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CA6D" w14:textId="27EAF5FE" w:rsidR="00A66649" w:rsidRPr="00854826" w:rsidRDefault="004F31CD" w:rsidP="001B6240">
      <w:pPr>
        <w:jc w:val="center"/>
        <w:rPr>
          <w:rFonts w:ascii="Times New Roman" w:hAnsi="Times New Roman"/>
          <w:b/>
          <w:bCs/>
        </w:rPr>
      </w:pPr>
      <w:r w:rsidRPr="00854826">
        <w:rPr>
          <w:rFonts w:ascii="Times New Roman" w:hAnsi="Times New Roman"/>
          <w:b/>
          <w:bCs/>
        </w:rPr>
        <w:t xml:space="preserve">Med. pagalbos priemonių techninė </w:t>
      </w:r>
      <w:r w:rsidR="00026A61" w:rsidRPr="00854826">
        <w:rPr>
          <w:rFonts w:ascii="Times New Roman" w:hAnsi="Times New Roman"/>
          <w:b/>
          <w:bCs/>
        </w:rPr>
        <w:t>specifikacija</w:t>
      </w: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2562"/>
        <w:gridCol w:w="1232"/>
        <w:gridCol w:w="2704"/>
        <w:gridCol w:w="1388"/>
      </w:tblGrid>
      <w:tr w:rsidR="001B6240" w:rsidRPr="001B6240" w14:paraId="2CF95ADC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F983" w14:textId="01FFAA84" w:rsidR="0052235B" w:rsidRPr="00854826" w:rsidRDefault="0000640A" w:rsidP="00854826">
            <w:pPr>
              <w:ind w:left="270" w:right="99"/>
              <w:jc w:val="both"/>
              <w:rPr>
                <w:rFonts w:ascii="Times New Roman" w:hAnsi="Times New Roman"/>
                <w:color w:val="FF0000"/>
              </w:rPr>
            </w:pPr>
            <w:r w:rsidRPr="00854826">
              <w:rPr>
                <w:rFonts w:ascii="Times New Roman" w:hAnsi="Times New Roman"/>
              </w:rPr>
              <w:t>Pirkimo objekto dalis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37F" w14:textId="587F4A2A" w:rsidR="0052235B" w:rsidRPr="00854826" w:rsidRDefault="0095127F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Objektas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F514" w14:textId="5119A1A5" w:rsidR="0052235B" w:rsidRPr="00854826" w:rsidRDefault="00793111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Mato 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A04EC" w14:textId="36DCC4ED" w:rsidR="0052235B" w:rsidRPr="00854826" w:rsidRDefault="00793111" w:rsidP="00854826">
            <w:pPr>
              <w:tabs>
                <w:tab w:val="left" w:pos="396"/>
              </w:tabs>
              <w:suppressAutoHyphens w:val="0"/>
              <w:autoSpaceDN/>
              <w:spacing w:after="0" w:line="240" w:lineRule="auto"/>
              <w:ind w:left="270"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Reikalavimai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BACE" w14:textId="72EB9766" w:rsidR="0052235B" w:rsidRPr="00854826" w:rsidRDefault="00793111" w:rsidP="00854826">
            <w:pPr>
              <w:spacing w:after="0"/>
              <w:ind w:left="270" w:right="99" w:hanging="193"/>
              <w:jc w:val="both"/>
              <w:rPr>
                <w:rFonts w:ascii="Times New Roman" w:hAnsi="Times New Roman"/>
                <w:lang w:val="pl-PL"/>
              </w:rPr>
            </w:pPr>
            <w:proofErr w:type="spellStart"/>
            <w:r w:rsidRPr="00854826">
              <w:rPr>
                <w:rFonts w:ascii="Times New Roman" w:hAnsi="Times New Roman"/>
                <w:lang w:val="pl-PL"/>
              </w:rPr>
              <w:t>Kiekis</w:t>
            </w:r>
            <w:proofErr w:type="spellEnd"/>
          </w:p>
        </w:tc>
      </w:tr>
      <w:tr w:rsidR="00882FD3" w:rsidRPr="001B6240" w14:paraId="035C0550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F918B" w14:textId="7BD046AE" w:rsidR="00882FD3" w:rsidRPr="00854826" w:rsidRDefault="00CE10CC" w:rsidP="00854826">
            <w:pPr>
              <w:ind w:left="270" w:right="99"/>
              <w:jc w:val="both"/>
              <w:rPr>
                <w:rFonts w:ascii="Times New Roman" w:hAnsi="Times New Roman"/>
                <w:color w:val="FF0000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 w:rsidR="00C815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D81C" w14:textId="27F01E18" w:rsidR="00882FD3" w:rsidRPr="00854826" w:rsidRDefault="00882FD3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Kateteris centrinės venos punkcijai</w:t>
            </w:r>
            <w:r w:rsidR="00887C36">
              <w:rPr>
                <w:rFonts w:ascii="Times New Roman" w:hAnsi="Times New Roman"/>
              </w:rPr>
              <w:t xml:space="preserve"> 3 arba 4 sprindžių</w:t>
            </w:r>
            <w:r w:rsidR="00C67B29">
              <w:rPr>
                <w:rFonts w:ascii="Times New Roman" w:hAnsi="Times New Roman"/>
              </w:rPr>
              <w:t>)</w:t>
            </w:r>
          </w:p>
          <w:p w14:paraId="4F249C87" w14:textId="77777777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5F16" w14:textId="6898F60F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F7D73" w14:textId="77777777" w:rsidR="00882FD3" w:rsidRPr="00854826" w:rsidRDefault="00882FD3" w:rsidP="00854826">
            <w:pPr>
              <w:tabs>
                <w:tab w:val="left" w:pos="0"/>
              </w:tabs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 xml:space="preserve">1. Reikalavimai rinkiniui centrinės venos </w:t>
            </w:r>
            <w:proofErr w:type="spellStart"/>
            <w:r w:rsidRPr="00854826">
              <w:rPr>
                <w:rFonts w:ascii="Times New Roman" w:hAnsi="Times New Roman"/>
              </w:rPr>
              <w:t>kateterizacijai</w:t>
            </w:r>
            <w:proofErr w:type="spellEnd"/>
            <w:r w:rsidRPr="00854826">
              <w:rPr>
                <w:rFonts w:ascii="Times New Roman" w:hAnsi="Times New Roman"/>
              </w:rPr>
              <w:t xml:space="preserve"> (3-jų kanalų):</w:t>
            </w:r>
          </w:p>
          <w:p w14:paraId="1B2C6FEF" w14:textId="77777777" w:rsidR="00882FD3" w:rsidRPr="00854826" w:rsidRDefault="00882FD3" w:rsidP="00854826">
            <w:pPr>
              <w:tabs>
                <w:tab w:val="left" w:pos="0"/>
              </w:tabs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1.1. sterilus;</w:t>
            </w:r>
          </w:p>
          <w:p w14:paraId="12CEDE6C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1.2.vienkartinis;</w:t>
            </w:r>
          </w:p>
          <w:p w14:paraId="25378A5C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 xml:space="preserve">1.3. </w:t>
            </w:r>
            <w:proofErr w:type="spellStart"/>
            <w:r w:rsidRPr="00854826">
              <w:rPr>
                <w:rFonts w:ascii="Times New Roman" w:hAnsi="Times New Roman"/>
              </w:rPr>
              <w:t>rentgenokontrastinis</w:t>
            </w:r>
            <w:proofErr w:type="spellEnd"/>
            <w:r w:rsidRPr="00854826">
              <w:rPr>
                <w:rFonts w:ascii="Times New Roman" w:hAnsi="Times New Roman"/>
              </w:rPr>
              <w:t xml:space="preserve">; </w:t>
            </w:r>
          </w:p>
          <w:p w14:paraId="5EC3BCF1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 xml:space="preserve">1.4. kateteris  ̶  </w:t>
            </w:r>
            <w:proofErr w:type="spellStart"/>
            <w:r w:rsidRPr="00854826">
              <w:rPr>
                <w:rFonts w:ascii="Times New Roman" w:hAnsi="Times New Roman"/>
              </w:rPr>
              <w:t>poliuretaninis</w:t>
            </w:r>
            <w:proofErr w:type="spellEnd"/>
            <w:r w:rsidRPr="00854826">
              <w:rPr>
                <w:rFonts w:ascii="Times New Roman" w:hAnsi="Times New Roman"/>
              </w:rPr>
              <w:t xml:space="preserve"> arba iš lygiavertės medžiagos;</w:t>
            </w:r>
          </w:p>
          <w:p w14:paraId="16345B5F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  <w:lang w:val="en-US"/>
              </w:rPr>
              <w:t xml:space="preserve">1.5. </w:t>
            </w:r>
            <w:r w:rsidRPr="00854826">
              <w:rPr>
                <w:rFonts w:ascii="Times New Roman" w:hAnsi="Times New Roman"/>
              </w:rPr>
              <w:t>13-25 cm ilgio;</w:t>
            </w:r>
          </w:p>
          <w:p w14:paraId="71A1FB9D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1.6. kateterio galas  ̶  smailėjantis, sužymėtas centimetrais;</w:t>
            </w:r>
          </w:p>
          <w:p w14:paraId="6E3EA766" w14:textId="77777777" w:rsidR="00882FD3" w:rsidRPr="00854826" w:rsidRDefault="00882FD3" w:rsidP="00854826">
            <w:pPr>
              <w:numPr>
                <w:ilvl w:val="1"/>
                <w:numId w:val="4"/>
              </w:numPr>
              <w:tabs>
                <w:tab w:val="left" w:pos="121"/>
                <w:tab w:val="left" w:pos="396"/>
              </w:tabs>
              <w:suppressAutoHyphens w:val="0"/>
              <w:autoSpaceDN/>
              <w:spacing w:after="0" w:line="240" w:lineRule="auto"/>
              <w:ind w:left="270" w:right="99" w:firstLine="29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adata: ne mažiau kaip 6 cm ilgio, 18G dydžio;</w:t>
            </w:r>
          </w:p>
          <w:p w14:paraId="74A8ED83" w14:textId="77777777" w:rsidR="00882FD3" w:rsidRPr="00854826" w:rsidRDefault="00882FD3" w:rsidP="00854826">
            <w:pPr>
              <w:numPr>
                <w:ilvl w:val="1"/>
                <w:numId w:val="4"/>
              </w:numPr>
              <w:tabs>
                <w:tab w:val="left" w:pos="0"/>
                <w:tab w:val="left" w:pos="112"/>
              </w:tabs>
              <w:suppressAutoHyphens w:val="0"/>
              <w:autoSpaceDN/>
              <w:spacing w:after="0" w:line="240" w:lineRule="auto"/>
              <w:ind w:left="270" w:right="99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metalinė styga  ̶  ne trumpesnė nei 50 cm ilgio, vienas galas tiesus, kitas – „ J’’ formos, atsparus perlenkimui;</w:t>
            </w:r>
          </w:p>
          <w:p w14:paraId="0FACA55E" w14:textId="77777777" w:rsidR="00882FD3" w:rsidRPr="00854826" w:rsidRDefault="00882FD3" w:rsidP="00854826">
            <w:pPr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270" w:right="99" w:hanging="360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 xml:space="preserve">audinių </w:t>
            </w:r>
            <w:proofErr w:type="spellStart"/>
            <w:r w:rsidRPr="00854826">
              <w:rPr>
                <w:rFonts w:ascii="Times New Roman" w:hAnsi="Times New Roman"/>
              </w:rPr>
              <w:t>praplėtėjas</w:t>
            </w:r>
            <w:proofErr w:type="spellEnd"/>
            <w:r w:rsidRPr="00854826">
              <w:rPr>
                <w:rFonts w:ascii="Times New Roman" w:hAnsi="Times New Roman"/>
              </w:rPr>
              <w:t xml:space="preserve">  ̶  plastikinis arba lygiavertis;</w:t>
            </w:r>
          </w:p>
          <w:p w14:paraId="6D50B47A" w14:textId="77777777" w:rsidR="00882FD3" w:rsidRPr="00854826" w:rsidRDefault="00882FD3" w:rsidP="00854826">
            <w:pPr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270" w:right="99" w:hanging="360"/>
              <w:jc w:val="both"/>
              <w:textAlignment w:val="auto"/>
              <w:rPr>
                <w:rFonts w:ascii="Times New Roman" w:hAnsi="Times New Roman"/>
              </w:rPr>
            </w:pPr>
            <w:proofErr w:type="spellStart"/>
            <w:r w:rsidRPr="00854826">
              <w:rPr>
                <w:rFonts w:ascii="Times New Roman" w:hAnsi="Times New Roman"/>
              </w:rPr>
              <w:t>fiksacinis</w:t>
            </w:r>
            <w:proofErr w:type="spellEnd"/>
            <w:r w:rsidRPr="00854826">
              <w:rPr>
                <w:rFonts w:ascii="Times New Roman" w:hAnsi="Times New Roman"/>
              </w:rPr>
              <w:t xml:space="preserve"> </w:t>
            </w:r>
            <w:proofErr w:type="spellStart"/>
            <w:r w:rsidRPr="00854826">
              <w:rPr>
                <w:rFonts w:ascii="Times New Roman" w:hAnsi="Times New Roman"/>
              </w:rPr>
              <w:t>klipsas</w:t>
            </w:r>
            <w:proofErr w:type="spellEnd"/>
            <w:r w:rsidRPr="00854826">
              <w:rPr>
                <w:rFonts w:ascii="Times New Roman" w:hAnsi="Times New Roman"/>
              </w:rPr>
              <w:t>, skirtas fiksuoti kateterį prie odos;</w:t>
            </w:r>
          </w:p>
          <w:p w14:paraId="4C28A867" w14:textId="77777777" w:rsidR="00882FD3" w:rsidRPr="00854826" w:rsidRDefault="00882FD3" w:rsidP="00854826">
            <w:pPr>
              <w:numPr>
                <w:ilvl w:val="1"/>
                <w:numId w:val="4"/>
              </w:numPr>
              <w:tabs>
                <w:tab w:val="left" w:pos="112"/>
              </w:tabs>
              <w:suppressAutoHyphens w:val="0"/>
              <w:autoSpaceDN/>
              <w:spacing w:after="0" w:line="240" w:lineRule="auto"/>
              <w:ind w:left="270" w:right="99" w:hanging="360"/>
              <w:jc w:val="both"/>
              <w:textAlignment w:val="auto"/>
              <w:rPr>
                <w:rFonts w:ascii="Times New Roman" w:hAnsi="Times New Roman"/>
                <w:color w:val="FF0000"/>
              </w:rPr>
            </w:pPr>
            <w:r w:rsidRPr="00854826">
              <w:rPr>
                <w:rFonts w:ascii="Times New Roman" w:hAnsi="Times New Roman"/>
              </w:rPr>
              <w:t>švirkštas ̶  su vožtuvu stūmoklyje pravedėjo įvedimui;</w:t>
            </w:r>
            <w:r w:rsidRPr="00854826">
              <w:rPr>
                <w:rFonts w:ascii="Times New Roman" w:hAnsi="Times New Roman"/>
                <w:color w:val="FF0000"/>
              </w:rPr>
              <w:t xml:space="preserve">  </w:t>
            </w:r>
          </w:p>
          <w:p w14:paraId="4ED14977" w14:textId="77777777" w:rsidR="00882FD3" w:rsidRPr="00854826" w:rsidRDefault="00882FD3" w:rsidP="00854826">
            <w:pPr>
              <w:numPr>
                <w:ilvl w:val="1"/>
                <w:numId w:val="4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270" w:right="99" w:hanging="360"/>
              <w:contextualSpacing/>
              <w:jc w:val="both"/>
              <w:textAlignment w:val="auto"/>
              <w:rPr>
                <w:rFonts w:ascii="Times New Roman" w:hAnsi="Times New Roman"/>
                <w:shd w:val="clear" w:color="auto" w:fill="FFFFFF"/>
                <w:lang w:val="pl-PL"/>
              </w:rPr>
            </w:pPr>
            <w:r w:rsidRPr="00854826">
              <w:rPr>
                <w:rFonts w:ascii="Times New Roman" w:hAnsi="Times New Roman"/>
              </w:rPr>
              <w:t>su numatyta pakuotės atidarymo vieta</w:t>
            </w:r>
            <w:r w:rsidRPr="00854826">
              <w:rPr>
                <w:rFonts w:ascii="Times New Roman" w:hAnsi="Times New Roman"/>
                <w:shd w:val="clear" w:color="auto" w:fill="FFFFFF"/>
              </w:rPr>
              <w:t xml:space="preserve">; </w:t>
            </w:r>
          </w:p>
          <w:p w14:paraId="4DFC3019" w14:textId="77777777" w:rsidR="00882FD3" w:rsidRPr="00854826" w:rsidRDefault="00882FD3" w:rsidP="00854826">
            <w:pPr>
              <w:numPr>
                <w:ilvl w:val="1"/>
                <w:numId w:val="4"/>
              </w:numPr>
              <w:tabs>
                <w:tab w:val="left" w:pos="0"/>
              </w:tabs>
              <w:suppressAutoHyphens w:val="0"/>
              <w:autoSpaceDN/>
              <w:spacing w:after="0" w:line="240" w:lineRule="auto"/>
              <w:ind w:left="270" w:right="99" w:hanging="360"/>
              <w:contextualSpacing/>
              <w:jc w:val="both"/>
              <w:textAlignment w:val="auto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854826">
              <w:rPr>
                <w:rFonts w:ascii="Times New Roman" w:hAnsi="Times New Roman"/>
                <w:shd w:val="clear" w:color="auto" w:fill="FFFFFF"/>
              </w:rPr>
              <w:t xml:space="preserve">pageidautini dydžiai </w:t>
            </w:r>
            <w:r w:rsidRPr="00854826">
              <w:rPr>
                <w:rFonts w:ascii="Times New Roman" w:hAnsi="Times New Roman"/>
                <w:shd w:val="clear" w:color="auto" w:fill="FFFFFF"/>
                <w:lang w:val="en-US"/>
              </w:rPr>
              <w:t xml:space="preserve">– 14G </w:t>
            </w:r>
            <w:proofErr w:type="spellStart"/>
            <w:r w:rsidRPr="00854826">
              <w:rPr>
                <w:rFonts w:ascii="Times New Roman" w:hAnsi="Times New Roman"/>
                <w:shd w:val="clear" w:color="auto" w:fill="FFFFFF"/>
                <w:lang w:val="en-US"/>
              </w:rPr>
              <w:t>ir</w:t>
            </w:r>
            <w:proofErr w:type="spellEnd"/>
            <w:r w:rsidRPr="00854826">
              <w:rPr>
                <w:rFonts w:ascii="Times New Roman" w:hAnsi="Times New Roman"/>
                <w:shd w:val="clear" w:color="auto" w:fill="FFFFFF"/>
                <w:lang w:val="en-US"/>
              </w:rPr>
              <w:t xml:space="preserve"> 16G.</w:t>
            </w:r>
          </w:p>
          <w:p w14:paraId="5ECE0F10" w14:textId="77777777" w:rsidR="00882FD3" w:rsidRPr="00854826" w:rsidRDefault="00882FD3" w:rsidP="00854826">
            <w:pPr>
              <w:numPr>
                <w:ilvl w:val="1"/>
                <w:numId w:val="4"/>
              </w:numPr>
              <w:suppressAutoHyphens w:val="0"/>
              <w:autoSpaceDN/>
              <w:spacing w:after="0" w:line="240" w:lineRule="auto"/>
              <w:ind w:left="270" w:right="99" w:hanging="360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įpakuotas po 1 rinkinį.</w:t>
            </w:r>
          </w:p>
          <w:p w14:paraId="2224CCCE" w14:textId="77777777" w:rsidR="00882FD3" w:rsidRPr="00854826" w:rsidRDefault="00882FD3" w:rsidP="00854826">
            <w:pPr>
              <w:shd w:val="clear" w:color="auto" w:fill="FFFFFF"/>
              <w:spacing w:after="0" w:line="240" w:lineRule="auto"/>
              <w:ind w:left="270" w:right="99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1.15. ant pakuotės turi būti pagaminimo data ir galiojimo laikas, CE ženklinimas.</w:t>
            </w:r>
          </w:p>
          <w:p w14:paraId="78D1B534" w14:textId="06CC1986" w:rsidR="00882FD3" w:rsidRPr="00854826" w:rsidRDefault="00882FD3" w:rsidP="00854826">
            <w:pPr>
              <w:shd w:val="clear" w:color="auto" w:fill="FFFFFF"/>
              <w:spacing w:after="120" w:line="240" w:lineRule="auto"/>
              <w:ind w:left="270" w:right="99"/>
              <w:jc w:val="both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1.16. Prekių pristatymo Pirkėjui metu turi būti likę ne mažiau kaip 75% jų bendro sterilumo laiko.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87C7" w14:textId="1CE92EC9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t>100</w:t>
            </w:r>
          </w:p>
          <w:p w14:paraId="1DD6B590" w14:textId="033CBAC4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color w:val="00B050"/>
                <w:lang w:val="en-US"/>
              </w:rPr>
            </w:pPr>
          </w:p>
        </w:tc>
      </w:tr>
      <w:tr w:rsidR="00882FD3" w:rsidRPr="001B6240" w14:paraId="256C9272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8EA7" w14:textId="7966D07A" w:rsidR="00882FD3" w:rsidRPr="00854826" w:rsidRDefault="00CE10CC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9694" w14:textId="69836065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 xml:space="preserve">Greitą infuziją užtikrinanti priemonė </w:t>
            </w:r>
            <w:r w:rsidRPr="00854826">
              <w:rPr>
                <w:rFonts w:ascii="Times New Roman" w:hAnsi="Times New Roman"/>
              </w:rPr>
              <w:lastRenderedPageBreak/>
              <w:t xml:space="preserve">(slėginės infuzijos </w:t>
            </w:r>
            <w:proofErr w:type="spellStart"/>
            <w:r w:rsidRPr="00854826">
              <w:rPr>
                <w:rFonts w:ascii="Times New Roman" w:hAnsi="Times New Roman"/>
              </w:rPr>
              <w:t>manžetė</w:t>
            </w:r>
            <w:proofErr w:type="spellEnd"/>
            <w:r w:rsidRPr="00854826">
              <w:rPr>
                <w:rFonts w:ascii="Times New Roman" w:hAnsi="Times New Roman"/>
              </w:rPr>
              <w:t>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7EC1" w14:textId="103B14D3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lastRenderedPageBreak/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9010E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left="270"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Slėginės infuzijos manžetė, skirta kristaloidinių, </w:t>
            </w:r>
            <w:r w:rsidRPr="00854826">
              <w:rPr>
                <w:rFonts w:ascii="Times New Roman" w:hAnsi="Times New Roman"/>
                <w:lang w:val="pt-PT"/>
              </w:rPr>
              <w:lastRenderedPageBreak/>
              <w:t>koloidinių tirpalų infuzijoms bei kraujo preparatų transfuzijoms, turi būti:</w:t>
            </w:r>
          </w:p>
          <w:p w14:paraId="1C9910C5" w14:textId="780ECBD5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1. vienkartinė; </w:t>
            </w:r>
          </w:p>
          <w:p w14:paraId="37252750" w14:textId="39C3FA25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1.2. 500 (± 50 ml) ml talpos;</w:t>
            </w:r>
          </w:p>
          <w:p w14:paraId="21AB2167" w14:textId="5CB91BE5" w:rsidR="00882FD3" w:rsidRPr="00854826" w:rsidRDefault="00882FD3" w:rsidP="00854826">
            <w:pPr>
              <w:pStyle w:val="ListParagraph"/>
              <w:numPr>
                <w:ilvl w:val="1"/>
                <w:numId w:val="12"/>
              </w:numPr>
              <w:suppressAutoHyphens w:val="0"/>
              <w:autoSpaceDN/>
              <w:spacing w:after="0" w:line="240" w:lineRule="auto"/>
              <w:ind w:left="270"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 su slėginėje tirpalų įvedimo sistemoje įmontuotu tradiciniu monometru (matavimo ribos – ne mažesnės kaip nuo 0 iki 400mg/Hg) su oro žarnelės prietaisu bei žarnelės spaustuku, padedančiu užkirsti kelią slėgio kritimui. </w:t>
            </w:r>
          </w:p>
          <w:p w14:paraId="76E9E156" w14:textId="1ADAF58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left="270"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1.4. rankinis spaudimo balionėlis turi turėti vožtuvą, skirtą nustatyti norimą slėgį. </w:t>
            </w:r>
          </w:p>
          <w:p w14:paraId="057692BD" w14:textId="5D48C609" w:rsidR="00882FD3" w:rsidRPr="00854826" w:rsidRDefault="00882FD3" w:rsidP="00854826">
            <w:pPr>
              <w:pStyle w:val="ListParagraph"/>
              <w:numPr>
                <w:ilvl w:val="1"/>
                <w:numId w:val="11"/>
              </w:numPr>
              <w:suppressAutoHyphens w:val="0"/>
              <w:autoSpaceDN/>
              <w:spacing w:after="0" w:line="240" w:lineRule="auto"/>
              <w:ind w:left="270"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 su laikikliu intraveninių tirpalų stovui ir tirpalų maišeliui;</w:t>
            </w:r>
          </w:p>
          <w:p w14:paraId="30E7FEC1" w14:textId="6AAEA988" w:rsidR="00882FD3" w:rsidRPr="00854826" w:rsidRDefault="00882FD3" w:rsidP="00854826">
            <w:pPr>
              <w:pStyle w:val="ListParagraph"/>
              <w:numPr>
                <w:ilvl w:val="1"/>
                <w:numId w:val="11"/>
              </w:numPr>
              <w:suppressAutoHyphens w:val="0"/>
              <w:autoSpaceDN/>
              <w:spacing w:after="0" w:line="240" w:lineRule="auto"/>
              <w:ind w:left="270" w:right="99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 xml:space="preserve"> be latekso. </w:t>
            </w:r>
          </w:p>
          <w:p w14:paraId="47BA93D3" w14:textId="333C9244" w:rsidR="00882FD3" w:rsidRPr="00854826" w:rsidRDefault="00882FD3" w:rsidP="00854826">
            <w:pPr>
              <w:pStyle w:val="ListParagraph"/>
              <w:numPr>
                <w:ilvl w:val="1"/>
                <w:numId w:val="11"/>
              </w:numPr>
              <w:suppressAutoHyphens w:val="0"/>
              <w:autoSpaceDN/>
              <w:spacing w:after="120" w:line="240" w:lineRule="auto"/>
              <w:ind w:left="270" w:right="99"/>
              <w:contextualSpacing w:val="0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 xml:space="preserve"> pažymėta CE ženklu.</w:t>
            </w:r>
          </w:p>
          <w:p w14:paraId="6A8A5CAC" w14:textId="49AAA9B0" w:rsidR="00882FD3" w:rsidRPr="00854826" w:rsidRDefault="00882FD3" w:rsidP="00854826">
            <w:pPr>
              <w:pStyle w:val="ListParagraph"/>
              <w:numPr>
                <w:ilvl w:val="0"/>
                <w:numId w:val="11"/>
              </w:numPr>
              <w:suppressAutoHyphens w:val="0"/>
              <w:autoSpaceDN/>
              <w:spacing w:line="240" w:lineRule="auto"/>
              <w:ind w:left="270" w:right="99"/>
              <w:jc w:val="both"/>
              <w:textAlignment w:val="auto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 xml:space="preserve"> Prekių </w:t>
            </w:r>
            <w:proofErr w:type="spellStart"/>
            <w:r w:rsidRPr="00854826">
              <w:rPr>
                <w:rFonts w:ascii="Times New Roman" w:hAnsi="Times New Roman"/>
              </w:rPr>
              <w:t>pristymo</w:t>
            </w:r>
            <w:proofErr w:type="spellEnd"/>
            <w:r w:rsidRPr="00854826">
              <w:rPr>
                <w:rFonts w:ascii="Times New Roman" w:hAnsi="Times New Roman"/>
              </w:rPr>
              <w:t xml:space="preserve"> metu turi būti </w:t>
            </w:r>
            <w:proofErr w:type="spellStart"/>
            <w:r w:rsidRPr="00854826">
              <w:rPr>
                <w:rFonts w:ascii="Times New Roman" w:hAnsi="Times New Roman"/>
              </w:rPr>
              <w:t>like</w:t>
            </w:r>
            <w:proofErr w:type="spellEnd"/>
            <w:r w:rsidRPr="00854826">
              <w:rPr>
                <w:rFonts w:ascii="Times New Roman" w:hAnsi="Times New Roman"/>
              </w:rPr>
              <w:t xml:space="preserve"> ne mažiau kaip 75 proc. bendro galiojimo laiko.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12EA" w14:textId="41152B2E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lastRenderedPageBreak/>
              <w:t xml:space="preserve">200 </w:t>
            </w:r>
          </w:p>
        </w:tc>
      </w:tr>
      <w:tr w:rsidR="00882FD3" w:rsidRPr="001B6240" w14:paraId="0774812A" w14:textId="77777777" w:rsidTr="00854826">
        <w:trPr>
          <w:trHeight w:val="70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D06A" w14:textId="00BCEC2B" w:rsidR="00882FD3" w:rsidRPr="00854826" w:rsidRDefault="00CE10CC" w:rsidP="00854826">
            <w:pPr>
              <w:ind w:left="270" w:right="99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32DB" w14:textId="1B2A5746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Hermetiški krūtinės tvarsčiai (pleistrai) su vožtuvais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7A21" w14:textId="5478D376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AF03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Reikalavimai:</w:t>
            </w:r>
          </w:p>
          <w:p w14:paraId="2E56C3D5" w14:textId="39301CC9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1. Iš hidrogelio arba lygiavertės medžiagos </w:t>
            </w:r>
          </w:p>
          <w:p w14:paraId="51A38FA1" w14:textId="670B57B1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Be latekso</w:t>
            </w:r>
          </w:p>
          <w:p w14:paraId="0AC9F7BF" w14:textId="46A8D41D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Gerai prilimpantis</w:t>
            </w:r>
          </w:p>
          <w:p w14:paraId="01320F37" w14:textId="23B9009F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 Tinkamas klijuoti ant plaukuotos, šlapios ar prakaituotos odos</w:t>
            </w:r>
          </w:p>
          <w:p w14:paraId="787E66A0" w14:textId="3265D936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5. Nealergizuojantis</w:t>
            </w:r>
          </w:p>
          <w:p w14:paraId="24340A6E" w14:textId="7DAA43E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6. Dalinai skaidrus, permatomas</w:t>
            </w:r>
          </w:p>
          <w:p w14:paraId="7B80D82D" w14:textId="39DA880F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7. CE ženklinimas pagal Europos Parlamento ir</w:t>
            </w:r>
          </w:p>
          <w:p w14:paraId="18F23BB9" w14:textId="00C1A444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8. Pleistro ilgis ar skersmuo - 10-15 cm</w:t>
            </w:r>
          </w:p>
          <w:p w14:paraId="1FE9E7F9" w14:textId="4220D0F8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9. Ne mažiau kaip 4 ventiliavimo-drenavimo kanalai</w:t>
            </w:r>
          </w:p>
          <w:p w14:paraId="6B750509" w14:textId="40A37CA1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lastRenderedPageBreak/>
              <w:t>10. Pristatymo Pirkėjui metu turi būti:</w:t>
            </w:r>
          </w:p>
          <w:p w14:paraId="034F1259" w14:textId="0D516CE5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10.1. likę ne mažiau kaip 75% bendro galiojimo laiko;</w:t>
            </w:r>
          </w:p>
          <w:p w14:paraId="6FC71522" w14:textId="6E5C3C36" w:rsidR="00882FD3" w:rsidRPr="00854826" w:rsidRDefault="00882FD3" w:rsidP="00854826">
            <w:pPr>
              <w:suppressAutoHyphens w:val="0"/>
              <w:autoSpaceDN/>
              <w:spacing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10.2. nepažeista pakuotė ir gamintojo etiketė.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2AEB0" w14:textId="38439947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lastRenderedPageBreak/>
              <w:t xml:space="preserve">100 </w:t>
            </w:r>
          </w:p>
        </w:tc>
      </w:tr>
      <w:tr w:rsidR="00882FD3" w:rsidRPr="001B6240" w14:paraId="11A21B83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53B7" w14:textId="6AE64FD2" w:rsidR="00882FD3" w:rsidRPr="00854826" w:rsidRDefault="00CE10CC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49D5" w14:textId="6E61317D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Nosinės deguonies kaniulės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5A96" w14:textId="5FD0BABA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DBDF" w14:textId="4CAA21CF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Nosinės kaniulės skirtos pacientų deguonies terapijai ligoninėse, ambulatorinėse bei slaugos įstaigose. </w:t>
            </w:r>
          </w:p>
          <w:p w14:paraId="2A6E68A3" w14:textId="35DFEF4C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 Turi būti tiesiais galiukais;</w:t>
            </w:r>
          </w:p>
          <w:p w14:paraId="05EE30B8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Skirtos suaugusiems, vaikams ir naujagimiams;</w:t>
            </w:r>
          </w:p>
          <w:p w14:paraId="112160A1" w14:textId="4E7BF204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Su galimybe pasirinkti skirtingą vamzdelio ilgį (nuo 1,8 m iki 3 m);</w:t>
            </w:r>
          </w:p>
          <w:p w14:paraId="24B0032C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 Gali būti su papildomu komfortu – paminkštinimais už ausų (pvz., silikoninės pagalvėlės);</w:t>
            </w:r>
          </w:p>
          <w:p w14:paraId="39BEE34A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5. Gaminamos iš minkštų, netoksiškų medžiagų (be ftalatų, DEHP);</w:t>
            </w:r>
          </w:p>
          <w:p w14:paraId="452E01F2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6. Vamzdeliai turi būti daugialąsčiai (multi-channel), kad užtikrintų deguonies tekėjimą esant užspaudimams;</w:t>
            </w:r>
          </w:p>
          <w:p w14:paraId="49F01ACE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7. Turi būti su neslystančiu fiksavimo elementu ir nosies galiukų padėties stabilizavimu;</w:t>
            </w:r>
          </w:p>
          <w:p w14:paraId="35424D42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8. Skaidrios ir lengvai pastebimos kaniulės;</w:t>
            </w:r>
          </w:p>
          <w:p w14:paraId="3E1B27CE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9. Vienkartinio naudojimo;</w:t>
            </w:r>
          </w:p>
          <w:p w14:paraId="1139BB45" w14:textId="7A32009F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10. CE ženklinimas pagal Europos Parlamento ir Tarybos reglamentą (ES) 2017/745 dėl medicinos priemonių;</w:t>
            </w:r>
          </w:p>
          <w:p w14:paraId="3486426C" w14:textId="535B5EFB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11. Supakuotos ne daugiau kaip po 100 vnt. pakuotėje.</w:t>
            </w:r>
          </w:p>
          <w:p w14:paraId="3F8E6E67" w14:textId="02A2E731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12. Pristatymo Pirkėjui metu turi būti:</w:t>
            </w:r>
          </w:p>
          <w:p w14:paraId="562E3D62" w14:textId="1BE982A8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12.1. likę ne mažiau kaip 75% bendro galiojimo laiko;</w:t>
            </w:r>
          </w:p>
          <w:p w14:paraId="564314CB" w14:textId="6808B5A4" w:rsidR="00882FD3" w:rsidRPr="00854826" w:rsidRDefault="00882FD3" w:rsidP="00854826">
            <w:pPr>
              <w:suppressAutoHyphens w:val="0"/>
              <w:autoSpaceDN/>
              <w:spacing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lastRenderedPageBreak/>
              <w:t>12.2. nepažeista pakuotė ir gamintojo etiketė.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8397" w14:textId="7C09FC2B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lastRenderedPageBreak/>
              <w:t xml:space="preserve">1000 </w:t>
            </w:r>
          </w:p>
        </w:tc>
      </w:tr>
      <w:tr w:rsidR="00882FD3" w:rsidRPr="001B6240" w14:paraId="41FC68B7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09B0" w14:textId="7C46F234" w:rsidR="00882FD3" w:rsidRPr="00854826" w:rsidRDefault="00CE10CC" w:rsidP="00854826">
            <w:pPr>
              <w:ind w:right="9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73AC" w14:textId="705BFE3C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Deguonies kaukės su rezervuaru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9A94" w14:textId="1B592865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2C1A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Skirta pacientui tiekti aukštos koncentracijos deguonį trumpalaikio ar ilgalaikio gydymo metu sveikatos priežiūros įstaigose.</w:t>
            </w:r>
          </w:p>
          <w:p w14:paraId="45551338" w14:textId="0FFF7E4F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 Vienkartinė, nesterili, su rezervuaru (rebreather tipo).</w:t>
            </w:r>
          </w:p>
          <w:p w14:paraId="4A19DA1A" w14:textId="668ACDB5" w:rsidR="00882FD3" w:rsidRPr="00854826" w:rsidRDefault="00882FD3" w:rsidP="00854826">
            <w:pPr>
              <w:spacing w:after="120"/>
              <w:ind w:right="99"/>
              <w:jc w:val="both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Pageidaujami dydžiai S, M, L, XL</w:t>
            </w:r>
          </w:p>
          <w:p w14:paraId="79CA31A4" w14:textId="3DD1EBDC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pt-PT"/>
              </w:rPr>
              <w:t xml:space="preserve">3. </w:t>
            </w:r>
            <w:r w:rsidRPr="00854826">
              <w:rPr>
                <w:rFonts w:ascii="Times New Roman" w:hAnsi="Times New Roman" w:cs="Times New Roman"/>
                <w:lang w:val="lt-LT"/>
              </w:rPr>
              <w:t xml:space="preserve">Kaukės medžiaga: skaidri, </w:t>
            </w:r>
            <w:proofErr w:type="spellStart"/>
            <w:r w:rsidRPr="00854826">
              <w:rPr>
                <w:rFonts w:ascii="Times New Roman" w:hAnsi="Times New Roman" w:cs="Times New Roman"/>
                <w:lang w:val="lt-LT"/>
              </w:rPr>
              <w:t>minkštaa</w:t>
            </w:r>
            <w:proofErr w:type="spellEnd"/>
            <w:r w:rsidRPr="00854826">
              <w:rPr>
                <w:rFonts w:ascii="Times New Roman" w:hAnsi="Times New Roman" w:cs="Times New Roman"/>
                <w:lang w:val="lt-LT"/>
              </w:rPr>
              <w:t xml:space="preserve">, kūno spalvos PVC arba kita </w:t>
            </w:r>
            <w:proofErr w:type="spellStart"/>
            <w:r w:rsidRPr="00854826">
              <w:rPr>
                <w:rFonts w:ascii="Times New Roman" w:hAnsi="Times New Roman" w:cs="Times New Roman"/>
                <w:lang w:val="lt-LT"/>
              </w:rPr>
              <w:t>hipoalerginė</w:t>
            </w:r>
            <w:proofErr w:type="spellEnd"/>
            <w:r w:rsidRPr="00854826">
              <w:rPr>
                <w:rFonts w:ascii="Times New Roman" w:hAnsi="Times New Roman" w:cs="Times New Roman"/>
                <w:lang w:val="lt-LT"/>
              </w:rPr>
              <w:t xml:space="preserve"> medžiaga. Be latekso.</w:t>
            </w:r>
          </w:p>
          <w:p w14:paraId="4F257AD6" w14:textId="71E80C5D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lt-LT"/>
              </w:rPr>
              <w:t>4. Deguonies rezervuaras: Talpa – ne mažesnė kaip 1000 ml (1 litras). Su viena arba dviem vienkryptėmis vožtuvų sistemomis, užtikrinančiomis aukštą deguonies koncentraciją.</w:t>
            </w:r>
          </w:p>
          <w:p w14:paraId="7DFE3839" w14:textId="52C5524B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/>
              </w:rPr>
              <w:t xml:space="preserve">5. </w:t>
            </w:r>
            <w:proofErr w:type="spellStart"/>
            <w:r w:rsidRPr="00854826">
              <w:rPr>
                <w:rFonts w:ascii="Times New Roman" w:hAnsi="Times New Roman"/>
              </w:rPr>
              <w:t>Dirželiai</w:t>
            </w:r>
            <w:proofErr w:type="spellEnd"/>
            <w:r w:rsidRPr="00854826">
              <w:rPr>
                <w:rFonts w:ascii="Times New Roman" w:hAnsi="Times New Roman"/>
              </w:rPr>
              <w:t xml:space="preserve"> </w:t>
            </w:r>
            <w:proofErr w:type="spellStart"/>
            <w:r w:rsidRPr="00854826">
              <w:rPr>
                <w:rFonts w:ascii="Times New Roman" w:hAnsi="Times New Roman"/>
              </w:rPr>
              <w:t>tvirtinimui</w:t>
            </w:r>
            <w:proofErr w:type="spellEnd"/>
            <w:r w:rsidRPr="00854826">
              <w:rPr>
                <w:rFonts w:ascii="Times New Roman" w:hAnsi="Times New Roman"/>
              </w:rPr>
              <w:t>:</w:t>
            </w:r>
            <w:r w:rsidRPr="00854826">
              <w:rPr>
                <w:rFonts w:ascii="Times New Roman" w:hAnsi="Times New Roman" w:cs="Times New Roman"/>
                <w:lang w:val="lt-LT"/>
              </w:rPr>
              <w:t>Reguliuojami, elastiniai galvos dirželiai. Stabiliai prilaikantys kaukę ant veido.</w:t>
            </w:r>
          </w:p>
          <w:p w14:paraId="1E40E0BA" w14:textId="5DB351C8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lt-LT"/>
              </w:rPr>
              <w:t>6. Nosies spaustukas:</w:t>
            </w:r>
          </w:p>
          <w:p w14:paraId="5EF5F57A" w14:textId="39FA0C13" w:rsidR="00882FD3" w:rsidRPr="00854826" w:rsidRDefault="00882FD3" w:rsidP="00854826">
            <w:pPr>
              <w:pStyle w:val="BodyText"/>
              <w:ind w:left="270"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lt-LT"/>
              </w:rPr>
              <w:t>Reguliuojamas metalinis spaustukas, leidžiantis pritaikyti kaukę pagal paciento nosies formą.</w:t>
            </w:r>
          </w:p>
          <w:p w14:paraId="0C84088C" w14:textId="3985B065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lt-LT"/>
              </w:rPr>
              <w:t>7. Deguonies tiekimo žarnelė:</w:t>
            </w:r>
          </w:p>
          <w:p w14:paraId="550717E0" w14:textId="57ADFE23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lt-LT"/>
              </w:rPr>
              <w:t xml:space="preserve">Ilgis – ne trumpesnė nei 2,0 m. Su standartiniu universaliu </w:t>
            </w:r>
            <w:proofErr w:type="spellStart"/>
            <w:r w:rsidRPr="00854826">
              <w:rPr>
                <w:rFonts w:ascii="Times New Roman" w:hAnsi="Times New Roman" w:cs="Times New Roman"/>
                <w:lang w:val="lt-LT"/>
              </w:rPr>
              <w:t>Luer</w:t>
            </w:r>
            <w:proofErr w:type="spellEnd"/>
            <w:r w:rsidRPr="00854826">
              <w:rPr>
                <w:rFonts w:ascii="Times New Roman" w:hAnsi="Times New Roman" w:cs="Times New Roman"/>
                <w:lang w:val="lt-LT"/>
              </w:rPr>
              <w:t xml:space="preserve"> arba </w:t>
            </w:r>
            <w:proofErr w:type="spellStart"/>
            <w:r w:rsidRPr="00854826">
              <w:rPr>
                <w:rFonts w:ascii="Times New Roman" w:hAnsi="Times New Roman" w:cs="Times New Roman"/>
                <w:lang w:val="lt-LT"/>
              </w:rPr>
              <w:t>konusiniu</w:t>
            </w:r>
            <w:proofErr w:type="spellEnd"/>
            <w:r w:rsidRPr="00854826">
              <w:rPr>
                <w:rFonts w:ascii="Times New Roman" w:hAnsi="Times New Roman" w:cs="Times New Roman"/>
                <w:lang w:val="lt-LT"/>
              </w:rPr>
              <w:t xml:space="preserve"> antgaliu, tinkamu prijungti prie deguonies šaltinio. Su apsauga nuo susisukimo.</w:t>
            </w:r>
          </w:p>
          <w:p w14:paraId="292B9CD5" w14:textId="46BDC48C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lt-LT"/>
              </w:rPr>
              <w:lastRenderedPageBreak/>
              <w:t>8. Deguonies tiekimo srautas:</w:t>
            </w:r>
          </w:p>
          <w:p w14:paraId="702D6AD2" w14:textId="092C5A4B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lt-LT"/>
              </w:rPr>
              <w:t>Tinkama naudoti su 10–15 l/min srautu, užtikrinant aukštesnę nei 90 % deguonies koncentraciją.</w:t>
            </w:r>
          </w:p>
          <w:p w14:paraId="1C1C9E77" w14:textId="5B941899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lt-LT"/>
              </w:rPr>
              <w:t>9. Pakuotė:</w:t>
            </w:r>
          </w:p>
          <w:p w14:paraId="0071E774" w14:textId="700D6214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lt-LT"/>
              </w:rPr>
              <w:t xml:space="preserve">Kiekviena kaukė supakuota atskirai, apsaugota nuo dulkių ir drėgmės. </w:t>
            </w:r>
          </w:p>
          <w:p w14:paraId="3D042CF8" w14:textId="27C4DBAC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lt-LT"/>
              </w:rPr>
              <w:t>10. Pažymėtas CE ženklu pagal Europos Parlamento ir Tarybos reglamentą (ES) 2017/745 dėl medicinos priemonių.</w:t>
            </w:r>
          </w:p>
          <w:p w14:paraId="6A3AD9FC" w14:textId="76F2F623" w:rsidR="00882FD3" w:rsidRPr="00854826" w:rsidRDefault="00882FD3" w:rsidP="00854826">
            <w:pPr>
              <w:pStyle w:val="BodyText"/>
              <w:ind w:right="99"/>
              <w:jc w:val="both"/>
              <w:rPr>
                <w:rFonts w:ascii="Times New Roman" w:hAnsi="Times New Roman" w:cs="Times New Roman"/>
                <w:lang w:val="lt-LT"/>
              </w:rPr>
            </w:pPr>
            <w:r w:rsidRPr="00854826">
              <w:rPr>
                <w:rFonts w:ascii="Times New Roman" w:hAnsi="Times New Roman" w:cs="Times New Roman"/>
                <w:lang w:val="lt-LT"/>
              </w:rPr>
              <w:t>11. Pristatymo Pirkėjui metu turi būti likę ne mažiau kaip 75% bendro galiojimo laiko.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778E" w14:textId="2792187D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lastRenderedPageBreak/>
              <w:t xml:space="preserve">1000 </w:t>
            </w:r>
          </w:p>
        </w:tc>
      </w:tr>
      <w:tr w:rsidR="00882FD3" w:rsidRPr="001B6240" w14:paraId="52A4AB0F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539CF" w14:textId="389968D2" w:rsidR="00882FD3" w:rsidRPr="00854826" w:rsidRDefault="00CE10CC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EFB5" w14:textId="35BF02F5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proofErr w:type="spellStart"/>
            <w:r w:rsidRPr="00854826">
              <w:rPr>
                <w:rFonts w:ascii="Times New Roman" w:hAnsi="Times New Roman"/>
              </w:rPr>
              <w:t>Trišakės</w:t>
            </w:r>
            <w:proofErr w:type="spellEnd"/>
            <w:r w:rsidRPr="00854826">
              <w:rPr>
                <w:rFonts w:ascii="Times New Roman" w:hAnsi="Times New Roman"/>
              </w:rPr>
              <w:t xml:space="preserve"> jungtys infuzijai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78C52" w14:textId="0BEA94A3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B5EA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 Kraneliai trijų kanalų (infuzinėms sistemoms) turi būti:</w:t>
            </w:r>
          </w:p>
          <w:p w14:paraId="6958A2DA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1.1. sterilūs;</w:t>
            </w:r>
          </w:p>
          <w:p w14:paraId="086C8507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1.2. vienkartiniai;</w:t>
            </w:r>
          </w:p>
          <w:p w14:paraId="46380C60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1.3. skaidrūs;</w:t>
            </w:r>
          </w:p>
          <w:p w14:paraId="6F3F8681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1.4. su dviem prisukamais ir vienu užspaudžiamu kamšteliu;</w:t>
            </w:r>
          </w:p>
          <w:p w14:paraId="7317F593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1.5. pagaminti iš polikarbonato (polisulfonato) ar lygiavertės medžiagos;</w:t>
            </w:r>
          </w:p>
          <w:p w14:paraId="79350C33" w14:textId="5CBF72CD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1.6. 3-jų kanalų su trimis „Luer Lock“ tipo ar lygiavertėmis jungtimis;</w:t>
            </w:r>
          </w:p>
          <w:p w14:paraId="0321EDDA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1.7. su lengvai pasikeičiančia kranelio padėtimi, nurodančia lašėjimo kryptį (gali būti atviri visi trys kanalai vienu metu).</w:t>
            </w:r>
          </w:p>
          <w:p w14:paraId="47AE7845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Įpakuota po 1 vnt. (ant pakuotės turi būti pažymėtas galiojimo laikas ir numatyta pakuotės atidarymo vieta).</w:t>
            </w:r>
          </w:p>
          <w:p w14:paraId="0B48D221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Prekių pristatymo Pirkėjui metu turi būti:</w:t>
            </w:r>
          </w:p>
          <w:p w14:paraId="03B1E50E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lastRenderedPageBreak/>
              <w:t>3.1. likę ne mažiau kaip 75% jų bendro sterilumo laiko;</w:t>
            </w:r>
          </w:p>
          <w:p w14:paraId="73BF029F" w14:textId="5AACEBE1" w:rsidR="00882FD3" w:rsidRPr="00854826" w:rsidRDefault="00882FD3" w:rsidP="00854826">
            <w:pPr>
              <w:suppressAutoHyphens w:val="0"/>
              <w:autoSpaceDN/>
              <w:spacing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3.2. nepažeista pakuotė ir gamintojo etiketė.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8FFE" w14:textId="28EC2626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lastRenderedPageBreak/>
              <w:t xml:space="preserve">150 </w:t>
            </w:r>
          </w:p>
        </w:tc>
      </w:tr>
      <w:tr w:rsidR="00882FD3" w:rsidRPr="001B6240" w14:paraId="446ECC2A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33A6" w14:textId="56700E3B" w:rsidR="00882FD3" w:rsidRPr="00854826" w:rsidRDefault="00CE10CC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E25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571" w14:textId="5E58D50C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Vakuuminės žaizdų drenavimo  sistemos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72A84" w14:textId="1E3508DE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1788" w14:textId="2653A97F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 Vakuuminė aktyvaus drenavimo sistema turi būti sudaryta iš:</w:t>
            </w:r>
          </w:p>
          <w:p w14:paraId="0AD0A4B6" w14:textId="000CFC74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1.1. 400-600 ml talpos gofruoto buteliuko su specialiu laikikliu;</w:t>
            </w:r>
          </w:p>
          <w:p w14:paraId="014B879A" w14:textId="0D3D9482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1.2. ne trumpesnio kaip 120 cm sujungimo vamzdelio su spaustuku;</w:t>
            </w:r>
          </w:p>
          <w:p w14:paraId="499DDC3D" w14:textId="6807FF06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1.3. Redon tipo dreno CH6- CH18 (dydžiai bus tikslinami užsakymo metu);</w:t>
            </w:r>
          </w:p>
          <w:p w14:paraId="4816D9F7" w14:textId="15CF79F3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1.3.1. Dreno ilgis – 70- 80 cm, performacija – 14-15 cm;</w:t>
            </w:r>
          </w:p>
          <w:p w14:paraId="2FB4BAD0" w14:textId="538620EA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1.3.2. Drenas turi būti pagamintas iš minkšto PVC arba lygiavertės medžiagos;</w:t>
            </w:r>
          </w:p>
          <w:p w14:paraId="436F8E7C" w14:textId="1E75ED19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1.3.3. Drenas turi būti su užapvalintomis angomis, rentgenokontrastine juostele ir su ilgio žymomis.</w:t>
            </w:r>
          </w:p>
          <w:p w14:paraId="29BA0B7B" w14:textId="316C1E08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Sistema turi būti steriliai įpakuota po 1 vnt.</w:t>
            </w:r>
          </w:p>
          <w:p w14:paraId="61573EC1" w14:textId="12ECF0BF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Sistema turi turėti CE ženklinimą.</w:t>
            </w:r>
          </w:p>
          <w:p w14:paraId="79B6E12B" w14:textId="5BA708D0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 Prekių pristatymo metu turi būti likę ne mažiau kaip 75 proc. jų bendro galiojimo laiko.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18F1" w14:textId="73B9FD91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t xml:space="preserve">1000 </w:t>
            </w:r>
          </w:p>
        </w:tc>
      </w:tr>
      <w:tr w:rsidR="00882FD3" w:rsidRPr="001B6240" w14:paraId="1480EA3E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E70A1" w14:textId="36D9FFB8" w:rsidR="00882FD3" w:rsidRPr="00854826" w:rsidRDefault="00CE10CC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BE257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4DEB" w14:textId="6C519D8F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Pasyvaus atsiurbimo sistemos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C84D" w14:textId="33FCBA7E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B73D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 Pasyvaus drenažo sistema turi būti sudaryta iš:</w:t>
            </w:r>
          </w:p>
          <w:p w14:paraId="02F29134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1.1. 500 -520 ml  talpos graduoto drenažo maišo, pagaminto iš medicininio PVC arba lygiavertės medžiagos, su atbuliniu vožtuvu; </w:t>
            </w:r>
          </w:p>
          <w:p w14:paraId="2EB93CE7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1.2. 1 vnt. 100 -110 cm ilgio, silikoninio ar iš lygiavertės medžiagos, rentgenokontrastinio dreno su ne mažiau kaip 5 lateralinėmis angomis;</w:t>
            </w:r>
          </w:p>
          <w:p w14:paraId="13622890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lastRenderedPageBreak/>
              <w:t>1.3. 2 vnt. fiksavimo dirželių;</w:t>
            </w:r>
          </w:p>
          <w:p w14:paraId="37BAE119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2. Dydžiai: Ch15; Ch18; Ch 27 (dydžiai bus tikslinami užsakymo metu). </w:t>
            </w:r>
          </w:p>
          <w:p w14:paraId="175A4C2F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Sistema turi būti pritaikyta pakabinti.</w:t>
            </w:r>
          </w:p>
          <w:p w14:paraId="7E296137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 Steriliai supakuota po 1 vnt.</w:t>
            </w:r>
          </w:p>
          <w:p w14:paraId="5917F688" w14:textId="14837963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5. Prekių pristaymo metu turi būti likę ne mažiau kaip 75 proc. nuo jų bendro galiojimo laiko.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A0F7" w14:textId="176624AC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lastRenderedPageBreak/>
              <w:t xml:space="preserve">1000 </w:t>
            </w:r>
          </w:p>
        </w:tc>
      </w:tr>
      <w:tr w:rsidR="00882FD3" w:rsidRPr="001B6240" w14:paraId="1443503C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DFD6" w14:textId="6F4DC81E" w:rsidR="00882FD3" w:rsidRPr="00854826" w:rsidRDefault="00CE10CC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0090" w14:textId="4C91DD3A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Paketai šildymui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D866" w14:textId="1420B3F2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5BF6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 Paketas, turi būti:</w:t>
            </w:r>
          </w:p>
          <w:p w14:paraId="7FE2E7FF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1.1. vienkartinis;</w:t>
            </w:r>
          </w:p>
          <w:p w14:paraId="3EEB169A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1.2. suaktyvinamas paketo viduje esančios kapsulės (burbulo) suspaudimu;</w:t>
            </w:r>
          </w:p>
          <w:p w14:paraId="5BCEDA40" w14:textId="7908784E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1.3. sušildantis iki ne mažiau kaip +45 C°.</w:t>
            </w:r>
          </w:p>
          <w:p w14:paraId="2997ADF5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Aktyvus šildymas – ne trumpiau kaip 15 min.</w:t>
            </w:r>
          </w:p>
          <w:p w14:paraId="3AF94847" w14:textId="47CED093" w:rsidR="00882FD3" w:rsidRPr="00854826" w:rsidRDefault="009D223D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3</w:t>
            </w:r>
            <w:r w:rsidR="00882FD3" w:rsidRPr="00854826">
              <w:rPr>
                <w:rFonts w:ascii="Times New Roman" w:hAnsi="Times New Roman"/>
                <w:lang w:val="pt-PT"/>
              </w:rPr>
              <w:t>. Ant pakuotės turi būti pagaminimo data ir galiojimo terminas.</w:t>
            </w:r>
          </w:p>
          <w:p w14:paraId="08568F15" w14:textId="6424797B" w:rsidR="00882FD3" w:rsidRPr="00854826" w:rsidRDefault="009D223D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4</w:t>
            </w:r>
            <w:r w:rsidR="00882FD3" w:rsidRPr="00854826">
              <w:rPr>
                <w:rFonts w:ascii="Times New Roman" w:hAnsi="Times New Roman"/>
                <w:lang w:val="pt-PT"/>
              </w:rPr>
              <w:t>. Bendras galiojimo terminas – ne trumpesnis kaip 3 metai.</w:t>
            </w:r>
          </w:p>
          <w:p w14:paraId="7BBBD072" w14:textId="66555AF8" w:rsidR="00882FD3" w:rsidRPr="00854826" w:rsidRDefault="009D223D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5</w:t>
            </w:r>
            <w:r w:rsidR="00882FD3" w:rsidRPr="00854826">
              <w:rPr>
                <w:rFonts w:ascii="Times New Roman" w:hAnsi="Times New Roman"/>
                <w:lang w:val="pt-PT"/>
              </w:rPr>
              <w:t>. Prekių pristatymo Pirkėjui metu turi būti:</w:t>
            </w:r>
          </w:p>
          <w:p w14:paraId="6F38B1FA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6.1. likę ne mažiau 75% bendro galiojimo termino;</w:t>
            </w:r>
          </w:p>
          <w:p w14:paraId="3C67C215" w14:textId="6D10BABB" w:rsidR="00882FD3" w:rsidRPr="00854826" w:rsidRDefault="00882FD3" w:rsidP="00854826">
            <w:pPr>
              <w:suppressAutoHyphens w:val="0"/>
              <w:autoSpaceDN/>
              <w:spacing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6.2. nepažeista pakuotė ir gamintojo etiketė.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D715F" w14:textId="400182D2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t xml:space="preserve">1000 </w:t>
            </w:r>
          </w:p>
        </w:tc>
      </w:tr>
      <w:tr w:rsidR="00882FD3" w:rsidRPr="001B6240" w14:paraId="75078778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12D4" w14:textId="12647DBE" w:rsidR="00882FD3" w:rsidRPr="00854826" w:rsidRDefault="00FC0EFB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10CC">
              <w:rPr>
                <w:rFonts w:ascii="Times New Roman" w:hAnsi="Times New Roman"/>
              </w:rPr>
              <w:t>0</w:t>
            </w:r>
            <w:r w:rsidR="00921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A00B" w14:textId="42CB3D4C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Laidinės adatos echoskopui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0830" w14:textId="0D306970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0221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Reikalavimai stimuliacinei adatai periferinių nervų blokavimui:</w:t>
            </w:r>
          </w:p>
          <w:p w14:paraId="35E06D2D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1. Adatos  išorė ir vidus turi būti padengti Nanoline arba lygiaverte izoliacine danga; </w:t>
            </w:r>
          </w:p>
          <w:p w14:paraId="7DC9323B" w14:textId="72A778D8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Su gylio gradacija kas 1 cm;</w:t>
            </w:r>
          </w:p>
          <w:p w14:paraId="2A990E4D" w14:textId="285CD2EE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Ypač lygus, nupoliruotas paviršius.</w:t>
            </w:r>
          </w:p>
          <w:p w14:paraId="4CC66608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 Be DEHP (simbolis ant pakuotės).</w:t>
            </w:r>
          </w:p>
          <w:p w14:paraId="72451460" w14:textId="0C14BC05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5. Pažymėta CE ženklinimas (simbolis ant pakuotės).</w:t>
            </w:r>
          </w:p>
          <w:p w14:paraId="5F2B8E0D" w14:textId="127DD134" w:rsidR="00882FD3" w:rsidRPr="00854826" w:rsidRDefault="009C7BE7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lastRenderedPageBreak/>
              <w:t>6</w:t>
            </w:r>
            <w:r w:rsidR="00882FD3" w:rsidRPr="00854826">
              <w:rPr>
                <w:rFonts w:ascii="Times New Roman" w:hAnsi="Times New Roman"/>
                <w:lang w:val="pt-PT"/>
              </w:rPr>
              <w:t>. Adatos nuopjovos kampas 22° (±2°).</w:t>
            </w:r>
          </w:p>
          <w:p w14:paraId="24F56736" w14:textId="547BF9A1" w:rsidR="00882FD3" w:rsidRPr="00854826" w:rsidRDefault="009C7BE7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7</w:t>
            </w:r>
            <w:r w:rsidR="00882FD3" w:rsidRPr="00854826">
              <w:rPr>
                <w:rFonts w:ascii="Times New Roman" w:hAnsi="Times New Roman"/>
                <w:lang w:val="pt-PT"/>
              </w:rPr>
              <w:t>. "Cornerstone" reflektoriai turi būti išdėstyti dvejomis arba trejomis sekcijomis po 10-20mm nuo adatos galiuko, maksimaliai aiškiai vizualizacijai echoskopijos metu, reflektoriai – išdėstyti 360° aplink adatą.</w:t>
            </w:r>
          </w:p>
          <w:p w14:paraId="758537F7" w14:textId="33247087" w:rsidR="00882FD3" w:rsidRPr="00854826" w:rsidRDefault="009C7BE7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8</w:t>
            </w:r>
            <w:r w:rsidR="00882FD3" w:rsidRPr="00854826">
              <w:rPr>
                <w:rFonts w:ascii="Times New Roman" w:hAnsi="Times New Roman"/>
                <w:lang w:val="pt-PT"/>
              </w:rPr>
              <w:t>. Adata turi būti aiškiai matoma echoskopu nepriklausomai nuo punkcijos kampo.</w:t>
            </w:r>
          </w:p>
          <w:p w14:paraId="12C0E529" w14:textId="17FDB91F" w:rsidR="00882FD3" w:rsidRPr="00854826" w:rsidRDefault="009C7BE7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9</w:t>
            </w:r>
            <w:r w:rsidR="00882FD3" w:rsidRPr="00854826">
              <w:rPr>
                <w:rFonts w:ascii="Times New Roman" w:hAnsi="Times New Roman"/>
                <w:lang w:val="pt-PT"/>
              </w:rPr>
              <w:t>. Adata turi būti komplektuojama su:</w:t>
            </w:r>
          </w:p>
          <w:p w14:paraId="0D241510" w14:textId="7BB39813" w:rsidR="00882FD3" w:rsidRPr="00854826" w:rsidRDefault="009C7BE7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9</w:t>
            </w:r>
            <w:r w:rsidR="00882FD3" w:rsidRPr="00854826">
              <w:rPr>
                <w:rFonts w:ascii="Times New Roman" w:hAnsi="Times New Roman"/>
                <w:lang w:val="pt-PT"/>
              </w:rPr>
              <w:t>.1. prailginimo linija injekcijoms;</w:t>
            </w:r>
          </w:p>
          <w:p w14:paraId="3C48BF02" w14:textId="33DE0B7C" w:rsidR="00882FD3" w:rsidRPr="00854826" w:rsidRDefault="009C7BE7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9</w:t>
            </w:r>
            <w:r w:rsidR="00882FD3" w:rsidRPr="00854826">
              <w:rPr>
                <w:rFonts w:ascii="Times New Roman" w:hAnsi="Times New Roman"/>
                <w:lang w:val="pt-PT"/>
              </w:rPr>
              <w:t>.2. daugkartine jungtimi, leidžainčia atjungti stimuliavimo laidą nuo adatos.</w:t>
            </w:r>
          </w:p>
          <w:p w14:paraId="4DD49268" w14:textId="686B742D" w:rsidR="00882FD3" w:rsidRPr="00854826" w:rsidRDefault="00817C36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10</w:t>
            </w:r>
            <w:r w:rsidR="00882FD3" w:rsidRPr="00854826">
              <w:rPr>
                <w:rFonts w:ascii="Times New Roman" w:hAnsi="Times New Roman"/>
                <w:lang w:val="pt-PT"/>
              </w:rPr>
              <w:t>.</w:t>
            </w:r>
            <w:r>
              <w:rPr>
                <w:rFonts w:ascii="Times New Roman" w:hAnsi="Times New Roman"/>
                <w:lang w:val="pt-PT"/>
              </w:rPr>
              <w:t xml:space="preserve"> </w:t>
            </w:r>
            <w:r w:rsidR="00882FD3" w:rsidRPr="00854826">
              <w:rPr>
                <w:rFonts w:ascii="Times New Roman" w:hAnsi="Times New Roman"/>
                <w:lang w:val="pt-PT"/>
              </w:rPr>
              <w:t>Prekių pristymo metu turi būti like ne mažiau kaip 75 proc. jų bendro galiojimo laiko.</w:t>
            </w:r>
          </w:p>
          <w:p w14:paraId="24F5DF16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Galimi dydžiai : </w:t>
            </w:r>
          </w:p>
          <w:p w14:paraId="0EEF69D8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22G x 50mm(±2mm);</w:t>
            </w:r>
          </w:p>
          <w:p w14:paraId="11BC4389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22G x 80mm(±2mm);</w:t>
            </w:r>
          </w:p>
          <w:p w14:paraId="7E779DDB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21G x 100(±2mm);</w:t>
            </w:r>
          </w:p>
          <w:p w14:paraId="4DEFD883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20G x 120mm(±2mm);</w:t>
            </w:r>
          </w:p>
          <w:p w14:paraId="05520078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24G x 50mm(±2mm);</w:t>
            </w:r>
          </w:p>
          <w:p w14:paraId="207CE39E" w14:textId="35E8BE22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25G x 50mm (±2mm);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4F77E" w14:textId="45370CBE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lastRenderedPageBreak/>
              <w:t xml:space="preserve">80 </w:t>
            </w:r>
          </w:p>
        </w:tc>
      </w:tr>
      <w:tr w:rsidR="00882FD3" w:rsidRPr="001B6240" w14:paraId="315CA418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F331" w14:textId="7D3319FC" w:rsidR="00882FD3" w:rsidRPr="00854826" w:rsidRDefault="00B706A3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10CC">
              <w:rPr>
                <w:rFonts w:ascii="Times New Roman" w:hAnsi="Times New Roman"/>
              </w:rPr>
              <w:t>1</w:t>
            </w:r>
            <w:r w:rsidR="00921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2974" w14:textId="5BFF4544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proofErr w:type="spellStart"/>
            <w:r w:rsidRPr="00854826">
              <w:rPr>
                <w:rFonts w:ascii="Times New Roman" w:hAnsi="Times New Roman"/>
              </w:rPr>
              <w:t>Spinalinės</w:t>
            </w:r>
            <w:proofErr w:type="spellEnd"/>
            <w:r w:rsidRPr="00854826">
              <w:rPr>
                <w:rFonts w:ascii="Times New Roman" w:hAnsi="Times New Roman"/>
              </w:rPr>
              <w:t xml:space="preserve"> adatos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5FFD" w14:textId="62AB7E61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8AB8" w14:textId="4E9C4930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Reikalavimai spinalinei adatai Sprotte tipo:</w:t>
            </w:r>
          </w:p>
          <w:p w14:paraId="3D00A922" w14:textId="7C794703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1.1. vienkartinė;</w:t>
            </w:r>
          </w:p>
          <w:p w14:paraId="5D655398" w14:textId="19430A25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</w:t>
            </w:r>
            <w:r w:rsidR="001E210C">
              <w:rPr>
                <w:rFonts w:ascii="Times New Roman" w:hAnsi="Times New Roman"/>
                <w:lang w:val="pt-PT"/>
              </w:rPr>
              <w:t>2</w:t>
            </w:r>
            <w:r w:rsidRPr="00854826">
              <w:rPr>
                <w:rFonts w:ascii="Times New Roman" w:hAnsi="Times New Roman"/>
                <w:lang w:val="pt-PT"/>
              </w:rPr>
              <w:t>. visiškai atraumatinė;</w:t>
            </w:r>
          </w:p>
          <w:p w14:paraId="1344CAAF" w14:textId="3BE8E4E4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</w:t>
            </w:r>
            <w:r w:rsidR="001E210C">
              <w:rPr>
                <w:rFonts w:ascii="Times New Roman" w:hAnsi="Times New Roman"/>
                <w:lang w:val="pt-PT"/>
              </w:rPr>
              <w:t>3</w:t>
            </w:r>
            <w:r w:rsidRPr="00854826">
              <w:rPr>
                <w:rFonts w:ascii="Times New Roman" w:hAnsi="Times New Roman"/>
                <w:lang w:val="pt-PT"/>
              </w:rPr>
              <w:t>. su nupoliruotu vidiniu ir išoriniu kaniulės paviršiumi;</w:t>
            </w:r>
          </w:p>
          <w:p w14:paraId="51205498" w14:textId="70A1C230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</w:t>
            </w:r>
            <w:r w:rsidR="00AA2F79">
              <w:rPr>
                <w:rFonts w:ascii="Times New Roman" w:hAnsi="Times New Roman"/>
                <w:lang w:val="pt-PT"/>
              </w:rPr>
              <w:t>4</w:t>
            </w:r>
            <w:r w:rsidRPr="00854826">
              <w:rPr>
                <w:rFonts w:ascii="Times New Roman" w:hAnsi="Times New Roman"/>
                <w:lang w:val="pt-PT"/>
              </w:rPr>
              <w:t>. su šoniniu atvėrimu, maksimaliai pritrauktu prie kaniulės galiuko greitam likvoro patekimui;</w:t>
            </w:r>
          </w:p>
          <w:p w14:paraId="605A2DD3" w14:textId="08A39098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</w:t>
            </w:r>
            <w:r w:rsidR="00AA2F79">
              <w:rPr>
                <w:rFonts w:ascii="Times New Roman" w:hAnsi="Times New Roman"/>
                <w:lang w:val="pt-PT"/>
              </w:rPr>
              <w:t>5</w:t>
            </w:r>
            <w:r w:rsidRPr="00854826">
              <w:rPr>
                <w:rFonts w:ascii="Times New Roman" w:hAnsi="Times New Roman"/>
                <w:lang w:val="pt-PT"/>
              </w:rPr>
              <w:t>. su užapvalintintais atraumatiniais atvėrimo kraštais, saugančiais pacientą nuo traumavimo ir atplaišų į kaniulę patekimo;</w:t>
            </w:r>
          </w:p>
          <w:p w14:paraId="7E9CD2FD" w14:textId="05EED31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</w:t>
            </w:r>
            <w:r w:rsidR="00AA2F79">
              <w:rPr>
                <w:rFonts w:ascii="Times New Roman" w:hAnsi="Times New Roman"/>
                <w:lang w:val="pt-PT"/>
              </w:rPr>
              <w:t>6</w:t>
            </w:r>
            <w:r w:rsidRPr="00854826">
              <w:rPr>
                <w:rFonts w:ascii="Times New Roman" w:hAnsi="Times New Roman"/>
                <w:lang w:val="pt-PT"/>
              </w:rPr>
              <w:t>. su padidinimo efektu kaniulės laikiklyje greitai likvoro indikacijai;</w:t>
            </w:r>
          </w:p>
          <w:p w14:paraId="61571DDB" w14:textId="3624D1DA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</w:t>
            </w:r>
            <w:r w:rsidR="00AA2F79">
              <w:rPr>
                <w:rFonts w:ascii="Times New Roman" w:hAnsi="Times New Roman"/>
                <w:lang w:val="pt-PT"/>
              </w:rPr>
              <w:t>7</w:t>
            </w:r>
            <w:r w:rsidRPr="00854826">
              <w:rPr>
                <w:rFonts w:ascii="Times New Roman" w:hAnsi="Times New Roman"/>
                <w:lang w:val="pt-PT"/>
              </w:rPr>
              <w:t>. su spalviniu dydžių kodavimu (G ir mm);</w:t>
            </w:r>
          </w:p>
          <w:p w14:paraId="662154C4" w14:textId="5173A158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</w:t>
            </w:r>
            <w:r w:rsidR="00AA2F79">
              <w:rPr>
                <w:rFonts w:ascii="Times New Roman" w:hAnsi="Times New Roman"/>
                <w:lang w:val="pt-PT"/>
              </w:rPr>
              <w:t>8</w:t>
            </w:r>
            <w:r w:rsidRPr="00854826">
              <w:rPr>
                <w:rFonts w:ascii="Times New Roman" w:hAnsi="Times New Roman"/>
                <w:lang w:val="pt-PT"/>
              </w:rPr>
              <w:t>. CE ženklinimas.</w:t>
            </w:r>
          </w:p>
          <w:p w14:paraId="7C45CFB3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lastRenderedPageBreak/>
              <w:t>2. Prekių pristatymo metu turi būti like ne mažiau kaip 75 proc. jų bendro galiojimo laiko.</w:t>
            </w:r>
          </w:p>
          <w:p w14:paraId="03372D37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Galimi dydžiai:</w:t>
            </w:r>
          </w:p>
          <w:p w14:paraId="12DB516A" w14:textId="1CC8D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27G x 90mm(± 2mm), su pravedėju 30mm(± 2mm);</w:t>
            </w:r>
          </w:p>
          <w:p w14:paraId="02CF0682" w14:textId="5855BCB1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25G x 90mm(± 2mm), su pravedėju 30mm(± 2mm);</w:t>
            </w:r>
          </w:p>
          <w:p w14:paraId="5B396924" w14:textId="298EC83B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22G x 90mm(± 2mm), su pravedėju 30mm(± 2mm);</w:t>
            </w:r>
          </w:p>
          <w:p w14:paraId="44836199" w14:textId="0825BD33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27G x 130mm(± 2mm), su pravedėju 40mm(± 2mm);</w:t>
            </w:r>
          </w:p>
          <w:p w14:paraId="47A347CC" w14:textId="453607A8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25G x 150mm(± 2mm), su pravedėju 40mm(± 2mm).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6439C" w14:textId="1ED51078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lastRenderedPageBreak/>
              <w:t xml:space="preserve">250 </w:t>
            </w:r>
          </w:p>
        </w:tc>
      </w:tr>
      <w:tr w:rsidR="00882FD3" w:rsidRPr="001B6240" w14:paraId="09B68358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F6BC7" w14:textId="17E1108D" w:rsidR="00882FD3" w:rsidRPr="00854826" w:rsidRDefault="00B706A3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10CC">
              <w:rPr>
                <w:rFonts w:ascii="Times New Roman" w:hAnsi="Times New Roman"/>
              </w:rPr>
              <w:t>2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4720" w14:textId="74E61D8A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Švirkštai (ertmių plovimui, vienkartiniai)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68B22" w14:textId="793C366F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7D0C1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 Švirkštas ertmių plovimui turi būti:</w:t>
            </w:r>
          </w:p>
          <w:p w14:paraId="69F0751F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1.1. Janet tipo arba lygiavertis;</w:t>
            </w:r>
          </w:p>
          <w:p w14:paraId="48CA0D83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1.2. 3-jų dalių;</w:t>
            </w:r>
          </w:p>
          <w:p w14:paraId="0A753FF9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1.3. 100-150 ml talpos;</w:t>
            </w:r>
          </w:p>
          <w:p w14:paraId="4F23DDB7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1.4. sterilus;</w:t>
            </w:r>
          </w:p>
          <w:p w14:paraId="2DFDA068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1.5.  vienkartinis;</w:t>
            </w:r>
          </w:p>
          <w:p w14:paraId="75FF70F9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1.6. su kateterio tipo galiuku;</w:t>
            </w:r>
          </w:p>
          <w:p w14:paraId="639DED53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1.7 su hermetišku stūmokliu;</w:t>
            </w:r>
          </w:p>
          <w:p w14:paraId="3CA68682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1.8. su Luer-Slip arba lygiaverčiu adapteriu;</w:t>
            </w:r>
          </w:p>
          <w:p w14:paraId="5B82FEA5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1.9. skaidraus korpuso su aiškia, gerai įskaitoma, tikslia gradacija;</w:t>
            </w:r>
          </w:p>
          <w:p w14:paraId="4B6FDC7A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1.10. supakuotas po 1 vnt. (steriliai, „blister“ tipo arba lygiavertėje pakuotėje).</w:t>
            </w:r>
          </w:p>
          <w:p w14:paraId="1D6A1AAD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Ant pakuotės turi būti:</w:t>
            </w:r>
          </w:p>
          <w:p w14:paraId="0A8E16F9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2.1. pagaminimo data ir sterilumo laikas;</w:t>
            </w:r>
          </w:p>
          <w:p w14:paraId="081403CF" w14:textId="38EF6365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2.2. CE ženklinimas;</w:t>
            </w:r>
          </w:p>
          <w:p w14:paraId="02E2DC44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2.3. sterilumo ženklas.</w:t>
            </w:r>
          </w:p>
          <w:p w14:paraId="3E84D257" w14:textId="2411C89D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Pristatymo Pirkėjui metu turi būti: likę ne mažiau kaip 75% bendro sterilumo laiko;</w:t>
            </w:r>
          </w:p>
          <w:p w14:paraId="72446905" w14:textId="08862B0D" w:rsidR="00882FD3" w:rsidRPr="00854826" w:rsidRDefault="00882FD3" w:rsidP="00854826">
            <w:pPr>
              <w:suppressAutoHyphens w:val="0"/>
              <w:autoSpaceDN/>
              <w:spacing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3.2. nepažeista pakuotė ir gamintojo etiketė.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E492" w14:textId="23187463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t xml:space="preserve">80 </w:t>
            </w:r>
          </w:p>
        </w:tc>
      </w:tr>
      <w:tr w:rsidR="00882FD3" w:rsidRPr="001B6240" w14:paraId="11272480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EB78" w14:textId="5338C6AA" w:rsidR="00882FD3" w:rsidRPr="00854826" w:rsidRDefault="00B706A3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10CC">
              <w:rPr>
                <w:rFonts w:ascii="Times New Roman" w:hAnsi="Times New Roman"/>
              </w:rPr>
              <w:t>3</w:t>
            </w:r>
            <w:r w:rsidR="00921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A696" w14:textId="66F008F4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Skalpelio koteliai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2CA3" w14:textId="5263F1F8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FA50" w14:textId="22C86383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 Skalpelio kotelis (rankena) turi būti:</w:t>
            </w:r>
          </w:p>
          <w:p w14:paraId="27A28623" w14:textId="61C483BB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1.1. pagamintas iš nerūdijančio plieno arba lygiavertės medžiagos;</w:t>
            </w:r>
          </w:p>
          <w:p w14:paraId="2100B399" w14:textId="19C46E8F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1.2 su tiksliu spaustuku skalpelio ašmenims;</w:t>
            </w:r>
          </w:p>
          <w:p w14:paraId="32F6C7FA" w14:textId="5DEFD332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1.3. su grioveliais;</w:t>
            </w:r>
          </w:p>
          <w:p w14:paraId="4062A207" w14:textId="6B188400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lastRenderedPageBreak/>
              <w:t>1.4. plokščias, su skersinėmis ir išilginėmis išpjovomis;</w:t>
            </w:r>
          </w:p>
          <w:p w14:paraId="22EEC913" w14:textId="191F592E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1.5. pažymėtas CE ženklinimas.</w:t>
            </w:r>
          </w:p>
          <w:p w14:paraId="3DA4B246" w14:textId="512ADA5A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Pageidaujami dydžiai  ̶  Nr.3 (tinka 10-15 skalpelio geležtėms) ir Nr. 4 (tinka 18-36 dydžio skalpelio geležtėms).</w:t>
            </w:r>
          </w:p>
          <w:p w14:paraId="733D6571" w14:textId="62BFA26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Prekių pristatymo Pirkėjui metu turi būti likę ne mažiau kaip 75% jų bendro galiojimo laiko.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9A68D" w14:textId="6B72A106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lastRenderedPageBreak/>
              <w:t xml:space="preserve">200 </w:t>
            </w:r>
          </w:p>
        </w:tc>
      </w:tr>
      <w:tr w:rsidR="00882FD3" w:rsidRPr="001B6240" w14:paraId="648B9FEE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F3B2" w14:textId="27877533" w:rsidR="00882FD3" w:rsidRPr="00854826" w:rsidRDefault="00B706A3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10CC">
              <w:rPr>
                <w:rFonts w:ascii="Times New Roman" w:hAnsi="Times New Roman"/>
              </w:rPr>
              <w:t>4</w:t>
            </w:r>
            <w:r w:rsidR="00921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EC75" w14:textId="45CEB8B4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proofErr w:type="spellStart"/>
            <w:r w:rsidRPr="00854826">
              <w:rPr>
                <w:rFonts w:ascii="Times New Roman" w:hAnsi="Times New Roman"/>
              </w:rPr>
              <w:t>Anestezinės</w:t>
            </w:r>
            <w:proofErr w:type="spellEnd"/>
            <w:r w:rsidRPr="00854826">
              <w:rPr>
                <w:rFonts w:ascii="Times New Roman" w:hAnsi="Times New Roman"/>
              </w:rPr>
              <w:t xml:space="preserve"> kaukės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BF1D" w14:textId="35EC52DE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6E3D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 Anestezinė veido kaukė turi būti:</w:t>
            </w:r>
          </w:p>
          <w:p w14:paraId="2E03E6AA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1.1. vienkartinė;</w:t>
            </w:r>
          </w:p>
          <w:p w14:paraId="66B4CCB1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1.2. gaminio sudėtyje neturi būti latekso;</w:t>
            </w:r>
          </w:p>
          <w:p w14:paraId="411D8056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1.3. bekvapė;</w:t>
            </w:r>
          </w:p>
          <w:p w14:paraId="23D13B82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1.4. su pripūstu ir minkštu priegalviu;</w:t>
            </w:r>
          </w:p>
          <w:p w14:paraId="2CE4C305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1.5. su Klausono </w:t>
            </w:r>
            <w:r w:rsidRPr="00854826">
              <w:rPr>
                <w:rFonts w:ascii="Times New Roman" w:hAnsi="Times New Roman"/>
                <w:i/>
                <w:iCs/>
                <w:lang w:val="pt-PT"/>
              </w:rPr>
              <w:t xml:space="preserve">(Clowson) </w:t>
            </w:r>
            <w:r w:rsidRPr="00854826">
              <w:rPr>
                <w:rFonts w:ascii="Times New Roman" w:hAnsi="Times New Roman"/>
                <w:lang w:val="pt-PT"/>
              </w:rPr>
              <w:t>laikikliais;</w:t>
            </w:r>
          </w:p>
          <w:p w14:paraId="5F1A53A8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1.6. su hook'o žiedu, prie kurio galima fiksuoti specialius diržus;</w:t>
            </w:r>
          </w:p>
          <w:p w14:paraId="100840C1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1.7. su jungtimi prie 22 mm kvėpavimo sistemos;</w:t>
            </w:r>
          </w:p>
          <w:p w14:paraId="27A8F518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1.8. su spalviniu kodavimu pagal dydį.</w:t>
            </w:r>
          </w:p>
          <w:p w14:paraId="17CF706A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Priegalvis ir kaukė turi būti skaidrūs.</w:t>
            </w:r>
          </w:p>
          <w:p w14:paraId="0C184C0E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Supakuota po 1 vnt.</w:t>
            </w:r>
          </w:p>
          <w:p w14:paraId="1B2A7BBF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 Ant pakuotės turi būti nurodyta:</w:t>
            </w:r>
          </w:p>
          <w:p w14:paraId="47DA0CE0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4.1. pagaminimo data ir galiojimo terminas;</w:t>
            </w:r>
          </w:p>
          <w:p w14:paraId="132CD9F3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4.2. dydis;</w:t>
            </w:r>
          </w:p>
          <w:p w14:paraId="58DCFAB9" w14:textId="049DF5DE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left="270"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4.3. CE ženklas (pagal Europos Parlamento ir Tarybos reglamentą (ES) 2017/745 dėl medicinos priemonių).</w:t>
            </w:r>
          </w:p>
          <w:p w14:paraId="308B6A5E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5. Pageidaujami dydžiai – Nr. 0 ir 1.</w:t>
            </w:r>
          </w:p>
          <w:p w14:paraId="6F7C65D9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6. Pristatymo Pirkėjui metu turi būti:</w:t>
            </w:r>
          </w:p>
          <w:p w14:paraId="125C1D89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6.1. likę ne mažiau kaip 75% bendro galiojimo laiko;</w:t>
            </w:r>
          </w:p>
          <w:p w14:paraId="6859B85D" w14:textId="72E5D33A" w:rsidR="00882FD3" w:rsidRPr="00854826" w:rsidRDefault="00882FD3" w:rsidP="00854826">
            <w:pPr>
              <w:suppressAutoHyphens w:val="0"/>
              <w:autoSpaceDN/>
              <w:spacing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6.2. nepažeista pakuotė ir gamintojo etiketė.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B94D" w14:textId="76A3E1AC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t xml:space="preserve">200 </w:t>
            </w:r>
          </w:p>
        </w:tc>
      </w:tr>
      <w:tr w:rsidR="00882FD3" w:rsidRPr="001B6240" w14:paraId="2FDAB7D9" w14:textId="77777777" w:rsidTr="00854826">
        <w:trPr>
          <w:trHeight w:val="4373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D65F" w14:textId="4F61A8D3" w:rsidR="00882FD3" w:rsidRPr="00854826" w:rsidRDefault="00B706A3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CE10CC">
              <w:rPr>
                <w:rFonts w:ascii="Times New Roman" w:hAnsi="Times New Roman"/>
              </w:rPr>
              <w:t>5</w:t>
            </w:r>
            <w:r w:rsidR="00921E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FE4F" w14:textId="581EC5E2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bookmarkStart w:id="0" w:name="_Hlk204695105"/>
            <w:r w:rsidRPr="00854826">
              <w:rPr>
                <w:rFonts w:ascii="Times New Roman" w:hAnsi="Times New Roman"/>
              </w:rPr>
              <w:t>Pincetai</w:t>
            </w:r>
            <w:bookmarkEnd w:id="0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FD6C0" w14:textId="6CA608C9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C63D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Reikalavimai pincetams:</w:t>
            </w:r>
          </w:p>
          <w:p w14:paraId="4C7B9FCE" w14:textId="6001253C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1. </w:t>
            </w:r>
            <w:r w:rsidRPr="00854826">
              <w:rPr>
                <w:rFonts w:ascii="Times New Roman" w:hAnsi="Times New Roman"/>
                <w:i/>
                <w:iCs/>
                <w:lang w:val="pt-PT"/>
              </w:rPr>
              <w:t>Adson</w:t>
            </w:r>
            <w:r w:rsidRPr="00854826">
              <w:rPr>
                <w:rFonts w:ascii="Times New Roman" w:hAnsi="Times New Roman"/>
                <w:lang w:val="pt-PT"/>
              </w:rPr>
              <w:t xml:space="preserve"> tipas arba lygiavertis;</w:t>
            </w:r>
          </w:p>
          <w:p w14:paraId="3DAE838B" w14:textId="7D377940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Ilgis: nuo 120 iki 150 mm;</w:t>
            </w:r>
          </w:p>
          <w:p w14:paraId="6AF93FF0" w14:textId="26FE57A0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Antgalis: tiesus;</w:t>
            </w:r>
          </w:p>
          <w:p w14:paraId="7716CF39" w14:textId="35F703C4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 Dantys: 2x3;</w:t>
            </w:r>
          </w:p>
          <w:p w14:paraId="4118B36B" w14:textId="18214E53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5.</w:t>
            </w:r>
            <w:r w:rsidR="0041259B">
              <w:rPr>
                <w:rFonts w:ascii="Times New Roman" w:hAnsi="Times New Roman"/>
                <w:lang w:val="pt-PT"/>
              </w:rPr>
              <w:t xml:space="preserve"> </w:t>
            </w:r>
            <w:r w:rsidRPr="00854826">
              <w:rPr>
                <w:rFonts w:ascii="Times New Roman" w:hAnsi="Times New Roman"/>
                <w:lang w:val="pt-PT"/>
              </w:rPr>
              <w:t>Darbinis paviršius: dantytas;</w:t>
            </w:r>
          </w:p>
          <w:p w14:paraId="6BA7F77F" w14:textId="3A9E06E4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6. Medžiaga: nerūdijantis plienas arba lygiavertė;</w:t>
            </w:r>
          </w:p>
          <w:p w14:paraId="25CEA4FF" w14:textId="06744D06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7.Naudojimas: daugkartinis;</w:t>
            </w:r>
          </w:p>
          <w:p w14:paraId="039C86CF" w14:textId="57DBA756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8. Tinkami sterilizuoti;</w:t>
            </w:r>
          </w:p>
          <w:p w14:paraId="26EC6135" w14:textId="20AF7293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9. Žymėjimas: CE ženklu;</w:t>
            </w:r>
          </w:p>
          <w:p w14:paraId="5559F5F6" w14:textId="05CB2D33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10. Pagaminimo data – ne senesnė kaip 2025 metai;</w:t>
            </w:r>
          </w:p>
          <w:p w14:paraId="106E4E3B" w14:textId="0BB39458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11. Įpakavimas – po 1 vnt.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F609" w14:textId="7503FA25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t xml:space="preserve">200 </w:t>
            </w:r>
          </w:p>
        </w:tc>
      </w:tr>
      <w:tr w:rsidR="00882FD3" w:rsidRPr="001B6240" w14:paraId="375D1CB7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75E5" w14:textId="5C376ED5" w:rsidR="00882FD3" w:rsidRPr="00854826" w:rsidRDefault="00B706A3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10CC">
              <w:rPr>
                <w:rFonts w:ascii="Times New Roman" w:hAnsi="Times New Roman"/>
              </w:rPr>
              <w:t>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84C6" w14:textId="5F63B2BD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EKG elektrodai vaikams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CB6D" w14:textId="1B6705E9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9348" w14:textId="6B982DE2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left="270"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EKG lektrodai turi būti:</w:t>
            </w:r>
          </w:p>
          <w:p w14:paraId="53CDCE18" w14:textId="50752295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 vienkartiniai (simbolis ant pakuotės);</w:t>
            </w:r>
          </w:p>
          <w:p w14:paraId="19685C31" w14:textId="516089EB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pagrindas – mikroporinis plastikas ar</w:t>
            </w:r>
            <w:r w:rsidR="004E47A4">
              <w:rPr>
                <w:rFonts w:ascii="Times New Roman" w:hAnsi="Times New Roman"/>
                <w:lang w:val="pt-PT"/>
              </w:rPr>
              <w:t>ba</w:t>
            </w:r>
            <w:r w:rsidRPr="00854826">
              <w:rPr>
                <w:rFonts w:ascii="Times New Roman" w:hAnsi="Times New Roman"/>
                <w:lang w:val="pt-PT"/>
              </w:rPr>
              <w:t xml:space="preserve"> lygiavertė medžiaga;</w:t>
            </w:r>
          </w:p>
          <w:p w14:paraId="2FDD7385" w14:textId="128F9DE3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3. </w:t>
            </w:r>
            <w:r w:rsidR="004E47A4" w:rsidRPr="00854826">
              <w:rPr>
                <w:rFonts w:ascii="Times New Roman" w:hAnsi="Times New Roman"/>
              </w:rPr>
              <w:t>Centras – porolonas arba lygiavertė medžiaga (pateikti gamintojo tai patvirtinančius dokumentus), sudrėkintas EKG pasta arba geliu.</w:t>
            </w:r>
            <w:r w:rsidR="007276A2">
              <w:rPr>
                <w:rFonts w:ascii="Times New Roman" w:hAnsi="Times New Roman"/>
                <w:lang w:val="pt-PT"/>
              </w:rPr>
              <w:t>4</w:t>
            </w:r>
            <w:r w:rsidRPr="00854826">
              <w:rPr>
                <w:rFonts w:ascii="Times New Roman" w:hAnsi="Times New Roman"/>
                <w:lang w:val="pt-PT"/>
              </w:rPr>
              <w:t>. metalinė dalis – sidabro ir sidabro chlorido lydinys arba lygiavertis;</w:t>
            </w:r>
          </w:p>
          <w:p w14:paraId="5DA57F1F" w14:textId="2AA8C031" w:rsidR="00882FD3" w:rsidRPr="00854826" w:rsidRDefault="007276A2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5.</w:t>
            </w:r>
            <w:r w:rsidR="00882FD3" w:rsidRPr="00854826">
              <w:rPr>
                <w:rFonts w:ascii="Times New Roman" w:hAnsi="Times New Roman"/>
                <w:lang w:val="pt-PT"/>
              </w:rPr>
              <w:t xml:space="preserve"> pagrindas padengtas klijais (lengvai nuplaunami ir hipoalergiški);</w:t>
            </w:r>
          </w:p>
          <w:p w14:paraId="7F7DF6AD" w14:textId="4A16F30E" w:rsidR="00882FD3" w:rsidRPr="00854826" w:rsidRDefault="007276A2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6</w:t>
            </w:r>
            <w:r w:rsidR="00882FD3" w:rsidRPr="00854826">
              <w:rPr>
                <w:rFonts w:ascii="Times New Roman" w:hAnsi="Times New Roman"/>
                <w:lang w:val="pt-PT"/>
              </w:rPr>
              <w:t xml:space="preserve">. elektrodas užklotas kieta plastikine arba lygiaverte (pateikti gamintojo </w:t>
            </w:r>
            <w:r>
              <w:rPr>
                <w:rFonts w:ascii="Times New Roman" w:hAnsi="Times New Roman"/>
                <w:lang w:val="pt-PT"/>
              </w:rPr>
              <w:t>7</w:t>
            </w:r>
            <w:r w:rsidR="00882FD3" w:rsidRPr="00854826">
              <w:rPr>
                <w:rFonts w:ascii="Times New Roman" w:hAnsi="Times New Roman"/>
                <w:lang w:val="pt-PT"/>
              </w:rPr>
              <w:t>tai patvirtinančius dokumentus) plėvele;</w:t>
            </w:r>
          </w:p>
          <w:p w14:paraId="1E6D3BFE" w14:textId="10359EF3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8. skersmuo 30 ± 2 mm;</w:t>
            </w:r>
          </w:p>
          <w:p w14:paraId="5FA33D8A" w14:textId="769E6556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9. Pažymėti CE ženklu;</w:t>
            </w:r>
          </w:p>
          <w:p w14:paraId="4917EA64" w14:textId="35A28A8E" w:rsidR="00882FD3" w:rsidRPr="00854826" w:rsidRDefault="00882FD3" w:rsidP="00854826">
            <w:pPr>
              <w:suppressAutoHyphens w:val="0"/>
              <w:autoSpaceDN/>
              <w:spacing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10. Prekių pristatymo metu turi būti likę ne mažiau kaip 75 bendro galiojimo laiko.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D758" w14:textId="31C5E0CB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t xml:space="preserve">500 </w:t>
            </w:r>
          </w:p>
        </w:tc>
      </w:tr>
      <w:tr w:rsidR="00882FD3" w:rsidRPr="001B6240" w14:paraId="4DC4DE7A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9A95" w14:textId="70516BF4" w:rsidR="00882FD3" w:rsidRPr="00854826" w:rsidRDefault="00E12874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CE10CC">
              <w:rPr>
                <w:rFonts w:ascii="Times New Roman" w:hAnsi="Times New Roman"/>
              </w:rPr>
              <w:t>7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A1A6" w14:textId="7456A340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EKG elektrodai suaugusiems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2943" w14:textId="047529CF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4DAD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EKG elektrodai suaugusiems (apvalūs):</w:t>
            </w:r>
          </w:p>
          <w:p w14:paraId="1C40C708" w14:textId="1F0596BE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 Vienkartiniai (pažymėti simboliu);</w:t>
            </w:r>
          </w:p>
          <w:p w14:paraId="7C2047EF" w14:textId="7B5245C9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Su numatyta pakuotės atidarymo vieta;</w:t>
            </w:r>
          </w:p>
          <w:p w14:paraId="7BC62977" w14:textId="77777777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Pagrindas – mikroporinis plastikas arba lygiavertė medžiaga;</w:t>
            </w:r>
          </w:p>
          <w:p w14:paraId="7A792DFB" w14:textId="533640F4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 Centras – porolonas arba lygiavertė medžiaga</w:t>
            </w:r>
            <w:r w:rsidR="00B659D1">
              <w:rPr>
                <w:rFonts w:ascii="Times New Roman" w:hAnsi="Times New Roman"/>
                <w:lang w:val="pt-PT"/>
              </w:rPr>
              <w:t xml:space="preserve"> </w:t>
            </w:r>
            <w:r w:rsidR="00B659D1" w:rsidRPr="00E34569">
              <w:rPr>
                <w:rFonts w:ascii="Times New Roman" w:hAnsi="Times New Roman"/>
              </w:rPr>
              <w:t>(pateikti gamintojo tai patvirtinančius dokumentus)</w:t>
            </w:r>
            <w:r w:rsidRPr="00854826">
              <w:rPr>
                <w:rFonts w:ascii="Times New Roman" w:hAnsi="Times New Roman"/>
                <w:lang w:val="pt-PT"/>
              </w:rPr>
              <w:t>,</w:t>
            </w:r>
            <w:r w:rsidR="00B659D1">
              <w:rPr>
                <w:rFonts w:ascii="Times New Roman" w:hAnsi="Times New Roman"/>
                <w:lang w:val="pt-PT"/>
              </w:rPr>
              <w:t xml:space="preserve"> </w:t>
            </w:r>
            <w:r w:rsidRPr="00854826">
              <w:rPr>
                <w:rFonts w:ascii="Times New Roman" w:hAnsi="Times New Roman"/>
                <w:lang w:val="pt-PT"/>
              </w:rPr>
              <w:t>sudrėkinta EKG pasta arba geliu;</w:t>
            </w:r>
          </w:p>
          <w:p w14:paraId="15E5EF7F" w14:textId="4C0A5530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5. Metalinė dalis – sidabro ir sidabro chlorido lydinys arba lygiavertis metalas;</w:t>
            </w:r>
          </w:p>
          <w:p w14:paraId="3121919C" w14:textId="588A4FC2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6. Pagrindas padengtas klijais (lengvai nuplaunami ir hipoalergiški);</w:t>
            </w:r>
          </w:p>
          <w:p w14:paraId="6FDBE988" w14:textId="12C856B1" w:rsidR="00882FD3" w:rsidRPr="00854826" w:rsidRDefault="00882FD3" w:rsidP="00854826">
            <w:pPr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7. Elektrodas uždengtas plona plastikine arba lygiaverte</w:t>
            </w:r>
            <w:r w:rsidR="00E9159E">
              <w:rPr>
                <w:rFonts w:ascii="Times New Roman" w:hAnsi="Times New Roman"/>
                <w:lang w:val="pt-PT"/>
              </w:rPr>
              <w:t xml:space="preserve"> </w:t>
            </w:r>
            <w:r w:rsidR="00C44D30" w:rsidRPr="00E34569">
              <w:rPr>
                <w:rFonts w:ascii="Times New Roman" w:hAnsi="Times New Roman"/>
                <w:lang w:val="pt-PT"/>
              </w:rPr>
              <w:t>(pateikti gamintojo</w:t>
            </w:r>
            <w:r w:rsidR="00E9159E">
              <w:rPr>
                <w:rFonts w:ascii="Times New Roman" w:hAnsi="Times New Roman"/>
                <w:lang w:val="pt-PT"/>
              </w:rPr>
              <w:t>t</w:t>
            </w:r>
            <w:r w:rsidR="00C44D30" w:rsidRPr="00E34569">
              <w:rPr>
                <w:rFonts w:ascii="Times New Roman" w:hAnsi="Times New Roman"/>
                <w:lang w:val="pt-PT"/>
              </w:rPr>
              <w:t xml:space="preserve">ai patvirtinančius dokumentus) </w:t>
            </w:r>
            <w:r w:rsidRPr="00854826">
              <w:rPr>
                <w:rFonts w:ascii="Times New Roman" w:hAnsi="Times New Roman"/>
                <w:lang w:val="pt-PT"/>
              </w:rPr>
              <w:t xml:space="preserve"> plėvele;</w:t>
            </w:r>
          </w:p>
          <w:p w14:paraId="1FFFC72F" w14:textId="6366A143" w:rsidR="00882FD3" w:rsidRDefault="004B2E9D" w:rsidP="006C6199">
            <w:pPr>
              <w:suppressAutoHyphens w:val="0"/>
              <w:autoSpaceDN/>
              <w:spacing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8</w:t>
            </w:r>
            <w:r w:rsidR="00882FD3" w:rsidRPr="00854826">
              <w:rPr>
                <w:rFonts w:ascii="Times New Roman" w:hAnsi="Times New Roman"/>
                <w:lang w:val="pt-PT"/>
              </w:rPr>
              <w:t>. Forma – apvali, skersmuo 55 mm ± 2 mm (suaugusiems).</w:t>
            </w:r>
          </w:p>
          <w:p w14:paraId="49A1DC00" w14:textId="5F053C61" w:rsidR="006C6199" w:rsidRDefault="004B2E9D" w:rsidP="006C6199">
            <w:pPr>
              <w:suppressAutoHyphens w:val="0"/>
              <w:autoSpaceDN/>
              <w:spacing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9</w:t>
            </w:r>
            <w:r w:rsidR="006C6199" w:rsidRPr="006C6199">
              <w:rPr>
                <w:rFonts w:ascii="Times New Roman" w:hAnsi="Times New Roman"/>
                <w:lang w:val="pt-PT"/>
              </w:rPr>
              <w:t>. Pažymėti CE ženklu</w:t>
            </w:r>
            <w:r w:rsidR="006C6199">
              <w:rPr>
                <w:rFonts w:ascii="Times New Roman" w:hAnsi="Times New Roman"/>
                <w:lang w:val="pt-PT"/>
              </w:rPr>
              <w:t>.</w:t>
            </w:r>
          </w:p>
          <w:p w14:paraId="2B73AECE" w14:textId="1EC18CC8" w:rsidR="006C6199" w:rsidRPr="00854826" w:rsidRDefault="006C6199" w:rsidP="00854826">
            <w:pPr>
              <w:suppressAutoHyphens w:val="0"/>
              <w:autoSpaceDN/>
              <w:spacing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>
              <w:rPr>
                <w:rFonts w:ascii="Times New Roman" w:hAnsi="Times New Roman"/>
                <w:lang w:val="pt-PT"/>
              </w:rPr>
              <w:t>1</w:t>
            </w:r>
            <w:r w:rsidR="004B2E9D">
              <w:rPr>
                <w:rFonts w:ascii="Times New Roman" w:hAnsi="Times New Roman"/>
                <w:lang w:val="pt-PT"/>
              </w:rPr>
              <w:t>0</w:t>
            </w:r>
            <w:r>
              <w:rPr>
                <w:rFonts w:ascii="Times New Roman" w:hAnsi="Times New Roman"/>
                <w:lang w:val="pt-PT"/>
              </w:rPr>
              <w:t xml:space="preserve">. </w:t>
            </w:r>
            <w:r w:rsidRPr="00E34569">
              <w:rPr>
                <w:rFonts w:ascii="Times New Roman" w:hAnsi="Times New Roman"/>
                <w:lang w:val="pt-PT"/>
              </w:rPr>
              <w:t>Prekių pristatymo metu turi būti likę ne mažiau kaip 75 bendro galiojimo laiko.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5E8E9" w14:textId="177A524F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t xml:space="preserve">14400 </w:t>
            </w:r>
          </w:p>
        </w:tc>
      </w:tr>
      <w:tr w:rsidR="00882FD3" w:rsidRPr="001B6240" w14:paraId="75E280CA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92B0" w14:textId="463B78E9" w:rsidR="00882FD3" w:rsidRPr="00854826" w:rsidRDefault="00E12874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10CC">
              <w:rPr>
                <w:rFonts w:ascii="Times New Roman" w:hAnsi="Times New Roman"/>
              </w:rPr>
              <w:t>8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3A7D" w14:textId="35DD6AE2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bookmarkStart w:id="1" w:name="_Hlk204696657"/>
            <w:r w:rsidRPr="00854826">
              <w:rPr>
                <w:rFonts w:ascii="Times New Roman" w:hAnsi="Times New Roman"/>
              </w:rPr>
              <w:t>Adata (sterili) – 18G</w:t>
            </w:r>
            <w:bookmarkEnd w:id="1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3BC3" w14:textId="6ED812B9" w:rsidR="00882FD3" w:rsidRPr="00854826" w:rsidRDefault="00882FD3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ABEE" w14:textId="2E151F3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1. Adata: </w:t>
            </w:r>
          </w:p>
          <w:p w14:paraId="7752B9A0" w14:textId="188B4D45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1.1. Dydis 18G 1,2mm x 40mm (±2mm);</w:t>
            </w:r>
          </w:p>
          <w:p w14:paraId="3BA82C1B" w14:textId="7B5B3F78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1.2. Vienkartinė;</w:t>
            </w:r>
          </w:p>
          <w:p w14:paraId="3DB0E0C0" w14:textId="16CBA6C3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1.3. Sterili;</w:t>
            </w:r>
          </w:p>
          <w:p w14:paraId="45AAF087" w14:textId="05B8B354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1.4. Pažymėta CE ženklu;</w:t>
            </w:r>
          </w:p>
          <w:p w14:paraId="49DA4F86" w14:textId="77777777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1.5. Spalva koduotas antgalis, atitinkantis atskirus dydžius</w:t>
            </w:r>
          </w:p>
          <w:p w14:paraId="57299168" w14:textId="53ECE9FD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1.6. Pagaminta iš nerūdijančio plieno;</w:t>
            </w:r>
          </w:p>
          <w:p w14:paraId="70BC38CA" w14:textId="5C46E5CB" w:rsidR="00882FD3" w:rsidRPr="00854826" w:rsidRDefault="00882FD3" w:rsidP="00854826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1.7. Supakuota ne daugiau kaip po 100 vnt.;</w:t>
            </w:r>
          </w:p>
          <w:p w14:paraId="261A68CE" w14:textId="7FDBA0CE" w:rsidR="00882FD3" w:rsidRPr="00854826" w:rsidRDefault="00882FD3" w:rsidP="00854826">
            <w:pPr>
              <w:suppressAutoHyphens w:val="0"/>
              <w:autoSpaceDN/>
              <w:spacing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1.8. Prekių pristatymo metu turi būti likę ne </w:t>
            </w:r>
            <w:r w:rsidRPr="00854826">
              <w:rPr>
                <w:rFonts w:ascii="Times New Roman" w:hAnsi="Times New Roman"/>
                <w:lang w:val="pt-PT"/>
              </w:rPr>
              <w:lastRenderedPageBreak/>
              <w:t>mažiau kaip 75 proc. sterilumo laiko.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6CD1" w14:textId="7E5A50A3" w:rsidR="00882FD3" w:rsidRPr="00854826" w:rsidRDefault="00882FD3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en-US"/>
              </w:rPr>
              <w:lastRenderedPageBreak/>
              <w:t xml:space="preserve">2000 </w:t>
            </w:r>
          </w:p>
        </w:tc>
      </w:tr>
      <w:tr w:rsidR="00882FD3" w:rsidRPr="001B6240" w14:paraId="6F2CD1CA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543B" w14:textId="4005999E" w:rsidR="00882FD3" w:rsidRPr="00854826" w:rsidRDefault="00CE10CC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4E00" w14:textId="7461E0A8" w:rsidR="00882FD3" w:rsidRPr="00854826" w:rsidRDefault="00854826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 xml:space="preserve">Atsiurbimo kateteris </w:t>
            </w:r>
            <w:proofErr w:type="spellStart"/>
            <w:r w:rsidRPr="00854826">
              <w:rPr>
                <w:rFonts w:ascii="Times New Roman" w:hAnsi="Times New Roman"/>
              </w:rPr>
              <w:t>endotrachėjiniams</w:t>
            </w:r>
            <w:proofErr w:type="spellEnd"/>
            <w:r w:rsidRPr="00854826">
              <w:rPr>
                <w:rFonts w:ascii="Times New Roman" w:hAnsi="Times New Roman"/>
              </w:rPr>
              <w:t xml:space="preserve"> vamzdeliams su piršto kontrolės anga (vaikams)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256D" w14:textId="7AC8AC15" w:rsidR="00882FD3" w:rsidRPr="00854826" w:rsidRDefault="00854826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FE8C" w14:textId="77777777" w:rsidR="00854826" w:rsidRPr="00854826" w:rsidRDefault="00854826" w:rsidP="005F0F0F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 xml:space="preserve">1. sterilūs (pažymėta simboliu); </w:t>
            </w:r>
          </w:p>
          <w:p w14:paraId="56A8348C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2. vienkartiniai (simbolis ant pakuotės);</w:t>
            </w:r>
          </w:p>
          <w:p w14:paraId="0DF4CA16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3. pažymėti CE ženklu;</w:t>
            </w:r>
          </w:p>
          <w:p w14:paraId="02F95EB3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4. pagaminti iš polivinilo ar povinilchlorido, arba lygiavertės medžiagos (pateikti gamintojo tai patvirtinančius dokumentus);</w:t>
            </w:r>
          </w:p>
          <w:p w14:paraId="33B2AF0D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5. distalinis galas atraumatinis, minkštas;</w:t>
            </w:r>
          </w:p>
          <w:p w14:paraId="68F25E23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6. kateterio gale, šonuose ne mažiau 2 angelės nuožulniais kraštais;</w:t>
            </w:r>
          </w:p>
          <w:p w14:paraId="35126272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7. Sujungimo antgalis skaidrus;</w:t>
            </w:r>
          </w:p>
          <w:p w14:paraId="1D578150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8. dydis: CH 5; CH 6, CH 8, CH 10:</w:t>
            </w:r>
          </w:p>
          <w:p w14:paraId="4108A1FE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9. vakuuminės kontrolės jungtis;</w:t>
            </w:r>
          </w:p>
          <w:p w14:paraId="033B7581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10. ilgis 40-50 cm, sužymėtas kas 1 cm;</w:t>
            </w:r>
          </w:p>
          <w:p w14:paraId="1B177C61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11. ant pakuotės pažymėtas produkto galiojimo laikas;</w:t>
            </w:r>
          </w:p>
          <w:p w14:paraId="6F0B56A7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12. su numatyta pakuotės atidarymo vieta;</w:t>
            </w:r>
          </w:p>
          <w:p w14:paraId="2108251A" w14:textId="77777777" w:rsidR="00854826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13. įpakuota po 1 vnt.</w:t>
            </w:r>
          </w:p>
          <w:p w14:paraId="629F303A" w14:textId="50842798" w:rsidR="00882FD3" w:rsidRPr="00854826" w:rsidRDefault="00854826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hAnsi="Times New Roman"/>
                <w:lang w:val="pt-PT"/>
              </w:rPr>
              <w:t>14. prekių pristatymo metu turi būti likę ne mažiau kaip 75 proc. bendro galiojimo laiko.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1DFB" w14:textId="5F1B3C1E" w:rsidR="00882FD3" w:rsidRPr="00854826" w:rsidRDefault="00854826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140</w:t>
            </w:r>
          </w:p>
        </w:tc>
      </w:tr>
      <w:tr w:rsidR="00854826" w:rsidRPr="001B6240" w14:paraId="1BFE62DA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A6681" w14:textId="6F54F220" w:rsidR="00854826" w:rsidRPr="00854826" w:rsidRDefault="003173E3" w:rsidP="00854826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E10CC">
              <w:rPr>
                <w:rFonts w:ascii="Times New Roman" w:hAnsi="Times New Roman"/>
              </w:rPr>
              <w:t>0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4519" w14:textId="443F6265" w:rsidR="00854826" w:rsidRPr="00854826" w:rsidRDefault="00854826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 xml:space="preserve">Atsiurbimo kateteris </w:t>
            </w:r>
            <w:proofErr w:type="spellStart"/>
            <w:r w:rsidRPr="00854826">
              <w:rPr>
                <w:rFonts w:ascii="Times New Roman" w:hAnsi="Times New Roman"/>
              </w:rPr>
              <w:t>endotrachėjiniams</w:t>
            </w:r>
            <w:proofErr w:type="spellEnd"/>
            <w:r w:rsidRPr="00854826">
              <w:rPr>
                <w:rFonts w:ascii="Times New Roman" w:hAnsi="Times New Roman"/>
              </w:rPr>
              <w:t xml:space="preserve"> vamzdeliams (uždara sistema)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8893" w14:textId="23E80047" w:rsidR="00854826" w:rsidRDefault="00854826" w:rsidP="00854826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1DF3A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1. Reikalavimai gleivių atsiurbimo kateterių rinkiniui (uždara sistema  ):</w:t>
            </w:r>
          </w:p>
          <w:p w14:paraId="4FFD6FCA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1.1. sterilus;</w:t>
            </w:r>
          </w:p>
          <w:p w14:paraId="48B6694E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1.2. vienkartinis;</w:t>
            </w:r>
          </w:p>
          <w:p w14:paraId="18F2B5C5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1.3. CH 12 ir CH 16 dydžio.</w:t>
            </w:r>
          </w:p>
          <w:p w14:paraId="323417A4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2. Sudėtis:</w:t>
            </w:r>
          </w:p>
          <w:p w14:paraId="137BB696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2.1. atsiurbimo kateteris su piršto kontrolės anga (steriliame maišelyje);</w:t>
            </w:r>
          </w:p>
          <w:p w14:paraId="0C186153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2.2. plastikinis ar lygiavertis keturių krypčių konektorius;</w:t>
            </w:r>
          </w:p>
          <w:p w14:paraId="1E5A75E9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2.3. magistralė su konektoriais galuose (injekciniam vandeniui sušvirkšti).</w:t>
            </w:r>
          </w:p>
          <w:p w14:paraId="0F6A2D6F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3. Atsiurbimo kateterio ilgis 300 – 570 mm.</w:t>
            </w:r>
          </w:p>
          <w:p w14:paraId="775DC13B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4. Ant pakuotės turi būti:</w:t>
            </w:r>
          </w:p>
          <w:p w14:paraId="62CAE054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lastRenderedPageBreak/>
              <w:t>4.1. pažymėtas kateterio galiojimo laikas;</w:t>
            </w:r>
          </w:p>
          <w:p w14:paraId="1C0CE5F0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4.2. numatyta pakuotės atidarymo vieta.</w:t>
            </w:r>
          </w:p>
          <w:p w14:paraId="35DDDF7C" w14:textId="77777777" w:rsidR="00E86523" w:rsidRPr="00E86523" w:rsidRDefault="00E86523" w:rsidP="00B27EBE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5. Įpakuota po 1 rinkinį.</w:t>
            </w:r>
          </w:p>
          <w:p w14:paraId="1BD373D6" w14:textId="77777777" w:rsidR="00E86523" w:rsidRPr="00E86523" w:rsidRDefault="00E86523" w:rsidP="00B92FB2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6.</w:t>
            </w:r>
            <w:r w:rsidRPr="00E86523">
              <w:rPr>
                <w:rFonts w:ascii="Times New Roman" w:hAnsi="Times New Roman"/>
                <w:lang w:val="pt-PT"/>
              </w:rPr>
              <w:tab/>
              <w:t>Pristatymo Pirkėjui metu turi būti:</w:t>
            </w:r>
          </w:p>
          <w:p w14:paraId="1A0F9FC7" w14:textId="77777777" w:rsidR="00E86523" w:rsidRPr="00E86523" w:rsidRDefault="00E86523" w:rsidP="00B92FB2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6.1.</w:t>
            </w:r>
            <w:r w:rsidRPr="00E86523">
              <w:rPr>
                <w:rFonts w:ascii="Times New Roman" w:hAnsi="Times New Roman"/>
                <w:lang w:val="pt-PT"/>
              </w:rPr>
              <w:tab/>
              <w:t>likę ne mažiau 75% bendro sterilumo laiko;</w:t>
            </w:r>
          </w:p>
          <w:p w14:paraId="14426DF6" w14:textId="64715042" w:rsidR="00854826" w:rsidRPr="00854826" w:rsidRDefault="00E86523" w:rsidP="00B92FB2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E86523">
              <w:rPr>
                <w:rFonts w:ascii="Times New Roman" w:hAnsi="Times New Roman"/>
                <w:lang w:val="pt-PT"/>
              </w:rPr>
              <w:t>6.2.</w:t>
            </w:r>
            <w:r w:rsidRPr="00E86523">
              <w:rPr>
                <w:rFonts w:ascii="Times New Roman" w:hAnsi="Times New Roman"/>
                <w:lang w:val="pt-PT"/>
              </w:rPr>
              <w:tab/>
              <w:t>nepažeista pakuotė ir gamintojo etiketė.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121E6" w14:textId="05EA4CEF" w:rsidR="00854826" w:rsidRDefault="005F0F0F" w:rsidP="00B92FB2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290</w:t>
            </w:r>
          </w:p>
        </w:tc>
      </w:tr>
      <w:tr w:rsidR="00CE10CC" w:rsidRPr="001B6240" w14:paraId="0CB8A12C" w14:textId="77777777" w:rsidTr="00854826">
        <w:trPr>
          <w:trHeight w:val="724"/>
          <w:jc w:val="center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5E7D" w14:textId="4063F751" w:rsidR="00CE10CC" w:rsidRDefault="00CE10CC" w:rsidP="00CE10CC">
            <w:pPr>
              <w:ind w:left="270" w:right="9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6DBB" w14:textId="77777777" w:rsidR="00CE10CC" w:rsidRPr="00854826" w:rsidRDefault="00CE10CC" w:rsidP="00CE10CC">
            <w:pPr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 xml:space="preserve">Atsiurbimo kateteris </w:t>
            </w:r>
            <w:proofErr w:type="spellStart"/>
            <w:r w:rsidRPr="00854826">
              <w:rPr>
                <w:rFonts w:ascii="Times New Roman" w:hAnsi="Times New Roman"/>
              </w:rPr>
              <w:t>endotrachėjiniams</w:t>
            </w:r>
            <w:proofErr w:type="spellEnd"/>
            <w:r w:rsidRPr="00854826">
              <w:rPr>
                <w:rFonts w:ascii="Times New Roman" w:hAnsi="Times New Roman"/>
              </w:rPr>
              <w:t xml:space="preserve"> vamzdeliams su piršto kontrolės anga (suaugusiems)</w:t>
            </w:r>
          </w:p>
          <w:p w14:paraId="2DA9C36B" w14:textId="77777777" w:rsidR="00CE10CC" w:rsidRPr="00854826" w:rsidRDefault="00CE10CC" w:rsidP="00CE10CC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AA9D3" w14:textId="70CC552E" w:rsidR="00CE10CC" w:rsidRDefault="00CE10CC" w:rsidP="00CE10CC">
            <w:pPr>
              <w:spacing w:after="0"/>
              <w:ind w:left="270" w:right="99"/>
              <w:jc w:val="both"/>
              <w:rPr>
                <w:rFonts w:ascii="Times New Roman" w:hAnsi="Times New Roman"/>
              </w:rPr>
            </w:pPr>
            <w:r w:rsidRPr="00854826">
              <w:rPr>
                <w:rFonts w:ascii="Times New Roman" w:hAnsi="Times New Roman"/>
              </w:rPr>
              <w:t>vnt.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B307" w14:textId="77777777" w:rsidR="00CE10CC" w:rsidRPr="00854826" w:rsidRDefault="00CE10CC" w:rsidP="00CE10CC">
            <w:pPr>
              <w:tabs>
                <w:tab w:val="left" w:pos="396"/>
              </w:tabs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1. sterilus (simbolis ant pakuotės);</w:t>
            </w:r>
          </w:p>
          <w:p w14:paraId="389D1458" w14:textId="77777777" w:rsidR="00CE10CC" w:rsidRPr="00854826" w:rsidRDefault="00CE10CC" w:rsidP="00CE10CC">
            <w:pPr>
              <w:tabs>
                <w:tab w:val="left" w:pos="396"/>
              </w:tabs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2. vienkartinis (pažymėta simboliu);</w:t>
            </w:r>
          </w:p>
          <w:p w14:paraId="7D225705" w14:textId="77777777" w:rsidR="00CE10CC" w:rsidRPr="00854826" w:rsidRDefault="00CE10CC" w:rsidP="00CE10CC">
            <w:pPr>
              <w:tabs>
                <w:tab w:val="left" w:pos="396"/>
              </w:tabs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3. pažymėtos CE ženklu;</w:t>
            </w:r>
          </w:p>
          <w:p w14:paraId="29715FF7" w14:textId="77777777" w:rsidR="00CE10CC" w:rsidRPr="00854826" w:rsidRDefault="00CE10CC" w:rsidP="00CE10CC">
            <w:pPr>
              <w:tabs>
                <w:tab w:val="left" w:pos="396"/>
              </w:tabs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4. ant pakuotės pažymėtas produkto galiojimo laikas;</w:t>
            </w:r>
          </w:p>
          <w:p w14:paraId="7D7B5806" w14:textId="77777777" w:rsidR="00CE10CC" w:rsidRPr="00854826" w:rsidRDefault="00CE10CC" w:rsidP="00CE10CC">
            <w:pPr>
              <w:tabs>
                <w:tab w:val="left" w:pos="396"/>
              </w:tabs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5. su numatyta pakuotės atidarymo vieta;</w:t>
            </w:r>
          </w:p>
          <w:p w14:paraId="7FECE173" w14:textId="77777777" w:rsidR="00CE10CC" w:rsidRPr="00854826" w:rsidRDefault="00CE10CC" w:rsidP="00CE10CC">
            <w:pPr>
              <w:tabs>
                <w:tab w:val="left" w:pos="396"/>
              </w:tabs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6. pagaminti iš PVC ar lygiavertės medžiagos;</w:t>
            </w:r>
          </w:p>
          <w:p w14:paraId="3D9201F9" w14:textId="77777777" w:rsidR="00CE10CC" w:rsidRPr="00854826" w:rsidRDefault="00CE10CC" w:rsidP="00CE10CC">
            <w:pPr>
              <w:tabs>
                <w:tab w:val="left" w:pos="396"/>
              </w:tabs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7. kateterio gale, šonuose ne mažiau 2 angelės;</w:t>
            </w:r>
          </w:p>
          <w:p w14:paraId="2562776A" w14:textId="77777777" w:rsidR="00CE10CC" w:rsidRPr="00854826" w:rsidRDefault="00CE10CC" w:rsidP="00CE10CC">
            <w:pPr>
              <w:tabs>
                <w:tab w:val="left" w:pos="396"/>
              </w:tabs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8. sujungimo antgalis su anga piršto kontrolei;</w:t>
            </w:r>
          </w:p>
          <w:p w14:paraId="4D8BDBB3" w14:textId="77777777" w:rsidR="00CE10CC" w:rsidRPr="00854826" w:rsidRDefault="00CE10CC" w:rsidP="00CE10CC">
            <w:pPr>
              <w:tabs>
                <w:tab w:val="left" w:pos="396"/>
              </w:tabs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9. kateterio galas turi būti užapvalintas, </w:t>
            </w:r>
            <w:proofErr w:type="spellStart"/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atraumatinis</w:t>
            </w:r>
            <w:proofErr w:type="spellEnd"/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;</w:t>
            </w:r>
          </w:p>
          <w:p w14:paraId="097832BB" w14:textId="77777777" w:rsidR="00CE10CC" w:rsidRPr="00854826" w:rsidRDefault="00CE10CC" w:rsidP="00CE10CC">
            <w:pPr>
              <w:tabs>
                <w:tab w:val="left" w:pos="396"/>
              </w:tabs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10. dydis: CH 12, CH 14, CH 16, CH 18;</w:t>
            </w:r>
          </w:p>
          <w:p w14:paraId="633ED519" w14:textId="77777777" w:rsidR="00CE10CC" w:rsidRPr="00854826" w:rsidRDefault="00CE10CC" w:rsidP="00CE10CC">
            <w:pPr>
              <w:tabs>
                <w:tab w:val="left" w:pos="396"/>
              </w:tabs>
              <w:suppressAutoHyphens w:val="0"/>
              <w:autoSpaceDN/>
              <w:spacing w:after="120" w:line="240" w:lineRule="auto"/>
              <w:ind w:right="99"/>
              <w:jc w:val="both"/>
              <w:textAlignment w:val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11. įpakuoti po 1 vnt.</w:t>
            </w:r>
          </w:p>
          <w:p w14:paraId="6811E834" w14:textId="7C81FD84" w:rsidR="00CE10CC" w:rsidRPr="00E86523" w:rsidRDefault="00CE10CC" w:rsidP="00CE10CC">
            <w:pPr>
              <w:suppressAutoHyphens w:val="0"/>
              <w:autoSpaceDN/>
              <w:spacing w:after="0" w:line="240" w:lineRule="auto"/>
              <w:ind w:right="99"/>
              <w:jc w:val="both"/>
              <w:textAlignment w:val="auto"/>
              <w:rPr>
                <w:rFonts w:ascii="Times New Roman" w:hAnsi="Times New Roman"/>
                <w:lang w:val="pt-PT"/>
              </w:rPr>
            </w:pPr>
            <w:r w:rsidRPr="00854826">
              <w:rPr>
                <w:rFonts w:ascii="Times New Roman" w:eastAsia="Times New Roman" w:hAnsi="Times New Roman"/>
                <w:color w:val="000000"/>
                <w:lang w:eastAsia="lt-LT"/>
              </w:rPr>
              <w:t>12. prekių pristatymo metu turi būti likę ne mažiau kaip 75 proc. bendro galiojimo laiko.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09F4" w14:textId="21E79E33" w:rsidR="00CE10CC" w:rsidRDefault="00CE10CC" w:rsidP="00CE10CC">
            <w:pPr>
              <w:spacing w:after="0"/>
              <w:ind w:left="270" w:right="99" w:hanging="193"/>
              <w:jc w:val="center"/>
              <w:rPr>
                <w:rFonts w:ascii="Times New Roman" w:hAnsi="Times New Roman"/>
                <w:lang w:val="en-US"/>
              </w:rPr>
            </w:pPr>
            <w:r w:rsidRPr="00854826">
              <w:rPr>
                <w:rFonts w:ascii="Times New Roman" w:hAnsi="Times New Roman"/>
                <w:lang w:val="pl-PL"/>
              </w:rPr>
              <w:t xml:space="preserve">290 </w:t>
            </w:r>
          </w:p>
        </w:tc>
      </w:tr>
    </w:tbl>
    <w:p w14:paraId="26F9B97F" w14:textId="77777777" w:rsidR="002C3101" w:rsidRPr="00854826" w:rsidRDefault="002C3101" w:rsidP="00854826">
      <w:pPr>
        <w:ind w:left="270" w:right="99"/>
        <w:jc w:val="both"/>
        <w:rPr>
          <w:rFonts w:ascii="Times New Roman" w:hAnsi="Times New Roman"/>
        </w:rPr>
      </w:pPr>
    </w:p>
    <w:sectPr w:rsidR="002C3101" w:rsidRPr="00854826" w:rsidSect="00854826">
      <w:pgSz w:w="11906" w:h="16838"/>
      <w:pgMar w:top="1134" w:right="566" w:bottom="1134" w:left="170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3A37"/>
    <w:multiLevelType w:val="multilevel"/>
    <w:tmpl w:val="1F36C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03325"/>
    <w:multiLevelType w:val="multilevel"/>
    <w:tmpl w:val="7F926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7A2777"/>
    <w:multiLevelType w:val="multilevel"/>
    <w:tmpl w:val="920E9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9E0905"/>
    <w:multiLevelType w:val="multilevel"/>
    <w:tmpl w:val="46466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700553"/>
    <w:multiLevelType w:val="hybridMultilevel"/>
    <w:tmpl w:val="2D707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97E4E"/>
    <w:multiLevelType w:val="multilevel"/>
    <w:tmpl w:val="874E3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41716D"/>
    <w:multiLevelType w:val="multilevel"/>
    <w:tmpl w:val="F6AE2B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7" w15:restartNumberingAfterBreak="0">
    <w:nsid w:val="35D57C76"/>
    <w:multiLevelType w:val="hybridMultilevel"/>
    <w:tmpl w:val="7C2C2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4227C"/>
    <w:multiLevelType w:val="hybridMultilevel"/>
    <w:tmpl w:val="C2F48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36D83"/>
    <w:multiLevelType w:val="multilevel"/>
    <w:tmpl w:val="896A40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E343CD"/>
    <w:multiLevelType w:val="hybridMultilevel"/>
    <w:tmpl w:val="2946E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B6D50"/>
    <w:multiLevelType w:val="hybridMultilevel"/>
    <w:tmpl w:val="03F08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B651D"/>
    <w:multiLevelType w:val="hybridMultilevel"/>
    <w:tmpl w:val="97704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26BA4"/>
    <w:multiLevelType w:val="hybridMultilevel"/>
    <w:tmpl w:val="2EB2D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25508"/>
    <w:multiLevelType w:val="hybridMultilevel"/>
    <w:tmpl w:val="8CFC1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0B1"/>
    <w:multiLevelType w:val="multilevel"/>
    <w:tmpl w:val="FDB0D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6" w15:restartNumberingAfterBreak="0">
    <w:nsid w:val="53AC3416"/>
    <w:multiLevelType w:val="hybridMultilevel"/>
    <w:tmpl w:val="F162C9D0"/>
    <w:lvl w:ilvl="0" w:tplc="08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F323FAE"/>
    <w:multiLevelType w:val="hybridMultilevel"/>
    <w:tmpl w:val="1ED2A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26C8C"/>
    <w:multiLevelType w:val="hybridMultilevel"/>
    <w:tmpl w:val="61601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75D8D"/>
    <w:multiLevelType w:val="multilevel"/>
    <w:tmpl w:val="C8781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2A0BFD"/>
    <w:multiLevelType w:val="hybridMultilevel"/>
    <w:tmpl w:val="61BE4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E5CB0"/>
    <w:multiLevelType w:val="hybridMultilevel"/>
    <w:tmpl w:val="F5882C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E2CBD"/>
    <w:multiLevelType w:val="hybridMultilevel"/>
    <w:tmpl w:val="C172C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16614">
    <w:abstractNumId w:val="9"/>
  </w:num>
  <w:num w:numId="2" w16cid:durableId="692807020">
    <w:abstractNumId w:val="0"/>
  </w:num>
  <w:num w:numId="3" w16cid:durableId="702826082">
    <w:abstractNumId w:val="15"/>
  </w:num>
  <w:num w:numId="4" w16cid:durableId="66195758">
    <w:abstractNumId w:val="19"/>
  </w:num>
  <w:num w:numId="5" w16cid:durableId="1374622272">
    <w:abstractNumId w:val="16"/>
  </w:num>
  <w:num w:numId="6" w16cid:durableId="1147895141">
    <w:abstractNumId w:val="5"/>
  </w:num>
  <w:num w:numId="7" w16cid:durableId="1974365433">
    <w:abstractNumId w:val="12"/>
  </w:num>
  <w:num w:numId="8" w16cid:durableId="814755645">
    <w:abstractNumId w:val="22"/>
  </w:num>
  <w:num w:numId="9" w16cid:durableId="2116704049">
    <w:abstractNumId w:val="7"/>
  </w:num>
  <w:num w:numId="10" w16cid:durableId="1047415922">
    <w:abstractNumId w:val="3"/>
  </w:num>
  <w:num w:numId="11" w16cid:durableId="1743483174">
    <w:abstractNumId w:val="2"/>
  </w:num>
  <w:num w:numId="12" w16cid:durableId="2072343460">
    <w:abstractNumId w:val="1"/>
  </w:num>
  <w:num w:numId="13" w16cid:durableId="615873364">
    <w:abstractNumId w:val="4"/>
  </w:num>
  <w:num w:numId="14" w16cid:durableId="1018389921">
    <w:abstractNumId w:val="10"/>
  </w:num>
  <w:num w:numId="15" w16cid:durableId="1584414744">
    <w:abstractNumId w:val="13"/>
  </w:num>
  <w:num w:numId="16" w16cid:durableId="933169744">
    <w:abstractNumId w:val="14"/>
  </w:num>
  <w:num w:numId="17" w16cid:durableId="1441952146">
    <w:abstractNumId w:val="18"/>
  </w:num>
  <w:num w:numId="18" w16cid:durableId="2079475734">
    <w:abstractNumId w:val="20"/>
  </w:num>
  <w:num w:numId="19" w16cid:durableId="116990753">
    <w:abstractNumId w:val="8"/>
  </w:num>
  <w:num w:numId="20" w16cid:durableId="717820781">
    <w:abstractNumId w:val="21"/>
  </w:num>
  <w:num w:numId="21" w16cid:durableId="1936984794">
    <w:abstractNumId w:val="17"/>
  </w:num>
  <w:num w:numId="22" w16cid:durableId="898828364">
    <w:abstractNumId w:val="6"/>
  </w:num>
  <w:num w:numId="23" w16cid:durableId="17140388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49"/>
    <w:rsid w:val="0000640A"/>
    <w:rsid w:val="000130C2"/>
    <w:rsid w:val="00026A61"/>
    <w:rsid w:val="000336B0"/>
    <w:rsid w:val="000343E0"/>
    <w:rsid w:val="00040F55"/>
    <w:rsid w:val="000612FC"/>
    <w:rsid w:val="00081D36"/>
    <w:rsid w:val="000D3D6F"/>
    <w:rsid w:val="000F21DE"/>
    <w:rsid w:val="000F7D11"/>
    <w:rsid w:val="00133649"/>
    <w:rsid w:val="00162C21"/>
    <w:rsid w:val="00164CF4"/>
    <w:rsid w:val="0017078C"/>
    <w:rsid w:val="001B6240"/>
    <w:rsid w:val="001C4276"/>
    <w:rsid w:val="001E0437"/>
    <w:rsid w:val="001E1ADC"/>
    <w:rsid w:val="001E210C"/>
    <w:rsid w:val="001F54B0"/>
    <w:rsid w:val="0020175A"/>
    <w:rsid w:val="00221BAA"/>
    <w:rsid w:val="0025142B"/>
    <w:rsid w:val="00257E79"/>
    <w:rsid w:val="00271E33"/>
    <w:rsid w:val="00283565"/>
    <w:rsid w:val="002A289F"/>
    <w:rsid w:val="002C3101"/>
    <w:rsid w:val="002F07E0"/>
    <w:rsid w:val="00304AA0"/>
    <w:rsid w:val="003173E3"/>
    <w:rsid w:val="00357059"/>
    <w:rsid w:val="0036656B"/>
    <w:rsid w:val="003702CD"/>
    <w:rsid w:val="0038077B"/>
    <w:rsid w:val="003878D2"/>
    <w:rsid w:val="00397972"/>
    <w:rsid w:val="003B26F8"/>
    <w:rsid w:val="003B2A7C"/>
    <w:rsid w:val="003C5786"/>
    <w:rsid w:val="003C597D"/>
    <w:rsid w:val="003E2561"/>
    <w:rsid w:val="003E3CB2"/>
    <w:rsid w:val="003F0A61"/>
    <w:rsid w:val="0040638E"/>
    <w:rsid w:val="00406FDA"/>
    <w:rsid w:val="0041259B"/>
    <w:rsid w:val="004268CC"/>
    <w:rsid w:val="00444F80"/>
    <w:rsid w:val="00491EB3"/>
    <w:rsid w:val="004B2E9D"/>
    <w:rsid w:val="004E47A4"/>
    <w:rsid w:val="004F31CD"/>
    <w:rsid w:val="004F580F"/>
    <w:rsid w:val="004F7824"/>
    <w:rsid w:val="0050733F"/>
    <w:rsid w:val="00513932"/>
    <w:rsid w:val="0052235B"/>
    <w:rsid w:val="00536D66"/>
    <w:rsid w:val="00550517"/>
    <w:rsid w:val="005645BA"/>
    <w:rsid w:val="00565DF5"/>
    <w:rsid w:val="00582880"/>
    <w:rsid w:val="005A75EF"/>
    <w:rsid w:val="005F0F0F"/>
    <w:rsid w:val="005F5B7C"/>
    <w:rsid w:val="00625B1E"/>
    <w:rsid w:val="006306C1"/>
    <w:rsid w:val="006547BE"/>
    <w:rsid w:val="0066487D"/>
    <w:rsid w:val="00675A15"/>
    <w:rsid w:val="00680377"/>
    <w:rsid w:val="006A488B"/>
    <w:rsid w:val="006A68A3"/>
    <w:rsid w:val="006B38F7"/>
    <w:rsid w:val="006C6199"/>
    <w:rsid w:val="007202A8"/>
    <w:rsid w:val="007276A2"/>
    <w:rsid w:val="0074567E"/>
    <w:rsid w:val="007677EF"/>
    <w:rsid w:val="007873E9"/>
    <w:rsid w:val="00793111"/>
    <w:rsid w:val="007D2A8D"/>
    <w:rsid w:val="007D4F40"/>
    <w:rsid w:val="00817C36"/>
    <w:rsid w:val="00851BB3"/>
    <w:rsid w:val="00854826"/>
    <w:rsid w:val="0087691D"/>
    <w:rsid w:val="00876C3E"/>
    <w:rsid w:val="00882FD3"/>
    <w:rsid w:val="00887C36"/>
    <w:rsid w:val="008A4868"/>
    <w:rsid w:val="008A675A"/>
    <w:rsid w:val="008C1902"/>
    <w:rsid w:val="008E2C6A"/>
    <w:rsid w:val="008E4492"/>
    <w:rsid w:val="009170FA"/>
    <w:rsid w:val="00921ED6"/>
    <w:rsid w:val="00944ED2"/>
    <w:rsid w:val="0095127F"/>
    <w:rsid w:val="00965F66"/>
    <w:rsid w:val="00976AB7"/>
    <w:rsid w:val="00980165"/>
    <w:rsid w:val="00980630"/>
    <w:rsid w:val="009905E5"/>
    <w:rsid w:val="009A27F4"/>
    <w:rsid w:val="009C007D"/>
    <w:rsid w:val="009C1260"/>
    <w:rsid w:val="009C319F"/>
    <w:rsid w:val="009C4562"/>
    <w:rsid w:val="009C7BE7"/>
    <w:rsid w:val="009D223D"/>
    <w:rsid w:val="009F78B5"/>
    <w:rsid w:val="00A651FD"/>
    <w:rsid w:val="00A66649"/>
    <w:rsid w:val="00A76B65"/>
    <w:rsid w:val="00A774BE"/>
    <w:rsid w:val="00A92202"/>
    <w:rsid w:val="00AA2F79"/>
    <w:rsid w:val="00AC0942"/>
    <w:rsid w:val="00AC1758"/>
    <w:rsid w:val="00AF1C0D"/>
    <w:rsid w:val="00AF610F"/>
    <w:rsid w:val="00B15B25"/>
    <w:rsid w:val="00B160DC"/>
    <w:rsid w:val="00B20580"/>
    <w:rsid w:val="00B27EBE"/>
    <w:rsid w:val="00B46C13"/>
    <w:rsid w:val="00B64D20"/>
    <w:rsid w:val="00B659D1"/>
    <w:rsid w:val="00B706A3"/>
    <w:rsid w:val="00B92382"/>
    <w:rsid w:val="00B92FB2"/>
    <w:rsid w:val="00B96B1A"/>
    <w:rsid w:val="00BB700A"/>
    <w:rsid w:val="00BC5287"/>
    <w:rsid w:val="00BD6E82"/>
    <w:rsid w:val="00BD6FBB"/>
    <w:rsid w:val="00BE2574"/>
    <w:rsid w:val="00C30F7B"/>
    <w:rsid w:val="00C44D30"/>
    <w:rsid w:val="00C53C36"/>
    <w:rsid w:val="00C66421"/>
    <w:rsid w:val="00C67B29"/>
    <w:rsid w:val="00C815E5"/>
    <w:rsid w:val="00C8293F"/>
    <w:rsid w:val="00C94315"/>
    <w:rsid w:val="00CB2B5E"/>
    <w:rsid w:val="00CB51F4"/>
    <w:rsid w:val="00CE10CC"/>
    <w:rsid w:val="00D04EB9"/>
    <w:rsid w:val="00D27800"/>
    <w:rsid w:val="00D35C64"/>
    <w:rsid w:val="00D64C9C"/>
    <w:rsid w:val="00DA10E8"/>
    <w:rsid w:val="00DA4E39"/>
    <w:rsid w:val="00DB1577"/>
    <w:rsid w:val="00DB2D17"/>
    <w:rsid w:val="00DD363A"/>
    <w:rsid w:val="00DD79B6"/>
    <w:rsid w:val="00E12874"/>
    <w:rsid w:val="00E32E0D"/>
    <w:rsid w:val="00E41216"/>
    <w:rsid w:val="00E63F99"/>
    <w:rsid w:val="00E86523"/>
    <w:rsid w:val="00E9159E"/>
    <w:rsid w:val="00EF2AEA"/>
    <w:rsid w:val="00EF2BAF"/>
    <w:rsid w:val="00EF6156"/>
    <w:rsid w:val="00F05CFA"/>
    <w:rsid w:val="00F07644"/>
    <w:rsid w:val="00F37DD4"/>
    <w:rsid w:val="00F43FD0"/>
    <w:rsid w:val="00F44DA3"/>
    <w:rsid w:val="00F745E8"/>
    <w:rsid w:val="00FC0EFB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D2A6"/>
  <w15:chartTrackingRefBased/>
  <w15:docId w15:val="{2C0E7953-6901-4DE8-A722-52C0FDE6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49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6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6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6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649"/>
    <w:rPr>
      <w:i/>
      <w:iCs/>
      <w:color w:val="404040" w:themeColor="text1" w:themeTint="BF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A66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6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6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64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A66649"/>
  </w:style>
  <w:style w:type="paragraph" w:styleId="Header">
    <w:name w:val="header"/>
    <w:aliases w:val="Diagrama2, Diagrama2"/>
    <w:basedOn w:val="Normal"/>
    <w:link w:val="HeaderChar"/>
    <w:rsid w:val="00A66649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A66649"/>
    <w:rPr>
      <w:rFonts w:ascii="Times New Roman" w:eastAsia="Times New Roman" w:hAnsi="Times New Roman" w:cs="Times New Roman"/>
      <w:kern w:val="0"/>
      <w:sz w:val="24"/>
      <w:szCs w:val="24"/>
      <w:lang w:val="lt-LT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8A4868"/>
    <w:pPr>
      <w:suppressAutoHyphens w:val="0"/>
      <w:autoSpaceDN/>
      <w:spacing w:after="120" w:line="276" w:lineRule="auto"/>
      <w:textAlignment w:val="auto"/>
    </w:pPr>
    <w:rPr>
      <w:rFonts w:asciiTheme="minorHAnsi" w:eastAsiaTheme="minorEastAsia" w:hAnsiTheme="minorHAnsi" w:cstheme="minorBidi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A4868"/>
    <w:rPr>
      <w:rFonts w:eastAsiaTheme="minorEastAsia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95127F"/>
    <w:pPr>
      <w:spacing w:after="0" w:line="240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94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315"/>
    <w:rPr>
      <w:rFonts w:ascii="Calibri" w:eastAsia="Calibri" w:hAnsi="Calibri" w:cs="Times New Roman"/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315"/>
    <w:rPr>
      <w:rFonts w:ascii="Calibri" w:eastAsia="Calibri" w:hAnsi="Calibri" w:cs="Times New Roman"/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8718-1BA4-47DE-9117-003DC30B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Katinienė</dc:creator>
  <cp:keywords/>
  <dc:description/>
  <cp:lastModifiedBy>Algirdas Juozas  Dėdinas</cp:lastModifiedBy>
  <cp:revision>4</cp:revision>
  <dcterms:created xsi:type="dcterms:W3CDTF">2025-08-22T10:45:00Z</dcterms:created>
  <dcterms:modified xsi:type="dcterms:W3CDTF">2025-08-28T05:55:00Z</dcterms:modified>
</cp:coreProperties>
</file>