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79754" w14:textId="77777777" w:rsidR="001B099C" w:rsidRPr="00EE292D" w:rsidRDefault="004904D6" w:rsidP="002A6309">
      <w:pPr>
        <w:pStyle w:val="Subtitle"/>
        <w:spacing w:before="60" w:after="60"/>
        <w:jc w:val="center"/>
        <w:rPr>
          <w:rFonts w:ascii="Arial" w:hAnsi="Arial" w:cs="Arial"/>
          <w:b/>
          <w:bCs/>
          <w:sz w:val="22"/>
          <w:szCs w:val="22"/>
          <w:u w:val="none"/>
          <w:lang w:val="lt-LT"/>
        </w:rPr>
      </w:pPr>
      <w:r w:rsidRPr="00EE292D">
        <w:rPr>
          <w:rFonts w:ascii="Arial" w:hAnsi="Arial" w:cs="Arial"/>
          <w:b/>
          <w:bCs/>
          <w:sz w:val="22"/>
          <w:szCs w:val="22"/>
          <w:u w:val="none"/>
          <w:lang w:val="lt-LT"/>
        </w:rPr>
        <w:t>DINAMINĖS PIRKIMO SISTEMOS</w:t>
      </w:r>
      <w:r w:rsidR="00672C3F" w:rsidRPr="00EE292D">
        <w:rPr>
          <w:rFonts w:ascii="Arial" w:hAnsi="Arial" w:cs="Arial"/>
          <w:b/>
          <w:bCs/>
          <w:sz w:val="22"/>
          <w:szCs w:val="22"/>
          <w:u w:val="none"/>
          <w:lang w:val="lt-LT"/>
        </w:rPr>
        <w:t xml:space="preserve"> </w:t>
      </w:r>
      <w:r w:rsidR="00F46614" w:rsidRPr="00EE292D">
        <w:rPr>
          <w:rFonts w:ascii="Arial" w:hAnsi="Arial" w:cs="Arial"/>
          <w:b/>
          <w:bCs/>
          <w:sz w:val="22"/>
          <w:szCs w:val="22"/>
          <w:u w:val="none"/>
          <w:lang w:val="lt-LT"/>
        </w:rPr>
        <w:t>DOKUMENTAI</w:t>
      </w:r>
    </w:p>
    <w:p w14:paraId="735C45E4" w14:textId="77777777" w:rsidR="00F238CE" w:rsidRPr="00EE292D" w:rsidRDefault="00F238CE" w:rsidP="004115E8">
      <w:pPr>
        <w:ind w:firstLine="567"/>
        <w:jc w:val="center"/>
        <w:rPr>
          <w:rFonts w:ascii="Arial" w:hAnsi="Arial" w:cs="Arial"/>
          <w:b/>
          <w:bCs/>
          <w:color w:val="FF0000"/>
          <w:sz w:val="22"/>
          <w:szCs w:val="22"/>
        </w:rPr>
      </w:pPr>
    </w:p>
    <w:p w14:paraId="35F228B3" w14:textId="2195525D" w:rsidR="00F238CE" w:rsidRPr="00D84D97" w:rsidRDefault="00D84D97" w:rsidP="004115E8">
      <w:pPr>
        <w:tabs>
          <w:tab w:val="right" w:leader="underscore" w:pos="8505"/>
        </w:tabs>
        <w:ind w:firstLine="567"/>
        <w:jc w:val="center"/>
        <w:rPr>
          <w:rFonts w:ascii="Arial" w:eastAsia="Calibri" w:hAnsi="Arial" w:cs="Arial"/>
          <w:b/>
          <w:bCs/>
          <w:sz w:val="22"/>
          <w:szCs w:val="22"/>
        </w:rPr>
      </w:pPr>
      <w:r w:rsidRPr="00D84D97">
        <w:rPr>
          <w:rFonts w:ascii="Arial" w:eastAsia="Calibri" w:hAnsi="Arial" w:cs="Arial"/>
          <w:b/>
          <w:bCs/>
          <w:sz w:val="22"/>
          <w:szCs w:val="22"/>
        </w:rPr>
        <w:t>25086 GELEŽINKELIO STOČIŲ CENTRALIZUOTŲ BEI RANKINIŲ IEŠMŲ, ĮSKAITANT IR PERVAŽŲ TERITORIJAS, VALYMO NUO SNIEGO IR LEDO PASLAUGOS</w:t>
      </w:r>
    </w:p>
    <w:p w14:paraId="22684F1A" w14:textId="77777777" w:rsidR="00BB1C6F" w:rsidRPr="00EE292D" w:rsidRDefault="00BB1C6F" w:rsidP="00C24C53">
      <w:pPr>
        <w:pStyle w:val="Heading1"/>
        <w:tabs>
          <w:tab w:val="left" w:pos="426"/>
        </w:tabs>
        <w:spacing w:before="60" w:after="60"/>
        <w:rPr>
          <w:rFonts w:ascii="Arial" w:hAnsi="Arial" w:cs="Arial"/>
          <w:b/>
          <w:bCs/>
          <w:sz w:val="22"/>
          <w:szCs w:val="22"/>
        </w:rPr>
      </w:pPr>
      <w:bookmarkStart w:id="0" w:name="_Toc484496245"/>
      <w:bookmarkStart w:id="1" w:name="_Toc335201954"/>
      <w:bookmarkStart w:id="2" w:name="_Toc76715963"/>
      <w:bookmarkStart w:id="3" w:name="_Toc147739116"/>
    </w:p>
    <w:p w14:paraId="50C673F9" w14:textId="469021AA" w:rsidR="00DD20E2" w:rsidRPr="00EE292D" w:rsidRDefault="0020294D" w:rsidP="00A96D0B">
      <w:pPr>
        <w:pStyle w:val="Heading1"/>
        <w:numPr>
          <w:ilvl w:val="0"/>
          <w:numId w:val="1"/>
        </w:numPr>
        <w:tabs>
          <w:tab w:val="left" w:pos="426"/>
        </w:tabs>
        <w:spacing w:before="60" w:after="60"/>
        <w:ind w:left="450" w:hanging="243"/>
        <w:jc w:val="center"/>
        <w:rPr>
          <w:rFonts w:ascii="Arial" w:hAnsi="Arial" w:cs="Arial"/>
          <w:b/>
          <w:bCs/>
          <w:sz w:val="22"/>
          <w:szCs w:val="22"/>
        </w:rPr>
      </w:pPr>
      <w:r w:rsidRPr="00EE292D">
        <w:rPr>
          <w:rFonts w:ascii="Arial" w:hAnsi="Arial" w:cs="Arial"/>
          <w:b/>
          <w:bCs/>
          <w:sz w:val="22"/>
          <w:szCs w:val="22"/>
        </w:rPr>
        <w:t>BENDROSIOS</w:t>
      </w:r>
      <w:r w:rsidR="00454746" w:rsidRPr="00EE292D">
        <w:rPr>
          <w:rFonts w:ascii="Arial" w:hAnsi="Arial" w:cs="Arial"/>
          <w:b/>
          <w:bCs/>
          <w:sz w:val="22"/>
          <w:szCs w:val="22"/>
        </w:rPr>
        <w:t xml:space="preserve"> NUOSTATOS</w:t>
      </w:r>
      <w:bookmarkEnd w:id="0"/>
      <w:bookmarkEnd w:id="1"/>
      <w:r w:rsidR="004C4AD2" w:rsidRPr="00EE292D">
        <w:rPr>
          <w:rFonts w:ascii="Arial" w:hAnsi="Arial" w:cs="Arial"/>
          <w:b/>
          <w:bCs/>
          <w:sz w:val="22"/>
          <w:szCs w:val="22"/>
        </w:rPr>
        <w:t>, PIRKIMO OBJEKT</w:t>
      </w:r>
      <w:r w:rsidR="003E5834" w:rsidRPr="00EE292D">
        <w:rPr>
          <w:rFonts w:ascii="Arial" w:hAnsi="Arial" w:cs="Arial"/>
          <w:b/>
          <w:bCs/>
          <w:sz w:val="22"/>
          <w:szCs w:val="22"/>
        </w:rPr>
        <w:t xml:space="preserve">O </w:t>
      </w:r>
      <w:r w:rsidR="00C90F6E" w:rsidRPr="00EE292D">
        <w:rPr>
          <w:rFonts w:ascii="Arial" w:hAnsi="Arial" w:cs="Arial"/>
          <w:b/>
          <w:bCs/>
          <w:sz w:val="22"/>
          <w:szCs w:val="22"/>
        </w:rPr>
        <w:t>APIMTIS</w:t>
      </w:r>
      <w:bookmarkEnd w:id="2"/>
    </w:p>
    <w:p w14:paraId="4B2C1C76" w14:textId="77777777" w:rsidR="00467FED" w:rsidRDefault="00467FED" w:rsidP="00C24C53">
      <w:pPr>
        <w:rPr>
          <w:rFonts w:ascii="Arial" w:hAnsi="Arial" w:cs="Arial"/>
          <w:sz w:val="22"/>
          <w:szCs w:val="22"/>
        </w:rPr>
      </w:pPr>
    </w:p>
    <w:p w14:paraId="5A58F05F" w14:textId="77777777" w:rsidR="00467FED" w:rsidRPr="00EE292D" w:rsidRDefault="00467FED" w:rsidP="00C24C53">
      <w:pPr>
        <w:rPr>
          <w:rFonts w:ascii="Arial" w:hAnsi="Arial" w:cs="Arial"/>
          <w:sz w:val="22"/>
          <w:szCs w:val="22"/>
        </w:rPr>
      </w:pPr>
    </w:p>
    <w:tbl>
      <w:tblPr>
        <w:tblW w:w="10099"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2022"/>
        <w:gridCol w:w="7371"/>
      </w:tblGrid>
      <w:tr w:rsidR="00472AF6" w:rsidRPr="00EE292D" w14:paraId="17F8396C" w14:textId="77777777" w:rsidTr="004507E7">
        <w:trPr>
          <w:trHeight w:val="1422"/>
        </w:trPr>
        <w:tc>
          <w:tcPr>
            <w:tcW w:w="706" w:type="dxa"/>
          </w:tcPr>
          <w:p w14:paraId="12C20A59" w14:textId="49B084E7" w:rsidR="00472AF6" w:rsidRPr="00EE292D" w:rsidRDefault="00472AF6" w:rsidP="00C24C53">
            <w:pPr>
              <w:rPr>
                <w:rFonts w:ascii="Arial" w:hAnsi="Arial" w:cs="Arial"/>
                <w:b/>
                <w:bCs/>
                <w:sz w:val="22"/>
                <w:szCs w:val="22"/>
              </w:rPr>
            </w:pPr>
            <w:bookmarkStart w:id="4" w:name="_Toc76026719"/>
            <w:bookmarkStart w:id="5" w:name="_Toc76026959"/>
            <w:bookmarkStart w:id="6" w:name="_Toc76027263"/>
            <w:bookmarkStart w:id="7" w:name="_Toc76715964"/>
            <w:bookmarkEnd w:id="4"/>
            <w:bookmarkEnd w:id="5"/>
            <w:bookmarkEnd w:id="6"/>
            <w:bookmarkEnd w:id="7"/>
            <w:r>
              <w:rPr>
                <w:rFonts w:ascii="Arial" w:hAnsi="Arial" w:cs="Arial"/>
                <w:b/>
                <w:bCs/>
                <w:sz w:val="22"/>
                <w:szCs w:val="22"/>
              </w:rPr>
              <w:t xml:space="preserve">Eil. Nr. </w:t>
            </w:r>
          </w:p>
        </w:tc>
        <w:tc>
          <w:tcPr>
            <w:tcW w:w="2022" w:type="dxa"/>
            <w:shd w:val="clear" w:color="auto" w:fill="auto"/>
          </w:tcPr>
          <w:p w14:paraId="5BCAB65B" w14:textId="5EC04FCB" w:rsidR="00472AF6" w:rsidRPr="00EE292D" w:rsidRDefault="00472AF6" w:rsidP="00C24C53">
            <w:pPr>
              <w:rPr>
                <w:rFonts w:ascii="Arial" w:eastAsia="Calibri" w:hAnsi="Arial" w:cs="Arial"/>
                <w:b/>
                <w:bCs/>
                <w:color w:val="000000"/>
                <w:sz w:val="22"/>
                <w:szCs w:val="22"/>
              </w:rPr>
            </w:pPr>
            <w:bookmarkStart w:id="8" w:name="_Toc76026720"/>
            <w:bookmarkStart w:id="9" w:name="_Toc76026960"/>
            <w:r w:rsidRPr="00EE292D">
              <w:rPr>
                <w:rFonts w:ascii="Arial" w:hAnsi="Arial" w:cs="Arial"/>
                <w:b/>
                <w:bCs/>
                <w:sz w:val="22"/>
                <w:szCs w:val="22"/>
              </w:rPr>
              <w:t>Pirkimo objektas</w:t>
            </w:r>
            <w:bookmarkEnd w:id="8"/>
            <w:bookmarkEnd w:id="9"/>
          </w:p>
        </w:tc>
        <w:tc>
          <w:tcPr>
            <w:tcW w:w="7371" w:type="dxa"/>
            <w:shd w:val="clear" w:color="auto" w:fill="auto"/>
          </w:tcPr>
          <w:p w14:paraId="0AC2A744" w14:textId="63CC5939" w:rsidR="00472AF6" w:rsidRPr="000849D2" w:rsidRDefault="00472AF6" w:rsidP="00B5213F">
            <w:pPr>
              <w:keepLines/>
              <w:widowControl w:val="0"/>
              <w:jc w:val="both"/>
              <w:rPr>
                <w:rFonts w:ascii="Arial" w:hAnsi="Arial" w:cs="Arial"/>
                <w:b/>
                <w:bCs/>
                <w:iCs/>
                <w:sz w:val="22"/>
                <w:szCs w:val="22"/>
              </w:rPr>
            </w:pPr>
            <w:r w:rsidRPr="000849D2">
              <w:rPr>
                <w:rFonts w:ascii="Arial" w:hAnsi="Arial" w:cs="Arial"/>
                <w:b/>
                <w:bCs/>
                <w:iCs/>
                <w:sz w:val="22"/>
                <w:szCs w:val="22"/>
                <w:lang w:eastAsia="lt-LT"/>
              </w:rPr>
              <w:t>Geležinkelio stočių centralizuotų bei rankinių iešmų, įskaitant ir pervažų teritorijas, valymo nuo sniego ir ledo paslaugos.</w:t>
            </w:r>
          </w:p>
          <w:p w14:paraId="689785E3" w14:textId="03A30F91" w:rsidR="00472AF6" w:rsidRPr="00EE292D" w:rsidRDefault="00472AF6" w:rsidP="00B5213F">
            <w:pPr>
              <w:keepLines/>
              <w:widowControl w:val="0"/>
              <w:tabs>
                <w:tab w:val="left" w:pos="567"/>
              </w:tabs>
              <w:jc w:val="both"/>
              <w:rPr>
                <w:rFonts w:ascii="Arial" w:hAnsi="Arial" w:cs="Arial"/>
                <w:sz w:val="22"/>
                <w:szCs w:val="22"/>
              </w:rPr>
            </w:pPr>
            <w:r w:rsidRPr="000849D2">
              <w:rPr>
                <w:rFonts w:ascii="Arial" w:hAnsi="Arial" w:cs="Arial"/>
                <w:sz w:val="22"/>
                <w:szCs w:val="22"/>
              </w:rPr>
              <w:t xml:space="preserve">Aprašytas Pirkimo objekto pobūdis pateikiamas šių dokumentų priede Nr. 1. Konkretūs reikalavimai įsigyjamam Pirkimo objektui bus pateikiami Konkretaus pirkimo, vykdomo Dinaminės pirkimo sistemos (toliau – </w:t>
            </w:r>
            <w:r w:rsidRPr="000849D2">
              <w:rPr>
                <w:rFonts w:ascii="Arial" w:hAnsi="Arial" w:cs="Arial"/>
                <w:b/>
                <w:bCs/>
                <w:sz w:val="22"/>
                <w:szCs w:val="22"/>
              </w:rPr>
              <w:t>DPS</w:t>
            </w:r>
            <w:r w:rsidRPr="000849D2">
              <w:rPr>
                <w:rFonts w:ascii="Arial" w:hAnsi="Arial" w:cs="Arial"/>
                <w:sz w:val="22"/>
                <w:szCs w:val="22"/>
              </w:rPr>
              <w:t xml:space="preserve">) pagrindu, dokumentuose. </w:t>
            </w:r>
          </w:p>
        </w:tc>
      </w:tr>
      <w:tr w:rsidR="00472AF6" w:rsidRPr="00EE292D" w14:paraId="65433614" w14:textId="77777777" w:rsidTr="004507E7">
        <w:trPr>
          <w:trHeight w:val="822"/>
        </w:trPr>
        <w:tc>
          <w:tcPr>
            <w:tcW w:w="706" w:type="dxa"/>
          </w:tcPr>
          <w:p w14:paraId="0C5BFD9D" w14:textId="664E9E42" w:rsidR="00472AF6" w:rsidRPr="00472AF6" w:rsidRDefault="00472AF6" w:rsidP="00C24C53">
            <w:pPr>
              <w:rPr>
                <w:rFonts w:ascii="Arial" w:hAnsi="Arial" w:cs="Arial"/>
                <w:sz w:val="22"/>
                <w:szCs w:val="22"/>
              </w:rPr>
            </w:pPr>
            <w:r w:rsidRPr="00472AF6">
              <w:rPr>
                <w:rFonts w:ascii="Arial" w:hAnsi="Arial" w:cs="Arial"/>
                <w:sz w:val="22"/>
                <w:szCs w:val="22"/>
              </w:rPr>
              <w:t>1.1.</w:t>
            </w:r>
          </w:p>
        </w:tc>
        <w:tc>
          <w:tcPr>
            <w:tcW w:w="2022" w:type="dxa"/>
            <w:shd w:val="clear" w:color="auto" w:fill="auto"/>
          </w:tcPr>
          <w:p w14:paraId="28BFA38D" w14:textId="37748696" w:rsidR="00472AF6" w:rsidRPr="00EE292D" w:rsidRDefault="00472AF6" w:rsidP="00C24C53">
            <w:pPr>
              <w:rPr>
                <w:rFonts w:ascii="Arial" w:eastAsia="Calibri" w:hAnsi="Arial" w:cs="Arial"/>
                <w:b/>
                <w:bCs/>
                <w:color w:val="000000"/>
                <w:sz w:val="22"/>
                <w:szCs w:val="22"/>
              </w:rPr>
            </w:pPr>
            <w:bookmarkStart w:id="10" w:name="_Toc76026721"/>
            <w:bookmarkStart w:id="11" w:name="_Toc76026961"/>
            <w:bookmarkStart w:id="12" w:name="_Toc76027264"/>
            <w:bookmarkStart w:id="13" w:name="_Toc76715965"/>
            <w:bookmarkStart w:id="14" w:name="_Toc76026722"/>
            <w:bookmarkStart w:id="15" w:name="_Toc76026962"/>
            <w:bookmarkEnd w:id="10"/>
            <w:bookmarkEnd w:id="11"/>
            <w:bookmarkEnd w:id="12"/>
            <w:bookmarkEnd w:id="13"/>
            <w:r w:rsidRPr="00EE292D">
              <w:rPr>
                <w:rFonts w:ascii="Arial" w:hAnsi="Arial" w:cs="Arial"/>
                <w:b/>
                <w:bCs/>
                <w:sz w:val="22"/>
                <w:szCs w:val="22"/>
              </w:rPr>
              <w:t>Pirkimo objekto skirstymas į kategorijas</w:t>
            </w:r>
            <w:bookmarkEnd w:id="14"/>
            <w:bookmarkEnd w:id="15"/>
          </w:p>
        </w:tc>
        <w:tc>
          <w:tcPr>
            <w:tcW w:w="7371" w:type="dxa"/>
            <w:shd w:val="clear" w:color="auto" w:fill="auto"/>
          </w:tcPr>
          <w:p w14:paraId="36BF5596" w14:textId="77777777" w:rsidR="00472AF6" w:rsidRPr="00EE292D" w:rsidRDefault="00472AF6" w:rsidP="00B5213F">
            <w:pPr>
              <w:keepLines/>
              <w:widowControl w:val="0"/>
              <w:jc w:val="both"/>
              <w:rPr>
                <w:rFonts w:ascii="Arial" w:eastAsia="Calibri" w:hAnsi="Arial" w:cs="Arial"/>
                <w:bCs/>
                <w:color w:val="000000"/>
                <w:sz w:val="22"/>
                <w:szCs w:val="22"/>
              </w:rPr>
            </w:pPr>
            <w:r w:rsidRPr="00EE292D">
              <w:rPr>
                <w:rFonts w:ascii="Arial" w:hAnsi="Arial" w:cs="Arial"/>
                <w:bCs/>
                <w:iCs/>
                <w:sz w:val="22"/>
                <w:szCs w:val="22"/>
              </w:rPr>
              <w:t>DPS ne</w:t>
            </w:r>
            <w:r w:rsidRPr="00EE292D">
              <w:rPr>
                <w:rFonts w:ascii="Arial" w:eastAsia="Calibri" w:hAnsi="Arial" w:cs="Arial"/>
                <w:iCs/>
                <w:color w:val="000000"/>
                <w:sz w:val="22"/>
                <w:szCs w:val="22"/>
              </w:rPr>
              <w:t>skirstoma į kategorijas.</w:t>
            </w:r>
          </w:p>
        </w:tc>
      </w:tr>
      <w:tr w:rsidR="00472AF6" w:rsidRPr="00EE292D" w14:paraId="264D53C3" w14:textId="77777777" w:rsidTr="004507E7">
        <w:trPr>
          <w:trHeight w:val="572"/>
        </w:trPr>
        <w:tc>
          <w:tcPr>
            <w:tcW w:w="706" w:type="dxa"/>
          </w:tcPr>
          <w:p w14:paraId="07ED68D9" w14:textId="74E66057" w:rsidR="00472AF6" w:rsidRPr="00472AF6" w:rsidRDefault="00472AF6" w:rsidP="00C24C53">
            <w:pPr>
              <w:rPr>
                <w:rFonts w:ascii="Arial" w:hAnsi="Arial" w:cs="Arial"/>
                <w:color w:val="000000"/>
                <w:sz w:val="22"/>
                <w:szCs w:val="22"/>
              </w:rPr>
            </w:pPr>
            <w:r w:rsidRPr="00472AF6">
              <w:rPr>
                <w:rFonts w:ascii="Arial" w:hAnsi="Arial" w:cs="Arial"/>
                <w:color w:val="000000"/>
                <w:sz w:val="22"/>
                <w:szCs w:val="22"/>
              </w:rPr>
              <w:t>1.2.</w:t>
            </w:r>
          </w:p>
        </w:tc>
        <w:tc>
          <w:tcPr>
            <w:tcW w:w="2022" w:type="dxa"/>
            <w:shd w:val="clear" w:color="auto" w:fill="auto"/>
          </w:tcPr>
          <w:p w14:paraId="5E7E8E42" w14:textId="0E12F27D" w:rsidR="00472AF6" w:rsidRPr="00EE292D" w:rsidRDefault="00472AF6" w:rsidP="00C24C53">
            <w:pPr>
              <w:rPr>
                <w:rFonts w:ascii="Arial" w:hAnsi="Arial" w:cs="Arial"/>
                <w:b/>
                <w:bCs/>
                <w:color w:val="000000"/>
                <w:sz w:val="22"/>
                <w:szCs w:val="22"/>
              </w:rPr>
            </w:pPr>
            <w:r w:rsidRPr="00EE292D">
              <w:rPr>
                <w:rFonts w:ascii="Arial" w:hAnsi="Arial" w:cs="Arial"/>
                <w:b/>
                <w:bCs/>
                <w:color w:val="000000"/>
                <w:sz w:val="22"/>
                <w:szCs w:val="22"/>
              </w:rPr>
              <w:t>Pirkėjas (LTG)</w:t>
            </w:r>
          </w:p>
          <w:p w14:paraId="38245085" w14:textId="77777777" w:rsidR="00472AF6" w:rsidRPr="00EE292D" w:rsidRDefault="00472AF6" w:rsidP="00C24C53">
            <w:pPr>
              <w:rPr>
                <w:rFonts w:ascii="Arial" w:hAnsi="Arial" w:cs="Arial"/>
                <w:b/>
                <w:bCs/>
                <w:sz w:val="22"/>
                <w:szCs w:val="22"/>
              </w:rPr>
            </w:pPr>
          </w:p>
        </w:tc>
        <w:tc>
          <w:tcPr>
            <w:tcW w:w="7371" w:type="dxa"/>
            <w:shd w:val="clear" w:color="auto" w:fill="auto"/>
            <w:vAlign w:val="center"/>
          </w:tcPr>
          <w:p w14:paraId="3B9F6B1B" w14:textId="7EFF4EAF" w:rsidR="00472AF6" w:rsidRPr="002A353D" w:rsidRDefault="00472AF6" w:rsidP="007E6236">
            <w:pPr>
              <w:pStyle w:val="ListParagraph"/>
              <w:tabs>
                <w:tab w:val="left" w:pos="709"/>
              </w:tabs>
              <w:ind w:left="0"/>
              <w:rPr>
                <w:rFonts w:ascii="Arial" w:eastAsia="Calibri" w:hAnsi="Arial" w:cs="Arial"/>
                <w:sz w:val="22"/>
                <w:szCs w:val="22"/>
              </w:rPr>
            </w:pPr>
            <w:r w:rsidRPr="002A353D">
              <w:rPr>
                <w:rFonts w:ascii="Arial" w:eastAsia="Calibri" w:hAnsi="Arial" w:cs="Arial"/>
                <w:b/>
                <w:bCs/>
                <w:sz w:val="22"/>
                <w:szCs w:val="22"/>
              </w:rPr>
              <w:t>AB „Lietuvos geležinkeliai“</w:t>
            </w:r>
            <w:r w:rsidRPr="002A353D">
              <w:rPr>
                <w:rFonts w:ascii="Arial" w:eastAsia="Calibri" w:hAnsi="Arial" w:cs="Arial"/>
                <w:sz w:val="22"/>
                <w:szCs w:val="22"/>
              </w:rPr>
              <w:t xml:space="preserve"> (toliau – </w:t>
            </w:r>
            <w:r w:rsidRPr="002A353D">
              <w:rPr>
                <w:rFonts w:ascii="Arial" w:eastAsia="Calibri" w:hAnsi="Arial" w:cs="Arial"/>
                <w:b/>
                <w:bCs/>
                <w:sz w:val="22"/>
                <w:szCs w:val="22"/>
              </w:rPr>
              <w:t>LTG</w:t>
            </w:r>
            <w:r w:rsidRPr="002A353D">
              <w:rPr>
                <w:rFonts w:ascii="Arial" w:eastAsia="Calibri" w:hAnsi="Arial" w:cs="Arial"/>
                <w:sz w:val="22"/>
                <w:szCs w:val="22"/>
              </w:rPr>
              <w:t>).</w:t>
            </w:r>
          </w:p>
          <w:p w14:paraId="2596D3F0" w14:textId="3ECF413B" w:rsidR="00472AF6" w:rsidRPr="002A353D" w:rsidRDefault="00472AF6" w:rsidP="007E6236">
            <w:pPr>
              <w:pStyle w:val="ListParagraph"/>
              <w:tabs>
                <w:tab w:val="left" w:pos="709"/>
              </w:tabs>
              <w:ind w:left="0"/>
              <w:rPr>
                <w:rFonts w:ascii="Arial" w:eastAsia="Calibri" w:hAnsi="Arial" w:cs="Arial"/>
                <w:sz w:val="22"/>
                <w:szCs w:val="22"/>
              </w:rPr>
            </w:pPr>
            <w:r w:rsidRPr="002A353D">
              <w:rPr>
                <w:rFonts w:ascii="Arial" w:eastAsia="Calibri" w:hAnsi="Arial" w:cs="Arial"/>
                <w:sz w:val="22"/>
                <w:szCs w:val="22"/>
              </w:rPr>
              <w:t xml:space="preserve">Vadovaujantis Viešųjų pirkimų įstatymo 82 straipsnio nuostatomis šį DPS valdo LTG, o juo naudojasi ir kitos LTG grupės įmonės: UAB „LTG Link“, AB „LTG </w:t>
            </w:r>
            <w:proofErr w:type="spellStart"/>
            <w:r w:rsidRPr="002A353D">
              <w:rPr>
                <w:rFonts w:ascii="Arial" w:eastAsia="Calibri" w:hAnsi="Arial" w:cs="Arial"/>
                <w:sz w:val="22"/>
                <w:szCs w:val="22"/>
              </w:rPr>
              <w:t>Cargo</w:t>
            </w:r>
            <w:proofErr w:type="spellEnd"/>
            <w:r w:rsidRPr="002A353D">
              <w:rPr>
                <w:rFonts w:ascii="Arial" w:eastAsia="Calibri" w:hAnsi="Arial" w:cs="Arial"/>
                <w:sz w:val="22"/>
                <w:szCs w:val="22"/>
              </w:rPr>
              <w:t xml:space="preserve">“, AB „LTG </w:t>
            </w:r>
            <w:proofErr w:type="spellStart"/>
            <w:r w:rsidRPr="002A353D">
              <w:rPr>
                <w:rFonts w:ascii="Arial" w:eastAsia="Calibri" w:hAnsi="Arial" w:cs="Arial"/>
                <w:sz w:val="22"/>
                <w:szCs w:val="22"/>
              </w:rPr>
              <w:t>Infra</w:t>
            </w:r>
            <w:proofErr w:type="spellEnd"/>
            <w:r w:rsidRPr="002A353D">
              <w:rPr>
                <w:rFonts w:ascii="Arial" w:eastAsia="Calibri" w:hAnsi="Arial" w:cs="Arial"/>
                <w:sz w:val="22"/>
                <w:szCs w:val="22"/>
              </w:rPr>
              <w:t xml:space="preserve">“, </w:t>
            </w:r>
            <w:sdt>
              <w:sdtPr>
                <w:rPr>
                  <w:rFonts w:ascii="Arial" w:hAnsi="Arial" w:cs="Arial"/>
                  <w:sz w:val="22"/>
                  <w:szCs w:val="22"/>
                </w:rPr>
                <w:alias w:val="Subjektas"/>
                <w:tag w:val="Subjektas"/>
                <w:id w:val="1304423540"/>
                <w:placeholder>
                  <w:docPart w:val="A69395C63EF54A7F8BDB406EF198F9A8"/>
                </w:placeholder>
                <w15:color w:val="FF6600"/>
                <w:dropDownList>
                  <w:listItem w:displayText="[Pasirinkite subjektą]" w:value=""/>
                  <w:listItem w:displayText="UAB &quot;LTG Link&quot;" w:value="UAB &quot;LTG Link&quot;"/>
                  <w:listItem w:displayText="AB &quot;LTG Infra&quot;" w:value="AB &quot;LTG Infra&quot;"/>
                  <w:listItem w:displayText="AB &quot;LTG Cargo&quot;" w:value="AB &quot;LTG Cargo&quot;"/>
                  <w:listItem w:displayText="UAB &quot;Rail Baltica statyba&quot;" w:value="UAB &quot;Rail Baltica statyba&quot;"/>
                  <w:listItem w:displayText="UAB &quot;Geležinkelių tiesimo centras&quot;" w:value="UAB &quot;Geležinkelių tiesimo centras&quot;"/>
                  <w:listItem w:displayText="AB &quot;Lietuvos geležinkeliai&quot;" w:value="AB &quot;Lietuvos geležinkeliai&quot;"/>
                </w:dropDownList>
              </w:sdtPr>
              <w:sdtEndPr/>
              <w:sdtContent>
                <w:r w:rsidRPr="002A353D">
                  <w:rPr>
                    <w:rFonts w:ascii="Arial" w:hAnsi="Arial" w:cs="Arial"/>
                    <w:sz w:val="22"/>
                    <w:szCs w:val="22"/>
                  </w:rPr>
                  <w:t>UAB "Geležinkelių tiesimo centras"</w:t>
                </w:r>
              </w:sdtContent>
            </w:sdt>
            <w:r w:rsidRPr="002A353D">
              <w:rPr>
                <w:rFonts w:ascii="Arial" w:eastAsia="Calibri" w:hAnsi="Arial" w:cs="Arial"/>
                <w:sz w:val="22"/>
                <w:szCs w:val="22"/>
              </w:rPr>
              <w:t xml:space="preserve"> </w:t>
            </w:r>
          </w:p>
        </w:tc>
      </w:tr>
      <w:tr w:rsidR="00472AF6" w:rsidRPr="00EE292D" w14:paraId="3529CEB1" w14:textId="77777777" w:rsidTr="004507E7">
        <w:tc>
          <w:tcPr>
            <w:tcW w:w="706" w:type="dxa"/>
          </w:tcPr>
          <w:p w14:paraId="7190669E" w14:textId="1DD36786" w:rsidR="00472AF6" w:rsidRPr="00472AF6" w:rsidRDefault="00472AF6" w:rsidP="00C15F9D">
            <w:pPr>
              <w:rPr>
                <w:rFonts w:ascii="Arial" w:hAnsi="Arial" w:cs="Arial"/>
                <w:sz w:val="22"/>
                <w:szCs w:val="22"/>
              </w:rPr>
            </w:pPr>
            <w:r w:rsidRPr="00472AF6">
              <w:rPr>
                <w:rFonts w:ascii="Arial" w:hAnsi="Arial" w:cs="Arial"/>
                <w:sz w:val="22"/>
                <w:szCs w:val="22"/>
              </w:rPr>
              <w:t>1.3.</w:t>
            </w:r>
          </w:p>
        </w:tc>
        <w:tc>
          <w:tcPr>
            <w:tcW w:w="2022" w:type="dxa"/>
            <w:shd w:val="clear" w:color="auto" w:fill="auto"/>
          </w:tcPr>
          <w:p w14:paraId="7F9334CE" w14:textId="10D90B3A" w:rsidR="00472AF6" w:rsidRPr="00EE292D" w:rsidRDefault="00472AF6" w:rsidP="00C15F9D">
            <w:pPr>
              <w:rPr>
                <w:rFonts w:ascii="Arial" w:hAnsi="Arial" w:cs="Arial"/>
                <w:b/>
                <w:bCs/>
                <w:sz w:val="22"/>
                <w:szCs w:val="22"/>
              </w:rPr>
            </w:pPr>
            <w:bookmarkStart w:id="16" w:name="_Toc76026723"/>
            <w:bookmarkStart w:id="17" w:name="_Toc76026963"/>
            <w:bookmarkStart w:id="18" w:name="_Toc76027265"/>
            <w:bookmarkStart w:id="19" w:name="_Toc76715966"/>
            <w:bookmarkStart w:id="20" w:name="_Toc76026724"/>
            <w:bookmarkStart w:id="21" w:name="_Toc76026964"/>
            <w:bookmarkEnd w:id="16"/>
            <w:bookmarkEnd w:id="17"/>
            <w:bookmarkEnd w:id="18"/>
            <w:bookmarkEnd w:id="19"/>
            <w:r w:rsidRPr="00EE292D">
              <w:rPr>
                <w:rFonts w:ascii="Arial" w:hAnsi="Arial" w:cs="Arial"/>
                <w:b/>
                <w:bCs/>
                <w:sz w:val="22"/>
                <w:szCs w:val="22"/>
              </w:rPr>
              <w:t>Maksimali Pirkimo objekto apimtis DPS galiojimo laikotarpiu</w:t>
            </w:r>
            <w:bookmarkEnd w:id="20"/>
            <w:bookmarkEnd w:id="21"/>
          </w:p>
        </w:tc>
        <w:tc>
          <w:tcPr>
            <w:tcW w:w="7371" w:type="dxa"/>
            <w:shd w:val="clear" w:color="auto" w:fill="auto"/>
          </w:tcPr>
          <w:p w14:paraId="147D7269" w14:textId="6115F0F4" w:rsidR="00472AF6" w:rsidRPr="002A353D" w:rsidRDefault="00472AF6" w:rsidP="00B5213F">
            <w:pPr>
              <w:keepNext/>
              <w:keepLines/>
              <w:jc w:val="both"/>
              <w:rPr>
                <w:rFonts w:ascii="Arial" w:eastAsia="Calibri" w:hAnsi="Arial" w:cs="Arial"/>
                <w:sz w:val="22"/>
                <w:szCs w:val="22"/>
              </w:rPr>
            </w:pPr>
            <w:r w:rsidRPr="002A353D">
              <w:rPr>
                <w:rFonts w:ascii="Arial" w:eastAsia="Calibri" w:hAnsi="Arial" w:cs="Arial"/>
                <w:sz w:val="22"/>
                <w:szCs w:val="22"/>
              </w:rPr>
              <w:t xml:space="preserve">Numatytų sudaryti visų Pirkimo sutarčių vertė – 6.500.000,00 Eur be PVM. </w:t>
            </w:r>
          </w:p>
          <w:p w14:paraId="20F369AD" w14:textId="192AA80B" w:rsidR="00472AF6" w:rsidRPr="002A353D" w:rsidRDefault="00472AF6" w:rsidP="00B5213F">
            <w:pPr>
              <w:keepNext/>
              <w:keepLines/>
              <w:jc w:val="both"/>
              <w:rPr>
                <w:rFonts w:ascii="Arial" w:hAnsi="Arial" w:cs="Arial"/>
                <w:bCs/>
                <w:sz w:val="22"/>
                <w:szCs w:val="22"/>
              </w:rPr>
            </w:pPr>
            <w:r w:rsidRPr="002A353D">
              <w:rPr>
                <w:rFonts w:ascii="Arial" w:eastAsia="Calibri" w:hAnsi="Arial" w:cs="Arial"/>
                <w:sz w:val="22"/>
                <w:szCs w:val="22"/>
              </w:rPr>
              <w:t>Paslaugų teikimo vieta – geografinė Lietuvos Respublikos teritorija.</w:t>
            </w:r>
          </w:p>
        </w:tc>
      </w:tr>
      <w:tr w:rsidR="00472AF6" w:rsidRPr="00EE292D" w14:paraId="1142D2EE" w14:textId="77777777" w:rsidTr="004507E7">
        <w:tc>
          <w:tcPr>
            <w:tcW w:w="706" w:type="dxa"/>
          </w:tcPr>
          <w:p w14:paraId="44CBD004" w14:textId="5E3BF696" w:rsidR="00472AF6" w:rsidRPr="00472AF6" w:rsidRDefault="00472AF6" w:rsidP="00C15F9D">
            <w:pPr>
              <w:rPr>
                <w:rFonts w:ascii="Arial" w:hAnsi="Arial" w:cs="Arial"/>
                <w:sz w:val="22"/>
                <w:szCs w:val="22"/>
              </w:rPr>
            </w:pPr>
            <w:r w:rsidRPr="00472AF6">
              <w:rPr>
                <w:rFonts w:ascii="Arial" w:hAnsi="Arial" w:cs="Arial"/>
                <w:sz w:val="22"/>
                <w:szCs w:val="22"/>
              </w:rPr>
              <w:t>1.4.</w:t>
            </w:r>
          </w:p>
        </w:tc>
        <w:tc>
          <w:tcPr>
            <w:tcW w:w="2022" w:type="dxa"/>
            <w:shd w:val="clear" w:color="auto" w:fill="auto"/>
          </w:tcPr>
          <w:p w14:paraId="052131B9" w14:textId="7F644584" w:rsidR="00472AF6" w:rsidRPr="00EE292D" w:rsidRDefault="00472AF6" w:rsidP="00C15F9D">
            <w:pPr>
              <w:rPr>
                <w:rFonts w:ascii="Arial" w:hAnsi="Arial" w:cs="Arial"/>
                <w:b/>
                <w:bCs/>
                <w:sz w:val="22"/>
                <w:szCs w:val="22"/>
              </w:rPr>
            </w:pPr>
            <w:bookmarkStart w:id="22" w:name="_Toc76026725"/>
            <w:bookmarkStart w:id="23" w:name="_Toc76026965"/>
            <w:bookmarkStart w:id="24" w:name="_Toc76027266"/>
            <w:bookmarkStart w:id="25" w:name="_Toc76715967"/>
            <w:bookmarkStart w:id="26" w:name="_Toc76026726"/>
            <w:bookmarkStart w:id="27" w:name="_Toc76026966"/>
            <w:bookmarkEnd w:id="22"/>
            <w:bookmarkEnd w:id="23"/>
            <w:bookmarkEnd w:id="24"/>
            <w:bookmarkEnd w:id="25"/>
            <w:r w:rsidRPr="00EE292D">
              <w:rPr>
                <w:rFonts w:ascii="Arial" w:hAnsi="Arial" w:cs="Arial"/>
                <w:b/>
                <w:bCs/>
                <w:sz w:val="22"/>
                <w:szCs w:val="22"/>
              </w:rPr>
              <w:t>DPS galiojimo terminas</w:t>
            </w:r>
            <w:bookmarkEnd w:id="26"/>
            <w:bookmarkEnd w:id="27"/>
          </w:p>
        </w:tc>
        <w:tc>
          <w:tcPr>
            <w:tcW w:w="7371" w:type="dxa"/>
            <w:shd w:val="clear" w:color="auto" w:fill="auto"/>
          </w:tcPr>
          <w:p w14:paraId="4F9B9770" w14:textId="77777777" w:rsidR="00472AF6" w:rsidRPr="00521DDD" w:rsidRDefault="00472AF6" w:rsidP="00B5213F">
            <w:pPr>
              <w:keepNext/>
              <w:keepLines/>
              <w:jc w:val="both"/>
              <w:rPr>
                <w:rFonts w:ascii="Arial" w:eastAsia="Calibri" w:hAnsi="Arial" w:cs="Arial"/>
                <w:b/>
                <w:bCs/>
                <w:iCs/>
                <w:sz w:val="22"/>
                <w:szCs w:val="22"/>
              </w:rPr>
            </w:pPr>
            <w:r w:rsidRPr="00521DDD">
              <w:rPr>
                <w:rFonts w:ascii="Arial" w:eastAsia="Calibri" w:hAnsi="Arial" w:cs="Arial"/>
                <w:b/>
                <w:bCs/>
                <w:iCs/>
                <w:sz w:val="22"/>
                <w:szCs w:val="22"/>
              </w:rPr>
              <w:t>60 mėnesių</w:t>
            </w:r>
            <w:r w:rsidRPr="00CE2FE0">
              <w:rPr>
                <w:rFonts w:ascii="Arial" w:eastAsia="Calibri" w:hAnsi="Arial" w:cs="Arial"/>
                <w:iCs/>
                <w:sz w:val="22"/>
                <w:szCs w:val="22"/>
              </w:rPr>
              <w:t>.</w:t>
            </w:r>
          </w:p>
          <w:p w14:paraId="657D4166" w14:textId="3F0F78D7" w:rsidR="00472AF6" w:rsidRPr="00EE292D" w:rsidRDefault="00472AF6" w:rsidP="00B5213F">
            <w:pPr>
              <w:keepNext/>
              <w:keepLines/>
              <w:jc w:val="both"/>
              <w:rPr>
                <w:rFonts w:ascii="Arial" w:eastAsia="Calibri" w:hAnsi="Arial" w:cs="Arial"/>
                <w:b/>
                <w:bCs/>
                <w:i/>
                <w:color w:val="FF0000"/>
                <w:sz w:val="22"/>
                <w:szCs w:val="22"/>
              </w:rPr>
            </w:pPr>
            <w:r w:rsidRPr="00EE292D">
              <w:rPr>
                <w:rFonts w:ascii="Arial" w:eastAsia="Calibri" w:hAnsi="Arial" w:cs="Arial"/>
                <w:iCs/>
                <w:sz w:val="22"/>
                <w:szCs w:val="22"/>
              </w:rPr>
              <w:t>DPS galiojimo terminas gali būti keičiamas: LTG turi teisę sutrumpinti nustatytą DPS galiojimo terminą arba jį pratęsti, jei neviršijama DPS maksimali numatoma apimtis.</w:t>
            </w:r>
          </w:p>
        </w:tc>
      </w:tr>
      <w:tr w:rsidR="00472AF6" w:rsidRPr="00EE292D" w14:paraId="38308940" w14:textId="77777777" w:rsidTr="004507E7">
        <w:tc>
          <w:tcPr>
            <w:tcW w:w="706" w:type="dxa"/>
          </w:tcPr>
          <w:p w14:paraId="22C55D8B" w14:textId="3B21F53C" w:rsidR="00472AF6" w:rsidRPr="00472AF6" w:rsidRDefault="00472AF6" w:rsidP="00C15F9D">
            <w:pPr>
              <w:rPr>
                <w:rFonts w:ascii="Arial" w:eastAsia="Calibri" w:hAnsi="Arial" w:cs="Arial"/>
                <w:sz w:val="22"/>
                <w:szCs w:val="22"/>
              </w:rPr>
            </w:pPr>
            <w:r w:rsidRPr="00472AF6">
              <w:rPr>
                <w:rFonts w:ascii="Arial" w:eastAsia="Calibri" w:hAnsi="Arial" w:cs="Arial"/>
                <w:sz w:val="22"/>
                <w:szCs w:val="22"/>
              </w:rPr>
              <w:t>1.5.</w:t>
            </w:r>
          </w:p>
        </w:tc>
        <w:tc>
          <w:tcPr>
            <w:tcW w:w="2022" w:type="dxa"/>
            <w:shd w:val="clear" w:color="auto" w:fill="auto"/>
          </w:tcPr>
          <w:p w14:paraId="3B7FA968" w14:textId="27AFEA89" w:rsidR="00472AF6" w:rsidRPr="00EE292D" w:rsidRDefault="00472AF6" w:rsidP="00C15F9D">
            <w:pPr>
              <w:rPr>
                <w:rFonts w:ascii="Arial" w:hAnsi="Arial" w:cs="Arial"/>
                <w:b/>
                <w:bCs/>
                <w:sz w:val="22"/>
                <w:szCs w:val="22"/>
              </w:rPr>
            </w:pPr>
            <w:bookmarkStart w:id="28" w:name="_Toc76026727"/>
            <w:bookmarkStart w:id="29" w:name="_Toc76026967"/>
            <w:bookmarkStart w:id="30" w:name="_Toc76027267"/>
            <w:bookmarkStart w:id="31" w:name="_Toc76715968"/>
            <w:bookmarkStart w:id="32" w:name="_Toc76026728"/>
            <w:bookmarkStart w:id="33" w:name="_Toc76026968"/>
            <w:bookmarkEnd w:id="28"/>
            <w:bookmarkEnd w:id="29"/>
            <w:bookmarkEnd w:id="30"/>
            <w:bookmarkEnd w:id="31"/>
            <w:r w:rsidRPr="00EE292D">
              <w:rPr>
                <w:rFonts w:ascii="Arial" w:eastAsia="Calibri" w:hAnsi="Arial" w:cs="Arial"/>
                <w:b/>
                <w:bCs/>
                <w:sz w:val="22"/>
                <w:szCs w:val="22"/>
              </w:rPr>
              <w:t>DPS atliekama vadovaujantis</w:t>
            </w:r>
            <w:bookmarkEnd w:id="32"/>
            <w:bookmarkEnd w:id="33"/>
          </w:p>
        </w:tc>
        <w:tc>
          <w:tcPr>
            <w:tcW w:w="7371" w:type="dxa"/>
            <w:shd w:val="clear" w:color="auto" w:fill="auto"/>
          </w:tcPr>
          <w:p w14:paraId="2CFD7D85" w14:textId="4DA1DB93" w:rsidR="00472AF6" w:rsidRPr="00EE292D" w:rsidRDefault="00472AF6" w:rsidP="003832A5">
            <w:pPr>
              <w:keepLines/>
              <w:widowControl w:val="0"/>
              <w:tabs>
                <w:tab w:val="left" w:pos="709"/>
              </w:tabs>
              <w:jc w:val="both"/>
              <w:rPr>
                <w:rFonts w:ascii="Arial" w:eastAsia="Calibri" w:hAnsi="Arial" w:cs="Arial"/>
                <w:sz w:val="22"/>
                <w:szCs w:val="22"/>
              </w:rPr>
            </w:pPr>
            <w:r w:rsidRPr="00EE292D">
              <w:rPr>
                <w:rFonts w:ascii="Arial" w:eastAsia="Calibri" w:hAnsi="Arial" w:cs="Arial"/>
                <w:sz w:val="22"/>
                <w:szCs w:val="22"/>
              </w:rPr>
              <w:t>Šiais DPS dokumentais;</w:t>
            </w:r>
          </w:p>
          <w:p w14:paraId="3E766E8E" w14:textId="63227AE3" w:rsidR="00472AF6" w:rsidRPr="00EE292D" w:rsidRDefault="00CE2FE0" w:rsidP="003832A5">
            <w:pPr>
              <w:keepLines/>
              <w:widowControl w:val="0"/>
              <w:tabs>
                <w:tab w:val="left" w:pos="709"/>
              </w:tabs>
              <w:jc w:val="both"/>
              <w:rPr>
                <w:rFonts w:ascii="Arial" w:eastAsia="Calibri" w:hAnsi="Arial" w:cs="Arial"/>
                <w:sz w:val="22"/>
                <w:szCs w:val="22"/>
              </w:rPr>
            </w:pPr>
            <w:sdt>
              <w:sdtPr>
                <w:rPr>
                  <w:rStyle w:val="Style9"/>
                  <w:rFonts w:cs="Arial"/>
                  <w:sz w:val="22"/>
                  <w:szCs w:val="22"/>
                </w:rPr>
                <w:id w:val="811752837"/>
                <w:placeholder>
                  <w:docPart w:val="75EF3FDD0C6241BE81E06A52AB63F01F"/>
                </w:placeholder>
                <w:dropDownList>
                  <w:listItem w:value="[Pasirinkite]"/>
                  <w:listItem w:displayText="DPS vykdoma vadovaujantis Lietuvos Respublikos viešųjų pirkimų įstatymo nuostatomis" w:value="DPS vykdoma vadovaujantis Lietuvos Respublikos viešųjų pirkimų įstatymo nuostatomis"/>
                  <w:listItem w:displayText="DPS vykdoma vadovaujantis Lietuvos Respublikos pirkimų, atliekamų vandentvarkos, energetikos, transporto ar pašto paslaugų srities perkančiųjų subjektų, įstatymo nuostatomis" w:value="DPS vykdoma vadovaujantis Lietuvos Respublikos pirkimų, atliekamų vandentvarkos, energetikos, transporto ar pašto paslaugų srities perkančiųjų subjektų, įstatymo nuostatomis"/>
                </w:dropDownList>
              </w:sdtPr>
              <w:sdtEndPr>
                <w:rPr>
                  <w:rStyle w:val="DefaultParagraphFont"/>
                  <w:rFonts w:ascii="Times New Roman" w:hAnsi="Times New Roman"/>
                  <w:color w:val="auto"/>
                </w:rPr>
              </w:sdtEndPr>
              <w:sdtContent>
                <w:r w:rsidR="00472AF6">
                  <w:rPr>
                    <w:rStyle w:val="Style9"/>
                    <w:rFonts w:cs="Arial"/>
                    <w:sz w:val="22"/>
                    <w:szCs w:val="22"/>
                  </w:rPr>
                  <w:t>DPS vykdoma vadovaujantis Lietuvos Respublikos viešųjų pirkimų įstatymo nuostatomis</w:t>
                </w:r>
              </w:sdtContent>
            </w:sdt>
            <w:r w:rsidR="00472AF6" w:rsidRPr="00EE292D">
              <w:rPr>
                <w:rStyle w:val="Style9"/>
                <w:rFonts w:cs="Arial"/>
                <w:sz w:val="22"/>
                <w:szCs w:val="22"/>
              </w:rPr>
              <w:t>;</w:t>
            </w:r>
          </w:p>
          <w:p w14:paraId="2B92C231" w14:textId="5230C6E1" w:rsidR="00472AF6" w:rsidRPr="00EE292D" w:rsidRDefault="00472AF6" w:rsidP="003832A5">
            <w:pPr>
              <w:keepNext/>
              <w:keepLines/>
              <w:jc w:val="both"/>
              <w:rPr>
                <w:rFonts w:ascii="Arial" w:eastAsia="Calibri" w:hAnsi="Arial" w:cs="Arial"/>
                <w:b/>
                <w:bCs/>
                <w:i/>
                <w:color w:val="FF0000"/>
                <w:sz w:val="22"/>
                <w:szCs w:val="22"/>
              </w:rPr>
            </w:pPr>
            <w:r w:rsidRPr="00EE292D">
              <w:rPr>
                <w:rFonts w:ascii="Arial" w:eastAsia="Calibri" w:hAnsi="Arial" w:cs="Arial"/>
                <w:sz w:val="22"/>
                <w:szCs w:val="22"/>
              </w:rPr>
              <w:t>Lietuvos Respublikos civiliniu kodeksu, kitais pirkimus reglamentuojančiais teisės aktais, laikantis lygiateisiškumo, nediskriminavimo, skaidrumo, abipusio pripažinimo, proporcingumo principų ir konfidencialumo bei nešališkumo reikalavimų.</w:t>
            </w:r>
          </w:p>
        </w:tc>
      </w:tr>
      <w:tr w:rsidR="00472AF6" w:rsidRPr="00EE292D" w14:paraId="5ECB6F29" w14:textId="77777777" w:rsidTr="004507E7">
        <w:tc>
          <w:tcPr>
            <w:tcW w:w="706" w:type="dxa"/>
          </w:tcPr>
          <w:p w14:paraId="372A402B" w14:textId="759870D9" w:rsidR="00472AF6" w:rsidRPr="00472AF6" w:rsidRDefault="00472AF6" w:rsidP="001868FF">
            <w:pPr>
              <w:rPr>
                <w:rFonts w:ascii="Arial" w:hAnsi="Arial" w:cs="Arial"/>
                <w:sz w:val="22"/>
                <w:szCs w:val="22"/>
              </w:rPr>
            </w:pPr>
            <w:r w:rsidRPr="00472AF6">
              <w:rPr>
                <w:rFonts w:ascii="Arial" w:hAnsi="Arial" w:cs="Arial"/>
                <w:sz w:val="22"/>
                <w:szCs w:val="22"/>
              </w:rPr>
              <w:t>1.6.</w:t>
            </w:r>
          </w:p>
        </w:tc>
        <w:tc>
          <w:tcPr>
            <w:tcW w:w="2022" w:type="dxa"/>
            <w:shd w:val="clear" w:color="auto" w:fill="auto"/>
          </w:tcPr>
          <w:p w14:paraId="5BDFC978" w14:textId="1848AD3A" w:rsidR="00472AF6" w:rsidRPr="00EE292D" w:rsidRDefault="00472AF6" w:rsidP="001868FF">
            <w:pPr>
              <w:rPr>
                <w:rFonts w:ascii="Arial" w:eastAsia="Calibri" w:hAnsi="Arial" w:cs="Arial"/>
                <w:b/>
                <w:bCs/>
                <w:sz w:val="22"/>
                <w:szCs w:val="22"/>
              </w:rPr>
            </w:pPr>
            <w:bookmarkStart w:id="34" w:name="_Toc76026729"/>
            <w:bookmarkStart w:id="35" w:name="_Toc76026969"/>
            <w:bookmarkStart w:id="36" w:name="_Toc76027268"/>
            <w:bookmarkStart w:id="37" w:name="_Toc76715969"/>
            <w:bookmarkStart w:id="38" w:name="_Toc76026730"/>
            <w:bookmarkStart w:id="39" w:name="_Toc76026970"/>
            <w:bookmarkEnd w:id="34"/>
            <w:bookmarkEnd w:id="35"/>
            <w:bookmarkEnd w:id="36"/>
            <w:bookmarkEnd w:id="37"/>
            <w:r w:rsidRPr="00EE292D">
              <w:rPr>
                <w:rFonts w:ascii="Arial" w:hAnsi="Arial" w:cs="Arial"/>
                <w:b/>
                <w:bCs/>
                <w:sz w:val="22"/>
                <w:szCs w:val="22"/>
              </w:rPr>
              <w:t>Pirkimo būdas</w:t>
            </w:r>
            <w:bookmarkEnd w:id="38"/>
            <w:bookmarkEnd w:id="39"/>
          </w:p>
        </w:tc>
        <w:tc>
          <w:tcPr>
            <w:tcW w:w="7371" w:type="dxa"/>
            <w:shd w:val="clear" w:color="auto" w:fill="auto"/>
          </w:tcPr>
          <w:p w14:paraId="3340FA34" w14:textId="41DA9F20" w:rsidR="00472AF6" w:rsidRPr="00933938" w:rsidRDefault="00CE2FE0" w:rsidP="00B5213F">
            <w:pPr>
              <w:keepLines/>
              <w:widowControl w:val="0"/>
              <w:tabs>
                <w:tab w:val="left" w:pos="709"/>
              </w:tabs>
              <w:rPr>
                <w:rFonts w:ascii="Arial" w:eastAsia="Calibri" w:hAnsi="Arial" w:cs="Arial"/>
                <w:sz w:val="22"/>
                <w:szCs w:val="22"/>
              </w:rPr>
            </w:pPr>
            <w:sdt>
              <w:sdtPr>
                <w:rPr>
                  <w:rFonts w:ascii="Arial" w:hAnsi="Arial" w:cs="Arial"/>
                  <w:sz w:val="22"/>
                  <w:szCs w:val="22"/>
                </w:rPr>
                <w:id w:val="39724434"/>
                <w:placeholder>
                  <w:docPart w:val="22D8AD36680D4BB1B9AE642BD7371194"/>
                </w:placeholder>
                <w:dropDownList>
                  <w:listItem w:value="[Pasirinkite]"/>
                  <w:listItem w:displayText="Skelbiamas tarptautinis pirkimas" w:value="Skelbiamas tarptautinis pirkimas"/>
                  <w:listItem w:displayText="Skelbiamas supaprastintas pirkimas, kurio vertė viršija mažos vertės pirkimų ribą" w:value="Skelbiamas supaprastintas pirkimas, kurio vertė viršija mažos vertės pirkimų ribą"/>
                </w:dropDownList>
              </w:sdtPr>
              <w:sdtEndPr/>
              <w:sdtContent>
                <w:r w:rsidR="00472AF6">
                  <w:rPr>
                    <w:rFonts w:ascii="Arial" w:hAnsi="Arial" w:cs="Arial"/>
                    <w:sz w:val="22"/>
                    <w:szCs w:val="22"/>
                  </w:rPr>
                  <w:t>Skelbiamas tarptautinis pirkimas</w:t>
                </w:r>
              </w:sdtContent>
            </w:sdt>
          </w:p>
        </w:tc>
      </w:tr>
      <w:tr w:rsidR="00472AF6" w:rsidRPr="00EE292D" w14:paraId="7A2245CB" w14:textId="77777777" w:rsidTr="004507E7">
        <w:tc>
          <w:tcPr>
            <w:tcW w:w="706" w:type="dxa"/>
          </w:tcPr>
          <w:p w14:paraId="281153E9" w14:textId="626CFE65" w:rsidR="00472AF6" w:rsidRPr="00472AF6" w:rsidRDefault="00472AF6" w:rsidP="001868FF">
            <w:pPr>
              <w:rPr>
                <w:rFonts w:ascii="Arial" w:hAnsi="Arial" w:cs="Arial"/>
                <w:sz w:val="22"/>
                <w:szCs w:val="22"/>
              </w:rPr>
            </w:pPr>
            <w:r w:rsidRPr="00472AF6">
              <w:rPr>
                <w:rFonts w:ascii="Arial" w:hAnsi="Arial" w:cs="Arial"/>
                <w:sz w:val="22"/>
                <w:szCs w:val="22"/>
              </w:rPr>
              <w:t>1.7.</w:t>
            </w:r>
          </w:p>
        </w:tc>
        <w:tc>
          <w:tcPr>
            <w:tcW w:w="2022" w:type="dxa"/>
            <w:shd w:val="clear" w:color="auto" w:fill="auto"/>
          </w:tcPr>
          <w:p w14:paraId="28ABCEBA" w14:textId="27E8C66F" w:rsidR="00472AF6" w:rsidRPr="00EE292D" w:rsidRDefault="00472AF6" w:rsidP="001868FF">
            <w:pPr>
              <w:rPr>
                <w:rFonts w:ascii="Arial" w:eastAsia="Calibri" w:hAnsi="Arial" w:cs="Arial"/>
                <w:b/>
                <w:bCs/>
                <w:sz w:val="22"/>
                <w:szCs w:val="22"/>
              </w:rPr>
            </w:pPr>
            <w:bookmarkStart w:id="40" w:name="_Toc76026731"/>
            <w:bookmarkStart w:id="41" w:name="_Toc76026971"/>
            <w:bookmarkStart w:id="42" w:name="_Toc76027269"/>
            <w:bookmarkStart w:id="43" w:name="_Toc76715970"/>
            <w:bookmarkStart w:id="44" w:name="_Toc76026732"/>
            <w:bookmarkStart w:id="45" w:name="_Toc76026972"/>
            <w:bookmarkEnd w:id="40"/>
            <w:bookmarkEnd w:id="41"/>
            <w:bookmarkEnd w:id="42"/>
            <w:bookmarkEnd w:id="43"/>
            <w:r w:rsidRPr="00EE292D">
              <w:rPr>
                <w:rFonts w:ascii="Arial" w:hAnsi="Arial" w:cs="Arial"/>
                <w:b/>
                <w:bCs/>
                <w:sz w:val="22"/>
                <w:szCs w:val="22"/>
              </w:rPr>
              <w:t>Pirkimo vykdymo priemonės</w:t>
            </w:r>
            <w:bookmarkEnd w:id="44"/>
            <w:bookmarkEnd w:id="45"/>
          </w:p>
        </w:tc>
        <w:tc>
          <w:tcPr>
            <w:tcW w:w="7371" w:type="dxa"/>
            <w:shd w:val="clear" w:color="auto" w:fill="auto"/>
          </w:tcPr>
          <w:p w14:paraId="622680A6" w14:textId="070C36D2" w:rsidR="00472AF6" w:rsidRPr="00EE292D" w:rsidRDefault="00472AF6" w:rsidP="00B5213F">
            <w:pPr>
              <w:keepLines/>
              <w:widowControl w:val="0"/>
              <w:tabs>
                <w:tab w:val="left" w:pos="709"/>
              </w:tabs>
              <w:rPr>
                <w:rFonts w:ascii="Arial" w:eastAsia="Calibri" w:hAnsi="Arial" w:cs="Arial"/>
                <w:sz w:val="22"/>
                <w:szCs w:val="22"/>
              </w:rPr>
            </w:pPr>
            <w:r w:rsidRPr="00EE292D">
              <w:rPr>
                <w:rFonts w:ascii="Arial" w:eastAsia="Calibri" w:hAnsi="Arial" w:cs="Arial"/>
                <w:sz w:val="22"/>
                <w:szCs w:val="22"/>
              </w:rPr>
              <w:t xml:space="preserve">Centrinė viešųjų pirkimų informacinė sistema (toliau - </w:t>
            </w:r>
            <w:r w:rsidRPr="00EE292D">
              <w:rPr>
                <w:rStyle w:val="Style3"/>
                <w:rFonts w:ascii="Arial" w:hAnsi="Arial" w:cs="Arial"/>
                <w:b/>
                <w:bCs/>
                <w:sz w:val="22"/>
                <w:szCs w:val="22"/>
              </w:rPr>
              <w:t>CVP IS</w:t>
            </w:r>
            <w:r w:rsidRPr="00EE292D">
              <w:rPr>
                <w:rStyle w:val="Style3"/>
                <w:rFonts w:ascii="Arial" w:hAnsi="Arial" w:cs="Arial"/>
                <w:sz w:val="22"/>
                <w:szCs w:val="22"/>
              </w:rPr>
              <w:t>)</w:t>
            </w:r>
          </w:p>
        </w:tc>
      </w:tr>
      <w:tr w:rsidR="00472AF6" w:rsidRPr="00EE292D" w14:paraId="03C04724" w14:textId="77777777" w:rsidTr="004507E7">
        <w:tc>
          <w:tcPr>
            <w:tcW w:w="706" w:type="dxa"/>
          </w:tcPr>
          <w:p w14:paraId="71E90464" w14:textId="5E3231A8" w:rsidR="00472AF6" w:rsidRPr="00472AF6" w:rsidRDefault="00472AF6" w:rsidP="001868FF">
            <w:pPr>
              <w:rPr>
                <w:rFonts w:ascii="Arial" w:hAnsi="Arial" w:cs="Arial"/>
                <w:sz w:val="22"/>
                <w:szCs w:val="22"/>
              </w:rPr>
            </w:pPr>
            <w:r w:rsidRPr="00472AF6">
              <w:rPr>
                <w:rFonts w:ascii="Arial" w:hAnsi="Arial" w:cs="Arial"/>
                <w:sz w:val="22"/>
                <w:szCs w:val="22"/>
              </w:rPr>
              <w:t>1.8.</w:t>
            </w:r>
          </w:p>
        </w:tc>
        <w:tc>
          <w:tcPr>
            <w:tcW w:w="2022" w:type="dxa"/>
            <w:shd w:val="clear" w:color="auto" w:fill="auto"/>
          </w:tcPr>
          <w:p w14:paraId="795304E4" w14:textId="5E8A1233" w:rsidR="00472AF6" w:rsidRPr="00EE292D" w:rsidRDefault="00472AF6" w:rsidP="001868FF">
            <w:pPr>
              <w:rPr>
                <w:rFonts w:ascii="Arial" w:eastAsia="Calibri" w:hAnsi="Arial" w:cs="Arial"/>
                <w:b/>
                <w:bCs/>
                <w:sz w:val="22"/>
                <w:szCs w:val="22"/>
              </w:rPr>
            </w:pPr>
            <w:bookmarkStart w:id="46" w:name="_Toc76026733"/>
            <w:bookmarkStart w:id="47" w:name="_Toc76026973"/>
            <w:bookmarkStart w:id="48" w:name="_Toc76027270"/>
            <w:bookmarkStart w:id="49" w:name="_Toc76715971"/>
            <w:bookmarkStart w:id="50" w:name="_Toc76026734"/>
            <w:bookmarkStart w:id="51" w:name="_Toc76026974"/>
            <w:bookmarkEnd w:id="46"/>
            <w:bookmarkEnd w:id="47"/>
            <w:bookmarkEnd w:id="48"/>
            <w:bookmarkEnd w:id="49"/>
            <w:r w:rsidRPr="00EE292D">
              <w:rPr>
                <w:rFonts w:ascii="Arial" w:hAnsi="Arial" w:cs="Arial"/>
                <w:b/>
                <w:bCs/>
                <w:sz w:val="22"/>
                <w:szCs w:val="22"/>
              </w:rPr>
              <w:t>Pagreitintos procedūros taikymas</w:t>
            </w:r>
            <w:bookmarkEnd w:id="50"/>
            <w:bookmarkEnd w:id="51"/>
          </w:p>
        </w:tc>
        <w:tc>
          <w:tcPr>
            <w:tcW w:w="7371" w:type="dxa"/>
            <w:shd w:val="clear" w:color="auto" w:fill="auto"/>
          </w:tcPr>
          <w:p w14:paraId="1D3CFA61" w14:textId="77777777" w:rsidR="00472AF6" w:rsidRPr="00EE292D" w:rsidRDefault="00472AF6" w:rsidP="00B5213F">
            <w:pPr>
              <w:tabs>
                <w:tab w:val="left" w:pos="426"/>
              </w:tabs>
              <w:jc w:val="both"/>
              <w:rPr>
                <w:rFonts w:ascii="Arial" w:hAnsi="Arial" w:cs="Arial"/>
                <w:color w:val="000000"/>
                <w:sz w:val="22"/>
                <w:szCs w:val="22"/>
              </w:rPr>
            </w:pPr>
            <w:r w:rsidRPr="00EE292D">
              <w:rPr>
                <w:rFonts w:ascii="Arial" w:hAnsi="Arial" w:cs="Arial"/>
                <w:color w:val="000000"/>
                <w:sz w:val="22"/>
                <w:szCs w:val="22"/>
              </w:rPr>
              <w:t>Trumpesni DPS procedūros terminai netaikomi.</w:t>
            </w:r>
          </w:p>
          <w:p w14:paraId="00EF9F56" w14:textId="5DB6B2B3" w:rsidR="00472AF6" w:rsidRPr="00EE292D" w:rsidRDefault="00472AF6" w:rsidP="001868FF">
            <w:pPr>
              <w:keepLines/>
              <w:widowControl w:val="0"/>
              <w:tabs>
                <w:tab w:val="left" w:pos="709"/>
              </w:tabs>
              <w:jc w:val="both"/>
              <w:rPr>
                <w:rFonts w:ascii="Arial" w:eastAsia="Calibri" w:hAnsi="Arial" w:cs="Arial"/>
                <w:sz w:val="22"/>
                <w:szCs w:val="22"/>
              </w:rPr>
            </w:pPr>
          </w:p>
        </w:tc>
      </w:tr>
      <w:tr w:rsidR="00472AF6" w:rsidRPr="00EE292D" w14:paraId="12BB79DE" w14:textId="77777777" w:rsidTr="004507E7">
        <w:tc>
          <w:tcPr>
            <w:tcW w:w="706" w:type="dxa"/>
          </w:tcPr>
          <w:p w14:paraId="7BABC8C5" w14:textId="113020BB" w:rsidR="00472AF6" w:rsidRPr="00472AF6" w:rsidRDefault="00472AF6" w:rsidP="001868FF">
            <w:pPr>
              <w:rPr>
                <w:rFonts w:ascii="Arial" w:hAnsi="Arial" w:cs="Arial"/>
                <w:color w:val="000000"/>
                <w:sz w:val="22"/>
                <w:szCs w:val="22"/>
              </w:rPr>
            </w:pPr>
            <w:r w:rsidRPr="00472AF6">
              <w:rPr>
                <w:rFonts w:ascii="Arial" w:hAnsi="Arial" w:cs="Arial"/>
                <w:color w:val="000000"/>
                <w:sz w:val="22"/>
                <w:szCs w:val="22"/>
              </w:rPr>
              <w:t>1.9.</w:t>
            </w:r>
          </w:p>
        </w:tc>
        <w:tc>
          <w:tcPr>
            <w:tcW w:w="2022" w:type="dxa"/>
            <w:shd w:val="clear" w:color="auto" w:fill="auto"/>
          </w:tcPr>
          <w:p w14:paraId="7DD14BF3" w14:textId="3CF41A90" w:rsidR="00472AF6" w:rsidRPr="00EE292D" w:rsidRDefault="00472AF6" w:rsidP="001868FF">
            <w:pPr>
              <w:rPr>
                <w:rFonts w:ascii="Arial" w:eastAsia="Calibri" w:hAnsi="Arial" w:cs="Arial"/>
                <w:b/>
                <w:bCs/>
                <w:sz w:val="22"/>
                <w:szCs w:val="22"/>
              </w:rPr>
            </w:pPr>
            <w:bookmarkStart w:id="52" w:name="_Toc76026735"/>
            <w:bookmarkStart w:id="53" w:name="_Toc76026975"/>
            <w:bookmarkStart w:id="54" w:name="_Toc76027271"/>
            <w:bookmarkStart w:id="55" w:name="_Toc76715972"/>
            <w:bookmarkStart w:id="56" w:name="_Toc76026736"/>
            <w:bookmarkStart w:id="57" w:name="_Toc76026976"/>
            <w:bookmarkEnd w:id="52"/>
            <w:bookmarkEnd w:id="53"/>
            <w:bookmarkEnd w:id="54"/>
            <w:bookmarkEnd w:id="55"/>
            <w:r w:rsidRPr="00EE292D">
              <w:rPr>
                <w:rFonts w:ascii="Arial" w:hAnsi="Arial" w:cs="Arial"/>
                <w:b/>
                <w:bCs/>
                <w:color w:val="000000"/>
                <w:sz w:val="22"/>
                <w:szCs w:val="22"/>
              </w:rPr>
              <w:t>Pirminių Paraiškų pateikimo terminas</w:t>
            </w:r>
            <w:bookmarkEnd w:id="56"/>
            <w:bookmarkEnd w:id="57"/>
            <w:r w:rsidRPr="00EE292D">
              <w:rPr>
                <w:rFonts w:ascii="Arial" w:hAnsi="Arial" w:cs="Arial"/>
                <w:b/>
                <w:bCs/>
                <w:color w:val="000000"/>
                <w:sz w:val="22"/>
                <w:szCs w:val="22"/>
              </w:rPr>
              <w:t xml:space="preserve"> </w:t>
            </w:r>
          </w:p>
        </w:tc>
        <w:tc>
          <w:tcPr>
            <w:tcW w:w="7371" w:type="dxa"/>
            <w:shd w:val="clear" w:color="auto" w:fill="auto"/>
            <w:vAlign w:val="center"/>
          </w:tcPr>
          <w:p w14:paraId="615B9DA4" w14:textId="1B9DA5ED" w:rsidR="00472AF6" w:rsidRPr="00933938" w:rsidRDefault="00472AF6" w:rsidP="000B6916">
            <w:pPr>
              <w:keepLines/>
              <w:widowControl w:val="0"/>
              <w:tabs>
                <w:tab w:val="left" w:pos="709"/>
              </w:tabs>
              <w:rPr>
                <w:rFonts w:ascii="Arial" w:eastAsia="Calibri" w:hAnsi="Arial" w:cs="Arial"/>
                <w:sz w:val="22"/>
                <w:szCs w:val="22"/>
              </w:rPr>
            </w:pPr>
            <w:r w:rsidRPr="00933938">
              <w:rPr>
                <w:rFonts w:ascii="Arial" w:hAnsi="Arial" w:cs="Arial"/>
                <w:color w:val="000000"/>
                <w:sz w:val="22"/>
                <w:szCs w:val="22"/>
              </w:rPr>
              <w:t>Ne vėliau kaip iki CVP IS nurodyto termino</w:t>
            </w:r>
          </w:p>
        </w:tc>
      </w:tr>
      <w:tr w:rsidR="00472AF6" w:rsidRPr="00EE292D" w14:paraId="122CFBA6" w14:textId="77777777" w:rsidTr="004507E7">
        <w:tc>
          <w:tcPr>
            <w:tcW w:w="706" w:type="dxa"/>
          </w:tcPr>
          <w:p w14:paraId="47BC5858" w14:textId="3CA31606" w:rsidR="00472AF6" w:rsidRPr="00472AF6" w:rsidRDefault="00472AF6" w:rsidP="001868FF">
            <w:pPr>
              <w:rPr>
                <w:rFonts w:ascii="Arial" w:hAnsi="Arial" w:cs="Arial"/>
                <w:sz w:val="22"/>
                <w:szCs w:val="22"/>
              </w:rPr>
            </w:pPr>
            <w:r w:rsidRPr="00472AF6">
              <w:rPr>
                <w:rFonts w:ascii="Arial" w:hAnsi="Arial" w:cs="Arial"/>
                <w:sz w:val="22"/>
                <w:szCs w:val="22"/>
              </w:rPr>
              <w:t>1.10.</w:t>
            </w:r>
          </w:p>
        </w:tc>
        <w:tc>
          <w:tcPr>
            <w:tcW w:w="2022" w:type="dxa"/>
            <w:shd w:val="clear" w:color="auto" w:fill="auto"/>
          </w:tcPr>
          <w:p w14:paraId="09F92FC3" w14:textId="16D014D8" w:rsidR="00472AF6" w:rsidRPr="00EE292D" w:rsidRDefault="00472AF6" w:rsidP="001868FF">
            <w:pPr>
              <w:rPr>
                <w:rFonts w:ascii="Arial" w:eastAsia="Calibri" w:hAnsi="Arial" w:cs="Arial"/>
                <w:b/>
                <w:bCs/>
                <w:sz w:val="22"/>
                <w:szCs w:val="22"/>
              </w:rPr>
            </w:pPr>
            <w:bookmarkStart w:id="58" w:name="_Toc76026737"/>
            <w:bookmarkStart w:id="59" w:name="_Toc76026977"/>
            <w:bookmarkStart w:id="60" w:name="_Toc76027272"/>
            <w:bookmarkStart w:id="61" w:name="_Toc76715973"/>
            <w:bookmarkStart w:id="62" w:name="_Toc76026738"/>
            <w:bookmarkStart w:id="63" w:name="_Toc76026978"/>
            <w:bookmarkEnd w:id="58"/>
            <w:bookmarkEnd w:id="59"/>
            <w:bookmarkEnd w:id="60"/>
            <w:bookmarkEnd w:id="61"/>
            <w:r w:rsidRPr="00EE292D">
              <w:rPr>
                <w:rFonts w:ascii="Arial" w:hAnsi="Arial" w:cs="Arial"/>
                <w:b/>
                <w:bCs/>
                <w:sz w:val="22"/>
                <w:szCs w:val="22"/>
              </w:rPr>
              <w:t>Kontaktinis asmuo</w:t>
            </w:r>
            <w:bookmarkEnd w:id="62"/>
            <w:bookmarkEnd w:id="63"/>
          </w:p>
        </w:tc>
        <w:tc>
          <w:tcPr>
            <w:tcW w:w="7371" w:type="dxa"/>
            <w:shd w:val="clear" w:color="auto" w:fill="auto"/>
          </w:tcPr>
          <w:p w14:paraId="37AA0FCD" w14:textId="448FF1B8" w:rsidR="00472AF6" w:rsidRPr="00EE292D" w:rsidRDefault="00472AF6" w:rsidP="00B5213F">
            <w:pPr>
              <w:keepLines/>
              <w:widowControl w:val="0"/>
              <w:tabs>
                <w:tab w:val="left" w:pos="709"/>
              </w:tabs>
              <w:rPr>
                <w:rFonts w:ascii="Arial" w:eastAsia="Calibri" w:hAnsi="Arial" w:cs="Arial"/>
                <w:sz w:val="22"/>
                <w:szCs w:val="22"/>
              </w:rPr>
            </w:pPr>
            <w:r w:rsidRPr="002B6DA0">
              <w:rPr>
                <w:rFonts w:ascii="Arial" w:hAnsi="Arial" w:cs="Arial"/>
                <w:iCs/>
                <w:sz w:val="22"/>
                <w:szCs w:val="22"/>
              </w:rPr>
              <w:t xml:space="preserve">Projektų vadovė Daiva Masaitytė, el. paštas </w:t>
            </w:r>
            <w:proofErr w:type="spellStart"/>
            <w:r w:rsidRPr="002B6DA0">
              <w:rPr>
                <w:rFonts w:ascii="Arial" w:hAnsi="Arial" w:cs="Arial"/>
                <w:iCs/>
                <w:sz w:val="22"/>
                <w:szCs w:val="22"/>
              </w:rPr>
              <w:t>daiva.masaityte@ltg.lt</w:t>
            </w:r>
            <w:proofErr w:type="spellEnd"/>
            <w:r w:rsidRPr="002B6DA0">
              <w:rPr>
                <w:rFonts w:ascii="Arial" w:hAnsi="Arial" w:cs="Arial"/>
                <w:iCs/>
                <w:sz w:val="22"/>
                <w:szCs w:val="22"/>
              </w:rPr>
              <w:t>, tel. +370 686 26713</w:t>
            </w:r>
          </w:p>
        </w:tc>
      </w:tr>
      <w:tr w:rsidR="00472AF6" w:rsidRPr="00EE292D" w14:paraId="615F29E3" w14:textId="77777777" w:rsidTr="004507E7">
        <w:tc>
          <w:tcPr>
            <w:tcW w:w="706" w:type="dxa"/>
          </w:tcPr>
          <w:p w14:paraId="3305C314" w14:textId="642CC0CE" w:rsidR="00472AF6" w:rsidRPr="00472AF6" w:rsidRDefault="00472AF6" w:rsidP="001868FF">
            <w:pPr>
              <w:rPr>
                <w:rFonts w:ascii="Arial" w:hAnsi="Arial" w:cs="Arial"/>
                <w:sz w:val="22"/>
                <w:szCs w:val="22"/>
              </w:rPr>
            </w:pPr>
            <w:r w:rsidRPr="00472AF6">
              <w:rPr>
                <w:rFonts w:ascii="Arial" w:hAnsi="Arial" w:cs="Arial"/>
                <w:sz w:val="22"/>
                <w:szCs w:val="22"/>
              </w:rPr>
              <w:t>1.11.</w:t>
            </w:r>
          </w:p>
        </w:tc>
        <w:tc>
          <w:tcPr>
            <w:tcW w:w="2022" w:type="dxa"/>
            <w:shd w:val="clear" w:color="auto" w:fill="auto"/>
          </w:tcPr>
          <w:p w14:paraId="31C8E923" w14:textId="77FFFFD0" w:rsidR="00472AF6" w:rsidRPr="00EE292D" w:rsidRDefault="00472AF6" w:rsidP="001868FF">
            <w:pPr>
              <w:rPr>
                <w:rFonts w:ascii="Arial" w:eastAsia="Calibri" w:hAnsi="Arial" w:cs="Arial"/>
                <w:b/>
                <w:bCs/>
                <w:sz w:val="22"/>
                <w:szCs w:val="22"/>
              </w:rPr>
            </w:pPr>
            <w:bookmarkStart w:id="64" w:name="_Toc76026739"/>
            <w:bookmarkStart w:id="65" w:name="_Toc76026979"/>
            <w:bookmarkStart w:id="66" w:name="_Toc76027273"/>
            <w:bookmarkStart w:id="67" w:name="_Toc76715974"/>
            <w:bookmarkStart w:id="68" w:name="_Toc76026740"/>
            <w:bookmarkStart w:id="69" w:name="_Toc76026980"/>
            <w:bookmarkEnd w:id="64"/>
            <w:bookmarkEnd w:id="65"/>
            <w:bookmarkEnd w:id="66"/>
            <w:bookmarkEnd w:id="67"/>
            <w:r w:rsidRPr="00EE292D">
              <w:rPr>
                <w:rFonts w:ascii="Arial" w:hAnsi="Arial" w:cs="Arial"/>
                <w:b/>
                <w:bCs/>
                <w:sz w:val="22"/>
                <w:szCs w:val="22"/>
              </w:rPr>
              <w:t>Pirkimo sąlygų kalba</w:t>
            </w:r>
            <w:bookmarkEnd w:id="68"/>
            <w:bookmarkEnd w:id="69"/>
          </w:p>
        </w:tc>
        <w:tc>
          <w:tcPr>
            <w:tcW w:w="7371" w:type="dxa"/>
            <w:shd w:val="clear" w:color="auto" w:fill="auto"/>
          </w:tcPr>
          <w:p w14:paraId="03A4B923" w14:textId="5F2BFEA3" w:rsidR="00472AF6" w:rsidRPr="000B6916" w:rsidRDefault="00CE2FE0" w:rsidP="00B5213F">
            <w:pPr>
              <w:keepLines/>
              <w:widowControl w:val="0"/>
              <w:tabs>
                <w:tab w:val="left" w:pos="709"/>
              </w:tabs>
              <w:rPr>
                <w:rFonts w:ascii="Arial" w:eastAsia="Calibri" w:hAnsi="Arial" w:cs="Arial"/>
                <w:sz w:val="22"/>
                <w:szCs w:val="22"/>
              </w:rPr>
            </w:pPr>
            <w:sdt>
              <w:sdtPr>
                <w:rPr>
                  <w:rFonts w:ascii="Arial" w:hAnsi="Arial" w:cs="Arial"/>
                  <w:sz w:val="22"/>
                  <w:szCs w:val="22"/>
                </w:rPr>
                <w:id w:val="742446878"/>
                <w:placeholder>
                  <w:docPart w:val="03A119ED2BD44DE49B6682C857848FEA"/>
                </w:placeholder>
                <w:dropDownList>
                  <w:listItem w:value="[Pasirinkite]"/>
                  <w:listItem w:displayText="Lietuvių" w:value="Lietuvių"/>
                  <w:listItem w:displayText="Lietuvių ir anglų" w:value="Lietuvių ir anglų"/>
                  <w:listItem w:displayText="Lietuvių, anglų ir rusų" w:value="Lietuvių, anglų ir rusų"/>
                  <w:listItem w:displayText="Lietuvių ir rusų" w:value="Lietuvių ir rusų"/>
                </w:dropDownList>
              </w:sdtPr>
              <w:sdtEndPr/>
              <w:sdtContent>
                <w:r w:rsidR="00472AF6">
                  <w:rPr>
                    <w:rFonts w:ascii="Arial" w:hAnsi="Arial" w:cs="Arial"/>
                    <w:sz w:val="22"/>
                    <w:szCs w:val="22"/>
                  </w:rPr>
                  <w:t>Lietuvių</w:t>
                </w:r>
              </w:sdtContent>
            </w:sdt>
          </w:p>
        </w:tc>
      </w:tr>
      <w:tr w:rsidR="00472AF6" w:rsidRPr="00EE292D" w14:paraId="33909466" w14:textId="77777777" w:rsidTr="004507E7">
        <w:tc>
          <w:tcPr>
            <w:tcW w:w="706" w:type="dxa"/>
          </w:tcPr>
          <w:p w14:paraId="3211CB18" w14:textId="0EBE5554" w:rsidR="00472AF6" w:rsidRPr="00472AF6" w:rsidRDefault="00472AF6" w:rsidP="001868FF">
            <w:pPr>
              <w:rPr>
                <w:rFonts w:ascii="Arial" w:eastAsia="Calibri" w:hAnsi="Arial" w:cs="Arial"/>
                <w:color w:val="000000"/>
                <w:sz w:val="22"/>
                <w:szCs w:val="22"/>
              </w:rPr>
            </w:pPr>
            <w:r w:rsidRPr="00472AF6">
              <w:rPr>
                <w:rFonts w:ascii="Arial" w:eastAsia="Calibri" w:hAnsi="Arial" w:cs="Arial"/>
                <w:color w:val="000000"/>
                <w:sz w:val="22"/>
                <w:szCs w:val="22"/>
              </w:rPr>
              <w:lastRenderedPageBreak/>
              <w:t>1.12</w:t>
            </w:r>
            <w:r>
              <w:rPr>
                <w:rFonts w:ascii="Arial" w:eastAsia="Calibri" w:hAnsi="Arial" w:cs="Arial"/>
                <w:color w:val="000000"/>
                <w:sz w:val="22"/>
                <w:szCs w:val="22"/>
              </w:rPr>
              <w:t>.</w:t>
            </w:r>
          </w:p>
        </w:tc>
        <w:tc>
          <w:tcPr>
            <w:tcW w:w="2022" w:type="dxa"/>
            <w:shd w:val="clear" w:color="auto" w:fill="auto"/>
          </w:tcPr>
          <w:p w14:paraId="25EAA200" w14:textId="6624EFD6" w:rsidR="00472AF6" w:rsidRPr="00EE292D" w:rsidRDefault="00472AF6" w:rsidP="001868FF">
            <w:pPr>
              <w:rPr>
                <w:rFonts w:ascii="Arial" w:eastAsia="Calibri" w:hAnsi="Arial" w:cs="Arial"/>
                <w:b/>
                <w:bCs/>
                <w:sz w:val="22"/>
                <w:szCs w:val="22"/>
              </w:rPr>
            </w:pPr>
            <w:bookmarkStart w:id="70" w:name="_Toc76026741"/>
            <w:bookmarkStart w:id="71" w:name="_Toc76026981"/>
            <w:bookmarkStart w:id="72" w:name="_Toc76027274"/>
            <w:bookmarkStart w:id="73" w:name="_Toc76715975"/>
            <w:bookmarkStart w:id="74" w:name="_Toc76026742"/>
            <w:bookmarkStart w:id="75" w:name="_Toc76026982"/>
            <w:bookmarkEnd w:id="70"/>
            <w:bookmarkEnd w:id="71"/>
            <w:bookmarkEnd w:id="72"/>
            <w:bookmarkEnd w:id="73"/>
            <w:r w:rsidRPr="00EE292D">
              <w:rPr>
                <w:rFonts w:ascii="Arial" w:eastAsia="Calibri" w:hAnsi="Arial" w:cs="Arial"/>
                <w:b/>
                <w:bCs/>
                <w:color w:val="000000"/>
                <w:sz w:val="22"/>
                <w:szCs w:val="22"/>
              </w:rPr>
              <w:t>Paraiškų tikrinimo terminas</w:t>
            </w:r>
            <w:bookmarkEnd w:id="74"/>
            <w:bookmarkEnd w:id="75"/>
          </w:p>
        </w:tc>
        <w:tc>
          <w:tcPr>
            <w:tcW w:w="7371" w:type="dxa"/>
            <w:shd w:val="clear" w:color="auto" w:fill="auto"/>
          </w:tcPr>
          <w:p w14:paraId="4F650191" w14:textId="3902A9E9" w:rsidR="00472AF6" w:rsidRPr="00EE292D" w:rsidRDefault="00472AF6">
            <w:pPr>
              <w:keepLines/>
              <w:widowControl w:val="0"/>
              <w:tabs>
                <w:tab w:val="left" w:pos="481"/>
              </w:tabs>
              <w:jc w:val="both"/>
              <w:rPr>
                <w:rFonts w:ascii="Arial" w:hAnsi="Arial" w:cs="Arial"/>
                <w:sz w:val="22"/>
                <w:szCs w:val="22"/>
              </w:rPr>
            </w:pPr>
            <w:r w:rsidRPr="00EE292D">
              <w:rPr>
                <w:rFonts w:ascii="Arial" w:hAnsi="Arial" w:cs="Arial"/>
                <w:sz w:val="22"/>
                <w:szCs w:val="22"/>
              </w:rPr>
              <w:t xml:space="preserve">Ne ilgesnis kaip </w:t>
            </w:r>
            <w:r w:rsidRPr="00EE292D">
              <w:rPr>
                <w:rFonts w:ascii="Arial" w:hAnsi="Arial" w:cs="Arial"/>
                <w:b/>
                <w:bCs/>
                <w:sz w:val="22"/>
                <w:szCs w:val="22"/>
              </w:rPr>
              <w:t xml:space="preserve">10 (dešimt) darbo dienų nuo paraiškų gavimo dienos. </w:t>
            </w:r>
            <w:r w:rsidRPr="00EE292D">
              <w:rPr>
                <w:rFonts w:ascii="Arial" w:hAnsi="Arial" w:cs="Arial"/>
                <w:sz w:val="22"/>
                <w:szCs w:val="22"/>
              </w:rPr>
              <w:t>Jei</w:t>
            </w:r>
            <w:r w:rsidRPr="00EE292D">
              <w:rPr>
                <w:rFonts w:ascii="Arial" w:hAnsi="Arial" w:cs="Arial"/>
                <w:color w:val="000000" w:themeColor="text1"/>
                <w:sz w:val="22"/>
                <w:szCs w:val="22"/>
                <w:lang w:eastAsia="lt-LT"/>
              </w:rPr>
              <w:t xml:space="preserve"> prireikia papildomų dokumentų ar kitokio papildomo patikrinimo dėl kandidatų atitikties kvalifikaciniams reikalavimams šis terminas gali būti pailgintas iki 15 darbo dienų.</w:t>
            </w:r>
            <w:r w:rsidRPr="00EE292D">
              <w:rPr>
                <w:rFonts w:ascii="Arial" w:hAnsi="Arial" w:cs="Arial"/>
                <w:sz w:val="22"/>
                <w:szCs w:val="22"/>
              </w:rPr>
              <w:t xml:space="preserve"> </w:t>
            </w:r>
          </w:p>
          <w:p w14:paraId="3555B1BE" w14:textId="5CAD2C79" w:rsidR="00472AF6" w:rsidRPr="00E922F1" w:rsidRDefault="00472AF6" w:rsidP="001868FF">
            <w:pPr>
              <w:keepLines/>
              <w:widowControl w:val="0"/>
              <w:tabs>
                <w:tab w:val="left" w:pos="709"/>
              </w:tabs>
              <w:jc w:val="both"/>
              <w:rPr>
                <w:rFonts w:ascii="Arial" w:hAnsi="Arial" w:cs="Arial"/>
                <w:sz w:val="22"/>
                <w:szCs w:val="22"/>
              </w:rPr>
            </w:pPr>
            <w:r w:rsidRPr="00EE292D">
              <w:rPr>
                <w:rFonts w:ascii="Arial" w:hAnsi="Arial" w:cs="Arial"/>
                <w:sz w:val="22"/>
                <w:szCs w:val="22"/>
              </w:rPr>
              <w:t>LTG nesiunčia pirmojo kvietimo teikti Konkrečius Pasiūlymus dėl Konkretaus pirkimo DPS pagrindu tol, kol nesibaigė šis tiekėjų Pirminių Paraiškų tikrinimo terminas.</w:t>
            </w:r>
          </w:p>
        </w:tc>
      </w:tr>
      <w:tr w:rsidR="00472AF6" w:rsidRPr="00EE292D" w14:paraId="09D0F816" w14:textId="77777777" w:rsidTr="004507E7">
        <w:tc>
          <w:tcPr>
            <w:tcW w:w="706" w:type="dxa"/>
          </w:tcPr>
          <w:p w14:paraId="0C8B57F8" w14:textId="29FF9217" w:rsidR="00472AF6" w:rsidRPr="00EE292D" w:rsidRDefault="00472AF6" w:rsidP="001868FF">
            <w:pPr>
              <w:rPr>
                <w:rFonts w:ascii="Arial" w:hAnsi="Arial" w:cs="Arial"/>
                <w:b/>
                <w:bCs/>
                <w:sz w:val="22"/>
                <w:szCs w:val="22"/>
              </w:rPr>
            </w:pPr>
            <w:r>
              <w:rPr>
                <w:rFonts w:ascii="Arial" w:hAnsi="Arial" w:cs="Arial"/>
                <w:b/>
                <w:bCs/>
                <w:sz w:val="22"/>
                <w:szCs w:val="22"/>
              </w:rPr>
              <w:t>1.13.</w:t>
            </w:r>
          </w:p>
        </w:tc>
        <w:tc>
          <w:tcPr>
            <w:tcW w:w="2022" w:type="dxa"/>
            <w:shd w:val="clear" w:color="auto" w:fill="auto"/>
          </w:tcPr>
          <w:p w14:paraId="4FBE4411" w14:textId="6501AE5F" w:rsidR="00472AF6" w:rsidRPr="00EE292D" w:rsidRDefault="00472AF6" w:rsidP="001868FF">
            <w:pPr>
              <w:rPr>
                <w:rFonts w:ascii="Arial" w:eastAsia="Calibri" w:hAnsi="Arial" w:cs="Arial"/>
                <w:b/>
                <w:bCs/>
                <w:sz w:val="22"/>
                <w:szCs w:val="22"/>
              </w:rPr>
            </w:pPr>
            <w:bookmarkStart w:id="76" w:name="_Toc76026743"/>
            <w:bookmarkStart w:id="77" w:name="_Toc76026983"/>
            <w:bookmarkStart w:id="78" w:name="_Toc76027275"/>
            <w:bookmarkStart w:id="79" w:name="_Toc76715976"/>
            <w:bookmarkStart w:id="80" w:name="_Toc76026744"/>
            <w:bookmarkStart w:id="81" w:name="_Toc76026984"/>
            <w:bookmarkEnd w:id="76"/>
            <w:bookmarkEnd w:id="77"/>
            <w:bookmarkEnd w:id="78"/>
            <w:bookmarkEnd w:id="79"/>
            <w:r w:rsidRPr="00EE292D">
              <w:rPr>
                <w:rFonts w:ascii="Arial" w:hAnsi="Arial" w:cs="Arial"/>
                <w:b/>
                <w:bCs/>
                <w:sz w:val="22"/>
                <w:szCs w:val="22"/>
              </w:rPr>
              <w:t>Kitos Specialiosios nuostatos</w:t>
            </w:r>
            <w:bookmarkEnd w:id="80"/>
            <w:bookmarkEnd w:id="81"/>
          </w:p>
        </w:tc>
        <w:tc>
          <w:tcPr>
            <w:tcW w:w="7371" w:type="dxa"/>
            <w:shd w:val="clear" w:color="auto" w:fill="auto"/>
          </w:tcPr>
          <w:p w14:paraId="118EF497" w14:textId="77777777" w:rsidR="00472AF6" w:rsidRPr="00EE292D" w:rsidRDefault="00472AF6" w:rsidP="001868FF">
            <w:pPr>
              <w:pStyle w:val="ListParagraph"/>
              <w:keepLines/>
              <w:widowControl w:val="0"/>
              <w:numPr>
                <w:ilvl w:val="0"/>
                <w:numId w:val="37"/>
              </w:numPr>
              <w:tabs>
                <w:tab w:val="left" w:pos="345"/>
              </w:tabs>
              <w:ind w:left="56" w:firstLine="0"/>
              <w:jc w:val="both"/>
              <w:rPr>
                <w:rFonts w:ascii="Arial" w:hAnsi="Arial" w:cs="Arial"/>
                <w:color w:val="000000"/>
                <w:sz w:val="22"/>
                <w:szCs w:val="22"/>
              </w:rPr>
            </w:pPr>
            <w:r w:rsidRPr="00EE292D">
              <w:rPr>
                <w:rFonts w:ascii="Arial" w:eastAsia="Calibri" w:hAnsi="Arial" w:cs="Arial"/>
                <w:color w:val="000000"/>
                <w:sz w:val="22"/>
                <w:szCs w:val="22"/>
              </w:rPr>
              <w:t xml:space="preserve">Dėl šio pirkimo reguliarus orientacinis skelbimas ir skelbimas apie kvalifikacijos vertinimo sistemą nebuvo paskelbtas. </w:t>
            </w:r>
            <w:r w:rsidRPr="00EE292D">
              <w:rPr>
                <w:rFonts w:ascii="Arial" w:hAnsi="Arial" w:cs="Arial"/>
                <w:color w:val="000000"/>
                <w:sz w:val="22"/>
                <w:szCs w:val="22"/>
              </w:rPr>
              <w:t xml:space="preserve">Šiame pirkime LTG nenumato skelbti pranešimo dėl savanoriško išankstinio (lot. </w:t>
            </w:r>
            <w:proofErr w:type="spellStart"/>
            <w:r w:rsidRPr="00EE292D">
              <w:rPr>
                <w:rFonts w:ascii="Arial" w:hAnsi="Arial" w:cs="Arial"/>
                <w:color w:val="000000"/>
                <w:sz w:val="22"/>
                <w:szCs w:val="22"/>
              </w:rPr>
              <w:t>ex</w:t>
            </w:r>
            <w:proofErr w:type="spellEnd"/>
            <w:r w:rsidRPr="00EE292D">
              <w:rPr>
                <w:rFonts w:ascii="Arial" w:hAnsi="Arial" w:cs="Arial"/>
                <w:color w:val="000000"/>
                <w:sz w:val="22"/>
                <w:szCs w:val="22"/>
              </w:rPr>
              <w:t xml:space="preserve"> ante) skaidrumo. </w:t>
            </w:r>
          </w:p>
          <w:p w14:paraId="344A0F09" w14:textId="4DE41A41" w:rsidR="00472AF6" w:rsidRPr="00EE292D" w:rsidRDefault="00472AF6" w:rsidP="00B5213F">
            <w:pPr>
              <w:pStyle w:val="ListParagraph"/>
              <w:tabs>
                <w:tab w:val="left" w:pos="567"/>
                <w:tab w:val="left" w:pos="851"/>
              </w:tabs>
              <w:ind w:left="56"/>
              <w:contextualSpacing w:val="0"/>
              <w:jc w:val="both"/>
              <w:rPr>
                <w:rFonts w:ascii="Arial" w:hAnsi="Arial" w:cs="Arial"/>
                <w:color w:val="FF0000"/>
                <w:sz w:val="22"/>
                <w:szCs w:val="22"/>
              </w:rPr>
            </w:pPr>
            <w:r w:rsidRPr="00EE292D">
              <w:rPr>
                <w:rFonts w:ascii="Arial" w:eastAsia="Calibri" w:hAnsi="Arial" w:cs="Arial"/>
                <w:sz w:val="22"/>
                <w:szCs w:val="22"/>
              </w:rPr>
              <w:t xml:space="preserve">2. </w:t>
            </w:r>
            <w:r w:rsidRPr="00EE292D">
              <w:rPr>
                <w:rFonts w:ascii="Arial" w:hAnsi="Arial" w:cs="Arial"/>
                <w:bCs/>
                <w:iCs/>
                <w:sz w:val="22"/>
                <w:szCs w:val="22"/>
              </w:rPr>
              <w:t xml:space="preserve">Konkretus pirkimo objektas į Pirkimo objekto dalis </w:t>
            </w:r>
            <w:r w:rsidRPr="00EE292D">
              <w:rPr>
                <w:rFonts w:ascii="Arial" w:eastAsia="Calibri" w:hAnsi="Arial" w:cs="Arial"/>
                <w:iCs/>
                <w:sz w:val="22"/>
                <w:szCs w:val="22"/>
              </w:rPr>
              <w:t>gali būti skaidomas</w:t>
            </w:r>
            <w:r w:rsidRPr="00EE292D">
              <w:rPr>
                <w:rFonts w:ascii="Arial" w:hAnsi="Arial" w:cs="Arial"/>
                <w:iCs/>
                <w:sz w:val="22"/>
                <w:szCs w:val="22"/>
              </w:rPr>
              <w:t>. Ti</w:t>
            </w:r>
            <w:r w:rsidRPr="00EE292D">
              <w:rPr>
                <w:rFonts w:ascii="Arial" w:hAnsi="Arial" w:cs="Arial"/>
                <w:bCs/>
                <w:iCs/>
                <w:color w:val="000000"/>
                <w:sz w:val="22"/>
                <w:szCs w:val="22"/>
              </w:rPr>
              <w:t xml:space="preserve">ekėjas, kuris bus pakviestas pateikti Konkretų Pasiūlymą, turės siūlyti visą Pirkimo objekto arba objekto dalies (jei skaidoma į dalis) kiekį/apimtį. </w:t>
            </w:r>
          </w:p>
          <w:p w14:paraId="51461CF0" w14:textId="20F7C1B5" w:rsidR="00472AF6" w:rsidRPr="007955EC" w:rsidRDefault="00472AF6" w:rsidP="007955EC">
            <w:pPr>
              <w:pStyle w:val="ListParagraph"/>
              <w:tabs>
                <w:tab w:val="left" w:pos="142"/>
                <w:tab w:val="left" w:pos="567"/>
                <w:tab w:val="left" w:pos="851"/>
                <w:tab w:val="left" w:pos="2977"/>
              </w:tabs>
              <w:ind w:left="56"/>
              <w:contextualSpacing w:val="0"/>
              <w:jc w:val="both"/>
              <w:rPr>
                <w:rFonts w:ascii="Arial" w:hAnsi="Arial" w:cs="Arial"/>
                <w:sz w:val="22"/>
                <w:szCs w:val="22"/>
              </w:rPr>
            </w:pPr>
            <w:r w:rsidRPr="00EE292D">
              <w:rPr>
                <w:rFonts w:ascii="Arial" w:eastAsia="Calibri" w:hAnsi="Arial" w:cs="Arial"/>
                <w:sz w:val="22"/>
                <w:szCs w:val="22"/>
              </w:rPr>
              <w:t xml:space="preserve">3. Konkretaus pirkimo atveju LTG neatmesti Konkretūs pasiūlymai bus vertinami ir palyginami </w:t>
            </w:r>
            <w:r w:rsidRPr="00EE292D">
              <w:rPr>
                <w:rFonts w:ascii="Arial" w:eastAsia="Calibri" w:hAnsi="Arial" w:cs="Arial"/>
                <w:iCs/>
                <w:sz w:val="22"/>
                <w:szCs w:val="22"/>
              </w:rPr>
              <w:t>pagal kainos ar sąnaudų ir kokybės santykį arba sąnaudas, kurios apskaičiuojamos pagal gyvavimo ciklo sąnaudų metodą, arba kainą.</w:t>
            </w:r>
          </w:p>
        </w:tc>
      </w:tr>
    </w:tbl>
    <w:p w14:paraId="51E8C081" w14:textId="77777777" w:rsidR="004C4AD2" w:rsidRPr="00EE292D" w:rsidRDefault="004C4AD2" w:rsidP="001868FF">
      <w:pPr>
        <w:rPr>
          <w:rFonts w:ascii="Arial" w:hAnsi="Arial" w:cs="Arial"/>
          <w:b/>
          <w:bCs/>
          <w:sz w:val="22"/>
          <w:szCs w:val="22"/>
        </w:rPr>
      </w:pPr>
    </w:p>
    <w:p w14:paraId="1F541D56" w14:textId="3B3AD51F" w:rsidR="00672C3F" w:rsidRPr="00EE292D" w:rsidRDefault="00053483" w:rsidP="0080666F">
      <w:pPr>
        <w:pStyle w:val="Heading1"/>
        <w:keepNext w:val="0"/>
        <w:keepLines/>
        <w:widowControl w:val="0"/>
        <w:numPr>
          <w:ilvl w:val="1"/>
          <w:numId w:val="61"/>
        </w:numPr>
        <w:tabs>
          <w:tab w:val="left" w:pos="467"/>
        </w:tabs>
        <w:rPr>
          <w:rFonts w:ascii="Arial" w:eastAsia="Calibri" w:hAnsi="Arial" w:cs="Arial"/>
          <w:sz w:val="22"/>
          <w:szCs w:val="22"/>
        </w:rPr>
      </w:pPr>
      <w:bookmarkStart w:id="82" w:name="_Toc76026745"/>
      <w:bookmarkStart w:id="83" w:name="_Toc76026985"/>
      <w:bookmarkStart w:id="84" w:name="_Toc76027276"/>
      <w:bookmarkStart w:id="85" w:name="_Toc76715977"/>
      <w:r w:rsidRPr="00EE292D">
        <w:rPr>
          <w:rFonts w:ascii="Arial" w:eastAsia="Calibri" w:hAnsi="Arial" w:cs="Arial"/>
          <w:b/>
          <w:bCs/>
          <w:sz w:val="22"/>
          <w:szCs w:val="22"/>
        </w:rPr>
        <w:t>DPS</w:t>
      </w:r>
      <w:r w:rsidR="00BC18E8" w:rsidRPr="00EE292D">
        <w:rPr>
          <w:rFonts w:ascii="Arial" w:eastAsia="Calibri" w:hAnsi="Arial" w:cs="Arial"/>
          <w:b/>
          <w:bCs/>
          <w:sz w:val="22"/>
          <w:szCs w:val="22"/>
        </w:rPr>
        <w:t xml:space="preserve"> dokumentus sudaro:</w:t>
      </w:r>
      <w:bookmarkStart w:id="86" w:name="_Toc76026746"/>
      <w:bookmarkStart w:id="87" w:name="_Toc76026862"/>
      <w:bookmarkStart w:id="88" w:name="_Toc76026924"/>
      <w:bookmarkStart w:id="89" w:name="_Toc76026986"/>
      <w:bookmarkStart w:id="90" w:name="_Toc76027076"/>
      <w:bookmarkStart w:id="91" w:name="_Toc76027277"/>
      <w:bookmarkStart w:id="92" w:name="_Toc76715978"/>
      <w:bookmarkStart w:id="93" w:name="_Toc76026747"/>
      <w:bookmarkStart w:id="94" w:name="_Toc76026863"/>
      <w:bookmarkStart w:id="95" w:name="_Toc76026925"/>
      <w:bookmarkStart w:id="96" w:name="_Toc76026987"/>
      <w:bookmarkStart w:id="97" w:name="_Toc76027077"/>
      <w:bookmarkStart w:id="98" w:name="_Toc76027278"/>
      <w:bookmarkStart w:id="99" w:name="_Toc76715979"/>
      <w:bookmarkStart w:id="100" w:name="_Toc76026748"/>
      <w:bookmarkStart w:id="101" w:name="_Toc76026864"/>
      <w:bookmarkStart w:id="102" w:name="_Toc76026926"/>
      <w:bookmarkStart w:id="103" w:name="_Toc76026988"/>
      <w:bookmarkStart w:id="104" w:name="_Toc76027078"/>
      <w:bookmarkStart w:id="105" w:name="_Toc76027279"/>
      <w:bookmarkStart w:id="106" w:name="_Toc76715980"/>
      <w:bookmarkStart w:id="107" w:name="_Toc76026749"/>
      <w:bookmarkStart w:id="108" w:name="_Toc76026865"/>
      <w:bookmarkStart w:id="109" w:name="_Toc76026927"/>
      <w:bookmarkStart w:id="110" w:name="_Toc76026989"/>
      <w:bookmarkStart w:id="111" w:name="_Toc76027079"/>
      <w:bookmarkStart w:id="112" w:name="_Toc76027280"/>
      <w:bookmarkStart w:id="113" w:name="_Toc76715981"/>
      <w:bookmarkStart w:id="114" w:name="_Toc76026750"/>
      <w:bookmarkStart w:id="115" w:name="_Toc76026866"/>
      <w:bookmarkStart w:id="116" w:name="_Toc76026928"/>
      <w:bookmarkStart w:id="117" w:name="_Toc76026990"/>
      <w:bookmarkStart w:id="118" w:name="_Toc76027080"/>
      <w:bookmarkStart w:id="119" w:name="_Toc76027281"/>
      <w:bookmarkStart w:id="120" w:name="_Toc76715982"/>
      <w:bookmarkStart w:id="121" w:name="_Toc76026751"/>
      <w:bookmarkStart w:id="122" w:name="_Toc76026867"/>
      <w:bookmarkStart w:id="123" w:name="_Toc76026929"/>
      <w:bookmarkStart w:id="124" w:name="_Toc76026991"/>
      <w:bookmarkStart w:id="125" w:name="_Toc76027081"/>
      <w:bookmarkStart w:id="126" w:name="_Toc76027282"/>
      <w:bookmarkStart w:id="127" w:name="_Toc76715983"/>
      <w:bookmarkStart w:id="128" w:name="_Toc76026752"/>
      <w:bookmarkStart w:id="129" w:name="_Toc76026868"/>
      <w:bookmarkStart w:id="130" w:name="_Toc76026930"/>
      <w:bookmarkStart w:id="131" w:name="_Toc76026992"/>
      <w:bookmarkStart w:id="132" w:name="_Toc76027082"/>
      <w:bookmarkStart w:id="133" w:name="_Toc76027283"/>
      <w:bookmarkStart w:id="134" w:name="_Toc76715984"/>
      <w:bookmarkStart w:id="135" w:name="_Toc76026753"/>
      <w:bookmarkStart w:id="136" w:name="_Toc76026869"/>
      <w:bookmarkStart w:id="137" w:name="_Toc76026931"/>
      <w:bookmarkStart w:id="138" w:name="_Toc76026993"/>
      <w:bookmarkStart w:id="139" w:name="_Toc76027083"/>
      <w:bookmarkStart w:id="140" w:name="_Toc76027284"/>
      <w:bookmarkStart w:id="141" w:name="_Toc76715985"/>
      <w:bookmarkStart w:id="142" w:name="_Toc76026754"/>
      <w:bookmarkStart w:id="143" w:name="_Toc76026870"/>
      <w:bookmarkStart w:id="144" w:name="_Toc76026932"/>
      <w:bookmarkStart w:id="145" w:name="_Toc76026994"/>
      <w:bookmarkStart w:id="146" w:name="_Toc76027084"/>
      <w:bookmarkStart w:id="147" w:name="_Toc76027285"/>
      <w:bookmarkStart w:id="148" w:name="_Toc76715986"/>
      <w:bookmarkStart w:id="149" w:name="_Toc76026755"/>
      <w:bookmarkStart w:id="150" w:name="_Toc76026871"/>
      <w:bookmarkStart w:id="151" w:name="_Toc76026933"/>
      <w:bookmarkStart w:id="152" w:name="_Toc76026995"/>
      <w:bookmarkStart w:id="153" w:name="_Toc76027085"/>
      <w:bookmarkStart w:id="154" w:name="_Toc76027286"/>
      <w:bookmarkStart w:id="155" w:name="_Toc76715987"/>
      <w:bookmarkStart w:id="156" w:name="_Toc76026756"/>
      <w:bookmarkStart w:id="157" w:name="_Toc76026872"/>
      <w:bookmarkStart w:id="158" w:name="_Toc76026934"/>
      <w:bookmarkStart w:id="159" w:name="_Toc76026996"/>
      <w:bookmarkStart w:id="160" w:name="_Toc76027086"/>
      <w:bookmarkStart w:id="161" w:name="_Toc76027287"/>
      <w:bookmarkStart w:id="162" w:name="_Toc76715988"/>
      <w:bookmarkStart w:id="163" w:name="_Toc76026757"/>
      <w:bookmarkStart w:id="164" w:name="_Toc76026997"/>
      <w:bookmarkStart w:id="165" w:name="_Toc76027288"/>
      <w:bookmarkStart w:id="166" w:name="_Toc76715989"/>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
        <w:gridCol w:w="9639"/>
      </w:tblGrid>
      <w:tr w:rsidR="00B5213F" w:rsidRPr="00EE292D" w14:paraId="6168EAF6" w14:textId="77777777" w:rsidTr="008C4B4E">
        <w:tc>
          <w:tcPr>
            <w:tcW w:w="454" w:type="dxa"/>
            <w:shd w:val="clear" w:color="auto" w:fill="auto"/>
          </w:tcPr>
          <w:p w14:paraId="00A6E890" w14:textId="69165391" w:rsidR="00812448" w:rsidRPr="00EE292D" w:rsidRDefault="00B77D0B" w:rsidP="00B5213F">
            <w:pPr>
              <w:jc w:val="both"/>
              <w:rPr>
                <w:rFonts w:ascii="Arial" w:hAnsi="Arial" w:cs="Arial"/>
                <w:color w:val="000000"/>
                <w:sz w:val="22"/>
                <w:szCs w:val="22"/>
              </w:rPr>
            </w:pPr>
            <w:r w:rsidRPr="00EE292D">
              <w:rPr>
                <w:rFonts w:ascii="Arial" w:hAnsi="Arial" w:cs="Arial"/>
                <w:color w:val="000000"/>
                <w:sz w:val="22"/>
                <w:szCs w:val="22"/>
              </w:rPr>
              <w:t>a)</w:t>
            </w:r>
          </w:p>
        </w:tc>
        <w:tc>
          <w:tcPr>
            <w:tcW w:w="9639" w:type="dxa"/>
            <w:shd w:val="clear" w:color="auto" w:fill="auto"/>
          </w:tcPr>
          <w:p w14:paraId="1E348F44" w14:textId="76F0EE29" w:rsidR="00812448" w:rsidRPr="00EE292D" w:rsidRDefault="0062164B" w:rsidP="00B5213F">
            <w:pPr>
              <w:jc w:val="both"/>
              <w:rPr>
                <w:rFonts w:ascii="Arial" w:hAnsi="Arial" w:cs="Arial"/>
                <w:color w:val="000000"/>
                <w:sz w:val="22"/>
                <w:szCs w:val="22"/>
              </w:rPr>
            </w:pPr>
            <w:r w:rsidRPr="00EE292D">
              <w:rPr>
                <w:rFonts w:ascii="Arial" w:hAnsi="Arial" w:cs="Arial"/>
                <w:color w:val="000000"/>
                <w:sz w:val="22"/>
                <w:szCs w:val="22"/>
              </w:rPr>
              <w:t>Skelbimas apie pirkimą</w:t>
            </w:r>
          </w:p>
        </w:tc>
      </w:tr>
      <w:tr w:rsidR="00B5213F" w:rsidRPr="00EE292D" w14:paraId="2E292350" w14:textId="77777777" w:rsidTr="008C4B4E">
        <w:tc>
          <w:tcPr>
            <w:tcW w:w="454" w:type="dxa"/>
            <w:shd w:val="clear" w:color="auto" w:fill="auto"/>
          </w:tcPr>
          <w:p w14:paraId="110ABABF" w14:textId="247EFA55" w:rsidR="00812448" w:rsidRPr="00EE292D" w:rsidRDefault="00B77D0B" w:rsidP="00B5213F">
            <w:pPr>
              <w:ind w:left="-1134" w:firstLine="1134"/>
              <w:jc w:val="both"/>
              <w:rPr>
                <w:rFonts w:ascii="Arial" w:hAnsi="Arial" w:cs="Arial"/>
                <w:color w:val="000000"/>
                <w:sz w:val="22"/>
                <w:szCs w:val="22"/>
              </w:rPr>
            </w:pPr>
            <w:r w:rsidRPr="00EE292D">
              <w:rPr>
                <w:rFonts w:ascii="Arial" w:hAnsi="Arial" w:cs="Arial"/>
                <w:color w:val="000000"/>
                <w:sz w:val="22"/>
                <w:szCs w:val="22"/>
              </w:rPr>
              <w:t>b)</w:t>
            </w:r>
          </w:p>
        </w:tc>
        <w:tc>
          <w:tcPr>
            <w:tcW w:w="9639" w:type="dxa"/>
            <w:shd w:val="clear" w:color="auto" w:fill="auto"/>
          </w:tcPr>
          <w:p w14:paraId="63AAE53C" w14:textId="41BAA896" w:rsidR="00812448" w:rsidRPr="00EE292D" w:rsidRDefault="0062164B" w:rsidP="00B5213F">
            <w:pPr>
              <w:jc w:val="both"/>
              <w:rPr>
                <w:rFonts w:ascii="Arial" w:hAnsi="Arial" w:cs="Arial"/>
                <w:color w:val="000000"/>
                <w:sz w:val="22"/>
                <w:szCs w:val="22"/>
              </w:rPr>
            </w:pPr>
            <w:r w:rsidRPr="00EE292D">
              <w:rPr>
                <w:rFonts w:ascii="Arial" w:hAnsi="Arial" w:cs="Arial"/>
                <w:color w:val="000000"/>
                <w:sz w:val="22"/>
                <w:szCs w:val="22"/>
              </w:rPr>
              <w:t xml:space="preserve">Šie </w:t>
            </w:r>
            <w:r w:rsidR="002B2F38" w:rsidRPr="00EE292D">
              <w:rPr>
                <w:rFonts w:ascii="Arial" w:hAnsi="Arial" w:cs="Arial"/>
                <w:color w:val="000000"/>
                <w:sz w:val="22"/>
                <w:szCs w:val="22"/>
              </w:rPr>
              <w:t xml:space="preserve">DPS </w:t>
            </w:r>
            <w:r w:rsidRPr="00EE292D">
              <w:rPr>
                <w:rFonts w:ascii="Arial" w:hAnsi="Arial" w:cs="Arial"/>
                <w:color w:val="000000"/>
                <w:sz w:val="22"/>
                <w:szCs w:val="22"/>
              </w:rPr>
              <w:t>dokumentai (kartu su priedais)</w:t>
            </w:r>
          </w:p>
        </w:tc>
      </w:tr>
      <w:tr w:rsidR="00B5213F" w:rsidRPr="00EE292D" w14:paraId="2432470C" w14:textId="77777777" w:rsidTr="008C4B4E">
        <w:tc>
          <w:tcPr>
            <w:tcW w:w="454" w:type="dxa"/>
            <w:shd w:val="clear" w:color="auto" w:fill="auto"/>
          </w:tcPr>
          <w:p w14:paraId="7B3C78D8" w14:textId="1E54725A" w:rsidR="00812448" w:rsidRPr="00EE292D" w:rsidRDefault="00B77D0B" w:rsidP="00B5213F">
            <w:pPr>
              <w:jc w:val="both"/>
              <w:rPr>
                <w:rFonts w:ascii="Arial" w:hAnsi="Arial" w:cs="Arial"/>
                <w:color w:val="000000"/>
                <w:sz w:val="22"/>
                <w:szCs w:val="22"/>
              </w:rPr>
            </w:pPr>
            <w:r w:rsidRPr="00EE292D">
              <w:rPr>
                <w:rFonts w:ascii="Arial" w:hAnsi="Arial" w:cs="Arial"/>
                <w:color w:val="000000"/>
                <w:sz w:val="22"/>
                <w:szCs w:val="22"/>
              </w:rPr>
              <w:t>c)</w:t>
            </w:r>
          </w:p>
        </w:tc>
        <w:tc>
          <w:tcPr>
            <w:tcW w:w="9639" w:type="dxa"/>
            <w:shd w:val="clear" w:color="auto" w:fill="auto"/>
          </w:tcPr>
          <w:p w14:paraId="59F4ECEE" w14:textId="2422A796" w:rsidR="00812448" w:rsidRPr="00EE292D" w:rsidRDefault="0062164B" w:rsidP="00B5213F">
            <w:pPr>
              <w:jc w:val="both"/>
              <w:rPr>
                <w:rFonts w:ascii="Arial" w:hAnsi="Arial" w:cs="Arial"/>
                <w:b/>
                <w:bCs/>
                <w:color w:val="000000"/>
                <w:sz w:val="22"/>
                <w:szCs w:val="22"/>
              </w:rPr>
            </w:pPr>
            <w:r w:rsidRPr="00EE292D">
              <w:rPr>
                <w:rFonts w:ascii="Arial" w:eastAsia="Calibri" w:hAnsi="Arial" w:cs="Arial"/>
                <w:sz w:val="22"/>
                <w:szCs w:val="22"/>
              </w:rPr>
              <w:t>DPS dokumentų paaiškinimai (patikslinimai), taip pat atsakymai į tiekėjų klausimus (jeigu tokių yra)</w:t>
            </w:r>
          </w:p>
        </w:tc>
      </w:tr>
      <w:tr w:rsidR="00B5213F" w:rsidRPr="00EE292D" w14:paraId="11AFD75B" w14:textId="77777777" w:rsidTr="008C4B4E">
        <w:tc>
          <w:tcPr>
            <w:tcW w:w="454" w:type="dxa"/>
            <w:shd w:val="clear" w:color="auto" w:fill="auto"/>
          </w:tcPr>
          <w:p w14:paraId="37DC5002" w14:textId="2AA77976" w:rsidR="00812448" w:rsidRPr="00EE292D" w:rsidRDefault="00B77D0B" w:rsidP="00B5213F">
            <w:pPr>
              <w:jc w:val="both"/>
              <w:rPr>
                <w:rFonts w:ascii="Arial" w:hAnsi="Arial" w:cs="Arial"/>
                <w:color w:val="000000"/>
                <w:sz w:val="22"/>
                <w:szCs w:val="22"/>
              </w:rPr>
            </w:pPr>
            <w:r w:rsidRPr="00EE292D">
              <w:rPr>
                <w:rFonts w:ascii="Arial" w:hAnsi="Arial" w:cs="Arial"/>
                <w:color w:val="000000"/>
                <w:sz w:val="22"/>
                <w:szCs w:val="22"/>
              </w:rPr>
              <w:t>d)</w:t>
            </w:r>
          </w:p>
        </w:tc>
        <w:tc>
          <w:tcPr>
            <w:tcW w:w="9639" w:type="dxa"/>
            <w:shd w:val="clear" w:color="auto" w:fill="auto"/>
          </w:tcPr>
          <w:p w14:paraId="19F61C7E" w14:textId="17B27168" w:rsidR="00812448" w:rsidRPr="00EE292D" w:rsidRDefault="0062164B" w:rsidP="00B5213F">
            <w:pPr>
              <w:jc w:val="both"/>
              <w:rPr>
                <w:rFonts w:ascii="Arial" w:hAnsi="Arial" w:cs="Arial"/>
                <w:b/>
                <w:bCs/>
                <w:color w:val="000000"/>
                <w:sz w:val="22"/>
                <w:szCs w:val="22"/>
              </w:rPr>
            </w:pPr>
            <w:r w:rsidRPr="00EE292D">
              <w:rPr>
                <w:rFonts w:ascii="Arial" w:eastAsia="Calibri" w:hAnsi="Arial" w:cs="Arial"/>
                <w:sz w:val="22"/>
                <w:szCs w:val="22"/>
              </w:rPr>
              <w:t xml:space="preserve">Kita LTG </w:t>
            </w:r>
            <w:r w:rsidR="00DF410E" w:rsidRPr="00EE292D">
              <w:rPr>
                <w:rFonts w:ascii="Arial" w:eastAsia="Calibri" w:hAnsi="Arial" w:cs="Arial"/>
                <w:sz w:val="22"/>
                <w:szCs w:val="22"/>
              </w:rPr>
              <w:t xml:space="preserve">CVP IS </w:t>
            </w:r>
            <w:r w:rsidRPr="00EE292D">
              <w:rPr>
                <w:rFonts w:ascii="Arial" w:eastAsia="Calibri" w:hAnsi="Arial" w:cs="Arial"/>
                <w:sz w:val="22"/>
                <w:szCs w:val="22"/>
              </w:rPr>
              <w:t>priemonėmis pateikta informacija</w:t>
            </w:r>
          </w:p>
        </w:tc>
      </w:tr>
    </w:tbl>
    <w:p w14:paraId="75605C5D" w14:textId="77777777" w:rsidR="00BC18E8" w:rsidRPr="00EE292D" w:rsidRDefault="00BC18E8" w:rsidP="001868FF">
      <w:pPr>
        <w:ind w:firstLine="426"/>
        <w:jc w:val="both"/>
        <w:rPr>
          <w:rFonts w:ascii="Arial" w:hAnsi="Arial" w:cs="Arial"/>
          <w:b/>
          <w:bCs/>
          <w:color w:val="000000"/>
          <w:sz w:val="22"/>
          <w:szCs w:val="22"/>
        </w:rPr>
      </w:pPr>
    </w:p>
    <w:p w14:paraId="68204582" w14:textId="77777777" w:rsidR="00FA09DA" w:rsidRPr="00EE292D" w:rsidRDefault="00367670" w:rsidP="0080666F">
      <w:pPr>
        <w:pStyle w:val="Heading1"/>
        <w:keepNext w:val="0"/>
        <w:keepLines/>
        <w:widowControl w:val="0"/>
        <w:numPr>
          <w:ilvl w:val="1"/>
          <w:numId w:val="39"/>
        </w:numPr>
        <w:tabs>
          <w:tab w:val="left" w:pos="567"/>
          <w:tab w:val="left" w:pos="993"/>
        </w:tabs>
        <w:ind w:left="0" w:firstLine="0"/>
        <w:jc w:val="both"/>
        <w:rPr>
          <w:rFonts w:ascii="Arial" w:eastAsia="Calibri" w:hAnsi="Arial" w:cs="Arial"/>
          <w:sz w:val="22"/>
          <w:szCs w:val="22"/>
        </w:rPr>
      </w:pPr>
      <w:bookmarkStart w:id="167" w:name="_Toc76026758"/>
      <w:bookmarkStart w:id="168" w:name="_Toc76026874"/>
      <w:bookmarkStart w:id="169" w:name="_Toc76026936"/>
      <w:bookmarkStart w:id="170" w:name="_Toc76026998"/>
      <w:bookmarkStart w:id="171" w:name="_Toc76027088"/>
      <w:bookmarkStart w:id="172" w:name="_Toc76027289"/>
      <w:bookmarkStart w:id="173" w:name="_Toc76715990"/>
      <w:bookmarkStart w:id="174" w:name="_Toc76026759"/>
      <w:bookmarkStart w:id="175" w:name="_Toc76026875"/>
      <w:bookmarkStart w:id="176" w:name="_Toc76026937"/>
      <w:bookmarkStart w:id="177" w:name="_Toc76026999"/>
      <w:bookmarkStart w:id="178" w:name="_Toc76027089"/>
      <w:bookmarkStart w:id="179" w:name="_Toc76027290"/>
      <w:bookmarkStart w:id="180" w:name="_Toc76715991"/>
      <w:bookmarkStart w:id="181" w:name="_Toc76026760"/>
      <w:bookmarkStart w:id="182" w:name="_Toc76026876"/>
      <w:bookmarkStart w:id="183" w:name="_Toc76026938"/>
      <w:bookmarkStart w:id="184" w:name="_Toc76027000"/>
      <w:bookmarkStart w:id="185" w:name="_Toc76027090"/>
      <w:bookmarkStart w:id="186" w:name="_Toc76027291"/>
      <w:bookmarkStart w:id="187" w:name="_Toc76715992"/>
      <w:bookmarkStart w:id="188" w:name="_Toc76026761"/>
      <w:bookmarkStart w:id="189" w:name="_Toc76026877"/>
      <w:bookmarkStart w:id="190" w:name="_Toc76026939"/>
      <w:bookmarkStart w:id="191" w:name="_Toc76027001"/>
      <w:bookmarkStart w:id="192" w:name="_Toc76027091"/>
      <w:bookmarkStart w:id="193" w:name="_Toc76027292"/>
      <w:bookmarkStart w:id="194" w:name="_Toc76715993"/>
      <w:bookmarkStart w:id="195" w:name="_Toc76026762"/>
      <w:bookmarkStart w:id="196" w:name="_Toc76026878"/>
      <w:bookmarkStart w:id="197" w:name="_Toc76026940"/>
      <w:bookmarkStart w:id="198" w:name="_Toc76027002"/>
      <w:bookmarkStart w:id="199" w:name="_Toc76027092"/>
      <w:bookmarkStart w:id="200" w:name="_Toc76027293"/>
      <w:bookmarkStart w:id="201" w:name="_Toc76715994"/>
      <w:bookmarkStart w:id="202" w:name="_Toc76026763"/>
      <w:bookmarkStart w:id="203" w:name="_Toc76026879"/>
      <w:bookmarkStart w:id="204" w:name="_Toc76026941"/>
      <w:bookmarkStart w:id="205" w:name="_Toc76027003"/>
      <w:bookmarkStart w:id="206" w:name="_Toc76027093"/>
      <w:bookmarkStart w:id="207" w:name="_Toc76027294"/>
      <w:bookmarkStart w:id="208" w:name="_Toc76715995"/>
      <w:bookmarkStart w:id="209" w:name="_Toc76026764"/>
      <w:bookmarkStart w:id="210" w:name="_Toc76027004"/>
      <w:bookmarkStart w:id="211" w:name="_Toc76027295"/>
      <w:bookmarkStart w:id="212" w:name="_Toc7671599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EE292D">
        <w:rPr>
          <w:rFonts w:ascii="Arial" w:eastAsia="Calibri" w:hAnsi="Arial" w:cs="Arial"/>
          <w:sz w:val="22"/>
          <w:szCs w:val="22"/>
        </w:rPr>
        <w:t>Stebėtojai dalyvauti pirkimo komisijos posėdžiuose nebus kviečiami.</w:t>
      </w:r>
      <w:bookmarkEnd w:id="209"/>
      <w:bookmarkEnd w:id="210"/>
      <w:bookmarkEnd w:id="211"/>
      <w:bookmarkEnd w:id="212"/>
    </w:p>
    <w:p w14:paraId="32DD3A27" w14:textId="4C1FF119" w:rsidR="00FA09DA" w:rsidRPr="00EE292D" w:rsidRDefault="00872681" w:rsidP="0080666F">
      <w:pPr>
        <w:pStyle w:val="Heading1"/>
        <w:keepNext w:val="0"/>
        <w:keepLines/>
        <w:widowControl w:val="0"/>
        <w:numPr>
          <w:ilvl w:val="1"/>
          <w:numId w:val="39"/>
        </w:numPr>
        <w:tabs>
          <w:tab w:val="left" w:pos="567"/>
          <w:tab w:val="left" w:pos="993"/>
        </w:tabs>
        <w:ind w:left="0" w:firstLine="0"/>
        <w:jc w:val="both"/>
        <w:rPr>
          <w:rFonts w:ascii="Arial" w:eastAsia="Calibri" w:hAnsi="Arial" w:cs="Arial"/>
          <w:sz w:val="22"/>
          <w:szCs w:val="22"/>
        </w:rPr>
      </w:pPr>
      <w:bookmarkStart w:id="213" w:name="_Toc76026765"/>
      <w:bookmarkStart w:id="214" w:name="_Toc76027005"/>
      <w:bookmarkStart w:id="215" w:name="_Toc76027296"/>
      <w:bookmarkStart w:id="216" w:name="_Toc76715997"/>
      <w:r w:rsidRPr="00EE292D">
        <w:rPr>
          <w:rFonts w:ascii="Arial" w:eastAsia="Calibri" w:hAnsi="Arial" w:cs="Arial"/>
          <w:sz w:val="22"/>
          <w:szCs w:val="22"/>
        </w:rPr>
        <w:t>DPS</w:t>
      </w:r>
      <w:r w:rsidR="0039769D" w:rsidRPr="00EE292D">
        <w:rPr>
          <w:rFonts w:ascii="Arial" w:eastAsia="Calibri" w:hAnsi="Arial" w:cs="Arial"/>
          <w:sz w:val="22"/>
          <w:szCs w:val="22"/>
        </w:rPr>
        <w:t xml:space="preserve"> dokumentuose </w:t>
      </w:r>
      <w:r w:rsidR="00672C3F" w:rsidRPr="00EE292D">
        <w:rPr>
          <w:rFonts w:ascii="Arial" w:eastAsia="Calibri" w:hAnsi="Arial" w:cs="Arial"/>
          <w:sz w:val="22"/>
          <w:szCs w:val="22"/>
        </w:rPr>
        <w:t xml:space="preserve">vartojamos </w:t>
      </w:r>
      <w:r w:rsidR="0039769D" w:rsidRPr="00EE292D">
        <w:rPr>
          <w:rFonts w:ascii="Arial" w:eastAsia="Calibri" w:hAnsi="Arial" w:cs="Arial"/>
          <w:sz w:val="22"/>
          <w:szCs w:val="22"/>
        </w:rPr>
        <w:t>pagrindinės sąvokos</w:t>
      </w:r>
      <w:r w:rsidR="00672C3F" w:rsidRPr="00EE292D">
        <w:rPr>
          <w:rFonts w:ascii="Arial" w:eastAsia="Calibri" w:hAnsi="Arial" w:cs="Arial"/>
          <w:sz w:val="22"/>
          <w:szCs w:val="22"/>
        </w:rPr>
        <w:t xml:space="preserve"> apibrėžtos </w:t>
      </w:r>
      <w:r w:rsidR="006F0786" w:rsidRPr="00EE292D">
        <w:rPr>
          <w:rFonts w:ascii="Arial" w:eastAsia="Calibri" w:hAnsi="Arial" w:cs="Arial"/>
          <w:sz w:val="22"/>
          <w:szCs w:val="22"/>
        </w:rPr>
        <w:t xml:space="preserve">Lietuvos Respublikos viešųjų pirkimų įstatyme (toliau – </w:t>
      </w:r>
      <w:r w:rsidR="006F0786" w:rsidRPr="00EE292D">
        <w:rPr>
          <w:rFonts w:ascii="Arial" w:eastAsia="Calibri" w:hAnsi="Arial" w:cs="Arial"/>
          <w:b/>
          <w:sz w:val="22"/>
          <w:szCs w:val="22"/>
        </w:rPr>
        <w:t>VPĮ</w:t>
      </w:r>
      <w:r w:rsidR="006F0786" w:rsidRPr="00EE292D">
        <w:rPr>
          <w:rFonts w:ascii="Arial" w:eastAsia="Calibri" w:hAnsi="Arial" w:cs="Arial"/>
          <w:sz w:val="22"/>
          <w:szCs w:val="22"/>
        </w:rPr>
        <w:t xml:space="preserve">) arba </w:t>
      </w:r>
      <w:r w:rsidR="00ED60D6" w:rsidRPr="00EE292D">
        <w:rPr>
          <w:rFonts w:ascii="Arial" w:eastAsia="Calibri" w:hAnsi="Arial" w:cs="Arial"/>
          <w:sz w:val="22"/>
          <w:szCs w:val="22"/>
        </w:rPr>
        <w:t xml:space="preserve">Lietuvos Respublikos </w:t>
      </w:r>
      <w:r w:rsidR="00ED60D6" w:rsidRPr="00EE292D">
        <w:rPr>
          <w:rFonts w:ascii="Arial" w:hAnsi="Arial" w:cs="Arial"/>
          <w:sz w:val="22"/>
          <w:szCs w:val="22"/>
        </w:rPr>
        <w:t>pirkimų, atliekamų vandentvarkos, energetikos, transporto ir pašto paslaugų srities perkančiųjų subjektų, įstatyme (toliau –</w:t>
      </w:r>
      <w:r w:rsidR="00644555" w:rsidRPr="00EE292D">
        <w:rPr>
          <w:rFonts w:ascii="Arial" w:hAnsi="Arial" w:cs="Arial"/>
          <w:b/>
          <w:sz w:val="22"/>
          <w:szCs w:val="22"/>
        </w:rPr>
        <w:t xml:space="preserve"> </w:t>
      </w:r>
      <w:r w:rsidR="00ED60D6" w:rsidRPr="00EE292D">
        <w:rPr>
          <w:rFonts w:ascii="Arial" w:hAnsi="Arial" w:cs="Arial"/>
          <w:b/>
          <w:sz w:val="22"/>
          <w:szCs w:val="22"/>
        </w:rPr>
        <w:t>PĮ</w:t>
      </w:r>
      <w:r w:rsidR="00ED60D6" w:rsidRPr="00EE292D">
        <w:rPr>
          <w:rFonts w:ascii="Arial" w:hAnsi="Arial" w:cs="Arial"/>
          <w:sz w:val="22"/>
          <w:szCs w:val="22"/>
        </w:rPr>
        <w:t>)</w:t>
      </w:r>
      <w:r w:rsidR="00672C3F" w:rsidRPr="00EE292D">
        <w:rPr>
          <w:rFonts w:ascii="Arial" w:eastAsia="Calibri" w:hAnsi="Arial" w:cs="Arial"/>
          <w:sz w:val="22"/>
          <w:szCs w:val="22"/>
        </w:rPr>
        <w:t>.</w:t>
      </w:r>
      <w:bookmarkStart w:id="217" w:name="_Toc76026766"/>
      <w:bookmarkStart w:id="218" w:name="_Toc76027006"/>
      <w:bookmarkStart w:id="219" w:name="_Toc76027297"/>
      <w:bookmarkStart w:id="220" w:name="_Toc76715998"/>
      <w:bookmarkEnd w:id="213"/>
      <w:bookmarkEnd w:id="214"/>
      <w:bookmarkEnd w:id="215"/>
      <w:bookmarkEnd w:id="216"/>
      <w:bookmarkEnd w:id="217"/>
      <w:bookmarkEnd w:id="218"/>
      <w:bookmarkEnd w:id="219"/>
      <w:bookmarkEnd w:id="220"/>
    </w:p>
    <w:p w14:paraId="2AAF5B97" w14:textId="36B47454" w:rsidR="00516B60" w:rsidRPr="00EE292D" w:rsidRDefault="00186670" w:rsidP="0080666F">
      <w:pPr>
        <w:pStyle w:val="Heading1"/>
        <w:keepNext w:val="0"/>
        <w:keepLines/>
        <w:widowControl w:val="0"/>
        <w:numPr>
          <w:ilvl w:val="1"/>
          <w:numId w:val="39"/>
        </w:numPr>
        <w:tabs>
          <w:tab w:val="left" w:pos="567"/>
          <w:tab w:val="left" w:pos="851"/>
        </w:tabs>
        <w:ind w:left="0" w:firstLine="0"/>
        <w:jc w:val="both"/>
        <w:rPr>
          <w:rFonts w:ascii="Arial" w:hAnsi="Arial" w:cs="Arial"/>
          <w:color w:val="000000"/>
          <w:sz w:val="22"/>
          <w:szCs w:val="22"/>
        </w:rPr>
      </w:pPr>
      <w:bookmarkStart w:id="221" w:name="_Toc76715999"/>
      <w:bookmarkStart w:id="222" w:name="_Toc76026767"/>
      <w:bookmarkStart w:id="223" w:name="_Toc76027007"/>
      <w:bookmarkStart w:id="224" w:name="_Toc76027298"/>
      <w:r w:rsidRPr="00EE292D">
        <w:rPr>
          <w:rFonts w:ascii="Arial" w:eastAsia="Calibri" w:hAnsi="Arial" w:cs="Arial"/>
          <w:sz w:val="22"/>
          <w:szCs w:val="22"/>
        </w:rPr>
        <w:t xml:space="preserve">Šiuose DPS dokumentuose </w:t>
      </w:r>
      <w:r w:rsidR="00292E4C" w:rsidRPr="00EE292D">
        <w:rPr>
          <w:rFonts w:ascii="Arial" w:eastAsia="Calibri" w:hAnsi="Arial" w:cs="Arial"/>
          <w:sz w:val="22"/>
          <w:szCs w:val="22"/>
        </w:rPr>
        <w:t xml:space="preserve">bet kokia linksnio forma nurodytas žodis </w:t>
      </w:r>
      <w:r w:rsidR="00292E4C" w:rsidRPr="00EE292D">
        <w:rPr>
          <w:rFonts w:ascii="Arial" w:eastAsia="Calibri" w:hAnsi="Arial" w:cs="Arial"/>
          <w:b/>
          <w:bCs/>
          <w:sz w:val="22"/>
          <w:szCs w:val="22"/>
        </w:rPr>
        <w:t>„sutartis“</w:t>
      </w:r>
      <w:r w:rsidR="00292E4C" w:rsidRPr="00EE292D">
        <w:rPr>
          <w:rFonts w:ascii="Arial" w:eastAsia="Calibri" w:hAnsi="Arial" w:cs="Arial"/>
          <w:sz w:val="22"/>
          <w:szCs w:val="22"/>
        </w:rPr>
        <w:t xml:space="preserve"> reiškia nuorodą į </w:t>
      </w:r>
      <w:r w:rsidR="00050BA1" w:rsidRPr="00EE292D">
        <w:rPr>
          <w:rFonts w:ascii="Arial" w:eastAsia="Calibri" w:hAnsi="Arial" w:cs="Arial"/>
          <w:sz w:val="22"/>
          <w:szCs w:val="22"/>
        </w:rPr>
        <w:t>pirkimo</w:t>
      </w:r>
      <w:r w:rsidR="00C5451B" w:rsidRPr="00EE292D">
        <w:rPr>
          <w:rFonts w:ascii="Arial" w:eastAsia="Calibri" w:hAnsi="Arial" w:cs="Arial"/>
          <w:sz w:val="22"/>
          <w:szCs w:val="22"/>
        </w:rPr>
        <w:t>–</w:t>
      </w:r>
      <w:r w:rsidR="00050BA1" w:rsidRPr="00EE292D">
        <w:rPr>
          <w:rFonts w:ascii="Arial" w:eastAsia="Calibri" w:hAnsi="Arial" w:cs="Arial"/>
          <w:sz w:val="22"/>
          <w:szCs w:val="22"/>
        </w:rPr>
        <w:t>pardavimo sutartį</w:t>
      </w:r>
      <w:r w:rsidR="00DA559A" w:rsidRPr="00EE292D">
        <w:rPr>
          <w:rFonts w:ascii="Arial" w:eastAsia="Calibri" w:hAnsi="Arial" w:cs="Arial"/>
          <w:sz w:val="22"/>
          <w:szCs w:val="22"/>
        </w:rPr>
        <w:t xml:space="preserve"> (toliau –</w:t>
      </w:r>
      <w:r w:rsidR="00ED13FD" w:rsidRPr="00EE292D">
        <w:rPr>
          <w:rFonts w:ascii="Arial" w:eastAsia="Calibri" w:hAnsi="Arial" w:cs="Arial"/>
          <w:sz w:val="22"/>
          <w:szCs w:val="22"/>
        </w:rPr>
        <w:t xml:space="preserve"> </w:t>
      </w:r>
      <w:r w:rsidR="00ED17B6" w:rsidRPr="00EE292D">
        <w:rPr>
          <w:rFonts w:ascii="Arial" w:eastAsia="Calibri" w:hAnsi="Arial" w:cs="Arial"/>
          <w:b/>
          <w:bCs/>
          <w:sz w:val="22"/>
          <w:szCs w:val="22"/>
        </w:rPr>
        <w:t>P</w:t>
      </w:r>
      <w:r w:rsidR="00DA559A" w:rsidRPr="00EE292D">
        <w:rPr>
          <w:rFonts w:ascii="Arial" w:eastAsia="Calibri" w:hAnsi="Arial" w:cs="Arial"/>
          <w:b/>
          <w:bCs/>
          <w:sz w:val="22"/>
          <w:szCs w:val="22"/>
        </w:rPr>
        <w:t>irkimo sutartis</w:t>
      </w:r>
      <w:r w:rsidR="00DA559A" w:rsidRPr="00EE292D">
        <w:rPr>
          <w:rFonts w:ascii="Arial" w:eastAsia="Calibri" w:hAnsi="Arial" w:cs="Arial"/>
          <w:sz w:val="22"/>
          <w:szCs w:val="22"/>
        </w:rPr>
        <w:t>)</w:t>
      </w:r>
      <w:bookmarkStart w:id="225" w:name="_Toc76026768"/>
      <w:bookmarkStart w:id="226" w:name="_Toc76027008"/>
      <w:bookmarkStart w:id="227" w:name="_Toc76027299"/>
      <w:bookmarkStart w:id="228" w:name="_Toc76716000"/>
      <w:bookmarkStart w:id="229" w:name="_Toc76026769"/>
      <w:bookmarkStart w:id="230" w:name="_Toc76027009"/>
      <w:bookmarkEnd w:id="221"/>
      <w:bookmarkEnd w:id="222"/>
      <w:bookmarkEnd w:id="223"/>
      <w:bookmarkEnd w:id="224"/>
      <w:bookmarkEnd w:id="225"/>
      <w:bookmarkEnd w:id="226"/>
      <w:bookmarkEnd w:id="227"/>
      <w:r w:rsidR="005A7C56" w:rsidRPr="00EE292D">
        <w:rPr>
          <w:rFonts w:ascii="Arial" w:eastAsia="Calibri" w:hAnsi="Arial" w:cs="Arial"/>
          <w:sz w:val="22"/>
          <w:szCs w:val="22"/>
        </w:rPr>
        <w:t>.</w:t>
      </w:r>
      <w:bookmarkEnd w:id="228"/>
    </w:p>
    <w:p w14:paraId="7E997C1C" w14:textId="0F6ACDB2" w:rsidR="0080727E" w:rsidRPr="00EE292D" w:rsidRDefault="00F05EBC" w:rsidP="0080666F">
      <w:pPr>
        <w:pStyle w:val="Heading1"/>
        <w:keepNext w:val="0"/>
        <w:keepLines/>
        <w:widowControl w:val="0"/>
        <w:numPr>
          <w:ilvl w:val="1"/>
          <w:numId w:val="39"/>
        </w:numPr>
        <w:tabs>
          <w:tab w:val="left" w:pos="567"/>
          <w:tab w:val="left" w:pos="851"/>
        </w:tabs>
        <w:ind w:left="0" w:firstLine="0"/>
        <w:jc w:val="both"/>
        <w:rPr>
          <w:rFonts w:ascii="Arial" w:hAnsi="Arial" w:cs="Arial"/>
          <w:color w:val="000000"/>
          <w:sz w:val="22"/>
          <w:szCs w:val="22"/>
        </w:rPr>
      </w:pPr>
      <w:bookmarkStart w:id="231" w:name="_Toc76716001"/>
      <w:r w:rsidRPr="00EE292D">
        <w:rPr>
          <w:rFonts w:ascii="Arial" w:hAnsi="Arial" w:cs="Arial"/>
          <w:sz w:val="22"/>
          <w:szCs w:val="22"/>
        </w:rPr>
        <w:t>LTG</w:t>
      </w:r>
      <w:r w:rsidR="005D31AD" w:rsidRPr="00EE292D">
        <w:rPr>
          <w:rFonts w:ascii="Arial" w:hAnsi="Arial" w:cs="Arial"/>
          <w:sz w:val="22"/>
          <w:szCs w:val="22"/>
        </w:rPr>
        <w:t xml:space="preserve"> laikys, kad visi tiekėjai, teikiantys </w:t>
      </w:r>
      <w:r w:rsidR="000E0E3F" w:rsidRPr="00EE292D">
        <w:rPr>
          <w:rFonts w:ascii="Arial" w:hAnsi="Arial" w:cs="Arial"/>
          <w:sz w:val="22"/>
          <w:szCs w:val="22"/>
        </w:rPr>
        <w:t>P</w:t>
      </w:r>
      <w:r w:rsidR="00FF7514" w:rsidRPr="00EE292D">
        <w:rPr>
          <w:rFonts w:ascii="Arial" w:hAnsi="Arial" w:cs="Arial"/>
          <w:sz w:val="22"/>
          <w:szCs w:val="22"/>
        </w:rPr>
        <w:t>araiškas</w:t>
      </w:r>
      <w:r w:rsidR="005D31AD" w:rsidRPr="00EE292D">
        <w:rPr>
          <w:rFonts w:ascii="Arial" w:hAnsi="Arial" w:cs="Arial"/>
          <w:sz w:val="22"/>
          <w:szCs w:val="22"/>
        </w:rPr>
        <w:t xml:space="preserve">, yra susipažinę su </w:t>
      </w:r>
      <w:r w:rsidR="0054186A" w:rsidRPr="00EE292D">
        <w:rPr>
          <w:rFonts w:ascii="Arial" w:hAnsi="Arial" w:cs="Arial"/>
          <w:sz w:val="22"/>
          <w:szCs w:val="22"/>
        </w:rPr>
        <w:t xml:space="preserve">DPS </w:t>
      </w:r>
      <w:r w:rsidR="005D31AD" w:rsidRPr="00EE292D">
        <w:rPr>
          <w:rFonts w:ascii="Arial" w:hAnsi="Arial" w:cs="Arial"/>
          <w:sz w:val="22"/>
          <w:szCs w:val="22"/>
        </w:rPr>
        <w:t xml:space="preserve">dokumentais, Lietuvos Respublikos teisės aktais, reglamentuojančiais </w:t>
      </w:r>
      <w:r w:rsidR="00AC5DB7" w:rsidRPr="00EE292D">
        <w:rPr>
          <w:rFonts w:ascii="Arial" w:hAnsi="Arial" w:cs="Arial"/>
          <w:sz w:val="22"/>
          <w:szCs w:val="22"/>
        </w:rPr>
        <w:t xml:space="preserve">pirkimo priemonių taikymą ir </w:t>
      </w:r>
      <w:r w:rsidR="005D31AD" w:rsidRPr="00EE292D">
        <w:rPr>
          <w:rFonts w:ascii="Arial" w:hAnsi="Arial" w:cs="Arial"/>
          <w:sz w:val="22"/>
          <w:szCs w:val="22"/>
        </w:rPr>
        <w:t xml:space="preserve">pirkimo procedūras, pirkimo sutarčių sudarymą ir vykdymą, ir kitais teisės aktais, kurių nuostatos gali </w:t>
      </w:r>
      <w:r w:rsidR="00D2376A" w:rsidRPr="00EE292D">
        <w:rPr>
          <w:rFonts w:ascii="Arial" w:hAnsi="Arial" w:cs="Arial"/>
          <w:sz w:val="22"/>
          <w:szCs w:val="22"/>
        </w:rPr>
        <w:t xml:space="preserve">turėti įtakos bet kokiems tarp </w:t>
      </w:r>
      <w:r w:rsidRPr="00EE292D">
        <w:rPr>
          <w:rFonts w:ascii="Arial" w:hAnsi="Arial" w:cs="Arial"/>
          <w:sz w:val="22"/>
          <w:szCs w:val="22"/>
        </w:rPr>
        <w:t>LTG</w:t>
      </w:r>
      <w:r w:rsidR="00D2376A" w:rsidRPr="00EE292D">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w:t>
      </w:r>
      <w:r w:rsidR="00354D59" w:rsidRPr="00EE292D">
        <w:rPr>
          <w:rFonts w:ascii="Arial" w:hAnsi="Arial" w:cs="Arial"/>
          <w:sz w:val="22"/>
          <w:szCs w:val="22"/>
        </w:rPr>
        <w:t xml:space="preserve"> adresu</w:t>
      </w:r>
      <w:r w:rsidR="00D2376A" w:rsidRPr="00EE292D">
        <w:rPr>
          <w:rFonts w:ascii="Arial" w:hAnsi="Arial" w:cs="Arial"/>
          <w:sz w:val="22"/>
          <w:szCs w:val="22"/>
        </w:rPr>
        <w:t xml:space="preserve"> </w:t>
      </w:r>
      <w:hyperlink r:id="rId18" w:history="1">
        <w:r w:rsidR="0080727E" w:rsidRPr="00EE292D">
          <w:rPr>
            <w:rStyle w:val="Hyperlink"/>
            <w:rFonts w:ascii="Arial" w:hAnsi="Arial" w:cs="Arial"/>
            <w:sz w:val="22"/>
            <w:szCs w:val="22"/>
          </w:rPr>
          <w:t>https://www.e-tar.lt/portal/lt/index</w:t>
        </w:r>
      </w:hyperlink>
      <w:r w:rsidR="00D2376A" w:rsidRPr="00EE292D">
        <w:rPr>
          <w:rFonts w:ascii="Arial" w:hAnsi="Arial" w:cs="Arial"/>
          <w:sz w:val="22"/>
          <w:szCs w:val="22"/>
        </w:rPr>
        <w:t>.</w:t>
      </w:r>
      <w:bookmarkEnd w:id="229"/>
      <w:bookmarkEnd w:id="230"/>
      <w:bookmarkEnd w:id="231"/>
    </w:p>
    <w:p w14:paraId="36A713B6" w14:textId="77777777" w:rsidR="00805736" w:rsidRPr="00EE292D" w:rsidRDefault="00805736" w:rsidP="004115E8">
      <w:pPr>
        <w:pStyle w:val="ListParagraph"/>
        <w:tabs>
          <w:tab w:val="left" w:pos="709"/>
        </w:tabs>
        <w:ind w:left="0" w:firstLine="567"/>
        <w:jc w:val="both"/>
        <w:rPr>
          <w:rFonts w:ascii="Arial" w:hAnsi="Arial" w:cs="Arial"/>
          <w:color w:val="000000"/>
          <w:sz w:val="22"/>
          <w:szCs w:val="22"/>
        </w:rPr>
      </w:pPr>
    </w:p>
    <w:p w14:paraId="42AC0755" w14:textId="3A2D9317" w:rsidR="006C3898" w:rsidRPr="00EE292D" w:rsidRDefault="006C3898" w:rsidP="001868FF">
      <w:pPr>
        <w:pStyle w:val="Heading1"/>
        <w:numPr>
          <w:ilvl w:val="0"/>
          <w:numId w:val="39"/>
        </w:numPr>
        <w:tabs>
          <w:tab w:val="left" w:pos="426"/>
        </w:tabs>
        <w:spacing w:before="60" w:after="60"/>
        <w:jc w:val="center"/>
        <w:rPr>
          <w:rFonts w:ascii="Arial" w:hAnsi="Arial" w:cs="Arial"/>
          <w:b/>
          <w:bCs/>
          <w:sz w:val="22"/>
          <w:szCs w:val="22"/>
        </w:rPr>
      </w:pPr>
      <w:bookmarkStart w:id="232" w:name="_Toc76716002"/>
      <w:r w:rsidRPr="00EE292D">
        <w:rPr>
          <w:rFonts w:ascii="Arial" w:hAnsi="Arial" w:cs="Arial"/>
          <w:b/>
          <w:bCs/>
          <w:sz w:val="22"/>
          <w:szCs w:val="22"/>
        </w:rPr>
        <w:t>DPS VEIKIMAS</w:t>
      </w:r>
      <w:bookmarkEnd w:id="232"/>
    </w:p>
    <w:p w14:paraId="54E573E1" w14:textId="77777777" w:rsidR="003F4D45" w:rsidRPr="00EE292D" w:rsidRDefault="003F4D45" w:rsidP="001C4C98">
      <w:pPr>
        <w:rPr>
          <w:rFonts w:ascii="Arial" w:hAnsi="Arial" w:cs="Arial"/>
        </w:rPr>
      </w:pPr>
    </w:p>
    <w:p w14:paraId="6FF60B24" w14:textId="2E4787BB" w:rsidR="003F4D45" w:rsidRPr="00EE292D" w:rsidRDefault="003F4D45" w:rsidP="00892AD0">
      <w:pPr>
        <w:pStyle w:val="ListParagraph"/>
        <w:numPr>
          <w:ilvl w:val="0"/>
          <w:numId w:val="60"/>
        </w:numPr>
        <w:tabs>
          <w:tab w:val="left" w:pos="567"/>
        </w:tabs>
        <w:rPr>
          <w:rFonts w:ascii="Arial" w:hAnsi="Arial" w:cs="Arial"/>
          <w:vanish/>
          <w:sz w:val="22"/>
          <w:szCs w:val="22"/>
        </w:rPr>
      </w:pPr>
    </w:p>
    <w:p w14:paraId="09BB5B0B" w14:textId="77777777" w:rsidR="00CC3278" w:rsidRPr="00EE292D" w:rsidRDefault="00CC3278" w:rsidP="00CC3278">
      <w:pPr>
        <w:pStyle w:val="ListParagraph"/>
        <w:numPr>
          <w:ilvl w:val="0"/>
          <w:numId w:val="5"/>
        </w:numPr>
        <w:tabs>
          <w:tab w:val="left" w:pos="567"/>
        </w:tabs>
        <w:contextualSpacing w:val="0"/>
        <w:jc w:val="both"/>
        <w:rPr>
          <w:rFonts w:ascii="Arial" w:hAnsi="Arial" w:cs="Arial"/>
          <w:vanish/>
          <w:sz w:val="22"/>
          <w:szCs w:val="22"/>
        </w:rPr>
      </w:pPr>
    </w:p>
    <w:p w14:paraId="6DC32562" w14:textId="77777777" w:rsidR="00CC3278" w:rsidRPr="00EE292D" w:rsidRDefault="00CC3278" w:rsidP="00CC3278">
      <w:pPr>
        <w:pStyle w:val="ListParagraph"/>
        <w:numPr>
          <w:ilvl w:val="0"/>
          <w:numId w:val="5"/>
        </w:numPr>
        <w:tabs>
          <w:tab w:val="left" w:pos="567"/>
        </w:tabs>
        <w:contextualSpacing w:val="0"/>
        <w:jc w:val="both"/>
        <w:rPr>
          <w:rFonts w:ascii="Arial" w:hAnsi="Arial" w:cs="Arial"/>
          <w:vanish/>
          <w:sz w:val="22"/>
          <w:szCs w:val="22"/>
        </w:rPr>
      </w:pPr>
    </w:p>
    <w:p w14:paraId="2C79297E" w14:textId="3C1C8F84" w:rsidR="003F4D45" w:rsidRPr="00A01578" w:rsidRDefault="006C3898" w:rsidP="00A01578">
      <w:pPr>
        <w:numPr>
          <w:ilvl w:val="1"/>
          <w:numId w:val="5"/>
        </w:numPr>
        <w:tabs>
          <w:tab w:val="left" w:pos="567"/>
        </w:tabs>
        <w:ind w:left="0" w:firstLine="0"/>
        <w:jc w:val="both"/>
        <w:rPr>
          <w:rFonts w:ascii="Arial" w:hAnsi="Arial" w:cs="Arial"/>
          <w:sz w:val="22"/>
          <w:szCs w:val="22"/>
        </w:rPr>
      </w:pPr>
      <w:r w:rsidRPr="00EE292D">
        <w:rPr>
          <w:rFonts w:ascii="Arial" w:hAnsi="Arial" w:cs="Arial"/>
          <w:sz w:val="22"/>
          <w:szCs w:val="22"/>
        </w:rPr>
        <w:t xml:space="preserve">Atliekant šį </w:t>
      </w:r>
      <w:r w:rsidR="00354D59" w:rsidRPr="00A01578">
        <w:rPr>
          <w:rFonts w:ascii="Arial" w:hAnsi="Arial" w:cs="Arial"/>
          <w:sz w:val="22"/>
          <w:szCs w:val="22"/>
        </w:rPr>
        <w:t xml:space="preserve">Pirkimą </w:t>
      </w:r>
      <w:r w:rsidRPr="00A01578">
        <w:rPr>
          <w:rFonts w:ascii="Arial" w:hAnsi="Arial" w:cs="Arial"/>
          <w:sz w:val="22"/>
          <w:szCs w:val="22"/>
        </w:rPr>
        <w:t>sukuriama DPS.</w:t>
      </w:r>
      <w:r w:rsidR="000F2413" w:rsidRPr="00A01578">
        <w:rPr>
          <w:rFonts w:ascii="Arial" w:hAnsi="Arial" w:cs="Arial"/>
          <w:sz w:val="22"/>
          <w:szCs w:val="22"/>
        </w:rPr>
        <w:t xml:space="preserve"> </w:t>
      </w:r>
      <w:r w:rsidR="0080727E" w:rsidRPr="00A01578">
        <w:rPr>
          <w:rFonts w:ascii="Arial" w:hAnsi="Arial" w:cs="Arial"/>
          <w:sz w:val="22"/>
          <w:szCs w:val="22"/>
        </w:rPr>
        <w:t xml:space="preserve">Tiekėjai gali teikti </w:t>
      </w:r>
      <w:r w:rsidR="000E0E3F" w:rsidRPr="00A01578">
        <w:rPr>
          <w:rFonts w:ascii="Arial" w:hAnsi="Arial" w:cs="Arial"/>
          <w:sz w:val="22"/>
          <w:szCs w:val="22"/>
        </w:rPr>
        <w:t>P</w:t>
      </w:r>
      <w:r w:rsidR="0080727E" w:rsidRPr="00A01578">
        <w:rPr>
          <w:rFonts w:ascii="Arial" w:hAnsi="Arial" w:cs="Arial"/>
          <w:sz w:val="22"/>
          <w:szCs w:val="22"/>
        </w:rPr>
        <w:t xml:space="preserve">araiškas </w:t>
      </w:r>
      <w:r w:rsidR="0080727E" w:rsidRPr="00A01578">
        <w:rPr>
          <w:rFonts w:ascii="Arial" w:hAnsi="Arial" w:cs="Arial"/>
          <w:sz w:val="22"/>
          <w:szCs w:val="22"/>
          <w:u w:val="single"/>
        </w:rPr>
        <w:t>p</w:t>
      </w:r>
      <w:r w:rsidRPr="00A01578">
        <w:rPr>
          <w:rFonts w:ascii="Arial" w:hAnsi="Arial" w:cs="Arial"/>
          <w:sz w:val="22"/>
          <w:szCs w:val="22"/>
          <w:u w:val="single"/>
        </w:rPr>
        <w:t>er visą DPS galiojim</w:t>
      </w:r>
      <w:r w:rsidR="00F736B8" w:rsidRPr="00A01578">
        <w:rPr>
          <w:rFonts w:ascii="Arial" w:hAnsi="Arial" w:cs="Arial"/>
          <w:sz w:val="22"/>
          <w:szCs w:val="22"/>
          <w:u w:val="single"/>
        </w:rPr>
        <w:t xml:space="preserve">ą. </w:t>
      </w:r>
      <w:r w:rsidR="006244B0" w:rsidRPr="00A01578">
        <w:rPr>
          <w:rFonts w:ascii="Arial" w:hAnsi="Arial" w:cs="Arial"/>
          <w:sz w:val="22"/>
          <w:szCs w:val="22"/>
        </w:rPr>
        <w:t>T</w:t>
      </w:r>
      <w:r w:rsidR="0080727E" w:rsidRPr="00A01578">
        <w:rPr>
          <w:rFonts w:ascii="Arial" w:hAnsi="Arial" w:cs="Arial"/>
          <w:sz w:val="22"/>
          <w:szCs w:val="22"/>
        </w:rPr>
        <w:t xml:space="preserve">iekėjai, kurių </w:t>
      </w:r>
      <w:r w:rsidR="000E0E3F" w:rsidRPr="00A01578">
        <w:rPr>
          <w:rFonts w:ascii="Arial" w:hAnsi="Arial" w:cs="Arial"/>
          <w:sz w:val="22"/>
          <w:szCs w:val="22"/>
        </w:rPr>
        <w:t>P</w:t>
      </w:r>
      <w:r w:rsidR="0080727E" w:rsidRPr="00A01578">
        <w:rPr>
          <w:rFonts w:ascii="Arial" w:hAnsi="Arial" w:cs="Arial"/>
          <w:sz w:val="22"/>
          <w:szCs w:val="22"/>
        </w:rPr>
        <w:t xml:space="preserve">araiškos atitiks šiuose dokumentuose nustatytus reikalavimus ir kuriems bus </w:t>
      </w:r>
      <w:r w:rsidRPr="00A01578">
        <w:rPr>
          <w:rFonts w:ascii="Arial" w:hAnsi="Arial" w:cs="Arial"/>
          <w:sz w:val="22"/>
          <w:szCs w:val="22"/>
        </w:rPr>
        <w:t>leista dalyvauti</w:t>
      </w:r>
      <w:r w:rsidR="00F31409" w:rsidRPr="00A01578">
        <w:rPr>
          <w:rFonts w:ascii="Arial" w:hAnsi="Arial" w:cs="Arial"/>
          <w:sz w:val="22"/>
          <w:szCs w:val="22"/>
        </w:rPr>
        <w:t xml:space="preserve"> DPS</w:t>
      </w:r>
      <w:r w:rsidRPr="00A01578">
        <w:rPr>
          <w:rFonts w:ascii="Arial" w:hAnsi="Arial" w:cs="Arial"/>
          <w:sz w:val="22"/>
          <w:szCs w:val="22"/>
        </w:rPr>
        <w:t>, bus kviečiami teikti</w:t>
      </w:r>
      <w:r w:rsidR="00995654" w:rsidRPr="00A01578">
        <w:rPr>
          <w:rFonts w:ascii="Arial" w:hAnsi="Arial" w:cs="Arial"/>
          <w:sz w:val="22"/>
          <w:szCs w:val="22"/>
        </w:rPr>
        <w:t xml:space="preserve"> Ko</w:t>
      </w:r>
      <w:r w:rsidR="0015215D" w:rsidRPr="00A01578">
        <w:rPr>
          <w:rFonts w:ascii="Arial" w:hAnsi="Arial" w:cs="Arial"/>
          <w:sz w:val="22"/>
          <w:szCs w:val="22"/>
        </w:rPr>
        <w:t>nkrečius</w:t>
      </w:r>
      <w:r w:rsidRPr="00A01578">
        <w:rPr>
          <w:rFonts w:ascii="Arial" w:hAnsi="Arial" w:cs="Arial"/>
          <w:sz w:val="22"/>
          <w:szCs w:val="22"/>
        </w:rPr>
        <w:t xml:space="preserve"> </w:t>
      </w:r>
      <w:r w:rsidR="0015215D" w:rsidRPr="00A01578">
        <w:rPr>
          <w:rFonts w:ascii="Arial" w:hAnsi="Arial" w:cs="Arial"/>
          <w:sz w:val="22"/>
          <w:szCs w:val="22"/>
        </w:rPr>
        <w:t>P</w:t>
      </w:r>
      <w:r w:rsidRPr="00A01578">
        <w:rPr>
          <w:rFonts w:ascii="Arial" w:hAnsi="Arial" w:cs="Arial"/>
          <w:sz w:val="22"/>
          <w:szCs w:val="22"/>
        </w:rPr>
        <w:t xml:space="preserve">asiūlymus dėl </w:t>
      </w:r>
      <w:r w:rsidR="008762A7" w:rsidRPr="00A01578">
        <w:rPr>
          <w:rFonts w:ascii="Arial" w:hAnsi="Arial" w:cs="Arial"/>
          <w:sz w:val="22"/>
          <w:szCs w:val="22"/>
        </w:rPr>
        <w:t>K</w:t>
      </w:r>
      <w:r w:rsidRPr="00A01578">
        <w:rPr>
          <w:rFonts w:ascii="Arial" w:hAnsi="Arial" w:cs="Arial"/>
          <w:sz w:val="22"/>
          <w:szCs w:val="22"/>
        </w:rPr>
        <w:t xml:space="preserve">onkretaus </w:t>
      </w:r>
      <w:r w:rsidR="007760C1" w:rsidRPr="00A01578">
        <w:rPr>
          <w:rFonts w:ascii="Arial" w:hAnsi="Arial" w:cs="Arial"/>
          <w:sz w:val="22"/>
          <w:szCs w:val="22"/>
        </w:rPr>
        <w:t>p</w:t>
      </w:r>
      <w:r w:rsidRPr="00A01578">
        <w:rPr>
          <w:rFonts w:ascii="Arial" w:hAnsi="Arial" w:cs="Arial"/>
          <w:sz w:val="22"/>
          <w:szCs w:val="22"/>
        </w:rPr>
        <w:t>irkimo</w:t>
      </w:r>
      <w:r w:rsidR="006244B0" w:rsidRPr="00A01578">
        <w:rPr>
          <w:rFonts w:ascii="Arial" w:hAnsi="Arial" w:cs="Arial"/>
          <w:sz w:val="22"/>
          <w:szCs w:val="22"/>
        </w:rPr>
        <w:t xml:space="preserve"> pagal </w:t>
      </w:r>
      <w:r w:rsidR="00F05EBC" w:rsidRPr="00A01578">
        <w:rPr>
          <w:rFonts w:ascii="Arial" w:hAnsi="Arial" w:cs="Arial"/>
          <w:sz w:val="22"/>
          <w:szCs w:val="22"/>
        </w:rPr>
        <w:t>LTG</w:t>
      </w:r>
      <w:r w:rsidR="007F633C" w:rsidRPr="00A01578">
        <w:rPr>
          <w:rFonts w:ascii="Arial" w:hAnsi="Arial" w:cs="Arial"/>
          <w:sz w:val="22"/>
          <w:szCs w:val="22"/>
        </w:rPr>
        <w:t>/</w:t>
      </w:r>
      <w:r w:rsidR="00187F60" w:rsidRPr="00A01578">
        <w:rPr>
          <w:rFonts w:ascii="Arial" w:hAnsi="Arial" w:cs="Arial"/>
          <w:sz w:val="22"/>
          <w:szCs w:val="22"/>
        </w:rPr>
        <w:t>Bendro pirkimo</w:t>
      </w:r>
      <w:r w:rsidR="00B01AA2" w:rsidRPr="00A01578">
        <w:rPr>
          <w:rFonts w:ascii="Arial" w:hAnsi="Arial" w:cs="Arial"/>
          <w:sz w:val="22"/>
          <w:szCs w:val="22"/>
        </w:rPr>
        <w:t xml:space="preserve"> subjektų</w:t>
      </w:r>
      <w:r w:rsidR="000D5C38" w:rsidRPr="00A01578">
        <w:rPr>
          <w:rFonts w:ascii="Arial" w:hAnsi="Arial" w:cs="Arial"/>
          <w:sz w:val="22"/>
          <w:szCs w:val="22"/>
        </w:rPr>
        <w:t>/</w:t>
      </w:r>
      <w:r w:rsidR="007F633C" w:rsidRPr="00A01578">
        <w:rPr>
          <w:rFonts w:ascii="Arial" w:hAnsi="Arial" w:cs="Arial"/>
          <w:sz w:val="22"/>
          <w:szCs w:val="22"/>
        </w:rPr>
        <w:t>Įgaliotojo</w:t>
      </w:r>
      <w:r w:rsidR="000D5C38" w:rsidRPr="00A01578">
        <w:rPr>
          <w:rFonts w:ascii="Arial" w:hAnsi="Arial" w:cs="Arial"/>
          <w:sz w:val="22"/>
          <w:szCs w:val="22"/>
        </w:rPr>
        <w:t>/Įgaliotojų</w:t>
      </w:r>
      <w:r w:rsidR="006244B0" w:rsidRPr="00A01578">
        <w:rPr>
          <w:rFonts w:ascii="Arial" w:hAnsi="Arial" w:cs="Arial"/>
          <w:sz w:val="22"/>
          <w:szCs w:val="22"/>
        </w:rPr>
        <w:t xml:space="preserve"> poreikį</w:t>
      </w:r>
      <w:r w:rsidRPr="00A01578">
        <w:rPr>
          <w:rFonts w:ascii="Arial" w:hAnsi="Arial" w:cs="Arial"/>
          <w:sz w:val="22"/>
          <w:szCs w:val="22"/>
        </w:rPr>
        <w:t>.</w:t>
      </w:r>
    </w:p>
    <w:p w14:paraId="36871AC3" w14:textId="5A5B7F90" w:rsidR="003F4D45" w:rsidRPr="00EE292D" w:rsidRDefault="00AC6F17" w:rsidP="001C4C98">
      <w:pPr>
        <w:numPr>
          <w:ilvl w:val="1"/>
          <w:numId w:val="5"/>
        </w:numPr>
        <w:tabs>
          <w:tab w:val="left" w:pos="567"/>
        </w:tabs>
        <w:ind w:left="0" w:firstLine="0"/>
        <w:jc w:val="both"/>
        <w:rPr>
          <w:rFonts w:ascii="Arial" w:hAnsi="Arial" w:cs="Arial"/>
          <w:sz w:val="22"/>
          <w:szCs w:val="22"/>
        </w:rPr>
      </w:pPr>
      <w:r w:rsidRPr="00EE292D">
        <w:rPr>
          <w:rFonts w:ascii="Arial" w:hAnsi="Arial" w:cs="Arial"/>
          <w:sz w:val="22"/>
          <w:szCs w:val="22"/>
        </w:rPr>
        <w:t xml:space="preserve">Pirminių </w:t>
      </w:r>
      <w:r w:rsidR="000E0E3F" w:rsidRPr="00EE292D">
        <w:rPr>
          <w:rFonts w:ascii="Arial" w:hAnsi="Arial" w:cs="Arial"/>
          <w:sz w:val="22"/>
          <w:szCs w:val="22"/>
        </w:rPr>
        <w:t>P</w:t>
      </w:r>
      <w:r w:rsidRPr="00EE292D">
        <w:rPr>
          <w:rFonts w:ascii="Arial" w:hAnsi="Arial" w:cs="Arial"/>
          <w:sz w:val="22"/>
          <w:szCs w:val="22"/>
        </w:rPr>
        <w:t xml:space="preserve">araiškų </w:t>
      </w:r>
      <w:r w:rsidR="001E554D" w:rsidRPr="00EE292D">
        <w:rPr>
          <w:rFonts w:ascii="Arial" w:hAnsi="Arial" w:cs="Arial"/>
          <w:sz w:val="22"/>
          <w:szCs w:val="22"/>
        </w:rPr>
        <w:t xml:space="preserve">teikimo </w:t>
      </w:r>
      <w:r w:rsidRPr="00EE292D">
        <w:rPr>
          <w:rFonts w:ascii="Arial" w:hAnsi="Arial" w:cs="Arial"/>
          <w:sz w:val="22"/>
          <w:szCs w:val="22"/>
        </w:rPr>
        <w:t>terminas nurodytas</w:t>
      </w:r>
      <w:r w:rsidR="00517705">
        <w:rPr>
          <w:rFonts w:ascii="Arial" w:hAnsi="Arial" w:cs="Arial"/>
          <w:sz w:val="22"/>
          <w:szCs w:val="22"/>
        </w:rPr>
        <w:t xml:space="preserve"> </w:t>
      </w:r>
      <w:r w:rsidR="00EF7CEA">
        <w:rPr>
          <w:rFonts w:ascii="Arial" w:hAnsi="Arial" w:cs="Arial"/>
          <w:sz w:val="22"/>
          <w:szCs w:val="22"/>
        </w:rPr>
        <w:t>1.9. punkte</w:t>
      </w:r>
      <w:r w:rsidR="00EF54CC" w:rsidRPr="00EE292D">
        <w:rPr>
          <w:rFonts w:ascii="Arial" w:hAnsi="Arial" w:cs="Arial"/>
          <w:sz w:val="22"/>
          <w:szCs w:val="22"/>
        </w:rPr>
        <w:t>.</w:t>
      </w:r>
    </w:p>
    <w:p w14:paraId="409DEC2E" w14:textId="051C45CD" w:rsidR="003F4D45" w:rsidRPr="00EE292D" w:rsidRDefault="003032FC" w:rsidP="001C4C98">
      <w:pPr>
        <w:numPr>
          <w:ilvl w:val="1"/>
          <w:numId w:val="5"/>
        </w:numPr>
        <w:tabs>
          <w:tab w:val="left" w:pos="567"/>
        </w:tabs>
        <w:ind w:left="0" w:firstLine="0"/>
        <w:jc w:val="both"/>
        <w:rPr>
          <w:rFonts w:ascii="Arial" w:hAnsi="Arial" w:cs="Arial"/>
          <w:sz w:val="22"/>
          <w:szCs w:val="22"/>
        </w:rPr>
      </w:pPr>
      <w:r w:rsidRPr="00EE292D">
        <w:rPr>
          <w:rFonts w:ascii="Arial" w:hAnsi="Arial" w:cs="Arial"/>
          <w:sz w:val="22"/>
          <w:szCs w:val="22"/>
        </w:rPr>
        <w:t>DPS laikoma sukurta,</w:t>
      </w:r>
      <w:r w:rsidR="00502A9C" w:rsidRPr="00EE292D">
        <w:rPr>
          <w:rFonts w:ascii="Arial" w:hAnsi="Arial" w:cs="Arial"/>
          <w:sz w:val="22"/>
          <w:szCs w:val="22"/>
        </w:rPr>
        <w:t xml:space="preserve"> kai LTG įvertina</w:t>
      </w:r>
      <w:r w:rsidR="00C26469" w:rsidRPr="00EE292D">
        <w:rPr>
          <w:rFonts w:ascii="Arial" w:hAnsi="Arial" w:cs="Arial"/>
          <w:sz w:val="22"/>
          <w:szCs w:val="22"/>
        </w:rPr>
        <w:t xml:space="preserve"> gautas</w:t>
      </w:r>
      <w:r w:rsidR="00502A9C" w:rsidRPr="00EE292D">
        <w:rPr>
          <w:rFonts w:ascii="Arial" w:hAnsi="Arial" w:cs="Arial"/>
          <w:sz w:val="22"/>
          <w:szCs w:val="22"/>
        </w:rPr>
        <w:t xml:space="preserve"> tiekėjų paraiškas, įskaitant kvalifikacijos </w:t>
      </w:r>
      <w:r w:rsidR="00245C44" w:rsidRPr="00EE292D">
        <w:rPr>
          <w:rFonts w:ascii="Arial" w:hAnsi="Arial" w:cs="Arial"/>
          <w:sz w:val="22"/>
          <w:szCs w:val="22"/>
        </w:rPr>
        <w:t>dokumentus</w:t>
      </w:r>
      <w:r w:rsidR="009749CC" w:rsidRPr="00EE292D">
        <w:rPr>
          <w:rFonts w:ascii="Arial" w:hAnsi="Arial" w:cs="Arial"/>
          <w:sz w:val="22"/>
          <w:szCs w:val="22"/>
        </w:rPr>
        <w:t>,</w:t>
      </w:r>
      <w:r w:rsidR="00502A9C" w:rsidRPr="00EE292D">
        <w:rPr>
          <w:rFonts w:ascii="Arial" w:hAnsi="Arial" w:cs="Arial"/>
          <w:sz w:val="22"/>
          <w:szCs w:val="22"/>
        </w:rPr>
        <w:t xml:space="preserve"> informaciją apie pašalinimo pagrindų nebuvimą</w:t>
      </w:r>
      <w:r w:rsidR="00A23D87" w:rsidRPr="00EE292D">
        <w:rPr>
          <w:rFonts w:ascii="Arial" w:hAnsi="Arial" w:cs="Arial"/>
          <w:sz w:val="22"/>
          <w:szCs w:val="22"/>
        </w:rPr>
        <w:t xml:space="preserve"> i</w:t>
      </w:r>
      <w:r w:rsidR="007874EC" w:rsidRPr="00EE292D">
        <w:rPr>
          <w:rFonts w:ascii="Arial" w:hAnsi="Arial" w:cs="Arial"/>
          <w:sz w:val="22"/>
          <w:szCs w:val="22"/>
        </w:rPr>
        <w:t>r</w:t>
      </w:r>
      <w:r w:rsidR="00A23D87" w:rsidRPr="00EE292D">
        <w:rPr>
          <w:rFonts w:ascii="Arial" w:hAnsi="Arial" w:cs="Arial"/>
          <w:sz w:val="22"/>
          <w:szCs w:val="22"/>
        </w:rPr>
        <w:t xml:space="preserve"> (ar) kokybės </w:t>
      </w:r>
      <w:r w:rsidR="00E555F6" w:rsidRPr="00EE292D">
        <w:rPr>
          <w:rFonts w:ascii="Arial" w:hAnsi="Arial" w:cs="Arial"/>
          <w:sz w:val="22"/>
          <w:szCs w:val="22"/>
        </w:rPr>
        <w:t xml:space="preserve">vadybos sistemos </w:t>
      </w:r>
      <w:r w:rsidR="007874EC" w:rsidRPr="00E922F1">
        <w:rPr>
          <w:rStyle w:val="normaltextrun"/>
          <w:rFonts w:ascii="Arial" w:hAnsi="Arial" w:cs="Arial"/>
          <w:sz w:val="22"/>
          <w:szCs w:val="22"/>
          <w:u w:val="single"/>
          <w:shd w:val="clear" w:color="auto" w:fill="FFFFFF"/>
        </w:rPr>
        <w:t>aplinkos apsaugos vadybos sistemos standartų taikymo</w:t>
      </w:r>
      <w:r w:rsidR="007D00BC" w:rsidRPr="00E922F1">
        <w:rPr>
          <w:rStyle w:val="normaltextrun"/>
          <w:rFonts w:ascii="Arial" w:hAnsi="Arial" w:cs="Arial"/>
          <w:sz w:val="22"/>
          <w:szCs w:val="22"/>
          <w:u w:val="single"/>
          <w:shd w:val="clear" w:color="auto" w:fill="FFFFFF"/>
        </w:rPr>
        <w:t>, nacionalinio saugumo</w:t>
      </w:r>
      <w:r w:rsidR="007874EC" w:rsidRPr="00E922F1">
        <w:rPr>
          <w:rStyle w:val="normaltextrun"/>
          <w:rFonts w:ascii="Arial" w:hAnsi="Arial" w:cs="Arial"/>
          <w:sz w:val="22"/>
          <w:szCs w:val="22"/>
          <w:u w:val="single"/>
          <w:shd w:val="clear" w:color="auto" w:fill="FFFFFF"/>
        </w:rPr>
        <w:t xml:space="preserve"> reikalavimus</w:t>
      </w:r>
      <w:r w:rsidR="00502A9C" w:rsidRPr="00E922F1">
        <w:rPr>
          <w:rFonts w:ascii="Arial" w:hAnsi="Arial" w:cs="Arial"/>
          <w:sz w:val="22"/>
          <w:szCs w:val="22"/>
        </w:rPr>
        <w:t xml:space="preserve"> </w:t>
      </w:r>
      <w:r w:rsidR="00502A9C" w:rsidRPr="00EE292D">
        <w:rPr>
          <w:rFonts w:ascii="Arial" w:hAnsi="Arial" w:cs="Arial"/>
          <w:sz w:val="22"/>
          <w:szCs w:val="22"/>
        </w:rPr>
        <w:t>ir tiekėjus, atitinkančius DPS reikalavimus, įtraukia į sudaromą DPS (ar konkrečią jos kategoriją, jeigu taikoma)</w:t>
      </w:r>
      <w:r w:rsidR="00646DC1" w:rsidRPr="00EE292D">
        <w:rPr>
          <w:rFonts w:ascii="Arial" w:hAnsi="Arial" w:cs="Arial"/>
          <w:sz w:val="22"/>
          <w:szCs w:val="22"/>
        </w:rPr>
        <w:t>, j</w:t>
      </w:r>
      <w:r w:rsidRPr="00EE292D">
        <w:rPr>
          <w:rFonts w:ascii="Arial" w:hAnsi="Arial" w:cs="Arial"/>
          <w:sz w:val="22"/>
          <w:szCs w:val="22"/>
        </w:rPr>
        <w:t xml:space="preserve">ei yra gauta nustatytus reikalavimus atitinkančių </w:t>
      </w:r>
      <w:r w:rsidR="000E0E3F" w:rsidRPr="00EE292D">
        <w:rPr>
          <w:rFonts w:ascii="Arial" w:hAnsi="Arial" w:cs="Arial"/>
          <w:sz w:val="22"/>
          <w:szCs w:val="22"/>
        </w:rPr>
        <w:t>P</w:t>
      </w:r>
      <w:r w:rsidRPr="00EE292D">
        <w:rPr>
          <w:rFonts w:ascii="Arial" w:hAnsi="Arial" w:cs="Arial"/>
          <w:sz w:val="22"/>
          <w:szCs w:val="22"/>
        </w:rPr>
        <w:t xml:space="preserve">araiškų. Negavus </w:t>
      </w:r>
      <w:r w:rsidR="000E0E3F" w:rsidRPr="00EE292D">
        <w:rPr>
          <w:rFonts w:ascii="Arial" w:hAnsi="Arial" w:cs="Arial"/>
          <w:sz w:val="22"/>
          <w:szCs w:val="22"/>
        </w:rPr>
        <w:t>P</w:t>
      </w:r>
      <w:r w:rsidRPr="00EE292D">
        <w:rPr>
          <w:rFonts w:ascii="Arial" w:hAnsi="Arial" w:cs="Arial"/>
          <w:sz w:val="22"/>
          <w:szCs w:val="22"/>
        </w:rPr>
        <w:t xml:space="preserve">araiškų iki nustatyto </w:t>
      </w:r>
      <w:r w:rsidR="000E0E3F" w:rsidRPr="00EE292D">
        <w:rPr>
          <w:rFonts w:ascii="Arial" w:hAnsi="Arial" w:cs="Arial"/>
          <w:sz w:val="22"/>
          <w:szCs w:val="22"/>
        </w:rPr>
        <w:t>P</w:t>
      </w:r>
      <w:r w:rsidRPr="00EE292D">
        <w:rPr>
          <w:rFonts w:ascii="Arial" w:hAnsi="Arial" w:cs="Arial"/>
          <w:sz w:val="22"/>
          <w:szCs w:val="22"/>
        </w:rPr>
        <w:t xml:space="preserve">irminių </w:t>
      </w:r>
      <w:r w:rsidR="000E0E3F" w:rsidRPr="00EE292D">
        <w:rPr>
          <w:rFonts w:ascii="Arial" w:hAnsi="Arial" w:cs="Arial"/>
          <w:sz w:val="22"/>
          <w:szCs w:val="22"/>
        </w:rPr>
        <w:t>P</w:t>
      </w:r>
      <w:r w:rsidRPr="00EE292D">
        <w:rPr>
          <w:rFonts w:ascii="Arial" w:hAnsi="Arial" w:cs="Arial"/>
          <w:sz w:val="22"/>
          <w:szCs w:val="22"/>
        </w:rPr>
        <w:t xml:space="preserve">araiškų </w:t>
      </w:r>
      <w:r w:rsidR="00214EA3" w:rsidRPr="00EE292D">
        <w:rPr>
          <w:rFonts w:ascii="Arial" w:hAnsi="Arial" w:cs="Arial"/>
          <w:sz w:val="22"/>
          <w:szCs w:val="22"/>
        </w:rPr>
        <w:t xml:space="preserve">teikimo </w:t>
      </w:r>
      <w:r w:rsidRPr="00EE292D">
        <w:rPr>
          <w:rFonts w:ascii="Arial" w:hAnsi="Arial" w:cs="Arial"/>
          <w:sz w:val="22"/>
          <w:szCs w:val="22"/>
        </w:rPr>
        <w:t>termino</w:t>
      </w:r>
      <w:r w:rsidR="00C26469" w:rsidRPr="00EE292D">
        <w:rPr>
          <w:rFonts w:ascii="Arial" w:hAnsi="Arial" w:cs="Arial"/>
          <w:sz w:val="22"/>
          <w:szCs w:val="22"/>
        </w:rPr>
        <w:t xml:space="preserve"> arba atmetus visas Paraiškas,</w:t>
      </w:r>
      <w:r w:rsidRPr="00EE292D">
        <w:rPr>
          <w:rFonts w:ascii="Arial" w:hAnsi="Arial" w:cs="Arial"/>
          <w:sz w:val="22"/>
          <w:szCs w:val="22"/>
        </w:rPr>
        <w:t xml:space="preserve"> DPS pirkimas pasibaigia ir DPS nesukuriama.</w:t>
      </w:r>
    </w:p>
    <w:p w14:paraId="3FFE2953" w14:textId="310F651D" w:rsidR="003F4D45" w:rsidRPr="00EE292D" w:rsidRDefault="009D1566" w:rsidP="001C4C98">
      <w:pPr>
        <w:numPr>
          <w:ilvl w:val="1"/>
          <w:numId w:val="5"/>
        </w:numPr>
        <w:tabs>
          <w:tab w:val="left" w:pos="567"/>
        </w:tabs>
        <w:ind w:left="0" w:firstLine="0"/>
        <w:jc w:val="both"/>
        <w:rPr>
          <w:rFonts w:ascii="Arial" w:hAnsi="Arial" w:cs="Arial"/>
          <w:sz w:val="22"/>
          <w:szCs w:val="22"/>
        </w:rPr>
      </w:pPr>
      <w:r w:rsidRPr="00EE292D">
        <w:rPr>
          <w:rFonts w:ascii="Arial" w:hAnsi="Arial" w:cs="Arial"/>
          <w:sz w:val="22"/>
          <w:szCs w:val="22"/>
        </w:rPr>
        <w:t xml:space="preserve">Tiekėjai, pateikę </w:t>
      </w:r>
      <w:r w:rsidR="000E0E3F" w:rsidRPr="00EE292D">
        <w:rPr>
          <w:rFonts w:ascii="Arial" w:hAnsi="Arial" w:cs="Arial"/>
          <w:sz w:val="22"/>
          <w:szCs w:val="22"/>
        </w:rPr>
        <w:t>P</w:t>
      </w:r>
      <w:r w:rsidR="00913528" w:rsidRPr="00EE292D">
        <w:rPr>
          <w:rFonts w:ascii="Arial" w:hAnsi="Arial" w:cs="Arial"/>
          <w:sz w:val="22"/>
          <w:szCs w:val="22"/>
        </w:rPr>
        <w:t>a</w:t>
      </w:r>
      <w:r w:rsidRPr="00EE292D">
        <w:rPr>
          <w:rFonts w:ascii="Arial" w:hAnsi="Arial" w:cs="Arial"/>
          <w:sz w:val="22"/>
          <w:szCs w:val="22"/>
        </w:rPr>
        <w:t xml:space="preserve">raiškas DPS pirkime, turi teisę jas atsiimti ar pakeisti tiek iki </w:t>
      </w:r>
      <w:r w:rsidR="002A732E" w:rsidRPr="00EE292D">
        <w:rPr>
          <w:rFonts w:ascii="Arial" w:hAnsi="Arial" w:cs="Arial"/>
          <w:sz w:val="22"/>
          <w:szCs w:val="22"/>
        </w:rPr>
        <w:t>P</w:t>
      </w:r>
      <w:r w:rsidRPr="00EE292D">
        <w:rPr>
          <w:rFonts w:ascii="Arial" w:hAnsi="Arial" w:cs="Arial"/>
          <w:sz w:val="22"/>
          <w:szCs w:val="22"/>
        </w:rPr>
        <w:t>irmini</w:t>
      </w:r>
      <w:r w:rsidR="002A732E" w:rsidRPr="00EE292D">
        <w:rPr>
          <w:rFonts w:ascii="Arial" w:hAnsi="Arial" w:cs="Arial"/>
          <w:sz w:val="22"/>
          <w:szCs w:val="22"/>
        </w:rPr>
        <w:t>ų</w:t>
      </w:r>
      <w:r w:rsidRPr="00EE292D">
        <w:rPr>
          <w:rFonts w:ascii="Arial" w:hAnsi="Arial" w:cs="Arial"/>
          <w:sz w:val="22"/>
          <w:szCs w:val="22"/>
        </w:rPr>
        <w:t xml:space="preserve"> </w:t>
      </w:r>
      <w:r w:rsidR="000E0E3F" w:rsidRPr="00EE292D">
        <w:rPr>
          <w:rFonts w:ascii="Arial" w:hAnsi="Arial" w:cs="Arial"/>
          <w:sz w:val="22"/>
          <w:szCs w:val="22"/>
        </w:rPr>
        <w:t>P</w:t>
      </w:r>
      <w:r w:rsidRPr="00EE292D">
        <w:rPr>
          <w:rFonts w:ascii="Arial" w:hAnsi="Arial" w:cs="Arial"/>
          <w:sz w:val="22"/>
          <w:szCs w:val="22"/>
        </w:rPr>
        <w:t>araiškų teikimo termino pabaigos, tiek jam pasibaigus ir viso DPS galiojimo metu.</w:t>
      </w:r>
      <w:r w:rsidR="00267608" w:rsidRPr="00EE292D">
        <w:rPr>
          <w:rFonts w:ascii="Arial" w:hAnsi="Arial" w:cs="Arial"/>
          <w:sz w:val="22"/>
          <w:szCs w:val="22"/>
        </w:rPr>
        <w:t xml:space="preserve"> Apie tai jie turi informuoti </w:t>
      </w:r>
      <w:r w:rsidR="00612C83" w:rsidRPr="00EE292D">
        <w:rPr>
          <w:rFonts w:ascii="Arial" w:hAnsi="Arial" w:cs="Arial"/>
          <w:sz w:val="22"/>
          <w:szCs w:val="22"/>
        </w:rPr>
        <w:t>LTG</w:t>
      </w:r>
      <w:r w:rsidR="00267608" w:rsidRPr="00EE292D">
        <w:rPr>
          <w:rFonts w:ascii="Arial" w:hAnsi="Arial" w:cs="Arial"/>
          <w:sz w:val="22"/>
          <w:szCs w:val="22"/>
        </w:rPr>
        <w:t xml:space="preserve"> CVP IS susirašinėjimo priemonėmis.</w:t>
      </w:r>
      <w:r w:rsidRPr="00EE292D">
        <w:rPr>
          <w:rFonts w:ascii="Arial" w:hAnsi="Arial" w:cs="Arial"/>
          <w:sz w:val="22"/>
          <w:szCs w:val="22"/>
        </w:rPr>
        <w:t xml:space="preserve"> </w:t>
      </w:r>
    </w:p>
    <w:p w14:paraId="36A6E925" w14:textId="6A912035" w:rsidR="00C24A4B" w:rsidRPr="00EE292D" w:rsidRDefault="00AD06B1" w:rsidP="001C4C98">
      <w:pPr>
        <w:numPr>
          <w:ilvl w:val="1"/>
          <w:numId w:val="5"/>
        </w:numPr>
        <w:tabs>
          <w:tab w:val="left" w:pos="567"/>
        </w:tabs>
        <w:ind w:left="0" w:firstLine="0"/>
        <w:jc w:val="both"/>
        <w:rPr>
          <w:rFonts w:ascii="Arial" w:hAnsi="Arial" w:cs="Arial"/>
          <w:sz w:val="22"/>
          <w:szCs w:val="22"/>
        </w:rPr>
      </w:pPr>
      <w:r w:rsidRPr="00EE292D">
        <w:rPr>
          <w:rFonts w:ascii="Arial" w:hAnsi="Arial" w:cs="Arial"/>
          <w:sz w:val="22"/>
          <w:szCs w:val="22"/>
        </w:rPr>
        <w:lastRenderedPageBreak/>
        <w:t xml:space="preserve">Tiekėjai, kuriems leista dalyvauti DPS, gali bet kuriuo metu, nenurodydami jokios priežasties atsisakyti toliau dalyvauti DPS ir iš jos pasitraukti. Jeigu DPS suskirstyta į kategorijas, tiekėjai gali pasitraukti iš vienos, kelių arba visų DPS kategorijų, kuriose jiems buvo leista dalyvauti.   </w:t>
      </w:r>
    </w:p>
    <w:p w14:paraId="5C8D8F82" w14:textId="196895E6" w:rsidR="00AD06B1" w:rsidRPr="00EE292D" w:rsidRDefault="00495E3A" w:rsidP="001C4C98">
      <w:pPr>
        <w:numPr>
          <w:ilvl w:val="1"/>
          <w:numId w:val="5"/>
        </w:numPr>
        <w:tabs>
          <w:tab w:val="left" w:pos="567"/>
        </w:tabs>
        <w:ind w:left="0" w:firstLine="0"/>
        <w:jc w:val="both"/>
        <w:rPr>
          <w:rFonts w:ascii="Arial" w:hAnsi="Arial" w:cs="Arial"/>
          <w:sz w:val="22"/>
          <w:szCs w:val="22"/>
        </w:rPr>
      </w:pPr>
      <w:r w:rsidRPr="00EE292D">
        <w:rPr>
          <w:rFonts w:ascii="Arial" w:hAnsi="Arial" w:cs="Arial"/>
          <w:sz w:val="22"/>
          <w:szCs w:val="22"/>
        </w:rPr>
        <w:t>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LTG pasinaudoti  tiekėjo pateiktu pasiūlymo galiojimo užtikrinimu Konkrečiame pirkime ar kreiptis į teismą dėl žalos atlyginimo. Tiekėjas taip pat bet kuriuo atveju ir toliau lieka atsakingas už sudarytų sutarčių vykdymą.</w:t>
      </w:r>
    </w:p>
    <w:p w14:paraId="3BDCEC11" w14:textId="1586E318" w:rsidR="003F4D45" w:rsidRPr="00EE292D" w:rsidRDefault="009D1566" w:rsidP="001C4C98">
      <w:pPr>
        <w:numPr>
          <w:ilvl w:val="1"/>
          <w:numId w:val="5"/>
        </w:numPr>
        <w:tabs>
          <w:tab w:val="left" w:pos="567"/>
        </w:tabs>
        <w:ind w:left="0" w:firstLine="0"/>
        <w:jc w:val="both"/>
        <w:rPr>
          <w:rFonts w:ascii="Arial" w:hAnsi="Arial" w:cs="Arial"/>
          <w:sz w:val="22"/>
          <w:szCs w:val="22"/>
        </w:rPr>
      </w:pPr>
      <w:r w:rsidRPr="00EE292D">
        <w:rPr>
          <w:rFonts w:ascii="Arial" w:hAnsi="Arial" w:cs="Arial"/>
          <w:sz w:val="22"/>
          <w:szCs w:val="22"/>
        </w:rPr>
        <w:t xml:space="preserve">Jeigu Tiekėjas </w:t>
      </w:r>
      <w:r w:rsidR="000E0E3F" w:rsidRPr="00EE292D">
        <w:rPr>
          <w:rFonts w:ascii="Arial" w:hAnsi="Arial" w:cs="Arial"/>
          <w:sz w:val="22"/>
          <w:szCs w:val="22"/>
        </w:rPr>
        <w:t>P</w:t>
      </w:r>
      <w:r w:rsidRPr="00EE292D">
        <w:rPr>
          <w:rFonts w:ascii="Arial" w:hAnsi="Arial" w:cs="Arial"/>
          <w:sz w:val="22"/>
          <w:szCs w:val="22"/>
        </w:rPr>
        <w:t xml:space="preserve">araišką atsiima ir pateikia naują (pakeičia) </w:t>
      </w:r>
      <w:r w:rsidR="000E0E3F" w:rsidRPr="00EE292D">
        <w:rPr>
          <w:rFonts w:ascii="Arial" w:hAnsi="Arial" w:cs="Arial"/>
          <w:sz w:val="22"/>
          <w:szCs w:val="22"/>
        </w:rPr>
        <w:t>P</w:t>
      </w:r>
      <w:r w:rsidRPr="00EE292D">
        <w:rPr>
          <w:rFonts w:ascii="Arial" w:hAnsi="Arial" w:cs="Arial"/>
          <w:sz w:val="22"/>
          <w:szCs w:val="22"/>
        </w:rPr>
        <w:t xml:space="preserve">araiškos vertinimo metu, </w:t>
      </w:r>
      <w:r w:rsidR="00A63836" w:rsidRPr="00EE292D">
        <w:rPr>
          <w:rFonts w:ascii="Arial" w:hAnsi="Arial" w:cs="Arial"/>
          <w:sz w:val="22"/>
          <w:szCs w:val="22"/>
        </w:rPr>
        <w:t>LTG</w:t>
      </w:r>
      <w:r w:rsidRPr="00EE292D">
        <w:rPr>
          <w:rFonts w:ascii="Arial" w:hAnsi="Arial" w:cs="Arial"/>
          <w:sz w:val="22"/>
          <w:szCs w:val="22"/>
        </w:rPr>
        <w:t xml:space="preserve"> turi teisę </w:t>
      </w:r>
      <w:r w:rsidR="000E0E3F" w:rsidRPr="00EE292D">
        <w:rPr>
          <w:rFonts w:ascii="Arial" w:hAnsi="Arial" w:cs="Arial"/>
          <w:sz w:val="22"/>
          <w:szCs w:val="22"/>
        </w:rPr>
        <w:t>P</w:t>
      </w:r>
      <w:r w:rsidRPr="00EE292D">
        <w:rPr>
          <w:rFonts w:ascii="Arial" w:hAnsi="Arial" w:cs="Arial"/>
          <w:sz w:val="22"/>
          <w:szCs w:val="22"/>
        </w:rPr>
        <w:t xml:space="preserve">araišką nagrinėti iš naujo taikydama </w:t>
      </w:r>
      <w:r w:rsidR="00840560" w:rsidRPr="00EE292D">
        <w:rPr>
          <w:rFonts w:ascii="Arial" w:hAnsi="Arial" w:cs="Arial"/>
          <w:sz w:val="22"/>
          <w:szCs w:val="22"/>
        </w:rPr>
        <w:t>1.1</w:t>
      </w:r>
      <w:r w:rsidR="009B4D6D">
        <w:rPr>
          <w:rFonts w:ascii="Arial" w:hAnsi="Arial" w:cs="Arial"/>
          <w:sz w:val="22"/>
          <w:szCs w:val="22"/>
        </w:rPr>
        <w:t>2</w:t>
      </w:r>
      <w:r w:rsidR="00F7162B">
        <w:rPr>
          <w:rFonts w:ascii="Arial" w:hAnsi="Arial" w:cs="Arial"/>
          <w:sz w:val="22"/>
          <w:szCs w:val="22"/>
        </w:rPr>
        <w:t>.</w:t>
      </w:r>
      <w:r w:rsidR="00840560" w:rsidRPr="00EE292D">
        <w:rPr>
          <w:rFonts w:ascii="Arial" w:hAnsi="Arial" w:cs="Arial"/>
          <w:sz w:val="22"/>
          <w:szCs w:val="22"/>
        </w:rPr>
        <w:t xml:space="preserve"> punkte nurodyt</w:t>
      </w:r>
      <w:r w:rsidR="00B928E8" w:rsidRPr="00EE292D">
        <w:rPr>
          <w:rFonts w:ascii="Arial" w:hAnsi="Arial" w:cs="Arial"/>
          <w:sz w:val="22"/>
          <w:szCs w:val="22"/>
        </w:rPr>
        <w:t>us</w:t>
      </w:r>
      <w:r w:rsidRPr="00EE292D">
        <w:rPr>
          <w:rFonts w:ascii="Arial" w:hAnsi="Arial" w:cs="Arial"/>
          <w:sz w:val="22"/>
          <w:szCs w:val="22"/>
        </w:rPr>
        <w:t xml:space="preserve"> termin</w:t>
      </w:r>
      <w:r w:rsidR="00B928E8" w:rsidRPr="00EE292D">
        <w:rPr>
          <w:rFonts w:ascii="Arial" w:hAnsi="Arial" w:cs="Arial"/>
          <w:sz w:val="22"/>
          <w:szCs w:val="22"/>
        </w:rPr>
        <w:t>us</w:t>
      </w:r>
      <w:r w:rsidRPr="00EE292D">
        <w:rPr>
          <w:rFonts w:ascii="Arial" w:hAnsi="Arial" w:cs="Arial"/>
          <w:sz w:val="22"/>
          <w:szCs w:val="22"/>
        </w:rPr>
        <w:t>.</w:t>
      </w:r>
      <w:r w:rsidR="00327B7F" w:rsidRPr="00EE292D">
        <w:rPr>
          <w:rFonts w:ascii="Arial" w:hAnsi="Arial" w:cs="Arial"/>
          <w:sz w:val="22"/>
          <w:szCs w:val="22"/>
        </w:rPr>
        <w:t xml:space="preserve"> </w:t>
      </w:r>
      <w:r w:rsidRPr="00EE292D">
        <w:rPr>
          <w:rFonts w:ascii="Arial" w:hAnsi="Arial" w:cs="Arial"/>
          <w:sz w:val="22"/>
          <w:szCs w:val="22"/>
        </w:rPr>
        <w:t xml:space="preserve">Pateikus </w:t>
      </w:r>
      <w:r w:rsidR="000E0E3F" w:rsidRPr="00EE292D">
        <w:rPr>
          <w:rFonts w:ascii="Arial" w:hAnsi="Arial" w:cs="Arial"/>
          <w:sz w:val="22"/>
          <w:szCs w:val="22"/>
        </w:rPr>
        <w:t>P</w:t>
      </w:r>
      <w:r w:rsidRPr="00EE292D">
        <w:rPr>
          <w:rFonts w:ascii="Arial" w:hAnsi="Arial" w:cs="Arial"/>
          <w:sz w:val="22"/>
          <w:szCs w:val="22"/>
        </w:rPr>
        <w:t>araišką naujai</w:t>
      </w:r>
      <w:r w:rsidR="00E57C15" w:rsidRPr="00EE292D">
        <w:rPr>
          <w:rFonts w:ascii="Arial" w:hAnsi="Arial" w:cs="Arial"/>
          <w:sz w:val="22"/>
          <w:szCs w:val="22"/>
        </w:rPr>
        <w:t xml:space="preserve"> DPS galiojimo metu</w:t>
      </w:r>
      <w:r w:rsidRPr="00EE292D">
        <w:rPr>
          <w:rFonts w:ascii="Arial" w:hAnsi="Arial" w:cs="Arial"/>
          <w:sz w:val="22"/>
          <w:szCs w:val="22"/>
        </w:rPr>
        <w:t xml:space="preserve"> ar ją </w:t>
      </w:r>
      <w:r w:rsidR="00566474" w:rsidRPr="00EE292D">
        <w:rPr>
          <w:rFonts w:ascii="Arial" w:hAnsi="Arial" w:cs="Arial"/>
          <w:sz w:val="22"/>
          <w:szCs w:val="22"/>
        </w:rPr>
        <w:t>pateikus/</w:t>
      </w:r>
      <w:r w:rsidRPr="00EE292D">
        <w:rPr>
          <w:rFonts w:ascii="Arial" w:hAnsi="Arial" w:cs="Arial"/>
          <w:sz w:val="22"/>
          <w:szCs w:val="22"/>
        </w:rPr>
        <w:t xml:space="preserve">pakeitus po </w:t>
      </w:r>
      <w:r w:rsidR="00913528" w:rsidRPr="00EE292D">
        <w:rPr>
          <w:rFonts w:ascii="Arial" w:hAnsi="Arial" w:cs="Arial"/>
          <w:sz w:val="22"/>
          <w:szCs w:val="22"/>
        </w:rPr>
        <w:t>P</w:t>
      </w:r>
      <w:r w:rsidRPr="00EE292D">
        <w:rPr>
          <w:rFonts w:ascii="Arial" w:hAnsi="Arial" w:cs="Arial"/>
          <w:sz w:val="22"/>
          <w:szCs w:val="22"/>
        </w:rPr>
        <w:t>irmini</w:t>
      </w:r>
      <w:r w:rsidR="00913528" w:rsidRPr="00EE292D">
        <w:rPr>
          <w:rFonts w:ascii="Arial" w:hAnsi="Arial" w:cs="Arial"/>
          <w:sz w:val="22"/>
          <w:szCs w:val="22"/>
        </w:rPr>
        <w:t>ų</w:t>
      </w:r>
      <w:r w:rsidRPr="00EE292D">
        <w:rPr>
          <w:rFonts w:ascii="Arial" w:hAnsi="Arial" w:cs="Arial"/>
          <w:sz w:val="22"/>
          <w:szCs w:val="22"/>
        </w:rPr>
        <w:t xml:space="preserve"> </w:t>
      </w:r>
      <w:r w:rsidR="000E0E3F" w:rsidRPr="00EE292D">
        <w:rPr>
          <w:rFonts w:ascii="Arial" w:hAnsi="Arial" w:cs="Arial"/>
          <w:sz w:val="22"/>
          <w:szCs w:val="22"/>
        </w:rPr>
        <w:t>P</w:t>
      </w:r>
      <w:r w:rsidRPr="00EE292D">
        <w:rPr>
          <w:rFonts w:ascii="Arial" w:hAnsi="Arial" w:cs="Arial"/>
          <w:sz w:val="22"/>
          <w:szCs w:val="22"/>
        </w:rPr>
        <w:t>araiškų pateikimo termino pabaigos</w:t>
      </w:r>
      <w:r w:rsidR="00357601" w:rsidRPr="00EE292D">
        <w:rPr>
          <w:rFonts w:ascii="Arial" w:hAnsi="Arial" w:cs="Arial"/>
          <w:sz w:val="22"/>
          <w:szCs w:val="22"/>
        </w:rPr>
        <w:t xml:space="preserve"> LTG </w:t>
      </w:r>
      <w:r w:rsidR="000E0E3F" w:rsidRPr="00EE292D">
        <w:rPr>
          <w:rFonts w:ascii="Arial" w:hAnsi="Arial" w:cs="Arial"/>
          <w:sz w:val="22"/>
          <w:szCs w:val="22"/>
        </w:rPr>
        <w:t>P</w:t>
      </w:r>
      <w:r w:rsidR="00241913" w:rsidRPr="00EE292D">
        <w:rPr>
          <w:rFonts w:ascii="Arial" w:hAnsi="Arial" w:cs="Arial"/>
          <w:sz w:val="22"/>
          <w:szCs w:val="22"/>
        </w:rPr>
        <w:t xml:space="preserve">araišką </w:t>
      </w:r>
      <w:r w:rsidR="00357601" w:rsidRPr="00EE292D">
        <w:rPr>
          <w:rFonts w:ascii="Arial" w:hAnsi="Arial" w:cs="Arial"/>
          <w:sz w:val="22"/>
          <w:szCs w:val="22"/>
        </w:rPr>
        <w:t xml:space="preserve">įvertina </w:t>
      </w:r>
      <w:r w:rsidR="002D5300" w:rsidRPr="00EE292D">
        <w:rPr>
          <w:rFonts w:ascii="Arial" w:hAnsi="Arial" w:cs="Arial"/>
          <w:sz w:val="22"/>
          <w:szCs w:val="22"/>
        </w:rPr>
        <w:t>laikydamasis</w:t>
      </w:r>
      <w:r w:rsidR="00241913" w:rsidRPr="00EE292D">
        <w:rPr>
          <w:rFonts w:ascii="Arial" w:hAnsi="Arial" w:cs="Arial"/>
          <w:sz w:val="22"/>
          <w:szCs w:val="22"/>
        </w:rPr>
        <w:t xml:space="preserve"> 1.1</w:t>
      </w:r>
      <w:r w:rsidR="00F7162B">
        <w:rPr>
          <w:rFonts w:ascii="Arial" w:hAnsi="Arial" w:cs="Arial"/>
          <w:sz w:val="22"/>
          <w:szCs w:val="22"/>
        </w:rPr>
        <w:t>2</w:t>
      </w:r>
      <w:r w:rsidR="00241913" w:rsidRPr="00EE292D">
        <w:rPr>
          <w:rFonts w:ascii="Arial" w:hAnsi="Arial" w:cs="Arial"/>
          <w:sz w:val="22"/>
          <w:szCs w:val="22"/>
        </w:rPr>
        <w:t>. punkte nurodytų terminų.</w:t>
      </w:r>
      <w:r w:rsidR="002D5300" w:rsidRPr="00EE292D">
        <w:rPr>
          <w:rFonts w:ascii="Arial" w:hAnsi="Arial" w:cs="Arial"/>
          <w:sz w:val="22"/>
          <w:szCs w:val="22"/>
        </w:rPr>
        <w:t xml:space="preserve"> </w:t>
      </w:r>
    </w:p>
    <w:p w14:paraId="5B274A0E" w14:textId="5F2D353E" w:rsidR="00830B65" w:rsidRPr="00EE292D" w:rsidRDefault="00830B65" w:rsidP="001C4C98">
      <w:pPr>
        <w:numPr>
          <w:ilvl w:val="1"/>
          <w:numId w:val="5"/>
        </w:numPr>
        <w:tabs>
          <w:tab w:val="left" w:pos="567"/>
        </w:tabs>
        <w:ind w:left="0" w:firstLine="0"/>
        <w:jc w:val="both"/>
        <w:rPr>
          <w:rFonts w:ascii="Arial" w:hAnsi="Arial" w:cs="Arial"/>
          <w:sz w:val="22"/>
          <w:szCs w:val="22"/>
        </w:rPr>
      </w:pPr>
      <w:r w:rsidRPr="00EE292D">
        <w:rPr>
          <w:rFonts w:ascii="Arial" w:hAnsi="Arial" w:cs="Arial"/>
          <w:sz w:val="22"/>
          <w:szCs w:val="22"/>
        </w:rPr>
        <w:t>Derybos bet kuriuo DPS galiojimo metu yra draudžiamos.</w:t>
      </w:r>
    </w:p>
    <w:p w14:paraId="64607DCA" w14:textId="6056736D" w:rsidR="0053797F" w:rsidRPr="00EE292D" w:rsidRDefault="002B3BFA" w:rsidP="001C4C98">
      <w:pPr>
        <w:numPr>
          <w:ilvl w:val="1"/>
          <w:numId w:val="5"/>
        </w:numPr>
        <w:tabs>
          <w:tab w:val="left" w:pos="567"/>
        </w:tabs>
        <w:ind w:left="0" w:firstLine="0"/>
        <w:jc w:val="both"/>
        <w:rPr>
          <w:rFonts w:ascii="Arial" w:hAnsi="Arial" w:cs="Arial"/>
          <w:sz w:val="22"/>
          <w:szCs w:val="22"/>
        </w:rPr>
      </w:pPr>
      <w:r w:rsidRPr="00EE292D">
        <w:rPr>
          <w:rFonts w:ascii="Arial" w:hAnsi="Arial" w:cs="Arial"/>
          <w:sz w:val="22"/>
          <w:szCs w:val="22"/>
        </w:rPr>
        <w:t>Tiekėjų skaičius DPS neribojamas.</w:t>
      </w:r>
    </w:p>
    <w:p w14:paraId="587BB2FE" w14:textId="4E679B77" w:rsidR="003F4D45" w:rsidRPr="00EE292D" w:rsidRDefault="00750D6F" w:rsidP="001C4C98">
      <w:pPr>
        <w:numPr>
          <w:ilvl w:val="1"/>
          <w:numId w:val="5"/>
        </w:numPr>
        <w:tabs>
          <w:tab w:val="left" w:pos="567"/>
        </w:tabs>
        <w:ind w:left="0" w:firstLine="0"/>
        <w:jc w:val="both"/>
        <w:rPr>
          <w:rFonts w:ascii="Arial" w:hAnsi="Arial" w:cs="Arial"/>
          <w:sz w:val="22"/>
          <w:szCs w:val="22"/>
        </w:rPr>
      </w:pPr>
      <w:r w:rsidRPr="00EE292D">
        <w:rPr>
          <w:rFonts w:ascii="Arial" w:hAnsi="Arial" w:cs="Arial"/>
          <w:sz w:val="22"/>
          <w:szCs w:val="22"/>
        </w:rPr>
        <w:t xml:space="preserve">LTG ne vėliau kaip per </w:t>
      </w:r>
      <w:r w:rsidR="00D76D1C" w:rsidRPr="00EE292D">
        <w:rPr>
          <w:rFonts w:ascii="Arial" w:hAnsi="Arial" w:cs="Arial"/>
          <w:sz w:val="22"/>
          <w:szCs w:val="22"/>
        </w:rPr>
        <w:t>3</w:t>
      </w:r>
      <w:r w:rsidR="00B928E8" w:rsidRPr="00EE292D">
        <w:rPr>
          <w:rFonts w:ascii="Arial" w:hAnsi="Arial" w:cs="Arial"/>
          <w:sz w:val="22"/>
          <w:szCs w:val="22"/>
        </w:rPr>
        <w:t xml:space="preserve"> (</w:t>
      </w:r>
      <w:r w:rsidR="00D76D1C" w:rsidRPr="00EE292D">
        <w:rPr>
          <w:rFonts w:ascii="Arial" w:hAnsi="Arial" w:cs="Arial"/>
          <w:sz w:val="22"/>
          <w:szCs w:val="22"/>
        </w:rPr>
        <w:t>tris</w:t>
      </w:r>
      <w:r w:rsidR="00B928E8" w:rsidRPr="00EE292D">
        <w:rPr>
          <w:rFonts w:ascii="Arial" w:hAnsi="Arial" w:cs="Arial"/>
          <w:sz w:val="22"/>
          <w:szCs w:val="22"/>
        </w:rPr>
        <w:t>)</w:t>
      </w:r>
      <w:r w:rsidRPr="00EE292D">
        <w:rPr>
          <w:rFonts w:ascii="Arial" w:hAnsi="Arial" w:cs="Arial"/>
          <w:sz w:val="22"/>
          <w:szCs w:val="22"/>
        </w:rPr>
        <w:t xml:space="preserve"> darbo dien</w:t>
      </w:r>
      <w:r w:rsidR="00B0259E" w:rsidRPr="00EE292D">
        <w:rPr>
          <w:rFonts w:ascii="Arial" w:hAnsi="Arial" w:cs="Arial"/>
          <w:sz w:val="22"/>
          <w:szCs w:val="22"/>
        </w:rPr>
        <w:t>as</w:t>
      </w:r>
      <w:r w:rsidRPr="00EE292D">
        <w:rPr>
          <w:rFonts w:ascii="Arial" w:hAnsi="Arial" w:cs="Arial"/>
          <w:sz w:val="22"/>
          <w:szCs w:val="22"/>
        </w:rPr>
        <w:t xml:space="preserve"> nuo sprendimo priėmimo praneša Tiekėjui CVP IS susirašinėjimo priemonėmis apie leidimą dalyvauti DPS arba jo </w:t>
      </w:r>
      <w:r w:rsidR="000E0E3F" w:rsidRPr="00EE292D">
        <w:rPr>
          <w:rFonts w:ascii="Arial" w:hAnsi="Arial" w:cs="Arial"/>
          <w:sz w:val="22"/>
          <w:szCs w:val="22"/>
        </w:rPr>
        <w:t>P</w:t>
      </w:r>
      <w:r w:rsidRPr="00EE292D">
        <w:rPr>
          <w:rFonts w:ascii="Arial" w:hAnsi="Arial" w:cs="Arial"/>
          <w:sz w:val="22"/>
          <w:szCs w:val="22"/>
        </w:rPr>
        <w:t>araiškos atmetimą.</w:t>
      </w:r>
    </w:p>
    <w:p w14:paraId="330A245A" w14:textId="32F721FF" w:rsidR="003F4D45" w:rsidRPr="00EE292D" w:rsidRDefault="002553DA" w:rsidP="001C4C98">
      <w:pPr>
        <w:numPr>
          <w:ilvl w:val="1"/>
          <w:numId w:val="5"/>
        </w:numPr>
        <w:tabs>
          <w:tab w:val="left" w:pos="567"/>
        </w:tabs>
        <w:ind w:left="0" w:firstLine="0"/>
        <w:jc w:val="both"/>
        <w:rPr>
          <w:rFonts w:ascii="Arial" w:hAnsi="Arial" w:cs="Arial"/>
          <w:sz w:val="22"/>
          <w:szCs w:val="22"/>
        </w:rPr>
      </w:pPr>
      <w:r w:rsidRPr="00EE292D">
        <w:rPr>
          <w:rFonts w:ascii="Arial" w:hAnsi="Arial" w:cs="Arial"/>
          <w:sz w:val="22"/>
          <w:szCs w:val="22"/>
        </w:rPr>
        <w:t>Pirmas Konkretus</w:t>
      </w:r>
      <w:r w:rsidR="007760C1" w:rsidRPr="00EE292D">
        <w:rPr>
          <w:rFonts w:ascii="Arial" w:hAnsi="Arial" w:cs="Arial"/>
          <w:sz w:val="22"/>
          <w:szCs w:val="22"/>
        </w:rPr>
        <w:t xml:space="preserve"> p</w:t>
      </w:r>
      <w:r w:rsidRPr="00EE292D">
        <w:rPr>
          <w:rFonts w:ascii="Arial" w:hAnsi="Arial" w:cs="Arial"/>
          <w:sz w:val="22"/>
          <w:szCs w:val="22"/>
        </w:rPr>
        <w:t xml:space="preserve">irkimas gali būti pradedamas tik tuomet, kai įvertinamos visos iki DPS pirkimo </w:t>
      </w:r>
      <w:r w:rsidR="00913528" w:rsidRPr="00EE292D">
        <w:rPr>
          <w:rFonts w:ascii="Arial" w:hAnsi="Arial" w:cs="Arial"/>
          <w:sz w:val="22"/>
          <w:szCs w:val="22"/>
        </w:rPr>
        <w:t>P</w:t>
      </w:r>
      <w:r w:rsidRPr="00EE292D">
        <w:rPr>
          <w:rFonts w:ascii="Arial" w:hAnsi="Arial" w:cs="Arial"/>
          <w:sz w:val="22"/>
          <w:szCs w:val="22"/>
        </w:rPr>
        <w:t>irmini</w:t>
      </w:r>
      <w:r w:rsidR="00913528" w:rsidRPr="00EE292D">
        <w:rPr>
          <w:rFonts w:ascii="Arial" w:hAnsi="Arial" w:cs="Arial"/>
          <w:sz w:val="22"/>
          <w:szCs w:val="22"/>
        </w:rPr>
        <w:t>ų</w:t>
      </w:r>
      <w:r w:rsidRPr="00EE292D">
        <w:rPr>
          <w:rFonts w:ascii="Arial" w:hAnsi="Arial" w:cs="Arial"/>
          <w:sz w:val="22"/>
          <w:szCs w:val="22"/>
        </w:rPr>
        <w:t xml:space="preserve"> </w:t>
      </w:r>
      <w:r w:rsidR="000E0E3F" w:rsidRPr="00EE292D">
        <w:rPr>
          <w:rFonts w:ascii="Arial" w:hAnsi="Arial" w:cs="Arial"/>
          <w:sz w:val="22"/>
          <w:szCs w:val="22"/>
        </w:rPr>
        <w:t>P</w:t>
      </w:r>
      <w:r w:rsidRPr="00EE292D">
        <w:rPr>
          <w:rFonts w:ascii="Arial" w:hAnsi="Arial" w:cs="Arial"/>
          <w:sz w:val="22"/>
          <w:szCs w:val="22"/>
        </w:rPr>
        <w:t xml:space="preserve">araiškų pateikimo termino pabaigos gautos </w:t>
      </w:r>
      <w:r w:rsidR="000E0E3F" w:rsidRPr="00EE292D">
        <w:rPr>
          <w:rFonts w:ascii="Arial" w:hAnsi="Arial" w:cs="Arial"/>
          <w:sz w:val="22"/>
          <w:szCs w:val="22"/>
        </w:rPr>
        <w:t>P</w:t>
      </w:r>
      <w:r w:rsidRPr="00EE292D">
        <w:rPr>
          <w:rFonts w:ascii="Arial" w:hAnsi="Arial" w:cs="Arial"/>
          <w:sz w:val="22"/>
          <w:szCs w:val="22"/>
        </w:rPr>
        <w:t>araiškos ir sukuriama DPS.</w:t>
      </w:r>
    </w:p>
    <w:p w14:paraId="609294F0" w14:textId="3AF5DE1C" w:rsidR="003F4D45" w:rsidRPr="00EE292D" w:rsidRDefault="002C2D7F" w:rsidP="001C4C98">
      <w:pPr>
        <w:numPr>
          <w:ilvl w:val="1"/>
          <w:numId w:val="5"/>
        </w:numPr>
        <w:tabs>
          <w:tab w:val="left" w:pos="567"/>
        </w:tabs>
        <w:ind w:left="0" w:firstLine="0"/>
        <w:jc w:val="both"/>
        <w:rPr>
          <w:rFonts w:ascii="Arial" w:hAnsi="Arial" w:cs="Arial"/>
          <w:sz w:val="22"/>
          <w:szCs w:val="22"/>
        </w:rPr>
      </w:pPr>
      <w:r w:rsidRPr="00EE292D">
        <w:rPr>
          <w:rFonts w:ascii="Arial" w:hAnsi="Arial" w:cs="Arial"/>
          <w:sz w:val="22"/>
          <w:szCs w:val="22"/>
        </w:rPr>
        <w:t>Kvietimai vėlesniuose</w:t>
      </w:r>
      <w:r w:rsidR="001A323F" w:rsidRPr="00EE292D">
        <w:rPr>
          <w:rFonts w:ascii="Arial" w:hAnsi="Arial" w:cs="Arial"/>
          <w:sz w:val="22"/>
          <w:szCs w:val="22"/>
        </w:rPr>
        <w:t xml:space="preserve"> </w:t>
      </w:r>
      <w:r w:rsidR="00F5561D" w:rsidRPr="00EE292D">
        <w:rPr>
          <w:rFonts w:ascii="Arial" w:hAnsi="Arial" w:cs="Arial"/>
          <w:sz w:val="22"/>
          <w:szCs w:val="22"/>
        </w:rPr>
        <w:t>K</w:t>
      </w:r>
      <w:r w:rsidR="001A323F" w:rsidRPr="00EE292D">
        <w:rPr>
          <w:rFonts w:ascii="Arial" w:hAnsi="Arial" w:cs="Arial"/>
          <w:sz w:val="22"/>
          <w:szCs w:val="22"/>
        </w:rPr>
        <w:t>onkreči</w:t>
      </w:r>
      <w:r w:rsidRPr="00EE292D">
        <w:rPr>
          <w:rFonts w:ascii="Arial" w:hAnsi="Arial" w:cs="Arial"/>
          <w:sz w:val="22"/>
          <w:szCs w:val="22"/>
        </w:rPr>
        <w:t>uose</w:t>
      </w:r>
      <w:r w:rsidR="001A323F" w:rsidRPr="00EE292D">
        <w:rPr>
          <w:rFonts w:ascii="Arial" w:hAnsi="Arial" w:cs="Arial"/>
          <w:sz w:val="22"/>
          <w:szCs w:val="22"/>
        </w:rPr>
        <w:t xml:space="preserve"> </w:t>
      </w:r>
      <w:r w:rsidR="007760C1" w:rsidRPr="00EE292D">
        <w:rPr>
          <w:rFonts w:ascii="Arial" w:hAnsi="Arial" w:cs="Arial"/>
          <w:sz w:val="22"/>
          <w:szCs w:val="22"/>
        </w:rPr>
        <w:t>p</w:t>
      </w:r>
      <w:r w:rsidR="001A323F" w:rsidRPr="00EE292D">
        <w:rPr>
          <w:rFonts w:ascii="Arial" w:hAnsi="Arial" w:cs="Arial"/>
          <w:sz w:val="22"/>
          <w:szCs w:val="22"/>
        </w:rPr>
        <w:t>irkim</w:t>
      </w:r>
      <w:r w:rsidRPr="00EE292D">
        <w:rPr>
          <w:rFonts w:ascii="Arial" w:hAnsi="Arial" w:cs="Arial"/>
          <w:sz w:val="22"/>
          <w:szCs w:val="22"/>
        </w:rPr>
        <w:t>uose</w:t>
      </w:r>
      <w:r w:rsidR="001A323F" w:rsidRPr="00EE292D">
        <w:rPr>
          <w:rFonts w:ascii="Arial" w:hAnsi="Arial" w:cs="Arial"/>
          <w:sz w:val="22"/>
          <w:szCs w:val="22"/>
        </w:rPr>
        <w:t xml:space="preserve"> bus siunčiami ir </w:t>
      </w:r>
      <w:r w:rsidR="001A68E1" w:rsidRPr="00EE292D">
        <w:rPr>
          <w:rFonts w:ascii="Arial" w:hAnsi="Arial" w:cs="Arial"/>
          <w:sz w:val="22"/>
          <w:szCs w:val="22"/>
        </w:rPr>
        <w:t xml:space="preserve">vėliau </w:t>
      </w:r>
      <w:r w:rsidR="00C10C2B" w:rsidRPr="00EE292D">
        <w:rPr>
          <w:rFonts w:ascii="Arial" w:hAnsi="Arial" w:cs="Arial"/>
          <w:sz w:val="22"/>
          <w:szCs w:val="22"/>
        </w:rPr>
        <w:t>po</w:t>
      </w:r>
      <w:r w:rsidR="001A68E1" w:rsidRPr="00EE292D">
        <w:rPr>
          <w:rFonts w:ascii="Arial" w:hAnsi="Arial" w:cs="Arial"/>
          <w:sz w:val="22"/>
          <w:szCs w:val="22"/>
        </w:rPr>
        <w:t xml:space="preserve"> Pirminių Paraiškų</w:t>
      </w:r>
      <w:r w:rsidR="00AB3925" w:rsidRPr="00EE292D">
        <w:rPr>
          <w:rFonts w:ascii="Arial" w:hAnsi="Arial" w:cs="Arial"/>
          <w:sz w:val="22"/>
          <w:szCs w:val="22"/>
        </w:rPr>
        <w:t xml:space="preserve"> t</w:t>
      </w:r>
      <w:r w:rsidR="001A68E1" w:rsidRPr="00EE292D">
        <w:rPr>
          <w:rFonts w:ascii="Arial" w:hAnsi="Arial" w:cs="Arial"/>
          <w:sz w:val="22"/>
          <w:szCs w:val="22"/>
        </w:rPr>
        <w:t>ermino</w:t>
      </w:r>
      <w:r w:rsidR="001A323F" w:rsidRPr="00EE292D">
        <w:rPr>
          <w:rFonts w:ascii="Arial" w:hAnsi="Arial" w:cs="Arial"/>
          <w:sz w:val="22"/>
          <w:szCs w:val="22"/>
        </w:rPr>
        <w:t xml:space="preserve"> </w:t>
      </w:r>
      <w:r w:rsidR="000E0E3F" w:rsidRPr="00EE292D">
        <w:rPr>
          <w:rFonts w:ascii="Arial" w:hAnsi="Arial" w:cs="Arial"/>
          <w:sz w:val="22"/>
          <w:szCs w:val="22"/>
        </w:rPr>
        <w:t>P</w:t>
      </w:r>
      <w:r w:rsidR="001A323F" w:rsidRPr="00EE292D">
        <w:rPr>
          <w:rFonts w:ascii="Arial" w:hAnsi="Arial" w:cs="Arial"/>
          <w:sz w:val="22"/>
          <w:szCs w:val="22"/>
        </w:rPr>
        <w:t>araiškas pateikusiems tiekėjams, kuriems, jas įvertinus, bus leista dalyvauti DPS.</w:t>
      </w:r>
    </w:p>
    <w:p w14:paraId="6F110E68" w14:textId="25A8A19A" w:rsidR="003F4D45" w:rsidRPr="00EE292D" w:rsidRDefault="0020637B" w:rsidP="001C4C98">
      <w:pPr>
        <w:numPr>
          <w:ilvl w:val="1"/>
          <w:numId w:val="5"/>
        </w:numPr>
        <w:tabs>
          <w:tab w:val="left" w:pos="567"/>
        </w:tabs>
        <w:ind w:left="0" w:firstLine="0"/>
        <w:jc w:val="both"/>
        <w:rPr>
          <w:rFonts w:ascii="Arial" w:hAnsi="Arial" w:cs="Arial"/>
          <w:sz w:val="22"/>
          <w:szCs w:val="22"/>
        </w:rPr>
      </w:pPr>
      <w:r w:rsidRPr="00EE292D">
        <w:rPr>
          <w:rFonts w:ascii="Arial" w:hAnsi="Arial" w:cs="Arial"/>
          <w:sz w:val="22"/>
          <w:szCs w:val="22"/>
        </w:rPr>
        <w:t xml:space="preserve">Konkrečius </w:t>
      </w:r>
      <w:r w:rsidR="008A24BD" w:rsidRPr="00EE292D">
        <w:rPr>
          <w:rFonts w:ascii="Arial" w:hAnsi="Arial" w:cs="Arial"/>
          <w:sz w:val="22"/>
          <w:szCs w:val="22"/>
        </w:rPr>
        <w:t>p</w:t>
      </w:r>
      <w:r w:rsidRPr="00EE292D">
        <w:rPr>
          <w:rFonts w:ascii="Arial" w:hAnsi="Arial" w:cs="Arial"/>
          <w:sz w:val="22"/>
          <w:szCs w:val="22"/>
        </w:rPr>
        <w:t>irkimus gali vykdyti LTG Pirkimo organizatorius arba Komisija.</w:t>
      </w:r>
    </w:p>
    <w:p w14:paraId="1730B334" w14:textId="02093A75" w:rsidR="003F4D45" w:rsidRPr="00EE292D" w:rsidRDefault="00357555" w:rsidP="001C4C98">
      <w:pPr>
        <w:numPr>
          <w:ilvl w:val="1"/>
          <w:numId w:val="5"/>
        </w:numPr>
        <w:tabs>
          <w:tab w:val="left" w:pos="709"/>
        </w:tabs>
        <w:ind w:left="0" w:firstLine="0"/>
        <w:jc w:val="both"/>
        <w:rPr>
          <w:rFonts w:ascii="Arial" w:hAnsi="Arial" w:cs="Arial"/>
          <w:sz w:val="22"/>
          <w:szCs w:val="22"/>
        </w:rPr>
      </w:pPr>
      <w:r w:rsidRPr="00EE292D">
        <w:rPr>
          <w:rFonts w:ascii="Arial" w:hAnsi="Arial" w:cs="Arial"/>
          <w:sz w:val="22"/>
          <w:szCs w:val="22"/>
        </w:rPr>
        <w:t>Sutartis bus sudarom</w:t>
      </w:r>
      <w:r w:rsidR="00B01F3D" w:rsidRPr="00EE292D">
        <w:rPr>
          <w:rFonts w:ascii="Arial" w:hAnsi="Arial" w:cs="Arial"/>
          <w:sz w:val="22"/>
          <w:szCs w:val="22"/>
        </w:rPr>
        <w:t>a</w:t>
      </w:r>
      <w:r w:rsidRPr="00EE292D">
        <w:rPr>
          <w:rFonts w:ascii="Arial" w:hAnsi="Arial" w:cs="Arial"/>
          <w:sz w:val="22"/>
          <w:szCs w:val="22"/>
        </w:rPr>
        <w:t xml:space="preserve"> tik su Konkretų </w:t>
      </w:r>
      <w:r w:rsidR="008A24BD" w:rsidRPr="00EE292D">
        <w:rPr>
          <w:rFonts w:ascii="Arial" w:hAnsi="Arial" w:cs="Arial"/>
          <w:sz w:val="22"/>
          <w:szCs w:val="22"/>
        </w:rPr>
        <w:t>p</w:t>
      </w:r>
      <w:r w:rsidRPr="00EE292D">
        <w:rPr>
          <w:rFonts w:ascii="Arial" w:hAnsi="Arial" w:cs="Arial"/>
          <w:sz w:val="22"/>
          <w:szCs w:val="22"/>
        </w:rPr>
        <w:t>irkimą laimėjusiu DPS teikėju.</w:t>
      </w:r>
    </w:p>
    <w:p w14:paraId="34F786F2" w14:textId="74C63F45" w:rsidR="009D6269" w:rsidRPr="00EE292D" w:rsidRDefault="009D6269" w:rsidP="001C4C98">
      <w:pPr>
        <w:numPr>
          <w:ilvl w:val="1"/>
          <w:numId w:val="5"/>
        </w:numPr>
        <w:tabs>
          <w:tab w:val="left" w:pos="709"/>
        </w:tabs>
        <w:ind w:left="0" w:firstLine="0"/>
        <w:jc w:val="both"/>
        <w:rPr>
          <w:rFonts w:ascii="Arial" w:hAnsi="Arial" w:cs="Arial"/>
          <w:sz w:val="22"/>
          <w:szCs w:val="22"/>
        </w:rPr>
      </w:pPr>
      <w:bookmarkStart w:id="233" w:name="part_0b8e01fa0e67442499d3293d1ac25ddc"/>
      <w:bookmarkStart w:id="234" w:name="part_2285b0d35d124ec3a2e7505a5526f40c"/>
      <w:bookmarkEnd w:id="233"/>
      <w:bookmarkEnd w:id="234"/>
      <w:r w:rsidRPr="00EE292D">
        <w:rPr>
          <w:rFonts w:ascii="Arial" w:hAnsi="Arial" w:cs="Arial"/>
          <w:sz w:val="22"/>
          <w:szCs w:val="22"/>
        </w:rPr>
        <w:t xml:space="preserve">Kvietime dėl </w:t>
      </w:r>
      <w:r w:rsidR="00F5561D" w:rsidRPr="00EE292D">
        <w:rPr>
          <w:rFonts w:ascii="Arial" w:hAnsi="Arial" w:cs="Arial"/>
          <w:sz w:val="22"/>
          <w:szCs w:val="22"/>
        </w:rPr>
        <w:t>K</w:t>
      </w:r>
      <w:r w:rsidRPr="00EE292D">
        <w:rPr>
          <w:rFonts w:ascii="Arial" w:hAnsi="Arial" w:cs="Arial"/>
          <w:sz w:val="22"/>
          <w:szCs w:val="22"/>
        </w:rPr>
        <w:t xml:space="preserve">onkretaus </w:t>
      </w:r>
      <w:r w:rsidR="00410140" w:rsidRPr="00EE292D">
        <w:rPr>
          <w:rFonts w:ascii="Arial" w:hAnsi="Arial" w:cs="Arial"/>
          <w:sz w:val="22"/>
          <w:szCs w:val="22"/>
        </w:rPr>
        <w:t>p</w:t>
      </w:r>
      <w:r w:rsidRPr="00EE292D">
        <w:rPr>
          <w:rFonts w:ascii="Arial" w:hAnsi="Arial" w:cs="Arial"/>
          <w:sz w:val="22"/>
          <w:szCs w:val="22"/>
        </w:rPr>
        <w:t xml:space="preserve">asiūlymo </w:t>
      </w:r>
      <w:r w:rsidR="00F05EBC" w:rsidRPr="00EE292D">
        <w:rPr>
          <w:rFonts w:ascii="Arial" w:hAnsi="Arial" w:cs="Arial"/>
          <w:sz w:val="22"/>
          <w:szCs w:val="22"/>
        </w:rPr>
        <w:t>LTG</w:t>
      </w:r>
      <w:r w:rsidRPr="00EE292D">
        <w:rPr>
          <w:rFonts w:ascii="Arial" w:hAnsi="Arial" w:cs="Arial"/>
          <w:sz w:val="22"/>
          <w:szCs w:val="22"/>
        </w:rPr>
        <w:t xml:space="preserve"> pateiks šią informaciją:</w:t>
      </w:r>
    </w:p>
    <w:p w14:paraId="48E13C92" w14:textId="329D26CD" w:rsidR="000A6479" w:rsidRPr="00EE292D" w:rsidRDefault="00277EEC" w:rsidP="001C4C98">
      <w:pPr>
        <w:numPr>
          <w:ilvl w:val="2"/>
          <w:numId w:val="5"/>
        </w:numPr>
        <w:tabs>
          <w:tab w:val="left" w:pos="709"/>
          <w:tab w:val="left" w:pos="2127"/>
        </w:tabs>
        <w:ind w:left="0" w:firstLine="0"/>
        <w:jc w:val="both"/>
        <w:rPr>
          <w:rFonts w:ascii="Arial" w:hAnsi="Arial" w:cs="Arial"/>
          <w:sz w:val="22"/>
          <w:szCs w:val="22"/>
        </w:rPr>
      </w:pPr>
      <w:r w:rsidRPr="00EE292D">
        <w:rPr>
          <w:rFonts w:ascii="Arial" w:hAnsi="Arial" w:cs="Arial"/>
          <w:sz w:val="22"/>
          <w:szCs w:val="22"/>
        </w:rPr>
        <w:t>i</w:t>
      </w:r>
      <w:r w:rsidR="009D6269" w:rsidRPr="00EE292D">
        <w:rPr>
          <w:rFonts w:ascii="Arial" w:hAnsi="Arial" w:cs="Arial"/>
          <w:sz w:val="22"/>
          <w:szCs w:val="22"/>
        </w:rPr>
        <w:t>nterneto adresą, kuriuo CVP IS paskelbti DPS dokumentai</w:t>
      </w:r>
      <w:bookmarkStart w:id="235" w:name="part_36833861972f4c2689908a1c8fb3d51b"/>
      <w:bookmarkStart w:id="236" w:name="part_e852ec4df122480eb500cd9c9dae58ff"/>
      <w:bookmarkEnd w:id="235"/>
      <w:bookmarkEnd w:id="236"/>
      <w:r w:rsidR="00516DE0" w:rsidRPr="00EE292D">
        <w:rPr>
          <w:rFonts w:ascii="Arial" w:hAnsi="Arial" w:cs="Arial"/>
          <w:sz w:val="22"/>
          <w:szCs w:val="22"/>
        </w:rPr>
        <w:t>,</w:t>
      </w:r>
      <w:r w:rsidR="009D6269" w:rsidRPr="00EE292D">
        <w:rPr>
          <w:rFonts w:ascii="Arial" w:hAnsi="Arial" w:cs="Arial"/>
          <w:sz w:val="22"/>
          <w:szCs w:val="22"/>
        </w:rPr>
        <w:t xml:space="preserve"> bei nuorodą į skelbimą apie pirkimą;</w:t>
      </w:r>
      <w:bookmarkStart w:id="237" w:name="part_e64bcee0ab92459ea47bdafb1f4e5add"/>
      <w:bookmarkStart w:id="238" w:name="part_e4ec0c3016c844e19b89bdc1fc30b04a"/>
      <w:bookmarkEnd w:id="237"/>
      <w:bookmarkEnd w:id="238"/>
    </w:p>
    <w:p w14:paraId="2466126E" w14:textId="5A8E8371" w:rsidR="000A6479" w:rsidRPr="00EE292D" w:rsidRDefault="0015215D" w:rsidP="001C4C98">
      <w:pPr>
        <w:numPr>
          <w:ilvl w:val="2"/>
          <w:numId w:val="5"/>
        </w:numPr>
        <w:tabs>
          <w:tab w:val="left" w:pos="567"/>
          <w:tab w:val="left" w:pos="851"/>
          <w:tab w:val="left" w:pos="2127"/>
        </w:tabs>
        <w:ind w:left="0" w:firstLine="0"/>
        <w:jc w:val="both"/>
        <w:rPr>
          <w:rFonts w:ascii="Arial" w:hAnsi="Arial" w:cs="Arial"/>
          <w:sz w:val="22"/>
          <w:szCs w:val="22"/>
        </w:rPr>
      </w:pPr>
      <w:r w:rsidRPr="00EE292D">
        <w:rPr>
          <w:rFonts w:ascii="Arial" w:hAnsi="Arial" w:cs="Arial"/>
          <w:sz w:val="22"/>
          <w:szCs w:val="22"/>
        </w:rPr>
        <w:t xml:space="preserve">Konkrečių </w:t>
      </w:r>
      <w:r w:rsidR="00A43E9B" w:rsidRPr="00EE292D">
        <w:rPr>
          <w:rFonts w:ascii="Arial" w:hAnsi="Arial" w:cs="Arial"/>
          <w:sz w:val="22"/>
          <w:szCs w:val="22"/>
        </w:rPr>
        <w:t>p</w:t>
      </w:r>
      <w:r w:rsidR="009D6269" w:rsidRPr="00EE292D">
        <w:rPr>
          <w:rFonts w:ascii="Arial" w:hAnsi="Arial" w:cs="Arial"/>
          <w:sz w:val="22"/>
          <w:szCs w:val="22"/>
        </w:rPr>
        <w:t xml:space="preserve">asiūlymų pateikimo termino pabaigą, kalbą (kalbas), kuria (kuriomis) turi būti parengtas </w:t>
      </w:r>
      <w:r w:rsidR="00042545" w:rsidRPr="00EE292D">
        <w:rPr>
          <w:rFonts w:ascii="Arial" w:hAnsi="Arial" w:cs="Arial"/>
          <w:sz w:val="22"/>
          <w:szCs w:val="22"/>
        </w:rPr>
        <w:t xml:space="preserve">Konkretus </w:t>
      </w:r>
      <w:r w:rsidR="004633EA" w:rsidRPr="00EE292D">
        <w:rPr>
          <w:rFonts w:ascii="Arial" w:hAnsi="Arial" w:cs="Arial"/>
          <w:sz w:val="22"/>
          <w:szCs w:val="22"/>
        </w:rPr>
        <w:t>p</w:t>
      </w:r>
      <w:r w:rsidR="009D6269" w:rsidRPr="00EE292D">
        <w:rPr>
          <w:rFonts w:ascii="Arial" w:hAnsi="Arial" w:cs="Arial"/>
          <w:sz w:val="22"/>
          <w:szCs w:val="22"/>
        </w:rPr>
        <w:t xml:space="preserve">asiūlymas. </w:t>
      </w:r>
      <w:r w:rsidR="00042545" w:rsidRPr="00EE292D">
        <w:rPr>
          <w:rFonts w:ascii="Arial" w:hAnsi="Arial" w:cs="Arial"/>
          <w:sz w:val="22"/>
          <w:szCs w:val="22"/>
        </w:rPr>
        <w:t xml:space="preserve">Konkrečių </w:t>
      </w:r>
      <w:r w:rsidR="00730F52" w:rsidRPr="00EE292D">
        <w:rPr>
          <w:rFonts w:ascii="Arial" w:hAnsi="Arial" w:cs="Arial"/>
          <w:sz w:val="22"/>
          <w:szCs w:val="22"/>
        </w:rPr>
        <w:t>p</w:t>
      </w:r>
      <w:r w:rsidR="009D6269" w:rsidRPr="00EE292D">
        <w:rPr>
          <w:rFonts w:ascii="Arial" w:hAnsi="Arial" w:cs="Arial"/>
          <w:sz w:val="22"/>
          <w:szCs w:val="22"/>
        </w:rPr>
        <w:t xml:space="preserve">asiūlymų pateikimo terminas </w:t>
      </w:r>
      <w:r w:rsidR="009D6269" w:rsidRPr="00EE292D">
        <w:rPr>
          <w:rFonts w:ascii="Arial" w:eastAsia="Calibri" w:hAnsi="Arial" w:cs="Arial"/>
          <w:iCs/>
          <w:sz w:val="22"/>
          <w:szCs w:val="22"/>
        </w:rPr>
        <w:t>tarptautinio pirkimo atveju nustatomas ne trumpesnis kaip 10 (dešimt) kalendorinių dienų, supaprastinto pirkimo atveju – ne trumpesnis kaip 7 (septynios) kalendorinės dienos</w:t>
      </w:r>
      <w:r w:rsidR="009D6269" w:rsidRPr="00EE292D">
        <w:rPr>
          <w:rFonts w:ascii="Arial" w:hAnsi="Arial" w:cs="Arial"/>
          <w:iCs/>
          <w:sz w:val="22"/>
          <w:szCs w:val="22"/>
        </w:rPr>
        <w:t>,</w:t>
      </w:r>
      <w:r w:rsidR="009D6269" w:rsidRPr="00EE292D">
        <w:rPr>
          <w:rFonts w:ascii="Arial" w:hAnsi="Arial" w:cs="Arial"/>
          <w:sz w:val="22"/>
          <w:szCs w:val="22"/>
        </w:rPr>
        <w:t xml:space="preserve"> išskyrus atvejus, kai </w:t>
      </w:r>
      <w:r w:rsidR="00F05EBC" w:rsidRPr="00EE292D">
        <w:rPr>
          <w:rFonts w:ascii="Arial" w:hAnsi="Arial" w:cs="Arial"/>
          <w:sz w:val="22"/>
          <w:szCs w:val="22"/>
        </w:rPr>
        <w:t>LTG</w:t>
      </w:r>
      <w:r w:rsidR="009D6269" w:rsidRPr="00EE292D">
        <w:rPr>
          <w:rFonts w:ascii="Arial" w:hAnsi="Arial" w:cs="Arial"/>
          <w:sz w:val="22"/>
          <w:szCs w:val="22"/>
        </w:rPr>
        <w:t xml:space="preserve"> su tiekėjais, kuriems siunčiamas kvietimas, susiderina trumpesnį terminą.</w:t>
      </w:r>
    </w:p>
    <w:p w14:paraId="77E71ABB" w14:textId="12E71385" w:rsidR="004D5FF0" w:rsidRPr="00EE292D" w:rsidRDefault="005A6D2E" w:rsidP="001C4C98">
      <w:pPr>
        <w:numPr>
          <w:ilvl w:val="2"/>
          <w:numId w:val="5"/>
        </w:numPr>
        <w:tabs>
          <w:tab w:val="left" w:pos="567"/>
          <w:tab w:val="left" w:pos="851"/>
          <w:tab w:val="left" w:pos="2127"/>
        </w:tabs>
        <w:ind w:left="0" w:firstLine="0"/>
        <w:jc w:val="both"/>
        <w:rPr>
          <w:rFonts w:ascii="Arial" w:hAnsi="Arial" w:cs="Arial"/>
          <w:sz w:val="22"/>
          <w:szCs w:val="22"/>
        </w:rPr>
      </w:pPr>
      <w:r w:rsidRPr="00EE292D">
        <w:rPr>
          <w:rFonts w:ascii="Arial" w:hAnsi="Arial" w:cs="Arial"/>
          <w:sz w:val="22"/>
          <w:szCs w:val="22"/>
        </w:rPr>
        <w:t>K</w:t>
      </w:r>
      <w:r w:rsidR="00B039BA" w:rsidRPr="00EE292D">
        <w:rPr>
          <w:rFonts w:ascii="Arial" w:hAnsi="Arial" w:cs="Arial"/>
          <w:sz w:val="22"/>
          <w:szCs w:val="22"/>
        </w:rPr>
        <w:t xml:space="preserve">onkretaus </w:t>
      </w:r>
      <w:r w:rsidR="008A24BD" w:rsidRPr="00EE292D">
        <w:rPr>
          <w:rFonts w:ascii="Arial" w:hAnsi="Arial" w:cs="Arial"/>
          <w:sz w:val="22"/>
          <w:szCs w:val="22"/>
        </w:rPr>
        <w:t>p</w:t>
      </w:r>
      <w:r w:rsidR="00B039BA" w:rsidRPr="00EE292D">
        <w:rPr>
          <w:rFonts w:ascii="Arial" w:hAnsi="Arial" w:cs="Arial"/>
          <w:sz w:val="22"/>
          <w:szCs w:val="22"/>
        </w:rPr>
        <w:t xml:space="preserve">irkimo </w:t>
      </w:r>
      <w:r w:rsidRPr="00EE292D">
        <w:rPr>
          <w:rFonts w:ascii="Arial" w:hAnsi="Arial" w:cs="Arial"/>
          <w:sz w:val="22"/>
          <w:szCs w:val="22"/>
        </w:rPr>
        <w:t>T</w:t>
      </w:r>
      <w:r w:rsidR="009D6269" w:rsidRPr="00EE292D">
        <w:rPr>
          <w:rFonts w:ascii="Arial" w:hAnsi="Arial" w:cs="Arial"/>
          <w:sz w:val="22"/>
          <w:szCs w:val="22"/>
        </w:rPr>
        <w:t>echninę specifikaciją;</w:t>
      </w:r>
    </w:p>
    <w:p w14:paraId="00B92B58" w14:textId="0A4CC7B3" w:rsidR="004D5FF0" w:rsidRPr="00EE292D" w:rsidRDefault="00351B48" w:rsidP="001C4C98">
      <w:pPr>
        <w:numPr>
          <w:ilvl w:val="2"/>
          <w:numId w:val="5"/>
        </w:numPr>
        <w:tabs>
          <w:tab w:val="left" w:pos="567"/>
          <w:tab w:val="left" w:pos="851"/>
          <w:tab w:val="left" w:pos="2127"/>
        </w:tabs>
        <w:ind w:left="0" w:firstLine="0"/>
        <w:jc w:val="both"/>
        <w:rPr>
          <w:rFonts w:ascii="Arial" w:hAnsi="Arial" w:cs="Arial"/>
          <w:sz w:val="22"/>
          <w:szCs w:val="22"/>
        </w:rPr>
      </w:pPr>
      <w:r w:rsidRPr="00EE292D">
        <w:rPr>
          <w:rFonts w:ascii="Arial" w:hAnsi="Arial" w:cs="Arial"/>
          <w:sz w:val="22"/>
          <w:szCs w:val="22"/>
        </w:rPr>
        <w:t>Konkretaus p</w:t>
      </w:r>
      <w:r w:rsidR="009D6269" w:rsidRPr="00EE292D">
        <w:rPr>
          <w:rFonts w:ascii="Arial" w:hAnsi="Arial" w:cs="Arial"/>
          <w:sz w:val="22"/>
          <w:szCs w:val="22"/>
        </w:rPr>
        <w:t xml:space="preserve">irkimo sutarties projektą; </w:t>
      </w:r>
    </w:p>
    <w:p w14:paraId="1DA24E30" w14:textId="2CF1E609" w:rsidR="004D5FF0" w:rsidRPr="00EE292D" w:rsidRDefault="00042545" w:rsidP="001C4C98">
      <w:pPr>
        <w:numPr>
          <w:ilvl w:val="2"/>
          <w:numId w:val="5"/>
        </w:numPr>
        <w:tabs>
          <w:tab w:val="left" w:pos="567"/>
          <w:tab w:val="left" w:pos="851"/>
          <w:tab w:val="left" w:pos="2127"/>
        </w:tabs>
        <w:ind w:left="0" w:firstLine="0"/>
        <w:jc w:val="both"/>
        <w:rPr>
          <w:rFonts w:ascii="Arial" w:hAnsi="Arial" w:cs="Arial"/>
          <w:sz w:val="22"/>
          <w:szCs w:val="22"/>
        </w:rPr>
      </w:pPr>
      <w:r w:rsidRPr="00EE292D">
        <w:rPr>
          <w:rFonts w:ascii="Arial" w:hAnsi="Arial" w:cs="Arial"/>
          <w:sz w:val="22"/>
          <w:szCs w:val="22"/>
        </w:rPr>
        <w:t xml:space="preserve">Konkrečių </w:t>
      </w:r>
      <w:r w:rsidR="00730F52" w:rsidRPr="00EE292D">
        <w:rPr>
          <w:rFonts w:ascii="Arial" w:hAnsi="Arial" w:cs="Arial"/>
          <w:sz w:val="22"/>
          <w:szCs w:val="22"/>
        </w:rPr>
        <w:t>p</w:t>
      </w:r>
      <w:r w:rsidR="009D6269" w:rsidRPr="00EE292D">
        <w:rPr>
          <w:rFonts w:ascii="Arial" w:hAnsi="Arial" w:cs="Arial"/>
          <w:sz w:val="22"/>
          <w:szCs w:val="22"/>
        </w:rPr>
        <w:t>asiūlymų vertinimo tvarką ir vertinimo kriterijus</w:t>
      </w:r>
      <w:bookmarkStart w:id="239" w:name="part_a61fdb6764d64936bb2b533e717b0f24"/>
      <w:bookmarkEnd w:id="239"/>
      <w:r w:rsidR="009D6269" w:rsidRPr="00EE292D">
        <w:rPr>
          <w:rFonts w:ascii="Arial" w:hAnsi="Arial" w:cs="Arial"/>
          <w:sz w:val="22"/>
          <w:szCs w:val="22"/>
        </w:rPr>
        <w:t>;</w:t>
      </w:r>
    </w:p>
    <w:p w14:paraId="0D09ED04" w14:textId="7EBE9499" w:rsidR="003A0F69" w:rsidRPr="0064079E" w:rsidRDefault="009D6269" w:rsidP="001C4C98">
      <w:pPr>
        <w:numPr>
          <w:ilvl w:val="2"/>
          <w:numId w:val="5"/>
        </w:numPr>
        <w:tabs>
          <w:tab w:val="left" w:pos="567"/>
          <w:tab w:val="left" w:pos="851"/>
          <w:tab w:val="left" w:pos="2127"/>
        </w:tabs>
        <w:ind w:left="0" w:firstLine="0"/>
        <w:jc w:val="both"/>
        <w:rPr>
          <w:rFonts w:ascii="Arial" w:hAnsi="Arial" w:cs="Arial"/>
          <w:sz w:val="22"/>
          <w:szCs w:val="22"/>
        </w:rPr>
      </w:pPr>
      <w:r w:rsidRPr="00EE292D">
        <w:rPr>
          <w:rFonts w:ascii="Arial" w:hAnsi="Arial" w:cs="Arial"/>
          <w:sz w:val="22"/>
          <w:szCs w:val="22"/>
        </w:rPr>
        <w:t xml:space="preserve">kitą, </w:t>
      </w:r>
      <w:r w:rsidR="00F05EBC" w:rsidRPr="00EE292D">
        <w:rPr>
          <w:rFonts w:ascii="Arial" w:hAnsi="Arial" w:cs="Arial"/>
          <w:sz w:val="22"/>
          <w:szCs w:val="22"/>
        </w:rPr>
        <w:t>LTG</w:t>
      </w:r>
      <w:r w:rsidRPr="00EE292D">
        <w:rPr>
          <w:rFonts w:ascii="Arial" w:hAnsi="Arial" w:cs="Arial"/>
          <w:sz w:val="22"/>
          <w:szCs w:val="22"/>
        </w:rPr>
        <w:t xml:space="preserve"> nuomone, reikalingą informaciją. </w:t>
      </w:r>
    </w:p>
    <w:p w14:paraId="791ECAC1" w14:textId="33DD3A35" w:rsidR="007E47F2" w:rsidRPr="00EE292D" w:rsidRDefault="00E33160" w:rsidP="001C4C98">
      <w:pPr>
        <w:numPr>
          <w:ilvl w:val="1"/>
          <w:numId w:val="5"/>
        </w:numPr>
        <w:tabs>
          <w:tab w:val="left" w:pos="567"/>
        </w:tabs>
        <w:ind w:left="0" w:firstLine="0"/>
        <w:jc w:val="both"/>
        <w:rPr>
          <w:rFonts w:ascii="Arial" w:hAnsi="Arial" w:cs="Arial"/>
          <w:sz w:val="22"/>
          <w:szCs w:val="22"/>
        </w:rPr>
      </w:pPr>
      <w:r w:rsidRPr="00EE292D">
        <w:rPr>
          <w:rFonts w:ascii="Arial" w:hAnsi="Arial" w:cs="Arial"/>
          <w:sz w:val="22"/>
          <w:szCs w:val="22"/>
        </w:rPr>
        <w:t>T</w:t>
      </w:r>
      <w:r w:rsidR="00013E4C" w:rsidRPr="00EE292D">
        <w:rPr>
          <w:rFonts w:ascii="Arial" w:hAnsi="Arial" w:cs="Arial"/>
          <w:sz w:val="22"/>
          <w:szCs w:val="22"/>
        </w:rPr>
        <w:t xml:space="preserve">iekėjas, siekdamas sudaryti Sutartį, CVP IS pateikia </w:t>
      </w:r>
      <w:r w:rsidR="00F5561D" w:rsidRPr="00EE292D">
        <w:rPr>
          <w:rFonts w:ascii="Arial" w:hAnsi="Arial" w:cs="Arial"/>
          <w:sz w:val="22"/>
          <w:szCs w:val="22"/>
        </w:rPr>
        <w:t>K</w:t>
      </w:r>
      <w:r w:rsidR="00013E4C" w:rsidRPr="00EE292D">
        <w:rPr>
          <w:rFonts w:ascii="Arial" w:hAnsi="Arial" w:cs="Arial"/>
          <w:sz w:val="22"/>
          <w:szCs w:val="22"/>
        </w:rPr>
        <w:t xml:space="preserve">onkretų </w:t>
      </w:r>
      <w:r w:rsidR="004633EA" w:rsidRPr="00EE292D">
        <w:rPr>
          <w:rFonts w:ascii="Arial" w:hAnsi="Arial" w:cs="Arial"/>
          <w:sz w:val="22"/>
          <w:szCs w:val="22"/>
        </w:rPr>
        <w:t>p</w:t>
      </w:r>
      <w:r w:rsidR="00013E4C" w:rsidRPr="00EE292D">
        <w:rPr>
          <w:rFonts w:ascii="Arial" w:hAnsi="Arial" w:cs="Arial"/>
          <w:sz w:val="22"/>
          <w:szCs w:val="22"/>
        </w:rPr>
        <w:t>asiūlymą.</w:t>
      </w:r>
    </w:p>
    <w:p w14:paraId="0C73C575" w14:textId="799AD3B5" w:rsidR="007E47F2" w:rsidRPr="00EE292D" w:rsidRDefault="004F48F6" w:rsidP="001C4C98">
      <w:pPr>
        <w:numPr>
          <w:ilvl w:val="1"/>
          <w:numId w:val="5"/>
        </w:numPr>
        <w:tabs>
          <w:tab w:val="left" w:pos="567"/>
        </w:tabs>
        <w:ind w:left="0" w:firstLine="0"/>
        <w:jc w:val="both"/>
        <w:rPr>
          <w:rFonts w:ascii="Arial" w:hAnsi="Arial" w:cs="Arial"/>
          <w:sz w:val="22"/>
          <w:szCs w:val="22"/>
        </w:rPr>
      </w:pPr>
      <w:r w:rsidRPr="00EE292D">
        <w:rPr>
          <w:rFonts w:ascii="Arial" w:hAnsi="Arial" w:cs="Arial"/>
          <w:sz w:val="22"/>
          <w:szCs w:val="22"/>
        </w:rPr>
        <w:t xml:space="preserve">Konkretūs </w:t>
      </w:r>
      <w:r w:rsidR="004633EA" w:rsidRPr="00EE292D">
        <w:rPr>
          <w:rFonts w:ascii="Arial" w:hAnsi="Arial" w:cs="Arial"/>
          <w:sz w:val="22"/>
          <w:szCs w:val="22"/>
        </w:rPr>
        <w:t>p</w:t>
      </w:r>
      <w:r w:rsidRPr="00EE292D">
        <w:rPr>
          <w:rFonts w:ascii="Arial" w:hAnsi="Arial" w:cs="Arial"/>
          <w:sz w:val="22"/>
          <w:szCs w:val="22"/>
        </w:rPr>
        <w:t xml:space="preserve">asiūlymai turi būti pateikti iki </w:t>
      </w:r>
      <w:r w:rsidR="00F5561D" w:rsidRPr="00EE292D">
        <w:rPr>
          <w:rFonts w:ascii="Arial" w:hAnsi="Arial" w:cs="Arial"/>
          <w:sz w:val="22"/>
          <w:szCs w:val="22"/>
        </w:rPr>
        <w:t>K</w:t>
      </w:r>
      <w:r w:rsidRPr="00EE292D">
        <w:rPr>
          <w:rFonts w:ascii="Arial" w:hAnsi="Arial" w:cs="Arial"/>
          <w:sz w:val="22"/>
          <w:szCs w:val="22"/>
        </w:rPr>
        <w:t xml:space="preserve">onkrečių </w:t>
      </w:r>
      <w:r w:rsidR="00AA137D" w:rsidRPr="00EE292D">
        <w:rPr>
          <w:rFonts w:ascii="Arial" w:hAnsi="Arial" w:cs="Arial"/>
          <w:sz w:val="22"/>
          <w:szCs w:val="22"/>
        </w:rPr>
        <w:t>p</w:t>
      </w:r>
      <w:r w:rsidRPr="00EE292D">
        <w:rPr>
          <w:rFonts w:ascii="Arial" w:hAnsi="Arial" w:cs="Arial"/>
          <w:sz w:val="22"/>
          <w:szCs w:val="22"/>
        </w:rPr>
        <w:t>asiūlymų pateikimo termino pabaigos.</w:t>
      </w:r>
    </w:p>
    <w:p w14:paraId="2B8526B5" w14:textId="293743C0" w:rsidR="001659B1" w:rsidRPr="00467FED" w:rsidRDefault="0037118A" w:rsidP="001659B1">
      <w:pPr>
        <w:numPr>
          <w:ilvl w:val="1"/>
          <w:numId w:val="5"/>
        </w:numPr>
        <w:tabs>
          <w:tab w:val="left" w:pos="567"/>
        </w:tabs>
        <w:ind w:left="0" w:firstLine="0"/>
        <w:jc w:val="both"/>
        <w:rPr>
          <w:rFonts w:ascii="Arial" w:hAnsi="Arial" w:cs="Arial"/>
          <w:sz w:val="22"/>
          <w:szCs w:val="22"/>
        </w:rPr>
      </w:pPr>
      <w:r w:rsidRPr="00EE292D">
        <w:rPr>
          <w:rFonts w:ascii="Arial" w:hAnsi="Arial" w:cs="Arial"/>
          <w:sz w:val="22"/>
          <w:szCs w:val="22"/>
        </w:rPr>
        <w:t xml:space="preserve">Su </w:t>
      </w:r>
      <w:r w:rsidR="00E33160" w:rsidRPr="00EE292D">
        <w:rPr>
          <w:rFonts w:ascii="Arial" w:hAnsi="Arial" w:cs="Arial"/>
          <w:sz w:val="22"/>
          <w:szCs w:val="22"/>
        </w:rPr>
        <w:t>T</w:t>
      </w:r>
      <w:r w:rsidRPr="00EE292D">
        <w:rPr>
          <w:rFonts w:ascii="Arial" w:hAnsi="Arial" w:cs="Arial"/>
          <w:sz w:val="22"/>
          <w:szCs w:val="22"/>
        </w:rPr>
        <w:t xml:space="preserve">iekėju, kurio </w:t>
      </w:r>
      <w:r w:rsidR="00F5561D" w:rsidRPr="00EE292D">
        <w:rPr>
          <w:rFonts w:ascii="Arial" w:hAnsi="Arial" w:cs="Arial"/>
          <w:sz w:val="22"/>
          <w:szCs w:val="22"/>
        </w:rPr>
        <w:t>K</w:t>
      </w:r>
      <w:r w:rsidRPr="00EE292D">
        <w:rPr>
          <w:rFonts w:ascii="Arial" w:hAnsi="Arial" w:cs="Arial"/>
          <w:sz w:val="22"/>
          <w:szCs w:val="22"/>
        </w:rPr>
        <w:t xml:space="preserve">onkretus </w:t>
      </w:r>
      <w:r w:rsidR="004633EA" w:rsidRPr="00EE292D">
        <w:rPr>
          <w:rFonts w:ascii="Arial" w:hAnsi="Arial" w:cs="Arial"/>
          <w:sz w:val="22"/>
          <w:szCs w:val="22"/>
        </w:rPr>
        <w:t>p</w:t>
      </w:r>
      <w:r w:rsidRPr="00EE292D">
        <w:rPr>
          <w:rFonts w:ascii="Arial" w:hAnsi="Arial" w:cs="Arial"/>
          <w:sz w:val="22"/>
          <w:szCs w:val="22"/>
        </w:rPr>
        <w:t xml:space="preserve">asiūlymas bus pripažintas laimėjusiu, </w:t>
      </w:r>
      <w:r w:rsidR="00976651" w:rsidRPr="00EE292D">
        <w:rPr>
          <w:rFonts w:ascii="Arial" w:hAnsi="Arial" w:cs="Arial"/>
          <w:sz w:val="22"/>
          <w:szCs w:val="22"/>
        </w:rPr>
        <w:t>LTG arba Įgaliotojas</w:t>
      </w:r>
      <w:r w:rsidRPr="00EE292D">
        <w:rPr>
          <w:rFonts w:ascii="Arial" w:hAnsi="Arial" w:cs="Arial"/>
          <w:sz w:val="22"/>
          <w:szCs w:val="22"/>
        </w:rPr>
        <w:t xml:space="preserve"> sudarys Sutartį pagal prie </w:t>
      </w:r>
      <w:r w:rsidR="00F5561D" w:rsidRPr="00EE292D">
        <w:rPr>
          <w:rFonts w:ascii="Arial" w:hAnsi="Arial" w:cs="Arial"/>
          <w:sz w:val="22"/>
          <w:szCs w:val="22"/>
        </w:rPr>
        <w:t>K</w:t>
      </w:r>
      <w:r w:rsidR="00657ECE" w:rsidRPr="00EE292D">
        <w:rPr>
          <w:rFonts w:ascii="Arial" w:hAnsi="Arial" w:cs="Arial"/>
          <w:sz w:val="22"/>
          <w:szCs w:val="22"/>
        </w:rPr>
        <w:t>onkretaus</w:t>
      </w:r>
      <w:r w:rsidRPr="00EE292D">
        <w:rPr>
          <w:rFonts w:ascii="Arial" w:hAnsi="Arial" w:cs="Arial"/>
          <w:sz w:val="22"/>
          <w:szCs w:val="22"/>
        </w:rPr>
        <w:t xml:space="preserve"> </w:t>
      </w:r>
      <w:r w:rsidR="00351B48" w:rsidRPr="00EE292D">
        <w:rPr>
          <w:rFonts w:ascii="Arial" w:hAnsi="Arial" w:cs="Arial"/>
          <w:sz w:val="22"/>
          <w:szCs w:val="22"/>
        </w:rPr>
        <w:t>p</w:t>
      </w:r>
      <w:r w:rsidRPr="00EE292D">
        <w:rPr>
          <w:rFonts w:ascii="Arial" w:hAnsi="Arial" w:cs="Arial"/>
          <w:sz w:val="22"/>
          <w:szCs w:val="22"/>
        </w:rPr>
        <w:t>irkimo dokumentų pridėtą Sutarties projektą</w:t>
      </w:r>
      <w:r w:rsidR="00310772" w:rsidRPr="00EE292D">
        <w:rPr>
          <w:rFonts w:ascii="Arial" w:hAnsi="Arial" w:cs="Arial"/>
          <w:sz w:val="22"/>
          <w:szCs w:val="22"/>
        </w:rPr>
        <w:t xml:space="preserve"> arba pateiktas pirkimo sutarties sąlygas</w:t>
      </w:r>
      <w:r w:rsidRPr="00EE292D">
        <w:rPr>
          <w:rFonts w:ascii="Arial" w:hAnsi="Arial" w:cs="Arial"/>
          <w:sz w:val="22"/>
          <w:szCs w:val="22"/>
        </w:rPr>
        <w:t>.</w:t>
      </w:r>
    </w:p>
    <w:p w14:paraId="55E25AC1" w14:textId="16586251" w:rsidR="005B6262" w:rsidRPr="00EE292D" w:rsidRDefault="00F05EBC" w:rsidP="00CC3278">
      <w:pPr>
        <w:pStyle w:val="Heading1"/>
        <w:numPr>
          <w:ilvl w:val="0"/>
          <w:numId w:val="39"/>
        </w:numPr>
        <w:tabs>
          <w:tab w:val="left" w:pos="426"/>
        </w:tabs>
        <w:spacing w:before="60" w:after="60"/>
        <w:jc w:val="center"/>
        <w:rPr>
          <w:rFonts w:ascii="Arial" w:hAnsi="Arial" w:cs="Arial"/>
          <w:b/>
          <w:sz w:val="22"/>
          <w:szCs w:val="22"/>
        </w:rPr>
      </w:pPr>
      <w:bookmarkStart w:id="240" w:name="_Toc484496246"/>
      <w:bookmarkStart w:id="241" w:name="_Toc76716003"/>
      <w:r w:rsidRPr="00EE292D">
        <w:rPr>
          <w:rFonts w:ascii="Arial" w:hAnsi="Arial" w:cs="Arial"/>
          <w:b/>
          <w:bCs/>
          <w:sz w:val="22"/>
          <w:szCs w:val="22"/>
        </w:rPr>
        <w:t>LTG</w:t>
      </w:r>
      <w:r w:rsidR="00AA4590" w:rsidRPr="00EE292D">
        <w:rPr>
          <w:rFonts w:ascii="Arial" w:hAnsi="Arial" w:cs="Arial"/>
          <w:b/>
          <w:bCs/>
          <w:sz w:val="22"/>
          <w:szCs w:val="22"/>
        </w:rPr>
        <w:t xml:space="preserve"> IR TIEKĖJO BENDRAVIMO PRIEMONĖS</w:t>
      </w:r>
      <w:bookmarkEnd w:id="240"/>
      <w:bookmarkEnd w:id="241"/>
    </w:p>
    <w:p w14:paraId="0F13C46F" w14:textId="77777777" w:rsidR="00CC3278" w:rsidRPr="00EE292D" w:rsidRDefault="00CC3278" w:rsidP="00CC3278">
      <w:pPr>
        <w:rPr>
          <w:rFonts w:ascii="Arial" w:hAnsi="Arial" w:cs="Arial"/>
        </w:rPr>
      </w:pPr>
    </w:p>
    <w:p w14:paraId="3E10C1E9" w14:textId="77777777" w:rsidR="00CC3278" w:rsidRPr="00EE292D" w:rsidRDefault="00CC3278" w:rsidP="00CC3278">
      <w:pPr>
        <w:pStyle w:val="ListParagraph"/>
        <w:numPr>
          <w:ilvl w:val="0"/>
          <w:numId w:val="2"/>
        </w:numPr>
        <w:tabs>
          <w:tab w:val="left" w:pos="851"/>
        </w:tabs>
        <w:contextualSpacing w:val="0"/>
        <w:jc w:val="both"/>
        <w:rPr>
          <w:rFonts w:ascii="Arial" w:hAnsi="Arial" w:cs="Arial"/>
          <w:vanish/>
          <w:color w:val="000000"/>
          <w:sz w:val="22"/>
          <w:szCs w:val="22"/>
        </w:rPr>
      </w:pPr>
    </w:p>
    <w:p w14:paraId="28A10177" w14:textId="77777777" w:rsidR="00CC3278" w:rsidRPr="00EE292D" w:rsidRDefault="00CC3278" w:rsidP="00CC3278">
      <w:pPr>
        <w:pStyle w:val="ListParagraph"/>
        <w:numPr>
          <w:ilvl w:val="0"/>
          <w:numId w:val="2"/>
        </w:numPr>
        <w:tabs>
          <w:tab w:val="left" w:pos="851"/>
        </w:tabs>
        <w:contextualSpacing w:val="0"/>
        <w:jc w:val="both"/>
        <w:rPr>
          <w:rFonts w:ascii="Arial" w:hAnsi="Arial" w:cs="Arial"/>
          <w:vanish/>
          <w:color w:val="000000"/>
          <w:sz w:val="22"/>
          <w:szCs w:val="22"/>
        </w:rPr>
      </w:pPr>
    </w:p>
    <w:p w14:paraId="04957464" w14:textId="77777777" w:rsidR="00CC3278" w:rsidRPr="00EE292D" w:rsidRDefault="00CC3278" w:rsidP="00CC3278">
      <w:pPr>
        <w:pStyle w:val="ListParagraph"/>
        <w:numPr>
          <w:ilvl w:val="0"/>
          <w:numId w:val="2"/>
        </w:numPr>
        <w:tabs>
          <w:tab w:val="left" w:pos="851"/>
        </w:tabs>
        <w:contextualSpacing w:val="0"/>
        <w:jc w:val="both"/>
        <w:rPr>
          <w:rFonts w:ascii="Arial" w:hAnsi="Arial" w:cs="Arial"/>
          <w:vanish/>
          <w:color w:val="000000"/>
          <w:sz w:val="22"/>
          <w:szCs w:val="22"/>
        </w:rPr>
      </w:pPr>
    </w:p>
    <w:p w14:paraId="34DBE107" w14:textId="43C20061" w:rsidR="005B6262" w:rsidRPr="00EE292D" w:rsidRDefault="00F05EBC" w:rsidP="00D2744F">
      <w:pPr>
        <w:pStyle w:val="ListParagraph"/>
        <w:numPr>
          <w:ilvl w:val="1"/>
          <w:numId w:val="2"/>
        </w:numPr>
        <w:tabs>
          <w:tab w:val="left" w:pos="851"/>
        </w:tabs>
        <w:ind w:left="0" w:firstLine="0"/>
        <w:contextualSpacing w:val="0"/>
        <w:jc w:val="both"/>
        <w:rPr>
          <w:rFonts w:ascii="Arial" w:hAnsi="Arial" w:cs="Arial"/>
          <w:sz w:val="22"/>
          <w:szCs w:val="22"/>
        </w:rPr>
      </w:pPr>
      <w:r w:rsidRPr="00EE292D">
        <w:rPr>
          <w:rFonts w:ascii="Arial" w:hAnsi="Arial" w:cs="Arial"/>
          <w:color w:val="000000"/>
          <w:sz w:val="22"/>
          <w:szCs w:val="22"/>
        </w:rPr>
        <w:t>LTG</w:t>
      </w:r>
      <w:r w:rsidR="00AA4590" w:rsidRPr="00EE292D">
        <w:rPr>
          <w:rFonts w:ascii="Arial" w:hAnsi="Arial" w:cs="Arial"/>
          <w:color w:val="000000"/>
          <w:sz w:val="22"/>
          <w:szCs w:val="22"/>
        </w:rPr>
        <w:t xml:space="preserve"> ir tiekėjo bendravimas </w:t>
      </w:r>
      <w:r w:rsidR="00831AC0" w:rsidRPr="00EE292D">
        <w:rPr>
          <w:rFonts w:ascii="Arial" w:hAnsi="Arial" w:cs="Arial"/>
          <w:color w:val="000000"/>
          <w:sz w:val="22"/>
          <w:szCs w:val="22"/>
        </w:rPr>
        <w:t xml:space="preserve">DPS metu </w:t>
      </w:r>
      <w:r w:rsidR="00AA4590" w:rsidRPr="00EE292D">
        <w:rPr>
          <w:rFonts w:ascii="Arial" w:hAnsi="Arial" w:cs="Arial"/>
          <w:color w:val="000000"/>
          <w:sz w:val="22"/>
          <w:szCs w:val="22"/>
        </w:rPr>
        <w:t>vyksta tik CVP IS priemonėmis, išskyrus</w:t>
      </w:r>
      <w:r w:rsidR="00F46614" w:rsidRPr="00EE292D">
        <w:rPr>
          <w:rFonts w:ascii="Arial" w:hAnsi="Arial" w:cs="Arial"/>
          <w:color w:val="000000"/>
          <w:sz w:val="22"/>
          <w:szCs w:val="22"/>
        </w:rPr>
        <w:t xml:space="preserve"> </w:t>
      </w:r>
      <w:r w:rsidR="00AA4590" w:rsidRPr="00EE292D">
        <w:rPr>
          <w:rFonts w:ascii="Arial" w:hAnsi="Arial" w:cs="Arial"/>
          <w:color w:val="000000"/>
          <w:sz w:val="22"/>
          <w:szCs w:val="22"/>
        </w:rPr>
        <w:t>pretenzijų pateikimą (pretenzijos gali būti teikiamos</w:t>
      </w:r>
      <w:r w:rsidR="00805736" w:rsidRPr="00EE292D">
        <w:rPr>
          <w:rFonts w:ascii="Arial" w:hAnsi="Arial" w:cs="Arial"/>
          <w:color w:val="000000"/>
          <w:sz w:val="22"/>
          <w:szCs w:val="22"/>
        </w:rPr>
        <w:t xml:space="preserve"> </w:t>
      </w:r>
      <w:r w:rsidR="00AA4590" w:rsidRPr="00EE292D">
        <w:rPr>
          <w:rFonts w:ascii="Arial" w:hAnsi="Arial" w:cs="Arial"/>
          <w:color w:val="000000"/>
          <w:sz w:val="22"/>
          <w:szCs w:val="22"/>
        </w:rPr>
        <w:t>elektroninėmis priemonėmis)</w:t>
      </w:r>
      <w:r w:rsidR="007D011B" w:rsidRPr="00EE292D">
        <w:rPr>
          <w:rFonts w:ascii="Arial" w:hAnsi="Arial" w:cs="Arial"/>
          <w:color w:val="000000"/>
          <w:sz w:val="22"/>
          <w:szCs w:val="22"/>
        </w:rPr>
        <w:t>.</w:t>
      </w:r>
      <w:r w:rsidR="00805736" w:rsidRPr="00EE292D">
        <w:rPr>
          <w:rFonts w:ascii="Arial" w:eastAsia="Calibri" w:hAnsi="Arial" w:cs="Arial"/>
          <w:bCs/>
          <w:sz w:val="22"/>
          <w:szCs w:val="22"/>
        </w:rPr>
        <w:t xml:space="preserve"> </w:t>
      </w:r>
    </w:p>
    <w:p w14:paraId="2150C5F8" w14:textId="0782E5AA" w:rsidR="005B6262" w:rsidRPr="00EE292D" w:rsidRDefault="00D2376A" w:rsidP="00D2744F">
      <w:pPr>
        <w:pStyle w:val="ListParagraph"/>
        <w:numPr>
          <w:ilvl w:val="1"/>
          <w:numId w:val="2"/>
        </w:numPr>
        <w:tabs>
          <w:tab w:val="left" w:pos="851"/>
        </w:tabs>
        <w:ind w:left="0" w:firstLine="0"/>
        <w:contextualSpacing w:val="0"/>
        <w:jc w:val="both"/>
        <w:rPr>
          <w:rFonts w:ascii="Arial" w:hAnsi="Arial" w:cs="Arial"/>
          <w:sz w:val="22"/>
          <w:szCs w:val="22"/>
        </w:rPr>
      </w:pPr>
      <w:r w:rsidRPr="00EE292D">
        <w:rPr>
          <w:rFonts w:ascii="Arial" w:eastAsia="Arial Unicode MS" w:hAnsi="Arial" w:cs="Arial"/>
          <w:sz w:val="22"/>
          <w:szCs w:val="22"/>
        </w:rPr>
        <w:t xml:space="preserve">Mokomąją medžiagą, kaip prisijungti ir naudotis CVP IS, galima rasti Viešųjų pirkimų tarnybos tinklalapyje </w:t>
      </w:r>
      <w:hyperlink r:id="rId19" w:history="1">
        <w:r w:rsidRPr="00EE292D">
          <w:rPr>
            <w:rStyle w:val="Hyperlink"/>
            <w:rFonts w:ascii="Arial" w:eastAsia="Arial Unicode MS" w:hAnsi="Arial" w:cs="Arial"/>
            <w:sz w:val="22"/>
            <w:szCs w:val="22"/>
          </w:rPr>
          <w:t>www.vpt.lrv.lt</w:t>
        </w:r>
      </w:hyperlink>
      <w:r w:rsidRPr="00EE292D">
        <w:rPr>
          <w:rFonts w:ascii="Arial" w:eastAsia="Arial Unicode MS" w:hAnsi="Arial" w:cs="Arial"/>
          <w:sz w:val="22"/>
          <w:szCs w:val="22"/>
        </w:rPr>
        <w:t>.</w:t>
      </w:r>
    </w:p>
    <w:p w14:paraId="60786E37" w14:textId="565C7F91" w:rsidR="00AA4590" w:rsidRPr="00EE292D" w:rsidRDefault="00F05EBC" w:rsidP="00D2744F">
      <w:pPr>
        <w:pStyle w:val="ListParagraph"/>
        <w:numPr>
          <w:ilvl w:val="1"/>
          <w:numId w:val="2"/>
        </w:numPr>
        <w:tabs>
          <w:tab w:val="left" w:pos="851"/>
        </w:tabs>
        <w:ind w:left="0" w:firstLine="0"/>
        <w:contextualSpacing w:val="0"/>
        <w:jc w:val="both"/>
        <w:rPr>
          <w:rFonts w:ascii="Arial" w:hAnsi="Arial" w:cs="Arial"/>
          <w:sz w:val="22"/>
          <w:szCs w:val="22"/>
        </w:rPr>
      </w:pPr>
      <w:r w:rsidRPr="00EE292D">
        <w:rPr>
          <w:rFonts w:ascii="Arial" w:hAnsi="Arial" w:cs="Arial"/>
          <w:sz w:val="22"/>
          <w:szCs w:val="22"/>
        </w:rPr>
        <w:t>LTG</w:t>
      </w:r>
      <w:r w:rsidR="00AA4590" w:rsidRPr="00EE292D">
        <w:rPr>
          <w:rFonts w:ascii="Arial" w:hAnsi="Arial" w:cs="Arial"/>
          <w:sz w:val="22"/>
          <w:szCs w:val="22"/>
        </w:rPr>
        <w:t xml:space="preserve"> </w:t>
      </w:r>
      <w:r w:rsidR="0074569A" w:rsidRPr="00EE292D">
        <w:rPr>
          <w:rFonts w:ascii="Arial" w:hAnsi="Arial" w:cs="Arial"/>
          <w:sz w:val="22"/>
          <w:szCs w:val="22"/>
        </w:rPr>
        <w:t xml:space="preserve">neatsako už CVP IS sutrikimus ar kitus nenumatytus atvejus, dėl kurių </w:t>
      </w:r>
      <w:r w:rsidR="000E0E3F" w:rsidRPr="00EE292D">
        <w:rPr>
          <w:rFonts w:ascii="Arial" w:hAnsi="Arial" w:cs="Arial"/>
          <w:sz w:val="22"/>
          <w:szCs w:val="22"/>
        </w:rPr>
        <w:t>P</w:t>
      </w:r>
      <w:r w:rsidR="0074569A" w:rsidRPr="00EE292D">
        <w:rPr>
          <w:rFonts w:ascii="Arial" w:hAnsi="Arial" w:cs="Arial"/>
          <w:sz w:val="22"/>
          <w:szCs w:val="22"/>
        </w:rPr>
        <w:t xml:space="preserve">araiškos nebuvo gautos ar pateiktos pavėluotai. Atsižvelgiant į tai, Tiekėjams siūloma rengti </w:t>
      </w:r>
      <w:r w:rsidR="000E0E3F" w:rsidRPr="00EE292D">
        <w:rPr>
          <w:rFonts w:ascii="Arial" w:hAnsi="Arial" w:cs="Arial"/>
          <w:sz w:val="22"/>
          <w:szCs w:val="22"/>
        </w:rPr>
        <w:t>P</w:t>
      </w:r>
      <w:r w:rsidR="0074569A" w:rsidRPr="00EE292D">
        <w:rPr>
          <w:rFonts w:ascii="Arial" w:hAnsi="Arial" w:cs="Arial"/>
          <w:sz w:val="22"/>
          <w:szCs w:val="22"/>
        </w:rPr>
        <w:t>araiškas taip, kad liktų pakankamai laiko joms laiku ir tinkamai pateikti. Dėl klausimų, susijusių su CVP IS naudojimu, veikimu ar galimybėmis, siūloma kreiptis tiesiogiai į CVP IS administratorių.</w:t>
      </w:r>
    </w:p>
    <w:p w14:paraId="50C9D782" w14:textId="77777777" w:rsidR="00F529E3" w:rsidRPr="00EE292D" w:rsidRDefault="00F529E3" w:rsidP="004115E8">
      <w:pPr>
        <w:pStyle w:val="ListParagraph"/>
        <w:tabs>
          <w:tab w:val="left" w:pos="851"/>
        </w:tabs>
        <w:spacing w:before="60" w:after="60"/>
        <w:ind w:left="1080" w:firstLine="567"/>
        <w:contextualSpacing w:val="0"/>
        <w:jc w:val="both"/>
        <w:rPr>
          <w:rFonts w:ascii="Arial" w:hAnsi="Arial" w:cs="Arial"/>
          <w:sz w:val="22"/>
          <w:szCs w:val="22"/>
        </w:rPr>
      </w:pPr>
    </w:p>
    <w:p w14:paraId="6A5D6C04" w14:textId="3649B455" w:rsidR="00794FB9" w:rsidRPr="00EE292D" w:rsidRDefault="00B149A8" w:rsidP="00F10556">
      <w:pPr>
        <w:pStyle w:val="Heading1"/>
        <w:numPr>
          <w:ilvl w:val="0"/>
          <w:numId w:val="39"/>
        </w:numPr>
        <w:tabs>
          <w:tab w:val="left" w:pos="426"/>
        </w:tabs>
        <w:spacing w:before="60" w:after="60"/>
        <w:jc w:val="center"/>
        <w:rPr>
          <w:rFonts w:ascii="Arial" w:hAnsi="Arial" w:cs="Arial"/>
          <w:sz w:val="22"/>
          <w:szCs w:val="22"/>
        </w:rPr>
      </w:pPr>
      <w:bookmarkStart w:id="242" w:name="_Toc484496247"/>
      <w:bookmarkStart w:id="243" w:name="_Toc76716004"/>
      <w:r w:rsidRPr="00EE292D">
        <w:rPr>
          <w:rFonts w:ascii="Arial" w:hAnsi="Arial" w:cs="Arial"/>
          <w:b/>
          <w:bCs/>
          <w:sz w:val="22"/>
          <w:szCs w:val="22"/>
        </w:rPr>
        <w:t xml:space="preserve">DPS </w:t>
      </w:r>
      <w:r w:rsidR="00794FB9" w:rsidRPr="00EE292D">
        <w:rPr>
          <w:rFonts w:ascii="Arial" w:hAnsi="Arial" w:cs="Arial"/>
          <w:b/>
          <w:bCs/>
          <w:sz w:val="22"/>
          <w:szCs w:val="22"/>
        </w:rPr>
        <w:t>DOKUMENTŲ PAAIŠKINIMAS IR PATIKSLINIMAS</w:t>
      </w:r>
      <w:bookmarkEnd w:id="242"/>
      <w:bookmarkEnd w:id="243"/>
    </w:p>
    <w:p w14:paraId="1D05D4D5" w14:textId="77777777" w:rsidR="0060211E" w:rsidRPr="00EE292D" w:rsidRDefault="0060211E" w:rsidP="004115E8">
      <w:pPr>
        <w:spacing w:before="60" w:after="60"/>
        <w:ind w:firstLine="567"/>
        <w:rPr>
          <w:rFonts w:ascii="Arial" w:hAnsi="Arial" w:cs="Arial"/>
          <w:i/>
          <w:iCs/>
          <w:color w:val="FF0000"/>
          <w:sz w:val="22"/>
          <w:szCs w:val="22"/>
        </w:rPr>
      </w:pPr>
    </w:p>
    <w:p w14:paraId="77AB3B15" w14:textId="03C9B626" w:rsidR="004A2468" w:rsidRPr="00EE292D" w:rsidRDefault="003165C2" w:rsidP="00E639F3">
      <w:pPr>
        <w:pStyle w:val="ListParagraph"/>
        <w:numPr>
          <w:ilvl w:val="1"/>
          <w:numId w:val="62"/>
        </w:numPr>
        <w:tabs>
          <w:tab w:val="left" w:pos="426"/>
        </w:tabs>
        <w:ind w:left="0" w:firstLine="0"/>
        <w:contextualSpacing w:val="0"/>
        <w:jc w:val="both"/>
        <w:rPr>
          <w:rFonts w:ascii="Arial" w:hAnsi="Arial" w:cs="Arial"/>
          <w:sz w:val="22"/>
          <w:szCs w:val="22"/>
        </w:rPr>
      </w:pPr>
      <w:r w:rsidRPr="00EE292D">
        <w:rPr>
          <w:rFonts w:ascii="Arial" w:hAnsi="Arial" w:cs="Arial"/>
          <w:sz w:val="22"/>
          <w:szCs w:val="22"/>
        </w:rPr>
        <w:t>DPS</w:t>
      </w:r>
      <w:r w:rsidR="00AA4590" w:rsidRPr="00EE292D">
        <w:rPr>
          <w:rFonts w:ascii="Arial" w:hAnsi="Arial" w:cs="Arial"/>
          <w:sz w:val="22"/>
          <w:szCs w:val="22"/>
        </w:rPr>
        <w:t xml:space="preserve"> dokumentai tiekėjų iniciatyva gali būti paaiškinami/patikslinami jiems CVP IS susirašinėjimo priemonėmis kreipiantis į </w:t>
      </w:r>
      <w:r w:rsidR="00F05EBC" w:rsidRPr="00EE292D">
        <w:rPr>
          <w:rFonts w:ascii="Arial" w:hAnsi="Arial" w:cs="Arial"/>
          <w:sz w:val="22"/>
          <w:szCs w:val="22"/>
        </w:rPr>
        <w:t>LTG</w:t>
      </w:r>
      <w:r w:rsidR="00AA4590" w:rsidRPr="00EE292D">
        <w:rPr>
          <w:rFonts w:ascii="Arial" w:hAnsi="Arial" w:cs="Arial"/>
          <w:sz w:val="22"/>
          <w:szCs w:val="22"/>
        </w:rPr>
        <w:t xml:space="preserve">. </w:t>
      </w:r>
      <w:r w:rsidR="00AC7870" w:rsidRPr="00EE292D">
        <w:rPr>
          <w:rFonts w:ascii="Arial" w:hAnsi="Arial" w:cs="Arial"/>
          <w:sz w:val="22"/>
          <w:szCs w:val="22"/>
        </w:rPr>
        <w:t>Tiekėjai turėtų būti aktyvūs ir pateikti klausimus ar paprašyti paaiškinti DPS dokumentus iš karto juos išanalizavę</w:t>
      </w:r>
      <w:r w:rsidR="002F2958" w:rsidRPr="00EE292D">
        <w:rPr>
          <w:rFonts w:ascii="Arial" w:hAnsi="Arial" w:cs="Arial"/>
          <w:sz w:val="22"/>
          <w:szCs w:val="22"/>
        </w:rPr>
        <w:t>.</w:t>
      </w:r>
    </w:p>
    <w:p w14:paraId="703AF406" w14:textId="50B3C8A0" w:rsidR="004A2468" w:rsidRPr="00EE292D" w:rsidRDefault="004A2468" w:rsidP="00E639F3">
      <w:pPr>
        <w:pStyle w:val="ListParagraph"/>
        <w:numPr>
          <w:ilvl w:val="1"/>
          <w:numId w:val="62"/>
        </w:numPr>
        <w:tabs>
          <w:tab w:val="left" w:pos="426"/>
        </w:tabs>
        <w:ind w:left="0" w:firstLine="0"/>
        <w:contextualSpacing w:val="0"/>
        <w:jc w:val="both"/>
        <w:rPr>
          <w:rFonts w:ascii="Arial" w:hAnsi="Arial" w:cs="Arial"/>
          <w:sz w:val="22"/>
          <w:szCs w:val="22"/>
        </w:rPr>
      </w:pPr>
      <w:r w:rsidRPr="00EE292D">
        <w:rPr>
          <w:rFonts w:ascii="Arial" w:hAnsi="Arial" w:cs="Arial"/>
          <w:sz w:val="22"/>
          <w:szCs w:val="22"/>
        </w:rPr>
        <w:lastRenderedPageBreak/>
        <w:t xml:space="preserve">Kai tiekėjai kreipiasi dėl DPS dokumentų nuostatų, susijusių su </w:t>
      </w:r>
      <w:r w:rsidR="000E0E3F" w:rsidRPr="00EE292D">
        <w:rPr>
          <w:rFonts w:ascii="Arial" w:hAnsi="Arial" w:cs="Arial"/>
          <w:sz w:val="22"/>
          <w:szCs w:val="22"/>
        </w:rPr>
        <w:t>P</w:t>
      </w:r>
      <w:r w:rsidRPr="00EE292D">
        <w:rPr>
          <w:rFonts w:ascii="Arial" w:hAnsi="Arial" w:cs="Arial"/>
          <w:sz w:val="22"/>
          <w:szCs w:val="22"/>
        </w:rPr>
        <w:t>araiškų pateikimu paaiškinimo/patikslinimo nurodyti dokumentai turi būti pateikti ne vėliau kaip:</w:t>
      </w:r>
    </w:p>
    <w:tbl>
      <w:tblPr>
        <w:tblpPr w:leftFromText="180" w:rightFromText="180" w:vertAnchor="text" w:horzAnchor="margin"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701"/>
        <w:gridCol w:w="1276"/>
        <w:gridCol w:w="2126"/>
        <w:gridCol w:w="1984"/>
      </w:tblGrid>
      <w:tr w:rsidR="00891DA1" w:rsidRPr="00EE292D" w14:paraId="4F3507C4" w14:textId="77777777" w:rsidTr="008C4B4E">
        <w:trPr>
          <w:trHeight w:val="638"/>
        </w:trPr>
        <w:tc>
          <w:tcPr>
            <w:tcW w:w="3114" w:type="dxa"/>
            <w:shd w:val="clear" w:color="auto" w:fill="auto"/>
            <w:vAlign w:val="center"/>
            <w:hideMark/>
          </w:tcPr>
          <w:p w14:paraId="21A17E78" w14:textId="77777777" w:rsidR="00891DA1" w:rsidRPr="00EE292D" w:rsidRDefault="00891DA1" w:rsidP="008C4B4E">
            <w:pPr>
              <w:rPr>
                <w:rFonts w:ascii="Arial" w:hAnsi="Arial" w:cs="Arial"/>
                <w:b/>
                <w:bCs/>
                <w:color w:val="000000"/>
                <w:sz w:val="22"/>
                <w:szCs w:val="22"/>
                <w:lang w:eastAsia="lt-LT"/>
              </w:rPr>
            </w:pPr>
          </w:p>
        </w:tc>
        <w:tc>
          <w:tcPr>
            <w:tcW w:w="2977" w:type="dxa"/>
            <w:gridSpan w:val="2"/>
            <w:shd w:val="clear" w:color="auto" w:fill="auto"/>
            <w:vAlign w:val="center"/>
            <w:hideMark/>
          </w:tcPr>
          <w:p w14:paraId="4B7D870D" w14:textId="77777777" w:rsidR="00891DA1" w:rsidRPr="00EE292D" w:rsidRDefault="00891DA1" w:rsidP="00891DA1">
            <w:pPr>
              <w:jc w:val="center"/>
              <w:rPr>
                <w:rFonts w:ascii="Arial" w:hAnsi="Arial" w:cs="Arial"/>
                <w:b/>
                <w:bCs/>
                <w:color w:val="000000"/>
                <w:sz w:val="22"/>
                <w:szCs w:val="22"/>
                <w:lang w:eastAsia="lt-LT"/>
              </w:rPr>
            </w:pPr>
            <w:r w:rsidRPr="00EE292D">
              <w:rPr>
                <w:rFonts w:ascii="Arial" w:hAnsi="Arial" w:cs="Arial"/>
                <w:b/>
                <w:bCs/>
                <w:color w:val="000000"/>
                <w:sz w:val="22"/>
                <w:szCs w:val="22"/>
                <w:lang w:eastAsia="lt-LT"/>
              </w:rPr>
              <w:t>Tarptautinis Pirkimas</w:t>
            </w:r>
          </w:p>
        </w:tc>
        <w:tc>
          <w:tcPr>
            <w:tcW w:w="4110" w:type="dxa"/>
            <w:gridSpan w:val="2"/>
            <w:shd w:val="clear" w:color="auto" w:fill="auto"/>
            <w:vAlign w:val="center"/>
            <w:hideMark/>
          </w:tcPr>
          <w:p w14:paraId="29B2E62D" w14:textId="77777777" w:rsidR="00891DA1" w:rsidRPr="00EE292D" w:rsidRDefault="00891DA1" w:rsidP="00891DA1">
            <w:pPr>
              <w:jc w:val="center"/>
              <w:rPr>
                <w:rFonts w:ascii="Arial" w:hAnsi="Arial" w:cs="Arial"/>
                <w:b/>
                <w:bCs/>
                <w:color w:val="000000"/>
                <w:sz w:val="22"/>
                <w:szCs w:val="22"/>
                <w:lang w:eastAsia="lt-LT"/>
              </w:rPr>
            </w:pPr>
            <w:r w:rsidRPr="00EE292D">
              <w:rPr>
                <w:rFonts w:ascii="Arial" w:hAnsi="Arial" w:cs="Arial"/>
                <w:b/>
                <w:bCs/>
                <w:color w:val="000000"/>
                <w:sz w:val="22"/>
                <w:szCs w:val="22"/>
                <w:lang w:eastAsia="lt-LT"/>
              </w:rPr>
              <w:t>Supaprastintas Pirkimas, kurio vertė viršija mažos vertės pirkimų ribą</w:t>
            </w:r>
          </w:p>
        </w:tc>
      </w:tr>
      <w:tr w:rsidR="00891DA1" w:rsidRPr="00EE292D" w14:paraId="7B120438" w14:textId="77777777" w:rsidTr="008C4B4E">
        <w:trPr>
          <w:trHeight w:val="50"/>
        </w:trPr>
        <w:tc>
          <w:tcPr>
            <w:tcW w:w="3114" w:type="dxa"/>
            <w:shd w:val="clear" w:color="auto" w:fill="auto"/>
            <w:vAlign w:val="center"/>
            <w:hideMark/>
          </w:tcPr>
          <w:p w14:paraId="4077C59E" w14:textId="1F36ABB1" w:rsidR="00891DA1" w:rsidRPr="00EE292D" w:rsidRDefault="00891DA1" w:rsidP="008C4B4E">
            <w:pPr>
              <w:rPr>
                <w:rFonts w:ascii="Arial" w:hAnsi="Arial" w:cs="Arial"/>
                <w:color w:val="0563C1"/>
                <w:sz w:val="22"/>
                <w:szCs w:val="22"/>
                <w:u w:val="single"/>
                <w:lang w:eastAsia="lt-LT"/>
              </w:rPr>
            </w:pPr>
            <w:r w:rsidRPr="00EE292D">
              <w:rPr>
                <w:rFonts w:ascii="Arial" w:hAnsi="Arial" w:cs="Arial"/>
                <w:sz w:val="22"/>
                <w:szCs w:val="22"/>
              </w:rPr>
              <w:t>Ar taikomi trumpesni procedūrų terminai?</w:t>
            </w:r>
            <w:r w:rsidR="00A50AAD" w:rsidRPr="00EE292D">
              <w:rPr>
                <w:rStyle w:val="FootnoteReference"/>
                <w:rFonts w:ascii="Arial" w:hAnsi="Arial" w:cs="Arial"/>
                <w:sz w:val="22"/>
                <w:szCs w:val="22"/>
              </w:rPr>
              <w:footnoteReference w:id="2"/>
            </w:r>
            <w:r w:rsidRPr="00EE292D">
              <w:rPr>
                <w:rStyle w:val="FootnoteReference"/>
                <w:rFonts w:ascii="Arial" w:hAnsi="Arial" w:cs="Arial"/>
                <w:sz w:val="22"/>
                <w:szCs w:val="22"/>
              </w:rPr>
              <w:t xml:space="preserve"> </w:t>
            </w:r>
          </w:p>
        </w:tc>
        <w:tc>
          <w:tcPr>
            <w:tcW w:w="1701" w:type="dxa"/>
            <w:shd w:val="clear" w:color="auto" w:fill="auto"/>
            <w:vAlign w:val="center"/>
            <w:hideMark/>
          </w:tcPr>
          <w:p w14:paraId="4DE508F4" w14:textId="77777777" w:rsidR="00891DA1" w:rsidRPr="00EE292D" w:rsidRDefault="00891DA1" w:rsidP="00891DA1">
            <w:pPr>
              <w:jc w:val="center"/>
              <w:rPr>
                <w:rFonts w:ascii="Arial" w:hAnsi="Arial" w:cs="Arial"/>
                <w:color w:val="000000"/>
                <w:sz w:val="22"/>
                <w:szCs w:val="22"/>
                <w:lang w:eastAsia="lt-LT"/>
              </w:rPr>
            </w:pPr>
            <w:r w:rsidRPr="00EE292D">
              <w:rPr>
                <w:rFonts w:ascii="Arial" w:hAnsi="Arial" w:cs="Arial"/>
                <w:color w:val="000000"/>
                <w:sz w:val="22"/>
                <w:szCs w:val="22"/>
                <w:lang w:eastAsia="lt-LT"/>
              </w:rPr>
              <w:t>Ne</w:t>
            </w:r>
          </w:p>
        </w:tc>
        <w:tc>
          <w:tcPr>
            <w:tcW w:w="1276" w:type="dxa"/>
            <w:shd w:val="clear" w:color="auto" w:fill="auto"/>
            <w:vAlign w:val="center"/>
            <w:hideMark/>
          </w:tcPr>
          <w:p w14:paraId="66954836" w14:textId="77777777" w:rsidR="00891DA1" w:rsidRPr="00EE292D" w:rsidRDefault="00891DA1" w:rsidP="00891DA1">
            <w:pPr>
              <w:jc w:val="center"/>
              <w:rPr>
                <w:rFonts w:ascii="Arial" w:hAnsi="Arial" w:cs="Arial"/>
                <w:color w:val="000000"/>
                <w:sz w:val="22"/>
                <w:szCs w:val="22"/>
                <w:lang w:eastAsia="lt-LT"/>
              </w:rPr>
            </w:pPr>
            <w:r w:rsidRPr="00EE292D">
              <w:rPr>
                <w:rFonts w:ascii="Arial" w:hAnsi="Arial" w:cs="Arial"/>
                <w:color w:val="000000"/>
                <w:sz w:val="22"/>
                <w:szCs w:val="22"/>
                <w:lang w:eastAsia="lt-LT"/>
              </w:rPr>
              <w:t>Taip</w:t>
            </w:r>
          </w:p>
        </w:tc>
        <w:tc>
          <w:tcPr>
            <w:tcW w:w="2126" w:type="dxa"/>
            <w:shd w:val="clear" w:color="auto" w:fill="auto"/>
            <w:vAlign w:val="center"/>
            <w:hideMark/>
          </w:tcPr>
          <w:p w14:paraId="08003C14" w14:textId="77777777" w:rsidR="00891DA1" w:rsidRPr="00EE292D" w:rsidRDefault="00891DA1" w:rsidP="00891DA1">
            <w:pPr>
              <w:jc w:val="center"/>
              <w:rPr>
                <w:rFonts w:ascii="Arial" w:hAnsi="Arial" w:cs="Arial"/>
                <w:color w:val="000000"/>
                <w:sz w:val="22"/>
                <w:szCs w:val="22"/>
                <w:lang w:eastAsia="lt-LT"/>
              </w:rPr>
            </w:pPr>
            <w:r w:rsidRPr="00EE292D">
              <w:rPr>
                <w:rFonts w:ascii="Arial" w:hAnsi="Arial" w:cs="Arial"/>
                <w:color w:val="000000"/>
                <w:sz w:val="22"/>
                <w:szCs w:val="22"/>
                <w:lang w:eastAsia="lt-LT"/>
              </w:rPr>
              <w:t>Ne</w:t>
            </w:r>
          </w:p>
        </w:tc>
        <w:tc>
          <w:tcPr>
            <w:tcW w:w="1984" w:type="dxa"/>
            <w:shd w:val="clear" w:color="auto" w:fill="auto"/>
            <w:vAlign w:val="center"/>
            <w:hideMark/>
          </w:tcPr>
          <w:p w14:paraId="0C0D736E" w14:textId="77777777" w:rsidR="00891DA1" w:rsidRPr="00EE292D" w:rsidRDefault="00891DA1" w:rsidP="00891DA1">
            <w:pPr>
              <w:jc w:val="center"/>
              <w:rPr>
                <w:rFonts w:ascii="Arial" w:hAnsi="Arial" w:cs="Arial"/>
                <w:color w:val="000000"/>
                <w:sz w:val="22"/>
                <w:szCs w:val="22"/>
                <w:lang w:eastAsia="lt-LT"/>
              </w:rPr>
            </w:pPr>
            <w:r w:rsidRPr="00EE292D">
              <w:rPr>
                <w:rFonts w:ascii="Arial" w:hAnsi="Arial" w:cs="Arial"/>
                <w:color w:val="000000"/>
                <w:sz w:val="22"/>
                <w:szCs w:val="22"/>
                <w:lang w:eastAsia="lt-LT"/>
              </w:rPr>
              <w:t>Taip</w:t>
            </w:r>
          </w:p>
        </w:tc>
      </w:tr>
      <w:tr w:rsidR="00891DA1" w:rsidRPr="00EE292D" w14:paraId="339A1400" w14:textId="77777777" w:rsidTr="008C4B4E">
        <w:trPr>
          <w:trHeight w:val="50"/>
        </w:trPr>
        <w:tc>
          <w:tcPr>
            <w:tcW w:w="3114" w:type="dxa"/>
            <w:vMerge w:val="restart"/>
            <w:shd w:val="clear" w:color="auto" w:fill="auto"/>
            <w:vAlign w:val="center"/>
            <w:hideMark/>
          </w:tcPr>
          <w:p w14:paraId="7D38E08F" w14:textId="70586284" w:rsidR="00891DA1" w:rsidRPr="00EE292D" w:rsidRDefault="00891DA1" w:rsidP="008C4B4E">
            <w:pPr>
              <w:rPr>
                <w:rFonts w:ascii="Arial" w:hAnsi="Arial" w:cs="Arial"/>
                <w:color w:val="000000"/>
                <w:sz w:val="22"/>
                <w:szCs w:val="22"/>
                <w:lang w:eastAsia="lt-LT"/>
              </w:rPr>
            </w:pPr>
            <w:r w:rsidRPr="00EE292D">
              <w:rPr>
                <w:rFonts w:ascii="Arial" w:hAnsi="Arial" w:cs="Arial"/>
                <w:color w:val="000000"/>
                <w:sz w:val="22"/>
                <w:szCs w:val="22"/>
                <w:lang w:eastAsia="lt-LT"/>
              </w:rPr>
              <w:t xml:space="preserve">Tiekėjo prašymas paaiškinti/ patikslinti </w:t>
            </w:r>
            <w:r w:rsidR="00A114D9" w:rsidRPr="00EE292D">
              <w:rPr>
                <w:rFonts w:ascii="Arial" w:hAnsi="Arial" w:cs="Arial"/>
                <w:color w:val="000000"/>
                <w:sz w:val="22"/>
                <w:szCs w:val="22"/>
                <w:lang w:eastAsia="lt-LT"/>
              </w:rPr>
              <w:t>DPS</w:t>
            </w:r>
            <w:r w:rsidRPr="00EE292D">
              <w:rPr>
                <w:rFonts w:ascii="Arial" w:hAnsi="Arial" w:cs="Arial"/>
                <w:color w:val="000000"/>
                <w:sz w:val="22"/>
                <w:szCs w:val="22"/>
                <w:lang w:eastAsia="lt-LT"/>
              </w:rPr>
              <w:t xml:space="preserve"> dokumentus</w:t>
            </w:r>
          </w:p>
        </w:tc>
        <w:tc>
          <w:tcPr>
            <w:tcW w:w="1701" w:type="dxa"/>
            <w:shd w:val="clear" w:color="auto" w:fill="auto"/>
            <w:vAlign w:val="center"/>
            <w:hideMark/>
          </w:tcPr>
          <w:p w14:paraId="0A0BD6D9" w14:textId="77777777" w:rsidR="00891DA1" w:rsidRPr="00EE292D" w:rsidRDefault="00891DA1" w:rsidP="00891DA1">
            <w:pPr>
              <w:jc w:val="center"/>
              <w:rPr>
                <w:rFonts w:ascii="Arial" w:hAnsi="Arial" w:cs="Arial"/>
                <w:color w:val="000000"/>
                <w:sz w:val="22"/>
                <w:szCs w:val="22"/>
                <w:lang w:eastAsia="lt-LT"/>
              </w:rPr>
            </w:pPr>
            <w:r w:rsidRPr="00EE292D">
              <w:rPr>
                <w:rFonts w:ascii="Arial" w:hAnsi="Arial" w:cs="Arial"/>
                <w:color w:val="000000"/>
                <w:sz w:val="22"/>
                <w:szCs w:val="22"/>
                <w:lang w:eastAsia="lt-LT"/>
              </w:rPr>
              <w:t>11 (vienuolika)</w:t>
            </w:r>
          </w:p>
        </w:tc>
        <w:tc>
          <w:tcPr>
            <w:tcW w:w="1276" w:type="dxa"/>
            <w:shd w:val="clear" w:color="auto" w:fill="auto"/>
            <w:vAlign w:val="center"/>
            <w:hideMark/>
          </w:tcPr>
          <w:p w14:paraId="033DF0EB" w14:textId="77777777" w:rsidR="00891DA1" w:rsidRPr="00EE292D" w:rsidRDefault="00891DA1" w:rsidP="00891DA1">
            <w:pPr>
              <w:jc w:val="center"/>
              <w:rPr>
                <w:rFonts w:ascii="Arial" w:hAnsi="Arial" w:cs="Arial"/>
                <w:color w:val="000000"/>
                <w:sz w:val="22"/>
                <w:szCs w:val="22"/>
                <w:lang w:eastAsia="lt-LT"/>
              </w:rPr>
            </w:pPr>
            <w:r w:rsidRPr="00EE292D">
              <w:rPr>
                <w:rFonts w:ascii="Arial" w:hAnsi="Arial" w:cs="Arial"/>
                <w:color w:val="000000"/>
                <w:sz w:val="22"/>
                <w:szCs w:val="22"/>
                <w:lang w:eastAsia="lt-LT"/>
              </w:rPr>
              <w:t xml:space="preserve">9 </w:t>
            </w:r>
          </w:p>
          <w:p w14:paraId="7A500FAE" w14:textId="77777777" w:rsidR="00891DA1" w:rsidRPr="00EE292D" w:rsidRDefault="00891DA1" w:rsidP="00891DA1">
            <w:pPr>
              <w:jc w:val="center"/>
              <w:rPr>
                <w:rFonts w:ascii="Arial" w:hAnsi="Arial" w:cs="Arial"/>
                <w:color w:val="000000"/>
                <w:sz w:val="22"/>
                <w:szCs w:val="22"/>
                <w:lang w:eastAsia="lt-LT"/>
              </w:rPr>
            </w:pPr>
            <w:r w:rsidRPr="00EE292D">
              <w:rPr>
                <w:rFonts w:ascii="Arial" w:hAnsi="Arial" w:cs="Arial"/>
                <w:color w:val="000000"/>
                <w:sz w:val="22"/>
                <w:szCs w:val="22"/>
                <w:lang w:eastAsia="lt-LT"/>
              </w:rPr>
              <w:t>(devynios)</w:t>
            </w:r>
          </w:p>
        </w:tc>
        <w:tc>
          <w:tcPr>
            <w:tcW w:w="2126" w:type="dxa"/>
            <w:shd w:val="clear" w:color="auto" w:fill="auto"/>
            <w:vAlign w:val="center"/>
            <w:hideMark/>
          </w:tcPr>
          <w:p w14:paraId="6C767BC6" w14:textId="77777777" w:rsidR="00891DA1" w:rsidRPr="00EE292D" w:rsidRDefault="00891DA1" w:rsidP="00891DA1">
            <w:pPr>
              <w:jc w:val="center"/>
              <w:rPr>
                <w:rFonts w:ascii="Arial" w:hAnsi="Arial" w:cs="Arial"/>
                <w:color w:val="000000"/>
                <w:sz w:val="22"/>
                <w:szCs w:val="22"/>
                <w:lang w:eastAsia="lt-LT"/>
              </w:rPr>
            </w:pPr>
            <w:r w:rsidRPr="00EE292D">
              <w:rPr>
                <w:rFonts w:ascii="Arial" w:hAnsi="Arial" w:cs="Arial"/>
                <w:color w:val="000000"/>
                <w:sz w:val="22"/>
                <w:szCs w:val="22"/>
                <w:lang w:eastAsia="lt-LT"/>
              </w:rPr>
              <w:t xml:space="preserve">6 </w:t>
            </w:r>
            <w:r w:rsidRPr="00EE292D">
              <w:rPr>
                <w:rFonts w:ascii="Arial" w:hAnsi="Arial" w:cs="Arial"/>
                <w:color w:val="000000"/>
                <w:sz w:val="22"/>
                <w:szCs w:val="22"/>
                <w:lang w:eastAsia="lt-LT"/>
              </w:rPr>
              <w:br/>
              <w:t>(šešios)</w:t>
            </w:r>
          </w:p>
        </w:tc>
        <w:tc>
          <w:tcPr>
            <w:tcW w:w="1984" w:type="dxa"/>
            <w:shd w:val="clear" w:color="auto" w:fill="auto"/>
            <w:vAlign w:val="center"/>
            <w:hideMark/>
          </w:tcPr>
          <w:p w14:paraId="18774B8D" w14:textId="77777777" w:rsidR="00891DA1" w:rsidRPr="00EE292D" w:rsidRDefault="00891DA1" w:rsidP="00891DA1">
            <w:pPr>
              <w:jc w:val="center"/>
              <w:rPr>
                <w:rFonts w:ascii="Arial" w:hAnsi="Arial" w:cs="Arial"/>
                <w:color w:val="000000"/>
                <w:sz w:val="22"/>
                <w:szCs w:val="22"/>
                <w:lang w:eastAsia="lt-LT"/>
              </w:rPr>
            </w:pPr>
            <w:r w:rsidRPr="00EE292D">
              <w:rPr>
                <w:rFonts w:ascii="Arial" w:hAnsi="Arial" w:cs="Arial"/>
                <w:color w:val="000000"/>
                <w:sz w:val="22"/>
                <w:szCs w:val="22"/>
                <w:lang w:eastAsia="lt-LT"/>
              </w:rPr>
              <w:t xml:space="preserve">5 </w:t>
            </w:r>
            <w:r w:rsidRPr="00EE292D">
              <w:rPr>
                <w:rFonts w:ascii="Arial" w:hAnsi="Arial" w:cs="Arial"/>
                <w:color w:val="000000"/>
                <w:sz w:val="22"/>
                <w:szCs w:val="22"/>
                <w:lang w:eastAsia="lt-LT"/>
              </w:rPr>
              <w:br/>
              <w:t>(penkios)</w:t>
            </w:r>
          </w:p>
        </w:tc>
      </w:tr>
      <w:tr w:rsidR="00891DA1" w:rsidRPr="00EE292D" w14:paraId="654DB6E8" w14:textId="77777777" w:rsidTr="008C4B4E">
        <w:trPr>
          <w:trHeight w:val="50"/>
        </w:trPr>
        <w:tc>
          <w:tcPr>
            <w:tcW w:w="3114" w:type="dxa"/>
            <w:vMerge/>
            <w:vAlign w:val="center"/>
          </w:tcPr>
          <w:p w14:paraId="38FE0B2F" w14:textId="77777777" w:rsidR="00891DA1" w:rsidRPr="00EE292D" w:rsidRDefault="00891DA1" w:rsidP="008C4B4E">
            <w:pPr>
              <w:rPr>
                <w:rFonts w:ascii="Arial" w:hAnsi="Arial" w:cs="Arial"/>
                <w:color w:val="000000"/>
                <w:sz w:val="22"/>
                <w:szCs w:val="22"/>
                <w:lang w:eastAsia="lt-LT"/>
              </w:rPr>
            </w:pPr>
          </w:p>
        </w:tc>
        <w:tc>
          <w:tcPr>
            <w:tcW w:w="7087" w:type="dxa"/>
            <w:gridSpan w:val="4"/>
            <w:shd w:val="clear" w:color="auto" w:fill="auto"/>
            <w:vAlign w:val="center"/>
          </w:tcPr>
          <w:p w14:paraId="04FFD2FC" w14:textId="4FD1E9F8" w:rsidR="00891DA1" w:rsidRPr="00EE292D" w:rsidRDefault="00891DA1" w:rsidP="00891DA1">
            <w:pPr>
              <w:jc w:val="center"/>
              <w:rPr>
                <w:rFonts w:ascii="Arial" w:hAnsi="Arial" w:cs="Arial"/>
                <w:color w:val="000000"/>
                <w:sz w:val="22"/>
                <w:szCs w:val="22"/>
                <w:lang w:eastAsia="lt-LT"/>
              </w:rPr>
            </w:pPr>
            <w:r w:rsidRPr="00EE292D">
              <w:rPr>
                <w:rFonts w:ascii="Arial" w:hAnsi="Arial" w:cs="Arial"/>
                <w:color w:val="000000"/>
                <w:sz w:val="22"/>
                <w:szCs w:val="22"/>
                <w:lang w:eastAsia="lt-LT"/>
              </w:rPr>
              <w:t xml:space="preserve">Kalendorinės dienos iki </w:t>
            </w:r>
            <w:r w:rsidR="000E0E3F" w:rsidRPr="00EE292D">
              <w:rPr>
                <w:rFonts w:ascii="Arial" w:hAnsi="Arial" w:cs="Arial"/>
                <w:color w:val="000000"/>
                <w:sz w:val="22"/>
                <w:szCs w:val="22"/>
                <w:lang w:eastAsia="lt-LT"/>
              </w:rPr>
              <w:t>P</w:t>
            </w:r>
            <w:r w:rsidR="006C2EDD" w:rsidRPr="00EE292D">
              <w:rPr>
                <w:rFonts w:ascii="Arial" w:hAnsi="Arial" w:cs="Arial"/>
                <w:color w:val="000000"/>
                <w:sz w:val="22"/>
                <w:szCs w:val="22"/>
                <w:lang w:eastAsia="lt-LT"/>
              </w:rPr>
              <w:t xml:space="preserve">irminių </w:t>
            </w:r>
            <w:r w:rsidR="000E0E3F" w:rsidRPr="00EE292D">
              <w:rPr>
                <w:rFonts w:ascii="Arial" w:hAnsi="Arial" w:cs="Arial"/>
                <w:color w:val="000000"/>
                <w:sz w:val="22"/>
                <w:szCs w:val="22"/>
                <w:lang w:eastAsia="lt-LT"/>
              </w:rPr>
              <w:t>P</w:t>
            </w:r>
            <w:r w:rsidRPr="00EE292D">
              <w:rPr>
                <w:rFonts w:ascii="Arial" w:hAnsi="Arial" w:cs="Arial"/>
                <w:color w:val="000000"/>
                <w:sz w:val="22"/>
                <w:szCs w:val="22"/>
                <w:lang w:eastAsia="lt-LT"/>
              </w:rPr>
              <w:t>araiškų pateikimo termino pabaigos</w:t>
            </w:r>
          </w:p>
        </w:tc>
      </w:tr>
      <w:tr w:rsidR="00891DA1" w:rsidRPr="00EE292D" w14:paraId="4BB39061" w14:textId="77777777" w:rsidTr="008C4B4E">
        <w:trPr>
          <w:trHeight w:val="50"/>
        </w:trPr>
        <w:tc>
          <w:tcPr>
            <w:tcW w:w="3114" w:type="dxa"/>
            <w:vMerge w:val="restart"/>
            <w:shd w:val="clear" w:color="auto" w:fill="auto"/>
            <w:vAlign w:val="center"/>
            <w:hideMark/>
          </w:tcPr>
          <w:p w14:paraId="716EC64F" w14:textId="1D88F073" w:rsidR="00891DA1" w:rsidRPr="00EE292D" w:rsidRDefault="00891DA1" w:rsidP="008C4B4E">
            <w:pPr>
              <w:rPr>
                <w:rFonts w:ascii="Arial" w:hAnsi="Arial" w:cs="Arial"/>
                <w:color w:val="000000"/>
                <w:sz w:val="22"/>
                <w:szCs w:val="22"/>
                <w:lang w:eastAsia="lt-LT"/>
              </w:rPr>
            </w:pPr>
            <w:r w:rsidRPr="00EE292D">
              <w:rPr>
                <w:rFonts w:ascii="Arial" w:hAnsi="Arial" w:cs="Arial"/>
                <w:color w:val="000000"/>
                <w:sz w:val="22"/>
                <w:szCs w:val="22"/>
                <w:lang w:eastAsia="lt-LT"/>
              </w:rPr>
              <w:t xml:space="preserve">LTG pateikiamas </w:t>
            </w:r>
            <w:r w:rsidR="00A114D9" w:rsidRPr="00EE292D">
              <w:rPr>
                <w:rFonts w:ascii="Arial" w:hAnsi="Arial" w:cs="Arial"/>
                <w:color w:val="000000"/>
                <w:sz w:val="22"/>
                <w:szCs w:val="22"/>
                <w:lang w:eastAsia="lt-LT"/>
              </w:rPr>
              <w:t>DPS</w:t>
            </w:r>
            <w:r w:rsidRPr="00EE292D">
              <w:rPr>
                <w:rFonts w:ascii="Arial" w:hAnsi="Arial" w:cs="Arial"/>
                <w:color w:val="000000"/>
                <w:sz w:val="22"/>
                <w:szCs w:val="22"/>
                <w:lang w:eastAsia="lt-LT"/>
              </w:rPr>
              <w:t xml:space="preserve"> dokumentų paaiškinimas/ patikslinimas</w:t>
            </w:r>
          </w:p>
        </w:tc>
        <w:tc>
          <w:tcPr>
            <w:tcW w:w="1701" w:type="dxa"/>
            <w:shd w:val="clear" w:color="auto" w:fill="auto"/>
            <w:vAlign w:val="center"/>
            <w:hideMark/>
          </w:tcPr>
          <w:p w14:paraId="41BAB158" w14:textId="77777777" w:rsidR="00891DA1" w:rsidRPr="00EE292D" w:rsidRDefault="00891DA1" w:rsidP="00891DA1">
            <w:pPr>
              <w:jc w:val="center"/>
              <w:rPr>
                <w:rFonts w:ascii="Arial" w:hAnsi="Arial" w:cs="Arial"/>
                <w:color w:val="000000"/>
                <w:sz w:val="22"/>
                <w:szCs w:val="22"/>
                <w:lang w:eastAsia="lt-LT"/>
              </w:rPr>
            </w:pPr>
            <w:r w:rsidRPr="00EE292D">
              <w:rPr>
                <w:rFonts w:ascii="Arial" w:hAnsi="Arial" w:cs="Arial"/>
                <w:color w:val="000000"/>
                <w:sz w:val="22"/>
                <w:szCs w:val="22"/>
                <w:lang w:eastAsia="lt-LT"/>
              </w:rPr>
              <w:t xml:space="preserve">6 </w:t>
            </w:r>
          </w:p>
          <w:p w14:paraId="3232657F" w14:textId="77777777" w:rsidR="00891DA1" w:rsidRPr="00EE292D" w:rsidRDefault="00891DA1" w:rsidP="00891DA1">
            <w:pPr>
              <w:jc w:val="center"/>
              <w:rPr>
                <w:rFonts w:ascii="Arial" w:hAnsi="Arial" w:cs="Arial"/>
                <w:color w:val="000000"/>
                <w:sz w:val="22"/>
                <w:szCs w:val="22"/>
                <w:lang w:eastAsia="lt-LT"/>
              </w:rPr>
            </w:pPr>
            <w:r w:rsidRPr="00EE292D">
              <w:rPr>
                <w:rFonts w:ascii="Arial" w:hAnsi="Arial" w:cs="Arial"/>
                <w:color w:val="000000"/>
                <w:sz w:val="22"/>
                <w:szCs w:val="22"/>
                <w:lang w:eastAsia="lt-LT"/>
              </w:rPr>
              <w:t>(šešios)</w:t>
            </w:r>
          </w:p>
        </w:tc>
        <w:tc>
          <w:tcPr>
            <w:tcW w:w="1276" w:type="dxa"/>
            <w:shd w:val="clear" w:color="auto" w:fill="auto"/>
            <w:vAlign w:val="center"/>
            <w:hideMark/>
          </w:tcPr>
          <w:p w14:paraId="526C7B86" w14:textId="77777777" w:rsidR="00891DA1" w:rsidRPr="00EE292D" w:rsidRDefault="00891DA1" w:rsidP="00891DA1">
            <w:pPr>
              <w:jc w:val="center"/>
              <w:rPr>
                <w:rFonts w:ascii="Arial" w:hAnsi="Arial" w:cs="Arial"/>
                <w:color w:val="000000"/>
                <w:sz w:val="22"/>
                <w:szCs w:val="22"/>
                <w:lang w:eastAsia="lt-LT"/>
              </w:rPr>
            </w:pPr>
            <w:r w:rsidRPr="00EE292D">
              <w:rPr>
                <w:rFonts w:ascii="Arial" w:hAnsi="Arial" w:cs="Arial"/>
                <w:color w:val="000000"/>
                <w:sz w:val="22"/>
                <w:szCs w:val="22"/>
                <w:lang w:eastAsia="lt-LT"/>
              </w:rPr>
              <w:t>4 (keturios)</w:t>
            </w:r>
          </w:p>
        </w:tc>
        <w:tc>
          <w:tcPr>
            <w:tcW w:w="2126" w:type="dxa"/>
            <w:shd w:val="clear" w:color="auto" w:fill="auto"/>
            <w:vAlign w:val="center"/>
            <w:hideMark/>
          </w:tcPr>
          <w:p w14:paraId="26CB9AF9" w14:textId="77777777" w:rsidR="00891DA1" w:rsidRPr="00EE292D" w:rsidRDefault="00891DA1" w:rsidP="00891DA1">
            <w:pPr>
              <w:jc w:val="center"/>
              <w:rPr>
                <w:rFonts w:ascii="Arial" w:hAnsi="Arial" w:cs="Arial"/>
                <w:color w:val="000000"/>
                <w:sz w:val="22"/>
                <w:szCs w:val="22"/>
                <w:lang w:eastAsia="lt-LT"/>
              </w:rPr>
            </w:pPr>
            <w:r w:rsidRPr="00EE292D">
              <w:rPr>
                <w:rFonts w:ascii="Arial" w:hAnsi="Arial" w:cs="Arial"/>
                <w:color w:val="000000"/>
                <w:sz w:val="22"/>
                <w:szCs w:val="22"/>
                <w:lang w:eastAsia="lt-LT"/>
              </w:rPr>
              <w:t>4 (keturios)</w:t>
            </w:r>
          </w:p>
        </w:tc>
        <w:tc>
          <w:tcPr>
            <w:tcW w:w="1984" w:type="dxa"/>
            <w:shd w:val="clear" w:color="auto" w:fill="auto"/>
            <w:vAlign w:val="center"/>
            <w:hideMark/>
          </w:tcPr>
          <w:p w14:paraId="6C050D62" w14:textId="77777777" w:rsidR="00891DA1" w:rsidRPr="00EE292D" w:rsidRDefault="00891DA1" w:rsidP="00891DA1">
            <w:pPr>
              <w:jc w:val="center"/>
              <w:rPr>
                <w:rFonts w:ascii="Arial" w:hAnsi="Arial" w:cs="Arial"/>
                <w:color w:val="000000"/>
                <w:sz w:val="22"/>
                <w:szCs w:val="22"/>
                <w:lang w:eastAsia="lt-LT"/>
              </w:rPr>
            </w:pPr>
            <w:r w:rsidRPr="00EE292D">
              <w:rPr>
                <w:rFonts w:ascii="Arial" w:hAnsi="Arial" w:cs="Arial"/>
                <w:color w:val="000000"/>
                <w:sz w:val="22"/>
                <w:szCs w:val="22"/>
                <w:lang w:eastAsia="lt-LT"/>
              </w:rPr>
              <w:t>3</w:t>
            </w:r>
          </w:p>
          <w:p w14:paraId="18DF5B05" w14:textId="77777777" w:rsidR="00891DA1" w:rsidRPr="00EE292D" w:rsidRDefault="00891DA1" w:rsidP="00891DA1">
            <w:pPr>
              <w:jc w:val="center"/>
              <w:rPr>
                <w:rFonts w:ascii="Arial" w:hAnsi="Arial" w:cs="Arial"/>
                <w:color w:val="000000"/>
                <w:sz w:val="22"/>
                <w:szCs w:val="22"/>
                <w:lang w:eastAsia="lt-LT"/>
              </w:rPr>
            </w:pPr>
            <w:r w:rsidRPr="00EE292D">
              <w:rPr>
                <w:rFonts w:ascii="Arial" w:hAnsi="Arial" w:cs="Arial"/>
                <w:color w:val="000000"/>
                <w:sz w:val="22"/>
                <w:szCs w:val="22"/>
                <w:lang w:eastAsia="lt-LT"/>
              </w:rPr>
              <w:t>(trys)</w:t>
            </w:r>
          </w:p>
        </w:tc>
      </w:tr>
      <w:tr w:rsidR="00891DA1" w:rsidRPr="00EE292D" w14:paraId="6255452F" w14:textId="77777777" w:rsidTr="008C4B4E">
        <w:trPr>
          <w:trHeight w:val="50"/>
        </w:trPr>
        <w:tc>
          <w:tcPr>
            <w:tcW w:w="3114" w:type="dxa"/>
            <w:vMerge/>
            <w:vAlign w:val="center"/>
          </w:tcPr>
          <w:p w14:paraId="42B6B09B" w14:textId="77777777" w:rsidR="00891DA1" w:rsidRPr="00EE292D" w:rsidRDefault="00891DA1" w:rsidP="008C4B4E">
            <w:pPr>
              <w:rPr>
                <w:rFonts w:ascii="Arial" w:hAnsi="Arial" w:cs="Arial"/>
                <w:color w:val="000000"/>
                <w:sz w:val="22"/>
                <w:szCs w:val="22"/>
                <w:lang w:eastAsia="lt-LT"/>
              </w:rPr>
            </w:pPr>
          </w:p>
        </w:tc>
        <w:tc>
          <w:tcPr>
            <w:tcW w:w="7087" w:type="dxa"/>
            <w:gridSpan w:val="4"/>
            <w:shd w:val="clear" w:color="auto" w:fill="auto"/>
            <w:vAlign w:val="center"/>
          </w:tcPr>
          <w:p w14:paraId="75A1FC34" w14:textId="34DEB1AC" w:rsidR="00891DA1" w:rsidRPr="00EE292D" w:rsidRDefault="00891DA1" w:rsidP="00891DA1">
            <w:pPr>
              <w:jc w:val="center"/>
              <w:rPr>
                <w:rFonts w:ascii="Arial" w:hAnsi="Arial" w:cs="Arial"/>
                <w:color w:val="000000"/>
                <w:sz w:val="22"/>
                <w:szCs w:val="22"/>
                <w:lang w:eastAsia="lt-LT"/>
              </w:rPr>
            </w:pPr>
            <w:r w:rsidRPr="00EE292D">
              <w:rPr>
                <w:rFonts w:ascii="Arial" w:hAnsi="Arial" w:cs="Arial"/>
                <w:color w:val="000000" w:themeColor="text1"/>
                <w:sz w:val="22"/>
                <w:szCs w:val="22"/>
                <w:lang w:eastAsia="lt-LT"/>
              </w:rPr>
              <w:t xml:space="preserve">Kalendorinės dienos iki </w:t>
            </w:r>
            <w:r w:rsidR="000E0E3F" w:rsidRPr="00EE292D">
              <w:rPr>
                <w:rFonts w:ascii="Arial" w:hAnsi="Arial" w:cs="Arial"/>
                <w:color w:val="000000" w:themeColor="text1"/>
                <w:sz w:val="22"/>
                <w:szCs w:val="22"/>
                <w:lang w:eastAsia="lt-LT"/>
              </w:rPr>
              <w:t>P</w:t>
            </w:r>
            <w:r w:rsidR="006C2EDD" w:rsidRPr="00EE292D">
              <w:rPr>
                <w:rFonts w:ascii="Arial" w:hAnsi="Arial" w:cs="Arial"/>
                <w:color w:val="000000" w:themeColor="text1"/>
                <w:sz w:val="22"/>
                <w:szCs w:val="22"/>
                <w:lang w:eastAsia="lt-LT"/>
              </w:rPr>
              <w:t xml:space="preserve">irminių </w:t>
            </w:r>
            <w:r w:rsidR="000E0E3F" w:rsidRPr="00EE292D">
              <w:rPr>
                <w:rFonts w:ascii="Arial" w:hAnsi="Arial" w:cs="Arial"/>
                <w:color w:val="000000" w:themeColor="text1"/>
                <w:sz w:val="22"/>
                <w:szCs w:val="22"/>
                <w:lang w:eastAsia="lt-LT"/>
              </w:rPr>
              <w:t>P</w:t>
            </w:r>
            <w:r w:rsidRPr="00EE292D">
              <w:rPr>
                <w:rFonts w:ascii="Arial" w:hAnsi="Arial" w:cs="Arial"/>
                <w:color w:val="000000" w:themeColor="text1"/>
                <w:sz w:val="22"/>
                <w:szCs w:val="22"/>
                <w:lang w:eastAsia="lt-LT"/>
              </w:rPr>
              <w:t>araiškų pateikimo termino pabaigos</w:t>
            </w:r>
          </w:p>
        </w:tc>
      </w:tr>
    </w:tbl>
    <w:p w14:paraId="273604B9" w14:textId="57C9F4B0" w:rsidR="001B7BA4" w:rsidRPr="000E6093" w:rsidRDefault="00891DA1" w:rsidP="000E6093">
      <w:pPr>
        <w:pStyle w:val="ListParagraph"/>
        <w:tabs>
          <w:tab w:val="left" w:pos="709"/>
        </w:tabs>
        <w:spacing w:after="120"/>
        <w:ind w:left="0"/>
        <w:contextualSpacing w:val="0"/>
        <w:jc w:val="both"/>
        <w:rPr>
          <w:rFonts w:ascii="Arial" w:hAnsi="Arial" w:cs="Arial"/>
          <w:i/>
          <w:iCs/>
          <w:sz w:val="18"/>
          <w:szCs w:val="18"/>
        </w:rPr>
      </w:pPr>
      <w:r w:rsidRPr="000E6093">
        <w:rPr>
          <w:rFonts w:ascii="Arial" w:hAnsi="Arial" w:cs="Arial"/>
          <w:i/>
          <w:iCs/>
          <w:sz w:val="18"/>
          <w:szCs w:val="18"/>
        </w:rPr>
        <w:t xml:space="preserve">(šie terminai nebetaikomi, kai paskelbus skelbimą apie </w:t>
      </w:r>
      <w:r w:rsidR="00914E33" w:rsidRPr="000E6093">
        <w:rPr>
          <w:rFonts w:ascii="Arial" w:hAnsi="Arial" w:cs="Arial"/>
          <w:i/>
          <w:iCs/>
          <w:sz w:val="18"/>
          <w:szCs w:val="18"/>
        </w:rPr>
        <w:t xml:space="preserve">DPS </w:t>
      </w:r>
      <w:r w:rsidRPr="000E6093">
        <w:rPr>
          <w:rFonts w:ascii="Arial" w:hAnsi="Arial" w:cs="Arial"/>
          <w:i/>
          <w:iCs/>
          <w:sz w:val="18"/>
          <w:szCs w:val="18"/>
        </w:rPr>
        <w:t xml:space="preserve">pirkimą gautos </w:t>
      </w:r>
      <w:r w:rsidR="002A52FE" w:rsidRPr="000E6093">
        <w:rPr>
          <w:rFonts w:ascii="Arial" w:hAnsi="Arial" w:cs="Arial"/>
          <w:i/>
          <w:iCs/>
          <w:sz w:val="18"/>
          <w:szCs w:val="18"/>
        </w:rPr>
        <w:t>P</w:t>
      </w:r>
      <w:r w:rsidR="00E92F73" w:rsidRPr="000E6093">
        <w:rPr>
          <w:rFonts w:ascii="Arial" w:hAnsi="Arial" w:cs="Arial"/>
          <w:i/>
          <w:iCs/>
          <w:sz w:val="18"/>
          <w:szCs w:val="18"/>
        </w:rPr>
        <w:t xml:space="preserve">irminės </w:t>
      </w:r>
      <w:r w:rsidR="002A52FE" w:rsidRPr="000E6093">
        <w:rPr>
          <w:rFonts w:ascii="Arial" w:hAnsi="Arial" w:cs="Arial"/>
          <w:i/>
          <w:iCs/>
          <w:sz w:val="18"/>
          <w:szCs w:val="18"/>
        </w:rPr>
        <w:t>P</w:t>
      </w:r>
      <w:r w:rsidRPr="000E6093">
        <w:rPr>
          <w:rFonts w:ascii="Arial" w:hAnsi="Arial" w:cs="Arial"/>
          <w:i/>
          <w:iCs/>
          <w:sz w:val="18"/>
          <w:szCs w:val="18"/>
        </w:rPr>
        <w:t>araiškos)</w:t>
      </w:r>
    </w:p>
    <w:p w14:paraId="338E5A5D" w14:textId="1E955EAF" w:rsidR="001B7BA4" w:rsidRPr="00EE292D" w:rsidRDefault="00746426" w:rsidP="00E639F3">
      <w:pPr>
        <w:pStyle w:val="ListParagraph"/>
        <w:numPr>
          <w:ilvl w:val="1"/>
          <w:numId w:val="62"/>
        </w:numPr>
        <w:tabs>
          <w:tab w:val="left" w:pos="709"/>
        </w:tabs>
        <w:ind w:left="0" w:firstLine="0"/>
        <w:contextualSpacing w:val="0"/>
        <w:jc w:val="both"/>
        <w:rPr>
          <w:rFonts w:ascii="Arial" w:hAnsi="Arial" w:cs="Arial"/>
          <w:sz w:val="22"/>
          <w:szCs w:val="22"/>
        </w:rPr>
      </w:pPr>
      <w:r w:rsidRPr="00EE292D">
        <w:rPr>
          <w:rFonts w:ascii="Arial" w:hAnsi="Arial" w:cs="Arial"/>
          <w:sz w:val="22"/>
          <w:szCs w:val="22"/>
        </w:rPr>
        <w:t xml:space="preserve">Kai tiekėjai kreipiasi dėl DPS dokumentų nuostatų, susijusių su </w:t>
      </w:r>
      <w:r w:rsidR="002A52FE" w:rsidRPr="00EE292D">
        <w:rPr>
          <w:rFonts w:ascii="Arial" w:hAnsi="Arial" w:cs="Arial"/>
          <w:sz w:val="22"/>
          <w:szCs w:val="22"/>
        </w:rPr>
        <w:t>P</w:t>
      </w:r>
      <w:r w:rsidRPr="00EE292D">
        <w:rPr>
          <w:rFonts w:ascii="Arial" w:hAnsi="Arial" w:cs="Arial"/>
          <w:sz w:val="22"/>
          <w:szCs w:val="22"/>
        </w:rPr>
        <w:t xml:space="preserve">araiškų pateikimu, paaiškinimo/patikslinimo po </w:t>
      </w:r>
      <w:r w:rsidR="002A732E" w:rsidRPr="00EE292D">
        <w:rPr>
          <w:rFonts w:ascii="Arial" w:hAnsi="Arial" w:cs="Arial"/>
          <w:sz w:val="22"/>
          <w:szCs w:val="22"/>
        </w:rPr>
        <w:t>P</w:t>
      </w:r>
      <w:r w:rsidRPr="00EE292D">
        <w:rPr>
          <w:rFonts w:ascii="Arial" w:hAnsi="Arial" w:cs="Arial"/>
          <w:sz w:val="22"/>
          <w:szCs w:val="22"/>
        </w:rPr>
        <w:t>irmini</w:t>
      </w:r>
      <w:r w:rsidR="002A732E" w:rsidRPr="00EE292D">
        <w:rPr>
          <w:rFonts w:ascii="Arial" w:hAnsi="Arial" w:cs="Arial"/>
          <w:sz w:val="22"/>
          <w:szCs w:val="22"/>
        </w:rPr>
        <w:t>ų</w:t>
      </w:r>
      <w:r w:rsidRPr="00EE292D">
        <w:rPr>
          <w:rFonts w:ascii="Arial" w:hAnsi="Arial" w:cs="Arial"/>
          <w:sz w:val="22"/>
          <w:szCs w:val="22"/>
        </w:rPr>
        <w:t xml:space="preserve"> </w:t>
      </w:r>
      <w:r w:rsidR="002A52FE" w:rsidRPr="00EE292D">
        <w:rPr>
          <w:rFonts w:ascii="Arial" w:hAnsi="Arial" w:cs="Arial"/>
          <w:sz w:val="22"/>
          <w:szCs w:val="22"/>
        </w:rPr>
        <w:t>P</w:t>
      </w:r>
      <w:r w:rsidRPr="00EE292D">
        <w:rPr>
          <w:rFonts w:ascii="Arial" w:hAnsi="Arial" w:cs="Arial"/>
          <w:sz w:val="22"/>
          <w:szCs w:val="22"/>
        </w:rPr>
        <w:t>araiškų pateikimo termino (DPS galiojimo metu):</w:t>
      </w:r>
    </w:p>
    <w:p w14:paraId="2EEC5C44" w14:textId="4221E38E" w:rsidR="0075129F" w:rsidRPr="00EE292D" w:rsidRDefault="00A55140" w:rsidP="00E639F3">
      <w:pPr>
        <w:pStyle w:val="ListParagraph"/>
        <w:numPr>
          <w:ilvl w:val="2"/>
          <w:numId w:val="62"/>
        </w:numPr>
        <w:tabs>
          <w:tab w:val="left" w:pos="709"/>
          <w:tab w:val="left" w:pos="1985"/>
        </w:tabs>
        <w:ind w:left="0" w:firstLine="0"/>
        <w:contextualSpacing w:val="0"/>
        <w:jc w:val="both"/>
        <w:rPr>
          <w:rFonts w:ascii="Arial" w:hAnsi="Arial" w:cs="Arial"/>
          <w:sz w:val="22"/>
          <w:szCs w:val="22"/>
        </w:rPr>
      </w:pPr>
      <w:r w:rsidRPr="00EE292D">
        <w:rPr>
          <w:rFonts w:ascii="Arial" w:hAnsi="Arial" w:cs="Arial"/>
          <w:sz w:val="22"/>
          <w:szCs w:val="22"/>
        </w:rPr>
        <w:t xml:space="preserve">LTG raštu atsakys į kiekvieno Tiekėjo rašytinį prašymą paaiškinti DPS pirkimo sąlygas, gautą </w:t>
      </w:r>
      <w:r w:rsidR="004A40A1" w:rsidRPr="00EE292D">
        <w:rPr>
          <w:rFonts w:ascii="Arial" w:hAnsi="Arial" w:cs="Arial"/>
          <w:sz w:val="22"/>
          <w:szCs w:val="22"/>
        </w:rPr>
        <w:t>po</w:t>
      </w:r>
      <w:r w:rsidRPr="00EE292D">
        <w:rPr>
          <w:rFonts w:ascii="Arial" w:hAnsi="Arial" w:cs="Arial"/>
          <w:sz w:val="22"/>
          <w:szCs w:val="22"/>
        </w:rPr>
        <w:t xml:space="preserve"> </w:t>
      </w:r>
      <w:r w:rsidR="002A52FE" w:rsidRPr="00EE292D">
        <w:rPr>
          <w:rFonts w:ascii="Arial" w:hAnsi="Arial" w:cs="Arial"/>
          <w:sz w:val="22"/>
          <w:szCs w:val="22"/>
        </w:rPr>
        <w:t>P</w:t>
      </w:r>
      <w:r w:rsidRPr="00EE292D">
        <w:rPr>
          <w:rFonts w:ascii="Arial" w:hAnsi="Arial" w:cs="Arial"/>
          <w:sz w:val="22"/>
          <w:szCs w:val="22"/>
        </w:rPr>
        <w:t>irmini</w:t>
      </w:r>
      <w:r w:rsidR="004A40A1" w:rsidRPr="00EE292D">
        <w:rPr>
          <w:rFonts w:ascii="Arial" w:hAnsi="Arial" w:cs="Arial"/>
          <w:sz w:val="22"/>
          <w:szCs w:val="22"/>
        </w:rPr>
        <w:t>ų</w:t>
      </w:r>
      <w:r w:rsidRPr="00EE292D">
        <w:rPr>
          <w:rFonts w:ascii="Arial" w:hAnsi="Arial" w:cs="Arial"/>
          <w:sz w:val="22"/>
          <w:szCs w:val="22"/>
        </w:rPr>
        <w:t xml:space="preserve"> </w:t>
      </w:r>
      <w:r w:rsidR="002A52FE" w:rsidRPr="00EE292D">
        <w:rPr>
          <w:rFonts w:ascii="Arial" w:hAnsi="Arial" w:cs="Arial"/>
          <w:sz w:val="22"/>
          <w:szCs w:val="22"/>
        </w:rPr>
        <w:t>P</w:t>
      </w:r>
      <w:r w:rsidRPr="00EE292D">
        <w:rPr>
          <w:rFonts w:ascii="Arial" w:hAnsi="Arial" w:cs="Arial"/>
          <w:sz w:val="22"/>
          <w:szCs w:val="22"/>
        </w:rPr>
        <w:t xml:space="preserve">araiškų pateikimo termino dienos DPS galiojimo metu, ne vėliau kaip </w:t>
      </w:r>
      <w:r w:rsidRPr="00EE292D">
        <w:rPr>
          <w:rFonts w:ascii="Arial" w:hAnsi="Arial" w:cs="Arial"/>
          <w:b/>
          <w:bCs/>
          <w:sz w:val="22"/>
          <w:szCs w:val="22"/>
        </w:rPr>
        <w:t>per 10 darbo dienų.</w:t>
      </w:r>
      <w:r w:rsidR="00D03103" w:rsidRPr="00EE292D">
        <w:rPr>
          <w:rFonts w:ascii="Arial" w:hAnsi="Arial" w:cs="Arial"/>
          <w:b/>
          <w:bCs/>
          <w:sz w:val="22"/>
          <w:szCs w:val="22"/>
        </w:rPr>
        <w:t xml:space="preserve"> </w:t>
      </w:r>
      <w:r w:rsidR="00D03103" w:rsidRPr="00EE292D">
        <w:rPr>
          <w:rFonts w:ascii="Arial" w:hAnsi="Arial" w:cs="Arial"/>
          <w:sz w:val="22"/>
          <w:szCs w:val="22"/>
        </w:rPr>
        <w:t>Šis terminas dėl pagrįstų objektyvių aplinkybių gali būti pratęstas.</w:t>
      </w:r>
    </w:p>
    <w:p w14:paraId="0EF794FA" w14:textId="6BB13F77" w:rsidR="0075129F" w:rsidRPr="00EE292D" w:rsidRDefault="00E14533" w:rsidP="00E639F3">
      <w:pPr>
        <w:pStyle w:val="ListParagraph"/>
        <w:numPr>
          <w:ilvl w:val="2"/>
          <w:numId w:val="62"/>
        </w:numPr>
        <w:tabs>
          <w:tab w:val="left" w:pos="709"/>
          <w:tab w:val="left" w:pos="1985"/>
        </w:tabs>
        <w:ind w:left="0" w:firstLine="0"/>
        <w:contextualSpacing w:val="0"/>
        <w:jc w:val="both"/>
        <w:rPr>
          <w:rFonts w:ascii="Arial" w:hAnsi="Arial" w:cs="Arial"/>
          <w:sz w:val="22"/>
          <w:szCs w:val="22"/>
        </w:rPr>
      </w:pPr>
      <w:r w:rsidRPr="00EE292D">
        <w:rPr>
          <w:rFonts w:ascii="Arial" w:hAnsi="Arial" w:cs="Arial"/>
          <w:sz w:val="22"/>
          <w:szCs w:val="22"/>
        </w:rPr>
        <w:t xml:space="preserve">Bet kuris DPS pirkimo sąlygų paaiškinimas, atsakant į atitinkamą </w:t>
      </w:r>
      <w:r w:rsidR="00E33160" w:rsidRPr="00EE292D">
        <w:rPr>
          <w:rFonts w:ascii="Arial" w:hAnsi="Arial" w:cs="Arial"/>
          <w:sz w:val="22"/>
          <w:szCs w:val="22"/>
        </w:rPr>
        <w:t>T</w:t>
      </w:r>
      <w:r w:rsidRPr="00EE292D">
        <w:rPr>
          <w:rFonts w:ascii="Arial" w:hAnsi="Arial" w:cs="Arial"/>
          <w:sz w:val="22"/>
          <w:szCs w:val="22"/>
        </w:rPr>
        <w:t xml:space="preserve">iekėjo prašymą, yra perduodamas visiems </w:t>
      </w:r>
      <w:r w:rsidR="00E33160" w:rsidRPr="00EE292D">
        <w:rPr>
          <w:rFonts w:ascii="Arial" w:hAnsi="Arial" w:cs="Arial"/>
          <w:sz w:val="22"/>
          <w:szCs w:val="22"/>
        </w:rPr>
        <w:t>T</w:t>
      </w:r>
      <w:r w:rsidRPr="00EE292D">
        <w:rPr>
          <w:rFonts w:ascii="Arial" w:hAnsi="Arial" w:cs="Arial"/>
          <w:sz w:val="22"/>
          <w:szCs w:val="22"/>
        </w:rPr>
        <w:t xml:space="preserve">iekėjams, kurie yra prisiregistravę prie DPS pirkimo, nenurodant minėtą prašymą atsiuntusio </w:t>
      </w:r>
      <w:r w:rsidR="00391CF9" w:rsidRPr="00EE292D">
        <w:rPr>
          <w:rFonts w:ascii="Arial" w:hAnsi="Arial" w:cs="Arial"/>
          <w:sz w:val="22"/>
          <w:szCs w:val="22"/>
        </w:rPr>
        <w:t>T</w:t>
      </w:r>
      <w:r w:rsidRPr="00EE292D">
        <w:rPr>
          <w:rFonts w:ascii="Arial" w:hAnsi="Arial" w:cs="Arial"/>
          <w:sz w:val="22"/>
          <w:szCs w:val="22"/>
        </w:rPr>
        <w:t>iekėjo pavadinimo.</w:t>
      </w:r>
    </w:p>
    <w:p w14:paraId="34CFF158" w14:textId="28E1C8E8" w:rsidR="00D54216" w:rsidRPr="00EE292D" w:rsidRDefault="00612C83" w:rsidP="00E639F3">
      <w:pPr>
        <w:pStyle w:val="ListParagraph"/>
        <w:numPr>
          <w:ilvl w:val="2"/>
          <w:numId w:val="62"/>
        </w:numPr>
        <w:tabs>
          <w:tab w:val="left" w:pos="709"/>
          <w:tab w:val="left" w:pos="1985"/>
        </w:tabs>
        <w:ind w:left="0" w:firstLine="0"/>
        <w:contextualSpacing w:val="0"/>
        <w:jc w:val="both"/>
        <w:rPr>
          <w:rFonts w:ascii="Arial" w:hAnsi="Arial" w:cs="Arial"/>
          <w:sz w:val="22"/>
          <w:szCs w:val="22"/>
        </w:rPr>
      </w:pPr>
      <w:r w:rsidRPr="00EE292D">
        <w:rPr>
          <w:rFonts w:ascii="Arial" w:hAnsi="Arial" w:cs="Arial"/>
          <w:sz w:val="22"/>
          <w:szCs w:val="22"/>
        </w:rPr>
        <w:t>LTG</w:t>
      </w:r>
      <w:r w:rsidR="00D54216" w:rsidRPr="00EE292D">
        <w:rPr>
          <w:rFonts w:ascii="Arial" w:hAnsi="Arial" w:cs="Arial"/>
          <w:sz w:val="22"/>
          <w:szCs w:val="22"/>
        </w:rPr>
        <w:t xml:space="preserve"> turi teisę peržiūrėti (paaiškinti) DPS pirkimo sąlygas savo iniciatyva bet kuriuo DPS galiojimo metu. Bet kurie tokie paaiškinimai siunčiami visiems </w:t>
      </w:r>
      <w:r w:rsidR="00391CF9" w:rsidRPr="00EE292D">
        <w:rPr>
          <w:rFonts w:ascii="Arial" w:hAnsi="Arial" w:cs="Arial"/>
          <w:sz w:val="22"/>
          <w:szCs w:val="22"/>
        </w:rPr>
        <w:t>T</w:t>
      </w:r>
      <w:r w:rsidR="00D54216" w:rsidRPr="00EE292D">
        <w:rPr>
          <w:rFonts w:ascii="Arial" w:hAnsi="Arial" w:cs="Arial"/>
          <w:sz w:val="22"/>
          <w:szCs w:val="22"/>
        </w:rPr>
        <w:t>iekėjams ir Tiekėjams, kurie yra prisiregistravę prie DPS pirkimo.</w:t>
      </w:r>
    </w:p>
    <w:p w14:paraId="49F4D8BB" w14:textId="11A6A778" w:rsidR="00C51F11" w:rsidRPr="00EE292D" w:rsidRDefault="00F050EF" w:rsidP="00E639F3">
      <w:pPr>
        <w:pStyle w:val="ListParagraph"/>
        <w:numPr>
          <w:ilvl w:val="1"/>
          <w:numId w:val="62"/>
        </w:numPr>
        <w:tabs>
          <w:tab w:val="left" w:pos="709"/>
        </w:tabs>
        <w:ind w:left="0" w:firstLine="0"/>
        <w:contextualSpacing w:val="0"/>
        <w:jc w:val="both"/>
        <w:rPr>
          <w:rFonts w:ascii="Arial" w:hAnsi="Arial" w:cs="Arial"/>
          <w:sz w:val="22"/>
          <w:szCs w:val="22"/>
        </w:rPr>
      </w:pPr>
      <w:r w:rsidRPr="00EE292D">
        <w:rPr>
          <w:rFonts w:ascii="Arial" w:hAnsi="Arial" w:cs="Arial"/>
          <w:sz w:val="22"/>
          <w:szCs w:val="22"/>
        </w:rPr>
        <w:t xml:space="preserve">Prašymų pateikimo ir atsakymų tvarka dėl Konkretus </w:t>
      </w:r>
      <w:r w:rsidR="003F638B" w:rsidRPr="00EE292D">
        <w:rPr>
          <w:rFonts w:ascii="Arial" w:hAnsi="Arial" w:cs="Arial"/>
          <w:sz w:val="22"/>
          <w:szCs w:val="22"/>
        </w:rPr>
        <w:t>p</w:t>
      </w:r>
      <w:r w:rsidRPr="00EE292D">
        <w:rPr>
          <w:rFonts w:ascii="Arial" w:hAnsi="Arial" w:cs="Arial"/>
          <w:sz w:val="22"/>
          <w:szCs w:val="22"/>
        </w:rPr>
        <w:t xml:space="preserve">irkimo sąlygų bus nurodyta Kvietimo </w:t>
      </w:r>
      <w:r w:rsidR="00110475" w:rsidRPr="00EE292D">
        <w:rPr>
          <w:rFonts w:ascii="Arial" w:hAnsi="Arial" w:cs="Arial"/>
          <w:sz w:val="22"/>
          <w:szCs w:val="22"/>
        </w:rPr>
        <w:t xml:space="preserve">pateikti </w:t>
      </w:r>
      <w:r w:rsidR="00F5561D" w:rsidRPr="00EE292D">
        <w:rPr>
          <w:rFonts w:ascii="Arial" w:hAnsi="Arial" w:cs="Arial"/>
          <w:sz w:val="22"/>
          <w:szCs w:val="22"/>
        </w:rPr>
        <w:t>K</w:t>
      </w:r>
      <w:r w:rsidR="00110475" w:rsidRPr="00EE292D">
        <w:rPr>
          <w:rFonts w:ascii="Arial" w:hAnsi="Arial" w:cs="Arial"/>
          <w:sz w:val="22"/>
          <w:szCs w:val="22"/>
        </w:rPr>
        <w:t xml:space="preserve">onkretų </w:t>
      </w:r>
      <w:r w:rsidR="004633EA" w:rsidRPr="00EE292D">
        <w:rPr>
          <w:rFonts w:ascii="Arial" w:hAnsi="Arial" w:cs="Arial"/>
          <w:sz w:val="22"/>
          <w:szCs w:val="22"/>
        </w:rPr>
        <w:t>p</w:t>
      </w:r>
      <w:r w:rsidR="00110475" w:rsidRPr="00EE292D">
        <w:rPr>
          <w:rFonts w:ascii="Arial" w:hAnsi="Arial" w:cs="Arial"/>
          <w:sz w:val="22"/>
          <w:szCs w:val="22"/>
        </w:rPr>
        <w:t>asiūlymą dokumentuose.</w:t>
      </w:r>
    </w:p>
    <w:p w14:paraId="5E74422E" w14:textId="2923A5B0" w:rsidR="00585F0B" w:rsidRPr="00EE292D" w:rsidRDefault="00572284" w:rsidP="00E639F3">
      <w:pPr>
        <w:pStyle w:val="ListParagraph"/>
        <w:numPr>
          <w:ilvl w:val="1"/>
          <w:numId w:val="62"/>
        </w:numPr>
        <w:tabs>
          <w:tab w:val="left" w:pos="709"/>
        </w:tabs>
        <w:ind w:left="0" w:firstLine="0"/>
        <w:contextualSpacing w:val="0"/>
        <w:jc w:val="both"/>
        <w:rPr>
          <w:rFonts w:ascii="Arial" w:hAnsi="Arial" w:cs="Arial"/>
          <w:sz w:val="22"/>
          <w:szCs w:val="22"/>
        </w:rPr>
      </w:pPr>
      <w:r w:rsidRPr="00EE292D">
        <w:rPr>
          <w:rFonts w:ascii="Arial" w:hAnsi="Arial" w:cs="Arial"/>
          <w:sz w:val="22"/>
          <w:szCs w:val="22"/>
        </w:rPr>
        <w:t>DPS</w:t>
      </w:r>
      <w:r w:rsidRPr="00EE292D" w:rsidDel="00572284">
        <w:rPr>
          <w:rFonts w:ascii="Arial" w:hAnsi="Arial" w:cs="Arial"/>
          <w:sz w:val="22"/>
          <w:szCs w:val="22"/>
        </w:rPr>
        <w:t xml:space="preserve"> </w:t>
      </w:r>
      <w:r w:rsidR="005A4065" w:rsidRPr="00EE292D">
        <w:rPr>
          <w:rFonts w:ascii="Arial" w:hAnsi="Arial" w:cs="Arial"/>
          <w:sz w:val="22"/>
          <w:szCs w:val="22"/>
        </w:rPr>
        <w:t>dokumentai paaiškinami/patikslinami laikantis šios tvarkos:</w:t>
      </w:r>
    </w:p>
    <w:p w14:paraId="43F32E0A" w14:textId="34E8D2CD" w:rsidR="00C51F11" w:rsidRPr="00EE292D" w:rsidRDefault="005A4065" w:rsidP="00E639F3">
      <w:pPr>
        <w:numPr>
          <w:ilvl w:val="2"/>
          <w:numId w:val="62"/>
        </w:numPr>
        <w:tabs>
          <w:tab w:val="left" w:pos="567"/>
          <w:tab w:val="left" w:pos="2127"/>
        </w:tabs>
        <w:ind w:left="0" w:firstLine="0"/>
        <w:jc w:val="both"/>
        <w:rPr>
          <w:rFonts w:ascii="Arial" w:hAnsi="Arial" w:cs="Arial"/>
          <w:sz w:val="22"/>
          <w:szCs w:val="22"/>
        </w:rPr>
      </w:pPr>
      <w:r w:rsidRPr="00EE292D">
        <w:rPr>
          <w:rFonts w:ascii="Arial" w:eastAsia="Calibri" w:hAnsi="Arial" w:cs="Arial"/>
          <w:color w:val="000000"/>
          <w:sz w:val="22"/>
          <w:szCs w:val="22"/>
        </w:rPr>
        <w:t>Paraiškų</w:t>
      </w:r>
      <w:r w:rsidR="00DD6191" w:rsidRPr="00EE292D">
        <w:rPr>
          <w:rFonts w:ascii="Arial" w:eastAsia="Calibri" w:hAnsi="Arial" w:cs="Arial"/>
          <w:color w:val="000000"/>
          <w:sz w:val="22"/>
          <w:szCs w:val="22"/>
        </w:rPr>
        <w:t xml:space="preserve"> pateikim</w:t>
      </w:r>
      <w:r w:rsidR="00B32F8C" w:rsidRPr="00EE292D">
        <w:rPr>
          <w:rFonts w:ascii="Arial" w:eastAsia="Calibri" w:hAnsi="Arial" w:cs="Arial"/>
          <w:color w:val="000000"/>
          <w:sz w:val="22"/>
          <w:szCs w:val="22"/>
        </w:rPr>
        <w:t xml:space="preserve">o terminas yra pratęsiamas, </w:t>
      </w:r>
      <w:r w:rsidR="00B32F8C" w:rsidRPr="00EE292D">
        <w:rPr>
          <w:rFonts w:ascii="Arial" w:eastAsia="Calibri" w:hAnsi="Arial" w:cs="Arial"/>
          <w:bCs/>
          <w:sz w:val="22"/>
          <w:szCs w:val="22"/>
        </w:rPr>
        <w:t xml:space="preserve">jeigu dėl kokių nors priežasčių </w:t>
      </w:r>
      <w:r w:rsidR="00572284" w:rsidRPr="00EE292D">
        <w:rPr>
          <w:rFonts w:ascii="Arial" w:hAnsi="Arial" w:cs="Arial"/>
          <w:sz w:val="22"/>
          <w:szCs w:val="22"/>
        </w:rPr>
        <w:t>DPS</w:t>
      </w:r>
      <w:r w:rsidR="00572284" w:rsidRPr="00EE292D" w:rsidDel="00572284">
        <w:rPr>
          <w:rFonts w:ascii="Arial" w:eastAsia="Calibri" w:hAnsi="Arial" w:cs="Arial"/>
          <w:bCs/>
          <w:sz w:val="22"/>
          <w:szCs w:val="22"/>
        </w:rPr>
        <w:t xml:space="preserve"> </w:t>
      </w:r>
      <w:r w:rsidR="00B32F8C" w:rsidRPr="00EE292D">
        <w:rPr>
          <w:rFonts w:ascii="Arial" w:eastAsia="Calibri" w:hAnsi="Arial" w:cs="Arial"/>
          <w:bCs/>
          <w:sz w:val="22"/>
          <w:szCs w:val="22"/>
        </w:rPr>
        <w:t xml:space="preserve">dokumentų paaiškinimas ar patikslinimas </w:t>
      </w:r>
      <w:r w:rsidR="00DD6191" w:rsidRPr="00EE292D">
        <w:rPr>
          <w:rFonts w:ascii="Arial" w:eastAsia="Calibri" w:hAnsi="Arial" w:cs="Arial"/>
          <w:bCs/>
          <w:sz w:val="22"/>
          <w:szCs w:val="22"/>
        </w:rPr>
        <w:t>pateikiama</w:t>
      </w:r>
      <w:r w:rsidR="00B32F8C" w:rsidRPr="00EE292D">
        <w:rPr>
          <w:rFonts w:ascii="Arial" w:eastAsia="Calibri" w:hAnsi="Arial" w:cs="Arial"/>
          <w:bCs/>
          <w:sz w:val="22"/>
          <w:szCs w:val="22"/>
        </w:rPr>
        <w:t>s</w:t>
      </w:r>
      <w:r w:rsidR="00DD6191" w:rsidRPr="00EE292D">
        <w:rPr>
          <w:rFonts w:ascii="Arial" w:eastAsia="Calibri" w:hAnsi="Arial" w:cs="Arial"/>
          <w:bCs/>
          <w:sz w:val="22"/>
          <w:szCs w:val="22"/>
        </w:rPr>
        <w:t xml:space="preserve"> likus mažiau</w:t>
      </w:r>
      <w:r w:rsidR="00B32F8C" w:rsidRPr="00EE292D">
        <w:rPr>
          <w:rFonts w:ascii="Arial" w:eastAsia="Calibri" w:hAnsi="Arial" w:cs="Arial"/>
          <w:bCs/>
          <w:sz w:val="22"/>
          <w:szCs w:val="22"/>
        </w:rPr>
        <w:t xml:space="preserve"> dienų nei nurodyta </w:t>
      </w:r>
      <w:r w:rsidR="005A23AE" w:rsidRPr="00EE292D">
        <w:rPr>
          <w:rFonts w:ascii="Arial" w:eastAsia="Calibri" w:hAnsi="Arial" w:cs="Arial"/>
          <w:bCs/>
          <w:sz w:val="22"/>
          <w:szCs w:val="22"/>
        </w:rPr>
        <w:t xml:space="preserve">šio skyriaus </w:t>
      </w:r>
      <w:r w:rsidR="00421CC1" w:rsidRPr="00EE292D">
        <w:rPr>
          <w:rFonts w:ascii="Arial" w:eastAsia="Calibri" w:hAnsi="Arial" w:cs="Arial"/>
          <w:bCs/>
          <w:sz w:val="22"/>
          <w:szCs w:val="22"/>
        </w:rPr>
        <w:t>4</w:t>
      </w:r>
      <w:r w:rsidR="005A23AE" w:rsidRPr="00EE292D">
        <w:rPr>
          <w:rFonts w:ascii="Arial" w:eastAsia="Calibri" w:hAnsi="Arial" w:cs="Arial"/>
          <w:bCs/>
          <w:sz w:val="22"/>
          <w:szCs w:val="22"/>
        </w:rPr>
        <w:t>.2</w:t>
      </w:r>
      <w:r w:rsidR="00B44E18" w:rsidRPr="00EE292D">
        <w:rPr>
          <w:rFonts w:ascii="Arial" w:eastAsia="Calibri" w:hAnsi="Arial" w:cs="Arial"/>
          <w:bCs/>
          <w:sz w:val="22"/>
          <w:szCs w:val="22"/>
        </w:rPr>
        <w:t>.</w:t>
      </w:r>
      <w:r w:rsidR="0041570D" w:rsidRPr="00EE292D">
        <w:rPr>
          <w:rFonts w:ascii="Arial" w:eastAsia="Calibri" w:hAnsi="Arial" w:cs="Arial"/>
          <w:bCs/>
          <w:sz w:val="22"/>
          <w:szCs w:val="22"/>
        </w:rPr>
        <w:t xml:space="preserve"> punkt</w:t>
      </w:r>
      <w:r w:rsidR="003C380B" w:rsidRPr="00EE292D">
        <w:rPr>
          <w:rFonts w:ascii="Arial" w:eastAsia="Calibri" w:hAnsi="Arial" w:cs="Arial"/>
          <w:bCs/>
          <w:sz w:val="22"/>
          <w:szCs w:val="22"/>
        </w:rPr>
        <w:t>o lentelėje</w:t>
      </w:r>
      <w:r w:rsidR="00B32F8C" w:rsidRPr="00EE292D">
        <w:rPr>
          <w:rFonts w:ascii="Arial" w:eastAsia="Calibri" w:hAnsi="Arial" w:cs="Arial"/>
          <w:bCs/>
          <w:sz w:val="22"/>
          <w:szCs w:val="22"/>
        </w:rPr>
        <w:t xml:space="preserve"> arba </w:t>
      </w:r>
      <w:r w:rsidR="00B32F8C" w:rsidRPr="00EE292D">
        <w:rPr>
          <w:rFonts w:ascii="Arial" w:hAnsi="Arial" w:cs="Arial"/>
          <w:sz w:val="22"/>
          <w:szCs w:val="22"/>
        </w:rPr>
        <w:t xml:space="preserve">buvo padaryta reikšmingų </w:t>
      </w:r>
      <w:r w:rsidR="00572284" w:rsidRPr="00EE292D">
        <w:rPr>
          <w:rFonts w:ascii="Arial" w:hAnsi="Arial" w:cs="Arial"/>
          <w:sz w:val="22"/>
          <w:szCs w:val="22"/>
        </w:rPr>
        <w:t>DPS</w:t>
      </w:r>
      <w:r w:rsidR="00572284" w:rsidRPr="00EE292D" w:rsidDel="00572284">
        <w:rPr>
          <w:rFonts w:ascii="Arial" w:hAnsi="Arial" w:cs="Arial"/>
          <w:sz w:val="22"/>
          <w:szCs w:val="22"/>
        </w:rPr>
        <w:t xml:space="preserve"> </w:t>
      </w:r>
      <w:r w:rsidR="00B32F8C" w:rsidRPr="00EE292D">
        <w:rPr>
          <w:rFonts w:ascii="Arial" w:hAnsi="Arial" w:cs="Arial"/>
          <w:sz w:val="22"/>
          <w:szCs w:val="22"/>
        </w:rPr>
        <w:t>dokum</w:t>
      </w:r>
      <w:r w:rsidR="00A138B4" w:rsidRPr="00EE292D">
        <w:rPr>
          <w:rFonts w:ascii="Arial" w:hAnsi="Arial" w:cs="Arial"/>
          <w:sz w:val="22"/>
          <w:szCs w:val="22"/>
        </w:rPr>
        <w:t>entų pakeitimų (paaiškinimas/</w:t>
      </w:r>
      <w:r w:rsidR="00B32F8C" w:rsidRPr="00EE292D">
        <w:rPr>
          <w:rFonts w:ascii="Arial" w:hAnsi="Arial" w:cs="Arial"/>
          <w:sz w:val="22"/>
          <w:szCs w:val="22"/>
        </w:rPr>
        <w:t>patikslinimas</w:t>
      </w:r>
      <w:r w:rsidR="00B32F8C" w:rsidRPr="00EE292D">
        <w:rPr>
          <w:rFonts w:ascii="Arial" w:eastAsia="Calibri" w:hAnsi="Arial" w:cs="Arial"/>
          <w:bCs/>
          <w:sz w:val="22"/>
          <w:szCs w:val="22"/>
        </w:rPr>
        <w:t xml:space="preserve"> turi esminės įtakos </w:t>
      </w:r>
      <w:r w:rsidR="002A52FE" w:rsidRPr="00EE292D">
        <w:rPr>
          <w:rFonts w:ascii="Arial" w:eastAsia="Calibri" w:hAnsi="Arial" w:cs="Arial"/>
          <w:bCs/>
          <w:sz w:val="22"/>
          <w:szCs w:val="22"/>
        </w:rPr>
        <w:t>P</w:t>
      </w:r>
      <w:r w:rsidRPr="00EE292D">
        <w:rPr>
          <w:rFonts w:ascii="Arial" w:eastAsia="Calibri" w:hAnsi="Arial" w:cs="Arial"/>
          <w:bCs/>
          <w:sz w:val="22"/>
          <w:szCs w:val="22"/>
        </w:rPr>
        <w:t xml:space="preserve">araiškų </w:t>
      </w:r>
      <w:r w:rsidR="00B32F8C" w:rsidRPr="00EE292D">
        <w:rPr>
          <w:rFonts w:ascii="Arial" w:eastAsia="Calibri" w:hAnsi="Arial" w:cs="Arial"/>
          <w:bCs/>
          <w:sz w:val="22"/>
          <w:szCs w:val="22"/>
        </w:rPr>
        <w:t>parengimui)</w:t>
      </w:r>
      <w:r w:rsidR="00353AB5" w:rsidRPr="00EE292D">
        <w:rPr>
          <w:rFonts w:ascii="Arial" w:hAnsi="Arial" w:cs="Arial"/>
          <w:sz w:val="22"/>
          <w:szCs w:val="22"/>
        </w:rPr>
        <w:t>.</w:t>
      </w:r>
    </w:p>
    <w:p w14:paraId="127F566E" w14:textId="3234281D" w:rsidR="00C51F11" w:rsidRPr="00EE292D" w:rsidRDefault="00572284" w:rsidP="00E639F3">
      <w:pPr>
        <w:numPr>
          <w:ilvl w:val="2"/>
          <w:numId w:val="62"/>
        </w:numPr>
        <w:tabs>
          <w:tab w:val="left" w:pos="567"/>
          <w:tab w:val="left" w:pos="2127"/>
        </w:tabs>
        <w:ind w:left="0" w:firstLine="0"/>
        <w:jc w:val="both"/>
        <w:rPr>
          <w:rFonts w:ascii="Arial" w:hAnsi="Arial" w:cs="Arial"/>
          <w:sz w:val="22"/>
          <w:szCs w:val="22"/>
        </w:rPr>
      </w:pPr>
      <w:r w:rsidRPr="00EE292D">
        <w:rPr>
          <w:rFonts w:ascii="Arial" w:hAnsi="Arial" w:cs="Arial"/>
          <w:sz w:val="22"/>
          <w:szCs w:val="22"/>
        </w:rPr>
        <w:t>DPS</w:t>
      </w:r>
      <w:r w:rsidRPr="00EE292D" w:rsidDel="00572284">
        <w:rPr>
          <w:rFonts w:ascii="Arial" w:eastAsia="Calibri" w:hAnsi="Arial" w:cs="Arial"/>
          <w:color w:val="000000"/>
          <w:sz w:val="22"/>
          <w:szCs w:val="22"/>
        </w:rPr>
        <w:t xml:space="preserve"> </w:t>
      </w:r>
      <w:r w:rsidR="000205A4" w:rsidRPr="00EE292D">
        <w:rPr>
          <w:rFonts w:ascii="Arial" w:eastAsia="Calibri" w:hAnsi="Arial" w:cs="Arial"/>
          <w:color w:val="000000"/>
          <w:sz w:val="22"/>
          <w:szCs w:val="22"/>
        </w:rPr>
        <w:t>dokumentų paaišk</w:t>
      </w:r>
      <w:r w:rsidR="00A138B4" w:rsidRPr="00EE292D">
        <w:rPr>
          <w:rFonts w:ascii="Arial" w:eastAsia="Calibri" w:hAnsi="Arial" w:cs="Arial"/>
          <w:color w:val="000000"/>
          <w:sz w:val="22"/>
          <w:szCs w:val="22"/>
        </w:rPr>
        <w:t>inimas/</w:t>
      </w:r>
      <w:r w:rsidR="00285674" w:rsidRPr="00EE292D">
        <w:rPr>
          <w:rFonts w:ascii="Arial" w:eastAsia="Calibri" w:hAnsi="Arial" w:cs="Arial"/>
          <w:color w:val="000000"/>
          <w:sz w:val="22"/>
          <w:szCs w:val="22"/>
        </w:rPr>
        <w:t>patikslinimas paskelbiam</w:t>
      </w:r>
      <w:r w:rsidR="000205A4" w:rsidRPr="00EE292D">
        <w:rPr>
          <w:rFonts w:ascii="Arial" w:eastAsia="Calibri" w:hAnsi="Arial" w:cs="Arial"/>
          <w:color w:val="000000"/>
          <w:sz w:val="22"/>
          <w:szCs w:val="22"/>
        </w:rPr>
        <w:t>as CVP IS kartu su ki</w:t>
      </w:r>
      <w:r w:rsidR="00285674" w:rsidRPr="00EE292D">
        <w:rPr>
          <w:rFonts w:ascii="Arial" w:eastAsia="Calibri" w:hAnsi="Arial" w:cs="Arial"/>
          <w:color w:val="000000"/>
          <w:sz w:val="22"/>
          <w:szCs w:val="22"/>
        </w:rPr>
        <w:t xml:space="preserve">tais </w:t>
      </w:r>
      <w:r w:rsidR="00A114D9" w:rsidRPr="00EE292D">
        <w:rPr>
          <w:rFonts w:ascii="Arial" w:eastAsia="Calibri" w:hAnsi="Arial" w:cs="Arial"/>
          <w:color w:val="000000"/>
          <w:sz w:val="22"/>
          <w:szCs w:val="22"/>
        </w:rPr>
        <w:t xml:space="preserve">DPS </w:t>
      </w:r>
      <w:r w:rsidR="00285674" w:rsidRPr="00EE292D">
        <w:rPr>
          <w:rFonts w:ascii="Arial" w:eastAsia="Calibri" w:hAnsi="Arial" w:cs="Arial"/>
          <w:color w:val="000000"/>
          <w:sz w:val="22"/>
          <w:szCs w:val="22"/>
        </w:rPr>
        <w:t>dokument</w:t>
      </w:r>
      <w:r w:rsidR="001B02AF" w:rsidRPr="00EE292D">
        <w:rPr>
          <w:rFonts w:ascii="Arial" w:eastAsia="Calibri" w:hAnsi="Arial" w:cs="Arial"/>
          <w:color w:val="000000"/>
          <w:sz w:val="22"/>
          <w:szCs w:val="22"/>
        </w:rPr>
        <w:t>ai</w:t>
      </w:r>
      <w:r w:rsidR="00285674" w:rsidRPr="00EE292D">
        <w:rPr>
          <w:rFonts w:ascii="Arial" w:eastAsia="Calibri" w:hAnsi="Arial" w:cs="Arial"/>
          <w:color w:val="000000"/>
          <w:sz w:val="22"/>
          <w:szCs w:val="22"/>
        </w:rPr>
        <w:t>s ir išsiunčiamas</w:t>
      </w:r>
      <w:r w:rsidR="000205A4" w:rsidRPr="00EE292D">
        <w:rPr>
          <w:rFonts w:ascii="Arial" w:eastAsia="Calibri" w:hAnsi="Arial" w:cs="Arial"/>
          <w:color w:val="000000"/>
          <w:sz w:val="22"/>
          <w:szCs w:val="22"/>
        </w:rPr>
        <w:t xml:space="preserve"> </w:t>
      </w:r>
      <w:r w:rsidR="00B8355F" w:rsidRPr="00EE292D">
        <w:rPr>
          <w:rFonts w:ascii="Arial" w:eastAsia="Calibri" w:hAnsi="Arial" w:cs="Arial"/>
          <w:color w:val="000000"/>
          <w:sz w:val="22"/>
          <w:szCs w:val="22"/>
        </w:rPr>
        <w:t>T</w:t>
      </w:r>
      <w:r w:rsidR="0066651E" w:rsidRPr="00EE292D">
        <w:rPr>
          <w:rFonts w:ascii="Arial" w:eastAsia="Calibri" w:hAnsi="Arial" w:cs="Arial"/>
          <w:color w:val="000000"/>
          <w:sz w:val="22"/>
          <w:szCs w:val="22"/>
        </w:rPr>
        <w:t xml:space="preserve">iekėjams </w:t>
      </w:r>
      <w:r w:rsidR="000205A4" w:rsidRPr="00EE292D">
        <w:rPr>
          <w:rFonts w:ascii="Arial" w:eastAsia="Calibri" w:hAnsi="Arial" w:cs="Arial"/>
          <w:color w:val="000000"/>
          <w:sz w:val="22"/>
          <w:szCs w:val="22"/>
        </w:rPr>
        <w:t>CVP IS susirašinėjimo priemonėmis, neatskleidžiant, iš ko buvo gautas prašymas tokį paaiš</w:t>
      </w:r>
      <w:r w:rsidR="00AE7B19" w:rsidRPr="00EE292D">
        <w:rPr>
          <w:rFonts w:ascii="Arial" w:eastAsia="Calibri" w:hAnsi="Arial" w:cs="Arial"/>
          <w:color w:val="000000"/>
          <w:sz w:val="22"/>
          <w:szCs w:val="22"/>
        </w:rPr>
        <w:t>kinimą/</w:t>
      </w:r>
      <w:r w:rsidR="004339A2" w:rsidRPr="00EE292D">
        <w:rPr>
          <w:rFonts w:ascii="Arial" w:eastAsia="Calibri" w:hAnsi="Arial" w:cs="Arial"/>
          <w:color w:val="000000"/>
          <w:sz w:val="22"/>
          <w:szCs w:val="22"/>
        </w:rPr>
        <w:t xml:space="preserve">patikslinimą pateikti. </w:t>
      </w:r>
    </w:p>
    <w:p w14:paraId="613E5014" w14:textId="54BB08BF" w:rsidR="001B6849" w:rsidRPr="00EE292D" w:rsidRDefault="002B083B" w:rsidP="00E639F3">
      <w:pPr>
        <w:numPr>
          <w:ilvl w:val="2"/>
          <w:numId w:val="62"/>
        </w:numPr>
        <w:tabs>
          <w:tab w:val="left" w:pos="567"/>
          <w:tab w:val="left" w:pos="2127"/>
        </w:tabs>
        <w:ind w:left="0" w:firstLine="0"/>
        <w:jc w:val="both"/>
        <w:rPr>
          <w:rFonts w:ascii="Arial" w:hAnsi="Arial" w:cs="Arial"/>
          <w:sz w:val="22"/>
          <w:szCs w:val="22"/>
        </w:rPr>
      </w:pPr>
      <w:r w:rsidRPr="00EE292D">
        <w:rPr>
          <w:rFonts w:ascii="Arial" w:hAnsi="Arial" w:cs="Arial"/>
          <w:sz w:val="22"/>
          <w:szCs w:val="22"/>
        </w:rPr>
        <w:t xml:space="preserve">kai teikiant </w:t>
      </w:r>
      <w:r w:rsidR="00572284" w:rsidRPr="00EE292D">
        <w:rPr>
          <w:rFonts w:ascii="Arial" w:hAnsi="Arial" w:cs="Arial"/>
          <w:sz w:val="22"/>
          <w:szCs w:val="22"/>
        </w:rPr>
        <w:t>DPS</w:t>
      </w:r>
      <w:r w:rsidR="00572284" w:rsidRPr="00EE292D" w:rsidDel="00572284">
        <w:rPr>
          <w:rFonts w:ascii="Arial" w:hAnsi="Arial" w:cs="Arial"/>
          <w:sz w:val="22"/>
          <w:szCs w:val="22"/>
        </w:rPr>
        <w:t xml:space="preserve"> </w:t>
      </w:r>
      <w:r w:rsidRPr="00EE292D">
        <w:rPr>
          <w:rFonts w:ascii="Arial" w:hAnsi="Arial" w:cs="Arial"/>
          <w:sz w:val="22"/>
          <w:szCs w:val="22"/>
        </w:rPr>
        <w:t>dokume</w:t>
      </w:r>
      <w:r w:rsidR="00926C57" w:rsidRPr="00EE292D">
        <w:rPr>
          <w:rFonts w:ascii="Arial" w:hAnsi="Arial" w:cs="Arial"/>
          <w:sz w:val="22"/>
          <w:szCs w:val="22"/>
        </w:rPr>
        <w:t>ntų paaiškinimą/</w:t>
      </w:r>
      <w:r w:rsidR="005A23AE" w:rsidRPr="00EE292D">
        <w:rPr>
          <w:rFonts w:ascii="Arial" w:hAnsi="Arial" w:cs="Arial"/>
          <w:sz w:val="22"/>
          <w:szCs w:val="22"/>
        </w:rPr>
        <w:t>patikslinimą</w:t>
      </w:r>
      <w:r w:rsidRPr="00EE292D">
        <w:rPr>
          <w:rFonts w:ascii="Arial" w:hAnsi="Arial" w:cs="Arial"/>
          <w:sz w:val="22"/>
          <w:szCs w:val="22"/>
        </w:rPr>
        <w:t xml:space="preserve"> tikslinama pirkimo skelbimuose paskelbta informacija, </w:t>
      </w:r>
      <w:r w:rsidR="00F05EBC" w:rsidRPr="00EE292D">
        <w:rPr>
          <w:rFonts w:ascii="Arial" w:hAnsi="Arial" w:cs="Arial"/>
          <w:sz w:val="22"/>
          <w:szCs w:val="22"/>
        </w:rPr>
        <w:t>LTG</w:t>
      </w:r>
      <w:r w:rsidR="00926C57" w:rsidRPr="00EE292D">
        <w:rPr>
          <w:rFonts w:ascii="Arial" w:hAnsi="Arial" w:cs="Arial"/>
          <w:sz w:val="22"/>
          <w:szCs w:val="22"/>
        </w:rPr>
        <w:t xml:space="preserve"> </w:t>
      </w:r>
      <w:r w:rsidR="00A811E2" w:rsidRPr="00EE292D">
        <w:rPr>
          <w:rFonts w:ascii="Arial" w:hAnsi="Arial" w:cs="Arial"/>
          <w:sz w:val="22"/>
          <w:szCs w:val="22"/>
        </w:rPr>
        <w:t>PĮ</w:t>
      </w:r>
      <w:r w:rsidR="00071B16" w:rsidRPr="00EE292D">
        <w:rPr>
          <w:rFonts w:ascii="Arial" w:hAnsi="Arial" w:cs="Arial"/>
          <w:sz w:val="22"/>
          <w:szCs w:val="22"/>
        </w:rPr>
        <w:t xml:space="preserve"> 47 </w:t>
      </w:r>
      <w:r w:rsidRPr="00EE292D">
        <w:rPr>
          <w:rFonts w:ascii="Arial" w:hAnsi="Arial" w:cs="Arial"/>
          <w:sz w:val="22"/>
          <w:szCs w:val="22"/>
        </w:rPr>
        <w:t xml:space="preserve">straipsnyje </w:t>
      </w:r>
      <w:r w:rsidR="00A232CE" w:rsidRPr="00EE292D">
        <w:rPr>
          <w:rFonts w:ascii="Arial" w:hAnsi="Arial" w:cs="Arial"/>
          <w:sz w:val="22"/>
          <w:szCs w:val="22"/>
        </w:rPr>
        <w:t xml:space="preserve">ar VPĮ 34 straipsnyje </w:t>
      </w:r>
      <w:r w:rsidRPr="00EE292D">
        <w:rPr>
          <w:rFonts w:ascii="Arial" w:hAnsi="Arial" w:cs="Arial"/>
          <w:sz w:val="22"/>
          <w:szCs w:val="22"/>
        </w:rPr>
        <w:t xml:space="preserve">nustatyta tvarka </w:t>
      </w:r>
      <w:r w:rsidR="00245934" w:rsidRPr="00EE292D">
        <w:rPr>
          <w:rFonts w:ascii="Arial" w:hAnsi="Arial" w:cs="Arial"/>
          <w:sz w:val="22"/>
          <w:szCs w:val="22"/>
        </w:rPr>
        <w:t>skelbia</w:t>
      </w:r>
      <w:r w:rsidR="00926C57" w:rsidRPr="00EE292D">
        <w:rPr>
          <w:rFonts w:ascii="Arial" w:hAnsi="Arial" w:cs="Arial"/>
          <w:sz w:val="22"/>
          <w:szCs w:val="22"/>
        </w:rPr>
        <w:t xml:space="preserve"> klaidų ištaisymo skelbimus</w:t>
      </w:r>
      <w:r w:rsidRPr="00EE292D">
        <w:rPr>
          <w:rFonts w:ascii="Arial" w:hAnsi="Arial" w:cs="Arial"/>
          <w:sz w:val="22"/>
          <w:szCs w:val="22"/>
        </w:rPr>
        <w:t>.</w:t>
      </w:r>
    </w:p>
    <w:p w14:paraId="25EFB21E" w14:textId="5ACEC14A" w:rsidR="00114085" w:rsidRPr="00EE292D" w:rsidRDefault="00F05EBC" w:rsidP="00E639F3">
      <w:pPr>
        <w:pStyle w:val="ListParagraph"/>
        <w:numPr>
          <w:ilvl w:val="1"/>
          <w:numId w:val="62"/>
        </w:numPr>
        <w:tabs>
          <w:tab w:val="left" w:pos="709"/>
        </w:tabs>
        <w:ind w:left="0" w:firstLine="0"/>
        <w:contextualSpacing w:val="0"/>
        <w:jc w:val="both"/>
        <w:rPr>
          <w:rFonts w:ascii="Arial" w:hAnsi="Arial" w:cs="Arial"/>
          <w:sz w:val="22"/>
          <w:szCs w:val="22"/>
        </w:rPr>
      </w:pPr>
      <w:r w:rsidRPr="00EE292D">
        <w:rPr>
          <w:rFonts w:ascii="Arial" w:hAnsi="Arial" w:cs="Arial"/>
          <w:sz w:val="22"/>
          <w:szCs w:val="22"/>
        </w:rPr>
        <w:t>LTG</w:t>
      </w:r>
      <w:r w:rsidR="004962C9" w:rsidRPr="00EE292D">
        <w:rPr>
          <w:rFonts w:ascii="Arial" w:hAnsi="Arial" w:cs="Arial"/>
          <w:sz w:val="22"/>
          <w:szCs w:val="22"/>
        </w:rPr>
        <w:t xml:space="preserve"> </w:t>
      </w:r>
      <w:r w:rsidR="00572284" w:rsidRPr="00EE292D">
        <w:rPr>
          <w:rFonts w:ascii="Arial" w:hAnsi="Arial" w:cs="Arial"/>
          <w:sz w:val="22"/>
          <w:szCs w:val="22"/>
        </w:rPr>
        <w:t>DPS</w:t>
      </w:r>
      <w:r w:rsidR="00572284" w:rsidRPr="00EE292D" w:rsidDel="00572284">
        <w:rPr>
          <w:rFonts w:ascii="Arial" w:hAnsi="Arial" w:cs="Arial"/>
          <w:sz w:val="22"/>
          <w:szCs w:val="22"/>
        </w:rPr>
        <w:t xml:space="preserve"> </w:t>
      </w:r>
      <w:r w:rsidR="0070388A" w:rsidRPr="00EE292D">
        <w:rPr>
          <w:rFonts w:ascii="Arial" w:hAnsi="Arial" w:cs="Arial"/>
          <w:sz w:val="22"/>
          <w:szCs w:val="22"/>
        </w:rPr>
        <w:t>dokumentus paaiškindama</w:t>
      </w:r>
      <w:r w:rsidR="00A138B4" w:rsidRPr="00EE292D">
        <w:rPr>
          <w:rFonts w:ascii="Arial" w:hAnsi="Arial" w:cs="Arial"/>
          <w:sz w:val="22"/>
          <w:szCs w:val="22"/>
        </w:rPr>
        <w:t>s/</w:t>
      </w:r>
      <w:r w:rsidR="004962C9" w:rsidRPr="00EE292D">
        <w:rPr>
          <w:rFonts w:ascii="Arial" w:hAnsi="Arial" w:cs="Arial"/>
          <w:sz w:val="22"/>
          <w:szCs w:val="22"/>
        </w:rPr>
        <w:t>patikslin</w:t>
      </w:r>
      <w:r w:rsidR="0070388A" w:rsidRPr="00EE292D">
        <w:rPr>
          <w:rFonts w:ascii="Arial" w:hAnsi="Arial" w:cs="Arial"/>
          <w:sz w:val="22"/>
          <w:szCs w:val="22"/>
        </w:rPr>
        <w:t>d</w:t>
      </w:r>
      <w:r w:rsidR="004962C9" w:rsidRPr="00EE292D">
        <w:rPr>
          <w:rFonts w:ascii="Arial" w:hAnsi="Arial" w:cs="Arial"/>
          <w:sz w:val="22"/>
          <w:szCs w:val="22"/>
        </w:rPr>
        <w:t>a</w:t>
      </w:r>
      <w:r w:rsidR="0070388A" w:rsidRPr="00EE292D">
        <w:rPr>
          <w:rFonts w:ascii="Arial" w:hAnsi="Arial" w:cs="Arial"/>
          <w:sz w:val="22"/>
          <w:szCs w:val="22"/>
        </w:rPr>
        <w:t>ma</w:t>
      </w:r>
      <w:r w:rsidR="00A138B4" w:rsidRPr="00EE292D">
        <w:rPr>
          <w:rFonts w:ascii="Arial" w:hAnsi="Arial" w:cs="Arial"/>
          <w:sz w:val="22"/>
          <w:szCs w:val="22"/>
        </w:rPr>
        <w:t>s</w:t>
      </w:r>
      <w:r w:rsidR="004962C9" w:rsidRPr="00EE292D">
        <w:rPr>
          <w:rFonts w:ascii="Arial" w:hAnsi="Arial" w:cs="Arial"/>
          <w:sz w:val="22"/>
          <w:szCs w:val="22"/>
        </w:rPr>
        <w:t xml:space="preserve"> savo iniciatyva</w:t>
      </w:r>
      <w:r w:rsidR="0070388A" w:rsidRPr="00EE292D">
        <w:rPr>
          <w:rFonts w:ascii="Arial" w:hAnsi="Arial" w:cs="Arial"/>
          <w:sz w:val="22"/>
          <w:szCs w:val="22"/>
        </w:rPr>
        <w:t xml:space="preserve"> laikosi </w:t>
      </w:r>
      <w:r w:rsidR="0041570D" w:rsidRPr="00EE292D">
        <w:rPr>
          <w:rFonts w:ascii="Arial" w:hAnsi="Arial" w:cs="Arial"/>
          <w:sz w:val="22"/>
          <w:szCs w:val="22"/>
        </w:rPr>
        <w:t xml:space="preserve">šio skyriaus </w:t>
      </w:r>
      <w:r w:rsidR="00B721FB" w:rsidRPr="00EE292D">
        <w:rPr>
          <w:rFonts w:ascii="Arial" w:hAnsi="Arial" w:cs="Arial"/>
          <w:sz w:val="22"/>
          <w:szCs w:val="22"/>
        </w:rPr>
        <w:t>4.</w:t>
      </w:r>
      <w:r w:rsidR="005D7355" w:rsidRPr="00EE292D">
        <w:rPr>
          <w:rFonts w:ascii="Arial" w:hAnsi="Arial" w:cs="Arial"/>
          <w:sz w:val="22"/>
          <w:szCs w:val="22"/>
        </w:rPr>
        <w:t>2</w:t>
      </w:r>
      <w:r w:rsidR="00B721FB" w:rsidRPr="00EE292D">
        <w:rPr>
          <w:rFonts w:ascii="Arial" w:hAnsi="Arial" w:cs="Arial"/>
          <w:sz w:val="22"/>
          <w:szCs w:val="22"/>
        </w:rPr>
        <w:t>.</w:t>
      </w:r>
      <w:r w:rsidR="00AE7B19" w:rsidRPr="00EE292D">
        <w:rPr>
          <w:rFonts w:ascii="Arial" w:hAnsi="Arial" w:cs="Arial"/>
          <w:sz w:val="22"/>
          <w:szCs w:val="22"/>
        </w:rPr>
        <w:t xml:space="preserve"> </w:t>
      </w:r>
      <w:r w:rsidR="001E5460" w:rsidRPr="00EE292D">
        <w:rPr>
          <w:rFonts w:ascii="Arial" w:hAnsi="Arial" w:cs="Arial"/>
          <w:sz w:val="22"/>
          <w:szCs w:val="22"/>
        </w:rPr>
        <w:t>ir</w:t>
      </w:r>
      <w:r w:rsidR="005D7355" w:rsidRPr="00EE292D">
        <w:rPr>
          <w:rFonts w:ascii="Arial" w:hAnsi="Arial" w:cs="Arial"/>
          <w:sz w:val="22"/>
          <w:szCs w:val="22"/>
        </w:rPr>
        <w:t xml:space="preserve"> 4.3.</w:t>
      </w:r>
      <w:r w:rsidR="006C0D3D" w:rsidRPr="00EE292D">
        <w:rPr>
          <w:rFonts w:ascii="Arial" w:hAnsi="Arial" w:cs="Arial"/>
          <w:sz w:val="22"/>
          <w:szCs w:val="22"/>
        </w:rPr>
        <w:t>1.</w:t>
      </w:r>
      <w:r w:rsidR="001E5460" w:rsidRPr="00EE292D">
        <w:rPr>
          <w:rFonts w:ascii="Arial" w:hAnsi="Arial" w:cs="Arial"/>
          <w:sz w:val="22"/>
          <w:szCs w:val="22"/>
        </w:rPr>
        <w:t xml:space="preserve"> </w:t>
      </w:r>
      <w:r w:rsidR="00B721FB" w:rsidRPr="00EE292D">
        <w:rPr>
          <w:rFonts w:ascii="Arial" w:hAnsi="Arial" w:cs="Arial"/>
          <w:sz w:val="22"/>
          <w:szCs w:val="22"/>
        </w:rPr>
        <w:t>punkt</w:t>
      </w:r>
      <w:r w:rsidR="005D7355" w:rsidRPr="00EE292D">
        <w:rPr>
          <w:rFonts w:ascii="Arial" w:hAnsi="Arial" w:cs="Arial"/>
          <w:sz w:val="22"/>
          <w:szCs w:val="22"/>
        </w:rPr>
        <w:t>uose</w:t>
      </w:r>
      <w:r w:rsidR="00B721FB" w:rsidRPr="00EE292D">
        <w:rPr>
          <w:rFonts w:ascii="Arial" w:hAnsi="Arial" w:cs="Arial"/>
          <w:sz w:val="22"/>
          <w:szCs w:val="22"/>
        </w:rPr>
        <w:t xml:space="preserve"> </w:t>
      </w:r>
      <w:r w:rsidR="0070388A" w:rsidRPr="00EE292D">
        <w:rPr>
          <w:rFonts w:ascii="Arial" w:hAnsi="Arial" w:cs="Arial"/>
          <w:sz w:val="22"/>
          <w:szCs w:val="22"/>
        </w:rPr>
        <w:t>nurodytų procedūrų</w:t>
      </w:r>
      <w:r w:rsidR="007B0B2F" w:rsidRPr="00EE292D">
        <w:rPr>
          <w:rFonts w:ascii="Arial" w:hAnsi="Arial" w:cs="Arial"/>
          <w:sz w:val="22"/>
          <w:szCs w:val="22"/>
        </w:rPr>
        <w:t xml:space="preserve"> ir terminų</w:t>
      </w:r>
      <w:r w:rsidR="0070388A" w:rsidRPr="00EE292D">
        <w:rPr>
          <w:rFonts w:ascii="Arial" w:hAnsi="Arial" w:cs="Arial"/>
          <w:sz w:val="22"/>
          <w:szCs w:val="22"/>
        </w:rPr>
        <w:t>.</w:t>
      </w:r>
    </w:p>
    <w:p w14:paraId="4F3D6621" w14:textId="77A3ECA4" w:rsidR="006E48CB" w:rsidRPr="00640AD1" w:rsidRDefault="00F05EBC" w:rsidP="00E639F3">
      <w:pPr>
        <w:pStyle w:val="ListParagraph"/>
        <w:numPr>
          <w:ilvl w:val="1"/>
          <w:numId w:val="62"/>
        </w:numPr>
        <w:tabs>
          <w:tab w:val="left" w:pos="709"/>
        </w:tabs>
        <w:ind w:left="0" w:firstLine="0"/>
        <w:contextualSpacing w:val="0"/>
        <w:jc w:val="both"/>
        <w:rPr>
          <w:rFonts w:ascii="Arial" w:hAnsi="Arial" w:cs="Arial"/>
          <w:sz w:val="22"/>
          <w:szCs w:val="22"/>
        </w:rPr>
      </w:pPr>
      <w:r w:rsidRPr="00EE292D">
        <w:rPr>
          <w:rFonts w:ascii="Arial" w:hAnsi="Arial" w:cs="Arial"/>
          <w:sz w:val="22"/>
          <w:szCs w:val="22"/>
        </w:rPr>
        <w:t>LTG</w:t>
      </w:r>
      <w:r w:rsidR="00276E03" w:rsidRPr="00EE292D">
        <w:rPr>
          <w:rFonts w:ascii="Arial" w:hAnsi="Arial" w:cs="Arial"/>
          <w:sz w:val="22"/>
          <w:szCs w:val="22"/>
        </w:rPr>
        <w:t xml:space="preserve"> </w:t>
      </w:r>
      <w:r w:rsidR="001B02AF" w:rsidRPr="00EE292D">
        <w:rPr>
          <w:rFonts w:ascii="Arial" w:hAnsi="Arial" w:cs="Arial"/>
          <w:sz w:val="22"/>
          <w:szCs w:val="22"/>
        </w:rPr>
        <w:t>neketina rengti</w:t>
      </w:r>
      <w:r w:rsidR="00276E03" w:rsidRPr="00EE292D">
        <w:rPr>
          <w:rFonts w:ascii="Arial" w:hAnsi="Arial" w:cs="Arial"/>
          <w:sz w:val="22"/>
          <w:szCs w:val="22"/>
        </w:rPr>
        <w:t xml:space="preserve"> susitikimo</w:t>
      </w:r>
      <w:r w:rsidR="00502214" w:rsidRPr="00EE292D">
        <w:rPr>
          <w:rFonts w:ascii="Arial" w:hAnsi="Arial" w:cs="Arial"/>
          <w:sz w:val="22"/>
          <w:szCs w:val="22"/>
        </w:rPr>
        <w:t xml:space="preserve"> su </w:t>
      </w:r>
      <w:r w:rsidR="00B8355F" w:rsidRPr="00EE292D">
        <w:rPr>
          <w:rFonts w:ascii="Arial" w:hAnsi="Arial" w:cs="Arial"/>
          <w:sz w:val="22"/>
          <w:szCs w:val="22"/>
        </w:rPr>
        <w:t>T</w:t>
      </w:r>
      <w:r w:rsidR="00502214" w:rsidRPr="00EE292D">
        <w:rPr>
          <w:rFonts w:ascii="Arial" w:hAnsi="Arial" w:cs="Arial"/>
          <w:sz w:val="22"/>
          <w:szCs w:val="22"/>
        </w:rPr>
        <w:t>iekėjais</w:t>
      </w:r>
      <w:r w:rsidR="00276E03" w:rsidRPr="00EE292D">
        <w:rPr>
          <w:rFonts w:ascii="Arial" w:hAnsi="Arial" w:cs="Arial"/>
          <w:sz w:val="22"/>
          <w:szCs w:val="22"/>
        </w:rPr>
        <w:t xml:space="preserve"> dėl </w:t>
      </w:r>
      <w:r w:rsidR="00572284" w:rsidRPr="00EE292D">
        <w:rPr>
          <w:rFonts w:ascii="Arial" w:hAnsi="Arial" w:cs="Arial"/>
          <w:sz w:val="22"/>
          <w:szCs w:val="22"/>
        </w:rPr>
        <w:t>DPS</w:t>
      </w:r>
      <w:r w:rsidR="00572284" w:rsidRPr="00EE292D" w:rsidDel="00572284">
        <w:rPr>
          <w:rFonts w:ascii="Arial" w:hAnsi="Arial" w:cs="Arial"/>
          <w:sz w:val="22"/>
          <w:szCs w:val="22"/>
        </w:rPr>
        <w:t xml:space="preserve"> </w:t>
      </w:r>
      <w:r w:rsidR="00276E03" w:rsidRPr="00EE292D">
        <w:rPr>
          <w:rFonts w:ascii="Arial" w:hAnsi="Arial" w:cs="Arial"/>
          <w:sz w:val="22"/>
          <w:szCs w:val="22"/>
        </w:rPr>
        <w:t xml:space="preserve">dokumentų paaiškinimo. </w:t>
      </w:r>
    </w:p>
    <w:p w14:paraId="6BBB820A" w14:textId="1F5879C9" w:rsidR="00792AF9" w:rsidRPr="00EE292D" w:rsidRDefault="006E48CB" w:rsidP="00E639F3">
      <w:pPr>
        <w:pStyle w:val="ListParagraph"/>
        <w:numPr>
          <w:ilvl w:val="1"/>
          <w:numId w:val="62"/>
        </w:numPr>
        <w:tabs>
          <w:tab w:val="left" w:pos="709"/>
        </w:tabs>
        <w:ind w:left="0" w:firstLine="0"/>
        <w:contextualSpacing w:val="0"/>
        <w:jc w:val="both"/>
        <w:rPr>
          <w:rFonts w:ascii="Arial" w:hAnsi="Arial" w:cs="Arial"/>
          <w:sz w:val="22"/>
          <w:szCs w:val="22"/>
        </w:rPr>
      </w:pPr>
      <w:r w:rsidRPr="00EE292D">
        <w:rPr>
          <w:rFonts w:ascii="Arial" w:hAnsi="Arial" w:cs="Arial"/>
          <w:sz w:val="22"/>
          <w:szCs w:val="22"/>
        </w:rPr>
        <w:t xml:space="preserve">Bet kuris paaiškinimas/patikslinimas yra laikomas neatskiriama DPS dokumentų dalimi, ir jo nuostatos turi viršenybę prieš ankstesniuose </w:t>
      </w:r>
      <w:r w:rsidR="004D3232" w:rsidRPr="00EE292D">
        <w:rPr>
          <w:rFonts w:ascii="Arial" w:hAnsi="Arial" w:cs="Arial"/>
          <w:sz w:val="22"/>
          <w:szCs w:val="22"/>
        </w:rPr>
        <w:t>DPS</w:t>
      </w:r>
      <w:r w:rsidRPr="00EE292D">
        <w:rPr>
          <w:rFonts w:ascii="Arial" w:hAnsi="Arial" w:cs="Arial"/>
          <w:sz w:val="22"/>
          <w:szCs w:val="22"/>
        </w:rPr>
        <w:t xml:space="preserve"> dokumentuose išdėstytas nuostatas. Tuo atveju, kai skelbime apie </w:t>
      </w:r>
      <w:r w:rsidR="00196042" w:rsidRPr="00EE292D">
        <w:rPr>
          <w:rFonts w:ascii="Arial" w:hAnsi="Arial" w:cs="Arial"/>
          <w:sz w:val="22"/>
          <w:szCs w:val="22"/>
        </w:rPr>
        <w:t>DPS p</w:t>
      </w:r>
      <w:r w:rsidRPr="00EE292D">
        <w:rPr>
          <w:rFonts w:ascii="Arial" w:hAnsi="Arial" w:cs="Arial"/>
          <w:sz w:val="22"/>
          <w:szCs w:val="22"/>
        </w:rPr>
        <w:t xml:space="preserve">irkimą pateikta informacija neatitinka informacijos, pateiktos kituose DPS dokumentuose, teisinga laikoma informacija, nurodyta skelbime apie </w:t>
      </w:r>
      <w:r w:rsidR="00196042" w:rsidRPr="00EE292D">
        <w:rPr>
          <w:rFonts w:ascii="Arial" w:hAnsi="Arial" w:cs="Arial"/>
          <w:sz w:val="22"/>
          <w:szCs w:val="22"/>
        </w:rPr>
        <w:t>DPS p</w:t>
      </w:r>
      <w:r w:rsidRPr="00EE292D">
        <w:rPr>
          <w:rFonts w:ascii="Arial" w:hAnsi="Arial" w:cs="Arial"/>
          <w:sz w:val="22"/>
          <w:szCs w:val="22"/>
        </w:rPr>
        <w:t>irkimą.</w:t>
      </w:r>
    </w:p>
    <w:p w14:paraId="37FB7003" w14:textId="77777777" w:rsidR="00217DD9" w:rsidRPr="00EE292D" w:rsidRDefault="00217DD9" w:rsidP="004115E8">
      <w:pPr>
        <w:pStyle w:val="ListParagraph"/>
        <w:tabs>
          <w:tab w:val="left" w:pos="142"/>
          <w:tab w:val="left" w:pos="567"/>
          <w:tab w:val="left" w:pos="851"/>
          <w:tab w:val="left" w:pos="2977"/>
        </w:tabs>
        <w:ind w:left="0" w:firstLine="567"/>
        <w:contextualSpacing w:val="0"/>
        <w:jc w:val="both"/>
        <w:rPr>
          <w:rFonts w:ascii="Arial" w:hAnsi="Arial" w:cs="Arial"/>
          <w:i/>
          <w:sz w:val="22"/>
          <w:szCs w:val="22"/>
          <w:u w:val="single"/>
        </w:rPr>
      </w:pPr>
      <w:bookmarkStart w:id="244" w:name="_Toc484092995"/>
      <w:bookmarkStart w:id="245" w:name="_Toc484496121"/>
      <w:bookmarkStart w:id="246" w:name="_Toc484496206"/>
      <w:bookmarkEnd w:id="244"/>
      <w:bookmarkEnd w:id="245"/>
      <w:bookmarkEnd w:id="246"/>
    </w:p>
    <w:p w14:paraId="4404F8F5" w14:textId="66BA3CF9" w:rsidR="00217DD9" w:rsidRPr="00EE292D" w:rsidRDefault="00217DD9" w:rsidP="00E639F3">
      <w:pPr>
        <w:pStyle w:val="Heading1"/>
        <w:numPr>
          <w:ilvl w:val="0"/>
          <w:numId w:val="62"/>
        </w:numPr>
        <w:tabs>
          <w:tab w:val="left" w:pos="426"/>
        </w:tabs>
        <w:ind w:left="0" w:firstLine="0"/>
        <w:jc w:val="center"/>
        <w:rPr>
          <w:rFonts w:ascii="Arial" w:hAnsi="Arial" w:cs="Arial"/>
          <w:b/>
          <w:bCs/>
          <w:sz w:val="22"/>
          <w:szCs w:val="22"/>
        </w:rPr>
      </w:pPr>
      <w:bookmarkStart w:id="247" w:name="_Toc484495974"/>
      <w:bookmarkStart w:id="248" w:name="_Toc484496033"/>
      <w:bookmarkStart w:id="249" w:name="_Toc76716005"/>
      <w:r w:rsidRPr="00EE292D">
        <w:rPr>
          <w:rFonts w:ascii="Arial" w:hAnsi="Arial" w:cs="Arial"/>
          <w:b/>
          <w:bCs/>
          <w:sz w:val="22"/>
          <w:szCs w:val="22"/>
        </w:rPr>
        <w:t>PARAIŠKĄ SUDARANTYS DOKUMENTAI</w:t>
      </w:r>
      <w:bookmarkEnd w:id="247"/>
      <w:bookmarkEnd w:id="248"/>
      <w:bookmarkEnd w:id="249"/>
    </w:p>
    <w:p w14:paraId="3A81AE7B" w14:textId="7B7FA83D" w:rsidR="00ED007E" w:rsidRPr="00EE292D" w:rsidRDefault="00ED007E" w:rsidP="00ED007E">
      <w:pPr>
        <w:rPr>
          <w:rFonts w:ascii="Arial" w:hAnsi="Arial" w:cs="Arial"/>
          <w:sz w:val="22"/>
          <w:szCs w:val="22"/>
        </w:rPr>
      </w:pPr>
    </w:p>
    <w:p w14:paraId="3F556B59" w14:textId="01095D5C" w:rsidR="00ED007E" w:rsidRPr="00EE292D" w:rsidRDefault="00ED007E" w:rsidP="00E639F3">
      <w:pPr>
        <w:pStyle w:val="ListParagraph"/>
        <w:numPr>
          <w:ilvl w:val="1"/>
          <w:numId w:val="62"/>
        </w:numPr>
        <w:tabs>
          <w:tab w:val="left" w:pos="567"/>
          <w:tab w:val="left" w:pos="851"/>
        </w:tabs>
        <w:ind w:left="0" w:firstLine="0"/>
        <w:contextualSpacing w:val="0"/>
        <w:jc w:val="both"/>
        <w:rPr>
          <w:rFonts w:ascii="Arial" w:eastAsia="Calibri" w:hAnsi="Arial" w:cs="Arial"/>
          <w:sz w:val="22"/>
          <w:szCs w:val="22"/>
        </w:rPr>
      </w:pPr>
      <w:r w:rsidRPr="00EE292D">
        <w:rPr>
          <w:rFonts w:ascii="Arial" w:eastAsia="Calibri" w:hAnsi="Arial" w:cs="Arial"/>
          <w:sz w:val="22"/>
          <w:szCs w:val="22"/>
        </w:rPr>
        <w:t xml:space="preserve">Norėdamas dalyvauti DPS galiojimo laikotarpiu </w:t>
      </w:r>
      <w:r w:rsidR="00B8355F" w:rsidRPr="00EE292D">
        <w:rPr>
          <w:rFonts w:ascii="Arial" w:eastAsia="Calibri" w:hAnsi="Arial" w:cs="Arial"/>
          <w:sz w:val="22"/>
          <w:szCs w:val="22"/>
        </w:rPr>
        <w:t>T</w:t>
      </w:r>
      <w:r w:rsidRPr="00EE292D">
        <w:rPr>
          <w:rFonts w:ascii="Arial" w:eastAsia="Calibri" w:hAnsi="Arial" w:cs="Arial"/>
          <w:sz w:val="22"/>
          <w:szCs w:val="22"/>
        </w:rPr>
        <w:t>iekėjas turi pateikti šiuos dokumentus:</w:t>
      </w:r>
    </w:p>
    <w:tbl>
      <w:tblPr>
        <w:tblpPr w:leftFromText="180" w:rightFromText="180" w:vertAnchor="text" w:horzAnchor="margin" w:tblpY="105"/>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9781"/>
      </w:tblGrid>
      <w:tr w:rsidR="00ED007E" w:rsidRPr="00EE292D" w14:paraId="1337B519" w14:textId="77777777" w:rsidTr="007E6236">
        <w:tc>
          <w:tcPr>
            <w:tcW w:w="562" w:type="dxa"/>
            <w:shd w:val="clear" w:color="auto" w:fill="auto"/>
          </w:tcPr>
          <w:p w14:paraId="008B4866" w14:textId="77777777" w:rsidR="00ED007E" w:rsidRPr="00EE292D" w:rsidRDefault="00ED007E" w:rsidP="00ED007E">
            <w:pPr>
              <w:pStyle w:val="ListParagraph"/>
              <w:tabs>
                <w:tab w:val="left" w:pos="567"/>
              </w:tabs>
              <w:spacing w:before="60" w:after="60"/>
              <w:ind w:left="0"/>
              <w:contextualSpacing w:val="0"/>
              <w:jc w:val="both"/>
              <w:rPr>
                <w:rFonts w:ascii="Arial" w:hAnsi="Arial" w:cs="Arial"/>
                <w:b/>
                <w:sz w:val="22"/>
                <w:szCs w:val="22"/>
              </w:rPr>
            </w:pPr>
            <w:r w:rsidRPr="00EE292D">
              <w:rPr>
                <w:rFonts w:ascii="Arial" w:hAnsi="Arial" w:cs="Arial"/>
                <w:b/>
                <w:sz w:val="22"/>
                <w:szCs w:val="22"/>
              </w:rPr>
              <w:t>Eil. Nr.</w:t>
            </w:r>
          </w:p>
        </w:tc>
        <w:tc>
          <w:tcPr>
            <w:tcW w:w="9781" w:type="dxa"/>
            <w:shd w:val="clear" w:color="auto" w:fill="auto"/>
            <w:vAlign w:val="center"/>
          </w:tcPr>
          <w:p w14:paraId="7A651731" w14:textId="77777777" w:rsidR="00ED007E" w:rsidRPr="00EE292D" w:rsidRDefault="00ED007E" w:rsidP="007E6236">
            <w:pPr>
              <w:pStyle w:val="ListParagraph"/>
              <w:tabs>
                <w:tab w:val="left" w:pos="567"/>
              </w:tabs>
              <w:spacing w:before="60" w:after="60"/>
              <w:ind w:left="0"/>
              <w:contextualSpacing w:val="0"/>
              <w:rPr>
                <w:rFonts w:ascii="Arial" w:hAnsi="Arial" w:cs="Arial"/>
                <w:b/>
                <w:sz w:val="22"/>
                <w:szCs w:val="22"/>
              </w:rPr>
            </w:pPr>
            <w:r w:rsidRPr="00EE292D">
              <w:rPr>
                <w:rFonts w:ascii="Arial" w:hAnsi="Arial" w:cs="Arial"/>
                <w:b/>
                <w:sz w:val="22"/>
                <w:szCs w:val="22"/>
              </w:rPr>
              <w:t xml:space="preserve">Su Paraiška </w:t>
            </w:r>
            <w:r w:rsidRPr="00EE292D">
              <w:rPr>
                <w:rFonts w:ascii="Arial" w:hAnsi="Arial" w:cs="Arial"/>
                <w:b/>
                <w:bCs/>
                <w:sz w:val="22"/>
                <w:szCs w:val="22"/>
              </w:rPr>
              <w:t>teikiami dokumentai</w:t>
            </w:r>
            <w:r w:rsidRPr="00EE292D">
              <w:rPr>
                <w:rFonts w:ascii="Arial" w:hAnsi="Arial" w:cs="Arial"/>
                <w:b/>
                <w:sz w:val="22"/>
                <w:szCs w:val="22"/>
              </w:rPr>
              <w:t>:</w:t>
            </w:r>
          </w:p>
        </w:tc>
      </w:tr>
      <w:tr w:rsidR="00ED007E" w:rsidRPr="00EE292D" w14:paraId="47510629" w14:textId="77777777" w:rsidTr="008C4B4E">
        <w:tc>
          <w:tcPr>
            <w:tcW w:w="562" w:type="dxa"/>
            <w:shd w:val="clear" w:color="auto" w:fill="auto"/>
          </w:tcPr>
          <w:p w14:paraId="5B2B41F1" w14:textId="77777777" w:rsidR="00ED007E" w:rsidRPr="00EE292D" w:rsidRDefault="00ED007E" w:rsidP="00ED007E">
            <w:pPr>
              <w:pStyle w:val="ListParagraph"/>
              <w:tabs>
                <w:tab w:val="left" w:pos="567"/>
              </w:tabs>
              <w:spacing w:before="60" w:after="60"/>
              <w:ind w:left="0"/>
              <w:contextualSpacing w:val="0"/>
              <w:jc w:val="both"/>
              <w:rPr>
                <w:rFonts w:ascii="Arial" w:hAnsi="Arial" w:cs="Arial"/>
                <w:sz w:val="22"/>
                <w:szCs w:val="22"/>
              </w:rPr>
            </w:pPr>
            <w:bookmarkStart w:id="250" w:name="_Hlk149054419"/>
            <w:r w:rsidRPr="00EE292D">
              <w:rPr>
                <w:rFonts w:ascii="Arial" w:hAnsi="Arial" w:cs="Arial"/>
                <w:sz w:val="22"/>
                <w:szCs w:val="22"/>
              </w:rPr>
              <w:t>1.</w:t>
            </w:r>
          </w:p>
        </w:tc>
        <w:tc>
          <w:tcPr>
            <w:tcW w:w="9781" w:type="dxa"/>
            <w:shd w:val="clear" w:color="auto" w:fill="auto"/>
          </w:tcPr>
          <w:p w14:paraId="258DADCB" w14:textId="5C1F7F41" w:rsidR="00ED007E" w:rsidRPr="00EE292D" w:rsidRDefault="00ED007E" w:rsidP="00ED007E">
            <w:pPr>
              <w:pStyle w:val="ListParagraph"/>
              <w:tabs>
                <w:tab w:val="left" w:pos="567"/>
              </w:tabs>
              <w:spacing w:before="60" w:after="60"/>
              <w:ind w:left="0"/>
              <w:contextualSpacing w:val="0"/>
              <w:jc w:val="both"/>
              <w:rPr>
                <w:rFonts w:ascii="Arial" w:hAnsi="Arial" w:cs="Arial"/>
                <w:sz w:val="22"/>
                <w:szCs w:val="22"/>
              </w:rPr>
            </w:pPr>
            <w:r w:rsidRPr="00EE292D">
              <w:rPr>
                <w:rFonts w:ascii="Arial" w:hAnsi="Arial" w:cs="Arial"/>
                <w:sz w:val="22"/>
                <w:szCs w:val="22"/>
              </w:rPr>
              <w:t>Užpildyta</w:t>
            </w:r>
            <w:r w:rsidR="00D47C54">
              <w:rPr>
                <w:rFonts w:ascii="Arial" w:hAnsi="Arial" w:cs="Arial"/>
                <w:sz w:val="22"/>
                <w:szCs w:val="22"/>
              </w:rPr>
              <w:t xml:space="preserve"> ir</w:t>
            </w:r>
            <w:r w:rsidRPr="00EE292D">
              <w:rPr>
                <w:rFonts w:ascii="Arial" w:hAnsi="Arial" w:cs="Arial"/>
                <w:sz w:val="22"/>
                <w:szCs w:val="22"/>
              </w:rPr>
              <w:t xml:space="preserve"> pasirašyta </w:t>
            </w:r>
            <w:r w:rsidRPr="00EE292D">
              <w:rPr>
                <w:rFonts w:ascii="Arial" w:hAnsi="Arial" w:cs="Arial"/>
                <w:b/>
                <w:bCs/>
                <w:sz w:val="22"/>
                <w:szCs w:val="22"/>
              </w:rPr>
              <w:t xml:space="preserve">Paraiškos forma </w:t>
            </w:r>
            <w:r w:rsidRPr="00EE292D">
              <w:rPr>
                <w:rFonts w:ascii="Arial" w:eastAsia="Calibri" w:hAnsi="Arial" w:cs="Arial"/>
                <w:sz w:val="22"/>
                <w:szCs w:val="22"/>
              </w:rPr>
              <w:t>(</w:t>
            </w:r>
            <w:r w:rsidRPr="00EE292D">
              <w:rPr>
                <w:rFonts w:ascii="Arial" w:hAnsi="Arial" w:cs="Arial"/>
                <w:sz w:val="22"/>
                <w:szCs w:val="22"/>
              </w:rPr>
              <w:t xml:space="preserve">šių dokumentų </w:t>
            </w:r>
            <w:r w:rsidRPr="00EE292D">
              <w:rPr>
                <w:rFonts w:ascii="Arial" w:eastAsia="Calibri" w:hAnsi="Arial" w:cs="Arial"/>
                <w:sz w:val="22"/>
                <w:szCs w:val="22"/>
              </w:rPr>
              <w:t>priedas</w:t>
            </w:r>
            <w:r w:rsidR="001545AD">
              <w:rPr>
                <w:rFonts w:ascii="Arial" w:eastAsia="Calibri" w:hAnsi="Arial" w:cs="Arial"/>
                <w:sz w:val="22"/>
                <w:szCs w:val="22"/>
              </w:rPr>
              <w:t xml:space="preserve"> Nr. 1</w:t>
            </w:r>
            <w:r w:rsidRPr="00EE292D">
              <w:rPr>
                <w:rFonts w:ascii="Arial" w:eastAsia="Calibri" w:hAnsi="Arial" w:cs="Arial"/>
                <w:sz w:val="22"/>
                <w:szCs w:val="22"/>
              </w:rPr>
              <w:t>);</w:t>
            </w:r>
          </w:p>
        </w:tc>
      </w:tr>
      <w:tr w:rsidR="00ED007E" w:rsidRPr="00EE292D" w14:paraId="23A63A60" w14:textId="77777777" w:rsidTr="008C4B4E">
        <w:tc>
          <w:tcPr>
            <w:tcW w:w="562" w:type="dxa"/>
            <w:shd w:val="clear" w:color="auto" w:fill="auto"/>
          </w:tcPr>
          <w:p w14:paraId="0A661C54" w14:textId="77777777" w:rsidR="00ED007E" w:rsidRPr="00EE292D" w:rsidRDefault="00ED007E" w:rsidP="00ED007E">
            <w:pPr>
              <w:pStyle w:val="ListParagraph"/>
              <w:tabs>
                <w:tab w:val="left" w:pos="567"/>
              </w:tabs>
              <w:spacing w:before="60" w:after="60"/>
              <w:ind w:left="0"/>
              <w:contextualSpacing w:val="0"/>
              <w:jc w:val="both"/>
              <w:rPr>
                <w:rFonts w:ascii="Arial" w:hAnsi="Arial" w:cs="Arial"/>
                <w:sz w:val="22"/>
                <w:szCs w:val="22"/>
              </w:rPr>
            </w:pPr>
            <w:r w:rsidRPr="00EE292D">
              <w:rPr>
                <w:rFonts w:ascii="Arial" w:hAnsi="Arial" w:cs="Arial"/>
                <w:sz w:val="22"/>
                <w:szCs w:val="22"/>
              </w:rPr>
              <w:t xml:space="preserve">2. </w:t>
            </w:r>
          </w:p>
        </w:tc>
        <w:tc>
          <w:tcPr>
            <w:tcW w:w="9781" w:type="dxa"/>
            <w:shd w:val="clear" w:color="auto" w:fill="auto"/>
          </w:tcPr>
          <w:p w14:paraId="0A59764B" w14:textId="0A273DDE" w:rsidR="00ED007E" w:rsidRPr="00EE292D" w:rsidRDefault="00ED007E" w:rsidP="00ED007E">
            <w:pPr>
              <w:pStyle w:val="ListParagraph"/>
              <w:tabs>
                <w:tab w:val="left" w:pos="567"/>
              </w:tabs>
              <w:ind w:left="0"/>
              <w:jc w:val="both"/>
              <w:rPr>
                <w:rFonts w:ascii="Arial" w:eastAsia="Calibri" w:hAnsi="Arial" w:cs="Arial"/>
                <w:sz w:val="22"/>
                <w:szCs w:val="22"/>
              </w:rPr>
            </w:pPr>
            <w:r w:rsidRPr="00EE292D">
              <w:rPr>
                <w:rFonts w:ascii="Arial" w:eastAsia="Calibri" w:hAnsi="Arial" w:cs="Arial"/>
                <w:sz w:val="22"/>
                <w:szCs w:val="22"/>
              </w:rPr>
              <w:t xml:space="preserve">Užpildytas Europos bendrasis viešųjų pirkimų dokumentas (toliau – </w:t>
            </w:r>
            <w:r w:rsidRPr="00EE292D">
              <w:rPr>
                <w:rFonts w:ascii="Arial" w:eastAsia="Calibri" w:hAnsi="Arial" w:cs="Arial"/>
                <w:b/>
                <w:bCs/>
                <w:sz w:val="22"/>
                <w:szCs w:val="22"/>
              </w:rPr>
              <w:t>EBVPD</w:t>
            </w:r>
            <w:r w:rsidRPr="00EE292D">
              <w:rPr>
                <w:rFonts w:ascii="Arial" w:eastAsia="Calibri" w:hAnsi="Arial" w:cs="Arial"/>
                <w:sz w:val="22"/>
                <w:szCs w:val="22"/>
              </w:rPr>
              <w:t>) (šių dokumentų priedas</w:t>
            </w:r>
            <w:r w:rsidR="001545AD">
              <w:rPr>
                <w:rFonts w:ascii="Arial" w:eastAsia="Calibri" w:hAnsi="Arial" w:cs="Arial"/>
                <w:sz w:val="22"/>
                <w:szCs w:val="22"/>
              </w:rPr>
              <w:t xml:space="preserve"> Nr. II</w:t>
            </w:r>
            <w:r w:rsidRPr="00EE292D">
              <w:rPr>
                <w:rFonts w:ascii="Arial" w:eastAsia="Calibri" w:hAnsi="Arial" w:cs="Arial"/>
                <w:sz w:val="22"/>
                <w:szCs w:val="22"/>
              </w:rPr>
              <w:t xml:space="preserve">). </w:t>
            </w:r>
          </w:p>
          <w:p w14:paraId="247D7121" w14:textId="77777777" w:rsidR="005F5277" w:rsidRPr="00EE292D" w:rsidRDefault="005F5277" w:rsidP="00ED007E">
            <w:pPr>
              <w:pStyle w:val="ListParagraph"/>
              <w:tabs>
                <w:tab w:val="left" w:pos="567"/>
              </w:tabs>
              <w:ind w:left="0"/>
              <w:jc w:val="both"/>
              <w:rPr>
                <w:rFonts w:ascii="Arial" w:eastAsia="Calibri" w:hAnsi="Arial" w:cs="Arial"/>
                <w:sz w:val="22"/>
                <w:szCs w:val="22"/>
              </w:rPr>
            </w:pPr>
          </w:p>
          <w:p w14:paraId="46829C37" w14:textId="77777777" w:rsidR="00173E2D" w:rsidRPr="00EE292D" w:rsidRDefault="00173E2D" w:rsidP="001868FF">
            <w:pPr>
              <w:tabs>
                <w:tab w:val="left" w:pos="306"/>
                <w:tab w:val="left" w:pos="360"/>
                <w:tab w:val="left" w:pos="589"/>
              </w:tabs>
              <w:jc w:val="both"/>
              <w:rPr>
                <w:rFonts w:ascii="Arial" w:eastAsia="Calibri" w:hAnsi="Arial" w:cs="Arial"/>
                <w:color w:val="000000"/>
                <w:sz w:val="22"/>
                <w:szCs w:val="22"/>
                <w:u w:val="single"/>
              </w:rPr>
            </w:pPr>
            <w:r w:rsidRPr="00EE292D">
              <w:rPr>
                <w:rFonts w:ascii="Arial" w:eastAsia="Calibri" w:hAnsi="Arial" w:cs="Arial"/>
                <w:color w:val="000000"/>
                <w:sz w:val="22"/>
                <w:szCs w:val="22"/>
                <w:u w:val="single"/>
              </w:rPr>
              <w:t>Atskirą EBVPD pildo:</w:t>
            </w:r>
          </w:p>
          <w:p w14:paraId="1BAFD1AF" w14:textId="7DCC61A5" w:rsidR="00173E2D" w:rsidRPr="00EE292D" w:rsidRDefault="00173E2D" w:rsidP="001868FF">
            <w:pPr>
              <w:tabs>
                <w:tab w:val="left" w:pos="567"/>
              </w:tabs>
              <w:jc w:val="both"/>
              <w:rPr>
                <w:rFonts w:ascii="Arial" w:hAnsi="Arial" w:cs="Arial"/>
                <w:color w:val="000000"/>
                <w:sz w:val="22"/>
                <w:szCs w:val="22"/>
              </w:rPr>
            </w:pPr>
            <w:r w:rsidRPr="00EE292D">
              <w:rPr>
                <w:rFonts w:ascii="Arial" w:eastAsia="Calibri" w:hAnsi="Arial" w:cs="Arial"/>
                <w:color w:val="000000"/>
                <w:sz w:val="22"/>
                <w:szCs w:val="22"/>
              </w:rPr>
              <w:t xml:space="preserve">1. </w:t>
            </w:r>
            <w:r w:rsidR="00B8355F" w:rsidRPr="00EE292D">
              <w:rPr>
                <w:rFonts w:ascii="Arial" w:eastAsia="Calibri" w:hAnsi="Arial" w:cs="Arial"/>
                <w:color w:val="000000"/>
                <w:sz w:val="22"/>
                <w:szCs w:val="22"/>
              </w:rPr>
              <w:t>T</w:t>
            </w:r>
            <w:r w:rsidRPr="00EE292D">
              <w:rPr>
                <w:rFonts w:ascii="Arial" w:eastAsia="Calibri" w:hAnsi="Arial" w:cs="Arial"/>
                <w:color w:val="000000"/>
                <w:sz w:val="22"/>
                <w:szCs w:val="22"/>
              </w:rPr>
              <w:t>iekėjas;</w:t>
            </w:r>
          </w:p>
          <w:p w14:paraId="430BE909" w14:textId="593D8B95" w:rsidR="00173E2D" w:rsidRPr="00EE292D" w:rsidRDefault="00173E2D" w:rsidP="001868FF">
            <w:pPr>
              <w:tabs>
                <w:tab w:val="left" w:pos="567"/>
              </w:tabs>
              <w:jc w:val="both"/>
              <w:rPr>
                <w:rFonts w:ascii="Arial" w:hAnsi="Arial" w:cs="Arial"/>
                <w:color w:val="000000"/>
                <w:sz w:val="22"/>
                <w:szCs w:val="22"/>
              </w:rPr>
            </w:pPr>
            <w:r w:rsidRPr="00EE292D">
              <w:rPr>
                <w:rFonts w:ascii="Arial" w:hAnsi="Arial" w:cs="Arial"/>
                <w:sz w:val="22"/>
                <w:szCs w:val="22"/>
              </w:rPr>
              <w:t xml:space="preserve">2. kiekvienas </w:t>
            </w:r>
            <w:r w:rsidR="00B8355F" w:rsidRPr="00EE292D">
              <w:rPr>
                <w:rFonts w:ascii="Arial" w:hAnsi="Arial" w:cs="Arial"/>
                <w:sz w:val="22"/>
                <w:szCs w:val="22"/>
              </w:rPr>
              <w:t>T</w:t>
            </w:r>
            <w:r w:rsidRPr="00EE292D">
              <w:rPr>
                <w:rFonts w:ascii="Arial" w:hAnsi="Arial" w:cs="Arial"/>
                <w:sz w:val="22"/>
                <w:szCs w:val="22"/>
              </w:rPr>
              <w:t xml:space="preserve">iekėjų grupės narys (jeigu </w:t>
            </w:r>
            <w:r w:rsidR="00C2766C" w:rsidRPr="00EE292D">
              <w:rPr>
                <w:rFonts w:ascii="Arial" w:hAnsi="Arial" w:cs="Arial"/>
                <w:sz w:val="22"/>
                <w:szCs w:val="22"/>
              </w:rPr>
              <w:t>P</w:t>
            </w:r>
            <w:r w:rsidRPr="00EE292D">
              <w:rPr>
                <w:rFonts w:ascii="Arial" w:hAnsi="Arial" w:cs="Arial"/>
                <w:sz w:val="22"/>
                <w:szCs w:val="22"/>
              </w:rPr>
              <w:t xml:space="preserve">araišką teikia </w:t>
            </w:r>
            <w:r w:rsidR="00B8355F" w:rsidRPr="00EE292D">
              <w:rPr>
                <w:rFonts w:ascii="Arial" w:hAnsi="Arial" w:cs="Arial"/>
                <w:sz w:val="22"/>
                <w:szCs w:val="22"/>
              </w:rPr>
              <w:t>T</w:t>
            </w:r>
            <w:r w:rsidRPr="00EE292D">
              <w:rPr>
                <w:rFonts w:ascii="Arial" w:hAnsi="Arial" w:cs="Arial"/>
                <w:sz w:val="22"/>
                <w:szCs w:val="22"/>
              </w:rPr>
              <w:t>iekėjų grupė);</w:t>
            </w:r>
          </w:p>
          <w:p w14:paraId="50812804" w14:textId="77777777" w:rsidR="00ED007E" w:rsidRPr="00EE292D" w:rsidRDefault="00173E2D">
            <w:pPr>
              <w:tabs>
                <w:tab w:val="left" w:pos="567"/>
              </w:tabs>
              <w:jc w:val="both"/>
              <w:rPr>
                <w:rFonts w:ascii="Arial" w:eastAsia="Calibri" w:hAnsi="Arial" w:cs="Arial"/>
                <w:sz w:val="22"/>
                <w:szCs w:val="22"/>
              </w:rPr>
            </w:pPr>
            <w:r w:rsidRPr="00EE292D">
              <w:rPr>
                <w:rFonts w:ascii="Arial" w:hAnsi="Arial" w:cs="Arial"/>
                <w:color w:val="000000"/>
                <w:sz w:val="22"/>
                <w:szCs w:val="22"/>
              </w:rPr>
              <w:t xml:space="preserve">3. kiekvienas ūkio subjektas, jeigu </w:t>
            </w:r>
            <w:r w:rsidR="00B8355F" w:rsidRPr="00EE292D">
              <w:rPr>
                <w:rFonts w:ascii="Arial" w:hAnsi="Arial" w:cs="Arial"/>
                <w:color w:val="000000"/>
                <w:sz w:val="22"/>
                <w:szCs w:val="22"/>
              </w:rPr>
              <w:t>T</w:t>
            </w:r>
            <w:r w:rsidRPr="00EE292D">
              <w:rPr>
                <w:rFonts w:ascii="Arial" w:hAnsi="Arial" w:cs="Arial"/>
                <w:color w:val="000000"/>
                <w:sz w:val="22"/>
                <w:szCs w:val="22"/>
              </w:rPr>
              <w:t xml:space="preserve">iekėjas remiasi jo pajėgumais, kad atitiktų reikalavimus </w:t>
            </w:r>
            <w:r w:rsidR="00B8355F" w:rsidRPr="00EE292D">
              <w:rPr>
                <w:rFonts w:ascii="Arial" w:hAnsi="Arial" w:cs="Arial"/>
                <w:color w:val="000000"/>
                <w:sz w:val="22"/>
                <w:szCs w:val="22"/>
              </w:rPr>
              <w:t>T</w:t>
            </w:r>
            <w:r w:rsidRPr="00EE292D">
              <w:rPr>
                <w:rFonts w:ascii="Arial" w:hAnsi="Arial" w:cs="Arial"/>
                <w:color w:val="000000"/>
                <w:sz w:val="22"/>
                <w:szCs w:val="22"/>
              </w:rPr>
              <w:t>iekėjams, i</w:t>
            </w:r>
            <w:r w:rsidRPr="00EE292D">
              <w:rPr>
                <w:rFonts w:ascii="Arial" w:eastAsia="Calibri" w:hAnsi="Arial" w:cs="Arial"/>
                <w:color w:val="000000"/>
                <w:sz w:val="22"/>
                <w:szCs w:val="22"/>
              </w:rPr>
              <w:t xml:space="preserve">šskyrus ekspertus, kurie pirkimo laimėjimo ir pirkimo sutarties sudarymo atveju bus įdarbinti </w:t>
            </w:r>
            <w:r w:rsidR="00B8355F" w:rsidRPr="00EE292D">
              <w:rPr>
                <w:rFonts w:ascii="Arial" w:eastAsia="Calibri" w:hAnsi="Arial" w:cs="Arial"/>
                <w:color w:val="000000"/>
                <w:sz w:val="22"/>
                <w:szCs w:val="22"/>
              </w:rPr>
              <w:t>T</w:t>
            </w:r>
            <w:r w:rsidRPr="00EE292D">
              <w:rPr>
                <w:rFonts w:ascii="Arial" w:eastAsia="Calibri" w:hAnsi="Arial" w:cs="Arial"/>
                <w:color w:val="000000"/>
                <w:sz w:val="22"/>
                <w:szCs w:val="22"/>
              </w:rPr>
              <w:t>iekėjo (šių ekspertų EBVPD teikti nereikia).</w:t>
            </w:r>
            <w:r w:rsidR="00ED007E" w:rsidRPr="00EE292D">
              <w:rPr>
                <w:rFonts w:ascii="Arial" w:eastAsia="Calibri" w:hAnsi="Arial" w:cs="Arial"/>
                <w:sz w:val="22"/>
                <w:szCs w:val="22"/>
              </w:rPr>
              <w:t xml:space="preserve"> </w:t>
            </w:r>
          </w:p>
          <w:p w14:paraId="54B58CA9" w14:textId="77777777" w:rsidR="00B8567D" w:rsidRPr="00EE292D" w:rsidRDefault="00B8567D">
            <w:pPr>
              <w:tabs>
                <w:tab w:val="left" w:pos="567"/>
              </w:tabs>
              <w:jc w:val="both"/>
              <w:rPr>
                <w:rFonts w:ascii="Arial" w:eastAsia="Calibri" w:hAnsi="Arial" w:cs="Arial"/>
                <w:sz w:val="22"/>
                <w:szCs w:val="22"/>
              </w:rPr>
            </w:pPr>
          </w:p>
          <w:p w14:paraId="39CA5EDE" w14:textId="6F6BA7D0" w:rsidR="00B8567D" w:rsidRPr="00EE292D" w:rsidRDefault="009D240A" w:rsidP="001868FF">
            <w:pPr>
              <w:tabs>
                <w:tab w:val="left" w:pos="567"/>
              </w:tabs>
              <w:jc w:val="both"/>
              <w:rPr>
                <w:rFonts w:ascii="Arial" w:hAnsi="Arial" w:cs="Arial"/>
                <w:color w:val="000000"/>
                <w:sz w:val="22"/>
                <w:szCs w:val="22"/>
              </w:rPr>
            </w:pPr>
            <w:r w:rsidRPr="00EE292D">
              <w:rPr>
                <w:rFonts w:ascii="Arial" w:hAnsi="Arial" w:cs="Arial"/>
                <w:color w:val="000000"/>
                <w:sz w:val="22"/>
                <w:szCs w:val="22"/>
              </w:rPr>
              <w:t>EBVPD pildomas interneto svetainėje http://ebvpd.eviesiejipirkimai.lt/espd-web/. Tiekėjas, pildydamas EBVPD, laukelyje „Procedūros tipas“ turi pasirinkti „Ribota“</w:t>
            </w:r>
            <w:r w:rsidR="00A46510">
              <w:rPr>
                <w:rFonts w:ascii="Arial" w:hAnsi="Arial" w:cs="Arial"/>
                <w:color w:val="000000"/>
                <w:sz w:val="22"/>
                <w:szCs w:val="22"/>
              </w:rPr>
              <w:t>;</w:t>
            </w:r>
          </w:p>
        </w:tc>
      </w:tr>
      <w:tr w:rsidR="00CC26F6" w:rsidRPr="00EE292D" w14:paraId="5AA949A4" w14:textId="77777777" w:rsidTr="008C4B4E">
        <w:tc>
          <w:tcPr>
            <w:tcW w:w="562" w:type="dxa"/>
            <w:shd w:val="clear" w:color="auto" w:fill="auto"/>
          </w:tcPr>
          <w:p w14:paraId="73A3E4A0" w14:textId="2E8CD094" w:rsidR="00CC26F6" w:rsidRPr="00EE292D" w:rsidRDefault="00CC26F6" w:rsidP="00ED007E">
            <w:pPr>
              <w:pStyle w:val="ListParagraph"/>
              <w:tabs>
                <w:tab w:val="left" w:pos="567"/>
              </w:tabs>
              <w:spacing w:before="60" w:after="60"/>
              <w:ind w:left="0"/>
              <w:contextualSpacing w:val="0"/>
              <w:jc w:val="both"/>
              <w:rPr>
                <w:rFonts w:ascii="Arial" w:hAnsi="Arial" w:cs="Arial"/>
                <w:sz w:val="22"/>
                <w:szCs w:val="22"/>
                <w:lang w:val="pl-PL"/>
              </w:rPr>
            </w:pPr>
            <w:r w:rsidRPr="00EE292D">
              <w:rPr>
                <w:rFonts w:ascii="Arial" w:hAnsi="Arial" w:cs="Arial"/>
                <w:sz w:val="22"/>
                <w:szCs w:val="22"/>
                <w:lang w:val="pl-PL"/>
              </w:rPr>
              <w:lastRenderedPageBreak/>
              <w:t>3.</w:t>
            </w:r>
          </w:p>
        </w:tc>
        <w:tc>
          <w:tcPr>
            <w:tcW w:w="9781" w:type="dxa"/>
            <w:shd w:val="clear" w:color="auto" w:fill="auto"/>
          </w:tcPr>
          <w:p w14:paraId="6B2A7B21" w14:textId="20FD9C20" w:rsidR="00CC26F6" w:rsidRPr="00EE292D" w:rsidRDefault="00CC26F6" w:rsidP="00CC26F6">
            <w:pPr>
              <w:pStyle w:val="ListParagraph"/>
              <w:tabs>
                <w:tab w:val="left" w:pos="567"/>
              </w:tabs>
              <w:spacing w:before="60" w:after="60"/>
              <w:ind w:left="0"/>
              <w:contextualSpacing w:val="0"/>
              <w:jc w:val="both"/>
              <w:rPr>
                <w:rFonts w:ascii="Arial" w:hAnsi="Arial" w:cs="Arial"/>
                <w:sz w:val="22"/>
                <w:szCs w:val="22"/>
              </w:rPr>
            </w:pPr>
            <w:r w:rsidRPr="00EE292D">
              <w:rPr>
                <w:rFonts w:ascii="Arial" w:hAnsi="Arial" w:cs="Arial"/>
                <w:sz w:val="22"/>
                <w:szCs w:val="22"/>
              </w:rPr>
              <w:t xml:space="preserve">Dokumentai, įrodantys </w:t>
            </w:r>
            <w:r w:rsidR="00070B36" w:rsidRPr="00EE292D">
              <w:rPr>
                <w:rStyle w:val="normaltextrun"/>
                <w:rFonts w:ascii="Arial" w:hAnsi="Arial" w:cs="Arial"/>
                <w:sz w:val="22"/>
                <w:szCs w:val="22"/>
              </w:rPr>
              <w:t xml:space="preserve">atitiktį pašalinimo pagrindų ir (arba) kvalifikacijos, ir (arba) kokybės vadybos sistemos ir (arba) aplinkos apsaugos vadybos sistemos standartų </w:t>
            </w:r>
            <w:r w:rsidRPr="00EE292D">
              <w:rPr>
                <w:rFonts w:ascii="Arial" w:hAnsi="Arial" w:cs="Arial"/>
                <w:b/>
                <w:bCs/>
                <w:sz w:val="22"/>
                <w:szCs w:val="22"/>
              </w:rPr>
              <w:t xml:space="preserve">reikalavimams. </w:t>
            </w:r>
          </w:p>
          <w:p w14:paraId="7186C7BB" w14:textId="568166C4" w:rsidR="00CC26F6" w:rsidRPr="00EE292D" w:rsidRDefault="00CC26F6" w:rsidP="00CC26F6">
            <w:pPr>
              <w:pStyle w:val="ListParagraph"/>
              <w:tabs>
                <w:tab w:val="left" w:pos="567"/>
              </w:tabs>
              <w:ind w:left="0"/>
              <w:jc w:val="both"/>
              <w:rPr>
                <w:rFonts w:ascii="Arial" w:eastAsia="Calibri" w:hAnsi="Arial" w:cs="Arial"/>
                <w:sz w:val="22"/>
                <w:szCs w:val="22"/>
              </w:rPr>
            </w:pPr>
            <w:r w:rsidRPr="00EE292D">
              <w:rPr>
                <w:rFonts w:ascii="Arial" w:hAnsi="Arial" w:cs="Arial"/>
                <w:sz w:val="22"/>
                <w:szCs w:val="22"/>
              </w:rPr>
              <w:t xml:space="preserve">Reikalavimai dokumentams nurodyti </w:t>
            </w:r>
            <w:r w:rsidR="00B109B6" w:rsidRPr="00EE292D">
              <w:rPr>
                <w:rFonts w:ascii="Arial" w:hAnsi="Arial" w:cs="Arial"/>
                <w:sz w:val="22"/>
                <w:szCs w:val="22"/>
              </w:rPr>
              <w:t>p</w:t>
            </w:r>
            <w:r w:rsidR="00CB1A77" w:rsidRPr="00EE292D">
              <w:rPr>
                <w:rFonts w:ascii="Arial" w:hAnsi="Arial" w:cs="Arial"/>
                <w:sz w:val="22"/>
                <w:szCs w:val="22"/>
              </w:rPr>
              <w:t xml:space="preserve">riede </w:t>
            </w:r>
            <w:r w:rsidR="001545AD">
              <w:rPr>
                <w:rFonts w:ascii="Arial" w:hAnsi="Arial" w:cs="Arial"/>
                <w:sz w:val="22"/>
                <w:szCs w:val="22"/>
              </w:rPr>
              <w:t>Nr. I</w:t>
            </w:r>
            <w:r w:rsidR="00CB1A77" w:rsidRPr="00EE292D">
              <w:rPr>
                <w:rFonts w:ascii="Arial" w:hAnsi="Arial" w:cs="Arial"/>
                <w:sz w:val="22"/>
                <w:szCs w:val="22"/>
              </w:rPr>
              <w:t xml:space="preserve"> „</w:t>
            </w:r>
            <w:r w:rsidR="00353CC4" w:rsidRPr="00EE292D">
              <w:rPr>
                <w:rFonts w:ascii="Arial" w:hAnsi="Arial" w:cs="Arial"/>
                <w:sz w:val="22"/>
                <w:szCs w:val="22"/>
              </w:rPr>
              <w:t>Pašalinimo pagrindai ir k</w:t>
            </w:r>
            <w:r w:rsidR="004A6950" w:rsidRPr="00EE292D">
              <w:rPr>
                <w:rFonts w:ascii="Arial" w:hAnsi="Arial" w:cs="Arial"/>
                <w:sz w:val="22"/>
                <w:szCs w:val="22"/>
              </w:rPr>
              <w:t>t.</w:t>
            </w:r>
            <w:r w:rsidR="00353CC4" w:rsidRPr="00EE292D">
              <w:rPr>
                <w:rFonts w:ascii="Arial" w:hAnsi="Arial" w:cs="Arial"/>
                <w:sz w:val="22"/>
                <w:szCs w:val="22"/>
              </w:rPr>
              <w:t xml:space="preserve"> reikalavimai</w:t>
            </w:r>
            <w:r w:rsidR="004A6950" w:rsidRPr="00EE292D">
              <w:rPr>
                <w:rFonts w:ascii="Arial" w:hAnsi="Arial" w:cs="Arial"/>
                <w:sz w:val="22"/>
                <w:szCs w:val="22"/>
              </w:rPr>
              <w:t xml:space="preserve"> tiekėjams</w:t>
            </w:r>
            <w:r w:rsidR="00CB1A77" w:rsidRPr="00EE292D">
              <w:rPr>
                <w:rFonts w:ascii="Arial" w:hAnsi="Arial" w:cs="Arial"/>
                <w:sz w:val="22"/>
                <w:szCs w:val="22"/>
              </w:rPr>
              <w:t>“</w:t>
            </w:r>
            <w:r w:rsidR="00A46510">
              <w:rPr>
                <w:rFonts w:ascii="Arial" w:hAnsi="Arial" w:cs="Arial"/>
                <w:sz w:val="22"/>
                <w:szCs w:val="22"/>
              </w:rPr>
              <w:t>;</w:t>
            </w:r>
          </w:p>
        </w:tc>
      </w:tr>
      <w:tr w:rsidR="00413E71" w:rsidRPr="00EE292D" w14:paraId="2D67A3C5" w14:textId="77777777" w:rsidTr="008C4B4E">
        <w:tc>
          <w:tcPr>
            <w:tcW w:w="562" w:type="dxa"/>
            <w:shd w:val="clear" w:color="auto" w:fill="auto"/>
          </w:tcPr>
          <w:p w14:paraId="4262A2F6" w14:textId="42C98E94" w:rsidR="00413E71" w:rsidRPr="00EE292D" w:rsidRDefault="00413E71" w:rsidP="00ED007E">
            <w:pPr>
              <w:pStyle w:val="ListParagraph"/>
              <w:tabs>
                <w:tab w:val="left" w:pos="567"/>
              </w:tabs>
              <w:spacing w:before="60" w:after="60"/>
              <w:ind w:left="0"/>
              <w:contextualSpacing w:val="0"/>
              <w:jc w:val="both"/>
              <w:rPr>
                <w:rFonts w:ascii="Arial" w:hAnsi="Arial" w:cs="Arial"/>
                <w:sz w:val="22"/>
                <w:szCs w:val="22"/>
                <w:lang w:val="pl-PL"/>
              </w:rPr>
            </w:pPr>
            <w:r w:rsidRPr="00EE292D">
              <w:rPr>
                <w:rFonts w:ascii="Arial" w:hAnsi="Arial" w:cs="Arial"/>
                <w:sz w:val="22"/>
                <w:szCs w:val="22"/>
                <w:lang w:val="pl-PL"/>
              </w:rPr>
              <w:t>4.</w:t>
            </w:r>
          </w:p>
        </w:tc>
        <w:tc>
          <w:tcPr>
            <w:tcW w:w="9781" w:type="dxa"/>
            <w:shd w:val="clear" w:color="auto" w:fill="auto"/>
          </w:tcPr>
          <w:p w14:paraId="5D12983F" w14:textId="366B4F16" w:rsidR="00413E71" w:rsidRPr="00EE292D" w:rsidRDefault="0048311A" w:rsidP="00CC26F6">
            <w:pPr>
              <w:pStyle w:val="ListParagraph"/>
              <w:tabs>
                <w:tab w:val="left" w:pos="567"/>
              </w:tabs>
              <w:spacing w:before="60" w:after="60"/>
              <w:ind w:left="0"/>
              <w:contextualSpacing w:val="0"/>
              <w:jc w:val="both"/>
              <w:rPr>
                <w:rFonts w:ascii="Arial" w:hAnsi="Arial" w:cs="Arial"/>
                <w:sz w:val="22"/>
                <w:szCs w:val="22"/>
              </w:rPr>
            </w:pPr>
            <w:r w:rsidRPr="00EE292D">
              <w:rPr>
                <w:rStyle w:val="normaltextrun"/>
                <w:rFonts w:ascii="Arial" w:hAnsi="Arial" w:cs="Arial"/>
                <w:color w:val="000000"/>
                <w:sz w:val="22"/>
                <w:szCs w:val="22"/>
                <w:shd w:val="clear" w:color="auto" w:fill="FFFFFF"/>
              </w:rPr>
              <w:t>Užpildyta(-</w:t>
            </w:r>
            <w:proofErr w:type="spellStart"/>
            <w:r w:rsidRPr="00EE292D">
              <w:rPr>
                <w:rStyle w:val="normaltextrun"/>
                <w:rFonts w:ascii="Arial" w:hAnsi="Arial" w:cs="Arial"/>
                <w:color w:val="000000"/>
                <w:sz w:val="22"/>
                <w:szCs w:val="22"/>
                <w:shd w:val="clear" w:color="auto" w:fill="FFFFFF"/>
              </w:rPr>
              <w:t>os</w:t>
            </w:r>
            <w:proofErr w:type="spellEnd"/>
            <w:r w:rsidRPr="00EE292D">
              <w:rPr>
                <w:rStyle w:val="normaltextrun"/>
                <w:rFonts w:ascii="Arial" w:hAnsi="Arial" w:cs="Arial"/>
                <w:color w:val="000000"/>
                <w:sz w:val="22"/>
                <w:szCs w:val="22"/>
                <w:shd w:val="clear" w:color="auto" w:fill="FFFFFF"/>
              </w:rPr>
              <w:t>) Tiekėjo deklaracija(-jos) dėl atitikimo nacionalinio saugumo reikalavimams (</w:t>
            </w:r>
            <w:r w:rsidR="001B65FD">
              <w:rPr>
                <w:rStyle w:val="normaltextrun"/>
                <w:rFonts w:ascii="Arial" w:hAnsi="Arial" w:cs="Arial"/>
                <w:color w:val="000000"/>
                <w:sz w:val="22"/>
                <w:szCs w:val="22"/>
                <w:shd w:val="clear" w:color="auto" w:fill="FFFFFF"/>
              </w:rPr>
              <w:t>šių dokumentų priedas Nr. V)</w:t>
            </w:r>
            <w:r w:rsidR="00A46510">
              <w:rPr>
                <w:rStyle w:val="normaltextrun"/>
                <w:rFonts w:ascii="Arial" w:hAnsi="Arial" w:cs="Arial"/>
                <w:color w:val="000000"/>
                <w:sz w:val="22"/>
                <w:szCs w:val="22"/>
                <w:shd w:val="clear" w:color="auto" w:fill="FFFFFF"/>
              </w:rPr>
              <w:t>;</w:t>
            </w:r>
          </w:p>
        </w:tc>
      </w:tr>
      <w:tr w:rsidR="00ED007E" w:rsidRPr="00EE292D" w14:paraId="7FB6EEAA" w14:textId="77777777" w:rsidTr="008C4B4E">
        <w:tc>
          <w:tcPr>
            <w:tcW w:w="562" w:type="dxa"/>
            <w:shd w:val="clear" w:color="auto" w:fill="auto"/>
          </w:tcPr>
          <w:p w14:paraId="3B1A328B" w14:textId="5882A60D" w:rsidR="00ED007E" w:rsidRPr="00EE292D" w:rsidRDefault="00413E71" w:rsidP="00ED007E">
            <w:pPr>
              <w:pStyle w:val="ListParagraph"/>
              <w:tabs>
                <w:tab w:val="left" w:pos="567"/>
              </w:tabs>
              <w:spacing w:before="60" w:after="60"/>
              <w:ind w:left="0"/>
              <w:contextualSpacing w:val="0"/>
              <w:jc w:val="both"/>
              <w:rPr>
                <w:rFonts w:ascii="Arial" w:hAnsi="Arial" w:cs="Arial"/>
                <w:sz w:val="22"/>
                <w:szCs w:val="22"/>
              </w:rPr>
            </w:pPr>
            <w:r w:rsidRPr="00EE292D">
              <w:rPr>
                <w:rFonts w:ascii="Arial" w:hAnsi="Arial" w:cs="Arial"/>
                <w:sz w:val="22"/>
                <w:szCs w:val="22"/>
              </w:rPr>
              <w:t>5</w:t>
            </w:r>
            <w:r w:rsidR="00ED007E" w:rsidRPr="00EE292D">
              <w:rPr>
                <w:rFonts w:ascii="Arial" w:hAnsi="Arial" w:cs="Arial"/>
                <w:sz w:val="22"/>
                <w:szCs w:val="22"/>
              </w:rPr>
              <w:t xml:space="preserve">. </w:t>
            </w:r>
          </w:p>
        </w:tc>
        <w:tc>
          <w:tcPr>
            <w:tcW w:w="9781" w:type="dxa"/>
            <w:shd w:val="clear" w:color="auto" w:fill="auto"/>
          </w:tcPr>
          <w:p w14:paraId="7711C4C7" w14:textId="1EA6EBCD" w:rsidR="00ED007E" w:rsidRPr="00EE292D" w:rsidRDefault="00ED007E" w:rsidP="00ED007E">
            <w:pPr>
              <w:pStyle w:val="ListParagraph"/>
              <w:tabs>
                <w:tab w:val="left" w:pos="567"/>
              </w:tabs>
              <w:spacing w:before="60" w:after="60"/>
              <w:ind w:left="0"/>
              <w:contextualSpacing w:val="0"/>
              <w:jc w:val="both"/>
              <w:rPr>
                <w:rFonts w:ascii="Arial" w:hAnsi="Arial" w:cs="Arial"/>
                <w:sz w:val="22"/>
                <w:szCs w:val="22"/>
              </w:rPr>
            </w:pPr>
            <w:r w:rsidRPr="00EE292D">
              <w:rPr>
                <w:rFonts w:ascii="Arial" w:hAnsi="Arial" w:cs="Arial"/>
                <w:sz w:val="22"/>
                <w:szCs w:val="22"/>
              </w:rPr>
              <w:t xml:space="preserve">Jungtinės veiklos sutarties kopija (toliau – </w:t>
            </w:r>
            <w:r w:rsidRPr="00EE292D">
              <w:rPr>
                <w:rFonts w:ascii="Arial" w:hAnsi="Arial" w:cs="Arial"/>
                <w:b/>
                <w:bCs/>
                <w:sz w:val="22"/>
                <w:szCs w:val="22"/>
              </w:rPr>
              <w:t>JVS</w:t>
            </w:r>
            <w:r w:rsidRPr="00EE292D">
              <w:rPr>
                <w:rFonts w:ascii="Arial" w:hAnsi="Arial" w:cs="Arial"/>
                <w:sz w:val="22"/>
                <w:szCs w:val="22"/>
              </w:rPr>
              <w:t>), jei vieną Paraišką pateikia jungtinei veiklai susivienijusių Tiekėjų grupė;</w:t>
            </w:r>
          </w:p>
        </w:tc>
      </w:tr>
      <w:tr w:rsidR="00ED007E" w:rsidRPr="00EE292D" w14:paraId="75FE3D5C" w14:textId="77777777" w:rsidTr="008C4B4E">
        <w:tc>
          <w:tcPr>
            <w:tcW w:w="562" w:type="dxa"/>
            <w:shd w:val="clear" w:color="auto" w:fill="auto"/>
          </w:tcPr>
          <w:p w14:paraId="27EEF103" w14:textId="6FE40CDC" w:rsidR="00ED007E" w:rsidRPr="00EE292D" w:rsidRDefault="00413E71" w:rsidP="00ED007E">
            <w:pPr>
              <w:pStyle w:val="ListParagraph"/>
              <w:tabs>
                <w:tab w:val="left" w:pos="567"/>
              </w:tabs>
              <w:spacing w:before="60" w:after="60"/>
              <w:ind w:left="0"/>
              <w:contextualSpacing w:val="0"/>
              <w:jc w:val="both"/>
              <w:rPr>
                <w:rFonts w:ascii="Arial" w:hAnsi="Arial" w:cs="Arial"/>
                <w:sz w:val="22"/>
                <w:szCs w:val="22"/>
              </w:rPr>
            </w:pPr>
            <w:r w:rsidRPr="00EE292D">
              <w:rPr>
                <w:rFonts w:ascii="Arial" w:hAnsi="Arial" w:cs="Arial"/>
                <w:sz w:val="22"/>
                <w:szCs w:val="22"/>
              </w:rPr>
              <w:t>6</w:t>
            </w:r>
            <w:r w:rsidR="00ED007E" w:rsidRPr="00EE292D">
              <w:rPr>
                <w:rFonts w:ascii="Arial" w:hAnsi="Arial" w:cs="Arial"/>
                <w:sz w:val="22"/>
                <w:szCs w:val="22"/>
              </w:rPr>
              <w:t>.</w:t>
            </w:r>
          </w:p>
        </w:tc>
        <w:tc>
          <w:tcPr>
            <w:tcW w:w="9781" w:type="dxa"/>
            <w:shd w:val="clear" w:color="auto" w:fill="auto"/>
          </w:tcPr>
          <w:p w14:paraId="14A0C04E" w14:textId="73511A24" w:rsidR="00ED007E" w:rsidRPr="00EE292D" w:rsidRDefault="00B57079" w:rsidP="00ED007E">
            <w:pPr>
              <w:pStyle w:val="ListParagraph"/>
              <w:tabs>
                <w:tab w:val="left" w:pos="567"/>
              </w:tabs>
              <w:spacing w:before="60" w:after="60"/>
              <w:ind w:left="0"/>
              <w:contextualSpacing w:val="0"/>
              <w:jc w:val="both"/>
              <w:rPr>
                <w:rFonts w:ascii="Arial" w:hAnsi="Arial" w:cs="Arial"/>
                <w:sz w:val="22"/>
                <w:szCs w:val="22"/>
              </w:rPr>
            </w:pPr>
            <w:r w:rsidRPr="00EE292D">
              <w:rPr>
                <w:rStyle w:val="normaltextrun"/>
                <w:rFonts w:ascii="Arial" w:hAnsi="Arial" w:cs="Arial"/>
                <w:color w:val="000000"/>
                <w:sz w:val="22"/>
                <w:szCs w:val="22"/>
                <w:shd w:val="clear" w:color="auto" w:fill="FFFFFF"/>
              </w:rPr>
              <w:t>Užpildyta subtiekėjo / ūkio subjekto sutikimo deklaracija dėl išteklių prieinamumo Sutarties galiojimo metu</w:t>
            </w:r>
            <w:r w:rsidR="001B65FD">
              <w:rPr>
                <w:rStyle w:val="normaltextrun"/>
                <w:rFonts w:ascii="Arial" w:hAnsi="Arial" w:cs="Arial"/>
                <w:color w:val="000000"/>
                <w:sz w:val="22"/>
                <w:szCs w:val="22"/>
                <w:shd w:val="clear" w:color="auto" w:fill="FFFFFF"/>
              </w:rPr>
              <w:t>;</w:t>
            </w:r>
          </w:p>
        </w:tc>
      </w:tr>
      <w:tr w:rsidR="00ED007E" w:rsidRPr="00EE292D" w14:paraId="593823AD" w14:textId="77777777" w:rsidTr="008C4B4E">
        <w:tc>
          <w:tcPr>
            <w:tcW w:w="562" w:type="dxa"/>
            <w:shd w:val="clear" w:color="auto" w:fill="auto"/>
          </w:tcPr>
          <w:p w14:paraId="3584E823" w14:textId="672C8105" w:rsidR="00ED007E" w:rsidRPr="00EE292D" w:rsidRDefault="00576C1A" w:rsidP="00ED007E">
            <w:pPr>
              <w:pStyle w:val="ListParagraph"/>
              <w:tabs>
                <w:tab w:val="left" w:pos="567"/>
              </w:tabs>
              <w:spacing w:before="60" w:after="60"/>
              <w:ind w:left="0"/>
              <w:contextualSpacing w:val="0"/>
              <w:jc w:val="both"/>
              <w:rPr>
                <w:rFonts w:ascii="Arial" w:hAnsi="Arial" w:cs="Arial"/>
                <w:sz w:val="22"/>
                <w:szCs w:val="22"/>
              </w:rPr>
            </w:pPr>
            <w:r w:rsidRPr="00EE292D">
              <w:rPr>
                <w:rFonts w:ascii="Arial" w:hAnsi="Arial" w:cs="Arial"/>
                <w:sz w:val="22"/>
                <w:szCs w:val="22"/>
              </w:rPr>
              <w:t>7</w:t>
            </w:r>
            <w:r w:rsidR="00ED007E" w:rsidRPr="00EE292D">
              <w:rPr>
                <w:rFonts w:ascii="Arial" w:hAnsi="Arial" w:cs="Arial"/>
                <w:sz w:val="22"/>
                <w:szCs w:val="22"/>
              </w:rPr>
              <w:t xml:space="preserve">. </w:t>
            </w:r>
          </w:p>
        </w:tc>
        <w:tc>
          <w:tcPr>
            <w:tcW w:w="9781" w:type="dxa"/>
            <w:shd w:val="clear" w:color="auto" w:fill="auto"/>
          </w:tcPr>
          <w:p w14:paraId="46CA47FA" w14:textId="1BFA1233" w:rsidR="00ED007E" w:rsidRPr="00EE292D" w:rsidRDefault="00ED007E" w:rsidP="00ED007E">
            <w:pPr>
              <w:pStyle w:val="ListParagraph"/>
              <w:tabs>
                <w:tab w:val="left" w:pos="567"/>
              </w:tabs>
              <w:spacing w:before="60" w:after="60"/>
              <w:ind w:left="0"/>
              <w:contextualSpacing w:val="0"/>
              <w:jc w:val="both"/>
              <w:rPr>
                <w:rFonts w:ascii="Arial" w:hAnsi="Arial" w:cs="Arial"/>
                <w:sz w:val="22"/>
                <w:szCs w:val="22"/>
              </w:rPr>
            </w:pPr>
            <w:r w:rsidRPr="00EE292D">
              <w:rPr>
                <w:rFonts w:ascii="Arial" w:eastAsia="Calibri" w:hAnsi="Arial" w:cs="Arial"/>
                <w:sz w:val="22"/>
                <w:szCs w:val="22"/>
              </w:rPr>
              <w:t xml:space="preserve">Jei </w:t>
            </w:r>
            <w:r w:rsidR="00C2766C" w:rsidRPr="00EE292D">
              <w:rPr>
                <w:rFonts w:ascii="Arial" w:eastAsia="Calibri" w:hAnsi="Arial" w:cs="Arial"/>
                <w:sz w:val="22"/>
                <w:szCs w:val="22"/>
              </w:rPr>
              <w:t>P</w:t>
            </w:r>
            <w:r w:rsidRPr="00EE292D">
              <w:rPr>
                <w:rFonts w:ascii="Arial" w:eastAsia="Calibri" w:hAnsi="Arial" w:cs="Arial"/>
                <w:sz w:val="22"/>
                <w:szCs w:val="22"/>
              </w:rPr>
              <w:t xml:space="preserve">araiškos dokumentus ir (ar) visą </w:t>
            </w:r>
            <w:r w:rsidR="00C2766C" w:rsidRPr="00EE292D">
              <w:rPr>
                <w:rFonts w:ascii="Arial" w:eastAsia="Calibri" w:hAnsi="Arial" w:cs="Arial"/>
                <w:sz w:val="22"/>
                <w:szCs w:val="22"/>
              </w:rPr>
              <w:t>P</w:t>
            </w:r>
            <w:r w:rsidRPr="00EE292D">
              <w:rPr>
                <w:rFonts w:ascii="Arial" w:eastAsia="Calibri" w:hAnsi="Arial" w:cs="Arial"/>
                <w:sz w:val="22"/>
                <w:szCs w:val="22"/>
              </w:rPr>
              <w:t xml:space="preserve">araišką pasirašo </w:t>
            </w:r>
            <w:r w:rsidR="00B8355F" w:rsidRPr="00EE292D">
              <w:rPr>
                <w:rFonts w:ascii="Arial" w:eastAsia="Calibri" w:hAnsi="Arial" w:cs="Arial"/>
                <w:sz w:val="22"/>
                <w:szCs w:val="22"/>
              </w:rPr>
              <w:t>T</w:t>
            </w:r>
            <w:r w:rsidRPr="00EE292D">
              <w:rPr>
                <w:rFonts w:ascii="Arial" w:eastAsia="Calibri" w:hAnsi="Arial" w:cs="Arial"/>
                <w:sz w:val="22"/>
                <w:szCs w:val="22"/>
              </w:rPr>
              <w:t xml:space="preserve">iekėjo vadovo įgaliotas asmuo, </w:t>
            </w:r>
            <w:r w:rsidRPr="00EE292D">
              <w:rPr>
                <w:rFonts w:ascii="Arial" w:hAnsi="Arial" w:cs="Arial"/>
                <w:b/>
                <w:bCs/>
                <w:sz w:val="22"/>
                <w:szCs w:val="22"/>
              </w:rPr>
              <w:t>įgaliojimo</w:t>
            </w:r>
            <w:r w:rsidRPr="00EE292D">
              <w:rPr>
                <w:rFonts w:ascii="Arial" w:hAnsi="Arial" w:cs="Arial"/>
                <w:sz w:val="22"/>
                <w:szCs w:val="22"/>
              </w:rPr>
              <w:t xml:space="preserve"> </w:t>
            </w:r>
            <w:r w:rsidRPr="00EE292D">
              <w:rPr>
                <w:rFonts w:ascii="Arial" w:hAnsi="Arial" w:cs="Arial"/>
                <w:b/>
                <w:bCs/>
                <w:sz w:val="22"/>
                <w:szCs w:val="22"/>
              </w:rPr>
              <w:t>skaitmeninę kopiją</w:t>
            </w:r>
            <w:r w:rsidRPr="00EE292D">
              <w:rPr>
                <w:rFonts w:ascii="Arial" w:hAnsi="Arial" w:cs="Arial"/>
                <w:sz w:val="22"/>
                <w:szCs w:val="22"/>
              </w:rPr>
              <w:t xml:space="preserve">, išduotą </w:t>
            </w:r>
            <w:r w:rsidR="00C2766C" w:rsidRPr="00EE292D">
              <w:rPr>
                <w:rFonts w:ascii="Arial" w:hAnsi="Arial" w:cs="Arial"/>
                <w:sz w:val="22"/>
                <w:szCs w:val="22"/>
              </w:rPr>
              <w:t>P</w:t>
            </w:r>
            <w:r w:rsidRPr="00EE292D">
              <w:rPr>
                <w:rFonts w:ascii="Arial" w:hAnsi="Arial" w:cs="Arial"/>
                <w:sz w:val="22"/>
                <w:szCs w:val="22"/>
              </w:rPr>
              <w:t xml:space="preserve">araišką pasirašiusiam asmeniui (asmenims), arba ekvivalentišką dokumentą, įrodantį to asmens teisę pasirašyti </w:t>
            </w:r>
            <w:r w:rsidR="00C2766C" w:rsidRPr="00EE292D">
              <w:rPr>
                <w:rFonts w:ascii="Arial" w:hAnsi="Arial" w:cs="Arial"/>
                <w:sz w:val="22"/>
                <w:szCs w:val="22"/>
              </w:rPr>
              <w:t>P</w:t>
            </w:r>
            <w:r w:rsidRPr="00EE292D">
              <w:rPr>
                <w:rFonts w:ascii="Arial" w:hAnsi="Arial" w:cs="Arial"/>
                <w:sz w:val="22"/>
                <w:szCs w:val="22"/>
              </w:rPr>
              <w:t>araišką ir prisiimti visus su tuo susijusius įsipareigojimus</w:t>
            </w:r>
            <w:r w:rsidR="001B65FD">
              <w:rPr>
                <w:rFonts w:ascii="Arial" w:hAnsi="Arial" w:cs="Arial"/>
                <w:sz w:val="22"/>
                <w:szCs w:val="22"/>
              </w:rPr>
              <w:t>;</w:t>
            </w:r>
          </w:p>
        </w:tc>
      </w:tr>
      <w:bookmarkEnd w:id="250"/>
      <w:tr w:rsidR="00ED007E" w:rsidRPr="00EE292D" w14:paraId="0312539A" w14:textId="77777777" w:rsidTr="008C4B4E">
        <w:tc>
          <w:tcPr>
            <w:tcW w:w="562" w:type="dxa"/>
            <w:shd w:val="clear" w:color="auto" w:fill="auto"/>
          </w:tcPr>
          <w:p w14:paraId="59BD863A" w14:textId="112B8EFF" w:rsidR="00ED007E" w:rsidRPr="00EE292D" w:rsidRDefault="00576C1A" w:rsidP="00ED007E">
            <w:pPr>
              <w:pStyle w:val="ListParagraph"/>
              <w:tabs>
                <w:tab w:val="left" w:pos="567"/>
              </w:tabs>
              <w:spacing w:before="60" w:after="60"/>
              <w:ind w:left="0"/>
              <w:contextualSpacing w:val="0"/>
              <w:jc w:val="both"/>
              <w:rPr>
                <w:rFonts w:ascii="Arial" w:hAnsi="Arial" w:cs="Arial"/>
                <w:sz w:val="22"/>
                <w:szCs w:val="22"/>
              </w:rPr>
            </w:pPr>
            <w:r w:rsidRPr="00EE292D">
              <w:rPr>
                <w:rFonts w:ascii="Arial" w:hAnsi="Arial" w:cs="Arial"/>
                <w:sz w:val="22"/>
                <w:szCs w:val="22"/>
              </w:rPr>
              <w:t>8</w:t>
            </w:r>
            <w:r w:rsidR="00ED007E" w:rsidRPr="00EE292D">
              <w:rPr>
                <w:rFonts w:ascii="Arial" w:hAnsi="Arial" w:cs="Arial"/>
                <w:sz w:val="22"/>
                <w:szCs w:val="22"/>
              </w:rPr>
              <w:t>.</w:t>
            </w:r>
          </w:p>
        </w:tc>
        <w:tc>
          <w:tcPr>
            <w:tcW w:w="9781" w:type="dxa"/>
            <w:shd w:val="clear" w:color="auto" w:fill="auto"/>
          </w:tcPr>
          <w:p w14:paraId="56D34BDD" w14:textId="72DF620F" w:rsidR="00ED007E" w:rsidRPr="00EE292D" w:rsidRDefault="00ED007E" w:rsidP="00ED007E">
            <w:pPr>
              <w:tabs>
                <w:tab w:val="left" w:pos="567"/>
                <w:tab w:val="left" w:pos="851"/>
              </w:tabs>
              <w:jc w:val="both"/>
              <w:rPr>
                <w:rFonts w:ascii="Arial" w:eastAsia="Calibri" w:hAnsi="Arial" w:cs="Arial"/>
                <w:sz w:val="22"/>
                <w:szCs w:val="22"/>
              </w:rPr>
            </w:pPr>
            <w:r w:rsidRPr="00EE292D">
              <w:rPr>
                <w:rFonts w:ascii="Arial" w:eastAsia="Calibri" w:hAnsi="Arial" w:cs="Arial"/>
                <w:bCs/>
                <w:sz w:val="22"/>
                <w:szCs w:val="22"/>
              </w:rPr>
              <w:t xml:space="preserve">Jei </w:t>
            </w:r>
            <w:r w:rsidR="00D77AF3" w:rsidRPr="00EE292D">
              <w:rPr>
                <w:rFonts w:ascii="Arial" w:eastAsia="Calibri" w:hAnsi="Arial" w:cs="Arial"/>
                <w:bCs/>
                <w:sz w:val="22"/>
                <w:szCs w:val="22"/>
              </w:rPr>
              <w:t>T</w:t>
            </w:r>
            <w:r w:rsidRPr="00EE292D">
              <w:rPr>
                <w:rFonts w:ascii="Arial" w:eastAsia="Calibri" w:hAnsi="Arial" w:cs="Arial"/>
                <w:bCs/>
                <w:sz w:val="22"/>
                <w:szCs w:val="22"/>
              </w:rPr>
              <w:t xml:space="preserve">iekėjas pasitelkia ūkio subjektus – įrodymus, kad šie ištekliai bus prieinami per visą sutartinių įsipareigojimų vykdymo laikotarpį (pagal šių dokumentų </w:t>
            </w:r>
            <w:r w:rsidR="00A85FDF" w:rsidRPr="00EE292D">
              <w:rPr>
                <w:rFonts w:ascii="Arial" w:eastAsia="Calibri" w:hAnsi="Arial" w:cs="Arial"/>
                <w:bCs/>
                <w:sz w:val="22"/>
                <w:szCs w:val="22"/>
              </w:rPr>
              <w:t>7</w:t>
            </w:r>
            <w:r w:rsidRPr="00EE292D">
              <w:rPr>
                <w:rFonts w:ascii="Arial" w:eastAsia="Calibri" w:hAnsi="Arial" w:cs="Arial"/>
                <w:bCs/>
                <w:sz w:val="22"/>
                <w:szCs w:val="22"/>
              </w:rPr>
              <w:t xml:space="preserve">.4 </w:t>
            </w:r>
            <w:r w:rsidRPr="00390691">
              <w:rPr>
                <w:rFonts w:ascii="Arial" w:eastAsia="Calibri" w:hAnsi="Arial" w:cs="Arial"/>
                <w:iCs/>
                <w:sz w:val="22"/>
                <w:szCs w:val="22"/>
              </w:rPr>
              <w:t>reikalavimus</w:t>
            </w:r>
            <w:r w:rsidRPr="00390691">
              <w:rPr>
                <w:rFonts w:ascii="Arial" w:eastAsia="Calibri" w:hAnsi="Arial" w:cs="Arial"/>
                <w:bCs/>
                <w:iCs/>
                <w:sz w:val="22"/>
                <w:szCs w:val="22"/>
              </w:rPr>
              <w:t>;</w:t>
            </w:r>
          </w:p>
        </w:tc>
      </w:tr>
    </w:tbl>
    <w:p w14:paraId="131BCC92" w14:textId="77777777" w:rsidR="00ED007E" w:rsidRPr="00EE292D" w:rsidRDefault="00ED007E" w:rsidP="001868FF">
      <w:pPr>
        <w:rPr>
          <w:rFonts w:ascii="Arial" w:hAnsi="Arial" w:cs="Arial"/>
          <w:sz w:val="22"/>
          <w:szCs w:val="22"/>
        </w:rPr>
      </w:pPr>
    </w:p>
    <w:p w14:paraId="749D0C48" w14:textId="1E75264F" w:rsidR="00ED007E" w:rsidRPr="00EE292D" w:rsidRDefault="00DF38E7" w:rsidP="00E639F3">
      <w:pPr>
        <w:pStyle w:val="Heading1"/>
        <w:numPr>
          <w:ilvl w:val="0"/>
          <w:numId w:val="62"/>
        </w:numPr>
        <w:tabs>
          <w:tab w:val="left" w:pos="426"/>
        </w:tabs>
        <w:spacing w:before="60" w:after="60"/>
        <w:ind w:left="0" w:firstLine="0"/>
        <w:jc w:val="center"/>
        <w:rPr>
          <w:rFonts w:ascii="Arial" w:hAnsi="Arial" w:cs="Arial"/>
          <w:b/>
          <w:bCs/>
          <w:sz w:val="22"/>
          <w:szCs w:val="22"/>
        </w:rPr>
      </w:pPr>
      <w:bookmarkStart w:id="251" w:name="_Toc76716006"/>
      <w:r w:rsidRPr="00EE292D">
        <w:rPr>
          <w:rFonts w:ascii="Arial" w:hAnsi="Arial" w:cs="Arial"/>
          <w:b/>
          <w:bCs/>
          <w:sz w:val="22"/>
          <w:szCs w:val="22"/>
        </w:rPr>
        <w:t>REIKALAVIMAI TIEKĖJŲ KVALIFIKACIJAI</w:t>
      </w:r>
      <w:bookmarkEnd w:id="251"/>
    </w:p>
    <w:p w14:paraId="02F415B1" w14:textId="77777777" w:rsidR="007041FF" w:rsidRPr="00EE292D" w:rsidRDefault="007041FF" w:rsidP="001868FF">
      <w:pPr>
        <w:ind w:left="426"/>
        <w:rPr>
          <w:rFonts w:ascii="Arial" w:hAnsi="Arial" w:cs="Arial"/>
          <w:b/>
          <w:bCs/>
          <w:sz w:val="22"/>
          <w:szCs w:val="22"/>
        </w:rPr>
      </w:pPr>
    </w:p>
    <w:p w14:paraId="25D65E3C" w14:textId="183235CF" w:rsidR="007041FF" w:rsidRPr="00EE292D" w:rsidRDefault="007041FF" w:rsidP="00E639F3">
      <w:pPr>
        <w:numPr>
          <w:ilvl w:val="1"/>
          <w:numId w:val="62"/>
        </w:numPr>
        <w:tabs>
          <w:tab w:val="left" w:pos="142"/>
          <w:tab w:val="left" w:pos="567"/>
        </w:tabs>
        <w:ind w:left="0" w:firstLine="0"/>
        <w:jc w:val="both"/>
        <w:rPr>
          <w:rFonts w:ascii="Arial" w:hAnsi="Arial" w:cs="Arial"/>
          <w:sz w:val="22"/>
          <w:szCs w:val="22"/>
        </w:rPr>
      </w:pPr>
      <w:r w:rsidRPr="00EE292D">
        <w:rPr>
          <w:rFonts w:ascii="Arial" w:hAnsi="Arial" w:cs="Arial"/>
          <w:sz w:val="22"/>
          <w:szCs w:val="22"/>
        </w:rPr>
        <w:t xml:space="preserve">Tiekėjas, dalyvaujantis DPS, privalo neturėti pašalinimo pagrindų ir atitikti šių dokumentų priede </w:t>
      </w:r>
      <w:r w:rsidR="007C5842">
        <w:rPr>
          <w:rFonts w:ascii="Arial" w:hAnsi="Arial" w:cs="Arial"/>
          <w:sz w:val="22"/>
          <w:szCs w:val="22"/>
        </w:rPr>
        <w:t>Nr. I</w:t>
      </w:r>
      <w:r w:rsidRPr="00EE292D">
        <w:rPr>
          <w:rFonts w:ascii="Arial" w:hAnsi="Arial" w:cs="Arial"/>
          <w:sz w:val="22"/>
          <w:szCs w:val="22"/>
        </w:rPr>
        <w:t xml:space="preserve"> </w:t>
      </w:r>
      <w:r w:rsidR="00CB1A77" w:rsidRPr="00EE292D">
        <w:rPr>
          <w:rFonts w:ascii="Arial" w:hAnsi="Arial" w:cs="Arial"/>
          <w:sz w:val="22"/>
          <w:szCs w:val="22"/>
        </w:rPr>
        <w:t>„</w:t>
      </w:r>
      <w:r w:rsidR="00A413DE" w:rsidRPr="00EE292D">
        <w:rPr>
          <w:rFonts w:ascii="Arial" w:hAnsi="Arial" w:cs="Arial"/>
          <w:sz w:val="22"/>
          <w:szCs w:val="22"/>
        </w:rPr>
        <w:t xml:space="preserve"> </w:t>
      </w:r>
      <w:r w:rsidR="00045519" w:rsidRPr="00EE292D">
        <w:rPr>
          <w:rFonts w:ascii="Arial" w:hAnsi="Arial" w:cs="Arial"/>
          <w:sz w:val="22"/>
          <w:szCs w:val="22"/>
        </w:rPr>
        <w:t>Pašalinimo pagrindai ir kt. reikalavimai tiekėjams</w:t>
      </w:r>
      <w:r w:rsidR="00CB1A77" w:rsidRPr="00EE292D">
        <w:rPr>
          <w:rFonts w:ascii="Arial" w:hAnsi="Arial" w:cs="Arial"/>
          <w:sz w:val="22"/>
          <w:szCs w:val="22"/>
        </w:rPr>
        <w:t xml:space="preserve">“ </w:t>
      </w:r>
      <w:r w:rsidRPr="00EE292D">
        <w:rPr>
          <w:rFonts w:ascii="Arial" w:hAnsi="Arial" w:cs="Arial"/>
          <w:sz w:val="22"/>
          <w:szCs w:val="22"/>
        </w:rPr>
        <w:t xml:space="preserve">nurodytus reikalavimus </w:t>
      </w:r>
      <w:r w:rsidR="00D77AF3" w:rsidRPr="00EE292D">
        <w:rPr>
          <w:rFonts w:ascii="Arial" w:hAnsi="Arial" w:cs="Arial"/>
          <w:sz w:val="22"/>
          <w:szCs w:val="22"/>
        </w:rPr>
        <w:t>T</w:t>
      </w:r>
      <w:r w:rsidRPr="00EE292D">
        <w:rPr>
          <w:rFonts w:ascii="Arial" w:hAnsi="Arial" w:cs="Arial"/>
          <w:sz w:val="22"/>
          <w:szCs w:val="22"/>
        </w:rPr>
        <w:t>iekėjų kvalifikacijai</w:t>
      </w:r>
      <w:r w:rsidR="00C9381B" w:rsidRPr="00EE292D">
        <w:rPr>
          <w:rStyle w:val="FootnoteReference"/>
          <w:rFonts w:ascii="Arial" w:hAnsi="Arial" w:cs="Arial"/>
          <w:sz w:val="22"/>
          <w:szCs w:val="22"/>
        </w:rPr>
        <w:footnoteReference w:id="3"/>
      </w:r>
      <w:r w:rsidRPr="00EE292D">
        <w:rPr>
          <w:rFonts w:ascii="Arial" w:hAnsi="Arial" w:cs="Arial"/>
          <w:sz w:val="22"/>
          <w:szCs w:val="22"/>
        </w:rPr>
        <w:t xml:space="preserve"> (</w:t>
      </w:r>
      <w:r w:rsidR="00D77AF3" w:rsidRPr="00EE292D">
        <w:rPr>
          <w:rFonts w:ascii="Arial" w:hAnsi="Arial" w:cs="Arial"/>
          <w:sz w:val="22"/>
          <w:szCs w:val="22"/>
        </w:rPr>
        <w:t>T</w:t>
      </w:r>
      <w:r w:rsidRPr="00EE292D">
        <w:rPr>
          <w:rFonts w:ascii="Arial" w:hAnsi="Arial" w:cs="Arial"/>
          <w:sz w:val="22"/>
          <w:szCs w:val="22"/>
        </w:rPr>
        <w:t xml:space="preserve">iekėjo kvalifikacija turi būti įgyta iki tiekėjo </w:t>
      </w:r>
      <w:r w:rsidR="00C2766C" w:rsidRPr="00EE292D">
        <w:rPr>
          <w:rFonts w:ascii="Arial" w:hAnsi="Arial" w:cs="Arial"/>
          <w:sz w:val="22"/>
          <w:szCs w:val="22"/>
        </w:rPr>
        <w:t>P</w:t>
      </w:r>
      <w:r w:rsidRPr="00EE292D">
        <w:rPr>
          <w:rFonts w:ascii="Arial" w:hAnsi="Arial" w:cs="Arial"/>
          <w:sz w:val="22"/>
          <w:szCs w:val="22"/>
        </w:rPr>
        <w:t>araiškos pateikimo termino pabaigos ir tai turi būti užfiksuota patvirtinančiame dokumente).</w:t>
      </w:r>
    </w:p>
    <w:p w14:paraId="0A313EEB" w14:textId="42EEAF63" w:rsidR="007041FF" w:rsidRPr="00EE292D" w:rsidRDefault="002D37B0" w:rsidP="00E639F3">
      <w:pPr>
        <w:numPr>
          <w:ilvl w:val="1"/>
          <w:numId w:val="62"/>
        </w:numPr>
        <w:tabs>
          <w:tab w:val="left" w:pos="142"/>
          <w:tab w:val="left" w:pos="567"/>
        </w:tabs>
        <w:ind w:left="0" w:firstLine="0"/>
        <w:jc w:val="both"/>
        <w:rPr>
          <w:rFonts w:ascii="Arial" w:hAnsi="Arial" w:cs="Arial"/>
          <w:sz w:val="22"/>
          <w:szCs w:val="22"/>
        </w:rPr>
      </w:pPr>
      <w:r w:rsidRPr="00EE292D">
        <w:rPr>
          <w:rFonts w:ascii="Arial" w:hAnsi="Arial" w:cs="Arial"/>
          <w:sz w:val="22"/>
          <w:szCs w:val="22"/>
        </w:rPr>
        <w:t xml:space="preserve">Tiekėjas turi atitikti kvalifikacijos reikalavimus </w:t>
      </w:r>
      <w:r w:rsidRPr="00EE292D">
        <w:rPr>
          <w:rFonts w:ascii="Arial" w:hAnsi="Arial" w:cs="Arial"/>
          <w:sz w:val="22"/>
          <w:szCs w:val="22"/>
          <w:u w:val="single"/>
        </w:rPr>
        <w:t>per visą DPS galiojimo laiką</w:t>
      </w:r>
      <w:r w:rsidRPr="00EE292D">
        <w:rPr>
          <w:rFonts w:ascii="Arial" w:hAnsi="Arial" w:cs="Arial"/>
          <w:sz w:val="22"/>
          <w:szCs w:val="22"/>
        </w:rPr>
        <w:t xml:space="preserve">. Jei DPS galiojimo metu pasibaigia reikalaujamų dokumentų (licencijų, atestatų ir kitų riboto galiojimo laiko dokumentų, jei tokie reikalaujami), galiojimo laikas, Tiekėjas privalo iš anksto pasirūpinti dokumentų galiojimo pratęsimu ir pateikti </w:t>
      </w:r>
      <w:r w:rsidR="00612C83" w:rsidRPr="00EE292D">
        <w:rPr>
          <w:rFonts w:ascii="Arial" w:hAnsi="Arial" w:cs="Arial"/>
          <w:sz w:val="22"/>
          <w:szCs w:val="22"/>
        </w:rPr>
        <w:t>LTG</w:t>
      </w:r>
      <w:r w:rsidRPr="00EE292D">
        <w:rPr>
          <w:rFonts w:ascii="Arial" w:hAnsi="Arial" w:cs="Arial"/>
          <w:sz w:val="22"/>
          <w:szCs w:val="22"/>
        </w:rPr>
        <w:t xml:space="preserve"> atnaujintą informaciją/dokumentus.</w:t>
      </w:r>
    </w:p>
    <w:p w14:paraId="3C649370" w14:textId="7B7CDA8E" w:rsidR="00BA52CB" w:rsidRPr="00EE292D" w:rsidRDefault="00BA52CB" w:rsidP="00E639F3">
      <w:pPr>
        <w:numPr>
          <w:ilvl w:val="1"/>
          <w:numId w:val="62"/>
        </w:numPr>
        <w:tabs>
          <w:tab w:val="left" w:pos="142"/>
          <w:tab w:val="left" w:pos="567"/>
        </w:tabs>
        <w:ind w:left="0" w:firstLine="0"/>
        <w:jc w:val="both"/>
        <w:rPr>
          <w:rFonts w:ascii="Arial" w:hAnsi="Arial" w:cs="Arial"/>
          <w:sz w:val="22"/>
          <w:szCs w:val="22"/>
        </w:rPr>
      </w:pPr>
      <w:r w:rsidRPr="00EE292D">
        <w:rPr>
          <w:rFonts w:ascii="Arial" w:hAnsi="Arial" w:cs="Arial"/>
          <w:color w:val="000000"/>
          <w:sz w:val="22"/>
          <w:szCs w:val="22"/>
        </w:rPr>
        <w:t xml:space="preserve">LTG bet kuriuo DPS galiojimo laikotarpiu gali paprašyti </w:t>
      </w:r>
      <w:r w:rsidR="00D77AF3" w:rsidRPr="00EE292D">
        <w:rPr>
          <w:rFonts w:ascii="Arial" w:hAnsi="Arial" w:cs="Arial"/>
          <w:color w:val="000000"/>
          <w:sz w:val="22"/>
          <w:szCs w:val="22"/>
        </w:rPr>
        <w:t>T</w:t>
      </w:r>
      <w:r w:rsidRPr="00EE292D">
        <w:rPr>
          <w:rFonts w:ascii="Arial" w:hAnsi="Arial" w:cs="Arial"/>
          <w:color w:val="000000"/>
          <w:sz w:val="22"/>
          <w:szCs w:val="22"/>
        </w:rPr>
        <w:t xml:space="preserve">iekėjų, kuriems leista dalyvauti šioje sistemoje, per 5 (penkias) darbo dienas nuo prašymo išsiuntimo dienos pateikti atnaujintą ar patikslintą EBVPD ir kitus </w:t>
      </w:r>
      <w:r w:rsidR="004D3232" w:rsidRPr="00EE292D">
        <w:rPr>
          <w:rFonts w:ascii="Arial" w:hAnsi="Arial" w:cs="Arial"/>
          <w:color w:val="000000"/>
          <w:sz w:val="22"/>
          <w:szCs w:val="22"/>
        </w:rPr>
        <w:t>DPS</w:t>
      </w:r>
      <w:r w:rsidRPr="00EE292D">
        <w:rPr>
          <w:rFonts w:ascii="Arial" w:hAnsi="Arial" w:cs="Arial"/>
          <w:color w:val="000000"/>
          <w:sz w:val="22"/>
          <w:szCs w:val="22"/>
        </w:rPr>
        <w:t xml:space="preserve"> dokumentų priede</w:t>
      </w:r>
      <w:r w:rsidR="00A23028">
        <w:rPr>
          <w:rFonts w:ascii="Arial" w:hAnsi="Arial" w:cs="Arial"/>
          <w:color w:val="000000"/>
          <w:sz w:val="22"/>
          <w:szCs w:val="22"/>
        </w:rPr>
        <w:t xml:space="preserve"> Nr. I</w:t>
      </w:r>
      <w:r w:rsidR="00CB1A77" w:rsidRPr="00EE292D">
        <w:rPr>
          <w:rFonts w:ascii="Arial" w:hAnsi="Arial" w:cs="Arial"/>
          <w:color w:val="000000"/>
          <w:sz w:val="22"/>
          <w:szCs w:val="22"/>
        </w:rPr>
        <w:t xml:space="preserve"> „</w:t>
      </w:r>
      <w:bookmarkStart w:id="252" w:name="_Hlk123716917"/>
      <w:r w:rsidR="00A413DE" w:rsidRPr="00EE292D">
        <w:rPr>
          <w:rFonts w:ascii="Arial" w:hAnsi="Arial" w:cs="Arial"/>
          <w:sz w:val="22"/>
          <w:szCs w:val="22"/>
        </w:rPr>
        <w:t>Pašalinimo pagrindai ir kt. reikalavimai tiekėjams</w:t>
      </w:r>
      <w:r w:rsidR="00A413DE" w:rsidRPr="00EE292D" w:rsidDel="00A413DE">
        <w:rPr>
          <w:rFonts w:ascii="Arial" w:hAnsi="Arial" w:cs="Arial"/>
          <w:sz w:val="22"/>
          <w:szCs w:val="22"/>
        </w:rPr>
        <w:t xml:space="preserve"> </w:t>
      </w:r>
      <w:bookmarkEnd w:id="252"/>
      <w:r w:rsidR="00CB1A77" w:rsidRPr="00EE292D">
        <w:rPr>
          <w:rFonts w:ascii="Arial" w:hAnsi="Arial" w:cs="Arial"/>
          <w:sz w:val="22"/>
          <w:szCs w:val="22"/>
        </w:rPr>
        <w:t>“</w:t>
      </w:r>
      <w:r w:rsidRPr="00EE292D">
        <w:rPr>
          <w:rFonts w:ascii="Arial" w:hAnsi="Arial" w:cs="Arial"/>
          <w:color w:val="000000"/>
          <w:sz w:val="22"/>
          <w:szCs w:val="22"/>
        </w:rPr>
        <w:t xml:space="preserve"> nurodyt</w:t>
      </w:r>
      <w:r w:rsidR="001C20E0" w:rsidRPr="00EE292D">
        <w:rPr>
          <w:rFonts w:ascii="Arial" w:hAnsi="Arial" w:cs="Arial"/>
          <w:color w:val="000000"/>
          <w:sz w:val="22"/>
          <w:szCs w:val="22"/>
        </w:rPr>
        <w:t>u</w:t>
      </w:r>
      <w:r w:rsidRPr="00EE292D">
        <w:rPr>
          <w:rFonts w:ascii="Arial" w:hAnsi="Arial" w:cs="Arial"/>
          <w:color w:val="000000"/>
          <w:sz w:val="22"/>
          <w:szCs w:val="22"/>
        </w:rPr>
        <w:t>s dokumentus.</w:t>
      </w:r>
    </w:p>
    <w:p w14:paraId="2C228D8C" w14:textId="7B3E668E" w:rsidR="00D7119C" w:rsidRPr="00F278D2" w:rsidRDefault="004F76A3" w:rsidP="00F278D2">
      <w:pPr>
        <w:pStyle w:val="ListParagraph"/>
        <w:numPr>
          <w:ilvl w:val="1"/>
          <w:numId w:val="62"/>
        </w:numPr>
        <w:tabs>
          <w:tab w:val="left" w:pos="142"/>
          <w:tab w:val="left" w:pos="567"/>
        </w:tabs>
        <w:ind w:left="0" w:firstLine="0"/>
        <w:jc w:val="both"/>
        <w:rPr>
          <w:rFonts w:ascii="Arial" w:hAnsi="Arial" w:cs="Arial"/>
          <w:sz w:val="22"/>
          <w:szCs w:val="22"/>
        </w:rPr>
      </w:pPr>
      <w:r w:rsidRPr="00EE292D">
        <w:rPr>
          <w:rFonts w:ascii="Arial" w:hAnsi="Arial" w:cs="Arial"/>
          <w:sz w:val="22"/>
          <w:szCs w:val="22"/>
        </w:rPr>
        <w:t>Jei norminiai teisės aktai numato imperatyvius reikalavimus dėl teisės verstis veikla, tačiau tokie reikalavimai Pirkimo sąlygose nebuvo numatyti, Tiekėjas užtikrina, kad Sutartį vykdys tik tokią teisę turintys asmenys ir įsipareigoja pateikti Pirkėjui tai pagrindžiančius dokumentus iki atitinkamų veiklų vykdymo pradžios.</w:t>
      </w:r>
      <w:bookmarkStart w:id="253" w:name="part_5ae68ef151c24a74906b41e777259638"/>
      <w:bookmarkStart w:id="254" w:name="part_489d708a94334d9995f4fc89eaed432a"/>
      <w:bookmarkStart w:id="255" w:name="part_8ad558ab9da04740ad63d2699e66e1af"/>
      <w:bookmarkStart w:id="256" w:name="part_8dd55791c45b4b2491e2343a55b80c0d"/>
      <w:bookmarkStart w:id="257" w:name="part_2170867a7f614903b542f2e5cab9ada6"/>
      <w:bookmarkStart w:id="258" w:name="part_a6456a72b03b4dbdbf8abf1881c776cd"/>
      <w:bookmarkEnd w:id="253"/>
      <w:bookmarkEnd w:id="254"/>
      <w:bookmarkEnd w:id="255"/>
      <w:bookmarkEnd w:id="256"/>
      <w:bookmarkEnd w:id="257"/>
      <w:bookmarkEnd w:id="258"/>
    </w:p>
    <w:p w14:paraId="449D01A3" w14:textId="59CB2E1F" w:rsidR="00594921" w:rsidRPr="00EE292D" w:rsidRDefault="00594921" w:rsidP="00E639F3">
      <w:pPr>
        <w:pStyle w:val="Heading1"/>
        <w:numPr>
          <w:ilvl w:val="0"/>
          <w:numId w:val="62"/>
        </w:numPr>
        <w:tabs>
          <w:tab w:val="left" w:pos="426"/>
        </w:tabs>
        <w:spacing w:before="60" w:after="60"/>
        <w:ind w:left="0" w:firstLine="0"/>
        <w:jc w:val="center"/>
        <w:rPr>
          <w:rFonts w:ascii="Arial" w:hAnsi="Arial" w:cs="Arial"/>
          <w:sz w:val="22"/>
          <w:szCs w:val="22"/>
        </w:rPr>
      </w:pPr>
      <w:bookmarkStart w:id="259" w:name="_Toc76716007"/>
      <w:r w:rsidRPr="00EE292D">
        <w:rPr>
          <w:rFonts w:ascii="Arial" w:hAnsi="Arial" w:cs="Arial"/>
          <w:b/>
          <w:bCs/>
          <w:sz w:val="22"/>
          <w:szCs w:val="22"/>
        </w:rPr>
        <w:t>RĖMIMASIS KITŲ ŪKIO SUBJEKTŲ PAJĖGUMAIS</w:t>
      </w:r>
      <w:bookmarkEnd w:id="259"/>
    </w:p>
    <w:p w14:paraId="56549285" w14:textId="77777777" w:rsidR="00594921" w:rsidRPr="00EE292D" w:rsidRDefault="00594921" w:rsidP="001C4C98">
      <w:pPr>
        <w:tabs>
          <w:tab w:val="left" w:pos="567"/>
          <w:tab w:val="left" w:pos="851"/>
        </w:tabs>
        <w:jc w:val="center"/>
        <w:rPr>
          <w:rFonts w:ascii="Arial" w:hAnsi="Arial" w:cs="Arial"/>
          <w:b/>
          <w:caps/>
          <w:color w:val="000000"/>
          <w:sz w:val="22"/>
          <w:szCs w:val="22"/>
        </w:rPr>
      </w:pPr>
    </w:p>
    <w:p w14:paraId="0585DD06" w14:textId="77777777" w:rsidR="00217DD9" w:rsidRPr="00EE292D" w:rsidRDefault="00217DD9" w:rsidP="001C4C98">
      <w:pPr>
        <w:pStyle w:val="ListParagraph"/>
        <w:numPr>
          <w:ilvl w:val="0"/>
          <w:numId w:val="7"/>
        </w:numPr>
        <w:tabs>
          <w:tab w:val="left" w:pos="0"/>
          <w:tab w:val="left" w:pos="142"/>
          <w:tab w:val="left" w:pos="567"/>
        </w:tabs>
        <w:ind w:firstLine="0"/>
        <w:contextualSpacing w:val="0"/>
        <w:jc w:val="both"/>
        <w:rPr>
          <w:rFonts w:ascii="Arial" w:eastAsia="Calibri" w:hAnsi="Arial" w:cs="Arial"/>
          <w:vanish/>
          <w:sz w:val="22"/>
          <w:szCs w:val="22"/>
        </w:rPr>
      </w:pPr>
    </w:p>
    <w:p w14:paraId="7B7CE773" w14:textId="77777777" w:rsidR="00217DD9" w:rsidRPr="00EE292D" w:rsidRDefault="00217DD9" w:rsidP="001C4C98">
      <w:pPr>
        <w:pStyle w:val="ListParagraph"/>
        <w:numPr>
          <w:ilvl w:val="0"/>
          <w:numId w:val="7"/>
        </w:numPr>
        <w:tabs>
          <w:tab w:val="left" w:pos="0"/>
          <w:tab w:val="left" w:pos="142"/>
          <w:tab w:val="left" w:pos="567"/>
        </w:tabs>
        <w:ind w:firstLine="0"/>
        <w:contextualSpacing w:val="0"/>
        <w:jc w:val="both"/>
        <w:rPr>
          <w:rFonts w:ascii="Arial" w:eastAsia="Calibri" w:hAnsi="Arial" w:cs="Arial"/>
          <w:vanish/>
          <w:sz w:val="22"/>
          <w:szCs w:val="22"/>
        </w:rPr>
      </w:pPr>
    </w:p>
    <w:p w14:paraId="01C8106E" w14:textId="77777777" w:rsidR="00217DD9" w:rsidRPr="00EE292D" w:rsidRDefault="00217DD9" w:rsidP="001C4C98">
      <w:pPr>
        <w:pStyle w:val="ListParagraph"/>
        <w:numPr>
          <w:ilvl w:val="0"/>
          <w:numId w:val="7"/>
        </w:numPr>
        <w:tabs>
          <w:tab w:val="left" w:pos="0"/>
          <w:tab w:val="left" w:pos="142"/>
          <w:tab w:val="left" w:pos="567"/>
        </w:tabs>
        <w:ind w:firstLine="0"/>
        <w:contextualSpacing w:val="0"/>
        <w:jc w:val="both"/>
        <w:rPr>
          <w:rFonts w:ascii="Arial" w:eastAsia="Calibri" w:hAnsi="Arial" w:cs="Arial"/>
          <w:vanish/>
          <w:sz w:val="22"/>
          <w:szCs w:val="22"/>
        </w:rPr>
      </w:pPr>
    </w:p>
    <w:p w14:paraId="732B03EE" w14:textId="77777777" w:rsidR="00217DD9" w:rsidRPr="00EE292D" w:rsidRDefault="00217DD9" w:rsidP="001C4C98">
      <w:pPr>
        <w:pStyle w:val="ListParagraph"/>
        <w:numPr>
          <w:ilvl w:val="0"/>
          <w:numId w:val="7"/>
        </w:numPr>
        <w:tabs>
          <w:tab w:val="left" w:pos="0"/>
          <w:tab w:val="left" w:pos="142"/>
          <w:tab w:val="left" w:pos="567"/>
        </w:tabs>
        <w:ind w:firstLine="0"/>
        <w:contextualSpacing w:val="0"/>
        <w:jc w:val="both"/>
        <w:rPr>
          <w:rFonts w:ascii="Arial" w:eastAsia="Calibri" w:hAnsi="Arial" w:cs="Arial"/>
          <w:vanish/>
          <w:sz w:val="22"/>
          <w:szCs w:val="22"/>
        </w:rPr>
      </w:pPr>
    </w:p>
    <w:p w14:paraId="5442B59A" w14:textId="77777777" w:rsidR="00217DD9" w:rsidRPr="00EE292D" w:rsidRDefault="00217DD9" w:rsidP="001C4C98">
      <w:pPr>
        <w:pStyle w:val="ListParagraph"/>
        <w:numPr>
          <w:ilvl w:val="0"/>
          <w:numId w:val="7"/>
        </w:numPr>
        <w:tabs>
          <w:tab w:val="left" w:pos="0"/>
          <w:tab w:val="left" w:pos="142"/>
          <w:tab w:val="left" w:pos="567"/>
        </w:tabs>
        <w:ind w:firstLine="0"/>
        <w:contextualSpacing w:val="0"/>
        <w:jc w:val="both"/>
        <w:rPr>
          <w:rFonts w:ascii="Arial" w:eastAsia="Calibri" w:hAnsi="Arial" w:cs="Arial"/>
          <w:vanish/>
          <w:sz w:val="22"/>
          <w:szCs w:val="22"/>
        </w:rPr>
      </w:pPr>
    </w:p>
    <w:p w14:paraId="1E3DB455" w14:textId="77777777" w:rsidR="00217DD9" w:rsidRPr="00EE292D" w:rsidRDefault="00217DD9" w:rsidP="001C4C98">
      <w:pPr>
        <w:pStyle w:val="ListParagraph"/>
        <w:numPr>
          <w:ilvl w:val="0"/>
          <w:numId w:val="7"/>
        </w:numPr>
        <w:tabs>
          <w:tab w:val="left" w:pos="0"/>
          <w:tab w:val="left" w:pos="142"/>
          <w:tab w:val="left" w:pos="567"/>
        </w:tabs>
        <w:ind w:firstLine="0"/>
        <w:contextualSpacing w:val="0"/>
        <w:jc w:val="both"/>
        <w:rPr>
          <w:rFonts w:ascii="Arial" w:eastAsia="Calibri" w:hAnsi="Arial" w:cs="Arial"/>
          <w:vanish/>
          <w:sz w:val="22"/>
          <w:szCs w:val="22"/>
        </w:rPr>
      </w:pPr>
    </w:p>
    <w:p w14:paraId="403BDD1F" w14:textId="77777777" w:rsidR="00217DD9" w:rsidRPr="00EE292D" w:rsidRDefault="00217DD9" w:rsidP="001C4C98">
      <w:pPr>
        <w:pStyle w:val="ListParagraph"/>
        <w:numPr>
          <w:ilvl w:val="0"/>
          <w:numId w:val="7"/>
        </w:numPr>
        <w:tabs>
          <w:tab w:val="left" w:pos="0"/>
          <w:tab w:val="left" w:pos="142"/>
          <w:tab w:val="left" w:pos="567"/>
        </w:tabs>
        <w:ind w:firstLine="0"/>
        <w:contextualSpacing w:val="0"/>
        <w:jc w:val="both"/>
        <w:rPr>
          <w:rFonts w:ascii="Arial" w:eastAsia="Calibri" w:hAnsi="Arial" w:cs="Arial"/>
          <w:vanish/>
          <w:sz w:val="22"/>
          <w:szCs w:val="22"/>
        </w:rPr>
      </w:pPr>
    </w:p>
    <w:p w14:paraId="539EC999" w14:textId="45944530" w:rsidR="005607AF" w:rsidRPr="00F20B27" w:rsidRDefault="005607AF" w:rsidP="001C4C98">
      <w:pPr>
        <w:pStyle w:val="ListParagraph"/>
        <w:numPr>
          <w:ilvl w:val="1"/>
          <w:numId w:val="7"/>
        </w:numPr>
        <w:tabs>
          <w:tab w:val="left" w:pos="0"/>
          <w:tab w:val="left" w:pos="142"/>
          <w:tab w:val="left" w:pos="567"/>
        </w:tabs>
        <w:ind w:left="0" w:firstLine="0"/>
        <w:contextualSpacing w:val="0"/>
        <w:jc w:val="both"/>
        <w:rPr>
          <w:rFonts w:ascii="Arial" w:eastAsia="Calibri" w:hAnsi="Arial" w:cs="Arial"/>
          <w:sz w:val="22"/>
          <w:szCs w:val="22"/>
        </w:rPr>
      </w:pPr>
      <w:r w:rsidRPr="00EE292D">
        <w:rPr>
          <w:rFonts w:ascii="Arial" w:eastAsia="Calibri" w:hAnsi="Arial" w:cs="Arial"/>
          <w:sz w:val="22"/>
          <w:szCs w:val="22"/>
        </w:rPr>
        <w:t xml:space="preserve">Tiekėjas </w:t>
      </w:r>
      <w:r w:rsidRPr="00F20B27">
        <w:rPr>
          <w:rFonts w:ascii="Arial" w:eastAsia="Calibri" w:hAnsi="Arial" w:cs="Arial"/>
          <w:sz w:val="22"/>
          <w:szCs w:val="22"/>
        </w:rPr>
        <w:t>gali remtis kitų ūkio subjektų pajėgumais, kad atitiktų</w:t>
      </w:r>
      <w:r w:rsidR="0065007B" w:rsidRPr="00F20B27">
        <w:rPr>
          <w:rFonts w:ascii="Arial" w:hAnsi="Arial" w:cs="Arial"/>
          <w:sz w:val="22"/>
          <w:szCs w:val="22"/>
        </w:rPr>
        <w:t xml:space="preserve"> </w:t>
      </w:r>
      <w:r w:rsidR="0065007B" w:rsidRPr="00F20B27">
        <w:rPr>
          <w:rFonts w:ascii="Arial" w:eastAsia="Calibri" w:hAnsi="Arial" w:cs="Arial"/>
          <w:sz w:val="22"/>
          <w:szCs w:val="22"/>
        </w:rPr>
        <w:t>reikalavimą turėti specialų leidimą arba būti tam tikrų organizacijų nariu</w:t>
      </w:r>
      <w:r w:rsidR="00CD2926" w:rsidRPr="00F20B27">
        <w:rPr>
          <w:rFonts w:ascii="Arial" w:eastAsia="Calibri" w:hAnsi="Arial" w:cs="Arial"/>
          <w:sz w:val="22"/>
          <w:szCs w:val="22"/>
        </w:rPr>
        <w:t>,</w:t>
      </w:r>
      <w:r w:rsidRPr="00F20B27">
        <w:rPr>
          <w:rFonts w:ascii="Arial" w:eastAsia="Calibri" w:hAnsi="Arial" w:cs="Arial"/>
          <w:sz w:val="22"/>
          <w:szCs w:val="22"/>
        </w:rPr>
        <w:t xml:space="preserve"> finansinio, ekonominio, techninio ir (arba) profesinio pajėgumo reikalavimus, neatsižvelgiant į ryšio su tais ūkio subjektais teisinį pobūdį</w:t>
      </w:r>
      <w:r w:rsidR="00A21FB8" w:rsidRPr="00F20B27">
        <w:rPr>
          <w:rFonts w:ascii="Arial" w:eastAsia="Calibri" w:hAnsi="Arial" w:cs="Arial"/>
          <w:sz w:val="22"/>
          <w:szCs w:val="22"/>
        </w:rPr>
        <w:t xml:space="preserve"> </w:t>
      </w:r>
      <w:r w:rsidR="001B02AF" w:rsidRPr="00F20B27">
        <w:rPr>
          <w:rFonts w:ascii="Arial" w:eastAsia="Calibri" w:hAnsi="Arial" w:cs="Arial"/>
          <w:sz w:val="22"/>
          <w:szCs w:val="22"/>
        </w:rPr>
        <w:t xml:space="preserve">ir laikantis šio skyriaus </w:t>
      </w:r>
      <w:r w:rsidR="0072479B" w:rsidRPr="00F20B27">
        <w:rPr>
          <w:rFonts w:ascii="Arial" w:eastAsia="Calibri" w:hAnsi="Arial" w:cs="Arial"/>
          <w:sz w:val="22"/>
          <w:szCs w:val="22"/>
        </w:rPr>
        <w:t>7</w:t>
      </w:r>
      <w:r w:rsidR="001B02AF" w:rsidRPr="00F20B27">
        <w:rPr>
          <w:rFonts w:ascii="Arial" w:eastAsia="Calibri" w:hAnsi="Arial" w:cs="Arial"/>
          <w:sz w:val="22"/>
          <w:szCs w:val="22"/>
        </w:rPr>
        <w:t>.2 punkte nustatyto reikalavimo</w:t>
      </w:r>
      <w:r w:rsidRPr="00F20B27">
        <w:rPr>
          <w:rFonts w:ascii="Arial" w:eastAsia="Calibri" w:hAnsi="Arial" w:cs="Arial"/>
          <w:sz w:val="22"/>
          <w:szCs w:val="22"/>
        </w:rPr>
        <w:t xml:space="preserve">. </w:t>
      </w:r>
    </w:p>
    <w:p w14:paraId="1E30A036" w14:textId="33A1DB23" w:rsidR="00EB2A54" w:rsidRPr="00F20B27" w:rsidRDefault="00EB2A54" w:rsidP="001C4C98">
      <w:pPr>
        <w:pStyle w:val="ListParagraph"/>
        <w:numPr>
          <w:ilvl w:val="1"/>
          <w:numId w:val="7"/>
        </w:numPr>
        <w:tabs>
          <w:tab w:val="left" w:pos="0"/>
          <w:tab w:val="left" w:pos="142"/>
          <w:tab w:val="left" w:pos="567"/>
        </w:tabs>
        <w:ind w:left="0" w:firstLine="0"/>
        <w:contextualSpacing w:val="0"/>
        <w:jc w:val="both"/>
        <w:rPr>
          <w:rFonts w:ascii="Arial" w:eastAsia="Calibri" w:hAnsi="Arial" w:cs="Arial"/>
          <w:sz w:val="22"/>
          <w:szCs w:val="22"/>
        </w:rPr>
      </w:pPr>
      <w:r w:rsidRPr="00F20B27">
        <w:rPr>
          <w:rFonts w:ascii="Arial" w:eastAsia="Calibri" w:hAnsi="Arial" w:cs="Arial"/>
          <w:sz w:val="22"/>
          <w:szCs w:val="22"/>
        </w:rPr>
        <w:lastRenderedPageBreak/>
        <w:t>Tiekėjas gali remtis kitų ūkio subjektų pajėgumais, kad atitiktų reikalavimus dėl išsilavinimo, profesinės kvalifikacijos, profesinės patirties</w:t>
      </w:r>
      <w:r w:rsidR="00F20B27" w:rsidRPr="00F20B27">
        <w:rPr>
          <w:rFonts w:ascii="Arial" w:eastAsia="Calibri" w:hAnsi="Arial" w:cs="Arial"/>
          <w:sz w:val="22"/>
          <w:szCs w:val="22"/>
        </w:rPr>
        <w:t xml:space="preserve"> </w:t>
      </w:r>
      <w:r w:rsidRPr="00F20B27">
        <w:rPr>
          <w:rFonts w:ascii="Arial" w:eastAsia="Calibri" w:hAnsi="Arial" w:cs="Arial"/>
          <w:sz w:val="22"/>
          <w:szCs w:val="22"/>
          <w:u w:val="single"/>
        </w:rPr>
        <w:t>tik tuo atveju, jeigu tie subjektai patys vykdys sutarties įsipareigojimus, kuriems reikia jų turimų pajėgumų/.</w:t>
      </w:r>
    </w:p>
    <w:p w14:paraId="2D07E0B4" w14:textId="0B990053" w:rsidR="00EB2A54" w:rsidRPr="00C636FD" w:rsidRDefault="00EB2A54" w:rsidP="001C4C98">
      <w:pPr>
        <w:pStyle w:val="ListParagraph"/>
        <w:numPr>
          <w:ilvl w:val="1"/>
          <w:numId w:val="7"/>
        </w:numPr>
        <w:tabs>
          <w:tab w:val="left" w:pos="0"/>
          <w:tab w:val="left" w:pos="142"/>
          <w:tab w:val="left" w:pos="567"/>
        </w:tabs>
        <w:ind w:left="0" w:firstLine="0"/>
        <w:contextualSpacing w:val="0"/>
        <w:jc w:val="both"/>
        <w:rPr>
          <w:rFonts w:ascii="Arial" w:eastAsia="Calibri" w:hAnsi="Arial" w:cs="Arial"/>
          <w:sz w:val="22"/>
          <w:szCs w:val="22"/>
        </w:rPr>
      </w:pPr>
      <w:r w:rsidRPr="00C636FD">
        <w:rPr>
          <w:rFonts w:ascii="Arial" w:hAnsi="Arial" w:cs="Arial"/>
          <w:sz w:val="22"/>
          <w:szCs w:val="22"/>
        </w:rPr>
        <w:t xml:space="preserve">Šio skyriaus 7.1 </w:t>
      </w:r>
      <w:r w:rsidRPr="00C636FD">
        <w:rPr>
          <w:rFonts w:ascii="Arial" w:eastAsia="Calibri" w:hAnsi="Arial" w:cs="Arial"/>
          <w:sz w:val="22"/>
          <w:szCs w:val="22"/>
        </w:rPr>
        <w:t>ir 7.2</w:t>
      </w:r>
      <w:r w:rsidRPr="00C636FD">
        <w:rPr>
          <w:rFonts w:ascii="Arial" w:hAnsi="Arial" w:cs="Arial"/>
          <w:sz w:val="22"/>
          <w:szCs w:val="22"/>
        </w:rPr>
        <w:t xml:space="preserve"> punkte/punktuose </w:t>
      </w:r>
      <w:r w:rsidRPr="00C636FD">
        <w:rPr>
          <w:rFonts w:ascii="Arial" w:eastAsia="Calibri" w:hAnsi="Arial" w:cs="Arial"/>
          <w:sz w:val="22"/>
          <w:szCs w:val="22"/>
        </w:rPr>
        <w:t xml:space="preserve">nurodytomis sąlygomis </w:t>
      </w:r>
      <w:r w:rsidR="00D77AF3" w:rsidRPr="00C636FD">
        <w:rPr>
          <w:rFonts w:ascii="Arial" w:eastAsia="Calibri" w:hAnsi="Arial" w:cs="Arial"/>
          <w:sz w:val="22"/>
          <w:szCs w:val="22"/>
        </w:rPr>
        <w:t>T</w:t>
      </w:r>
      <w:r w:rsidRPr="00C636FD">
        <w:rPr>
          <w:rFonts w:ascii="Arial" w:eastAsia="Calibri" w:hAnsi="Arial" w:cs="Arial"/>
          <w:sz w:val="22"/>
          <w:szCs w:val="22"/>
        </w:rPr>
        <w:t>iekėjų grupė gali remtis grupės dalyvių arba kitų ūkio subjektų pajėgumais.</w:t>
      </w:r>
    </w:p>
    <w:p w14:paraId="274EAE3C" w14:textId="7851B0CD" w:rsidR="00EC39C2" w:rsidRPr="00C636FD" w:rsidRDefault="00EC39C2" w:rsidP="001C4C98">
      <w:pPr>
        <w:pStyle w:val="ListParagraph"/>
        <w:numPr>
          <w:ilvl w:val="1"/>
          <w:numId w:val="7"/>
        </w:numPr>
        <w:tabs>
          <w:tab w:val="left" w:pos="0"/>
          <w:tab w:val="left" w:pos="142"/>
          <w:tab w:val="left" w:pos="567"/>
        </w:tabs>
        <w:ind w:left="0" w:firstLine="0"/>
        <w:contextualSpacing w:val="0"/>
        <w:jc w:val="both"/>
        <w:rPr>
          <w:rFonts w:ascii="Arial" w:eastAsia="Calibri" w:hAnsi="Arial" w:cs="Arial"/>
          <w:sz w:val="22"/>
          <w:szCs w:val="22"/>
        </w:rPr>
      </w:pPr>
      <w:r w:rsidRPr="00C636FD">
        <w:rPr>
          <w:rFonts w:ascii="Arial" w:eastAsia="Calibri" w:hAnsi="Arial" w:cs="Arial"/>
          <w:sz w:val="22"/>
          <w:szCs w:val="22"/>
        </w:rPr>
        <w:t xml:space="preserve">Jeigu </w:t>
      </w:r>
      <w:r w:rsidR="00D77AF3" w:rsidRPr="00C636FD">
        <w:rPr>
          <w:rFonts w:ascii="Arial" w:eastAsia="Calibri" w:hAnsi="Arial" w:cs="Arial"/>
          <w:sz w:val="22"/>
          <w:szCs w:val="22"/>
        </w:rPr>
        <w:t>T</w:t>
      </w:r>
      <w:r w:rsidRPr="00C636FD">
        <w:rPr>
          <w:rFonts w:ascii="Arial" w:eastAsia="Calibri" w:hAnsi="Arial" w:cs="Arial"/>
          <w:sz w:val="22"/>
          <w:szCs w:val="22"/>
        </w:rPr>
        <w:t xml:space="preserve">iekėjas remiasi kito ūkio subjekto pajėgumais, jis, teikdamas </w:t>
      </w:r>
      <w:r w:rsidR="00C2766C" w:rsidRPr="00C636FD">
        <w:rPr>
          <w:rFonts w:ascii="Arial" w:eastAsia="Calibri" w:hAnsi="Arial" w:cs="Arial"/>
          <w:sz w:val="22"/>
          <w:szCs w:val="22"/>
        </w:rPr>
        <w:t>P</w:t>
      </w:r>
      <w:r w:rsidRPr="00C636FD">
        <w:rPr>
          <w:rFonts w:ascii="Arial" w:eastAsia="Calibri" w:hAnsi="Arial" w:cs="Arial"/>
          <w:sz w:val="22"/>
          <w:szCs w:val="22"/>
        </w:rPr>
        <w:t>araišką, turi pateikti įrodymus</w:t>
      </w:r>
      <w:r w:rsidRPr="00C636FD">
        <w:rPr>
          <w:rFonts w:ascii="Arial" w:eastAsia="Calibri" w:hAnsi="Arial" w:cs="Arial"/>
          <w:bCs/>
          <w:sz w:val="22"/>
          <w:szCs w:val="22"/>
        </w:rPr>
        <w:t xml:space="preserve">, kurie patvirtintų, kad </w:t>
      </w:r>
      <w:r w:rsidR="00D77AF3" w:rsidRPr="00C636FD">
        <w:rPr>
          <w:rFonts w:ascii="Arial" w:eastAsia="Calibri" w:hAnsi="Arial" w:cs="Arial"/>
          <w:bCs/>
          <w:sz w:val="22"/>
          <w:szCs w:val="22"/>
        </w:rPr>
        <w:t>T</w:t>
      </w:r>
      <w:r w:rsidRPr="00C636FD">
        <w:rPr>
          <w:rFonts w:ascii="Arial" w:eastAsia="Calibri" w:hAnsi="Arial" w:cs="Arial"/>
          <w:bCs/>
          <w:sz w:val="22"/>
          <w:szCs w:val="22"/>
        </w:rPr>
        <w:t xml:space="preserve">iekėjui ūkio subjektų ištekliai bus prieinami per visą sutartinių įsipareigojimų vykdymo laikotarpį. </w:t>
      </w:r>
      <w:r w:rsidRPr="00C636FD">
        <w:rPr>
          <w:rFonts w:ascii="Arial" w:hAnsi="Arial" w:cs="Arial"/>
          <w:sz w:val="22"/>
          <w:szCs w:val="22"/>
        </w:rPr>
        <w:t xml:space="preserve">Tokiais įrodymais gali būti preliminarios sutartys arba ketinimų protokolai, arba kiti lygiaverčiai dokumentai, patvirtinantys, kad laimėjus Konkretų </w:t>
      </w:r>
      <w:r w:rsidR="006A515F" w:rsidRPr="00C636FD">
        <w:rPr>
          <w:rFonts w:ascii="Arial" w:hAnsi="Arial" w:cs="Arial"/>
          <w:sz w:val="22"/>
          <w:szCs w:val="22"/>
        </w:rPr>
        <w:t>p</w:t>
      </w:r>
      <w:r w:rsidRPr="00C636FD">
        <w:rPr>
          <w:rFonts w:ascii="Arial" w:hAnsi="Arial" w:cs="Arial"/>
          <w:sz w:val="22"/>
          <w:szCs w:val="22"/>
        </w:rPr>
        <w:t>irkimą, Sutarties vykdymo metu Tiekėjui bus prieinami kitų ūkio subjektų ištekliai (pateikiamas skenuotas dokumentas elektroninėje formoje).</w:t>
      </w:r>
    </w:p>
    <w:p w14:paraId="6EECBBE7" w14:textId="58ED9532" w:rsidR="00EC39C2" w:rsidRPr="00C636FD" w:rsidRDefault="00EC39C2" w:rsidP="001C4C98">
      <w:pPr>
        <w:pStyle w:val="ListParagraph"/>
        <w:numPr>
          <w:ilvl w:val="1"/>
          <w:numId w:val="7"/>
        </w:numPr>
        <w:tabs>
          <w:tab w:val="left" w:pos="0"/>
          <w:tab w:val="left" w:pos="142"/>
          <w:tab w:val="left" w:pos="567"/>
        </w:tabs>
        <w:ind w:left="0" w:firstLine="0"/>
        <w:contextualSpacing w:val="0"/>
        <w:jc w:val="both"/>
        <w:rPr>
          <w:rFonts w:ascii="Arial" w:eastAsia="Calibri" w:hAnsi="Arial" w:cs="Arial"/>
          <w:sz w:val="22"/>
          <w:szCs w:val="22"/>
        </w:rPr>
      </w:pPr>
      <w:r w:rsidRPr="00C636FD">
        <w:rPr>
          <w:rFonts w:ascii="Arial" w:eastAsia="Calibri" w:hAnsi="Arial" w:cs="Arial"/>
          <w:sz w:val="22"/>
          <w:szCs w:val="22"/>
        </w:rPr>
        <w:t xml:space="preserve">Tiekėjas savo </w:t>
      </w:r>
      <w:r w:rsidR="00C2766C" w:rsidRPr="00C636FD">
        <w:rPr>
          <w:rFonts w:ascii="Arial" w:eastAsia="Calibri" w:hAnsi="Arial" w:cs="Arial"/>
          <w:sz w:val="22"/>
          <w:szCs w:val="22"/>
        </w:rPr>
        <w:t>P</w:t>
      </w:r>
      <w:r w:rsidRPr="00C636FD">
        <w:rPr>
          <w:rFonts w:ascii="Arial" w:eastAsia="Calibri" w:hAnsi="Arial" w:cs="Arial"/>
          <w:sz w:val="22"/>
          <w:szCs w:val="22"/>
        </w:rPr>
        <w:t xml:space="preserve">araiškoje, privalo nurodyti </w:t>
      </w:r>
      <w:r w:rsidRPr="00C636FD">
        <w:rPr>
          <w:rFonts w:ascii="Arial" w:hAnsi="Arial" w:cs="Arial"/>
          <w:sz w:val="22"/>
          <w:szCs w:val="22"/>
          <w:u w:val="single"/>
        </w:rPr>
        <w:t>ūkio subjektus, kurių pajėgumais remiasi</w:t>
      </w:r>
      <w:r w:rsidRPr="00C636FD">
        <w:rPr>
          <w:rFonts w:ascii="Arial" w:eastAsia="Calibri" w:hAnsi="Arial" w:cs="Arial"/>
          <w:sz w:val="22"/>
          <w:szCs w:val="22"/>
        </w:rPr>
        <w:t xml:space="preserve">. Šiais ūkio subjektais laikomi ir ekspertai, kurie pirkimo laimėjimo ir pirkimo sutarties sudarymo atveju bus įdarbinti </w:t>
      </w:r>
      <w:r w:rsidR="00D77AF3" w:rsidRPr="00C636FD">
        <w:rPr>
          <w:rFonts w:ascii="Arial" w:eastAsia="Calibri" w:hAnsi="Arial" w:cs="Arial"/>
          <w:sz w:val="22"/>
          <w:szCs w:val="22"/>
        </w:rPr>
        <w:t>T</w:t>
      </w:r>
      <w:r w:rsidRPr="00C636FD">
        <w:rPr>
          <w:rFonts w:ascii="Arial" w:eastAsia="Calibri" w:hAnsi="Arial" w:cs="Arial"/>
          <w:sz w:val="22"/>
          <w:szCs w:val="22"/>
        </w:rPr>
        <w:t>iekėjo.</w:t>
      </w:r>
    </w:p>
    <w:p w14:paraId="3DA6B6C2" w14:textId="3CA96634" w:rsidR="00EC39C2" w:rsidRPr="00EE292D" w:rsidRDefault="00EC39C2" w:rsidP="001C4C98">
      <w:pPr>
        <w:pStyle w:val="ListParagraph"/>
        <w:numPr>
          <w:ilvl w:val="1"/>
          <w:numId w:val="7"/>
        </w:numPr>
        <w:tabs>
          <w:tab w:val="left" w:pos="142"/>
          <w:tab w:val="left" w:pos="567"/>
        </w:tabs>
        <w:ind w:left="0" w:firstLine="0"/>
        <w:contextualSpacing w:val="0"/>
        <w:jc w:val="both"/>
        <w:rPr>
          <w:rFonts w:ascii="Arial" w:eastAsia="Calibri" w:hAnsi="Arial" w:cs="Arial"/>
          <w:sz w:val="22"/>
          <w:szCs w:val="22"/>
        </w:rPr>
      </w:pPr>
      <w:r w:rsidRPr="00EE292D">
        <w:rPr>
          <w:rFonts w:ascii="Arial" w:eastAsia="Calibri" w:hAnsi="Arial" w:cs="Arial"/>
          <w:sz w:val="22"/>
          <w:szCs w:val="22"/>
        </w:rPr>
        <w:t xml:space="preserve">Jeigu </w:t>
      </w:r>
      <w:r w:rsidR="003A5D9D" w:rsidRPr="00EE292D">
        <w:rPr>
          <w:rFonts w:ascii="Arial" w:eastAsia="Calibri" w:hAnsi="Arial" w:cs="Arial"/>
          <w:sz w:val="22"/>
          <w:szCs w:val="22"/>
        </w:rPr>
        <w:t xml:space="preserve">Tiekėjo </w:t>
      </w:r>
      <w:r w:rsidR="00C2766C" w:rsidRPr="00EE292D">
        <w:rPr>
          <w:rFonts w:ascii="Arial" w:eastAsia="Calibri" w:hAnsi="Arial" w:cs="Arial"/>
          <w:sz w:val="22"/>
          <w:szCs w:val="22"/>
        </w:rPr>
        <w:t>P</w:t>
      </w:r>
      <w:r w:rsidRPr="00EE292D">
        <w:rPr>
          <w:rFonts w:ascii="Arial" w:eastAsia="Calibri" w:hAnsi="Arial" w:cs="Arial"/>
          <w:sz w:val="22"/>
          <w:szCs w:val="22"/>
        </w:rPr>
        <w:t xml:space="preserve">araiškoje nurodytas ūkio subjektas netenkina jam keliamų reikalavimų, jis per LTG CVP IS susirašinėjimo priemonėmis nustatytą terminą gali būti pakeičiamas reikalavimus atitinkančiu ūkio subjektu, kuris buvo išviešintas (nurodytas) </w:t>
      </w:r>
      <w:r w:rsidR="00C2766C" w:rsidRPr="00EE292D">
        <w:rPr>
          <w:rFonts w:ascii="Arial" w:eastAsia="Calibri" w:hAnsi="Arial" w:cs="Arial"/>
          <w:sz w:val="22"/>
          <w:szCs w:val="22"/>
        </w:rPr>
        <w:t>P</w:t>
      </w:r>
      <w:r w:rsidRPr="00EE292D">
        <w:rPr>
          <w:rFonts w:ascii="Arial" w:eastAsia="Calibri" w:hAnsi="Arial" w:cs="Arial"/>
          <w:sz w:val="22"/>
          <w:szCs w:val="22"/>
        </w:rPr>
        <w:t>araiškoje.</w:t>
      </w:r>
    </w:p>
    <w:p w14:paraId="2552C51A" w14:textId="71E5FBCF" w:rsidR="00EC39C2" w:rsidRPr="00EE292D" w:rsidRDefault="00EC39C2" w:rsidP="001C4C98">
      <w:pPr>
        <w:pStyle w:val="ListParagraph"/>
        <w:numPr>
          <w:ilvl w:val="1"/>
          <w:numId w:val="7"/>
        </w:numPr>
        <w:tabs>
          <w:tab w:val="left" w:pos="0"/>
          <w:tab w:val="left" w:pos="142"/>
          <w:tab w:val="left" w:pos="567"/>
        </w:tabs>
        <w:ind w:left="0" w:firstLine="0"/>
        <w:contextualSpacing w:val="0"/>
        <w:jc w:val="both"/>
        <w:rPr>
          <w:rFonts w:ascii="Arial" w:eastAsia="Calibri" w:hAnsi="Arial" w:cs="Arial"/>
          <w:sz w:val="22"/>
          <w:szCs w:val="22"/>
        </w:rPr>
      </w:pPr>
      <w:r w:rsidRPr="00EE292D">
        <w:rPr>
          <w:rFonts w:ascii="Arial" w:eastAsia="Calibri" w:hAnsi="Arial" w:cs="Arial"/>
          <w:sz w:val="22"/>
          <w:szCs w:val="22"/>
        </w:rPr>
        <w:t xml:space="preserve">LTG neriboja </w:t>
      </w:r>
      <w:r w:rsidR="00D77AF3" w:rsidRPr="00EE292D">
        <w:rPr>
          <w:rFonts w:ascii="Arial" w:eastAsia="Calibri" w:hAnsi="Arial" w:cs="Arial"/>
          <w:sz w:val="22"/>
          <w:szCs w:val="22"/>
        </w:rPr>
        <w:t>T</w:t>
      </w:r>
      <w:r w:rsidRPr="00EE292D">
        <w:rPr>
          <w:rFonts w:ascii="Arial" w:eastAsia="Calibri" w:hAnsi="Arial" w:cs="Arial"/>
          <w:sz w:val="22"/>
          <w:szCs w:val="22"/>
        </w:rPr>
        <w:t xml:space="preserve">iekėjų galimybės pasitelkti subtiekėjus ir (arba) </w:t>
      </w:r>
      <w:r w:rsidR="00D77AF3" w:rsidRPr="00EE292D">
        <w:rPr>
          <w:rFonts w:ascii="Arial" w:eastAsia="Calibri" w:hAnsi="Arial" w:cs="Arial"/>
          <w:sz w:val="22"/>
          <w:szCs w:val="22"/>
        </w:rPr>
        <w:t>T</w:t>
      </w:r>
      <w:r w:rsidRPr="00EE292D">
        <w:rPr>
          <w:rFonts w:ascii="Arial" w:eastAsia="Calibri" w:hAnsi="Arial" w:cs="Arial"/>
          <w:sz w:val="22"/>
          <w:szCs w:val="22"/>
        </w:rPr>
        <w:t>iekėjų grupės narius.</w:t>
      </w:r>
    </w:p>
    <w:p w14:paraId="07BE9E7B" w14:textId="2A59FC20" w:rsidR="00EC39C2" w:rsidRPr="00EE292D" w:rsidRDefault="00D77AF3" w:rsidP="001C4C98">
      <w:pPr>
        <w:pStyle w:val="ListParagraph"/>
        <w:numPr>
          <w:ilvl w:val="1"/>
          <w:numId w:val="7"/>
        </w:numPr>
        <w:tabs>
          <w:tab w:val="left" w:pos="142"/>
          <w:tab w:val="left" w:pos="567"/>
        </w:tabs>
        <w:ind w:left="0" w:firstLine="0"/>
        <w:jc w:val="both"/>
        <w:rPr>
          <w:rFonts w:ascii="Arial" w:eastAsia="Calibri" w:hAnsi="Arial" w:cs="Arial"/>
          <w:sz w:val="22"/>
          <w:szCs w:val="22"/>
        </w:rPr>
      </w:pPr>
      <w:r w:rsidRPr="00EE292D">
        <w:rPr>
          <w:rFonts w:ascii="Arial" w:hAnsi="Arial" w:cs="Arial"/>
          <w:color w:val="000000"/>
          <w:sz w:val="22"/>
          <w:szCs w:val="22"/>
        </w:rPr>
        <w:t>T</w:t>
      </w:r>
      <w:r w:rsidR="00EC39C2" w:rsidRPr="00EE292D">
        <w:rPr>
          <w:rFonts w:ascii="Arial" w:hAnsi="Arial" w:cs="Arial"/>
          <w:color w:val="000000"/>
          <w:sz w:val="22"/>
          <w:szCs w:val="22"/>
        </w:rPr>
        <w:t>iekėjas DPS galiojimo metu gali keisti ūkio subjektus, kuri</w:t>
      </w:r>
      <w:r w:rsidR="007A467E" w:rsidRPr="00EE292D">
        <w:rPr>
          <w:rFonts w:ascii="Arial" w:hAnsi="Arial" w:cs="Arial"/>
          <w:color w:val="000000"/>
          <w:sz w:val="22"/>
          <w:szCs w:val="22"/>
        </w:rPr>
        <w:t>u</w:t>
      </w:r>
      <w:r w:rsidR="00EC39C2" w:rsidRPr="00EE292D">
        <w:rPr>
          <w:rFonts w:ascii="Arial" w:hAnsi="Arial" w:cs="Arial"/>
          <w:color w:val="000000"/>
          <w:sz w:val="22"/>
          <w:szCs w:val="22"/>
        </w:rPr>
        <w:t xml:space="preserve">os nurodė savo </w:t>
      </w:r>
      <w:r w:rsidR="00C2766C" w:rsidRPr="00EE292D">
        <w:rPr>
          <w:rFonts w:ascii="Arial" w:hAnsi="Arial" w:cs="Arial"/>
          <w:color w:val="000000"/>
          <w:sz w:val="22"/>
          <w:szCs w:val="22"/>
        </w:rPr>
        <w:t>P</w:t>
      </w:r>
      <w:r w:rsidR="00EC39C2" w:rsidRPr="00EE292D">
        <w:rPr>
          <w:rFonts w:ascii="Arial" w:hAnsi="Arial" w:cs="Arial"/>
          <w:color w:val="000000"/>
          <w:sz w:val="22"/>
          <w:szCs w:val="22"/>
        </w:rPr>
        <w:t xml:space="preserve">araiškoje. </w:t>
      </w:r>
      <w:r w:rsidRPr="00EE292D">
        <w:rPr>
          <w:rFonts w:ascii="Arial" w:hAnsi="Arial" w:cs="Arial"/>
          <w:color w:val="000000"/>
          <w:sz w:val="22"/>
          <w:szCs w:val="22"/>
        </w:rPr>
        <w:t>T</w:t>
      </w:r>
      <w:r w:rsidR="00EC39C2" w:rsidRPr="00EE292D">
        <w:rPr>
          <w:rFonts w:ascii="Arial" w:hAnsi="Arial" w:cs="Arial"/>
          <w:color w:val="000000"/>
          <w:sz w:val="22"/>
          <w:szCs w:val="22"/>
        </w:rPr>
        <w:t xml:space="preserve">iekėjas turi atsiimti </w:t>
      </w:r>
      <w:r w:rsidR="00C2766C" w:rsidRPr="00EE292D">
        <w:rPr>
          <w:rFonts w:ascii="Arial" w:hAnsi="Arial" w:cs="Arial"/>
          <w:color w:val="000000"/>
          <w:sz w:val="22"/>
          <w:szCs w:val="22"/>
        </w:rPr>
        <w:t>P</w:t>
      </w:r>
      <w:r w:rsidR="00EC39C2" w:rsidRPr="00EE292D">
        <w:rPr>
          <w:rFonts w:ascii="Arial" w:hAnsi="Arial" w:cs="Arial"/>
          <w:color w:val="000000"/>
          <w:sz w:val="22"/>
          <w:szCs w:val="22"/>
        </w:rPr>
        <w:t xml:space="preserve">araišką ir CVP IS susirašinėjimo priemonėmis pateikti naują </w:t>
      </w:r>
      <w:r w:rsidR="00C2766C" w:rsidRPr="00EE292D">
        <w:rPr>
          <w:rFonts w:ascii="Arial" w:hAnsi="Arial" w:cs="Arial"/>
          <w:color w:val="000000"/>
          <w:sz w:val="22"/>
          <w:szCs w:val="22"/>
        </w:rPr>
        <w:t>P</w:t>
      </w:r>
      <w:r w:rsidR="00EC39C2" w:rsidRPr="00EE292D">
        <w:rPr>
          <w:rFonts w:ascii="Arial" w:hAnsi="Arial" w:cs="Arial"/>
          <w:color w:val="000000"/>
          <w:sz w:val="22"/>
          <w:szCs w:val="22"/>
        </w:rPr>
        <w:t>araišką ir dokumentus patvirtinanči</w:t>
      </w:r>
      <w:r w:rsidR="009A391C" w:rsidRPr="00EE292D">
        <w:rPr>
          <w:rFonts w:ascii="Arial" w:hAnsi="Arial" w:cs="Arial"/>
          <w:color w:val="000000"/>
          <w:sz w:val="22"/>
          <w:szCs w:val="22"/>
        </w:rPr>
        <w:t>u</w:t>
      </w:r>
      <w:r w:rsidR="00EC39C2" w:rsidRPr="00EE292D">
        <w:rPr>
          <w:rFonts w:ascii="Arial" w:hAnsi="Arial" w:cs="Arial"/>
          <w:color w:val="000000"/>
          <w:sz w:val="22"/>
          <w:szCs w:val="22"/>
        </w:rPr>
        <w:t>s atitikimą DPS pirkimo sąlygose nurodytiems kvalifikaciniams reikalavimams</w:t>
      </w:r>
      <w:r w:rsidR="0053088D" w:rsidRPr="00EE292D">
        <w:rPr>
          <w:rFonts w:ascii="Arial" w:hAnsi="Arial" w:cs="Arial"/>
          <w:color w:val="000000"/>
          <w:sz w:val="22"/>
          <w:szCs w:val="22"/>
        </w:rPr>
        <w:t>,</w:t>
      </w:r>
      <w:r w:rsidR="00EC39C2" w:rsidRPr="00EE292D">
        <w:rPr>
          <w:rFonts w:ascii="Arial" w:hAnsi="Arial" w:cs="Arial"/>
          <w:color w:val="000000"/>
          <w:sz w:val="22"/>
          <w:szCs w:val="22"/>
        </w:rPr>
        <w:t xml:space="preserve"> pašalinimo pagrindų nebuvimui</w:t>
      </w:r>
      <w:r w:rsidR="00481E30" w:rsidRPr="00EE292D">
        <w:rPr>
          <w:rFonts w:ascii="Arial" w:hAnsi="Arial" w:cs="Arial"/>
          <w:color w:val="000000"/>
          <w:sz w:val="22"/>
          <w:szCs w:val="22"/>
        </w:rPr>
        <w:t xml:space="preserve"> ir</w:t>
      </w:r>
      <w:r w:rsidR="15F556CB" w:rsidRPr="00EE292D">
        <w:rPr>
          <w:rFonts w:ascii="Arial" w:hAnsi="Arial" w:cs="Arial"/>
          <w:color w:val="000000"/>
          <w:sz w:val="22"/>
          <w:szCs w:val="22"/>
        </w:rPr>
        <w:t xml:space="preserve"> (arba)</w:t>
      </w:r>
      <w:r w:rsidR="00481E30" w:rsidRPr="00EE292D">
        <w:rPr>
          <w:rFonts w:ascii="Arial" w:hAnsi="Arial" w:cs="Arial"/>
          <w:color w:val="000000"/>
          <w:sz w:val="22"/>
          <w:szCs w:val="22"/>
        </w:rPr>
        <w:t xml:space="preserve"> </w:t>
      </w:r>
      <w:r w:rsidR="00481E30" w:rsidRPr="00EE292D">
        <w:rPr>
          <w:rFonts w:ascii="Arial" w:hAnsi="Arial" w:cs="Arial"/>
          <w:color w:val="242424"/>
          <w:sz w:val="22"/>
          <w:szCs w:val="22"/>
          <w:shd w:val="clear" w:color="auto" w:fill="FFFFFF"/>
        </w:rPr>
        <w:t>kokybės vadybos sistemos ir aplinkos apsaugos vadybos sistemos standartų taikymui</w:t>
      </w:r>
      <w:r w:rsidR="00EC39C2" w:rsidRPr="00EE292D">
        <w:rPr>
          <w:rFonts w:ascii="Arial" w:hAnsi="Arial" w:cs="Arial"/>
          <w:color w:val="000000"/>
          <w:sz w:val="22"/>
          <w:szCs w:val="22"/>
        </w:rPr>
        <w:t>, kuriuos LTG vertina iš naujo</w:t>
      </w:r>
      <w:r w:rsidR="002763F5" w:rsidRPr="00EE292D">
        <w:rPr>
          <w:rFonts w:ascii="Arial" w:hAnsi="Arial" w:cs="Arial"/>
          <w:color w:val="000000"/>
          <w:sz w:val="22"/>
          <w:szCs w:val="22"/>
        </w:rPr>
        <w:t xml:space="preserve"> </w:t>
      </w:r>
      <w:r w:rsidR="00F1522E" w:rsidRPr="00EE292D">
        <w:rPr>
          <w:rFonts w:ascii="Arial" w:hAnsi="Arial" w:cs="Arial"/>
          <w:color w:val="000000"/>
          <w:sz w:val="22"/>
          <w:szCs w:val="22"/>
        </w:rPr>
        <w:t>laikantis 1.1</w:t>
      </w:r>
      <w:r w:rsidR="006F3A4A">
        <w:rPr>
          <w:rFonts w:ascii="Arial" w:hAnsi="Arial" w:cs="Arial"/>
          <w:color w:val="000000"/>
          <w:sz w:val="22"/>
          <w:szCs w:val="22"/>
        </w:rPr>
        <w:t>2</w:t>
      </w:r>
      <w:r w:rsidR="00EC39C2" w:rsidRPr="00EE292D">
        <w:rPr>
          <w:rFonts w:ascii="Arial" w:hAnsi="Arial" w:cs="Arial"/>
          <w:color w:val="000000"/>
          <w:sz w:val="22"/>
          <w:szCs w:val="22"/>
        </w:rPr>
        <w:t>.</w:t>
      </w:r>
      <w:r w:rsidR="00F1522E" w:rsidRPr="00EE292D">
        <w:rPr>
          <w:rFonts w:ascii="Arial" w:hAnsi="Arial" w:cs="Arial"/>
          <w:color w:val="000000"/>
          <w:sz w:val="22"/>
          <w:szCs w:val="22"/>
        </w:rPr>
        <w:t xml:space="preserve"> punkte nurodytų terminų.</w:t>
      </w:r>
    </w:p>
    <w:p w14:paraId="5C7B6DF5" w14:textId="0DCACDD7" w:rsidR="00EC39C2" w:rsidRPr="00EE292D" w:rsidRDefault="00D77AF3" w:rsidP="001C4C98">
      <w:pPr>
        <w:pStyle w:val="ListParagraph"/>
        <w:numPr>
          <w:ilvl w:val="1"/>
          <w:numId w:val="7"/>
        </w:numPr>
        <w:tabs>
          <w:tab w:val="left" w:pos="0"/>
          <w:tab w:val="left" w:pos="142"/>
          <w:tab w:val="left" w:pos="567"/>
        </w:tabs>
        <w:ind w:left="0" w:firstLine="0"/>
        <w:contextualSpacing w:val="0"/>
        <w:jc w:val="both"/>
        <w:rPr>
          <w:rFonts w:ascii="Arial" w:eastAsia="Calibri" w:hAnsi="Arial" w:cs="Arial"/>
          <w:sz w:val="22"/>
          <w:szCs w:val="22"/>
        </w:rPr>
      </w:pPr>
      <w:r w:rsidRPr="00EE292D">
        <w:rPr>
          <w:rFonts w:ascii="Arial" w:hAnsi="Arial" w:cs="Arial"/>
          <w:color w:val="000000"/>
          <w:sz w:val="22"/>
          <w:szCs w:val="22"/>
        </w:rPr>
        <w:t>T</w:t>
      </w:r>
      <w:r w:rsidR="00EC39C2" w:rsidRPr="00EE292D">
        <w:rPr>
          <w:rFonts w:ascii="Arial" w:hAnsi="Arial" w:cs="Arial"/>
          <w:color w:val="000000"/>
          <w:sz w:val="22"/>
          <w:szCs w:val="22"/>
        </w:rPr>
        <w:t xml:space="preserve">iekėjas, kuris atsiėmė savo </w:t>
      </w:r>
      <w:r w:rsidR="00C2766C" w:rsidRPr="00EE292D">
        <w:rPr>
          <w:rFonts w:ascii="Arial" w:hAnsi="Arial" w:cs="Arial"/>
          <w:color w:val="000000"/>
          <w:sz w:val="22"/>
          <w:szCs w:val="22"/>
        </w:rPr>
        <w:t>P</w:t>
      </w:r>
      <w:r w:rsidR="00EC39C2" w:rsidRPr="00EE292D">
        <w:rPr>
          <w:rFonts w:ascii="Arial" w:hAnsi="Arial" w:cs="Arial"/>
          <w:color w:val="000000"/>
          <w:sz w:val="22"/>
          <w:szCs w:val="22"/>
        </w:rPr>
        <w:t xml:space="preserve">araišką dėl ūkio subjekto pakeitimo, nėra kviečiamas dalyvauti Konkrečiuose </w:t>
      </w:r>
      <w:r w:rsidR="006A515F" w:rsidRPr="00EE292D">
        <w:rPr>
          <w:rFonts w:ascii="Arial" w:hAnsi="Arial" w:cs="Arial"/>
          <w:color w:val="000000"/>
          <w:sz w:val="22"/>
          <w:szCs w:val="22"/>
        </w:rPr>
        <w:t>p</w:t>
      </w:r>
      <w:r w:rsidR="00EC39C2" w:rsidRPr="00EE292D">
        <w:rPr>
          <w:rFonts w:ascii="Arial" w:hAnsi="Arial" w:cs="Arial"/>
          <w:color w:val="000000"/>
          <w:sz w:val="22"/>
          <w:szCs w:val="22"/>
        </w:rPr>
        <w:t xml:space="preserve">irkimuose kol jo nauja </w:t>
      </w:r>
      <w:r w:rsidR="00C2766C" w:rsidRPr="00EE292D">
        <w:rPr>
          <w:rFonts w:ascii="Arial" w:hAnsi="Arial" w:cs="Arial"/>
          <w:color w:val="000000"/>
          <w:sz w:val="22"/>
          <w:szCs w:val="22"/>
        </w:rPr>
        <w:t>P</w:t>
      </w:r>
      <w:r w:rsidR="00EC39C2" w:rsidRPr="00EE292D">
        <w:rPr>
          <w:rFonts w:ascii="Arial" w:hAnsi="Arial" w:cs="Arial"/>
          <w:color w:val="000000"/>
          <w:sz w:val="22"/>
          <w:szCs w:val="22"/>
        </w:rPr>
        <w:t>araiška nebus patvirtinta LTG.</w:t>
      </w:r>
    </w:p>
    <w:p w14:paraId="67825B18" w14:textId="77777777" w:rsidR="00B0546F" w:rsidRPr="00EE292D" w:rsidRDefault="00B0546F" w:rsidP="001868FF">
      <w:pPr>
        <w:pStyle w:val="ListParagraph"/>
        <w:tabs>
          <w:tab w:val="left" w:pos="0"/>
          <w:tab w:val="left" w:pos="709"/>
        </w:tabs>
        <w:ind w:left="0"/>
        <w:contextualSpacing w:val="0"/>
        <w:jc w:val="both"/>
        <w:rPr>
          <w:rFonts w:ascii="Arial" w:hAnsi="Arial" w:cs="Arial"/>
          <w:sz w:val="22"/>
          <w:szCs w:val="22"/>
        </w:rPr>
      </w:pPr>
    </w:p>
    <w:p w14:paraId="0EED963E" w14:textId="0DAB835F" w:rsidR="00FC2E8D" w:rsidRPr="00EE292D" w:rsidRDefault="00FC2E8D" w:rsidP="00CA60F2">
      <w:pPr>
        <w:pStyle w:val="Heading1"/>
        <w:numPr>
          <w:ilvl w:val="0"/>
          <w:numId w:val="7"/>
        </w:numPr>
        <w:tabs>
          <w:tab w:val="left" w:pos="426"/>
        </w:tabs>
        <w:ind w:left="0" w:firstLine="0"/>
        <w:jc w:val="center"/>
        <w:rPr>
          <w:rFonts w:ascii="Arial" w:hAnsi="Arial" w:cs="Arial"/>
          <w:b/>
          <w:bCs/>
          <w:sz w:val="22"/>
          <w:szCs w:val="22"/>
        </w:rPr>
      </w:pPr>
      <w:bookmarkStart w:id="260" w:name="_Toc484496248"/>
      <w:bookmarkStart w:id="261" w:name="_Toc76716008"/>
      <w:r w:rsidRPr="00EE292D">
        <w:rPr>
          <w:rFonts w:ascii="Arial" w:hAnsi="Arial" w:cs="Arial"/>
          <w:b/>
          <w:bCs/>
          <w:sz w:val="22"/>
          <w:szCs w:val="22"/>
        </w:rPr>
        <w:t>TIEKĖJŲ GRUPĖS DALYVAVIMAS PIRKIME</w:t>
      </w:r>
      <w:bookmarkEnd w:id="260"/>
      <w:bookmarkEnd w:id="261"/>
    </w:p>
    <w:p w14:paraId="62B9D16B" w14:textId="77777777" w:rsidR="002738B7" w:rsidRPr="00EE292D" w:rsidRDefault="002738B7" w:rsidP="001868FF">
      <w:pPr>
        <w:rPr>
          <w:rFonts w:ascii="Arial" w:hAnsi="Arial" w:cs="Arial"/>
          <w:sz w:val="22"/>
          <w:szCs w:val="22"/>
        </w:rPr>
      </w:pPr>
    </w:p>
    <w:p w14:paraId="36D78EE7" w14:textId="2FF34F8F" w:rsidR="00CA60F2" w:rsidRPr="00EE292D" w:rsidRDefault="00CA60F2" w:rsidP="001C4C98">
      <w:pPr>
        <w:pStyle w:val="ListParagraph"/>
        <w:numPr>
          <w:ilvl w:val="1"/>
          <w:numId w:val="7"/>
        </w:numPr>
        <w:tabs>
          <w:tab w:val="left" w:pos="142"/>
          <w:tab w:val="left" w:pos="567"/>
        </w:tabs>
        <w:ind w:left="0" w:firstLine="0"/>
        <w:contextualSpacing w:val="0"/>
        <w:jc w:val="both"/>
        <w:rPr>
          <w:rFonts w:ascii="Arial" w:eastAsia="Calibri" w:hAnsi="Arial" w:cs="Arial"/>
          <w:sz w:val="22"/>
          <w:szCs w:val="22"/>
        </w:rPr>
      </w:pPr>
      <w:r w:rsidRPr="00EE292D">
        <w:rPr>
          <w:rFonts w:ascii="Arial" w:eastAsia="Calibri" w:hAnsi="Arial" w:cs="Arial"/>
          <w:sz w:val="22"/>
          <w:szCs w:val="22"/>
        </w:rPr>
        <w:t xml:space="preserve">Jei DPS dalyvauja </w:t>
      </w:r>
      <w:r w:rsidR="0046270B" w:rsidRPr="00EE292D">
        <w:rPr>
          <w:rFonts w:ascii="Arial" w:eastAsia="Calibri" w:hAnsi="Arial" w:cs="Arial"/>
          <w:sz w:val="22"/>
          <w:szCs w:val="22"/>
        </w:rPr>
        <w:t>T</w:t>
      </w:r>
      <w:r w:rsidRPr="00EE292D">
        <w:rPr>
          <w:rFonts w:ascii="Arial" w:eastAsia="Calibri" w:hAnsi="Arial" w:cs="Arial"/>
          <w:sz w:val="22"/>
          <w:szCs w:val="22"/>
        </w:rPr>
        <w:t xml:space="preserve">iekėjų grupė, ji </w:t>
      </w:r>
      <w:r w:rsidR="00C2766C" w:rsidRPr="00EE292D">
        <w:rPr>
          <w:rFonts w:ascii="Arial" w:eastAsia="Calibri" w:hAnsi="Arial" w:cs="Arial"/>
          <w:sz w:val="22"/>
          <w:szCs w:val="22"/>
        </w:rPr>
        <w:t>P</w:t>
      </w:r>
      <w:r w:rsidRPr="00EE292D">
        <w:rPr>
          <w:rFonts w:ascii="Arial" w:eastAsia="Calibri" w:hAnsi="Arial" w:cs="Arial"/>
          <w:sz w:val="22"/>
          <w:szCs w:val="22"/>
        </w:rPr>
        <w:t>araiškoje turi pateikti JVS skaitmeninę kopiją.</w:t>
      </w:r>
      <w:r w:rsidRPr="00EE292D">
        <w:rPr>
          <w:rFonts w:ascii="Arial" w:eastAsia="Calibri" w:hAnsi="Arial" w:cs="Arial"/>
          <w:iCs/>
          <w:sz w:val="22"/>
          <w:szCs w:val="22"/>
        </w:rPr>
        <w:t xml:space="preserve"> JVS </w:t>
      </w:r>
      <w:r w:rsidRPr="00EE292D">
        <w:rPr>
          <w:rFonts w:ascii="Arial" w:eastAsia="Calibri" w:hAnsi="Arial" w:cs="Arial"/>
          <w:sz w:val="22"/>
          <w:szCs w:val="22"/>
        </w:rPr>
        <w:t>turi būti nurodyta:</w:t>
      </w:r>
    </w:p>
    <w:tbl>
      <w:tblPr>
        <w:tblpPr w:leftFromText="180" w:rightFromText="180" w:vertAnchor="text" w:horzAnchor="margin" w:tblpY="10"/>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gridCol w:w="1984"/>
      </w:tblGrid>
      <w:tr w:rsidR="00CA60F2" w:rsidRPr="00EE292D" w14:paraId="0FFEC771" w14:textId="77777777" w:rsidTr="00C50D2F">
        <w:tc>
          <w:tcPr>
            <w:tcW w:w="8359" w:type="dxa"/>
            <w:shd w:val="clear" w:color="auto" w:fill="auto"/>
          </w:tcPr>
          <w:p w14:paraId="06920093" w14:textId="77777777" w:rsidR="00CA60F2" w:rsidRPr="00EE292D" w:rsidRDefault="00CA60F2" w:rsidP="00766757">
            <w:pPr>
              <w:pStyle w:val="ListParagraph"/>
              <w:tabs>
                <w:tab w:val="left" w:pos="142"/>
                <w:tab w:val="left" w:pos="709"/>
              </w:tabs>
              <w:ind w:left="0"/>
              <w:jc w:val="center"/>
              <w:rPr>
                <w:rFonts w:ascii="Arial" w:eastAsia="Calibri" w:hAnsi="Arial" w:cs="Arial"/>
                <w:b/>
                <w:bCs/>
                <w:sz w:val="22"/>
                <w:szCs w:val="22"/>
              </w:rPr>
            </w:pPr>
            <w:r w:rsidRPr="00EE292D">
              <w:rPr>
                <w:rFonts w:ascii="Arial" w:eastAsia="Calibri" w:hAnsi="Arial" w:cs="Arial"/>
                <w:b/>
                <w:bCs/>
                <w:sz w:val="22"/>
                <w:szCs w:val="22"/>
              </w:rPr>
              <w:t>Kokios sąlygos turi būti nurodytos JVS</w:t>
            </w:r>
          </w:p>
        </w:tc>
        <w:tc>
          <w:tcPr>
            <w:tcW w:w="1984" w:type="dxa"/>
            <w:shd w:val="clear" w:color="auto" w:fill="auto"/>
          </w:tcPr>
          <w:p w14:paraId="2A2CB3E9" w14:textId="77777777" w:rsidR="00CA60F2" w:rsidRPr="00EE292D" w:rsidRDefault="00CA60F2" w:rsidP="00766757">
            <w:pPr>
              <w:pStyle w:val="ListParagraph"/>
              <w:tabs>
                <w:tab w:val="left" w:pos="142"/>
                <w:tab w:val="left" w:pos="709"/>
              </w:tabs>
              <w:ind w:left="0"/>
              <w:jc w:val="center"/>
              <w:rPr>
                <w:rFonts w:ascii="Arial" w:eastAsia="Calibri" w:hAnsi="Arial" w:cs="Arial"/>
                <w:b/>
                <w:bCs/>
                <w:sz w:val="22"/>
                <w:szCs w:val="22"/>
              </w:rPr>
            </w:pPr>
            <w:r w:rsidRPr="00EE292D">
              <w:rPr>
                <w:rFonts w:ascii="Arial" w:eastAsia="Calibri" w:hAnsi="Arial" w:cs="Arial"/>
                <w:b/>
                <w:bCs/>
                <w:sz w:val="22"/>
                <w:szCs w:val="22"/>
              </w:rPr>
              <w:t>Sąlygos reikšmė</w:t>
            </w:r>
          </w:p>
        </w:tc>
      </w:tr>
      <w:tr w:rsidR="00CA60F2" w:rsidRPr="00EE292D" w14:paraId="0A3B2A14" w14:textId="77777777" w:rsidTr="00C50D2F">
        <w:tc>
          <w:tcPr>
            <w:tcW w:w="8359" w:type="dxa"/>
            <w:shd w:val="clear" w:color="auto" w:fill="auto"/>
          </w:tcPr>
          <w:p w14:paraId="3C35ECB4" w14:textId="6915520C" w:rsidR="00CA60F2" w:rsidRPr="00EE292D" w:rsidRDefault="00CA60F2" w:rsidP="00766757">
            <w:pPr>
              <w:pStyle w:val="ListParagraph"/>
              <w:numPr>
                <w:ilvl w:val="0"/>
                <w:numId w:val="36"/>
              </w:numPr>
              <w:tabs>
                <w:tab w:val="left" w:pos="311"/>
                <w:tab w:val="left" w:pos="567"/>
              </w:tabs>
              <w:ind w:left="311" w:hanging="311"/>
              <w:contextualSpacing w:val="0"/>
              <w:jc w:val="both"/>
              <w:rPr>
                <w:rFonts w:ascii="Arial" w:hAnsi="Arial" w:cs="Arial"/>
                <w:color w:val="000000"/>
                <w:sz w:val="22"/>
                <w:szCs w:val="22"/>
              </w:rPr>
            </w:pPr>
            <w:r w:rsidRPr="00EE292D">
              <w:rPr>
                <w:rFonts w:ascii="Arial" w:hAnsi="Arial" w:cs="Arial"/>
                <w:color w:val="000000"/>
                <w:sz w:val="22"/>
                <w:szCs w:val="22"/>
              </w:rPr>
              <w:t xml:space="preserve">Informacija apie </w:t>
            </w:r>
            <w:r w:rsidR="0046270B" w:rsidRPr="00EE292D">
              <w:rPr>
                <w:rFonts w:ascii="Arial" w:hAnsi="Arial" w:cs="Arial"/>
                <w:color w:val="000000"/>
                <w:sz w:val="22"/>
                <w:szCs w:val="22"/>
              </w:rPr>
              <w:t>T</w:t>
            </w:r>
            <w:r w:rsidRPr="00EE292D">
              <w:rPr>
                <w:rFonts w:ascii="Arial" w:hAnsi="Arial" w:cs="Arial"/>
                <w:color w:val="000000"/>
                <w:sz w:val="22"/>
                <w:szCs w:val="22"/>
              </w:rPr>
              <w:t>iekėjų grupės sudėtį</w:t>
            </w:r>
          </w:p>
        </w:tc>
        <w:tc>
          <w:tcPr>
            <w:tcW w:w="1984" w:type="dxa"/>
            <w:shd w:val="clear" w:color="auto" w:fill="auto"/>
          </w:tcPr>
          <w:p w14:paraId="7BC68722" w14:textId="77777777" w:rsidR="00CA60F2" w:rsidRPr="00EE292D" w:rsidRDefault="00CA60F2" w:rsidP="00766757">
            <w:pPr>
              <w:pStyle w:val="ListParagraph"/>
              <w:tabs>
                <w:tab w:val="left" w:pos="142"/>
                <w:tab w:val="left" w:pos="709"/>
              </w:tabs>
              <w:ind w:left="0"/>
              <w:jc w:val="center"/>
              <w:rPr>
                <w:rFonts w:ascii="Arial" w:eastAsia="Calibri" w:hAnsi="Arial" w:cs="Arial"/>
                <w:sz w:val="22"/>
                <w:szCs w:val="22"/>
              </w:rPr>
            </w:pPr>
            <w:r w:rsidRPr="00EE292D">
              <w:rPr>
                <w:rFonts w:ascii="Arial" w:eastAsia="Calibri" w:hAnsi="Arial" w:cs="Arial"/>
                <w:sz w:val="22"/>
                <w:szCs w:val="22"/>
              </w:rPr>
              <w:t>Būtina</w:t>
            </w:r>
          </w:p>
        </w:tc>
      </w:tr>
      <w:tr w:rsidR="00CA60F2" w:rsidRPr="00EE292D" w14:paraId="2EA1F2CC" w14:textId="77777777" w:rsidTr="00C50D2F">
        <w:tc>
          <w:tcPr>
            <w:tcW w:w="8359" w:type="dxa"/>
            <w:shd w:val="clear" w:color="auto" w:fill="auto"/>
          </w:tcPr>
          <w:p w14:paraId="1AC9E529" w14:textId="0EAA68A5" w:rsidR="00CA60F2" w:rsidRPr="00EE292D" w:rsidRDefault="00CA60F2" w:rsidP="00766757">
            <w:pPr>
              <w:pStyle w:val="ListParagraph"/>
              <w:numPr>
                <w:ilvl w:val="0"/>
                <w:numId w:val="36"/>
              </w:numPr>
              <w:tabs>
                <w:tab w:val="left" w:pos="311"/>
                <w:tab w:val="left" w:pos="567"/>
              </w:tabs>
              <w:ind w:left="311" w:hanging="311"/>
              <w:contextualSpacing w:val="0"/>
              <w:jc w:val="both"/>
              <w:rPr>
                <w:rFonts w:ascii="Arial" w:hAnsi="Arial" w:cs="Arial"/>
                <w:color w:val="000000"/>
                <w:sz w:val="22"/>
                <w:szCs w:val="22"/>
              </w:rPr>
            </w:pPr>
            <w:r w:rsidRPr="00EE292D">
              <w:rPr>
                <w:rFonts w:ascii="Arial" w:hAnsi="Arial" w:cs="Arial"/>
                <w:color w:val="000000"/>
                <w:sz w:val="22"/>
                <w:szCs w:val="22"/>
              </w:rPr>
              <w:t xml:space="preserve">Kiekvieno </w:t>
            </w:r>
            <w:r w:rsidR="0046270B" w:rsidRPr="00EE292D">
              <w:rPr>
                <w:rFonts w:ascii="Arial" w:hAnsi="Arial" w:cs="Arial"/>
                <w:color w:val="000000"/>
                <w:sz w:val="22"/>
                <w:szCs w:val="22"/>
              </w:rPr>
              <w:t>T</w:t>
            </w:r>
            <w:r w:rsidRPr="00EE292D">
              <w:rPr>
                <w:rFonts w:ascii="Arial" w:hAnsi="Arial" w:cs="Arial"/>
                <w:color w:val="000000"/>
                <w:sz w:val="22"/>
                <w:szCs w:val="22"/>
              </w:rPr>
              <w:t>iekėjų grupės nario įsipareigojimai</w:t>
            </w:r>
          </w:p>
        </w:tc>
        <w:tc>
          <w:tcPr>
            <w:tcW w:w="1984" w:type="dxa"/>
            <w:shd w:val="clear" w:color="auto" w:fill="auto"/>
          </w:tcPr>
          <w:p w14:paraId="4E690998" w14:textId="77777777" w:rsidR="00CA60F2" w:rsidRPr="00EE292D" w:rsidRDefault="00CA60F2" w:rsidP="00766757">
            <w:pPr>
              <w:pStyle w:val="ListParagraph"/>
              <w:tabs>
                <w:tab w:val="left" w:pos="142"/>
                <w:tab w:val="left" w:pos="709"/>
              </w:tabs>
              <w:ind w:left="0"/>
              <w:jc w:val="center"/>
              <w:rPr>
                <w:rFonts w:ascii="Arial" w:eastAsia="Calibri" w:hAnsi="Arial" w:cs="Arial"/>
                <w:sz w:val="22"/>
                <w:szCs w:val="22"/>
              </w:rPr>
            </w:pPr>
            <w:r w:rsidRPr="00EE292D">
              <w:rPr>
                <w:rFonts w:ascii="Arial" w:eastAsia="Calibri" w:hAnsi="Arial" w:cs="Arial"/>
                <w:sz w:val="22"/>
                <w:szCs w:val="22"/>
              </w:rPr>
              <w:t>Būtina</w:t>
            </w:r>
          </w:p>
        </w:tc>
      </w:tr>
      <w:tr w:rsidR="00CA60F2" w:rsidRPr="00EE292D" w14:paraId="3E1CB45D" w14:textId="77777777" w:rsidTr="00C50D2F">
        <w:tc>
          <w:tcPr>
            <w:tcW w:w="8359" w:type="dxa"/>
            <w:shd w:val="clear" w:color="auto" w:fill="auto"/>
          </w:tcPr>
          <w:p w14:paraId="15EC4923" w14:textId="77777777" w:rsidR="00CA60F2" w:rsidRPr="00EE292D" w:rsidRDefault="00CA60F2" w:rsidP="00766757">
            <w:pPr>
              <w:pStyle w:val="ListParagraph"/>
              <w:numPr>
                <w:ilvl w:val="0"/>
                <w:numId w:val="36"/>
              </w:numPr>
              <w:tabs>
                <w:tab w:val="left" w:pos="311"/>
                <w:tab w:val="left" w:pos="567"/>
              </w:tabs>
              <w:ind w:left="311" w:hanging="311"/>
              <w:contextualSpacing w:val="0"/>
              <w:jc w:val="both"/>
              <w:rPr>
                <w:rFonts w:ascii="Arial" w:hAnsi="Arial" w:cs="Arial"/>
                <w:color w:val="000000"/>
                <w:sz w:val="22"/>
                <w:szCs w:val="22"/>
              </w:rPr>
            </w:pPr>
            <w:r w:rsidRPr="00EE292D">
              <w:rPr>
                <w:rFonts w:ascii="Arial" w:hAnsi="Arial" w:cs="Arial"/>
                <w:color w:val="000000"/>
                <w:sz w:val="22"/>
                <w:szCs w:val="22"/>
              </w:rPr>
              <w:t>Numatyta solidari visų JVS narių atsakomybė už iš šio DPS ar jos pagrindu sudaromos sutarties kylančių prievolių LTG ar Įgaliotojui ir  įsipareigojimų neįvykdymą arba netinkamą įvykdymą (įskaitant ir tokius iš sutarties kylančius bendrus įsipareigojimus, kurie savo esme tęstųsi ilgiau nei sutarties ar JVS terminas)</w:t>
            </w:r>
          </w:p>
        </w:tc>
        <w:tc>
          <w:tcPr>
            <w:tcW w:w="1984" w:type="dxa"/>
            <w:shd w:val="clear" w:color="auto" w:fill="auto"/>
          </w:tcPr>
          <w:p w14:paraId="24BE9311" w14:textId="77777777" w:rsidR="00CA60F2" w:rsidRPr="00EE292D" w:rsidRDefault="00CA60F2" w:rsidP="00766757">
            <w:pPr>
              <w:pStyle w:val="ListParagraph"/>
              <w:tabs>
                <w:tab w:val="left" w:pos="142"/>
                <w:tab w:val="left" w:pos="709"/>
              </w:tabs>
              <w:ind w:left="0"/>
              <w:jc w:val="center"/>
              <w:rPr>
                <w:rFonts w:ascii="Arial" w:eastAsia="Calibri" w:hAnsi="Arial" w:cs="Arial"/>
                <w:sz w:val="22"/>
                <w:szCs w:val="22"/>
              </w:rPr>
            </w:pPr>
            <w:r w:rsidRPr="00EE292D">
              <w:rPr>
                <w:rFonts w:ascii="Arial" w:eastAsia="Calibri" w:hAnsi="Arial" w:cs="Arial"/>
                <w:sz w:val="22"/>
                <w:szCs w:val="22"/>
              </w:rPr>
              <w:t>Būtina</w:t>
            </w:r>
          </w:p>
        </w:tc>
      </w:tr>
      <w:tr w:rsidR="00CA60F2" w:rsidRPr="00EE292D" w14:paraId="7A2149F7" w14:textId="77777777" w:rsidTr="00C50D2F">
        <w:tc>
          <w:tcPr>
            <w:tcW w:w="8359" w:type="dxa"/>
            <w:shd w:val="clear" w:color="auto" w:fill="auto"/>
          </w:tcPr>
          <w:p w14:paraId="6E402EAC" w14:textId="0B3B0D53" w:rsidR="00CA60F2" w:rsidRPr="00313C53" w:rsidRDefault="00CA60F2" w:rsidP="00766757">
            <w:pPr>
              <w:pStyle w:val="ListParagraph"/>
              <w:numPr>
                <w:ilvl w:val="0"/>
                <w:numId w:val="36"/>
              </w:numPr>
              <w:tabs>
                <w:tab w:val="left" w:pos="311"/>
                <w:tab w:val="left" w:pos="567"/>
              </w:tabs>
              <w:ind w:left="311" w:hanging="311"/>
              <w:contextualSpacing w:val="0"/>
              <w:jc w:val="both"/>
              <w:rPr>
                <w:rFonts w:ascii="Arial" w:hAnsi="Arial" w:cs="Arial"/>
                <w:sz w:val="22"/>
                <w:szCs w:val="22"/>
              </w:rPr>
            </w:pPr>
            <w:r w:rsidRPr="00313C53">
              <w:rPr>
                <w:rFonts w:ascii="Arial" w:hAnsi="Arial" w:cs="Arial"/>
                <w:sz w:val="22"/>
                <w:szCs w:val="22"/>
              </w:rPr>
              <w:t>Nuostata, kad JVS nustatytų narių keitimas yra laikomas esminiu sutarties pažeidimu, išskyrus išimtis, numatytas Lietuvos Respublikos įstatymuose, ir gavus išankstinį raštišką LTG</w:t>
            </w:r>
            <w:r w:rsidR="004A2539" w:rsidRPr="00313C53">
              <w:rPr>
                <w:rFonts w:ascii="Arial" w:hAnsi="Arial" w:cs="Arial"/>
                <w:sz w:val="22"/>
                <w:szCs w:val="22"/>
              </w:rPr>
              <w:t xml:space="preserve"> </w:t>
            </w:r>
            <w:r w:rsidR="006F7D49" w:rsidRPr="00313C53">
              <w:rPr>
                <w:rFonts w:ascii="Arial" w:hAnsi="Arial" w:cs="Arial"/>
                <w:sz w:val="22"/>
                <w:szCs w:val="22"/>
              </w:rPr>
              <w:t>/</w:t>
            </w:r>
            <w:r w:rsidRPr="00313C53">
              <w:rPr>
                <w:rFonts w:ascii="Arial" w:hAnsi="Arial" w:cs="Arial"/>
                <w:sz w:val="22"/>
                <w:szCs w:val="22"/>
              </w:rPr>
              <w:t xml:space="preserve"> </w:t>
            </w:r>
            <w:r w:rsidR="004A2539" w:rsidRPr="00313C53">
              <w:rPr>
                <w:rFonts w:ascii="Arial" w:hAnsi="Arial" w:cs="Arial"/>
                <w:sz w:val="22"/>
                <w:szCs w:val="22"/>
              </w:rPr>
              <w:t xml:space="preserve">|galiotojo </w:t>
            </w:r>
            <w:r w:rsidRPr="00313C53">
              <w:rPr>
                <w:rFonts w:ascii="Arial" w:hAnsi="Arial" w:cs="Arial"/>
                <w:sz w:val="22"/>
                <w:szCs w:val="22"/>
              </w:rPr>
              <w:t>sutikimą</w:t>
            </w:r>
          </w:p>
        </w:tc>
        <w:tc>
          <w:tcPr>
            <w:tcW w:w="1984" w:type="dxa"/>
            <w:shd w:val="clear" w:color="auto" w:fill="auto"/>
          </w:tcPr>
          <w:p w14:paraId="2F4B62FD" w14:textId="77777777" w:rsidR="00CA60F2" w:rsidRPr="00EE292D" w:rsidRDefault="00CA60F2" w:rsidP="00766757">
            <w:pPr>
              <w:pStyle w:val="ListParagraph"/>
              <w:tabs>
                <w:tab w:val="left" w:pos="142"/>
                <w:tab w:val="left" w:pos="709"/>
              </w:tabs>
              <w:ind w:left="0"/>
              <w:jc w:val="center"/>
              <w:rPr>
                <w:rFonts w:ascii="Arial" w:eastAsia="Calibri" w:hAnsi="Arial" w:cs="Arial"/>
                <w:sz w:val="22"/>
                <w:szCs w:val="22"/>
              </w:rPr>
            </w:pPr>
            <w:r w:rsidRPr="00EE292D">
              <w:rPr>
                <w:rFonts w:ascii="Arial" w:eastAsia="Calibri" w:hAnsi="Arial" w:cs="Arial"/>
                <w:sz w:val="22"/>
                <w:szCs w:val="22"/>
              </w:rPr>
              <w:t>Būtina</w:t>
            </w:r>
          </w:p>
        </w:tc>
      </w:tr>
      <w:tr w:rsidR="00CA60F2" w:rsidRPr="00EE292D" w14:paraId="28A51A90" w14:textId="77777777" w:rsidTr="00C50D2F">
        <w:tc>
          <w:tcPr>
            <w:tcW w:w="8359" w:type="dxa"/>
            <w:shd w:val="clear" w:color="auto" w:fill="auto"/>
          </w:tcPr>
          <w:p w14:paraId="6A1F8290" w14:textId="77777777" w:rsidR="00CA60F2" w:rsidRPr="00313C53" w:rsidRDefault="00CA60F2" w:rsidP="00766757">
            <w:pPr>
              <w:pStyle w:val="ListParagraph"/>
              <w:numPr>
                <w:ilvl w:val="0"/>
                <w:numId w:val="36"/>
              </w:numPr>
              <w:tabs>
                <w:tab w:val="left" w:pos="311"/>
                <w:tab w:val="left" w:pos="567"/>
              </w:tabs>
              <w:ind w:left="311" w:hanging="311"/>
              <w:contextualSpacing w:val="0"/>
              <w:jc w:val="both"/>
              <w:rPr>
                <w:rFonts w:ascii="Arial" w:hAnsi="Arial" w:cs="Arial"/>
                <w:sz w:val="22"/>
                <w:szCs w:val="22"/>
              </w:rPr>
            </w:pPr>
            <w:r w:rsidRPr="00313C53">
              <w:rPr>
                <w:rFonts w:ascii="Arial" w:hAnsi="Arial" w:cs="Arial"/>
                <w:sz w:val="22"/>
                <w:szCs w:val="22"/>
              </w:rPr>
              <w:t>Atstovaujantis JVS narys, kuris tvarkys visus bendruosius klausimus, susijusius su Pirkimu</w:t>
            </w:r>
          </w:p>
        </w:tc>
        <w:tc>
          <w:tcPr>
            <w:tcW w:w="1984" w:type="dxa"/>
            <w:shd w:val="clear" w:color="auto" w:fill="auto"/>
          </w:tcPr>
          <w:p w14:paraId="55E0B5A3" w14:textId="77777777" w:rsidR="00CA60F2" w:rsidRPr="00EE292D" w:rsidRDefault="00CA60F2" w:rsidP="00766757">
            <w:pPr>
              <w:pStyle w:val="ListParagraph"/>
              <w:tabs>
                <w:tab w:val="left" w:pos="142"/>
                <w:tab w:val="left" w:pos="709"/>
              </w:tabs>
              <w:ind w:left="0"/>
              <w:jc w:val="center"/>
              <w:rPr>
                <w:rFonts w:ascii="Arial" w:eastAsia="Calibri" w:hAnsi="Arial" w:cs="Arial"/>
                <w:sz w:val="22"/>
                <w:szCs w:val="22"/>
              </w:rPr>
            </w:pPr>
            <w:r w:rsidRPr="00EE292D">
              <w:rPr>
                <w:rFonts w:ascii="Arial" w:eastAsia="Calibri" w:hAnsi="Arial" w:cs="Arial"/>
                <w:sz w:val="22"/>
                <w:szCs w:val="22"/>
              </w:rPr>
              <w:t>Būtina</w:t>
            </w:r>
          </w:p>
        </w:tc>
      </w:tr>
      <w:tr w:rsidR="00CA60F2" w:rsidRPr="00EE292D" w14:paraId="09DCB5F6" w14:textId="77777777" w:rsidTr="00C50D2F">
        <w:tc>
          <w:tcPr>
            <w:tcW w:w="8359" w:type="dxa"/>
            <w:shd w:val="clear" w:color="auto" w:fill="auto"/>
          </w:tcPr>
          <w:p w14:paraId="60F8D2D0" w14:textId="77777777" w:rsidR="00CA60F2" w:rsidRPr="00EE292D" w:rsidRDefault="00CA60F2" w:rsidP="00766757">
            <w:pPr>
              <w:pStyle w:val="ListParagraph"/>
              <w:numPr>
                <w:ilvl w:val="0"/>
                <w:numId w:val="36"/>
              </w:numPr>
              <w:tabs>
                <w:tab w:val="left" w:pos="311"/>
                <w:tab w:val="left" w:pos="567"/>
              </w:tabs>
              <w:ind w:left="311" w:hanging="311"/>
              <w:contextualSpacing w:val="0"/>
              <w:jc w:val="both"/>
              <w:rPr>
                <w:rFonts w:ascii="Arial" w:hAnsi="Arial" w:cs="Arial"/>
                <w:color w:val="000000"/>
                <w:sz w:val="22"/>
                <w:szCs w:val="22"/>
              </w:rPr>
            </w:pPr>
            <w:r w:rsidRPr="00EE292D">
              <w:rPr>
                <w:rFonts w:ascii="Arial" w:hAnsi="Arial" w:cs="Arial"/>
                <w:color w:val="000000"/>
                <w:sz w:val="22"/>
                <w:szCs w:val="22"/>
              </w:rPr>
              <w:t>JVS narys, įgaliotas teikti sąskaitas ir pasirašyti su sutarties įgyvendinimu susijusius dokumentus</w:t>
            </w:r>
          </w:p>
        </w:tc>
        <w:tc>
          <w:tcPr>
            <w:tcW w:w="1984" w:type="dxa"/>
            <w:shd w:val="clear" w:color="auto" w:fill="auto"/>
          </w:tcPr>
          <w:p w14:paraId="44BC60DC" w14:textId="77777777" w:rsidR="00CA60F2" w:rsidRPr="00EE292D" w:rsidRDefault="00CA60F2" w:rsidP="00766757">
            <w:pPr>
              <w:pStyle w:val="ListParagraph"/>
              <w:tabs>
                <w:tab w:val="left" w:pos="142"/>
                <w:tab w:val="left" w:pos="709"/>
              </w:tabs>
              <w:ind w:left="0"/>
              <w:jc w:val="center"/>
              <w:rPr>
                <w:rFonts w:ascii="Arial" w:eastAsia="Calibri" w:hAnsi="Arial" w:cs="Arial"/>
                <w:sz w:val="22"/>
                <w:szCs w:val="22"/>
              </w:rPr>
            </w:pPr>
            <w:r w:rsidRPr="00EE292D">
              <w:rPr>
                <w:rFonts w:ascii="Arial" w:eastAsia="Calibri" w:hAnsi="Arial" w:cs="Arial"/>
                <w:sz w:val="22"/>
                <w:szCs w:val="22"/>
              </w:rPr>
              <w:t>Būtina</w:t>
            </w:r>
          </w:p>
        </w:tc>
      </w:tr>
    </w:tbl>
    <w:p w14:paraId="733D5044" w14:textId="77777777" w:rsidR="00CA60F2" w:rsidRPr="00EE292D" w:rsidRDefault="00CA60F2" w:rsidP="001C4C98">
      <w:pPr>
        <w:pStyle w:val="ListParagraph"/>
        <w:tabs>
          <w:tab w:val="left" w:pos="142"/>
          <w:tab w:val="left" w:pos="567"/>
        </w:tabs>
        <w:ind w:left="426"/>
        <w:contextualSpacing w:val="0"/>
        <w:jc w:val="both"/>
        <w:rPr>
          <w:rFonts w:ascii="Arial" w:eastAsia="Calibri" w:hAnsi="Arial" w:cs="Arial"/>
          <w:sz w:val="22"/>
          <w:szCs w:val="22"/>
        </w:rPr>
      </w:pPr>
    </w:p>
    <w:p w14:paraId="123D3FDC" w14:textId="04A8EFCE" w:rsidR="00CA60F2" w:rsidRPr="00EE292D" w:rsidRDefault="00CA60F2" w:rsidP="001C4C98">
      <w:pPr>
        <w:pStyle w:val="ListParagraph"/>
        <w:numPr>
          <w:ilvl w:val="1"/>
          <w:numId w:val="7"/>
        </w:numPr>
        <w:tabs>
          <w:tab w:val="left" w:pos="142"/>
          <w:tab w:val="left" w:pos="567"/>
        </w:tabs>
        <w:ind w:left="0" w:firstLine="0"/>
        <w:contextualSpacing w:val="0"/>
        <w:jc w:val="both"/>
        <w:rPr>
          <w:rFonts w:ascii="Arial" w:eastAsia="Calibri" w:hAnsi="Arial" w:cs="Arial"/>
          <w:sz w:val="22"/>
          <w:szCs w:val="22"/>
        </w:rPr>
      </w:pPr>
      <w:r w:rsidRPr="00EE292D">
        <w:rPr>
          <w:rFonts w:ascii="Arial" w:hAnsi="Arial" w:cs="Arial"/>
          <w:color w:val="000000"/>
          <w:sz w:val="22"/>
          <w:szCs w:val="22"/>
        </w:rPr>
        <w:t xml:space="preserve">LTG nereikalauja, kad </w:t>
      </w:r>
      <w:r w:rsidR="0046270B" w:rsidRPr="00EE292D">
        <w:rPr>
          <w:rFonts w:ascii="Arial" w:hAnsi="Arial" w:cs="Arial"/>
          <w:color w:val="000000"/>
          <w:sz w:val="22"/>
          <w:szCs w:val="22"/>
        </w:rPr>
        <w:t>T</w:t>
      </w:r>
      <w:r w:rsidRPr="00EE292D">
        <w:rPr>
          <w:rFonts w:ascii="Arial" w:hAnsi="Arial" w:cs="Arial"/>
          <w:color w:val="000000"/>
          <w:sz w:val="22"/>
          <w:szCs w:val="22"/>
        </w:rPr>
        <w:t xml:space="preserve">iekėjų grupės pateiktą </w:t>
      </w:r>
      <w:r w:rsidR="008A10DB" w:rsidRPr="00EE292D">
        <w:rPr>
          <w:rFonts w:ascii="Arial" w:hAnsi="Arial" w:cs="Arial"/>
          <w:color w:val="000000"/>
          <w:sz w:val="22"/>
          <w:szCs w:val="22"/>
        </w:rPr>
        <w:t xml:space="preserve">Konkretų </w:t>
      </w:r>
      <w:r w:rsidR="004633EA" w:rsidRPr="00EE292D">
        <w:rPr>
          <w:rFonts w:ascii="Arial" w:hAnsi="Arial" w:cs="Arial"/>
          <w:color w:val="000000"/>
          <w:sz w:val="22"/>
          <w:szCs w:val="22"/>
        </w:rPr>
        <w:t>p</w:t>
      </w:r>
      <w:r w:rsidRPr="00EE292D">
        <w:rPr>
          <w:rFonts w:ascii="Arial" w:hAnsi="Arial" w:cs="Arial"/>
          <w:color w:val="000000"/>
          <w:sz w:val="22"/>
          <w:szCs w:val="22"/>
        </w:rPr>
        <w:t xml:space="preserve">asiūlymą pripažinus laimėjusiu ir pasiūlius sudaryti </w:t>
      </w:r>
      <w:r w:rsidR="002404FE" w:rsidRPr="00EE292D">
        <w:rPr>
          <w:rFonts w:ascii="Arial" w:hAnsi="Arial" w:cs="Arial"/>
          <w:color w:val="000000"/>
          <w:sz w:val="22"/>
          <w:szCs w:val="22"/>
        </w:rPr>
        <w:t xml:space="preserve">Konkretaus </w:t>
      </w:r>
      <w:r w:rsidRPr="00EE292D">
        <w:rPr>
          <w:rFonts w:ascii="Arial" w:hAnsi="Arial" w:cs="Arial"/>
          <w:color w:val="000000"/>
          <w:sz w:val="22"/>
          <w:szCs w:val="22"/>
        </w:rPr>
        <w:t xml:space="preserve">pirkimo sutartį, ši </w:t>
      </w:r>
      <w:r w:rsidR="0046270B" w:rsidRPr="00EE292D">
        <w:rPr>
          <w:rFonts w:ascii="Arial" w:hAnsi="Arial" w:cs="Arial"/>
          <w:color w:val="000000"/>
          <w:sz w:val="22"/>
          <w:szCs w:val="22"/>
        </w:rPr>
        <w:t>T</w:t>
      </w:r>
      <w:r w:rsidRPr="00EE292D">
        <w:rPr>
          <w:rFonts w:ascii="Arial" w:hAnsi="Arial" w:cs="Arial"/>
          <w:color w:val="000000"/>
          <w:sz w:val="22"/>
          <w:szCs w:val="22"/>
        </w:rPr>
        <w:t>iekėjų grupė įgytų tam tikrą teisinę formą.</w:t>
      </w:r>
    </w:p>
    <w:p w14:paraId="5C12F120" w14:textId="22FB6AEB" w:rsidR="00CA60F2" w:rsidRPr="00EE292D" w:rsidRDefault="00CA60F2" w:rsidP="00CA60F2">
      <w:pPr>
        <w:rPr>
          <w:rFonts w:ascii="Arial" w:hAnsi="Arial" w:cs="Arial"/>
          <w:sz w:val="22"/>
          <w:szCs w:val="22"/>
        </w:rPr>
      </w:pPr>
    </w:p>
    <w:p w14:paraId="279AB0D5" w14:textId="5043451D" w:rsidR="00CA60F2" w:rsidRPr="00EE292D" w:rsidRDefault="00CA60F2" w:rsidP="00DB3E35">
      <w:pPr>
        <w:pStyle w:val="Heading1"/>
        <w:numPr>
          <w:ilvl w:val="0"/>
          <w:numId w:val="7"/>
        </w:numPr>
        <w:tabs>
          <w:tab w:val="left" w:pos="426"/>
        </w:tabs>
        <w:ind w:left="0" w:firstLine="0"/>
        <w:jc w:val="center"/>
        <w:rPr>
          <w:rFonts w:ascii="Arial" w:hAnsi="Arial" w:cs="Arial"/>
          <w:b/>
          <w:bCs/>
          <w:sz w:val="22"/>
          <w:szCs w:val="22"/>
        </w:rPr>
      </w:pPr>
      <w:bookmarkStart w:id="262" w:name="_Toc76716009"/>
      <w:r w:rsidRPr="00EE292D">
        <w:rPr>
          <w:rFonts w:ascii="Arial" w:hAnsi="Arial" w:cs="Arial"/>
          <w:b/>
          <w:bCs/>
          <w:sz w:val="22"/>
          <w:szCs w:val="22"/>
        </w:rPr>
        <w:t>REIKALAVIMAI PARAIŠKŲ RENGIMUI IR PATEIKIMUI</w:t>
      </w:r>
      <w:bookmarkEnd w:id="262"/>
    </w:p>
    <w:p w14:paraId="00FAFEDC" w14:textId="77777777" w:rsidR="0043276D" w:rsidRPr="00EE292D" w:rsidRDefault="0043276D" w:rsidP="0043276D">
      <w:pPr>
        <w:pStyle w:val="ListParagraph"/>
        <w:tabs>
          <w:tab w:val="left" w:pos="426"/>
        </w:tabs>
        <w:rPr>
          <w:rFonts w:ascii="Arial" w:eastAsia="Calibri" w:hAnsi="Arial" w:cs="Arial"/>
          <w:b/>
          <w:bCs/>
          <w:sz w:val="22"/>
          <w:szCs w:val="22"/>
        </w:rPr>
      </w:pPr>
    </w:p>
    <w:p w14:paraId="400EFB94" w14:textId="40FE7D2C" w:rsidR="0043276D" w:rsidRPr="00EE292D" w:rsidRDefault="0043276D" w:rsidP="001868FF">
      <w:pPr>
        <w:pStyle w:val="ListParagraph"/>
        <w:tabs>
          <w:tab w:val="left" w:pos="426"/>
        </w:tabs>
        <w:jc w:val="center"/>
        <w:rPr>
          <w:rFonts w:ascii="Arial" w:eastAsia="Calibri" w:hAnsi="Arial" w:cs="Arial"/>
          <w:b/>
          <w:bCs/>
          <w:sz w:val="22"/>
          <w:szCs w:val="22"/>
        </w:rPr>
      </w:pPr>
      <w:r w:rsidRPr="00EE292D">
        <w:rPr>
          <w:rFonts w:ascii="Arial" w:eastAsia="Calibri" w:hAnsi="Arial" w:cs="Arial"/>
          <w:b/>
          <w:bCs/>
          <w:sz w:val="22"/>
          <w:szCs w:val="22"/>
        </w:rPr>
        <w:t xml:space="preserve">Bendrieji reikalavimai </w:t>
      </w:r>
      <w:r w:rsidR="00C2766C" w:rsidRPr="00EE292D">
        <w:rPr>
          <w:rFonts w:ascii="Arial" w:eastAsia="Calibri" w:hAnsi="Arial" w:cs="Arial"/>
          <w:b/>
          <w:bCs/>
          <w:sz w:val="22"/>
          <w:szCs w:val="22"/>
        </w:rPr>
        <w:t>P</w:t>
      </w:r>
      <w:r w:rsidRPr="00EE292D">
        <w:rPr>
          <w:rFonts w:ascii="Arial" w:eastAsia="Calibri" w:hAnsi="Arial" w:cs="Arial"/>
          <w:b/>
          <w:bCs/>
          <w:sz w:val="22"/>
          <w:szCs w:val="22"/>
        </w:rPr>
        <w:t>araiškų rengimui ir pateikimui</w:t>
      </w:r>
    </w:p>
    <w:p w14:paraId="3FBF5189" w14:textId="29A7D31B" w:rsidR="0043276D" w:rsidRPr="00EE292D" w:rsidRDefault="0043276D" w:rsidP="0043276D">
      <w:pPr>
        <w:rPr>
          <w:rFonts w:ascii="Arial" w:hAnsi="Arial" w:cs="Arial"/>
          <w:sz w:val="22"/>
          <w:szCs w:val="22"/>
        </w:rPr>
      </w:pPr>
    </w:p>
    <w:p w14:paraId="1EF81E83" w14:textId="09CEACD8" w:rsidR="00447127" w:rsidRPr="00EE292D" w:rsidRDefault="00447127" w:rsidP="001C4C98">
      <w:pPr>
        <w:pStyle w:val="ListParagraph"/>
        <w:widowControl w:val="0"/>
        <w:numPr>
          <w:ilvl w:val="1"/>
          <w:numId w:val="7"/>
        </w:numPr>
        <w:tabs>
          <w:tab w:val="left" w:pos="426"/>
        </w:tabs>
        <w:spacing w:line="276" w:lineRule="auto"/>
        <w:ind w:left="0" w:firstLine="0"/>
        <w:jc w:val="both"/>
        <w:rPr>
          <w:rFonts w:ascii="Arial" w:hAnsi="Arial" w:cs="Arial"/>
          <w:sz w:val="22"/>
          <w:szCs w:val="22"/>
        </w:rPr>
      </w:pPr>
      <w:r w:rsidRPr="00EE292D">
        <w:rPr>
          <w:rFonts w:ascii="Arial" w:hAnsi="Arial" w:cs="Arial"/>
          <w:sz w:val="22"/>
          <w:szCs w:val="22"/>
        </w:rPr>
        <w:t xml:space="preserve">Paraiška turi galioti visą DPS galiojimo laikotarpį (ar iki jos atsiėmimo). </w:t>
      </w:r>
    </w:p>
    <w:p w14:paraId="10E3F860" w14:textId="01BE95B2" w:rsidR="009B441B" w:rsidRPr="00EE292D" w:rsidRDefault="009B441B" w:rsidP="001C4C98">
      <w:pPr>
        <w:pStyle w:val="ListParagraph"/>
        <w:widowControl w:val="0"/>
        <w:numPr>
          <w:ilvl w:val="1"/>
          <w:numId w:val="7"/>
        </w:numPr>
        <w:tabs>
          <w:tab w:val="left" w:pos="426"/>
        </w:tabs>
        <w:spacing w:line="276" w:lineRule="auto"/>
        <w:ind w:left="0" w:firstLine="0"/>
        <w:jc w:val="both"/>
        <w:rPr>
          <w:rFonts w:ascii="Arial" w:hAnsi="Arial" w:cs="Arial"/>
          <w:sz w:val="22"/>
          <w:szCs w:val="22"/>
        </w:rPr>
      </w:pPr>
      <w:r w:rsidRPr="00EE292D">
        <w:rPr>
          <w:rFonts w:ascii="Arial" w:hAnsi="Arial" w:cs="Arial"/>
          <w:sz w:val="22"/>
          <w:szCs w:val="22"/>
        </w:rPr>
        <w:t xml:space="preserve">Paraišką sudaro </w:t>
      </w:r>
      <w:r w:rsidR="0046270B" w:rsidRPr="00EE292D">
        <w:rPr>
          <w:rFonts w:ascii="Arial" w:hAnsi="Arial" w:cs="Arial"/>
          <w:sz w:val="22"/>
          <w:szCs w:val="22"/>
        </w:rPr>
        <w:t>T</w:t>
      </w:r>
      <w:r w:rsidRPr="00EE292D">
        <w:rPr>
          <w:rFonts w:ascii="Arial" w:hAnsi="Arial" w:cs="Arial"/>
          <w:sz w:val="22"/>
          <w:szCs w:val="22"/>
        </w:rPr>
        <w:t>iekėjo pateiktų atitinkamų duomenų ir dokumentų visuma.</w:t>
      </w:r>
    </w:p>
    <w:p w14:paraId="2DC04021" w14:textId="0C69C918" w:rsidR="005D0187" w:rsidRPr="00EE292D" w:rsidRDefault="005D0187" w:rsidP="001C4C98">
      <w:pPr>
        <w:pStyle w:val="ListParagraph"/>
        <w:widowControl w:val="0"/>
        <w:numPr>
          <w:ilvl w:val="1"/>
          <w:numId w:val="7"/>
        </w:numPr>
        <w:tabs>
          <w:tab w:val="left" w:pos="426"/>
        </w:tabs>
        <w:spacing w:line="276" w:lineRule="auto"/>
        <w:ind w:left="0" w:firstLine="0"/>
        <w:jc w:val="both"/>
        <w:rPr>
          <w:rFonts w:ascii="Arial" w:hAnsi="Arial" w:cs="Arial"/>
          <w:sz w:val="22"/>
          <w:szCs w:val="22"/>
        </w:rPr>
      </w:pPr>
      <w:r w:rsidRPr="00EE292D">
        <w:rPr>
          <w:rFonts w:ascii="Arial" w:hAnsi="Arial" w:cs="Arial"/>
          <w:sz w:val="22"/>
          <w:szCs w:val="22"/>
        </w:rPr>
        <w:t xml:space="preserve">Paraiškas gali teikti tik CVP IS registruoti </w:t>
      </w:r>
      <w:r w:rsidR="0046270B" w:rsidRPr="00EE292D">
        <w:rPr>
          <w:rFonts w:ascii="Arial" w:hAnsi="Arial" w:cs="Arial"/>
          <w:sz w:val="22"/>
          <w:szCs w:val="22"/>
        </w:rPr>
        <w:t>T</w:t>
      </w:r>
      <w:r w:rsidRPr="00EE292D">
        <w:rPr>
          <w:rFonts w:ascii="Arial" w:hAnsi="Arial" w:cs="Arial"/>
          <w:sz w:val="22"/>
          <w:szCs w:val="22"/>
        </w:rPr>
        <w:t xml:space="preserve">iekėjai (nemokama registracija adresu </w:t>
      </w:r>
      <w:hyperlink r:id="rId20" w:history="1">
        <w:r w:rsidR="00A81F79" w:rsidRPr="00EE292D">
          <w:rPr>
            <w:rStyle w:val="Hyperlink"/>
            <w:rFonts w:ascii="Arial" w:hAnsi="Arial" w:cs="Arial"/>
            <w:sz w:val="22"/>
            <w:szCs w:val="22"/>
          </w:rPr>
          <w:t>https://pirkimai.eviesiejipirkimai.lt</w:t>
        </w:r>
      </w:hyperlink>
      <w:r w:rsidRPr="00EE292D">
        <w:rPr>
          <w:rFonts w:ascii="Arial" w:hAnsi="Arial" w:cs="Arial"/>
          <w:sz w:val="22"/>
          <w:szCs w:val="22"/>
        </w:rPr>
        <w:t xml:space="preserve">). </w:t>
      </w:r>
    </w:p>
    <w:p w14:paraId="21831208" w14:textId="54AF9A30" w:rsidR="00A81F79" w:rsidRPr="00EE292D" w:rsidRDefault="00A81F79" w:rsidP="001C4C98">
      <w:pPr>
        <w:pStyle w:val="ListParagraph"/>
        <w:widowControl w:val="0"/>
        <w:numPr>
          <w:ilvl w:val="1"/>
          <w:numId w:val="7"/>
        </w:numPr>
        <w:tabs>
          <w:tab w:val="left" w:pos="426"/>
        </w:tabs>
        <w:spacing w:line="276" w:lineRule="auto"/>
        <w:ind w:left="0" w:firstLine="0"/>
        <w:jc w:val="both"/>
        <w:rPr>
          <w:rFonts w:ascii="Arial" w:hAnsi="Arial" w:cs="Arial"/>
          <w:sz w:val="22"/>
          <w:szCs w:val="22"/>
        </w:rPr>
      </w:pPr>
      <w:r w:rsidRPr="00EE292D">
        <w:rPr>
          <w:rFonts w:ascii="Arial" w:hAnsi="Arial" w:cs="Arial"/>
          <w:sz w:val="22"/>
          <w:szCs w:val="22"/>
        </w:rPr>
        <w:lastRenderedPageBreak/>
        <w:t xml:space="preserve">Tiekėjas gali pateikti tik vieną </w:t>
      </w:r>
      <w:r w:rsidR="00C2766C" w:rsidRPr="00EE292D">
        <w:rPr>
          <w:rFonts w:ascii="Arial" w:hAnsi="Arial" w:cs="Arial"/>
          <w:sz w:val="22"/>
          <w:szCs w:val="22"/>
        </w:rPr>
        <w:t>P</w:t>
      </w:r>
      <w:r w:rsidRPr="00EE292D">
        <w:rPr>
          <w:rFonts w:ascii="Arial" w:hAnsi="Arial" w:cs="Arial"/>
          <w:sz w:val="22"/>
          <w:szCs w:val="22"/>
        </w:rPr>
        <w:t xml:space="preserve">araišką (individualiai arba kaip </w:t>
      </w:r>
      <w:r w:rsidR="0046270B" w:rsidRPr="00EE292D">
        <w:rPr>
          <w:rFonts w:ascii="Arial" w:hAnsi="Arial" w:cs="Arial"/>
          <w:sz w:val="22"/>
          <w:szCs w:val="22"/>
        </w:rPr>
        <w:t>T</w:t>
      </w:r>
      <w:r w:rsidRPr="00EE292D">
        <w:rPr>
          <w:rFonts w:ascii="Arial" w:hAnsi="Arial" w:cs="Arial"/>
          <w:sz w:val="22"/>
          <w:szCs w:val="22"/>
        </w:rPr>
        <w:t xml:space="preserve">iekėjų grupės atstovas). </w:t>
      </w:r>
      <w:bookmarkStart w:id="263" w:name="_Hlk151640580"/>
      <w:r w:rsidRPr="00EE292D">
        <w:rPr>
          <w:rFonts w:ascii="Arial" w:hAnsi="Arial" w:cs="Arial"/>
          <w:sz w:val="22"/>
          <w:szCs w:val="22"/>
        </w:rPr>
        <w:t xml:space="preserve">Jei </w:t>
      </w:r>
      <w:r w:rsidR="0046270B" w:rsidRPr="00EE292D">
        <w:rPr>
          <w:rFonts w:ascii="Arial" w:hAnsi="Arial" w:cs="Arial"/>
          <w:sz w:val="22"/>
          <w:szCs w:val="22"/>
        </w:rPr>
        <w:t>T</w:t>
      </w:r>
      <w:r w:rsidRPr="00EE292D">
        <w:rPr>
          <w:rFonts w:ascii="Arial" w:hAnsi="Arial" w:cs="Arial"/>
          <w:sz w:val="22"/>
          <w:szCs w:val="22"/>
        </w:rPr>
        <w:t xml:space="preserve">iekėjas pateikia daugiau nei vieną </w:t>
      </w:r>
      <w:r w:rsidR="00C2766C" w:rsidRPr="00EE292D">
        <w:rPr>
          <w:rFonts w:ascii="Arial" w:hAnsi="Arial" w:cs="Arial"/>
          <w:sz w:val="22"/>
          <w:szCs w:val="22"/>
        </w:rPr>
        <w:t>P</w:t>
      </w:r>
      <w:r w:rsidRPr="00EE292D">
        <w:rPr>
          <w:rFonts w:ascii="Arial" w:hAnsi="Arial" w:cs="Arial"/>
          <w:sz w:val="22"/>
          <w:szCs w:val="22"/>
        </w:rPr>
        <w:t xml:space="preserve">araišką arba </w:t>
      </w:r>
      <w:r w:rsidR="0046270B" w:rsidRPr="00EE292D">
        <w:rPr>
          <w:rFonts w:ascii="Arial" w:hAnsi="Arial" w:cs="Arial"/>
          <w:sz w:val="22"/>
          <w:szCs w:val="22"/>
        </w:rPr>
        <w:t>T</w:t>
      </w:r>
      <w:r w:rsidRPr="00EE292D">
        <w:rPr>
          <w:rFonts w:ascii="Arial" w:hAnsi="Arial" w:cs="Arial"/>
          <w:sz w:val="22"/>
          <w:szCs w:val="22"/>
        </w:rPr>
        <w:t xml:space="preserve">iekėjų grupės </w:t>
      </w:r>
      <w:r w:rsidR="00C85F33" w:rsidRPr="00EE292D">
        <w:rPr>
          <w:rFonts w:ascii="Arial" w:hAnsi="Arial" w:cs="Arial"/>
          <w:sz w:val="22"/>
          <w:szCs w:val="22"/>
        </w:rPr>
        <w:t>narys</w:t>
      </w:r>
      <w:r w:rsidRPr="00EE292D">
        <w:rPr>
          <w:rFonts w:ascii="Arial" w:hAnsi="Arial" w:cs="Arial"/>
          <w:sz w:val="22"/>
          <w:szCs w:val="22"/>
        </w:rPr>
        <w:t xml:space="preserve"> dalyvauja teikiant kelias </w:t>
      </w:r>
      <w:r w:rsidR="00C2766C" w:rsidRPr="00EE292D">
        <w:rPr>
          <w:rFonts w:ascii="Arial" w:hAnsi="Arial" w:cs="Arial"/>
          <w:sz w:val="22"/>
          <w:szCs w:val="22"/>
        </w:rPr>
        <w:t>P</w:t>
      </w:r>
      <w:r w:rsidRPr="00EE292D">
        <w:rPr>
          <w:rFonts w:ascii="Arial" w:hAnsi="Arial" w:cs="Arial"/>
          <w:sz w:val="22"/>
          <w:szCs w:val="22"/>
        </w:rPr>
        <w:t>araiškas</w:t>
      </w:r>
      <w:r w:rsidR="00F13186">
        <w:rPr>
          <w:rFonts w:ascii="Arial" w:hAnsi="Arial" w:cs="Arial"/>
          <w:sz w:val="22"/>
          <w:szCs w:val="22"/>
        </w:rPr>
        <w:t>,</w:t>
      </w:r>
      <w:r w:rsidRPr="00EE292D">
        <w:rPr>
          <w:rFonts w:ascii="Arial" w:hAnsi="Arial" w:cs="Arial"/>
          <w:sz w:val="22"/>
          <w:szCs w:val="22"/>
        </w:rPr>
        <w:t xml:space="preserve"> visos tokios </w:t>
      </w:r>
      <w:r w:rsidR="00C2766C" w:rsidRPr="00EE292D">
        <w:rPr>
          <w:rFonts w:ascii="Arial" w:hAnsi="Arial" w:cs="Arial"/>
          <w:sz w:val="22"/>
          <w:szCs w:val="22"/>
        </w:rPr>
        <w:t>P</w:t>
      </w:r>
      <w:r w:rsidRPr="00EE292D">
        <w:rPr>
          <w:rFonts w:ascii="Arial" w:hAnsi="Arial" w:cs="Arial"/>
          <w:sz w:val="22"/>
          <w:szCs w:val="22"/>
        </w:rPr>
        <w:t>araiškos bus atmestos</w:t>
      </w:r>
      <w:bookmarkEnd w:id="263"/>
      <w:r w:rsidRPr="00EE292D">
        <w:rPr>
          <w:rFonts w:ascii="Arial" w:hAnsi="Arial" w:cs="Arial"/>
          <w:sz w:val="22"/>
          <w:szCs w:val="22"/>
        </w:rPr>
        <w:t>.</w:t>
      </w:r>
    </w:p>
    <w:p w14:paraId="522CA697" w14:textId="0AACF82D" w:rsidR="005D0187" w:rsidRPr="00EE292D" w:rsidRDefault="005D0187" w:rsidP="001C4C98">
      <w:pPr>
        <w:pStyle w:val="ListParagraph"/>
        <w:widowControl w:val="0"/>
        <w:numPr>
          <w:ilvl w:val="1"/>
          <w:numId w:val="7"/>
        </w:numPr>
        <w:tabs>
          <w:tab w:val="left" w:pos="426"/>
        </w:tabs>
        <w:spacing w:line="276" w:lineRule="auto"/>
        <w:ind w:left="0" w:firstLine="0"/>
        <w:jc w:val="both"/>
        <w:rPr>
          <w:rFonts w:ascii="Arial" w:hAnsi="Arial" w:cs="Arial"/>
          <w:sz w:val="22"/>
          <w:szCs w:val="22"/>
        </w:rPr>
      </w:pPr>
      <w:r w:rsidRPr="00EE292D">
        <w:rPr>
          <w:rFonts w:ascii="Arial" w:hAnsi="Arial" w:cs="Arial"/>
          <w:sz w:val="22"/>
          <w:szCs w:val="22"/>
        </w:rPr>
        <w:t xml:space="preserve">Paraiškas galima pateikti tik elektroninėmis priemonėmis CVP IS. Paraiškos, pateiktos ne CVP IS elektroninėmis priemonėmis ir tvarka, bus atmestos. </w:t>
      </w:r>
    </w:p>
    <w:p w14:paraId="39A3A962" w14:textId="457DA6C6" w:rsidR="0043276D" w:rsidRPr="00EE292D" w:rsidRDefault="00EF4D4F" w:rsidP="001C4C98">
      <w:pPr>
        <w:pStyle w:val="ListParagraph"/>
        <w:widowControl w:val="0"/>
        <w:numPr>
          <w:ilvl w:val="1"/>
          <w:numId w:val="7"/>
        </w:numPr>
        <w:tabs>
          <w:tab w:val="left" w:pos="426"/>
        </w:tabs>
        <w:spacing w:line="276" w:lineRule="auto"/>
        <w:ind w:left="0" w:firstLine="0"/>
        <w:jc w:val="both"/>
        <w:rPr>
          <w:rFonts w:ascii="Arial" w:hAnsi="Arial" w:cs="Arial"/>
          <w:sz w:val="22"/>
          <w:szCs w:val="22"/>
        </w:rPr>
      </w:pPr>
      <w:r w:rsidRPr="00EE292D">
        <w:rPr>
          <w:rFonts w:ascii="Arial" w:hAnsi="Arial" w:cs="Arial"/>
          <w:sz w:val="22"/>
          <w:szCs w:val="22"/>
        </w:rPr>
        <w:t xml:space="preserve">Paraiška turi būti pasirašyta </w:t>
      </w:r>
      <w:r w:rsidR="00C85F33" w:rsidRPr="00EE292D">
        <w:rPr>
          <w:rFonts w:ascii="Arial" w:hAnsi="Arial" w:cs="Arial"/>
          <w:sz w:val="22"/>
          <w:szCs w:val="22"/>
        </w:rPr>
        <w:t>T</w:t>
      </w:r>
      <w:r w:rsidRPr="00EE292D">
        <w:rPr>
          <w:rFonts w:ascii="Arial" w:hAnsi="Arial" w:cs="Arial"/>
          <w:sz w:val="22"/>
          <w:szCs w:val="22"/>
        </w:rPr>
        <w:t xml:space="preserve">iekėjo vadovo ar jo įgalioto asmens (likusių teikiamų dokumentų </w:t>
      </w:r>
      <w:r w:rsidR="00C85F33" w:rsidRPr="00EE292D">
        <w:rPr>
          <w:rFonts w:ascii="Arial" w:hAnsi="Arial" w:cs="Arial"/>
          <w:sz w:val="22"/>
          <w:szCs w:val="22"/>
        </w:rPr>
        <w:t>T</w:t>
      </w:r>
      <w:r w:rsidRPr="00EE292D">
        <w:rPr>
          <w:rFonts w:ascii="Arial" w:hAnsi="Arial" w:cs="Arial"/>
          <w:sz w:val="22"/>
          <w:szCs w:val="22"/>
        </w:rPr>
        <w:t>iekėjas neprivalo pasirašyti, tačiau  pasirašydamas Paraiškos formą jis patvirtina visų pridedamų dokumentų tikrumą). Gali būti pateikiami:</w:t>
      </w:r>
    </w:p>
    <w:p w14:paraId="5AC77FFB" w14:textId="029F16E2" w:rsidR="002F3B9B" w:rsidRPr="00EE292D" w:rsidRDefault="002F3B9B" w:rsidP="000B3FB8">
      <w:pPr>
        <w:numPr>
          <w:ilvl w:val="2"/>
          <w:numId w:val="7"/>
        </w:numPr>
        <w:tabs>
          <w:tab w:val="left" w:pos="426"/>
          <w:tab w:val="left" w:pos="709"/>
        </w:tabs>
        <w:ind w:left="0" w:firstLine="0"/>
        <w:jc w:val="both"/>
        <w:rPr>
          <w:rFonts w:ascii="Arial" w:hAnsi="Arial" w:cs="Arial"/>
          <w:sz w:val="22"/>
          <w:szCs w:val="22"/>
        </w:rPr>
      </w:pPr>
      <w:r w:rsidRPr="00EE292D">
        <w:rPr>
          <w:rFonts w:ascii="Arial" w:hAnsi="Arial" w:cs="Arial"/>
          <w:sz w:val="22"/>
          <w:szCs w:val="22"/>
        </w:rPr>
        <w:t xml:space="preserve">tiesiogiai elektroninėmis priemonėmis suformuoti dokumentai (tokiu atveju, jeigu pagal </w:t>
      </w:r>
      <w:r w:rsidR="004D3232" w:rsidRPr="00EE292D">
        <w:rPr>
          <w:rFonts w:ascii="Arial" w:hAnsi="Arial" w:cs="Arial"/>
          <w:sz w:val="22"/>
          <w:szCs w:val="22"/>
        </w:rPr>
        <w:t>DPS</w:t>
      </w:r>
      <w:r w:rsidRPr="00EE292D">
        <w:rPr>
          <w:rFonts w:ascii="Arial" w:hAnsi="Arial" w:cs="Arial"/>
          <w:sz w:val="22"/>
          <w:szCs w:val="22"/>
        </w:rPr>
        <w:t xml:space="preserve"> dokumentų sąlygas šie dokumentai turi būti pasirašomi, jie pateikiami pasirašyti kvalifikuotu elektroniniu parašu, atitinkančiu </w:t>
      </w:r>
      <w:r w:rsidR="00A811E2" w:rsidRPr="00EE292D">
        <w:rPr>
          <w:rFonts w:ascii="Arial" w:hAnsi="Arial" w:cs="Arial"/>
          <w:sz w:val="22"/>
          <w:szCs w:val="22"/>
        </w:rPr>
        <w:t>PĮ</w:t>
      </w:r>
      <w:r w:rsidRPr="00EE292D">
        <w:rPr>
          <w:rFonts w:ascii="Arial" w:hAnsi="Arial" w:cs="Arial"/>
          <w:sz w:val="22"/>
          <w:szCs w:val="22"/>
        </w:rPr>
        <w:t xml:space="preserve"> 34 straipsnio 11 dalies 2 ir 3 punktuose ar VPĮ 22 straipsnio 11 dalies 2 ir 3 punktuose nustatytus reikalavimus);</w:t>
      </w:r>
    </w:p>
    <w:p w14:paraId="0AAA6FA8" w14:textId="2C3D8311" w:rsidR="00783678" w:rsidRPr="00EE292D" w:rsidRDefault="00783678" w:rsidP="000B3FB8">
      <w:pPr>
        <w:numPr>
          <w:ilvl w:val="2"/>
          <w:numId w:val="7"/>
        </w:numPr>
        <w:tabs>
          <w:tab w:val="left" w:pos="426"/>
          <w:tab w:val="left" w:pos="709"/>
        </w:tabs>
        <w:ind w:left="0" w:firstLine="0"/>
        <w:jc w:val="both"/>
        <w:rPr>
          <w:rFonts w:ascii="Arial" w:hAnsi="Arial" w:cs="Arial"/>
          <w:sz w:val="22"/>
          <w:szCs w:val="22"/>
        </w:rPr>
      </w:pPr>
      <w:r w:rsidRPr="00EE292D">
        <w:rPr>
          <w:rFonts w:ascii="Arial" w:hAnsi="Arial" w:cs="Arial"/>
          <w:sz w:val="22"/>
          <w:szCs w:val="22"/>
        </w:rPr>
        <w:t xml:space="preserve">skaitmeninės dokumentų kopijos (tokiu atveju, jeigu pagal </w:t>
      </w:r>
      <w:r w:rsidR="004D3232" w:rsidRPr="00EE292D">
        <w:rPr>
          <w:rFonts w:ascii="Arial" w:hAnsi="Arial" w:cs="Arial"/>
          <w:sz w:val="22"/>
          <w:szCs w:val="22"/>
        </w:rPr>
        <w:t xml:space="preserve">DPS </w:t>
      </w:r>
      <w:r w:rsidRPr="00EE292D">
        <w:rPr>
          <w:rFonts w:ascii="Arial" w:hAnsi="Arial" w:cs="Arial"/>
          <w:sz w:val="22"/>
          <w:szCs w:val="22"/>
        </w:rPr>
        <w:t xml:space="preserve">dokumentų sąlygas šie dokumentai turi būti pasirašomi, jie gali būti pasirašomi fiziniu arba kvalifikuotu elektroniniu parašu, atitinkančiu </w:t>
      </w:r>
      <w:r w:rsidR="00A811E2" w:rsidRPr="00EE292D">
        <w:rPr>
          <w:rFonts w:ascii="Arial" w:hAnsi="Arial" w:cs="Arial"/>
          <w:sz w:val="22"/>
          <w:szCs w:val="22"/>
        </w:rPr>
        <w:t>PĮ</w:t>
      </w:r>
      <w:r w:rsidRPr="00EE292D">
        <w:rPr>
          <w:rFonts w:ascii="Arial" w:hAnsi="Arial" w:cs="Arial"/>
          <w:sz w:val="22"/>
          <w:szCs w:val="22"/>
        </w:rPr>
        <w:t xml:space="preserve"> 34 straipsnio 11 dalies 2 ir 3 punktuose ar VPĮ 22 straipsnio 11 dalies 2 ir 3 punktuose nustatytus reikalavimus).</w:t>
      </w:r>
    </w:p>
    <w:p w14:paraId="28857650" w14:textId="204A0B9B" w:rsidR="00587F4F" w:rsidRPr="00A661F2" w:rsidRDefault="00587F4F" w:rsidP="001C4C98">
      <w:pPr>
        <w:numPr>
          <w:ilvl w:val="1"/>
          <w:numId w:val="7"/>
        </w:numPr>
        <w:tabs>
          <w:tab w:val="left" w:pos="426"/>
        </w:tabs>
        <w:spacing w:before="60" w:after="60"/>
        <w:ind w:left="0" w:firstLine="0"/>
        <w:jc w:val="both"/>
        <w:rPr>
          <w:rFonts w:ascii="Arial" w:hAnsi="Arial" w:cs="Arial"/>
          <w:sz w:val="22"/>
          <w:szCs w:val="22"/>
        </w:rPr>
      </w:pPr>
      <w:r w:rsidRPr="00EE292D">
        <w:rPr>
          <w:rFonts w:ascii="Arial" w:hAnsi="Arial" w:cs="Arial"/>
          <w:sz w:val="22"/>
          <w:szCs w:val="22"/>
        </w:rPr>
        <w:t xml:space="preserve">Jei kartu su Paraiška pateikiami dokumentai teikiami elektronine forma, t. y. tiesiogiai suformuoti elektroninėmis priemonėmis, jie turi būti teikiami šiais </w:t>
      </w:r>
      <w:r w:rsidR="00E72775" w:rsidRPr="00EE292D">
        <w:rPr>
          <w:rFonts w:ascii="Arial" w:hAnsi="Arial" w:cs="Arial"/>
          <w:sz w:val="22"/>
          <w:szCs w:val="22"/>
        </w:rPr>
        <w:t xml:space="preserve">nediskriminuojančiais, visuotinai prieinamais </w:t>
      </w:r>
      <w:r w:rsidRPr="00EE292D">
        <w:rPr>
          <w:rFonts w:ascii="Arial" w:hAnsi="Arial" w:cs="Arial"/>
          <w:sz w:val="22"/>
          <w:szCs w:val="22"/>
        </w:rPr>
        <w:t xml:space="preserve">formatais: </w:t>
      </w:r>
      <w:proofErr w:type="spellStart"/>
      <w:r w:rsidRPr="00EE292D">
        <w:rPr>
          <w:rFonts w:ascii="Arial" w:hAnsi="Arial" w:cs="Arial"/>
          <w:sz w:val="22"/>
          <w:szCs w:val="22"/>
        </w:rPr>
        <w:t>doc</w:t>
      </w:r>
      <w:proofErr w:type="spellEnd"/>
      <w:r w:rsidRPr="00EE292D">
        <w:rPr>
          <w:rFonts w:ascii="Arial" w:hAnsi="Arial" w:cs="Arial"/>
          <w:sz w:val="22"/>
          <w:szCs w:val="22"/>
        </w:rPr>
        <w:t xml:space="preserve">, </w:t>
      </w:r>
      <w:proofErr w:type="spellStart"/>
      <w:r w:rsidRPr="00EE292D">
        <w:rPr>
          <w:rFonts w:ascii="Arial" w:hAnsi="Arial" w:cs="Arial"/>
          <w:sz w:val="22"/>
          <w:szCs w:val="22"/>
        </w:rPr>
        <w:t>docx</w:t>
      </w:r>
      <w:proofErr w:type="spellEnd"/>
      <w:r w:rsidRPr="00EE292D">
        <w:rPr>
          <w:rFonts w:ascii="Arial" w:hAnsi="Arial" w:cs="Arial"/>
          <w:sz w:val="22"/>
          <w:szCs w:val="22"/>
        </w:rPr>
        <w:t xml:space="preserve">, </w:t>
      </w:r>
      <w:proofErr w:type="spellStart"/>
      <w:r w:rsidRPr="00EE292D">
        <w:rPr>
          <w:rFonts w:ascii="Arial" w:hAnsi="Arial" w:cs="Arial"/>
          <w:sz w:val="22"/>
          <w:szCs w:val="22"/>
        </w:rPr>
        <w:t>adoc</w:t>
      </w:r>
      <w:proofErr w:type="spellEnd"/>
      <w:r w:rsidRPr="00EE292D">
        <w:rPr>
          <w:rFonts w:ascii="Arial" w:hAnsi="Arial" w:cs="Arial"/>
          <w:sz w:val="22"/>
          <w:szCs w:val="22"/>
        </w:rPr>
        <w:t xml:space="preserve">, </w:t>
      </w:r>
      <w:proofErr w:type="spellStart"/>
      <w:r w:rsidRPr="00EE292D">
        <w:rPr>
          <w:rFonts w:ascii="Arial" w:hAnsi="Arial" w:cs="Arial"/>
          <w:sz w:val="22"/>
          <w:szCs w:val="22"/>
        </w:rPr>
        <w:t>pdf</w:t>
      </w:r>
      <w:proofErr w:type="spellEnd"/>
      <w:r w:rsidRPr="00EE292D">
        <w:rPr>
          <w:rFonts w:ascii="Arial" w:hAnsi="Arial" w:cs="Arial"/>
          <w:sz w:val="22"/>
          <w:szCs w:val="22"/>
        </w:rPr>
        <w:t xml:space="preserve">, </w:t>
      </w:r>
      <w:proofErr w:type="spellStart"/>
      <w:r w:rsidRPr="00EE292D">
        <w:rPr>
          <w:rFonts w:ascii="Arial" w:hAnsi="Arial" w:cs="Arial"/>
          <w:sz w:val="22"/>
          <w:szCs w:val="22"/>
        </w:rPr>
        <w:t>xls</w:t>
      </w:r>
      <w:proofErr w:type="spellEnd"/>
      <w:r w:rsidRPr="00EE292D">
        <w:rPr>
          <w:rFonts w:ascii="Arial" w:hAnsi="Arial" w:cs="Arial"/>
          <w:sz w:val="22"/>
          <w:szCs w:val="22"/>
        </w:rPr>
        <w:t xml:space="preserve">, </w:t>
      </w:r>
      <w:proofErr w:type="spellStart"/>
      <w:r w:rsidRPr="00EE292D">
        <w:rPr>
          <w:rFonts w:ascii="Arial" w:hAnsi="Arial" w:cs="Arial"/>
          <w:sz w:val="22"/>
          <w:szCs w:val="22"/>
        </w:rPr>
        <w:t>xlsx</w:t>
      </w:r>
      <w:proofErr w:type="spellEnd"/>
      <w:r w:rsidRPr="00EE292D">
        <w:rPr>
          <w:rFonts w:ascii="Arial" w:hAnsi="Arial" w:cs="Arial"/>
          <w:sz w:val="22"/>
          <w:szCs w:val="22"/>
        </w:rPr>
        <w:t xml:space="preserve">, jpg, </w:t>
      </w:r>
      <w:proofErr w:type="spellStart"/>
      <w:r w:rsidRPr="00EE292D">
        <w:rPr>
          <w:rFonts w:ascii="Arial" w:hAnsi="Arial" w:cs="Arial"/>
          <w:sz w:val="22"/>
          <w:szCs w:val="22"/>
        </w:rPr>
        <w:t>jpeg</w:t>
      </w:r>
      <w:proofErr w:type="spellEnd"/>
      <w:r w:rsidRPr="00EE292D">
        <w:rPr>
          <w:rFonts w:ascii="Arial" w:hAnsi="Arial" w:cs="Arial"/>
          <w:sz w:val="22"/>
          <w:szCs w:val="22"/>
        </w:rPr>
        <w:t xml:space="preserve">, </w:t>
      </w:r>
      <w:proofErr w:type="spellStart"/>
      <w:r w:rsidRPr="00EE292D">
        <w:rPr>
          <w:rFonts w:ascii="Arial" w:hAnsi="Arial" w:cs="Arial"/>
          <w:sz w:val="22"/>
          <w:szCs w:val="22"/>
        </w:rPr>
        <w:t>pps</w:t>
      </w:r>
      <w:proofErr w:type="spellEnd"/>
      <w:r w:rsidRPr="00EE292D">
        <w:rPr>
          <w:rFonts w:ascii="Arial" w:hAnsi="Arial" w:cs="Arial"/>
          <w:sz w:val="22"/>
          <w:szCs w:val="22"/>
        </w:rPr>
        <w:t xml:space="preserve">, </w:t>
      </w:r>
      <w:proofErr w:type="spellStart"/>
      <w:r w:rsidRPr="00EE292D">
        <w:rPr>
          <w:rFonts w:ascii="Arial" w:hAnsi="Arial" w:cs="Arial"/>
          <w:sz w:val="22"/>
          <w:szCs w:val="22"/>
        </w:rPr>
        <w:t>ppsx</w:t>
      </w:r>
      <w:proofErr w:type="spellEnd"/>
      <w:r w:rsidRPr="00EE292D">
        <w:rPr>
          <w:rFonts w:ascii="Arial" w:hAnsi="Arial" w:cs="Arial"/>
          <w:sz w:val="22"/>
          <w:szCs w:val="22"/>
        </w:rPr>
        <w:t xml:space="preserve">, </w:t>
      </w:r>
      <w:proofErr w:type="spellStart"/>
      <w:r w:rsidRPr="00EE292D">
        <w:rPr>
          <w:rFonts w:ascii="Arial" w:hAnsi="Arial" w:cs="Arial"/>
          <w:sz w:val="22"/>
          <w:szCs w:val="22"/>
        </w:rPr>
        <w:t>tif</w:t>
      </w:r>
      <w:proofErr w:type="spellEnd"/>
      <w:r w:rsidRPr="00EE292D">
        <w:rPr>
          <w:rFonts w:ascii="Arial" w:hAnsi="Arial" w:cs="Arial"/>
          <w:sz w:val="22"/>
          <w:szCs w:val="22"/>
        </w:rPr>
        <w:t xml:space="preserve">, </w:t>
      </w:r>
      <w:proofErr w:type="spellStart"/>
      <w:r w:rsidRPr="00EE292D">
        <w:rPr>
          <w:rFonts w:ascii="Arial" w:hAnsi="Arial" w:cs="Arial"/>
          <w:sz w:val="22"/>
          <w:szCs w:val="22"/>
        </w:rPr>
        <w:t>tiff</w:t>
      </w:r>
      <w:proofErr w:type="spellEnd"/>
      <w:r w:rsidRPr="00EE292D">
        <w:rPr>
          <w:rFonts w:ascii="Arial" w:hAnsi="Arial" w:cs="Arial"/>
          <w:sz w:val="22"/>
          <w:szCs w:val="22"/>
        </w:rPr>
        <w:t xml:space="preserve">, </w:t>
      </w:r>
      <w:proofErr w:type="spellStart"/>
      <w:r w:rsidRPr="00EE292D">
        <w:rPr>
          <w:rFonts w:ascii="Arial" w:hAnsi="Arial" w:cs="Arial"/>
          <w:sz w:val="22"/>
          <w:szCs w:val="22"/>
        </w:rPr>
        <w:t>gif</w:t>
      </w:r>
      <w:proofErr w:type="spellEnd"/>
      <w:r w:rsidRPr="00EE292D">
        <w:rPr>
          <w:rFonts w:ascii="Arial" w:hAnsi="Arial" w:cs="Arial"/>
          <w:sz w:val="22"/>
          <w:szCs w:val="22"/>
        </w:rPr>
        <w:t xml:space="preserve">, </w:t>
      </w:r>
      <w:proofErr w:type="spellStart"/>
      <w:r w:rsidRPr="00EE292D">
        <w:rPr>
          <w:rFonts w:ascii="Arial" w:hAnsi="Arial" w:cs="Arial"/>
          <w:sz w:val="22"/>
          <w:szCs w:val="22"/>
        </w:rPr>
        <w:t>jsfc</w:t>
      </w:r>
      <w:proofErr w:type="spellEnd"/>
      <w:r w:rsidRPr="00EE292D">
        <w:rPr>
          <w:rFonts w:ascii="Arial" w:hAnsi="Arial" w:cs="Arial"/>
          <w:sz w:val="22"/>
          <w:szCs w:val="22"/>
        </w:rPr>
        <w:t xml:space="preserve"> ir </w:t>
      </w:r>
      <w:proofErr w:type="spellStart"/>
      <w:r w:rsidRPr="00EE292D">
        <w:rPr>
          <w:rFonts w:ascii="Arial" w:hAnsi="Arial" w:cs="Arial"/>
          <w:sz w:val="22"/>
          <w:szCs w:val="22"/>
        </w:rPr>
        <w:t>zip</w:t>
      </w:r>
      <w:proofErr w:type="spellEnd"/>
      <w:r w:rsidRPr="00EE292D">
        <w:rPr>
          <w:rFonts w:ascii="Arial" w:hAnsi="Arial" w:cs="Arial"/>
          <w:sz w:val="22"/>
          <w:szCs w:val="22"/>
        </w:rPr>
        <w:t xml:space="preserve"> arba kaip </w:t>
      </w:r>
      <w:hyperlink r:id="rId21" w:history="1">
        <w:r w:rsidRPr="00EE292D">
          <w:rPr>
            <w:rStyle w:val="Hyperlink"/>
            <w:rFonts w:ascii="Arial" w:hAnsi="Arial" w:cs="Arial"/>
            <w:sz w:val="22"/>
            <w:szCs w:val="22"/>
          </w:rPr>
          <w:t>https://ebvpd.eviesiejipirkimai.lt/espd-web/</w:t>
        </w:r>
      </w:hyperlink>
      <w:r w:rsidRPr="00EE292D">
        <w:rPr>
          <w:rFonts w:ascii="Arial" w:hAnsi="Arial" w:cs="Arial"/>
          <w:sz w:val="22"/>
          <w:szCs w:val="22"/>
        </w:rPr>
        <w:t xml:space="preserve"> internetiniame puslapyje automatiškai sugeneruotas failas </w:t>
      </w:r>
      <w:proofErr w:type="spellStart"/>
      <w:r w:rsidRPr="00EE292D">
        <w:rPr>
          <w:rFonts w:ascii="Arial" w:hAnsi="Arial" w:cs="Arial"/>
          <w:sz w:val="22"/>
          <w:szCs w:val="22"/>
        </w:rPr>
        <w:t>xml</w:t>
      </w:r>
      <w:proofErr w:type="spellEnd"/>
      <w:r w:rsidRPr="00EE292D">
        <w:rPr>
          <w:rFonts w:ascii="Arial" w:hAnsi="Arial" w:cs="Arial"/>
          <w:sz w:val="22"/>
          <w:szCs w:val="22"/>
        </w:rPr>
        <w:t xml:space="preserve"> formatu (jei teikiami dokumentai, patvirtinantys Dalyvio Kvalifikacijos atitiktį). </w:t>
      </w:r>
      <w:r w:rsidR="0034448A" w:rsidRPr="00EE292D">
        <w:rPr>
          <w:rFonts w:ascii="Arial" w:hAnsi="Arial" w:cs="Arial"/>
          <w:sz w:val="22"/>
          <w:szCs w:val="22"/>
        </w:rPr>
        <w:t>LTG, kilus abejonėms dėl patvirtintos kopijos atitikties originalui, pasilieka sau teisę reikalauti pateikti dokumentų originalus.</w:t>
      </w:r>
      <w:r w:rsidR="001D336F" w:rsidRPr="00EE292D">
        <w:rPr>
          <w:rFonts w:ascii="Arial" w:hAnsi="Arial" w:cs="Arial"/>
          <w:sz w:val="22"/>
          <w:szCs w:val="22"/>
        </w:rPr>
        <w:t xml:space="preserve"> </w:t>
      </w:r>
      <w:r w:rsidRPr="00EE292D">
        <w:rPr>
          <w:rFonts w:ascii="Arial" w:hAnsi="Arial" w:cs="Arial"/>
          <w:sz w:val="22"/>
          <w:szCs w:val="22"/>
        </w:rPr>
        <w:t xml:space="preserve">Tuo atveju, jei dokumentai bus pateikti kitais, nei </w:t>
      </w:r>
      <w:r w:rsidR="00612C83" w:rsidRPr="00EE292D">
        <w:rPr>
          <w:rFonts w:ascii="Arial" w:hAnsi="Arial" w:cs="Arial"/>
          <w:sz w:val="22"/>
          <w:szCs w:val="22"/>
        </w:rPr>
        <w:t>LTG</w:t>
      </w:r>
      <w:r w:rsidRPr="00EE292D">
        <w:rPr>
          <w:rFonts w:ascii="Arial" w:hAnsi="Arial" w:cs="Arial"/>
          <w:sz w:val="22"/>
          <w:szCs w:val="22"/>
        </w:rPr>
        <w:t xml:space="preserve"> nustatyti, duomenų failų formatais ir </w:t>
      </w:r>
      <w:r w:rsidR="00612C83" w:rsidRPr="00EE292D">
        <w:rPr>
          <w:rFonts w:ascii="Arial" w:hAnsi="Arial" w:cs="Arial"/>
          <w:sz w:val="22"/>
          <w:szCs w:val="22"/>
        </w:rPr>
        <w:t>LTG</w:t>
      </w:r>
      <w:r w:rsidRPr="00EE292D">
        <w:rPr>
          <w:rFonts w:ascii="Arial" w:hAnsi="Arial" w:cs="Arial"/>
          <w:sz w:val="22"/>
          <w:szCs w:val="22"/>
        </w:rPr>
        <w:t xml:space="preserve"> prašymu, Tiekėjas nepatikslins pateiktų netikslių ar neišsamių duomenų apie savo Pašalinimo pagrindų nebuvimą ir/ar atitikimą Kvalifikacijos reikalavimams, t. y. dokumentai nebus pateikti vienu iš šiame punkte nurodytų formatų arba pateikti sugadintame dokumente, kurio negalima atidaryti naudojant programas, skirtas skaityti  aukščiau </w:t>
      </w:r>
      <w:r w:rsidRPr="00A661F2">
        <w:rPr>
          <w:rFonts w:ascii="Arial" w:hAnsi="Arial" w:cs="Arial"/>
          <w:sz w:val="22"/>
          <w:szCs w:val="22"/>
        </w:rPr>
        <w:t xml:space="preserve">paminėtiems formatams, tokia Tiekėjo Paraiška bus atmesta. </w:t>
      </w:r>
    </w:p>
    <w:p w14:paraId="5FF5D9B0" w14:textId="28BE2AFC" w:rsidR="00585556" w:rsidRPr="00EE292D" w:rsidRDefault="00585556" w:rsidP="001C4C98">
      <w:pPr>
        <w:pStyle w:val="ListParagraph"/>
        <w:widowControl w:val="0"/>
        <w:numPr>
          <w:ilvl w:val="1"/>
          <w:numId w:val="7"/>
        </w:numPr>
        <w:tabs>
          <w:tab w:val="left" w:pos="426"/>
          <w:tab w:val="left" w:pos="1134"/>
        </w:tabs>
        <w:ind w:left="0" w:firstLine="0"/>
        <w:jc w:val="both"/>
        <w:rPr>
          <w:rFonts w:ascii="Arial" w:eastAsia="Calibri" w:hAnsi="Arial" w:cs="Arial"/>
          <w:color w:val="000000"/>
          <w:sz w:val="22"/>
          <w:szCs w:val="22"/>
        </w:rPr>
      </w:pPr>
      <w:r w:rsidRPr="00A661F2">
        <w:rPr>
          <w:rFonts w:ascii="Arial" w:hAnsi="Arial" w:cs="Arial"/>
          <w:sz w:val="22"/>
          <w:szCs w:val="22"/>
        </w:rPr>
        <w:t>Paraiška turi būti rengiama lietuvių kalba ir (arba) anglų kalba</w:t>
      </w:r>
      <w:r w:rsidR="00A661F2" w:rsidRPr="00A661F2">
        <w:rPr>
          <w:rFonts w:ascii="Arial" w:hAnsi="Arial" w:cs="Arial"/>
          <w:sz w:val="22"/>
          <w:szCs w:val="22"/>
        </w:rPr>
        <w:t xml:space="preserve">. </w:t>
      </w:r>
      <w:r w:rsidRPr="00A661F2">
        <w:rPr>
          <w:rFonts w:ascii="Arial" w:hAnsi="Arial" w:cs="Arial"/>
          <w:sz w:val="22"/>
          <w:szCs w:val="22"/>
        </w:rPr>
        <w:t xml:space="preserve">Jei atitinkami dokumentai yra išduoti kita kalba, turi būti pateiktas patvirtintas vertimas į lietuvių kalbą. Vertimo patvirtinimas laikomas tinkamu, jei išverstas dokumentas yra patvirtintas vertėjo parašu ir vertimų biuro antspaudu, arba, jei </w:t>
      </w:r>
      <w:r w:rsidR="00531573" w:rsidRPr="00A661F2">
        <w:rPr>
          <w:rFonts w:ascii="Arial" w:hAnsi="Arial" w:cs="Arial"/>
          <w:sz w:val="22"/>
          <w:szCs w:val="22"/>
        </w:rPr>
        <w:t>DPS dokumentuose</w:t>
      </w:r>
      <w:r w:rsidRPr="00A661F2">
        <w:rPr>
          <w:rFonts w:ascii="Arial" w:hAnsi="Arial" w:cs="Arial"/>
          <w:sz w:val="22"/>
          <w:szCs w:val="22"/>
        </w:rPr>
        <w:t xml:space="preserve"> nenustatyta kitaip, </w:t>
      </w:r>
      <w:r w:rsidR="00C85F33" w:rsidRPr="00A661F2">
        <w:rPr>
          <w:rFonts w:ascii="Arial" w:hAnsi="Arial" w:cs="Arial"/>
          <w:sz w:val="22"/>
          <w:szCs w:val="22"/>
        </w:rPr>
        <w:t>T</w:t>
      </w:r>
      <w:r w:rsidRPr="00A661F2">
        <w:rPr>
          <w:rFonts w:ascii="Arial" w:hAnsi="Arial" w:cs="Arial"/>
          <w:sz w:val="22"/>
          <w:szCs w:val="22"/>
        </w:rPr>
        <w:t xml:space="preserve">iekėjo ar jo įgalioto asmens parašu ir antspaudu (jei turi). Interpretuojant </w:t>
      </w:r>
      <w:r w:rsidR="00C2766C" w:rsidRPr="00A661F2">
        <w:rPr>
          <w:rFonts w:ascii="Arial" w:hAnsi="Arial" w:cs="Arial"/>
          <w:sz w:val="22"/>
          <w:szCs w:val="22"/>
        </w:rPr>
        <w:t>P</w:t>
      </w:r>
      <w:r w:rsidRPr="00A661F2">
        <w:rPr>
          <w:rFonts w:ascii="Arial" w:hAnsi="Arial" w:cs="Arial"/>
          <w:sz w:val="22"/>
          <w:szCs w:val="22"/>
        </w:rPr>
        <w:t xml:space="preserve">araišką pirmenybė teikiama vertimui.  LTG pasilieka teisę </w:t>
      </w:r>
      <w:r w:rsidRPr="00EE292D">
        <w:rPr>
          <w:rFonts w:ascii="Arial" w:hAnsi="Arial" w:cs="Arial"/>
          <w:sz w:val="22"/>
          <w:szCs w:val="22"/>
        </w:rPr>
        <w:t>reikalauti pateikti vertėjo parašu ir vertimų biuro antspaudu patvirtintą šio dokumento vertimą ir (arba) nurodyti, kad vertimą atlikusio</w:t>
      </w:r>
      <w:r w:rsidRPr="00EE292D">
        <w:rPr>
          <w:rFonts w:ascii="Arial" w:eastAsia="Calibri" w:hAnsi="Arial" w:cs="Arial"/>
          <w:color w:val="000000" w:themeColor="text1"/>
          <w:sz w:val="22"/>
          <w:szCs w:val="22"/>
        </w:rPr>
        <w:t xml:space="preserve"> asmens parašas būtų patvirtintas notaro. Paraiškos parengimo išlaidas padengia Tiekėjas.</w:t>
      </w:r>
    </w:p>
    <w:p w14:paraId="0407E685" w14:textId="77777777" w:rsidR="008A6056" w:rsidRPr="00EE292D" w:rsidRDefault="008A6056" w:rsidP="004115E8">
      <w:pPr>
        <w:pStyle w:val="ListParagraph"/>
        <w:tabs>
          <w:tab w:val="left" w:pos="426"/>
        </w:tabs>
        <w:ind w:left="0" w:firstLine="567"/>
        <w:jc w:val="center"/>
        <w:rPr>
          <w:rFonts w:ascii="Arial" w:eastAsia="Calibri" w:hAnsi="Arial" w:cs="Arial"/>
          <w:color w:val="000000"/>
          <w:sz w:val="22"/>
          <w:szCs w:val="22"/>
        </w:rPr>
      </w:pPr>
    </w:p>
    <w:p w14:paraId="68A7FC80" w14:textId="77777777" w:rsidR="008A6056" w:rsidRPr="00EE292D" w:rsidRDefault="008A6056" w:rsidP="004115E8">
      <w:pPr>
        <w:pStyle w:val="ListParagraph"/>
        <w:tabs>
          <w:tab w:val="left" w:pos="426"/>
        </w:tabs>
        <w:ind w:left="0" w:firstLine="567"/>
        <w:jc w:val="center"/>
        <w:rPr>
          <w:rFonts w:ascii="Arial" w:eastAsia="Calibri" w:hAnsi="Arial" w:cs="Arial"/>
          <w:b/>
          <w:bCs/>
          <w:sz w:val="22"/>
          <w:szCs w:val="22"/>
        </w:rPr>
      </w:pPr>
    </w:p>
    <w:p w14:paraId="3F7A98D4" w14:textId="4772213B" w:rsidR="00F56386" w:rsidRPr="00EE292D" w:rsidRDefault="00F56386" w:rsidP="004115E8">
      <w:pPr>
        <w:pStyle w:val="ListParagraph"/>
        <w:tabs>
          <w:tab w:val="left" w:pos="426"/>
        </w:tabs>
        <w:ind w:left="0" w:firstLine="567"/>
        <w:jc w:val="center"/>
        <w:rPr>
          <w:rFonts w:ascii="Arial" w:eastAsia="Calibri" w:hAnsi="Arial" w:cs="Arial"/>
          <w:b/>
          <w:bCs/>
          <w:sz w:val="22"/>
          <w:szCs w:val="22"/>
        </w:rPr>
      </w:pPr>
      <w:r w:rsidRPr="00EE292D">
        <w:rPr>
          <w:rFonts w:ascii="Arial" w:eastAsia="Calibri" w:hAnsi="Arial" w:cs="Arial"/>
          <w:b/>
          <w:bCs/>
          <w:sz w:val="22"/>
          <w:szCs w:val="22"/>
        </w:rPr>
        <w:t xml:space="preserve">Reikalavimai </w:t>
      </w:r>
      <w:r w:rsidR="008A6056" w:rsidRPr="00EE292D">
        <w:rPr>
          <w:rFonts w:ascii="Arial" w:eastAsia="Calibri" w:hAnsi="Arial" w:cs="Arial"/>
          <w:b/>
          <w:bCs/>
          <w:sz w:val="22"/>
          <w:szCs w:val="22"/>
        </w:rPr>
        <w:t>dėl pašalinimo pagrindų nebuvimo</w:t>
      </w:r>
      <w:r w:rsidR="00242401" w:rsidRPr="00EE292D">
        <w:rPr>
          <w:rFonts w:ascii="Arial" w:eastAsia="Calibri" w:hAnsi="Arial" w:cs="Arial"/>
          <w:b/>
          <w:bCs/>
          <w:sz w:val="22"/>
          <w:szCs w:val="22"/>
        </w:rPr>
        <w:t>,</w:t>
      </w:r>
      <w:r w:rsidR="007B62A1" w:rsidRPr="00EE292D">
        <w:rPr>
          <w:rFonts w:ascii="Arial" w:eastAsia="Calibri" w:hAnsi="Arial" w:cs="Arial"/>
          <w:b/>
          <w:bCs/>
          <w:sz w:val="22"/>
          <w:szCs w:val="22"/>
        </w:rPr>
        <w:t xml:space="preserve"> atitikimo kvalifikaciniams</w:t>
      </w:r>
      <w:r w:rsidR="00242401" w:rsidRPr="00EE292D">
        <w:rPr>
          <w:rFonts w:ascii="Arial" w:eastAsia="Calibri" w:hAnsi="Arial" w:cs="Arial"/>
          <w:b/>
          <w:bCs/>
          <w:sz w:val="22"/>
          <w:szCs w:val="22"/>
        </w:rPr>
        <w:t xml:space="preserve"> ir (ar)</w:t>
      </w:r>
      <w:r w:rsidR="00C229B1" w:rsidRPr="00EE292D">
        <w:rPr>
          <w:rFonts w:ascii="Arial" w:hAnsi="Arial" w:cs="Arial"/>
          <w:b/>
          <w:bCs/>
          <w:sz w:val="22"/>
          <w:szCs w:val="22"/>
        </w:rPr>
        <w:t xml:space="preserve"> </w:t>
      </w:r>
      <w:r w:rsidR="00422E92" w:rsidRPr="00EE292D">
        <w:rPr>
          <w:rFonts w:ascii="Arial" w:hAnsi="Arial" w:cs="Arial"/>
          <w:b/>
          <w:bCs/>
          <w:sz w:val="22"/>
          <w:szCs w:val="22"/>
          <w:u w:val="single"/>
        </w:rPr>
        <w:t xml:space="preserve">kokybės vadybos sistemos ir aplinkos apsaugos vadybos sistemos standartų taikymo </w:t>
      </w:r>
      <w:r w:rsidR="007B62A1" w:rsidRPr="00EE292D">
        <w:rPr>
          <w:rFonts w:ascii="Arial" w:eastAsia="Calibri" w:hAnsi="Arial" w:cs="Arial"/>
          <w:b/>
          <w:bCs/>
          <w:sz w:val="22"/>
          <w:szCs w:val="22"/>
        </w:rPr>
        <w:t>reikalavimams</w:t>
      </w:r>
      <w:bookmarkStart w:id="264" w:name="_Hlk484439296"/>
    </w:p>
    <w:bookmarkEnd w:id="264"/>
    <w:p w14:paraId="5D45D0A2" w14:textId="77777777" w:rsidR="003B254E" w:rsidRPr="00EE292D" w:rsidRDefault="003B254E" w:rsidP="004115E8">
      <w:pPr>
        <w:pStyle w:val="ListParagraph"/>
        <w:tabs>
          <w:tab w:val="left" w:pos="426"/>
        </w:tabs>
        <w:ind w:left="0" w:firstLine="567"/>
        <w:rPr>
          <w:rFonts w:ascii="Arial" w:hAnsi="Arial" w:cs="Arial"/>
          <w:sz w:val="22"/>
          <w:szCs w:val="22"/>
        </w:rPr>
      </w:pPr>
    </w:p>
    <w:p w14:paraId="5A61CBF7" w14:textId="487E52D0" w:rsidR="00652267" w:rsidRPr="00EE292D" w:rsidRDefault="00652267" w:rsidP="000B3FB8">
      <w:pPr>
        <w:pStyle w:val="ListParagraph"/>
        <w:numPr>
          <w:ilvl w:val="1"/>
          <w:numId w:val="7"/>
        </w:numPr>
        <w:tabs>
          <w:tab w:val="left" w:pos="306"/>
          <w:tab w:val="left" w:pos="360"/>
          <w:tab w:val="left" w:pos="709"/>
        </w:tabs>
        <w:ind w:left="0" w:firstLine="0"/>
        <w:jc w:val="both"/>
        <w:rPr>
          <w:rFonts w:ascii="Arial" w:eastAsia="Calibri" w:hAnsi="Arial" w:cs="Arial"/>
          <w:color w:val="000000"/>
          <w:sz w:val="22"/>
          <w:szCs w:val="22"/>
        </w:rPr>
      </w:pPr>
      <w:r w:rsidRPr="00EE292D">
        <w:rPr>
          <w:rFonts w:ascii="Arial" w:eastAsia="Calibri" w:hAnsi="Arial" w:cs="Arial"/>
          <w:color w:val="000000"/>
          <w:sz w:val="22"/>
          <w:szCs w:val="22"/>
        </w:rPr>
        <w:t xml:space="preserve">Tiekėjas, deklaruodamas, kad </w:t>
      </w:r>
      <w:r w:rsidR="002B4F3B" w:rsidRPr="00EE292D">
        <w:rPr>
          <w:rFonts w:ascii="Arial" w:eastAsia="Calibri" w:hAnsi="Arial" w:cs="Arial"/>
          <w:color w:val="000000"/>
          <w:sz w:val="22"/>
          <w:szCs w:val="22"/>
        </w:rPr>
        <w:t xml:space="preserve">neturi pašalinimo pagrindų ir </w:t>
      </w:r>
      <w:r w:rsidRPr="00EE292D">
        <w:rPr>
          <w:rFonts w:ascii="Arial" w:eastAsia="Calibri" w:hAnsi="Arial" w:cs="Arial"/>
          <w:color w:val="000000"/>
          <w:sz w:val="22"/>
          <w:szCs w:val="22"/>
        </w:rPr>
        <w:t xml:space="preserve">atitinka reikalavimus </w:t>
      </w:r>
      <w:r w:rsidR="00C85F33" w:rsidRPr="00EE292D">
        <w:rPr>
          <w:rFonts w:ascii="Arial" w:eastAsia="Calibri" w:hAnsi="Arial" w:cs="Arial"/>
          <w:color w:val="000000"/>
          <w:sz w:val="22"/>
          <w:szCs w:val="22"/>
        </w:rPr>
        <w:t>T</w:t>
      </w:r>
      <w:r w:rsidRPr="00EE292D">
        <w:rPr>
          <w:rFonts w:ascii="Arial" w:eastAsia="Calibri" w:hAnsi="Arial" w:cs="Arial"/>
          <w:color w:val="000000"/>
          <w:sz w:val="22"/>
          <w:szCs w:val="22"/>
        </w:rPr>
        <w:t>iekėjų kvalifikacijai</w:t>
      </w:r>
      <w:r w:rsidR="00461DF3" w:rsidRPr="00EE292D">
        <w:rPr>
          <w:rFonts w:ascii="Arial" w:eastAsia="Calibri" w:hAnsi="Arial" w:cs="Arial"/>
          <w:color w:val="000000"/>
          <w:sz w:val="22"/>
          <w:szCs w:val="22"/>
        </w:rPr>
        <w:t xml:space="preserve"> ir (ar) </w:t>
      </w:r>
      <w:r w:rsidR="00461DF3" w:rsidRPr="005E2738">
        <w:rPr>
          <w:rStyle w:val="normaltextrun"/>
          <w:rFonts w:ascii="Arial" w:hAnsi="Arial" w:cs="Arial"/>
          <w:sz w:val="22"/>
          <w:szCs w:val="22"/>
          <w:u w:val="single"/>
          <w:shd w:val="clear" w:color="auto" w:fill="FFFFFF"/>
        </w:rPr>
        <w:t>kokybės vadybos sistemos ir aplinkos apsaugos vadybos sistemos standartų taikymo reikalavimus</w:t>
      </w:r>
      <w:r w:rsidRPr="00EE292D">
        <w:rPr>
          <w:rFonts w:ascii="Arial" w:eastAsia="Calibri" w:hAnsi="Arial" w:cs="Arial"/>
          <w:color w:val="000000"/>
          <w:sz w:val="22"/>
          <w:szCs w:val="22"/>
        </w:rPr>
        <w:t xml:space="preserve">, teikiant </w:t>
      </w:r>
      <w:r w:rsidR="00C2766C" w:rsidRPr="00EE292D">
        <w:rPr>
          <w:rFonts w:ascii="Arial" w:eastAsia="Calibri" w:hAnsi="Arial" w:cs="Arial"/>
          <w:color w:val="000000"/>
          <w:sz w:val="22"/>
          <w:szCs w:val="22"/>
        </w:rPr>
        <w:t>P</w:t>
      </w:r>
      <w:r w:rsidR="00F17659" w:rsidRPr="00EE292D">
        <w:rPr>
          <w:rFonts w:ascii="Arial" w:eastAsia="Calibri" w:hAnsi="Arial" w:cs="Arial"/>
          <w:color w:val="000000"/>
          <w:sz w:val="22"/>
          <w:szCs w:val="22"/>
        </w:rPr>
        <w:t>araišką</w:t>
      </w:r>
      <w:r w:rsidRPr="00EE292D">
        <w:rPr>
          <w:rFonts w:ascii="Arial" w:eastAsia="Calibri" w:hAnsi="Arial" w:cs="Arial"/>
          <w:color w:val="000000"/>
          <w:sz w:val="22"/>
          <w:szCs w:val="22"/>
        </w:rPr>
        <w:t xml:space="preserve"> turi pateikti </w:t>
      </w:r>
      <w:r w:rsidR="00BC0B8F" w:rsidRPr="00EE292D">
        <w:rPr>
          <w:rFonts w:ascii="Arial" w:eastAsia="Calibri" w:hAnsi="Arial" w:cs="Arial"/>
          <w:color w:val="000000"/>
          <w:sz w:val="22"/>
          <w:szCs w:val="22"/>
        </w:rPr>
        <w:t xml:space="preserve">šių dokumentų priede </w:t>
      </w:r>
      <w:r w:rsidR="00CA438B">
        <w:rPr>
          <w:rFonts w:ascii="Arial" w:eastAsia="Calibri" w:hAnsi="Arial" w:cs="Arial"/>
          <w:color w:val="000000"/>
          <w:sz w:val="22"/>
          <w:szCs w:val="22"/>
        </w:rPr>
        <w:t>Nr. I</w:t>
      </w:r>
      <w:r w:rsidR="00BC0B8F" w:rsidRPr="00EE292D">
        <w:rPr>
          <w:rFonts w:ascii="Arial" w:eastAsia="Calibri" w:hAnsi="Arial" w:cs="Arial"/>
          <w:color w:val="000000"/>
          <w:sz w:val="22"/>
          <w:szCs w:val="22"/>
        </w:rPr>
        <w:t xml:space="preserve"> nurodytus </w:t>
      </w:r>
      <w:r w:rsidR="00F17659" w:rsidRPr="00EE292D">
        <w:rPr>
          <w:rFonts w:ascii="Arial" w:eastAsia="Calibri" w:hAnsi="Arial" w:cs="Arial"/>
          <w:color w:val="000000"/>
          <w:sz w:val="22"/>
          <w:szCs w:val="22"/>
        </w:rPr>
        <w:t xml:space="preserve">dokumentus ir </w:t>
      </w:r>
      <w:r w:rsidRPr="00EE292D">
        <w:rPr>
          <w:rFonts w:ascii="Arial" w:eastAsia="Calibri" w:hAnsi="Arial" w:cs="Arial"/>
          <w:color w:val="000000"/>
          <w:sz w:val="22"/>
          <w:szCs w:val="22"/>
        </w:rPr>
        <w:t>užpildytą</w:t>
      </w:r>
      <w:r w:rsidR="00012261" w:rsidRPr="00EE292D">
        <w:rPr>
          <w:rFonts w:ascii="Arial" w:eastAsia="Calibri" w:hAnsi="Arial" w:cs="Arial"/>
          <w:color w:val="000000"/>
          <w:sz w:val="22"/>
          <w:szCs w:val="22"/>
        </w:rPr>
        <w:t xml:space="preserve"> EBVPD</w:t>
      </w:r>
      <w:r w:rsidRPr="00EE292D">
        <w:rPr>
          <w:rFonts w:ascii="Arial" w:eastAsia="Calibri" w:hAnsi="Arial" w:cs="Arial"/>
          <w:color w:val="000000"/>
          <w:sz w:val="22"/>
          <w:szCs w:val="22"/>
        </w:rPr>
        <w:t xml:space="preserve">. </w:t>
      </w:r>
    </w:p>
    <w:p w14:paraId="46145D97" w14:textId="01B36B14" w:rsidR="00DB1668" w:rsidRPr="00EE292D" w:rsidRDefault="008C351B" w:rsidP="000B3FB8">
      <w:pPr>
        <w:pStyle w:val="ListParagraph"/>
        <w:numPr>
          <w:ilvl w:val="1"/>
          <w:numId w:val="7"/>
        </w:numPr>
        <w:tabs>
          <w:tab w:val="left" w:pos="306"/>
          <w:tab w:val="left" w:pos="360"/>
          <w:tab w:val="left" w:pos="709"/>
        </w:tabs>
        <w:ind w:left="0" w:firstLine="0"/>
        <w:contextualSpacing w:val="0"/>
        <w:jc w:val="both"/>
        <w:rPr>
          <w:rFonts w:ascii="Arial" w:hAnsi="Arial" w:cs="Arial"/>
          <w:color w:val="000000"/>
          <w:sz w:val="22"/>
          <w:szCs w:val="22"/>
        </w:rPr>
      </w:pPr>
      <w:r w:rsidRPr="00EE292D">
        <w:rPr>
          <w:rFonts w:ascii="Arial" w:eastAsia="Calibri" w:hAnsi="Arial" w:cs="Arial"/>
          <w:color w:val="000000"/>
          <w:sz w:val="22"/>
          <w:szCs w:val="22"/>
        </w:rPr>
        <w:t>D</w:t>
      </w:r>
      <w:r w:rsidR="00D24BA5" w:rsidRPr="00EE292D">
        <w:rPr>
          <w:rFonts w:ascii="Arial" w:eastAsia="Calibri" w:hAnsi="Arial" w:cs="Arial"/>
          <w:color w:val="000000"/>
          <w:sz w:val="22"/>
          <w:szCs w:val="22"/>
        </w:rPr>
        <w:t xml:space="preserve">okumentų, kurie </w:t>
      </w:r>
      <w:r w:rsidR="00875E4C" w:rsidRPr="00EE292D">
        <w:rPr>
          <w:rFonts w:ascii="Arial" w:eastAsia="Calibri" w:hAnsi="Arial" w:cs="Arial"/>
          <w:color w:val="000000"/>
          <w:sz w:val="22"/>
          <w:szCs w:val="22"/>
        </w:rPr>
        <w:t xml:space="preserve">patvirtina, kad </w:t>
      </w:r>
      <w:r w:rsidR="00C85F33" w:rsidRPr="00EE292D">
        <w:rPr>
          <w:rFonts w:ascii="Arial" w:eastAsia="Calibri" w:hAnsi="Arial" w:cs="Arial"/>
          <w:color w:val="000000"/>
          <w:sz w:val="22"/>
          <w:szCs w:val="22"/>
        </w:rPr>
        <w:t>T</w:t>
      </w:r>
      <w:r w:rsidR="00875E4C" w:rsidRPr="00EE292D">
        <w:rPr>
          <w:rFonts w:ascii="Arial" w:eastAsia="Calibri" w:hAnsi="Arial" w:cs="Arial"/>
          <w:color w:val="000000"/>
          <w:sz w:val="22"/>
          <w:szCs w:val="22"/>
        </w:rPr>
        <w:t>iekėjas</w:t>
      </w:r>
      <w:r w:rsidR="00D24BA5" w:rsidRPr="00EE292D">
        <w:rPr>
          <w:rFonts w:ascii="Arial" w:eastAsia="Calibri" w:hAnsi="Arial" w:cs="Arial"/>
          <w:color w:val="000000"/>
          <w:sz w:val="22"/>
          <w:szCs w:val="22"/>
        </w:rPr>
        <w:t xml:space="preserve"> atitinka reikalavimus </w:t>
      </w:r>
      <w:r w:rsidR="00C85F33" w:rsidRPr="00EE292D">
        <w:rPr>
          <w:rFonts w:ascii="Arial" w:eastAsia="Calibri" w:hAnsi="Arial" w:cs="Arial"/>
          <w:color w:val="000000"/>
          <w:sz w:val="22"/>
          <w:szCs w:val="22"/>
        </w:rPr>
        <w:t>T</w:t>
      </w:r>
      <w:r w:rsidR="00D24BA5" w:rsidRPr="00EE292D">
        <w:rPr>
          <w:rFonts w:ascii="Arial" w:eastAsia="Calibri" w:hAnsi="Arial" w:cs="Arial"/>
          <w:color w:val="000000"/>
          <w:sz w:val="22"/>
          <w:szCs w:val="22"/>
        </w:rPr>
        <w:t>iekėjams,</w:t>
      </w:r>
      <w:r w:rsidR="00D24BA5" w:rsidRPr="00EE292D">
        <w:rPr>
          <w:rFonts w:ascii="Arial" w:hAnsi="Arial" w:cs="Arial"/>
          <w:color w:val="000000"/>
          <w:sz w:val="22"/>
          <w:szCs w:val="22"/>
        </w:rPr>
        <w:t xml:space="preserve"> nereikalaujama pateikti</w:t>
      </w:r>
      <w:r w:rsidR="00DB1668" w:rsidRPr="00EE292D">
        <w:rPr>
          <w:rFonts w:ascii="Arial" w:hAnsi="Arial" w:cs="Arial"/>
          <w:color w:val="000000"/>
          <w:sz w:val="22"/>
          <w:szCs w:val="22"/>
        </w:rPr>
        <w:t xml:space="preserve">, jeigu </w:t>
      </w:r>
      <w:r w:rsidR="00F05EBC" w:rsidRPr="00EE292D">
        <w:rPr>
          <w:rFonts w:ascii="Arial" w:hAnsi="Arial" w:cs="Arial"/>
          <w:color w:val="000000"/>
          <w:sz w:val="22"/>
          <w:szCs w:val="22"/>
        </w:rPr>
        <w:t>LTG</w:t>
      </w:r>
      <w:r w:rsidR="00DB1668" w:rsidRPr="00EE292D">
        <w:rPr>
          <w:rFonts w:ascii="Arial" w:hAnsi="Arial" w:cs="Arial"/>
          <w:color w:val="000000"/>
          <w:sz w:val="22"/>
          <w:szCs w:val="22"/>
        </w:rPr>
        <w:t>:</w:t>
      </w:r>
      <w:r w:rsidR="00D24BA5" w:rsidRPr="00EE292D">
        <w:rPr>
          <w:rFonts w:ascii="Arial" w:hAnsi="Arial" w:cs="Arial"/>
          <w:color w:val="000000"/>
          <w:sz w:val="22"/>
          <w:szCs w:val="22"/>
        </w:rPr>
        <w:t xml:space="preserve"> </w:t>
      </w:r>
    </w:p>
    <w:p w14:paraId="79698395" w14:textId="3D7E72EA" w:rsidR="00FB2F37" w:rsidRPr="00EE292D" w:rsidRDefault="00DB1668" w:rsidP="000B3FB8">
      <w:pPr>
        <w:numPr>
          <w:ilvl w:val="2"/>
          <w:numId w:val="7"/>
        </w:numPr>
        <w:tabs>
          <w:tab w:val="left" w:pos="709"/>
        </w:tabs>
        <w:ind w:left="0" w:firstLine="0"/>
        <w:jc w:val="both"/>
        <w:rPr>
          <w:rFonts w:ascii="Arial" w:hAnsi="Arial" w:cs="Arial"/>
          <w:color w:val="000000"/>
          <w:sz w:val="22"/>
          <w:szCs w:val="22"/>
        </w:rPr>
      </w:pPr>
      <w:r w:rsidRPr="00EE292D">
        <w:rPr>
          <w:rFonts w:ascii="Arial" w:eastAsia="Calibri" w:hAnsi="Arial" w:cs="Arial"/>
          <w:sz w:val="22"/>
          <w:szCs w:val="22"/>
        </w:rPr>
        <w:t>turi galimybę susipažinti su šiais dokumentais ar informacija tiesiogia</w:t>
      </w:r>
      <w:r w:rsidR="00A138B4" w:rsidRPr="00EE292D">
        <w:rPr>
          <w:rFonts w:ascii="Arial" w:eastAsia="Calibri" w:hAnsi="Arial" w:cs="Arial"/>
          <w:sz w:val="22"/>
          <w:szCs w:val="22"/>
        </w:rPr>
        <w:t>i ir neatlygintinai prisijungęs</w:t>
      </w:r>
      <w:r w:rsidRPr="00EE292D">
        <w:rPr>
          <w:rFonts w:ascii="Arial" w:eastAsia="Calibri" w:hAnsi="Arial" w:cs="Arial"/>
          <w:sz w:val="22"/>
          <w:szCs w:val="22"/>
        </w:rPr>
        <w:t xml:space="preserve"> prie nacionalinės duomenų bazės bet kurioje valstybėje narėje arba naudodamasi</w:t>
      </w:r>
      <w:r w:rsidR="00A138B4" w:rsidRPr="00EE292D">
        <w:rPr>
          <w:rFonts w:ascii="Arial" w:eastAsia="Calibri" w:hAnsi="Arial" w:cs="Arial"/>
          <w:sz w:val="22"/>
          <w:szCs w:val="22"/>
        </w:rPr>
        <w:t>s</w:t>
      </w:r>
      <w:r w:rsidRPr="00EE292D">
        <w:rPr>
          <w:rFonts w:ascii="Arial" w:eastAsia="Calibri" w:hAnsi="Arial" w:cs="Arial"/>
          <w:sz w:val="22"/>
          <w:szCs w:val="22"/>
        </w:rPr>
        <w:t xml:space="preserve"> CVP IS priemonėmis; </w:t>
      </w:r>
    </w:p>
    <w:p w14:paraId="449F14C8" w14:textId="71DF4DCF" w:rsidR="00A6223F" w:rsidRPr="00EE292D" w:rsidRDefault="00DB1668" w:rsidP="000B3FB8">
      <w:pPr>
        <w:numPr>
          <w:ilvl w:val="2"/>
          <w:numId w:val="7"/>
        </w:numPr>
        <w:tabs>
          <w:tab w:val="left" w:pos="709"/>
        </w:tabs>
        <w:ind w:left="0" w:firstLine="0"/>
        <w:jc w:val="both"/>
        <w:rPr>
          <w:rFonts w:ascii="Arial" w:eastAsia="Calibri" w:hAnsi="Arial" w:cs="Arial"/>
          <w:sz w:val="22"/>
          <w:szCs w:val="22"/>
        </w:rPr>
      </w:pPr>
      <w:r w:rsidRPr="00EE292D">
        <w:rPr>
          <w:rFonts w:ascii="Arial" w:eastAsia="Calibri" w:hAnsi="Arial" w:cs="Arial"/>
          <w:sz w:val="22"/>
          <w:szCs w:val="22"/>
        </w:rPr>
        <w:t>šiuos dokumentus jau turi iš ankstesnių pirkimo procedūrų</w:t>
      </w:r>
      <w:r w:rsidR="00E36E3F" w:rsidRPr="00EE292D">
        <w:rPr>
          <w:rFonts w:ascii="Arial" w:eastAsia="Calibri" w:hAnsi="Arial" w:cs="Arial"/>
          <w:sz w:val="22"/>
          <w:szCs w:val="22"/>
        </w:rPr>
        <w:t xml:space="preserve"> (ši nuostata netaikoma, jei pirkimo procedūra pradėta iki 2017-07-01 ir buvo vykdyta ne CVP IS priemonėmis)</w:t>
      </w:r>
      <w:r w:rsidRPr="00EE292D">
        <w:rPr>
          <w:rFonts w:ascii="Arial" w:eastAsia="Calibri" w:hAnsi="Arial" w:cs="Arial"/>
          <w:sz w:val="22"/>
          <w:szCs w:val="22"/>
        </w:rPr>
        <w:t>.</w:t>
      </w:r>
    </w:p>
    <w:p w14:paraId="0C5B6D47" w14:textId="094F0EA2" w:rsidR="00216788" w:rsidRPr="00EE292D" w:rsidRDefault="00F9796B" w:rsidP="000B3FB8">
      <w:pPr>
        <w:pStyle w:val="ListParagraph"/>
        <w:numPr>
          <w:ilvl w:val="1"/>
          <w:numId w:val="7"/>
        </w:numPr>
        <w:tabs>
          <w:tab w:val="left" w:pos="306"/>
          <w:tab w:val="left" w:pos="360"/>
          <w:tab w:val="left" w:pos="709"/>
        </w:tabs>
        <w:ind w:left="0" w:firstLine="0"/>
        <w:contextualSpacing w:val="0"/>
        <w:jc w:val="both"/>
        <w:rPr>
          <w:rFonts w:ascii="Arial" w:eastAsia="Calibri" w:hAnsi="Arial" w:cs="Arial"/>
          <w:sz w:val="22"/>
          <w:szCs w:val="22"/>
        </w:rPr>
      </w:pPr>
      <w:r w:rsidRPr="00EE292D">
        <w:rPr>
          <w:rFonts w:ascii="Arial" w:eastAsia="Calibri" w:hAnsi="Arial" w:cs="Arial"/>
          <w:sz w:val="22"/>
          <w:szCs w:val="22"/>
        </w:rPr>
        <w:t xml:space="preserve">LTG, kilus abejonėms dėl patvirtintos kopijos atitikties originalui, turi teisę reikalauti pateikti dokumentų originalus. Taip pat LTG turi teisę prašyti pateikti </w:t>
      </w:r>
      <w:r w:rsidR="007A2877" w:rsidRPr="00EE292D">
        <w:rPr>
          <w:rFonts w:ascii="Arial" w:eastAsia="Calibri" w:hAnsi="Arial" w:cs="Arial"/>
          <w:sz w:val="22"/>
          <w:szCs w:val="22"/>
        </w:rPr>
        <w:t>užsienio valstybėje išduotų dokumentų legalizavimo ir (ar) tvirtinimo žymas (</w:t>
      </w:r>
      <w:proofErr w:type="spellStart"/>
      <w:r w:rsidR="007A2877" w:rsidRPr="00EE292D">
        <w:rPr>
          <w:rFonts w:ascii="Arial" w:eastAsia="Calibri" w:hAnsi="Arial" w:cs="Arial"/>
          <w:sz w:val="22"/>
          <w:szCs w:val="22"/>
        </w:rPr>
        <w:t>Apostille</w:t>
      </w:r>
      <w:proofErr w:type="spellEnd"/>
      <w:r w:rsidR="007A2877" w:rsidRPr="00EE292D">
        <w:rPr>
          <w:rFonts w:ascii="Arial" w:eastAsia="Calibri" w:hAnsi="Arial" w:cs="Arial"/>
          <w:sz w:val="22"/>
          <w:szCs w:val="22"/>
        </w:rPr>
        <w:t>)</w:t>
      </w:r>
      <w:r w:rsidR="00B040D8" w:rsidRPr="00EE292D">
        <w:rPr>
          <w:rFonts w:ascii="Arial" w:eastAsia="Calibri" w:hAnsi="Arial" w:cs="Arial"/>
          <w:sz w:val="22"/>
          <w:szCs w:val="22"/>
        </w:rPr>
        <w:t>,</w:t>
      </w:r>
      <w:r w:rsidR="003568B6" w:rsidRPr="00EE292D">
        <w:rPr>
          <w:rFonts w:ascii="Arial" w:eastAsia="Calibri" w:hAnsi="Arial" w:cs="Arial"/>
          <w:sz w:val="22"/>
          <w:szCs w:val="22"/>
        </w:rPr>
        <w:t xml:space="preserve"> jeigu kyla pagrįstų abejonių dėl dokumentų tikrumo,</w:t>
      </w:r>
      <w:r w:rsidR="00A21D89" w:rsidRPr="00EE292D">
        <w:rPr>
          <w:rFonts w:ascii="Arial" w:eastAsia="Calibri" w:hAnsi="Arial" w:cs="Arial"/>
          <w:sz w:val="22"/>
          <w:szCs w:val="22"/>
        </w:rPr>
        <w:t xml:space="preserve"> išskyrus atvejus, kai pagal Lietuvos Respublikos tarptautines sutartis ar Europos Sąjungos teisės aktus dokumentas yra atleistas nuo legalizavimo ir (ar) tvirtinimo žymos (</w:t>
      </w:r>
      <w:proofErr w:type="spellStart"/>
      <w:r w:rsidR="00A21D89" w:rsidRPr="00EE292D">
        <w:rPr>
          <w:rFonts w:ascii="Arial" w:eastAsia="Calibri" w:hAnsi="Arial" w:cs="Arial"/>
          <w:sz w:val="22"/>
          <w:szCs w:val="22"/>
        </w:rPr>
        <w:t>Apostille</w:t>
      </w:r>
      <w:proofErr w:type="spellEnd"/>
      <w:r w:rsidR="00A21D89" w:rsidRPr="00EE292D">
        <w:rPr>
          <w:rFonts w:ascii="Arial" w:eastAsia="Calibri" w:hAnsi="Arial" w:cs="Arial"/>
          <w:sz w:val="22"/>
          <w:szCs w:val="22"/>
        </w:rPr>
        <w:t>).</w:t>
      </w:r>
    </w:p>
    <w:p w14:paraId="7B64119E" w14:textId="33773846" w:rsidR="005652A9" w:rsidRPr="00EE292D" w:rsidRDefault="006D00DD" w:rsidP="000B3FB8">
      <w:pPr>
        <w:pStyle w:val="ListParagraph"/>
        <w:numPr>
          <w:ilvl w:val="1"/>
          <w:numId w:val="7"/>
        </w:numPr>
        <w:tabs>
          <w:tab w:val="left" w:pos="306"/>
          <w:tab w:val="left" w:pos="360"/>
          <w:tab w:val="left" w:pos="709"/>
        </w:tabs>
        <w:ind w:left="0" w:firstLine="0"/>
        <w:contextualSpacing w:val="0"/>
        <w:jc w:val="both"/>
        <w:rPr>
          <w:rFonts w:ascii="Arial" w:eastAsia="Calibri" w:hAnsi="Arial" w:cs="Arial"/>
          <w:sz w:val="22"/>
          <w:szCs w:val="22"/>
        </w:rPr>
      </w:pPr>
      <w:r w:rsidRPr="00EE292D">
        <w:rPr>
          <w:rFonts w:ascii="Arial" w:hAnsi="Arial" w:cs="Arial"/>
          <w:sz w:val="22"/>
          <w:szCs w:val="22"/>
        </w:rPr>
        <w:lastRenderedPageBreak/>
        <w:t xml:space="preserve">LTG pašalina tiekėją iš Pirkimo procedūros bet kuriuo Pirkimo procedūros vykdymo metu, jei </w:t>
      </w:r>
      <w:r w:rsidR="00C85F33" w:rsidRPr="00EE292D">
        <w:rPr>
          <w:rFonts w:ascii="Arial" w:hAnsi="Arial" w:cs="Arial"/>
          <w:sz w:val="22"/>
          <w:szCs w:val="22"/>
        </w:rPr>
        <w:t>T</w:t>
      </w:r>
      <w:r w:rsidRPr="00EE292D">
        <w:rPr>
          <w:rFonts w:ascii="Arial" w:hAnsi="Arial" w:cs="Arial"/>
          <w:sz w:val="22"/>
          <w:szCs w:val="22"/>
        </w:rPr>
        <w:t xml:space="preserve">iekėjas ar jo atsakingas asmuo atitinka bent vieną </w:t>
      </w:r>
      <w:r w:rsidR="00C85F33" w:rsidRPr="00EE292D">
        <w:rPr>
          <w:rFonts w:ascii="Arial" w:hAnsi="Arial" w:cs="Arial"/>
          <w:sz w:val="22"/>
          <w:szCs w:val="22"/>
        </w:rPr>
        <w:t>T</w:t>
      </w:r>
      <w:r w:rsidRPr="00EE292D">
        <w:rPr>
          <w:rFonts w:ascii="Arial" w:hAnsi="Arial" w:cs="Arial"/>
          <w:sz w:val="22"/>
          <w:szCs w:val="22"/>
        </w:rPr>
        <w:t>iekėjo pašalinimo pagrindą, nurodytą VPĮ 46 straipsnio 1, 3, 4 dalyse.</w:t>
      </w:r>
    </w:p>
    <w:p w14:paraId="6E0B4C44" w14:textId="0250D30E" w:rsidR="00216788" w:rsidRPr="00EE292D" w:rsidRDefault="00216788" w:rsidP="000B3FB8">
      <w:pPr>
        <w:pStyle w:val="ListParagraph"/>
        <w:numPr>
          <w:ilvl w:val="1"/>
          <w:numId w:val="7"/>
        </w:numPr>
        <w:tabs>
          <w:tab w:val="left" w:pos="306"/>
          <w:tab w:val="left" w:pos="360"/>
          <w:tab w:val="left" w:pos="709"/>
        </w:tabs>
        <w:ind w:left="0" w:firstLine="0"/>
        <w:contextualSpacing w:val="0"/>
        <w:jc w:val="both"/>
        <w:rPr>
          <w:rFonts w:ascii="Arial" w:eastAsia="Calibri" w:hAnsi="Arial" w:cs="Arial"/>
          <w:sz w:val="22"/>
          <w:szCs w:val="22"/>
        </w:rPr>
      </w:pPr>
      <w:r w:rsidRPr="00EE292D">
        <w:rPr>
          <w:rFonts w:ascii="Arial" w:eastAsia="Calibri" w:hAnsi="Arial" w:cs="Arial"/>
          <w:sz w:val="22"/>
          <w:szCs w:val="22"/>
        </w:rPr>
        <w:t xml:space="preserve">Jei </w:t>
      </w:r>
      <w:r w:rsidR="00C85F33" w:rsidRPr="00EE292D">
        <w:rPr>
          <w:rFonts w:ascii="Arial" w:eastAsia="Calibri" w:hAnsi="Arial" w:cs="Arial"/>
          <w:sz w:val="22"/>
          <w:szCs w:val="22"/>
        </w:rPr>
        <w:t>T</w:t>
      </w:r>
      <w:r w:rsidRPr="00EE292D">
        <w:rPr>
          <w:rFonts w:ascii="Arial" w:eastAsia="Calibri" w:hAnsi="Arial" w:cs="Arial"/>
          <w:sz w:val="22"/>
          <w:szCs w:val="22"/>
        </w:rPr>
        <w:t xml:space="preserve">iekėjas negali pateikti </w:t>
      </w:r>
      <w:r w:rsidR="007B5D8A" w:rsidRPr="00EE292D">
        <w:rPr>
          <w:rFonts w:ascii="Arial" w:eastAsia="Calibri" w:hAnsi="Arial" w:cs="Arial"/>
          <w:sz w:val="22"/>
          <w:szCs w:val="22"/>
        </w:rPr>
        <w:t xml:space="preserve">DPS </w:t>
      </w:r>
      <w:r w:rsidRPr="00EE292D">
        <w:rPr>
          <w:rFonts w:ascii="Arial" w:eastAsia="Calibri" w:hAnsi="Arial" w:cs="Arial"/>
          <w:sz w:val="22"/>
          <w:szCs w:val="22"/>
        </w:rPr>
        <w:t>dokumentų priede</w:t>
      </w:r>
      <w:r w:rsidR="00F4256E" w:rsidRPr="00EE292D">
        <w:rPr>
          <w:rFonts w:ascii="Arial" w:eastAsia="Calibri" w:hAnsi="Arial" w:cs="Arial"/>
          <w:sz w:val="22"/>
          <w:szCs w:val="22"/>
        </w:rPr>
        <w:t xml:space="preserve"> </w:t>
      </w:r>
      <w:r w:rsidR="002866FA">
        <w:rPr>
          <w:rFonts w:ascii="Arial" w:eastAsia="Calibri" w:hAnsi="Arial" w:cs="Arial"/>
          <w:sz w:val="22"/>
          <w:szCs w:val="22"/>
        </w:rPr>
        <w:t xml:space="preserve">Nr. I </w:t>
      </w:r>
      <w:r w:rsidR="00F4256E" w:rsidRPr="00EE292D">
        <w:rPr>
          <w:rFonts w:ascii="Arial" w:eastAsia="Calibri" w:hAnsi="Arial" w:cs="Arial"/>
          <w:sz w:val="22"/>
          <w:szCs w:val="22"/>
        </w:rPr>
        <w:t>„</w:t>
      </w:r>
      <w:r w:rsidR="009E0E85" w:rsidRPr="00EE292D">
        <w:rPr>
          <w:rFonts w:ascii="Arial" w:hAnsi="Arial" w:cs="Arial"/>
          <w:sz w:val="22"/>
          <w:szCs w:val="22"/>
        </w:rPr>
        <w:t>Pašalinimo pagrindai ir kt. reikalavimai tiekėjams</w:t>
      </w:r>
      <w:r w:rsidR="00F4256E" w:rsidRPr="00EE292D">
        <w:rPr>
          <w:rFonts w:ascii="Arial" w:hAnsi="Arial" w:cs="Arial"/>
          <w:sz w:val="22"/>
          <w:szCs w:val="22"/>
        </w:rPr>
        <w:t>“</w:t>
      </w:r>
      <w:r w:rsidRPr="00EE292D">
        <w:rPr>
          <w:rFonts w:ascii="Arial" w:eastAsia="Calibri" w:hAnsi="Arial" w:cs="Arial"/>
          <w:sz w:val="22"/>
          <w:szCs w:val="22"/>
        </w:rPr>
        <w:t xml:space="preserve"> nurodytų dokumentų, nes valstybėje narėje ar atitinkamoje šalyje tokie dokumentai neišduodami arba toje šalyje išduodami dokumentai neapima visų </w:t>
      </w:r>
      <w:r w:rsidR="007B5D8A" w:rsidRPr="00EE292D">
        <w:rPr>
          <w:rFonts w:ascii="Arial" w:eastAsia="Calibri" w:hAnsi="Arial" w:cs="Arial"/>
          <w:sz w:val="22"/>
          <w:szCs w:val="22"/>
        </w:rPr>
        <w:t>DPS</w:t>
      </w:r>
      <w:r w:rsidRPr="00EE292D">
        <w:rPr>
          <w:rFonts w:ascii="Arial" w:eastAsia="Calibri" w:hAnsi="Arial" w:cs="Arial"/>
          <w:sz w:val="22"/>
          <w:szCs w:val="22"/>
        </w:rPr>
        <w:t xml:space="preserve"> dokumentų priede </w:t>
      </w:r>
      <w:r w:rsidR="002866FA">
        <w:rPr>
          <w:rFonts w:ascii="Arial" w:eastAsia="Calibri" w:hAnsi="Arial" w:cs="Arial"/>
          <w:sz w:val="22"/>
          <w:szCs w:val="22"/>
        </w:rPr>
        <w:t>Nr. I</w:t>
      </w:r>
      <w:r w:rsidRPr="00EE292D">
        <w:rPr>
          <w:rFonts w:ascii="Arial" w:eastAsia="Calibri" w:hAnsi="Arial" w:cs="Arial"/>
          <w:sz w:val="22"/>
          <w:szCs w:val="22"/>
        </w:rPr>
        <w:t xml:space="preserve"> 1 ir 2 punktuose keliamų klausimų, jie gali būti pakeisti priesaikos deklaracija ar oficialia </w:t>
      </w:r>
      <w:r w:rsidR="00C85F33" w:rsidRPr="00EE292D">
        <w:rPr>
          <w:rFonts w:ascii="Arial" w:eastAsia="Calibri" w:hAnsi="Arial" w:cs="Arial"/>
          <w:sz w:val="22"/>
          <w:szCs w:val="22"/>
        </w:rPr>
        <w:t>T</w:t>
      </w:r>
      <w:r w:rsidRPr="00EE292D">
        <w:rPr>
          <w:rFonts w:ascii="Arial" w:eastAsia="Calibri" w:hAnsi="Arial" w:cs="Arial"/>
          <w:sz w:val="22"/>
          <w:szCs w:val="22"/>
        </w:rPr>
        <w:t xml:space="preserve">iekėjo deklaracija, jeigu šalyje nenaudojama priesaikos deklaracija. Oficiali deklaracija turi būti patvirtinta valstybės narės ar </w:t>
      </w:r>
      <w:r w:rsidR="00C85F33" w:rsidRPr="00EE292D">
        <w:rPr>
          <w:rFonts w:ascii="Arial" w:eastAsia="Calibri" w:hAnsi="Arial" w:cs="Arial"/>
          <w:sz w:val="22"/>
          <w:szCs w:val="22"/>
        </w:rPr>
        <w:t>T</w:t>
      </w:r>
      <w:r w:rsidRPr="00EE292D">
        <w:rPr>
          <w:rFonts w:ascii="Arial" w:eastAsia="Calibri" w:hAnsi="Arial" w:cs="Arial"/>
          <w:sz w:val="22"/>
          <w:szCs w:val="22"/>
        </w:rPr>
        <w:t>iekėjo kilmės šalies arba šalies, kurioje jis registruotas, kompetentingos teisinės ar administracinės institucijos, notaro arba kompetentingos profesinės ar prekybos organizacijos.</w:t>
      </w:r>
    </w:p>
    <w:p w14:paraId="3CDD5C68" w14:textId="77777777" w:rsidR="008A6056" w:rsidRPr="00EE292D" w:rsidRDefault="008A6056" w:rsidP="001868FF">
      <w:pPr>
        <w:pStyle w:val="ListParagraph"/>
        <w:tabs>
          <w:tab w:val="left" w:pos="810"/>
        </w:tabs>
        <w:spacing w:before="60" w:after="60"/>
        <w:ind w:left="0" w:firstLine="567"/>
        <w:contextualSpacing w:val="0"/>
        <w:jc w:val="center"/>
        <w:rPr>
          <w:rFonts w:ascii="Arial" w:hAnsi="Arial" w:cs="Arial"/>
          <w:sz w:val="22"/>
          <w:szCs w:val="22"/>
        </w:rPr>
      </w:pPr>
    </w:p>
    <w:p w14:paraId="0BE60605" w14:textId="68D2A404" w:rsidR="00873DA8" w:rsidRPr="00EE292D" w:rsidRDefault="00873DA8" w:rsidP="001868FF">
      <w:pPr>
        <w:pStyle w:val="Heading1"/>
        <w:numPr>
          <w:ilvl w:val="0"/>
          <w:numId w:val="7"/>
        </w:numPr>
        <w:tabs>
          <w:tab w:val="left" w:pos="426"/>
        </w:tabs>
        <w:spacing w:before="60" w:after="60"/>
        <w:ind w:left="0" w:firstLine="0"/>
        <w:jc w:val="center"/>
        <w:rPr>
          <w:rFonts w:ascii="Arial" w:hAnsi="Arial" w:cs="Arial"/>
          <w:b/>
          <w:bCs/>
          <w:sz w:val="22"/>
          <w:szCs w:val="22"/>
        </w:rPr>
      </w:pPr>
      <w:bookmarkStart w:id="265" w:name="_Toc484093011"/>
      <w:bookmarkStart w:id="266" w:name="_Toc484496135"/>
      <w:bookmarkStart w:id="267" w:name="_Toc484496220"/>
      <w:bookmarkStart w:id="268" w:name="_Toc484496259"/>
      <w:bookmarkStart w:id="269" w:name="_Toc484496441"/>
      <w:bookmarkStart w:id="270" w:name="_Toc490221569"/>
      <w:bookmarkStart w:id="271" w:name="_Toc484496260"/>
      <w:bookmarkStart w:id="272" w:name="_Toc76716010"/>
      <w:bookmarkEnd w:id="265"/>
      <w:bookmarkEnd w:id="266"/>
      <w:bookmarkEnd w:id="267"/>
      <w:bookmarkEnd w:id="268"/>
      <w:bookmarkEnd w:id="269"/>
      <w:bookmarkEnd w:id="270"/>
      <w:r w:rsidRPr="00EE292D">
        <w:rPr>
          <w:rFonts w:ascii="Arial" w:hAnsi="Arial" w:cs="Arial"/>
          <w:b/>
          <w:bCs/>
          <w:sz w:val="22"/>
          <w:szCs w:val="22"/>
        </w:rPr>
        <w:t>PARAIŠKŲ</w:t>
      </w:r>
      <w:r w:rsidR="008731B6" w:rsidRPr="00EE292D">
        <w:rPr>
          <w:rFonts w:ascii="Arial" w:hAnsi="Arial" w:cs="Arial"/>
          <w:b/>
          <w:bCs/>
          <w:sz w:val="22"/>
          <w:szCs w:val="22"/>
        </w:rPr>
        <w:t xml:space="preserve"> </w:t>
      </w:r>
      <w:r w:rsidRPr="00EE292D">
        <w:rPr>
          <w:rFonts w:ascii="Arial" w:hAnsi="Arial" w:cs="Arial"/>
          <w:b/>
          <w:bCs/>
          <w:sz w:val="22"/>
          <w:szCs w:val="22"/>
        </w:rPr>
        <w:t>KONFIDENCIALUMAS IR SUPAŽINDINIMAS SU KITŲ TIEKĖJŲ PARAIŠKOMIS</w:t>
      </w:r>
      <w:bookmarkEnd w:id="271"/>
      <w:bookmarkEnd w:id="272"/>
      <w:r w:rsidR="004A60A5" w:rsidRPr="00EE292D">
        <w:rPr>
          <w:rFonts w:ascii="Arial" w:hAnsi="Arial" w:cs="Arial"/>
          <w:b/>
          <w:bCs/>
          <w:sz w:val="22"/>
          <w:szCs w:val="22"/>
        </w:rPr>
        <w:t xml:space="preserve"> </w:t>
      </w:r>
    </w:p>
    <w:p w14:paraId="1281A51E" w14:textId="77777777" w:rsidR="00873DA8" w:rsidRPr="00EE292D" w:rsidRDefault="00873DA8" w:rsidP="004115E8">
      <w:pPr>
        <w:ind w:firstLine="567"/>
        <w:rPr>
          <w:rFonts w:ascii="Arial" w:hAnsi="Arial" w:cs="Arial"/>
          <w:sz w:val="22"/>
          <w:szCs w:val="22"/>
        </w:rPr>
      </w:pPr>
    </w:p>
    <w:p w14:paraId="12A82553" w14:textId="77777777" w:rsidR="00BC0B8F" w:rsidRPr="00EE292D"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57ACA82F" w14:textId="77777777" w:rsidR="00BC0B8F" w:rsidRPr="00EE292D"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15BCF469" w14:textId="77777777" w:rsidR="00BC0B8F" w:rsidRPr="00EE292D"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0CF911C0" w14:textId="77777777" w:rsidR="00BC0B8F" w:rsidRPr="00EE292D"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4A2AAFAB" w14:textId="77777777" w:rsidR="00BC0B8F" w:rsidRPr="00EE292D"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62A20072" w14:textId="77777777" w:rsidR="00BC0B8F" w:rsidRPr="00EE292D"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7BF800A2" w14:textId="77777777" w:rsidR="00BC0B8F" w:rsidRPr="00EE292D"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743D4447" w14:textId="77777777" w:rsidR="00BC0B8F" w:rsidRPr="00EE292D"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6D715AB1" w14:textId="77777777" w:rsidR="00BC0B8F" w:rsidRPr="00EE292D"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30B11EBB" w14:textId="77777777" w:rsidR="00BC0B8F" w:rsidRPr="00EE292D" w:rsidRDefault="00BC0B8F" w:rsidP="004115E8">
      <w:pPr>
        <w:pStyle w:val="ListParagraph"/>
        <w:numPr>
          <w:ilvl w:val="0"/>
          <w:numId w:val="3"/>
        </w:numPr>
        <w:tabs>
          <w:tab w:val="left" w:pos="142"/>
          <w:tab w:val="left" w:pos="567"/>
          <w:tab w:val="left" w:pos="851"/>
        </w:tabs>
        <w:spacing w:before="60" w:after="60"/>
        <w:ind w:firstLine="567"/>
        <w:contextualSpacing w:val="0"/>
        <w:jc w:val="both"/>
        <w:rPr>
          <w:rFonts w:ascii="Arial" w:hAnsi="Arial" w:cs="Arial"/>
          <w:vanish/>
          <w:sz w:val="22"/>
          <w:szCs w:val="22"/>
        </w:rPr>
      </w:pPr>
    </w:p>
    <w:p w14:paraId="53FF593A" w14:textId="1A142187" w:rsidR="0058477F" w:rsidRPr="00EE292D" w:rsidRDefault="00873DA8" w:rsidP="000B3FB8">
      <w:pPr>
        <w:pStyle w:val="ListParagraph"/>
        <w:numPr>
          <w:ilvl w:val="1"/>
          <w:numId w:val="3"/>
        </w:numPr>
        <w:tabs>
          <w:tab w:val="left" w:pos="142"/>
          <w:tab w:val="left" w:pos="567"/>
          <w:tab w:val="left" w:pos="851"/>
        </w:tabs>
        <w:ind w:left="0" w:firstLine="0"/>
        <w:contextualSpacing w:val="0"/>
        <w:jc w:val="both"/>
        <w:rPr>
          <w:rFonts w:ascii="Arial" w:hAnsi="Arial" w:cs="Arial"/>
          <w:color w:val="000000"/>
          <w:sz w:val="22"/>
          <w:szCs w:val="22"/>
        </w:rPr>
      </w:pPr>
      <w:r w:rsidRPr="00EE292D">
        <w:rPr>
          <w:rFonts w:ascii="Arial" w:hAnsi="Arial" w:cs="Arial"/>
          <w:sz w:val="22"/>
          <w:szCs w:val="22"/>
        </w:rPr>
        <w:t xml:space="preserve">Tiekėjas </w:t>
      </w:r>
      <w:r w:rsidR="00C2766C" w:rsidRPr="00EE292D">
        <w:rPr>
          <w:rFonts w:ascii="Arial" w:hAnsi="Arial" w:cs="Arial"/>
          <w:sz w:val="22"/>
          <w:szCs w:val="22"/>
        </w:rPr>
        <w:t>P</w:t>
      </w:r>
      <w:r w:rsidRPr="00EE292D">
        <w:rPr>
          <w:rFonts w:ascii="Arial" w:hAnsi="Arial" w:cs="Arial"/>
          <w:sz w:val="22"/>
          <w:szCs w:val="22"/>
        </w:rPr>
        <w:t xml:space="preserve">araiškoje turi nurodyti, kokia </w:t>
      </w:r>
      <w:r w:rsidR="00C2766C" w:rsidRPr="00EE292D">
        <w:rPr>
          <w:rFonts w:ascii="Arial" w:hAnsi="Arial" w:cs="Arial"/>
          <w:sz w:val="22"/>
          <w:szCs w:val="22"/>
        </w:rPr>
        <w:t>P</w:t>
      </w:r>
      <w:r w:rsidRPr="00EE292D">
        <w:rPr>
          <w:rFonts w:ascii="Arial" w:hAnsi="Arial" w:cs="Arial"/>
          <w:sz w:val="22"/>
          <w:szCs w:val="22"/>
        </w:rPr>
        <w:t xml:space="preserve">araiškoje pateikta informacija yra konfidenciali, jei tokia yra. Konfidencialius dokumentus </w:t>
      </w:r>
      <w:r w:rsidR="00C85F33" w:rsidRPr="00EE292D">
        <w:rPr>
          <w:rFonts w:ascii="Arial" w:hAnsi="Arial" w:cs="Arial"/>
          <w:sz w:val="22"/>
          <w:szCs w:val="22"/>
        </w:rPr>
        <w:t>T</w:t>
      </w:r>
      <w:r w:rsidRPr="00EE292D">
        <w:rPr>
          <w:rFonts w:ascii="Arial" w:hAnsi="Arial" w:cs="Arial"/>
          <w:sz w:val="22"/>
          <w:szCs w:val="22"/>
        </w:rPr>
        <w:t xml:space="preserve">iekėjas nurodo </w:t>
      </w:r>
      <w:r w:rsidR="00C2766C" w:rsidRPr="00EE292D">
        <w:rPr>
          <w:rFonts w:ascii="Arial" w:hAnsi="Arial" w:cs="Arial"/>
          <w:sz w:val="22"/>
          <w:szCs w:val="22"/>
        </w:rPr>
        <w:t>P</w:t>
      </w:r>
      <w:r w:rsidRPr="00EE292D">
        <w:rPr>
          <w:rFonts w:ascii="Arial" w:hAnsi="Arial" w:cs="Arial"/>
          <w:sz w:val="22"/>
          <w:szCs w:val="22"/>
        </w:rPr>
        <w:t>araiškos formoje, paren</w:t>
      </w:r>
      <w:r w:rsidR="0041387D" w:rsidRPr="00EE292D">
        <w:rPr>
          <w:rFonts w:ascii="Arial" w:hAnsi="Arial" w:cs="Arial"/>
          <w:sz w:val="22"/>
          <w:szCs w:val="22"/>
        </w:rPr>
        <w:t>gtoje pagal</w:t>
      </w:r>
      <w:r w:rsidR="00381FC3" w:rsidRPr="00EE292D">
        <w:rPr>
          <w:rFonts w:ascii="Arial" w:hAnsi="Arial" w:cs="Arial"/>
          <w:sz w:val="22"/>
          <w:szCs w:val="22"/>
        </w:rPr>
        <w:t xml:space="preserve"> šių dokumentų</w:t>
      </w:r>
      <w:r w:rsidR="0041387D" w:rsidRPr="00EE292D">
        <w:rPr>
          <w:rFonts w:ascii="Arial" w:hAnsi="Arial" w:cs="Arial"/>
          <w:sz w:val="22"/>
          <w:szCs w:val="22"/>
        </w:rPr>
        <w:t xml:space="preserve"> </w:t>
      </w:r>
      <w:r w:rsidRPr="00EE292D">
        <w:rPr>
          <w:rFonts w:ascii="Arial" w:hAnsi="Arial" w:cs="Arial"/>
          <w:sz w:val="22"/>
          <w:szCs w:val="22"/>
        </w:rPr>
        <w:t>priedą</w:t>
      </w:r>
      <w:r w:rsidR="002866FA">
        <w:rPr>
          <w:rFonts w:ascii="Arial" w:hAnsi="Arial" w:cs="Arial"/>
          <w:sz w:val="22"/>
          <w:szCs w:val="22"/>
        </w:rPr>
        <w:t xml:space="preserve"> Nr</w:t>
      </w:r>
      <w:r w:rsidR="00366B51">
        <w:rPr>
          <w:rFonts w:ascii="Arial" w:hAnsi="Arial" w:cs="Arial"/>
          <w:sz w:val="22"/>
          <w:szCs w:val="22"/>
        </w:rPr>
        <w:t>. IV</w:t>
      </w:r>
      <w:r w:rsidRPr="00EE292D">
        <w:rPr>
          <w:rFonts w:ascii="Arial" w:hAnsi="Arial" w:cs="Arial"/>
          <w:sz w:val="22"/>
          <w:szCs w:val="22"/>
        </w:rPr>
        <w:t xml:space="preserve">. </w:t>
      </w:r>
      <w:r w:rsidRPr="00EE292D">
        <w:rPr>
          <w:rFonts w:ascii="Arial" w:hAnsi="Arial" w:cs="Arial"/>
          <w:b/>
          <w:sz w:val="22"/>
          <w:szCs w:val="22"/>
          <w:u w:val="single"/>
        </w:rPr>
        <w:t xml:space="preserve">Tiekėjo </w:t>
      </w:r>
      <w:r w:rsidR="00C2766C" w:rsidRPr="00EE292D">
        <w:rPr>
          <w:rFonts w:ascii="Arial" w:hAnsi="Arial" w:cs="Arial"/>
          <w:b/>
          <w:sz w:val="22"/>
          <w:szCs w:val="22"/>
          <w:u w:val="single"/>
        </w:rPr>
        <w:t>P</w:t>
      </w:r>
      <w:r w:rsidRPr="00EE292D">
        <w:rPr>
          <w:rFonts w:ascii="Arial" w:hAnsi="Arial" w:cs="Arial"/>
          <w:b/>
          <w:sz w:val="22"/>
          <w:szCs w:val="22"/>
          <w:u w:val="single"/>
        </w:rPr>
        <w:t xml:space="preserve">araiška turi būti teikiama aiškiai atitinkamoje formoje nurodant, kurios </w:t>
      </w:r>
      <w:r w:rsidR="00C2766C" w:rsidRPr="00EE292D">
        <w:rPr>
          <w:rFonts w:ascii="Arial" w:hAnsi="Arial" w:cs="Arial"/>
          <w:b/>
          <w:sz w:val="22"/>
          <w:szCs w:val="22"/>
          <w:u w:val="single"/>
        </w:rPr>
        <w:t>P</w:t>
      </w:r>
      <w:r w:rsidRPr="00EE292D">
        <w:rPr>
          <w:rFonts w:ascii="Arial" w:hAnsi="Arial" w:cs="Arial"/>
          <w:b/>
          <w:sz w:val="22"/>
          <w:szCs w:val="22"/>
          <w:u w:val="single"/>
        </w:rPr>
        <w:t xml:space="preserve">araiškos dalys yra konfidencialios, kadangi laimėjusio </w:t>
      </w:r>
      <w:r w:rsidR="00C85F33" w:rsidRPr="00EE292D">
        <w:rPr>
          <w:rFonts w:ascii="Arial" w:hAnsi="Arial" w:cs="Arial"/>
          <w:b/>
          <w:sz w:val="22"/>
          <w:szCs w:val="22"/>
          <w:u w:val="single"/>
        </w:rPr>
        <w:t>T</w:t>
      </w:r>
      <w:r w:rsidRPr="00EE292D">
        <w:rPr>
          <w:rFonts w:ascii="Arial" w:hAnsi="Arial" w:cs="Arial"/>
          <w:b/>
          <w:sz w:val="22"/>
          <w:szCs w:val="22"/>
          <w:u w:val="single"/>
        </w:rPr>
        <w:t xml:space="preserve">iekėjo </w:t>
      </w:r>
      <w:r w:rsidR="00C2766C" w:rsidRPr="00EE292D">
        <w:rPr>
          <w:rFonts w:ascii="Arial" w:hAnsi="Arial" w:cs="Arial"/>
          <w:b/>
          <w:sz w:val="22"/>
          <w:szCs w:val="22"/>
          <w:u w:val="single"/>
        </w:rPr>
        <w:t>P</w:t>
      </w:r>
      <w:r w:rsidRPr="00EE292D">
        <w:rPr>
          <w:rFonts w:ascii="Arial" w:hAnsi="Arial" w:cs="Arial"/>
          <w:b/>
          <w:sz w:val="22"/>
          <w:szCs w:val="22"/>
          <w:u w:val="single"/>
        </w:rPr>
        <w:t xml:space="preserve">araiška, </w:t>
      </w:r>
      <w:r w:rsidR="000B11BF" w:rsidRPr="00EE292D">
        <w:rPr>
          <w:rFonts w:ascii="Arial" w:hAnsi="Arial" w:cs="Arial"/>
          <w:b/>
          <w:sz w:val="22"/>
          <w:szCs w:val="22"/>
          <w:u w:val="single"/>
        </w:rPr>
        <w:t xml:space="preserve">Konkretus </w:t>
      </w:r>
      <w:r w:rsidR="004633EA" w:rsidRPr="00EE292D">
        <w:rPr>
          <w:rFonts w:ascii="Arial" w:hAnsi="Arial" w:cs="Arial"/>
          <w:b/>
          <w:sz w:val="22"/>
          <w:szCs w:val="22"/>
          <w:u w:val="single"/>
        </w:rPr>
        <w:t>p</w:t>
      </w:r>
      <w:r w:rsidRPr="00EE292D">
        <w:rPr>
          <w:rFonts w:ascii="Arial" w:hAnsi="Arial" w:cs="Arial"/>
          <w:b/>
          <w:sz w:val="22"/>
          <w:szCs w:val="22"/>
          <w:u w:val="single"/>
        </w:rPr>
        <w:t xml:space="preserve">asiūlymas ir </w:t>
      </w:r>
      <w:r w:rsidR="000B11BF" w:rsidRPr="00EE292D">
        <w:rPr>
          <w:rFonts w:ascii="Arial" w:hAnsi="Arial" w:cs="Arial"/>
          <w:b/>
          <w:sz w:val="22"/>
          <w:szCs w:val="22"/>
          <w:u w:val="single"/>
        </w:rPr>
        <w:t>S</w:t>
      </w:r>
      <w:r w:rsidRPr="00EE292D">
        <w:rPr>
          <w:rFonts w:ascii="Arial" w:hAnsi="Arial" w:cs="Arial"/>
          <w:b/>
          <w:sz w:val="22"/>
          <w:szCs w:val="22"/>
          <w:u w:val="single"/>
        </w:rPr>
        <w:t>utartis bei jos pakeitimai teisės aktų nustatyta tvarka viešinami CVP IS</w:t>
      </w:r>
      <w:r w:rsidRPr="00EE292D">
        <w:rPr>
          <w:rFonts w:ascii="Arial" w:hAnsi="Arial" w:cs="Arial"/>
          <w:b/>
          <w:i/>
          <w:sz w:val="22"/>
          <w:szCs w:val="22"/>
          <w:u w:val="single"/>
        </w:rPr>
        <w:t>.</w:t>
      </w:r>
    </w:p>
    <w:p w14:paraId="6654BCA4" w14:textId="56BFBD2C" w:rsidR="00873DA8" w:rsidRPr="00EE292D" w:rsidRDefault="00873DA8" w:rsidP="000B3FB8">
      <w:pPr>
        <w:pStyle w:val="ListParagraph"/>
        <w:numPr>
          <w:ilvl w:val="1"/>
          <w:numId w:val="3"/>
        </w:numPr>
        <w:tabs>
          <w:tab w:val="left" w:pos="142"/>
          <w:tab w:val="left" w:pos="567"/>
          <w:tab w:val="left" w:pos="851"/>
        </w:tabs>
        <w:ind w:left="0" w:firstLine="0"/>
        <w:contextualSpacing w:val="0"/>
        <w:jc w:val="both"/>
        <w:rPr>
          <w:rFonts w:ascii="Arial" w:hAnsi="Arial" w:cs="Arial"/>
          <w:color w:val="000000"/>
          <w:sz w:val="22"/>
          <w:szCs w:val="22"/>
        </w:rPr>
      </w:pPr>
      <w:r w:rsidRPr="00EE292D">
        <w:rPr>
          <w:rFonts w:ascii="Arial" w:eastAsia="Calibri" w:hAnsi="Arial" w:cs="Arial"/>
          <w:color w:val="000000"/>
          <w:sz w:val="22"/>
          <w:szCs w:val="22"/>
          <w:lang w:eastAsia="lt-LT"/>
        </w:rPr>
        <w:t xml:space="preserve">Konfidencialia informacija, kurią </w:t>
      </w:r>
      <w:r w:rsidR="00C85F33" w:rsidRPr="00EE292D">
        <w:rPr>
          <w:rFonts w:ascii="Arial" w:eastAsia="Calibri" w:hAnsi="Arial" w:cs="Arial"/>
          <w:color w:val="000000"/>
          <w:sz w:val="22"/>
          <w:szCs w:val="22"/>
          <w:lang w:eastAsia="lt-LT"/>
        </w:rPr>
        <w:t>T</w:t>
      </w:r>
      <w:r w:rsidRPr="00EE292D">
        <w:rPr>
          <w:rFonts w:ascii="Arial" w:eastAsia="Calibri" w:hAnsi="Arial" w:cs="Arial"/>
          <w:color w:val="000000"/>
          <w:sz w:val="22"/>
          <w:szCs w:val="22"/>
          <w:lang w:eastAsia="lt-LT"/>
        </w:rPr>
        <w:t>iekėjas nurodo</w:t>
      </w:r>
      <w:r w:rsidR="00C2766C" w:rsidRPr="00EE292D">
        <w:rPr>
          <w:rFonts w:ascii="Arial" w:eastAsia="Calibri" w:hAnsi="Arial" w:cs="Arial"/>
          <w:color w:val="000000"/>
          <w:sz w:val="22"/>
          <w:szCs w:val="22"/>
          <w:lang w:eastAsia="lt-LT"/>
        </w:rPr>
        <w:t xml:space="preserve"> P</w:t>
      </w:r>
      <w:r w:rsidRPr="00EE292D">
        <w:rPr>
          <w:rFonts w:ascii="Arial" w:eastAsia="Calibri" w:hAnsi="Arial" w:cs="Arial"/>
          <w:color w:val="000000"/>
          <w:sz w:val="22"/>
          <w:szCs w:val="22"/>
          <w:lang w:eastAsia="lt-LT"/>
        </w:rPr>
        <w:t xml:space="preserve">araiškos formoje, gali būti, įskaitant, bet neapsiribojant, komercinė (gamybinė) paslaptis ir konfidencialieji </w:t>
      </w:r>
      <w:r w:rsidR="00C2766C" w:rsidRPr="00EE292D">
        <w:rPr>
          <w:rFonts w:ascii="Arial" w:eastAsia="Calibri" w:hAnsi="Arial" w:cs="Arial"/>
          <w:color w:val="000000"/>
          <w:sz w:val="22"/>
          <w:szCs w:val="22"/>
          <w:lang w:eastAsia="lt-LT"/>
        </w:rPr>
        <w:t>P</w:t>
      </w:r>
      <w:r w:rsidRPr="00EE292D">
        <w:rPr>
          <w:rFonts w:ascii="Arial" w:eastAsia="Calibri" w:hAnsi="Arial" w:cs="Arial"/>
          <w:color w:val="000000"/>
          <w:sz w:val="22"/>
          <w:szCs w:val="22"/>
          <w:lang w:eastAsia="lt-LT"/>
        </w:rPr>
        <w:t>a</w:t>
      </w:r>
      <w:r w:rsidR="005B7635" w:rsidRPr="00EE292D">
        <w:rPr>
          <w:rFonts w:ascii="Arial" w:eastAsia="Calibri" w:hAnsi="Arial" w:cs="Arial"/>
          <w:color w:val="000000"/>
          <w:sz w:val="22"/>
          <w:szCs w:val="22"/>
          <w:lang w:eastAsia="lt-LT"/>
        </w:rPr>
        <w:t>raiškos</w:t>
      </w:r>
      <w:r w:rsidRPr="00EE292D">
        <w:rPr>
          <w:rFonts w:ascii="Arial" w:eastAsia="Calibri" w:hAnsi="Arial" w:cs="Arial"/>
          <w:color w:val="000000"/>
          <w:sz w:val="22"/>
          <w:szCs w:val="22"/>
          <w:lang w:eastAsia="lt-LT"/>
        </w:rPr>
        <w:t xml:space="preserve"> aspektai. Konfidencialia negalima laikyti informacijos:</w:t>
      </w:r>
    </w:p>
    <w:p w14:paraId="202050B7" w14:textId="4124E7ED" w:rsidR="007E55DE" w:rsidRPr="00EE292D" w:rsidRDefault="00873DA8" w:rsidP="000B3FB8">
      <w:pPr>
        <w:numPr>
          <w:ilvl w:val="2"/>
          <w:numId w:val="3"/>
        </w:numPr>
        <w:tabs>
          <w:tab w:val="left" w:pos="567"/>
          <w:tab w:val="left" w:pos="709"/>
          <w:tab w:val="left" w:pos="851"/>
          <w:tab w:val="left" w:pos="1276"/>
        </w:tabs>
        <w:ind w:left="0" w:firstLine="0"/>
        <w:jc w:val="both"/>
        <w:rPr>
          <w:rFonts w:ascii="Arial" w:hAnsi="Arial" w:cs="Arial"/>
          <w:sz w:val="22"/>
          <w:szCs w:val="22"/>
        </w:rPr>
      </w:pPr>
      <w:r w:rsidRPr="00EE292D">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5B064390" w14:textId="5C70B59E" w:rsidR="007E55DE" w:rsidRPr="00EE292D" w:rsidRDefault="00873DA8" w:rsidP="000B3FB8">
      <w:pPr>
        <w:numPr>
          <w:ilvl w:val="2"/>
          <w:numId w:val="3"/>
        </w:numPr>
        <w:tabs>
          <w:tab w:val="left" w:pos="567"/>
          <w:tab w:val="left" w:pos="709"/>
          <w:tab w:val="left" w:pos="851"/>
          <w:tab w:val="left" w:pos="1276"/>
        </w:tabs>
        <w:ind w:left="0" w:firstLine="0"/>
        <w:jc w:val="both"/>
        <w:rPr>
          <w:rFonts w:ascii="Arial" w:eastAsia="Calibri" w:hAnsi="Arial" w:cs="Arial"/>
          <w:sz w:val="22"/>
          <w:szCs w:val="22"/>
          <w:lang w:eastAsia="lt-LT"/>
        </w:rPr>
      </w:pPr>
      <w:r w:rsidRPr="00EE292D">
        <w:rPr>
          <w:rFonts w:ascii="Arial" w:eastAsia="Calibri" w:hAnsi="Arial" w:cs="Arial"/>
          <w:sz w:val="22"/>
          <w:szCs w:val="22"/>
          <w:lang w:eastAsia="lt-LT"/>
        </w:rPr>
        <w:t xml:space="preserve">jeigu tai pažeistų </w:t>
      </w:r>
      <w:r w:rsidR="00465844" w:rsidRPr="00EE292D">
        <w:rPr>
          <w:rFonts w:ascii="Arial" w:eastAsia="Calibri" w:hAnsi="Arial" w:cs="Arial"/>
          <w:sz w:val="22"/>
          <w:szCs w:val="22"/>
          <w:lang w:eastAsia="lt-LT"/>
        </w:rPr>
        <w:t>P</w:t>
      </w:r>
      <w:r w:rsidR="00E30D40" w:rsidRPr="00EE292D">
        <w:rPr>
          <w:rFonts w:ascii="Arial" w:eastAsia="Calibri" w:hAnsi="Arial" w:cs="Arial"/>
          <w:sz w:val="22"/>
          <w:szCs w:val="22"/>
          <w:lang w:eastAsia="lt-LT"/>
        </w:rPr>
        <w:t>Į</w:t>
      </w:r>
      <w:r w:rsidRPr="00EE292D">
        <w:rPr>
          <w:rFonts w:ascii="Arial" w:eastAsia="Calibri" w:hAnsi="Arial" w:cs="Arial"/>
          <w:color w:val="000000"/>
          <w:sz w:val="22"/>
          <w:szCs w:val="22"/>
          <w:lang w:eastAsia="lt-LT"/>
        </w:rPr>
        <w:t xml:space="preserve"> </w:t>
      </w:r>
      <w:r w:rsidRPr="00EE292D">
        <w:rPr>
          <w:rFonts w:ascii="Arial" w:eastAsia="Calibri" w:hAnsi="Arial" w:cs="Arial"/>
          <w:sz w:val="22"/>
          <w:szCs w:val="22"/>
          <w:lang w:eastAsia="lt-LT"/>
        </w:rPr>
        <w:t xml:space="preserve">46 ir 68 straipsniuose </w:t>
      </w:r>
      <w:r w:rsidR="00853047" w:rsidRPr="00EE292D">
        <w:rPr>
          <w:rFonts w:ascii="Arial" w:eastAsia="Calibri" w:hAnsi="Arial" w:cs="Arial"/>
          <w:sz w:val="22"/>
          <w:szCs w:val="22"/>
          <w:lang w:eastAsia="lt-LT"/>
        </w:rPr>
        <w:t xml:space="preserve">ir 94 straipsnio 9 dalyje </w:t>
      </w:r>
      <w:r w:rsidR="000D1A34" w:rsidRPr="00EE292D">
        <w:rPr>
          <w:rFonts w:ascii="Arial" w:eastAsia="Calibri" w:hAnsi="Arial" w:cs="Arial"/>
          <w:sz w:val="22"/>
          <w:szCs w:val="22"/>
          <w:lang w:eastAsia="lt-LT"/>
        </w:rPr>
        <w:t>arba VPĮ 33 ir 58 straipsniuo</w:t>
      </w:r>
      <w:r w:rsidR="00853047" w:rsidRPr="00EE292D">
        <w:rPr>
          <w:rFonts w:ascii="Arial" w:eastAsia="Calibri" w:hAnsi="Arial" w:cs="Arial"/>
          <w:sz w:val="22"/>
          <w:szCs w:val="22"/>
          <w:lang w:eastAsia="lt-LT"/>
        </w:rPr>
        <w:t xml:space="preserve">se ir 86 straipsnio 9 dalyje </w:t>
      </w:r>
      <w:r w:rsidRPr="00EE292D">
        <w:rPr>
          <w:rFonts w:ascii="Arial" w:eastAsia="Calibri" w:hAnsi="Arial" w:cs="Arial"/>
          <w:sz w:val="22"/>
          <w:szCs w:val="22"/>
          <w:lang w:eastAsia="lt-LT"/>
        </w:rPr>
        <w:t xml:space="preserve">nustatytus reikalavimus dėl paskelbimo apie sudarytą sutartį, </w:t>
      </w:r>
      <w:r w:rsidR="00C85F33" w:rsidRPr="00EE292D">
        <w:rPr>
          <w:rFonts w:ascii="Arial" w:eastAsia="Calibri" w:hAnsi="Arial" w:cs="Arial"/>
          <w:sz w:val="22"/>
          <w:szCs w:val="22"/>
          <w:lang w:eastAsia="lt-LT"/>
        </w:rPr>
        <w:t>T</w:t>
      </w:r>
      <w:r w:rsidRPr="00EE292D">
        <w:rPr>
          <w:rFonts w:ascii="Arial" w:eastAsia="Calibri" w:hAnsi="Arial" w:cs="Arial"/>
          <w:sz w:val="22"/>
          <w:szCs w:val="22"/>
          <w:lang w:eastAsia="lt-LT"/>
        </w:rPr>
        <w:t>iekėjų informavimo</w:t>
      </w:r>
      <w:r w:rsidR="009B2276" w:rsidRPr="00EE292D">
        <w:rPr>
          <w:rFonts w:ascii="Arial" w:eastAsia="Calibri" w:hAnsi="Arial" w:cs="Arial"/>
          <w:sz w:val="22"/>
          <w:szCs w:val="22"/>
          <w:lang w:eastAsia="lt-LT"/>
        </w:rPr>
        <w:t xml:space="preserve">, laimėjusio </w:t>
      </w:r>
      <w:r w:rsidR="00C85F33" w:rsidRPr="00EE292D">
        <w:rPr>
          <w:rFonts w:ascii="Arial" w:eastAsia="Calibri" w:hAnsi="Arial" w:cs="Arial"/>
          <w:sz w:val="22"/>
          <w:szCs w:val="22"/>
          <w:lang w:eastAsia="lt-LT"/>
        </w:rPr>
        <w:t>T</w:t>
      </w:r>
      <w:r w:rsidR="009B2276" w:rsidRPr="00EE292D">
        <w:rPr>
          <w:rFonts w:ascii="Arial" w:eastAsia="Calibri" w:hAnsi="Arial" w:cs="Arial"/>
          <w:sz w:val="22"/>
          <w:szCs w:val="22"/>
          <w:lang w:eastAsia="lt-LT"/>
        </w:rPr>
        <w:t xml:space="preserve">iekėjo </w:t>
      </w:r>
      <w:r w:rsidR="000B11BF" w:rsidRPr="00EE292D">
        <w:rPr>
          <w:rFonts w:ascii="Arial" w:eastAsia="Calibri" w:hAnsi="Arial" w:cs="Arial"/>
          <w:sz w:val="22"/>
          <w:szCs w:val="22"/>
          <w:lang w:eastAsia="lt-LT"/>
        </w:rPr>
        <w:t>P</w:t>
      </w:r>
      <w:r w:rsidR="009B2276" w:rsidRPr="00EE292D">
        <w:rPr>
          <w:rFonts w:ascii="Arial" w:eastAsia="Calibri" w:hAnsi="Arial" w:cs="Arial"/>
          <w:sz w:val="22"/>
          <w:szCs w:val="22"/>
          <w:lang w:eastAsia="lt-LT"/>
        </w:rPr>
        <w:t xml:space="preserve">asiūlymo, sudarytos pirkimo sutarties ir jos pakeitimų paskelbimo, įskaitant informaciją apie </w:t>
      </w:r>
      <w:r w:rsidR="000B11BF" w:rsidRPr="00EE292D">
        <w:rPr>
          <w:rFonts w:ascii="Arial" w:eastAsia="Calibri" w:hAnsi="Arial" w:cs="Arial"/>
          <w:sz w:val="22"/>
          <w:szCs w:val="22"/>
          <w:lang w:eastAsia="lt-LT"/>
        </w:rPr>
        <w:t>P</w:t>
      </w:r>
      <w:r w:rsidR="009B2276" w:rsidRPr="00EE292D">
        <w:rPr>
          <w:rFonts w:ascii="Arial" w:eastAsia="Calibri" w:hAnsi="Arial" w:cs="Arial"/>
          <w:sz w:val="22"/>
          <w:szCs w:val="22"/>
          <w:lang w:eastAsia="lt-LT"/>
        </w:rPr>
        <w:t>asiūlyme nurodytą prekių, paslaugų ar darbų kainą, išskyrus jos sudedamąsias dalis;</w:t>
      </w:r>
    </w:p>
    <w:p w14:paraId="14AC1891" w14:textId="5191A0FE" w:rsidR="007E55DE" w:rsidRPr="00EE292D" w:rsidRDefault="00873DA8" w:rsidP="000B3FB8">
      <w:pPr>
        <w:numPr>
          <w:ilvl w:val="2"/>
          <w:numId w:val="3"/>
        </w:numPr>
        <w:tabs>
          <w:tab w:val="left" w:pos="567"/>
          <w:tab w:val="left" w:pos="709"/>
          <w:tab w:val="left" w:pos="851"/>
          <w:tab w:val="left" w:pos="1276"/>
        </w:tabs>
        <w:ind w:left="0" w:firstLine="0"/>
        <w:jc w:val="both"/>
        <w:rPr>
          <w:rFonts w:ascii="Arial" w:hAnsi="Arial" w:cs="Arial"/>
          <w:sz w:val="22"/>
          <w:szCs w:val="22"/>
        </w:rPr>
      </w:pPr>
      <w:r w:rsidRPr="00EE292D">
        <w:rPr>
          <w:rFonts w:ascii="Arial" w:eastAsia="Calibri" w:hAnsi="Arial" w:cs="Arial"/>
          <w:sz w:val="22"/>
          <w:szCs w:val="22"/>
          <w:lang w:eastAsia="lt-LT"/>
        </w:rPr>
        <w:t xml:space="preserve">pateiktos </w:t>
      </w:r>
      <w:r w:rsidR="00C85F33" w:rsidRPr="00EE292D">
        <w:rPr>
          <w:rFonts w:ascii="Arial" w:eastAsia="Calibri" w:hAnsi="Arial" w:cs="Arial"/>
          <w:sz w:val="22"/>
          <w:szCs w:val="22"/>
          <w:lang w:eastAsia="lt-LT"/>
        </w:rPr>
        <w:t>T</w:t>
      </w:r>
      <w:r w:rsidRPr="00EE292D">
        <w:rPr>
          <w:rFonts w:ascii="Arial" w:eastAsia="Calibri" w:hAnsi="Arial" w:cs="Arial"/>
          <w:sz w:val="22"/>
          <w:szCs w:val="22"/>
          <w:lang w:eastAsia="lt-LT"/>
        </w:rPr>
        <w:t xml:space="preserve">iekėjų pašalinimo pagrindų nebuvimą, atitiktį kvalifikacijos reikalavimams, </w:t>
      </w:r>
      <w:r w:rsidRPr="00EE292D">
        <w:rPr>
          <w:rFonts w:ascii="Arial" w:eastAsia="Calibri" w:hAnsi="Arial" w:cs="Arial"/>
          <w:sz w:val="22"/>
          <w:szCs w:val="22"/>
        </w:rPr>
        <w:t>kokybės vadybos sistemos ir</w:t>
      </w:r>
      <w:r w:rsidR="00E36E3F" w:rsidRPr="00EE292D">
        <w:rPr>
          <w:rFonts w:ascii="Arial" w:eastAsia="Calibri" w:hAnsi="Arial" w:cs="Arial"/>
          <w:sz w:val="22"/>
          <w:szCs w:val="22"/>
        </w:rPr>
        <w:t xml:space="preserve"> </w:t>
      </w:r>
      <w:r w:rsidRPr="00EE292D">
        <w:rPr>
          <w:rFonts w:ascii="Arial" w:eastAsia="Calibri" w:hAnsi="Arial" w:cs="Arial"/>
          <w:sz w:val="22"/>
          <w:szCs w:val="22"/>
        </w:rPr>
        <w:t>aplinkos apsaugos vadybos sistemos standartams</w:t>
      </w:r>
      <w:r w:rsidRPr="00EE292D">
        <w:rPr>
          <w:rFonts w:ascii="Arial" w:eastAsia="Calibri" w:hAnsi="Arial" w:cs="Arial"/>
          <w:sz w:val="22"/>
          <w:szCs w:val="22"/>
          <w:lang w:eastAsia="lt-LT"/>
        </w:rPr>
        <w:t xml:space="preserve"> patvirtinančiuose dokumentuose, išskyrus informaciją, kurią atskleidus būtų pažeisti </w:t>
      </w:r>
      <w:r w:rsidR="00C85F33" w:rsidRPr="00EE292D">
        <w:rPr>
          <w:rFonts w:ascii="Arial" w:hAnsi="Arial" w:cs="Arial"/>
          <w:bCs/>
          <w:sz w:val="22"/>
          <w:szCs w:val="22"/>
        </w:rPr>
        <w:t>T</w:t>
      </w:r>
      <w:r w:rsidRPr="00EE292D">
        <w:rPr>
          <w:rFonts w:ascii="Arial" w:hAnsi="Arial" w:cs="Arial"/>
          <w:bCs/>
          <w:sz w:val="22"/>
          <w:szCs w:val="22"/>
        </w:rPr>
        <w:t>iekėjo įsipareigojimai pagal su trečiaisiais asmenimis sudarytas sutartis</w:t>
      </w:r>
      <w:r w:rsidR="009B2276" w:rsidRPr="00EE292D">
        <w:rPr>
          <w:rFonts w:ascii="Arial" w:hAnsi="Arial" w:cs="Arial"/>
          <w:bCs/>
          <w:sz w:val="22"/>
          <w:szCs w:val="22"/>
        </w:rPr>
        <w:t xml:space="preserve">, – tuo atveju, kai ši informacija reikalinga </w:t>
      </w:r>
      <w:r w:rsidR="00C85F33" w:rsidRPr="00EE292D">
        <w:rPr>
          <w:rFonts w:ascii="Arial" w:hAnsi="Arial" w:cs="Arial"/>
          <w:bCs/>
          <w:sz w:val="22"/>
          <w:szCs w:val="22"/>
        </w:rPr>
        <w:t>T</w:t>
      </w:r>
      <w:r w:rsidR="009B2276" w:rsidRPr="00EE292D">
        <w:rPr>
          <w:rFonts w:ascii="Arial" w:hAnsi="Arial" w:cs="Arial"/>
          <w:bCs/>
          <w:sz w:val="22"/>
          <w:szCs w:val="22"/>
        </w:rPr>
        <w:t>iekėjui jo teisėtiems interesams ginti</w:t>
      </w:r>
      <w:r w:rsidRPr="00EE292D">
        <w:rPr>
          <w:rFonts w:ascii="Arial" w:hAnsi="Arial" w:cs="Arial"/>
          <w:bCs/>
          <w:sz w:val="22"/>
          <w:szCs w:val="22"/>
        </w:rPr>
        <w:t>;</w:t>
      </w:r>
    </w:p>
    <w:p w14:paraId="76936A9D" w14:textId="5A18B5B0" w:rsidR="009B2276" w:rsidRPr="00EE292D" w:rsidRDefault="00873DA8" w:rsidP="000B3FB8">
      <w:pPr>
        <w:numPr>
          <w:ilvl w:val="2"/>
          <w:numId w:val="3"/>
        </w:numPr>
        <w:tabs>
          <w:tab w:val="left" w:pos="567"/>
          <w:tab w:val="left" w:pos="709"/>
          <w:tab w:val="left" w:pos="851"/>
          <w:tab w:val="left" w:pos="1276"/>
        </w:tabs>
        <w:ind w:left="0" w:firstLine="0"/>
        <w:jc w:val="both"/>
        <w:rPr>
          <w:rFonts w:ascii="Arial" w:hAnsi="Arial" w:cs="Arial"/>
          <w:sz w:val="22"/>
          <w:szCs w:val="22"/>
        </w:rPr>
      </w:pPr>
      <w:r w:rsidRPr="00EE292D">
        <w:rPr>
          <w:rFonts w:ascii="Arial" w:hAnsi="Arial" w:cs="Arial"/>
          <w:sz w:val="22"/>
          <w:szCs w:val="22"/>
        </w:rPr>
        <w:t xml:space="preserve">informacija apie pasitelktus ūkio subjektus, kurių pajėgumais remiasi </w:t>
      </w:r>
      <w:r w:rsidR="00C85F33" w:rsidRPr="00EE292D">
        <w:rPr>
          <w:rFonts w:ascii="Arial" w:hAnsi="Arial" w:cs="Arial"/>
          <w:sz w:val="22"/>
          <w:szCs w:val="22"/>
        </w:rPr>
        <w:t>T</w:t>
      </w:r>
      <w:r w:rsidRPr="00EE292D">
        <w:rPr>
          <w:rFonts w:ascii="Arial" w:hAnsi="Arial" w:cs="Arial"/>
          <w:sz w:val="22"/>
          <w:szCs w:val="22"/>
        </w:rPr>
        <w:t xml:space="preserve">iekėjas, ir subtiekėjus </w:t>
      </w:r>
      <w:r w:rsidR="009B2276" w:rsidRPr="00EE292D">
        <w:rPr>
          <w:rFonts w:ascii="Arial" w:hAnsi="Arial" w:cs="Arial"/>
          <w:bCs/>
          <w:sz w:val="22"/>
          <w:szCs w:val="22"/>
        </w:rPr>
        <w:t xml:space="preserve">– tuo atveju, kai ši informacija reikalinga </w:t>
      </w:r>
      <w:r w:rsidR="00C85F33" w:rsidRPr="00EE292D">
        <w:rPr>
          <w:rFonts w:ascii="Arial" w:hAnsi="Arial" w:cs="Arial"/>
          <w:bCs/>
          <w:sz w:val="22"/>
          <w:szCs w:val="22"/>
        </w:rPr>
        <w:t>T</w:t>
      </w:r>
      <w:r w:rsidR="009B2276" w:rsidRPr="00EE292D">
        <w:rPr>
          <w:rFonts w:ascii="Arial" w:hAnsi="Arial" w:cs="Arial"/>
          <w:bCs/>
          <w:sz w:val="22"/>
          <w:szCs w:val="22"/>
        </w:rPr>
        <w:t>iekėjui jo teisėtiems interesams ginti.</w:t>
      </w:r>
    </w:p>
    <w:p w14:paraId="099F910E" w14:textId="49B3FB22" w:rsidR="007E55DE" w:rsidRPr="00EE292D" w:rsidRDefault="00B341E4" w:rsidP="000B3FB8">
      <w:pPr>
        <w:pStyle w:val="ListParagraph"/>
        <w:numPr>
          <w:ilvl w:val="1"/>
          <w:numId w:val="3"/>
        </w:numPr>
        <w:tabs>
          <w:tab w:val="left" w:pos="142"/>
          <w:tab w:val="left" w:pos="567"/>
          <w:tab w:val="left" w:pos="851"/>
        </w:tabs>
        <w:ind w:left="0" w:firstLine="0"/>
        <w:contextualSpacing w:val="0"/>
        <w:jc w:val="both"/>
        <w:rPr>
          <w:rFonts w:ascii="Arial" w:eastAsia="Calibri" w:hAnsi="Arial" w:cs="Arial"/>
          <w:color w:val="000000"/>
          <w:sz w:val="22"/>
          <w:szCs w:val="22"/>
          <w:lang w:eastAsia="lt-LT"/>
        </w:rPr>
      </w:pPr>
      <w:r w:rsidRPr="00EE292D">
        <w:rPr>
          <w:rFonts w:ascii="Arial" w:eastAsia="Calibri" w:hAnsi="Arial" w:cs="Arial"/>
          <w:color w:val="000000"/>
          <w:sz w:val="22"/>
          <w:szCs w:val="22"/>
          <w:lang w:eastAsia="lt-LT"/>
        </w:rPr>
        <w:t>Suinteresuoti kandidatai turi teisę prašyti LTG supažindinti juos su kitų tiekėjų, kurie buvo pakviesti pateikti pasiūlymų paraiškomis</w:t>
      </w:r>
      <w:r w:rsidRPr="00EE292D" w:rsidDel="00B341E4">
        <w:rPr>
          <w:rFonts w:ascii="Arial" w:eastAsia="Calibri" w:hAnsi="Arial" w:cs="Arial"/>
          <w:color w:val="000000"/>
          <w:sz w:val="22"/>
          <w:szCs w:val="22"/>
          <w:lang w:eastAsia="lt-LT"/>
        </w:rPr>
        <w:t xml:space="preserve"> </w:t>
      </w:r>
      <w:r w:rsidR="00581134" w:rsidRPr="00EE292D">
        <w:rPr>
          <w:rFonts w:ascii="Arial" w:eastAsia="Calibri" w:hAnsi="Arial" w:cs="Arial"/>
          <w:color w:val="000000"/>
          <w:sz w:val="22"/>
          <w:szCs w:val="22"/>
          <w:lang w:eastAsia="lt-LT"/>
        </w:rPr>
        <w:t>.</w:t>
      </w:r>
    </w:p>
    <w:p w14:paraId="6745C7D6" w14:textId="1D804DD9" w:rsidR="00215DE1" w:rsidRPr="00EE292D" w:rsidRDefault="00873DA8" w:rsidP="000B3FB8">
      <w:pPr>
        <w:pStyle w:val="ListParagraph"/>
        <w:numPr>
          <w:ilvl w:val="1"/>
          <w:numId w:val="3"/>
        </w:numPr>
        <w:tabs>
          <w:tab w:val="left" w:pos="142"/>
          <w:tab w:val="left" w:pos="567"/>
          <w:tab w:val="left" w:pos="851"/>
        </w:tabs>
        <w:ind w:left="0" w:firstLine="0"/>
        <w:contextualSpacing w:val="0"/>
        <w:jc w:val="both"/>
        <w:rPr>
          <w:rFonts w:ascii="Arial" w:eastAsia="Calibri" w:hAnsi="Arial" w:cs="Arial"/>
          <w:sz w:val="22"/>
          <w:szCs w:val="22"/>
          <w:lang w:eastAsia="lt-LT"/>
        </w:rPr>
      </w:pPr>
      <w:r w:rsidRPr="00EE292D">
        <w:rPr>
          <w:rFonts w:ascii="Arial" w:eastAsia="Calibri" w:hAnsi="Arial" w:cs="Arial"/>
          <w:sz w:val="22"/>
          <w:szCs w:val="22"/>
          <w:lang w:eastAsia="lt-LT"/>
        </w:rPr>
        <w:t xml:space="preserve">Jeigu </w:t>
      </w:r>
      <w:r w:rsidR="00F05EBC" w:rsidRPr="00EE292D">
        <w:rPr>
          <w:rFonts w:ascii="Arial" w:eastAsia="Calibri" w:hAnsi="Arial" w:cs="Arial"/>
          <w:sz w:val="22"/>
          <w:szCs w:val="22"/>
          <w:lang w:eastAsia="lt-LT"/>
        </w:rPr>
        <w:t>LTG</w:t>
      </w:r>
      <w:r w:rsidRPr="00EE292D">
        <w:rPr>
          <w:rFonts w:ascii="Arial" w:eastAsia="Calibri" w:hAnsi="Arial" w:cs="Arial"/>
          <w:sz w:val="22"/>
          <w:szCs w:val="22"/>
          <w:lang w:eastAsia="lt-LT"/>
        </w:rPr>
        <w:t xml:space="preserve"> kyla abejonių dėl </w:t>
      </w:r>
      <w:r w:rsidR="00C85F33" w:rsidRPr="00EE292D">
        <w:rPr>
          <w:rFonts w:ascii="Arial" w:eastAsia="Calibri" w:hAnsi="Arial" w:cs="Arial"/>
          <w:sz w:val="22"/>
          <w:szCs w:val="22"/>
          <w:lang w:eastAsia="lt-LT"/>
        </w:rPr>
        <w:t>T</w:t>
      </w:r>
      <w:r w:rsidRPr="00EE292D">
        <w:rPr>
          <w:rFonts w:ascii="Arial" w:eastAsia="Calibri" w:hAnsi="Arial" w:cs="Arial"/>
          <w:sz w:val="22"/>
          <w:szCs w:val="22"/>
          <w:lang w:eastAsia="lt-LT"/>
        </w:rPr>
        <w:t xml:space="preserve">iekėjo </w:t>
      </w:r>
      <w:r w:rsidR="00E724DC" w:rsidRPr="00EE292D">
        <w:rPr>
          <w:rFonts w:ascii="Arial" w:eastAsia="Calibri" w:hAnsi="Arial" w:cs="Arial"/>
          <w:sz w:val="22"/>
          <w:szCs w:val="22"/>
          <w:lang w:eastAsia="lt-LT"/>
        </w:rPr>
        <w:t>P</w:t>
      </w:r>
      <w:r w:rsidRPr="00EE292D">
        <w:rPr>
          <w:rFonts w:ascii="Arial" w:eastAsia="Calibri" w:hAnsi="Arial" w:cs="Arial"/>
          <w:sz w:val="22"/>
          <w:szCs w:val="22"/>
          <w:lang w:eastAsia="lt-LT"/>
        </w:rPr>
        <w:t xml:space="preserve">araiškoje nurodytos informacijos konfidencialumo, jis prašo </w:t>
      </w:r>
      <w:r w:rsidR="00C85F33" w:rsidRPr="00EE292D">
        <w:rPr>
          <w:rFonts w:ascii="Arial" w:eastAsia="Calibri" w:hAnsi="Arial" w:cs="Arial"/>
          <w:sz w:val="22"/>
          <w:szCs w:val="22"/>
          <w:lang w:eastAsia="lt-LT"/>
        </w:rPr>
        <w:t>T</w:t>
      </w:r>
      <w:r w:rsidRPr="00EE292D">
        <w:rPr>
          <w:rFonts w:ascii="Arial" w:eastAsia="Calibri" w:hAnsi="Arial" w:cs="Arial"/>
          <w:sz w:val="22"/>
          <w:szCs w:val="22"/>
          <w:lang w:eastAsia="lt-LT"/>
        </w:rPr>
        <w:t xml:space="preserve">iekėjo įrodyti, kodėl nurodyta informacija yra konfidenciali. Jeigu </w:t>
      </w:r>
      <w:r w:rsidR="00C85F33" w:rsidRPr="00EE292D">
        <w:rPr>
          <w:rFonts w:ascii="Arial" w:eastAsia="Calibri" w:hAnsi="Arial" w:cs="Arial"/>
          <w:sz w:val="22"/>
          <w:szCs w:val="22"/>
          <w:lang w:eastAsia="lt-LT"/>
        </w:rPr>
        <w:t>T</w:t>
      </w:r>
      <w:r w:rsidRPr="00EE292D">
        <w:rPr>
          <w:rFonts w:ascii="Arial" w:eastAsia="Calibri" w:hAnsi="Arial" w:cs="Arial"/>
          <w:sz w:val="22"/>
          <w:szCs w:val="22"/>
          <w:lang w:eastAsia="lt-LT"/>
        </w:rPr>
        <w:t xml:space="preserve">iekėjas per </w:t>
      </w:r>
      <w:r w:rsidR="00F05EBC" w:rsidRPr="00EE292D">
        <w:rPr>
          <w:rFonts w:ascii="Arial" w:eastAsia="Calibri" w:hAnsi="Arial" w:cs="Arial"/>
          <w:sz w:val="22"/>
          <w:szCs w:val="22"/>
          <w:lang w:eastAsia="lt-LT"/>
        </w:rPr>
        <w:t>LTG</w:t>
      </w:r>
      <w:r w:rsidRPr="00EE292D">
        <w:rPr>
          <w:rFonts w:ascii="Arial" w:eastAsia="Calibri" w:hAnsi="Arial" w:cs="Arial"/>
          <w:sz w:val="22"/>
          <w:szCs w:val="22"/>
          <w:lang w:eastAsia="lt-LT"/>
        </w:rPr>
        <w:t xml:space="preserve"> nurodytą terminą, kuris nustatomas ne trumpesnis kaip </w:t>
      </w:r>
      <w:r w:rsidR="00B341E4" w:rsidRPr="00EE292D">
        <w:rPr>
          <w:rFonts w:ascii="Arial" w:eastAsia="Calibri" w:hAnsi="Arial" w:cs="Arial"/>
          <w:sz w:val="22"/>
          <w:szCs w:val="22"/>
          <w:lang w:eastAsia="lt-LT"/>
        </w:rPr>
        <w:t>3</w:t>
      </w:r>
      <w:r w:rsidR="00936957" w:rsidRPr="00EE292D">
        <w:rPr>
          <w:rFonts w:ascii="Arial" w:eastAsia="Calibri" w:hAnsi="Arial" w:cs="Arial"/>
          <w:sz w:val="22"/>
          <w:szCs w:val="22"/>
          <w:lang w:eastAsia="lt-LT"/>
        </w:rPr>
        <w:t xml:space="preserve"> (</w:t>
      </w:r>
      <w:r w:rsidR="00B341E4" w:rsidRPr="00EE292D">
        <w:rPr>
          <w:rFonts w:ascii="Arial" w:eastAsia="Calibri" w:hAnsi="Arial" w:cs="Arial"/>
          <w:sz w:val="22"/>
          <w:szCs w:val="22"/>
          <w:lang w:eastAsia="lt-LT"/>
        </w:rPr>
        <w:t>trys</w:t>
      </w:r>
      <w:r w:rsidR="00936957" w:rsidRPr="00EE292D">
        <w:rPr>
          <w:rFonts w:ascii="Arial" w:eastAsia="Calibri" w:hAnsi="Arial" w:cs="Arial"/>
          <w:sz w:val="22"/>
          <w:szCs w:val="22"/>
          <w:lang w:eastAsia="lt-LT"/>
        </w:rPr>
        <w:t>)</w:t>
      </w:r>
      <w:r w:rsidRPr="00EE292D">
        <w:rPr>
          <w:rFonts w:ascii="Arial" w:eastAsia="Calibri" w:hAnsi="Arial" w:cs="Arial"/>
          <w:sz w:val="22"/>
          <w:szCs w:val="22"/>
          <w:lang w:eastAsia="lt-LT"/>
        </w:rPr>
        <w:t> darbo dienos, nepateikia tokių įrodymų arba pateikia netinkamus įrodymus, laikoma, kad tokia informacija yra nekonfidenciali. Ti</w:t>
      </w:r>
      <w:r w:rsidR="004A1C4F" w:rsidRPr="00EE292D">
        <w:rPr>
          <w:rFonts w:ascii="Arial" w:eastAsia="Calibri" w:hAnsi="Arial" w:cs="Arial"/>
          <w:sz w:val="22"/>
          <w:szCs w:val="22"/>
          <w:lang w:eastAsia="lt-LT"/>
        </w:rPr>
        <w:t xml:space="preserve">ekėjui nurodžius šio skyriaus </w:t>
      </w:r>
      <w:r w:rsidR="00581134" w:rsidRPr="00EE292D">
        <w:rPr>
          <w:rFonts w:ascii="Arial" w:eastAsia="Calibri" w:hAnsi="Arial" w:cs="Arial"/>
          <w:sz w:val="22"/>
          <w:szCs w:val="22"/>
          <w:lang w:eastAsia="lt-LT"/>
        </w:rPr>
        <w:t>10</w:t>
      </w:r>
      <w:r w:rsidR="004A1C4F" w:rsidRPr="00EE292D">
        <w:rPr>
          <w:rFonts w:ascii="Arial" w:eastAsia="Calibri" w:hAnsi="Arial" w:cs="Arial"/>
          <w:sz w:val="22"/>
          <w:szCs w:val="22"/>
          <w:lang w:eastAsia="lt-LT"/>
        </w:rPr>
        <w:t>.2.1-</w:t>
      </w:r>
      <w:r w:rsidR="00581134" w:rsidRPr="00EE292D">
        <w:rPr>
          <w:rFonts w:ascii="Arial" w:eastAsia="Calibri" w:hAnsi="Arial" w:cs="Arial"/>
          <w:sz w:val="22"/>
          <w:szCs w:val="22"/>
          <w:lang w:eastAsia="lt-LT"/>
        </w:rPr>
        <w:t>10</w:t>
      </w:r>
      <w:r w:rsidRPr="00EE292D">
        <w:rPr>
          <w:rFonts w:ascii="Arial" w:eastAsia="Calibri" w:hAnsi="Arial" w:cs="Arial"/>
          <w:sz w:val="22"/>
          <w:szCs w:val="22"/>
          <w:lang w:eastAsia="lt-LT"/>
        </w:rPr>
        <w:t xml:space="preserve">.2.4 </w:t>
      </w:r>
      <w:r w:rsidR="00E36E3F" w:rsidRPr="00EE292D">
        <w:rPr>
          <w:rFonts w:ascii="Arial" w:eastAsia="Calibri" w:hAnsi="Arial" w:cs="Arial"/>
          <w:sz w:val="22"/>
          <w:szCs w:val="22"/>
          <w:lang w:eastAsia="lt-LT"/>
        </w:rPr>
        <w:t xml:space="preserve">punktuose </w:t>
      </w:r>
      <w:r w:rsidRPr="00EE292D">
        <w:rPr>
          <w:rFonts w:ascii="Arial" w:eastAsia="Calibri" w:hAnsi="Arial" w:cs="Arial"/>
          <w:sz w:val="22"/>
          <w:szCs w:val="22"/>
          <w:lang w:eastAsia="lt-LT"/>
        </w:rPr>
        <w:t xml:space="preserve">išvardytą informaciją kaip konfidencialią, </w:t>
      </w:r>
      <w:r w:rsidR="00F05EBC" w:rsidRPr="00EE292D">
        <w:rPr>
          <w:rFonts w:ascii="Arial" w:eastAsia="Calibri" w:hAnsi="Arial" w:cs="Arial"/>
          <w:sz w:val="22"/>
          <w:szCs w:val="22"/>
          <w:lang w:eastAsia="lt-LT"/>
        </w:rPr>
        <w:t>LTG</w:t>
      </w:r>
      <w:r w:rsidRPr="00EE292D">
        <w:rPr>
          <w:rFonts w:ascii="Arial" w:eastAsia="Calibri" w:hAnsi="Arial" w:cs="Arial"/>
          <w:sz w:val="22"/>
          <w:szCs w:val="22"/>
          <w:lang w:eastAsia="lt-LT"/>
        </w:rPr>
        <w:t xml:space="preserve"> turi teisę ją viešinti</w:t>
      </w:r>
      <w:r w:rsidR="005F6EFA" w:rsidRPr="00EE292D">
        <w:rPr>
          <w:rFonts w:ascii="Arial" w:eastAsia="Calibri" w:hAnsi="Arial" w:cs="Arial"/>
          <w:sz w:val="22"/>
          <w:szCs w:val="22"/>
          <w:lang w:eastAsia="lt-LT"/>
        </w:rPr>
        <w:t>,</w:t>
      </w:r>
      <w:r w:rsidRPr="00EE292D">
        <w:rPr>
          <w:rFonts w:ascii="Arial" w:eastAsia="Calibri" w:hAnsi="Arial" w:cs="Arial"/>
          <w:sz w:val="22"/>
          <w:szCs w:val="22"/>
          <w:lang w:eastAsia="lt-LT"/>
        </w:rPr>
        <w:t xml:space="preserve"> nesikreipiant į tiekėją papildomų įrodymų.</w:t>
      </w:r>
    </w:p>
    <w:p w14:paraId="7DD9C045" w14:textId="5E89186C" w:rsidR="002C5314" w:rsidRPr="00EE292D" w:rsidRDefault="00125EE3" w:rsidP="000B3FB8">
      <w:pPr>
        <w:pStyle w:val="ListParagraph"/>
        <w:numPr>
          <w:ilvl w:val="1"/>
          <w:numId w:val="3"/>
        </w:numPr>
        <w:tabs>
          <w:tab w:val="left" w:pos="142"/>
          <w:tab w:val="left" w:pos="567"/>
          <w:tab w:val="left" w:pos="851"/>
        </w:tabs>
        <w:ind w:left="0" w:firstLine="0"/>
        <w:contextualSpacing w:val="0"/>
        <w:jc w:val="both"/>
        <w:rPr>
          <w:rFonts w:ascii="Arial" w:eastAsia="Calibri" w:hAnsi="Arial" w:cs="Arial"/>
          <w:sz w:val="22"/>
          <w:szCs w:val="22"/>
          <w:lang w:eastAsia="lt-LT"/>
        </w:rPr>
      </w:pPr>
      <w:r w:rsidRPr="00EE292D">
        <w:rPr>
          <w:rFonts w:ascii="Arial" w:eastAsia="Calibri" w:hAnsi="Arial" w:cs="Arial"/>
          <w:sz w:val="22"/>
          <w:szCs w:val="22"/>
          <w:lang w:eastAsia="lt-LT"/>
        </w:rPr>
        <w:t>Lentelėje nurodyta Pa</w:t>
      </w:r>
      <w:r w:rsidR="00E562CC" w:rsidRPr="00EE292D">
        <w:rPr>
          <w:rFonts w:ascii="Arial" w:eastAsia="Calibri" w:hAnsi="Arial" w:cs="Arial"/>
          <w:sz w:val="22"/>
          <w:szCs w:val="22"/>
          <w:lang w:eastAsia="lt-LT"/>
        </w:rPr>
        <w:t>raiškose</w:t>
      </w:r>
      <w:r w:rsidRPr="00EE292D">
        <w:rPr>
          <w:rFonts w:ascii="Arial" w:eastAsia="Calibri" w:hAnsi="Arial" w:cs="Arial"/>
          <w:sz w:val="22"/>
          <w:szCs w:val="22"/>
          <w:lang w:eastAsia="lt-LT"/>
        </w:rPr>
        <w:t xml:space="preserve"> pateikiama informacija bus viešinama vadovaujantis pirkimus reglamentuojančių teisės aktų nuostatomis bei Viešųjų pirkimų tarnybos bei teismų formuojama praktika.</w:t>
      </w:r>
      <w:r w:rsidR="00E562CC" w:rsidRPr="00EE292D">
        <w:rPr>
          <w:rFonts w:ascii="Arial" w:eastAsia="Calibri" w:hAnsi="Arial" w:cs="Arial"/>
          <w:sz w:val="22"/>
          <w:szCs w:val="22"/>
          <w:lang w:eastAsia="lt-LT"/>
        </w:rPr>
        <w:t xml:space="preserve"> </w:t>
      </w:r>
      <w:r w:rsidR="00916A9D" w:rsidRPr="00EE292D">
        <w:rPr>
          <w:rFonts w:ascii="Arial" w:hAnsi="Arial" w:cs="Arial"/>
          <w:sz w:val="22"/>
          <w:szCs w:val="22"/>
        </w:rPr>
        <w:t>Lentelėje nurodyta informacija bus viešinama net ir tuo atveju, jei Tiekėjas nurodytų, kad ji laikoma konfidencialia.</w:t>
      </w:r>
    </w:p>
    <w:tbl>
      <w:tblPr>
        <w:tblStyle w:val="TableGrid"/>
        <w:tblW w:w="10343" w:type="dxa"/>
        <w:tblLook w:val="04A0" w:firstRow="1" w:lastRow="0" w:firstColumn="1" w:lastColumn="0" w:noHBand="0" w:noVBand="1"/>
      </w:tblPr>
      <w:tblGrid>
        <w:gridCol w:w="560"/>
        <w:gridCol w:w="3971"/>
        <w:gridCol w:w="5812"/>
      </w:tblGrid>
      <w:tr w:rsidR="008A54AC" w:rsidRPr="00EE292D" w14:paraId="295885E3" w14:textId="77777777" w:rsidTr="008C4B4E">
        <w:tc>
          <w:tcPr>
            <w:tcW w:w="560" w:type="dxa"/>
            <w:vAlign w:val="center"/>
          </w:tcPr>
          <w:p w14:paraId="2166CCDD" w14:textId="77777777" w:rsidR="008A54AC" w:rsidRPr="00EE292D" w:rsidRDefault="008A54AC" w:rsidP="00766757">
            <w:pPr>
              <w:spacing w:before="60" w:after="60"/>
              <w:jc w:val="center"/>
              <w:rPr>
                <w:rFonts w:ascii="Arial" w:hAnsi="Arial" w:cs="Arial"/>
                <w:b/>
                <w:sz w:val="22"/>
                <w:szCs w:val="22"/>
              </w:rPr>
            </w:pPr>
            <w:r w:rsidRPr="00EE292D">
              <w:rPr>
                <w:rFonts w:ascii="Arial" w:hAnsi="Arial" w:cs="Arial"/>
                <w:b/>
                <w:sz w:val="22"/>
                <w:szCs w:val="22"/>
              </w:rPr>
              <w:t>Eil. Nr.</w:t>
            </w:r>
          </w:p>
        </w:tc>
        <w:tc>
          <w:tcPr>
            <w:tcW w:w="3971" w:type="dxa"/>
            <w:vAlign w:val="center"/>
          </w:tcPr>
          <w:p w14:paraId="7FCDF626" w14:textId="77777777" w:rsidR="008A54AC" w:rsidRPr="00EE292D" w:rsidRDefault="008A54AC" w:rsidP="00766757">
            <w:pPr>
              <w:spacing w:before="60" w:after="60"/>
              <w:jc w:val="center"/>
              <w:rPr>
                <w:rFonts w:ascii="Arial" w:hAnsi="Arial" w:cs="Arial"/>
                <w:b/>
                <w:sz w:val="22"/>
                <w:szCs w:val="22"/>
              </w:rPr>
            </w:pPr>
            <w:r w:rsidRPr="00EE292D">
              <w:rPr>
                <w:rFonts w:ascii="Arial" w:hAnsi="Arial" w:cs="Arial"/>
                <w:b/>
                <w:bCs/>
                <w:sz w:val="22"/>
                <w:szCs w:val="22"/>
              </w:rPr>
              <w:t>Užpildytos formos ir kita pateikiama informacija</w:t>
            </w:r>
            <w:r w:rsidRPr="00EE292D">
              <w:rPr>
                <w:rFonts w:ascii="Arial" w:hAnsi="Arial" w:cs="Arial"/>
                <w:b/>
                <w:bCs/>
                <w:sz w:val="22"/>
                <w:szCs w:val="22"/>
                <w:vertAlign w:val="superscript"/>
              </w:rPr>
              <w:footnoteReference w:id="4"/>
            </w:r>
          </w:p>
        </w:tc>
        <w:tc>
          <w:tcPr>
            <w:tcW w:w="5812" w:type="dxa"/>
            <w:vAlign w:val="center"/>
          </w:tcPr>
          <w:p w14:paraId="1B691508" w14:textId="77777777" w:rsidR="008A54AC" w:rsidRPr="00EE292D" w:rsidRDefault="008A54AC" w:rsidP="00766757">
            <w:pPr>
              <w:spacing w:before="60" w:after="60"/>
              <w:jc w:val="center"/>
              <w:rPr>
                <w:rFonts w:ascii="Arial" w:hAnsi="Arial" w:cs="Arial"/>
                <w:b/>
                <w:sz w:val="22"/>
                <w:szCs w:val="22"/>
              </w:rPr>
            </w:pPr>
            <w:r w:rsidRPr="00EE292D">
              <w:rPr>
                <w:rFonts w:ascii="Arial" w:hAnsi="Arial" w:cs="Arial"/>
                <w:b/>
                <w:sz w:val="22"/>
                <w:szCs w:val="22"/>
              </w:rPr>
              <w:t>Viešinimo pagrindas</w:t>
            </w:r>
          </w:p>
        </w:tc>
      </w:tr>
      <w:tr w:rsidR="008A54AC" w:rsidRPr="00EE292D" w14:paraId="48C27053" w14:textId="77777777" w:rsidTr="008C4B4E">
        <w:tc>
          <w:tcPr>
            <w:tcW w:w="560" w:type="dxa"/>
            <w:vAlign w:val="center"/>
          </w:tcPr>
          <w:p w14:paraId="44150EDC" w14:textId="77777777" w:rsidR="008A54AC" w:rsidRPr="00EE292D" w:rsidRDefault="008A54AC" w:rsidP="008A54AC">
            <w:pPr>
              <w:pStyle w:val="ListParagraph"/>
              <w:numPr>
                <w:ilvl w:val="0"/>
                <w:numId w:val="55"/>
              </w:numPr>
              <w:spacing w:before="60" w:after="60"/>
              <w:rPr>
                <w:rFonts w:ascii="Arial" w:hAnsi="Arial" w:cs="Arial"/>
                <w:sz w:val="22"/>
                <w:szCs w:val="22"/>
              </w:rPr>
            </w:pPr>
          </w:p>
        </w:tc>
        <w:tc>
          <w:tcPr>
            <w:tcW w:w="3971" w:type="dxa"/>
            <w:vAlign w:val="center"/>
          </w:tcPr>
          <w:p w14:paraId="76E7ED01" w14:textId="77777777" w:rsidR="008A54AC" w:rsidRPr="00EE292D" w:rsidRDefault="008A54AC" w:rsidP="00766757">
            <w:pPr>
              <w:spacing w:before="60" w:after="60"/>
              <w:jc w:val="both"/>
              <w:rPr>
                <w:rFonts w:ascii="Arial" w:hAnsi="Arial" w:cs="Arial"/>
                <w:sz w:val="22"/>
                <w:szCs w:val="22"/>
              </w:rPr>
            </w:pPr>
            <w:r w:rsidRPr="00EE292D">
              <w:rPr>
                <w:rFonts w:ascii="Arial" w:hAnsi="Arial" w:cs="Arial"/>
                <w:sz w:val="22"/>
                <w:szCs w:val="22"/>
              </w:rPr>
              <w:t>Paraiškos forma (be priedų, bei Tiekėjo (juridinio asmens) informacija, nurodyta šios Paraiškos formos 1 dalyje, kuri bet kokiu atveju negali būti laikoma konfidencialia informacija)</w:t>
            </w:r>
          </w:p>
        </w:tc>
        <w:tc>
          <w:tcPr>
            <w:tcW w:w="5812" w:type="dxa"/>
            <w:vAlign w:val="center"/>
          </w:tcPr>
          <w:p w14:paraId="3A7C2C76" w14:textId="77777777" w:rsidR="008A54AC" w:rsidRPr="00EE292D" w:rsidRDefault="008A54AC" w:rsidP="00766757">
            <w:pPr>
              <w:spacing w:before="60" w:after="60"/>
              <w:jc w:val="both"/>
              <w:rPr>
                <w:rFonts w:ascii="Arial" w:hAnsi="Arial" w:cs="Arial"/>
                <w:sz w:val="22"/>
                <w:szCs w:val="22"/>
              </w:rPr>
            </w:pPr>
            <w:r w:rsidRPr="00EE292D">
              <w:rPr>
                <w:rFonts w:ascii="Arial" w:hAnsi="Arial" w:cs="Arial"/>
                <w:b/>
                <w:sz w:val="22"/>
                <w:szCs w:val="22"/>
              </w:rPr>
              <w:t>Viešinama</w:t>
            </w:r>
            <w:r w:rsidRPr="00EE292D">
              <w:rPr>
                <w:rFonts w:ascii="Arial" w:hAnsi="Arial" w:cs="Arial"/>
                <w:sz w:val="22"/>
                <w:szCs w:val="22"/>
              </w:rPr>
              <w:t xml:space="preserve"> vadovaujantis VPĮ 20 straipsnio 2 dalimi / PĮ 32 straipsnio 2 dalimi.</w:t>
            </w:r>
          </w:p>
        </w:tc>
      </w:tr>
      <w:tr w:rsidR="008A54AC" w:rsidRPr="00EE292D" w14:paraId="28C2A51A" w14:textId="77777777" w:rsidTr="008C4B4E">
        <w:tc>
          <w:tcPr>
            <w:tcW w:w="560" w:type="dxa"/>
            <w:vAlign w:val="center"/>
          </w:tcPr>
          <w:p w14:paraId="665C089A" w14:textId="77777777" w:rsidR="008A54AC" w:rsidRPr="00EE292D" w:rsidRDefault="008A54AC" w:rsidP="008A54AC">
            <w:pPr>
              <w:pStyle w:val="ListParagraph"/>
              <w:numPr>
                <w:ilvl w:val="0"/>
                <w:numId w:val="55"/>
              </w:numPr>
              <w:spacing w:before="60" w:after="60"/>
              <w:rPr>
                <w:rFonts w:ascii="Arial" w:hAnsi="Arial" w:cs="Arial"/>
                <w:sz w:val="22"/>
                <w:szCs w:val="22"/>
              </w:rPr>
            </w:pPr>
          </w:p>
        </w:tc>
        <w:tc>
          <w:tcPr>
            <w:tcW w:w="3971" w:type="dxa"/>
            <w:vAlign w:val="center"/>
          </w:tcPr>
          <w:p w14:paraId="73C2DDB9" w14:textId="77777777" w:rsidR="008A54AC" w:rsidRPr="00EE292D" w:rsidRDefault="008A54AC" w:rsidP="00766757">
            <w:pPr>
              <w:spacing w:before="60" w:after="60"/>
              <w:jc w:val="both"/>
              <w:rPr>
                <w:rFonts w:ascii="Arial" w:hAnsi="Arial" w:cs="Arial"/>
                <w:sz w:val="22"/>
                <w:szCs w:val="22"/>
              </w:rPr>
            </w:pPr>
            <w:r w:rsidRPr="00EE292D">
              <w:rPr>
                <w:rFonts w:ascii="Arial" w:hAnsi="Arial" w:cs="Arial"/>
                <w:sz w:val="22"/>
                <w:szCs w:val="22"/>
              </w:rPr>
              <w:t>Tiekėjo rekvizitai ir kita informacija</w:t>
            </w:r>
          </w:p>
        </w:tc>
        <w:tc>
          <w:tcPr>
            <w:tcW w:w="5812" w:type="dxa"/>
            <w:vAlign w:val="center"/>
          </w:tcPr>
          <w:p w14:paraId="15C103FC" w14:textId="77777777" w:rsidR="008A54AC" w:rsidRPr="00EE292D" w:rsidRDefault="008A54AC" w:rsidP="00766757">
            <w:pPr>
              <w:spacing w:before="60" w:after="60"/>
              <w:jc w:val="both"/>
              <w:rPr>
                <w:rFonts w:ascii="Arial" w:hAnsi="Arial" w:cs="Arial"/>
                <w:sz w:val="22"/>
                <w:szCs w:val="22"/>
              </w:rPr>
            </w:pPr>
            <w:r w:rsidRPr="00EE292D">
              <w:rPr>
                <w:rFonts w:ascii="Arial" w:hAnsi="Arial" w:cs="Arial"/>
                <w:b/>
                <w:sz w:val="22"/>
                <w:szCs w:val="22"/>
              </w:rPr>
              <w:t>Viešinama</w:t>
            </w:r>
            <w:r w:rsidRPr="00EE292D">
              <w:rPr>
                <w:rFonts w:ascii="Arial" w:hAnsi="Arial" w:cs="Arial"/>
                <w:sz w:val="22"/>
                <w:szCs w:val="22"/>
              </w:rPr>
              <w:t xml:space="preserve"> vadovaujantis VPĮ 20 straipsnio 2 dalimi/ PĮ 32 straipsnio 2 dalimi, išskyrus informaciją, kurios atskleidimas negalimas pagal Asmens duomenų teisinės apsaugos įstatymą.</w:t>
            </w:r>
          </w:p>
        </w:tc>
      </w:tr>
      <w:tr w:rsidR="008A54AC" w:rsidRPr="00EE292D" w14:paraId="7B91C93E" w14:textId="77777777" w:rsidTr="008C4B4E">
        <w:tc>
          <w:tcPr>
            <w:tcW w:w="560" w:type="dxa"/>
            <w:vAlign w:val="center"/>
          </w:tcPr>
          <w:p w14:paraId="4E44A605" w14:textId="77777777" w:rsidR="008A54AC" w:rsidRPr="00EE292D" w:rsidRDefault="008A54AC" w:rsidP="008A54AC">
            <w:pPr>
              <w:pStyle w:val="ListParagraph"/>
              <w:numPr>
                <w:ilvl w:val="0"/>
                <w:numId w:val="55"/>
              </w:numPr>
              <w:spacing w:before="60" w:after="60"/>
              <w:rPr>
                <w:rFonts w:ascii="Arial" w:hAnsi="Arial" w:cs="Arial"/>
                <w:sz w:val="22"/>
                <w:szCs w:val="22"/>
              </w:rPr>
            </w:pPr>
          </w:p>
        </w:tc>
        <w:tc>
          <w:tcPr>
            <w:tcW w:w="3971" w:type="dxa"/>
            <w:vAlign w:val="center"/>
          </w:tcPr>
          <w:p w14:paraId="3AA1E3E9" w14:textId="77777777" w:rsidR="008A54AC" w:rsidRPr="00EE292D" w:rsidRDefault="008A54AC" w:rsidP="00766757">
            <w:pPr>
              <w:spacing w:before="60" w:after="60"/>
              <w:jc w:val="both"/>
              <w:rPr>
                <w:rFonts w:ascii="Arial" w:hAnsi="Arial" w:cs="Arial"/>
                <w:sz w:val="22"/>
                <w:szCs w:val="22"/>
              </w:rPr>
            </w:pPr>
            <w:r w:rsidRPr="00EE292D">
              <w:rPr>
                <w:rFonts w:ascii="Arial" w:hAnsi="Arial" w:cs="Arial"/>
                <w:sz w:val="22"/>
                <w:szCs w:val="22"/>
              </w:rPr>
              <w:t>Tiekėjo EBVPD forma ir pagrindžiantys dokumentai</w:t>
            </w:r>
          </w:p>
        </w:tc>
        <w:tc>
          <w:tcPr>
            <w:tcW w:w="5812" w:type="dxa"/>
            <w:vAlign w:val="center"/>
          </w:tcPr>
          <w:p w14:paraId="6FB1302B" w14:textId="77777777" w:rsidR="008A54AC" w:rsidRPr="00EE292D" w:rsidRDefault="008A54AC" w:rsidP="00766757">
            <w:pPr>
              <w:spacing w:before="60" w:after="60"/>
              <w:jc w:val="both"/>
              <w:rPr>
                <w:rFonts w:ascii="Arial" w:hAnsi="Arial" w:cs="Arial"/>
                <w:sz w:val="22"/>
                <w:szCs w:val="22"/>
              </w:rPr>
            </w:pPr>
            <w:r w:rsidRPr="00EE292D">
              <w:rPr>
                <w:rFonts w:ascii="Arial" w:hAnsi="Arial" w:cs="Arial"/>
                <w:b/>
                <w:sz w:val="22"/>
                <w:szCs w:val="22"/>
              </w:rPr>
              <w:t>Viešinama</w:t>
            </w:r>
            <w:r w:rsidRPr="00EE292D">
              <w:rPr>
                <w:rFonts w:ascii="Arial" w:hAnsi="Arial" w:cs="Arial"/>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8A54AC" w:rsidRPr="00EE292D" w14:paraId="13A85A07" w14:textId="77777777" w:rsidTr="008C4B4E">
        <w:tc>
          <w:tcPr>
            <w:tcW w:w="560" w:type="dxa"/>
            <w:vAlign w:val="center"/>
          </w:tcPr>
          <w:p w14:paraId="22E257D2" w14:textId="77777777" w:rsidR="008A54AC" w:rsidRPr="00EE292D" w:rsidRDefault="008A54AC" w:rsidP="008A54AC">
            <w:pPr>
              <w:pStyle w:val="ListParagraph"/>
              <w:numPr>
                <w:ilvl w:val="0"/>
                <w:numId w:val="55"/>
              </w:numPr>
              <w:spacing w:before="60" w:after="60"/>
              <w:rPr>
                <w:rFonts w:ascii="Arial" w:hAnsi="Arial" w:cs="Arial"/>
                <w:sz w:val="22"/>
                <w:szCs w:val="22"/>
              </w:rPr>
            </w:pPr>
          </w:p>
        </w:tc>
        <w:tc>
          <w:tcPr>
            <w:tcW w:w="3971" w:type="dxa"/>
            <w:vAlign w:val="center"/>
          </w:tcPr>
          <w:p w14:paraId="604FD659" w14:textId="77777777" w:rsidR="008A54AC" w:rsidRPr="00EE292D" w:rsidRDefault="008A54AC" w:rsidP="00766757">
            <w:pPr>
              <w:spacing w:before="60" w:after="60"/>
              <w:jc w:val="both"/>
              <w:rPr>
                <w:rFonts w:ascii="Arial" w:hAnsi="Arial" w:cs="Arial"/>
                <w:sz w:val="22"/>
                <w:szCs w:val="22"/>
              </w:rPr>
            </w:pPr>
            <w:r w:rsidRPr="00EE292D">
              <w:rPr>
                <w:rFonts w:ascii="Arial" w:hAnsi="Arial" w:cs="Arial"/>
                <w:sz w:val="22"/>
                <w:szCs w:val="22"/>
              </w:rPr>
              <w:t>Ūkio subjekto (-ų) EBVPD forma ir pagrindžiantys dokumentai</w:t>
            </w:r>
          </w:p>
        </w:tc>
        <w:tc>
          <w:tcPr>
            <w:tcW w:w="5812" w:type="dxa"/>
            <w:vAlign w:val="center"/>
          </w:tcPr>
          <w:p w14:paraId="71DF03F9" w14:textId="77777777" w:rsidR="008A54AC" w:rsidRPr="00EE292D" w:rsidRDefault="008A54AC" w:rsidP="00766757">
            <w:pPr>
              <w:spacing w:before="60" w:after="60"/>
              <w:jc w:val="both"/>
              <w:rPr>
                <w:rFonts w:ascii="Arial" w:hAnsi="Arial" w:cs="Arial"/>
                <w:sz w:val="22"/>
                <w:szCs w:val="22"/>
              </w:rPr>
            </w:pPr>
            <w:r w:rsidRPr="00EE292D">
              <w:rPr>
                <w:rFonts w:ascii="Arial" w:hAnsi="Arial" w:cs="Arial"/>
                <w:b/>
                <w:sz w:val="22"/>
                <w:szCs w:val="22"/>
              </w:rPr>
              <w:t>Viešinama</w:t>
            </w:r>
            <w:r w:rsidRPr="00EE292D">
              <w:rPr>
                <w:rFonts w:ascii="Arial" w:hAnsi="Arial" w:cs="Arial"/>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8A54AC" w:rsidRPr="00EE292D" w14:paraId="5D1921B7" w14:textId="77777777" w:rsidTr="008C4B4E">
        <w:tc>
          <w:tcPr>
            <w:tcW w:w="560" w:type="dxa"/>
            <w:vAlign w:val="center"/>
          </w:tcPr>
          <w:p w14:paraId="3C9267AE" w14:textId="77777777" w:rsidR="008A54AC" w:rsidRPr="00EE292D" w:rsidRDefault="008A54AC" w:rsidP="008A54AC">
            <w:pPr>
              <w:pStyle w:val="ListParagraph"/>
              <w:numPr>
                <w:ilvl w:val="0"/>
                <w:numId w:val="55"/>
              </w:numPr>
              <w:spacing w:before="60" w:after="60"/>
              <w:rPr>
                <w:rFonts w:ascii="Arial" w:hAnsi="Arial" w:cs="Arial"/>
                <w:sz w:val="22"/>
                <w:szCs w:val="22"/>
              </w:rPr>
            </w:pPr>
          </w:p>
        </w:tc>
        <w:tc>
          <w:tcPr>
            <w:tcW w:w="3971" w:type="dxa"/>
            <w:vAlign w:val="center"/>
          </w:tcPr>
          <w:p w14:paraId="57A04D56" w14:textId="77777777" w:rsidR="008A54AC" w:rsidRPr="00EE292D" w:rsidRDefault="008A54AC" w:rsidP="00766757">
            <w:pPr>
              <w:spacing w:before="60" w:after="60"/>
              <w:jc w:val="both"/>
              <w:rPr>
                <w:rFonts w:ascii="Arial" w:hAnsi="Arial" w:cs="Arial"/>
                <w:sz w:val="22"/>
                <w:szCs w:val="22"/>
              </w:rPr>
            </w:pPr>
            <w:r w:rsidRPr="00EE292D">
              <w:rPr>
                <w:rFonts w:ascii="Arial" w:hAnsi="Arial" w:cs="Arial"/>
                <w:sz w:val="22"/>
                <w:szCs w:val="22"/>
              </w:rPr>
              <w:t>Tiekėjo siūlomų specialistų sąrašas</w:t>
            </w:r>
          </w:p>
        </w:tc>
        <w:tc>
          <w:tcPr>
            <w:tcW w:w="5812" w:type="dxa"/>
            <w:vAlign w:val="center"/>
          </w:tcPr>
          <w:p w14:paraId="3BC3AEE4" w14:textId="77777777" w:rsidR="008A54AC" w:rsidRPr="00EE292D" w:rsidRDefault="008A54AC" w:rsidP="00766757">
            <w:pPr>
              <w:spacing w:before="60" w:after="60"/>
              <w:jc w:val="both"/>
              <w:rPr>
                <w:rFonts w:ascii="Arial" w:hAnsi="Arial" w:cs="Arial"/>
                <w:b/>
                <w:sz w:val="22"/>
                <w:szCs w:val="22"/>
              </w:rPr>
            </w:pPr>
            <w:r w:rsidRPr="00EE292D">
              <w:rPr>
                <w:rFonts w:ascii="Arial" w:hAnsi="Arial" w:cs="Arial"/>
                <w:b/>
                <w:sz w:val="22"/>
                <w:szCs w:val="22"/>
              </w:rPr>
              <w:t>Viešinama</w:t>
            </w:r>
            <w:r w:rsidRPr="00EE292D">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8A54AC" w:rsidRPr="00EE292D" w14:paraId="5C2FDB6D" w14:textId="77777777" w:rsidTr="008C4B4E">
        <w:tc>
          <w:tcPr>
            <w:tcW w:w="560" w:type="dxa"/>
            <w:vAlign w:val="center"/>
          </w:tcPr>
          <w:p w14:paraId="282F4EDC" w14:textId="77777777" w:rsidR="008A54AC" w:rsidRPr="00EE292D" w:rsidRDefault="008A54AC" w:rsidP="008A54AC">
            <w:pPr>
              <w:pStyle w:val="ListParagraph"/>
              <w:numPr>
                <w:ilvl w:val="0"/>
                <w:numId w:val="55"/>
              </w:numPr>
              <w:spacing w:before="60" w:after="60"/>
              <w:rPr>
                <w:rFonts w:ascii="Arial" w:hAnsi="Arial" w:cs="Arial"/>
                <w:sz w:val="22"/>
                <w:szCs w:val="22"/>
              </w:rPr>
            </w:pPr>
          </w:p>
        </w:tc>
        <w:tc>
          <w:tcPr>
            <w:tcW w:w="3971" w:type="dxa"/>
            <w:vAlign w:val="center"/>
          </w:tcPr>
          <w:p w14:paraId="39F11E8C" w14:textId="77777777" w:rsidR="008A54AC" w:rsidRPr="00EE292D" w:rsidRDefault="008A54AC" w:rsidP="00766757">
            <w:pPr>
              <w:spacing w:before="60" w:after="60"/>
              <w:jc w:val="both"/>
              <w:rPr>
                <w:rFonts w:ascii="Arial" w:hAnsi="Arial" w:cs="Arial"/>
                <w:sz w:val="22"/>
                <w:szCs w:val="22"/>
              </w:rPr>
            </w:pPr>
            <w:r w:rsidRPr="00EE292D">
              <w:rPr>
                <w:rFonts w:ascii="Arial" w:hAnsi="Arial" w:cs="Arial"/>
                <w:sz w:val="22"/>
                <w:szCs w:val="22"/>
              </w:rPr>
              <w:t>Tiekėjo kvalifikaciją pagrindžiančių dokumentų sąrašas</w:t>
            </w:r>
          </w:p>
        </w:tc>
        <w:tc>
          <w:tcPr>
            <w:tcW w:w="5812" w:type="dxa"/>
            <w:vAlign w:val="center"/>
          </w:tcPr>
          <w:p w14:paraId="722DA56B" w14:textId="77777777" w:rsidR="008A54AC" w:rsidRPr="00EE292D" w:rsidRDefault="008A54AC" w:rsidP="00766757">
            <w:pPr>
              <w:spacing w:before="60" w:after="60"/>
              <w:jc w:val="both"/>
              <w:rPr>
                <w:rFonts w:ascii="Arial" w:hAnsi="Arial" w:cs="Arial"/>
                <w:sz w:val="22"/>
                <w:szCs w:val="22"/>
              </w:rPr>
            </w:pPr>
            <w:r w:rsidRPr="00EE292D">
              <w:rPr>
                <w:rFonts w:ascii="Arial" w:hAnsi="Arial" w:cs="Arial"/>
                <w:b/>
                <w:sz w:val="22"/>
                <w:szCs w:val="22"/>
              </w:rPr>
              <w:t xml:space="preserve">Viešinama </w:t>
            </w:r>
            <w:r w:rsidRPr="00EE292D">
              <w:rPr>
                <w:rFonts w:ascii="Arial" w:hAnsi="Arial" w:cs="Arial"/>
                <w:sz w:val="22"/>
                <w:szCs w:val="22"/>
              </w:rPr>
              <w:t>vadovaujantis VPĮ 20 straipsnio 2 dalimi/ PĮ 32 straipsnio 2 dalimi, pateikta informacija, išskyrus informaciją, kurios atskleidimas negalimas pagal Asmens duomenų teisinės apsaugos įstatymą.</w:t>
            </w:r>
          </w:p>
        </w:tc>
      </w:tr>
      <w:tr w:rsidR="008A54AC" w:rsidRPr="00EE292D" w14:paraId="349DA7B2" w14:textId="77777777" w:rsidTr="008C4B4E">
        <w:tc>
          <w:tcPr>
            <w:tcW w:w="560" w:type="dxa"/>
            <w:vAlign w:val="center"/>
          </w:tcPr>
          <w:p w14:paraId="3301D19F" w14:textId="77777777" w:rsidR="008A54AC" w:rsidRPr="00EE292D" w:rsidRDefault="008A54AC" w:rsidP="008A54AC">
            <w:pPr>
              <w:pStyle w:val="ListParagraph"/>
              <w:numPr>
                <w:ilvl w:val="0"/>
                <w:numId w:val="55"/>
              </w:numPr>
              <w:spacing w:before="60" w:after="60"/>
              <w:rPr>
                <w:rFonts w:ascii="Arial" w:hAnsi="Arial" w:cs="Arial"/>
                <w:sz w:val="22"/>
                <w:szCs w:val="22"/>
              </w:rPr>
            </w:pPr>
          </w:p>
        </w:tc>
        <w:tc>
          <w:tcPr>
            <w:tcW w:w="3971" w:type="dxa"/>
            <w:vAlign w:val="center"/>
          </w:tcPr>
          <w:p w14:paraId="67D37F40" w14:textId="77777777" w:rsidR="008A54AC" w:rsidRPr="00EE292D" w:rsidRDefault="008A54AC" w:rsidP="00766757">
            <w:pPr>
              <w:spacing w:before="60" w:after="60"/>
              <w:jc w:val="both"/>
              <w:rPr>
                <w:rFonts w:ascii="Arial" w:hAnsi="Arial" w:cs="Arial"/>
                <w:sz w:val="22"/>
                <w:szCs w:val="22"/>
              </w:rPr>
            </w:pPr>
            <w:r w:rsidRPr="00EE292D">
              <w:rPr>
                <w:rFonts w:ascii="Arial" w:hAnsi="Arial" w:cs="Arial"/>
                <w:sz w:val="22"/>
                <w:szCs w:val="22"/>
              </w:rPr>
              <w:t>VĮ Registrų centro LR Vyriausybės nustatyta tvarka išduotas dokumentas, patvirtinantis jungtinius kompetentingų institucijų tvarkomus duomenis.</w:t>
            </w:r>
          </w:p>
        </w:tc>
        <w:tc>
          <w:tcPr>
            <w:tcW w:w="5812" w:type="dxa"/>
            <w:vAlign w:val="center"/>
          </w:tcPr>
          <w:p w14:paraId="37C5A6D2" w14:textId="77777777" w:rsidR="008A54AC" w:rsidRPr="00EE292D" w:rsidRDefault="008A54AC" w:rsidP="00766757">
            <w:pPr>
              <w:spacing w:before="60" w:after="60"/>
              <w:jc w:val="both"/>
              <w:rPr>
                <w:rFonts w:ascii="Arial" w:hAnsi="Arial" w:cs="Arial"/>
                <w:b/>
                <w:sz w:val="22"/>
                <w:szCs w:val="22"/>
              </w:rPr>
            </w:pPr>
            <w:r w:rsidRPr="00EE292D">
              <w:rPr>
                <w:rFonts w:ascii="Arial" w:hAnsi="Arial" w:cs="Arial"/>
                <w:b/>
                <w:sz w:val="22"/>
                <w:szCs w:val="22"/>
              </w:rPr>
              <w:t>Viešinama</w:t>
            </w:r>
            <w:r w:rsidRPr="00EE292D">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8A54AC" w:rsidRPr="00EE292D" w14:paraId="4A8648E8" w14:textId="77777777" w:rsidTr="008C4B4E">
        <w:tc>
          <w:tcPr>
            <w:tcW w:w="560" w:type="dxa"/>
            <w:vAlign w:val="center"/>
          </w:tcPr>
          <w:p w14:paraId="1F37369A" w14:textId="77777777" w:rsidR="008A54AC" w:rsidRPr="00EE292D" w:rsidRDefault="008A54AC" w:rsidP="008A54AC">
            <w:pPr>
              <w:pStyle w:val="ListParagraph"/>
              <w:numPr>
                <w:ilvl w:val="0"/>
                <w:numId w:val="55"/>
              </w:numPr>
              <w:spacing w:before="60" w:after="60"/>
              <w:rPr>
                <w:rFonts w:ascii="Arial" w:hAnsi="Arial" w:cs="Arial"/>
                <w:sz w:val="22"/>
                <w:szCs w:val="22"/>
              </w:rPr>
            </w:pPr>
          </w:p>
        </w:tc>
        <w:tc>
          <w:tcPr>
            <w:tcW w:w="3971" w:type="dxa"/>
            <w:vAlign w:val="center"/>
          </w:tcPr>
          <w:p w14:paraId="24366ABE" w14:textId="77777777" w:rsidR="008A54AC" w:rsidRPr="00EE292D" w:rsidRDefault="008A54AC" w:rsidP="00766757">
            <w:pPr>
              <w:spacing w:before="60" w:after="60"/>
              <w:jc w:val="both"/>
              <w:rPr>
                <w:rFonts w:ascii="Arial" w:hAnsi="Arial" w:cs="Arial"/>
                <w:sz w:val="22"/>
                <w:szCs w:val="22"/>
              </w:rPr>
            </w:pPr>
            <w:r w:rsidRPr="00EE292D">
              <w:rPr>
                <w:rFonts w:ascii="Arial" w:hAnsi="Arial" w:cs="Arial"/>
                <w:sz w:val="22"/>
                <w:szCs w:val="22"/>
              </w:rPr>
              <w:t>Išplėstinis VĮ Registrų centro išrašas</w:t>
            </w:r>
          </w:p>
        </w:tc>
        <w:tc>
          <w:tcPr>
            <w:tcW w:w="5812" w:type="dxa"/>
            <w:vAlign w:val="center"/>
          </w:tcPr>
          <w:p w14:paraId="56A9C8B9" w14:textId="77777777" w:rsidR="008A54AC" w:rsidRPr="00EE292D" w:rsidRDefault="008A54AC" w:rsidP="00766757">
            <w:pPr>
              <w:spacing w:before="60" w:after="60"/>
              <w:jc w:val="both"/>
              <w:rPr>
                <w:rFonts w:ascii="Arial" w:hAnsi="Arial" w:cs="Arial"/>
                <w:b/>
                <w:sz w:val="22"/>
                <w:szCs w:val="22"/>
              </w:rPr>
            </w:pPr>
            <w:r w:rsidRPr="00EE292D">
              <w:rPr>
                <w:rFonts w:ascii="Arial" w:hAnsi="Arial" w:cs="Arial"/>
                <w:b/>
                <w:sz w:val="22"/>
                <w:szCs w:val="22"/>
              </w:rPr>
              <w:t>Viešinama</w:t>
            </w:r>
            <w:r w:rsidRPr="00EE292D">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bl>
    <w:p w14:paraId="4C7AE317" w14:textId="77777777" w:rsidR="008A54AC" w:rsidRPr="00EE292D" w:rsidRDefault="008A54AC" w:rsidP="001868FF">
      <w:pPr>
        <w:pStyle w:val="ListParagraph"/>
        <w:tabs>
          <w:tab w:val="left" w:pos="142"/>
          <w:tab w:val="left" w:pos="567"/>
          <w:tab w:val="left" w:pos="851"/>
        </w:tabs>
        <w:ind w:left="567"/>
        <w:contextualSpacing w:val="0"/>
        <w:jc w:val="both"/>
        <w:rPr>
          <w:rFonts w:ascii="Arial" w:eastAsia="Calibri" w:hAnsi="Arial" w:cs="Arial"/>
          <w:sz w:val="22"/>
          <w:szCs w:val="22"/>
          <w:lang w:eastAsia="lt-LT"/>
        </w:rPr>
      </w:pPr>
    </w:p>
    <w:p w14:paraId="7B105992" w14:textId="77777777" w:rsidR="004528CA" w:rsidRPr="00EE292D" w:rsidRDefault="004528CA" w:rsidP="004115E8">
      <w:pPr>
        <w:pStyle w:val="ListParagraph"/>
        <w:tabs>
          <w:tab w:val="left" w:pos="567"/>
          <w:tab w:val="left" w:pos="709"/>
          <w:tab w:val="left" w:pos="851"/>
        </w:tabs>
        <w:spacing w:before="60" w:after="60"/>
        <w:ind w:left="0" w:firstLine="567"/>
        <w:contextualSpacing w:val="0"/>
        <w:jc w:val="both"/>
        <w:rPr>
          <w:rFonts w:ascii="Arial" w:hAnsi="Arial" w:cs="Arial"/>
          <w:sz w:val="22"/>
          <w:szCs w:val="22"/>
        </w:rPr>
      </w:pPr>
    </w:p>
    <w:p w14:paraId="3D492768" w14:textId="6BE1A491" w:rsidR="00920EFE" w:rsidRPr="00EE292D" w:rsidRDefault="00920EFE" w:rsidP="007E55DE">
      <w:pPr>
        <w:pStyle w:val="Heading1"/>
        <w:numPr>
          <w:ilvl w:val="0"/>
          <w:numId w:val="3"/>
        </w:numPr>
        <w:tabs>
          <w:tab w:val="left" w:pos="426"/>
        </w:tabs>
        <w:spacing w:before="60" w:after="60"/>
        <w:ind w:left="0" w:firstLine="0"/>
        <w:jc w:val="center"/>
        <w:rPr>
          <w:rFonts w:ascii="Arial" w:hAnsi="Arial" w:cs="Arial"/>
          <w:b/>
          <w:bCs/>
          <w:sz w:val="22"/>
          <w:szCs w:val="22"/>
        </w:rPr>
      </w:pPr>
      <w:bookmarkStart w:id="273" w:name="_Toc484496261"/>
      <w:bookmarkStart w:id="274" w:name="_Toc76716011"/>
      <w:r w:rsidRPr="00EE292D">
        <w:rPr>
          <w:rFonts w:ascii="Arial" w:hAnsi="Arial" w:cs="Arial"/>
          <w:b/>
          <w:bCs/>
          <w:sz w:val="22"/>
          <w:szCs w:val="22"/>
        </w:rPr>
        <w:t>PARAIŠKŲ</w:t>
      </w:r>
      <w:r w:rsidR="00C96569" w:rsidRPr="00EE292D">
        <w:rPr>
          <w:rFonts w:ascii="Arial" w:hAnsi="Arial" w:cs="Arial"/>
          <w:b/>
          <w:bCs/>
          <w:sz w:val="22"/>
          <w:szCs w:val="22"/>
        </w:rPr>
        <w:t xml:space="preserve"> NAGRINĖJIMAS, VERTINIMAS, P</w:t>
      </w:r>
      <w:r w:rsidR="00C90736" w:rsidRPr="00EE292D">
        <w:rPr>
          <w:rFonts w:ascii="Arial" w:hAnsi="Arial" w:cs="Arial"/>
          <w:b/>
          <w:bCs/>
          <w:sz w:val="22"/>
          <w:szCs w:val="22"/>
        </w:rPr>
        <w:t>ALYGINIMAS IR ATMETIMO PRIEŽASTYS</w:t>
      </w:r>
      <w:bookmarkEnd w:id="273"/>
      <w:bookmarkEnd w:id="274"/>
    </w:p>
    <w:p w14:paraId="43A04A66" w14:textId="77777777" w:rsidR="00084377" w:rsidRPr="00EE292D" w:rsidRDefault="00084377" w:rsidP="001868FF">
      <w:pPr>
        <w:rPr>
          <w:rFonts w:ascii="Arial" w:hAnsi="Arial" w:cs="Arial"/>
          <w:sz w:val="22"/>
          <w:szCs w:val="22"/>
        </w:rPr>
      </w:pPr>
    </w:p>
    <w:p w14:paraId="78C3E1B4" w14:textId="1609375C" w:rsidR="00084377" w:rsidRPr="00EE292D" w:rsidRDefault="00084377" w:rsidP="000B3FB8">
      <w:pPr>
        <w:pStyle w:val="ListParagraph"/>
        <w:numPr>
          <w:ilvl w:val="1"/>
          <w:numId w:val="3"/>
        </w:numPr>
        <w:tabs>
          <w:tab w:val="left" w:pos="567"/>
        </w:tabs>
        <w:ind w:left="0" w:firstLine="0"/>
        <w:contextualSpacing w:val="0"/>
        <w:jc w:val="both"/>
        <w:rPr>
          <w:rFonts w:ascii="Arial" w:hAnsi="Arial" w:cs="Arial"/>
          <w:sz w:val="22"/>
          <w:szCs w:val="22"/>
        </w:rPr>
      </w:pPr>
      <w:r w:rsidRPr="00EE292D">
        <w:rPr>
          <w:rFonts w:ascii="Arial" w:hAnsi="Arial" w:cs="Arial"/>
          <w:sz w:val="22"/>
          <w:szCs w:val="22"/>
        </w:rPr>
        <w:t xml:space="preserve">Paraiškos nagrinėjamos konfidencialiai. Tiekėjai negali dalyvauti susipažinimo su </w:t>
      </w:r>
      <w:r w:rsidR="00E724DC" w:rsidRPr="00EE292D">
        <w:rPr>
          <w:rFonts w:ascii="Arial" w:eastAsia="Calibri" w:hAnsi="Arial" w:cs="Arial"/>
          <w:sz w:val="22"/>
          <w:szCs w:val="22"/>
          <w:lang w:eastAsia="lt-LT"/>
        </w:rPr>
        <w:t>P</w:t>
      </w:r>
      <w:r w:rsidRPr="00EE292D">
        <w:rPr>
          <w:rFonts w:ascii="Arial" w:eastAsia="Calibri" w:hAnsi="Arial" w:cs="Arial"/>
          <w:sz w:val="22"/>
          <w:szCs w:val="22"/>
          <w:lang w:eastAsia="lt-LT"/>
        </w:rPr>
        <w:t>araiškomis</w:t>
      </w:r>
      <w:r w:rsidRPr="00EE292D">
        <w:rPr>
          <w:rFonts w:ascii="Arial" w:hAnsi="Arial" w:cs="Arial"/>
          <w:sz w:val="22"/>
          <w:szCs w:val="22"/>
        </w:rPr>
        <w:t xml:space="preserve">, </w:t>
      </w:r>
      <w:r w:rsidR="00E724DC" w:rsidRPr="00EE292D">
        <w:rPr>
          <w:rFonts w:ascii="Arial" w:hAnsi="Arial" w:cs="Arial"/>
          <w:sz w:val="22"/>
          <w:szCs w:val="22"/>
        </w:rPr>
        <w:t>P</w:t>
      </w:r>
      <w:r w:rsidRPr="00EE292D">
        <w:rPr>
          <w:rFonts w:ascii="Arial" w:hAnsi="Arial" w:cs="Arial"/>
          <w:sz w:val="22"/>
          <w:szCs w:val="22"/>
        </w:rPr>
        <w:t>araiškų nagrinėjimo, vertinimo ir palyginimo procedūrose.</w:t>
      </w:r>
    </w:p>
    <w:p w14:paraId="07200749" w14:textId="28529DC7" w:rsidR="00084377" w:rsidRPr="00EE292D" w:rsidRDefault="00084377" w:rsidP="000B3FB8">
      <w:pPr>
        <w:pStyle w:val="ListParagraph"/>
        <w:numPr>
          <w:ilvl w:val="1"/>
          <w:numId w:val="3"/>
        </w:numPr>
        <w:tabs>
          <w:tab w:val="left" w:pos="567"/>
        </w:tabs>
        <w:ind w:left="0" w:firstLine="0"/>
        <w:contextualSpacing w:val="0"/>
        <w:jc w:val="both"/>
        <w:rPr>
          <w:rFonts w:ascii="Arial" w:hAnsi="Arial" w:cs="Arial"/>
          <w:sz w:val="22"/>
          <w:szCs w:val="22"/>
        </w:rPr>
      </w:pPr>
      <w:r w:rsidRPr="00EE292D">
        <w:rPr>
          <w:rFonts w:ascii="Arial" w:hAnsi="Arial" w:cs="Arial"/>
          <w:sz w:val="22"/>
          <w:szCs w:val="22"/>
        </w:rPr>
        <w:t xml:space="preserve">Gautas kandidatų </w:t>
      </w:r>
      <w:r w:rsidR="00E724DC" w:rsidRPr="00EE292D">
        <w:rPr>
          <w:rFonts w:ascii="Arial" w:hAnsi="Arial" w:cs="Arial"/>
          <w:sz w:val="22"/>
          <w:szCs w:val="22"/>
        </w:rPr>
        <w:t>P</w:t>
      </w:r>
      <w:r w:rsidRPr="00EE292D">
        <w:rPr>
          <w:rFonts w:ascii="Arial" w:hAnsi="Arial" w:cs="Arial"/>
          <w:sz w:val="22"/>
          <w:szCs w:val="22"/>
        </w:rPr>
        <w:t xml:space="preserve">araiškas LTG </w:t>
      </w:r>
      <w:r w:rsidR="00456C47" w:rsidRPr="00EE292D">
        <w:rPr>
          <w:rFonts w:ascii="Arial" w:hAnsi="Arial" w:cs="Arial"/>
          <w:sz w:val="22"/>
          <w:szCs w:val="22"/>
        </w:rPr>
        <w:t>vertina 1.1</w:t>
      </w:r>
      <w:r w:rsidR="004B33CB">
        <w:rPr>
          <w:rFonts w:ascii="Arial" w:hAnsi="Arial" w:cs="Arial"/>
          <w:sz w:val="22"/>
          <w:szCs w:val="22"/>
        </w:rPr>
        <w:t>2</w:t>
      </w:r>
      <w:r w:rsidR="00456C47" w:rsidRPr="00EE292D">
        <w:rPr>
          <w:rFonts w:ascii="Arial" w:hAnsi="Arial" w:cs="Arial"/>
          <w:sz w:val="22"/>
          <w:szCs w:val="22"/>
        </w:rPr>
        <w:t>. punkte nurodyt</w:t>
      </w:r>
      <w:r w:rsidR="002E62DB" w:rsidRPr="00EE292D">
        <w:rPr>
          <w:rFonts w:ascii="Arial" w:hAnsi="Arial" w:cs="Arial"/>
          <w:sz w:val="22"/>
          <w:szCs w:val="22"/>
        </w:rPr>
        <w:t>u terminu.</w:t>
      </w:r>
    </w:p>
    <w:p w14:paraId="7F2718D4" w14:textId="049F97EF" w:rsidR="00603435" w:rsidRPr="00EE292D" w:rsidRDefault="00084377" w:rsidP="000B3FB8">
      <w:pPr>
        <w:pStyle w:val="ListParagraph"/>
        <w:numPr>
          <w:ilvl w:val="1"/>
          <w:numId w:val="3"/>
        </w:numPr>
        <w:tabs>
          <w:tab w:val="left" w:pos="567"/>
        </w:tabs>
        <w:ind w:left="0" w:firstLine="0"/>
        <w:contextualSpacing w:val="0"/>
        <w:jc w:val="both"/>
        <w:rPr>
          <w:rFonts w:ascii="Arial" w:hAnsi="Arial" w:cs="Arial"/>
          <w:sz w:val="22"/>
          <w:szCs w:val="22"/>
        </w:rPr>
      </w:pPr>
      <w:r w:rsidRPr="00EE292D">
        <w:rPr>
          <w:rFonts w:ascii="Arial" w:hAnsi="Arial" w:cs="Arial"/>
          <w:sz w:val="22"/>
          <w:szCs w:val="22"/>
        </w:rPr>
        <w:t xml:space="preserve">Nagrinėjant </w:t>
      </w:r>
      <w:r w:rsidR="00C85F33" w:rsidRPr="00EE292D">
        <w:rPr>
          <w:rFonts w:ascii="Arial" w:hAnsi="Arial" w:cs="Arial"/>
          <w:sz w:val="22"/>
          <w:szCs w:val="22"/>
        </w:rPr>
        <w:t>T</w:t>
      </w:r>
      <w:r w:rsidRPr="00EE292D">
        <w:rPr>
          <w:rFonts w:ascii="Arial" w:hAnsi="Arial" w:cs="Arial"/>
          <w:sz w:val="22"/>
          <w:szCs w:val="22"/>
        </w:rPr>
        <w:t xml:space="preserve">iekėjo pateiktą </w:t>
      </w:r>
      <w:r w:rsidR="00E724DC" w:rsidRPr="00EE292D">
        <w:rPr>
          <w:rFonts w:ascii="Arial" w:hAnsi="Arial" w:cs="Arial"/>
          <w:sz w:val="22"/>
          <w:szCs w:val="22"/>
        </w:rPr>
        <w:t>P</w:t>
      </w:r>
      <w:r w:rsidRPr="00EE292D">
        <w:rPr>
          <w:rFonts w:ascii="Arial" w:hAnsi="Arial" w:cs="Arial"/>
          <w:sz w:val="22"/>
          <w:szCs w:val="22"/>
        </w:rPr>
        <w:t xml:space="preserve">araišką ir nustačius, kad </w:t>
      </w:r>
      <w:r w:rsidR="00C85F33" w:rsidRPr="00EE292D">
        <w:rPr>
          <w:rFonts w:ascii="Arial" w:hAnsi="Arial" w:cs="Arial"/>
          <w:sz w:val="22"/>
          <w:szCs w:val="22"/>
        </w:rPr>
        <w:t>T</w:t>
      </w:r>
      <w:r w:rsidRPr="00EE292D">
        <w:rPr>
          <w:rFonts w:ascii="Arial" w:hAnsi="Arial" w:cs="Arial"/>
          <w:sz w:val="22"/>
          <w:szCs w:val="22"/>
        </w:rPr>
        <w:t xml:space="preserve">iekėjas pateikė netikslius, neišsamius ar klaidingus dokumentus ar duomenis apie atitiktį </w:t>
      </w:r>
      <w:r w:rsidR="007B5D8A" w:rsidRPr="00EE292D">
        <w:rPr>
          <w:rFonts w:ascii="Arial" w:hAnsi="Arial" w:cs="Arial"/>
          <w:sz w:val="22"/>
          <w:szCs w:val="22"/>
        </w:rPr>
        <w:t>DPS</w:t>
      </w:r>
      <w:r w:rsidRPr="00EE292D">
        <w:rPr>
          <w:rFonts w:ascii="Arial" w:hAnsi="Arial" w:cs="Arial"/>
          <w:sz w:val="22"/>
          <w:szCs w:val="22"/>
        </w:rPr>
        <w:t xml:space="preserve"> dokumentų reikalavimams ar šių dokumentų ar duomenų trūksta</w:t>
      </w:r>
      <w:r w:rsidR="00F95D10" w:rsidRPr="00EE292D">
        <w:rPr>
          <w:rFonts w:ascii="Arial" w:hAnsi="Arial" w:cs="Arial"/>
          <w:sz w:val="22"/>
          <w:szCs w:val="22"/>
        </w:rPr>
        <w:t xml:space="preserve"> LTG</w:t>
      </w:r>
      <w:r w:rsidR="003521C9" w:rsidRPr="00EE292D">
        <w:rPr>
          <w:rFonts w:ascii="Arial" w:hAnsi="Arial" w:cs="Arial"/>
          <w:sz w:val="22"/>
          <w:szCs w:val="22"/>
        </w:rPr>
        <w:t xml:space="preserve"> gali nepažeisdama lygiateisiškumo ir skaidrumo principų prašyti šiuos dokumentus ar duomenis patikslinti, papildyti arba paaiškinti per jos nustatytą protingą terminą.</w:t>
      </w:r>
      <w:r w:rsidR="00F95D10" w:rsidRPr="00EE292D">
        <w:rPr>
          <w:rFonts w:ascii="Arial" w:hAnsi="Arial" w:cs="Arial"/>
          <w:sz w:val="22"/>
          <w:szCs w:val="22"/>
        </w:rPr>
        <w:t xml:space="preserve"> </w:t>
      </w:r>
      <w:r w:rsidR="008B34F9" w:rsidRPr="00EE292D">
        <w:rPr>
          <w:rFonts w:ascii="Arial" w:hAnsi="Arial" w:cs="Arial"/>
          <w:sz w:val="22"/>
          <w:szCs w:val="22"/>
        </w:rPr>
        <w:t>Paraiškos tikslinamos, papildomos arba paaiškinamos vadovaujantis Viešųjų pirkimų tarnybos nustatytomis taisyklėmis.</w:t>
      </w:r>
    </w:p>
    <w:p w14:paraId="19E64D89" w14:textId="2AE51B09" w:rsidR="00603435" w:rsidRPr="00EE292D" w:rsidRDefault="00603435" w:rsidP="000B3FB8">
      <w:pPr>
        <w:pStyle w:val="ListParagraph"/>
        <w:numPr>
          <w:ilvl w:val="1"/>
          <w:numId w:val="3"/>
        </w:numPr>
        <w:tabs>
          <w:tab w:val="left" w:pos="567"/>
        </w:tabs>
        <w:ind w:left="0" w:firstLine="0"/>
        <w:contextualSpacing w:val="0"/>
        <w:jc w:val="both"/>
        <w:rPr>
          <w:rFonts w:ascii="Arial" w:hAnsi="Arial" w:cs="Arial"/>
          <w:sz w:val="22"/>
          <w:szCs w:val="22"/>
          <w:u w:val="single"/>
        </w:rPr>
      </w:pPr>
      <w:r w:rsidRPr="00EE292D">
        <w:rPr>
          <w:rFonts w:ascii="Arial" w:hAnsi="Arial" w:cs="Arial"/>
          <w:color w:val="000000"/>
          <w:sz w:val="22"/>
          <w:szCs w:val="22"/>
          <w:u w:val="single"/>
        </w:rPr>
        <w:t xml:space="preserve">Tiekėjo </w:t>
      </w:r>
      <w:r w:rsidR="00E724DC" w:rsidRPr="00EE292D">
        <w:rPr>
          <w:rFonts w:ascii="Arial" w:hAnsi="Arial" w:cs="Arial"/>
          <w:color w:val="000000"/>
          <w:sz w:val="22"/>
          <w:szCs w:val="22"/>
          <w:u w:val="single"/>
        </w:rPr>
        <w:t>P</w:t>
      </w:r>
      <w:r w:rsidRPr="00EE292D">
        <w:rPr>
          <w:rFonts w:ascii="Arial" w:hAnsi="Arial" w:cs="Arial"/>
          <w:color w:val="000000"/>
          <w:sz w:val="22"/>
          <w:szCs w:val="22"/>
          <w:u w:val="single"/>
        </w:rPr>
        <w:t>araiška atmetama, kai:</w:t>
      </w:r>
    </w:p>
    <w:p w14:paraId="2152F6BD" w14:textId="7FD3DDEA" w:rsidR="00603435" w:rsidRPr="00EE292D" w:rsidRDefault="00603435" w:rsidP="000B3FB8">
      <w:pPr>
        <w:pStyle w:val="ListParagraph"/>
        <w:numPr>
          <w:ilvl w:val="2"/>
          <w:numId w:val="3"/>
        </w:numPr>
        <w:tabs>
          <w:tab w:val="left" w:pos="567"/>
        </w:tabs>
        <w:ind w:left="0" w:firstLine="0"/>
        <w:contextualSpacing w:val="0"/>
        <w:jc w:val="both"/>
        <w:rPr>
          <w:rFonts w:ascii="Arial" w:hAnsi="Arial" w:cs="Arial"/>
          <w:sz w:val="22"/>
          <w:szCs w:val="22"/>
        </w:rPr>
      </w:pPr>
      <w:r w:rsidRPr="00EE292D">
        <w:rPr>
          <w:rFonts w:ascii="Arial" w:hAnsi="Arial" w:cs="Arial"/>
          <w:color w:val="000000"/>
          <w:sz w:val="22"/>
          <w:szCs w:val="22"/>
        </w:rPr>
        <w:lastRenderedPageBreak/>
        <w:t xml:space="preserve">Tiekėjas </w:t>
      </w:r>
      <w:r w:rsidR="00E724DC" w:rsidRPr="00EE292D">
        <w:rPr>
          <w:rFonts w:ascii="Arial" w:hAnsi="Arial" w:cs="Arial"/>
          <w:color w:val="000000"/>
          <w:sz w:val="22"/>
          <w:szCs w:val="22"/>
        </w:rPr>
        <w:t>P</w:t>
      </w:r>
      <w:r w:rsidRPr="00EE292D">
        <w:rPr>
          <w:rFonts w:ascii="Arial" w:hAnsi="Arial" w:cs="Arial"/>
          <w:color w:val="000000"/>
          <w:sz w:val="22"/>
          <w:szCs w:val="22"/>
        </w:rPr>
        <w:t>araišką pateikė ne CVP IS priemonėmis;</w:t>
      </w:r>
    </w:p>
    <w:p w14:paraId="77F54B36" w14:textId="52544180" w:rsidR="00603435" w:rsidRPr="00EE292D" w:rsidRDefault="00C85F33" w:rsidP="000B3FB8">
      <w:pPr>
        <w:pStyle w:val="ListParagraph"/>
        <w:numPr>
          <w:ilvl w:val="2"/>
          <w:numId w:val="3"/>
        </w:numPr>
        <w:tabs>
          <w:tab w:val="left" w:pos="567"/>
        </w:tabs>
        <w:ind w:left="0" w:firstLine="0"/>
        <w:contextualSpacing w:val="0"/>
        <w:jc w:val="both"/>
        <w:rPr>
          <w:rFonts w:ascii="Arial" w:hAnsi="Arial" w:cs="Arial"/>
          <w:sz w:val="22"/>
          <w:szCs w:val="22"/>
        </w:rPr>
      </w:pPr>
      <w:r w:rsidRPr="00EE292D">
        <w:rPr>
          <w:rFonts w:ascii="Arial" w:hAnsi="Arial" w:cs="Arial"/>
          <w:sz w:val="22"/>
          <w:szCs w:val="22"/>
        </w:rPr>
        <w:t>T</w:t>
      </w:r>
      <w:r w:rsidR="00603435" w:rsidRPr="00EE292D">
        <w:rPr>
          <w:rFonts w:ascii="Arial" w:hAnsi="Arial" w:cs="Arial"/>
          <w:sz w:val="22"/>
          <w:szCs w:val="22"/>
        </w:rPr>
        <w:t xml:space="preserve">iekėjas neatitinka </w:t>
      </w:r>
      <w:r w:rsidR="007B5D8A" w:rsidRPr="00EE292D">
        <w:rPr>
          <w:rFonts w:ascii="Arial" w:hAnsi="Arial" w:cs="Arial"/>
          <w:sz w:val="22"/>
          <w:szCs w:val="22"/>
        </w:rPr>
        <w:t>DPS</w:t>
      </w:r>
      <w:r w:rsidR="00603435" w:rsidRPr="00EE292D">
        <w:rPr>
          <w:rFonts w:ascii="Arial" w:hAnsi="Arial" w:cs="Arial"/>
          <w:sz w:val="22"/>
          <w:szCs w:val="22"/>
        </w:rPr>
        <w:t xml:space="preserve"> dokumentuose nustatytų reikalavimų </w:t>
      </w:r>
      <w:r w:rsidRPr="00EE292D">
        <w:rPr>
          <w:rFonts w:ascii="Arial" w:hAnsi="Arial" w:cs="Arial"/>
          <w:sz w:val="22"/>
          <w:szCs w:val="22"/>
        </w:rPr>
        <w:t>T</w:t>
      </w:r>
      <w:r w:rsidR="00603435" w:rsidRPr="00EE292D">
        <w:rPr>
          <w:rFonts w:ascii="Arial" w:hAnsi="Arial" w:cs="Arial"/>
          <w:sz w:val="22"/>
          <w:szCs w:val="22"/>
        </w:rPr>
        <w:t xml:space="preserve">iekėjų kvalifikacijai </w:t>
      </w:r>
      <w:r w:rsidR="009858BD" w:rsidRPr="00EE292D">
        <w:rPr>
          <w:rFonts w:ascii="Arial" w:hAnsi="Arial" w:cs="Arial"/>
          <w:sz w:val="22"/>
          <w:szCs w:val="22"/>
        </w:rPr>
        <w:t>ir arba turi pašalinimo pagrindą</w:t>
      </w:r>
      <w:r w:rsidR="004C7E4D" w:rsidRPr="00EE292D">
        <w:rPr>
          <w:rFonts w:ascii="Arial" w:hAnsi="Arial" w:cs="Arial"/>
          <w:sz w:val="22"/>
          <w:szCs w:val="22"/>
        </w:rPr>
        <w:t xml:space="preserve"> ir arba neatitinka reikalavimų dėl </w:t>
      </w:r>
      <w:r w:rsidR="004C7E4D" w:rsidRPr="00EE292D">
        <w:rPr>
          <w:rFonts w:ascii="Arial" w:hAnsi="Arial" w:cs="Arial"/>
          <w:color w:val="242424"/>
          <w:sz w:val="22"/>
          <w:szCs w:val="22"/>
          <w:shd w:val="clear" w:color="auto" w:fill="FFFFFF"/>
        </w:rPr>
        <w:t>kokybės vadybos sistemos ir aplinkos apsaugos vadybos sistemos standartų taikymo</w:t>
      </w:r>
      <w:r w:rsidR="00B72D10" w:rsidRPr="00EE292D">
        <w:rPr>
          <w:rFonts w:ascii="Arial" w:hAnsi="Arial" w:cs="Arial"/>
          <w:color w:val="242424"/>
          <w:sz w:val="22"/>
          <w:szCs w:val="22"/>
          <w:shd w:val="clear" w:color="auto" w:fill="FFFFFF"/>
        </w:rPr>
        <w:t>, nacionalinio saugumo reikalavimų</w:t>
      </w:r>
      <w:r w:rsidR="004C7E4D" w:rsidRPr="00EE292D">
        <w:rPr>
          <w:rFonts w:ascii="Arial" w:hAnsi="Arial" w:cs="Arial"/>
          <w:sz w:val="22"/>
          <w:szCs w:val="22"/>
        </w:rPr>
        <w:t>;</w:t>
      </w:r>
    </w:p>
    <w:p w14:paraId="65ABA5FA" w14:textId="467073F0" w:rsidR="005E51B7" w:rsidRPr="00EE292D" w:rsidRDefault="00C85F33" w:rsidP="000B3FB8">
      <w:pPr>
        <w:pStyle w:val="ListParagraph"/>
        <w:numPr>
          <w:ilvl w:val="2"/>
          <w:numId w:val="3"/>
        </w:numPr>
        <w:tabs>
          <w:tab w:val="left" w:pos="567"/>
        </w:tabs>
        <w:ind w:left="0" w:firstLine="0"/>
        <w:contextualSpacing w:val="0"/>
        <w:jc w:val="both"/>
        <w:rPr>
          <w:rFonts w:ascii="Arial" w:hAnsi="Arial" w:cs="Arial"/>
          <w:sz w:val="22"/>
          <w:szCs w:val="22"/>
        </w:rPr>
      </w:pPr>
      <w:r w:rsidRPr="00EE292D">
        <w:rPr>
          <w:rFonts w:ascii="Arial" w:hAnsi="Arial" w:cs="Arial"/>
          <w:sz w:val="22"/>
          <w:szCs w:val="22"/>
        </w:rPr>
        <w:t>T</w:t>
      </w:r>
      <w:r w:rsidR="005E51B7" w:rsidRPr="00EE292D">
        <w:rPr>
          <w:rFonts w:ascii="Arial" w:hAnsi="Arial" w:cs="Arial"/>
          <w:sz w:val="22"/>
          <w:szCs w:val="22"/>
        </w:rPr>
        <w:t>iekėjas LTG prašymu ne</w:t>
      </w:r>
      <w:r w:rsidR="005E51B7" w:rsidRPr="00EE292D">
        <w:rPr>
          <w:rFonts w:ascii="Arial" w:hAnsi="Arial" w:cs="Arial"/>
          <w:color w:val="000000"/>
          <w:sz w:val="22"/>
          <w:szCs w:val="22"/>
        </w:rPr>
        <w:t xml:space="preserve">patikslino, nepapildė, nepaaiškino </w:t>
      </w:r>
      <w:r w:rsidR="00E724DC" w:rsidRPr="00EE292D">
        <w:rPr>
          <w:rFonts w:ascii="Arial" w:hAnsi="Arial" w:cs="Arial"/>
          <w:color w:val="000000"/>
          <w:sz w:val="22"/>
          <w:szCs w:val="22"/>
        </w:rPr>
        <w:t>P</w:t>
      </w:r>
      <w:r w:rsidR="005E51B7" w:rsidRPr="00EE292D">
        <w:rPr>
          <w:rFonts w:ascii="Arial" w:hAnsi="Arial" w:cs="Arial"/>
          <w:color w:val="000000"/>
          <w:sz w:val="22"/>
          <w:szCs w:val="22"/>
        </w:rPr>
        <w:t>araiškos;</w:t>
      </w:r>
    </w:p>
    <w:p w14:paraId="16B4946E" w14:textId="5899F1E4" w:rsidR="005E51B7" w:rsidRPr="00EE292D" w:rsidRDefault="00E724DC" w:rsidP="000B3FB8">
      <w:pPr>
        <w:pStyle w:val="ListParagraph"/>
        <w:numPr>
          <w:ilvl w:val="2"/>
          <w:numId w:val="3"/>
        </w:numPr>
        <w:tabs>
          <w:tab w:val="left" w:pos="567"/>
        </w:tabs>
        <w:ind w:left="0" w:firstLine="0"/>
        <w:contextualSpacing w:val="0"/>
        <w:jc w:val="both"/>
        <w:rPr>
          <w:rFonts w:ascii="Arial" w:hAnsi="Arial" w:cs="Arial"/>
          <w:sz w:val="22"/>
          <w:szCs w:val="22"/>
        </w:rPr>
      </w:pPr>
      <w:r w:rsidRPr="00EE292D">
        <w:rPr>
          <w:rFonts w:ascii="Arial" w:hAnsi="Arial" w:cs="Arial"/>
          <w:sz w:val="22"/>
          <w:szCs w:val="22"/>
        </w:rPr>
        <w:t>P</w:t>
      </w:r>
      <w:r w:rsidR="005E51B7" w:rsidRPr="00EE292D">
        <w:rPr>
          <w:rFonts w:ascii="Arial" w:hAnsi="Arial" w:cs="Arial"/>
          <w:sz w:val="22"/>
          <w:szCs w:val="22"/>
        </w:rPr>
        <w:t xml:space="preserve">araiška neatitinka </w:t>
      </w:r>
      <w:r w:rsidR="007B5D8A" w:rsidRPr="00EE292D">
        <w:rPr>
          <w:rFonts w:ascii="Arial" w:hAnsi="Arial" w:cs="Arial"/>
          <w:sz w:val="22"/>
          <w:szCs w:val="22"/>
        </w:rPr>
        <w:t>DPS</w:t>
      </w:r>
      <w:r w:rsidR="005E51B7" w:rsidRPr="00EE292D">
        <w:rPr>
          <w:rFonts w:ascii="Arial" w:hAnsi="Arial" w:cs="Arial"/>
          <w:sz w:val="22"/>
          <w:szCs w:val="22"/>
        </w:rPr>
        <w:t xml:space="preserve"> dokumentuose nustatytų parengimo ir pateikimo reikalavimų</w:t>
      </w:r>
      <w:r w:rsidR="005E51B7" w:rsidRPr="00EE292D">
        <w:rPr>
          <w:rFonts w:ascii="Arial" w:eastAsia="Calibri" w:hAnsi="Arial" w:cs="Arial"/>
          <w:sz w:val="22"/>
          <w:szCs w:val="22"/>
        </w:rPr>
        <w:t>;</w:t>
      </w:r>
    </w:p>
    <w:p w14:paraId="2FBD9025" w14:textId="3A83D1D1" w:rsidR="002A2F43" w:rsidRPr="00EE292D" w:rsidRDefault="002A2F43" w:rsidP="000B3FB8">
      <w:pPr>
        <w:pStyle w:val="ListParagraph"/>
        <w:numPr>
          <w:ilvl w:val="2"/>
          <w:numId w:val="3"/>
        </w:numPr>
        <w:tabs>
          <w:tab w:val="left" w:pos="567"/>
        </w:tabs>
        <w:ind w:left="0" w:firstLine="0"/>
        <w:contextualSpacing w:val="0"/>
        <w:jc w:val="both"/>
        <w:rPr>
          <w:rFonts w:ascii="Arial" w:hAnsi="Arial" w:cs="Arial"/>
          <w:sz w:val="22"/>
          <w:szCs w:val="22"/>
        </w:rPr>
      </w:pPr>
      <w:r w:rsidRPr="00EE292D">
        <w:rPr>
          <w:rFonts w:ascii="Arial" w:hAnsi="Arial" w:cs="Arial"/>
          <w:sz w:val="22"/>
          <w:szCs w:val="22"/>
        </w:rPr>
        <w:t xml:space="preserve">yra kitų DPS dokumentuose ir (ar) VPĮ/PĮ nurodytų pagrindų, suteikiančių teisę atmesti pateiktą </w:t>
      </w:r>
      <w:r w:rsidR="00E724DC" w:rsidRPr="00EE292D">
        <w:rPr>
          <w:rFonts w:ascii="Arial" w:hAnsi="Arial" w:cs="Arial"/>
          <w:sz w:val="22"/>
          <w:szCs w:val="22"/>
        </w:rPr>
        <w:t>P</w:t>
      </w:r>
      <w:r w:rsidRPr="00EE292D">
        <w:rPr>
          <w:rFonts w:ascii="Arial" w:hAnsi="Arial" w:cs="Arial"/>
          <w:sz w:val="22"/>
          <w:szCs w:val="22"/>
        </w:rPr>
        <w:t>araišką.</w:t>
      </w:r>
    </w:p>
    <w:p w14:paraId="2CF289D6" w14:textId="6063D32C" w:rsidR="00606D67" w:rsidRPr="00EE292D" w:rsidRDefault="00606D67" w:rsidP="000B3FB8">
      <w:pPr>
        <w:pStyle w:val="ListParagraph"/>
        <w:numPr>
          <w:ilvl w:val="1"/>
          <w:numId w:val="3"/>
        </w:numPr>
        <w:tabs>
          <w:tab w:val="left" w:pos="567"/>
        </w:tabs>
        <w:ind w:left="0" w:firstLine="0"/>
        <w:contextualSpacing w:val="0"/>
        <w:jc w:val="both"/>
        <w:rPr>
          <w:rFonts w:ascii="Arial" w:hAnsi="Arial" w:cs="Arial"/>
          <w:sz w:val="22"/>
          <w:szCs w:val="22"/>
        </w:rPr>
      </w:pPr>
      <w:r w:rsidRPr="00EE292D">
        <w:rPr>
          <w:rFonts w:ascii="Arial" w:hAnsi="Arial" w:cs="Arial"/>
          <w:color w:val="000000"/>
          <w:sz w:val="22"/>
          <w:szCs w:val="22"/>
        </w:rPr>
        <w:t>Jeigu</w:t>
      </w:r>
      <w:r w:rsidRPr="00EE292D">
        <w:rPr>
          <w:rFonts w:ascii="Arial" w:hAnsi="Arial" w:cs="Arial"/>
          <w:sz w:val="22"/>
          <w:szCs w:val="22"/>
        </w:rPr>
        <w:t xml:space="preserve"> </w:t>
      </w:r>
      <w:r w:rsidR="00C85F33" w:rsidRPr="00EE292D">
        <w:rPr>
          <w:rFonts w:ascii="Arial" w:hAnsi="Arial" w:cs="Arial"/>
          <w:sz w:val="22"/>
          <w:szCs w:val="22"/>
        </w:rPr>
        <w:t>T</w:t>
      </w:r>
      <w:r w:rsidRPr="00EE292D">
        <w:rPr>
          <w:rFonts w:ascii="Arial" w:hAnsi="Arial" w:cs="Arial"/>
          <w:sz w:val="22"/>
          <w:szCs w:val="22"/>
        </w:rPr>
        <w:t xml:space="preserve">iekėjas neatitinka reikalavimų, nustatytų pagal </w:t>
      </w:r>
      <w:r w:rsidR="001249D1" w:rsidRPr="00EE292D">
        <w:rPr>
          <w:rFonts w:ascii="Arial" w:hAnsi="Arial" w:cs="Arial"/>
          <w:sz w:val="22"/>
          <w:szCs w:val="22"/>
        </w:rPr>
        <w:t>DPS</w:t>
      </w:r>
      <w:r w:rsidRPr="00EE292D">
        <w:rPr>
          <w:rFonts w:ascii="Arial" w:hAnsi="Arial" w:cs="Arial"/>
          <w:sz w:val="22"/>
          <w:szCs w:val="22"/>
        </w:rPr>
        <w:t xml:space="preserve"> dokumentų priedo</w:t>
      </w:r>
      <w:r w:rsidR="00464B71">
        <w:rPr>
          <w:rFonts w:ascii="Arial" w:hAnsi="Arial" w:cs="Arial"/>
          <w:sz w:val="22"/>
          <w:szCs w:val="22"/>
        </w:rPr>
        <w:t xml:space="preserve"> Nr. I</w:t>
      </w:r>
      <w:r w:rsidRPr="00EE292D">
        <w:rPr>
          <w:rFonts w:ascii="Arial" w:hAnsi="Arial" w:cs="Arial"/>
          <w:sz w:val="22"/>
          <w:szCs w:val="22"/>
        </w:rPr>
        <w:t xml:space="preserve"> 1 ir 3-11 punktus, LTG jo nepašalina iš </w:t>
      </w:r>
      <w:r w:rsidR="003B5EE0" w:rsidRPr="00EE292D">
        <w:rPr>
          <w:rFonts w:ascii="Arial" w:hAnsi="Arial" w:cs="Arial"/>
          <w:sz w:val="22"/>
          <w:szCs w:val="22"/>
        </w:rPr>
        <w:t xml:space="preserve">DPS </w:t>
      </w:r>
      <w:r w:rsidRPr="00EE292D">
        <w:rPr>
          <w:rFonts w:ascii="Arial" w:hAnsi="Arial" w:cs="Arial"/>
          <w:sz w:val="22"/>
          <w:szCs w:val="22"/>
        </w:rPr>
        <w:t>pirkimo procedūros, kai yra abi šios sąlygos kartu:</w:t>
      </w:r>
    </w:p>
    <w:p w14:paraId="661B3B10" w14:textId="440A6F30" w:rsidR="00606D67" w:rsidRPr="00EE292D" w:rsidRDefault="00C85F33" w:rsidP="000B3FB8">
      <w:pPr>
        <w:pStyle w:val="ListParagraph"/>
        <w:numPr>
          <w:ilvl w:val="2"/>
          <w:numId w:val="3"/>
        </w:numPr>
        <w:tabs>
          <w:tab w:val="left" w:pos="567"/>
        </w:tabs>
        <w:ind w:left="0" w:firstLine="0"/>
        <w:contextualSpacing w:val="0"/>
        <w:jc w:val="both"/>
        <w:rPr>
          <w:rFonts w:ascii="Arial" w:hAnsi="Arial" w:cs="Arial"/>
          <w:sz w:val="22"/>
          <w:szCs w:val="22"/>
        </w:rPr>
      </w:pPr>
      <w:r w:rsidRPr="00EE292D">
        <w:rPr>
          <w:rFonts w:ascii="Arial" w:hAnsi="Arial" w:cs="Arial"/>
          <w:sz w:val="22"/>
          <w:szCs w:val="22"/>
        </w:rPr>
        <w:t>T</w:t>
      </w:r>
      <w:r w:rsidR="00606D67" w:rsidRPr="00EE292D">
        <w:rPr>
          <w:rFonts w:ascii="Arial" w:hAnsi="Arial" w:cs="Arial"/>
          <w:sz w:val="22"/>
          <w:szCs w:val="22"/>
        </w:rPr>
        <w:t>iekėjas pateikė LTG informaciją apie tai, kad ėmėsi šių priemonių:</w:t>
      </w:r>
    </w:p>
    <w:p w14:paraId="6894260D" w14:textId="35934D9A" w:rsidR="00606D67" w:rsidRPr="00EE292D" w:rsidRDefault="00606D67" w:rsidP="000B3FB8">
      <w:pPr>
        <w:pStyle w:val="ListParagraph"/>
        <w:numPr>
          <w:ilvl w:val="3"/>
          <w:numId w:val="3"/>
        </w:numPr>
        <w:tabs>
          <w:tab w:val="left" w:pos="993"/>
          <w:tab w:val="left" w:pos="2835"/>
        </w:tabs>
        <w:ind w:left="0" w:firstLine="0"/>
        <w:contextualSpacing w:val="0"/>
        <w:jc w:val="both"/>
        <w:rPr>
          <w:rFonts w:ascii="Arial" w:hAnsi="Arial" w:cs="Arial"/>
          <w:sz w:val="22"/>
          <w:szCs w:val="22"/>
        </w:rPr>
      </w:pPr>
      <w:r w:rsidRPr="00EE292D">
        <w:rPr>
          <w:rFonts w:ascii="Arial" w:hAnsi="Arial" w:cs="Arial"/>
          <w:sz w:val="22"/>
          <w:szCs w:val="22"/>
        </w:rPr>
        <w:t xml:space="preserve">savanoriškai sumokėjo arba įsipareigojo sumokėti kompensaciją už žalą, padarytą dėl </w:t>
      </w:r>
      <w:r w:rsidR="00DB73F3" w:rsidRPr="00EE292D">
        <w:rPr>
          <w:rFonts w:ascii="Arial" w:hAnsi="Arial" w:cs="Arial"/>
          <w:sz w:val="22"/>
          <w:szCs w:val="22"/>
        </w:rPr>
        <w:t>DPS</w:t>
      </w:r>
      <w:r w:rsidRPr="00EE292D">
        <w:rPr>
          <w:rFonts w:ascii="Arial" w:hAnsi="Arial" w:cs="Arial"/>
          <w:sz w:val="22"/>
          <w:szCs w:val="22"/>
        </w:rPr>
        <w:t xml:space="preserve"> dokumentų priedo </w:t>
      </w:r>
      <w:r w:rsidR="00063624">
        <w:rPr>
          <w:rFonts w:ascii="Arial" w:hAnsi="Arial" w:cs="Arial"/>
          <w:sz w:val="22"/>
          <w:szCs w:val="22"/>
        </w:rPr>
        <w:t>Nr. I</w:t>
      </w:r>
      <w:r w:rsidRPr="00EE292D">
        <w:rPr>
          <w:rFonts w:ascii="Arial" w:hAnsi="Arial" w:cs="Arial"/>
          <w:sz w:val="22"/>
          <w:szCs w:val="22"/>
        </w:rPr>
        <w:t xml:space="preserve"> 1 ir 3-11 punktuose nurodytos nusikalstamos veikos arba pažeidimo, jeigu taikytina;</w:t>
      </w:r>
    </w:p>
    <w:p w14:paraId="11DA1A96" w14:textId="3A289E32" w:rsidR="00C65FCD" w:rsidRPr="00EE292D" w:rsidRDefault="00C65FCD" w:rsidP="000B3FB8">
      <w:pPr>
        <w:pStyle w:val="ListParagraph"/>
        <w:numPr>
          <w:ilvl w:val="3"/>
          <w:numId w:val="3"/>
        </w:numPr>
        <w:tabs>
          <w:tab w:val="left" w:pos="993"/>
          <w:tab w:val="left" w:pos="2835"/>
        </w:tabs>
        <w:ind w:left="0" w:firstLine="0"/>
        <w:contextualSpacing w:val="0"/>
        <w:jc w:val="both"/>
        <w:rPr>
          <w:rFonts w:ascii="Arial" w:hAnsi="Arial" w:cs="Arial"/>
          <w:sz w:val="22"/>
          <w:szCs w:val="22"/>
        </w:rPr>
      </w:pPr>
      <w:r w:rsidRPr="00EE292D">
        <w:rPr>
          <w:rFonts w:ascii="Arial" w:hAnsi="Arial" w:cs="Arial"/>
          <w:sz w:val="22"/>
          <w:szCs w:val="22"/>
        </w:rPr>
        <w:t>bendradarbiavo, aktyviai teikė pagalbą ar ėmėsi kitų priemonių, padedančių ištirti, išaiškinti jo padarytą nusikalstamą veiką ar pažeidimą, jeigu taikytina;</w:t>
      </w:r>
    </w:p>
    <w:p w14:paraId="4349BE74" w14:textId="115FE375" w:rsidR="00C65FCD" w:rsidRPr="00EE292D" w:rsidRDefault="00C65FCD" w:rsidP="000B3FB8">
      <w:pPr>
        <w:pStyle w:val="ListParagraph"/>
        <w:numPr>
          <w:ilvl w:val="3"/>
          <w:numId w:val="3"/>
        </w:numPr>
        <w:tabs>
          <w:tab w:val="left" w:pos="993"/>
          <w:tab w:val="left" w:pos="2835"/>
        </w:tabs>
        <w:ind w:left="0" w:firstLine="0"/>
        <w:contextualSpacing w:val="0"/>
        <w:jc w:val="both"/>
        <w:rPr>
          <w:rFonts w:ascii="Arial" w:hAnsi="Arial" w:cs="Arial"/>
          <w:sz w:val="22"/>
          <w:szCs w:val="22"/>
        </w:rPr>
      </w:pPr>
      <w:r w:rsidRPr="00EE292D">
        <w:rPr>
          <w:rFonts w:ascii="Arial" w:hAnsi="Arial" w:cs="Arial"/>
          <w:sz w:val="22"/>
          <w:szCs w:val="22"/>
        </w:rPr>
        <w:t>ėmėsi techninių, organizacinių, personalo valdymo priemonių, skirtų tolesnių nusikalstamų veikų ar pažeidimų prevencijai.</w:t>
      </w:r>
    </w:p>
    <w:p w14:paraId="26A5C903" w14:textId="6B841972" w:rsidR="00EA5DF4" w:rsidRPr="00EE292D" w:rsidRDefault="00D61F80" w:rsidP="000B3FB8">
      <w:pPr>
        <w:pStyle w:val="ListParagraph"/>
        <w:numPr>
          <w:ilvl w:val="2"/>
          <w:numId w:val="3"/>
        </w:numPr>
        <w:tabs>
          <w:tab w:val="left" w:pos="567"/>
        </w:tabs>
        <w:ind w:left="0" w:firstLine="0"/>
        <w:contextualSpacing w:val="0"/>
        <w:jc w:val="both"/>
        <w:rPr>
          <w:rFonts w:ascii="Arial" w:hAnsi="Arial" w:cs="Arial"/>
          <w:sz w:val="22"/>
          <w:szCs w:val="22"/>
        </w:rPr>
      </w:pPr>
      <w:r w:rsidRPr="00EE292D">
        <w:rPr>
          <w:rFonts w:ascii="Arial" w:hAnsi="Arial" w:cs="Arial"/>
          <w:sz w:val="22"/>
          <w:szCs w:val="22"/>
        </w:rPr>
        <w:t xml:space="preserve">LTG įvertino </w:t>
      </w:r>
      <w:r w:rsidR="00C85F33" w:rsidRPr="00EE292D">
        <w:rPr>
          <w:rFonts w:ascii="Arial" w:hAnsi="Arial" w:cs="Arial"/>
          <w:sz w:val="22"/>
          <w:szCs w:val="22"/>
        </w:rPr>
        <w:t>T</w:t>
      </w:r>
      <w:r w:rsidRPr="00EE292D">
        <w:rPr>
          <w:rFonts w:ascii="Arial" w:hAnsi="Arial" w:cs="Arial"/>
          <w:sz w:val="22"/>
          <w:szCs w:val="22"/>
        </w:rPr>
        <w:t>iekėjo informaciją, pateiktą pagal šio skyriaus 1</w:t>
      </w:r>
      <w:r w:rsidR="000B22AC" w:rsidRPr="00EE292D">
        <w:rPr>
          <w:rFonts w:ascii="Arial" w:hAnsi="Arial" w:cs="Arial"/>
          <w:sz w:val="22"/>
          <w:szCs w:val="22"/>
        </w:rPr>
        <w:t>1</w:t>
      </w:r>
      <w:r w:rsidRPr="00EE292D">
        <w:rPr>
          <w:rFonts w:ascii="Arial" w:hAnsi="Arial" w:cs="Arial"/>
          <w:sz w:val="22"/>
          <w:szCs w:val="22"/>
        </w:rPr>
        <w:t xml:space="preserve">.5.1 punktą, ir priėmė motyvuotą sprendimą, kad priemonės, kurių ėmėsi </w:t>
      </w:r>
      <w:r w:rsidR="00C85F33" w:rsidRPr="00EE292D">
        <w:rPr>
          <w:rFonts w:ascii="Arial" w:hAnsi="Arial" w:cs="Arial"/>
          <w:sz w:val="22"/>
          <w:szCs w:val="22"/>
        </w:rPr>
        <w:t>T</w:t>
      </w:r>
      <w:r w:rsidRPr="00EE292D">
        <w:rPr>
          <w:rFonts w:ascii="Arial" w:hAnsi="Arial" w:cs="Arial"/>
          <w:sz w:val="22"/>
          <w:szCs w:val="22"/>
        </w:rPr>
        <w:t xml:space="preserve">iekėjas, siekdamas įrodyti savo patikimumą, yra pakankamos. Šių priemonių pakankamumas vertinamas atsižvelgiant į nusikalstamos veikos ar pažeidimo rimtumą ir aplinkybes. LTG pateikia </w:t>
      </w:r>
      <w:r w:rsidR="00C85F33" w:rsidRPr="00EE292D">
        <w:rPr>
          <w:rFonts w:ascii="Arial" w:hAnsi="Arial" w:cs="Arial"/>
          <w:sz w:val="22"/>
          <w:szCs w:val="22"/>
        </w:rPr>
        <w:t>T</w:t>
      </w:r>
      <w:r w:rsidRPr="00EE292D">
        <w:rPr>
          <w:rFonts w:ascii="Arial" w:hAnsi="Arial" w:cs="Arial"/>
          <w:sz w:val="22"/>
          <w:szCs w:val="22"/>
        </w:rPr>
        <w:t>iekėjui motyvuotą sprendimą raštu ne vėliau kaip per 10 (dešimt) kalendorinių dienų nuo šio skyriaus 1</w:t>
      </w:r>
      <w:r w:rsidR="000F1C70" w:rsidRPr="00EE292D">
        <w:rPr>
          <w:rFonts w:ascii="Arial" w:hAnsi="Arial" w:cs="Arial"/>
          <w:sz w:val="22"/>
          <w:szCs w:val="22"/>
        </w:rPr>
        <w:t>1</w:t>
      </w:r>
      <w:r w:rsidRPr="00EE292D">
        <w:rPr>
          <w:rFonts w:ascii="Arial" w:hAnsi="Arial" w:cs="Arial"/>
          <w:sz w:val="22"/>
          <w:szCs w:val="22"/>
        </w:rPr>
        <w:t xml:space="preserve">.5.1 punkte nurodytos </w:t>
      </w:r>
      <w:r w:rsidR="00C85F33" w:rsidRPr="00EE292D">
        <w:rPr>
          <w:rFonts w:ascii="Arial" w:hAnsi="Arial" w:cs="Arial"/>
          <w:sz w:val="22"/>
          <w:szCs w:val="22"/>
        </w:rPr>
        <w:t>T</w:t>
      </w:r>
      <w:r w:rsidRPr="00EE292D">
        <w:rPr>
          <w:rFonts w:ascii="Arial" w:hAnsi="Arial" w:cs="Arial"/>
          <w:sz w:val="22"/>
          <w:szCs w:val="22"/>
        </w:rPr>
        <w:t>iekėjo informacijos gavimo.</w:t>
      </w:r>
    </w:p>
    <w:p w14:paraId="3FA4F8A4" w14:textId="1508847B" w:rsidR="000B22AC" w:rsidRPr="00EE292D" w:rsidRDefault="000B22AC" w:rsidP="000B3FB8">
      <w:pPr>
        <w:pStyle w:val="ListParagraph"/>
        <w:numPr>
          <w:ilvl w:val="1"/>
          <w:numId w:val="3"/>
        </w:numPr>
        <w:tabs>
          <w:tab w:val="left" w:pos="567"/>
        </w:tabs>
        <w:ind w:left="0" w:firstLine="0"/>
        <w:contextualSpacing w:val="0"/>
        <w:jc w:val="both"/>
        <w:rPr>
          <w:rFonts w:ascii="Arial" w:hAnsi="Arial" w:cs="Arial"/>
          <w:color w:val="000000"/>
          <w:sz w:val="22"/>
          <w:szCs w:val="22"/>
        </w:rPr>
      </w:pPr>
      <w:r w:rsidRPr="00EE292D">
        <w:rPr>
          <w:rFonts w:ascii="Arial" w:hAnsi="Arial" w:cs="Arial"/>
          <w:color w:val="000000"/>
          <w:sz w:val="22"/>
          <w:szCs w:val="22"/>
        </w:rPr>
        <w:t xml:space="preserve">LTG bet kuriuo DPS galiojimo momentu nustatęs, kad </w:t>
      </w:r>
      <w:r w:rsidR="00C85F33" w:rsidRPr="00EE292D">
        <w:rPr>
          <w:rFonts w:ascii="Arial" w:hAnsi="Arial" w:cs="Arial"/>
          <w:color w:val="000000"/>
          <w:sz w:val="22"/>
          <w:szCs w:val="22"/>
        </w:rPr>
        <w:t>T</w:t>
      </w:r>
      <w:r w:rsidRPr="00EE292D">
        <w:rPr>
          <w:rFonts w:ascii="Arial" w:hAnsi="Arial" w:cs="Arial"/>
          <w:color w:val="000000"/>
          <w:sz w:val="22"/>
          <w:szCs w:val="22"/>
        </w:rPr>
        <w:t xml:space="preserve">iekėjo atitiktis reikalavimams </w:t>
      </w:r>
      <w:r w:rsidR="00C85F33" w:rsidRPr="00EE292D">
        <w:rPr>
          <w:rFonts w:ascii="Arial" w:hAnsi="Arial" w:cs="Arial"/>
          <w:color w:val="000000"/>
          <w:sz w:val="22"/>
          <w:szCs w:val="22"/>
        </w:rPr>
        <w:t>T</w:t>
      </w:r>
      <w:r w:rsidRPr="00EE292D">
        <w:rPr>
          <w:rFonts w:ascii="Arial" w:hAnsi="Arial" w:cs="Arial"/>
          <w:color w:val="000000"/>
          <w:sz w:val="22"/>
          <w:szCs w:val="22"/>
        </w:rPr>
        <w:t xml:space="preserve">iekėjų kvalifikacijai </w:t>
      </w:r>
      <w:r w:rsidR="006A753E" w:rsidRPr="00EE292D">
        <w:rPr>
          <w:rFonts w:ascii="Arial" w:hAnsi="Arial" w:cs="Arial"/>
          <w:color w:val="000000"/>
          <w:sz w:val="22"/>
          <w:szCs w:val="22"/>
        </w:rPr>
        <w:t>ar kokybės vadybos sistemos ir aplinkos apsaugos vadybos sistemos standartų taikymui</w:t>
      </w:r>
      <w:r w:rsidR="00F21618" w:rsidRPr="00EE292D">
        <w:rPr>
          <w:rFonts w:ascii="Arial" w:hAnsi="Arial" w:cs="Arial"/>
          <w:color w:val="000000"/>
          <w:sz w:val="22"/>
          <w:szCs w:val="22"/>
        </w:rPr>
        <w:t>, ar nacionalinio saugumo reikalavimams</w:t>
      </w:r>
      <w:r w:rsidR="006A753E" w:rsidRPr="00EE292D">
        <w:rPr>
          <w:rFonts w:ascii="Arial" w:hAnsi="Arial" w:cs="Arial"/>
          <w:color w:val="000000"/>
          <w:sz w:val="22"/>
          <w:szCs w:val="22"/>
        </w:rPr>
        <w:t xml:space="preserve"> </w:t>
      </w:r>
      <w:r w:rsidRPr="00EE292D">
        <w:rPr>
          <w:rFonts w:ascii="Arial" w:hAnsi="Arial" w:cs="Arial"/>
          <w:color w:val="000000"/>
          <w:sz w:val="22"/>
          <w:szCs w:val="22"/>
        </w:rPr>
        <w:t xml:space="preserve">yra pasikeitusi, sustabdo </w:t>
      </w:r>
      <w:r w:rsidR="00C85F33" w:rsidRPr="00EE292D">
        <w:rPr>
          <w:rFonts w:ascii="Arial" w:hAnsi="Arial" w:cs="Arial"/>
          <w:color w:val="000000"/>
          <w:sz w:val="22"/>
          <w:szCs w:val="22"/>
        </w:rPr>
        <w:t>T</w:t>
      </w:r>
      <w:r w:rsidRPr="00EE292D">
        <w:rPr>
          <w:rFonts w:ascii="Arial" w:hAnsi="Arial" w:cs="Arial"/>
          <w:color w:val="000000"/>
          <w:sz w:val="22"/>
          <w:szCs w:val="22"/>
        </w:rPr>
        <w:t xml:space="preserve">iekėjo dalyvavimą DPS bei kreipiasi į jį dėl nustatytos neatitikties pašalinimo. Tiekėjui per 5 (penkių) darbo dienų laikotarpį (šis laikotarpis dėl pagrįstų objektyvių aplinkybių gali būti pratęstas dar 5 (penkioms) darbo dienoms) nepašalinus nustatytos neatitikties, LTG pašalina </w:t>
      </w:r>
      <w:r w:rsidR="00C85F33" w:rsidRPr="00EE292D">
        <w:rPr>
          <w:rFonts w:ascii="Arial" w:hAnsi="Arial" w:cs="Arial"/>
          <w:color w:val="000000"/>
          <w:sz w:val="22"/>
          <w:szCs w:val="22"/>
        </w:rPr>
        <w:t>T</w:t>
      </w:r>
      <w:r w:rsidRPr="00EE292D">
        <w:rPr>
          <w:rFonts w:ascii="Arial" w:hAnsi="Arial" w:cs="Arial"/>
          <w:color w:val="000000"/>
          <w:sz w:val="22"/>
          <w:szCs w:val="22"/>
        </w:rPr>
        <w:t xml:space="preserve">iekėją iš DPS. Tiekėjui sustabdytu laikotarpiu nėra siunčiamas kvietimas dalyvauti </w:t>
      </w:r>
      <w:r w:rsidR="00535699" w:rsidRPr="00EE292D">
        <w:rPr>
          <w:rFonts w:ascii="Arial" w:hAnsi="Arial" w:cs="Arial"/>
          <w:color w:val="000000"/>
          <w:sz w:val="22"/>
          <w:szCs w:val="22"/>
        </w:rPr>
        <w:t>K</w:t>
      </w:r>
      <w:r w:rsidRPr="00EE292D">
        <w:rPr>
          <w:rFonts w:ascii="Arial" w:hAnsi="Arial" w:cs="Arial"/>
          <w:color w:val="000000"/>
          <w:sz w:val="22"/>
          <w:szCs w:val="22"/>
        </w:rPr>
        <w:t xml:space="preserve">onkrečiame </w:t>
      </w:r>
      <w:r w:rsidR="003B5EE0" w:rsidRPr="00EE292D">
        <w:rPr>
          <w:rFonts w:ascii="Arial" w:hAnsi="Arial" w:cs="Arial"/>
          <w:color w:val="000000"/>
          <w:sz w:val="22"/>
          <w:szCs w:val="22"/>
        </w:rPr>
        <w:t>p</w:t>
      </w:r>
      <w:r w:rsidRPr="00EE292D">
        <w:rPr>
          <w:rFonts w:ascii="Arial" w:hAnsi="Arial" w:cs="Arial"/>
          <w:color w:val="000000"/>
          <w:sz w:val="22"/>
          <w:szCs w:val="22"/>
        </w:rPr>
        <w:t xml:space="preserve">irkime, o jei šios aplinkybės išaiškėja vertinant </w:t>
      </w:r>
      <w:r w:rsidR="00C85F33" w:rsidRPr="00EE292D">
        <w:rPr>
          <w:rFonts w:ascii="Arial" w:hAnsi="Arial" w:cs="Arial"/>
          <w:color w:val="000000"/>
          <w:sz w:val="22"/>
          <w:szCs w:val="22"/>
        </w:rPr>
        <w:t>T</w:t>
      </w:r>
      <w:r w:rsidRPr="00EE292D">
        <w:rPr>
          <w:rFonts w:ascii="Arial" w:hAnsi="Arial" w:cs="Arial"/>
          <w:color w:val="000000"/>
          <w:sz w:val="22"/>
          <w:szCs w:val="22"/>
        </w:rPr>
        <w:t>iekėjo</w:t>
      </w:r>
      <w:r w:rsidR="00EF570D" w:rsidRPr="00EE292D">
        <w:rPr>
          <w:rFonts w:ascii="Arial" w:hAnsi="Arial" w:cs="Arial"/>
          <w:color w:val="000000"/>
          <w:sz w:val="22"/>
          <w:szCs w:val="22"/>
        </w:rPr>
        <w:t xml:space="preserve"> Konkretų</w:t>
      </w:r>
      <w:r w:rsidRPr="00EE292D">
        <w:rPr>
          <w:rFonts w:ascii="Arial" w:hAnsi="Arial" w:cs="Arial"/>
          <w:color w:val="000000"/>
          <w:sz w:val="22"/>
          <w:szCs w:val="22"/>
        </w:rPr>
        <w:t xml:space="preserve"> </w:t>
      </w:r>
      <w:r w:rsidR="004633EA" w:rsidRPr="00EE292D">
        <w:rPr>
          <w:rFonts w:ascii="Arial" w:hAnsi="Arial" w:cs="Arial"/>
          <w:color w:val="000000"/>
          <w:sz w:val="22"/>
          <w:szCs w:val="22"/>
        </w:rPr>
        <w:t>p</w:t>
      </w:r>
      <w:r w:rsidRPr="00EE292D">
        <w:rPr>
          <w:rFonts w:ascii="Arial" w:hAnsi="Arial" w:cs="Arial"/>
          <w:color w:val="000000"/>
          <w:sz w:val="22"/>
          <w:szCs w:val="22"/>
        </w:rPr>
        <w:t xml:space="preserve">asiūlymą, pateiktą </w:t>
      </w:r>
      <w:r w:rsidR="00535699" w:rsidRPr="00EE292D">
        <w:rPr>
          <w:rFonts w:ascii="Arial" w:hAnsi="Arial" w:cs="Arial"/>
          <w:color w:val="000000"/>
          <w:sz w:val="22"/>
          <w:szCs w:val="22"/>
        </w:rPr>
        <w:t>K</w:t>
      </w:r>
      <w:r w:rsidRPr="00EE292D">
        <w:rPr>
          <w:rFonts w:ascii="Arial" w:hAnsi="Arial" w:cs="Arial"/>
          <w:color w:val="000000"/>
          <w:sz w:val="22"/>
          <w:szCs w:val="22"/>
        </w:rPr>
        <w:t xml:space="preserve">onkrečiam </w:t>
      </w:r>
      <w:r w:rsidR="003B5EE0" w:rsidRPr="00EE292D">
        <w:rPr>
          <w:rFonts w:ascii="Arial" w:hAnsi="Arial" w:cs="Arial"/>
          <w:color w:val="000000"/>
          <w:sz w:val="22"/>
          <w:szCs w:val="22"/>
        </w:rPr>
        <w:t>p</w:t>
      </w:r>
      <w:r w:rsidRPr="00EE292D">
        <w:rPr>
          <w:rFonts w:ascii="Arial" w:hAnsi="Arial" w:cs="Arial"/>
          <w:color w:val="000000"/>
          <w:sz w:val="22"/>
          <w:szCs w:val="22"/>
        </w:rPr>
        <w:t xml:space="preserve">irkimui, </w:t>
      </w:r>
      <w:r w:rsidR="00C85F33" w:rsidRPr="00EE292D">
        <w:rPr>
          <w:rFonts w:ascii="Arial" w:hAnsi="Arial" w:cs="Arial"/>
          <w:color w:val="000000"/>
          <w:sz w:val="22"/>
          <w:szCs w:val="22"/>
        </w:rPr>
        <w:t>T</w:t>
      </w:r>
      <w:r w:rsidRPr="00EE292D">
        <w:rPr>
          <w:rFonts w:ascii="Arial" w:hAnsi="Arial" w:cs="Arial"/>
          <w:color w:val="000000"/>
          <w:sz w:val="22"/>
          <w:szCs w:val="22"/>
        </w:rPr>
        <w:t xml:space="preserve">iekėjo </w:t>
      </w:r>
      <w:r w:rsidR="00EF570D" w:rsidRPr="00EE292D">
        <w:rPr>
          <w:rFonts w:ascii="Arial" w:hAnsi="Arial" w:cs="Arial"/>
          <w:color w:val="000000"/>
          <w:sz w:val="22"/>
          <w:szCs w:val="22"/>
        </w:rPr>
        <w:t xml:space="preserve">Konkretus </w:t>
      </w:r>
      <w:r w:rsidR="004633EA" w:rsidRPr="00EE292D">
        <w:rPr>
          <w:rFonts w:ascii="Arial" w:hAnsi="Arial" w:cs="Arial"/>
          <w:color w:val="000000"/>
          <w:sz w:val="22"/>
          <w:szCs w:val="22"/>
        </w:rPr>
        <w:t>p</w:t>
      </w:r>
      <w:r w:rsidRPr="00EE292D">
        <w:rPr>
          <w:rFonts w:ascii="Arial" w:hAnsi="Arial" w:cs="Arial"/>
          <w:color w:val="000000"/>
          <w:sz w:val="22"/>
          <w:szCs w:val="22"/>
        </w:rPr>
        <w:t>asiūlymas yra atmetamas.</w:t>
      </w:r>
    </w:p>
    <w:p w14:paraId="1E88BFFF" w14:textId="77777777" w:rsidR="00D715ED" w:rsidRPr="00EE292D" w:rsidRDefault="00D715ED" w:rsidP="001868FF">
      <w:pPr>
        <w:pStyle w:val="ListParagraph"/>
        <w:tabs>
          <w:tab w:val="left" w:pos="142"/>
          <w:tab w:val="left" w:pos="567"/>
          <w:tab w:val="left" w:pos="851"/>
        </w:tabs>
        <w:ind w:left="567"/>
        <w:contextualSpacing w:val="0"/>
        <w:jc w:val="both"/>
        <w:rPr>
          <w:rFonts w:ascii="Arial" w:hAnsi="Arial" w:cs="Arial"/>
          <w:color w:val="000000"/>
          <w:sz w:val="22"/>
          <w:szCs w:val="22"/>
        </w:rPr>
      </w:pPr>
    </w:p>
    <w:p w14:paraId="283D9230" w14:textId="537965BF" w:rsidR="00D715ED" w:rsidRPr="00EE292D" w:rsidRDefault="00D715ED" w:rsidP="00D715ED">
      <w:pPr>
        <w:pStyle w:val="Heading1"/>
        <w:numPr>
          <w:ilvl w:val="0"/>
          <w:numId w:val="3"/>
        </w:numPr>
        <w:tabs>
          <w:tab w:val="left" w:pos="426"/>
        </w:tabs>
        <w:spacing w:before="60" w:after="60"/>
        <w:ind w:left="0" w:firstLine="0"/>
        <w:jc w:val="center"/>
        <w:rPr>
          <w:rFonts w:ascii="Arial" w:hAnsi="Arial" w:cs="Arial"/>
          <w:b/>
          <w:bCs/>
          <w:sz w:val="22"/>
          <w:szCs w:val="22"/>
        </w:rPr>
      </w:pPr>
      <w:r w:rsidRPr="00EE292D">
        <w:rPr>
          <w:rFonts w:ascii="Arial" w:hAnsi="Arial" w:cs="Arial"/>
          <w:b/>
          <w:bCs/>
          <w:sz w:val="22"/>
          <w:szCs w:val="22"/>
        </w:rPr>
        <w:t xml:space="preserve">DĖL ATITIKTIES NACIONALINIO SAUGUMO INTERESAMS </w:t>
      </w:r>
    </w:p>
    <w:p w14:paraId="3261C574" w14:textId="77777777" w:rsidR="00D715ED" w:rsidRPr="00EE292D" w:rsidRDefault="00D715ED" w:rsidP="001868FF">
      <w:pPr>
        <w:rPr>
          <w:rFonts w:ascii="Arial" w:hAnsi="Arial" w:cs="Arial"/>
          <w:sz w:val="22"/>
          <w:szCs w:val="22"/>
        </w:rPr>
      </w:pPr>
    </w:p>
    <w:p w14:paraId="5D1E0FA8" w14:textId="51128F0B" w:rsidR="00D715ED" w:rsidRPr="00EE292D" w:rsidRDefault="00D715ED" w:rsidP="009D50B7">
      <w:pPr>
        <w:pStyle w:val="ListParagraph"/>
        <w:numPr>
          <w:ilvl w:val="1"/>
          <w:numId w:val="3"/>
        </w:numPr>
        <w:tabs>
          <w:tab w:val="left" w:pos="142"/>
          <w:tab w:val="left" w:pos="567"/>
          <w:tab w:val="left" w:pos="851"/>
        </w:tabs>
        <w:ind w:left="0" w:firstLine="0"/>
        <w:jc w:val="both"/>
        <w:rPr>
          <w:rFonts w:ascii="Arial" w:hAnsi="Arial" w:cs="Arial"/>
          <w:sz w:val="22"/>
          <w:szCs w:val="22"/>
        </w:rPr>
      </w:pPr>
      <w:r w:rsidRPr="00EE292D">
        <w:rPr>
          <w:rFonts w:ascii="Arial" w:hAnsi="Arial" w:cs="Arial"/>
          <w:sz w:val="22"/>
          <w:szCs w:val="22"/>
        </w:rPr>
        <w:t xml:space="preserve">Šiame DPS bus vykdoma Tiekėjų patikra dėl Lietuvoje įgyvendinamų </w:t>
      </w:r>
      <w:r w:rsidR="00190D50" w:rsidRPr="00EE292D">
        <w:rPr>
          <w:rFonts w:ascii="Arial" w:hAnsi="Arial" w:cs="Arial"/>
          <w:sz w:val="22"/>
          <w:szCs w:val="22"/>
        </w:rPr>
        <w:t xml:space="preserve">tarptautinių </w:t>
      </w:r>
      <w:r w:rsidRPr="00EE292D">
        <w:rPr>
          <w:rFonts w:ascii="Arial" w:hAnsi="Arial" w:cs="Arial"/>
          <w:sz w:val="22"/>
          <w:szCs w:val="22"/>
        </w:rPr>
        <w:t>sankcijų</w:t>
      </w:r>
      <w:r w:rsidR="00717E33" w:rsidRPr="00EE292D">
        <w:rPr>
          <w:rFonts w:ascii="Arial" w:hAnsi="Arial" w:cs="Arial"/>
          <w:sz w:val="22"/>
          <w:szCs w:val="22"/>
        </w:rPr>
        <w:t>, kaip tai apibrėž</w:t>
      </w:r>
      <w:r w:rsidR="00717E33" w:rsidRPr="00EE292D">
        <w:rPr>
          <w:rFonts w:ascii="Arial" w:eastAsia="Arial" w:hAnsi="Arial" w:cs="Arial"/>
          <w:sz w:val="22"/>
          <w:szCs w:val="22"/>
        </w:rPr>
        <w:t xml:space="preserve">ta </w:t>
      </w:r>
      <w:r w:rsidR="2923891A" w:rsidRPr="00EE292D">
        <w:rPr>
          <w:rFonts w:ascii="Arial" w:eastAsia="Arial" w:hAnsi="Arial" w:cs="Arial"/>
          <w:color w:val="000000" w:themeColor="text1"/>
          <w:sz w:val="22"/>
          <w:szCs w:val="22"/>
        </w:rPr>
        <w:t>Lietuvos Respublikos tarptautinių sankcijų įstatymo (toliau – Sankcijų įstatymas)</w:t>
      </w:r>
      <w:r w:rsidR="00717E33" w:rsidRPr="00EE292D">
        <w:rPr>
          <w:rFonts w:ascii="Arial" w:eastAsia="Arial" w:hAnsi="Arial" w:cs="Arial"/>
          <w:sz w:val="22"/>
          <w:szCs w:val="22"/>
        </w:rPr>
        <w:t xml:space="preserve"> ir kituose tarptautiniuose, Europos Sąjungos ir Lietuvos Respublikos teisės aktuose,</w:t>
      </w:r>
      <w:r w:rsidRPr="00EE292D">
        <w:rPr>
          <w:rFonts w:ascii="Arial" w:eastAsia="Arial" w:hAnsi="Arial" w:cs="Arial"/>
          <w:sz w:val="22"/>
          <w:szCs w:val="22"/>
        </w:rPr>
        <w:t xml:space="preserve"> </w:t>
      </w:r>
      <w:r w:rsidR="00882D10" w:rsidRPr="00EE292D">
        <w:rPr>
          <w:rFonts w:ascii="Arial" w:eastAsia="Arial" w:hAnsi="Arial" w:cs="Arial"/>
          <w:sz w:val="22"/>
          <w:szCs w:val="22"/>
        </w:rPr>
        <w:t>gali būti</w:t>
      </w:r>
      <w:r w:rsidRPr="00EE292D">
        <w:rPr>
          <w:rFonts w:ascii="Arial" w:eastAsia="Arial" w:hAnsi="Arial" w:cs="Arial"/>
          <w:sz w:val="22"/>
          <w:szCs w:val="22"/>
        </w:rPr>
        <w:t xml:space="preserve"> taikomi </w:t>
      </w:r>
      <w:r w:rsidR="003E1D0C" w:rsidRPr="00EE292D">
        <w:rPr>
          <w:rFonts w:ascii="Arial" w:eastAsia="Arial" w:hAnsi="Arial" w:cs="Arial"/>
          <w:sz w:val="22"/>
          <w:szCs w:val="22"/>
        </w:rPr>
        <w:t xml:space="preserve">ar iš dalies </w:t>
      </w:r>
      <w:r w:rsidRPr="00EE292D">
        <w:rPr>
          <w:rFonts w:ascii="Arial" w:eastAsia="Arial" w:hAnsi="Arial" w:cs="Arial"/>
          <w:sz w:val="22"/>
          <w:szCs w:val="22"/>
        </w:rPr>
        <w:t>taikomi VPĮ 45 straipsnio 2</w:t>
      </w:r>
      <w:r w:rsidRPr="00EE292D">
        <w:rPr>
          <w:rFonts w:ascii="Arial" w:eastAsia="Arial" w:hAnsi="Arial" w:cs="Arial"/>
          <w:sz w:val="22"/>
          <w:szCs w:val="22"/>
          <w:vertAlign w:val="superscript"/>
        </w:rPr>
        <w:t>1</w:t>
      </w:r>
      <w:r w:rsidRPr="00EE292D">
        <w:rPr>
          <w:rFonts w:ascii="Arial" w:eastAsia="Arial" w:hAnsi="Arial" w:cs="Arial"/>
          <w:sz w:val="22"/>
          <w:szCs w:val="22"/>
        </w:rPr>
        <w:t xml:space="preserve"> dalies / </w:t>
      </w:r>
      <w:r w:rsidRPr="00EE292D">
        <w:rPr>
          <w:rFonts w:ascii="Arial" w:hAnsi="Arial" w:cs="Arial"/>
          <w:sz w:val="22"/>
          <w:szCs w:val="22"/>
        </w:rPr>
        <w:t>PĮ 58 straipsnio 4</w:t>
      </w:r>
      <w:r w:rsidRPr="00EE292D">
        <w:rPr>
          <w:rFonts w:ascii="Arial" w:hAnsi="Arial" w:cs="Arial"/>
          <w:sz w:val="22"/>
          <w:szCs w:val="22"/>
          <w:vertAlign w:val="superscript"/>
        </w:rPr>
        <w:t>1</w:t>
      </w:r>
      <w:r w:rsidRPr="00EE292D">
        <w:rPr>
          <w:rFonts w:ascii="Arial" w:hAnsi="Arial" w:cs="Arial"/>
          <w:sz w:val="22"/>
          <w:szCs w:val="22"/>
        </w:rPr>
        <w:t xml:space="preserve"> dalies reikalavimai, taip pat, </w:t>
      </w:r>
      <w:r w:rsidR="008D10EA" w:rsidRPr="00EE292D">
        <w:rPr>
          <w:rFonts w:ascii="Arial" w:hAnsi="Arial" w:cs="Arial"/>
          <w:sz w:val="22"/>
          <w:szCs w:val="22"/>
        </w:rPr>
        <w:t xml:space="preserve">esant </w:t>
      </w:r>
      <w:r w:rsidRPr="00EE292D">
        <w:rPr>
          <w:rFonts w:ascii="Arial" w:hAnsi="Arial" w:cs="Arial"/>
          <w:sz w:val="22"/>
          <w:szCs w:val="22"/>
        </w:rPr>
        <w:t>atitinkam</w:t>
      </w:r>
      <w:r w:rsidR="004310E7" w:rsidRPr="00EE292D">
        <w:rPr>
          <w:rFonts w:ascii="Arial" w:hAnsi="Arial" w:cs="Arial"/>
          <w:sz w:val="22"/>
          <w:szCs w:val="22"/>
        </w:rPr>
        <w:t>ų</w:t>
      </w:r>
      <w:r w:rsidRPr="00EE292D">
        <w:rPr>
          <w:rFonts w:ascii="Arial" w:hAnsi="Arial" w:cs="Arial"/>
          <w:sz w:val="22"/>
          <w:szCs w:val="22"/>
        </w:rPr>
        <w:t xml:space="preserve"> straipsni</w:t>
      </w:r>
      <w:r w:rsidR="004310E7" w:rsidRPr="00EE292D">
        <w:rPr>
          <w:rFonts w:ascii="Arial" w:hAnsi="Arial" w:cs="Arial"/>
          <w:sz w:val="22"/>
          <w:szCs w:val="22"/>
        </w:rPr>
        <w:t>ų</w:t>
      </w:r>
      <w:r w:rsidRPr="00EE292D">
        <w:rPr>
          <w:rFonts w:ascii="Arial" w:hAnsi="Arial" w:cs="Arial"/>
          <w:sz w:val="22"/>
          <w:szCs w:val="22"/>
        </w:rPr>
        <w:t xml:space="preserve"> taikymo pagrinda</w:t>
      </w:r>
      <w:r w:rsidR="004310E7" w:rsidRPr="00EE292D">
        <w:rPr>
          <w:rFonts w:ascii="Arial" w:hAnsi="Arial" w:cs="Arial"/>
          <w:sz w:val="22"/>
          <w:szCs w:val="22"/>
        </w:rPr>
        <w:t>ms</w:t>
      </w:r>
      <w:r w:rsidRPr="00EE292D">
        <w:rPr>
          <w:rFonts w:ascii="Arial" w:hAnsi="Arial" w:cs="Arial"/>
          <w:sz w:val="22"/>
          <w:szCs w:val="22"/>
        </w:rPr>
        <w:t xml:space="preserve">, bus </w:t>
      </w:r>
      <w:r w:rsidRPr="00EE292D">
        <w:rPr>
          <w:rFonts w:ascii="Arial" w:hAnsi="Arial" w:cs="Arial"/>
          <w:color w:val="000000" w:themeColor="text1"/>
          <w:sz w:val="22"/>
          <w:szCs w:val="22"/>
        </w:rPr>
        <w:t xml:space="preserve">taikomi VPĮ 37 straipsnio 8 ir 9 dalių / PĮ 50 straipsnio 8 ir 9 dalių, ir VPĮ 47 straipsnio 8 ir 9 dalių </w:t>
      </w:r>
      <w:r w:rsidRPr="00EE292D">
        <w:rPr>
          <w:rFonts w:ascii="Arial" w:hAnsi="Arial" w:cs="Arial"/>
          <w:sz w:val="22"/>
          <w:szCs w:val="22"/>
        </w:rPr>
        <w:t xml:space="preserve">reikalavimai. Tiekėjas su Paraiška turi pateikti </w:t>
      </w:r>
      <w:r w:rsidR="00460C9D" w:rsidRPr="00EE292D">
        <w:rPr>
          <w:rFonts w:ascii="Arial" w:hAnsi="Arial" w:cs="Arial"/>
          <w:sz w:val="22"/>
          <w:szCs w:val="22"/>
        </w:rPr>
        <w:t>N</w:t>
      </w:r>
      <w:r w:rsidR="00636674" w:rsidRPr="00EE292D">
        <w:rPr>
          <w:rFonts w:ascii="Arial" w:hAnsi="Arial" w:cs="Arial"/>
          <w:sz w:val="22"/>
          <w:szCs w:val="22"/>
        </w:rPr>
        <w:t>acionalinio saugumo reikalavim</w:t>
      </w:r>
      <w:r w:rsidR="00460C9D" w:rsidRPr="00EE292D">
        <w:rPr>
          <w:rFonts w:ascii="Arial" w:hAnsi="Arial" w:cs="Arial"/>
          <w:sz w:val="22"/>
          <w:szCs w:val="22"/>
        </w:rPr>
        <w:t>ų atitikties deklaraciją (-</w:t>
      </w:r>
      <w:proofErr w:type="spellStart"/>
      <w:r w:rsidR="00460C9D" w:rsidRPr="00EE292D">
        <w:rPr>
          <w:rFonts w:ascii="Arial" w:hAnsi="Arial" w:cs="Arial"/>
          <w:sz w:val="22"/>
          <w:szCs w:val="22"/>
        </w:rPr>
        <w:t>as</w:t>
      </w:r>
      <w:proofErr w:type="spellEnd"/>
      <w:r w:rsidR="00460C9D" w:rsidRPr="00EE292D">
        <w:rPr>
          <w:rFonts w:ascii="Arial" w:hAnsi="Arial" w:cs="Arial"/>
          <w:sz w:val="22"/>
          <w:szCs w:val="22"/>
        </w:rPr>
        <w:t>)</w:t>
      </w:r>
      <w:r w:rsidRPr="00EE292D">
        <w:rPr>
          <w:rFonts w:ascii="Arial" w:hAnsi="Arial" w:cs="Arial"/>
          <w:sz w:val="22"/>
          <w:szCs w:val="22"/>
        </w:rPr>
        <w:t xml:space="preserve"> (P</w:t>
      </w:r>
      <w:r w:rsidR="00101D2A" w:rsidRPr="00EE292D">
        <w:rPr>
          <w:rFonts w:ascii="Arial" w:hAnsi="Arial" w:cs="Arial"/>
          <w:sz w:val="22"/>
          <w:szCs w:val="22"/>
        </w:rPr>
        <w:t>riedas</w:t>
      </w:r>
      <w:r w:rsidRPr="00EE292D">
        <w:rPr>
          <w:rFonts w:ascii="Arial" w:hAnsi="Arial" w:cs="Arial"/>
          <w:sz w:val="22"/>
          <w:szCs w:val="22"/>
        </w:rPr>
        <w:t xml:space="preserve"> Nr. </w:t>
      </w:r>
      <w:r w:rsidR="00117CB7">
        <w:rPr>
          <w:rFonts w:ascii="Arial" w:hAnsi="Arial" w:cs="Arial"/>
          <w:sz w:val="22"/>
          <w:szCs w:val="22"/>
        </w:rPr>
        <w:t>V</w:t>
      </w:r>
      <w:r w:rsidRPr="00EE292D">
        <w:rPr>
          <w:rFonts w:ascii="Arial" w:hAnsi="Arial" w:cs="Arial"/>
          <w:sz w:val="22"/>
          <w:szCs w:val="22"/>
        </w:rPr>
        <w:t>), kurioje</w:t>
      </w:r>
      <w:r w:rsidR="00460C9D" w:rsidRPr="00EE292D">
        <w:rPr>
          <w:rFonts w:ascii="Arial" w:hAnsi="Arial" w:cs="Arial"/>
          <w:sz w:val="22"/>
          <w:szCs w:val="22"/>
        </w:rPr>
        <w:t xml:space="preserve"> (-</w:t>
      </w:r>
      <w:proofErr w:type="spellStart"/>
      <w:r w:rsidR="00460C9D" w:rsidRPr="00EE292D">
        <w:rPr>
          <w:rFonts w:ascii="Arial" w:hAnsi="Arial" w:cs="Arial"/>
          <w:sz w:val="22"/>
          <w:szCs w:val="22"/>
        </w:rPr>
        <w:t>se</w:t>
      </w:r>
      <w:proofErr w:type="spellEnd"/>
      <w:r w:rsidR="00460C9D" w:rsidRPr="00EE292D">
        <w:rPr>
          <w:rFonts w:ascii="Arial" w:hAnsi="Arial" w:cs="Arial"/>
          <w:sz w:val="22"/>
          <w:szCs w:val="22"/>
        </w:rPr>
        <w:t>)</w:t>
      </w:r>
      <w:r w:rsidRPr="00EE292D">
        <w:rPr>
          <w:rFonts w:ascii="Arial" w:hAnsi="Arial" w:cs="Arial"/>
          <w:sz w:val="22"/>
          <w:szCs w:val="22"/>
        </w:rPr>
        <w:t xml:space="preserve"> jis patvirtina (ne)atitikimą </w:t>
      </w:r>
      <w:r w:rsidR="001171A9" w:rsidRPr="00EE292D">
        <w:rPr>
          <w:rFonts w:ascii="Arial" w:hAnsi="Arial" w:cs="Arial"/>
          <w:sz w:val="22"/>
          <w:szCs w:val="22"/>
        </w:rPr>
        <w:t>taikom</w:t>
      </w:r>
      <w:r w:rsidRPr="00EE292D">
        <w:rPr>
          <w:rFonts w:ascii="Arial" w:hAnsi="Arial" w:cs="Arial"/>
          <w:sz w:val="22"/>
          <w:szCs w:val="22"/>
        </w:rPr>
        <w:t xml:space="preserve">iems reikalavimams. </w:t>
      </w:r>
    </w:p>
    <w:p w14:paraId="654B802A" w14:textId="25E8E9AA" w:rsidR="00D715ED" w:rsidRPr="00EE292D" w:rsidRDefault="00D715ED" w:rsidP="009D50B7">
      <w:pPr>
        <w:pStyle w:val="ListParagraph"/>
        <w:numPr>
          <w:ilvl w:val="1"/>
          <w:numId w:val="3"/>
        </w:numPr>
        <w:tabs>
          <w:tab w:val="left" w:pos="142"/>
          <w:tab w:val="left" w:pos="567"/>
          <w:tab w:val="left" w:pos="851"/>
        </w:tabs>
        <w:ind w:left="0" w:firstLine="0"/>
        <w:contextualSpacing w:val="0"/>
        <w:jc w:val="both"/>
        <w:rPr>
          <w:rFonts w:ascii="Arial" w:hAnsi="Arial" w:cs="Arial"/>
          <w:sz w:val="22"/>
          <w:szCs w:val="22"/>
        </w:rPr>
      </w:pPr>
      <w:r w:rsidRPr="00EE292D">
        <w:rPr>
          <w:rFonts w:ascii="Arial" w:hAnsi="Arial" w:cs="Arial"/>
          <w:sz w:val="22"/>
          <w:szCs w:val="22"/>
        </w:rPr>
        <w:t xml:space="preserve">Kiekviename </w:t>
      </w:r>
      <w:r w:rsidR="004F04E7" w:rsidRPr="00EE292D">
        <w:rPr>
          <w:rFonts w:ascii="Arial" w:hAnsi="Arial" w:cs="Arial"/>
          <w:sz w:val="22"/>
          <w:szCs w:val="22"/>
        </w:rPr>
        <w:t>Konkrečiame p</w:t>
      </w:r>
      <w:r w:rsidRPr="00EE292D">
        <w:rPr>
          <w:rFonts w:ascii="Arial" w:hAnsi="Arial" w:cs="Arial"/>
          <w:sz w:val="22"/>
          <w:szCs w:val="22"/>
        </w:rPr>
        <w:t>irkime galimas laimėtojas bus tikrinamas dėl atitikimo VPĮ 45 straipsnio 2</w:t>
      </w:r>
      <w:r w:rsidRPr="00EE292D">
        <w:rPr>
          <w:rFonts w:ascii="Arial" w:hAnsi="Arial" w:cs="Arial"/>
          <w:sz w:val="22"/>
          <w:szCs w:val="22"/>
          <w:vertAlign w:val="superscript"/>
        </w:rPr>
        <w:t>1</w:t>
      </w:r>
      <w:r w:rsidRPr="00EE292D">
        <w:rPr>
          <w:rFonts w:ascii="Arial" w:hAnsi="Arial" w:cs="Arial"/>
          <w:sz w:val="22"/>
          <w:szCs w:val="22"/>
        </w:rPr>
        <w:t xml:space="preserve"> dalies / PĮ 58 straipsnio 4</w:t>
      </w:r>
      <w:r w:rsidRPr="00EE292D">
        <w:rPr>
          <w:rFonts w:ascii="Arial" w:hAnsi="Arial" w:cs="Arial"/>
          <w:sz w:val="22"/>
          <w:szCs w:val="22"/>
          <w:vertAlign w:val="superscript"/>
        </w:rPr>
        <w:t>1</w:t>
      </w:r>
      <w:r w:rsidRPr="00EE292D">
        <w:rPr>
          <w:rFonts w:ascii="Arial" w:hAnsi="Arial" w:cs="Arial"/>
          <w:sz w:val="22"/>
          <w:szCs w:val="22"/>
        </w:rPr>
        <w:t xml:space="preserve"> dalies reikalavimams</w:t>
      </w:r>
      <w:r w:rsidR="00460C9D" w:rsidRPr="00EE292D">
        <w:rPr>
          <w:rFonts w:ascii="Arial" w:hAnsi="Arial" w:cs="Arial"/>
          <w:sz w:val="22"/>
          <w:szCs w:val="22"/>
        </w:rPr>
        <w:t xml:space="preserve">, pagal </w:t>
      </w:r>
      <w:r w:rsidR="007C42DD" w:rsidRPr="00EE292D">
        <w:rPr>
          <w:rFonts w:ascii="Arial" w:hAnsi="Arial" w:cs="Arial"/>
          <w:sz w:val="22"/>
          <w:szCs w:val="22"/>
        </w:rPr>
        <w:t>K</w:t>
      </w:r>
      <w:r w:rsidR="00460C9D" w:rsidRPr="00EE292D">
        <w:rPr>
          <w:rFonts w:ascii="Arial" w:hAnsi="Arial" w:cs="Arial"/>
          <w:sz w:val="22"/>
          <w:szCs w:val="22"/>
        </w:rPr>
        <w:t xml:space="preserve">onkrečiame </w:t>
      </w:r>
      <w:r w:rsidR="00932755" w:rsidRPr="00EE292D">
        <w:rPr>
          <w:rFonts w:ascii="Arial" w:hAnsi="Arial" w:cs="Arial"/>
          <w:sz w:val="22"/>
          <w:szCs w:val="22"/>
        </w:rPr>
        <w:t>pirkime nustatytus reikalavimus</w:t>
      </w:r>
      <w:r w:rsidRPr="00EE292D">
        <w:rPr>
          <w:rFonts w:ascii="Arial" w:hAnsi="Arial" w:cs="Arial"/>
          <w:sz w:val="22"/>
          <w:szCs w:val="22"/>
        </w:rPr>
        <w:t xml:space="preserve">. Jei Tiekėjas neatitiks šių reikalavimų, jo Pasiūlymas </w:t>
      </w:r>
      <w:r w:rsidR="00F77B96" w:rsidRPr="00EE292D">
        <w:rPr>
          <w:rFonts w:ascii="Arial" w:hAnsi="Arial" w:cs="Arial"/>
          <w:sz w:val="22"/>
          <w:szCs w:val="22"/>
        </w:rPr>
        <w:t>Konkrečiame p</w:t>
      </w:r>
      <w:r w:rsidRPr="00EE292D">
        <w:rPr>
          <w:rFonts w:ascii="Arial" w:hAnsi="Arial" w:cs="Arial"/>
          <w:sz w:val="22"/>
          <w:szCs w:val="22"/>
        </w:rPr>
        <w:t>irkime bus atmestas.</w:t>
      </w:r>
    </w:p>
    <w:p w14:paraId="3C0C8691" w14:textId="342F5AD2" w:rsidR="00897D40" w:rsidRPr="00EE292D" w:rsidRDefault="00897D40" w:rsidP="009D50B7">
      <w:pPr>
        <w:pStyle w:val="ListParagraph"/>
        <w:numPr>
          <w:ilvl w:val="1"/>
          <w:numId w:val="3"/>
        </w:numPr>
        <w:tabs>
          <w:tab w:val="left" w:pos="142"/>
          <w:tab w:val="left" w:pos="567"/>
          <w:tab w:val="left" w:pos="851"/>
        </w:tabs>
        <w:ind w:left="0" w:firstLine="0"/>
        <w:contextualSpacing w:val="0"/>
        <w:jc w:val="both"/>
        <w:rPr>
          <w:rFonts w:ascii="Arial" w:hAnsi="Arial" w:cs="Arial"/>
          <w:sz w:val="22"/>
          <w:szCs w:val="22"/>
        </w:rPr>
      </w:pPr>
      <w:r w:rsidRPr="00EE292D">
        <w:rPr>
          <w:rFonts w:ascii="Arial" w:hAnsi="Arial" w:cs="Arial"/>
          <w:sz w:val="22"/>
          <w:szCs w:val="22"/>
        </w:rPr>
        <w:t>Jei Konkretaus pirkimo Techninėje specifikacijoje bus keliamas reikalavimas vadovaujantis VPĮ 37 straipsnio 8,</w:t>
      </w:r>
      <w:r w:rsidR="00602F48" w:rsidRPr="00EE292D">
        <w:rPr>
          <w:rFonts w:ascii="Arial" w:hAnsi="Arial" w:cs="Arial"/>
          <w:sz w:val="22"/>
          <w:szCs w:val="22"/>
        </w:rPr>
        <w:t xml:space="preserve"> </w:t>
      </w:r>
      <w:r w:rsidRPr="00EE292D">
        <w:rPr>
          <w:rFonts w:ascii="Arial" w:hAnsi="Arial" w:cs="Arial"/>
          <w:sz w:val="22"/>
          <w:szCs w:val="22"/>
        </w:rPr>
        <w:t>9 dalimis / PĮ 50 straipsnio 8,</w:t>
      </w:r>
      <w:r w:rsidR="00602F48" w:rsidRPr="00EE292D">
        <w:rPr>
          <w:rFonts w:ascii="Arial" w:hAnsi="Arial" w:cs="Arial"/>
          <w:sz w:val="22"/>
          <w:szCs w:val="22"/>
        </w:rPr>
        <w:t xml:space="preserve"> </w:t>
      </w:r>
      <w:r w:rsidRPr="00EE292D">
        <w:rPr>
          <w:rFonts w:ascii="Arial" w:hAnsi="Arial" w:cs="Arial"/>
          <w:sz w:val="22"/>
          <w:szCs w:val="22"/>
        </w:rPr>
        <w:t>9 dalimis, Konkrečiame pirkime bus vykdoma pasiūlymo patikra dėl atitikimo šiems reikalavimams bei atitinkamai galimo laimėtojo kvalifikacijos patikra, dėl atitikimo VPĮ 47 straipsnio 8,</w:t>
      </w:r>
      <w:r w:rsidR="00602F48" w:rsidRPr="00EE292D">
        <w:rPr>
          <w:rFonts w:ascii="Arial" w:hAnsi="Arial" w:cs="Arial"/>
          <w:sz w:val="22"/>
          <w:szCs w:val="22"/>
        </w:rPr>
        <w:t xml:space="preserve"> </w:t>
      </w:r>
      <w:r w:rsidRPr="00EE292D">
        <w:rPr>
          <w:rFonts w:ascii="Arial" w:hAnsi="Arial" w:cs="Arial"/>
          <w:sz w:val="22"/>
          <w:szCs w:val="22"/>
        </w:rPr>
        <w:t>9 dalyse nustatytiems kvalifikaciniams reikalavimams. Nustačius neatitikimą, Pasiūlymas bus atmestas.</w:t>
      </w:r>
    </w:p>
    <w:p w14:paraId="47DB8098" w14:textId="577FEDA4" w:rsidR="00D715ED" w:rsidRPr="00EE292D" w:rsidRDefault="00D715ED" w:rsidP="009D50B7">
      <w:pPr>
        <w:pStyle w:val="ListParagraph"/>
        <w:numPr>
          <w:ilvl w:val="1"/>
          <w:numId w:val="3"/>
        </w:numPr>
        <w:tabs>
          <w:tab w:val="left" w:pos="142"/>
          <w:tab w:val="left" w:pos="567"/>
          <w:tab w:val="left" w:pos="851"/>
        </w:tabs>
        <w:ind w:left="0" w:firstLine="0"/>
        <w:contextualSpacing w:val="0"/>
        <w:jc w:val="both"/>
        <w:rPr>
          <w:rFonts w:ascii="Arial" w:hAnsi="Arial" w:cs="Arial"/>
          <w:sz w:val="22"/>
          <w:szCs w:val="22"/>
        </w:rPr>
      </w:pPr>
      <w:r w:rsidRPr="00EE292D">
        <w:rPr>
          <w:rFonts w:ascii="Arial" w:hAnsi="Arial" w:cs="Arial"/>
          <w:sz w:val="22"/>
          <w:szCs w:val="22"/>
        </w:rPr>
        <w:t>Kiekviename Pirkime bus nustatoma, ar Sutarties sudarymas ir vykdymas su galimu laimėtoju neprieštarau</w:t>
      </w:r>
      <w:r w:rsidR="007C42DD" w:rsidRPr="00EE292D">
        <w:rPr>
          <w:rFonts w:ascii="Arial" w:hAnsi="Arial" w:cs="Arial"/>
          <w:sz w:val="22"/>
          <w:szCs w:val="22"/>
        </w:rPr>
        <w:t>ja</w:t>
      </w:r>
      <w:r w:rsidRPr="00EE292D">
        <w:rPr>
          <w:rFonts w:ascii="Arial" w:hAnsi="Arial" w:cs="Arial"/>
          <w:sz w:val="22"/>
          <w:szCs w:val="22"/>
        </w:rPr>
        <w:t xml:space="preserve"> Lietuvos Respublikoje įgyvendinamoms tarptautinėms sankcijoms, kaip tai apibrėžta </w:t>
      </w:r>
      <w:r w:rsidR="00FB411B" w:rsidRPr="00EE292D">
        <w:rPr>
          <w:rFonts w:ascii="Arial" w:hAnsi="Arial" w:cs="Arial"/>
          <w:sz w:val="22"/>
          <w:szCs w:val="22"/>
        </w:rPr>
        <w:t>S</w:t>
      </w:r>
      <w:r w:rsidRPr="00EE292D">
        <w:rPr>
          <w:rFonts w:ascii="Arial" w:hAnsi="Arial" w:cs="Arial"/>
          <w:sz w:val="22"/>
          <w:szCs w:val="22"/>
        </w:rPr>
        <w:t>ankcijų įstatyme, tarptautinėse ir Europos Sąjungos įgyvendinamuose teisės aktuose. Nustačius neatitikimą, Pasiūlymas bus atmestas.</w:t>
      </w:r>
    </w:p>
    <w:p w14:paraId="285628E6" w14:textId="77777777" w:rsidR="00D715ED" w:rsidRPr="00EE292D" w:rsidRDefault="00D715ED" w:rsidP="001868FF">
      <w:pPr>
        <w:pStyle w:val="ListParagraph"/>
        <w:tabs>
          <w:tab w:val="left" w:pos="142"/>
          <w:tab w:val="left" w:pos="567"/>
          <w:tab w:val="left" w:pos="851"/>
        </w:tabs>
        <w:ind w:left="4188"/>
        <w:contextualSpacing w:val="0"/>
        <w:jc w:val="both"/>
        <w:rPr>
          <w:rFonts w:ascii="Arial" w:hAnsi="Arial" w:cs="Arial"/>
          <w:color w:val="000000"/>
          <w:sz w:val="22"/>
          <w:szCs w:val="22"/>
        </w:rPr>
      </w:pPr>
    </w:p>
    <w:p w14:paraId="08F06F50" w14:textId="77777777" w:rsidR="00517D4C" w:rsidRPr="00EE292D" w:rsidRDefault="00517D4C" w:rsidP="001868FF">
      <w:pPr>
        <w:pStyle w:val="ListParagraph"/>
        <w:tabs>
          <w:tab w:val="left" w:pos="142"/>
          <w:tab w:val="left" w:pos="567"/>
          <w:tab w:val="left" w:pos="851"/>
        </w:tabs>
        <w:ind w:left="567"/>
        <w:contextualSpacing w:val="0"/>
        <w:jc w:val="both"/>
        <w:rPr>
          <w:rFonts w:ascii="Arial" w:hAnsi="Arial" w:cs="Arial"/>
          <w:color w:val="000000"/>
          <w:sz w:val="22"/>
          <w:szCs w:val="22"/>
        </w:rPr>
      </w:pPr>
    </w:p>
    <w:p w14:paraId="154C3656" w14:textId="430AAA91" w:rsidR="00517D4C" w:rsidRPr="00EE292D" w:rsidRDefault="00517D4C" w:rsidP="001868FF">
      <w:pPr>
        <w:pStyle w:val="Heading1"/>
        <w:numPr>
          <w:ilvl w:val="0"/>
          <w:numId w:val="3"/>
        </w:numPr>
        <w:tabs>
          <w:tab w:val="left" w:pos="426"/>
        </w:tabs>
        <w:spacing w:before="60" w:after="60"/>
        <w:ind w:left="0" w:firstLine="0"/>
        <w:jc w:val="center"/>
        <w:rPr>
          <w:rFonts w:ascii="Arial" w:hAnsi="Arial" w:cs="Arial"/>
          <w:b/>
          <w:bCs/>
          <w:sz w:val="22"/>
          <w:szCs w:val="22"/>
        </w:rPr>
      </w:pPr>
      <w:bookmarkStart w:id="275" w:name="_Toc76716012"/>
      <w:r w:rsidRPr="00EE292D">
        <w:rPr>
          <w:rFonts w:ascii="Arial" w:hAnsi="Arial" w:cs="Arial"/>
          <w:b/>
          <w:bCs/>
          <w:sz w:val="22"/>
          <w:szCs w:val="22"/>
        </w:rPr>
        <w:lastRenderedPageBreak/>
        <w:t>PRETENZIJŲ, IEŠKINIŲ TEIKIMAS IR NAGRINĖJIMAS</w:t>
      </w:r>
      <w:bookmarkEnd w:id="275"/>
    </w:p>
    <w:p w14:paraId="0B3E4369" w14:textId="77777777" w:rsidR="00517D4C" w:rsidRPr="00EE292D" w:rsidRDefault="00517D4C" w:rsidP="001868FF">
      <w:pPr>
        <w:pStyle w:val="ListParagraph"/>
        <w:tabs>
          <w:tab w:val="left" w:pos="142"/>
          <w:tab w:val="left" w:pos="567"/>
        </w:tabs>
        <w:ind w:left="0"/>
        <w:contextualSpacing w:val="0"/>
        <w:rPr>
          <w:rFonts w:ascii="Arial" w:hAnsi="Arial" w:cs="Arial"/>
          <w:color w:val="000000"/>
          <w:sz w:val="22"/>
          <w:szCs w:val="22"/>
        </w:rPr>
      </w:pPr>
    </w:p>
    <w:p w14:paraId="17EFDDB4" w14:textId="14453FCC" w:rsidR="00517D4C" w:rsidRPr="005F1380" w:rsidRDefault="00517D4C" w:rsidP="00C112AF">
      <w:pPr>
        <w:pStyle w:val="ListParagraph"/>
        <w:numPr>
          <w:ilvl w:val="1"/>
          <w:numId w:val="3"/>
        </w:numPr>
        <w:tabs>
          <w:tab w:val="left" w:pos="142"/>
          <w:tab w:val="left" w:pos="851"/>
        </w:tabs>
        <w:ind w:left="0" w:firstLine="0"/>
        <w:contextualSpacing w:val="0"/>
        <w:jc w:val="both"/>
        <w:rPr>
          <w:rFonts w:ascii="Arial" w:hAnsi="Arial" w:cs="Arial"/>
          <w:sz w:val="22"/>
          <w:szCs w:val="22"/>
        </w:rPr>
      </w:pPr>
      <w:r w:rsidRPr="00EE292D">
        <w:rPr>
          <w:rFonts w:ascii="Arial" w:eastAsia="Calibri" w:hAnsi="Arial" w:cs="Arial"/>
          <w:color w:val="000000"/>
          <w:sz w:val="22"/>
          <w:szCs w:val="22"/>
        </w:rPr>
        <w:t>Tiekėjas DPS metu turi teisę ginčyti LTG veiksmus ir (arba) sprendimus pateikiant pretenziją. Pretenzija teikiama laikantis šių reikalavimų:</w:t>
      </w:r>
    </w:p>
    <w:p w14:paraId="3FAD2CA2" w14:textId="0CDE2B11" w:rsidR="00517D4C" w:rsidRPr="005F1380" w:rsidRDefault="00517D4C" w:rsidP="00C112AF">
      <w:pPr>
        <w:pStyle w:val="ListParagraph"/>
        <w:numPr>
          <w:ilvl w:val="2"/>
          <w:numId w:val="3"/>
        </w:numPr>
        <w:tabs>
          <w:tab w:val="left" w:pos="142"/>
          <w:tab w:val="left" w:pos="851"/>
        </w:tabs>
        <w:ind w:left="0" w:firstLine="0"/>
        <w:contextualSpacing w:val="0"/>
        <w:jc w:val="both"/>
        <w:rPr>
          <w:rFonts w:ascii="Arial" w:hAnsi="Arial" w:cs="Arial"/>
          <w:sz w:val="22"/>
          <w:szCs w:val="22"/>
        </w:rPr>
      </w:pPr>
      <w:r w:rsidRPr="005F1380">
        <w:rPr>
          <w:rFonts w:ascii="Arial" w:eastAsia="Calibri" w:hAnsi="Arial" w:cs="Arial"/>
          <w:sz w:val="22"/>
          <w:szCs w:val="22"/>
        </w:rPr>
        <w:t>pretenzija turi būti pateikta per 10 (dešimt) kalendorinių dienų</w:t>
      </w:r>
      <w:r w:rsidR="005F1380" w:rsidRPr="005F1380">
        <w:rPr>
          <w:rFonts w:ascii="Arial" w:eastAsia="Calibri" w:hAnsi="Arial" w:cs="Arial"/>
          <w:sz w:val="22"/>
          <w:szCs w:val="22"/>
        </w:rPr>
        <w:t xml:space="preserve"> </w:t>
      </w:r>
      <w:r w:rsidRPr="005F1380">
        <w:rPr>
          <w:rFonts w:ascii="Arial" w:hAnsi="Arial" w:cs="Arial"/>
          <w:sz w:val="22"/>
          <w:szCs w:val="22"/>
        </w:rPr>
        <w:t>nuo paskelbimo apie LTG priimtą sprendimą dienos</w:t>
      </w:r>
      <w:r w:rsidRPr="005F1380">
        <w:rPr>
          <w:rFonts w:ascii="Arial" w:eastAsia="Calibri" w:hAnsi="Arial" w:cs="Arial"/>
          <w:sz w:val="22"/>
          <w:szCs w:val="22"/>
        </w:rPr>
        <w:t xml:space="preserve"> arba LTG pranešimo raštu apie jo priimtą sprendimą išsiuntimo </w:t>
      </w:r>
      <w:r w:rsidR="00C85F33" w:rsidRPr="005F1380">
        <w:rPr>
          <w:rFonts w:ascii="Arial" w:eastAsia="Calibri" w:hAnsi="Arial" w:cs="Arial"/>
          <w:sz w:val="22"/>
          <w:szCs w:val="22"/>
        </w:rPr>
        <w:t>T</w:t>
      </w:r>
      <w:r w:rsidRPr="005F1380">
        <w:rPr>
          <w:rFonts w:ascii="Arial" w:eastAsia="Calibri" w:hAnsi="Arial" w:cs="Arial"/>
          <w:sz w:val="22"/>
          <w:szCs w:val="22"/>
        </w:rPr>
        <w:t>iekėjams dienos;</w:t>
      </w:r>
    </w:p>
    <w:p w14:paraId="1B4CEDD2" w14:textId="61CCA270" w:rsidR="00517D4C" w:rsidRPr="005F1380" w:rsidRDefault="00517D4C" w:rsidP="00C112AF">
      <w:pPr>
        <w:pStyle w:val="ListParagraph"/>
        <w:numPr>
          <w:ilvl w:val="2"/>
          <w:numId w:val="3"/>
        </w:numPr>
        <w:tabs>
          <w:tab w:val="left" w:pos="142"/>
          <w:tab w:val="left" w:pos="851"/>
        </w:tabs>
        <w:ind w:left="0" w:firstLine="0"/>
        <w:contextualSpacing w:val="0"/>
        <w:jc w:val="both"/>
        <w:rPr>
          <w:rFonts w:ascii="Arial" w:hAnsi="Arial" w:cs="Arial"/>
          <w:sz w:val="22"/>
          <w:szCs w:val="22"/>
        </w:rPr>
      </w:pPr>
      <w:r w:rsidRPr="005F1380">
        <w:rPr>
          <w:rFonts w:ascii="Arial" w:hAnsi="Arial" w:cs="Arial"/>
          <w:sz w:val="22"/>
          <w:szCs w:val="22"/>
        </w:rPr>
        <w:t>pretenzija teikiama elektroninėmis priemonėmis.</w:t>
      </w:r>
    </w:p>
    <w:p w14:paraId="3DAC4B1B" w14:textId="0603D51A" w:rsidR="00517D4C" w:rsidRPr="00EE292D" w:rsidRDefault="00517D4C" w:rsidP="00C112AF">
      <w:pPr>
        <w:pStyle w:val="ListParagraph"/>
        <w:numPr>
          <w:ilvl w:val="1"/>
          <w:numId w:val="3"/>
        </w:numPr>
        <w:tabs>
          <w:tab w:val="left" w:pos="142"/>
          <w:tab w:val="left" w:pos="851"/>
        </w:tabs>
        <w:ind w:left="0" w:firstLine="0"/>
        <w:contextualSpacing w:val="0"/>
        <w:jc w:val="both"/>
        <w:rPr>
          <w:rFonts w:ascii="Arial" w:eastAsia="Calibri" w:hAnsi="Arial" w:cs="Arial"/>
          <w:color w:val="000000"/>
          <w:sz w:val="22"/>
          <w:szCs w:val="22"/>
        </w:rPr>
      </w:pPr>
      <w:r w:rsidRPr="00EE292D">
        <w:rPr>
          <w:rFonts w:ascii="Arial" w:eastAsia="Calibri" w:hAnsi="Arial" w:cs="Arial"/>
          <w:color w:val="000000"/>
          <w:sz w:val="22"/>
          <w:szCs w:val="22"/>
        </w:rPr>
        <w:t>Siekiant užtikrinti vienodą Tiekėjo teikiamų prašymų aiškinimą, Tiekėjas, teikdamas pretenziją, turi aiškiai raštu nurodyti, kad jo teikiamas prašymas turi būti laikomas pretenzija.</w:t>
      </w:r>
    </w:p>
    <w:p w14:paraId="3450509F" w14:textId="7A8ABA3C" w:rsidR="009E63E0" w:rsidRPr="00EE292D" w:rsidRDefault="00517D4C" w:rsidP="00C112AF">
      <w:pPr>
        <w:pStyle w:val="ListParagraph"/>
        <w:numPr>
          <w:ilvl w:val="1"/>
          <w:numId w:val="3"/>
        </w:numPr>
        <w:tabs>
          <w:tab w:val="left" w:pos="142"/>
          <w:tab w:val="left" w:pos="851"/>
        </w:tabs>
        <w:ind w:left="0" w:firstLine="0"/>
        <w:contextualSpacing w:val="0"/>
        <w:jc w:val="both"/>
        <w:rPr>
          <w:rFonts w:ascii="Arial" w:eastAsia="Calibri" w:hAnsi="Arial" w:cs="Arial"/>
          <w:color w:val="000000"/>
          <w:sz w:val="22"/>
          <w:szCs w:val="22"/>
        </w:rPr>
      </w:pPr>
      <w:r w:rsidRPr="00EE292D">
        <w:rPr>
          <w:rFonts w:ascii="Arial" w:eastAsia="Calibri" w:hAnsi="Arial" w:cs="Arial"/>
          <w:bCs/>
          <w:sz w:val="22"/>
          <w:szCs w:val="22"/>
        </w:rPr>
        <w:t>LTG pretenziją nagrinėja laikantis šių reikalavimų:</w:t>
      </w:r>
    </w:p>
    <w:p w14:paraId="24E509B5" w14:textId="2F8A5E65" w:rsidR="007449CF" w:rsidRPr="00EE292D" w:rsidRDefault="007449CF" w:rsidP="00C112AF">
      <w:pPr>
        <w:pStyle w:val="ListParagraph"/>
        <w:numPr>
          <w:ilvl w:val="2"/>
          <w:numId w:val="3"/>
        </w:numPr>
        <w:tabs>
          <w:tab w:val="left" w:pos="142"/>
          <w:tab w:val="left" w:pos="851"/>
        </w:tabs>
        <w:ind w:left="0" w:firstLine="0"/>
        <w:contextualSpacing w:val="0"/>
        <w:jc w:val="both"/>
        <w:rPr>
          <w:rFonts w:ascii="Arial" w:eastAsia="Calibri" w:hAnsi="Arial" w:cs="Arial"/>
          <w:color w:val="000000"/>
          <w:sz w:val="22"/>
          <w:szCs w:val="22"/>
        </w:rPr>
      </w:pPr>
      <w:r w:rsidRPr="00EE292D">
        <w:rPr>
          <w:rFonts w:ascii="Arial" w:hAnsi="Arial" w:cs="Arial"/>
          <w:sz w:val="22"/>
          <w:szCs w:val="22"/>
        </w:rPr>
        <w:t xml:space="preserve">LTG privalo išnagrinėti pretenziją, priimti motyvuotą sprendimą ir apie jį, taip pat apie anksčiau praneštų DPS procedūros terminų pasikeitimą raštu pranešti pretenziją pateikusiam </w:t>
      </w:r>
      <w:r w:rsidR="00C85F33" w:rsidRPr="00EE292D">
        <w:rPr>
          <w:rFonts w:ascii="Arial" w:hAnsi="Arial" w:cs="Arial"/>
          <w:sz w:val="22"/>
          <w:szCs w:val="22"/>
        </w:rPr>
        <w:t>T</w:t>
      </w:r>
      <w:r w:rsidRPr="00EE292D">
        <w:rPr>
          <w:rFonts w:ascii="Arial" w:hAnsi="Arial" w:cs="Arial"/>
          <w:sz w:val="22"/>
          <w:szCs w:val="22"/>
        </w:rPr>
        <w:t>iekėjui, suinteresuotiems kandidatams ir suinteresuotiems dalyviams ne vėliau kaip per 6 (šešias) darbo dienas nuo pretenzijos gavimo dienos (jei pretenzija gaunama po darbo valandų, pretenzijai atsakyti terminas skaičiuojamas nuo kitos darbo dienos);</w:t>
      </w:r>
    </w:p>
    <w:p w14:paraId="3C92D4DD" w14:textId="5AC8F779" w:rsidR="007449CF" w:rsidRPr="00EE292D" w:rsidRDefault="007449CF" w:rsidP="00C112AF">
      <w:pPr>
        <w:pStyle w:val="ListParagraph"/>
        <w:numPr>
          <w:ilvl w:val="2"/>
          <w:numId w:val="3"/>
        </w:numPr>
        <w:tabs>
          <w:tab w:val="left" w:pos="142"/>
          <w:tab w:val="left" w:pos="851"/>
        </w:tabs>
        <w:ind w:left="0" w:firstLine="0"/>
        <w:contextualSpacing w:val="0"/>
        <w:jc w:val="both"/>
        <w:rPr>
          <w:rFonts w:ascii="Arial" w:eastAsia="Calibri" w:hAnsi="Arial" w:cs="Arial"/>
          <w:color w:val="000000"/>
          <w:sz w:val="22"/>
          <w:szCs w:val="22"/>
        </w:rPr>
      </w:pPr>
      <w:r w:rsidRPr="00EE292D">
        <w:rPr>
          <w:rFonts w:ascii="Arial" w:hAnsi="Arial" w:cs="Arial"/>
          <w:sz w:val="22"/>
          <w:szCs w:val="22"/>
        </w:rPr>
        <w:t xml:space="preserve">Pateikiant sprendimą dėl pretenzijos LTG užtikrina, kad nepažeis </w:t>
      </w:r>
      <w:r w:rsidR="00C85F33" w:rsidRPr="00EE292D">
        <w:rPr>
          <w:rFonts w:ascii="Arial" w:hAnsi="Arial" w:cs="Arial"/>
          <w:sz w:val="22"/>
          <w:szCs w:val="22"/>
        </w:rPr>
        <w:t>T</w:t>
      </w:r>
      <w:r w:rsidRPr="00EE292D">
        <w:rPr>
          <w:rFonts w:ascii="Arial" w:hAnsi="Arial" w:cs="Arial"/>
          <w:sz w:val="22"/>
          <w:szCs w:val="22"/>
        </w:rPr>
        <w:t>iekėjo teisės į konfidencialios informacijos apsaugą ir</w:t>
      </w:r>
      <w:r w:rsidR="00AD7DCC" w:rsidRPr="00EE292D">
        <w:rPr>
          <w:rFonts w:ascii="Arial" w:hAnsi="Arial" w:cs="Arial"/>
          <w:sz w:val="22"/>
          <w:szCs w:val="22"/>
        </w:rPr>
        <w:t xml:space="preserve"> </w:t>
      </w:r>
      <w:r w:rsidRPr="00EE292D">
        <w:rPr>
          <w:rFonts w:ascii="Arial" w:hAnsi="Arial" w:cs="Arial"/>
          <w:sz w:val="22"/>
          <w:szCs w:val="22"/>
        </w:rPr>
        <w:t xml:space="preserve">neatskleis </w:t>
      </w:r>
      <w:r w:rsidR="00C85F33" w:rsidRPr="00EE292D">
        <w:rPr>
          <w:rFonts w:ascii="Arial" w:hAnsi="Arial" w:cs="Arial"/>
          <w:sz w:val="22"/>
          <w:szCs w:val="22"/>
        </w:rPr>
        <w:t>T</w:t>
      </w:r>
      <w:r w:rsidRPr="00EE292D">
        <w:rPr>
          <w:rFonts w:ascii="Arial" w:hAnsi="Arial" w:cs="Arial"/>
          <w:sz w:val="22"/>
          <w:szCs w:val="22"/>
        </w:rPr>
        <w:t>iekėjo, iš kurio buvo gauta pretenzija, tapatybės;</w:t>
      </w:r>
    </w:p>
    <w:p w14:paraId="3E17C2C1" w14:textId="6AFD315E" w:rsidR="007449CF" w:rsidRPr="00EE292D" w:rsidRDefault="007449CF" w:rsidP="00C112AF">
      <w:pPr>
        <w:pStyle w:val="ListParagraph"/>
        <w:numPr>
          <w:ilvl w:val="2"/>
          <w:numId w:val="3"/>
        </w:numPr>
        <w:tabs>
          <w:tab w:val="left" w:pos="142"/>
          <w:tab w:val="left" w:pos="851"/>
        </w:tabs>
        <w:ind w:left="0" w:firstLine="0"/>
        <w:contextualSpacing w:val="0"/>
        <w:jc w:val="both"/>
        <w:rPr>
          <w:rFonts w:ascii="Arial" w:eastAsia="Calibri" w:hAnsi="Arial" w:cs="Arial"/>
          <w:color w:val="000000"/>
          <w:sz w:val="22"/>
          <w:szCs w:val="22"/>
        </w:rPr>
      </w:pPr>
      <w:r w:rsidRPr="00EE292D">
        <w:rPr>
          <w:rFonts w:ascii="Arial" w:hAnsi="Arial" w:cs="Arial"/>
          <w:sz w:val="22"/>
          <w:szCs w:val="22"/>
        </w:rPr>
        <w:t xml:space="preserve">LTG nukelia </w:t>
      </w:r>
      <w:r w:rsidR="00E724DC" w:rsidRPr="00EE292D">
        <w:rPr>
          <w:rFonts w:ascii="Arial" w:hAnsi="Arial" w:cs="Arial"/>
          <w:sz w:val="22"/>
          <w:szCs w:val="22"/>
        </w:rPr>
        <w:t>P</w:t>
      </w:r>
      <w:r w:rsidRPr="00EE292D">
        <w:rPr>
          <w:rFonts w:ascii="Arial" w:hAnsi="Arial" w:cs="Arial"/>
          <w:sz w:val="22"/>
          <w:szCs w:val="22"/>
        </w:rPr>
        <w:t xml:space="preserve">araiškų pateikimo terminą, jeigu pretenzijos nespėja išnagrinėti iki </w:t>
      </w:r>
      <w:r w:rsidR="00E724DC" w:rsidRPr="00EE292D">
        <w:rPr>
          <w:rFonts w:ascii="Arial" w:hAnsi="Arial" w:cs="Arial"/>
          <w:sz w:val="22"/>
          <w:szCs w:val="22"/>
        </w:rPr>
        <w:t>P</w:t>
      </w:r>
      <w:r w:rsidRPr="00EE292D">
        <w:rPr>
          <w:rFonts w:ascii="Arial" w:hAnsi="Arial" w:cs="Arial"/>
          <w:sz w:val="22"/>
          <w:szCs w:val="22"/>
        </w:rPr>
        <w:t xml:space="preserve">araiškų pateikimo termino pabaigos (jei pretenzija nenagrinėjama – terminas nenukeliamas) arba atsakant į pretenziją pateikia </w:t>
      </w:r>
      <w:r w:rsidR="00DB73F3" w:rsidRPr="00EE292D">
        <w:rPr>
          <w:rFonts w:ascii="Arial" w:hAnsi="Arial" w:cs="Arial"/>
          <w:sz w:val="22"/>
          <w:szCs w:val="22"/>
        </w:rPr>
        <w:t>DPS</w:t>
      </w:r>
      <w:r w:rsidRPr="00EE292D">
        <w:rPr>
          <w:rFonts w:ascii="Arial" w:hAnsi="Arial" w:cs="Arial"/>
          <w:sz w:val="22"/>
          <w:szCs w:val="22"/>
        </w:rPr>
        <w:t xml:space="preserve"> dokumentų paaiškinimus ar patikslinimus, kurie</w:t>
      </w:r>
      <w:r w:rsidRPr="00EE292D">
        <w:rPr>
          <w:rFonts w:ascii="Arial" w:eastAsia="Calibri" w:hAnsi="Arial" w:cs="Arial"/>
          <w:bCs/>
          <w:sz w:val="22"/>
          <w:szCs w:val="22"/>
        </w:rPr>
        <w:t xml:space="preserve"> turi esminės įtakos </w:t>
      </w:r>
      <w:r w:rsidR="00E724DC" w:rsidRPr="00EE292D">
        <w:rPr>
          <w:rFonts w:ascii="Arial" w:eastAsia="Calibri" w:hAnsi="Arial" w:cs="Arial"/>
          <w:bCs/>
          <w:sz w:val="22"/>
          <w:szCs w:val="22"/>
        </w:rPr>
        <w:t>P</w:t>
      </w:r>
      <w:r w:rsidRPr="00EE292D">
        <w:rPr>
          <w:rFonts w:ascii="Arial" w:eastAsia="Calibri" w:hAnsi="Arial" w:cs="Arial"/>
          <w:bCs/>
          <w:sz w:val="22"/>
          <w:szCs w:val="22"/>
        </w:rPr>
        <w:t xml:space="preserve">araiškų parengimui. Jeigu pretenzija pateikta prieš pat pasibaigiant </w:t>
      </w:r>
      <w:r w:rsidR="00E724DC" w:rsidRPr="00EE292D">
        <w:rPr>
          <w:rFonts w:ascii="Arial" w:eastAsia="Calibri" w:hAnsi="Arial" w:cs="Arial"/>
          <w:bCs/>
          <w:sz w:val="22"/>
          <w:szCs w:val="22"/>
        </w:rPr>
        <w:t>P</w:t>
      </w:r>
      <w:r w:rsidRPr="00EE292D">
        <w:rPr>
          <w:rFonts w:ascii="Arial" w:eastAsia="Calibri" w:hAnsi="Arial" w:cs="Arial"/>
          <w:bCs/>
          <w:sz w:val="22"/>
          <w:szCs w:val="22"/>
        </w:rPr>
        <w:t xml:space="preserve">araiškų pateikimo terminui arba pateikta po </w:t>
      </w:r>
      <w:r w:rsidR="00C17CE3" w:rsidRPr="00EE292D">
        <w:rPr>
          <w:rFonts w:ascii="Arial" w:eastAsia="Calibri" w:hAnsi="Arial" w:cs="Arial"/>
          <w:bCs/>
          <w:sz w:val="22"/>
          <w:szCs w:val="22"/>
        </w:rPr>
        <w:t>P</w:t>
      </w:r>
      <w:r w:rsidRPr="00EE292D">
        <w:rPr>
          <w:rFonts w:ascii="Arial" w:eastAsia="Calibri" w:hAnsi="Arial" w:cs="Arial"/>
          <w:bCs/>
          <w:sz w:val="22"/>
          <w:szCs w:val="22"/>
        </w:rPr>
        <w:t xml:space="preserve">araiškų pateikimo termino pabaigos ir LTG reikia papildomo laiko su pretenzija susipažinti, ji turi teisę nukelti </w:t>
      </w:r>
      <w:r w:rsidR="00C17CE3" w:rsidRPr="00EE292D">
        <w:rPr>
          <w:rFonts w:ascii="Arial" w:eastAsia="Calibri" w:hAnsi="Arial" w:cs="Arial"/>
          <w:bCs/>
          <w:sz w:val="22"/>
          <w:szCs w:val="22"/>
        </w:rPr>
        <w:t>P</w:t>
      </w:r>
      <w:r w:rsidRPr="00EE292D">
        <w:rPr>
          <w:rFonts w:ascii="Arial" w:eastAsia="Calibri" w:hAnsi="Arial" w:cs="Arial"/>
          <w:bCs/>
          <w:sz w:val="22"/>
          <w:szCs w:val="22"/>
        </w:rPr>
        <w:t xml:space="preserve">araiškų pateikimo terminą, jeigu </w:t>
      </w:r>
      <w:r w:rsidR="00441D40" w:rsidRPr="00EE292D">
        <w:rPr>
          <w:rFonts w:ascii="Arial" w:eastAsia="Calibri" w:hAnsi="Arial" w:cs="Arial"/>
          <w:bCs/>
          <w:sz w:val="22"/>
          <w:szCs w:val="22"/>
        </w:rPr>
        <w:t>nėra susipažinta su gautomis Paraiškomis</w:t>
      </w:r>
      <w:r w:rsidRPr="00EE292D">
        <w:rPr>
          <w:rFonts w:ascii="Arial" w:eastAsia="Calibri" w:hAnsi="Arial" w:cs="Arial"/>
          <w:bCs/>
          <w:sz w:val="22"/>
          <w:szCs w:val="22"/>
        </w:rPr>
        <w:t>;</w:t>
      </w:r>
    </w:p>
    <w:p w14:paraId="19B82D6F" w14:textId="3D6C2A91" w:rsidR="00FE33AF" w:rsidRPr="00EE292D" w:rsidRDefault="00FE33AF" w:rsidP="00C112AF">
      <w:pPr>
        <w:pStyle w:val="ListParagraph"/>
        <w:numPr>
          <w:ilvl w:val="2"/>
          <w:numId w:val="3"/>
        </w:numPr>
        <w:tabs>
          <w:tab w:val="left" w:pos="142"/>
          <w:tab w:val="left" w:pos="851"/>
        </w:tabs>
        <w:ind w:left="0" w:firstLine="0"/>
        <w:contextualSpacing w:val="0"/>
        <w:jc w:val="both"/>
        <w:rPr>
          <w:rFonts w:ascii="Arial" w:eastAsia="Calibri" w:hAnsi="Arial" w:cs="Arial"/>
          <w:color w:val="000000"/>
          <w:sz w:val="22"/>
          <w:szCs w:val="22"/>
        </w:rPr>
      </w:pPr>
      <w:r w:rsidRPr="00EE292D">
        <w:rPr>
          <w:rFonts w:ascii="Arial" w:hAnsi="Arial" w:cs="Arial"/>
          <w:sz w:val="22"/>
          <w:szCs w:val="22"/>
          <w:lang w:eastAsia="lt-LT"/>
        </w:rPr>
        <w:t xml:space="preserve">LTG neprivalo nagrinėti </w:t>
      </w:r>
      <w:r w:rsidR="00C85F33" w:rsidRPr="00EE292D">
        <w:rPr>
          <w:rFonts w:ascii="Arial" w:hAnsi="Arial" w:cs="Arial"/>
          <w:sz w:val="22"/>
          <w:szCs w:val="22"/>
          <w:lang w:eastAsia="lt-LT"/>
        </w:rPr>
        <w:t>T</w:t>
      </w:r>
      <w:r w:rsidRPr="00EE292D">
        <w:rPr>
          <w:rFonts w:ascii="Arial" w:hAnsi="Arial" w:cs="Arial"/>
          <w:sz w:val="22"/>
          <w:szCs w:val="22"/>
          <w:lang w:eastAsia="lt-LT"/>
        </w:rPr>
        <w:t>iekėjo pretenzijos, kuri pateikta praleidus šio skyriaus 1</w:t>
      </w:r>
      <w:r w:rsidR="00905C9D" w:rsidRPr="00EE292D">
        <w:rPr>
          <w:rFonts w:ascii="Arial" w:hAnsi="Arial" w:cs="Arial"/>
          <w:sz w:val="22"/>
          <w:szCs w:val="22"/>
          <w:lang w:eastAsia="lt-LT"/>
        </w:rPr>
        <w:t>3</w:t>
      </w:r>
      <w:r w:rsidRPr="00EE292D">
        <w:rPr>
          <w:rFonts w:ascii="Arial" w:hAnsi="Arial" w:cs="Arial"/>
          <w:sz w:val="22"/>
          <w:szCs w:val="22"/>
          <w:lang w:eastAsia="lt-LT"/>
        </w:rPr>
        <w:t>.1.1 punkte nustatytus terminus, pateikta pakartotinai dėl to paties LTG priimto sprendimo arba atlikto veiksmo ir (arba) pateikta po sutarties sudarymo dienos.</w:t>
      </w:r>
    </w:p>
    <w:p w14:paraId="382202E4" w14:textId="731FE89E" w:rsidR="00DA2E77" w:rsidRPr="00EE292D" w:rsidRDefault="00DA2E77" w:rsidP="00C112AF">
      <w:pPr>
        <w:pStyle w:val="ListParagraph"/>
        <w:numPr>
          <w:ilvl w:val="2"/>
          <w:numId w:val="3"/>
        </w:numPr>
        <w:tabs>
          <w:tab w:val="left" w:pos="142"/>
          <w:tab w:val="left" w:pos="851"/>
        </w:tabs>
        <w:ind w:left="0" w:firstLine="0"/>
        <w:contextualSpacing w:val="0"/>
        <w:jc w:val="both"/>
        <w:rPr>
          <w:rFonts w:ascii="Arial" w:eastAsia="Calibri" w:hAnsi="Arial" w:cs="Arial"/>
          <w:color w:val="000000"/>
          <w:sz w:val="22"/>
          <w:szCs w:val="22"/>
        </w:rPr>
      </w:pPr>
      <w:r w:rsidRPr="00EE292D">
        <w:rPr>
          <w:rFonts w:ascii="Arial" w:hAnsi="Arial" w:cs="Arial"/>
          <w:sz w:val="22"/>
          <w:szCs w:val="22"/>
          <w:lang w:eastAsia="lt-LT"/>
        </w:rPr>
        <w:t>Jei LTG šio skyriaus 1</w:t>
      </w:r>
      <w:r w:rsidR="00905C9D" w:rsidRPr="00EE292D">
        <w:rPr>
          <w:rFonts w:ascii="Arial" w:hAnsi="Arial" w:cs="Arial"/>
          <w:sz w:val="22"/>
          <w:szCs w:val="22"/>
          <w:lang w:eastAsia="lt-LT"/>
        </w:rPr>
        <w:t>3</w:t>
      </w:r>
      <w:r w:rsidRPr="00EE292D">
        <w:rPr>
          <w:rFonts w:ascii="Arial" w:hAnsi="Arial" w:cs="Arial"/>
          <w:sz w:val="22"/>
          <w:szCs w:val="22"/>
          <w:lang w:eastAsia="lt-LT"/>
        </w:rPr>
        <w:t>.</w:t>
      </w:r>
      <w:r w:rsidR="00F622CB" w:rsidRPr="00EE292D">
        <w:rPr>
          <w:rFonts w:ascii="Arial" w:hAnsi="Arial" w:cs="Arial"/>
          <w:sz w:val="22"/>
          <w:szCs w:val="22"/>
          <w:lang w:eastAsia="lt-LT"/>
        </w:rPr>
        <w:t>3</w:t>
      </w:r>
      <w:r w:rsidRPr="00EE292D">
        <w:rPr>
          <w:rFonts w:ascii="Arial" w:hAnsi="Arial" w:cs="Arial"/>
          <w:sz w:val="22"/>
          <w:szCs w:val="22"/>
          <w:lang w:eastAsia="lt-LT"/>
        </w:rPr>
        <w:t>.</w:t>
      </w:r>
      <w:r w:rsidR="006A7F00" w:rsidRPr="00EE292D">
        <w:rPr>
          <w:rFonts w:ascii="Arial" w:hAnsi="Arial" w:cs="Arial"/>
          <w:sz w:val="22"/>
          <w:szCs w:val="22"/>
          <w:lang w:eastAsia="lt-LT"/>
        </w:rPr>
        <w:t>4</w:t>
      </w:r>
      <w:r w:rsidRPr="00EE292D">
        <w:rPr>
          <w:rFonts w:ascii="Arial" w:hAnsi="Arial" w:cs="Arial"/>
          <w:sz w:val="22"/>
          <w:szCs w:val="22"/>
          <w:lang w:eastAsia="lt-LT"/>
        </w:rPr>
        <w:t xml:space="preserve"> punkte nustatytais atvejais nagrinėja pretenziją, ji laikosi šio skyriaus 1</w:t>
      </w:r>
      <w:r w:rsidR="00EF2AE2" w:rsidRPr="00EE292D">
        <w:rPr>
          <w:rFonts w:ascii="Arial" w:hAnsi="Arial" w:cs="Arial"/>
          <w:sz w:val="22"/>
          <w:szCs w:val="22"/>
          <w:lang w:eastAsia="lt-LT"/>
        </w:rPr>
        <w:t>3</w:t>
      </w:r>
      <w:r w:rsidRPr="00EE292D">
        <w:rPr>
          <w:rFonts w:ascii="Arial" w:hAnsi="Arial" w:cs="Arial"/>
          <w:sz w:val="22"/>
          <w:szCs w:val="22"/>
          <w:lang w:eastAsia="lt-LT"/>
        </w:rPr>
        <w:t>.</w:t>
      </w:r>
      <w:r w:rsidR="007D42A3" w:rsidRPr="00EE292D">
        <w:rPr>
          <w:rFonts w:ascii="Arial" w:hAnsi="Arial" w:cs="Arial"/>
          <w:sz w:val="22"/>
          <w:szCs w:val="22"/>
          <w:lang w:eastAsia="lt-LT"/>
        </w:rPr>
        <w:t>3</w:t>
      </w:r>
      <w:r w:rsidRPr="00EE292D">
        <w:rPr>
          <w:rFonts w:ascii="Arial" w:hAnsi="Arial" w:cs="Arial"/>
          <w:sz w:val="22"/>
          <w:szCs w:val="22"/>
          <w:lang w:eastAsia="lt-LT"/>
        </w:rPr>
        <w:t>.1-1</w:t>
      </w:r>
      <w:r w:rsidR="00EF2AE2" w:rsidRPr="00EE292D">
        <w:rPr>
          <w:rFonts w:ascii="Arial" w:hAnsi="Arial" w:cs="Arial"/>
          <w:sz w:val="22"/>
          <w:szCs w:val="22"/>
          <w:lang w:eastAsia="lt-LT"/>
        </w:rPr>
        <w:t>3</w:t>
      </w:r>
      <w:r w:rsidRPr="00EE292D">
        <w:rPr>
          <w:rFonts w:ascii="Arial" w:hAnsi="Arial" w:cs="Arial"/>
          <w:sz w:val="22"/>
          <w:szCs w:val="22"/>
          <w:lang w:eastAsia="lt-LT"/>
        </w:rPr>
        <w:t>.</w:t>
      </w:r>
      <w:r w:rsidR="007D42A3" w:rsidRPr="00EE292D">
        <w:rPr>
          <w:rFonts w:ascii="Arial" w:hAnsi="Arial" w:cs="Arial"/>
          <w:sz w:val="22"/>
          <w:szCs w:val="22"/>
          <w:lang w:eastAsia="lt-LT"/>
        </w:rPr>
        <w:t>3</w:t>
      </w:r>
      <w:r w:rsidRPr="00EE292D">
        <w:rPr>
          <w:rFonts w:ascii="Arial" w:hAnsi="Arial" w:cs="Arial"/>
          <w:sz w:val="22"/>
          <w:szCs w:val="22"/>
          <w:lang w:eastAsia="lt-LT"/>
        </w:rPr>
        <w:t>.</w:t>
      </w:r>
      <w:r w:rsidR="001F699C" w:rsidRPr="00EE292D">
        <w:rPr>
          <w:rFonts w:ascii="Arial" w:hAnsi="Arial" w:cs="Arial"/>
          <w:sz w:val="22"/>
          <w:szCs w:val="22"/>
          <w:lang w:eastAsia="lt-LT"/>
        </w:rPr>
        <w:t>3</w:t>
      </w:r>
      <w:r w:rsidRPr="00EE292D">
        <w:rPr>
          <w:rFonts w:ascii="Arial" w:hAnsi="Arial" w:cs="Arial"/>
          <w:sz w:val="22"/>
          <w:szCs w:val="22"/>
          <w:lang w:eastAsia="lt-LT"/>
        </w:rPr>
        <w:t xml:space="preserve"> punkto reikalavimų.</w:t>
      </w:r>
    </w:p>
    <w:p w14:paraId="0856EEAF" w14:textId="6E151384" w:rsidR="00DA2E77" w:rsidRPr="00EE292D" w:rsidRDefault="00DA2E77" w:rsidP="00C112AF">
      <w:pPr>
        <w:pStyle w:val="ListParagraph"/>
        <w:numPr>
          <w:ilvl w:val="1"/>
          <w:numId w:val="3"/>
        </w:numPr>
        <w:tabs>
          <w:tab w:val="left" w:pos="142"/>
          <w:tab w:val="left" w:pos="851"/>
        </w:tabs>
        <w:ind w:left="0" w:firstLine="0"/>
        <w:contextualSpacing w:val="0"/>
        <w:jc w:val="both"/>
        <w:rPr>
          <w:rFonts w:ascii="Arial" w:eastAsia="Calibri" w:hAnsi="Arial" w:cs="Arial"/>
          <w:color w:val="000000"/>
          <w:sz w:val="22"/>
          <w:szCs w:val="22"/>
        </w:rPr>
      </w:pPr>
      <w:r w:rsidRPr="00EE292D">
        <w:rPr>
          <w:rFonts w:ascii="Arial" w:eastAsia="Calibri" w:hAnsi="Arial" w:cs="Arial"/>
          <w:color w:val="000000"/>
          <w:sz w:val="22"/>
          <w:szCs w:val="22"/>
        </w:rPr>
        <w:t xml:space="preserve">Tiekėjas, nesutikęs su LTG sprendimu arba jei LTG per nustatytą terminą neišnagrinėjo jo pretenzijos, gali pateikti prašymą ar pareikšti ieškinį teismui </w:t>
      </w:r>
      <w:r w:rsidR="00E30D40" w:rsidRPr="00EE292D">
        <w:rPr>
          <w:rFonts w:ascii="Arial" w:eastAsia="Calibri" w:hAnsi="Arial" w:cs="Arial"/>
          <w:color w:val="000000"/>
          <w:sz w:val="22"/>
          <w:szCs w:val="22"/>
        </w:rPr>
        <w:t>PĮ</w:t>
      </w:r>
      <w:r w:rsidRPr="00EE292D">
        <w:rPr>
          <w:rFonts w:ascii="Arial" w:eastAsia="Calibri" w:hAnsi="Arial" w:cs="Arial"/>
          <w:color w:val="000000"/>
          <w:sz w:val="22"/>
          <w:szCs w:val="22"/>
        </w:rPr>
        <w:t xml:space="preserve"> VII skyriuje ar </w:t>
      </w:r>
      <w:r w:rsidR="00E30D40" w:rsidRPr="00EE292D">
        <w:rPr>
          <w:rFonts w:ascii="Arial" w:eastAsia="Calibri" w:hAnsi="Arial" w:cs="Arial"/>
          <w:color w:val="000000"/>
          <w:sz w:val="22"/>
          <w:szCs w:val="22"/>
        </w:rPr>
        <w:t>VPĮ</w:t>
      </w:r>
      <w:r w:rsidRPr="00EE292D">
        <w:rPr>
          <w:rFonts w:ascii="Arial" w:eastAsia="Calibri" w:hAnsi="Arial" w:cs="Arial"/>
          <w:color w:val="000000"/>
          <w:sz w:val="22"/>
          <w:szCs w:val="22"/>
        </w:rPr>
        <w:t xml:space="preserve"> VII skyriuje nustatyta tvarka.</w:t>
      </w:r>
    </w:p>
    <w:p w14:paraId="341C14E5" w14:textId="77777777" w:rsidR="00E87FBD" w:rsidRPr="00EE292D" w:rsidRDefault="00E87FBD" w:rsidP="008C4B4E">
      <w:pPr>
        <w:tabs>
          <w:tab w:val="left" w:pos="0"/>
          <w:tab w:val="left" w:pos="567"/>
          <w:tab w:val="left" w:pos="851"/>
          <w:tab w:val="left" w:pos="2977"/>
        </w:tabs>
        <w:spacing w:before="60" w:after="60"/>
        <w:jc w:val="both"/>
        <w:rPr>
          <w:rFonts w:ascii="Arial" w:eastAsia="Calibri" w:hAnsi="Arial" w:cs="Arial"/>
          <w:sz w:val="22"/>
          <w:szCs w:val="22"/>
        </w:rPr>
      </w:pPr>
      <w:bookmarkStart w:id="276" w:name="part_75b6b7826a164e7780e818be82803261"/>
      <w:bookmarkStart w:id="277" w:name="part_25cf4d3d63064186b564baa549663a7d"/>
      <w:bookmarkEnd w:id="3"/>
      <w:bookmarkEnd w:id="276"/>
      <w:bookmarkEnd w:id="277"/>
    </w:p>
    <w:p w14:paraId="345A564E" w14:textId="5A8BFA25" w:rsidR="00E87FBD" w:rsidRPr="00EE292D" w:rsidRDefault="00E87FBD" w:rsidP="001D3591">
      <w:pPr>
        <w:pStyle w:val="Heading1"/>
        <w:numPr>
          <w:ilvl w:val="0"/>
          <w:numId w:val="3"/>
        </w:numPr>
        <w:tabs>
          <w:tab w:val="left" w:pos="426"/>
        </w:tabs>
        <w:spacing w:before="60"/>
        <w:ind w:left="0" w:firstLine="0"/>
        <w:jc w:val="center"/>
        <w:rPr>
          <w:rFonts w:ascii="Arial" w:hAnsi="Arial" w:cs="Arial"/>
          <w:b/>
          <w:bCs/>
          <w:sz w:val="22"/>
          <w:szCs w:val="22"/>
        </w:rPr>
      </w:pPr>
      <w:bookmarkStart w:id="278" w:name="_Toc484495977"/>
      <w:bookmarkStart w:id="279" w:name="_Toc484496036"/>
      <w:bookmarkStart w:id="280" w:name="_Toc76716013"/>
      <w:r w:rsidRPr="00EE292D">
        <w:rPr>
          <w:rFonts w:ascii="Arial" w:hAnsi="Arial" w:cs="Arial"/>
          <w:b/>
          <w:bCs/>
          <w:sz w:val="22"/>
          <w:szCs w:val="22"/>
        </w:rPr>
        <w:t>PRIEDAI</w:t>
      </w:r>
      <w:bookmarkEnd w:id="278"/>
      <w:bookmarkEnd w:id="279"/>
      <w:bookmarkEnd w:id="280"/>
    </w:p>
    <w:p w14:paraId="6A4F3208" w14:textId="77777777" w:rsidR="005B5111" w:rsidRPr="00245A0E" w:rsidRDefault="005B5111" w:rsidP="001D3591">
      <w:pPr>
        <w:tabs>
          <w:tab w:val="left" w:pos="0"/>
          <w:tab w:val="left" w:pos="567"/>
          <w:tab w:val="left" w:pos="851"/>
          <w:tab w:val="left" w:pos="2977"/>
        </w:tabs>
        <w:spacing w:before="60"/>
        <w:rPr>
          <w:rFonts w:ascii="Arial" w:hAnsi="Arial" w:cs="Arial"/>
          <w:sz w:val="22"/>
          <w:szCs w:val="22"/>
        </w:rPr>
      </w:pPr>
      <w:r w:rsidRPr="00245A0E">
        <w:rPr>
          <w:rFonts w:ascii="Arial" w:hAnsi="Arial" w:cs="Arial"/>
          <w:sz w:val="22"/>
          <w:szCs w:val="22"/>
        </w:rPr>
        <w:t>Priedas Nr. 1. Paraiškos forma</w:t>
      </w:r>
    </w:p>
    <w:p w14:paraId="3EDB70CA" w14:textId="7B3F4B0C" w:rsidR="00E87FBD" w:rsidRPr="00245A0E" w:rsidRDefault="005B5111" w:rsidP="001D3591">
      <w:pPr>
        <w:tabs>
          <w:tab w:val="left" w:pos="0"/>
          <w:tab w:val="left" w:pos="567"/>
          <w:tab w:val="left" w:pos="851"/>
          <w:tab w:val="left" w:pos="2977"/>
        </w:tabs>
        <w:spacing w:before="60"/>
        <w:rPr>
          <w:rFonts w:ascii="Arial" w:hAnsi="Arial" w:cs="Arial"/>
          <w:sz w:val="22"/>
          <w:szCs w:val="22"/>
        </w:rPr>
      </w:pPr>
      <w:r w:rsidRPr="00245A0E">
        <w:rPr>
          <w:rFonts w:ascii="Arial" w:hAnsi="Arial" w:cs="Arial"/>
          <w:sz w:val="22"/>
          <w:szCs w:val="22"/>
        </w:rPr>
        <w:t>Priedas Nr. 2. Techninė specifikacija</w:t>
      </w:r>
    </w:p>
    <w:p w14:paraId="576C2CE6" w14:textId="77777777" w:rsidR="00AF2B4B" w:rsidRPr="00245A0E" w:rsidRDefault="00AF2B4B" w:rsidP="00245A0E">
      <w:pPr>
        <w:tabs>
          <w:tab w:val="left" w:pos="0"/>
          <w:tab w:val="left" w:pos="567"/>
          <w:tab w:val="left" w:pos="851"/>
          <w:tab w:val="left" w:pos="2977"/>
        </w:tabs>
        <w:spacing w:before="60" w:after="60"/>
        <w:rPr>
          <w:rFonts w:ascii="Arial" w:hAnsi="Arial" w:cs="Arial"/>
          <w:sz w:val="22"/>
          <w:szCs w:val="22"/>
        </w:rPr>
      </w:pPr>
    </w:p>
    <w:p w14:paraId="323864A4" w14:textId="77777777" w:rsidR="00AF2B4B" w:rsidRPr="00245A0E" w:rsidRDefault="00AF2B4B" w:rsidP="00245A0E">
      <w:pPr>
        <w:rPr>
          <w:rFonts w:ascii="Arial" w:hAnsi="Arial" w:cs="Arial"/>
          <w:b/>
          <w:bCs/>
          <w:sz w:val="22"/>
          <w:szCs w:val="22"/>
        </w:rPr>
      </w:pPr>
      <w:r w:rsidRPr="00245A0E">
        <w:rPr>
          <w:rFonts w:ascii="Arial" w:hAnsi="Arial" w:cs="Arial"/>
          <w:b/>
          <w:bCs/>
          <w:sz w:val="22"/>
          <w:szCs w:val="22"/>
        </w:rPr>
        <w:t xml:space="preserve">Papildomi priedai </w:t>
      </w:r>
    </w:p>
    <w:p w14:paraId="3879B0DC" w14:textId="77777777" w:rsidR="00AF2B4B" w:rsidRPr="00245A0E" w:rsidRDefault="00AF2B4B" w:rsidP="00245A0E">
      <w:pPr>
        <w:rPr>
          <w:rFonts w:ascii="Arial" w:hAnsi="Arial" w:cs="Arial"/>
          <w:sz w:val="22"/>
          <w:szCs w:val="22"/>
        </w:rPr>
      </w:pPr>
    </w:p>
    <w:p w14:paraId="2F82B420" w14:textId="05DE2053" w:rsidR="00AF2B4B" w:rsidRPr="00245A0E" w:rsidRDefault="00AF2B4B" w:rsidP="00245A0E">
      <w:pPr>
        <w:rPr>
          <w:rFonts w:ascii="Arial" w:eastAsiaTheme="minorHAnsi" w:hAnsi="Arial" w:cs="Arial"/>
          <w:color w:val="000000" w:themeColor="text1"/>
          <w:sz w:val="22"/>
          <w:szCs w:val="22"/>
        </w:rPr>
      </w:pPr>
      <w:r w:rsidRPr="00245A0E">
        <w:rPr>
          <w:rFonts w:ascii="Arial" w:hAnsi="Arial" w:cs="Arial"/>
          <w:sz w:val="22"/>
          <w:szCs w:val="22"/>
        </w:rPr>
        <w:t xml:space="preserve">Priedas Nr. I. Pašalinimo pagrindai ir kt. </w:t>
      </w:r>
      <w:r w:rsidRPr="00245A0E">
        <w:rPr>
          <w:rFonts w:ascii="Arial" w:hAnsi="Arial" w:cs="Arial"/>
          <w:color w:val="000000" w:themeColor="text1"/>
          <w:sz w:val="22"/>
          <w:szCs w:val="22"/>
        </w:rPr>
        <w:t>reikalavimai tiekėjams.</w:t>
      </w:r>
      <w:r w:rsidRPr="00245A0E">
        <w:rPr>
          <w:rFonts w:ascii="Arial" w:hAnsi="Arial" w:cs="Arial"/>
          <w:color w:val="FF0000"/>
          <w:sz w:val="22"/>
          <w:szCs w:val="22"/>
        </w:rPr>
        <w:t xml:space="preserve"> </w:t>
      </w:r>
      <w:bookmarkStart w:id="281" w:name="_Hlk146450998"/>
      <w:sdt>
        <w:sdtPr>
          <w:rPr>
            <w:rFonts w:ascii="Arial" w:hAnsi="Arial" w:cs="Arial"/>
            <w:sz w:val="22"/>
            <w:szCs w:val="22"/>
          </w:rPr>
          <w:id w:val="-697237946"/>
          <w:placeholder>
            <w:docPart w:val="59A27A21F8594D4285064D9441AE9FE8"/>
          </w:placeholder>
          <w:dropDownList>
            <w:listItem w:value="[Pasirinkite]"/>
            <w:listItem w:displayText="Taikoma" w:value="Taikoma"/>
            <w:listItem w:displayText="Netaikoma šiame pirkime" w:value="Netaikoma šiame pirkime"/>
          </w:dropDownList>
        </w:sdtPr>
        <w:sdtEndPr/>
        <w:sdtContent>
          <w:r w:rsidR="009C77CF">
            <w:rPr>
              <w:rFonts w:ascii="Arial" w:hAnsi="Arial" w:cs="Arial"/>
              <w:sz w:val="22"/>
              <w:szCs w:val="22"/>
            </w:rPr>
            <w:t>Taikoma</w:t>
          </w:r>
        </w:sdtContent>
      </w:sdt>
      <w:bookmarkEnd w:id="281"/>
    </w:p>
    <w:p w14:paraId="4444FF0D" w14:textId="253E0328" w:rsidR="00AF2B4B" w:rsidRPr="00245A0E" w:rsidRDefault="00AF2B4B" w:rsidP="00245A0E">
      <w:pPr>
        <w:rPr>
          <w:rFonts w:ascii="Arial" w:hAnsi="Arial" w:cs="Arial"/>
          <w:sz w:val="22"/>
          <w:szCs w:val="22"/>
        </w:rPr>
      </w:pPr>
      <w:r w:rsidRPr="00245A0E">
        <w:rPr>
          <w:rFonts w:ascii="Arial" w:hAnsi="Arial" w:cs="Arial"/>
          <w:sz w:val="22"/>
          <w:szCs w:val="22"/>
        </w:rPr>
        <w:t xml:space="preserve">Priedas Nr. II. EBVPD. </w:t>
      </w:r>
      <w:sdt>
        <w:sdtPr>
          <w:rPr>
            <w:rFonts w:ascii="Arial" w:hAnsi="Arial" w:cs="Arial"/>
            <w:sz w:val="22"/>
            <w:szCs w:val="22"/>
          </w:rPr>
          <w:id w:val="2001771511"/>
          <w:placeholder>
            <w:docPart w:val="95BA72B971A4423F8AF76CAA59845CFC"/>
          </w:placeholder>
          <w:dropDownList>
            <w:listItem w:value="[Pasirinkite]"/>
            <w:listItem w:displayText="Taikoma" w:value="Taikoma"/>
            <w:listItem w:displayText="Netaikoma šiame pirkime" w:value="Netaikoma šiame pirkime"/>
          </w:dropDownList>
        </w:sdtPr>
        <w:sdtEndPr/>
        <w:sdtContent>
          <w:r w:rsidR="009C77CF">
            <w:rPr>
              <w:rFonts w:ascii="Arial" w:hAnsi="Arial" w:cs="Arial"/>
              <w:sz w:val="22"/>
              <w:szCs w:val="22"/>
            </w:rPr>
            <w:t>Taikoma</w:t>
          </w:r>
        </w:sdtContent>
      </w:sdt>
    </w:p>
    <w:p w14:paraId="25F95DE1" w14:textId="7D80DCFC" w:rsidR="00AF2B4B" w:rsidRPr="00245A0E" w:rsidRDefault="00AF2B4B" w:rsidP="00245A0E">
      <w:pPr>
        <w:rPr>
          <w:rFonts w:ascii="Arial" w:hAnsi="Arial" w:cs="Arial"/>
          <w:sz w:val="22"/>
          <w:szCs w:val="22"/>
        </w:rPr>
      </w:pPr>
      <w:r w:rsidRPr="00245A0E">
        <w:rPr>
          <w:rFonts w:ascii="Arial" w:hAnsi="Arial" w:cs="Arial"/>
          <w:sz w:val="22"/>
          <w:szCs w:val="22"/>
        </w:rPr>
        <w:t>Priedas Nr. III. Deklaracija dėl sutikimo būti subtiekėju, ūkio subjektu</w:t>
      </w:r>
      <w:r w:rsidRPr="00245A0E">
        <w:rPr>
          <w:rFonts w:ascii="Arial" w:hAnsi="Arial" w:cs="Arial"/>
          <w:color w:val="000000" w:themeColor="text1"/>
          <w:sz w:val="22"/>
          <w:szCs w:val="22"/>
        </w:rPr>
        <w:t>.</w:t>
      </w:r>
      <w:r w:rsidRPr="00245A0E">
        <w:rPr>
          <w:rFonts w:ascii="Arial" w:hAnsi="Arial" w:cs="Arial"/>
          <w:color w:val="FF0000"/>
          <w:sz w:val="22"/>
          <w:szCs w:val="22"/>
        </w:rPr>
        <w:t xml:space="preserve"> </w:t>
      </w:r>
      <w:sdt>
        <w:sdtPr>
          <w:rPr>
            <w:rFonts w:ascii="Arial" w:hAnsi="Arial" w:cs="Arial"/>
            <w:sz w:val="22"/>
            <w:szCs w:val="22"/>
          </w:rPr>
          <w:id w:val="-794524760"/>
          <w:placeholder>
            <w:docPart w:val="A4A1AD13AAA7479AB15F05F2C7809B7A"/>
          </w:placeholder>
          <w:dropDownList>
            <w:listItem w:value="[Pasirinkite]"/>
            <w:listItem w:displayText="Taikoma" w:value="Taikoma"/>
            <w:listItem w:displayText="Netaikoma šiame pirkime" w:value="Netaikoma šiame pirkime"/>
          </w:dropDownList>
        </w:sdtPr>
        <w:sdtEndPr/>
        <w:sdtContent>
          <w:r w:rsidR="009C77CF">
            <w:rPr>
              <w:rFonts w:ascii="Arial" w:hAnsi="Arial" w:cs="Arial"/>
              <w:sz w:val="22"/>
              <w:szCs w:val="22"/>
            </w:rPr>
            <w:t>Taikoma</w:t>
          </w:r>
        </w:sdtContent>
      </w:sdt>
      <w:r w:rsidRPr="00245A0E">
        <w:rPr>
          <w:rFonts w:ascii="Arial" w:hAnsi="Arial" w:cs="Arial"/>
          <w:sz w:val="22"/>
          <w:szCs w:val="22"/>
        </w:rPr>
        <w:t xml:space="preserve"> </w:t>
      </w:r>
    </w:p>
    <w:p w14:paraId="6A935781" w14:textId="56A0C502" w:rsidR="00AF2B4B" w:rsidRPr="00245A0E" w:rsidRDefault="00AF2B4B" w:rsidP="00245A0E">
      <w:pPr>
        <w:rPr>
          <w:rFonts w:ascii="Arial" w:hAnsi="Arial" w:cs="Arial"/>
          <w:sz w:val="22"/>
          <w:szCs w:val="22"/>
        </w:rPr>
      </w:pPr>
      <w:r w:rsidRPr="00245A0E">
        <w:rPr>
          <w:rFonts w:ascii="Arial" w:hAnsi="Arial" w:cs="Arial"/>
          <w:sz w:val="22"/>
          <w:szCs w:val="22"/>
        </w:rPr>
        <w:t xml:space="preserve">Priedas Nr. IV. Konfidenciali informacija. </w:t>
      </w:r>
      <w:sdt>
        <w:sdtPr>
          <w:rPr>
            <w:rFonts w:ascii="Arial" w:hAnsi="Arial" w:cs="Arial"/>
            <w:sz w:val="22"/>
            <w:szCs w:val="22"/>
          </w:rPr>
          <w:id w:val="-1315092450"/>
          <w:placeholder>
            <w:docPart w:val="020E2CB645D646B5B35BAAFA0581710B"/>
          </w:placeholder>
          <w:dropDownList>
            <w:listItem w:value="[Pasirinkite]"/>
            <w:listItem w:displayText="Taikoma" w:value="Taikoma"/>
            <w:listItem w:displayText="Netaikoma šiame pirkime" w:value="Netaikoma šiame pirkime"/>
          </w:dropDownList>
        </w:sdtPr>
        <w:sdtEndPr/>
        <w:sdtContent>
          <w:r w:rsidR="009C77CF">
            <w:rPr>
              <w:rFonts w:ascii="Arial" w:hAnsi="Arial" w:cs="Arial"/>
              <w:sz w:val="22"/>
              <w:szCs w:val="22"/>
            </w:rPr>
            <w:t>Taikoma</w:t>
          </w:r>
        </w:sdtContent>
      </w:sdt>
    </w:p>
    <w:p w14:paraId="3190D6BE" w14:textId="176EF6DA" w:rsidR="00AF2B4B" w:rsidRPr="00245A0E" w:rsidRDefault="00AF2B4B" w:rsidP="00245A0E">
      <w:pPr>
        <w:rPr>
          <w:rFonts w:ascii="Arial" w:hAnsi="Arial" w:cs="Arial"/>
          <w:sz w:val="22"/>
          <w:szCs w:val="22"/>
        </w:rPr>
      </w:pPr>
      <w:r w:rsidRPr="00245A0E">
        <w:rPr>
          <w:rFonts w:ascii="Arial" w:hAnsi="Arial" w:cs="Arial"/>
          <w:sz w:val="22"/>
          <w:szCs w:val="22"/>
        </w:rPr>
        <w:t xml:space="preserve">Priedas Nr. V. Bendra </w:t>
      </w:r>
      <w:proofErr w:type="spellStart"/>
      <w:r w:rsidRPr="00245A0E">
        <w:rPr>
          <w:rFonts w:ascii="Arial" w:hAnsi="Arial" w:cs="Arial"/>
          <w:sz w:val="22"/>
          <w:szCs w:val="22"/>
        </w:rPr>
        <w:t>nac</w:t>
      </w:r>
      <w:proofErr w:type="spellEnd"/>
      <w:r w:rsidRPr="00245A0E">
        <w:rPr>
          <w:rFonts w:ascii="Arial" w:hAnsi="Arial" w:cs="Arial"/>
          <w:sz w:val="22"/>
          <w:szCs w:val="22"/>
        </w:rPr>
        <w:t xml:space="preserve">. saugumo reikalavimų atitikties deklaracija. </w:t>
      </w:r>
      <w:sdt>
        <w:sdtPr>
          <w:rPr>
            <w:rFonts w:ascii="Arial" w:hAnsi="Arial" w:cs="Arial"/>
            <w:sz w:val="22"/>
            <w:szCs w:val="22"/>
          </w:rPr>
          <w:id w:val="1752318909"/>
          <w:placeholder>
            <w:docPart w:val="484C8B32C8794D53969DA1B596011F17"/>
          </w:placeholder>
          <w:dropDownList>
            <w:listItem w:value="[Pasirinkite]"/>
            <w:listItem w:displayText="Taikoma" w:value="Taikoma"/>
            <w:listItem w:displayText="Netaikoma šiame pirkime" w:value="Netaikoma šiame pirkime"/>
          </w:dropDownList>
        </w:sdtPr>
        <w:sdtEndPr/>
        <w:sdtContent>
          <w:r w:rsidR="009C77CF">
            <w:rPr>
              <w:rFonts w:ascii="Arial" w:hAnsi="Arial" w:cs="Arial"/>
              <w:sz w:val="22"/>
              <w:szCs w:val="22"/>
            </w:rPr>
            <w:t>Taikoma</w:t>
          </w:r>
        </w:sdtContent>
      </w:sdt>
    </w:p>
    <w:p w14:paraId="1C8AF990" w14:textId="16637558" w:rsidR="00AF2B4B" w:rsidRPr="00245A0E" w:rsidRDefault="00AF2B4B" w:rsidP="00245A0E">
      <w:pPr>
        <w:rPr>
          <w:rFonts w:ascii="Arial" w:hAnsi="Arial" w:cs="Arial"/>
          <w:sz w:val="22"/>
          <w:szCs w:val="22"/>
        </w:rPr>
      </w:pPr>
      <w:r w:rsidRPr="00245A0E">
        <w:rPr>
          <w:rFonts w:ascii="Arial" w:hAnsi="Arial" w:cs="Arial"/>
          <w:sz w:val="22"/>
          <w:szCs w:val="22"/>
        </w:rPr>
        <w:t xml:space="preserve">Priedas Nr. VI. </w:t>
      </w:r>
      <w:proofErr w:type="spellStart"/>
      <w:r w:rsidRPr="00245A0E">
        <w:rPr>
          <w:rFonts w:ascii="Arial" w:hAnsi="Arial" w:cs="Arial"/>
          <w:sz w:val="22"/>
          <w:szCs w:val="22"/>
        </w:rPr>
        <w:t>Nac</w:t>
      </w:r>
      <w:proofErr w:type="spellEnd"/>
      <w:r w:rsidRPr="00245A0E">
        <w:rPr>
          <w:rFonts w:ascii="Arial" w:hAnsi="Arial" w:cs="Arial"/>
          <w:sz w:val="22"/>
          <w:szCs w:val="22"/>
        </w:rPr>
        <w:t xml:space="preserve">. saugumo reikalavimu atitikties deklaracija. </w:t>
      </w:r>
      <w:sdt>
        <w:sdtPr>
          <w:rPr>
            <w:rFonts w:ascii="Arial" w:hAnsi="Arial" w:cs="Arial"/>
            <w:sz w:val="22"/>
            <w:szCs w:val="22"/>
          </w:rPr>
          <w:id w:val="-302929554"/>
          <w:placeholder>
            <w:docPart w:val="88C7238AAD6946FFAA9C0F95DCDDC0F8"/>
          </w:placeholder>
          <w:dropDownList>
            <w:listItem w:value="[Pasirinkite]"/>
            <w:listItem w:displayText="Taikoma" w:value="Taikoma"/>
            <w:listItem w:displayText="Netaikoma šiame pirkime" w:value="Netaikoma šiame pirkime"/>
          </w:dropDownList>
        </w:sdtPr>
        <w:sdtEndPr/>
        <w:sdtContent>
          <w:r w:rsidR="009C77CF">
            <w:rPr>
              <w:rFonts w:ascii="Arial" w:hAnsi="Arial" w:cs="Arial"/>
              <w:sz w:val="22"/>
              <w:szCs w:val="22"/>
            </w:rPr>
            <w:t>Netaikoma šiame pirkime</w:t>
          </w:r>
        </w:sdtContent>
      </w:sdt>
    </w:p>
    <w:p w14:paraId="1A94C82E" w14:textId="1844B45D" w:rsidR="00AF2B4B" w:rsidRPr="00245A0E" w:rsidRDefault="00AF2B4B" w:rsidP="00245A0E">
      <w:pPr>
        <w:rPr>
          <w:rFonts w:ascii="Arial" w:hAnsi="Arial" w:cs="Arial"/>
          <w:sz w:val="22"/>
          <w:szCs w:val="22"/>
        </w:rPr>
      </w:pPr>
      <w:r w:rsidRPr="00245A0E">
        <w:rPr>
          <w:rFonts w:ascii="Arial" w:hAnsi="Arial" w:cs="Arial"/>
          <w:sz w:val="22"/>
          <w:szCs w:val="22"/>
        </w:rPr>
        <w:t xml:space="preserve">Priedas Nr. VII. Tiekėją atstovaujančių asmenų sąrašas. </w:t>
      </w:r>
      <w:sdt>
        <w:sdtPr>
          <w:rPr>
            <w:rFonts w:ascii="Arial" w:hAnsi="Arial" w:cs="Arial"/>
            <w:sz w:val="22"/>
            <w:szCs w:val="22"/>
          </w:rPr>
          <w:id w:val="921840715"/>
          <w:placeholder>
            <w:docPart w:val="ADA9B1C5BB2C4D0C921B77BFE3EFD79C"/>
          </w:placeholder>
          <w:dropDownList>
            <w:listItem w:value="[Pasirinkite]"/>
            <w:listItem w:displayText="Taikoma" w:value="Taikoma"/>
            <w:listItem w:displayText="Netaikoma šiame pirkime" w:value="Netaikoma šiame pirkime"/>
          </w:dropDownList>
        </w:sdtPr>
        <w:sdtEndPr/>
        <w:sdtContent>
          <w:r w:rsidR="009C77CF">
            <w:rPr>
              <w:rFonts w:ascii="Arial" w:hAnsi="Arial" w:cs="Arial"/>
              <w:sz w:val="22"/>
              <w:szCs w:val="22"/>
            </w:rPr>
            <w:t>Taikoma</w:t>
          </w:r>
        </w:sdtContent>
      </w:sdt>
    </w:p>
    <w:p w14:paraId="58D04F65" w14:textId="7D1B97DE" w:rsidR="00AF2B4B" w:rsidRPr="00245A0E" w:rsidRDefault="00AF2B4B" w:rsidP="00245A0E">
      <w:pPr>
        <w:rPr>
          <w:rFonts w:ascii="Arial" w:hAnsi="Arial" w:cs="Arial"/>
          <w:sz w:val="22"/>
          <w:szCs w:val="22"/>
        </w:rPr>
      </w:pPr>
      <w:r w:rsidRPr="00245A0E">
        <w:rPr>
          <w:rFonts w:ascii="Arial" w:hAnsi="Arial" w:cs="Arial"/>
          <w:sz w:val="22"/>
          <w:szCs w:val="22"/>
        </w:rPr>
        <w:t xml:space="preserve">Priedas Nr. VIII. Tiekėjo įvykdytų darbų, pristatytų prekių, atliktų paslaugų sąrašas. </w:t>
      </w:r>
      <w:sdt>
        <w:sdtPr>
          <w:rPr>
            <w:rFonts w:ascii="Arial" w:hAnsi="Arial" w:cs="Arial"/>
            <w:sz w:val="22"/>
            <w:szCs w:val="22"/>
          </w:rPr>
          <w:id w:val="-1758438108"/>
          <w:placeholder>
            <w:docPart w:val="6CB7F1D7D23B47FAADFA3A8DF3E5D791"/>
          </w:placeholder>
          <w:dropDownList>
            <w:listItem w:value="[Pasirinkite]"/>
            <w:listItem w:displayText="Taikoma" w:value="Taikoma"/>
            <w:listItem w:displayText="Netaikoma šiame pirkime" w:value="Netaikoma šiame pirkime"/>
          </w:dropDownList>
        </w:sdtPr>
        <w:sdtEndPr/>
        <w:sdtContent>
          <w:r w:rsidR="009C77CF">
            <w:rPr>
              <w:rFonts w:ascii="Arial" w:hAnsi="Arial" w:cs="Arial"/>
              <w:sz w:val="22"/>
              <w:szCs w:val="22"/>
            </w:rPr>
            <w:t>Taikoma</w:t>
          </w:r>
        </w:sdtContent>
      </w:sdt>
    </w:p>
    <w:p w14:paraId="4A82C8DB" w14:textId="1C9BC003" w:rsidR="00AF2B4B" w:rsidRPr="00245A0E" w:rsidRDefault="00AF2B4B" w:rsidP="00245A0E">
      <w:pPr>
        <w:rPr>
          <w:rFonts w:ascii="Arial" w:hAnsi="Arial" w:cs="Arial"/>
          <w:sz w:val="22"/>
          <w:szCs w:val="22"/>
        </w:rPr>
      </w:pPr>
      <w:r w:rsidRPr="00245A0E">
        <w:rPr>
          <w:rFonts w:ascii="Arial" w:hAnsi="Arial" w:cs="Arial"/>
          <w:sz w:val="22"/>
          <w:szCs w:val="22"/>
        </w:rPr>
        <w:t xml:space="preserve">Priedas Nr. IX. Specialistų sąrašas. </w:t>
      </w:r>
      <w:sdt>
        <w:sdtPr>
          <w:rPr>
            <w:rFonts w:ascii="Arial" w:hAnsi="Arial" w:cs="Arial"/>
            <w:sz w:val="22"/>
            <w:szCs w:val="22"/>
          </w:rPr>
          <w:id w:val="-1168551909"/>
          <w:placeholder>
            <w:docPart w:val="FF3D090AA79B42DB98EDBACBA8187DC6"/>
          </w:placeholder>
          <w:dropDownList>
            <w:listItem w:value="[Pasirinkite]"/>
            <w:listItem w:displayText="Taikoma" w:value="Taikoma"/>
            <w:listItem w:displayText="Netaikoma šiame pirkime" w:value="Netaikoma šiame pirkime"/>
          </w:dropDownList>
        </w:sdtPr>
        <w:sdtEndPr/>
        <w:sdtContent>
          <w:r w:rsidR="009C77CF">
            <w:rPr>
              <w:rFonts w:ascii="Arial" w:hAnsi="Arial" w:cs="Arial"/>
              <w:sz w:val="22"/>
              <w:szCs w:val="22"/>
            </w:rPr>
            <w:t>Taikoma</w:t>
          </w:r>
        </w:sdtContent>
      </w:sdt>
    </w:p>
    <w:p w14:paraId="16605A5E" w14:textId="158E7ABD" w:rsidR="00AF2B4B" w:rsidRPr="00245A0E" w:rsidRDefault="00AF2B4B" w:rsidP="00245A0E">
      <w:pPr>
        <w:rPr>
          <w:rFonts w:ascii="Arial" w:hAnsi="Arial" w:cs="Arial"/>
          <w:sz w:val="22"/>
          <w:szCs w:val="22"/>
        </w:rPr>
      </w:pPr>
      <w:r w:rsidRPr="00245A0E">
        <w:rPr>
          <w:rFonts w:ascii="Arial" w:hAnsi="Arial" w:cs="Arial"/>
          <w:sz w:val="22"/>
          <w:szCs w:val="22"/>
        </w:rPr>
        <w:t xml:space="preserve">Priedas Nr. X. Deklaracija laimėtojui dėl gamintojo atitikimo. </w:t>
      </w:r>
      <w:sdt>
        <w:sdtPr>
          <w:rPr>
            <w:rFonts w:ascii="Arial" w:hAnsi="Arial" w:cs="Arial"/>
            <w:sz w:val="22"/>
            <w:szCs w:val="22"/>
          </w:rPr>
          <w:id w:val="114496372"/>
          <w:placeholder>
            <w:docPart w:val="EAEC04BCF1E24334BDC4670E7FC11CC0"/>
          </w:placeholder>
          <w:dropDownList>
            <w:listItem w:value="[Pasirinkite]"/>
            <w:listItem w:displayText="Taikoma" w:value="Taikoma"/>
            <w:listItem w:displayText="Netaikoma šiame pirkime" w:value="Netaikoma šiame pirkime"/>
          </w:dropDownList>
        </w:sdtPr>
        <w:sdtEndPr/>
        <w:sdtContent>
          <w:r w:rsidR="009C77CF">
            <w:rPr>
              <w:rFonts w:ascii="Arial" w:hAnsi="Arial" w:cs="Arial"/>
              <w:sz w:val="22"/>
              <w:szCs w:val="22"/>
            </w:rPr>
            <w:t>Netaikoma šiame pirkime</w:t>
          </w:r>
        </w:sdtContent>
      </w:sdt>
    </w:p>
    <w:p w14:paraId="097795B4" w14:textId="349613D3" w:rsidR="00AF2B4B" w:rsidRPr="00245A0E" w:rsidRDefault="00AF2B4B" w:rsidP="00245A0E">
      <w:pPr>
        <w:rPr>
          <w:rFonts w:ascii="Arial" w:hAnsi="Arial" w:cs="Arial"/>
          <w:sz w:val="22"/>
          <w:szCs w:val="22"/>
        </w:rPr>
      </w:pPr>
      <w:r w:rsidRPr="00245A0E">
        <w:rPr>
          <w:rFonts w:ascii="Arial" w:hAnsi="Arial" w:cs="Arial"/>
          <w:sz w:val="22"/>
          <w:szCs w:val="22"/>
        </w:rPr>
        <w:t xml:space="preserve">Priedas Nr. XI. Konfidencialumo sutartis. </w:t>
      </w:r>
      <w:sdt>
        <w:sdtPr>
          <w:rPr>
            <w:rFonts w:ascii="Arial" w:hAnsi="Arial" w:cs="Arial"/>
            <w:sz w:val="22"/>
            <w:szCs w:val="22"/>
          </w:rPr>
          <w:id w:val="1277137191"/>
          <w:placeholder>
            <w:docPart w:val="F202B4A2CEFE434FBAF37D8A603B96AE"/>
          </w:placeholder>
          <w:dropDownList>
            <w:listItem w:value="[Pasirinkite]"/>
            <w:listItem w:displayText="Taikoma" w:value="Taikoma"/>
            <w:listItem w:displayText="Netaikoma šiame pirkime" w:value="Netaikoma šiame pirkime"/>
          </w:dropDownList>
        </w:sdtPr>
        <w:sdtEndPr/>
        <w:sdtContent>
          <w:r w:rsidR="009C77CF">
            <w:rPr>
              <w:rFonts w:ascii="Arial" w:hAnsi="Arial" w:cs="Arial"/>
              <w:sz w:val="22"/>
              <w:szCs w:val="22"/>
            </w:rPr>
            <w:t>Netaikoma šiame pirkime</w:t>
          </w:r>
        </w:sdtContent>
      </w:sdt>
    </w:p>
    <w:p w14:paraId="565266A3" w14:textId="77777777" w:rsidR="00AF2B4B" w:rsidRPr="00245A0E" w:rsidRDefault="00AF2B4B" w:rsidP="00245A0E">
      <w:pPr>
        <w:tabs>
          <w:tab w:val="left" w:pos="0"/>
          <w:tab w:val="left" w:pos="567"/>
          <w:tab w:val="left" w:pos="851"/>
          <w:tab w:val="left" w:pos="2977"/>
        </w:tabs>
        <w:spacing w:before="60" w:after="60" w:line="276" w:lineRule="auto"/>
        <w:rPr>
          <w:rFonts w:ascii="Arial" w:eastAsia="Calibri" w:hAnsi="Arial" w:cs="Arial"/>
          <w:sz w:val="22"/>
          <w:szCs w:val="22"/>
        </w:rPr>
      </w:pPr>
    </w:p>
    <w:sectPr w:rsidR="00AF2B4B" w:rsidRPr="00245A0E" w:rsidSect="009D728D">
      <w:headerReference w:type="default" r:id="rId22"/>
      <w:footerReference w:type="default" r:id="rId23"/>
      <w:headerReference w:type="first" r:id="rId24"/>
      <w:footerReference w:type="first" r:id="rId25"/>
      <w:endnotePr>
        <w:numFmt w:val="decimal"/>
      </w:endnotePr>
      <w:pgSz w:w="11906" w:h="16838" w:code="9"/>
      <w:pgMar w:top="1276" w:right="680" w:bottom="993" w:left="964" w:header="170"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F68CD" w14:textId="77777777" w:rsidR="003F3CBB" w:rsidRDefault="003F3CBB" w:rsidP="0043350F">
      <w:r>
        <w:separator/>
      </w:r>
    </w:p>
  </w:endnote>
  <w:endnote w:type="continuationSeparator" w:id="0">
    <w:p w14:paraId="1DEDA992" w14:textId="77777777" w:rsidR="003F3CBB" w:rsidRDefault="003F3CBB" w:rsidP="0043350F">
      <w:r>
        <w:continuationSeparator/>
      </w:r>
    </w:p>
  </w:endnote>
  <w:endnote w:type="continuationNotice" w:id="1">
    <w:p w14:paraId="248B7430" w14:textId="77777777" w:rsidR="003F3CBB" w:rsidRDefault="003F3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okChampa">
    <w:altName w:val="Leelawadee UI"/>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3636" w14:textId="56110DDC" w:rsidR="0024594D" w:rsidRDefault="0024594D" w:rsidP="004A16D7">
    <w:pPr>
      <w:pStyle w:val="Footer"/>
      <w:jc w:val="center"/>
      <w:rPr>
        <w:rFonts w:ascii="Arial" w:hAnsi="Arial" w:cs="Arial"/>
        <w:noProof/>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noProof/>
        <w:sz w:val="20"/>
        <w:szCs w:val="20"/>
      </w:rPr>
      <w:t>11</w:t>
    </w:r>
    <w:r w:rsidRPr="004A16D7">
      <w:rPr>
        <w:rFonts w:ascii="Arial" w:hAnsi="Arial" w:cs="Arial"/>
        <w:noProof/>
        <w:sz w:val="20"/>
        <w:szCs w:val="20"/>
      </w:rPr>
      <w:fldChar w:fldCharType="end"/>
    </w:r>
  </w:p>
  <w:p w14:paraId="2801BCB8" w14:textId="5A6C8D76" w:rsidR="00A46D0E" w:rsidRPr="00691DEE" w:rsidRDefault="0074775D" w:rsidP="00A46D0E">
    <w:pPr>
      <w:pStyle w:val="Footer"/>
      <w:jc w:val="right"/>
      <w:rPr>
        <w:rFonts w:ascii="Arial" w:hAnsi="Arial" w:cs="Arial"/>
        <w:i/>
        <w:iCs/>
        <w:sz w:val="20"/>
        <w:szCs w:val="20"/>
      </w:rPr>
    </w:pPr>
    <w:r>
      <w:rPr>
        <w:rFonts w:ascii="Arial" w:hAnsi="Arial" w:cs="Arial"/>
        <w:i/>
        <w:iCs/>
        <w:sz w:val="20"/>
      </w:rPr>
      <w:t>Versija</w:t>
    </w:r>
    <w:r w:rsidR="00A46D0E">
      <w:rPr>
        <w:rFonts w:ascii="Arial" w:hAnsi="Arial" w:cs="Arial"/>
        <w:i/>
        <w:iCs/>
        <w:sz w:val="20"/>
      </w:rPr>
      <w:t xml:space="preserve"> 2023</w:t>
    </w:r>
    <w:r w:rsidR="00D47C54">
      <w:rPr>
        <w:rFonts w:ascii="Arial" w:hAnsi="Arial" w:cs="Arial"/>
        <w:i/>
        <w:iCs/>
        <w:sz w:val="20"/>
      </w:rPr>
      <w:t>1024</w:t>
    </w:r>
  </w:p>
  <w:p w14:paraId="674D8836" w14:textId="77777777" w:rsidR="00A46D0E" w:rsidRPr="004A16D7" w:rsidRDefault="00A46D0E" w:rsidP="00A46D0E">
    <w:pPr>
      <w:pStyle w:val="Footer"/>
      <w:jc w:val="righ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9E25" w14:textId="77777777" w:rsidR="0024594D" w:rsidRDefault="0024594D" w:rsidP="00954AE9">
    <w:pPr>
      <w:pStyle w:val="Footer"/>
    </w:pPr>
  </w:p>
  <w:p w14:paraId="0F89C417" w14:textId="77777777" w:rsidR="0024594D" w:rsidRPr="00954AE9" w:rsidRDefault="0024594D"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DB783" w14:textId="77777777" w:rsidR="003F3CBB" w:rsidRDefault="003F3CBB" w:rsidP="0043350F">
      <w:r>
        <w:separator/>
      </w:r>
    </w:p>
  </w:footnote>
  <w:footnote w:type="continuationSeparator" w:id="0">
    <w:p w14:paraId="3EDA6642" w14:textId="77777777" w:rsidR="003F3CBB" w:rsidRDefault="003F3CBB" w:rsidP="0043350F">
      <w:r>
        <w:continuationSeparator/>
      </w:r>
    </w:p>
  </w:footnote>
  <w:footnote w:type="continuationNotice" w:id="1">
    <w:p w14:paraId="02F1865A" w14:textId="77777777" w:rsidR="003F3CBB" w:rsidRDefault="003F3CBB"/>
  </w:footnote>
  <w:footnote w:id="2">
    <w:p w14:paraId="0F655F00" w14:textId="4006846D" w:rsidR="00A50AAD" w:rsidRPr="00C804C5" w:rsidRDefault="00A50AAD">
      <w:pPr>
        <w:pStyle w:val="FootnoteText"/>
        <w:rPr>
          <w:i/>
          <w:iCs/>
          <w:sz w:val="16"/>
          <w:szCs w:val="16"/>
          <w:lang w:val="pl-PL"/>
        </w:rPr>
      </w:pPr>
      <w:r>
        <w:rPr>
          <w:rStyle w:val="FootnoteReference"/>
        </w:rPr>
        <w:footnoteRef/>
      </w:r>
      <w:r>
        <w:t xml:space="preserve"> </w:t>
      </w:r>
      <w:r w:rsidR="009E347E" w:rsidRPr="00C804C5">
        <w:rPr>
          <w:rFonts w:ascii="Arial" w:hAnsi="Arial" w:cs="Arial"/>
          <w:i/>
          <w:iCs/>
          <w:color w:val="000000"/>
          <w:sz w:val="16"/>
          <w:szCs w:val="16"/>
        </w:rPr>
        <w:t>Ar taikomi trumpesni terminai nurodoma 1.9. p</w:t>
      </w:r>
      <w:r w:rsidR="00EF54CC" w:rsidRPr="00C804C5">
        <w:rPr>
          <w:rFonts w:ascii="Arial" w:hAnsi="Arial" w:cs="Arial"/>
          <w:i/>
          <w:iCs/>
          <w:color w:val="000000"/>
          <w:sz w:val="16"/>
          <w:szCs w:val="16"/>
        </w:rPr>
        <w:t>unkte.</w:t>
      </w:r>
    </w:p>
  </w:footnote>
  <w:footnote w:id="3">
    <w:p w14:paraId="1B5C8543" w14:textId="59E02BE6" w:rsidR="00C9381B" w:rsidRPr="00C804C5" w:rsidRDefault="00C9381B" w:rsidP="00C9381B">
      <w:pPr>
        <w:pStyle w:val="FootnoteText"/>
        <w:jc w:val="both"/>
        <w:rPr>
          <w:rFonts w:ascii="Arial" w:hAnsi="Arial" w:cs="Arial"/>
          <w:sz w:val="16"/>
          <w:szCs w:val="16"/>
        </w:rPr>
      </w:pPr>
      <w:r>
        <w:rPr>
          <w:rStyle w:val="FootnoteReference"/>
        </w:rPr>
        <w:footnoteRef/>
      </w:r>
      <w:r>
        <w:t xml:space="preserve"> </w:t>
      </w:r>
      <w:r w:rsidRPr="00C804C5">
        <w:rPr>
          <w:rFonts w:ascii="Arial" w:hAnsi="Arial" w:cs="Arial"/>
          <w:i/>
          <w:sz w:val="16"/>
          <w:szCs w:val="16"/>
        </w:rPr>
        <w:t xml:space="preserve">Reikalavimai tiekėjų kvalifikacijai – </w:t>
      </w:r>
      <w:r w:rsidR="00DB73F3" w:rsidRPr="00C804C5">
        <w:rPr>
          <w:rFonts w:ascii="Arial" w:hAnsi="Arial" w:cs="Arial"/>
          <w:i/>
          <w:sz w:val="16"/>
          <w:szCs w:val="16"/>
        </w:rPr>
        <w:t>DPS</w:t>
      </w:r>
      <w:r w:rsidRPr="00C804C5">
        <w:rPr>
          <w:rFonts w:ascii="Arial" w:hAnsi="Arial" w:cs="Arial"/>
          <w:i/>
          <w:sz w:val="16"/>
          <w:szCs w:val="16"/>
        </w:rPr>
        <w:t xml:space="preserve"> dokumentuose keliami reikalavimai dėl pašalinimo pagrindų nebuvimo, jeigu taikytina, kvalifikacijos, kokybės vadybos sistemos ir (arba) aplinkos apsaugos vadybos sistemos standartų.</w:t>
      </w:r>
    </w:p>
    <w:p w14:paraId="49EC9823" w14:textId="47711B8E" w:rsidR="00C9381B" w:rsidRPr="00C804C5" w:rsidRDefault="00C9381B">
      <w:pPr>
        <w:pStyle w:val="FootnoteText"/>
        <w:rPr>
          <w:rFonts w:ascii="Arial" w:hAnsi="Arial" w:cs="Arial"/>
          <w:sz w:val="16"/>
          <w:szCs w:val="16"/>
        </w:rPr>
      </w:pPr>
    </w:p>
  </w:footnote>
  <w:footnote w:id="4">
    <w:p w14:paraId="1CA7D51C" w14:textId="77777777" w:rsidR="008A54AC" w:rsidRPr="00D12F2B" w:rsidRDefault="008A54AC" w:rsidP="008A54AC">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r>
        <w:rPr>
          <w:rFonts w:ascii="Arial" w:hAnsi="Arial" w:cs="Arial"/>
          <w:sz w:val="16"/>
          <w:szCs w:val="16"/>
        </w:rPr>
        <w:t xml:space="preserve"> Atsižvelgiant į informacijos konfidencialumą</w:t>
      </w:r>
      <w:r w:rsidRPr="00BD394F">
        <w:rPr>
          <w:rFonts w:ascii="Arial" w:hAnsi="Arial" w:cs="Arial"/>
          <w:sz w:val="16"/>
          <w:szCs w:val="16"/>
        </w:rPr>
        <w:t xml:space="preserve">, </w:t>
      </w:r>
      <w:r w:rsidRPr="00BD394F">
        <w:rPr>
          <w:rFonts w:ascii="Arial" w:hAnsi="Arial" w:cs="Arial"/>
          <w:b/>
          <w:iCs/>
          <w:sz w:val="16"/>
          <w:szCs w:val="16"/>
          <w:u w:val="single"/>
        </w:rPr>
        <w:t>pateikiami konfidencialumą įrodantys dokumentai ir argumentai.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721E" w14:textId="77777777" w:rsidR="0024594D" w:rsidRPr="00B408F6" w:rsidRDefault="0024594D" w:rsidP="00EF7EA8">
    <w:pPr>
      <w:pStyle w:val="Header"/>
      <w:jc w:val="right"/>
      <w:rPr>
        <w:rFonts w:ascii="Calibri" w:hAnsi="Calibri"/>
      </w:rPr>
    </w:pPr>
  </w:p>
  <w:p w14:paraId="66469802" w14:textId="77777777" w:rsidR="0024594D" w:rsidRDefault="0024594D">
    <w:pPr>
      <w:pStyle w:val="Header"/>
    </w:pPr>
  </w:p>
  <w:p w14:paraId="3D428108" w14:textId="77777777" w:rsidR="0024594D" w:rsidRDefault="00245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26AC" w14:textId="465D0524" w:rsidR="0024594D" w:rsidRPr="00B408F6" w:rsidRDefault="009A4DF9" w:rsidP="000F2BEC">
    <w:pPr>
      <w:pStyle w:val="Header"/>
      <w:jc w:val="right"/>
      <w:rPr>
        <w:rFonts w:ascii="Calibri" w:hAnsi="Calibri"/>
      </w:rPr>
    </w:pPr>
    <w:r>
      <w:rPr>
        <w:noProof/>
      </w:rPr>
      <w:drawing>
        <wp:anchor distT="0" distB="0" distL="114300" distR="114300" simplePos="0" relativeHeight="251658240" behindDoc="1" locked="0" layoutInCell="1" allowOverlap="1" wp14:anchorId="7A68608A" wp14:editId="08A1E864">
          <wp:simplePos x="0" y="0"/>
          <wp:positionH relativeFrom="page">
            <wp:posOffset>19050</wp:posOffset>
          </wp:positionH>
          <wp:positionV relativeFrom="paragraph">
            <wp:posOffset>-434975</wp:posOffset>
          </wp:positionV>
          <wp:extent cx="7536180" cy="1256665"/>
          <wp:effectExtent l="0" t="0" r="0" b="0"/>
          <wp:wrapNone/>
          <wp:docPr id="953289284" name="Picture 953289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180" cy="1256665"/>
                  </a:xfrm>
                  <a:prstGeom prst="rect">
                    <a:avLst/>
                  </a:prstGeom>
                  <a:noFill/>
                </pic:spPr>
              </pic:pic>
            </a:graphicData>
          </a:graphic>
          <wp14:sizeRelH relativeFrom="page">
            <wp14:pctWidth>0</wp14:pctWidth>
          </wp14:sizeRelH>
          <wp14:sizeRelV relativeFrom="page">
            <wp14:pctHeight>0</wp14:pctHeight>
          </wp14:sizeRelV>
        </wp:anchor>
      </w:drawing>
    </w:r>
  </w:p>
  <w:p w14:paraId="07755FDE" w14:textId="77777777" w:rsidR="0024594D" w:rsidRDefault="0024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4A2B"/>
    <w:multiLevelType w:val="hybridMultilevel"/>
    <w:tmpl w:val="EC2E5A88"/>
    <w:lvl w:ilvl="0" w:tplc="A56E20CC">
      <w:start w:val="1"/>
      <w:numFmt w:val="decimal"/>
      <w:lvlText w:val="%1."/>
      <w:lvlJc w:val="left"/>
      <w:pPr>
        <w:ind w:left="502" w:hanging="360"/>
      </w:pPr>
      <w:rPr>
        <w:rFonts w:hint="default"/>
        <w:i w:val="0"/>
        <w:iCs w:val="0"/>
        <w:color w:val="000000"/>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20B7E91"/>
    <w:multiLevelType w:val="multilevel"/>
    <w:tmpl w:val="C6505CCC"/>
    <w:lvl w:ilvl="0">
      <w:start w:val="9"/>
      <w:numFmt w:val="decimal"/>
      <w:lvlText w:val="%1."/>
      <w:lvlJc w:val="left"/>
      <w:pPr>
        <w:ind w:left="540" w:hanging="540"/>
      </w:pPr>
      <w:rPr>
        <w:rFonts w:eastAsia="Calibri" w:cs="Times New Roman" w:hint="default"/>
      </w:rPr>
    </w:lvl>
    <w:lvl w:ilvl="1">
      <w:start w:val="5"/>
      <w:numFmt w:val="decimal"/>
      <w:lvlText w:val="%1.%2."/>
      <w:lvlJc w:val="left"/>
      <w:pPr>
        <w:ind w:left="823" w:hanging="54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2" w15:restartNumberingAfterBreak="0">
    <w:nsid w:val="04AA2621"/>
    <w:multiLevelType w:val="multilevel"/>
    <w:tmpl w:val="E68A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14BFF"/>
    <w:multiLevelType w:val="hybridMultilevel"/>
    <w:tmpl w:val="99D8710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85E3D57"/>
    <w:multiLevelType w:val="multilevel"/>
    <w:tmpl w:val="BACE18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403A2D"/>
    <w:multiLevelType w:val="hybridMultilevel"/>
    <w:tmpl w:val="3BE2D01A"/>
    <w:lvl w:ilvl="0" w:tplc="94C01D60">
      <w:start w:val="1"/>
      <w:numFmt w:val="decimal"/>
      <w:lvlText w:val="%1."/>
      <w:lvlJc w:val="left"/>
      <w:pPr>
        <w:ind w:left="1290" w:hanging="360"/>
      </w:pPr>
      <w:rPr>
        <w:rFonts w:hint="default"/>
        <w:color w:val="auto"/>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6" w15:restartNumberingAfterBreak="0">
    <w:nsid w:val="0B684BEC"/>
    <w:multiLevelType w:val="multilevel"/>
    <w:tmpl w:val="9634C284"/>
    <w:lvl w:ilvl="0">
      <w:start w:val="1"/>
      <w:numFmt w:val="decimal"/>
      <w:lvlText w:val="%1."/>
      <w:lvlJc w:val="left"/>
      <w:pPr>
        <w:ind w:left="4188"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FB0479"/>
    <w:multiLevelType w:val="hybridMultilevel"/>
    <w:tmpl w:val="A84CEEC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0EFF098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1F482E"/>
    <w:multiLevelType w:val="hybridMultilevel"/>
    <w:tmpl w:val="8798710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14008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A46DBB"/>
    <w:multiLevelType w:val="hybridMultilevel"/>
    <w:tmpl w:val="BE9A8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E55712"/>
    <w:multiLevelType w:val="multilevel"/>
    <w:tmpl w:val="BD249A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1DD23BF3"/>
    <w:multiLevelType w:val="hybridMultilevel"/>
    <w:tmpl w:val="0D3AC9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1E9B5B57"/>
    <w:multiLevelType w:val="multilevel"/>
    <w:tmpl w:val="65328654"/>
    <w:lvl w:ilvl="0">
      <w:start w:val="1"/>
      <w:numFmt w:val="decimal"/>
      <w:lvlText w:val="%1."/>
      <w:lvlJc w:val="left"/>
      <w:pPr>
        <w:ind w:left="360" w:hanging="360"/>
      </w:pPr>
      <w:rPr>
        <w:rFonts w:hint="default"/>
        <w:b/>
        <w:bCs/>
      </w:rPr>
    </w:lvl>
    <w:lvl w:ilvl="1">
      <w:start w:val="1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EC7693C"/>
    <w:multiLevelType w:val="multilevel"/>
    <w:tmpl w:val="E7CC35E0"/>
    <w:lvl w:ilvl="0">
      <w:start w:val="9"/>
      <w:numFmt w:val="decimal"/>
      <w:lvlText w:val="%1."/>
      <w:lvlJc w:val="left"/>
      <w:pPr>
        <w:ind w:left="540" w:hanging="540"/>
      </w:pPr>
      <w:rPr>
        <w:rFonts w:eastAsia="Calibri" w:cs="Times New Roman" w:hint="default"/>
        <w:color w:val="auto"/>
      </w:rPr>
    </w:lvl>
    <w:lvl w:ilvl="1">
      <w:start w:val="6"/>
      <w:numFmt w:val="decimal"/>
      <w:lvlText w:val="%1.%2."/>
      <w:lvlJc w:val="left"/>
      <w:pPr>
        <w:ind w:left="540" w:hanging="540"/>
      </w:pPr>
      <w:rPr>
        <w:rFonts w:eastAsia="Calibri" w:cs="Times New Roman" w:hint="default"/>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1080" w:hanging="108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440" w:hanging="144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800" w:hanging="1800"/>
      </w:pPr>
      <w:rPr>
        <w:rFonts w:eastAsia="Calibri" w:cs="Times New Roman" w:hint="default"/>
        <w:color w:val="auto"/>
      </w:rPr>
    </w:lvl>
  </w:abstractNum>
  <w:abstractNum w:abstractNumId="17" w15:restartNumberingAfterBreak="0">
    <w:nsid w:val="21626DD1"/>
    <w:multiLevelType w:val="multilevel"/>
    <w:tmpl w:val="8EE21956"/>
    <w:lvl w:ilvl="0">
      <w:start w:val="3"/>
      <w:numFmt w:val="decimal"/>
      <w:lvlText w:val="%1."/>
      <w:lvlJc w:val="left"/>
      <w:pPr>
        <w:ind w:left="4188" w:hanging="360"/>
      </w:pPr>
      <w:rPr>
        <w:rFonts w:hint="default"/>
      </w:rPr>
    </w:lvl>
    <w:lvl w:ilvl="1">
      <w:start w:val="4"/>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86632"/>
    <w:multiLevelType w:val="multilevel"/>
    <w:tmpl w:val="231415E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9F6756E"/>
    <w:multiLevelType w:val="hybridMultilevel"/>
    <w:tmpl w:val="7E8E928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2AEE3AA0"/>
    <w:multiLevelType w:val="multilevel"/>
    <w:tmpl w:val="9AC4E6D2"/>
    <w:lvl w:ilvl="0">
      <w:start w:val="11"/>
      <w:numFmt w:val="decimal"/>
      <w:lvlText w:val="%1."/>
      <w:lvlJc w:val="left"/>
      <w:pPr>
        <w:ind w:left="660" w:hanging="660"/>
      </w:pPr>
      <w:rPr>
        <w:rFonts w:eastAsia="Times New Roman" w:hint="default"/>
      </w:rPr>
    </w:lvl>
    <w:lvl w:ilvl="1">
      <w:start w:val="4"/>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2F14500A"/>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AF6EE9"/>
    <w:multiLevelType w:val="multilevel"/>
    <w:tmpl w:val="FBCC4430"/>
    <w:lvl w:ilvl="0">
      <w:start w:val="1"/>
      <w:numFmt w:val="decimal"/>
      <w:lvlText w:val="%1."/>
      <w:lvlJc w:val="left"/>
      <w:pPr>
        <w:ind w:left="4188"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855" w:hanging="720"/>
      </w:pPr>
      <w:rPr>
        <w:rFonts w:ascii="Arial" w:hAnsi="Arial" w:cs="Arial" w:hint="default"/>
        <w:i w:val="0"/>
        <w:color w:val="000000"/>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97C0915"/>
    <w:multiLevelType w:val="multilevel"/>
    <w:tmpl w:val="5852A8CE"/>
    <w:lvl w:ilvl="0">
      <w:start w:val="10"/>
      <w:numFmt w:val="decimal"/>
      <w:lvlText w:val="%1."/>
      <w:lvlJc w:val="left"/>
      <w:pPr>
        <w:ind w:left="660" w:hanging="660"/>
      </w:pPr>
      <w:rPr>
        <w:rFonts w:ascii="Calibri" w:eastAsia="Calibri" w:hAnsi="Calibri" w:cs="Calibri" w:hint="default"/>
      </w:rPr>
    </w:lvl>
    <w:lvl w:ilvl="1">
      <w:start w:val="1"/>
      <w:numFmt w:val="decimal"/>
      <w:lvlText w:val="%1.%2."/>
      <w:lvlJc w:val="left"/>
      <w:pPr>
        <w:ind w:left="660" w:hanging="660"/>
      </w:pPr>
      <w:rPr>
        <w:rFonts w:ascii="Calibri" w:eastAsia="Calibri" w:hAnsi="Calibri" w:cs="Calibri" w:hint="default"/>
      </w:rPr>
    </w:lvl>
    <w:lvl w:ilvl="2">
      <w:start w:val="2"/>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25" w15:restartNumberingAfterBreak="0">
    <w:nsid w:val="39B20F08"/>
    <w:multiLevelType w:val="multilevel"/>
    <w:tmpl w:val="45960AC0"/>
    <w:lvl w:ilvl="0">
      <w:start w:val="5"/>
      <w:numFmt w:val="decimal"/>
      <w:lvlText w:val="%1."/>
      <w:lvlJc w:val="left"/>
      <w:pPr>
        <w:ind w:left="2989" w:hanging="720"/>
      </w:pPr>
      <w:rPr>
        <w:rFonts w:hint="default"/>
        <w:b/>
        <w:color w:val="auto"/>
        <w:u w:val="none"/>
      </w:rPr>
    </w:lvl>
    <w:lvl w:ilvl="1">
      <w:start w:val="3"/>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2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3B7A00EA"/>
    <w:multiLevelType w:val="multilevel"/>
    <w:tmpl w:val="E530E3D4"/>
    <w:lvl w:ilvl="0">
      <w:start w:val="1"/>
      <w:numFmt w:val="decimal"/>
      <w:lvlText w:val="%1."/>
      <w:lvlJc w:val="left"/>
      <w:pPr>
        <w:ind w:left="4188" w:hanging="360"/>
      </w:pPr>
      <w:rPr>
        <w:rFonts w:ascii="Arial" w:hAnsi="Arial" w:cs="Arial" w:hint="default"/>
        <w:b/>
        <w:bCs/>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997"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B987305"/>
    <w:multiLevelType w:val="multilevel"/>
    <w:tmpl w:val="C2F007AE"/>
    <w:lvl w:ilvl="0">
      <w:start w:val="1"/>
      <w:numFmt w:val="decimal"/>
      <w:lvlText w:val="%1."/>
      <w:lvlJc w:val="left"/>
      <w:pPr>
        <w:ind w:left="4188" w:hanging="360"/>
      </w:pPr>
      <w:rPr>
        <w:rFonts w:ascii="Arial" w:hAnsi="Arial" w:cs="Arial" w:hint="default"/>
        <w:b/>
        <w:bCs/>
      </w:rPr>
    </w:lvl>
    <w:lvl w:ilvl="1">
      <w:start w:val="1"/>
      <w:numFmt w:val="decimal"/>
      <w:isLgl/>
      <w:lvlText w:val="%1.%2."/>
      <w:lvlJc w:val="left"/>
      <w:pPr>
        <w:ind w:left="720" w:hanging="720"/>
      </w:pPr>
      <w:rPr>
        <w:rFonts w:ascii="Arial" w:hAnsi="Arial" w:cs="Arial" w:hint="default"/>
        <w:b w:val="0"/>
        <w:bCs w:val="0"/>
        <w:i w:val="0"/>
        <w:iCs w:val="0"/>
        <w:color w:val="auto"/>
        <w:sz w:val="22"/>
        <w:szCs w:val="22"/>
      </w:rPr>
    </w:lvl>
    <w:lvl w:ilvl="2">
      <w:start w:val="1"/>
      <w:numFmt w:val="decimal"/>
      <w:isLgl/>
      <w:lvlText w:val="%1.%2.%3."/>
      <w:lvlJc w:val="left"/>
      <w:pPr>
        <w:ind w:left="1855" w:hanging="720"/>
      </w:pPr>
      <w:rPr>
        <w:rFonts w:ascii="Arial" w:hAnsi="Arial" w:cs="Arial" w:hint="default"/>
        <w:i w:val="0"/>
        <w:color w:val="000000"/>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E981E5C"/>
    <w:multiLevelType w:val="multilevel"/>
    <w:tmpl w:val="D4CC1E3E"/>
    <w:lvl w:ilvl="0">
      <w:start w:val="1"/>
      <w:numFmt w:val="decimal"/>
      <w:lvlText w:val="%1)"/>
      <w:lvlJc w:val="left"/>
      <w:pPr>
        <w:ind w:left="720" w:hanging="360"/>
      </w:pPr>
      <w:rPr>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4A01E0"/>
    <w:multiLevelType w:val="multilevel"/>
    <w:tmpl w:val="B636ADBC"/>
    <w:lvl w:ilvl="0">
      <w:start w:val="1"/>
      <w:numFmt w:val="decimal"/>
      <w:lvlText w:val="%1."/>
      <w:lvlJc w:val="left"/>
      <w:pPr>
        <w:ind w:left="720" w:hanging="360"/>
      </w:pPr>
    </w:lvl>
    <w:lvl w:ilvl="1">
      <w:start w:val="1"/>
      <w:numFmt w:val="decimal"/>
      <w:isLgl/>
      <w:lvlText w:val="%1.%2."/>
      <w:lvlJc w:val="left"/>
      <w:pPr>
        <w:ind w:left="1132" w:hanging="435"/>
      </w:pPr>
      <w:rPr>
        <w:rFonts w:ascii="Times New Roman" w:eastAsia="Calibri" w:hAnsi="Times New Roman" w:cs="Times New Roman" w:hint="default"/>
        <w:b w:val="0"/>
        <w:bCs/>
        <w:i w:val="0"/>
        <w:iCs w:val="0"/>
        <w:color w:val="auto"/>
      </w:rPr>
    </w:lvl>
    <w:lvl w:ilvl="2">
      <w:start w:val="1"/>
      <w:numFmt w:val="decimal"/>
      <w:isLgl/>
      <w:lvlText w:val="%1.%2.%3."/>
      <w:lvlJc w:val="left"/>
      <w:pPr>
        <w:ind w:left="1754" w:hanging="720"/>
      </w:pPr>
      <w:rPr>
        <w:rFonts w:eastAsia="Calibri"/>
        <w:b w:val="0"/>
        <w:bCs w:val="0"/>
        <w:i w:val="0"/>
        <w:iCs w:val="0"/>
        <w:color w:val="auto"/>
      </w:rPr>
    </w:lvl>
    <w:lvl w:ilvl="3">
      <w:start w:val="1"/>
      <w:numFmt w:val="decimal"/>
      <w:isLgl/>
      <w:lvlText w:val="%1.%2.%3.%4."/>
      <w:lvlJc w:val="left"/>
      <w:pPr>
        <w:ind w:left="2091" w:hanging="720"/>
      </w:pPr>
      <w:rPr>
        <w:rFonts w:eastAsia="Calibri"/>
      </w:rPr>
    </w:lvl>
    <w:lvl w:ilvl="4">
      <w:start w:val="1"/>
      <w:numFmt w:val="decimal"/>
      <w:isLgl/>
      <w:lvlText w:val="%1.%2.%3.%4.%5."/>
      <w:lvlJc w:val="left"/>
      <w:pPr>
        <w:ind w:left="2788" w:hanging="1080"/>
      </w:pPr>
      <w:rPr>
        <w:rFonts w:eastAsia="Calibri"/>
      </w:rPr>
    </w:lvl>
    <w:lvl w:ilvl="5">
      <w:start w:val="1"/>
      <w:numFmt w:val="decimal"/>
      <w:isLgl/>
      <w:lvlText w:val="%1.%2.%3.%4.%5.%6."/>
      <w:lvlJc w:val="left"/>
      <w:pPr>
        <w:ind w:left="3125" w:hanging="1080"/>
      </w:pPr>
      <w:rPr>
        <w:rFonts w:eastAsia="Calibri"/>
      </w:rPr>
    </w:lvl>
    <w:lvl w:ilvl="6">
      <w:start w:val="1"/>
      <w:numFmt w:val="decimal"/>
      <w:isLgl/>
      <w:lvlText w:val="%1.%2.%3.%4.%5.%6.%7."/>
      <w:lvlJc w:val="left"/>
      <w:pPr>
        <w:ind w:left="3822" w:hanging="1440"/>
      </w:pPr>
      <w:rPr>
        <w:rFonts w:eastAsia="Calibri"/>
      </w:rPr>
    </w:lvl>
    <w:lvl w:ilvl="7">
      <w:start w:val="1"/>
      <w:numFmt w:val="decimal"/>
      <w:isLgl/>
      <w:lvlText w:val="%1.%2.%3.%4.%5.%6.%7.%8."/>
      <w:lvlJc w:val="left"/>
      <w:pPr>
        <w:ind w:left="4159" w:hanging="1440"/>
      </w:pPr>
      <w:rPr>
        <w:rFonts w:eastAsia="Calibri"/>
      </w:rPr>
    </w:lvl>
    <w:lvl w:ilvl="8">
      <w:start w:val="1"/>
      <w:numFmt w:val="decimal"/>
      <w:isLgl/>
      <w:lvlText w:val="%1.%2.%3.%4.%5.%6.%7.%8.%9."/>
      <w:lvlJc w:val="left"/>
      <w:pPr>
        <w:ind w:left="4856" w:hanging="1800"/>
      </w:pPr>
      <w:rPr>
        <w:rFonts w:eastAsia="Calibri"/>
      </w:rPr>
    </w:lvl>
  </w:abstractNum>
  <w:abstractNum w:abstractNumId="31" w15:restartNumberingAfterBreak="0">
    <w:nsid w:val="4A530AC5"/>
    <w:multiLevelType w:val="multilevel"/>
    <w:tmpl w:val="E530E3D4"/>
    <w:lvl w:ilvl="0">
      <w:start w:val="1"/>
      <w:numFmt w:val="decimal"/>
      <w:lvlText w:val="%1."/>
      <w:lvlJc w:val="left"/>
      <w:pPr>
        <w:ind w:left="4188" w:hanging="360"/>
      </w:pPr>
      <w:rPr>
        <w:rFonts w:ascii="Arial" w:hAnsi="Arial" w:cs="Arial" w:hint="default"/>
        <w:b/>
        <w:bCs/>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997"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B1E77C9"/>
    <w:multiLevelType w:val="multilevel"/>
    <w:tmpl w:val="F70AF358"/>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3" w15:restartNumberingAfterBreak="0">
    <w:nsid w:val="4B3F7BD8"/>
    <w:multiLevelType w:val="multilevel"/>
    <w:tmpl w:val="EA02038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F507DD3"/>
    <w:multiLevelType w:val="multilevel"/>
    <w:tmpl w:val="9634C284"/>
    <w:lvl w:ilvl="0">
      <w:start w:val="1"/>
      <w:numFmt w:val="decimal"/>
      <w:lvlText w:val="%1."/>
      <w:lvlJc w:val="left"/>
      <w:pPr>
        <w:ind w:left="4188"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F762D8F"/>
    <w:multiLevelType w:val="multilevel"/>
    <w:tmpl w:val="D8DAE28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0330435"/>
    <w:multiLevelType w:val="multilevel"/>
    <w:tmpl w:val="6624DA06"/>
    <w:lvl w:ilvl="0">
      <w:start w:val="10"/>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5C93EF3"/>
    <w:multiLevelType w:val="hybridMultilevel"/>
    <w:tmpl w:val="84CAB218"/>
    <w:lvl w:ilvl="0" w:tplc="1286EC4C">
      <w:start w:val="1"/>
      <w:numFmt w:val="decimal"/>
      <w:lvlText w:val="%1."/>
      <w:lvlJc w:val="left"/>
      <w:pPr>
        <w:ind w:left="129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70946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ACA52AF"/>
    <w:multiLevelType w:val="hybridMultilevel"/>
    <w:tmpl w:val="983EFD46"/>
    <w:lvl w:ilvl="0" w:tplc="0427000F">
      <w:start w:val="1"/>
      <w:numFmt w:val="decimal"/>
      <w:lvlText w:val="%1."/>
      <w:lvlJc w:val="left"/>
      <w:pPr>
        <w:ind w:left="1854"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0" w15:restartNumberingAfterBreak="0">
    <w:nsid w:val="5C211FE9"/>
    <w:multiLevelType w:val="multilevel"/>
    <w:tmpl w:val="5B00ABD6"/>
    <w:lvl w:ilvl="0">
      <w:start w:val="9"/>
      <w:numFmt w:val="decimal"/>
      <w:lvlText w:val="%1."/>
      <w:lvlJc w:val="left"/>
      <w:pPr>
        <w:ind w:left="540" w:hanging="540"/>
      </w:pPr>
      <w:rPr>
        <w:rFonts w:eastAsia="Times New Roman" w:hint="default"/>
      </w:rPr>
    </w:lvl>
    <w:lvl w:ilvl="1">
      <w:start w:val="4"/>
      <w:numFmt w:val="decimal"/>
      <w:lvlText w:val="%1.%2."/>
      <w:lvlJc w:val="left"/>
      <w:pPr>
        <w:ind w:left="1107" w:hanging="540"/>
      </w:pPr>
      <w:rPr>
        <w:rFonts w:eastAsia="Times New Roman" w:hint="default"/>
      </w:rPr>
    </w:lvl>
    <w:lvl w:ilvl="2">
      <w:start w:val="3"/>
      <w:numFmt w:val="decimal"/>
      <w:lvlText w:val="%1.%2.%3."/>
      <w:lvlJc w:val="left"/>
      <w:pPr>
        <w:ind w:left="1854" w:hanging="720"/>
      </w:pPr>
      <w:rPr>
        <w:rFonts w:ascii="Calibri" w:eastAsia="Times New Roman" w:hAnsi="Calibri" w:cs="Calibri"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1" w15:restartNumberingAfterBreak="0">
    <w:nsid w:val="60AB4DF3"/>
    <w:multiLevelType w:val="multilevel"/>
    <w:tmpl w:val="468E0E76"/>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color w:val="auto"/>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15:restartNumberingAfterBreak="0">
    <w:nsid w:val="617764E9"/>
    <w:multiLevelType w:val="multilevel"/>
    <w:tmpl w:val="11D205A2"/>
    <w:lvl w:ilvl="0">
      <w:start w:val="1"/>
      <w:numFmt w:val="decimal"/>
      <w:lvlText w:val="%1."/>
      <w:lvlJc w:val="left"/>
      <w:pPr>
        <w:ind w:left="3905" w:hanging="360"/>
      </w:pPr>
      <w:rPr>
        <w:rFonts w:ascii="Arial" w:hAnsi="Arial" w:cs="Arial" w:hint="default"/>
        <w:b/>
        <w:sz w:val="22"/>
        <w:szCs w:val="22"/>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1787249"/>
    <w:multiLevelType w:val="multilevel"/>
    <w:tmpl w:val="9AD8BCCA"/>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2924828"/>
    <w:multiLevelType w:val="hybridMultilevel"/>
    <w:tmpl w:val="01D0D1F6"/>
    <w:lvl w:ilvl="0" w:tplc="37AC1924">
      <w:start w:val="2"/>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75E43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8ED13BB"/>
    <w:multiLevelType w:val="multilevel"/>
    <w:tmpl w:val="CF50AE40"/>
    <w:lvl w:ilvl="0">
      <w:start w:val="1"/>
      <w:numFmt w:val="decimal"/>
      <w:lvlText w:val="%1."/>
      <w:lvlJc w:val="left"/>
      <w:pPr>
        <w:ind w:left="1070" w:hanging="360"/>
      </w:pPr>
      <w:rPr>
        <w:rFonts w:ascii="Arial" w:hAnsi="Arial" w:cs="Arial" w:hint="default"/>
        <w:b w:val="0"/>
        <w:bCs w:val="0"/>
        <w:i w:val="0"/>
        <w:iCs w:val="0"/>
        <w:color w:val="auto"/>
        <w:sz w:val="22"/>
        <w:szCs w:val="22"/>
      </w:rPr>
    </w:lvl>
    <w:lvl w:ilvl="1">
      <w:start w:val="1"/>
      <w:numFmt w:val="decimal"/>
      <w:lvlText w:val="%1.%2."/>
      <w:lvlJc w:val="left"/>
      <w:pPr>
        <w:ind w:left="1440" w:hanging="360"/>
      </w:pPr>
      <w:rPr>
        <w:b w:val="0"/>
        <w:bCs w:val="0"/>
        <w:i w:val="0"/>
        <w:iCs w:val="0"/>
        <w:color w:val="000000"/>
        <w:sz w:val="22"/>
        <w:szCs w:val="22"/>
      </w:rPr>
    </w:lvl>
    <w:lvl w:ilvl="2">
      <w:start w:val="1"/>
      <w:numFmt w:val="decimal"/>
      <w:lvlText w:val="%1.%2.%3."/>
      <w:lvlJc w:val="left"/>
      <w:pPr>
        <w:ind w:left="1800" w:hanging="720"/>
      </w:pPr>
      <w:rPr>
        <w:color w:val="000000"/>
        <w:sz w:val="24"/>
      </w:rPr>
    </w:lvl>
    <w:lvl w:ilvl="3">
      <w:start w:val="1"/>
      <w:numFmt w:val="decimal"/>
      <w:isLgl/>
      <w:lvlText w:val="%1.%2.%3.%4."/>
      <w:lvlJc w:val="left"/>
      <w:pPr>
        <w:ind w:left="1800" w:hanging="720"/>
      </w:pPr>
      <w:rPr>
        <w:rFonts w:cs="Times New Roman" w:hint="default"/>
        <w:color w:val="000000"/>
        <w:sz w:val="24"/>
      </w:rPr>
    </w:lvl>
    <w:lvl w:ilvl="4">
      <w:start w:val="1"/>
      <w:numFmt w:val="decimal"/>
      <w:isLgl/>
      <w:lvlText w:val="%1.%2.%3.%4.%5."/>
      <w:lvlJc w:val="left"/>
      <w:pPr>
        <w:ind w:left="2160" w:hanging="1080"/>
      </w:pPr>
      <w:rPr>
        <w:rFonts w:cs="Times New Roman" w:hint="default"/>
        <w:color w:val="000000"/>
        <w:sz w:val="24"/>
      </w:rPr>
    </w:lvl>
    <w:lvl w:ilvl="5">
      <w:start w:val="1"/>
      <w:numFmt w:val="decimal"/>
      <w:isLgl/>
      <w:lvlText w:val="%1.%2.%3.%4.%5.%6."/>
      <w:lvlJc w:val="left"/>
      <w:pPr>
        <w:ind w:left="2160" w:hanging="1080"/>
      </w:pPr>
      <w:rPr>
        <w:rFonts w:cs="Times New Roman" w:hint="default"/>
        <w:color w:val="000000"/>
        <w:sz w:val="24"/>
      </w:rPr>
    </w:lvl>
    <w:lvl w:ilvl="6">
      <w:start w:val="1"/>
      <w:numFmt w:val="decimal"/>
      <w:isLgl/>
      <w:lvlText w:val="%1.%2.%3.%4.%5.%6.%7."/>
      <w:lvlJc w:val="left"/>
      <w:pPr>
        <w:ind w:left="2520" w:hanging="1440"/>
      </w:pPr>
      <w:rPr>
        <w:rFonts w:cs="Times New Roman" w:hint="default"/>
        <w:color w:val="000000"/>
        <w:sz w:val="24"/>
      </w:rPr>
    </w:lvl>
    <w:lvl w:ilvl="7">
      <w:start w:val="1"/>
      <w:numFmt w:val="decimal"/>
      <w:isLgl/>
      <w:lvlText w:val="%1.%2.%3.%4.%5.%6.%7.%8."/>
      <w:lvlJc w:val="left"/>
      <w:pPr>
        <w:ind w:left="2520" w:hanging="1440"/>
      </w:pPr>
      <w:rPr>
        <w:rFonts w:cs="Times New Roman" w:hint="default"/>
        <w:color w:val="000000"/>
        <w:sz w:val="24"/>
      </w:rPr>
    </w:lvl>
    <w:lvl w:ilvl="8">
      <w:start w:val="1"/>
      <w:numFmt w:val="decimal"/>
      <w:isLgl/>
      <w:lvlText w:val="%1.%2.%3.%4.%5.%6.%7.%8.%9."/>
      <w:lvlJc w:val="left"/>
      <w:pPr>
        <w:ind w:left="2880" w:hanging="1800"/>
      </w:pPr>
      <w:rPr>
        <w:rFonts w:cs="Times New Roman" w:hint="default"/>
        <w:color w:val="000000"/>
        <w:sz w:val="24"/>
      </w:rPr>
    </w:lvl>
  </w:abstractNum>
  <w:abstractNum w:abstractNumId="47" w15:restartNumberingAfterBreak="0">
    <w:nsid w:val="6AFA3F8B"/>
    <w:multiLevelType w:val="multilevel"/>
    <w:tmpl w:val="D076FFDA"/>
    <w:lvl w:ilvl="0">
      <w:start w:val="1"/>
      <w:numFmt w:val="decimal"/>
      <w:lvlText w:val="%1."/>
      <w:lvlJc w:val="left"/>
      <w:pPr>
        <w:ind w:left="480" w:hanging="480"/>
      </w:pPr>
      <w:rPr>
        <w:rFonts w:hint="default"/>
        <w:b/>
      </w:rPr>
    </w:lvl>
    <w:lvl w:ilvl="1">
      <w:start w:val="14"/>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6B113B1A"/>
    <w:multiLevelType w:val="multilevel"/>
    <w:tmpl w:val="976440C0"/>
    <w:lvl w:ilvl="0">
      <w:start w:val="7"/>
      <w:numFmt w:val="decimal"/>
      <w:lvlText w:val="%1."/>
      <w:lvlJc w:val="left"/>
      <w:pPr>
        <w:ind w:left="4188" w:hanging="360"/>
      </w:pPr>
      <w:rPr>
        <w:rFonts w:hint="default"/>
      </w:rPr>
    </w:lvl>
    <w:lvl w:ilvl="1">
      <w:start w:val="13"/>
      <w:numFmt w:val="decimal"/>
      <w:isLgl/>
      <w:lvlText w:val="%1.7."/>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5E16A9"/>
    <w:multiLevelType w:val="multilevel"/>
    <w:tmpl w:val="7D8AB86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Arial" w:hAnsi="Arial" w:cs="Arial" w:hint="default"/>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CEF5B36"/>
    <w:multiLevelType w:val="hybridMultilevel"/>
    <w:tmpl w:val="C2282518"/>
    <w:lvl w:ilvl="0" w:tplc="0427000F">
      <w:start w:val="1"/>
      <w:numFmt w:val="decimal"/>
      <w:lvlText w:val="%1."/>
      <w:lvlJc w:val="left"/>
      <w:pPr>
        <w:ind w:left="144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AB3AB0"/>
    <w:multiLevelType w:val="hybridMultilevel"/>
    <w:tmpl w:val="72328BD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3"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79C5AC1"/>
    <w:multiLevelType w:val="multilevel"/>
    <w:tmpl w:val="E2C8C5A4"/>
    <w:lvl w:ilvl="0">
      <w:start w:val="10"/>
      <w:numFmt w:val="decimal"/>
      <w:lvlText w:val="%1."/>
      <w:lvlJc w:val="left"/>
      <w:pPr>
        <w:ind w:left="660" w:hanging="660"/>
      </w:pPr>
      <w:rPr>
        <w:rFonts w:eastAsia="Calibri" w:hint="default"/>
      </w:rPr>
    </w:lvl>
    <w:lvl w:ilvl="1">
      <w:start w:val="1"/>
      <w:numFmt w:val="decimal"/>
      <w:lvlText w:val="%1.%2."/>
      <w:lvlJc w:val="left"/>
      <w:pPr>
        <w:ind w:left="1014" w:hanging="66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55" w15:restartNumberingAfterBreak="0">
    <w:nsid w:val="7893642A"/>
    <w:multiLevelType w:val="multilevel"/>
    <w:tmpl w:val="D8DAE28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72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AE56FE2"/>
    <w:multiLevelType w:val="multilevel"/>
    <w:tmpl w:val="3A74DDC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8" w15:restartNumberingAfterBreak="0">
    <w:nsid w:val="7D770570"/>
    <w:multiLevelType w:val="hybridMultilevel"/>
    <w:tmpl w:val="71BEF7A8"/>
    <w:lvl w:ilvl="0" w:tplc="04270009">
      <w:start w:val="1"/>
      <w:numFmt w:val="bullet"/>
      <w:lvlText w:val=""/>
      <w:lvlJc w:val="left"/>
      <w:pPr>
        <w:ind w:left="720" w:hanging="360"/>
      </w:pPr>
      <w:rPr>
        <w:rFonts w:ascii="Wingdings" w:hAnsi="Wingdings"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E16539B"/>
    <w:multiLevelType w:val="multilevel"/>
    <w:tmpl w:val="417EFA7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EFC6EC2"/>
    <w:multiLevelType w:val="multilevel"/>
    <w:tmpl w:val="4AEC91B4"/>
    <w:lvl w:ilvl="0">
      <w:start w:val="12"/>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7269129">
    <w:abstractNumId w:val="33"/>
  </w:num>
  <w:num w:numId="2" w16cid:durableId="357581665">
    <w:abstractNumId w:val="27"/>
  </w:num>
  <w:num w:numId="3" w16cid:durableId="36976289">
    <w:abstractNumId w:val="28"/>
  </w:num>
  <w:num w:numId="4" w16cid:durableId="2078630820">
    <w:abstractNumId w:val="4"/>
  </w:num>
  <w:num w:numId="5" w16cid:durableId="2094037194">
    <w:abstractNumId w:val="55"/>
  </w:num>
  <w:num w:numId="6" w16cid:durableId="1298297592">
    <w:abstractNumId w:val="19"/>
  </w:num>
  <w:num w:numId="7" w16cid:durableId="1040670546">
    <w:abstractNumId w:val="42"/>
  </w:num>
  <w:num w:numId="8" w16cid:durableId="90509568">
    <w:abstractNumId w:val="36"/>
  </w:num>
  <w:num w:numId="9" w16cid:durableId="1692991831">
    <w:abstractNumId w:val="56"/>
  </w:num>
  <w:num w:numId="10" w16cid:durableId="969364581">
    <w:abstractNumId w:val="53"/>
  </w:num>
  <w:num w:numId="11" w16cid:durableId="2029981957">
    <w:abstractNumId w:val="60"/>
  </w:num>
  <w:num w:numId="12" w16cid:durableId="1253734459">
    <w:abstractNumId w:val="48"/>
  </w:num>
  <w:num w:numId="13" w16cid:durableId="1635981914">
    <w:abstractNumId w:val="40"/>
  </w:num>
  <w:num w:numId="14" w16cid:durableId="89469868">
    <w:abstractNumId w:val="17"/>
  </w:num>
  <w:num w:numId="15" w16cid:durableId="921986021">
    <w:abstractNumId w:val="25"/>
  </w:num>
  <w:num w:numId="16" w16cid:durableId="1895773324">
    <w:abstractNumId w:val="1"/>
  </w:num>
  <w:num w:numId="17" w16cid:durableId="1432512076">
    <w:abstractNumId w:val="16"/>
  </w:num>
  <w:num w:numId="18" w16cid:durableId="1777872670">
    <w:abstractNumId w:val="21"/>
  </w:num>
  <w:num w:numId="19" w16cid:durableId="1454865430">
    <w:abstractNumId w:val="26"/>
  </w:num>
  <w:num w:numId="20" w16cid:durableId="1631547671">
    <w:abstractNumId w:val="1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327319690">
    <w:abstractNumId w:val="57"/>
  </w:num>
  <w:num w:numId="22" w16cid:durableId="440733913">
    <w:abstractNumId w:val="18"/>
  </w:num>
  <w:num w:numId="23" w16cid:durableId="1590963889">
    <w:abstractNumId w:val="41"/>
  </w:num>
  <w:num w:numId="24" w16cid:durableId="1962029968">
    <w:abstractNumId w:val="32"/>
  </w:num>
  <w:num w:numId="25" w16cid:durableId="376663264">
    <w:abstractNumId w:val="19"/>
    <w:lvlOverride w:ilvl="0">
      <w:lvl w:ilvl="0">
        <w:start w:val="1"/>
        <w:numFmt w:val="decimal"/>
        <w:lvlText w:val="%1."/>
        <w:lvlJc w:val="left"/>
        <w:pPr>
          <w:ind w:left="4188" w:hanging="360"/>
        </w:pPr>
        <w:rPr>
          <w:rFonts w:hint="default"/>
          <w:b/>
        </w:rPr>
      </w:lvl>
    </w:lvlOverride>
    <w:lvlOverride w:ilvl="1">
      <w:lvl w:ilvl="1">
        <w:start w:val="1"/>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hint="default"/>
          <w:b w:val="0"/>
          <w:i w:val="0"/>
          <w:color w:val="auto"/>
          <w:sz w:val="22"/>
          <w:szCs w:val="22"/>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26" w16cid:durableId="873927163">
    <w:abstractNumId w:val="24"/>
  </w:num>
  <w:num w:numId="27" w16cid:durableId="1024936643">
    <w:abstractNumId w:val="54"/>
  </w:num>
  <w:num w:numId="28" w16cid:durableId="12526621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3266178">
    <w:abstractNumId w:val="11"/>
  </w:num>
  <w:num w:numId="30" w16cid:durableId="1723020949">
    <w:abstractNumId w:val="20"/>
  </w:num>
  <w:num w:numId="31" w16cid:durableId="2064672859">
    <w:abstractNumId w:val="7"/>
  </w:num>
  <w:num w:numId="32" w16cid:durableId="660743289">
    <w:abstractNumId w:val="46"/>
  </w:num>
  <w:num w:numId="33" w16cid:durableId="1932620493">
    <w:abstractNumId w:val="39"/>
  </w:num>
  <w:num w:numId="34" w16cid:durableId="1560828051">
    <w:abstractNumId w:val="58"/>
  </w:num>
  <w:num w:numId="35" w16cid:durableId="56444219">
    <w:abstractNumId w:val="44"/>
  </w:num>
  <w:num w:numId="36" w16cid:durableId="73935863">
    <w:abstractNumId w:val="9"/>
  </w:num>
  <w:num w:numId="37" w16cid:durableId="813302491">
    <w:abstractNumId w:val="0"/>
  </w:num>
  <w:num w:numId="38" w16cid:durableId="240482922">
    <w:abstractNumId w:val="51"/>
  </w:num>
  <w:num w:numId="39" w16cid:durableId="26804618">
    <w:abstractNumId w:val="15"/>
  </w:num>
  <w:num w:numId="40" w16cid:durableId="1255866830">
    <w:abstractNumId w:val="38"/>
  </w:num>
  <w:num w:numId="41" w16cid:durableId="1336573144">
    <w:abstractNumId w:val="8"/>
  </w:num>
  <w:num w:numId="42" w16cid:durableId="656808274">
    <w:abstractNumId w:val="10"/>
  </w:num>
  <w:num w:numId="43" w16cid:durableId="825361168">
    <w:abstractNumId w:val="22"/>
  </w:num>
  <w:num w:numId="44" w16cid:durableId="1712878005">
    <w:abstractNumId w:val="12"/>
  </w:num>
  <w:num w:numId="45" w16cid:durableId="999961046">
    <w:abstractNumId w:val="45"/>
  </w:num>
  <w:num w:numId="46" w16cid:durableId="582840662">
    <w:abstractNumId w:val="35"/>
  </w:num>
  <w:num w:numId="47" w16cid:durableId="840773068">
    <w:abstractNumId w:val="14"/>
  </w:num>
  <w:num w:numId="48" w16cid:durableId="1186290200">
    <w:abstractNumId w:val="6"/>
  </w:num>
  <w:num w:numId="49" w16cid:durableId="608705052">
    <w:abstractNumId w:val="34"/>
  </w:num>
  <w:num w:numId="50" w16cid:durableId="1911116760">
    <w:abstractNumId w:val="3"/>
  </w:num>
  <w:num w:numId="51" w16cid:durableId="304430424">
    <w:abstractNumId w:val="52"/>
  </w:num>
  <w:num w:numId="52" w16cid:durableId="605045546">
    <w:abstractNumId w:val="37"/>
  </w:num>
  <w:num w:numId="53" w16cid:durableId="116067095">
    <w:abstractNumId w:val="31"/>
  </w:num>
  <w:num w:numId="54" w16cid:durableId="97877809">
    <w:abstractNumId w:val="23"/>
  </w:num>
  <w:num w:numId="55" w16cid:durableId="1686396004">
    <w:abstractNumId w:val="49"/>
  </w:num>
  <w:num w:numId="56" w16cid:durableId="2120368440">
    <w:abstractNumId w:val="2"/>
  </w:num>
  <w:num w:numId="57" w16cid:durableId="1089160574">
    <w:abstractNumId w:val="50"/>
  </w:num>
  <w:num w:numId="58" w16cid:durableId="330716471">
    <w:abstractNumId w:val="59"/>
  </w:num>
  <w:num w:numId="59" w16cid:durableId="2018192145">
    <w:abstractNumId w:val="29"/>
  </w:num>
  <w:num w:numId="60" w16cid:durableId="1671566577">
    <w:abstractNumId w:val="5"/>
  </w:num>
  <w:num w:numId="61" w16cid:durableId="275645733">
    <w:abstractNumId w:val="47"/>
  </w:num>
  <w:num w:numId="62" w16cid:durableId="599878708">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0174"/>
    <w:rsid w:val="00001EC8"/>
    <w:rsid w:val="00002036"/>
    <w:rsid w:val="00002B88"/>
    <w:rsid w:val="00002E35"/>
    <w:rsid w:val="000038C9"/>
    <w:rsid w:val="00003DE7"/>
    <w:rsid w:val="000041A1"/>
    <w:rsid w:val="000051D6"/>
    <w:rsid w:val="00005B21"/>
    <w:rsid w:val="00006860"/>
    <w:rsid w:val="000103A5"/>
    <w:rsid w:val="00011111"/>
    <w:rsid w:val="00011399"/>
    <w:rsid w:val="000114DE"/>
    <w:rsid w:val="00011ED1"/>
    <w:rsid w:val="0001211F"/>
    <w:rsid w:val="00012261"/>
    <w:rsid w:val="00012DE1"/>
    <w:rsid w:val="00013E4C"/>
    <w:rsid w:val="00013F09"/>
    <w:rsid w:val="0001419F"/>
    <w:rsid w:val="0001464A"/>
    <w:rsid w:val="00014D50"/>
    <w:rsid w:val="00015607"/>
    <w:rsid w:val="0001652F"/>
    <w:rsid w:val="000166DD"/>
    <w:rsid w:val="000166DE"/>
    <w:rsid w:val="00016B4A"/>
    <w:rsid w:val="00016C75"/>
    <w:rsid w:val="000178EB"/>
    <w:rsid w:val="00017BDC"/>
    <w:rsid w:val="00017F42"/>
    <w:rsid w:val="0002040C"/>
    <w:rsid w:val="000205A4"/>
    <w:rsid w:val="00020806"/>
    <w:rsid w:val="00020AB4"/>
    <w:rsid w:val="00020DD1"/>
    <w:rsid w:val="00020F76"/>
    <w:rsid w:val="00021264"/>
    <w:rsid w:val="00023D8F"/>
    <w:rsid w:val="000253BF"/>
    <w:rsid w:val="000265F9"/>
    <w:rsid w:val="00027707"/>
    <w:rsid w:val="00027764"/>
    <w:rsid w:val="0002784F"/>
    <w:rsid w:val="00027C28"/>
    <w:rsid w:val="000313C3"/>
    <w:rsid w:val="000314D3"/>
    <w:rsid w:val="000314D4"/>
    <w:rsid w:val="000324B9"/>
    <w:rsid w:val="00032939"/>
    <w:rsid w:val="00032946"/>
    <w:rsid w:val="00032CBC"/>
    <w:rsid w:val="000337E8"/>
    <w:rsid w:val="000341FA"/>
    <w:rsid w:val="00034714"/>
    <w:rsid w:val="00034872"/>
    <w:rsid w:val="000348B5"/>
    <w:rsid w:val="00035043"/>
    <w:rsid w:val="000357BE"/>
    <w:rsid w:val="000368C4"/>
    <w:rsid w:val="00037304"/>
    <w:rsid w:val="00037D73"/>
    <w:rsid w:val="00040BC5"/>
    <w:rsid w:val="00041766"/>
    <w:rsid w:val="00042545"/>
    <w:rsid w:val="0004300C"/>
    <w:rsid w:val="00043990"/>
    <w:rsid w:val="00043BFE"/>
    <w:rsid w:val="00043DD6"/>
    <w:rsid w:val="000441DD"/>
    <w:rsid w:val="00044AA6"/>
    <w:rsid w:val="00044B10"/>
    <w:rsid w:val="00045519"/>
    <w:rsid w:val="0004592A"/>
    <w:rsid w:val="000464F6"/>
    <w:rsid w:val="00046CCB"/>
    <w:rsid w:val="00046FFC"/>
    <w:rsid w:val="0004733C"/>
    <w:rsid w:val="0004741C"/>
    <w:rsid w:val="00047EE9"/>
    <w:rsid w:val="00050BA1"/>
    <w:rsid w:val="000511C4"/>
    <w:rsid w:val="00051928"/>
    <w:rsid w:val="00051BA5"/>
    <w:rsid w:val="00052C1C"/>
    <w:rsid w:val="00053483"/>
    <w:rsid w:val="00053957"/>
    <w:rsid w:val="000557F9"/>
    <w:rsid w:val="000568D6"/>
    <w:rsid w:val="00056C20"/>
    <w:rsid w:val="0006035E"/>
    <w:rsid w:val="00061C93"/>
    <w:rsid w:val="00061D19"/>
    <w:rsid w:val="00062C1E"/>
    <w:rsid w:val="00063624"/>
    <w:rsid w:val="00064601"/>
    <w:rsid w:val="00065A9F"/>
    <w:rsid w:val="00066316"/>
    <w:rsid w:val="0007075B"/>
    <w:rsid w:val="00070B36"/>
    <w:rsid w:val="0007173D"/>
    <w:rsid w:val="00071758"/>
    <w:rsid w:val="0007195F"/>
    <w:rsid w:val="00071B16"/>
    <w:rsid w:val="0007287D"/>
    <w:rsid w:val="000733D0"/>
    <w:rsid w:val="00073D2B"/>
    <w:rsid w:val="000743CF"/>
    <w:rsid w:val="00074F02"/>
    <w:rsid w:val="000754D9"/>
    <w:rsid w:val="00077346"/>
    <w:rsid w:val="000777F0"/>
    <w:rsid w:val="00081DE0"/>
    <w:rsid w:val="00082E68"/>
    <w:rsid w:val="00083165"/>
    <w:rsid w:val="0008349C"/>
    <w:rsid w:val="000840FA"/>
    <w:rsid w:val="00084192"/>
    <w:rsid w:val="00084377"/>
    <w:rsid w:val="000849D2"/>
    <w:rsid w:val="00085151"/>
    <w:rsid w:val="00085297"/>
    <w:rsid w:val="00086B2B"/>
    <w:rsid w:val="000876F9"/>
    <w:rsid w:val="00087E6C"/>
    <w:rsid w:val="0009074E"/>
    <w:rsid w:val="00090F4C"/>
    <w:rsid w:val="00090F71"/>
    <w:rsid w:val="00091159"/>
    <w:rsid w:val="000916ED"/>
    <w:rsid w:val="0009223D"/>
    <w:rsid w:val="00093094"/>
    <w:rsid w:val="000938C2"/>
    <w:rsid w:val="000942ED"/>
    <w:rsid w:val="0009563E"/>
    <w:rsid w:val="00095657"/>
    <w:rsid w:val="00095D62"/>
    <w:rsid w:val="00095FFF"/>
    <w:rsid w:val="00096180"/>
    <w:rsid w:val="00096449"/>
    <w:rsid w:val="000977F4"/>
    <w:rsid w:val="000A0128"/>
    <w:rsid w:val="000A0155"/>
    <w:rsid w:val="000A0272"/>
    <w:rsid w:val="000A0B7F"/>
    <w:rsid w:val="000A2376"/>
    <w:rsid w:val="000A2923"/>
    <w:rsid w:val="000A2FF0"/>
    <w:rsid w:val="000A34F4"/>
    <w:rsid w:val="000A50AF"/>
    <w:rsid w:val="000A542B"/>
    <w:rsid w:val="000A5C86"/>
    <w:rsid w:val="000A6479"/>
    <w:rsid w:val="000A6664"/>
    <w:rsid w:val="000A6D13"/>
    <w:rsid w:val="000B0346"/>
    <w:rsid w:val="000B0623"/>
    <w:rsid w:val="000B0DEB"/>
    <w:rsid w:val="000B0F89"/>
    <w:rsid w:val="000B11BF"/>
    <w:rsid w:val="000B1933"/>
    <w:rsid w:val="000B22AC"/>
    <w:rsid w:val="000B28F1"/>
    <w:rsid w:val="000B2FBF"/>
    <w:rsid w:val="000B3FB8"/>
    <w:rsid w:val="000B42F1"/>
    <w:rsid w:val="000B444C"/>
    <w:rsid w:val="000B6912"/>
    <w:rsid w:val="000B6916"/>
    <w:rsid w:val="000B6C88"/>
    <w:rsid w:val="000B7DF5"/>
    <w:rsid w:val="000C0263"/>
    <w:rsid w:val="000C086E"/>
    <w:rsid w:val="000C0E9C"/>
    <w:rsid w:val="000C2639"/>
    <w:rsid w:val="000C2996"/>
    <w:rsid w:val="000C3A63"/>
    <w:rsid w:val="000C5DA3"/>
    <w:rsid w:val="000C60F6"/>
    <w:rsid w:val="000C655D"/>
    <w:rsid w:val="000C6644"/>
    <w:rsid w:val="000C689D"/>
    <w:rsid w:val="000C6EC7"/>
    <w:rsid w:val="000C6F3F"/>
    <w:rsid w:val="000C6FFA"/>
    <w:rsid w:val="000D0920"/>
    <w:rsid w:val="000D0B61"/>
    <w:rsid w:val="000D0DAC"/>
    <w:rsid w:val="000D0FE4"/>
    <w:rsid w:val="000D12E2"/>
    <w:rsid w:val="000D1A34"/>
    <w:rsid w:val="000D20BB"/>
    <w:rsid w:val="000D288E"/>
    <w:rsid w:val="000D2EC6"/>
    <w:rsid w:val="000D36A6"/>
    <w:rsid w:val="000D3864"/>
    <w:rsid w:val="000D3B3C"/>
    <w:rsid w:val="000D3FC3"/>
    <w:rsid w:val="000D4903"/>
    <w:rsid w:val="000D5282"/>
    <w:rsid w:val="000D54EC"/>
    <w:rsid w:val="000D583D"/>
    <w:rsid w:val="000D5C38"/>
    <w:rsid w:val="000E02E7"/>
    <w:rsid w:val="000E0E3F"/>
    <w:rsid w:val="000E1125"/>
    <w:rsid w:val="000E12C6"/>
    <w:rsid w:val="000E13ED"/>
    <w:rsid w:val="000E22E5"/>
    <w:rsid w:val="000E4C0D"/>
    <w:rsid w:val="000E4C0F"/>
    <w:rsid w:val="000E554A"/>
    <w:rsid w:val="000E56D1"/>
    <w:rsid w:val="000E5874"/>
    <w:rsid w:val="000E5E16"/>
    <w:rsid w:val="000E6093"/>
    <w:rsid w:val="000E6762"/>
    <w:rsid w:val="000E7555"/>
    <w:rsid w:val="000F018E"/>
    <w:rsid w:val="000F0DFE"/>
    <w:rsid w:val="000F10A8"/>
    <w:rsid w:val="000F13F5"/>
    <w:rsid w:val="000F1C70"/>
    <w:rsid w:val="000F1E09"/>
    <w:rsid w:val="000F234B"/>
    <w:rsid w:val="000F2413"/>
    <w:rsid w:val="000F2BEC"/>
    <w:rsid w:val="000F2EB9"/>
    <w:rsid w:val="000F57AE"/>
    <w:rsid w:val="000F5C5E"/>
    <w:rsid w:val="000F5D4D"/>
    <w:rsid w:val="000F740A"/>
    <w:rsid w:val="000F7956"/>
    <w:rsid w:val="000F7D0F"/>
    <w:rsid w:val="0010044E"/>
    <w:rsid w:val="00100955"/>
    <w:rsid w:val="001019B8"/>
    <w:rsid w:val="00101D2A"/>
    <w:rsid w:val="0010213A"/>
    <w:rsid w:val="001043C9"/>
    <w:rsid w:val="00105DBC"/>
    <w:rsid w:val="00105F93"/>
    <w:rsid w:val="00105FBA"/>
    <w:rsid w:val="001074F1"/>
    <w:rsid w:val="0010753B"/>
    <w:rsid w:val="001077EF"/>
    <w:rsid w:val="00110475"/>
    <w:rsid w:val="001107C2"/>
    <w:rsid w:val="00110B68"/>
    <w:rsid w:val="00111337"/>
    <w:rsid w:val="00111427"/>
    <w:rsid w:val="00112F7C"/>
    <w:rsid w:val="00113663"/>
    <w:rsid w:val="00113981"/>
    <w:rsid w:val="00114085"/>
    <w:rsid w:val="00115864"/>
    <w:rsid w:val="00115AAA"/>
    <w:rsid w:val="00115C55"/>
    <w:rsid w:val="00116C8C"/>
    <w:rsid w:val="001171A9"/>
    <w:rsid w:val="00117CB7"/>
    <w:rsid w:val="0012015A"/>
    <w:rsid w:val="00120623"/>
    <w:rsid w:val="00123254"/>
    <w:rsid w:val="00123CFB"/>
    <w:rsid w:val="001249D1"/>
    <w:rsid w:val="00124AF0"/>
    <w:rsid w:val="00125732"/>
    <w:rsid w:val="00125EE3"/>
    <w:rsid w:val="001269F2"/>
    <w:rsid w:val="001275F7"/>
    <w:rsid w:val="00130395"/>
    <w:rsid w:val="00130CB0"/>
    <w:rsid w:val="00130CFD"/>
    <w:rsid w:val="001312D2"/>
    <w:rsid w:val="00131304"/>
    <w:rsid w:val="0013167D"/>
    <w:rsid w:val="00132561"/>
    <w:rsid w:val="00132F2E"/>
    <w:rsid w:val="00133343"/>
    <w:rsid w:val="00134583"/>
    <w:rsid w:val="00134CCF"/>
    <w:rsid w:val="00134D23"/>
    <w:rsid w:val="00135AA7"/>
    <w:rsid w:val="00136F4B"/>
    <w:rsid w:val="0013790A"/>
    <w:rsid w:val="001379D2"/>
    <w:rsid w:val="00140EBD"/>
    <w:rsid w:val="00142B14"/>
    <w:rsid w:val="00143974"/>
    <w:rsid w:val="001439D2"/>
    <w:rsid w:val="00145104"/>
    <w:rsid w:val="00145B53"/>
    <w:rsid w:val="00145CAB"/>
    <w:rsid w:val="00145ED1"/>
    <w:rsid w:val="001465C4"/>
    <w:rsid w:val="00147CEF"/>
    <w:rsid w:val="0015010B"/>
    <w:rsid w:val="0015020E"/>
    <w:rsid w:val="00150762"/>
    <w:rsid w:val="00150E63"/>
    <w:rsid w:val="001514DE"/>
    <w:rsid w:val="0015215D"/>
    <w:rsid w:val="00152DAB"/>
    <w:rsid w:val="001532E3"/>
    <w:rsid w:val="0015332B"/>
    <w:rsid w:val="00153BF8"/>
    <w:rsid w:val="00154458"/>
    <w:rsid w:val="001545AD"/>
    <w:rsid w:val="001546B4"/>
    <w:rsid w:val="00154EFB"/>
    <w:rsid w:val="0015596D"/>
    <w:rsid w:val="001563C8"/>
    <w:rsid w:val="00157475"/>
    <w:rsid w:val="00160744"/>
    <w:rsid w:val="00161B81"/>
    <w:rsid w:val="001627D1"/>
    <w:rsid w:val="001628D6"/>
    <w:rsid w:val="00163A9E"/>
    <w:rsid w:val="00165679"/>
    <w:rsid w:val="001659B1"/>
    <w:rsid w:val="00166FBB"/>
    <w:rsid w:val="0016797B"/>
    <w:rsid w:val="0017003D"/>
    <w:rsid w:val="001709B5"/>
    <w:rsid w:val="00170B63"/>
    <w:rsid w:val="00171476"/>
    <w:rsid w:val="001717A4"/>
    <w:rsid w:val="0017213D"/>
    <w:rsid w:val="001724E7"/>
    <w:rsid w:val="00172698"/>
    <w:rsid w:val="001730EE"/>
    <w:rsid w:val="00173198"/>
    <w:rsid w:val="00173E2D"/>
    <w:rsid w:val="001745B4"/>
    <w:rsid w:val="00175A04"/>
    <w:rsid w:val="0017773E"/>
    <w:rsid w:val="00177ACC"/>
    <w:rsid w:val="00177FAE"/>
    <w:rsid w:val="00180067"/>
    <w:rsid w:val="001802F2"/>
    <w:rsid w:val="00181098"/>
    <w:rsid w:val="00181E18"/>
    <w:rsid w:val="0018229A"/>
    <w:rsid w:val="001822E7"/>
    <w:rsid w:val="0018284C"/>
    <w:rsid w:val="00182B70"/>
    <w:rsid w:val="00182E53"/>
    <w:rsid w:val="00183024"/>
    <w:rsid w:val="00183A29"/>
    <w:rsid w:val="0018400F"/>
    <w:rsid w:val="00184713"/>
    <w:rsid w:val="0018509D"/>
    <w:rsid w:val="001858ED"/>
    <w:rsid w:val="00186670"/>
    <w:rsid w:val="001867D4"/>
    <w:rsid w:val="001868FF"/>
    <w:rsid w:val="001870BA"/>
    <w:rsid w:val="001873F4"/>
    <w:rsid w:val="00187C4B"/>
    <w:rsid w:val="00187F60"/>
    <w:rsid w:val="00190D50"/>
    <w:rsid w:val="00190F39"/>
    <w:rsid w:val="0019139F"/>
    <w:rsid w:val="0019163B"/>
    <w:rsid w:val="00191742"/>
    <w:rsid w:val="00191EA2"/>
    <w:rsid w:val="00191F5F"/>
    <w:rsid w:val="001921E4"/>
    <w:rsid w:val="001922BD"/>
    <w:rsid w:val="00192DA7"/>
    <w:rsid w:val="0019448A"/>
    <w:rsid w:val="001950C1"/>
    <w:rsid w:val="00195C5D"/>
    <w:rsid w:val="00196042"/>
    <w:rsid w:val="001968FC"/>
    <w:rsid w:val="00196D81"/>
    <w:rsid w:val="001974F2"/>
    <w:rsid w:val="001977B4"/>
    <w:rsid w:val="00197FD1"/>
    <w:rsid w:val="001A0DA7"/>
    <w:rsid w:val="001A13CB"/>
    <w:rsid w:val="001A186F"/>
    <w:rsid w:val="001A228E"/>
    <w:rsid w:val="001A229D"/>
    <w:rsid w:val="001A323F"/>
    <w:rsid w:val="001A3525"/>
    <w:rsid w:val="001A40DF"/>
    <w:rsid w:val="001A45AA"/>
    <w:rsid w:val="001A47D6"/>
    <w:rsid w:val="001A4C22"/>
    <w:rsid w:val="001A52E1"/>
    <w:rsid w:val="001A53A4"/>
    <w:rsid w:val="001A5441"/>
    <w:rsid w:val="001A5BB5"/>
    <w:rsid w:val="001A6125"/>
    <w:rsid w:val="001A68E1"/>
    <w:rsid w:val="001A6AFD"/>
    <w:rsid w:val="001A6D66"/>
    <w:rsid w:val="001A7443"/>
    <w:rsid w:val="001A7609"/>
    <w:rsid w:val="001A76CE"/>
    <w:rsid w:val="001B02AF"/>
    <w:rsid w:val="001B07AD"/>
    <w:rsid w:val="001B07AF"/>
    <w:rsid w:val="001B07C0"/>
    <w:rsid w:val="001B0816"/>
    <w:rsid w:val="001B099C"/>
    <w:rsid w:val="001B1209"/>
    <w:rsid w:val="001B2C11"/>
    <w:rsid w:val="001B52EA"/>
    <w:rsid w:val="001B5515"/>
    <w:rsid w:val="001B65FD"/>
    <w:rsid w:val="001B6849"/>
    <w:rsid w:val="001B74DF"/>
    <w:rsid w:val="001B7529"/>
    <w:rsid w:val="001B77EB"/>
    <w:rsid w:val="001B796A"/>
    <w:rsid w:val="001B7BA4"/>
    <w:rsid w:val="001C0C0B"/>
    <w:rsid w:val="001C0DE3"/>
    <w:rsid w:val="001C1921"/>
    <w:rsid w:val="001C1C4C"/>
    <w:rsid w:val="001C209E"/>
    <w:rsid w:val="001C20E0"/>
    <w:rsid w:val="001C24A0"/>
    <w:rsid w:val="001C2F47"/>
    <w:rsid w:val="001C3C78"/>
    <w:rsid w:val="001C3E8E"/>
    <w:rsid w:val="001C435B"/>
    <w:rsid w:val="001C4C98"/>
    <w:rsid w:val="001C5765"/>
    <w:rsid w:val="001C5E00"/>
    <w:rsid w:val="001C5E45"/>
    <w:rsid w:val="001C6140"/>
    <w:rsid w:val="001C69A4"/>
    <w:rsid w:val="001C6ADB"/>
    <w:rsid w:val="001C6F9F"/>
    <w:rsid w:val="001C7279"/>
    <w:rsid w:val="001C7B06"/>
    <w:rsid w:val="001D01B9"/>
    <w:rsid w:val="001D0CB3"/>
    <w:rsid w:val="001D10FE"/>
    <w:rsid w:val="001D1C41"/>
    <w:rsid w:val="001D2328"/>
    <w:rsid w:val="001D336F"/>
    <w:rsid w:val="001D3591"/>
    <w:rsid w:val="001D3796"/>
    <w:rsid w:val="001D443E"/>
    <w:rsid w:val="001D5731"/>
    <w:rsid w:val="001D587D"/>
    <w:rsid w:val="001D6BFC"/>
    <w:rsid w:val="001D6FAE"/>
    <w:rsid w:val="001D745F"/>
    <w:rsid w:val="001D7DB8"/>
    <w:rsid w:val="001E0B73"/>
    <w:rsid w:val="001E1298"/>
    <w:rsid w:val="001E18A3"/>
    <w:rsid w:val="001E18A4"/>
    <w:rsid w:val="001E241C"/>
    <w:rsid w:val="001E280F"/>
    <w:rsid w:val="001E3928"/>
    <w:rsid w:val="001E3AF5"/>
    <w:rsid w:val="001E3ED5"/>
    <w:rsid w:val="001E46D5"/>
    <w:rsid w:val="001E4C49"/>
    <w:rsid w:val="001E512A"/>
    <w:rsid w:val="001E5460"/>
    <w:rsid w:val="001E554D"/>
    <w:rsid w:val="001E5B32"/>
    <w:rsid w:val="001E63B1"/>
    <w:rsid w:val="001E6456"/>
    <w:rsid w:val="001E6B36"/>
    <w:rsid w:val="001E6C72"/>
    <w:rsid w:val="001E6DDC"/>
    <w:rsid w:val="001F117A"/>
    <w:rsid w:val="001F2A1E"/>
    <w:rsid w:val="001F3E1D"/>
    <w:rsid w:val="001F418C"/>
    <w:rsid w:val="001F423A"/>
    <w:rsid w:val="001F4C45"/>
    <w:rsid w:val="001F52CB"/>
    <w:rsid w:val="001F56B2"/>
    <w:rsid w:val="001F576D"/>
    <w:rsid w:val="001F593E"/>
    <w:rsid w:val="001F699C"/>
    <w:rsid w:val="001F6AF5"/>
    <w:rsid w:val="001F6B83"/>
    <w:rsid w:val="001F79B1"/>
    <w:rsid w:val="002006C8"/>
    <w:rsid w:val="00200E4D"/>
    <w:rsid w:val="0020107A"/>
    <w:rsid w:val="0020294D"/>
    <w:rsid w:val="00202EBB"/>
    <w:rsid w:val="00203494"/>
    <w:rsid w:val="00204522"/>
    <w:rsid w:val="00204DD4"/>
    <w:rsid w:val="00205155"/>
    <w:rsid w:val="002053C8"/>
    <w:rsid w:val="0020555A"/>
    <w:rsid w:val="00205A9C"/>
    <w:rsid w:val="0020637B"/>
    <w:rsid w:val="00206923"/>
    <w:rsid w:val="00210162"/>
    <w:rsid w:val="00211C2D"/>
    <w:rsid w:val="00211EA5"/>
    <w:rsid w:val="00212680"/>
    <w:rsid w:val="00213A14"/>
    <w:rsid w:val="002144FB"/>
    <w:rsid w:val="002147BF"/>
    <w:rsid w:val="00214905"/>
    <w:rsid w:val="00214EA3"/>
    <w:rsid w:val="0021501E"/>
    <w:rsid w:val="0021558C"/>
    <w:rsid w:val="00215DE1"/>
    <w:rsid w:val="00216718"/>
    <w:rsid w:val="00216788"/>
    <w:rsid w:val="002169BB"/>
    <w:rsid w:val="00216D28"/>
    <w:rsid w:val="00217DD9"/>
    <w:rsid w:val="00220529"/>
    <w:rsid w:val="0022102C"/>
    <w:rsid w:val="00222677"/>
    <w:rsid w:val="00222736"/>
    <w:rsid w:val="00222D6C"/>
    <w:rsid w:val="0022300E"/>
    <w:rsid w:val="00223973"/>
    <w:rsid w:val="00223C45"/>
    <w:rsid w:val="00223F14"/>
    <w:rsid w:val="00224671"/>
    <w:rsid w:val="00225816"/>
    <w:rsid w:val="00225833"/>
    <w:rsid w:val="002262CE"/>
    <w:rsid w:val="002272F5"/>
    <w:rsid w:val="002277D3"/>
    <w:rsid w:val="002306FA"/>
    <w:rsid w:val="002317A6"/>
    <w:rsid w:val="00231B41"/>
    <w:rsid w:val="00233236"/>
    <w:rsid w:val="002336D4"/>
    <w:rsid w:val="002338AD"/>
    <w:rsid w:val="00233CD3"/>
    <w:rsid w:val="00234E07"/>
    <w:rsid w:val="00234F09"/>
    <w:rsid w:val="00235596"/>
    <w:rsid w:val="00235662"/>
    <w:rsid w:val="00235697"/>
    <w:rsid w:val="00235AE9"/>
    <w:rsid w:val="0023628B"/>
    <w:rsid w:val="00236B1A"/>
    <w:rsid w:val="00240302"/>
    <w:rsid w:val="002404FE"/>
    <w:rsid w:val="002409B5"/>
    <w:rsid w:val="00240D30"/>
    <w:rsid w:val="00240EBC"/>
    <w:rsid w:val="002411A1"/>
    <w:rsid w:val="00241913"/>
    <w:rsid w:val="00241C1D"/>
    <w:rsid w:val="00242401"/>
    <w:rsid w:val="00242F89"/>
    <w:rsid w:val="0024360A"/>
    <w:rsid w:val="00243B00"/>
    <w:rsid w:val="00243FEA"/>
    <w:rsid w:val="0024468E"/>
    <w:rsid w:val="002451BA"/>
    <w:rsid w:val="00245934"/>
    <w:rsid w:val="0024594D"/>
    <w:rsid w:val="00245A0E"/>
    <w:rsid w:val="00245C44"/>
    <w:rsid w:val="00245CD6"/>
    <w:rsid w:val="002473A2"/>
    <w:rsid w:val="00247B5C"/>
    <w:rsid w:val="002508D1"/>
    <w:rsid w:val="00250C36"/>
    <w:rsid w:val="00250DCF"/>
    <w:rsid w:val="002513D0"/>
    <w:rsid w:val="00252F6F"/>
    <w:rsid w:val="00253ABB"/>
    <w:rsid w:val="00254B73"/>
    <w:rsid w:val="002551CF"/>
    <w:rsid w:val="002552D3"/>
    <w:rsid w:val="002553DA"/>
    <w:rsid w:val="0025568D"/>
    <w:rsid w:val="00255ACD"/>
    <w:rsid w:val="00256D68"/>
    <w:rsid w:val="00256E55"/>
    <w:rsid w:val="0025743D"/>
    <w:rsid w:val="00260015"/>
    <w:rsid w:val="002601D9"/>
    <w:rsid w:val="002615C6"/>
    <w:rsid w:val="002628B8"/>
    <w:rsid w:val="00262AB9"/>
    <w:rsid w:val="00262D4C"/>
    <w:rsid w:val="002647EF"/>
    <w:rsid w:val="00264974"/>
    <w:rsid w:val="00265457"/>
    <w:rsid w:val="00267608"/>
    <w:rsid w:val="00267A98"/>
    <w:rsid w:val="0027093E"/>
    <w:rsid w:val="0027149D"/>
    <w:rsid w:val="002718EB"/>
    <w:rsid w:val="002738B7"/>
    <w:rsid w:val="00275DD3"/>
    <w:rsid w:val="002763F5"/>
    <w:rsid w:val="00276D6C"/>
    <w:rsid w:val="00276DC5"/>
    <w:rsid w:val="00276E03"/>
    <w:rsid w:val="00277EEC"/>
    <w:rsid w:val="002800BF"/>
    <w:rsid w:val="00280EB1"/>
    <w:rsid w:val="002829B1"/>
    <w:rsid w:val="00282CC6"/>
    <w:rsid w:val="00283394"/>
    <w:rsid w:val="00284A21"/>
    <w:rsid w:val="00284E0C"/>
    <w:rsid w:val="002850B1"/>
    <w:rsid w:val="00285457"/>
    <w:rsid w:val="00285674"/>
    <w:rsid w:val="00285A9C"/>
    <w:rsid w:val="00286473"/>
    <w:rsid w:val="002866FA"/>
    <w:rsid w:val="002867D9"/>
    <w:rsid w:val="00286AD3"/>
    <w:rsid w:val="00286E54"/>
    <w:rsid w:val="00287602"/>
    <w:rsid w:val="002902AF"/>
    <w:rsid w:val="00291308"/>
    <w:rsid w:val="00291CE3"/>
    <w:rsid w:val="00292E4C"/>
    <w:rsid w:val="002931FF"/>
    <w:rsid w:val="00293AD7"/>
    <w:rsid w:val="00293B62"/>
    <w:rsid w:val="0029402A"/>
    <w:rsid w:val="0029475E"/>
    <w:rsid w:val="00294C9C"/>
    <w:rsid w:val="00294DEB"/>
    <w:rsid w:val="0029616F"/>
    <w:rsid w:val="00296AEF"/>
    <w:rsid w:val="00297B01"/>
    <w:rsid w:val="002A0C32"/>
    <w:rsid w:val="002A0EAF"/>
    <w:rsid w:val="002A1C34"/>
    <w:rsid w:val="002A23C8"/>
    <w:rsid w:val="002A25F0"/>
    <w:rsid w:val="002A2F43"/>
    <w:rsid w:val="002A34ED"/>
    <w:rsid w:val="002A353D"/>
    <w:rsid w:val="002A3597"/>
    <w:rsid w:val="002A3B58"/>
    <w:rsid w:val="002A5079"/>
    <w:rsid w:val="002A52FE"/>
    <w:rsid w:val="002A5D34"/>
    <w:rsid w:val="002A6309"/>
    <w:rsid w:val="002A716A"/>
    <w:rsid w:val="002A732E"/>
    <w:rsid w:val="002A76C9"/>
    <w:rsid w:val="002B0323"/>
    <w:rsid w:val="002B083B"/>
    <w:rsid w:val="002B1733"/>
    <w:rsid w:val="002B18BB"/>
    <w:rsid w:val="002B1A7F"/>
    <w:rsid w:val="002B2759"/>
    <w:rsid w:val="002B2F38"/>
    <w:rsid w:val="002B3BFA"/>
    <w:rsid w:val="002B3CD6"/>
    <w:rsid w:val="002B46DC"/>
    <w:rsid w:val="002B4850"/>
    <w:rsid w:val="002B49C5"/>
    <w:rsid w:val="002B4F3B"/>
    <w:rsid w:val="002B5174"/>
    <w:rsid w:val="002B5498"/>
    <w:rsid w:val="002B5C1E"/>
    <w:rsid w:val="002B6DA0"/>
    <w:rsid w:val="002C131E"/>
    <w:rsid w:val="002C1ECF"/>
    <w:rsid w:val="002C26F1"/>
    <w:rsid w:val="002C27E3"/>
    <w:rsid w:val="002C2AB2"/>
    <w:rsid w:val="002C2AF8"/>
    <w:rsid w:val="002C2D7F"/>
    <w:rsid w:val="002C4124"/>
    <w:rsid w:val="002C43C7"/>
    <w:rsid w:val="002C4C1D"/>
    <w:rsid w:val="002C5101"/>
    <w:rsid w:val="002C5314"/>
    <w:rsid w:val="002C56B6"/>
    <w:rsid w:val="002C628C"/>
    <w:rsid w:val="002C6E9F"/>
    <w:rsid w:val="002D04C3"/>
    <w:rsid w:val="002D0551"/>
    <w:rsid w:val="002D10FF"/>
    <w:rsid w:val="002D1150"/>
    <w:rsid w:val="002D289D"/>
    <w:rsid w:val="002D2BF7"/>
    <w:rsid w:val="002D3309"/>
    <w:rsid w:val="002D37B0"/>
    <w:rsid w:val="002D3873"/>
    <w:rsid w:val="002D39E4"/>
    <w:rsid w:val="002D3BF1"/>
    <w:rsid w:val="002D4057"/>
    <w:rsid w:val="002D5300"/>
    <w:rsid w:val="002D57DA"/>
    <w:rsid w:val="002D5873"/>
    <w:rsid w:val="002D5AB4"/>
    <w:rsid w:val="002D5EB0"/>
    <w:rsid w:val="002D6F10"/>
    <w:rsid w:val="002D7D22"/>
    <w:rsid w:val="002E0D03"/>
    <w:rsid w:val="002E11A4"/>
    <w:rsid w:val="002E1DE6"/>
    <w:rsid w:val="002E2784"/>
    <w:rsid w:val="002E3514"/>
    <w:rsid w:val="002E4820"/>
    <w:rsid w:val="002E4A0F"/>
    <w:rsid w:val="002E4BD6"/>
    <w:rsid w:val="002E52D3"/>
    <w:rsid w:val="002E5BD8"/>
    <w:rsid w:val="002E62DB"/>
    <w:rsid w:val="002E6477"/>
    <w:rsid w:val="002E7933"/>
    <w:rsid w:val="002E79BD"/>
    <w:rsid w:val="002E7D14"/>
    <w:rsid w:val="002F10B6"/>
    <w:rsid w:val="002F149E"/>
    <w:rsid w:val="002F18F9"/>
    <w:rsid w:val="002F2958"/>
    <w:rsid w:val="002F3B9B"/>
    <w:rsid w:val="002F473A"/>
    <w:rsid w:val="002F4F3D"/>
    <w:rsid w:val="002F5534"/>
    <w:rsid w:val="002F5888"/>
    <w:rsid w:val="002F6934"/>
    <w:rsid w:val="002F6F7F"/>
    <w:rsid w:val="002F71A1"/>
    <w:rsid w:val="002F72F1"/>
    <w:rsid w:val="002F78B5"/>
    <w:rsid w:val="002F7968"/>
    <w:rsid w:val="0030036F"/>
    <w:rsid w:val="00300678"/>
    <w:rsid w:val="003006EC"/>
    <w:rsid w:val="00301875"/>
    <w:rsid w:val="00302103"/>
    <w:rsid w:val="00302A28"/>
    <w:rsid w:val="003032FC"/>
    <w:rsid w:val="00303583"/>
    <w:rsid w:val="0030637C"/>
    <w:rsid w:val="003065C4"/>
    <w:rsid w:val="00307248"/>
    <w:rsid w:val="00310204"/>
    <w:rsid w:val="003104B1"/>
    <w:rsid w:val="00310772"/>
    <w:rsid w:val="00311FED"/>
    <w:rsid w:val="003137DF"/>
    <w:rsid w:val="00313813"/>
    <w:rsid w:val="003138B9"/>
    <w:rsid w:val="00313C53"/>
    <w:rsid w:val="00314543"/>
    <w:rsid w:val="00314FB2"/>
    <w:rsid w:val="003165C2"/>
    <w:rsid w:val="00317242"/>
    <w:rsid w:val="0031724F"/>
    <w:rsid w:val="00317324"/>
    <w:rsid w:val="00317666"/>
    <w:rsid w:val="0032005E"/>
    <w:rsid w:val="003201B4"/>
    <w:rsid w:val="00321062"/>
    <w:rsid w:val="0032188E"/>
    <w:rsid w:val="00324E4C"/>
    <w:rsid w:val="0032617A"/>
    <w:rsid w:val="003269BF"/>
    <w:rsid w:val="00327B7F"/>
    <w:rsid w:val="0033065C"/>
    <w:rsid w:val="00330B80"/>
    <w:rsid w:val="00330B88"/>
    <w:rsid w:val="00333CB2"/>
    <w:rsid w:val="00333E1A"/>
    <w:rsid w:val="00334274"/>
    <w:rsid w:val="003368E5"/>
    <w:rsid w:val="00336D95"/>
    <w:rsid w:val="003370A4"/>
    <w:rsid w:val="003373F4"/>
    <w:rsid w:val="00337CA2"/>
    <w:rsid w:val="00340D7B"/>
    <w:rsid w:val="00340F23"/>
    <w:rsid w:val="0034175C"/>
    <w:rsid w:val="003419C4"/>
    <w:rsid w:val="003439F4"/>
    <w:rsid w:val="0034448A"/>
    <w:rsid w:val="003449C9"/>
    <w:rsid w:val="00344E31"/>
    <w:rsid w:val="003478DB"/>
    <w:rsid w:val="00350C35"/>
    <w:rsid w:val="003511D6"/>
    <w:rsid w:val="00351651"/>
    <w:rsid w:val="003516FD"/>
    <w:rsid w:val="00351B48"/>
    <w:rsid w:val="00351EC3"/>
    <w:rsid w:val="003521C9"/>
    <w:rsid w:val="00352862"/>
    <w:rsid w:val="0035299F"/>
    <w:rsid w:val="00352BC0"/>
    <w:rsid w:val="0035386E"/>
    <w:rsid w:val="00353AB5"/>
    <w:rsid w:val="00353CC4"/>
    <w:rsid w:val="00353F45"/>
    <w:rsid w:val="00354189"/>
    <w:rsid w:val="003541F7"/>
    <w:rsid w:val="003549A9"/>
    <w:rsid w:val="00354D59"/>
    <w:rsid w:val="00355362"/>
    <w:rsid w:val="00355D6C"/>
    <w:rsid w:val="00355DEC"/>
    <w:rsid w:val="00356020"/>
    <w:rsid w:val="003568B6"/>
    <w:rsid w:val="00357555"/>
    <w:rsid w:val="00357601"/>
    <w:rsid w:val="0036076D"/>
    <w:rsid w:val="003607DC"/>
    <w:rsid w:val="003611C8"/>
    <w:rsid w:val="003611E5"/>
    <w:rsid w:val="0036179F"/>
    <w:rsid w:val="0036203A"/>
    <w:rsid w:val="00362071"/>
    <w:rsid w:val="003621AA"/>
    <w:rsid w:val="00362525"/>
    <w:rsid w:val="00362F98"/>
    <w:rsid w:val="003630B2"/>
    <w:rsid w:val="00363CBF"/>
    <w:rsid w:val="00364788"/>
    <w:rsid w:val="003655A2"/>
    <w:rsid w:val="003667DC"/>
    <w:rsid w:val="00366B51"/>
    <w:rsid w:val="00366DB8"/>
    <w:rsid w:val="0036708B"/>
    <w:rsid w:val="00367670"/>
    <w:rsid w:val="003705F6"/>
    <w:rsid w:val="0037064F"/>
    <w:rsid w:val="00370D19"/>
    <w:rsid w:val="0037118A"/>
    <w:rsid w:val="00373500"/>
    <w:rsid w:val="003739DC"/>
    <w:rsid w:val="00373E1C"/>
    <w:rsid w:val="00374840"/>
    <w:rsid w:val="003749D4"/>
    <w:rsid w:val="00375922"/>
    <w:rsid w:val="00375928"/>
    <w:rsid w:val="00376CED"/>
    <w:rsid w:val="00377642"/>
    <w:rsid w:val="00377E9A"/>
    <w:rsid w:val="003809AC"/>
    <w:rsid w:val="00380DCC"/>
    <w:rsid w:val="00381AC1"/>
    <w:rsid w:val="00381D98"/>
    <w:rsid w:val="00381FC3"/>
    <w:rsid w:val="003832A5"/>
    <w:rsid w:val="00383856"/>
    <w:rsid w:val="00383AD2"/>
    <w:rsid w:val="00383B0B"/>
    <w:rsid w:val="00383ECA"/>
    <w:rsid w:val="00384578"/>
    <w:rsid w:val="003847A7"/>
    <w:rsid w:val="003848CB"/>
    <w:rsid w:val="00384A54"/>
    <w:rsid w:val="0038563A"/>
    <w:rsid w:val="00385762"/>
    <w:rsid w:val="00385F69"/>
    <w:rsid w:val="003865AD"/>
    <w:rsid w:val="00387D44"/>
    <w:rsid w:val="00390691"/>
    <w:rsid w:val="00391CF9"/>
    <w:rsid w:val="003923BC"/>
    <w:rsid w:val="00392642"/>
    <w:rsid w:val="00393A50"/>
    <w:rsid w:val="003944E1"/>
    <w:rsid w:val="00394547"/>
    <w:rsid w:val="003955BA"/>
    <w:rsid w:val="00395B25"/>
    <w:rsid w:val="00396321"/>
    <w:rsid w:val="00396339"/>
    <w:rsid w:val="003966D7"/>
    <w:rsid w:val="0039762C"/>
    <w:rsid w:val="0039769D"/>
    <w:rsid w:val="0039786D"/>
    <w:rsid w:val="00397AAB"/>
    <w:rsid w:val="003A0781"/>
    <w:rsid w:val="003A0EA6"/>
    <w:rsid w:val="003A0F69"/>
    <w:rsid w:val="003A279E"/>
    <w:rsid w:val="003A2A0E"/>
    <w:rsid w:val="003A336A"/>
    <w:rsid w:val="003A336D"/>
    <w:rsid w:val="003A3BB7"/>
    <w:rsid w:val="003A554C"/>
    <w:rsid w:val="003A565A"/>
    <w:rsid w:val="003A5D9D"/>
    <w:rsid w:val="003A6B3F"/>
    <w:rsid w:val="003A7339"/>
    <w:rsid w:val="003A767F"/>
    <w:rsid w:val="003B1739"/>
    <w:rsid w:val="003B182E"/>
    <w:rsid w:val="003B18DD"/>
    <w:rsid w:val="003B23F9"/>
    <w:rsid w:val="003B254E"/>
    <w:rsid w:val="003B25B1"/>
    <w:rsid w:val="003B2B65"/>
    <w:rsid w:val="003B2BF6"/>
    <w:rsid w:val="003B3EA3"/>
    <w:rsid w:val="003B4095"/>
    <w:rsid w:val="003B46C9"/>
    <w:rsid w:val="003B53E1"/>
    <w:rsid w:val="003B584F"/>
    <w:rsid w:val="003B5AB9"/>
    <w:rsid w:val="003B5EE0"/>
    <w:rsid w:val="003B75FB"/>
    <w:rsid w:val="003B7C69"/>
    <w:rsid w:val="003C0253"/>
    <w:rsid w:val="003C0D72"/>
    <w:rsid w:val="003C2C76"/>
    <w:rsid w:val="003C2F04"/>
    <w:rsid w:val="003C380B"/>
    <w:rsid w:val="003C3FBD"/>
    <w:rsid w:val="003C5069"/>
    <w:rsid w:val="003C551D"/>
    <w:rsid w:val="003C5529"/>
    <w:rsid w:val="003C65E5"/>
    <w:rsid w:val="003C7A0D"/>
    <w:rsid w:val="003D1786"/>
    <w:rsid w:val="003D239F"/>
    <w:rsid w:val="003D28EC"/>
    <w:rsid w:val="003D3977"/>
    <w:rsid w:val="003D3FDF"/>
    <w:rsid w:val="003D46B6"/>
    <w:rsid w:val="003D4EAF"/>
    <w:rsid w:val="003D58B5"/>
    <w:rsid w:val="003D5A94"/>
    <w:rsid w:val="003D6131"/>
    <w:rsid w:val="003D6B04"/>
    <w:rsid w:val="003D74D5"/>
    <w:rsid w:val="003E09A4"/>
    <w:rsid w:val="003E1AE5"/>
    <w:rsid w:val="003E1D0C"/>
    <w:rsid w:val="003E213A"/>
    <w:rsid w:val="003E2A90"/>
    <w:rsid w:val="003E4793"/>
    <w:rsid w:val="003E4AB5"/>
    <w:rsid w:val="003E4C46"/>
    <w:rsid w:val="003E5834"/>
    <w:rsid w:val="003E5CEF"/>
    <w:rsid w:val="003E6387"/>
    <w:rsid w:val="003E65D3"/>
    <w:rsid w:val="003E7509"/>
    <w:rsid w:val="003F03E7"/>
    <w:rsid w:val="003F069F"/>
    <w:rsid w:val="003F1089"/>
    <w:rsid w:val="003F1283"/>
    <w:rsid w:val="003F23DA"/>
    <w:rsid w:val="003F244E"/>
    <w:rsid w:val="003F27C7"/>
    <w:rsid w:val="003F2E6A"/>
    <w:rsid w:val="003F2EC6"/>
    <w:rsid w:val="003F30B4"/>
    <w:rsid w:val="003F3CBB"/>
    <w:rsid w:val="003F3E53"/>
    <w:rsid w:val="003F4D45"/>
    <w:rsid w:val="003F5B29"/>
    <w:rsid w:val="003F5D5F"/>
    <w:rsid w:val="003F638B"/>
    <w:rsid w:val="003F6439"/>
    <w:rsid w:val="003F646B"/>
    <w:rsid w:val="003F7266"/>
    <w:rsid w:val="003F790B"/>
    <w:rsid w:val="004009D6"/>
    <w:rsid w:val="00400C93"/>
    <w:rsid w:val="0040120F"/>
    <w:rsid w:val="00402D88"/>
    <w:rsid w:val="0040307B"/>
    <w:rsid w:val="004034D3"/>
    <w:rsid w:val="00403ED3"/>
    <w:rsid w:val="004041D5"/>
    <w:rsid w:val="00405C6F"/>
    <w:rsid w:val="004073AC"/>
    <w:rsid w:val="00407617"/>
    <w:rsid w:val="00410140"/>
    <w:rsid w:val="004103B3"/>
    <w:rsid w:val="00410670"/>
    <w:rsid w:val="00410A67"/>
    <w:rsid w:val="004115E8"/>
    <w:rsid w:val="00412528"/>
    <w:rsid w:val="004129F2"/>
    <w:rsid w:val="0041387D"/>
    <w:rsid w:val="00413E71"/>
    <w:rsid w:val="0041420D"/>
    <w:rsid w:val="00414893"/>
    <w:rsid w:val="00414B4B"/>
    <w:rsid w:val="0041570D"/>
    <w:rsid w:val="00416236"/>
    <w:rsid w:val="0041784A"/>
    <w:rsid w:val="00420AF6"/>
    <w:rsid w:val="00420F20"/>
    <w:rsid w:val="00421B67"/>
    <w:rsid w:val="00421CB2"/>
    <w:rsid w:val="00421CC1"/>
    <w:rsid w:val="00422018"/>
    <w:rsid w:val="00422E92"/>
    <w:rsid w:val="004232FD"/>
    <w:rsid w:val="00423300"/>
    <w:rsid w:val="00423D7D"/>
    <w:rsid w:val="00424F51"/>
    <w:rsid w:val="0042624D"/>
    <w:rsid w:val="004264C4"/>
    <w:rsid w:val="004270E7"/>
    <w:rsid w:val="00427360"/>
    <w:rsid w:val="00427DBE"/>
    <w:rsid w:val="00430538"/>
    <w:rsid w:val="004308B6"/>
    <w:rsid w:val="00430A96"/>
    <w:rsid w:val="00430BB3"/>
    <w:rsid w:val="004310E7"/>
    <w:rsid w:val="004313B2"/>
    <w:rsid w:val="0043276D"/>
    <w:rsid w:val="0043297B"/>
    <w:rsid w:val="0043318B"/>
    <w:rsid w:val="0043335D"/>
    <w:rsid w:val="0043350F"/>
    <w:rsid w:val="00433810"/>
    <w:rsid w:val="004339A2"/>
    <w:rsid w:val="00433F92"/>
    <w:rsid w:val="00434853"/>
    <w:rsid w:val="00434DB2"/>
    <w:rsid w:val="00434E6F"/>
    <w:rsid w:val="004350B1"/>
    <w:rsid w:val="00435953"/>
    <w:rsid w:val="004373AA"/>
    <w:rsid w:val="0043767D"/>
    <w:rsid w:val="00437917"/>
    <w:rsid w:val="00437A7D"/>
    <w:rsid w:val="00437F99"/>
    <w:rsid w:val="00441552"/>
    <w:rsid w:val="00441D40"/>
    <w:rsid w:val="00441FE1"/>
    <w:rsid w:val="004424A4"/>
    <w:rsid w:val="004426AF"/>
    <w:rsid w:val="004428A7"/>
    <w:rsid w:val="00442922"/>
    <w:rsid w:val="00442BF2"/>
    <w:rsid w:val="00442DF4"/>
    <w:rsid w:val="00443D83"/>
    <w:rsid w:val="0044417A"/>
    <w:rsid w:val="00446DC2"/>
    <w:rsid w:val="00447127"/>
    <w:rsid w:val="004507E7"/>
    <w:rsid w:val="00450863"/>
    <w:rsid w:val="004528CA"/>
    <w:rsid w:val="0045360F"/>
    <w:rsid w:val="0045407F"/>
    <w:rsid w:val="00454746"/>
    <w:rsid w:val="00455267"/>
    <w:rsid w:val="004559DC"/>
    <w:rsid w:val="00456C47"/>
    <w:rsid w:val="00456D33"/>
    <w:rsid w:val="0045757E"/>
    <w:rsid w:val="004604EB"/>
    <w:rsid w:val="00460646"/>
    <w:rsid w:val="00460C1D"/>
    <w:rsid w:val="00460C9D"/>
    <w:rsid w:val="0046105B"/>
    <w:rsid w:val="00461250"/>
    <w:rsid w:val="00461CC5"/>
    <w:rsid w:val="00461DF3"/>
    <w:rsid w:val="0046270B"/>
    <w:rsid w:val="00462A26"/>
    <w:rsid w:val="004633EA"/>
    <w:rsid w:val="0046393C"/>
    <w:rsid w:val="00463E34"/>
    <w:rsid w:val="00463F5E"/>
    <w:rsid w:val="00464B71"/>
    <w:rsid w:val="00464B79"/>
    <w:rsid w:val="00465844"/>
    <w:rsid w:val="004667E3"/>
    <w:rsid w:val="004669A9"/>
    <w:rsid w:val="00467B08"/>
    <w:rsid w:val="00467FED"/>
    <w:rsid w:val="00470A24"/>
    <w:rsid w:val="00471CA8"/>
    <w:rsid w:val="00472A2C"/>
    <w:rsid w:val="00472AF6"/>
    <w:rsid w:val="00472F2F"/>
    <w:rsid w:val="00473F17"/>
    <w:rsid w:val="00475740"/>
    <w:rsid w:val="004766E0"/>
    <w:rsid w:val="00480137"/>
    <w:rsid w:val="00480C18"/>
    <w:rsid w:val="00480ECD"/>
    <w:rsid w:val="004812DB"/>
    <w:rsid w:val="004815D9"/>
    <w:rsid w:val="00481AFF"/>
    <w:rsid w:val="00481E30"/>
    <w:rsid w:val="0048213F"/>
    <w:rsid w:val="00482195"/>
    <w:rsid w:val="0048311A"/>
    <w:rsid w:val="0048419A"/>
    <w:rsid w:val="0048422B"/>
    <w:rsid w:val="004844A2"/>
    <w:rsid w:val="0048487E"/>
    <w:rsid w:val="004852AF"/>
    <w:rsid w:val="00485AA5"/>
    <w:rsid w:val="004868BF"/>
    <w:rsid w:val="00486B7C"/>
    <w:rsid w:val="00487207"/>
    <w:rsid w:val="004903FC"/>
    <w:rsid w:val="004904D6"/>
    <w:rsid w:val="0049190F"/>
    <w:rsid w:val="004919FF"/>
    <w:rsid w:val="00491B26"/>
    <w:rsid w:val="004930E2"/>
    <w:rsid w:val="004935D9"/>
    <w:rsid w:val="00493D2F"/>
    <w:rsid w:val="00493FBC"/>
    <w:rsid w:val="0049415B"/>
    <w:rsid w:val="00495917"/>
    <w:rsid w:val="00495E3A"/>
    <w:rsid w:val="004962C9"/>
    <w:rsid w:val="00496E01"/>
    <w:rsid w:val="00497BE4"/>
    <w:rsid w:val="00497E2C"/>
    <w:rsid w:val="004A01A0"/>
    <w:rsid w:val="004A0747"/>
    <w:rsid w:val="004A0F55"/>
    <w:rsid w:val="004A16D7"/>
    <w:rsid w:val="004A1C4F"/>
    <w:rsid w:val="004A1EF7"/>
    <w:rsid w:val="004A225E"/>
    <w:rsid w:val="004A2468"/>
    <w:rsid w:val="004A2539"/>
    <w:rsid w:val="004A2ACD"/>
    <w:rsid w:val="004A3568"/>
    <w:rsid w:val="004A3AEB"/>
    <w:rsid w:val="004A40A1"/>
    <w:rsid w:val="004A52D3"/>
    <w:rsid w:val="004A5B0F"/>
    <w:rsid w:val="004A5B2D"/>
    <w:rsid w:val="004A5D23"/>
    <w:rsid w:val="004A60A5"/>
    <w:rsid w:val="004A6950"/>
    <w:rsid w:val="004A715C"/>
    <w:rsid w:val="004B01AC"/>
    <w:rsid w:val="004B0C9B"/>
    <w:rsid w:val="004B0F0C"/>
    <w:rsid w:val="004B2587"/>
    <w:rsid w:val="004B33CB"/>
    <w:rsid w:val="004B486C"/>
    <w:rsid w:val="004B569A"/>
    <w:rsid w:val="004B722F"/>
    <w:rsid w:val="004B771F"/>
    <w:rsid w:val="004B789C"/>
    <w:rsid w:val="004B7A2D"/>
    <w:rsid w:val="004C10E4"/>
    <w:rsid w:val="004C14AD"/>
    <w:rsid w:val="004C16F1"/>
    <w:rsid w:val="004C177F"/>
    <w:rsid w:val="004C1A34"/>
    <w:rsid w:val="004C1BAF"/>
    <w:rsid w:val="004C1D52"/>
    <w:rsid w:val="004C2345"/>
    <w:rsid w:val="004C2502"/>
    <w:rsid w:val="004C28C4"/>
    <w:rsid w:val="004C2B05"/>
    <w:rsid w:val="004C2C92"/>
    <w:rsid w:val="004C3F6B"/>
    <w:rsid w:val="004C4AD2"/>
    <w:rsid w:val="004C5AAB"/>
    <w:rsid w:val="004C6ED3"/>
    <w:rsid w:val="004C7206"/>
    <w:rsid w:val="004C75DC"/>
    <w:rsid w:val="004C7E4D"/>
    <w:rsid w:val="004D00B4"/>
    <w:rsid w:val="004D0EE1"/>
    <w:rsid w:val="004D0F6B"/>
    <w:rsid w:val="004D10D8"/>
    <w:rsid w:val="004D1887"/>
    <w:rsid w:val="004D1A2A"/>
    <w:rsid w:val="004D1DB6"/>
    <w:rsid w:val="004D2007"/>
    <w:rsid w:val="004D2E08"/>
    <w:rsid w:val="004D2E93"/>
    <w:rsid w:val="004D3232"/>
    <w:rsid w:val="004D3B03"/>
    <w:rsid w:val="004D3C0B"/>
    <w:rsid w:val="004D3DBA"/>
    <w:rsid w:val="004D4489"/>
    <w:rsid w:val="004D4C75"/>
    <w:rsid w:val="004D5FF0"/>
    <w:rsid w:val="004D615D"/>
    <w:rsid w:val="004D6484"/>
    <w:rsid w:val="004D7E4F"/>
    <w:rsid w:val="004E0257"/>
    <w:rsid w:val="004E0748"/>
    <w:rsid w:val="004E0A95"/>
    <w:rsid w:val="004E0F64"/>
    <w:rsid w:val="004E16DF"/>
    <w:rsid w:val="004E18F5"/>
    <w:rsid w:val="004E2073"/>
    <w:rsid w:val="004E2889"/>
    <w:rsid w:val="004E2933"/>
    <w:rsid w:val="004E2A40"/>
    <w:rsid w:val="004E2C5B"/>
    <w:rsid w:val="004E3B61"/>
    <w:rsid w:val="004E3BAB"/>
    <w:rsid w:val="004E55AF"/>
    <w:rsid w:val="004E5CED"/>
    <w:rsid w:val="004E5EE6"/>
    <w:rsid w:val="004E6992"/>
    <w:rsid w:val="004E78C0"/>
    <w:rsid w:val="004E7A27"/>
    <w:rsid w:val="004E7CDB"/>
    <w:rsid w:val="004F04E7"/>
    <w:rsid w:val="004F08C6"/>
    <w:rsid w:val="004F0CD6"/>
    <w:rsid w:val="004F0ECA"/>
    <w:rsid w:val="004F1459"/>
    <w:rsid w:val="004F29ED"/>
    <w:rsid w:val="004F2D28"/>
    <w:rsid w:val="004F3B83"/>
    <w:rsid w:val="004F48F6"/>
    <w:rsid w:val="004F5644"/>
    <w:rsid w:val="004F6412"/>
    <w:rsid w:val="004F6E48"/>
    <w:rsid w:val="004F76A3"/>
    <w:rsid w:val="005001E1"/>
    <w:rsid w:val="00500CC5"/>
    <w:rsid w:val="00500DEE"/>
    <w:rsid w:val="00502214"/>
    <w:rsid w:val="005025D9"/>
    <w:rsid w:val="00502A9C"/>
    <w:rsid w:val="005030E5"/>
    <w:rsid w:val="0050466D"/>
    <w:rsid w:val="00505B49"/>
    <w:rsid w:val="0051149C"/>
    <w:rsid w:val="00512264"/>
    <w:rsid w:val="005123DF"/>
    <w:rsid w:val="005138D8"/>
    <w:rsid w:val="00514B6A"/>
    <w:rsid w:val="00514FCF"/>
    <w:rsid w:val="00515439"/>
    <w:rsid w:val="00515767"/>
    <w:rsid w:val="005158A0"/>
    <w:rsid w:val="00516025"/>
    <w:rsid w:val="0051657D"/>
    <w:rsid w:val="00516850"/>
    <w:rsid w:val="00516B60"/>
    <w:rsid w:val="00516DE0"/>
    <w:rsid w:val="00517705"/>
    <w:rsid w:val="00517D4C"/>
    <w:rsid w:val="00520968"/>
    <w:rsid w:val="00520FF8"/>
    <w:rsid w:val="00521DDD"/>
    <w:rsid w:val="00522D4C"/>
    <w:rsid w:val="0052388D"/>
    <w:rsid w:val="00524581"/>
    <w:rsid w:val="00524AF6"/>
    <w:rsid w:val="00525428"/>
    <w:rsid w:val="00526E93"/>
    <w:rsid w:val="0052771D"/>
    <w:rsid w:val="00527DC1"/>
    <w:rsid w:val="00530355"/>
    <w:rsid w:val="0053088D"/>
    <w:rsid w:val="00531573"/>
    <w:rsid w:val="00531FD1"/>
    <w:rsid w:val="005333B4"/>
    <w:rsid w:val="0053372A"/>
    <w:rsid w:val="00533A2C"/>
    <w:rsid w:val="005346A0"/>
    <w:rsid w:val="00534D5A"/>
    <w:rsid w:val="00535452"/>
    <w:rsid w:val="00535699"/>
    <w:rsid w:val="0053587B"/>
    <w:rsid w:val="00535C3F"/>
    <w:rsid w:val="00535FBB"/>
    <w:rsid w:val="005360F1"/>
    <w:rsid w:val="00537886"/>
    <w:rsid w:val="0053797F"/>
    <w:rsid w:val="00537AB7"/>
    <w:rsid w:val="00540132"/>
    <w:rsid w:val="0054021B"/>
    <w:rsid w:val="0054186A"/>
    <w:rsid w:val="005419B7"/>
    <w:rsid w:val="00542186"/>
    <w:rsid w:val="00542616"/>
    <w:rsid w:val="00542A3C"/>
    <w:rsid w:val="00542CA5"/>
    <w:rsid w:val="00543576"/>
    <w:rsid w:val="00543803"/>
    <w:rsid w:val="00543EE1"/>
    <w:rsid w:val="00543FE8"/>
    <w:rsid w:val="00544004"/>
    <w:rsid w:val="0054622B"/>
    <w:rsid w:val="00546716"/>
    <w:rsid w:val="0054736E"/>
    <w:rsid w:val="00547C54"/>
    <w:rsid w:val="00551E2E"/>
    <w:rsid w:val="005527ED"/>
    <w:rsid w:val="0055410C"/>
    <w:rsid w:val="00554A78"/>
    <w:rsid w:val="005552ED"/>
    <w:rsid w:val="00555B9B"/>
    <w:rsid w:val="0055604A"/>
    <w:rsid w:val="005564E3"/>
    <w:rsid w:val="00556F53"/>
    <w:rsid w:val="0055743C"/>
    <w:rsid w:val="00557994"/>
    <w:rsid w:val="005601B8"/>
    <w:rsid w:val="005607AF"/>
    <w:rsid w:val="0056089F"/>
    <w:rsid w:val="005608D5"/>
    <w:rsid w:val="00560A87"/>
    <w:rsid w:val="00560B19"/>
    <w:rsid w:val="00560B9B"/>
    <w:rsid w:val="00561E8C"/>
    <w:rsid w:val="00562007"/>
    <w:rsid w:val="00562D2A"/>
    <w:rsid w:val="005644CA"/>
    <w:rsid w:val="005645B0"/>
    <w:rsid w:val="00564DE1"/>
    <w:rsid w:val="005652A9"/>
    <w:rsid w:val="00566026"/>
    <w:rsid w:val="00566474"/>
    <w:rsid w:val="00567B3F"/>
    <w:rsid w:val="00567CAC"/>
    <w:rsid w:val="00567F58"/>
    <w:rsid w:val="00567F61"/>
    <w:rsid w:val="00567F65"/>
    <w:rsid w:val="00570573"/>
    <w:rsid w:val="00570771"/>
    <w:rsid w:val="00570AC2"/>
    <w:rsid w:val="00570B5F"/>
    <w:rsid w:val="005712AB"/>
    <w:rsid w:val="00571329"/>
    <w:rsid w:val="00572284"/>
    <w:rsid w:val="005728D6"/>
    <w:rsid w:val="005737FE"/>
    <w:rsid w:val="0057396A"/>
    <w:rsid w:val="00573DA5"/>
    <w:rsid w:val="005740A1"/>
    <w:rsid w:val="005749D0"/>
    <w:rsid w:val="00574D40"/>
    <w:rsid w:val="00576885"/>
    <w:rsid w:val="00576C1A"/>
    <w:rsid w:val="00577580"/>
    <w:rsid w:val="00577ECB"/>
    <w:rsid w:val="005805BB"/>
    <w:rsid w:val="005808C6"/>
    <w:rsid w:val="00580DCD"/>
    <w:rsid w:val="00581134"/>
    <w:rsid w:val="005818F9"/>
    <w:rsid w:val="005832AB"/>
    <w:rsid w:val="0058477F"/>
    <w:rsid w:val="00585556"/>
    <w:rsid w:val="005858B9"/>
    <w:rsid w:val="00585A01"/>
    <w:rsid w:val="00585BCF"/>
    <w:rsid w:val="00585E07"/>
    <w:rsid w:val="00585F0B"/>
    <w:rsid w:val="005866FF"/>
    <w:rsid w:val="00586DFC"/>
    <w:rsid w:val="0058735B"/>
    <w:rsid w:val="00587493"/>
    <w:rsid w:val="005878E4"/>
    <w:rsid w:val="00587D29"/>
    <w:rsid w:val="00587F4F"/>
    <w:rsid w:val="0059047A"/>
    <w:rsid w:val="00590675"/>
    <w:rsid w:val="00590B21"/>
    <w:rsid w:val="005913CD"/>
    <w:rsid w:val="00592342"/>
    <w:rsid w:val="00594921"/>
    <w:rsid w:val="0059501B"/>
    <w:rsid w:val="00595027"/>
    <w:rsid w:val="005964AB"/>
    <w:rsid w:val="005975D1"/>
    <w:rsid w:val="005A07DB"/>
    <w:rsid w:val="005A23AE"/>
    <w:rsid w:val="005A4065"/>
    <w:rsid w:val="005A48A2"/>
    <w:rsid w:val="005A4990"/>
    <w:rsid w:val="005A5B02"/>
    <w:rsid w:val="005A67B8"/>
    <w:rsid w:val="005A6D2E"/>
    <w:rsid w:val="005A72F4"/>
    <w:rsid w:val="005A79FE"/>
    <w:rsid w:val="005A7C56"/>
    <w:rsid w:val="005B0EE6"/>
    <w:rsid w:val="005B0FE1"/>
    <w:rsid w:val="005B2D23"/>
    <w:rsid w:val="005B2E40"/>
    <w:rsid w:val="005B392A"/>
    <w:rsid w:val="005B4411"/>
    <w:rsid w:val="005B4726"/>
    <w:rsid w:val="005B5111"/>
    <w:rsid w:val="005B5D72"/>
    <w:rsid w:val="005B6262"/>
    <w:rsid w:val="005B6BFC"/>
    <w:rsid w:val="005B7121"/>
    <w:rsid w:val="005B754E"/>
    <w:rsid w:val="005B7635"/>
    <w:rsid w:val="005C0738"/>
    <w:rsid w:val="005C1981"/>
    <w:rsid w:val="005C19D0"/>
    <w:rsid w:val="005C26C0"/>
    <w:rsid w:val="005C26CA"/>
    <w:rsid w:val="005C2A10"/>
    <w:rsid w:val="005C369B"/>
    <w:rsid w:val="005C3C49"/>
    <w:rsid w:val="005C3ED7"/>
    <w:rsid w:val="005C44EF"/>
    <w:rsid w:val="005C5114"/>
    <w:rsid w:val="005C5FFF"/>
    <w:rsid w:val="005C604B"/>
    <w:rsid w:val="005C6181"/>
    <w:rsid w:val="005C64D7"/>
    <w:rsid w:val="005C7397"/>
    <w:rsid w:val="005C7516"/>
    <w:rsid w:val="005D00F1"/>
    <w:rsid w:val="005D0187"/>
    <w:rsid w:val="005D0397"/>
    <w:rsid w:val="005D0BAC"/>
    <w:rsid w:val="005D1519"/>
    <w:rsid w:val="005D1587"/>
    <w:rsid w:val="005D169E"/>
    <w:rsid w:val="005D200E"/>
    <w:rsid w:val="005D2114"/>
    <w:rsid w:val="005D24D3"/>
    <w:rsid w:val="005D2DC1"/>
    <w:rsid w:val="005D31AD"/>
    <w:rsid w:val="005D3B93"/>
    <w:rsid w:val="005D3B9B"/>
    <w:rsid w:val="005D4D9B"/>
    <w:rsid w:val="005D53B4"/>
    <w:rsid w:val="005D684B"/>
    <w:rsid w:val="005D6BAF"/>
    <w:rsid w:val="005D7355"/>
    <w:rsid w:val="005D7A2B"/>
    <w:rsid w:val="005E0377"/>
    <w:rsid w:val="005E04D2"/>
    <w:rsid w:val="005E0EFD"/>
    <w:rsid w:val="005E16EA"/>
    <w:rsid w:val="005E1B21"/>
    <w:rsid w:val="005E1F7B"/>
    <w:rsid w:val="005E22A3"/>
    <w:rsid w:val="005E2682"/>
    <w:rsid w:val="005E2738"/>
    <w:rsid w:val="005E313E"/>
    <w:rsid w:val="005E3406"/>
    <w:rsid w:val="005E345F"/>
    <w:rsid w:val="005E406D"/>
    <w:rsid w:val="005E4C55"/>
    <w:rsid w:val="005E51B7"/>
    <w:rsid w:val="005E64D4"/>
    <w:rsid w:val="005E6650"/>
    <w:rsid w:val="005E6BBE"/>
    <w:rsid w:val="005E7787"/>
    <w:rsid w:val="005E7824"/>
    <w:rsid w:val="005F1380"/>
    <w:rsid w:val="005F1889"/>
    <w:rsid w:val="005F18B8"/>
    <w:rsid w:val="005F2127"/>
    <w:rsid w:val="005F292A"/>
    <w:rsid w:val="005F2C5E"/>
    <w:rsid w:val="005F3C93"/>
    <w:rsid w:val="005F469C"/>
    <w:rsid w:val="005F47F6"/>
    <w:rsid w:val="005F5277"/>
    <w:rsid w:val="005F5866"/>
    <w:rsid w:val="005F662B"/>
    <w:rsid w:val="005F6BEA"/>
    <w:rsid w:val="005F6EFA"/>
    <w:rsid w:val="005F7167"/>
    <w:rsid w:val="00600659"/>
    <w:rsid w:val="0060076B"/>
    <w:rsid w:val="00601685"/>
    <w:rsid w:val="00601935"/>
    <w:rsid w:val="00601D4B"/>
    <w:rsid w:val="0060211E"/>
    <w:rsid w:val="00602B99"/>
    <w:rsid w:val="00602C5F"/>
    <w:rsid w:val="00602F48"/>
    <w:rsid w:val="00603435"/>
    <w:rsid w:val="00603626"/>
    <w:rsid w:val="00604C46"/>
    <w:rsid w:val="00605192"/>
    <w:rsid w:val="006059AC"/>
    <w:rsid w:val="00605D6F"/>
    <w:rsid w:val="00606561"/>
    <w:rsid w:val="00606D67"/>
    <w:rsid w:val="00607C73"/>
    <w:rsid w:val="00610499"/>
    <w:rsid w:val="00610C98"/>
    <w:rsid w:val="006118A8"/>
    <w:rsid w:val="00612171"/>
    <w:rsid w:val="00612C83"/>
    <w:rsid w:val="006140EA"/>
    <w:rsid w:val="00614199"/>
    <w:rsid w:val="0061569F"/>
    <w:rsid w:val="00616593"/>
    <w:rsid w:val="0061711B"/>
    <w:rsid w:val="0061724A"/>
    <w:rsid w:val="00617314"/>
    <w:rsid w:val="0062011E"/>
    <w:rsid w:val="0062164B"/>
    <w:rsid w:val="00622750"/>
    <w:rsid w:val="00623FFA"/>
    <w:rsid w:val="006244B0"/>
    <w:rsid w:val="00624E3E"/>
    <w:rsid w:val="006250D5"/>
    <w:rsid w:val="00625B9E"/>
    <w:rsid w:val="00626132"/>
    <w:rsid w:val="00626182"/>
    <w:rsid w:val="006264C8"/>
    <w:rsid w:val="0062755E"/>
    <w:rsid w:val="00627A57"/>
    <w:rsid w:val="00630801"/>
    <w:rsid w:val="00630A5D"/>
    <w:rsid w:val="00631BBF"/>
    <w:rsid w:val="00632877"/>
    <w:rsid w:val="00633332"/>
    <w:rsid w:val="00633421"/>
    <w:rsid w:val="006343C5"/>
    <w:rsid w:val="00634579"/>
    <w:rsid w:val="00634A9C"/>
    <w:rsid w:val="0063589F"/>
    <w:rsid w:val="00636329"/>
    <w:rsid w:val="00636674"/>
    <w:rsid w:val="006377A6"/>
    <w:rsid w:val="00637F41"/>
    <w:rsid w:val="0064079E"/>
    <w:rsid w:val="00640AD1"/>
    <w:rsid w:val="00640EC9"/>
    <w:rsid w:val="00642D31"/>
    <w:rsid w:val="00643401"/>
    <w:rsid w:val="00643E10"/>
    <w:rsid w:val="006440E2"/>
    <w:rsid w:val="00644555"/>
    <w:rsid w:val="00644C71"/>
    <w:rsid w:val="00645288"/>
    <w:rsid w:val="006464DC"/>
    <w:rsid w:val="00646560"/>
    <w:rsid w:val="006465EE"/>
    <w:rsid w:val="00646DC1"/>
    <w:rsid w:val="006476B3"/>
    <w:rsid w:val="00647E7A"/>
    <w:rsid w:val="00647FD6"/>
    <w:rsid w:val="0065007B"/>
    <w:rsid w:val="006505C8"/>
    <w:rsid w:val="006505D9"/>
    <w:rsid w:val="006513B7"/>
    <w:rsid w:val="006514A4"/>
    <w:rsid w:val="006519A9"/>
    <w:rsid w:val="00651A4B"/>
    <w:rsid w:val="00652267"/>
    <w:rsid w:val="006537BB"/>
    <w:rsid w:val="00653FBA"/>
    <w:rsid w:val="00654465"/>
    <w:rsid w:val="0065491D"/>
    <w:rsid w:val="00654A22"/>
    <w:rsid w:val="0065570A"/>
    <w:rsid w:val="00655802"/>
    <w:rsid w:val="00655AC1"/>
    <w:rsid w:val="00655B29"/>
    <w:rsid w:val="00657676"/>
    <w:rsid w:val="00657ECE"/>
    <w:rsid w:val="00661A46"/>
    <w:rsid w:val="00661AD1"/>
    <w:rsid w:val="00661DA8"/>
    <w:rsid w:val="00663F1E"/>
    <w:rsid w:val="0066434D"/>
    <w:rsid w:val="006644E0"/>
    <w:rsid w:val="006654E3"/>
    <w:rsid w:val="00665894"/>
    <w:rsid w:val="006658D6"/>
    <w:rsid w:val="0066651E"/>
    <w:rsid w:val="006675BF"/>
    <w:rsid w:val="00667744"/>
    <w:rsid w:val="00667998"/>
    <w:rsid w:val="0067085E"/>
    <w:rsid w:val="0067091C"/>
    <w:rsid w:val="0067099C"/>
    <w:rsid w:val="00670F8F"/>
    <w:rsid w:val="0067131D"/>
    <w:rsid w:val="00671346"/>
    <w:rsid w:val="006717E6"/>
    <w:rsid w:val="00672C3F"/>
    <w:rsid w:val="00672F22"/>
    <w:rsid w:val="00672FBB"/>
    <w:rsid w:val="00673687"/>
    <w:rsid w:val="00674E04"/>
    <w:rsid w:val="00675132"/>
    <w:rsid w:val="00675230"/>
    <w:rsid w:val="006753D9"/>
    <w:rsid w:val="00675AB7"/>
    <w:rsid w:val="006774CA"/>
    <w:rsid w:val="00677973"/>
    <w:rsid w:val="00677AFD"/>
    <w:rsid w:val="00677F30"/>
    <w:rsid w:val="00680BEC"/>
    <w:rsid w:val="006819E4"/>
    <w:rsid w:val="00681DB7"/>
    <w:rsid w:val="00681F48"/>
    <w:rsid w:val="00682475"/>
    <w:rsid w:val="00682BF9"/>
    <w:rsid w:val="00683166"/>
    <w:rsid w:val="00684C2D"/>
    <w:rsid w:val="00685851"/>
    <w:rsid w:val="006860F2"/>
    <w:rsid w:val="006867AB"/>
    <w:rsid w:val="00686A06"/>
    <w:rsid w:val="0069039C"/>
    <w:rsid w:val="0069102B"/>
    <w:rsid w:val="00692CF0"/>
    <w:rsid w:val="00692FEA"/>
    <w:rsid w:val="006933FA"/>
    <w:rsid w:val="0069458C"/>
    <w:rsid w:val="00694FC4"/>
    <w:rsid w:val="00696885"/>
    <w:rsid w:val="006A018B"/>
    <w:rsid w:val="006A1AA1"/>
    <w:rsid w:val="006A205A"/>
    <w:rsid w:val="006A3F6D"/>
    <w:rsid w:val="006A515F"/>
    <w:rsid w:val="006A59BA"/>
    <w:rsid w:val="006A5B07"/>
    <w:rsid w:val="006A6ED7"/>
    <w:rsid w:val="006A753E"/>
    <w:rsid w:val="006A7F00"/>
    <w:rsid w:val="006B00CD"/>
    <w:rsid w:val="006B1650"/>
    <w:rsid w:val="006B17BA"/>
    <w:rsid w:val="006B1C03"/>
    <w:rsid w:val="006B1E32"/>
    <w:rsid w:val="006B3496"/>
    <w:rsid w:val="006B37C7"/>
    <w:rsid w:val="006B43C4"/>
    <w:rsid w:val="006B48BA"/>
    <w:rsid w:val="006B4FDF"/>
    <w:rsid w:val="006B52A5"/>
    <w:rsid w:val="006B5DCB"/>
    <w:rsid w:val="006B5F12"/>
    <w:rsid w:val="006B71A3"/>
    <w:rsid w:val="006C0D3D"/>
    <w:rsid w:val="006C18E9"/>
    <w:rsid w:val="006C1AE2"/>
    <w:rsid w:val="006C1BA3"/>
    <w:rsid w:val="006C1C7A"/>
    <w:rsid w:val="006C1CD5"/>
    <w:rsid w:val="006C2031"/>
    <w:rsid w:val="006C2A0B"/>
    <w:rsid w:val="006C2EDD"/>
    <w:rsid w:val="006C3654"/>
    <w:rsid w:val="006C3898"/>
    <w:rsid w:val="006C5B7D"/>
    <w:rsid w:val="006C6972"/>
    <w:rsid w:val="006C7660"/>
    <w:rsid w:val="006C7F1F"/>
    <w:rsid w:val="006D00DD"/>
    <w:rsid w:val="006D0D95"/>
    <w:rsid w:val="006D121D"/>
    <w:rsid w:val="006D13B2"/>
    <w:rsid w:val="006D16C0"/>
    <w:rsid w:val="006D31A8"/>
    <w:rsid w:val="006D331C"/>
    <w:rsid w:val="006D4271"/>
    <w:rsid w:val="006D49CC"/>
    <w:rsid w:val="006D4AB1"/>
    <w:rsid w:val="006D5573"/>
    <w:rsid w:val="006D6E9E"/>
    <w:rsid w:val="006D76C4"/>
    <w:rsid w:val="006E03E6"/>
    <w:rsid w:val="006E0673"/>
    <w:rsid w:val="006E2678"/>
    <w:rsid w:val="006E3759"/>
    <w:rsid w:val="006E3F3F"/>
    <w:rsid w:val="006E4751"/>
    <w:rsid w:val="006E48CB"/>
    <w:rsid w:val="006E4D2B"/>
    <w:rsid w:val="006E6B12"/>
    <w:rsid w:val="006E79DE"/>
    <w:rsid w:val="006F0786"/>
    <w:rsid w:val="006F21D1"/>
    <w:rsid w:val="006F35B6"/>
    <w:rsid w:val="006F3A4A"/>
    <w:rsid w:val="006F3EDA"/>
    <w:rsid w:val="006F4FF9"/>
    <w:rsid w:val="006F6B8F"/>
    <w:rsid w:val="006F6CF5"/>
    <w:rsid w:val="006F7D49"/>
    <w:rsid w:val="007005C3"/>
    <w:rsid w:val="007006DC"/>
    <w:rsid w:val="007008B8"/>
    <w:rsid w:val="00700A1F"/>
    <w:rsid w:val="007014D2"/>
    <w:rsid w:val="00702A37"/>
    <w:rsid w:val="0070388A"/>
    <w:rsid w:val="00703CEC"/>
    <w:rsid w:val="00703E68"/>
    <w:rsid w:val="007041FF"/>
    <w:rsid w:val="0070430C"/>
    <w:rsid w:val="007046FF"/>
    <w:rsid w:val="007048AA"/>
    <w:rsid w:val="00704C07"/>
    <w:rsid w:val="00705ABA"/>
    <w:rsid w:val="00706525"/>
    <w:rsid w:val="00706660"/>
    <w:rsid w:val="007069FD"/>
    <w:rsid w:val="00706BCD"/>
    <w:rsid w:val="00706E04"/>
    <w:rsid w:val="0070798A"/>
    <w:rsid w:val="00710373"/>
    <w:rsid w:val="00711C8E"/>
    <w:rsid w:val="00712000"/>
    <w:rsid w:val="007136C5"/>
    <w:rsid w:val="00713A3E"/>
    <w:rsid w:val="00713B42"/>
    <w:rsid w:val="00714D88"/>
    <w:rsid w:val="00716042"/>
    <w:rsid w:val="00716ADA"/>
    <w:rsid w:val="00717E0B"/>
    <w:rsid w:val="00717E33"/>
    <w:rsid w:val="00720775"/>
    <w:rsid w:val="007217C1"/>
    <w:rsid w:val="007218EF"/>
    <w:rsid w:val="00722E4D"/>
    <w:rsid w:val="00723231"/>
    <w:rsid w:val="0072459D"/>
    <w:rsid w:val="0072479B"/>
    <w:rsid w:val="0072487E"/>
    <w:rsid w:val="00724900"/>
    <w:rsid w:val="00725379"/>
    <w:rsid w:val="007256A2"/>
    <w:rsid w:val="00725AD9"/>
    <w:rsid w:val="00725F31"/>
    <w:rsid w:val="00727389"/>
    <w:rsid w:val="00730111"/>
    <w:rsid w:val="00730890"/>
    <w:rsid w:val="00730D22"/>
    <w:rsid w:val="00730F51"/>
    <w:rsid w:val="00730F52"/>
    <w:rsid w:val="00731248"/>
    <w:rsid w:val="0073532B"/>
    <w:rsid w:val="007363AF"/>
    <w:rsid w:val="00736A2E"/>
    <w:rsid w:val="007378A2"/>
    <w:rsid w:val="00737FBE"/>
    <w:rsid w:val="0074001E"/>
    <w:rsid w:val="00740918"/>
    <w:rsid w:val="00741054"/>
    <w:rsid w:val="00741B28"/>
    <w:rsid w:val="007423A1"/>
    <w:rsid w:val="007428C6"/>
    <w:rsid w:val="007434EA"/>
    <w:rsid w:val="007436EB"/>
    <w:rsid w:val="00744265"/>
    <w:rsid w:val="0074443A"/>
    <w:rsid w:val="00744708"/>
    <w:rsid w:val="00744762"/>
    <w:rsid w:val="007449CF"/>
    <w:rsid w:val="00745373"/>
    <w:rsid w:val="0074569A"/>
    <w:rsid w:val="0074595F"/>
    <w:rsid w:val="00745C82"/>
    <w:rsid w:val="00745FB7"/>
    <w:rsid w:val="007461BD"/>
    <w:rsid w:val="00746426"/>
    <w:rsid w:val="00746740"/>
    <w:rsid w:val="00746DEB"/>
    <w:rsid w:val="00746F93"/>
    <w:rsid w:val="007473A1"/>
    <w:rsid w:val="0074775D"/>
    <w:rsid w:val="00747AFD"/>
    <w:rsid w:val="00750868"/>
    <w:rsid w:val="00750D6F"/>
    <w:rsid w:val="00751007"/>
    <w:rsid w:val="00751210"/>
    <w:rsid w:val="0075129F"/>
    <w:rsid w:val="00752716"/>
    <w:rsid w:val="00752719"/>
    <w:rsid w:val="00753305"/>
    <w:rsid w:val="00753504"/>
    <w:rsid w:val="00754B06"/>
    <w:rsid w:val="00754BE6"/>
    <w:rsid w:val="00754F48"/>
    <w:rsid w:val="007553B3"/>
    <w:rsid w:val="00756D7A"/>
    <w:rsid w:val="0075753A"/>
    <w:rsid w:val="00757FBD"/>
    <w:rsid w:val="0076059E"/>
    <w:rsid w:val="00761547"/>
    <w:rsid w:val="0076196E"/>
    <w:rsid w:val="007623AE"/>
    <w:rsid w:val="007626AE"/>
    <w:rsid w:val="007631EC"/>
    <w:rsid w:val="007635C0"/>
    <w:rsid w:val="00763A96"/>
    <w:rsid w:val="00764B31"/>
    <w:rsid w:val="007655D5"/>
    <w:rsid w:val="00765D9A"/>
    <w:rsid w:val="00766757"/>
    <w:rsid w:val="00767774"/>
    <w:rsid w:val="007679C9"/>
    <w:rsid w:val="00770A40"/>
    <w:rsid w:val="0077344E"/>
    <w:rsid w:val="007737F2"/>
    <w:rsid w:val="00773E5B"/>
    <w:rsid w:val="007756D8"/>
    <w:rsid w:val="00775CD3"/>
    <w:rsid w:val="00775FC0"/>
    <w:rsid w:val="00775FE4"/>
    <w:rsid w:val="007760C1"/>
    <w:rsid w:val="00776111"/>
    <w:rsid w:val="007762E7"/>
    <w:rsid w:val="0077649F"/>
    <w:rsid w:val="007767E6"/>
    <w:rsid w:val="007768C0"/>
    <w:rsid w:val="00776FE6"/>
    <w:rsid w:val="00777825"/>
    <w:rsid w:val="00777F9B"/>
    <w:rsid w:val="00780DEC"/>
    <w:rsid w:val="00780FBF"/>
    <w:rsid w:val="00781AB4"/>
    <w:rsid w:val="007822E9"/>
    <w:rsid w:val="00783545"/>
    <w:rsid w:val="00783678"/>
    <w:rsid w:val="00784F46"/>
    <w:rsid w:val="007852FA"/>
    <w:rsid w:val="007856A2"/>
    <w:rsid w:val="0078583F"/>
    <w:rsid w:val="00785A54"/>
    <w:rsid w:val="00787091"/>
    <w:rsid w:val="00787455"/>
    <w:rsid w:val="007874EC"/>
    <w:rsid w:val="00790BA8"/>
    <w:rsid w:val="00791291"/>
    <w:rsid w:val="00792889"/>
    <w:rsid w:val="00792AF9"/>
    <w:rsid w:val="00793EF0"/>
    <w:rsid w:val="00794FB9"/>
    <w:rsid w:val="007952F5"/>
    <w:rsid w:val="007955EC"/>
    <w:rsid w:val="00795AB6"/>
    <w:rsid w:val="00795D5E"/>
    <w:rsid w:val="0079657F"/>
    <w:rsid w:val="0079699D"/>
    <w:rsid w:val="00797002"/>
    <w:rsid w:val="007A0885"/>
    <w:rsid w:val="007A0AE2"/>
    <w:rsid w:val="007A1019"/>
    <w:rsid w:val="007A114E"/>
    <w:rsid w:val="007A1941"/>
    <w:rsid w:val="007A1A4F"/>
    <w:rsid w:val="007A1EF3"/>
    <w:rsid w:val="007A210C"/>
    <w:rsid w:val="007A23E4"/>
    <w:rsid w:val="007A2877"/>
    <w:rsid w:val="007A38B8"/>
    <w:rsid w:val="007A4016"/>
    <w:rsid w:val="007A467E"/>
    <w:rsid w:val="007A491A"/>
    <w:rsid w:val="007A50BF"/>
    <w:rsid w:val="007A5A2B"/>
    <w:rsid w:val="007A617D"/>
    <w:rsid w:val="007A61A2"/>
    <w:rsid w:val="007A637A"/>
    <w:rsid w:val="007A743D"/>
    <w:rsid w:val="007B025E"/>
    <w:rsid w:val="007B0340"/>
    <w:rsid w:val="007B0431"/>
    <w:rsid w:val="007B0B2F"/>
    <w:rsid w:val="007B0E1D"/>
    <w:rsid w:val="007B1781"/>
    <w:rsid w:val="007B17F2"/>
    <w:rsid w:val="007B3243"/>
    <w:rsid w:val="007B3B8E"/>
    <w:rsid w:val="007B3D03"/>
    <w:rsid w:val="007B3FB7"/>
    <w:rsid w:val="007B442D"/>
    <w:rsid w:val="007B4F20"/>
    <w:rsid w:val="007B5D8A"/>
    <w:rsid w:val="007B62A1"/>
    <w:rsid w:val="007B68AE"/>
    <w:rsid w:val="007B6BF7"/>
    <w:rsid w:val="007B7DA8"/>
    <w:rsid w:val="007C05A5"/>
    <w:rsid w:val="007C1559"/>
    <w:rsid w:val="007C164F"/>
    <w:rsid w:val="007C1D6F"/>
    <w:rsid w:val="007C1F3C"/>
    <w:rsid w:val="007C27FB"/>
    <w:rsid w:val="007C2984"/>
    <w:rsid w:val="007C3178"/>
    <w:rsid w:val="007C3767"/>
    <w:rsid w:val="007C42DD"/>
    <w:rsid w:val="007C5842"/>
    <w:rsid w:val="007C64DB"/>
    <w:rsid w:val="007C6632"/>
    <w:rsid w:val="007D00BC"/>
    <w:rsid w:val="007D011B"/>
    <w:rsid w:val="007D0275"/>
    <w:rsid w:val="007D04F4"/>
    <w:rsid w:val="007D0551"/>
    <w:rsid w:val="007D283E"/>
    <w:rsid w:val="007D284A"/>
    <w:rsid w:val="007D37F5"/>
    <w:rsid w:val="007D3F28"/>
    <w:rsid w:val="007D416B"/>
    <w:rsid w:val="007D42A3"/>
    <w:rsid w:val="007D4CCE"/>
    <w:rsid w:val="007D507D"/>
    <w:rsid w:val="007D54D4"/>
    <w:rsid w:val="007D55EC"/>
    <w:rsid w:val="007D67AE"/>
    <w:rsid w:val="007D6A25"/>
    <w:rsid w:val="007E07E5"/>
    <w:rsid w:val="007E0D2F"/>
    <w:rsid w:val="007E10A0"/>
    <w:rsid w:val="007E2663"/>
    <w:rsid w:val="007E4341"/>
    <w:rsid w:val="007E47F2"/>
    <w:rsid w:val="007E4EB7"/>
    <w:rsid w:val="007E50EB"/>
    <w:rsid w:val="007E512C"/>
    <w:rsid w:val="007E55DE"/>
    <w:rsid w:val="007E5C89"/>
    <w:rsid w:val="007E5F67"/>
    <w:rsid w:val="007E6236"/>
    <w:rsid w:val="007E7184"/>
    <w:rsid w:val="007F03BC"/>
    <w:rsid w:val="007F0CA8"/>
    <w:rsid w:val="007F0D0B"/>
    <w:rsid w:val="007F122F"/>
    <w:rsid w:val="007F136A"/>
    <w:rsid w:val="007F2A4D"/>
    <w:rsid w:val="007F3B0B"/>
    <w:rsid w:val="007F4F61"/>
    <w:rsid w:val="007F4FB4"/>
    <w:rsid w:val="007F56C6"/>
    <w:rsid w:val="007F598E"/>
    <w:rsid w:val="007F5E2C"/>
    <w:rsid w:val="007F5F2C"/>
    <w:rsid w:val="007F62FC"/>
    <w:rsid w:val="007F633C"/>
    <w:rsid w:val="007F6AE1"/>
    <w:rsid w:val="007F7DE8"/>
    <w:rsid w:val="00800E69"/>
    <w:rsid w:val="00801527"/>
    <w:rsid w:val="008023C7"/>
    <w:rsid w:val="00803CAF"/>
    <w:rsid w:val="00804DD0"/>
    <w:rsid w:val="00805182"/>
    <w:rsid w:val="00805230"/>
    <w:rsid w:val="00805558"/>
    <w:rsid w:val="00805736"/>
    <w:rsid w:val="00805DD6"/>
    <w:rsid w:val="00806007"/>
    <w:rsid w:val="008063F0"/>
    <w:rsid w:val="0080666F"/>
    <w:rsid w:val="0080727E"/>
    <w:rsid w:val="0080746E"/>
    <w:rsid w:val="00807A7C"/>
    <w:rsid w:val="00807A9F"/>
    <w:rsid w:val="0080AC83"/>
    <w:rsid w:val="00811CE2"/>
    <w:rsid w:val="00812448"/>
    <w:rsid w:val="008129BF"/>
    <w:rsid w:val="00813602"/>
    <w:rsid w:val="0081391A"/>
    <w:rsid w:val="00814B51"/>
    <w:rsid w:val="00814F49"/>
    <w:rsid w:val="008160BE"/>
    <w:rsid w:val="008161AF"/>
    <w:rsid w:val="00816AB1"/>
    <w:rsid w:val="0082013F"/>
    <w:rsid w:val="008202BA"/>
    <w:rsid w:val="00821680"/>
    <w:rsid w:val="008219A8"/>
    <w:rsid w:val="0082286D"/>
    <w:rsid w:val="00823125"/>
    <w:rsid w:val="00824273"/>
    <w:rsid w:val="00824438"/>
    <w:rsid w:val="00825056"/>
    <w:rsid w:val="008255F4"/>
    <w:rsid w:val="00826021"/>
    <w:rsid w:val="00826151"/>
    <w:rsid w:val="00827322"/>
    <w:rsid w:val="0082775F"/>
    <w:rsid w:val="00827BCF"/>
    <w:rsid w:val="00830925"/>
    <w:rsid w:val="00830938"/>
    <w:rsid w:val="00830A91"/>
    <w:rsid w:val="00830B65"/>
    <w:rsid w:val="0083116C"/>
    <w:rsid w:val="0083145D"/>
    <w:rsid w:val="00831AC0"/>
    <w:rsid w:val="00831F68"/>
    <w:rsid w:val="00833302"/>
    <w:rsid w:val="00833332"/>
    <w:rsid w:val="00833681"/>
    <w:rsid w:val="0083398E"/>
    <w:rsid w:val="008349F8"/>
    <w:rsid w:val="00834E11"/>
    <w:rsid w:val="008353B1"/>
    <w:rsid w:val="00835743"/>
    <w:rsid w:val="008362B0"/>
    <w:rsid w:val="00840560"/>
    <w:rsid w:val="00842A29"/>
    <w:rsid w:val="00842AEF"/>
    <w:rsid w:val="0084432A"/>
    <w:rsid w:val="00844B4A"/>
    <w:rsid w:val="00846A65"/>
    <w:rsid w:val="008475FC"/>
    <w:rsid w:val="008501C5"/>
    <w:rsid w:val="0085033C"/>
    <w:rsid w:val="00850363"/>
    <w:rsid w:val="00850EDF"/>
    <w:rsid w:val="0085120C"/>
    <w:rsid w:val="00851A73"/>
    <w:rsid w:val="00851CD9"/>
    <w:rsid w:val="00851CFF"/>
    <w:rsid w:val="00852EA9"/>
    <w:rsid w:val="00853047"/>
    <w:rsid w:val="00853A5B"/>
    <w:rsid w:val="00853E8F"/>
    <w:rsid w:val="008551CC"/>
    <w:rsid w:val="00855395"/>
    <w:rsid w:val="008554FA"/>
    <w:rsid w:val="0085550B"/>
    <w:rsid w:val="00855761"/>
    <w:rsid w:val="008557C6"/>
    <w:rsid w:val="00856739"/>
    <w:rsid w:val="00856D1B"/>
    <w:rsid w:val="0085709A"/>
    <w:rsid w:val="0085781E"/>
    <w:rsid w:val="00861261"/>
    <w:rsid w:val="00861F09"/>
    <w:rsid w:val="00862C24"/>
    <w:rsid w:val="008636A3"/>
    <w:rsid w:val="0086387E"/>
    <w:rsid w:val="00863AA8"/>
    <w:rsid w:val="00863D3C"/>
    <w:rsid w:val="008641AF"/>
    <w:rsid w:val="0086440A"/>
    <w:rsid w:val="00864668"/>
    <w:rsid w:val="00865060"/>
    <w:rsid w:val="0086514D"/>
    <w:rsid w:val="008656B3"/>
    <w:rsid w:val="00865EFE"/>
    <w:rsid w:val="0086668C"/>
    <w:rsid w:val="00867CEA"/>
    <w:rsid w:val="00870124"/>
    <w:rsid w:val="008715B8"/>
    <w:rsid w:val="008715C6"/>
    <w:rsid w:val="00871679"/>
    <w:rsid w:val="00872196"/>
    <w:rsid w:val="00872681"/>
    <w:rsid w:val="008726AD"/>
    <w:rsid w:val="008731B6"/>
    <w:rsid w:val="00873DA8"/>
    <w:rsid w:val="008753F6"/>
    <w:rsid w:val="00875E4C"/>
    <w:rsid w:val="008762A7"/>
    <w:rsid w:val="00876B33"/>
    <w:rsid w:val="008801E5"/>
    <w:rsid w:val="00880BF5"/>
    <w:rsid w:val="008813ED"/>
    <w:rsid w:val="00881A76"/>
    <w:rsid w:val="00882676"/>
    <w:rsid w:val="00882D10"/>
    <w:rsid w:val="0088579C"/>
    <w:rsid w:val="00885A81"/>
    <w:rsid w:val="00885D02"/>
    <w:rsid w:val="00885EFD"/>
    <w:rsid w:val="00885FEA"/>
    <w:rsid w:val="008867D0"/>
    <w:rsid w:val="008872AB"/>
    <w:rsid w:val="00887F94"/>
    <w:rsid w:val="008900E9"/>
    <w:rsid w:val="008904B6"/>
    <w:rsid w:val="008905AC"/>
    <w:rsid w:val="008908E8"/>
    <w:rsid w:val="00890B9F"/>
    <w:rsid w:val="00891059"/>
    <w:rsid w:val="008910AE"/>
    <w:rsid w:val="00891548"/>
    <w:rsid w:val="008916C2"/>
    <w:rsid w:val="00891DA1"/>
    <w:rsid w:val="008929B5"/>
    <w:rsid w:val="00892AD0"/>
    <w:rsid w:val="00892CF9"/>
    <w:rsid w:val="00893CAE"/>
    <w:rsid w:val="00893FC2"/>
    <w:rsid w:val="008945FB"/>
    <w:rsid w:val="008947E1"/>
    <w:rsid w:val="00895293"/>
    <w:rsid w:val="0089566E"/>
    <w:rsid w:val="00896557"/>
    <w:rsid w:val="00897D40"/>
    <w:rsid w:val="00897D48"/>
    <w:rsid w:val="008A0583"/>
    <w:rsid w:val="008A06C5"/>
    <w:rsid w:val="008A07DD"/>
    <w:rsid w:val="008A10DB"/>
    <w:rsid w:val="008A116C"/>
    <w:rsid w:val="008A1259"/>
    <w:rsid w:val="008A1440"/>
    <w:rsid w:val="008A1B5F"/>
    <w:rsid w:val="008A1CF1"/>
    <w:rsid w:val="008A24BD"/>
    <w:rsid w:val="008A25EC"/>
    <w:rsid w:val="008A2C5E"/>
    <w:rsid w:val="008A3FA3"/>
    <w:rsid w:val="008A45D2"/>
    <w:rsid w:val="008A5030"/>
    <w:rsid w:val="008A54AC"/>
    <w:rsid w:val="008A550A"/>
    <w:rsid w:val="008A57D0"/>
    <w:rsid w:val="008A6056"/>
    <w:rsid w:val="008A669C"/>
    <w:rsid w:val="008A699C"/>
    <w:rsid w:val="008B1C52"/>
    <w:rsid w:val="008B20EC"/>
    <w:rsid w:val="008B213D"/>
    <w:rsid w:val="008B247B"/>
    <w:rsid w:val="008B34F9"/>
    <w:rsid w:val="008B3644"/>
    <w:rsid w:val="008B55F5"/>
    <w:rsid w:val="008B58BD"/>
    <w:rsid w:val="008B67F4"/>
    <w:rsid w:val="008B6B57"/>
    <w:rsid w:val="008B7895"/>
    <w:rsid w:val="008B7BF8"/>
    <w:rsid w:val="008C16BA"/>
    <w:rsid w:val="008C2970"/>
    <w:rsid w:val="008C2FE3"/>
    <w:rsid w:val="008C3191"/>
    <w:rsid w:val="008C33A7"/>
    <w:rsid w:val="008C351B"/>
    <w:rsid w:val="008C3598"/>
    <w:rsid w:val="008C3B42"/>
    <w:rsid w:val="008C3C76"/>
    <w:rsid w:val="008C3DBF"/>
    <w:rsid w:val="008C40FA"/>
    <w:rsid w:val="008C4516"/>
    <w:rsid w:val="008C4729"/>
    <w:rsid w:val="008C4B4E"/>
    <w:rsid w:val="008C4F9A"/>
    <w:rsid w:val="008C5B91"/>
    <w:rsid w:val="008C5D63"/>
    <w:rsid w:val="008C68EC"/>
    <w:rsid w:val="008C7144"/>
    <w:rsid w:val="008D0148"/>
    <w:rsid w:val="008D10EA"/>
    <w:rsid w:val="008D1558"/>
    <w:rsid w:val="008D1BF3"/>
    <w:rsid w:val="008D1D9C"/>
    <w:rsid w:val="008D397B"/>
    <w:rsid w:val="008D418D"/>
    <w:rsid w:val="008D4ED7"/>
    <w:rsid w:val="008D54F0"/>
    <w:rsid w:val="008D5572"/>
    <w:rsid w:val="008D69BB"/>
    <w:rsid w:val="008E0246"/>
    <w:rsid w:val="008E0FD8"/>
    <w:rsid w:val="008E14CA"/>
    <w:rsid w:val="008E26E6"/>
    <w:rsid w:val="008E2833"/>
    <w:rsid w:val="008E322B"/>
    <w:rsid w:val="008E342D"/>
    <w:rsid w:val="008E3DDA"/>
    <w:rsid w:val="008E557D"/>
    <w:rsid w:val="008E6576"/>
    <w:rsid w:val="008E78F4"/>
    <w:rsid w:val="008F1368"/>
    <w:rsid w:val="008F1E39"/>
    <w:rsid w:val="008F2BB6"/>
    <w:rsid w:val="008F2C28"/>
    <w:rsid w:val="008F3A37"/>
    <w:rsid w:val="008F3EA0"/>
    <w:rsid w:val="008F40D3"/>
    <w:rsid w:val="008F4224"/>
    <w:rsid w:val="008F47BB"/>
    <w:rsid w:val="008F4845"/>
    <w:rsid w:val="008F4910"/>
    <w:rsid w:val="008F4EA5"/>
    <w:rsid w:val="008F50C6"/>
    <w:rsid w:val="008F51B6"/>
    <w:rsid w:val="008F5673"/>
    <w:rsid w:val="008F5AFF"/>
    <w:rsid w:val="008F6A26"/>
    <w:rsid w:val="008F7AB4"/>
    <w:rsid w:val="009005DF"/>
    <w:rsid w:val="009008C2"/>
    <w:rsid w:val="009009FA"/>
    <w:rsid w:val="00901603"/>
    <w:rsid w:val="00901DAF"/>
    <w:rsid w:val="00901E7A"/>
    <w:rsid w:val="00902B8D"/>
    <w:rsid w:val="00903051"/>
    <w:rsid w:val="009032C5"/>
    <w:rsid w:val="00903520"/>
    <w:rsid w:val="009035C9"/>
    <w:rsid w:val="00904283"/>
    <w:rsid w:val="00904DC3"/>
    <w:rsid w:val="00904DD0"/>
    <w:rsid w:val="0090513A"/>
    <w:rsid w:val="00905646"/>
    <w:rsid w:val="00905C9D"/>
    <w:rsid w:val="00905DCE"/>
    <w:rsid w:val="0090650E"/>
    <w:rsid w:val="009069D9"/>
    <w:rsid w:val="009073A1"/>
    <w:rsid w:val="009110A4"/>
    <w:rsid w:val="009112A9"/>
    <w:rsid w:val="009123C7"/>
    <w:rsid w:val="009123CD"/>
    <w:rsid w:val="00913528"/>
    <w:rsid w:val="00913F40"/>
    <w:rsid w:val="0091413E"/>
    <w:rsid w:val="009142BD"/>
    <w:rsid w:val="0091472F"/>
    <w:rsid w:val="00914B04"/>
    <w:rsid w:val="00914E33"/>
    <w:rsid w:val="009155B3"/>
    <w:rsid w:val="009168EF"/>
    <w:rsid w:val="00916A9D"/>
    <w:rsid w:val="00916BA8"/>
    <w:rsid w:val="00917D24"/>
    <w:rsid w:val="00920340"/>
    <w:rsid w:val="009208A0"/>
    <w:rsid w:val="00920B64"/>
    <w:rsid w:val="00920C97"/>
    <w:rsid w:val="00920CB8"/>
    <w:rsid w:val="00920EFE"/>
    <w:rsid w:val="0092112A"/>
    <w:rsid w:val="0092256E"/>
    <w:rsid w:val="0092267A"/>
    <w:rsid w:val="00922857"/>
    <w:rsid w:val="0092347C"/>
    <w:rsid w:val="00923A6B"/>
    <w:rsid w:val="00924BBC"/>
    <w:rsid w:val="009253FE"/>
    <w:rsid w:val="0092547A"/>
    <w:rsid w:val="00925C9D"/>
    <w:rsid w:val="00926579"/>
    <w:rsid w:val="009265BD"/>
    <w:rsid w:val="009265F6"/>
    <w:rsid w:val="00926C57"/>
    <w:rsid w:val="00926D53"/>
    <w:rsid w:val="009271FD"/>
    <w:rsid w:val="00927AC7"/>
    <w:rsid w:val="00930927"/>
    <w:rsid w:val="00930F4B"/>
    <w:rsid w:val="00932755"/>
    <w:rsid w:val="00933938"/>
    <w:rsid w:val="0093414D"/>
    <w:rsid w:val="00935A70"/>
    <w:rsid w:val="0093659D"/>
    <w:rsid w:val="009366BA"/>
    <w:rsid w:val="009367B0"/>
    <w:rsid w:val="00936957"/>
    <w:rsid w:val="00936EA7"/>
    <w:rsid w:val="009375B7"/>
    <w:rsid w:val="009376D8"/>
    <w:rsid w:val="00937DF1"/>
    <w:rsid w:val="0094099E"/>
    <w:rsid w:val="0094113C"/>
    <w:rsid w:val="00942479"/>
    <w:rsid w:val="00942502"/>
    <w:rsid w:val="009428ED"/>
    <w:rsid w:val="00942AA6"/>
    <w:rsid w:val="00942DE1"/>
    <w:rsid w:val="009432D9"/>
    <w:rsid w:val="00944D9B"/>
    <w:rsid w:val="00945F07"/>
    <w:rsid w:val="0094663B"/>
    <w:rsid w:val="00947643"/>
    <w:rsid w:val="00950886"/>
    <w:rsid w:val="00950B31"/>
    <w:rsid w:val="00951160"/>
    <w:rsid w:val="00951951"/>
    <w:rsid w:val="00951A07"/>
    <w:rsid w:val="0095274A"/>
    <w:rsid w:val="00953215"/>
    <w:rsid w:val="009539CA"/>
    <w:rsid w:val="0095434A"/>
    <w:rsid w:val="00954AE9"/>
    <w:rsid w:val="00956068"/>
    <w:rsid w:val="00956A2C"/>
    <w:rsid w:val="00956E42"/>
    <w:rsid w:val="00957F4D"/>
    <w:rsid w:val="00960244"/>
    <w:rsid w:val="0096083C"/>
    <w:rsid w:val="00960A18"/>
    <w:rsid w:val="00960CBE"/>
    <w:rsid w:val="009615E9"/>
    <w:rsid w:val="00963DF1"/>
    <w:rsid w:val="0096465E"/>
    <w:rsid w:val="00964664"/>
    <w:rsid w:val="00967E85"/>
    <w:rsid w:val="00967F40"/>
    <w:rsid w:val="00971018"/>
    <w:rsid w:val="0097412B"/>
    <w:rsid w:val="009749CC"/>
    <w:rsid w:val="00974DD9"/>
    <w:rsid w:val="00975594"/>
    <w:rsid w:val="009755EF"/>
    <w:rsid w:val="00976651"/>
    <w:rsid w:val="00976834"/>
    <w:rsid w:val="00977684"/>
    <w:rsid w:val="00977A89"/>
    <w:rsid w:val="00981B18"/>
    <w:rsid w:val="009832C3"/>
    <w:rsid w:val="0098355E"/>
    <w:rsid w:val="00983C6A"/>
    <w:rsid w:val="00984012"/>
    <w:rsid w:val="00984B21"/>
    <w:rsid w:val="009858BD"/>
    <w:rsid w:val="00985B82"/>
    <w:rsid w:val="00986184"/>
    <w:rsid w:val="00986CD6"/>
    <w:rsid w:val="00987283"/>
    <w:rsid w:val="00987CAE"/>
    <w:rsid w:val="009901BF"/>
    <w:rsid w:val="00990666"/>
    <w:rsid w:val="00990B60"/>
    <w:rsid w:val="00991509"/>
    <w:rsid w:val="00991827"/>
    <w:rsid w:val="0099263A"/>
    <w:rsid w:val="0099369D"/>
    <w:rsid w:val="00995654"/>
    <w:rsid w:val="009965A5"/>
    <w:rsid w:val="00996A14"/>
    <w:rsid w:val="00996BDD"/>
    <w:rsid w:val="0099779A"/>
    <w:rsid w:val="009977A9"/>
    <w:rsid w:val="00997ED8"/>
    <w:rsid w:val="009A129C"/>
    <w:rsid w:val="009A1386"/>
    <w:rsid w:val="009A1E28"/>
    <w:rsid w:val="009A2D9D"/>
    <w:rsid w:val="009A35F4"/>
    <w:rsid w:val="009A391C"/>
    <w:rsid w:val="009A3A3C"/>
    <w:rsid w:val="009A4345"/>
    <w:rsid w:val="009A4768"/>
    <w:rsid w:val="009A4AD4"/>
    <w:rsid w:val="009A4DF9"/>
    <w:rsid w:val="009A5245"/>
    <w:rsid w:val="009A6B49"/>
    <w:rsid w:val="009A75D0"/>
    <w:rsid w:val="009A7637"/>
    <w:rsid w:val="009B03E1"/>
    <w:rsid w:val="009B0A43"/>
    <w:rsid w:val="009B140E"/>
    <w:rsid w:val="009B2276"/>
    <w:rsid w:val="009B2BEE"/>
    <w:rsid w:val="009B36D6"/>
    <w:rsid w:val="009B441B"/>
    <w:rsid w:val="009B4836"/>
    <w:rsid w:val="009B4D6D"/>
    <w:rsid w:val="009B58D7"/>
    <w:rsid w:val="009B5E1D"/>
    <w:rsid w:val="009B5EEA"/>
    <w:rsid w:val="009B6009"/>
    <w:rsid w:val="009B65EE"/>
    <w:rsid w:val="009B6F6C"/>
    <w:rsid w:val="009C00E3"/>
    <w:rsid w:val="009C0721"/>
    <w:rsid w:val="009C2728"/>
    <w:rsid w:val="009C2B9D"/>
    <w:rsid w:val="009C3DD0"/>
    <w:rsid w:val="009C5095"/>
    <w:rsid w:val="009C6235"/>
    <w:rsid w:val="009C6367"/>
    <w:rsid w:val="009C6A15"/>
    <w:rsid w:val="009C6B54"/>
    <w:rsid w:val="009C77CF"/>
    <w:rsid w:val="009D0F09"/>
    <w:rsid w:val="009D152C"/>
    <w:rsid w:val="009D1566"/>
    <w:rsid w:val="009D2390"/>
    <w:rsid w:val="009D240A"/>
    <w:rsid w:val="009D2466"/>
    <w:rsid w:val="009D2D0D"/>
    <w:rsid w:val="009D3362"/>
    <w:rsid w:val="009D34B8"/>
    <w:rsid w:val="009D36BD"/>
    <w:rsid w:val="009D4023"/>
    <w:rsid w:val="009D4DDC"/>
    <w:rsid w:val="009D50B7"/>
    <w:rsid w:val="009D57C7"/>
    <w:rsid w:val="009D6269"/>
    <w:rsid w:val="009D63BC"/>
    <w:rsid w:val="009D669E"/>
    <w:rsid w:val="009D728D"/>
    <w:rsid w:val="009D7D46"/>
    <w:rsid w:val="009E0039"/>
    <w:rsid w:val="009E0E85"/>
    <w:rsid w:val="009E13F3"/>
    <w:rsid w:val="009E1C7D"/>
    <w:rsid w:val="009E2597"/>
    <w:rsid w:val="009E347E"/>
    <w:rsid w:val="009E3980"/>
    <w:rsid w:val="009E61DA"/>
    <w:rsid w:val="009E63E0"/>
    <w:rsid w:val="009E6C75"/>
    <w:rsid w:val="009E7007"/>
    <w:rsid w:val="009E71BE"/>
    <w:rsid w:val="009F0B20"/>
    <w:rsid w:val="009F1277"/>
    <w:rsid w:val="009F1D93"/>
    <w:rsid w:val="009F375E"/>
    <w:rsid w:val="009F4443"/>
    <w:rsid w:val="009F4DCE"/>
    <w:rsid w:val="009F55B8"/>
    <w:rsid w:val="009F57D4"/>
    <w:rsid w:val="009F5986"/>
    <w:rsid w:val="009F5EF2"/>
    <w:rsid w:val="009F6BBD"/>
    <w:rsid w:val="00A00B40"/>
    <w:rsid w:val="00A00CAE"/>
    <w:rsid w:val="00A00F1D"/>
    <w:rsid w:val="00A0112A"/>
    <w:rsid w:val="00A01578"/>
    <w:rsid w:val="00A02D83"/>
    <w:rsid w:val="00A037FD"/>
    <w:rsid w:val="00A04C72"/>
    <w:rsid w:val="00A0506F"/>
    <w:rsid w:val="00A058DE"/>
    <w:rsid w:val="00A05D89"/>
    <w:rsid w:val="00A06474"/>
    <w:rsid w:val="00A06916"/>
    <w:rsid w:val="00A06B66"/>
    <w:rsid w:val="00A07B75"/>
    <w:rsid w:val="00A106C3"/>
    <w:rsid w:val="00A114D9"/>
    <w:rsid w:val="00A117AF"/>
    <w:rsid w:val="00A12298"/>
    <w:rsid w:val="00A128A3"/>
    <w:rsid w:val="00A13015"/>
    <w:rsid w:val="00A131D8"/>
    <w:rsid w:val="00A13241"/>
    <w:rsid w:val="00A13641"/>
    <w:rsid w:val="00A138B4"/>
    <w:rsid w:val="00A13BA8"/>
    <w:rsid w:val="00A13F77"/>
    <w:rsid w:val="00A15901"/>
    <w:rsid w:val="00A17AA2"/>
    <w:rsid w:val="00A201CD"/>
    <w:rsid w:val="00A207B3"/>
    <w:rsid w:val="00A209D2"/>
    <w:rsid w:val="00A20B66"/>
    <w:rsid w:val="00A20BFF"/>
    <w:rsid w:val="00A20CAF"/>
    <w:rsid w:val="00A210BB"/>
    <w:rsid w:val="00A21635"/>
    <w:rsid w:val="00A21D89"/>
    <w:rsid w:val="00A21E10"/>
    <w:rsid w:val="00A21FB8"/>
    <w:rsid w:val="00A22312"/>
    <w:rsid w:val="00A22494"/>
    <w:rsid w:val="00A226F7"/>
    <w:rsid w:val="00A23028"/>
    <w:rsid w:val="00A232CE"/>
    <w:rsid w:val="00A23D87"/>
    <w:rsid w:val="00A25A7A"/>
    <w:rsid w:val="00A25A9D"/>
    <w:rsid w:val="00A272DF"/>
    <w:rsid w:val="00A275BC"/>
    <w:rsid w:val="00A30616"/>
    <w:rsid w:val="00A30749"/>
    <w:rsid w:val="00A308A1"/>
    <w:rsid w:val="00A318F9"/>
    <w:rsid w:val="00A31FF6"/>
    <w:rsid w:val="00A322F9"/>
    <w:rsid w:val="00A328E4"/>
    <w:rsid w:val="00A32BD1"/>
    <w:rsid w:val="00A33140"/>
    <w:rsid w:val="00A3321B"/>
    <w:rsid w:val="00A33332"/>
    <w:rsid w:val="00A34815"/>
    <w:rsid w:val="00A34F8E"/>
    <w:rsid w:val="00A353DB"/>
    <w:rsid w:val="00A35AA9"/>
    <w:rsid w:val="00A36F26"/>
    <w:rsid w:val="00A370CD"/>
    <w:rsid w:val="00A37C36"/>
    <w:rsid w:val="00A402C2"/>
    <w:rsid w:val="00A40327"/>
    <w:rsid w:val="00A4083A"/>
    <w:rsid w:val="00A410AE"/>
    <w:rsid w:val="00A413DE"/>
    <w:rsid w:val="00A41A89"/>
    <w:rsid w:val="00A41FEB"/>
    <w:rsid w:val="00A4276A"/>
    <w:rsid w:val="00A43475"/>
    <w:rsid w:val="00A43979"/>
    <w:rsid w:val="00A43DBE"/>
    <w:rsid w:val="00A43E0A"/>
    <w:rsid w:val="00A43E9B"/>
    <w:rsid w:val="00A43F35"/>
    <w:rsid w:val="00A44F0E"/>
    <w:rsid w:val="00A459CE"/>
    <w:rsid w:val="00A45E87"/>
    <w:rsid w:val="00A46510"/>
    <w:rsid w:val="00A469A0"/>
    <w:rsid w:val="00A46B51"/>
    <w:rsid w:val="00A46D0E"/>
    <w:rsid w:val="00A4715E"/>
    <w:rsid w:val="00A47338"/>
    <w:rsid w:val="00A476E3"/>
    <w:rsid w:val="00A47C08"/>
    <w:rsid w:val="00A5012C"/>
    <w:rsid w:val="00A50AAD"/>
    <w:rsid w:val="00A50D15"/>
    <w:rsid w:val="00A5146C"/>
    <w:rsid w:val="00A51C1E"/>
    <w:rsid w:val="00A51F15"/>
    <w:rsid w:val="00A53075"/>
    <w:rsid w:val="00A5334E"/>
    <w:rsid w:val="00A5337E"/>
    <w:rsid w:val="00A53422"/>
    <w:rsid w:val="00A54B23"/>
    <w:rsid w:val="00A54F7B"/>
    <w:rsid w:val="00A55140"/>
    <w:rsid w:val="00A55CF8"/>
    <w:rsid w:val="00A56923"/>
    <w:rsid w:val="00A56A07"/>
    <w:rsid w:val="00A56D0B"/>
    <w:rsid w:val="00A56E90"/>
    <w:rsid w:val="00A56FB0"/>
    <w:rsid w:val="00A574A4"/>
    <w:rsid w:val="00A60497"/>
    <w:rsid w:val="00A6063D"/>
    <w:rsid w:val="00A60AA6"/>
    <w:rsid w:val="00A611BF"/>
    <w:rsid w:val="00A6129F"/>
    <w:rsid w:val="00A61C39"/>
    <w:rsid w:val="00A6223F"/>
    <w:rsid w:val="00A62A57"/>
    <w:rsid w:val="00A63836"/>
    <w:rsid w:val="00A63A4C"/>
    <w:rsid w:val="00A64984"/>
    <w:rsid w:val="00A661F2"/>
    <w:rsid w:val="00A662BD"/>
    <w:rsid w:val="00A664D7"/>
    <w:rsid w:val="00A66999"/>
    <w:rsid w:val="00A70B5D"/>
    <w:rsid w:val="00A70C97"/>
    <w:rsid w:val="00A717CE"/>
    <w:rsid w:val="00A72C93"/>
    <w:rsid w:val="00A73071"/>
    <w:rsid w:val="00A73547"/>
    <w:rsid w:val="00A74F10"/>
    <w:rsid w:val="00A75ED8"/>
    <w:rsid w:val="00A76E01"/>
    <w:rsid w:val="00A805FD"/>
    <w:rsid w:val="00A8098F"/>
    <w:rsid w:val="00A80B4D"/>
    <w:rsid w:val="00A811E2"/>
    <w:rsid w:val="00A8148E"/>
    <w:rsid w:val="00A81F79"/>
    <w:rsid w:val="00A8221A"/>
    <w:rsid w:val="00A82F3D"/>
    <w:rsid w:val="00A834EC"/>
    <w:rsid w:val="00A8430A"/>
    <w:rsid w:val="00A844CE"/>
    <w:rsid w:val="00A8486C"/>
    <w:rsid w:val="00A84C96"/>
    <w:rsid w:val="00A8501D"/>
    <w:rsid w:val="00A850E1"/>
    <w:rsid w:val="00A8566D"/>
    <w:rsid w:val="00A85C62"/>
    <w:rsid w:val="00A85D01"/>
    <w:rsid w:val="00A85FDF"/>
    <w:rsid w:val="00A8689B"/>
    <w:rsid w:val="00A86C1D"/>
    <w:rsid w:val="00A87876"/>
    <w:rsid w:val="00A87A32"/>
    <w:rsid w:val="00A903FC"/>
    <w:rsid w:val="00A90874"/>
    <w:rsid w:val="00A91280"/>
    <w:rsid w:val="00A928F9"/>
    <w:rsid w:val="00A93AF3"/>
    <w:rsid w:val="00A94D13"/>
    <w:rsid w:val="00A952A1"/>
    <w:rsid w:val="00A9698C"/>
    <w:rsid w:val="00A96C0D"/>
    <w:rsid w:val="00A96D04"/>
    <w:rsid w:val="00A96D0B"/>
    <w:rsid w:val="00A97430"/>
    <w:rsid w:val="00A9781D"/>
    <w:rsid w:val="00A9782D"/>
    <w:rsid w:val="00A97A1F"/>
    <w:rsid w:val="00AA0414"/>
    <w:rsid w:val="00AA137D"/>
    <w:rsid w:val="00AA2966"/>
    <w:rsid w:val="00AA2A85"/>
    <w:rsid w:val="00AA306F"/>
    <w:rsid w:val="00AA320B"/>
    <w:rsid w:val="00AA373F"/>
    <w:rsid w:val="00AA3DE9"/>
    <w:rsid w:val="00AA3E46"/>
    <w:rsid w:val="00AA3EF4"/>
    <w:rsid w:val="00AA4197"/>
    <w:rsid w:val="00AA4590"/>
    <w:rsid w:val="00AA59B9"/>
    <w:rsid w:val="00AA5C09"/>
    <w:rsid w:val="00AA62FA"/>
    <w:rsid w:val="00AB0C6A"/>
    <w:rsid w:val="00AB1D28"/>
    <w:rsid w:val="00AB1F58"/>
    <w:rsid w:val="00AB3925"/>
    <w:rsid w:val="00AB533A"/>
    <w:rsid w:val="00AB7B59"/>
    <w:rsid w:val="00AC0136"/>
    <w:rsid w:val="00AC06CC"/>
    <w:rsid w:val="00AC0B2A"/>
    <w:rsid w:val="00AC0D14"/>
    <w:rsid w:val="00AC111A"/>
    <w:rsid w:val="00AC155C"/>
    <w:rsid w:val="00AC2BE4"/>
    <w:rsid w:val="00AC373D"/>
    <w:rsid w:val="00AC38BF"/>
    <w:rsid w:val="00AC3BA3"/>
    <w:rsid w:val="00AC53C5"/>
    <w:rsid w:val="00AC5742"/>
    <w:rsid w:val="00AC59EB"/>
    <w:rsid w:val="00AC5DB7"/>
    <w:rsid w:val="00AC6A10"/>
    <w:rsid w:val="00AC6F17"/>
    <w:rsid w:val="00AC75F2"/>
    <w:rsid w:val="00AC77E8"/>
    <w:rsid w:val="00AC7870"/>
    <w:rsid w:val="00AC7E4F"/>
    <w:rsid w:val="00AD0589"/>
    <w:rsid w:val="00AD06B1"/>
    <w:rsid w:val="00AD1441"/>
    <w:rsid w:val="00AD2FB6"/>
    <w:rsid w:val="00AD3072"/>
    <w:rsid w:val="00AD37DD"/>
    <w:rsid w:val="00AD3D93"/>
    <w:rsid w:val="00AD3FE0"/>
    <w:rsid w:val="00AD42CE"/>
    <w:rsid w:val="00AD4336"/>
    <w:rsid w:val="00AD6255"/>
    <w:rsid w:val="00AD6C1E"/>
    <w:rsid w:val="00AD75AE"/>
    <w:rsid w:val="00AD7DCC"/>
    <w:rsid w:val="00AE04E8"/>
    <w:rsid w:val="00AE0B0B"/>
    <w:rsid w:val="00AE1D97"/>
    <w:rsid w:val="00AE30ED"/>
    <w:rsid w:val="00AE3976"/>
    <w:rsid w:val="00AE417B"/>
    <w:rsid w:val="00AE4C11"/>
    <w:rsid w:val="00AE5A08"/>
    <w:rsid w:val="00AE6379"/>
    <w:rsid w:val="00AE68B7"/>
    <w:rsid w:val="00AE7B19"/>
    <w:rsid w:val="00AF04A5"/>
    <w:rsid w:val="00AF057F"/>
    <w:rsid w:val="00AF0EB3"/>
    <w:rsid w:val="00AF10D6"/>
    <w:rsid w:val="00AF197B"/>
    <w:rsid w:val="00AF255B"/>
    <w:rsid w:val="00AF2B4B"/>
    <w:rsid w:val="00AF391C"/>
    <w:rsid w:val="00AF44B5"/>
    <w:rsid w:val="00AF4C0C"/>
    <w:rsid w:val="00AF4E73"/>
    <w:rsid w:val="00AF5299"/>
    <w:rsid w:val="00AF5652"/>
    <w:rsid w:val="00AF56EB"/>
    <w:rsid w:val="00AF6246"/>
    <w:rsid w:val="00AF6931"/>
    <w:rsid w:val="00AF77DE"/>
    <w:rsid w:val="00AF7D97"/>
    <w:rsid w:val="00B0072A"/>
    <w:rsid w:val="00B00BBC"/>
    <w:rsid w:val="00B01352"/>
    <w:rsid w:val="00B01AA2"/>
    <w:rsid w:val="00B01F3D"/>
    <w:rsid w:val="00B022E5"/>
    <w:rsid w:val="00B0259E"/>
    <w:rsid w:val="00B02975"/>
    <w:rsid w:val="00B0349D"/>
    <w:rsid w:val="00B039BA"/>
    <w:rsid w:val="00B03DB8"/>
    <w:rsid w:val="00B040D8"/>
    <w:rsid w:val="00B041AF"/>
    <w:rsid w:val="00B045C4"/>
    <w:rsid w:val="00B05118"/>
    <w:rsid w:val="00B0546F"/>
    <w:rsid w:val="00B055C6"/>
    <w:rsid w:val="00B05FF4"/>
    <w:rsid w:val="00B0677E"/>
    <w:rsid w:val="00B07E4A"/>
    <w:rsid w:val="00B07EF6"/>
    <w:rsid w:val="00B10560"/>
    <w:rsid w:val="00B109B6"/>
    <w:rsid w:val="00B1129F"/>
    <w:rsid w:val="00B11B8C"/>
    <w:rsid w:val="00B122BD"/>
    <w:rsid w:val="00B12CD3"/>
    <w:rsid w:val="00B137DB"/>
    <w:rsid w:val="00B149A8"/>
    <w:rsid w:val="00B14A5C"/>
    <w:rsid w:val="00B16C95"/>
    <w:rsid w:val="00B1726F"/>
    <w:rsid w:val="00B2065F"/>
    <w:rsid w:val="00B208B7"/>
    <w:rsid w:val="00B21009"/>
    <w:rsid w:val="00B22487"/>
    <w:rsid w:val="00B22891"/>
    <w:rsid w:val="00B22DA6"/>
    <w:rsid w:val="00B23763"/>
    <w:rsid w:val="00B23B1D"/>
    <w:rsid w:val="00B23D77"/>
    <w:rsid w:val="00B245CA"/>
    <w:rsid w:val="00B24EB8"/>
    <w:rsid w:val="00B25B67"/>
    <w:rsid w:val="00B25D4F"/>
    <w:rsid w:val="00B25F15"/>
    <w:rsid w:val="00B262CB"/>
    <w:rsid w:val="00B306F7"/>
    <w:rsid w:val="00B312C6"/>
    <w:rsid w:val="00B3151C"/>
    <w:rsid w:val="00B31999"/>
    <w:rsid w:val="00B31D42"/>
    <w:rsid w:val="00B328F0"/>
    <w:rsid w:val="00B32AAB"/>
    <w:rsid w:val="00B32F8C"/>
    <w:rsid w:val="00B33133"/>
    <w:rsid w:val="00B33872"/>
    <w:rsid w:val="00B33ACA"/>
    <w:rsid w:val="00B341E4"/>
    <w:rsid w:val="00B344A0"/>
    <w:rsid w:val="00B347D3"/>
    <w:rsid w:val="00B34C2D"/>
    <w:rsid w:val="00B34ED8"/>
    <w:rsid w:val="00B35BA9"/>
    <w:rsid w:val="00B3611E"/>
    <w:rsid w:val="00B36394"/>
    <w:rsid w:val="00B368F6"/>
    <w:rsid w:val="00B3771D"/>
    <w:rsid w:val="00B37B86"/>
    <w:rsid w:val="00B404E8"/>
    <w:rsid w:val="00B4077A"/>
    <w:rsid w:val="00B408F6"/>
    <w:rsid w:val="00B41038"/>
    <w:rsid w:val="00B41985"/>
    <w:rsid w:val="00B420CA"/>
    <w:rsid w:val="00B424B9"/>
    <w:rsid w:val="00B43DD5"/>
    <w:rsid w:val="00B4422A"/>
    <w:rsid w:val="00B44A48"/>
    <w:rsid w:val="00B44E18"/>
    <w:rsid w:val="00B460A2"/>
    <w:rsid w:val="00B46315"/>
    <w:rsid w:val="00B47126"/>
    <w:rsid w:val="00B47433"/>
    <w:rsid w:val="00B47B39"/>
    <w:rsid w:val="00B50965"/>
    <w:rsid w:val="00B51008"/>
    <w:rsid w:val="00B5213F"/>
    <w:rsid w:val="00B526E3"/>
    <w:rsid w:val="00B52B11"/>
    <w:rsid w:val="00B52FE3"/>
    <w:rsid w:val="00B533B1"/>
    <w:rsid w:val="00B55084"/>
    <w:rsid w:val="00B5683A"/>
    <w:rsid w:val="00B57079"/>
    <w:rsid w:val="00B57B40"/>
    <w:rsid w:val="00B57E76"/>
    <w:rsid w:val="00B60024"/>
    <w:rsid w:val="00B60ABD"/>
    <w:rsid w:val="00B60CB0"/>
    <w:rsid w:val="00B60DFA"/>
    <w:rsid w:val="00B61083"/>
    <w:rsid w:val="00B6201C"/>
    <w:rsid w:val="00B62174"/>
    <w:rsid w:val="00B623AA"/>
    <w:rsid w:val="00B62476"/>
    <w:rsid w:val="00B6368B"/>
    <w:rsid w:val="00B63B1D"/>
    <w:rsid w:val="00B63F09"/>
    <w:rsid w:val="00B64BC7"/>
    <w:rsid w:val="00B64C54"/>
    <w:rsid w:val="00B654AA"/>
    <w:rsid w:val="00B6558D"/>
    <w:rsid w:val="00B659F1"/>
    <w:rsid w:val="00B662B3"/>
    <w:rsid w:val="00B721FB"/>
    <w:rsid w:val="00B72689"/>
    <w:rsid w:val="00B72D10"/>
    <w:rsid w:val="00B73AD3"/>
    <w:rsid w:val="00B73F93"/>
    <w:rsid w:val="00B744D6"/>
    <w:rsid w:val="00B765E5"/>
    <w:rsid w:val="00B76B8F"/>
    <w:rsid w:val="00B77D0B"/>
    <w:rsid w:val="00B77FD9"/>
    <w:rsid w:val="00B8021D"/>
    <w:rsid w:val="00B802DF"/>
    <w:rsid w:val="00B8034F"/>
    <w:rsid w:val="00B82222"/>
    <w:rsid w:val="00B82C6A"/>
    <w:rsid w:val="00B8355B"/>
    <w:rsid w:val="00B8355F"/>
    <w:rsid w:val="00B83A6F"/>
    <w:rsid w:val="00B83F50"/>
    <w:rsid w:val="00B8567D"/>
    <w:rsid w:val="00B858C7"/>
    <w:rsid w:val="00B861BD"/>
    <w:rsid w:val="00B87DB5"/>
    <w:rsid w:val="00B90BFB"/>
    <w:rsid w:val="00B91023"/>
    <w:rsid w:val="00B91AAC"/>
    <w:rsid w:val="00B91F69"/>
    <w:rsid w:val="00B928CD"/>
    <w:rsid w:val="00B928E8"/>
    <w:rsid w:val="00B9383C"/>
    <w:rsid w:val="00B950FB"/>
    <w:rsid w:val="00B9779D"/>
    <w:rsid w:val="00BA0E6F"/>
    <w:rsid w:val="00BA2CCE"/>
    <w:rsid w:val="00BA3FA8"/>
    <w:rsid w:val="00BA4053"/>
    <w:rsid w:val="00BA52CB"/>
    <w:rsid w:val="00BA57D5"/>
    <w:rsid w:val="00BA694B"/>
    <w:rsid w:val="00BA73F2"/>
    <w:rsid w:val="00BA7D59"/>
    <w:rsid w:val="00BB048C"/>
    <w:rsid w:val="00BB1964"/>
    <w:rsid w:val="00BB1C6F"/>
    <w:rsid w:val="00BB22E2"/>
    <w:rsid w:val="00BB2B1C"/>
    <w:rsid w:val="00BB35C9"/>
    <w:rsid w:val="00BB37FC"/>
    <w:rsid w:val="00BB4729"/>
    <w:rsid w:val="00BB5189"/>
    <w:rsid w:val="00BB5E45"/>
    <w:rsid w:val="00BB6816"/>
    <w:rsid w:val="00BB7711"/>
    <w:rsid w:val="00BC0B8F"/>
    <w:rsid w:val="00BC1355"/>
    <w:rsid w:val="00BC138C"/>
    <w:rsid w:val="00BC18E8"/>
    <w:rsid w:val="00BC1A76"/>
    <w:rsid w:val="00BC1ACA"/>
    <w:rsid w:val="00BC1D1F"/>
    <w:rsid w:val="00BC2B5B"/>
    <w:rsid w:val="00BC450F"/>
    <w:rsid w:val="00BC589F"/>
    <w:rsid w:val="00BC6DEA"/>
    <w:rsid w:val="00BC7F3A"/>
    <w:rsid w:val="00BD0351"/>
    <w:rsid w:val="00BD1204"/>
    <w:rsid w:val="00BD1920"/>
    <w:rsid w:val="00BD1B76"/>
    <w:rsid w:val="00BD24DA"/>
    <w:rsid w:val="00BD3E4B"/>
    <w:rsid w:val="00BD4AD2"/>
    <w:rsid w:val="00BD6633"/>
    <w:rsid w:val="00BD67A2"/>
    <w:rsid w:val="00BD71B7"/>
    <w:rsid w:val="00BE05B7"/>
    <w:rsid w:val="00BE1168"/>
    <w:rsid w:val="00BE11D7"/>
    <w:rsid w:val="00BE18B7"/>
    <w:rsid w:val="00BE19B8"/>
    <w:rsid w:val="00BE2499"/>
    <w:rsid w:val="00BE334E"/>
    <w:rsid w:val="00BE344A"/>
    <w:rsid w:val="00BE3F44"/>
    <w:rsid w:val="00BE444E"/>
    <w:rsid w:val="00BE4B1A"/>
    <w:rsid w:val="00BE5417"/>
    <w:rsid w:val="00BE62F7"/>
    <w:rsid w:val="00BE6BF7"/>
    <w:rsid w:val="00BE7306"/>
    <w:rsid w:val="00BF01D8"/>
    <w:rsid w:val="00BF0938"/>
    <w:rsid w:val="00BF205B"/>
    <w:rsid w:val="00BF36A0"/>
    <w:rsid w:val="00BF467E"/>
    <w:rsid w:val="00BF53A4"/>
    <w:rsid w:val="00BF5A8E"/>
    <w:rsid w:val="00BF5CA3"/>
    <w:rsid w:val="00BF5D0E"/>
    <w:rsid w:val="00BF72FB"/>
    <w:rsid w:val="00C0038A"/>
    <w:rsid w:val="00C00D8C"/>
    <w:rsid w:val="00C00E42"/>
    <w:rsid w:val="00C011DD"/>
    <w:rsid w:val="00C015FD"/>
    <w:rsid w:val="00C0168D"/>
    <w:rsid w:val="00C01B11"/>
    <w:rsid w:val="00C01E7A"/>
    <w:rsid w:val="00C02C4A"/>
    <w:rsid w:val="00C02DD4"/>
    <w:rsid w:val="00C02EAA"/>
    <w:rsid w:val="00C03257"/>
    <w:rsid w:val="00C04867"/>
    <w:rsid w:val="00C057B6"/>
    <w:rsid w:val="00C06856"/>
    <w:rsid w:val="00C077CA"/>
    <w:rsid w:val="00C0793C"/>
    <w:rsid w:val="00C10C2B"/>
    <w:rsid w:val="00C112AF"/>
    <w:rsid w:val="00C118A8"/>
    <w:rsid w:val="00C11C9F"/>
    <w:rsid w:val="00C12564"/>
    <w:rsid w:val="00C125A8"/>
    <w:rsid w:val="00C12D26"/>
    <w:rsid w:val="00C14870"/>
    <w:rsid w:val="00C15478"/>
    <w:rsid w:val="00C15480"/>
    <w:rsid w:val="00C15F9D"/>
    <w:rsid w:val="00C161BC"/>
    <w:rsid w:val="00C16FEA"/>
    <w:rsid w:val="00C172AD"/>
    <w:rsid w:val="00C17CE3"/>
    <w:rsid w:val="00C215F7"/>
    <w:rsid w:val="00C21A94"/>
    <w:rsid w:val="00C22083"/>
    <w:rsid w:val="00C229B1"/>
    <w:rsid w:val="00C2310D"/>
    <w:rsid w:val="00C234F4"/>
    <w:rsid w:val="00C236DC"/>
    <w:rsid w:val="00C23B9A"/>
    <w:rsid w:val="00C244B5"/>
    <w:rsid w:val="00C24A4B"/>
    <w:rsid w:val="00C24C53"/>
    <w:rsid w:val="00C24CFB"/>
    <w:rsid w:val="00C26297"/>
    <w:rsid w:val="00C26469"/>
    <w:rsid w:val="00C2668C"/>
    <w:rsid w:val="00C2688E"/>
    <w:rsid w:val="00C26E4F"/>
    <w:rsid w:val="00C27230"/>
    <w:rsid w:val="00C27522"/>
    <w:rsid w:val="00C2766C"/>
    <w:rsid w:val="00C27A28"/>
    <w:rsid w:val="00C3260B"/>
    <w:rsid w:val="00C32976"/>
    <w:rsid w:val="00C33F52"/>
    <w:rsid w:val="00C345D2"/>
    <w:rsid w:val="00C346E2"/>
    <w:rsid w:val="00C35CB2"/>
    <w:rsid w:val="00C35D5E"/>
    <w:rsid w:val="00C373D7"/>
    <w:rsid w:val="00C40DED"/>
    <w:rsid w:val="00C436D1"/>
    <w:rsid w:val="00C4502D"/>
    <w:rsid w:val="00C45A2E"/>
    <w:rsid w:val="00C46559"/>
    <w:rsid w:val="00C465AA"/>
    <w:rsid w:val="00C46FD7"/>
    <w:rsid w:val="00C50090"/>
    <w:rsid w:val="00C507E8"/>
    <w:rsid w:val="00C50D2F"/>
    <w:rsid w:val="00C51232"/>
    <w:rsid w:val="00C51F11"/>
    <w:rsid w:val="00C52134"/>
    <w:rsid w:val="00C5231E"/>
    <w:rsid w:val="00C52757"/>
    <w:rsid w:val="00C52E4E"/>
    <w:rsid w:val="00C5357C"/>
    <w:rsid w:val="00C53E02"/>
    <w:rsid w:val="00C540F4"/>
    <w:rsid w:val="00C54211"/>
    <w:rsid w:val="00C54486"/>
    <w:rsid w:val="00C5451B"/>
    <w:rsid w:val="00C54ED8"/>
    <w:rsid w:val="00C55507"/>
    <w:rsid w:val="00C5657E"/>
    <w:rsid w:val="00C56DA2"/>
    <w:rsid w:val="00C573DA"/>
    <w:rsid w:val="00C60756"/>
    <w:rsid w:val="00C624D8"/>
    <w:rsid w:val="00C625E7"/>
    <w:rsid w:val="00C62ED3"/>
    <w:rsid w:val="00C63423"/>
    <w:rsid w:val="00C636FD"/>
    <w:rsid w:val="00C63772"/>
    <w:rsid w:val="00C64AAE"/>
    <w:rsid w:val="00C65C69"/>
    <w:rsid w:val="00C65FCD"/>
    <w:rsid w:val="00C66F24"/>
    <w:rsid w:val="00C677DC"/>
    <w:rsid w:val="00C67C43"/>
    <w:rsid w:val="00C7065C"/>
    <w:rsid w:val="00C70E37"/>
    <w:rsid w:val="00C7163A"/>
    <w:rsid w:val="00C72859"/>
    <w:rsid w:val="00C739E9"/>
    <w:rsid w:val="00C73E2E"/>
    <w:rsid w:val="00C73FB1"/>
    <w:rsid w:val="00C740E6"/>
    <w:rsid w:val="00C74A86"/>
    <w:rsid w:val="00C74FBF"/>
    <w:rsid w:val="00C74FC1"/>
    <w:rsid w:val="00C80466"/>
    <w:rsid w:val="00C804C5"/>
    <w:rsid w:val="00C8163A"/>
    <w:rsid w:val="00C81EDA"/>
    <w:rsid w:val="00C82C42"/>
    <w:rsid w:val="00C83835"/>
    <w:rsid w:val="00C84754"/>
    <w:rsid w:val="00C84ADD"/>
    <w:rsid w:val="00C84BBC"/>
    <w:rsid w:val="00C85F33"/>
    <w:rsid w:val="00C87D43"/>
    <w:rsid w:val="00C901FE"/>
    <w:rsid w:val="00C904EA"/>
    <w:rsid w:val="00C90736"/>
    <w:rsid w:val="00C90F6E"/>
    <w:rsid w:val="00C91AA9"/>
    <w:rsid w:val="00C91C35"/>
    <w:rsid w:val="00C91E8A"/>
    <w:rsid w:val="00C92F91"/>
    <w:rsid w:val="00C93139"/>
    <w:rsid w:val="00C9364B"/>
    <w:rsid w:val="00C93742"/>
    <w:rsid w:val="00C9381B"/>
    <w:rsid w:val="00C93AB1"/>
    <w:rsid w:val="00C9450C"/>
    <w:rsid w:val="00C96569"/>
    <w:rsid w:val="00C96CC7"/>
    <w:rsid w:val="00CA010D"/>
    <w:rsid w:val="00CA0A67"/>
    <w:rsid w:val="00CA139E"/>
    <w:rsid w:val="00CA140F"/>
    <w:rsid w:val="00CA228D"/>
    <w:rsid w:val="00CA22EC"/>
    <w:rsid w:val="00CA25B6"/>
    <w:rsid w:val="00CA3444"/>
    <w:rsid w:val="00CA3E4C"/>
    <w:rsid w:val="00CA438B"/>
    <w:rsid w:val="00CA60F2"/>
    <w:rsid w:val="00CA6466"/>
    <w:rsid w:val="00CA7640"/>
    <w:rsid w:val="00CA785E"/>
    <w:rsid w:val="00CA7D8F"/>
    <w:rsid w:val="00CA7E5D"/>
    <w:rsid w:val="00CA7FAC"/>
    <w:rsid w:val="00CB00D8"/>
    <w:rsid w:val="00CB0362"/>
    <w:rsid w:val="00CB044A"/>
    <w:rsid w:val="00CB0F27"/>
    <w:rsid w:val="00CB1A77"/>
    <w:rsid w:val="00CB1BDB"/>
    <w:rsid w:val="00CB1D9A"/>
    <w:rsid w:val="00CB1F85"/>
    <w:rsid w:val="00CB22F8"/>
    <w:rsid w:val="00CB29F9"/>
    <w:rsid w:val="00CB39EA"/>
    <w:rsid w:val="00CB4118"/>
    <w:rsid w:val="00CB4162"/>
    <w:rsid w:val="00CB43C5"/>
    <w:rsid w:val="00CB4BC6"/>
    <w:rsid w:val="00CB4F38"/>
    <w:rsid w:val="00CB54A0"/>
    <w:rsid w:val="00CB5D17"/>
    <w:rsid w:val="00CB667C"/>
    <w:rsid w:val="00CB7443"/>
    <w:rsid w:val="00CB7ABC"/>
    <w:rsid w:val="00CB7F04"/>
    <w:rsid w:val="00CC033C"/>
    <w:rsid w:val="00CC1210"/>
    <w:rsid w:val="00CC1CF9"/>
    <w:rsid w:val="00CC1E61"/>
    <w:rsid w:val="00CC26F6"/>
    <w:rsid w:val="00CC27A2"/>
    <w:rsid w:val="00CC3278"/>
    <w:rsid w:val="00CC4C8E"/>
    <w:rsid w:val="00CC53EA"/>
    <w:rsid w:val="00CC55B4"/>
    <w:rsid w:val="00CC6940"/>
    <w:rsid w:val="00CC72BC"/>
    <w:rsid w:val="00CC73C6"/>
    <w:rsid w:val="00CC7B7D"/>
    <w:rsid w:val="00CC7C51"/>
    <w:rsid w:val="00CD1031"/>
    <w:rsid w:val="00CD10C9"/>
    <w:rsid w:val="00CD2926"/>
    <w:rsid w:val="00CD30AB"/>
    <w:rsid w:val="00CD3190"/>
    <w:rsid w:val="00CD33E0"/>
    <w:rsid w:val="00CD340C"/>
    <w:rsid w:val="00CD563F"/>
    <w:rsid w:val="00CD57F7"/>
    <w:rsid w:val="00CD755C"/>
    <w:rsid w:val="00CE2AA1"/>
    <w:rsid w:val="00CE2FE0"/>
    <w:rsid w:val="00CE4759"/>
    <w:rsid w:val="00CE4B57"/>
    <w:rsid w:val="00CE4E25"/>
    <w:rsid w:val="00CE583A"/>
    <w:rsid w:val="00CE6457"/>
    <w:rsid w:val="00CE65C0"/>
    <w:rsid w:val="00CE6795"/>
    <w:rsid w:val="00CE76F8"/>
    <w:rsid w:val="00CE7B84"/>
    <w:rsid w:val="00CF1C60"/>
    <w:rsid w:val="00CF3191"/>
    <w:rsid w:val="00CF37CB"/>
    <w:rsid w:val="00CF415C"/>
    <w:rsid w:val="00CF4B0D"/>
    <w:rsid w:val="00CF570C"/>
    <w:rsid w:val="00CF67CE"/>
    <w:rsid w:val="00CF68AD"/>
    <w:rsid w:val="00CF6E24"/>
    <w:rsid w:val="00CF77FA"/>
    <w:rsid w:val="00D002FD"/>
    <w:rsid w:val="00D0035B"/>
    <w:rsid w:val="00D00B4E"/>
    <w:rsid w:val="00D013EB"/>
    <w:rsid w:val="00D03103"/>
    <w:rsid w:val="00D031A0"/>
    <w:rsid w:val="00D03FC3"/>
    <w:rsid w:val="00D04553"/>
    <w:rsid w:val="00D05238"/>
    <w:rsid w:val="00D056D0"/>
    <w:rsid w:val="00D05A45"/>
    <w:rsid w:val="00D0658A"/>
    <w:rsid w:val="00D065EA"/>
    <w:rsid w:val="00D075E1"/>
    <w:rsid w:val="00D07E88"/>
    <w:rsid w:val="00D11547"/>
    <w:rsid w:val="00D11B1E"/>
    <w:rsid w:val="00D127A5"/>
    <w:rsid w:val="00D12F7E"/>
    <w:rsid w:val="00D1312E"/>
    <w:rsid w:val="00D13CB9"/>
    <w:rsid w:val="00D14049"/>
    <w:rsid w:val="00D176F9"/>
    <w:rsid w:val="00D17938"/>
    <w:rsid w:val="00D20066"/>
    <w:rsid w:val="00D2012F"/>
    <w:rsid w:val="00D2088F"/>
    <w:rsid w:val="00D20AF4"/>
    <w:rsid w:val="00D20E6E"/>
    <w:rsid w:val="00D211DD"/>
    <w:rsid w:val="00D2136A"/>
    <w:rsid w:val="00D215CD"/>
    <w:rsid w:val="00D220F3"/>
    <w:rsid w:val="00D22516"/>
    <w:rsid w:val="00D227AC"/>
    <w:rsid w:val="00D232FE"/>
    <w:rsid w:val="00D23330"/>
    <w:rsid w:val="00D236A3"/>
    <w:rsid w:val="00D2376A"/>
    <w:rsid w:val="00D23B73"/>
    <w:rsid w:val="00D23F8A"/>
    <w:rsid w:val="00D24632"/>
    <w:rsid w:val="00D24972"/>
    <w:rsid w:val="00D24BA5"/>
    <w:rsid w:val="00D25183"/>
    <w:rsid w:val="00D25D85"/>
    <w:rsid w:val="00D266A6"/>
    <w:rsid w:val="00D2674E"/>
    <w:rsid w:val="00D267EB"/>
    <w:rsid w:val="00D27421"/>
    <w:rsid w:val="00D2744F"/>
    <w:rsid w:val="00D30605"/>
    <w:rsid w:val="00D3205D"/>
    <w:rsid w:val="00D329CA"/>
    <w:rsid w:val="00D3335D"/>
    <w:rsid w:val="00D340F3"/>
    <w:rsid w:val="00D341EC"/>
    <w:rsid w:val="00D36064"/>
    <w:rsid w:val="00D36800"/>
    <w:rsid w:val="00D3699F"/>
    <w:rsid w:val="00D36D25"/>
    <w:rsid w:val="00D36E0D"/>
    <w:rsid w:val="00D414AB"/>
    <w:rsid w:val="00D4172A"/>
    <w:rsid w:val="00D417AF"/>
    <w:rsid w:val="00D41BE6"/>
    <w:rsid w:val="00D42760"/>
    <w:rsid w:val="00D42F08"/>
    <w:rsid w:val="00D435E1"/>
    <w:rsid w:val="00D439F5"/>
    <w:rsid w:val="00D43DEA"/>
    <w:rsid w:val="00D44B07"/>
    <w:rsid w:val="00D46183"/>
    <w:rsid w:val="00D464A3"/>
    <w:rsid w:val="00D46DB2"/>
    <w:rsid w:val="00D4765E"/>
    <w:rsid w:val="00D4796E"/>
    <w:rsid w:val="00D47C54"/>
    <w:rsid w:val="00D523D1"/>
    <w:rsid w:val="00D52F58"/>
    <w:rsid w:val="00D53231"/>
    <w:rsid w:val="00D536C9"/>
    <w:rsid w:val="00D53AC9"/>
    <w:rsid w:val="00D53C89"/>
    <w:rsid w:val="00D53FC0"/>
    <w:rsid w:val="00D54216"/>
    <w:rsid w:val="00D5437A"/>
    <w:rsid w:val="00D55A1B"/>
    <w:rsid w:val="00D56765"/>
    <w:rsid w:val="00D5698E"/>
    <w:rsid w:val="00D57439"/>
    <w:rsid w:val="00D607F1"/>
    <w:rsid w:val="00D6143A"/>
    <w:rsid w:val="00D61D2C"/>
    <w:rsid w:val="00D61F75"/>
    <w:rsid w:val="00D61F80"/>
    <w:rsid w:val="00D62545"/>
    <w:rsid w:val="00D62A60"/>
    <w:rsid w:val="00D62E7C"/>
    <w:rsid w:val="00D63608"/>
    <w:rsid w:val="00D63802"/>
    <w:rsid w:val="00D63F12"/>
    <w:rsid w:val="00D64DC8"/>
    <w:rsid w:val="00D660B8"/>
    <w:rsid w:val="00D665F2"/>
    <w:rsid w:val="00D674E5"/>
    <w:rsid w:val="00D67524"/>
    <w:rsid w:val="00D7025E"/>
    <w:rsid w:val="00D70BE6"/>
    <w:rsid w:val="00D70F37"/>
    <w:rsid w:val="00D7119C"/>
    <w:rsid w:val="00D715ED"/>
    <w:rsid w:val="00D71E23"/>
    <w:rsid w:val="00D72439"/>
    <w:rsid w:val="00D72CA1"/>
    <w:rsid w:val="00D7375B"/>
    <w:rsid w:val="00D74628"/>
    <w:rsid w:val="00D74AD2"/>
    <w:rsid w:val="00D763BA"/>
    <w:rsid w:val="00D76D1C"/>
    <w:rsid w:val="00D77AF3"/>
    <w:rsid w:val="00D77BDC"/>
    <w:rsid w:val="00D77FF9"/>
    <w:rsid w:val="00D802F6"/>
    <w:rsid w:val="00D81193"/>
    <w:rsid w:val="00D811DA"/>
    <w:rsid w:val="00D834BD"/>
    <w:rsid w:val="00D84277"/>
    <w:rsid w:val="00D845AC"/>
    <w:rsid w:val="00D84A63"/>
    <w:rsid w:val="00D84AF8"/>
    <w:rsid w:val="00D84D97"/>
    <w:rsid w:val="00D851CB"/>
    <w:rsid w:val="00D86B10"/>
    <w:rsid w:val="00D87347"/>
    <w:rsid w:val="00D87BC4"/>
    <w:rsid w:val="00D91227"/>
    <w:rsid w:val="00D91A3F"/>
    <w:rsid w:val="00D92D80"/>
    <w:rsid w:val="00D934FA"/>
    <w:rsid w:val="00D93D08"/>
    <w:rsid w:val="00D94B01"/>
    <w:rsid w:val="00D94CF3"/>
    <w:rsid w:val="00D962B9"/>
    <w:rsid w:val="00DA0B70"/>
    <w:rsid w:val="00DA20A4"/>
    <w:rsid w:val="00DA23B3"/>
    <w:rsid w:val="00DA2E09"/>
    <w:rsid w:val="00DA2E77"/>
    <w:rsid w:val="00DA4831"/>
    <w:rsid w:val="00DA4969"/>
    <w:rsid w:val="00DA4E23"/>
    <w:rsid w:val="00DA559A"/>
    <w:rsid w:val="00DA5E6E"/>
    <w:rsid w:val="00DA6F53"/>
    <w:rsid w:val="00DA7230"/>
    <w:rsid w:val="00DA77F8"/>
    <w:rsid w:val="00DA7E0E"/>
    <w:rsid w:val="00DB0AF2"/>
    <w:rsid w:val="00DB12C1"/>
    <w:rsid w:val="00DB1668"/>
    <w:rsid w:val="00DB1A24"/>
    <w:rsid w:val="00DB29E8"/>
    <w:rsid w:val="00DB2B50"/>
    <w:rsid w:val="00DB2C03"/>
    <w:rsid w:val="00DB2E11"/>
    <w:rsid w:val="00DB3215"/>
    <w:rsid w:val="00DB3CC7"/>
    <w:rsid w:val="00DB3E35"/>
    <w:rsid w:val="00DB64B4"/>
    <w:rsid w:val="00DB6687"/>
    <w:rsid w:val="00DB71A3"/>
    <w:rsid w:val="00DB71FA"/>
    <w:rsid w:val="00DB73F3"/>
    <w:rsid w:val="00DB7639"/>
    <w:rsid w:val="00DB793C"/>
    <w:rsid w:val="00DB7A60"/>
    <w:rsid w:val="00DC039B"/>
    <w:rsid w:val="00DC0AB6"/>
    <w:rsid w:val="00DC0FC7"/>
    <w:rsid w:val="00DC10E9"/>
    <w:rsid w:val="00DC1297"/>
    <w:rsid w:val="00DC1581"/>
    <w:rsid w:val="00DC2DAD"/>
    <w:rsid w:val="00DC3263"/>
    <w:rsid w:val="00DC333F"/>
    <w:rsid w:val="00DC34A9"/>
    <w:rsid w:val="00DC3843"/>
    <w:rsid w:val="00DC554E"/>
    <w:rsid w:val="00DC5E93"/>
    <w:rsid w:val="00DC6961"/>
    <w:rsid w:val="00DC746B"/>
    <w:rsid w:val="00DC7855"/>
    <w:rsid w:val="00DD113C"/>
    <w:rsid w:val="00DD16FE"/>
    <w:rsid w:val="00DD1769"/>
    <w:rsid w:val="00DD1926"/>
    <w:rsid w:val="00DD192D"/>
    <w:rsid w:val="00DD1B15"/>
    <w:rsid w:val="00DD2057"/>
    <w:rsid w:val="00DD20E2"/>
    <w:rsid w:val="00DD2689"/>
    <w:rsid w:val="00DD300D"/>
    <w:rsid w:val="00DD374A"/>
    <w:rsid w:val="00DD46AA"/>
    <w:rsid w:val="00DD4B42"/>
    <w:rsid w:val="00DD5457"/>
    <w:rsid w:val="00DD54AB"/>
    <w:rsid w:val="00DD562C"/>
    <w:rsid w:val="00DD6191"/>
    <w:rsid w:val="00DD712D"/>
    <w:rsid w:val="00DD7EE6"/>
    <w:rsid w:val="00DE014D"/>
    <w:rsid w:val="00DE05E0"/>
    <w:rsid w:val="00DE07D3"/>
    <w:rsid w:val="00DE2376"/>
    <w:rsid w:val="00DE3285"/>
    <w:rsid w:val="00DE3369"/>
    <w:rsid w:val="00DE3398"/>
    <w:rsid w:val="00DE4B24"/>
    <w:rsid w:val="00DE6B46"/>
    <w:rsid w:val="00DE76A1"/>
    <w:rsid w:val="00DF1A39"/>
    <w:rsid w:val="00DF2222"/>
    <w:rsid w:val="00DF231F"/>
    <w:rsid w:val="00DF2CD8"/>
    <w:rsid w:val="00DF3065"/>
    <w:rsid w:val="00DF34D8"/>
    <w:rsid w:val="00DF35D2"/>
    <w:rsid w:val="00DF370E"/>
    <w:rsid w:val="00DF3879"/>
    <w:rsid w:val="00DF38E7"/>
    <w:rsid w:val="00DF3DFC"/>
    <w:rsid w:val="00DF410E"/>
    <w:rsid w:val="00DF4293"/>
    <w:rsid w:val="00DF4413"/>
    <w:rsid w:val="00DF464B"/>
    <w:rsid w:val="00DF5445"/>
    <w:rsid w:val="00DF56FD"/>
    <w:rsid w:val="00DF598D"/>
    <w:rsid w:val="00DF5A8E"/>
    <w:rsid w:val="00DF6AAA"/>
    <w:rsid w:val="00DF75D1"/>
    <w:rsid w:val="00DF783A"/>
    <w:rsid w:val="00DF7F18"/>
    <w:rsid w:val="00E0042B"/>
    <w:rsid w:val="00E0072D"/>
    <w:rsid w:val="00E00C22"/>
    <w:rsid w:val="00E011B0"/>
    <w:rsid w:val="00E02D50"/>
    <w:rsid w:val="00E02E57"/>
    <w:rsid w:val="00E05ADE"/>
    <w:rsid w:val="00E07C26"/>
    <w:rsid w:val="00E10DD9"/>
    <w:rsid w:val="00E10F01"/>
    <w:rsid w:val="00E11F86"/>
    <w:rsid w:val="00E133D7"/>
    <w:rsid w:val="00E135F1"/>
    <w:rsid w:val="00E13705"/>
    <w:rsid w:val="00E13C27"/>
    <w:rsid w:val="00E14533"/>
    <w:rsid w:val="00E14900"/>
    <w:rsid w:val="00E15048"/>
    <w:rsid w:val="00E15435"/>
    <w:rsid w:val="00E17D69"/>
    <w:rsid w:val="00E17FDC"/>
    <w:rsid w:val="00E200EF"/>
    <w:rsid w:val="00E2123E"/>
    <w:rsid w:val="00E21A78"/>
    <w:rsid w:val="00E225C7"/>
    <w:rsid w:val="00E22DC9"/>
    <w:rsid w:val="00E23248"/>
    <w:rsid w:val="00E232F6"/>
    <w:rsid w:val="00E2519E"/>
    <w:rsid w:val="00E254AD"/>
    <w:rsid w:val="00E255D2"/>
    <w:rsid w:val="00E259AD"/>
    <w:rsid w:val="00E25C19"/>
    <w:rsid w:val="00E25C87"/>
    <w:rsid w:val="00E26747"/>
    <w:rsid w:val="00E26C0A"/>
    <w:rsid w:val="00E272FA"/>
    <w:rsid w:val="00E277E5"/>
    <w:rsid w:val="00E30A60"/>
    <w:rsid w:val="00E30D40"/>
    <w:rsid w:val="00E314BB"/>
    <w:rsid w:val="00E319F8"/>
    <w:rsid w:val="00E31E21"/>
    <w:rsid w:val="00E32848"/>
    <w:rsid w:val="00E3299C"/>
    <w:rsid w:val="00E33160"/>
    <w:rsid w:val="00E33219"/>
    <w:rsid w:val="00E33BDB"/>
    <w:rsid w:val="00E34319"/>
    <w:rsid w:val="00E34B78"/>
    <w:rsid w:val="00E3552D"/>
    <w:rsid w:val="00E3582C"/>
    <w:rsid w:val="00E36D5F"/>
    <w:rsid w:val="00E36E3F"/>
    <w:rsid w:val="00E37807"/>
    <w:rsid w:val="00E401BB"/>
    <w:rsid w:val="00E406F4"/>
    <w:rsid w:val="00E40B58"/>
    <w:rsid w:val="00E416EA"/>
    <w:rsid w:val="00E4174E"/>
    <w:rsid w:val="00E41D41"/>
    <w:rsid w:val="00E41DB9"/>
    <w:rsid w:val="00E420BB"/>
    <w:rsid w:val="00E422F7"/>
    <w:rsid w:val="00E42AC6"/>
    <w:rsid w:val="00E42E48"/>
    <w:rsid w:val="00E43659"/>
    <w:rsid w:val="00E44680"/>
    <w:rsid w:val="00E4507D"/>
    <w:rsid w:val="00E451D4"/>
    <w:rsid w:val="00E45206"/>
    <w:rsid w:val="00E4527A"/>
    <w:rsid w:val="00E45CE6"/>
    <w:rsid w:val="00E46692"/>
    <w:rsid w:val="00E46D4D"/>
    <w:rsid w:val="00E46F51"/>
    <w:rsid w:val="00E4779F"/>
    <w:rsid w:val="00E477D1"/>
    <w:rsid w:val="00E47D01"/>
    <w:rsid w:val="00E507B0"/>
    <w:rsid w:val="00E50B12"/>
    <w:rsid w:val="00E50B8C"/>
    <w:rsid w:val="00E51E70"/>
    <w:rsid w:val="00E51F6E"/>
    <w:rsid w:val="00E5204B"/>
    <w:rsid w:val="00E5287C"/>
    <w:rsid w:val="00E5296C"/>
    <w:rsid w:val="00E54E96"/>
    <w:rsid w:val="00E555F6"/>
    <w:rsid w:val="00E562CC"/>
    <w:rsid w:val="00E567F8"/>
    <w:rsid w:val="00E574A1"/>
    <w:rsid w:val="00E57C15"/>
    <w:rsid w:val="00E60F72"/>
    <w:rsid w:val="00E62530"/>
    <w:rsid w:val="00E632DE"/>
    <w:rsid w:val="00E639F3"/>
    <w:rsid w:val="00E64C1A"/>
    <w:rsid w:val="00E653E4"/>
    <w:rsid w:val="00E65BEC"/>
    <w:rsid w:val="00E66F2D"/>
    <w:rsid w:val="00E67511"/>
    <w:rsid w:val="00E7052A"/>
    <w:rsid w:val="00E70999"/>
    <w:rsid w:val="00E70DD6"/>
    <w:rsid w:val="00E70FC7"/>
    <w:rsid w:val="00E715DF"/>
    <w:rsid w:val="00E71813"/>
    <w:rsid w:val="00E71B72"/>
    <w:rsid w:val="00E721F0"/>
    <w:rsid w:val="00E72299"/>
    <w:rsid w:val="00E724DC"/>
    <w:rsid w:val="00E724E7"/>
    <w:rsid w:val="00E725B9"/>
    <w:rsid w:val="00E72775"/>
    <w:rsid w:val="00E7280D"/>
    <w:rsid w:val="00E728C3"/>
    <w:rsid w:val="00E731B1"/>
    <w:rsid w:val="00E73E28"/>
    <w:rsid w:val="00E73FEE"/>
    <w:rsid w:val="00E752EF"/>
    <w:rsid w:val="00E757E4"/>
    <w:rsid w:val="00E759A9"/>
    <w:rsid w:val="00E7634F"/>
    <w:rsid w:val="00E7651E"/>
    <w:rsid w:val="00E77027"/>
    <w:rsid w:val="00E77206"/>
    <w:rsid w:val="00E7736E"/>
    <w:rsid w:val="00E77746"/>
    <w:rsid w:val="00E800FF"/>
    <w:rsid w:val="00E8110D"/>
    <w:rsid w:val="00E81781"/>
    <w:rsid w:val="00E81924"/>
    <w:rsid w:val="00E81BA4"/>
    <w:rsid w:val="00E81EAF"/>
    <w:rsid w:val="00E821C2"/>
    <w:rsid w:val="00E8304F"/>
    <w:rsid w:val="00E833C9"/>
    <w:rsid w:val="00E850AD"/>
    <w:rsid w:val="00E850C3"/>
    <w:rsid w:val="00E85C85"/>
    <w:rsid w:val="00E8612C"/>
    <w:rsid w:val="00E86BB3"/>
    <w:rsid w:val="00E87367"/>
    <w:rsid w:val="00E87BE1"/>
    <w:rsid w:val="00E87E9E"/>
    <w:rsid w:val="00E87FBD"/>
    <w:rsid w:val="00E903D2"/>
    <w:rsid w:val="00E9128F"/>
    <w:rsid w:val="00E922F1"/>
    <w:rsid w:val="00E929C9"/>
    <w:rsid w:val="00E92F73"/>
    <w:rsid w:val="00E930CE"/>
    <w:rsid w:val="00E93747"/>
    <w:rsid w:val="00E94EB7"/>
    <w:rsid w:val="00EA04C4"/>
    <w:rsid w:val="00EA10F9"/>
    <w:rsid w:val="00EA155C"/>
    <w:rsid w:val="00EA20F0"/>
    <w:rsid w:val="00EA2192"/>
    <w:rsid w:val="00EA2722"/>
    <w:rsid w:val="00EA30B1"/>
    <w:rsid w:val="00EA342F"/>
    <w:rsid w:val="00EA34F0"/>
    <w:rsid w:val="00EA35A0"/>
    <w:rsid w:val="00EA52E0"/>
    <w:rsid w:val="00EA5304"/>
    <w:rsid w:val="00EA57E8"/>
    <w:rsid w:val="00EA5DA6"/>
    <w:rsid w:val="00EA5DF4"/>
    <w:rsid w:val="00EA63E4"/>
    <w:rsid w:val="00EA68D4"/>
    <w:rsid w:val="00EA6978"/>
    <w:rsid w:val="00EA6B12"/>
    <w:rsid w:val="00EA6FB7"/>
    <w:rsid w:val="00EA6FC2"/>
    <w:rsid w:val="00EA7420"/>
    <w:rsid w:val="00EB0238"/>
    <w:rsid w:val="00EB02BE"/>
    <w:rsid w:val="00EB0407"/>
    <w:rsid w:val="00EB0745"/>
    <w:rsid w:val="00EB07CD"/>
    <w:rsid w:val="00EB1757"/>
    <w:rsid w:val="00EB2A54"/>
    <w:rsid w:val="00EB4395"/>
    <w:rsid w:val="00EB470C"/>
    <w:rsid w:val="00EB4E7B"/>
    <w:rsid w:val="00EB67F5"/>
    <w:rsid w:val="00EB7E7A"/>
    <w:rsid w:val="00EC17B5"/>
    <w:rsid w:val="00EC1EDF"/>
    <w:rsid w:val="00EC22E5"/>
    <w:rsid w:val="00EC23EC"/>
    <w:rsid w:val="00EC314B"/>
    <w:rsid w:val="00EC39C2"/>
    <w:rsid w:val="00EC6272"/>
    <w:rsid w:val="00ED007E"/>
    <w:rsid w:val="00ED03CE"/>
    <w:rsid w:val="00ED0D9C"/>
    <w:rsid w:val="00ED13FD"/>
    <w:rsid w:val="00ED16B6"/>
    <w:rsid w:val="00ED17B6"/>
    <w:rsid w:val="00ED1972"/>
    <w:rsid w:val="00ED1ACB"/>
    <w:rsid w:val="00ED2698"/>
    <w:rsid w:val="00ED2D91"/>
    <w:rsid w:val="00ED4259"/>
    <w:rsid w:val="00ED4AFC"/>
    <w:rsid w:val="00ED60D6"/>
    <w:rsid w:val="00ED6F81"/>
    <w:rsid w:val="00ED713A"/>
    <w:rsid w:val="00ED72EC"/>
    <w:rsid w:val="00EE099D"/>
    <w:rsid w:val="00EE0E9B"/>
    <w:rsid w:val="00EE0FA5"/>
    <w:rsid w:val="00EE172A"/>
    <w:rsid w:val="00EE1BF5"/>
    <w:rsid w:val="00EE2485"/>
    <w:rsid w:val="00EE292D"/>
    <w:rsid w:val="00EE313C"/>
    <w:rsid w:val="00EE33D5"/>
    <w:rsid w:val="00EE3EAF"/>
    <w:rsid w:val="00EE411E"/>
    <w:rsid w:val="00EE4B2B"/>
    <w:rsid w:val="00EE4FA6"/>
    <w:rsid w:val="00EE57DF"/>
    <w:rsid w:val="00EE5BBE"/>
    <w:rsid w:val="00EE6BFB"/>
    <w:rsid w:val="00EE72A5"/>
    <w:rsid w:val="00EF0398"/>
    <w:rsid w:val="00EF08DF"/>
    <w:rsid w:val="00EF0916"/>
    <w:rsid w:val="00EF0AD8"/>
    <w:rsid w:val="00EF17D1"/>
    <w:rsid w:val="00EF2AB3"/>
    <w:rsid w:val="00EF2AE2"/>
    <w:rsid w:val="00EF346C"/>
    <w:rsid w:val="00EF3614"/>
    <w:rsid w:val="00EF3704"/>
    <w:rsid w:val="00EF393E"/>
    <w:rsid w:val="00EF4871"/>
    <w:rsid w:val="00EF4D4F"/>
    <w:rsid w:val="00EF5365"/>
    <w:rsid w:val="00EF54CC"/>
    <w:rsid w:val="00EF570D"/>
    <w:rsid w:val="00EF628F"/>
    <w:rsid w:val="00EF638B"/>
    <w:rsid w:val="00EF701C"/>
    <w:rsid w:val="00EF7723"/>
    <w:rsid w:val="00EF7CEA"/>
    <w:rsid w:val="00EF7EA8"/>
    <w:rsid w:val="00F00276"/>
    <w:rsid w:val="00F01DEB"/>
    <w:rsid w:val="00F025ED"/>
    <w:rsid w:val="00F02A88"/>
    <w:rsid w:val="00F02F30"/>
    <w:rsid w:val="00F0498F"/>
    <w:rsid w:val="00F050EF"/>
    <w:rsid w:val="00F05EBC"/>
    <w:rsid w:val="00F06EF7"/>
    <w:rsid w:val="00F0795F"/>
    <w:rsid w:val="00F07D30"/>
    <w:rsid w:val="00F10556"/>
    <w:rsid w:val="00F10FEF"/>
    <w:rsid w:val="00F110DD"/>
    <w:rsid w:val="00F11A37"/>
    <w:rsid w:val="00F11D21"/>
    <w:rsid w:val="00F12352"/>
    <w:rsid w:val="00F12E5C"/>
    <w:rsid w:val="00F13186"/>
    <w:rsid w:val="00F135EE"/>
    <w:rsid w:val="00F1522E"/>
    <w:rsid w:val="00F16B69"/>
    <w:rsid w:val="00F16D43"/>
    <w:rsid w:val="00F17659"/>
    <w:rsid w:val="00F1786D"/>
    <w:rsid w:val="00F17C55"/>
    <w:rsid w:val="00F17C9A"/>
    <w:rsid w:val="00F17FB0"/>
    <w:rsid w:val="00F20B27"/>
    <w:rsid w:val="00F20D3B"/>
    <w:rsid w:val="00F21618"/>
    <w:rsid w:val="00F2195B"/>
    <w:rsid w:val="00F21D1B"/>
    <w:rsid w:val="00F21F74"/>
    <w:rsid w:val="00F238CE"/>
    <w:rsid w:val="00F244CA"/>
    <w:rsid w:val="00F2648C"/>
    <w:rsid w:val="00F26CDB"/>
    <w:rsid w:val="00F278D2"/>
    <w:rsid w:val="00F300AB"/>
    <w:rsid w:val="00F3019A"/>
    <w:rsid w:val="00F30D23"/>
    <w:rsid w:val="00F31409"/>
    <w:rsid w:val="00F31592"/>
    <w:rsid w:val="00F31D2E"/>
    <w:rsid w:val="00F32177"/>
    <w:rsid w:val="00F331AE"/>
    <w:rsid w:val="00F33877"/>
    <w:rsid w:val="00F343DA"/>
    <w:rsid w:val="00F344AC"/>
    <w:rsid w:val="00F35488"/>
    <w:rsid w:val="00F3631B"/>
    <w:rsid w:val="00F36483"/>
    <w:rsid w:val="00F3674B"/>
    <w:rsid w:val="00F371C2"/>
    <w:rsid w:val="00F37DCB"/>
    <w:rsid w:val="00F41354"/>
    <w:rsid w:val="00F41800"/>
    <w:rsid w:val="00F4256E"/>
    <w:rsid w:val="00F42678"/>
    <w:rsid w:val="00F42EA3"/>
    <w:rsid w:val="00F432B0"/>
    <w:rsid w:val="00F43C19"/>
    <w:rsid w:val="00F43C21"/>
    <w:rsid w:val="00F43DCE"/>
    <w:rsid w:val="00F44585"/>
    <w:rsid w:val="00F44617"/>
    <w:rsid w:val="00F45FDF"/>
    <w:rsid w:val="00F46084"/>
    <w:rsid w:val="00F46381"/>
    <w:rsid w:val="00F46614"/>
    <w:rsid w:val="00F467F0"/>
    <w:rsid w:val="00F50640"/>
    <w:rsid w:val="00F520BA"/>
    <w:rsid w:val="00F523A4"/>
    <w:rsid w:val="00F52522"/>
    <w:rsid w:val="00F529E3"/>
    <w:rsid w:val="00F532BD"/>
    <w:rsid w:val="00F548DC"/>
    <w:rsid w:val="00F5561D"/>
    <w:rsid w:val="00F55871"/>
    <w:rsid w:val="00F56386"/>
    <w:rsid w:val="00F56E27"/>
    <w:rsid w:val="00F57748"/>
    <w:rsid w:val="00F57D00"/>
    <w:rsid w:val="00F60B8B"/>
    <w:rsid w:val="00F613E9"/>
    <w:rsid w:val="00F61649"/>
    <w:rsid w:val="00F61BFB"/>
    <w:rsid w:val="00F622CB"/>
    <w:rsid w:val="00F62DB2"/>
    <w:rsid w:val="00F63EBC"/>
    <w:rsid w:val="00F63F1F"/>
    <w:rsid w:val="00F64DD8"/>
    <w:rsid w:val="00F652B2"/>
    <w:rsid w:val="00F66D19"/>
    <w:rsid w:val="00F708DD"/>
    <w:rsid w:val="00F70D06"/>
    <w:rsid w:val="00F7162B"/>
    <w:rsid w:val="00F71F86"/>
    <w:rsid w:val="00F71F8F"/>
    <w:rsid w:val="00F721AC"/>
    <w:rsid w:val="00F729DC"/>
    <w:rsid w:val="00F7309F"/>
    <w:rsid w:val="00F7329E"/>
    <w:rsid w:val="00F736B8"/>
    <w:rsid w:val="00F747F0"/>
    <w:rsid w:val="00F75478"/>
    <w:rsid w:val="00F76BDF"/>
    <w:rsid w:val="00F772B8"/>
    <w:rsid w:val="00F773FC"/>
    <w:rsid w:val="00F77540"/>
    <w:rsid w:val="00F77B0E"/>
    <w:rsid w:val="00F77B96"/>
    <w:rsid w:val="00F80853"/>
    <w:rsid w:val="00F81F86"/>
    <w:rsid w:val="00F82355"/>
    <w:rsid w:val="00F83337"/>
    <w:rsid w:val="00F83D85"/>
    <w:rsid w:val="00F84E38"/>
    <w:rsid w:val="00F85008"/>
    <w:rsid w:val="00F856D9"/>
    <w:rsid w:val="00F856E8"/>
    <w:rsid w:val="00F85B32"/>
    <w:rsid w:val="00F876D7"/>
    <w:rsid w:val="00F878CC"/>
    <w:rsid w:val="00F87F37"/>
    <w:rsid w:val="00F90926"/>
    <w:rsid w:val="00F90B52"/>
    <w:rsid w:val="00F91AA7"/>
    <w:rsid w:val="00F93D9C"/>
    <w:rsid w:val="00F93EA7"/>
    <w:rsid w:val="00F94538"/>
    <w:rsid w:val="00F94B71"/>
    <w:rsid w:val="00F94D86"/>
    <w:rsid w:val="00F956C1"/>
    <w:rsid w:val="00F95918"/>
    <w:rsid w:val="00F95BB9"/>
    <w:rsid w:val="00F95D10"/>
    <w:rsid w:val="00F95FA5"/>
    <w:rsid w:val="00F964C2"/>
    <w:rsid w:val="00F96875"/>
    <w:rsid w:val="00F97826"/>
    <w:rsid w:val="00F9796B"/>
    <w:rsid w:val="00FA09DA"/>
    <w:rsid w:val="00FA289E"/>
    <w:rsid w:val="00FA2D68"/>
    <w:rsid w:val="00FA3A1D"/>
    <w:rsid w:val="00FA3D26"/>
    <w:rsid w:val="00FA4919"/>
    <w:rsid w:val="00FA6244"/>
    <w:rsid w:val="00FA73B6"/>
    <w:rsid w:val="00FB0BF5"/>
    <w:rsid w:val="00FB193D"/>
    <w:rsid w:val="00FB1B2F"/>
    <w:rsid w:val="00FB2F37"/>
    <w:rsid w:val="00FB335A"/>
    <w:rsid w:val="00FB3989"/>
    <w:rsid w:val="00FB411B"/>
    <w:rsid w:val="00FB453C"/>
    <w:rsid w:val="00FB4B23"/>
    <w:rsid w:val="00FB5685"/>
    <w:rsid w:val="00FB5B46"/>
    <w:rsid w:val="00FB6724"/>
    <w:rsid w:val="00FB6887"/>
    <w:rsid w:val="00FB6CD2"/>
    <w:rsid w:val="00FB798C"/>
    <w:rsid w:val="00FC0E09"/>
    <w:rsid w:val="00FC1BA3"/>
    <w:rsid w:val="00FC1D8F"/>
    <w:rsid w:val="00FC1FEC"/>
    <w:rsid w:val="00FC2B3F"/>
    <w:rsid w:val="00FC2E8D"/>
    <w:rsid w:val="00FC3F71"/>
    <w:rsid w:val="00FC3FA0"/>
    <w:rsid w:val="00FC4FFE"/>
    <w:rsid w:val="00FC5285"/>
    <w:rsid w:val="00FC6CE4"/>
    <w:rsid w:val="00FC71BA"/>
    <w:rsid w:val="00FD0338"/>
    <w:rsid w:val="00FD0A9B"/>
    <w:rsid w:val="00FD10BB"/>
    <w:rsid w:val="00FD1A6B"/>
    <w:rsid w:val="00FD1CC9"/>
    <w:rsid w:val="00FD2029"/>
    <w:rsid w:val="00FD26EF"/>
    <w:rsid w:val="00FD2887"/>
    <w:rsid w:val="00FD289B"/>
    <w:rsid w:val="00FD2CCA"/>
    <w:rsid w:val="00FD362A"/>
    <w:rsid w:val="00FD4052"/>
    <w:rsid w:val="00FD4AB9"/>
    <w:rsid w:val="00FD4D68"/>
    <w:rsid w:val="00FD59BC"/>
    <w:rsid w:val="00FD61D7"/>
    <w:rsid w:val="00FD643E"/>
    <w:rsid w:val="00FD6632"/>
    <w:rsid w:val="00FD6BBC"/>
    <w:rsid w:val="00FD6DEC"/>
    <w:rsid w:val="00FD7119"/>
    <w:rsid w:val="00FE064F"/>
    <w:rsid w:val="00FE0C98"/>
    <w:rsid w:val="00FE105A"/>
    <w:rsid w:val="00FE1452"/>
    <w:rsid w:val="00FE221C"/>
    <w:rsid w:val="00FE33AF"/>
    <w:rsid w:val="00FE3899"/>
    <w:rsid w:val="00FE3A53"/>
    <w:rsid w:val="00FE3EDD"/>
    <w:rsid w:val="00FE41C3"/>
    <w:rsid w:val="00FE44EC"/>
    <w:rsid w:val="00FE4523"/>
    <w:rsid w:val="00FE52B1"/>
    <w:rsid w:val="00FE5C1B"/>
    <w:rsid w:val="00FE5C5F"/>
    <w:rsid w:val="00FE73AF"/>
    <w:rsid w:val="00FF002A"/>
    <w:rsid w:val="00FF07DD"/>
    <w:rsid w:val="00FF08CF"/>
    <w:rsid w:val="00FF12DC"/>
    <w:rsid w:val="00FF13B6"/>
    <w:rsid w:val="00FF1CC5"/>
    <w:rsid w:val="00FF2845"/>
    <w:rsid w:val="00FF2D2E"/>
    <w:rsid w:val="00FF4E52"/>
    <w:rsid w:val="00FF5452"/>
    <w:rsid w:val="00FF56CF"/>
    <w:rsid w:val="00FF5951"/>
    <w:rsid w:val="00FF627A"/>
    <w:rsid w:val="00FF6408"/>
    <w:rsid w:val="00FF67CC"/>
    <w:rsid w:val="00FF72BB"/>
    <w:rsid w:val="00FF7514"/>
    <w:rsid w:val="03E12E3D"/>
    <w:rsid w:val="0B301868"/>
    <w:rsid w:val="0E8F8CA8"/>
    <w:rsid w:val="15F556CB"/>
    <w:rsid w:val="17B462C3"/>
    <w:rsid w:val="2072AC3A"/>
    <w:rsid w:val="25D91621"/>
    <w:rsid w:val="266AB86B"/>
    <w:rsid w:val="2923891A"/>
    <w:rsid w:val="2F1B5EE6"/>
    <w:rsid w:val="30D8FDA7"/>
    <w:rsid w:val="322B64A3"/>
    <w:rsid w:val="3577B363"/>
    <w:rsid w:val="3736CEB4"/>
    <w:rsid w:val="3917B030"/>
    <w:rsid w:val="3E77E656"/>
    <w:rsid w:val="409F9B7F"/>
    <w:rsid w:val="444F5830"/>
    <w:rsid w:val="44D9363E"/>
    <w:rsid w:val="4575FAF1"/>
    <w:rsid w:val="46937E71"/>
    <w:rsid w:val="4944E1AE"/>
    <w:rsid w:val="4C6852A7"/>
    <w:rsid w:val="4D4286F7"/>
    <w:rsid w:val="4FA21158"/>
    <w:rsid w:val="587C267F"/>
    <w:rsid w:val="6489919D"/>
    <w:rsid w:val="6AFB6C8D"/>
    <w:rsid w:val="722BD2AD"/>
    <w:rsid w:val="72D7477F"/>
    <w:rsid w:val="7F6B30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136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1"/>
    <w:qFormat/>
    <w:rsid w:val="007B4F20"/>
    <w:pPr>
      <w:keepNext/>
      <w:outlineLvl w:val="0"/>
    </w:pPr>
  </w:style>
  <w:style w:type="paragraph" w:styleId="Heading2">
    <w:name w:val="heading 2"/>
    <w:aliases w:val="Title Header2"/>
    <w:basedOn w:val="Normal"/>
    <w:next w:val="Normal"/>
    <w:link w:val="Heading2Char"/>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rsid w:val="00A844CE"/>
    <w:pPr>
      <w:tabs>
        <w:tab w:val="center" w:pos="4153"/>
        <w:tab w:val="right" w:pos="8306"/>
      </w:tabs>
    </w:pPr>
  </w:style>
  <w:style w:type="character" w:customStyle="1" w:styleId="FooterChar">
    <w:name w:val="Footer Char"/>
    <w:link w:val="Footer"/>
    <w:rsid w:val="00A844CE"/>
    <w:rPr>
      <w:rFonts w:ascii="Times New Roman" w:eastAsia="Times New Roman" w:hAnsi="Times New Roman" w:cs="Times New Roman"/>
      <w:sz w:val="24"/>
      <w:szCs w:val="24"/>
      <w:lang w:val="en-GB"/>
    </w:rPr>
  </w:style>
  <w:style w:type="paragraph" w:customStyle="1" w:styleId="Rekvizitas">
    <w:name w:val="Rekvizitas"/>
    <w:rsid w:val="00A844CE"/>
    <w:pPr>
      <w:jc w:val="center"/>
    </w:pPr>
    <w:rPr>
      <w:rFonts w:ascii="Times New Roman" w:eastAsia="Times New Roman" w:hAnsi="Times New Roman" w:cs="Times New Roman"/>
      <w:lang w:val="en-GB" w:eastAsia="en-US"/>
    </w:rPr>
  </w:style>
  <w:style w:type="character" w:styleId="FollowedHyperlink">
    <w:name w:val="FollowedHyperlink"/>
    <w:rsid w:val="00A844CE"/>
    <w:rPr>
      <w:color w:val="auto"/>
      <w:u w:val="none"/>
    </w:rPr>
  </w:style>
  <w:style w:type="character" w:styleId="Hyperlink">
    <w:name w:val="Hyperlink"/>
    <w:uiPriority w:val="99"/>
    <w:rsid w:val="00A844CE"/>
    <w:rPr>
      <w:color w:val="auto"/>
      <w:u w:val="none"/>
    </w:rPr>
  </w:style>
  <w:style w:type="paragraph" w:customStyle="1" w:styleId="SLONormal">
    <w:name w:val="SLO Normal"/>
    <w:link w:val="SLONormalChar"/>
    <w:rsid w:val="00A844CE"/>
    <w:pPr>
      <w:spacing w:before="120" w:after="120"/>
      <w:jc w:val="both"/>
    </w:pPr>
    <w:rPr>
      <w:rFonts w:ascii="Times New Roman" w:eastAsia="Times New Roman" w:hAnsi="Times New Roman" w:cs="Times New Roman"/>
      <w:kern w:val="24"/>
      <w:sz w:val="22"/>
      <w:szCs w:val="24"/>
      <w:lang w:val="en-GB" w:eastAsia="en-US"/>
    </w:rPr>
  </w:style>
  <w:style w:type="character" w:customStyle="1" w:styleId="SLONormalChar">
    <w:name w:val="SLO Normal Char"/>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link w:val="BodyText2"/>
    <w:uiPriority w:val="99"/>
    <w:rsid w:val="008900E9"/>
    <w:rPr>
      <w:rFonts w:ascii="Garamond" w:eastAsia="Times New Roman" w:hAnsi="Garamond" w:cs="Times New Roman"/>
      <w:sz w:val="24"/>
      <w:szCs w:val="20"/>
      <w:lang w:val="de-DE"/>
    </w:rPr>
  </w:style>
  <w:style w:type="character" w:styleId="CommentReference">
    <w:name w:val="annotation reference"/>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ind w:firstLine="238"/>
    </w:pPr>
    <w:rPr>
      <w:rFonts w:ascii="Times New Roman" w:eastAsia="Times New Roman" w:hAnsi="Times New Roman" w:cs="Times New Roman"/>
      <w:color w:val="000000"/>
      <w:sz w:val="24"/>
      <w:lang w:val="en-GB" w:eastAsia="en-US"/>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link w:val="BodyText"/>
    <w:rsid w:val="007B4F20"/>
    <w:rPr>
      <w:rFonts w:ascii="Times New Roman" w:eastAsia="Times New Roman" w:hAnsi="Times New Roman" w:cs="Times New Roman"/>
      <w:sz w:val="24"/>
      <w:szCs w:val="24"/>
      <w:lang w:val="en-GB"/>
    </w:rPr>
  </w:style>
  <w:style w:type="character" w:customStyle="1" w:styleId="Heading1Char">
    <w:name w:val="Heading 1 Char"/>
    <w:link w:val="Heading1"/>
    <w:uiPriority w:val="1"/>
    <w:rsid w:val="007B4F20"/>
    <w:rPr>
      <w:rFonts w:ascii="Times New Roman" w:eastAsia="Times New Roman" w:hAnsi="Times New Roman" w:cs="Times New Roman"/>
      <w:sz w:val="24"/>
      <w:szCs w:val="24"/>
    </w:rPr>
  </w:style>
  <w:style w:type="character" w:customStyle="1" w:styleId="Heading2Char">
    <w:name w:val="Heading 2 Char"/>
    <w:aliases w:val="Title Header2 Char"/>
    <w:link w:val="Heading2"/>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rPr>
      <w:rFonts w:ascii="Times New Roman" w:eastAsia="Times New Roman" w:hAnsi="Times New Roman" w:cs="Times New Roman"/>
      <w:b/>
      <w:caps/>
      <w:sz w:val="24"/>
      <w:lang w:val="en-GB" w:eastAsia="en-US"/>
    </w:rPr>
  </w:style>
  <w:style w:type="paragraph" w:customStyle="1" w:styleId="Filialas">
    <w:name w:val="Filialas"/>
    <w:rsid w:val="007B4F20"/>
    <w:pPr>
      <w:spacing w:before="120" w:line="960" w:lineRule="auto"/>
      <w:jc w:val="center"/>
    </w:pPr>
    <w:rPr>
      <w:rFonts w:ascii="Times New Roman" w:eastAsia="Times New Roman" w:hAnsi="Times New Roman" w:cs="Times New Roman"/>
      <w:b/>
      <w:caps/>
      <w:lang w:val="en-GB" w:eastAsia="en-US"/>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ind w:firstLine="312"/>
      <w:jc w:val="both"/>
    </w:pPr>
    <w:rPr>
      <w:rFonts w:ascii="TimesLT" w:eastAsia="Times New Roman" w:hAnsi="TimesLT" w:cs="Times New Roman"/>
      <w:lang w:val="en-US" w:eastAsia="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E800FF"/>
    <w:pPr>
      <w:tabs>
        <w:tab w:val="left" w:pos="360"/>
        <w:tab w:val="left" w:pos="540"/>
        <w:tab w:val="right" w:leader="dot" w:pos="9639"/>
      </w:tabs>
      <w:spacing w:line="360" w:lineRule="auto"/>
      <w:ind w:right="567"/>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uiPriority w:val="99"/>
    <w:qFormat/>
    <w:rsid w:val="007B4F20"/>
    <w:rPr>
      <w:rFonts w:cs="Times New Roman"/>
      <w:b/>
      <w:bCs/>
      <w:smallCaps/>
      <w:spacing w:val="5"/>
    </w:rPr>
  </w:style>
  <w:style w:type="character" w:styleId="Strong">
    <w:name w:val="Strong"/>
    <w:uiPriority w:val="22"/>
    <w:qFormat/>
    <w:rsid w:val="007B4F20"/>
    <w:rPr>
      <w:rFonts w:cs="Times New Roman"/>
      <w:b/>
      <w:bCs/>
    </w:rPr>
  </w:style>
  <w:style w:type="character" w:styleId="LineNumber">
    <w:name w:val="line number"/>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link w:val="FootnoteText"/>
    <w:rsid w:val="007B4F20"/>
    <w:rPr>
      <w:rFonts w:ascii="Times New Roman" w:eastAsia="Times New Roman" w:hAnsi="Times New Roman" w:cs="Times New Roman"/>
      <w:sz w:val="20"/>
      <w:szCs w:val="20"/>
    </w:rPr>
  </w:style>
  <w:style w:type="character" w:styleId="FootnoteReference">
    <w:name w:val="footnote reference"/>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Calibr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B4B23"/>
    <w:rPr>
      <w:rFonts w:ascii="Times New Roman" w:eastAsia="Times New Roman" w:hAnsi="Times New Roman" w:cs="Times New Roman"/>
      <w:sz w:val="24"/>
      <w:szCs w:val="24"/>
    </w:rPr>
  </w:style>
  <w:style w:type="character" w:styleId="PlaceholderText">
    <w:name w:val="Placeholder Text"/>
    <w:uiPriority w:val="99"/>
    <w:semiHidden/>
    <w:rsid w:val="00A33140"/>
    <w:rPr>
      <w:color w:val="808080"/>
    </w:rPr>
  </w:style>
  <w:style w:type="character" w:customStyle="1" w:styleId="Style2">
    <w:name w:val="Style2"/>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uiPriority w:val="1"/>
    <w:rsid w:val="006B1E32"/>
    <w:rPr>
      <w:rFonts w:ascii="Arial" w:hAnsi="Arial"/>
      <w:sz w:val="20"/>
    </w:rPr>
  </w:style>
  <w:style w:type="paragraph" w:styleId="EndnoteText">
    <w:name w:val="endnote text"/>
    <w:basedOn w:val="Normal"/>
    <w:link w:val="EndnoteTextChar"/>
    <w:uiPriority w:val="99"/>
    <w:semiHidden/>
    <w:unhideWhenUsed/>
    <w:rsid w:val="00BE5417"/>
    <w:rPr>
      <w:sz w:val="20"/>
      <w:szCs w:val="20"/>
    </w:rPr>
  </w:style>
  <w:style w:type="character" w:customStyle="1" w:styleId="EndnoteTextChar">
    <w:name w:val="Endnote Text Char"/>
    <w:link w:val="EndnoteText"/>
    <w:uiPriority w:val="99"/>
    <w:semiHidden/>
    <w:rsid w:val="00BE5417"/>
    <w:rPr>
      <w:rFonts w:ascii="Times New Roman" w:eastAsia="Times New Roman" w:hAnsi="Times New Roman" w:cs="Times New Roman"/>
      <w:sz w:val="20"/>
      <w:szCs w:val="20"/>
    </w:rPr>
  </w:style>
  <w:style w:type="character" w:styleId="EndnoteReference">
    <w:name w:val="endnote reference"/>
    <w:uiPriority w:val="99"/>
    <w:semiHidden/>
    <w:unhideWhenUsed/>
    <w:rsid w:val="00BE5417"/>
    <w:rPr>
      <w:vertAlign w:val="superscript"/>
    </w:rPr>
  </w:style>
  <w:style w:type="paragraph" w:customStyle="1" w:styleId="CM11">
    <w:name w:val="CM1+1"/>
    <w:basedOn w:val="Normal"/>
    <w:next w:val="Normal"/>
    <w:uiPriority w:val="99"/>
    <w:rsid w:val="00A353DB"/>
    <w:pPr>
      <w:autoSpaceDE w:val="0"/>
      <w:autoSpaceDN w:val="0"/>
      <w:adjustRightInd w:val="0"/>
    </w:pPr>
    <w:rPr>
      <w:rFonts w:ascii="EUAlbertina" w:eastAsia="Calibri" w:hAnsi="EUAlbertina"/>
    </w:rPr>
  </w:style>
  <w:style w:type="paragraph" w:customStyle="1" w:styleId="CM31">
    <w:name w:val="CM3+1"/>
    <w:basedOn w:val="Normal"/>
    <w:next w:val="Normal"/>
    <w:uiPriority w:val="99"/>
    <w:rsid w:val="00A353DB"/>
    <w:pPr>
      <w:autoSpaceDE w:val="0"/>
      <w:autoSpaceDN w:val="0"/>
      <w:adjustRightInd w:val="0"/>
    </w:pPr>
    <w:rPr>
      <w:rFonts w:ascii="EUAlbertina" w:eastAsia="Calibri" w:hAnsi="EUAlbertina"/>
    </w:rPr>
  </w:style>
  <w:style w:type="paragraph" w:customStyle="1" w:styleId="Default">
    <w:name w:val="Default"/>
    <w:rsid w:val="00D86B10"/>
    <w:pPr>
      <w:autoSpaceDE w:val="0"/>
      <w:autoSpaceDN w:val="0"/>
      <w:adjustRightInd w:val="0"/>
    </w:pPr>
    <w:rPr>
      <w:rFonts w:ascii="Arial" w:hAnsi="Arial" w:cs="Arial"/>
      <w:color w:val="000000"/>
      <w:sz w:val="24"/>
      <w:szCs w:val="24"/>
      <w:lang w:eastAsia="en-US"/>
    </w:rPr>
  </w:style>
  <w:style w:type="character" w:styleId="Emphasis">
    <w:name w:val="Emphasis"/>
    <w:uiPriority w:val="20"/>
    <w:qFormat/>
    <w:rsid w:val="00885FEA"/>
    <w:rPr>
      <w:b/>
      <w:bCs/>
      <w:i w:val="0"/>
      <w:iCs w:val="0"/>
    </w:rPr>
  </w:style>
  <w:style w:type="character" w:customStyle="1" w:styleId="st1">
    <w:name w:val="st1"/>
    <w:basedOn w:val="DefaultParagraphFont"/>
    <w:rsid w:val="00885FEA"/>
  </w:style>
  <w:style w:type="character" w:customStyle="1" w:styleId="apple-converted-space">
    <w:name w:val="apple-converted-space"/>
    <w:basedOn w:val="DefaultParagraphFont"/>
    <w:rsid w:val="00177FAE"/>
  </w:style>
  <w:style w:type="paragraph" w:styleId="TOCHeading">
    <w:name w:val="TOC Heading"/>
    <w:basedOn w:val="Heading1"/>
    <w:next w:val="Normal"/>
    <w:uiPriority w:val="39"/>
    <w:unhideWhenUsed/>
    <w:qFormat/>
    <w:rsid w:val="000916ED"/>
    <w:pPr>
      <w:keepLines/>
      <w:spacing w:before="240" w:line="259" w:lineRule="auto"/>
      <w:outlineLvl w:val="9"/>
    </w:pPr>
    <w:rPr>
      <w:rFonts w:ascii="Cambria" w:hAnsi="Cambria" w:cs="DokChampa"/>
      <w:color w:val="365F91"/>
      <w:sz w:val="32"/>
      <w:szCs w:val="32"/>
      <w:lang w:val="en-US"/>
    </w:rPr>
  </w:style>
  <w:style w:type="character" w:customStyle="1" w:styleId="Mention1">
    <w:name w:val="Mention1"/>
    <w:uiPriority w:val="99"/>
    <w:semiHidden/>
    <w:unhideWhenUsed/>
    <w:rsid w:val="00D53231"/>
    <w:rPr>
      <w:color w:val="2B579A"/>
      <w:shd w:val="clear" w:color="auto" w:fill="E6E6E6"/>
    </w:rPr>
  </w:style>
  <w:style w:type="paragraph" w:customStyle="1" w:styleId="DiagramaDiagrama">
    <w:name w:val="Diagrama Diagrama"/>
    <w:basedOn w:val="Normal"/>
    <w:rsid w:val="003F23DA"/>
    <w:pPr>
      <w:spacing w:after="160" w:line="240" w:lineRule="exact"/>
    </w:pPr>
    <w:rPr>
      <w:rFonts w:ascii="Verdana" w:hAnsi="Verdana"/>
      <w:sz w:val="20"/>
      <w:szCs w:val="20"/>
      <w:lang w:val="en-US"/>
    </w:rPr>
  </w:style>
  <w:style w:type="numbering" w:customStyle="1" w:styleId="Punktai">
    <w:name w:val="Punktai"/>
    <w:basedOn w:val="NoList"/>
    <w:rsid w:val="006C3898"/>
    <w:pPr>
      <w:numPr>
        <w:numId w:val="19"/>
      </w:numPr>
    </w:pPr>
  </w:style>
  <w:style w:type="character" w:customStyle="1" w:styleId="UnresolvedMention1">
    <w:name w:val="Unresolved Mention1"/>
    <w:uiPriority w:val="99"/>
    <w:semiHidden/>
    <w:unhideWhenUsed/>
    <w:rsid w:val="0080727E"/>
    <w:rPr>
      <w:color w:val="808080"/>
      <w:shd w:val="clear" w:color="auto" w:fill="E6E6E6"/>
    </w:rPr>
  </w:style>
  <w:style w:type="paragraph" w:styleId="Revision">
    <w:name w:val="Revision"/>
    <w:hidden/>
    <w:uiPriority w:val="99"/>
    <w:semiHidden/>
    <w:rsid w:val="00A97A1F"/>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1B2C11"/>
  </w:style>
  <w:style w:type="character" w:customStyle="1" w:styleId="eop">
    <w:name w:val="eop"/>
    <w:basedOn w:val="DefaultParagraphFont"/>
    <w:rsid w:val="001B2C11"/>
  </w:style>
  <w:style w:type="character" w:customStyle="1" w:styleId="Laukeliai">
    <w:name w:val="Laukeliai"/>
    <w:uiPriority w:val="1"/>
    <w:rsid w:val="00FA3A1D"/>
    <w:rPr>
      <w:rFonts w:ascii="Arial" w:hAnsi="Arial" w:cs="Arial"/>
      <w:sz w:val="20"/>
      <w:szCs w:val="20"/>
    </w:rPr>
  </w:style>
  <w:style w:type="character" w:styleId="UnresolvedMention">
    <w:name w:val="Unresolved Mention"/>
    <w:uiPriority w:val="99"/>
    <w:unhideWhenUsed/>
    <w:rsid w:val="00A81F79"/>
    <w:rPr>
      <w:color w:val="605E5C"/>
      <w:shd w:val="clear" w:color="auto" w:fill="E1DFDD"/>
    </w:rPr>
  </w:style>
  <w:style w:type="character" w:customStyle="1" w:styleId="Style8">
    <w:name w:val="Style8"/>
    <w:basedOn w:val="DefaultParagraphFont"/>
    <w:uiPriority w:val="1"/>
    <w:rsid w:val="005E2682"/>
    <w:rPr>
      <w:rFonts w:ascii="Arial" w:hAnsi="Arial"/>
      <w:color w:val="000000" w:themeColor="text1"/>
      <w:sz w:val="22"/>
    </w:rPr>
  </w:style>
  <w:style w:type="character" w:customStyle="1" w:styleId="Style9">
    <w:name w:val="Style9"/>
    <w:basedOn w:val="DefaultParagraphFont"/>
    <w:uiPriority w:val="1"/>
    <w:rsid w:val="00AA62FA"/>
    <w:rPr>
      <w:rFonts w:ascii="Arial" w:hAnsi="Arial"/>
      <w:color w:val="000000" w:themeColor="text1"/>
      <w:sz w:val="20"/>
    </w:rPr>
  </w:style>
  <w:style w:type="character" w:styleId="Mention">
    <w:name w:val="Mention"/>
    <w:basedOn w:val="DefaultParagraphFont"/>
    <w:uiPriority w:val="99"/>
    <w:unhideWhenUsed/>
    <w:rsid w:val="00605D6F"/>
    <w:rPr>
      <w:color w:val="2B579A"/>
      <w:shd w:val="clear" w:color="auto" w:fill="E1DFDD"/>
    </w:rPr>
  </w:style>
  <w:style w:type="character" w:customStyle="1" w:styleId="wysiwyg-color-black">
    <w:name w:val="wysiwyg-color-black"/>
    <w:basedOn w:val="DefaultParagraphFont"/>
    <w:rsid w:val="008F5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9274">
      <w:bodyDiv w:val="1"/>
      <w:marLeft w:val="0"/>
      <w:marRight w:val="0"/>
      <w:marTop w:val="0"/>
      <w:marBottom w:val="0"/>
      <w:divBdr>
        <w:top w:val="none" w:sz="0" w:space="0" w:color="auto"/>
        <w:left w:val="none" w:sz="0" w:space="0" w:color="auto"/>
        <w:bottom w:val="none" w:sz="0" w:space="0" w:color="auto"/>
        <w:right w:val="none" w:sz="0" w:space="0" w:color="auto"/>
      </w:divBdr>
      <w:divsChild>
        <w:div w:id="231232201">
          <w:marLeft w:val="0"/>
          <w:marRight w:val="0"/>
          <w:marTop w:val="0"/>
          <w:marBottom w:val="0"/>
          <w:divBdr>
            <w:top w:val="none" w:sz="0" w:space="0" w:color="auto"/>
            <w:left w:val="none" w:sz="0" w:space="0" w:color="auto"/>
            <w:bottom w:val="none" w:sz="0" w:space="0" w:color="auto"/>
            <w:right w:val="none" w:sz="0" w:space="0" w:color="auto"/>
          </w:divBdr>
          <w:divsChild>
            <w:div w:id="133059363">
              <w:marLeft w:val="0"/>
              <w:marRight w:val="0"/>
              <w:marTop w:val="0"/>
              <w:marBottom w:val="0"/>
              <w:divBdr>
                <w:top w:val="none" w:sz="0" w:space="0" w:color="auto"/>
                <w:left w:val="none" w:sz="0" w:space="0" w:color="auto"/>
                <w:bottom w:val="none" w:sz="0" w:space="0" w:color="auto"/>
                <w:right w:val="none" w:sz="0" w:space="0" w:color="auto"/>
              </w:divBdr>
              <w:divsChild>
                <w:div w:id="1460956638">
                  <w:marLeft w:val="0"/>
                  <w:marRight w:val="0"/>
                  <w:marTop w:val="0"/>
                  <w:marBottom w:val="0"/>
                  <w:divBdr>
                    <w:top w:val="none" w:sz="0" w:space="0" w:color="auto"/>
                    <w:left w:val="none" w:sz="0" w:space="0" w:color="auto"/>
                    <w:bottom w:val="none" w:sz="0" w:space="0" w:color="auto"/>
                    <w:right w:val="none" w:sz="0" w:space="0" w:color="auto"/>
                  </w:divBdr>
                  <w:divsChild>
                    <w:div w:id="1081684424">
                      <w:marLeft w:val="0"/>
                      <w:marRight w:val="0"/>
                      <w:marTop w:val="0"/>
                      <w:marBottom w:val="0"/>
                      <w:divBdr>
                        <w:top w:val="none" w:sz="0" w:space="0" w:color="auto"/>
                        <w:left w:val="none" w:sz="0" w:space="0" w:color="auto"/>
                        <w:bottom w:val="none" w:sz="0" w:space="0" w:color="auto"/>
                        <w:right w:val="none" w:sz="0" w:space="0" w:color="auto"/>
                      </w:divBdr>
                      <w:divsChild>
                        <w:div w:id="168838364">
                          <w:marLeft w:val="0"/>
                          <w:marRight w:val="0"/>
                          <w:marTop w:val="0"/>
                          <w:marBottom w:val="0"/>
                          <w:divBdr>
                            <w:top w:val="none" w:sz="0" w:space="0" w:color="auto"/>
                            <w:left w:val="none" w:sz="0" w:space="0" w:color="auto"/>
                            <w:bottom w:val="none" w:sz="0" w:space="0" w:color="auto"/>
                            <w:right w:val="none" w:sz="0" w:space="0" w:color="auto"/>
                          </w:divBdr>
                        </w:div>
                        <w:div w:id="985476552">
                          <w:marLeft w:val="0"/>
                          <w:marRight w:val="0"/>
                          <w:marTop w:val="0"/>
                          <w:marBottom w:val="0"/>
                          <w:divBdr>
                            <w:top w:val="none" w:sz="0" w:space="0" w:color="auto"/>
                            <w:left w:val="none" w:sz="0" w:space="0" w:color="auto"/>
                            <w:bottom w:val="none" w:sz="0" w:space="0" w:color="auto"/>
                            <w:right w:val="none" w:sz="0" w:space="0" w:color="auto"/>
                          </w:divBdr>
                        </w:div>
                        <w:div w:id="17320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73525">
      <w:bodyDiv w:val="1"/>
      <w:marLeft w:val="0"/>
      <w:marRight w:val="0"/>
      <w:marTop w:val="0"/>
      <w:marBottom w:val="0"/>
      <w:divBdr>
        <w:top w:val="none" w:sz="0" w:space="0" w:color="auto"/>
        <w:left w:val="none" w:sz="0" w:space="0" w:color="auto"/>
        <w:bottom w:val="none" w:sz="0" w:space="0" w:color="auto"/>
        <w:right w:val="none" w:sz="0" w:space="0" w:color="auto"/>
      </w:divBdr>
    </w:div>
    <w:div w:id="188376521">
      <w:bodyDiv w:val="1"/>
      <w:marLeft w:val="0"/>
      <w:marRight w:val="0"/>
      <w:marTop w:val="0"/>
      <w:marBottom w:val="0"/>
      <w:divBdr>
        <w:top w:val="none" w:sz="0" w:space="0" w:color="auto"/>
        <w:left w:val="none" w:sz="0" w:space="0" w:color="auto"/>
        <w:bottom w:val="none" w:sz="0" w:space="0" w:color="auto"/>
        <w:right w:val="none" w:sz="0" w:space="0" w:color="auto"/>
      </w:divBdr>
      <w:divsChild>
        <w:div w:id="507864839">
          <w:marLeft w:val="0"/>
          <w:marRight w:val="0"/>
          <w:marTop w:val="0"/>
          <w:marBottom w:val="0"/>
          <w:divBdr>
            <w:top w:val="none" w:sz="0" w:space="0" w:color="auto"/>
            <w:left w:val="none" w:sz="0" w:space="0" w:color="auto"/>
            <w:bottom w:val="none" w:sz="0" w:space="0" w:color="auto"/>
            <w:right w:val="none" w:sz="0" w:space="0" w:color="auto"/>
          </w:divBdr>
          <w:divsChild>
            <w:div w:id="270288471">
              <w:marLeft w:val="0"/>
              <w:marRight w:val="0"/>
              <w:marTop w:val="0"/>
              <w:marBottom w:val="0"/>
              <w:divBdr>
                <w:top w:val="none" w:sz="0" w:space="0" w:color="auto"/>
                <w:left w:val="none" w:sz="0" w:space="0" w:color="auto"/>
                <w:bottom w:val="none" w:sz="0" w:space="0" w:color="auto"/>
                <w:right w:val="none" w:sz="0" w:space="0" w:color="auto"/>
              </w:divBdr>
              <w:divsChild>
                <w:div w:id="2064333141">
                  <w:marLeft w:val="0"/>
                  <w:marRight w:val="0"/>
                  <w:marTop w:val="0"/>
                  <w:marBottom w:val="0"/>
                  <w:divBdr>
                    <w:top w:val="none" w:sz="0" w:space="0" w:color="auto"/>
                    <w:left w:val="none" w:sz="0" w:space="0" w:color="auto"/>
                    <w:bottom w:val="none" w:sz="0" w:space="0" w:color="auto"/>
                    <w:right w:val="none" w:sz="0" w:space="0" w:color="auto"/>
                  </w:divBdr>
                  <w:divsChild>
                    <w:div w:id="1230769323">
                      <w:marLeft w:val="0"/>
                      <w:marRight w:val="0"/>
                      <w:marTop w:val="0"/>
                      <w:marBottom w:val="0"/>
                      <w:divBdr>
                        <w:top w:val="none" w:sz="0" w:space="0" w:color="auto"/>
                        <w:left w:val="none" w:sz="0" w:space="0" w:color="auto"/>
                        <w:bottom w:val="none" w:sz="0" w:space="0" w:color="auto"/>
                        <w:right w:val="none" w:sz="0" w:space="0" w:color="auto"/>
                      </w:divBdr>
                      <w:divsChild>
                        <w:div w:id="765925119">
                          <w:marLeft w:val="0"/>
                          <w:marRight w:val="0"/>
                          <w:marTop w:val="0"/>
                          <w:marBottom w:val="0"/>
                          <w:divBdr>
                            <w:top w:val="none" w:sz="0" w:space="0" w:color="auto"/>
                            <w:left w:val="none" w:sz="0" w:space="0" w:color="auto"/>
                            <w:bottom w:val="none" w:sz="0" w:space="0" w:color="auto"/>
                            <w:right w:val="none" w:sz="0" w:space="0" w:color="auto"/>
                          </w:divBdr>
                        </w:div>
                        <w:div w:id="1100835742">
                          <w:marLeft w:val="0"/>
                          <w:marRight w:val="0"/>
                          <w:marTop w:val="0"/>
                          <w:marBottom w:val="0"/>
                          <w:divBdr>
                            <w:top w:val="none" w:sz="0" w:space="0" w:color="auto"/>
                            <w:left w:val="none" w:sz="0" w:space="0" w:color="auto"/>
                            <w:bottom w:val="none" w:sz="0" w:space="0" w:color="auto"/>
                            <w:right w:val="none" w:sz="0" w:space="0" w:color="auto"/>
                          </w:divBdr>
                        </w:div>
                        <w:div w:id="125346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87382">
      <w:bodyDiv w:val="1"/>
      <w:marLeft w:val="0"/>
      <w:marRight w:val="0"/>
      <w:marTop w:val="0"/>
      <w:marBottom w:val="0"/>
      <w:divBdr>
        <w:top w:val="none" w:sz="0" w:space="0" w:color="auto"/>
        <w:left w:val="none" w:sz="0" w:space="0" w:color="auto"/>
        <w:bottom w:val="none" w:sz="0" w:space="0" w:color="auto"/>
        <w:right w:val="none" w:sz="0" w:space="0" w:color="auto"/>
      </w:divBdr>
      <w:divsChild>
        <w:div w:id="1101488705">
          <w:marLeft w:val="0"/>
          <w:marRight w:val="0"/>
          <w:marTop w:val="0"/>
          <w:marBottom w:val="0"/>
          <w:divBdr>
            <w:top w:val="none" w:sz="0" w:space="0" w:color="auto"/>
            <w:left w:val="none" w:sz="0" w:space="0" w:color="auto"/>
            <w:bottom w:val="none" w:sz="0" w:space="0" w:color="auto"/>
            <w:right w:val="none" w:sz="0" w:space="0" w:color="auto"/>
          </w:divBdr>
          <w:divsChild>
            <w:div w:id="621495339">
              <w:marLeft w:val="0"/>
              <w:marRight w:val="0"/>
              <w:marTop w:val="0"/>
              <w:marBottom w:val="0"/>
              <w:divBdr>
                <w:top w:val="none" w:sz="0" w:space="0" w:color="auto"/>
                <w:left w:val="none" w:sz="0" w:space="0" w:color="auto"/>
                <w:bottom w:val="none" w:sz="0" w:space="0" w:color="auto"/>
                <w:right w:val="none" w:sz="0" w:space="0" w:color="auto"/>
              </w:divBdr>
              <w:divsChild>
                <w:div w:id="293489557">
                  <w:marLeft w:val="0"/>
                  <w:marRight w:val="0"/>
                  <w:marTop w:val="0"/>
                  <w:marBottom w:val="0"/>
                  <w:divBdr>
                    <w:top w:val="none" w:sz="0" w:space="0" w:color="auto"/>
                    <w:left w:val="none" w:sz="0" w:space="0" w:color="auto"/>
                    <w:bottom w:val="none" w:sz="0" w:space="0" w:color="auto"/>
                    <w:right w:val="none" w:sz="0" w:space="0" w:color="auto"/>
                  </w:divBdr>
                  <w:divsChild>
                    <w:div w:id="342320222">
                      <w:marLeft w:val="0"/>
                      <w:marRight w:val="0"/>
                      <w:marTop w:val="0"/>
                      <w:marBottom w:val="0"/>
                      <w:divBdr>
                        <w:top w:val="none" w:sz="0" w:space="0" w:color="auto"/>
                        <w:left w:val="none" w:sz="0" w:space="0" w:color="auto"/>
                        <w:bottom w:val="none" w:sz="0" w:space="0" w:color="auto"/>
                        <w:right w:val="none" w:sz="0" w:space="0" w:color="auto"/>
                      </w:divBdr>
                      <w:divsChild>
                        <w:div w:id="1693917810">
                          <w:marLeft w:val="0"/>
                          <w:marRight w:val="0"/>
                          <w:marTop w:val="0"/>
                          <w:marBottom w:val="0"/>
                          <w:divBdr>
                            <w:top w:val="none" w:sz="0" w:space="0" w:color="auto"/>
                            <w:left w:val="none" w:sz="0" w:space="0" w:color="auto"/>
                            <w:bottom w:val="none" w:sz="0" w:space="0" w:color="auto"/>
                            <w:right w:val="none" w:sz="0" w:space="0" w:color="auto"/>
                          </w:divBdr>
                          <w:divsChild>
                            <w:div w:id="1843817268">
                              <w:marLeft w:val="0"/>
                              <w:marRight w:val="0"/>
                              <w:marTop w:val="0"/>
                              <w:marBottom w:val="0"/>
                              <w:divBdr>
                                <w:top w:val="none" w:sz="0" w:space="0" w:color="auto"/>
                                <w:left w:val="none" w:sz="0" w:space="0" w:color="auto"/>
                                <w:bottom w:val="none" w:sz="0" w:space="0" w:color="auto"/>
                                <w:right w:val="none" w:sz="0" w:space="0" w:color="auto"/>
                              </w:divBdr>
                              <w:divsChild>
                                <w:div w:id="1042708601">
                                  <w:marLeft w:val="0"/>
                                  <w:marRight w:val="0"/>
                                  <w:marTop w:val="0"/>
                                  <w:marBottom w:val="0"/>
                                  <w:divBdr>
                                    <w:top w:val="none" w:sz="0" w:space="0" w:color="auto"/>
                                    <w:left w:val="none" w:sz="0" w:space="0" w:color="auto"/>
                                    <w:bottom w:val="none" w:sz="0" w:space="0" w:color="auto"/>
                                    <w:right w:val="none" w:sz="0" w:space="0" w:color="auto"/>
                                  </w:divBdr>
                                  <w:divsChild>
                                    <w:div w:id="554580794">
                                      <w:marLeft w:val="0"/>
                                      <w:marRight w:val="0"/>
                                      <w:marTop w:val="0"/>
                                      <w:marBottom w:val="0"/>
                                      <w:divBdr>
                                        <w:top w:val="none" w:sz="0" w:space="0" w:color="auto"/>
                                        <w:left w:val="none" w:sz="0" w:space="0" w:color="auto"/>
                                        <w:bottom w:val="none" w:sz="0" w:space="0" w:color="auto"/>
                                        <w:right w:val="none" w:sz="0" w:space="0" w:color="auto"/>
                                      </w:divBdr>
                                      <w:divsChild>
                                        <w:div w:id="545215414">
                                          <w:marLeft w:val="0"/>
                                          <w:marRight w:val="0"/>
                                          <w:marTop w:val="0"/>
                                          <w:marBottom w:val="0"/>
                                          <w:divBdr>
                                            <w:top w:val="none" w:sz="0" w:space="0" w:color="auto"/>
                                            <w:left w:val="none" w:sz="0" w:space="0" w:color="auto"/>
                                            <w:bottom w:val="none" w:sz="0" w:space="0" w:color="auto"/>
                                            <w:right w:val="none" w:sz="0" w:space="0" w:color="auto"/>
                                          </w:divBdr>
                                        </w:div>
                                        <w:div w:id="1629583633">
                                          <w:marLeft w:val="0"/>
                                          <w:marRight w:val="0"/>
                                          <w:marTop w:val="0"/>
                                          <w:marBottom w:val="0"/>
                                          <w:divBdr>
                                            <w:top w:val="none" w:sz="0" w:space="0" w:color="auto"/>
                                            <w:left w:val="none" w:sz="0" w:space="0" w:color="auto"/>
                                            <w:bottom w:val="none" w:sz="0" w:space="0" w:color="auto"/>
                                            <w:right w:val="none" w:sz="0" w:space="0" w:color="auto"/>
                                          </w:divBdr>
                                          <w:divsChild>
                                            <w:div w:id="1346715561">
                                              <w:marLeft w:val="0"/>
                                              <w:marRight w:val="0"/>
                                              <w:marTop w:val="0"/>
                                              <w:marBottom w:val="0"/>
                                              <w:divBdr>
                                                <w:top w:val="none" w:sz="0" w:space="0" w:color="auto"/>
                                                <w:left w:val="none" w:sz="0" w:space="0" w:color="auto"/>
                                                <w:bottom w:val="none" w:sz="0" w:space="0" w:color="auto"/>
                                                <w:right w:val="none" w:sz="0" w:space="0" w:color="auto"/>
                                              </w:divBdr>
                                            </w:div>
                                            <w:div w:id="1412582024">
                                              <w:marLeft w:val="0"/>
                                              <w:marRight w:val="0"/>
                                              <w:marTop w:val="0"/>
                                              <w:marBottom w:val="0"/>
                                              <w:divBdr>
                                                <w:top w:val="none" w:sz="0" w:space="0" w:color="auto"/>
                                                <w:left w:val="none" w:sz="0" w:space="0" w:color="auto"/>
                                                <w:bottom w:val="none" w:sz="0" w:space="0" w:color="auto"/>
                                                <w:right w:val="none" w:sz="0" w:space="0" w:color="auto"/>
                                              </w:divBdr>
                                              <w:divsChild>
                                                <w:div w:id="493840142">
                                                  <w:marLeft w:val="0"/>
                                                  <w:marRight w:val="0"/>
                                                  <w:marTop w:val="0"/>
                                                  <w:marBottom w:val="0"/>
                                                  <w:divBdr>
                                                    <w:top w:val="none" w:sz="0" w:space="0" w:color="auto"/>
                                                    <w:left w:val="none" w:sz="0" w:space="0" w:color="auto"/>
                                                    <w:bottom w:val="none" w:sz="0" w:space="0" w:color="auto"/>
                                                    <w:right w:val="none" w:sz="0" w:space="0" w:color="auto"/>
                                                  </w:divBdr>
                                                </w:div>
                                                <w:div w:id="895166419">
                                                  <w:marLeft w:val="0"/>
                                                  <w:marRight w:val="0"/>
                                                  <w:marTop w:val="0"/>
                                                  <w:marBottom w:val="0"/>
                                                  <w:divBdr>
                                                    <w:top w:val="none" w:sz="0" w:space="0" w:color="auto"/>
                                                    <w:left w:val="none" w:sz="0" w:space="0" w:color="auto"/>
                                                    <w:bottom w:val="none" w:sz="0" w:space="0" w:color="auto"/>
                                                    <w:right w:val="none" w:sz="0" w:space="0" w:color="auto"/>
                                                  </w:divBdr>
                                                </w:div>
                                                <w:div w:id="20662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271515">
      <w:bodyDiv w:val="1"/>
      <w:marLeft w:val="0"/>
      <w:marRight w:val="0"/>
      <w:marTop w:val="0"/>
      <w:marBottom w:val="0"/>
      <w:divBdr>
        <w:top w:val="none" w:sz="0" w:space="0" w:color="auto"/>
        <w:left w:val="none" w:sz="0" w:space="0" w:color="auto"/>
        <w:bottom w:val="none" w:sz="0" w:space="0" w:color="auto"/>
        <w:right w:val="none" w:sz="0" w:space="0" w:color="auto"/>
      </w:divBdr>
      <w:divsChild>
        <w:div w:id="947465706">
          <w:marLeft w:val="0"/>
          <w:marRight w:val="0"/>
          <w:marTop w:val="0"/>
          <w:marBottom w:val="0"/>
          <w:divBdr>
            <w:top w:val="none" w:sz="0" w:space="0" w:color="auto"/>
            <w:left w:val="none" w:sz="0" w:space="0" w:color="auto"/>
            <w:bottom w:val="none" w:sz="0" w:space="0" w:color="auto"/>
            <w:right w:val="none" w:sz="0" w:space="0" w:color="auto"/>
          </w:divBdr>
          <w:divsChild>
            <w:div w:id="2142182977">
              <w:marLeft w:val="0"/>
              <w:marRight w:val="0"/>
              <w:marTop w:val="0"/>
              <w:marBottom w:val="0"/>
              <w:divBdr>
                <w:top w:val="none" w:sz="0" w:space="0" w:color="auto"/>
                <w:left w:val="none" w:sz="0" w:space="0" w:color="auto"/>
                <w:bottom w:val="none" w:sz="0" w:space="0" w:color="auto"/>
                <w:right w:val="none" w:sz="0" w:space="0" w:color="auto"/>
              </w:divBdr>
              <w:divsChild>
                <w:div w:id="797186857">
                  <w:marLeft w:val="0"/>
                  <w:marRight w:val="0"/>
                  <w:marTop w:val="0"/>
                  <w:marBottom w:val="0"/>
                  <w:divBdr>
                    <w:top w:val="none" w:sz="0" w:space="0" w:color="auto"/>
                    <w:left w:val="none" w:sz="0" w:space="0" w:color="auto"/>
                    <w:bottom w:val="none" w:sz="0" w:space="0" w:color="auto"/>
                    <w:right w:val="none" w:sz="0" w:space="0" w:color="auto"/>
                  </w:divBdr>
                  <w:divsChild>
                    <w:div w:id="2035304124">
                      <w:marLeft w:val="0"/>
                      <w:marRight w:val="0"/>
                      <w:marTop w:val="0"/>
                      <w:marBottom w:val="0"/>
                      <w:divBdr>
                        <w:top w:val="none" w:sz="0" w:space="0" w:color="auto"/>
                        <w:left w:val="none" w:sz="0" w:space="0" w:color="auto"/>
                        <w:bottom w:val="none" w:sz="0" w:space="0" w:color="auto"/>
                        <w:right w:val="none" w:sz="0" w:space="0" w:color="auto"/>
                      </w:divBdr>
                      <w:divsChild>
                        <w:div w:id="207768724">
                          <w:marLeft w:val="0"/>
                          <w:marRight w:val="0"/>
                          <w:marTop w:val="0"/>
                          <w:marBottom w:val="0"/>
                          <w:divBdr>
                            <w:top w:val="none" w:sz="0" w:space="0" w:color="auto"/>
                            <w:left w:val="none" w:sz="0" w:space="0" w:color="auto"/>
                            <w:bottom w:val="none" w:sz="0" w:space="0" w:color="auto"/>
                            <w:right w:val="none" w:sz="0" w:space="0" w:color="auto"/>
                          </w:divBdr>
                          <w:divsChild>
                            <w:div w:id="1436439248">
                              <w:marLeft w:val="0"/>
                              <w:marRight w:val="0"/>
                              <w:marTop w:val="0"/>
                              <w:marBottom w:val="0"/>
                              <w:divBdr>
                                <w:top w:val="none" w:sz="0" w:space="0" w:color="auto"/>
                                <w:left w:val="none" w:sz="0" w:space="0" w:color="auto"/>
                                <w:bottom w:val="none" w:sz="0" w:space="0" w:color="auto"/>
                                <w:right w:val="none" w:sz="0" w:space="0" w:color="auto"/>
                              </w:divBdr>
                              <w:divsChild>
                                <w:div w:id="1890414522">
                                  <w:marLeft w:val="0"/>
                                  <w:marRight w:val="0"/>
                                  <w:marTop w:val="0"/>
                                  <w:marBottom w:val="0"/>
                                  <w:divBdr>
                                    <w:top w:val="none" w:sz="0" w:space="0" w:color="auto"/>
                                    <w:left w:val="none" w:sz="0" w:space="0" w:color="auto"/>
                                    <w:bottom w:val="none" w:sz="0" w:space="0" w:color="auto"/>
                                    <w:right w:val="none" w:sz="0" w:space="0" w:color="auto"/>
                                  </w:divBdr>
                                  <w:divsChild>
                                    <w:div w:id="1028413916">
                                      <w:marLeft w:val="0"/>
                                      <w:marRight w:val="0"/>
                                      <w:marTop w:val="0"/>
                                      <w:marBottom w:val="0"/>
                                      <w:divBdr>
                                        <w:top w:val="none" w:sz="0" w:space="0" w:color="auto"/>
                                        <w:left w:val="none" w:sz="0" w:space="0" w:color="auto"/>
                                        <w:bottom w:val="none" w:sz="0" w:space="0" w:color="auto"/>
                                        <w:right w:val="none" w:sz="0" w:space="0" w:color="auto"/>
                                      </w:divBdr>
                                      <w:divsChild>
                                        <w:div w:id="1765606619">
                                          <w:marLeft w:val="0"/>
                                          <w:marRight w:val="0"/>
                                          <w:marTop w:val="0"/>
                                          <w:marBottom w:val="0"/>
                                          <w:divBdr>
                                            <w:top w:val="none" w:sz="0" w:space="0" w:color="auto"/>
                                            <w:left w:val="none" w:sz="0" w:space="0" w:color="auto"/>
                                            <w:bottom w:val="none" w:sz="0" w:space="0" w:color="auto"/>
                                            <w:right w:val="none" w:sz="0" w:space="0" w:color="auto"/>
                                          </w:divBdr>
                                          <w:divsChild>
                                            <w:div w:id="150175032">
                                              <w:marLeft w:val="0"/>
                                              <w:marRight w:val="0"/>
                                              <w:marTop w:val="0"/>
                                              <w:marBottom w:val="0"/>
                                              <w:divBdr>
                                                <w:top w:val="none" w:sz="0" w:space="0" w:color="auto"/>
                                                <w:left w:val="none" w:sz="0" w:space="0" w:color="auto"/>
                                                <w:bottom w:val="none" w:sz="0" w:space="0" w:color="auto"/>
                                                <w:right w:val="none" w:sz="0" w:space="0" w:color="auto"/>
                                              </w:divBdr>
                                            </w:div>
                                            <w:div w:id="1505126623">
                                              <w:marLeft w:val="0"/>
                                              <w:marRight w:val="0"/>
                                              <w:marTop w:val="0"/>
                                              <w:marBottom w:val="0"/>
                                              <w:divBdr>
                                                <w:top w:val="none" w:sz="0" w:space="0" w:color="auto"/>
                                                <w:left w:val="none" w:sz="0" w:space="0" w:color="auto"/>
                                                <w:bottom w:val="none" w:sz="0" w:space="0" w:color="auto"/>
                                                <w:right w:val="none" w:sz="0" w:space="0" w:color="auto"/>
                                              </w:divBdr>
                                            </w:div>
                                            <w:div w:id="1617830367">
                                              <w:marLeft w:val="0"/>
                                              <w:marRight w:val="0"/>
                                              <w:marTop w:val="0"/>
                                              <w:marBottom w:val="0"/>
                                              <w:divBdr>
                                                <w:top w:val="none" w:sz="0" w:space="0" w:color="auto"/>
                                                <w:left w:val="none" w:sz="0" w:space="0" w:color="auto"/>
                                                <w:bottom w:val="none" w:sz="0" w:space="0" w:color="auto"/>
                                                <w:right w:val="none" w:sz="0" w:space="0" w:color="auto"/>
                                              </w:divBdr>
                                            </w:div>
                                            <w:div w:id="2110344207">
                                              <w:marLeft w:val="0"/>
                                              <w:marRight w:val="0"/>
                                              <w:marTop w:val="0"/>
                                              <w:marBottom w:val="0"/>
                                              <w:divBdr>
                                                <w:top w:val="none" w:sz="0" w:space="0" w:color="auto"/>
                                                <w:left w:val="none" w:sz="0" w:space="0" w:color="auto"/>
                                                <w:bottom w:val="none" w:sz="0" w:space="0" w:color="auto"/>
                                                <w:right w:val="none" w:sz="0" w:space="0" w:color="auto"/>
                                              </w:divBdr>
                                              <w:divsChild>
                                                <w:div w:id="279725024">
                                                  <w:marLeft w:val="0"/>
                                                  <w:marRight w:val="0"/>
                                                  <w:marTop w:val="0"/>
                                                  <w:marBottom w:val="0"/>
                                                  <w:divBdr>
                                                    <w:top w:val="none" w:sz="0" w:space="0" w:color="auto"/>
                                                    <w:left w:val="none" w:sz="0" w:space="0" w:color="auto"/>
                                                    <w:bottom w:val="none" w:sz="0" w:space="0" w:color="auto"/>
                                                    <w:right w:val="none" w:sz="0" w:space="0" w:color="auto"/>
                                                  </w:divBdr>
                                                </w:div>
                                                <w:div w:id="638922411">
                                                  <w:marLeft w:val="0"/>
                                                  <w:marRight w:val="0"/>
                                                  <w:marTop w:val="0"/>
                                                  <w:marBottom w:val="0"/>
                                                  <w:divBdr>
                                                    <w:top w:val="none" w:sz="0" w:space="0" w:color="auto"/>
                                                    <w:left w:val="none" w:sz="0" w:space="0" w:color="auto"/>
                                                    <w:bottom w:val="none" w:sz="0" w:space="0" w:color="auto"/>
                                                    <w:right w:val="none" w:sz="0" w:space="0" w:color="auto"/>
                                                  </w:divBdr>
                                                </w:div>
                                                <w:div w:id="1655141358">
                                                  <w:marLeft w:val="0"/>
                                                  <w:marRight w:val="0"/>
                                                  <w:marTop w:val="0"/>
                                                  <w:marBottom w:val="0"/>
                                                  <w:divBdr>
                                                    <w:top w:val="none" w:sz="0" w:space="0" w:color="auto"/>
                                                    <w:left w:val="none" w:sz="0" w:space="0" w:color="auto"/>
                                                    <w:bottom w:val="none" w:sz="0" w:space="0" w:color="auto"/>
                                                    <w:right w:val="none" w:sz="0" w:space="0" w:color="auto"/>
                                                  </w:divBdr>
                                                </w:div>
                                                <w:div w:id="18317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4390203">
      <w:bodyDiv w:val="1"/>
      <w:marLeft w:val="0"/>
      <w:marRight w:val="0"/>
      <w:marTop w:val="0"/>
      <w:marBottom w:val="0"/>
      <w:divBdr>
        <w:top w:val="none" w:sz="0" w:space="0" w:color="auto"/>
        <w:left w:val="none" w:sz="0" w:space="0" w:color="auto"/>
        <w:bottom w:val="none" w:sz="0" w:space="0" w:color="auto"/>
        <w:right w:val="none" w:sz="0" w:space="0" w:color="auto"/>
      </w:divBdr>
    </w:div>
    <w:div w:id="280964156">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90523">
      <w:bodyDiv w:val="1"/>
      <w:marLeft w:val="0"/>
      <w:marRight w:val="0"/>
      <w:marTop w:val="0"/>
      <w:marBottom w:val="0"/>
      <w:divBdr>
        <w:top w:val="none" w:sz="0" w:space="0" w:color="auto"/>
        <w:left w:val="none" w:sz="0" w:space="0" w:color="auto"/>
        <w:bottom w:val="none" w:sz="0" w:space="0" w:color="auto"/>
        <w:right w:val="none" w:sz="0" w:space="0" w:color="auto"/>
      </w:divBdr>
    </w:div>
    <w:div w:id="307327781">
      <w:bodyDiv w:val="1"/>
      <w:marLeft w:val="0"/>
      <w:marRight w:val="0"/>
      <w:marTop w:val="0"/>
      <w:marBottom w:val="0"/>
      <w:divBdr>
        <w:top w:val="none" w:sz="0" w:space="0" w:color="auto"/>
        <w:left w:val="none" w:sz="0" w:space="0" w:color="auto"/>
        <w:bottom w:val="none" w:sz="0" w:space="0" w:color="auto"/>
        <w:right w:val="none" w:sz="0" w:space="0" w:color="auto"/>
      </w:divBdr>
      <w:divsChild>
        <w:div w:id="2011831185">
          <w:marLeft w:val="0"/>
          <w:marRight w:val="0"/>
          <w:marTop w:val="0"/>
          <w:marBottom w:val="0"/>
          <w:divBdr>
            <w:top w:val="none" w:sz="0" w:space="0" w:color="auto"/>
            <w:left w:val="none" w:sz="0" w:space="0" w:color="auto"/>
            <w:bottom w:val="none" w:sz="0" w:space="0" w:color="auto"/>
            <w:right w:val="none" w:sz="0" w:space="0" w:color="auto"/>
          </w:divBdr>
          <w:divsChild>
            <w:div w:id="68356353">
              <w:marLeft w:val="0"/>
              <w:marRight w:val="0"/>
              <w:marTop w:val="0"/>
              <w:marBottom w:val="0"/>
              <w:divBdr>
                <w:top w:val="none" w:sz="0" w:space="0" w:color="auto"/>
                <w:left w:val="none" w:sz="0" w:space="0" w:color="auto"/>
                <w:bottom w:val="none" w:sz="0" w:space="0" w:color="auto"/>
                <w:right w:val="none" w:sz="0" w:space="0" w:color="auto"/>
              </w:divBdr>
              <w:divsChild>
                <w:div w:id="1269585642">
                  <w:marLeft w:val="0"/>
                  <w:marRight w:val="0"/>
                  <w:marTop w:val="0"/>
                  <w:marBottom w:val="0"/>
                  <w:divBdr>
                    <w:top w:val="none" w:sz="0" w:space="0" w:color="auto"/>
                    <w:left w:val="none" w:sz="0" w:space="0" w:color="auto"/>
                    <w:bottom w:val="none" w:sz="0" w:space="0" w:color="auto"/>
                    <w:right w:val="none" w:sz="0" w:space="0" w:color="auto"/>
                  </w:divBdr>
                  <w:divsChild>
                    <w:div w:id="1716156937">
                      <w:marLeft w:val="0"/>
                      <w:marRight w:val="0"/>
                      <w:marTop w:val="0"/>
                      <w:marBottom w:val="0"/>
                      <w:divBdr>
                        <w:top w:val="none" w:sz="0" w:space="0" w:color="auto"/>
                        <w:left w:val="none" w:sz="0" w:space="0" w:color="auto"/>
                        <w:bottom w:val="none" w:sz="0" w:space="0" w:color="auto"/>
                        <w:right w:val="none" w:sz="0" w:space="0" w:color="auto"/>
                      </w:divBdr>
                      <w:divsChild>
                        <w:div w:id="16127077">
                          <w:marLeft w:val="0"/>
                          <w:marRight w:val="0"/>
                          <w:marTop w:val="0"/>
                          <w:marBottom w:val="0"/>
                          <w:divBdr>
                            <w:top w:val="none" w:sz="0" w:space="0" w:color="auto"/>
                            <w:left w:val="none" w:sz="0" w:space="0" w:color="auto"/>
                            <w:bottom w:val="none" w:sz="0" w:space="0" w:color="auto"/>
                            <w:right w:val="none" w:sz="0" w:space="0" w:color="auto"/>
                          </w:divBdr>
                        </w:div>
                        <w:div w:id="593245734">
                          <w:marLeft w:val="0"/>
                          <w:marRight w:val="0"/>
                          <w:marTop w:val="0"/>
                          <w:marBottom w:val="0"/>
                          <w:divBdr>
                            <w:top w:val="none" w:sz="0" w:space="0" w:color="auto"/>
                            <w:left w:val="none" w:sz="0" w:space="0" w:color="auto"/>
                            <w:bottom w:val="none" w:sz="0" w:space="0" w:color="auto"/>
                            <w:right w:val="none" w:sz="0" w:space="0" w:color="auto"/>
                          </w:divBdr>
                        </w:div>
                        <w:div w:id="749353449">
                          <w:marLeft w:val="0"/>
                          <w:marRight w:val="0"/>
                          <w:marTop w:val="0"/>
                          <w:marBottom w:val="0"/>
                          <w:divBdr>
                            <w:top w:val="none" w:sz="0" w:space="0" w:color="auto"/>
                            <w:left w:val="none" w:sz="0" w:space="0" w:color="auto"/>
                            <w:bottom w:val="none" w:sz="0" w:space="0" w:color="auto"/>
                            <w:right w:val="none" w:sz="0" w:space="0" w:color="auto"/>
                          </w:divBdr>
                        </w:div>
                        <w:div w:id="1197349063">
                          <w:marLeft w:val="0"/>
                          <w:marRight w:val="0"/>
                          <w:marTop w:val="0"/>
                          <w:marBottom w:val="0"/>
                          <w:divBdr>
                            <w:top w:val="none" w:sz="0" w:space="0" w:color="auto"/>
                            <w:left w:val="none" w:sz="0" w:space="0" w:color="auto"/>
                            <w:bottom w:val="none" w:sz="0" w:space="0" w:color="auto"/>
                            <w:right w:val="none" w:sz="0" w:space="0" w:color="auto"/>
                          </w:divBdr>
                        </w:div>
                        <w:div w:id="1611431217">
                          <w:marLeft w:val="0"/>
                          <w:marRight w:val="0"/>
                          <w:marTop w:val="0"/>
                          <w:marBottom w:val="0"/>
                          <w:divBdr>
                            <w:top w:val="none" w:sz="0" w:space="0" w:color="auto"/>
                            <w:left w:val="none" w:sz="0" w:space="0" w:color="auto"/>
                            <w:bottom w:val="none" w:sz="0" w:space="0" w:color="auto"/>
                            <w:right w:val="none" w:sz="0" w:space="0" w:color="auto"/>
                          </w:divBdr>
                        </w:div>
                        <w:div w:id="1978099634">
                          <w:marLeft w:val="0"/>
                          <w:marRight w:val="0"/>
                          <w:marTop w:val="0"/>
                          <w:marBottom w:val="0"/>
                          <w:divBdr>
                            <w:top w:val="none" w:sz="0" w:space="0" w:color="auto"/>
                            <w:left w:val="none" w:sz="0" w:space="0" w:color="auto"/>
                            <w:bottom w:val="none" w:sz="0" w:space="0" w:color="auto"/>
                            <w:right w:val="none" w:sz="0" w:space="0" w:color="auto"/>
                          </w:divBdr>
                        </w:div>
                        <w:div w:id="2113165575">
                          <w:marLeft w:val="0"/>
                          <w:marRight w:val="0"/>
                          <w:marTop w:val="0"/>
                          <w:marBottom w:val="0"/>
                          <w:divBdr>
                            <w:top w:val="none" w:sz="0" w:space="0" w:color="auto"/>
                            <w:left w:val="none" w:sz="0" w:space="0" w:color="auto"/>
                            <w:bottom w:val="none" w:sz="0" w:space="0" w:color="auto"/>
                            <w:right w:val="none" w:sz="0" w:space="0" w:color="auto"/>
                          </w:divBdr>
                          <w:divsChild>
                            <w:div w:id="38093273">
                              <w:marLeft w:val="0"/>
                              <w:marRight w:val="0"/>
                              <w:marTop w:val="0"/>
                              <w:marBottom w:val="0"/>
                              <w:divBdr>
                                <w:top w:val="none" w:sz="0" w:space="0" w:color="auto"/>
                                <w:left w:val="none" w:sz="0" w:space="0" w:color="auto"/>
                                <w:bottom w:val="none" w:sz="0" w:space="0" w:color="auto"/>
                                <w:right w:val="none" w:sz="0" w:space="0" w:color="auto"/>
                              </w:divBdr>
                              <w:divsChild>
                                <w:div w:id="575436683">
                                  <w:marLeft w:val="0"/>
                                  <w:marRight w:val="0"/>
                                  <w:marTop w:val="0"/>
                                  <w:marBottom w:val="0"/>
                                  <w:divBdr>
                                    <w:top w:val="none" w:sz="0" w:space="0" w:color="auto"/>
                                    <w:left w:val="none" w:sz="0" w:space="0" w:color="auto"/>
                                    <w:bottom w:val="none" w:sz="0" w:space="0" w:color="auto"/>
                                    <w:right w:val="none" w:sz="0" w:space="0" w:color="auto"/>
                                  </w:divBdr>
                                </w:div>
                                <w:div w:id="1210799050">
                                  <w:marLeft w:val="0"/>
                                  <w:marRight w:val="0"/>
                                  <w:marTop w:val="0"/>
                                  <w:marBottom w:val="0"/>
                                  <w:divBdr>
                                    <w:top w:val="none" w:sz="0" w:space="0" w:color="auto"/>
                                    <w:left w:val="none" w:sz="0" w:space="0" w:color="auto"/>
                                    <w:bottom w:val="none" w:sz="0" w:space="0" w:color="auto"/>
                                    <w:right w:val="none" w:sz="0" w:space="0" w:color="auto"/>
                                  </w:divBdr>
                                </w:div>
                              </w:divsChild>
                            </w:div>
                            <w:div w:id="106513063">
                              <w:marLeft w:val="0"/>
                              <w:marRight w:val="0"/>
                              <w:marTop w:val="0"/>
                              <w:marBottom w:val="0"/>
                              <w:divBdr>
                                <w:top w:val="none" w:sz="0" w:space="0" w:color="auto"/>
                                <w:left w:val="none" w:sz="0" w:space="0" w:color="auto"/>
                                <w:bottom w:val="none" w:sz="0" w:space="0" w:color="auto"/>
                                <w:right w:val="none" w:sz="0" w:space="0" w:color="auto"/>
                              </w:divBdr>
                            </w:div>
                            <w:div w:id="10381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946798">
      <w:bodyDiv w:val="1"/>
      <w:marLeft w:val="0"/>
      <w:marRight w:val="0"/>
      <w:marTop w:val="0"/>
      <w:marBottom w:val="0"/>
      <w:divBdr>
        <w:top w:val="none" w:sz="0" w:space="0" w:color="auto"/>
        <w:left w:val="none" w:sz="0" w:space="0" w:color="auto"/>
        <w:bottom w:val="none" w:sz="0" w:space="0" w:color="auto"/>
        <w:right w:val="none" w:sz="0" w:space="0" w:color="auto"/>
      </w:divBdr>
      <w:divsChild>
        <w:div w:id="1039746050">
          <w:marLeft w:val="0"/>
          <w:marRight w:val="0"/>
          <w:marTop w:val="0"/>
          <w:marBottom w:val="0"/>
          <w:divBdr>
            <w:top w:val="none" w:sz="0" w:space="0" w:color="auto"/>
            <w:left w:val="none" w:sz="0" w:space="0" w:color="auto"/>
            <w:bottom w:val="none" w:sz="0" w:space="0" w:color="auto"/>
            <w:right w:val="none" w:sz="0" w:space="0" w:color="auto"/>
          </w:divBdr>
          <w:divsChild>
            <w:div w:id="359356297">
              <w:marLeft w:val="0"/>
              <w:marRight w:val="0"/>
              <w:marTop w:val="0"/>
              <w:marBottom w:val="0"/>
              <w:divBdr>
                <w:top w:val="none" w:sz="0" w:space="0" w:color="auto"/>
                <w:left w:val="none" w:sz="0" w:space="0" w:color="auto"/>
                <w:bottom w:val="none" w:sz="0" w:space="0" w:color="auto"/>
                <w:right w:val="none" w:sz="0" w:space="0" w:color="auto"/>
              </w:divBdr>
              <w:divsChild>
                <w:div w:id="849830389">
                  <w:marLeft w:val="0"/>
                  <w:marRight w:val="0"/>
                  <w:marTop w:val="0"/>
                  <w:marBottom w:val="0"/>
                  <w:divBdr>
                    <w:top w:val="none" w:sz="0" w:space="0" w:color="auto"/>
                    <w:left w:val="none" w:sz="0" w:space="0" w:color="auto"/>
                    <w:bottom w:val="none" w:sz="0" w:space="0" w:color="auto"/>
                    <w:right w:val="none" w:sz="0" w:space="0" w:color="auto"/>
                  </w:divBdr>
                  <w:divsChild>
                    <w:div w:id="190143859">
                      <w:marLeft w:val="0"/>
                      <w:marRight w:val="0"/>
                      <w:marTop w:val="0"/>
                      <w:marBottom w:val="0"/>
                      <w:divBdr>
                        <w:top w:val="none" w:sz="0" w:space="0" w:color="auto"/>
                        <w:left w:val="none" w:sz="0" w:space="0" w:color="auto"/>
                        <w:bottom w:val="none" w:sz="0" w:space="0" w:color="auto"/>
                        <w:right w:val="none" w:sz="0" w:space="0" w:color="auto"/>
                      </w:divBdr>
                      <w:divsChild>
                        <w:div w:id="347948457">
                          <w:marLeft w:val="0"/>
                          <w:marRight w:val="0"/>
                          <w:marTop w:val="0"/>
                          <w:marBottom w:val="0"/>
                          <w:divBdr>
                            <w:top w:val="none" w:sz="0" w:space="0" w:color="auto"/>
                            <w:left w:val="none" w:sz="0" w:space="0" w:color="auto"/>
                            <w:bottom w:val="none" w:sz="0" w:space="0" w:color="auto"/>
                            <w:right w:val="none" w:sz="0" w:space="0" w:color="auto"/>
                          </w:divBdr>
                          <w:divsChild>
                            <w:div w:id="546336282">
                              <w:marLeft w:val="0"/>
                              <w:marRight w:val="0"/>
                              <w:marTop w:val="0"/>
                              <w:marBottom w:val="0"/>
                              <w:divBdr>
                                <w:top w:val="none" w:sz="0" w:space="0" w:color="auto"/>
                                <w:left w:val="none" w:sz="0" w:space="0" w:color="auto"/>
                                <w:bottom w:val="none" w:sz="0" w:space="0" w:color="auto"/>
                                <w:right w:val="none" w:sz="0" w:space="0" w:color="auto"/>
                              </w:divBdr>
                              <w:divsChild>
                                <w:div w:id="1247300354">
                                  <w:marLeft w:val="0"/>
                                  <w:marRight w:val="0"/>
                                  <w:marTop w:val="0"/>
                                  <w:marBottom w:val="0"/>
                                  <w:divBdr>
                                    <w:top w:val="none" w:sz="0" w:space="0" w:color="auto"/>
                                    <w:left w:val="none" w:sz="0" w:space="0" w:color="auto"/>
                                    <w:bottom w:val="none" w:sz="0" w:space="0" w:color="auto"/>
                                    <w:right w:val="none" w:sz="0" w:space="0" w:color="auto"/>
                                  </w:divBdr>
                                  <w:divsChild>
                                    <w:div w:id="1354720612">
                                      <w:marLeft w:val="0"/>
                                      <w:marRight w:val="0"/>
                                      <w:marTop w:val="0"/>
                                      <w:marBottom w:val="0"/>
                                      <w:divBdr>
                                        <w:top w:val="none" w:sz="0" w:space="0" w:color="auto"/>
                                        <w:left w:val="none" w:sz="0" w:space="0" w:color="auto"/>
                                        <w:bottom w:val="none" w:sz="0" w:space="0" w:color="auto"/>
                                        <w:right w:val="none" w:sz="0" w:space="0" w:color="auto"/>
                                      </w:divBdr>
                                      <w:divsChild>
                                        <w:div w:id="382141479">
                                          <w:marLeft w:val="0"/>
                                          <w:marRight w:val="0"/>
                                          <w:marTop w:val="0"/>
                                          <w:marBottom w:val="0"/>
                                          <w:divBdr>
                                            <w:top w:val="none" w:sz="0" w:space="0" w:color="auto"/>
                                            <w:left w:val="none" w:sz="0" w:space="0" w:color="auto"/>
                                            <w:bottom w:val="none" w:sz="0" w:space="0" w:color="auto"/>
                                            <w:right w:val="none" w:sz="0" w:space="0" w:color="auto"/>
                                          </w:divBdr>
                                          <w:divsChild>
                                            <w:div w:id="386609527">
                                              <w:marLeft w:val="0"/>
                                              <w:marRight w:val="0"/>
                                              <w:marTop w:val="0"/>
                                              <w:marBottom w:val="0"/>
                                              <w:divBdr>
                                                <w:top w:val="none" w:sz="0" w:space="0" w:color="auto"/>
                                                <w:left w:val="none" w:sz="0" w:space="0" w:color="auto"/>
                                                <w:bottom w:val="none" w:sz="0" w:space="0" w:color="auto"/>
                                                <w:right w:val="none" w:sz="0" w:space="0" w:color="auto"/>
                                              </w:divBdr>
                                            </w:div>
                                            <w:div w:id="1137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620638">
      <w:bodyDiv w:val="1"/>
      <w:marLeft w:val="0"/>
      <w:marRight w:val="0"/>
      <w:marTop w:val="0"/>
      <w:marBottom w:val="0"/>
      <w:divBdr>
        <w:top w:val="none" w:sz="0" w:space="0" w:color="auto"/>
        <w:left w:val="none" w:sz="0" w:space="0" w:color="auto"/>
        <w:bottom w:val="none" w:sz="0" w:space="0" w:color="auto"/>
        <w:right w:val="none" w:sz="0" w:space="0" w:color="auto"/>
      </w:divBdr>
    </w:div>
    <w:div w:id="351885471">
      <w:bodyDiv w:val="1"/>
      <w:marLeft w:val="0"/>
      <w:marRight w:val="0"/>
      <w:marTop w:val="0"/>
      <w:marBottom w:val="0"/>
      <w:divBdr>
        <w:top w:val="none" w:sz="0" w:space="0" w:color="auto"/>
        <w:left w:val="none" w:sz="0" w:space="0" w:color="auto"/>
        <w:bottom w:val="none" w:sz="0" w:space="0" w:color="auto"/>
        <w:right w:val="none" w:sz="0" w:space="0" w:color="auto"/>
      </w:divBdr>
    </w:div>
    <w:div w:id="352003490">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34600819">
      <w:bodyDiv w:val="1"/>
      <w:marLeft w:val="0"/>
      <w:marRight w:val="0"/>
      <w:marTop w:val="0"/>
      <w:marBottom w:val="0"/>
      <w:divBdr>
        <w:top w:val="none" w:sz="0" w:space="0" w:color="auto"/>
        <w:left w:val="none" w:sz="0" w:space="0" w:color="auto"/>
        <w:bottom w:val="none" w:sz="0" w:space="0" w:color="auto"/>
        <w:right w:val="none" w:sz="0" w:space="0" w:color="auto"/>
      </w:divBdr>
      <w:divsChild>
        <w:div w:id="618990683">
          <w:marLeft w:val="0"/>
          <w:marRight w:val="0"/>
          <w:marTop w:val="0"/>
          <w:marBottom w:val="0"/>
          <w:divBdr>
            <w:top w:val="none" w:sz="0" w:space="0" w:color="auto"/>
            <w:left w:val="none" w:sz="0" w:space="0" w:color="auto"/>
            <w:bottom w:val="none" w:sz="0" w:space="0" w:color="auto"/>
            <w:right w:val="none" w:sz="0" w:space="0" w:color="auto"/>
          </w:divBdr>
          <w:divsChild>
            <w:div w:id="549922966">
              <w:marLeft w:val="0"/>
              <w:marRight w:val="0"/>
              <w:marTop w:val="0"/>
              <w:marBottom w:val="0"/>
              <w:divBdr>
                <w:top w:val="none" w:sz="0" w:space="0" w:color="auto"/>
                <w:left w:val="none" w:sz="0" w:space="0" w:color="auto"/>
                <w:bottom w:val="none" w:sz="0" w:space="0" w:color="auto"/>
                <w:right w:val="none" w:sz="0" w:space="0" w:color="auto"/>
              </w:divBdr>
              <w:divsChild>
                <w:div w:id="1473132859">
                  <w:marLeft w:val="0"/>
                  <w:marRight w:val="0"/>
                  <w:marTop w:val="0"/>
                  <w:marBottom w:val="0"/>
                  <w:divBdr>
                    <w:top w:val="none" w:sz="0" w:space="0" w:color="auto"/>
                    <w:left w:val="none" w:sz="0" w:space="0" w:color="auto"/>
                    <w:bottom w:val="none" w:sz="0" w:space="0" w:color="auto"/>
                    <w:right w:val="none" w:sz="0" w:space="0" w:color="auto"/>
                  </w:divBdr>
                  <w:divsChild>
                    <w:div w:id="27263493">
                      <w:marLeft w:val="0"/>
                      <w:marRight w:val="0"/>
                      <w:marTop w:val="0"/>
                      <w:marBottom w:val="0"/>
                      <w:divBdr>
                        <w:top w:val="none" w:sz="0" w:space="0" w:color="auto"/>
                        <w:left w:val="none" w:sz="0" w:space="0" w:color="auto"/>
                        <w:bottom w:val="none" w:sz="0" w:space="0" w:color="auto"/>
                        <w:right w:val="none" w:sz="0" w:space="0" w:color="auto"/>
                      </w:divBdr>
                    </w:div>
                    <w:div w:id="202519309">
                      <w:marLeft w:val="0"/>
                      <w:marRight w:val="0"/>
                      <w:marTop w:val="0"/>
                      <w:marBottom w:val="0"/>
                      <w:divBdr>
                        <w:top w:val="none" w:sz="0" w:space="0" w:color="auto"/>
                        <w:left w:val="none" w:sz="0" w:space="0" w:color="auto"/>
                        <w:bottom w:val="none" w:sz="0" w:space="0" w:color="auto"/>
                        <w:right w:val="none" w:sz="0" w:space="0" w:color="auto"/>
                      </w:divBdr>
                    </w:div>
                    <w:div w:id="460194999">
                      <w:marLeft w:val="0"/>
                      <w:marRight w:val="0"/>
                      <w:marTop w:val="0"/>
                      <w:marBottom w:val="0"/>
                      <w:divBdr>
                        <w:top w:val="none" w:sz="0" w:space="0" w:color="auto"/>
                        <w:left w:val="none" w:sz="0" w:space="0" w:color="auto"/>
                        <w:bottom w:val="none" w:sz="0" w:space="0" w:color="auto"/>
                        <w:right w:val="none" w:sz="0" w:space="0" w:color="auto"/>
                      </w:divBdr>
                    </w:div>
                    <w:div w:id="1628967660">
                      <w:marLeft w:val="0"/>
                      <w:marRight w:val="0"/>
                      <w:marTop w:val="0"/>
                      <w:marBottom w:val="0"/>
                      <w:divBdr>
                        <w:top w:val="none" w:sz="0" w:space="0" w:color="auto"/>
                        <w:left w:val="none" w:sz="0" w:space="0" w:color="auto"/>
                        <w:bottom w:val="none" w:sz="0" w:space="0" w:color="auto"/>
                        <w:right w:val="none" w:sz="0" w:space="0" w:color="auto"/>
                      </w:divBdr>
                      <w:divsChild>
                        <w:div w:id="1225721633">
                          <w:marLeft w:val="0"/>
                          <w:marRight w:val="0"/>
                          <w:marTop w:val="0"/>
                          <w:marBottom w:val="0"/>
                          <w:divBdr>
                            <w:top w:val="none" w:sz="0" w:space="0" w:color="auto"/>
                            <w:left w:val="none" w:sz="0" w:space="0" w:color="auto"/>
                            <w:bottom w:val="none" w:sz="0" w:space="0" w:color="auto"/>
                            <w:right w:val="none" w:sz="0" w:space="0" w:color="auto"/>
                          </w:divBdr>
                        </w:div>
                        <w:div w:id="2028364015">
                          <w:marLeft w:val="0"/>
                          <w:marRight w:val="0"/>
                          <w:marTop w:val="0"/>
                          <w:marBottom w:val="0"/>
                          <w:divBdr>
                            <w:top w:val="none" w:sz="0" w:space="0" w:color="auto"/>
                            <w:left w:val="none" w:sz="0" w:space="0" w:color="auto"/>
                            <w:bottom w:val="none" w:sz="0" w:space="0" w:color="auto"/>
                            <w:right w:val="none" w:sz="0" w:space="0" w:color="auto"/>
                          </w:divBdr>
                        </w:div>
                      </w:divsChild>
                    </w:div>
                    <w:div w:id="1868055285">
                      <w:marLeft w:val="0"/>
                      <w:marRight w:val="0"/>
                      <w:marTop w:val="0"/>
                      <w:marBottom w:val="0"/>
                      <w:divBdr>
                        <w:top w:val="none" w:sz="0" w:space="0" w:color="auto"/>
                        <w:left w:val="none" w:sz="0" w:space="0" w:color="auto"/>
                        <w:bottom w:val="none" w:sz="0" w:space="0" w:color="auto"/>
                        <w:right w:val="none" w:sz="0" w:space="0" w:color="auto"/>
                      </w:divBdr>
                    </w:div>
                  </w:divsChild>
                </w:div>
                <w:div w:id="1844777963">
                  <w:marLeft w:val="0"/>
                  <w:marRight w:val="0"/>
                  <w:marTop w:val="0"/>
                  <w:marBottom w:val="0"/>
                  <w:divBdr>
                    <w:top w:val="none" w:sz="0" w:space="0" w:color="auto"/>
                    <w:left w:val="none" w:sz="0" w:space="0" w:color="auto"/>
                    <w:bottom w:val="none" w:sz="0" w:space="0" w:color="auto"/>
                    <w:right w:val="none" w:sz="0" w:space="0" w:color="auto"/>
                  </w:divBdr>
                  <w:divsChild>
                    <w:div w:id="6830408">
                      <w:marLeft w:val="0"/>
                      <w:marRight w:val="0"/>
                      <w:marTop w:val="0"/>
                      <w:marBottom w:val="0"/>
                      <w:divBdr>
                        <w:top w:val="none" w:sz="0" w:space="0" w:color="auto"/>
                        <w:left w:val="none" w:sz="0" w:space="0" w:color="auto"/>
                        <w:bottom w:val="none" w:sz="0" w:space="0" w:color="auto"/>
                        <w:right w:val="none" w:sz="0" w:space="0" w:color="auto"/>
                      </w:divBdr>
                    </w:div>
                    <w:div w:id="614292022">
                      <w:marLeft w:val="0"/>
                      <w:marRight w:val="0"/>
                      <w:marTop w:val="0"/>
                      <w:marBottom w:val="0"/>
                      <w:divBdr>
                        <w:top w:val="none" w:sz="0" w:space="0" w:color="auto"/>
                        <w:left w:val="none" w:sz="0" w:space="0" w:color="auto"/>
                        <w:bottom w:val="none" w:sz="0" w:space="0" w:color="auto"/>
                        <w:right w:val="none" w:sz="0" w:space="0" w:color="auto"/>
                      </w:divBdr>
                    </w:div>
                    <w:div w:id="7806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35236411">
      <w:bodyDiv w:val="1"/>
      <w:marLeft w:val="0"/>
      <w:marRight w:val="0"/>
      <w:marTop w:val="0"/>
      <w:marBottom w:val="0"/>
      <w:divBdr>
        <w:top w:val="none" w:sz="0" w:space="0" w:color="auto"/>
        <w:left w:val="none" w:sz="0" w:space="0" w:color="auto"/>
        <w:bottom w:val="none" w:sz="0" w:space="0" w:color="auto"/>
        <w:right w:val="none" w:sz="0" w:space="0" w:color="auto"/>
      </w:divBdr>
      <w:divsChild>
        <w:div w:id="1041905071">
          <w:marLeft w:val="0"/>
          <w:marRight w:val="0"/>
          <w:marTop w:val="0"/>
          <w:marBottom w:val="0"/>
          <w:divBdr>
            <w:top w:val="none" w:sz="0" w:space="0" w:color="auto"/>
            <w:left w:val="none" w:sz="0" w:space="0" w:color="auto"/>
            <w:bottom w:val="none" w:sz="0" w:space="0" w:color="auto"/>
            <w:right w:val="none" w:sz="0" w:space="0" w:color="auto"/>
          </w:divBdr>
          <w:divsChild>
            <w:div w:id="1692608066">
              <w:marLeft w:val="0"/>
              <w:marRight w:val="0"/>
              <w:marTop w:val="0"/>
              <w:marBottom w:val="0"/>
              <w:divBdr>
                <w:top w:val="none" w:sz="0" w:space="0" w:color="auto"/>
                <w:left w:val="none" w:sz="0" w:space="0" w:color="auto"/>
                <w:bottom w:val="none" w:sz="0" w:space="0" w:color="auto"/>
                <w:right w:val="none" w:sz="0" w:space="0" w:color="auto"/>
              </w:divBdr>
              <w:divsChild>
                <w:div w:id="1375035625">
                  <w:marLeft w:val="0"/>
                  <w:marRight w:val="0"/>
                  <w:marTop w:val="0"/>
                  <w:marBottom w:val="0"/>
                  <w:divBdr>
                    <w:top w:val="none" w:sz="0" w:space="0" w:color="auto"/>
                    <w:left w:val="none" w:sz="0" w:space="0" w:color="auto"/>
                    <w:bottom w:val="none" w:sz="0" w:space="0" w:color="auto"/>
                    <w:right w:val="none" w:sz="0" w:space="0" w:color="auto"/>
                  </w:divBdr>
                  <w:divsChild>
                    <w:div w:id="1211302197">
                      <w:marLeft w:val="0"/>
                      <w:marRight w:val="0"/>
                      <w:marTop w:val="0"/>
                      <w:marBottom w:val="0"/>
                      <w:divBdr>
                        <w:top w:val="none" w:sz="0" w:space="0" w:color="auto"/>
                        <w:left w:val="none" w:sz="0" w:space="0" w:color="auto"/>
                        <w:bottom w:val="none" w:sz="0" w:space="0" w:color="auto"/>
                        <w:right w:val="none" w:sz="0" w:space="0" w:color="auto"/>
                      </w:divBdr>
                    </w:div>
                    <w:div w:id="1268925710">
                      <w:marLeft w:val="0"/>
                      <w:marRight w:val="0"/>
                      <w:marTop w:val="0"/>
                      <w:marBottom w:val="0"/>
                      <w:divBdr>
                        <w:top w:val="none" w:sz="0" w:space="0" w:color="auto"/>
                        <w:left w:val="none" w:sz="0" w:space="0" w:color="auto"/>
                        <w:bottom w:val="none" w:sz="0" w:space="0" w:color="auto"/>
                        <w:right w:val="none" w:sz="0" w:space="0" w:color="auto"/>
                      </w:divBdr>
                    </w:div>
                    <w:div w:id="1418940964">
                      <w:marLeft w:val="0"/>
                      <w:marRight w:val="0"/>
                      <w:marTop w:val="0"/>
                      <w:marBottom w:val="0"/>
                      <w:divBdr>
                        <w:top w:val="none" w:sz="0" w:space="0" w:color="auto"/>
                        <w:left w:val="none" w:sz="0" w:space="0" w:color="auto"/>
                        <w:bottom w:val="none" w:sz="0" w:space="0" w:color="auto"/>
                        <w:right w:val="none" w:sz="0" w:space="0" w:color="auto"/>
                      </w:divBdr>
                    </w:div>
                    <w:div w:id="14956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683944428">
      <w:bodyDiv w:val="1"/>
      <w:marLeft w:val="0"/>
      <w:marRight w:val="0"/>
      <w:marTop w:val="0"/>
      <w:marBottom w:val="0"/>
      <w:divBdr>
        <w:top w:val="none" w:sz="0" w:space="0" w:color="auto"/>
        <w:left w:val="none" w:sz="0" w:space="0" w:color="auto"/>
        <w:bottom w:val="none" w:sz="0" w:space="0" w:color="auto"/>
        <w:right w:val="none" w:sz="0" w:space="0" w:color="auto"/>
      </w:divBdr>
      <w:divsChild>
        <w:div w:id="974873871">
          <w:marLeft w:val="0"/>
          <w:marRight w:val="0"/>
          <w:marTop w:val="0"/>
          <w:marBottom w:val="0"/>
          <w:divBdr>
            <w:top w:val="none" w:sz="0" w:space="0" w:color="auto"/>
            <w:left w:val="none" w:sz="0" w:space="0" w:color="auto"/>
            <w:bottom w:val="none" w:sz="0" w:space="0" w:color="auto"/>
            <w:right w:val="none" w:sz="0" w:space="0" w:color="auto"/>
          </w:divBdr>
          <w:divsChild>
            <w:div w:id="1724324901">
              <w:marLeft w:val="0"/>
              <w:marRight w:val="0"/>
              <w:marTop w:val="0"/>
              <w:marBottom w:val="0"/>
              <w:divBdr>
                <w:top w:val="none" w:sz="0" w:space="0" w:color="auto"/>
                <w:left w:val="none" w:sz="0" w:space="0" w:color="auto"/>
                <w:bottom w:val="none" w:sz="0" w:space="0" w:color="auto"/>
                <w:right w:val="none" w:sz="0" w:space="0" w:color="auto"/>
              </w:divBdr>
              <w:divsChild>
                <w:div w:id="997657570">
                  <w:marLeft w:val="0"/>
                  <w:marRight w:val="0"/>
                  <w:marTop w:val="0"/>
                  <w:marBottom w:val="0"/>
                  <w:divBdr>
                    <w:top w:val="none" w:sz="0" w:space="0" w:color="auto"/>
                    <w:left w:val="none" w:sz="0" w:space="0" w:color="auto"/>
                    <w:bottom w:val="none" w:sz="0" w:space="0" w:color="auto"/>
                    <w:right w:val="none" w:sz="0" w:space="0" w:color="auto"/>
                  </w:divBdr>
                  <w:divsChild>
                    <w:div w:id="1034692342">
                      <w:marLeft w:val="0"/>
                      <w:marRight w:val="0"/>
                      <w:marTop w:val="0"/>
                      <w:marBottom w:val="0"/>
                      <w:divBdr>
                        <w:top w:val="none" w:sz="0" w:space="0" w:color="auto"/>
                        <w:left w:val="none" w:sz="0" w:space="0" w:color="auto"/>
                        <w:bottom w:val="none" w:sz="0" w:space="0" w:color="auto"/>
                        <w:right w:val="none" w:sz="0" w:space="0" w:color="auto"/>
                      </w:divBdr>
                      <w:divsChild>
                        <w:div w:id="269968756">
                          <w:marLeft w:val="0"/>
                          <w:marRight w:val="0"/>
                          <w:marTop w:val="0"/>
                          <w:marBottom w:val="0"/>
                          <w:divBdr>
                            <w:top w:val="none" w:sz="0" w:space="0" w:color="auto"/>
                            <w:left w:val="none" w:sz="0" w:space="0" w:color="auto"/>
                            <w:bottom w:val="none" w:sz="0" w:space="0" w:color="auto"/>
                            <w:right w:val="none" w:sz="0" w:space="0" w:color="auto"/>
                          </w:divBdr>
                          <w:divsChild>
                            <w:div w:id="922181608">
                              <w:marLeft w:val="0"/>
                              <w:marRight w:val="0"/>
                              <w:marTop w:val="0"/>
                              <w:marBottom w:val="0"/>
                              <w:divBdr>
                                <w:top w:val="none" w:sz="0" w:space="0" w:color="auto"/>
                                <w:left w:val="none" w:sz="0" w:space="0" w:color="auto"/>
                                <w:bottom w:val="none" w:sz="0" w:space="0" w:color="auto"/>
                                <w:right w:val="none" w:sz="0" w:space="0" w:color="auto"/>
                              </w:divBdr>
                            </w:div>
                            <w:div w:id="15134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341505">
      <w:bodyDiv w:val="1"/>
      <w:marLeft w:val="0"/>
      <w:marRight w:val="0"/>
      <w:marTop w:val="0"/>
      <w:marBottom w:val="0"/>
      <w:divBdr>
        <w:top w:val="none" w:sz="0" w:space="0" w:color="auto"/>
        <w:left w:val="none" w:sz="0" w:space="0" w:color="auto"/>
        <w:bottom w:val="none" w:sz="0" w:space="0" w:color="auto"/>
        <w:right w:val="none" w:sz="0" w:space="0" w:color="auto"/>
      </w:divBdr>
    </w:div>
    <w:div w:id="767501129">
      <w:bodyDiv w:val="1"/>
      <w:marLeft w:val="0"/>
      <w:marRight w:val="0"/>
      <w:marTop w:val="0"/>
      <w:marBottom w:val="0"/>
      <w:divBdr>
        <w:top w:val="none" w:sz="0" w:space="0" w:color="auto"/>
        <w:left w:val="none" w:sz="0" w:space="0" w:color="auto"/>
        <w:bottom w:val="none" w:sz="0" w:space="0" w:color="auto"/>
        <w:right w:val="none" w:sz="0" w:space="0" w:color="auto"/>
      </w:divBdr>
      <w:divsChild>
        <w:div w:id="1749421738">
          <w:marLeft w:val="0"/>
          <w:marRight w:val="0"/>
          <w:marTop w:val="0"/>
          <w:marBottom w:val="0"/>
          <w:divBdr>
            <w:top w:val="none" w:sz="0" w:space="0" w:color="auto"/>
            <w:left w:val="none" w:sz="0" w:space="0" w:color="auto"/>
            <w:bottom w:val="none" w:sz="0" w:space="0" w:color="auto"/>
            <w:right w:val="none" w:sz="0" w:space="0" w:color="auto"/>
          </w:divBdr>
          <w:divsChild>
            <w:div w:id="1850024802">
              <w:marLeft w:val="0"/>
              <w:marRight w:val="0"/>
              <w:marTop w:val="0"/>
              <w:marBottom w:val="0"/>
              <w:divBdr>
                <w:top w:val="none" w:sz="0" w:space="0" w:color="auto"/>
                <w:left w:val="none" w:sz="0" w:space="0" w:color="auto"/>
                <w:bottom w:val="none" w:sz="0" w:space="0" w:color="auto"/>
                <w:right w:val="none" w:sz="0" w:space="0" w:color="auto"/>
              </w:divBdr>
              <w:divsChild>
                <w:div w:id="1207328214">
                  <w:marLeft w:val="0"/>
                  <w:marRight w:val="0"/>
                  <w:marTop w:val="0"/>
                  <w:marBottom w:val="0"/>
                  <w:divBdr>
                    <w:top w:val="none" w:sz="0" w:space="0" w:color="auto"/>
                    <w:left w:val="none" w:sz="0" w:space="0" w:color="auto"/>
                    <w:bottom w:val="none" w:sz="0" w:space="0" w:color="auto"/>
                    <w:right w:val="none" w:sz="0" w:space="0" w:color="auto"/>
                  </w:divBdr>
                  <w:divsChild>
                    <w:div w:id="735279504">
                      <w:marLeft w:val="0"/>
                      <w:marRight w:val="0"/>
                      <w:marTop w:val="0"/>
                      <w:marBottom w:val="0"/>
                      <w:divBdr>
                        <w:top w:val="none" w:sz="0" w:space="0" w:color="auto"/>
                        <w:left w:val="none" w:sz="0" w:space="0" w:color="auto"/>
                        <w:bottom w:val="none" w:sz="0" w:space="0" w:color="auto"/>
                        <w:right w:val="none" w:sz="0" w:space="0" w:color="auto"/>
                      </w:divBdr>
                      <w:divsChild>
                        <w:div w:id="1293369553">
                          <w:marLeft w:val="0"/>
                          <w:marRight w:val="0"/>
                          <w:marTop w:val="0"/>
                          <w:marBottom w:val="0"/>
                          <w:divBdr>
                            <w:top w:val="none" w:sz="0" w:space="0" w:color="auto"/>
                            <w:left w:val="none" w:sz="0" w:space="0" w:color="auto"/>
                            <w:bottom w:val="none" w:sz="0" w:space="0" w:color="auto"/>
                            <w:right w:val="none" w:sz="0" w:space="0" w:color="auto"/>
                          </w:divBdr>
                          <w:divsChild>
                            <w:div w:id="1946841535">
                              <w:marLeft w:val="0"/>
                              <w:marRight w:val="0"/>
                              <w:marTop w:val="0"/>
                              <w:marBottom w:val="0"/>
                              <w:divBdr>
                                <w:top w:val="none" w:sz="0" w:space="0" w:color="auto"/>
                                <w:left w:val="none" w:sz="0" w:space="0" w:color="auto"/>
                                <w:bottom w:val="none" w:sz="0" w:space="0" w:color="auto"/>
                                <w:right w:val="none" w:sz="0" w:space="0" w:color="auto"/>
                              </w:divBdr>
                              <w:divsChild>
                                <w:div w:id="1014260235">
                                  <w:marLeft w:val="0"/>
                                  <w:marRight w:val="0"/>
                                  <w:marTop w:val="0"/>
                                  <w:marBottom w:val="0"/>
                                  <w:divBdr>
                                    <w:top w:val="none" w:sz="0" w:space="0" w:color="auto"/>
                                    <w:left w:val="none" w:sz="0" w:space="0" w:color="auto"/>
                                    <w:bottom w:val="none" w:sz="0" w:space="0" w:color="auto"/>
                                    <w:right w:val="none" w:sz="0" w:space="0" w:color="auto"/>
                                  </w:divBdr>
                                  <w:divsChild>
                                    <w:div w:id="2066759579">
                                      <w:marLeft w:val="0"/>
                                      <w:marRight w:val="0"/>
                                      <w:marTop w:val="0"/>
                                      <w:marBottom w:val="0"/>
                                      <w:divBdr>
                                        <w:top w:val="none" w:sz="0" w:space="0" w:color="auto"/>
                                        <w:left w:val="none" w:sz="0" w:space="0" w:color="auto"/>
                                        <w:bottom w:val="none" w:sz="0" w:space="0" w:color="auto"/>
                                        <w:right w:val="none" w:sz="0" w:space="0" w:color="auto"/>
                                      </w:divBdr>
                                      <w:divsChild>
                                        <w:div w:id="2128156016">
                                          <w:marLeft w:val="0"/>
                                          <w:marRight w:val="0"/>
                                          <w:marTop w:val="0"/>
                                          <w:marBottom w:val="0"/>
                                          <w:divBdr>
                                            <w:top w:val="none" w:sz="0" w:space="0" w:color="auto"/>
                                            <w:left w:val="none" w:sz="0" w:space="0" w:color="auto"/>
                                            <w:bottom w:val="none" w:sz="0" w:space="0" w:color="auto"/>
                                            <w:right w:val="none" w:sz="0" w:space="0" w:color="auto"/>
                                          </w:divBdr>
                                          <w:divsChild>
                                            <w:div w:id="144781405">
                                              <w:marLeft w:val="0"/>
                                              <w:marRight w:val="0"/>
                                              <w:marTop w:val="0"/>
                                              <w:marBottom w:val="0"/>
                                              <w:divBdr>
                                                <w:top w:val="none" w:sz="0" w:space="0" w:color="auto"/>
                                                <w:left w:val="none" w:sz="0" w:space="0" w:color="auto"/>
                                                <w:bottom w:val="none" w:sz="0" w:space="0" w:color="auto"/>
                                                <w:right w:val="none" w:sz="0" w:space="0" w:color="auto"/>
                                              </w:divBdr>
                                            </w:div>
                                            <w:div w:id="4450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338135">
      <w:bodyDiv w:val="1"/>
      <w:marLeft w:val="0"/>
      <w:marRight w:val="0"/>
      <w:marTop w:val="0"/>
      <w:marBottom w:val="0"/>
      <w:divBdr>
        <w:top w:val="none" w:sz="0" w:space="0" w:color="auto"/>
        <w:left w:val="none" w:sz="0" w:space="0" w:color="auto"/>
        <w:bottom w:val="none" w:sz="0" w:space="0" w:color="auto"/>
        <w:right w:val="none" w:sz="0" w:space="0" w:color="auto"/>
      </w:divBdr>
    </w:div>
    <w:div w:id="782307705">
      <w:bodyDiv w:val="1"/>
      <w:marLeft w:val="0"/>
      <w:marRight w:val="0"/>
      <w:marTop w:val="0"/>
      <w:marBottom w:val="0"/>
      <w:divBdr>
        <w:top w:val="none" w:sz="0" w:space="0" w:color="auto"/>
        <w:left w:val="none" w:sz="0" w:space="0" w:color="auto"/>
        <w:bottom w:val="none" w:sz="0" w:space="0" w:color="auto"/>
        <w:right w:val="none" w:sz="0" w:space="0" w:color="auto"/>
      </w:divBdr>
    </w:div>
    <w:div w:id="785924918">
      <w:bodyDiv w:val="1"/>
      <w:marLeft w:val="0"/>
      <w:marRight w:val="0"/>
      <w:marTop w:val="0"/>
      <w:marBottom w:val="0"/>
      <w:divBdr>
        <w:top w:val="none" w:sz="0" w:space="0" w:color="auto"/>
        <w:left w:val="none" w:sz="0" w:space="0" w:color="auto"/>
        <w:bottom w:val="none" w:sz="0" w:space="0" w:color="auto"/>
        <w:right w:val="none" w:sz="0" w:space="0" w:color="auto"/>
      </w:divBdr>
      <w:divsChild>
        <w:div w:id="269550393">
          <w:marLeft w:val="0"/>
          <w:marRight w:val="0"/>
          <w:marTop w:val="0"/>
          <w:marBottom w:val="0"/>
          <w:divBdr>
            <w:top w:val="none" w:sz="0" w:space="0" w:color="auto"/>
            <w:left w:val="none" w:sz="0" w:space="0" w:color="auto"/>
            <w:bottom w:val="none" w:sz="0" w:space="0" w:color="auto"/>
            <w:right w:val="none" w:sz="0" w:space="0" w:color="auto"/>
          </w:divBdr>
          <w:divsChild>
            <w:div w:id="580648997">
              <w:marLeft w:val="0"/>
              <w:marRight w:val="0"/>
              <w:marTop w:val="0"/>
              <w:marBottom w:val="0"/>
              <w:divBdr>
                <w:top w:val="none" w:sz="0" w:space="0" w:color="auto"/>
                <w:left w:val="none" w:sz="0" w:space="0" w:color="auto"/>
                <w:bottom w:val="none" w:sz="0" w:space="0" w:color="auto"/>
                <w:right w:val="none" w:sz="0" w:space="0" w:color="auto"/>
              </w:divBdr>
              <w:divsChild>
                <w:div w:id="1325477081">
                  <w:marLeft w:val="0"/>
                  <w:marRight w:val="0"/>
                  <w:marTop w:val="0"/>
                  <w:marBottom w:val="0"/>
                  <w:divBdr>
                    <w:top w:val="none" w:sz="0" w:space="0" w:color="auto"/>
                    <w:left w:val="none" w:sz="0" w:space="0" w:color="auto"/>
                    <w:bottom w:val="none" w:sz="0" w:space="0" w:color="auto"/>
                    <w:right w:val="none" w:sz="0" w:space="0" w:color="auto"/>
                  </w:divBdr>
                  <w:divsChild>
                    <w:div w:id="1777866512">
                      <w:marLeft w:val="0"/>
                      <w:marRight w:val="0"/>
                      <w:marTop w:val="0"/>
                      <w:marBottom w:val="0"/>
                      <w:divBdr>
                        <w:top w:val="none" w:sz="0" w:space="0" w:color="auto"/>
                        <w:left w:val="none" w:sz="0" w:space="0" w:color="auto"/>
                        <w:bottom w:val="none" w:sz="0" w:space="0" w:color="auto"/>
                        <w:right w:val="none" w:sz="0" w:space="0" w:color="auto"/>
                      </w:divBdr>
                      <w:divsChild>
                        <w:div w:id="1900245239">
                          <w:marLeft w:val="0"/>
                          <w:marRight w:val="0"/>
                          <w:marTop w:val="0"/>
                          <w:marBottom w:val="0"/>
                          <w:divBdr>
                            <w:top w:val="none" w:sz="0" w:space="0" w:color="auto"/>
                            <w:left w:val="none" w:sz="0" w:space="0" w:color="auto"/>
                            <w:bottom w:val="none" w:sz="0" w:space="0" w:color="auto"/>
                            <w:right w:val="none" w:sz="0" w:space="0" w:color="auto"/>
                          </w:divBdr>
                          <w:divsChild>
                            <w:div w:id="858392219">
                              <w:marLeft w:val="0"/>
                              <w:marRight w:val="0"/>
                              <w:marTop w:val="0"/>
                              <w:marBottom w:val="0"/>
                              <w:divBdr>
                                <w:top w:val="none" w:sz="0" w:space="0" w:color="auto"/>
                                <w:left w:val="none" w:sz="0" w:space="0" w:color="auto"/>
                                <w:bottom w:val="none" w:sz="0" w:space="0" w:color="auto"/>
                                <w:right w:val="none" w:sz="0" w:space="0" w:color="auto"/>
                              </w:divBdr>
                              <w:divsChild>
                                <w:div w:id="570625446">
                                  <w:marLeft w:val="0"/>
                                  <w:marRight w:val="0"/>
                                  <w:marTop w:val="0"/>
                                  <w:marBottom w:val="0"/>
                                  <w:divBdr>
                                    <w:top w:val="none" w:sz="0" w:space="0" w:color="auto"/>
                                    <w:left w:val="none" w:sz="0" w:space="0" w:color="auto"/>
                                    <w:bottom w:val="none" w:sz="0" w:space="0" w:color="auto"/>
                                    <w:right w:val="none" w:sz="0" w:space="0" w:color="auto"/>
                                  </w:divBdr>
                                  <w:divsChild>
                                    <w:div w:id="1053848048">
                                      <w:marLeft w:val="0"/>
                                      <w:marRight w:val="0"/>
                                      <w:marTop w:val="0"/>
                                      <w:marBottom w:val="0"/>
                                      <w:divBdr>
                                        <w:top w:val="none" w:sz="0" w:space="0" w:color="auto"/>
                                        <w:left w:val="none" w:sz="0" w:space="0" w:color="auto"/>
                                        <w:bottom w:val="none" w:sz="0" w:space="0" w:color="auto"/>
                                        <w:right w:val="none" w:sz="0" w:space="0" w:color="auto"/>
                                      </w:divBdr>
                                      <w:divsChild>
                                        <w:div w:id="1131678435">
                                          <w:marLeft w:val="0"/>
                                          <w:marRight w:val="0"/>
                                          <w:marTop w:val="0"/>
                                          <w:marBottom w:val="0"/>
                                          <w:divBdr>
                                            <w:top w:val="none" w:sz="0" w:space="0" w:color="auto"/>
                                            <w:left w:val="none" w:sz="0" w:space="0" w:color="auto"/>
                                            <w:bottom w:val="none" w:sz="0" w:space="0" w:color="auto"/>
                                            <w:right w:val="none" w:sz="0" w:space="0" w:color="auto"/>
                                          </w:divBdr>
                                          <w:divsChild>
                                            <w:div w:id="498271371">
                                              <w:marLeft w:val="0"/>
                                              <w:marRight w:val="0"/>
                                              <w:marTop w:val="0"/>
                                              <w:marBottom w:val="0"/>
                                              <w:divBdr>
                                                <w:top w:val="none" w:sz="0" w:space="0" w:color="auto"/>
                                                <w:left w:val="none" w:sz="0" w:space="0" w:color="auto"/>
                                                <w:bottom w:val="none" w:sz="0" w:space="0" w:color="auto"/>
                                                <w:right w:val="none" w:sz="0" w:space="0" w:color="auto"/>
                                              </w:divBdr>
                                              <w:divsChild>
                                                <w:div w:id="1320111150">
                                                  <w:marLeft w:val="0"/>
                                                  <w:marRight w:val="0"/>
                                                  <w:marTop w:val="0"/>
                                                  <w:marBottom w:val="0"/>
                                                  <w:divBdr>
                                                    <w:top w:val="single" w:sz="12" w:space="2" w:color="FFFFCC"/>
                                                    <w:left w:val="single" w:sz="12" w:space="2" w:color="FFFFCC"/>
                                                    <w:bottom w:val="single" w:sz="12" w:space="2" w:color="FFFFCC"/>
                                                    <w:right w:val="single" w:sz="12" w:space="0" w:color="FFFFCC"/>
                                                  </w:divBdr>
                                                  <w:divsChild>
                                                    <w:div w:id="1390616784">
                                                      <w:marLeft w:val="0"/>
                                                      <w:marRight w:val="0"/>
                                                      <w:marTop w:val="0"/>
                                                      <w:marBottom w:val="0"/>
                                                      <w:divBdr>
                                                        <w:top w:val="none" w:sz="0" w:space="0" w:color="auto"/>
                                                        <w:left w:val="none" w:sz="0" w:space="0" w:color="auto"/>
                                                        <w:bottom w:val="none" w:sz="0" w:space="0" w:color="auto"/>
                                                        <w:right w:val="none" w:sz="0" w:space="0" w:color="auto"/>
                                                      </w:divBdr>
                                                      <w:divsChild>
                                                        <w:div w:id="1831018147">
                                                          <w:marLeft w:val="0"/>
                                                          <w:marRight w:val="0"/>
                                                          <w:marTop w:val="0"/>
                                                          <w:marBottom w:val="0"/>
                                                          <w:divBdr>
                                                            <w:top w:val="none" w:sz="0" w:space="0" w:color="auto"/>
                                                            <w:left w:val="none" w:sz="0" w:space="0" w:color="auto"/>
                                                            <w:bottom w:val="none" w:sz="0" w:space="0" w:color="auto"/>
                                                            <w:right w:val="none" w:sz="0" w:space="0" w:color="auto"/>
                                                          </w:divBdr>
                                                          <w:divsChild>
                                                            <w:div w:id="507134026">
                                                              <w:marLeft w:val="0"/>
                                                              <w:marRight w:val="0"/>
                                                              <w:marTop w:val="0"/>
                                                              <w:marBottom w:val="0"/>
                                                              <w:divBdr>
                                                                <w:top w:val="none" w:sz="0" w:space="0" w:color="auto"/>
                                                                <w:left w:val="none" w:sz="0" w:space="0" w:color="auto"/>
                                                                <w:bottom w:val="none" w:sz="0" w:space="0" w:color="auto"/>
                                                                <w:right w:val="none" w:sz="0" w:space="0" w:color="auto"/>
                                                              </w:divBdr>
                                                              <w:divsChild>
                                                                <w:div w:id="1594243774">
                                                                  <w:marLeft w:val="0"/>
                                                                  <w:marRight w:val="0"/>
                                                                  <w:marTop w:val="0"/>
                                                                  <w:marBottom w:val="0"/>
                                                                  <w:divBdr>
                                                                    <w:top w:val="none" w:sz="0" w:space="0" w:color="auto"/>
                                                                    <w:left w:val="none" w:sz="0" w:space="0" w:color="auto"/>
                                                                    <w:bottom w:val="none" w:sz="0" w:space="0" w:color="auto"/>
                                                                    <w:right w:val="none" w:sz="0" w:space="0" w:color="auto"/>
                                                                  </w:divBdr>
                                                                  <w:divsChild>
                                                                    <w:div w:id="126550532">
                                                                      <w:marLeft w:val="0"/>
                                                                      <w:marRight w:val="0"/>
                                                                      <w:marTop w:val="0"/>
                                                                      <w:marBottom w:val="0"/>
                                                                      <w:divBdr>
                                                                        <w:top w:val="none" w:sz="0" w:space="0" w:color="auto"/>
                                                                        <w:left w:val="none" w:sz="0" w:space="0" w:color="auto"/>
                                                                        <w:bottom w:val="none" w:sz="0" w:space="0" w:color="auto"/>
                                                                        <w:right w:val="none" w:sz="0" w:space="0" w:color="auto"/>
                                                                      </w:divBdr>
                                                                      <w:divsChild>
                                                                        <w:div w:id="1613200953">
                                                                          <w:marLeft w:val="0"/>
                                                                          <w:marRight w:val="0"/>
                                                                          <w:marTop w:val="0"/>
                                                                          <w:marBottom w:val="0"/>
                                                                          <w:divBdr>
                                                                            <w:top w:val="none" w:sz="0" w:space="0" w:color="auto"/>
                                                                            <w:left w:val="none" w:sz="0" w:space="0" w:color="auto"/>
                                                                            <w:bottom w:val="none" w:sz="0" w:space="0" w:color="auto"/>
                                                                            <w:right w:val="none" w:sz="0" w:space="0" w:color="auto"/>
                                                                          </w:divBdr>
                                                                          <w:divsChild>
                                                                            <w:div w:id="1717319009">
                                                                              <w:marLeft w:val="0"/>
                                                                              <w:marRight w:val="0"/>
                                                                              <w:marTop w:val="0"/>
                                                                              <w:marBottom w:val="0"/>
                                                                              <w:divBdr>
                                                                                <w:top w:val="none" w:sz="0" w:space="0" w:color="auto"/>
                                                                                <w:left w:val="none" w:sz="0" w:space="0" w:color="auto"/>
                                                                                <w:bottom w:val="none" w:sz="0" w:space="0" w:color="auto"/>
                                                                                <w:right w:val="none" w:sz="0" w:space="0" w:color="auto"/>
                                                                              </w:divBdr>
                                                                              <w:divsChild>
                                                                                <w:div w:id="877939002">
                                                                                  <w:marLeft w:val="0"/>
                                                                                  <w:marRight w:val="0"/>
                                                                                  <w:marTop w:val="0"/>
                                                                                  <w:marBottom w:val="0"/>
                                                                                  <w:divBdr>
                                                                                    <w:top w:val="none" w:sz="0" w:space="0" w:color="auto"/>
                                                                                    <w:left w:val="none" w:sz="0" w:space="0" w:color="auto"/>
                                                                                    <w:bottom w:val="none" w:sz="0" w:space="0" w:color="auto"/>
                                                                                    <w:right w:val="none" w:sz="0" w:space="0" w:color="auto"/>
                                                                                  </w:divBdr>
                                                                                  <w:divsChild>
                                                                                    <w:div w:id="82335775">
                                                                                      <w:marLeft w:val="0"/>
                                                                                      <w:marRight w:val="0"/>
                                                                                      <w:marTop w:val="0"/>
                                                                                      <w:marBottom w:val="0"/>
                                                                                      <w:divBdr>
                                                                                        <w:top w:val="none" w:sz="0" w:space="0" w:color="auto"/>
                                                                                        <w:left w:val="none" w:sz="0" w:space="0" w:color="auto"/>
                                                                                        <w:bottom w:val="none" w:sz="0" w:space="0" w:color="auto"/>
                                                                                        <w:right w:val="none" w:sz="0" w:space="0" w:color="auto"/>
                                                                                      </w:divBdr>
                                                                                      <w:divsChild>
                                                                                        <w:div w:id="1884173596">
                                                                                          <w:marLeft w:val="0"/>
                                                                                          <w:marRight w:val="0"/>
                                                                                          <w:marTop w:val="0"/>
                                                                                          <w:marBottom w:val="0"/>
                                                                                          <w:divBdr>
                                                                                            <w:top w:val="none" w:sz="0" w:space="0" w:color="auto"/>
                                                                                            <w:left w:val="none" w:sz="0" w:space="0" w:color="auto"/>
                                                                                            <w:bottom w:val="none" w:sz="0" w:space="0" w:color="auto"/>
                                                                                            <w:right w:val="none" w:sz="0" w:space="0" w:color="auto"/>
                                                                                          </w:divBdr>
                                                                                          <w:divsChild>
                                                                                            <w:div w:id="207893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7201080">
                                                                                                  <w:marLeft w:val="0"/>
                                                                                                  <w:marRight w:val="0"/>
                                                                                                  <w:marTop w:val="0"/>
                                                                                                  <w:marBottom w:val="0"/>
                                                                                                  <w:divBdr>
                                                                                                    <w:top w:val="none" w:sz="0" w:space="0" w:color="auto"/>
                                                                                                    <w:left w:val="none" w:sz="0" w:space="0" w:color="auto"/>
                                                                                                    <w:bottom w:val="none" w:sz="0" w:space="0" w:color="auto"/>
                                                                                                    <w:right w:val="none" w:sz="0" w:space="0" w:color="auto"/>
                                                                                                  </w:divBdr>
                                                                                                  <w:divsChild>
                                                                                                    <w:div w:id="239608540">
                                                                                                      <w:marLeft w:val="0"/>
                                                                                                      <w:marRight w:val="0"/>
                                                                                                      <w:marTop w:val="0"/>
                                                                                                      <w:marBottom w:val="0"/>
                                                                                                      <w:divBdr>
                                                                                                        <w:top w:val="none" w:sz="0" w:space="0" w:color="auto"/>
                                                                                                        <w:left w:val="none" w:sz="0" w:space="0" w:color="auto"/>
                                                                                                        <w:bottom w:val="none" w:sz="0" w:space="0" w:color="auto"/>
                                                                                                        <w:right w:val="none" w:sz="0" w:space="0" w:color="auto"/>
                                                                                                      </w:divBdr>
                                                                                                      <w:divsChild>
                                                                                                        <w:div w:id="1927767865">
                                                                                                          <w:marLeft w:val="0"/>
                                                                                                          <w:marRight w:val="0"/>
                                                                                                          <w:marTop w:val="0"/>
                                                                                                          <w:marBottom w:val="0"/>
                                                                                                          <w:divBdr>
                                                                                                            <w:top w:val="none" w:sz="0" w:space="0" w:color="auto"/>
                                                                                                            <w:left w:val="none" w:sz="0" w:space="0" w:color="auto"/>
                                                                                                            <w:bottom w:val="none" w:sz="0" w:space="0" w:color="auto"/>
                                                                                                            <w:right w:val="none" w:sz="0" w:space="0" w:color="auto"/>
                                                                                                          </w:divBdr>
                                                                                                          <w:divsChild>
                                                                                                            <w:div w:id="240797183">
                                                                                                              <w:marLeft w:val="0"/>
                                                                                                              <w:marRight w:val="0"/>
                                                                                                              <w:marTop w:val="0"/>
                                                                                                              <w:marBottom w:val="0"/>
                                                                                                              <w:divBdr>
                                                                                                                <w:top w:val="none" w:sz="0" w:space="0" w:color="auto"/>
                                                                                                                <w:left w:val="none" w:sz="0" w:space="0" w:color="auto"/>
                                                                                                                <w:bottom w:val="none" w:sz="0" w:space="0" w:color="auto"/>
                                                                                                                <w:right w:val="none" w:sz="0" w:space="0" w:color="auto"/>
                                                                                                              </w:divBdr>
                                                                                                              <w:divsChild>
                                                                                                                <w:div w:id="486745881">
                                                                                                                  <w:marLeft w:val="0"/>
                                                                                                                  <w:marRight w:val="0"/>
                                                                                                                  <w:marTop w:val="0"/>
                                                                                                                  <w:marBottom w:val="0"/>
                                                                                                                  <w:divBdr>
                                                                                                                    <w:top w:val="single" w:sz="2" w:space="4" w:color="D8D8D8"/>
                                                                                                                    <w:left w:val="single" w:sz="2" w:space="0" w:color="D8D8D8"/>
                                                                                                                    <w:bottom w:val="single" w:sz="2" w:space="4" w:color="D8D8D8"/>
                                                                                                                    <w:right w:val="single" w:sz="2" w:space="0" w:color="D8D8D8"/>
                                                                                                                  </w:divBdr>
                                                                                                                  <w:divsChild>
                                                                                                                    <w:div w:id="1499617617">
                                                                                                                      <w:marLeft w:val="225"/>
                                                                                                                      <w:marRight w:val="225"/>
                                                                                                                      <w:marTop w:val="75"/>
                                                                                                                      <w:marBottom w:val="75"/>
                                                                                                                      <w:divBdr>
                                                                                                                        <w:top w:val="none" w:sz="0" w:space="0" w:color="auto"/>
                                                                                                                        <w:left w:val="none" w:sz="0" w:space="0" w:color="auto"/>
                                                                                                                        <w:bottom w:val="none" w:sz="0" w:space="0" w:color="auto"/>
                                                                                                                        <w:right w:val="none" w:sz="0" w:space="0" w:color="auto"/>
                                                                                                                      </w:divBdr>
                                                                                                                      <w:divsChild>
                                                                                                                        <w:div w:id="1611401793">
                                                                                                                          <w:marLeft w:val="0"/>
                                                                                                                          <w:marRight w:val="0"/>
                                                                                                                          <w:marTop w:val="0"/>
                                                                                                                          <w:marBottom w:val="0"/>
                                                                                                                          <w:divBdr>
                                                                                                                            <w:top w:val="single" w:sz="6" w:space="0" w:color="auto"/>
                                                                                                                            <w:left w:val="single" w:sz="6" w:space="0" w:color="auto"/>
                                                                                                                            <w:bottom w:val="single" w:sz="6" w:space="0" w:color="auto"/>
                                                                                                                            <w:right w:val="single" w:sz="6" w:space="0" w:color="auto"/>
                                                                                                                          </w:divBdr>
                                                                                                                          <w:divsChild>
                                                                                                                            <w:div w:id="2035031048">
                                                                                                                              <w:marLeft w:val="0"/>
                                                                                                                              <w:marRight w:val="0"/>
                                                                                                                              <w:marTop w:val="0"/>
                                                                                                                              <w:marBottom w:val="0"/>
                                                                                                                              <w:divBdr>
                                                                                                                                <w:top w:val="none" w:sz="0" w:space="0" w:color="auto"/>
                                                                                                                                <w:left w:val="none" w:sz="0" w:space="0" w:color="auto"/>
                                                                                                                                <w:bottom w:val="none" w:sz="0" w:space="0" w:color="auto"/>
                                                                                                                                <w:right w:val="none" w:sz="0" w:space="0" w:color="auto"/>
                                                                                                                              </w:divBdr>
                                                                                                                              <w:divsChild>
                                                                                                                                <w:div w:id="332221999">
                                                                                                                                  <w:marLeft w:val="0"/>
                                                                                                                                  <w:marRight w:val="0"/>
                                                                                                                                  <w:marTop w:val="0"/>
                                                                                                                                  <w:marBottom w:val="0"/>
                                                                                                                                  <w:divBdr>
                                                                                                                                    <w:top w:val="none" w:sz="0" w:space="0" w:color="auto"/>
                                                                                                                                    <w:left w:val="none" w:sz="0" w:space="0" w:color="auto"/>
                                                                                                                                    <w:bottom w:val="none" w:sz="0" w:space="0" w:color="auto"/>
                                                                                                                                    <w:right w:val="none" w:sz="0" w:space="0" w:color="auto"/>
                                                                                                                                  </w:divBdr>
                                                                                                                                </w:div>
                                                                                                                                <w:div w:id="403918464">
                                                                                                                                  <w:marLeft w:val="0"/>
                                                                                                                                  <w:marRight w:val="0"/>
                                                                                                                                  <w:marTop w:val="0"/>
                                                                                                                                  <w:marBottom w:val="0"/>
                                                                                                                                  <w:divBdr>
                                                                                                                                    <w:top w:val="none" w:sz="0" w:space="0" w:color="auto"/>
                                                                                                                                    <w:left w:val="none" w:sz="0" w:space="0" w:color="auto"/>
                                                                                                                                    <w:bottom w:val="none" w:sz="0" w:space="0" w:color="auto"/>
                                                                                                                                    <w:right w:val="none" w:sz="0" w:space="0" w:color="auto"/>
                                                                                                                                  </w:divBdr>
                                                                                                                                </w:div>
                                                                                                                                <w:div w:id="517744290">
                                                                                                                                  <w:marLeft w:val="0"/>
                                                                                                                                  <w:marRight w:val="0"/>
                                                                                                                                  <w:marTop w:val="0"/>
                                                                                                                                  <w:marBottom w:val="0"/>
                                                                                                                                  <w:divBdr>
                                                                                                                                    <w:top w:val="none" w:sz="0" w:space="0" w:color="auto"/>
                                                                                                                                    <w:left w:val="none" w:sz="0" w:space="0" w:color="auto"/>
                                                                                                                                    <w:bottom w:val="none" w:sz="0" w:space="0" w:color="auto"/>
                                                                                                                                    <w:right w:val="none" w:sz="0" w:space="0" w:color="auto"/>
                                                                                                                                  </w:divBdr>
                                                                                                                                </w:div>
                                                                                                                                <w:div w:id="612980206">
                                                                                                                                  <w:marLeft w:val="0"/>
                                                                                                                                  <w:marRight w:val="0"/>
                                                                                                                                  <w:marTop w:val="0"/>
                                                                                                                                  <w:marBottom w:val="0"/>
                                                                                                                                  <w:divBdr>
                                                                                                                                    <w:top w:val="none" w:sz="0" w:space="0" w:color="auto"/>
                                                                                                                                    <w:left w:val="none" w:sz="0" w:space="0" w:color="auto"/>
                                                                                                                                    <w:bottom w:val="none" w:sz="0" w:space="0" w:color="auto"/>
                                                                                                                                    <w:right w:val="none" w:sz="0" w:space="0" w:color="auto"/>
                                                                                                                                  </w:divBdr>
                                                                                                                                </w:div>
                                                                                                                                <w:div w:id="706100284">
                                                                                                                                  <w:marLeft w:val="0"/>
                                                                                                                                  <w:marRight w:val="0"/>
                                                                                                                                  <w:marTop w:val="0"/>
                                                                                                                                  <w:marBottom w:val="0"/>
                                                                                                                                  <w:divBdr>
                                                                                                                                    <w:top w:val="none" w:sz="0" w:space="0" w:color="auto"/>
                                                                                                                                    <w:left w:val="none" w:sz="0" w:space="0" w:color="auto"/>
                                                                                                                                    <w:bottom w:val="none" w:sz="0" w:space="0" w:color="auto"/>
                                                                                                                                    <w:right w:val="none" w:sz="0" w:space="0" w:color="auto"/>
                                                                                                                                  </w:divBdr>
                                                                                                                                </w:div>
                                                                                                                                <w:div w:id="1857767900">
                                                                                                                                  <w:marLeft w:val="0"/>
                                                                                                                                  <w:marRight w:val="0"/>
                                                                                                                                  <w:marTop w:val="0"/>
                                                                                                                                  <w:marBottom w:val="0"/>
                                                                                                                                  <w:divBdr>
                                                                                                                                    <w:top w:val="none" w:sz="0" w:space="0" w:color="auto"/>
                                                                                                                                    <w:left w:val="none" w:sz="0" w:space="0" w:color="auto"/>
                                                                                                                                    <w:bottom w:val="none" w:sz="0" w:space="0" w:color="auto"/>
                                                                                                                                    <w:right w:val="none" w:sz="0" w:space="0" w:color="auto"/>
                                                                                                                                  </w:divBdr>
                                                                                                                                </w:div>
                                                                                                                                <w:div w:id="1962346624">
                                                                                                                                  <w:marLeft w:val="0"/>
                                                                                                                                  <w:marRight w:val="0"/>
                                                                                                                                  <w:marTop w:val="0"/>
                                                                                                                                  <w:marBottom w:val="0"/>
                                                                                                                                  <w:divBdr>
                                                                                                                                    <w:top w:val="none" w:sz="0" w:space="0" w:color="auto"/>
                                                                                                                                    <w:left w:val="none" w:sz="0" w:space="0" w:color="auto"/>
                                                                                                                                    <w:bottom w:val="none" w:sz="0" w:space="0" w:color="auto"/>
                                                                                                                                    <w:right w:val="none" w:sz="0" w:space="0" w:color="auto"/>
                                                                                                                                  </w:divBdr>
                                                                                                                                </w:div>
                                                                                                                                <w:div w:id="19902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516670">
      <w:bodyDiv w:val="1"/>
      <w:marLeft w:val="0"/>
      <w:marRight w:val="0"/>
      <w:marTop w:val="0"/>
      <w:marBottom w:val="0"/>
      <w:divBdr>
        <w:top w:val="none" w:sz="0" w:space="0" w:color="auto"/>
        <w:left w:val="none" w:sz="0" w:space="0" w:color="auto"/>
        <w:bottom w:val="none" w:sz="0" w:space="0" w:color="auto"/>
        <w:right w:val="none" w:sz="0" w:space="0" w:color="auto"/>
      </w:divBdr>
      <w:divsChild>
        <w:div w:id="973633669">
          <w:marLeft w:val="0"/>
          <w:marRight w:val="0"/>
          <w:marTop w:val="0"/>
          <w:marBottom w:val="0"/>
          <w:divBdr>
            <w:top w:val="none" w:sz="0" w:space="0" w:color="auto"/>
            <w:left w:val="none" w:sz="0" w:space="0" w:color="auto"/>
            <w:bottom w:val="none" w:sz="0" w:space="0" w:color="auto"/>
            <w:right w:val="none" w:sz="0" w:space="0" w:color="auto"/>
          </w:divBdr>
          <w:divsChild>
            <w:div w:id="1023899768">
              <w:marLeft w:val="0"/>
              <w:marRight w:val="0"/>
              <w:marTop w:val="0"/>
              <w:marBottom w:val="0"/>
              <w:divBdr>
                <w:top w:val="none" w:sz="0" w:space="0" w:color="auto"/>
                <w:left w:val="none" w:sz="0" w:space="0" w:color="auto"/>
                <w:bottom w:val="none" w:sz="0" w:space="0" w:color="auto"/>
                <w:right w:val="none" w:sz="0" w:space="0" w:color="auto"/>
              </w:divBdr>
              <w:divsChild>
                <w:div w:id="11157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70212">
      <w:bodyDiv w:val="1"/>
      <w:marLeft w:val="0"/>
      <w:marRight w:val="0"/>
      <w:marTop w:val="0"/>
      <w:marBottom w:val="0"/>
      <w:divBdr>
        <w:top w:val="none" w:sz="0" w:space="0" w:color="auto"/>
        <w:left w:val="none" w:sz="0" w:space="0" w:color="auto"/>
        <w:bottom w:val="none" w:sz="0" w:space="0" w:color="auto"/>
        <w:right w:val="none" w:sz="0" w:space="0" w:color="auto"/>
      </w:divBdr>
    </w:div>
    <w:div w:id="855264636">
      <w:bodyDiv w:val="1"/>
      <w:marLeft w:val="0"/>
      <w:marRight w:val="0"/>
      <w:marTop w:val="0"/>
      <w:marBottom w:val="0"/>
      <w:divBdr>
        <w:top w:val="none" w:sz="0" w:space="0" w:color="auto"/>
        <w:left w:val="none" w:sz="0" w:space="0" w:color="auto"/>
        <w:bottom w:val="none" w:sz="0" w:space="0" w:color="auto"/>
        <w:right w:val="none" w:sz="0" w:space="0" w:color="auto"/>
      </w:divBdr>
      <w:divsChild>
        <w:div w:id="202405667">
          <w:marLeft w:val="0"/>
          <w:marRight w:val="0"/>
          <w:marTop w:val="0"/>
          <w:marBottom w:val="0"/>
          <w:divBdr>
            <w:top w:val="none" w:sz="0" w:space="0" w:color="auto"/>
            <w:left w:val="none" w:sz="0" w:space="0" w:color="auto"/>
            <w:bottom w:val="none" w:sz="0" w:space="0" w:color="auto"/>
            <w:right w:val="none" w:sz="0" w:space="0" w:color="auto"/>
          </w:divBdr>
          <w:divsChild>
            <w:div w:id="389353009">
              <w:marLeft w:val="0"/>
              <w:marRight w:val="0"/>
              <w:marTop w:val="0"/>
              <w:marBottom w:val="0"/>
              <w:divBdr>
                <w:top w:val="none" w:sz="0" w:space="0" w:color="auto"/>
                <w:left w:val="none" w:sz="0" w:space="0" w:color="auto"/>
                <w:bottom w:val="none" w:sz="0" w:space="0" w:color="auto"/>
                <w:right w:val="none" w:sz="0" w:space="0" w:color="auto"/>
              </w:divBdr>
              <w:divsChild>
                <w:div w:id="11614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453069">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3375674">
      <w:bodyDiv w:val="1"/>
      <w:marLeft w:val="0"/>
      <w:marRight w:val="0"/>
      <w:marTop w:val="0"/>
      <w:marBottom w:val="0"/>
      <w:divBdr>
        <w:top w:val="none" w:sz="0" w:space="0" w:color="auto"/>
        <w:left w:val="none" w:sz="0" w:space="0" w:color="auto"/>
        <w:bottom w:val="none" w:sz="0" w:space="0" w:color="auto"/>
        <w:right w:val="none" w:sz="0" w:space="0" w:color="auto"/>
      </w:divBdr>
    </w:div>
    <w:div w:id="927541599">
      <w:bodyDiv w:val="1"/>
      <w:marLeft w:val="0"/>
      <w:marRight w:val="0"/>
      <w:marTop w:val="0"/>
      <w:marBottom w:val="0"/>
      <w:divBdr>
        <w:top w:val="none" w:sz="0" w:space="0" w:color="auto"/>
        <w:left w:val="none" w:sz="0" w:space="0" w:color="auto"/>
        <w:bottom w:val="none" w:sz="0" w:space="0" w:color="auto"/>
        <w:right w:val="none" w:sz="0" w:space="0" w:color="auto"/>
      </w:divBdr>
    </w:div>
    <w:div w:id="931204554">
      <w:bodyDiv w:val="1"/>
      <w:marLeft w:val="0"/>
      <w:marRight w:val="0"/>
      <w:marTop w:val="0"/>
      <w:marBottom w:val="0"/>
      <w:divBdr>
        <w:top w:val="none" w:sz="0" w:space="0" w:color="auto"/>
        <w:left w:val="none" w:sz="0" w:space="0" w:color="auto"/>
        <w:bottom w:val="none" w:sz="0" w:space="0" w:color="auto"/>
        <w:right w:val="none" w:sz="0" w:space="0" w:color="auto"/>
      </w:divBdr>
      <w:divsChild>
        <w:div w:id="96758302">
          <w:marLeft w:val="0"/>
          <w:marRight w:val="0"/>
          <w:marTop w:val="0"/>
          <w:marBottom w:val="0"/>
          <w:divBdr>
            <w:top w:val="none" w:sz="0" w:space="0" w:color="auto"/>
            <w:left w:val="none" w:sz="0" w:space="0" w:color="auto"/>
            <w:bottom w:val="none" w:sz="0" w:space="0" w:color="auto"/>
            <w:right w:val="none" w:sz="0" w:space="0" w:color="auto"/>
          </w:divBdr>
          <w:divsChild>
            <w:div w:id="659768985">
              <w:marLeft w:val="0"/>
              <w:marRight w:val="0"/>
              <w:marTop w:val="0"/>
              <w:marBottom w:val="0"/>
              <w:divBdr>
                <w:top w:val="none" w:sz="0" w:space="0" w:color="auto"/>
                <w:left w:val="none" w:sz="0" w:space="0" w:color="auto"/>
                <w:bottom w:val="none" w:sz="0" w:space="0" w:color="auto"/>
                <w:right w:val="none" w:sz="0" w:space="0" w:color="auto"/>
              </w:divBdr>
              <w:divsChild>
                <w:div w:id="1032337469">
                  <w:marLeft w:val="0"/>
                  <w:marRight w:val="0"/>
                  <w:marTop w:val="0"/>
                  <w:marBottom w:val="0"/>
                  <w:divBdr>
                    <w:top w:val="none" w:sz="0" w:space="0" w:color="auto"/>
                    <w:left w:val="none" w:sz="0" w:space="0" w:color="auto"/>
                    <w:bottom w:val="none" w:sz="0" w:space="0" w:color="auto"/>
                    <w:right w:val="none" w:sz="0" w:space="0" w:color="auto"/>
                  </w:divBdr>
                  <w:divsChild>
                    <w:div w:id="544827858">
                      <w:marLeft w:val="0"/>
                      <w:marRight w:val="0"/>
                      <w:marTop w:val="0"/>
                      <w:marBottom w:val="0"/>
                      <w:divBdr>
                        <w:top w:val="none" w:sz="0" w:space="0" w:color="auto"/>
                        <w:left w:val="none" w:sz="0" w:space="0" w:color="auto"/>
                        <w:bottom w:val="none" w:sz="0" w:space="0" w:color="auto"/>
                        <w:right w:val="none" w:sz="0" w:space="0" w:color="auto"/>
                      </w:divBdr>
                      <w:divsChild>
                        <w:div w:id="383409997">
                          <w:marLeft w:val="0"/>
                          <w:marRight w:val="0"/>
                          <w:marTop w:val="0"/>
                          <w:marBottom w:val="0"/>
                          <w:divBdr>
                            <w:top w:val="none" w:sz="0" w:space="0" w:color="auto"/>
                            <w:left w:val="none" w:sz="0" w:space="0" w:color="auto"/>
                            <w:bottom w:val="none" w:sz="0" w:space="0" w:color="auto"/>
                            <w:right w:val="none" w:sz="0" w:space="0" w:color="auto"/>
                          </w:divBdr>
                          <w:divsChild>
                            <w:div w:id="2117093795">
                              <w:marLeft w:val="0"/>
                              <w:marRight w:val="0"/>
                              <w:marTop w:val="0"/>
                              <w:marBottom w:val="0"/>
                              <w:divBdr>
                                <w:top w:val="none" w:sz="0" w:space="0" w:color="auto"/>
                                <w:left w:val="none" w:sz="0" w:space="0" w:color="auto"/>
                                <w:bottom w:val="none" w:sz="0" w:space="0" w:color="auto"/>
                                <w:right w:val="none" w:sz="0" w:space="0" w:color="auto"/>
                              </w:divBdr>
                              <w:divsChild>
                                <w:div w:id="69935313">
                                  <w:marLeft w:val="0"/>
                                  <w:marRight w:val="0"/>
                                  <w:marTop w:val="0"/>
                                  <w:marBottom w:val="0"/>
                                  <w:divBdr>
                                    <w:top w:val="none" w:sz="0" w:space="0" w:color="auto"/>
                                    <w:left w:val="none" w:sz="0" w:space="0" w:color="auto"/>
                                    <w:bottom w:val="none" w:sz="0" w:space="0" w:color="auto"/>
                                    <w:right w:val="none" w:sz="0" w:space="0" w:color="auto"/>
                                  </w:divBdr>
                                  <w:divsChild>
                                    <w:div w:id="1626279053">
                                      <w:marLeft w:val="0"/>
                                      <w:marRight w:val="0"/>
                                      <w:marTop w:val="0"/>
                                      <w:marBottom w:val="0"/>
                                      <w:divBdr>
                                        <w:top w:val="none" w:sz="0" w:space="0" w:color="auto"/>
                                        <w:left w:val="none" w:sz="0" w:space="0" w:color="auto"/>
                                        <w:bottom w:val="none" w:sz="0" w:space="0" w:color="auto"/>
                                        <w:right w:val="none" w:sz="0" w:space="0" w:color="auto"/>
                                      </w:divBdr>
                                      <w:divsChild>
                                        <w:div w:id="2123572976">
                                          <w:marLeft w:val="0"/>
                                          <w:marRight w:val="0"/>
                                          <w:marTop w:val="0"/>
                                          <w:marBottom w:val="0"/>
                                          <w:divBdr>
                                            <w:top w:val="none" w:sz="0" w:space="0" w:color="auto"/>
                                            <w:left w:val="none" w:sz="0" w:space="0" w:color="auto"/>
                                            <w:bottom w:val="none" w:sz="0" w:space="0" w:color="auto"/>
                                            <w:right w:val="none" w:sz="0" w:space="0" w:color="auto"/>
                                          </w:divBdr>
                                          <w:divsChild>
                                            <w:div w:id="299655268">
                                              <w:marLeft w:val="0"/>
                                              <w:marRight w:val="0"/>
                                              <w:marTop w:val="0"/>
                                              <w:marBottom w:val="0"/>
                                              <w:divBdr>
                                                <w:top w:val="none" w:sz="0" w:space="0" w:color="auto"/>
                                                <w:left w:val="none" w:sz="0" w:space="0" w:color="auto"/>
                                                <w:bottom w:val="none" w:sz="0" w:space="0" w:color="auto"/>
                                                <w:right w:val="none" w:sz="0" w:space="0" w:color="auto"/>
                                              </w:divBdr>
                                            </w:div>
                                            <w:div w:id="1269850946">
                                              <w:marLeft w:val="0"/>
                                              <w:marRight w:val="0"/>
                                              <w:marTop w:val="0"/>
                                              <w:marBottom w:val="0"/>
                                              <w:divBdr>
                                                <w:top w:val="none" w:sz="0" w:space="0" w:color="auto"/>
                                                <w:left w:val="none" w:sz="0" w:space="0" w:color="auto"/>
                                                <w:bottom w:val="none" w:sz="0" w:space="0" w:color="auto"/>
                                                <w:right w:val="none" w:sz="0" w:space="0" w:color="auto"/>
                                              </w:divBdr>
                                              <w:divsChild>
                                                <w:div w:id="835920106">
                                                  <w:marLeft w:val="0"/>
                                                  <w:marRight w:val="0"/>
                                                  <w:marTop w:val="0"/>
                                                  <w:marBottom w:val="0"/>
                                                  <w:divBdr>
                                                    <w:top w:val="none" w:sz="0" w:space="0" w:color="auto"/>
                                                    <w:left w:val="none" w:sz="0" w:space="0" w:color="auto"/>
                                                    <w:bottom w:val="none" w:sz="0" w:space="0" w:color="auto"/>
                                                    <w:right w:val="none" w:sz="0" w:space="0" w:color="auto"/>
                                                  </w:divBdr>
                                                </w:div>
                                                <w:div w:id="1189488037">
                                                  <w:marLeft w:val="0"/>
                                                  <w:marRight w:val="0"/>
                                                  <w:marTop w:val="0"/>
                                                  <w:marBottom w:val="0"/>
                                                  <w:divBdr>
                                                    <w:top w:val="none" w:sz="0" w:space="0" w:color="auto"/>
                                                    <w:left w:val="none" w:sz="0" w:space="0" w:color="auto"/>
                                                    <w:bottom w:val="none" w:sz="0" w:space="0" w:color="auto"/>
                                                    <w:right w:val="none" w:sz="0" w:space="0" w:color="auto"/>
                                                  </w:divBdr>
                                                </w:div>
                                                <w:div w:id="1327048608">
                                                  <w:marLeft w:val="0"/>
                                                  <w:marRight w:val="0"/>
                                                  <w:marTop w:val="0"/>
                                                  <w:marBottom w:val="0"/>
                                                  <w:divBdr>
                                                    <w:top w:val="none" w:sz="0" w:space="0" w:color="auto"/>
                                                    <w:left w:val="none" w:sz="0" w:space="0" w:color="auto"/>
                                                    <w:bottom w:val="none" w:sz="0" w:space="0" w:color="auto"/>
                                                    <w:right w:val="none" w:sz="0" w:space="0" w:color="auto"/>
                                                  </w:divBdr>
                                                </w:div>
                                                <w:div w:id="1518621830">
                                                  <w:marLeft w:val="0"/>
                                                  <w:marRight w:val="0"/>
                                                  <w:marTop w:val="0"/>
                                                  <w:marBottom w:val="0"/>
                                                  <w:divBdr>
                                                    <w:top w:val="none" w:sz="0" w:space="0" w:color="auto"/>
                                                    <w:left w:val="none" w:sz="0" w:space="0" w:color="auto"/>
                                                    <w:bottom w:val="none" w:sz="0" w:space="0" w:color="auto"/>
                                                    <w:right w:val="none" w:sz="0" w:space="0" w:color="auto"/>
                                                  </w:divBdr>
                                                </w:div>
                                              </w:divsChild>
                                            </w:div>
                                            <w:div w:id="1784112601">
                                              <w:marLeft w:val="0"/>
                                              <w:marRight w:val="0"/>
                                              <w:marTop w:val="0"/>
                                              <w:marBottom w:val="0"/>
                                              <w:divBdr>
                                                <w:top w:val="none" w:sz="0" w:space="0" w:color="auto"/>
                                                <w:left w:val="none" w:sz="0" w:space="0" w:color="auto"/>
                                                <w:bottom w:val="none" w:sz="0" w:space="0" w:color="auto"/>
                                                <w:right w:val="none" w:sz="0" w:space="0" w:color="auto"/>
                                              </w:divBdr>
                                            </w:div>
                                            <w:div w:id="18048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184645">
      <w:bodyDiv w:val="1"/>
      <w:marLeft w:val="0"/>
      <w:marRight w:val="0"/>
      <w:marTop w:val="0"/>
      <w:marBottom w:val="0"/>
      <w:divBdr>
        <w:top w:val="none" w:sz="0" w:space="0" w:color="auto"/>
        <w:left w:val="none" w:sz="0" w:space="0" w:color="auto"/>
        <w:bottom w:val="none" w:sz="0" w:space="0" w:color="auto"/>
        <w:right w:val="none" w:sz="0" w:space="0" w:color="auto"/>
      </w:divBdr>
      <w:divsChild>
        <w:div w:id="1206523964">
          <w:marLeft w:val="0"/>
          <w:marRight w:val="0"/>
          <w:marTop w:val="0"/>
          <w:marBottom w:val="0"/>
          <w:divBdr>
            <w:top w:val="none" w:sz="0" w:space="0" w:color="auto"/>
            <w:left w:val="none" w:sz="0" w:space="0" w:color="auto"/>
            <w:bottom w:val="none" w:sz="0" w:space="0" w:color="auto"/>
            <w:right w:val="none" w:sz="0" w:space="0" w:color="auto"/>
          </w:divBdr>
          <w:divsChild>
            <w:div w:id="1840539297">
              <w:marLeft w:val="0"/>
              <w:marRight w:val="0"/>
              <w:marTop w:val="0"/>
              <w:marBottom w:val="0"/>
              <w:divBdr>
                <w:top w:val="none" w:sz="0" w:space="0" w:color="auto"/>
                <w:left w:val="none" w:sz="0" w:space="0" w:color="auto"/>
                <w:bottom w:val="none" w:sz="0" w:space="0" w:color="auto"/>
                <w:right w:val="none" w:sz="0" w:space="0" w:color="auto"/>
              </w:divBdr>
              <w:divsChild>
                <w:div w:id="1518154074">
                  <w:marLeft w:val="0"/>
                  <w:marRight w:val="0"/>
                  <w:marTop w:val="0"/>
                  <w:marBottom w:val="0"/>
                  <w:divBdr>
                    <w:top w:val="none" w:sz="0" w:space="0" w:color="auto"/>
                    <w:left w:val="none" w:sz="0" w:space="0" w:color="auto"/>
                    <w:bottom w:val="none" w:sz="0" w:space="0" w:color="auto"/>
                    <w:right w:val="none" w:sz="0" w:space="0" w:color="auto"/>
                  </w:divBdr>
                  <w:divsChild>
                    <w:div w:id="1764839408">
                      <w:marLeft w:val="0"/>
                      <w:marRight w:val="0"/>
                      <w:marTop w:val="0"/>
                      <w:marBottom w:val="0"/>
                      <w:divBdr>
                        <w:top w:val="none" w:sz="0" w:space="0" w:color="auto"/>
                        <w:left w:val="none" w:sz="0" w:space="0" w:color="auto"/>
                        <w:bottom w:val="none" w:sz="0" w:space="0" w:color="auto"/>
                        <w:right w:val="none" w:sz="0" w:space="0" w:color="auto"/>
                      </w:divBdr>
                      <w:divsChild>
                        <w:div w:id="416682268">
                          <w:marLeft w:val="0"/>
                          <w:marRight w:val="0"/>
                          <w:marTop w:val="0"/>
                          <w:marBottom w:val="0"/>
                          <w:divBdr>
                            <w:top w:val="none" w:sz="0" w:space="0" w:color="auto"/>
                            <w:left w:val="none" w:sz="0" w:space="0" w:color="auto"/>
                            <w:bottom w:val="none" w:sz="0" w:space="0" w:color="auto"/>
                            <w:right w:val="none" w:sz="0" w:space="0" w:color="auto"/>
                          </w:divBdr>
                          <w:divsChild>
                            <w:div w:id="114061752">
                              <w:marLeft w:val="0"/>
                              <w:marRight w:val="0"/>
                              <w:marTop w:val="0"/>
                              <w:marBottom w:val="0"/>
                              <w:divBdr>
                                <w:top w:val="none" w:sz="0" w:space="0" w:color="auto"/>
                                <w:left w:val="none" w:sz="0" w:space="0" w:color="auto"/>
                                <w:bottom w:val="none" w:sz="0" w:space="0" w:color="auto"/>
                                <w:right w:val="none" w:sz="0" w:space="0" w:color="auto"/>
                              </w:divBdr>
                            </w:div>
                            <w:div w:id="687365667">
                              <w:marLeft w:val="0"/>
                              <w:marRight w:val="0"/>
                              <w:marTop w:val="0"/>
                              <w:marBottom w:val="0"/>
                              <w:divBdr>
                                <w:top w:val="none" w:sz="0" w:space="0" w:color="auto"/>
                                <w:left w:val="none" w:sz="0" w:space="0" w:color="auto"/>
                                <w:bottom w:val="none" w:sz="0" w:space="0" w:color="auto"/>
                                <w:right w:val="none" w:sz="0" w:space="0" w:color="auto"/>
                              </w:divBdr>
                            </w:div>
                            <w:div w:id="847409743">
                              <w:marLeft w:val="0"/>
                              <w:marRight w:val="0"/>
                              <w:marTop w:val="0"/>
                              <w:marBottom w:val="0"/>
                              <w:divBdr>
                                <w:top w:val="none" w:sz="0" w:space="0" w:color="auto"/>
                                <w:left w:val="none" w:sz="0" w:space="0" w:color="auto"/>
                                <w:bottom w:val="none" w:sz="0" w:space="0" w:color="auto"/>
                                <w:right w:val="none" w:sz="0" w:space="0" w:color="auto"/>
                              </w:divBdr>
                            </w:div>
                            <w:div w:id="884022806">
                              <w:marLeft w:val="0"/>
                              <w:marRight w:val="0"/>
                              <w:marTop w:val="0"/>
                              <w:marBottom w:val="0"/>
                              <w:divBdr>
                                <w:top w:val="none" w:sz="0" w:space="0" w:color="auto"/>
                                <w:left w:val="none" w:sz="0" w:space="0" w:color="auto"/>
                                <w:bottom w:val="none" w:sz="0" w:space="0" w:color="auto"/>
                                <w:right w:val="none" w:sz="0" w:space="0" w:color="auto"/>
                              </w:divBdr>
                            </w:div>
                            <w:div w:id="1051076005">
                              <w:marLeft w:val="0"/>
                              <w:marRight w:val="0"/>
                              <w:marTop w:val="0"/>
                              <w:marBottom w:val="0"/>
                              <w:divBdr>
                                <w:top w:val="none" w:sz="0" w:space="0" w:color="auto"/>
                                <w:left w:val="none" w:sz="0" w:space="0" w:color="auto"/>
                                <w:bottom w:val="none" w:sz="0" w:space="0" w:color="auto"/>
                                <w:right w:val="none" w:sz="0" w:space="0" w:color="auto"/>
                              </w:divBdr>
                            </w:div>
                            <w:div w:id="16506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3054">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80951810">
      <w:bodyDiv w:val="1"/>
      <w:marLeft w:val="0"/>
      <w:marRight w:val="0"/>
      <w:marTop w:val="0"/>
      <w:marBottom w:val="0"/>
      <w:divBdr>
        <w:top w:val="none" w:sz="0" w:space="0" w:color="auto"/>
        <w:left w:val="none" w:sz="0" w:space="0" w:color="auto"/>
        <w:bottom w:val="none" w:sz="0" w:space="0" w:color="auto"/>
        <w:right w:val="none" w:sz="0" w:space="0" w:color="auto"/>
      </w:divBdr>
      <w:divsChild>
        <w:div w:id="1180654874">
          <w:marLeft w:val="0"/>
          <w:marRight w:val="0"/>
          <w:marTop w:val="0"/>
          <w:marBottom w:val="0"/>
          <w:divBdr>
            <w:top w:val="none" w:sz="0" w:space="0" w:color="auto"/>
            <w:left w:val="none" w:sz="0" w:space="0" w:color="auto"/>
            <w:bottom w:val="none" w:sz="0" w:space="0" w:color="auto"/>
            <w:right w:val="none" w:sz="0" w:space="0" w:color="auto"/>
          </w:divBdr>
          <w:divsChild>
            <w:div w:id="1012756493">
              <w:marLeft w:val="0"/>
              <w:marRight w:val="0"/>
              <w:marTop w:val="0"/>
              <w:marBottom w:val="0"/>
              <w:divBdr>
                <w:top w:val="none" w:sz="0" w:space="0" w:color="auto"/>
                <w:left w:val="none" w:sz="0" w:space="0" w:color="auto"/>
                <w:bottom w:val="none" w:sz="0" w:space="0" w:color="auto"/>
                <w:right w:val="none" w:sz="0" w:space="0" w:color="auto"/>
              </w:divBdr>
              <w:divsChild>
                <w:div w:id="880286373">
                  <w:marLeft w:val="0"/>
                  <w:marRight w:val="0"/>
                  <w:marTop w:val="0"/>
                  <w:marBottom w:val="0"/>
                  <w:divBdr>
                    <w:top w:val="none" w:sz="0" w:space="0" w:color="auto"/>
                    <w:left w:val="none" w:sz="0" w:space="0" w:color="auto"/>
                    <w:bottom w:val="none" w:sz="0" w:space="0" w:color="auto"/>
                    <w:right w:val="none" w:sz="0" w:space="0" w:color="auto"/>
                  </w:divBdr>
                  <w:divsChild>
                    <w:div w:id="430899488">
                      <w:marLeft w:val="0"/>
                      <w:marRight w:val="0"/>
                      <w:marTop w:val="0"/>
                      <w:marBottom w:val="0"/>
                      <w:divBdr>
                        <w:top w:val="none" w:sz="0" w:space="0" w:color="auto"/>
                        <w:left w:val="none" w:sz="0" w:space="0" w:color="auto"/>
                        <w:bottom w:val="none" w:sz="0" w:space="0" w:color="auto"/>
                        <w:right w:val="none" w:sz="0" w:space="0" w:color="auto"/>
                      </w:divBdr>
                      <w:divsChild>
                        <w:div w:id="1229613750">
                          <w:marLeft w:val="0"/>
                          <w:marRight w:val="0"/>
                          <w:marTop w:val="0"/>
                          <w:marBottom w:val="0"/>
                          <w:divBdr>
                            <w:top w:val="none" w:sz="0" w:space="0" w:color="auto"/>
                            <w:left w:val="none" w:sz="0" w:space="0" w:color="auto"/>
                            <w:bottom w:val="none" w:sz="0" w:space="0" w:color="auto"/>
                            <w:right w:val="none" w:sz="0" w:space="0" w:color="auto"/>
                          </w:divBdr>
                        </w:div>
                        <w:div w:id="176621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391848">
      <w:bodyDiv w:val="1"/>
      <w:marLeft w:val="0"/>
      <w:marRight w:val="0"/>
      <w:marTop w:val="0"/>
      <w:marBottom w:val="0"/>
      <w:divBdr>
        <w:top w:val="none" w:sz="0" w:space="0" w:color="auto"/>
        <w:left w:val="none" w:sz="0" w:space="0" w:color="auto"/>
        <w:bottom w:val="none" w:sz="0" w:space="0" w:color="auto"/>
        <w:right w:val="none" w:sz="0" w:space="0" w:color="auto"/>
      </w:divBdr>
    </w:div>
    <w:div w:id="1127509604">
      <w:bodyDiv w:val="1"/>
      <w:marLeft w:val="0"/>
      <w:marRight w:val="0"/>
      <w:marTop w:val="0"/>
      <w:marBottom w:val="0"/>
      <w:divBdr>
        <w:top w:val="none" w:sz="0" w:space="0" w:color="auto"/>
        <w:left w:val="none" w:sz="0" w:space="0" w:color="auto"/>
        <w:bottom w:val="none" w:sz="0" w:space="0" w:color="auto"/>
        <w:right w:val="none" w:sz="0" w:space="0" w:color="auto"/>
      </w:divBdr>
    </w:div>
    <w:div w:id="1277130589">
      <w:bodyDiv w:val="1"/>
      <w:marLeft w:val="0"/>
      <w:marRight w:val="0"/>
      <w:marTop w:val="0"/>
      <w:marBottom w:val="0"/>
      <w:divBdr>
        <w:top w:val="none" w:sz="0" w:space="0" w:color="auto"/>
        <w:left w:val="none" w:sz="0" w:space="0" w:color="auto"/>
        <w:bottom w:val="none" w:sz="0" w:space="0" w:color="auto"/>
        <w:right w:val="none" w:sz="0" w:space="0" w:color="auto"/>
      </w:divBdr>
    </w:div>
    <w:div w:id="1336422989">
      <w:bodyDiv w:val="1"/>
      <w:marLeft w:val="0"/>
      <w:marRight w:val="0"/>
      <w:marTop w:val="0"/>
      <w:marBottom w:val="0"/>
      <w:divBdr>
        <w:top w:val="none" w:sz="0" w:space="0" w:color="auto"/>
        <w:left w:val="none" w:sz="0" w:space="0" w:color="auto"/>
        <w:bottom w:val="none" w:sz="0" w:space="0" w:color="auto"/>
        <w:right w:val="none" w:sz="0" w:space="0" w:color="auto"/>
      </w:divBdr>
    </w:div>
    <w:div w:id="1440300694">
      <w:bodyDiv w:val="1"/>
      <w:marLeft w:val="0"/>
      <w:marRight w:val="0"/>
      <w:marTop w:val="0"/>
      <w:marBottom w:val="0"/>
      <w:divBdr>
        <w:top w:val="none" w:sz="0" w:space="0" w:color="auto"/>
        <w:left w:val="none" w:sz="0" w:space="0" w:color="auto"/>
        <w:bottom w:val="none" w:sz="0" w:space="0" w:color="auto"/>
        <w:right w:val="none" w:sz="0" w:space="0" w:color="auto"/>
      </w:divBdr>
    </w:div>
    <w:div w:id="1450393830">
      <w:bodyDiv w:val="1"/>
      <w:marLeft w:val="0"/>
      <w:marRight w:val="0"/>
      <w:marTop w:val="0"/>
      <w:marBottom w:val="0"/>
      <w:divBdr>
        <w:top w:val="none" w:sz="0" w:space="0" w:color="auto"/>
        <w:left w:val="none" w:sz="0" w:space="0" w:color="auto"/>
        <w:bottom w:val="none" w:sz="0" w:space="0" w:color="auto"/>
        <w:right w:val="none" w:sz="0" w:space="0" w:color="auto"/>
      </w:divBdr>
    </w:div>
    <w:div w:id="1486048385">
      <w:bodyDiv w:val="1"/>
      <w:marLeft w:val="0"/>
      <w:marRight w:val="0"/>
      <w:marTop w:val="0"/>
      <w:marBottom w:val="0"/>
      <w:divBdr>
        <w:top w:val="none" w:sz="0" w:space="0" w:color="auto"/>
        <w:left w:val="none" w:sz="0" w:space="0" w:color="auto"/>
        <w:bottom w:val="none" w:sz="0" w:space="0" w:color="auto"/>
        <w:right w:val="none" w:sz="0" w:space="0" w:color="auto"/>
      </w:divBdr>
      <w:divsChild>
        <w:div w:id="1374043503">
          <w:marLeft w:val="0"/>
          <w:marRight w:val="0"/>
          <w:marTop w:val="0"/>
          <w:marBottom w:val="0"/>
          <w:divBdr>
            <w:top w:val="none" w:sz="0" w:space="0" w:color="auto"/>
            <w:left w:val="none" w:sz="0" w:space="0" w:color="auto"/>
            <w:bottom w:val="none" w:sz="0" w:space="0" w:color="auto"/>
            <w:right w:val="none" w:sz="0" w:space="0" w:color="auto"/>
          </w:divBdr>
          <w:divsChild>
            <w:div w:id="1939409973">
              <w:marLeft w:val="0"/>
              <w:marRight w:val="0"/>
              <w:marTop w:val="0"/>
              <w:marBottom w:val="0"/>
              <w:divBdr>
                <w:top w:val="none" w:sz="0" w:space="0" w:color="auto"/>
                <w:left w:val="none" w:sz="0" w:space="0" w:color="auto"/>
                <w:bottom w:val="none" w:sz="0" w:space="0" w:color="auto"/>
                <w:right w:val="none" w:sz="0" w:space="0" w:color="auto"/>
              </w:divBdr>
              <w:divsChild>
                <w:div w:id="964579597">
                  <w:marLeft w:val="0"/>
                  <w:marRight w:val="0"/>
                  <w:marTop w:val="0"/>
                  <w:marBottom w:val="0"/>
                  <w:divBdr>
                    <w:top w:val="none" w:sz="0" w:space="0" w:color="auto"/>
                    <w:left w:val="none" w:sz="0" w:space="0" w:color="auto"/>
                    <w:bottom w:val="none" w:sz="0" w:space="0" w:color="auto"/>
                    <w:right w:val="none" w:sz="0" w:space="0" w:color="auto"/>
                  </w:divBdr>
                  <w:divsChild>
                    <w:div w:id="316500147">
                      <w:marLeft w:val="0"/>
                      <w:marRight w:val="0"/>
                      <w:marTop w:val="0"/>
                      <w:marBottom w:val="0"/>
                      <w:divBdr>
                        <w:top w:val="none" w:sz="0" w:space="0" w:color="auto"/>
                        <w:left w:val="none" w:sz="0" w:space="0" w:color="auto"/>
                        <w:bottom w:val="none" w:sz="0" w:space="0" w:color="auto"/>
                        <w:right w:val="none" w:sz="0" w:space="0" w:color="auto"/>
                      </w:divBdr>
                    </w:div>
                    <w:div w:id="1579485228">
                      <w:marLeft w:val="0"/>
                      <w:marRight w:val="0"/>
                      <w:marTop w:val="0"/>
                      <w:marBottom w:val="0"/>
                      <w:divBdr>
                        <w:top w:val="none" w:sz="0" w:space="0" w:color="auto"/>
                        <w:left w:val="none" w:sz="0" w:space="0" w:color="auto"/>
                        <w:bottom w:val="none" w:sz="0" w:space="0" w:color="auto"/>
                        <w:right w:val="none" w:sz="0" w:space="0" w:color="auto"/>
                      </w:divBdr>
                      <w:divsChild>
                        <w:div w:id="671183015">
                          <w:marLeft w:val="0"/>
                          <w:marRight w:val="0"/>
                          <w:marTop w:val="0"/>
                          <w:marBottom w:val="0"/>
                          <w:divBdr>
                            <w:top w:val="none" w:sz="0" w:space="0" w:color="auto"/>
                            <w:left w:val="none" w:sz="0" w:space="0" w:color="auto"/>
                            <w:bottom w:val="none" w:sz="0" w:space="0" w:color="auto"/>
                            <w:right w:val="none" w:sz="0" w:space="0" w:color="auto"/>
                          </w:divBdr>
                        </w:div>
                        <w:div w:id="1052576873">
                          <w:marLeft w:val="0"/>
                          <w:marRight w:val="0"/>
                          <w:marTop w:val="0"/>
                          <w:marBottom w:val="0"/>
                          <w:divBdr>
                            <w:top w:val="none" w:sz="0" w:space="0" w:color="auto"/>
                            <w:left w:val="none" w:sz="0" w:space="0" w:color="auto"/>
                            <w:bottom w:val="none" w:sz="0" w:space="0" w:color="auto"/>
                            <w:right w:val="none" w:sz="0" w:space="0" w:color="auto"/>
                          </w:divBdr>
                        </w:div>
                        <w:div w:id="11398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217005">
      <w:bodyDiv w:val="1"/>
      <w:marLeft w:val="0"/>
      <w:marRight w:val="0"/>
      <w:marTop w:val="0"/>
      <w:marBottom w:val="0"/>
      <w:divBdr>
        <w:top w:val="none" w:sz="0" w:space="0" w:color="auto"/>
        <w:left w:val="none" w:sz="0" w:space="0" w:color="auto"/>
        <w:bottom w:val="none" w:sz="0" w:space="0" w:color="auto"/>
        <w:right w:val="none" w:sz="0" w:space="0" w:color="auto"/>
      </w:divBdr>
    </w:div>
    <w:div w:id="1502576144">
      <w:bodyDiv w:val="1"/>
      <w:marLeft w:val="0"/>
      <w:marRight w:val="0"/>
      <w:marTop w:val="0"/>
      <w:marBottom w:val="0"/>
      <w:divBdr>
        <w:top w:val="none" w:sz="0" w:space="0" w:color="auto"/>
        <w:left w:val="none" w:sz="0" w:space="0" w:color="auto"/>
        <w:bottom w:val="none" w:sz="0" w:space="0" w:color="auto"/>
        <w:right w:val="none" w:sz="0" w:space="0" w:color="auto"/>
      </w:divBdr>
      <w:divsChild>
        <w:div w:id="663819014">
          <w:marLeft w:val="0"/>
          <w:marRight w:val="0"/>
          <w:marTop w:val="0"/>
          <w:marBottom w:val="0"/>
          <w:divBdr>
            <w:top w:val="none" w:sz="0" w:space="0" w:color="auto"/>
            <w:left w:val="none" w:sz="0" w:space="0" w:color="auto"/>
            <w:bottom w:val="none" w:sz="0" w:space="0" w:color="auto"/>
            <w:right w:val="none" w:sz="0" w:space="0" w:color="auto"/>
          </w:divBdr>
          <w:divsChild>
            <w:div w:id="1366517558">
              <w:marLeft w:val="0"/>
              <w:marRight w:val="0"/>
              <w:marTop w:val="0"/>
              <w:marBottom w:val="0"/>
              <w:divBdr>
                <w:top w:val="none" w:sz="0" w:space="0" w:color="auto"/>
                <w:left w:val="none" w:sz="0" w:space="0" w:color="auto"/>
                <w:bottom w:val="none" w:sz="0" w:space="0" w:color="auto"/>
                <w:right w:val="none" w:sz="0" w:space="0" w:color="auto"/>
              </w:divBdr>
              <w:divsChild>
                <w:div w:id="35587242">
                  <w:marLeft w:val="0"/>
                  <w:marRight w:val="0"/>
                  <w:marTop w:val="0"/>
                  <w:marBottom w:val="0"/>
                  <w:divBdr>
                    <w:top w:val="none" w:sz="0" w:space="0" w:color="auto"/>
                    <w:left w:val="none" w:sz="0" w:space="0" w:color="auto"/>
                    <w:bottom w:val="none" w:sz="0" w:space="0" w:color="auto"/>
                    <w:right w:val="none" w:sz="0" w:space="0" w:color="auto"/>
                  </w:divBdr>
                </w:div>
                <w:div w:id="780759857">
                  <w:marLeft w:val="0"/>
                  <w:marRight w:val="0"/>
                  <w:marTop w:val="0"/>
                  <w:marBottom w:val="0"/>
                  <w:divBdr>
                    <w:top w:val="none" w:sz="0" w:space="0" w:color="auto"/>
                    <w:left w:val="none" w:sz="0" w:space="0" w:color="auto"/>
                    <w:bottom w:val="none" w:sz="0" w:space="0" w:color="auto"/>
                    <w:right w:val="none" w:sz="0" w:space="0" w:color="auto"/>
                  </w:divBdr>
                </w:div>
                <w:div w:id="974481185">
                  <w:marLeft w:val="0"/>
                  <w:marRight w:val="0"/>
                  <w:marTop w:val="0"/>
                  <w:marBottom w:val="0"/>
                  <w:divBdr>
                    <w:top w:val="none" w:sz="0" w:space="0" w:color="auto"/>
                    <w:left w:val="none" w:sz="0" w:space="0" w:color="auto"/>
                    <w:bottom w:val="none" w:sz="0" w:space="0" w:color="auto"/>
                    <w:right w:val="none" w:sz="0" w:space="0" w:color="auto"/>
                  </w:divBdr>
                </w:div>
                <w:div w:id="1767535450">
                  <w:marLeft w:val="0"/>
                  <w:marRight w:val="0"/>
                  <w:marTop w:val="0"/>
                  <w:marBottom w:val="0"/>
                  <w:divBdr>
                    <w:top w:val="none" w:sz="0" w:space="0" w:color="auto"/>
                    <w:left w:val="none" w:sz="0" w:space="0" w:color="auto"/>
                    <w:bottom w:val="none" w:sz="0" w:space="0" w:color="auto"/>
                    <w:right w:val="none" w:sz="0" w:space="0" w:color="auto"/>
                  </w:divBdr>
                </w:div>
                <w:div w:id="1926649992">
                  <w:marLeft w:val="0"/>
                  <w:marRight w:val="0"/>
                  <w:marTop w:val="0"/>
                  <w:marBottom w:val="0"/>
                  <w:divBdr>
                    <w:top w:val="none" w:sz="0" w:space="0" w:color="auto"/>
                    <w:left w:val="none" w:sz="0" w:space="0" w:color="auto"/>
                    <w:bottom w:val="none" w:sz="0" w:space="0" w:color="auto"/>
                    <w:right w:val="none" w:sz="0" w:space="0" w:color="auto"/>
                  </w:divBdr>
                </w:div>
                <w:div w:id="2014068818">
                  <w:marLeft w:val="0"/>
                  <w:marRight w:val="0"/>
                  <w:marTop w:val="0"/>
                  <w:marBottom w:val="0"/>
                  <w:divBdr>
                    <w:top w:val="none" w:sz="0" w:space="0" w:color="auto"/>
                    <w:left w:val="none" w:sz="0" w:space="0" w:color="auto"/>
                    <w:bottom w:val="none" w:sz="0" w:space="0" w:color="auto"/>
                    <w:right w:val="none" w:sz="0" w:space="0" w:color="auto"/>
                  </w:divBdr>
                </w:div>
                <w:div w:id="2084256621">
                  <w:marLeft w:val="0"/>
                  <w:marRight w:val="0"/>
                  <w:marTop w:val="0"/>
                  <w:marBottom w:val="0"/>
                  <w:divBdr>
                    <w:top w:val="none" w:sz="0" w:space="0" w:color="auto"/>
                    <w:left w:val="none" w:sz="0" w:space="0" w:color="auto"/>
                    <w:bottom w:val="none" w:sz="0" w:space="0" w:color="auto"/>
                    <w:right w:val="none" w:sz="0" w:space="0" w:color="auto"/>
                  </w:divBdr>
                </w:div>
                <w:div w:id="20938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27326378">
      <w:bodyDiv w:val="1"/>
      <w:marLeft w:val="0"/>
      <w:marRight w:val="0"/>
      <w:marTop w:val="0"/>
      <w:marBottom w:val="0"/>
      <w:divBdr>
        <w:top w:val="none" w:sz="0" w:space="0" w:color="auto"/>
        <w:left w:val="none" w:sz="0" w:space="0" w:color="auto"/>
        <w:bottom w:val="none" w:sz="0" w:space="0" w:color="auto"/>
        <w:right w:val="none" w:sz="0" w:space="0" w:color="auto"/>
      </w:divBdr>
      <w:divsChild>
        <w:div w:id="1372150569">
          <w:marLeft w:val="0"/>
          <w:marRight w:val="0"/>
          <w:marTop w:val="0"/>
          <w:marBottom w:val="0"/>
          <w:divBdr>
            <w:top w:val="none" w:sz="0" w:space="0" w:color="auto"/>
            <w:left w:val="none" w:sz="0" w:space="0" w:color="auto"/>
            <w:bottom w:val="none" w:sz="0" w:space="0" w:color="auto"/>
            <w:right w:val="none" w:sz="0" w:space="0" w:color="auto"/>
          </w:divBdr>
          <w:divsChild>
            <w:div w:id="638807797">
              <w:marLeft w:val="0"/>
              <w:marRight w:val="0"/>
              <w:marTop w:val="0"/>
              <w:marBottom w:val="0"/>
              <w:divBdr>
                <w:top w:val="none" w:sz="0" w:space="0" w:color="auto"/>
                <w:left w:val="none" w:sz="0" w:space="0" w:color="auto"/>
                <w:bottom w:val="none" w:sz="0" w:space="0" w:color="auto"/>
                <w:right w:val="none" w:sz="0" w:space="0" w:color="auto"/>
              </w:divBdr>
              <w:divsChild>
                <w:div w:id="17917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2660">
      <w:bodyDiv w:val="1"/>
      <w:marLeft w:val="0"/>
      <w:marRight w:val="0"/>
      <w:marTop w:val="0"/>
      <w:marBottom w:val="0"/>
      <w:divBdr>
        <w:top w:val="none" w:sz="0" w:space="0" w:color="auto"/>
        <w:left w:val="none" w:sz="0" w:space="0" w:color="auto"/>
        <w:bottom w:val="none" w:sz="0" w:space="0" w:color="auto"/>
        <w:right w:val="none" w:sz="0" w:space="0" w:color="auto"/>
      </w:divBdr>
    </w:div>
    <w:div w:id="1573854090">
      <w:bodyDiv w:val="1"/>
      <w:marLeft w:val="0"/>
      <w:marRight w:val="0"/>
      <w:marTop w:val="0"/>
      <w:marBottom w:val="0"/>
      <w:divBdr>
        <w:top w:val="none" w:sz="0" w:space="0" w:color="auto"/>
        <w:left w:val="none" w:sz="0" w:space="0" w:color="auto"/>
        <w:bottom w:val="none" w:sz="0" w:space="0" w:color="auto"/>
        <w:right w:val="none" w:sz="0" w:space="0" w:color="auto"/>
      </w:divBdr>
    </w:div>
    <w:div w:id="1621301941">
      <w:bodyDiv w:val="1"/>
      <w:marLeft w:val="0"/>
      <w:marRight w:val="0"/>
      <w:marTop w:val="0"/>
      <w:marBottom w:val="0"/>
      <w:divBdr>
        <w:top w:val="none" w:sz="0" w:space="0" w:color="auto"/>
        <w:left w:val="none" w:sz="0" w:space="0" w:color="auto"/>
        <w:bottom w:val="none" w:sz="0" w:space="0" w:color="auto"/>
        <w:right w:val="none" w:sz="0" w:space="0" w:color="auto"/>
      </w:divBdr>
    </w:div>
    <w:div w:id="1623922126">
      <w:bodyDiv w:val="1"/>
      <w:marLeft w:val="0"/>
      <w:marRight w:val="0"/>
      <w:marTop w:val="0"/>
      <w:marBottom w:val="0"/>
      <w:divBdr>
        <w:top w:val="none" w:sz="0" w:space="0" w:color="auto"/>
        <w:left w:val="none" w:sz="0" w:space="0" w:color="auto"/>
        <w:bottom w:val="none" w:sz="0" w:space="0" w:color="auto"/>
        <w:right w:val="none" w:sz="0" w:space="0" w:color="auto"/>
      </w:divBdr>
      <w:divsChild>
        <w:div w:id="325599646">
          <w:marLeft w:val="0"/>
          <w:marRight w:val="0"/>
          <w:marTop w:val="0"/>
          <w:marBottom w:val="0"/>
          <w:divBdr>
            <w:top w:val="none" w:sz="0" w:space="0" w:color="auto"/>
            <w:left w:val="none" w:sz="0" w:space="0" w:color="auto"/>
            <w:bottom w:val="none" w:sz="0" w:space="0" w:color="auto"/>
            <w:right w:val="none" w:sz="0" w:space="0" w:color="auto"/>
          </w:divBdr>
          <w:divsChild>
            <w:div w:id="1942177554">
              <w:marLeft w:val="0"/>
              <w:marRight w:val="0"/>
              <w:marTop w:val="0"/>
              <w:marBottom w:val="0"/>
              <w:divBdr>
                <w:top w:val="none" w:sz="0" w:space="0" w:color="auto"/>
                <w:left w:val="none" w:sz="0" w:space="0" w:color="auto"/>
                <w:bottom w:val="none" w:sz="0" w:space="0" w:color="auto"/>
                <w:right w:val="none" w:sz="0" w:space="0" w:color="auto"/>
              </w:divBdr>
              <w:divsChild>
                <w:div w:id="11227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4136">
      <w:bodyDiv w:val="1"/>
      <w:marLeft w:val="0"/>
      <w:marRight w:val="0"/>
      <w:marTop w:val="0"/>
      <w:marBottom w:val="0"/>
      <w:divBdr>
        <w:top w:val="none" w:sz="0" w:space="0" w:color="auto"/>
        <w:left w:val="none" w:sz="0" w:space="0" w:color="auto"/>
        <w:bottom w:val="none" w:sz="0" w:space="0" w:color="auto"/>
        <w:right w:val="none" w:sz="0" w:space="0" w:color="auto"/>
      </w:divBdr>
      <w:divsChild>
        <w:div w:id="1392735162">
          <w:marLeft w:val="0"/>
          <w:marRight w:val="0"/>
          <w:marTop w:val="0"/>
          <w:marBottom w:val="0"/>
          <w:divBdr>
            <w:top w:val="none" w:sz="0" w:space="0" w:color="auto"/>
            <w:left w:val="none" w:sz="0" w:space="0" w:color="auto"/>
            <w:bottom w:val="none" w:sz="0" w:space="0" w:color="auto"/>
            <w:right w:val="none" w:sz="0" w:space="0" w:color="auto"/>
          </w:divBdr>
          <w:divsChild>
            <w:div w:id="723481964">
              <w:marLeft w:val="0"/>
              <w:marRight w:val="0"/>
              <w:marTop w:val="0"/>
              <w:marBottom w:val="0"/>
              <w:divBdr>
                <w:top w:val="none" w:sz="0" w:space="0" w:color="auto"/>
                <w:left w:val="none" w:sz="0" w:space="0" w:color="auto"/>
                <w:bottom w:val="none" w:sz="0" w:space="0" w:color="auto"/>
                <w:right w:val="none" w:sz="0" w:space="0" w:color="auto"/>
              </w:divBdr>
              <w:divsChild>
                <w:div w:id="1039627090">
                  <w:marLeft w:val="0"/>
                  <w:marRight w:val="0"/>
                  <w:marTop w:val="0"/>
                  <w:marBottom w:val="0"/>
                  <w:divBdr>
                    <w:top w:val="none" w:sz="0" w:space="0" w:color="auto"/>
                    <w:left w:val="none" w:sz="0" w:space="0" w:color="auto"/>
                    <w:bottom w:val="none" w:sz="0" w:space="0" w:color="auto"/>
                    <w:right w:val="none" w:sz="0" w:space="0" w:color="auto"/>
                  </w:divBdr>
                  <w:divsChild>
                    <w:div w:id="1063336532">
                      <w:marLeft w:val="0"/>
                      <w:marRight w:val="0"/>
                      <w:marTop w:val="0"/>
                      <w:marBottom w:val="0"/>
                      <w:divBdr>
                        <w:top w:val="none" w:sz="0" w:space="0" w:color="auto"/>
                        <w:left w:val="none" w:sz="0" w:space="0" w:color="auto"/>
                        <w:bottom w:val="none" w:sz="0" w:space="0" w:color="auto"/>
                        <w:right w:val="none" w:sz="0" w:space="0" w:color="auto"/>
                      </w:divBdr>
                      <w:divsChild>
                        <w:div w:id="174270687">
                          <w:marLeft w:val="0"/>
                          <w:marRight w:val="0"/>
                          <w:marTop w:val="0"/>
                          <w:marBottom w:val="0"/>
                          <w:divBdr>
                            <w:top w:val="none" w:sz="0" w:space="0" w:color="auto"/>
                            <w:left w:val="none" w:sz="0" w:space="0" w:color="auto"/>
                            <w:bottom w:val="none" w:sz="0" w:space="0" w:color="auto"/>
                            <w:right w:val="none" w:sz="0" w:space="0" w:color="auto"/>
                          </w:divBdr>
                          <w:divsChild>
                            <w:div w:id="1149057579">
                              <w:marLeft w:val="0"/>
                              <w:marRight w:val="0"/>
                              <w:marTop w:val="0"/>
                              <w:marBottom w:val="0"/>
                              <w:divBdr>
                                <w:top w:val="none" w:sz="0" w:space="0" w:color="auto"/>
                                <w:left w:val="none" w:sz="0" w:space="0" w:color="auto"/>
                                <w:bottom w:val="none" w:sz="0" w:space="0" w:color="auto"/>
                                <w:right w:val="none" w:sz="0" w:space="0" w:color="auto"/>
                              </w:divBdr>
                            </w:div>
                            <w:div w:id="1392389546">
                              <w:marLeft w:val="0"/>
                              <w:marRight w:val="0"/>
                              <w:marTop w:val="0"/>
                              <w:marBottom w:val="0"/>
                              <w:divBdr>
                                <w:top w:val="none" w:sz="0" w:space="0" w:color="auto"/>
                                <w:left w:val="none" w:sz="0" w:space="0" w:color="auto"/>
                                <w:bottom w:val="none" w:sz="0" w:space="0" w:color="auto"/>
                                <w:right w:val="none" w:sz="0" w:space="0" w:color="auto"/>
                              </w:divBdr>
                            </w:div>
                            <w:div w:id="1612397797">
                              <w:marLeft w:val="0"/>
                              <w:marRight w:val="0"/>
                              <w:marTop w:val="0"/>
                              <w:marBottom w:val="0"/>
                              <w:divBdr>
                                <w:top w:val="none" w:sz="0" w:space="0" w:color="auto"/>
                                <w:left w:val="none" w:sz="0" w:space="0" w:color="auto"/>
                                <w:bottom w:val="none" w:sz="0" w:space="0" w:color="auto"/>
                                <w:right w:val="none" w:sz="0" w:space="0" w:color="auto"/>
                              </w:divBdr>
                            </w:div>
                            <w:div w:id="1935626665">
                              <w:marLeft w:val="0"/>
                              <w:marRight w:val="0"/>
                              <w:marTop w:val="0"/>
                              <w:marBottom w:val="0"/>
                              <w:divBdr>
                                <w:top w:val="none" w:sz="0" w:space="0" w:color="auto"/>
                                <w:left w:val="none" w:sz="0" w:space="0" w:color="auto"/>
                                <w:bottom w:val="none" w:sz="0" w:space="0" w:color="auto"/>
                                <w:right w:val="none" w:sz="0" w:space="0" w:color="auto"/>
                              </w:divBdr>
                            </w:div>
                          </w:divsChild>
                        </w:div>
                        <w:div w:id="317659796">
                          <w:marLeft w:val="0"/>
                          <w:marRight w:val="0"/>
                          <w:marTop w:val="0"/>
                          <w:marBottom w:val="0"/>
                          <w:divBdr>
                            <w:top w:val="none" w:sz="0" w:space="0" w:color="auto"/>
                            <w:left w:val="none" w:sz="0" w:space="0" w:color="auto"/>
                            <w:bottom w:val="none" w:sz="0" w:space="0" w:color="auto"/>
                            <w:right w:val="none" w:sz="0" w:space="0" w:color="auto"/>
                          </w:divBdr>
                        </w:div>
                        <w:div w:id="1654720857">
                          <w:marLeft w:val="0"/>
                          <w:marRight w:val="0"/>
                          <w:marTop w:val="0"/>
                          <w:marBottom w:val="0"/>
                          <w:divBdr>
                            <w:top w:val="none" w:sz="0" w:space="0" w:color="auto"/>
                            <w:left w:val="none" w:sz="0" w:space="0" w:color="auto"/>
                            <w:bottom w:val="none" w:sz="0" w:space="0" w:color="auto"/>
                            <w:right w:val="none" w:sz="0" w:space="0" w:color="auto"/>
                          </w:divBdr>
                        </w:div>
                        <w:div w:id="20443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556909">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41830534">
      <w:bodyDiv w:val="1"/>
      <w:marLeft w:val="0"/>
      <w:marRight w:val="0"/>
      <w:marTop w:val="0"/>
      <w:marBottom w:val="0"/>
      <w:divBdr>
        <w:top w:val="none" w:sz="0" w:space="0" w:color="auto"/>
        <w:left w:val="none" w:sz="0" w:space="0" w:color="auto"/>
        <w:bottom w:val="none" w:sz="0" w:space="0" w:color="auto"/>
        <w:right w:val="none" w:sz="0" w:space="0" w:color="auto"/>
      </w:divBdr>
    </w:div>
    <w:div w:id="1793009799">
      <w:bodyDiv w:val="1"/>
      <w:marLeft w:val="0"/>
      <w:marRight w:val="0"/>
      <w:marTop w:val="0"/>
      <w:marBottom w:val="0"/>
      <w:divBdr>
        <w:top w:val="none" w:sz="0" w:space="0" w:color="auto"/>
        <w:left w:val="none" w:sz="0" w:space="0" w:color="auto"/>
        <w:bottom w:val="none" w:sz="0" w:space="0" w:color="auto"/>
        <w:right w:val="none" w:sz="0" w:space="0" w:color="auto"/>
      </w:divBdr>
      <w:divsChild>
        <w:div w:id="793987527">
          <w:marLeft w:val="0"/>
          <w:marRight w:val="0"/>
          <w:marTop w:val="0"/>
          <w:marBottom w:val="0"/>
          <w:divBdr>
            <w:top w:val="none" w:sz="0" w:space="0" w:color="auto"/>
            <w:left w:val="none" w:sz="0" w:space="0" w:color="auto"/>
            <w:bottom w:val="none" w:sz="0" w:space="0" w:color="auto"/>
            <w:right w:val="none" w:sz="0" w:space="0" w:color="auto"/>
          </w:divBdr>
          <w:divsChild>
            <w:div w:id="1337801370">
              <w:marLeft w:val="0"/>
              <w:marRight w:val="0"/>
              <w:marTop w:val="0"/>
              <w:marBottom w:val="0"/>
              <w:divBdr>
                <w:top w:val="none" w:sz="0" w:space="0" w:color="auto"/>
                <w:left w:val="none" w:sz="0" w:space="0" w:color="auto"/>
                <w:bottom w:val="none" w:sz="0" w:space="0" w:color="auto"/>
                <w:right w:val="none" w:sz="0" w:space="0" w:color="auto"/>
              </w:divBdr>
              <w:divsChild>
                <w:div w:id="7916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2500300">
      <w:bodyDiv w:val="1"/>
      <w:marLeft w:val="0"/>
      <w:marRight w:val="0"/>
      <w:marTop w:val="0"/>
      <w:marBottom w:val="0"/>
      <w:divBdr>
        <w:top w:val="none" w:sz="0" w:space="0" w:color="auto"/>
        <w:left w:val="none" w:sz="0" w:space="0" w:color="auto"/>
        <w:bottom w:val="none" w:sz="0" w:space="0" w:color="auto"/>
        <w:right w:val="none" w:sz="0" w:space="0" w:color="auto"/>
      </w:divBdr>
    </w:div>
    <w:div w:id="1856141882">
      <w:bodyDiv w:val="1"/>
      <w:marLeft w:val="0"/>
      <w:marRight w:val="0"/>
      <w:marTop w:val="0"/>
      <w:marBottom w:val="0"/>
      <w:divBdr>
        <w:top w:val="none" w:sz="0" w:space="0" w:color="auto"/>
        <w:left w:val="none" w:sz="0" w:space="0" w:color="auto"/>
        <w:bottom w:val="none" w:sz="0" w:space="0" w:color="auto"/>
        <w:right w:val="none" w:sz="0" w:space="0" w:color="auto"/>
      </w:divBdr>
    </w:div>
    <w:div w:id="1897742497">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sChild>
        <w:div w:id="1682849249">
          <w:marLeft w:val="0"/>
          <w:marRight w:val="0"/>
          <w:marTop w:val="0"/>
          <w:marBottom w:val="0"/>
          <w:divBdr>
            <w:top w:val="none" w:sz="0" w:space="0" w:color="auto"/>
            <w:left w:val="none" w:sz="0" w:space="0" w:color="auto"/>
            <w:bottom w:val="none" w:sz="0" w:space="0" w:color="auto"/>
            <w:right w:val="none" w:sz="0" w:space="0" w:color="auto"/>
          </w:divBdr>
          <w:divsChild>
            <w:div w:id="2066757665">
              <w:marLeft w:val="0"/>
              <w:marRight w:val="0"/>
              <w:marTop w:val="0"/>
              <w:marBottom w:val="0"/>
              <w:divBdr>
                <w:top w:val="none" w:sz="0" w:space="0" w:color="auto"/>
                <w:left w:val="none" w:sz="0" w:space="0" w:color="auto"/>
                <w:bottom w:val="none" w:sz="0" w:space="0" w:color="auto"/>
                <w:right w:val="none" w:sz="0" w:space="0" w:color="auto"/>
              </w:divBdr>
              <w:divsChild>
                <w:div w:id="1853061202">
                  <w:marLeft w:val="0"/>
                  <w:marRight w:val="0"/>
                  <w:marTop w:val="0"/>
                  <w:marBottom w:val="0"/>
                  <w:divBdr>
                    <w:top w:val="none" w:sz="0" w:space="0" w:color="auto"/>
                    <w:left w:val="none" w:sz="0" w:space="0" w:color="auto"/>
                    <w:bottom w:val="none" w:sz="0" w:space="0" w:color="auto"/>
                    <w:right w:val="none" w:sz="0" w:space="0" w:color="auto"/>
                  </w:divBdr>
                  <w:divsChild>
                    <w:div w:id="572666990">
                      <w:marLeft w:val="0"/>
                      <w:marRight w:val="0"/>
                      <w:marTop w:val="0"/>
                      <w:marBottom w:val="0"/>
                      <w:divBdr>
                        <w:top w:val="none" w:sz="0" w:space="0" w:color="auto"/>
                        <w:left w:val="none" w:sz="0" w:space="0" w:color="auto"/>
                        <w:bottom w:val="none" w:sz="0" w:space="0" w:color="auto"/>
                        <w:right w:val="none" w:sz="0" w:space="0" w:color="auto"/>
                      </w:divBdr>
                      <w:divsChild>
                        <w:div w:id="485049208">
                          <w:marLeft w:val="0"/>
                          <w:marRight w:val="0"/>
                          <w:marTop w:val="0"/>
                          <w:marBottom w:val="0"/>
                          <w:divBdr>
                            <w:top w:val="none" w:sz="0" w:space="0" w:color="auto"/>
                            <w:left w:val="none" w:sz="0" w:space="0" w:color="auto"/>
                            <w:bottom w:val="none" w:sz="0" w:space="0" w:color="auto"/>
                            <w:right w:val="none" w:sz="0" w:space="0" w:color="auto"/>
                          </w:divBdr>
                        </w:div>
                        <w:div w:id="18324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210296">
      <w:bodyDiv w:val="1"/>
      <w:marLeft w:val="0"/>
      <w:marRight w:val="0"/>
      <w:marTop w:val="0"/>
      <w:marBottom w:val="0"/>
      <w:divBdr>
        <w:top w:val="none" w:sz="0" w:space="0" w:color="auto"/>
        <w:left w:val="none" w:sz="0" w:space="0" w:color="auto"/>
        <w:bottom w:val="none" w:sz="0" w:space="0" w:color="auto"/>
        <w:right w:val="none" w:sz="0" w:space="0" w:color="auto"/>
      </w:divBdr>
    </w:div>
    <w:div w:id="1932932708">
      <w:bodyDiv w:val="1"/>
      <w:marLeft w:val="0"/>
      <w:marRight w:val="0"/>
      <w:marTop w:val="0"/>
      <w:marBottom w:val="0"/>
      <w:divBdr>
        <w:top w:val="none" w:sz="0" w:space="0" w:color="auto"/>
        <w:left w:val="none" w:sz="0" w:space="0" w:color="auto"/>
        <w:bottom w:val="none" w:sz="0" w:space="0" w:color="auto"/>
        <w:right w:val="none" w:sz="0" w:space="0" w:color="auto"/>
      </w:divBdr>
    </w:div>
    <w:div w:id="1981613749">
      <w:bodyDiv w:val="1"/>
      <w:marLeft w:val="0"/>
      <w:marRight w:val="0"/>
      <w:marTop w:val="0"/>
      <w:marBottom w:val="0"/>
      <w:divBdr>
        <w:top w:val="none" w:sz="0" w:space="0" w:color="auto"/>
        <w:left w:val="none" w:sz="0" w:space="0" w:color="auto"/>
        <w:bottom w:val="none" w:sz="0" w:space="0" w:color="auto"/>
        <w:right w:val="none" w:sz="0" w:space="0" w:color="auto"/>
      </w:divBdr>
    </w:div>
    <w:div w:id="2002805217">
      <w:bodyDiv w:val="1"/>
      <w:marLeft w:val="0"/>
      <w:marRight w:val="0"/>
      <w:marTop w:val="0"/>
      <w:marBottom w:val="0"/>
      <w:divBdr>
        <w:top w:val="none" w:sz="0" w:space="0" w:color="auto"/>
        <w:left w:val="none" w:sz="0" w:space="0" w:color="auto"/>
        <w:bottom w:val="none" w:sz="0" w:space="0" w:color="auto"/>
        <w:right w:val="none" w:sz="0" w:space="0" w:color="auto"/>
      </w:divBdr>
      <w:divsChild>
        <w:div w:id="10574651">
          <w:marLeft w:val="0"/>
          <w:marRight w:val="0"/>
          <w:marTop w:val="0"/>
          <w:marBottom w:val="0"/>
          <w:divBdr>
            <w:top w:val="none" w:sz="0" w:space="0" w:color="auto"/>
            <w:left w:val="none" w:sz="0" w:space="0" w:color="auto"/>
            <w:bottom w:val="none" w:sz="0" w:space="0" w:color="auto"/>
            <w:right w:val="none" w:sz="0" w:space="0" w:color="auto"/>
          </w:divBdr>
          <w:divsChild>
            <w:div w:id="481393069">
              <w:marLeft w:val="0"/>
              <w:marRight w:val="0"/>
              <w:marTop w:val="0"/>
              <w:marBottom w:val="0"/>
              <w:divBdr>
                <w:top w:val="none" w:sz="0" w:space="0" w:color="auto"/>
                <w:left w:val="none" w:sz="0" w:space="0" w:color="auto"/>
                <w:bottom w:val="none" w:sz="0" w:space="0" w:color="auto"/>
                <w:right w:val="none" w:sz="0" w:space="0" w:color="auto"/>
              </w:divBdr>
              <w:divsChild>
                <w:div w:id="1416243744">
                  <w:marLeft w:val="0"/>
                  <w:marRight w:val="0"/>
                  <w:marTop w:val="0"/>
                  <w:marBottom w:val="0"/>
                  <w:divBdr>
                    <w:top w:val="none" w:sz="0" w:space="0" w:color="auto"/>
                    <w:left w:val="none" w:sz="0" w:space="0" w:color="auto"/>
                    <w:bottom w:val="none" w:sz="0" w:space="0" w:color="auto"/>
                    <w:right w:val="none" w:sz="0" w:space="0" w:color="auto"/>
                  </w:divBdr>
                  <w:divsChild>
                    <w:div w:id="602538723">
                      <w:marLeft w:val="0"/>
                      <w:marRight w:val="0"/>
                      <w:marTop w:val="0"/>
                      <w:marBottom w:val="0"/>
                      <w:divBdr>
                        <w:top w:val="none" w:sz="0" w:space="0" w:color="auto"/>
                        <w:left w:val="none" w:sz="0" w:space="0" w:color="auto"/>
                        <w:bottom w:val="none" w:sz="0" w:space="0" w:color="auto"/>
                        <w:right w:val="none" w:sz="0" w:space="0" w:color="auto"/>
                      </w:divBdr>
                      <w:divsChild>
                        <w:div w:id="1194610196">
                          <w:marLeft w:val="0"/>
                          <w:marRight w:val="0"/>
                          <w:marTop w:val="0"/>
                          <w:marBottom w:val="0"/>
                          <w:divBdr>
                            <w:top w:val="none" w:sz="0" w:space="0" w:color="auto"/>
                            <w:left w:val="none" w:sz="0" w:space="0" w:color="auto"/>
                            <w:bottom w:val="none" w:sz="0" w:space="0" w:color="auto"/>
                            <w:right w:val="none" w:sz="0" w:space="0" w:color="auto"/>
                          </w:divBdr>
                        </w:div>
                        <w:div w:id="1912079585">
                          <w:marLeft w:val="0"/>
                          <w:marRight w:val="0"/>
                          <w:marTop w:val="0"/>
                          <w:marBottom w:val="0"/>
                          <w:divBdr>
                            <w:top w:val="none" w:sz="0" w:space="0" w:color="auto"/>
                            <w:left w:val="none" w:sz="0" w:space="0" w:color="auto"/>
                            <w:bottom w:val="none" w:sz="0" w:space="0" w:color="auto"/>
                            <w:right w:val="none" w:sz="0" w:space="0" w:color="auto"/>
                          </w:divBdr>
                        </w:div>
                        <w:div w:id="19710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469844">
      <w:bodyDiv w:val="1"/>
      <w:marLeft w:val="0"/>
      <w:marRight w:val="0"/>
      <w:marTop w:val="0"/>
      <w:marBottom w:val="0"/>
      <w:divBdr>
        <w:top w:val="none" w:sz="0" w:space="0" w:color="auto"/>
        <w:left w:val="none" w:sz="0" w:space="0" w:color="auto"/>
        <w:bottom w:val="none" w:sz="0" w:space="0" w:color="auto"/>
        <w:right w:val="none" w:sz="0" w:space="0" w:color="auto"/>
      </w:divBdr>
    </w:div>
    <w:div w:id="2011174922">
      <w:bodyDiv w:val="1"/>
      <w:marLeft w:val="0"/>
      <w:marRight w:val="0"/>
      <w:marTop w:val="0"/>
      <w:marBottom w:val="0"/>
      <w:divBdr>
        <w:top w:val="none" w:sz="0" w:space="0" w:color="auto"/>
        <w:left w:val="none" w:sz="0" w:space="0" w:color="auto"/>
        <w:bottom w:val="none" w:sz="0" w:space="0" w:color="auto"/>
        <w:right w:val="none" w:sz="0" w:space="0" w:color="auto"/>
      </w:divBdr>
      <w:divsChild>
        <w:div w:id="1791126428">
          <w:marLeft w:val="0"/>
          <w:marRight w:val="0"/>
          <w:marTop w:val="0"/>
          <w:marBottom w:val="0"/>
          <w:divBdr>
            <w:top w:val="none" w:sz="0" w:space="0" w:color="auto"/>
            <w:left w:val="none" w:sz="0" w:space="0" w:color="auto"/>
            <w:bottom w:val="none" w:sz="0" w:space="0" w:color="auto"/>
            <w:right w:val="none" w:sz="0" w:space="0" w:color="auto"/>
          </w:divBdr>
          <w:divsChild>
            <w:div w:id="1091120124">
              <w:marLeft w:val="0"/>
              <w:marRight w:val="0"/>
              <w:marTop w:val="0"/>
              <w:marBottom w:val="0"/>
              <w:divBdr>
                <w:top w:val="none" w:sz="0" w:space="0" w:color="auto"/>
                <w:left w:val="none" w:sz="0" w:space="0" w:color="auto"/>
                <w:bottom w:val="none" w:sz="0" w:space="0" w:color="auto"/>
                <w:right w:val="none" w:sz="0" w:space="0" w:color="auto"/>
              </w:divBdr>
              <w:divsChild>
                <w:div w:id="706295019">
                  <w:marLeft w:val="0"/>
                  <w:marRight w:val="0"/>
                  <w:marTop w:val="0"/>
                  <w:marBottom w:val="0"/>
                  <w:divBdr>
                    <w:top w:val="none" w:sz="0" w:space="0" w:color="auto"/>
                    <w:left w:val="none" w:sz="0" w:space="0" w:color="auto"/>
                    <w:bottom w:val="none" w:sz="0" w:space="0" w:color="auto"/>
                    <w:right w:val="none" w:sz="0" w:space="0" w:color="auto"/>
                  </w:divBdr>
                  <w:divsChild>
                    <w:div w:id="590509505">
                      <w:marLeft w:val="0"/>
                      <w:marRight w:val="0"/>
                      <w:marTop w:val="0"/>
                      <w:marBottom w:val="0"/>
                      <w:divBdr>
                        <w:top w:val="none" w:sz="0" w:space="0" w:color="auto"/>
                        <w:left w:val="none" w:sz="0" w:space="0" w:color="auto"/>
                        <w:bottom w:val="none" w:sz="0" w:space="0" w:color="auto"/>
                        <w:right w:val="none" w:sz="0" w:space="0" w:color="auto"/>
                      </w:divBdr>
                      <w:divsChild>
                        <w:div w:id="59986244">
                          <w:marLeft w:val="0"/>
                          <w:marRight w:val="0"/>
                          <w:marTop w:val="0"/>
                          <w:marBottom w:val="0"/>
                          <w:divBdr>
                            <w:top w:val="none" w:sz="0" w:space="0" w:color="auto"/>
                            <w:left w:val="none" w:sz="0" w:space="0" w:color="auto"/>
                            <w:bottom w:val="none" w:sz="0" w:space="0" w:color="auto"/>
                            <w:right w:val="none" w:sz="0" w:space="0" w:color="auto"/>
                          </w:divBdr>
                          <w:divsChild>
                            <w:div w:id="347684305">
                              <w:marLeft w:val="0"/>
                              <w:marRight w:val="0"/>
                              <w:marTop w:val="0"/>
                              <w:marBottom w:val="0"/>
                              <w:divBdr>
                                <w:top w:val="none" w:sz="0" w:space="0" w:color="auto"/>
                                <w:left w:val="none" w:sz="0" w:space="0" w:color="auto"/>
                                <w:bottom w:val="none" w:sz="0" w:space="0" w:color="auto"/>
                                <w:right w:val="none" w:sz="0" w:space="0" w:color="auto"/>
                              </w:divBdr>
                            </w:div>
                            <w:div w:id="354616542">
                              <w:marLeft w:val="0"/>
                              <w:marRight w:val="0"/>
                              <w:marTop w:val="0"/>
                              <w:marBottom w:val="0"/>
                              <w:divBdr>
                                <w:top w:val="none" w:sz="0" w:space="0" w:color="auto"/>
                                <w:left w:val="none" w:sz="0" w:space="0" w:color="auto"/>
                                <w:bottom w:val="none" w:sz="0" w:space="0" w:color="auto"/>
                                <w:right w:val="none" w:sz="0" w:space="0" w:color="auto"/>
                              </w:divBdr>
                            </w:div>
                            <w:div w:id="565996112">
                              <w:marLeft w:val="0"/>
                              <w:marRight w:val="0"/>
                              <w:marTop w:val="0"/>
                              <w:marBottom w:val="0"/>
                              <w:divBdr>
                                <w:top w:val="none" w:sz="0" w:space="0" w:color="auto"/>
                                <w:left w:val="none" w:sz="0" w:space="0" w:color="auto"/>
                                <w:bottom w:val="none" w:sz="0" w:space="0" w:color="auto"/>
                                <w:right w:val="none" w:sz="0" w:space="0" w:color="auto"/>
                              </w:divBdr>
                            </w:div>
                            <w:div w:id="1131632106">
                              <w:marLeft w:val="0"/>
                              <w:marRight w:val="0"/>
                              <w:marTop w:val="0"/>
                              <w:marBottom w:val="0"/>
                              <w:divBdr>
                                <w:top w:val="none" w:sz="0" w:space="0" w:color="auto"/>
                                <w:left w:val="none" w:sz="0" w:space="0" w:color="auto"/>
                                <w:bottom w:val="none" w:sz="0" w:space="0" w:color="auto"/>
                                <w:right w:val="none" w:sz="0" w:space="0" w:color="auto"/>
                              </w:divBdr>
                            </w:div>
                          </w:divsChild>
                        </w:div>
                        <w:div w:id="939679638">
                          <w:marLeft w:val="0"/>
                          <w:marRight w:val="0"/>
                          <w:marTop w:val="0"/>
                          <w:marBottom w:val="0"/>
                          <w:divBdr>
                            <w:top w:val="none" w:sz="0" w:space="0" w:color="auto"/>
                            <w:left w:val="none" w:sz="0" w:space="0" w:color="auto"/>
                            <w:bottom w:val="none" w:sz="0" w:space="0" w:color="auto"/>
                            <w:right w:val="none" w:sz="0" w:space="0" w:color="auto"/>
                          </w:divBdr>
                        </w:div>
                        <w:div w:id="1069035251">
                          <w:marLeft w:val="0"/>
                          <w:marRight w:val="0"/>
                          <w:marTop w:val="0"/>
                          <w:marBottom w:val="0"/>
                          <w:divBdr>
                            <w:top w:val="none" w:sz="0" w:space="0" w:color="auto"/>
                            <w:left w:val="none" w:sz="0" w:space="0" w:color="auto"/>
                            <w:bottom w:val="none" w:sz="0" w:space="0" w:color="auto"/>
                            <w:right w:val="none" w:sz="0" w:space="0" w:color="auto"/>
                          </w:divBdr>
                        </w:div>
                        <w:div w:id="12451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755362">
      <w:bodyDiv w:val="1"/>
      <w:marLeft w:val="0"/>
      <w:marRight w:val="0"/>
      <w:marTop w:val="0"/>
      <w:marBottom w:val="0"/>
      <w:divBdr>
        <w:top w:val="none" w:sz="0" w:space="0" w:color="auto"/>
        <w:left w:val="none" w:sz="0" w:space="0" w:color="auto"/>
        <w:bottom w:val="none" w:sz="0" w:space="0" w:color="auto"/>
        <w:right w:val="none" w:sz="0" w:space="0" w:color="auto"/>
      </w:divBdr>
      <w:divsChild>
        <w:div w:id="671952309">
          <w:marLeft w:val="0"/>
          <w:marRight w:val="0"/>
          <w:marTop w:val="0"/>
          <w:marBottom w:val="0"/>
          <w:divBdr>
            <w:top w:val="none" w:sz="0" w:space="0" w:color="auto"/>
            <w:left w:val="none" w:sz="0" w:space="0" w:color="auto"/>
            <w:bottom w:val="none" w:sz="0" w:space="0" w:color="auto"/>
            <w:right w:val="none" w:sz="0" w:space="0" w:color="auto"/>
          </w:divBdr>
          <w:divsChild>
            <w:div w:id="516042669">
              <w:marLeft w:val="0"/>
              <w:marRight w:val="0"/>
              <w:marTop w:val="0"/>
              <w:marBottom w:val="0"/>
              <w:divBdr>
                <w:top w:val="none" w:sz="0" w:space="0" w:color="auto"/>
                <w:left w:val="none" w:sz="0" w:space="0" w:color="auto"/>
                <w:bottom w:val="none" w:sz="0" w:space="0" w:color="auto"/>
                <w:right w:val="none" w:sz="0" w:space="0" w:color="auto"/>
              </w:divBdr>
              <w:divsChild>
                <w:div w:id="907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913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https://www.e-tar.lt/portal/lt/inde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http://www.vpt.lrv.l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A27A21F8594D4285064D9441AE9FE8"/>
        <w:category>
          <w:name w:val="General"/>
          <w:gallery w:val="placeholder"/>
        </w:category>
        <w:types>
          <w:type w:val="bbPlcHdr"/>
        </w:types>
        <w:behaviors>
          <w:behavior w:val="content"/>
        </w:behaviors>
        <w:guid w:val="{7E803E53-F51D-41D2-9125-35941B5069D7}"/>
      </w:docPartPr>
      <w:docPartBody>
        <w:p w:rsidR="00447931" w:rsidRDefault="00EA184B" w:rsidP="00EA184B">
          <w:pPr>
            <w:pStyle w:val="59A27A21F8594D4285064D9441AE9FE85"/>
          </w:pPr>
          <w:r w:rsidRPr="00F86D6F">
            <w:rPr>
              <w:rFonts w:ascii="Arial" w:hAnsi="Arial" w:cs="Arial"/>
              <w:color w:val="FF0000"/>
            </w:rPr>
            <w:t>[Pasirinkite]</w:t>
          </w:r>
        </w:p>
      </w:docPartBody>
    </w:docPart>
    <w:docPart>
      <w:docPartPr>
        <w:name w:val="95BA72B971A4423F8AF76CAA59845CFC"/>
        <w:category>
          <w:name w:val="General"/>
          <w:gallery w:val="placeholder"/>
        </w:category>
        <w:types>
          <w:type w:val="bbPlcHdr"/>
        </w:types>
        <w:behaviors>
          <w:behavior w:val="content"/>
        </w:behaviors>
        <w:guid w:val="{B037DE8E-C7A5-4197-A631-94D280715E6E}"/>
      </w:docPartPr>
      <w:docPartBody>
        <w:p w:rsidR="00447931" w:rsidRDefault="00EA184B" w:rsidP="00EA184B">
          <w:pPr>
            <w:pStyle w:val="95BA72B971A4423F8AF76CAA59845CFC5"/>
          </w:pPr>
          <w:r w:rsidRPr="00F86D6F">
            <w:rPr>
              <w:rFonts w:ascii="Arial" w:hAnsi="Arial" w:cs="Arial"/>
              <w:color w:val="FF0000"/>
            </w:rPr>
            <w:t>[Pasirinkite]</w:t>
          </w:r>
        </w:p>
      </w:docPartBody>
    </w:docPart>
    <w:docPart>
      <w:docPartPr>
        <w:name w:val="A4A1AD13AAA7479AB15F05F2C7809B7A"/>
        <w:category>
          <w:name w:val="General"/>
          <w:gallery w:val="placeholder"/>
        </w:category>
        <w:types>
          <w:type w:val="bbPlcHdr"/>
        </w:types>
        <w:behaviors>
          <w:behavior w:val="content"/>
        </w:behaviors>
        <w:guid w:val="{528E5E1D-35F3-41AB-89AF-39A58084EECD}"/>
      </w:docPartPr>
      <w:docPartBody>
        <w:p w:rsidR="00447931" w:rsidRDefault="00EA184B" w:rsidP="00EA184B">
          <w:pPr>
            <w:pStyle w:val="A4A1AD13AAA7479AB15F05F2C7809B7A5"/>
          </w:pPr>
          <w:r w:rsidRPr="00F86D6F">
            <w:rPr>
              <w:rFonts w:ascii="Arial" w:hAnsi="Arial" w:cs="Arial"/>
              <w:color w:val="FF0000"/>
            </w:rPr>
            <w:t>[Pasirinkite]</w:t>
          </w:r>
        </w:p>
      </w:docPartBody>
    </w:docPart>
    <w:docPart>
      <w:docPartPr>
        <w:name w:val="020E2CB645D646B5B35BAAFA0581710B"/>
        <w:category>
          <w:name w:val="General"/>
          <w:gallery w:val="placeholder"/>
        </w:category>
        <w:types>
          <w:type w:val="bbPlcHdr"/>
        </w:types>
        <w:behaviors>
          <w:behavior w:val="content"/>
        </w:behaviors>
        <w:guid w:val="{121D2C9C-904F-40A7-BC02-D690ABE00940}"/>
      </w:docPartPr>
      <w:docPartBody>
        <w:p w:rsidR="00447931" w:rsidRDefault="00EA184B" w:rsidP="00EA184B">
          <w:pPr>
            <w:pStyle w:val="020E2CB645D646B5B35BAAFA0581710B5"/>
          </w:pPr>
          <w:r w:rsidRPr="00F86D6F">
            <w:rPr>
              <w:rFonts w:ascii="Arial" w:hAnsi="Arial" w:cs="Arial"/>
              <w:color w:val="FF0000"/>
            </w:rPr>
            <w:t>[Pasirinkite]</w:t>
          </w:r>
        </w:p>
      </w:docPartBody>
    </w:docPart>
    <w:docPart>
      <w:docPartPr>
        <w:name w:val="484C8B32C8794D53969DA1B596011F17"/>
        <w:category>
          <w:name w:val="General"/>
          <w:gallery w:val="placeholder"/>
        </w:category>
        <w:types>
          <w:type w:val="bbPlcHdr"/>
        </w:types>
        <w:behaviors>
          <w:behavior w:val="content"/>
        </w:behaviors>
        <w:guid w:val="{031FD84E-3C5D-45AE-9930-3E2F2722CC3C}"/>
      </w:docPartPr>
      <w:docPartBody>
        <w:p w:rsidR="00447931" w:rsidRDefault="00EA184B" w:rsidP="00EA184B">
          <w:pPr>
            <w:pStyle w:val="484C8B32C8794D53969DA1B596011F175"/>
          </w:pPr>
          <w:r w:rsidRPr="00F86D6F">
            <w:rPr>
              <w:rFonts w:ascii="Arial" w:hAnsi="Arial" w:cs="Arial"/>
              <w:color w:val="FF0000"/>
            </w:rPr>
            <w:t>[Pasirinkite]</w:t>
          </w:r>
        </w:p>
      </w:docPartBody>
    </w:docPart>
    <w:docPart>
      <w:docPartPr>
        <w:name w:val="88C7238AAD6946FFAA9C0F95DCDDC0F8"/>
        <w:category>
          <w:name w:val="General"/>
          <w:gallery w:val="placeholder"/>
        </w:category>
        <w:types>
          <w:type w:val="bbPlcHdr"/>
        </w:types>
        <w:behaviors>
          <w:behavior w:val="content"/>
        </w:behaviors>
        <w:guid w:val="{BD15C3FB-B912-4748-855B-6411FA308B5D}"/>
      </w:docPartPr>
      <w:docPartBody>
        <w:p w:rsidR="00447931" w:rsidRDefault="00EA184B" w:rsidP="00EA184B">
          <w:pPr>
            <w:pStyle w:val="88C7238AAD6946FFAA9C0F95DCDDC0F85"/>
          </w:pPr>
          <w:r w:rsidRPr="00F86D6F">
            <w:rPr>
              <w:rFonts w:ascii="Arial" w:hAnsi="Arial" w:cs="Arial"/>
              <w:color w:val="FF0000"/>
            </w:rPr>
            <w:t>[Pasirinkite]</w:t>
          </w:r>
        </w:p>
      </w:docPartBody>
    </w:docPart>
    <w:docPart>
      <w:docPartPr>
        <w:name w:val="ADA9B1C5BB2C4D0C921B77BFE3EFD79C"/>
        <w:category>
          <w:name w:val="General"/>
          <w:gallery w:val="placeholder"/>
        </w:category>
        <w:types>
          <w:type w:val="bbPlcHdr"/>
        </w:types>
        <w:behaviors>
          <w:behavior w:val="content"/>
        </w:behaviors>
        <w:guid w:val="{101CA633-0B42-4F70-8D4B-CB90D2CCFDEB}"/>
      </w:docPartPr>
      <w:docPartBody>
        <w:p w:rsidR="00447931" w:rsidRDefault="00EA184B" w:rsidP="00EA184B">
          <w:pPr>
            <w:pStyle w:val="ADA9B1C5BB2C4D0C921B77BFE3EFD79C5"/>
          </w:pPr>
          <w:r w:rsidRPr="00F86D6F">
            <w:rPr>
              <w:rFonts w:ascii="Arial" w:hAnsi="Arial" w:cs="Arial"/>
              <w:color w:val="FF0000"/>
            </w:rPr>
            <w:t>[Pasirinkite]</w:t>
          </w:r>
        </w:p>
      </w:docPartBody>
    </w:docPart>
    <w:docPart>
      <w:docPartPr>
        <w:name w:val="6CB7F1D7D23B47FAADFA3A8DF3E5D791"/>
        <w:category>
          <w:name w:val="General"/>
          <w:gallery w:val="placeholder"/>
        </w:category>
        <w:types>
          <w:type w:val="bbPlcHdr"/>
        </w:types>
        <w:behaviors>
          <w:behavior w:val="content"/>
        </w:behaviors>
        <w:guid w:val="{31D6FC65-7015-4F71-A4E5-1A16BEE996EC}"/>
      </w:docPartPr>
      <w:docPartBody>
        <w:p w:rsidR="00447931" w:rsidRDefault="00EA184B" w:rsidP="00EA184B">
          <w:pPr>
            <w:pStyle w:val="6CB7F1D7D23B47FAADFA3A8DF3E5D7915"/>
          </w:pPr>
          <w:r w:rsidRPr="00F86D6F">
            <w:rPr>
              <w:rFonts w:ascii="Arial" w:hAnsi="Arial" w:cs="Arial"/>
              <w:color w:val="FF0000"/>
            </w:rPr>
            <w:t>[Pasirinkite]</w:t>
          </w:r>
        </w:p>
      </w:docPartBody>
    </w:docPart>
    <w:docPart>
      <w:docPartPr>
        <w:name w:val="FF3D090AA79B42DB98EDBACBA8187DC6"/>
        <w:category>
          <w:name w:val="General"/>
          <w:gallery w:val="placeholder"/>
        </w:category>
        <w:types>
          <w:type w:val="bbPlcHdr"/>
        </w:types>
        <w:behaviors>
          <w:behavior w:val="content"/>
        </w:behaviors>
        <w:guid w:val="{1D1704E4-4C71-4DAD-83A4-5D3327458A69}"/>
      </w:docPartPr>
      <w:docPartBody>
        <w:p w:rsidR="00447931" w:rsidRDefault="00EA184B" w:rsidP="00EA184B">
          <w:pPr>
            <w:pStyle w:val="FF3D090AA79B42DB98EDBACBA8187DC65"/>
          </w:pPr>
          <w:r w:rsidRPr="00F86D6F">
            <w:rPr>
              <w:rFonts w:ascii="Arial" w:hAnsi="Arial" w:cs="Arial"/>
              <w:color w:val="FF0000"/>
            </w:rPr>
            <w:t>[Pasirinkite]</w:t>
          </w:r>
        </w:p>
      </w:docPartBody>
    </w:docPart>
    <w:docPart>
      <w:docPartPr>
        <w:name w:val="EAEC04BCF1E24334BDC4670E7FC11CC0"/>
        <w:category>
          <w:name w:val="General"/>
          <w:gallery w:val="placeholder"/>
        </w:category>
        <w:types>
          <w:type w:val="bbPlcHdr"/>
        </w:types>
        <w:behaviors>
          <w:behavior w:val="content"/>
        </w:behaviors>
        <w:guid w:val="{27AE57A5-C3D0-4E14-844B-BD9A8B64C111}"/>
      </w:docPartPr>
      <w:docPartBody>
        <w:p w:rsidR="00447931" w:rsidRDefault="00EA184B" w:rsidP="00EA184B">
          <w:pPr>
            <w:pStyle w:val="EAEC04BCF1E24334BDC4670E7FC11CC05"/>
          </w:pPr>
          <w:r w:rsidRPr="00F86D6F">
            <w:rPr>
              <w:rFonts w:ascii="Arial" w:hAnsi="Arial" w:cs="Arial"/>
              <w:color w:val="FF0000"/>
            </w:rPr>
            <w:t>[Pasirinkite]</w:t>
          </w:r>
        </w:p>
      </w:docPartBody>
    </w:docPart>
    <w:docPart>
      <w:docPartPr>
        <w:name w:val="F202B4A2CEFE434FBAF37D8A603B96AE"/>
        <w:category>
          <w:name w:val="General"/>
          <w:gallery w:val="placeholder"/>
        </w:category>
        <w:types>
          <w:type w:val="bbPlcHdr"/>
        </w:types>
        <w:behaviors>
          <w:behavior w:val="content"/>
        </w:behaviors>
        <w:guid w:val="{CFE8A9F6-625A-45B7-A0C0-9E048452F91A}"/>
      </w:docPartPr>
      <w:docPartBody>
        <w:p w:rsidR="00447931" w:rsidRDefault="00EA184B" w:rsidP="00EA184B">
          <w:pPr>
            <w:pStyle w:val="F202B4A2CEFE434FBAF37D8A603B96AE5"/>
          </w:pPr>
          <w:r w:rsidRPr="00F86D6F">
            <w:rPr>
              <w:rFonts w:ascii="Arial" w:hAnsi="Arial" w:cs="Arial"/>
              <w:color w:val="FF0000"/>
            </w:rPr>
            <w:t>[Pasirinkite]</w:t>
          </w:r>
        </w:p>
      </w:docPartBody>
    </w:docPart>
    <w:docPart>
      <w:docPartPr>
        <w:name w:val="A69395C63EF54A7F8BDB406EF198F9A8"/>
        <w:category>
          <w:name w:val="General"/>
          <w:gallery w:val="placeholder"/>
        </w:category>
        <w:types>
          <w:type w:val="bbPlcHdr"/>
        </w:types>
        <w:behaviors>
          <w:behavior w:val="content"/>
        </w:behaviors>
        <w:guid w:val="{58058C8D-0F03-4BA2-B42F-F289B22B3947}"/>
      </w:docPartPr>
      <w:docPartBody>
        <w:p w:rsidR="00ED110C" w:rsidRDefault="00ED110C" w:rsidP="00ED110C">
          <w:pPr>
            <w:pStyle w:val="A69395C63EF54A7F8BDB406EF198F9A8"/>
          </w:pPr>
          <w:r w:rsidRPr="00655802">
            <w:rPr>
              <w:rFonts w:ascii="Arial" w:hAnsi="Arial" w:cs="Arial"/>
              <w:color w:val="FF0000"/>
            </w:rPr>
            <w:t>[Pasirinkite subjektą]</w:t>
          </w:r>
        </w:p>
      </w:docPartBody>
    </w:docPart>
    <w:docPart>
      <w:docPartPr>
        <w:name w:val="75EF3FDD0C6241BE81E06A52AB63F01F"/>
        <w:category>
          <w:name w:val="General"/>
          <w:gallery w:val="placeholder"/>
        </w:category>
        <w:types>
          <w:type w:val="bbPlcHdr"/>
        </w:types>
        <w:behaviors>
          <w:behavior w:val="content"/>
        </w:behaviors>
        <w:guid w:val="{7EC89A14-F59B-4128-8C36-2DA995056FCD}"/>
      </w:docPartPr>
      <w:docPartBody>
        <w:p w:rsidR="00ED110C" w:rsidRDefault="00ED110C" w:rsidP="00ED110C">
          <w:pPr>
            <w:pStyle w:val="75EF3FDD0C6241BE81E06A52AB63F01F"/>
          </w:pPr>
          <w:r w:rsidRPr="00C24CFB">
            <w:rPr>
              <w:rFonts w:ascii="Arial" w:hAnsi="Arial" w:cs="Arial"/>
              <w:color w:val="FF0000"/>
            </w:rPr>
            <w:t>[Pasirinkite]</w:t>
          </w:r>
        </w:p>
      </w:docPartBody>
    </w:docPart>
    <w:docPart>
      <w:docPartPr>
        <w:name w:val="22D8AD36680D4BB1B9AE642BD7371194"/>
        <w:category>
          <w:name w:val="General"/>
          <w:gallery w:val="placeholder"/>
        </w:category>
        <w:types>
          <w:type w:val="bbPlcHdr"/>
        </w:types>
        <w:behaviors>
          <w:behavior w:val="content"/>
        </w:behaviors>
        <w:guid w:val="{FBAD4F77-817A-4466-8775-A1249644588C}"/>
      </w:docPartPr>
      <w:docPartBody>
        <w:p w:rsidR="00ED110C" w:rsidRDefault="00ED110C" w:rsidP="00ED110C">
          <w:pPr>
            <w:pStyle w:val="22D8AD36680D4BB1B9AE642BD7371194"/>
          </w:pPr>
          <w:r w:rsidRPr="003C2C76">
            <w:rPr>
              <w:rFonts w:ascii="Arial" w:hAnsi="Arial" w:cs="Arial"/>
              <w:color w:val="FF0000"/>
            </w:rPr>
            <w:t>[Pasirinkite]</w:t>
          </w:r>
        </w:p>
      </w:docPartBody>
    </w:docPart>
    <w:docPart>
      <w:docPartPr>
        <w:name w:val="03A119ED2BD44DE49B6682C857848FEA"/>
        <w:category>
          <w:name w:val="General"/>
          <w:gallery w:val="placeholder"/>
        </w:category>
        <w:types>
          <w:type w:val="bbPlcHdr"/>
        </w:types>
        <w:behaviors>
          <w:behavior w:val="content"/>
        </w:behaviors>
        <w:guid w:val="{F5BECDCA-C4E0-4765-9636-AA829A09EBC2}"/>
      </w:docPartPr>
      <w:docPartBody>
        <w:p w:rsidR="00ED110C" w:rsidRDefault="00ED110C" w:rsidP="00ED110C">
          <w:pPr>
            <w:pStyle w:val="03A119ED2BD44DE49B6682C857848FEA"/>
          </w:pPr>
          <w:r w:rsidRPr="000B6916">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okChampa">
    <w:altName w:val="Leelawadee UI"/>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5F"/>
    <w:rsid w:val="001200BB"/>
    <w:rsid w:val="0019620B"/>
    <w:rsid w:val="001E5D94"/>
    <w:rsid w:val="001F3BEA"/>
    <w:rsid w:val="001F7D1B"/>
    <w:rsid w:val="0020238B"/>
    <w:rsid w:val="00276B25"/>
    <w:rsid w:val="002C1ABD"/>
    <w:rsid w:val="002F2771"/>
    <w:rsid w:val="003542BF"/>
    <w:rsid w:val="00380BDC"/>
    <w:rsid w:val="003A1E86"/>
    <w:rsid w:val="003D5810"/>
    <w:rsid w:val="003D6E7B"/>
    <w:rsid w:val="00447931"/>
    <w:rsid w:val="00462204"/>
    <w:rsid w:val="004B106B"/>
    <w:rsid w:val="00602C5F"/>
    <w:rsid w:val="007513FE"/>
    <w:rsid w:val="00752456"/>
    <w:rsid w:val="00783D66"/>
    <w:rsid w:val="007A256E"/>
    <w:rsid w:val="008244DB"/>
    <w:rsid w:val="00834B9C"/>
    <w:rsid w:val="008436D7"/>
    <w:rsid w:val="008918B1"/>
    <w:rsid w:val="00917F95"/>
    <w:rsid w:val="009739D7"/>
    <w:rsid w:val="00983E40"/>
    <w:rsid w:val="009D77EA"/>
    <w:rsid w:val="00A6650F"/>
    <w:rsid w:val="00AA1A05"/>
    <w:rsid w:val="00AD3966"/>
    <w:rsid w:val="00B65BE3"/>
    <w:rsid w:val="00C24299"/>
    <w:rsid w:val="00C24C18"/>
    <w:rsid w:val="00C31B18"/>
    <w:rsid w:val="00D061A8"/>
    <w:rsid w:val="00DA60C7"/>
    <w:rsid w:val="00DC3903"/>
    <w:rsid w:val="00E61951"/>
    <w:rsid w:val="00EA184B"/>
    <w:rsid w:val="00EB42BC"/>
    <w:rsid w:val="00ED110C"/>
    <w:rsid w:val="00ED40FA"/>
    <w:rsid w:val="00EF405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A184B"/>
    <w:rPr>
      <w:color w:val="808080"/>
    </w:rPr>
  </w:style>
  <w:style w:type="paragraph" w:customStyle="1" w:styleId="A69395C63EF54A7F8BDB406EF198F9A8">
    <w:name w:val="A69395C63EF54A7F8BDB406EF198F9A8"/>
    <w:rsid w:val="00ED110C"/>
    <w:rPr>
      <w:kern w:val="2"/>
      <w:lang w:val="en-US" w:eastAsia="en-US"/>
      <w14:ligatures w14:val="standardContextual"/>
    </w:rPr>
  </w:style>
  <w:style w:type="paragraph" w:customStyle="1" w:styleId="59A27A21F8594D4285064D9441AE9FE85">
    <w:name w:val="59A27A21F8594D4285064D9441AE9FE85"/>
    <w:rsid w:val="00EA184B"/>
    <w:pPr>
      <w:spacing w:after="0" w:line="240" w:lineRule="auto"/>
    </w:pPr>
    <w:rPr>
      <w:rFonts w:ascii="Times New Roman" w:eastAsia="Times New Roman" w:hAnsi="Times New Roman" w:cs="Times New Roman"/>
      <w:sz w:val="24"/>
      <w:szCs w:val="24"/>
      <w:lang w:eastAsia="en-US"/>
    </w:rPr>
  </w:style>
  <w:style w:type="paragraph" w:customStyle="1" w:styleId="95BA72B971A4423F8AF76CAA59845CFC5">
    <w:name w:val="95BA72B971A4423F8AF76CAA59845CFC5"/>
    <w:rsid w:val="00EA184B"/>
    <w:pPr>
      <w:spacing w:after="0" w:line="240" w:lineRule="auto"/>
    </w:pPr>
    <w:rPr>
      <w:rFonts w:ascii="Times New Roman" w:eastAsia="Times New Roman" w:hAnsi="Times New Roman" w:cs="Times New Roman"/>
      <w:sz w:val="24"/>
      <w:szCs w:val="24"/>
      <w:lang w:eastAsia="en-US"/>
    </w:rPr>
  </w:style>
  <w:style w:type="paragraph" w:customStyle="1" w:styleId="A4A1AD13AAA7479AB15F05F2C7809B7A5">
    <w:name w:val="A4A1AD13AAA7479AB15F05F2C7809B7A5"/>
    <w:rsid w:val="00EA184B"/>
    <w:pPr>
      <w:spacing w:after="0" w:line="240" w:lineRule="auto"/>
    </w:pPr>
    <w:rPr>
      <w:rFonts w:ascii="Times New Roman" w:eastAsia="Times New Roman" w:hAnsi="Times New Roman" w:cs="Times New Roman"/>
      <w:sz w:val="24"/>
      <w:szCs w:val="24"/>
      <w:lang w:eastAsia="en-US"/>
    </w:rPr>
  </w:style>
  <w:style w:type="paragraph" w:customStyle="1" w:styleId="020E2CB645D646B5B35BAAFA0581710B5">
    <w:name w:val="020E2CB645D646B5B35BAAFA0581710B5"/>
    <w:rsid w:val="00EA184B"/>
    <w:pPr>
      <w:spacing w:after="0" w:line="240" w:lineRule="auto"/>
    </w:pPr>
    <w:rPr>
      <w:rFonts w:ascii="Times New Roman" w:eastAsia="Times New Roman" w:hAnsi="Times New Roman" w:cs="Times New Roman"/>
      <w:sz w:val="24"/>
      <w:szCs w:val="24"/>
      <w:lang w:eastAsia="en-US"/>
    </w:rPr>
  </w:style>
  <w:style w:type="paragraph" w:customStyle="1" w:styleId="484C8B32C8794D53969DA1B596011F175">
    <w:name w:val="484C8B32C8794D53969DA1B596011F175"/>
    <w:rsid w:val="00EA184B"/>
    <w:pPr>
      <w:spacing w:after="0" w:line="240" w:lineRule="auto"/>
    </w:pPr>
    <w:rPr>
      <w:rFonts w:ascii="Times New Roman" w:eastAsia="Times New Roman" w:hAnsi="Times New Roman" w:cs="Times New Roman"/>
      <w:sz w:val="24"/>
      <w:szCs w:val="24"/>
      <w:lang w:eastAsia="en-US"/>
    </w:rPr>
  </w:style>
  <w:style w:type="paragraph" w:customStyle="1" w:styleId="88C7238AAD6946FFAA9C0F95DCDDC0F85">
    <w:name w:val="88C7238AAD6946FFAA9C0F95DCDDC0F85"/>
    <w:rsid w:val="00EA184B"/>
    <w:pPr>
      <w:spacing w:after="0" w:line="240" w:lineRule="auto"/>
    </w:pPr>
    <w:rPr>
      <w:rFonts w:ascii="Times New Roman" w:eastAsia="Times New Roman" w:hAnsi="Times New Roman" w:cs="Times New Roman"/>
      <w:sz w:val="24"/>
      <w:szCs w:val="24"/>
      <w:lang w:eastAsia="en-US"/>
    </w:rPr>
  </w:style>
  <w:style w:type="paragraph" w:customStyle="1" w:styleId="ADA9B1C5BB2C4D0C921B77BFE3EFD79C5">
    <w:name w:val="ADA9B1C5BB2C4D0C921B77BFE3EFD79C5"/>
    <w:rsid w:val="00EA184B"/>
    <w:pPr>
      <w:spacing w:after="0" w:line="240" w:lineRule="auto"/>
    </w:pPr>
    <w:rPr>
      <w:rFonts w:ascii="Times New Roman" w:eastAsia="Times New Roman" w:hAnsi="Times New Roman" w:cs="Times New Roman"/>
      <w:sz w:val="24"/>
      <w:szCs w:val="24"/>
      <w:lang w:eastAsia="en-US"/>
    </w:rPr>
  </w:style>
  <w:style w:type="paragraph" w:customStyle="1" w:styleId="6CB7F1D7D23B47FAADFA3A8DF3E5D7915">
    <w:name w:val="6CB7F1D7D23B47FAADFA3A8DF3E5D7915"/>
    <w:rsid w:val="00EA184B"/>
    <w:pPr>
      <w:spacing w:after="0" w:line="240" w:lineRule="auto"/>
    </w:pPr>
    <w:rPr>
      <w:rFonts w:ascii="Times New Roman" w:eastAsia="Times New Roman" w:hAnsi="Times New Roman" w:cs="Times New Roman"/>
      <w:sz w:val="24"/>
      <w:szCs w:val="24"/>
      <w:lang w:eastAsia="en-US"/>
    </w:rPr>
  </w:style>
  <w:style w:type="paragraph" w:customStyle="1" w:styleId="FF3D090AA79B42DB98EDBACBA8187DC65">
    <w:name w:val="FF3D090AA79B42DB98EDBACBA8187DC65"/>
    <w:rsid w:val="00EA184B"/>
    <w:pPr>
      <w:spacing w:after="0" w:line="240" w:lineRule="auto"/>
    </w:pPr>
    <w:rPr>
      <w:rFonts w:ascii="Times New Roman" w:eastAsia="Times New Roman" w:hAnsi="Times New Roman" w:cs="Times New Roman"/>
      <w:sz w:val="24"/>
      <w:szCs w:val="24"/>
      <w:lang w:eastAsia="en-US"/>
    </w:rPr>
  </w:style>
  <w:style w:type="paragraph" w:customStyle="1" w:styleId="EAEC04BCF1E24334BDC4670E7FC11CC05">
    <w:name w:val="EAEC04BCF1E24334BDC4670E7FC11CC05"/>
    <w:rsid w:val="00EA184B"/>
    <w:pPr>
      <w:spacing w:after="0" w:line="240" w:lineRule="auto"/>
    </w:pPr>
    <w:rPr>
      <w:rFonts w:ascii="Times New Roman" w:eastAsia="Times New Roman" w:hAnsi="Times New Roman" w:cs="Times New Roman"/>
      <w:sz w:val="24"/>
      <w:szCs w:val="24"/>
      <w:lang w:eastAsia="en-US"/>
    </w:rPr>
  </w:style>
  <w:style w:type="paragraph" w:customStyle="1" w:styleId="F202B4A2CEFE434FBAF37D8A603B96AE5">
    <w:name w:val="F202B4A2CEFE434FBAF37D8A603B96AE5"/>
    <w:rsid w:val="00EA184B"/>
    <w:pPr>
      <w:spacing w:after="0" w:line="240" w:lineRule="auto"/>
    </w:pPr>
    <w:rPr>
      <w:rFonts w:ascii="Times New Roman" w:eastAsia="Times New Roman" w:hAnsi="Times New Roman" w:cs="Times New Roman"/>
      <w:sz w:val="24"/>
      <w:szCs w:val="24"/>
      <w:lang w:eastAsia="en-US"/>
    </w:rPr>
  </w:style>
  <w:style w:type="paragraph" w:customStyle="1" w:styleId="75EF3FDD0C6241BE81E06A52AB63F01F">
    <w:name w:val="75EF3FDD0C6241BE81E06A52AB63F01F"/>
    <w:rsid w:val="00ED110C"/>
    <w:rPr>
      <w:kern w:val="2"/>
      <w:lang w:val="en-US" w:eastAsia="en-US"/>
      <w14:ligatures w14:val="standardContextual"/>
    </w:rPr>
  </w:style>
  <w:style w:type="paragraph" w:customStyle="1" w:styleId="22D8AD36680D4BB1B9AE642BD7371194">
    <w:name w:val="22D8AD36680D4BB1B9AE642BD7371194"/>
    <w:rsid w:val="00ED110C"/>
    <w:rPr>
      <w:kern w:val="2"/>
      <w:lang w:val="en-US" w:eastAsia="en-US"/>
      <w14:ligatures w14:val="standardContextual"/>
    </w:rPr>
  </w:style>
  <w:style w:type="paragraph" w:customStyle="1" w:styleId="03A119ED2BD44DE49B6682C857848FEA">
    <w:name w:val="03A119ED2BD44DE49B6682C857848FEA"/>
    <w:rsid w:val="00ED110C"/>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AE0A6FF123A6A6469CFC1A420EE0550A" ma:contentTypeVersion="0" ma:contentTypeDescription="Kurkite naują dokumentą." ma:contentTypeScope="" ma:versionID="20208a663325a9fdfb6152b9edd42803">
  <xsd:schema xmlns:xsd="http://www.w3.org/2001/XMLSchema" xmlns:xs="http://www.w3.org/2001/XMLSchema" xmlns:p="http://schemas.microsoft.com/office/2006/metadata/properties" targetNamespace="http://schemas.microsoft.com/office/2006/metadata/properties" ma:root="true" ma:fieldsID="09aae07036e46c26f8ac601393c021f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1A93E-410C-40D8-81B5-463AA2E96B4D}">
  <ds:schemaRefs>
    <ds:schemaRef ds:uri="http://schemas.openxmlformats.org/officeDocument/2006/bibliography"/>
  </ds:schemaRefs>
</ds:datastoreItem>
</file>

<file path=customXml/itemProps10.xml><?xml version="1.0" encoding="utf-8"?>
<ds:datastoreItem xmlns:ds="http://schemas.openxmlformats.org/officeDocument/2006/customXml" ds:itemID="{6236D3A7-7ADA-46AE-BABF-AB684D65D7B3}">
  <ds:schemaRefs>
    <ds:schemaRef ds:uri="http://schemas.microsoft.com/sharepoint/v3/contenttype/forms"/>
  </ds:schemaRefs>
</ds:datastoreItem>
</file>

<file path=customXml/itemProps11.xml><?xml version="1.0" encoding="utf-8"?>
<ds:datastoreItem xmlns:ds="http://schemas.openxmlformats.org/officeDocument/2006/customXml" ds:itemID="{F8C863E3-F470-4334-B2E7-D6900C27F435}">
  <ds:schemaRefs>
    <ds:schemaRef ds:uri="http://schemas.openxmlformats.org/officeDocument/2006/bibliography"/>
  </ds:schemaRefs>
</ds:datastoreItem>
</file>

<file path=customXml/itemProps2.xml><?xml version="1.0" encoding="utf-8"?>
<ds:datastoreItem xmlns:ds="http://schemas.openxmlformats.org/officeDocument/2006/customXml" ds:itemID="{E5B0AE60-3734-4F10-92DA-9BC2B1F7C349}">
  <ds:schemaRefs>
    <ds:schemaRef ds:uri="http://schemas.openxmlformats.org/officeDocument/2006/bibliography"/>
  </ds:schemaRefs>
</ds:datastoreItem>
</file>

<file path=customXml/itemProps3.xml><?xml version="1.0" encoding="utf-8"?>
<ds:datastoreItem xmlns:ds="http://schemas.openxmlformats.org/officeDocument/2006/customXml" ds:itemID="{C10104E9-4716-46CD-A1F9-992C79F4031D}">
  <ds:schemaRefs>
    <ds:schemaRef ds:uri="http://schemas.openxmlformats.org/officeDocument/2006/bibliography"/>
  </ds:schemaRefs>
</ds:datastoreItem>
</file>

<file path=customXml/itemProps4.xml><?xml version="1.0" encoding="utf-8"?>
<ds:datastoreItem xmlns:ds="http://schemas.openxmlformats.org/officeDocument/2006/customXml" ds:itemID="{A34E885C-854F-4951-815B-755703592B84}">
  <ds:schemaRef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http://purl.org/dc/dcmitype/"/>
    <ds:schemaRef ds:uri="f80a7a53-5fdc-4a0f-8b9e-50f27931d633"/>
    <ds:schemaRef ds:uri="51d5e2c9-e18c-4408-a31e-423a151c4578"/>
    <ds:schemaRef ds:uri="http://schemas.microsoft.com/office/2006/metadata/properties"/>
  </ds:schemaRefs>
</ds:datastoreItem>
</file>

<file path=customXml/itemProps5.xml><?xml version="1.0" encoding="utf-8"?>
<ds:datastoreItem xmlns:ds="http://schemas.openxmlformats.org/officeDocument/2006/customXml" ds:itemID="{85C90083-065A-4BF9-8C44-A09512F607EF}">
  <ds:schemaRefs>
    <ds:schemaRef ds:uri="http://schemas.openxmlformats.org/officeDocument/2006/bibliography"/>
  </ds:schemaRefs>
</ds:datastoreItem>
</file>

<file path=customXml/itemProps6.xml><?xml version="1.0" encoding="utf-8"?>
<ds:datastoreItem xmlns:ds="http://schemas.openxmlformats.org/officeDocument/2006/customXml" ds:itemID="{FFFB67A6-0224-4EB1-B6E4-ACF8EC2423CA}"/>
</file>

<file path=customXml/itemProps7.xml><?xml version="1.0" encoding="utf-8"?>
<ds:datastoreItem xmlns:ds="http://schemas.openxmlformats.org/officeDocument/2006/customXml" ds:itemID="{FC952589-44D2-4F0E-AF97-FCB60CFDFCCB}">
  <ds:schemaRefs>
    <ds:schemaRef ds:uri="http://schemas.openxmlformats.org/officeDocument/2006/bibliography"/>
  </ds:schemaRefs>
</ds:datastoreItem>
</file>

<file path=customXml/itemProps8.xml><?xml version="1.0" encoding="utf-8"?>
<ds:datastoreItem xmlns:ds="http://schemas.openxmlformats.org/officeDocument/2006/customXml" ds:itemID="{183A67B7-C980-4CE4-8E66-738CB8EFA73A}">
  <ds:schemaRefs>
    <ds:schemaRef ds:uri="http://schemas.openxmlformats.org/officeDocument/2006/bibliography"/>
  </ds:schemaRefs>
</ds:datastoreItem>
</file>

<file path=customXml/itemProps9.xml><?xml version="1.0" encoding="utf-8"?>
<ds:datastoreItem xmlns:ds="http://schemas.openxmlformats.org/officeDocument/2006/customXml" ds:itemID="{F22A2686-CAC1-44FB-A42A-B36C88E96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6071</Words>
  <Characters>34607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2023-10-09T12:43:00Z</dcterms:created>
  <dcterms:modified xsi:type="dcterms:W3CDTF">2024-01-30T09:15:00Z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2019-10-31T09:38:01.5171677Z</vt:lpwstr>
  </property>
  <property fmtid="{D5CDD505-2E9C-101B-9397-08002B2CF9AE}" pid="3" name="Order">
    <vt:r8>162400</vt:r8>
  </property>
  <property fmtid="{D5CDD505-2E9C-101B-9397-08002B2CF9AE}" pid="4" name="MSIP_Label_9069cf43-4f92-4d59-bb9a-1eb584b58bfa_Name">
    <vt:lpwstr>Public</vt:lpwstr>
  </property>
  <property fmtid="{D5CDD505-2E9C-101B-9397-08002B2CF9AE}" pid="5" name="MSIP_Label_9069cf43-4f92-4d59-bb9a-1eb584b58bfa_ActionId">
    <vt:lpwstr>abf1b1fe-ab8c-4220-8ef3-fd7d691300a0</vt:lpwstr>
  </property>
  <property fmtid="{D5CDD505-2E9C-101B-9397-08002B2CF9AE}" pid="6" name="MSIP_Label_cfcb905c-755b-4fd4-bd20-0d682d4f1d27_Name">
    <vt:lpwstr>Internal</vt:lpwstr>
  </property>
  <property fmtid="{D5CDD505-2E9C-101B-9397-08002B2CF9AE}" pid="7" name="MediaServiceImageTags">
    <vt:lpwstr/>
  </property>
  <property fmtid="{D5CDD505-2E9C-101B-9397-08002B2CF9AE}" pid="8" name="xd_ProgID">
    <vt:lpwstr/>
  </property>
  <property fmtid="{D5CDD505-2E9C-101B-9397-08002B2CF9AE}" pid="9" name="ContentTypeId">
    <vt:lpwstr>0x010100AE0A6FF123A6A6469CFC1A420EE0550A</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MSIP_Label_9069cf43-4f92-4d59-bb9a-1eb584b58bfa_ContentBits">
    <vt:lpwstr>0</vt:lpwstr>
  </property>
  <property fmtid="{D5CDD505-2E9C-101B-9397-08002B2CF9AE}" pid="15" name="_ExtendedDescription">
    <vt:lpwstr/>
  </property>
  <property fmtid="{D5CDD505-2E9C-101B-9397-08002B2CF9AE}" pid="16" name="TriggerFlowInfo">
    <vt:lpwstr/>
  </property>
  <property fmtid="{D5CDD505-2E9C-101B-9397-08002B2CF9AE}" pid="17" name="MSIP_Label_9069cf43-4f92-4d59-bb9a-1eb584b58bfa_Enabled">
    <vt:lpwstr>true</vt:lpwstr>
  </property>
  <property fmtid="{D5CDD505-2E9C-101B-9397-08002B2CF9AE}" pid="18" name="MSIP_Label_cfcb905c-755b-4fd4-bd20-0d682d4f1d27_Extended_MSFT_Method">
    <vt:lpwstr>Automatic</vt:lpwstr>
  </property>
  <property fmtid="{D5CDD505-2E9C-101B-9397-08002B2CF9AE}" pid="19" name="Sensitivity">
    <vt:lpwstr>Internal</vt:lpwstr>
  </property>
  <property fmtid="{D5CDD505-2E9C-101B-9397-08002B2CF9AE}" pid="20" name="xd_Signature">
    <vt:bool>false</vt:bool>
  </property>
  <property fmtid="{D5CDD505-2E9C-101B-9397-08002B2CF9AE}" pid="21" name="MSIP_Label_9069cf43-4f92-4d59-bb9a-1eb584b58bfa_SetDate">
    <vt:lpwstr>2023-03-02T08:48:37Z</vt:lpwstr>
  </property>
  <property fmtid="{D5CDD505-2E9C-101B-9397-08002B2CF9AE}" pid="22" name="MSIP_Label_cfcb905c-755b-4fd4-bd20-0d682d4f1d27_ActionId">
    <vt:lpwstr>58261782-cc55-41dd-9b3d-1eac0371811d</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Enabled">
    <vt:lpwstr>True</vt:lpwstr>
  </property>
  <property fmtid="{D5CDD505-2E9C-101B-9397-08002B2CF9AE}" pid="25" name="_dlc_DocIdItemGuid">
    <vt:lpwstr>811b9e56-cbf8-40b9-841d-12bdab81373f</vt:lpwstr>
  </property>
</Properties>
</file>