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21C6B" w14:textId="3E00DE32" w:rsidR="007E168A" w:rsidRPr="007E168A" w:rsidRDefault="007E168A" w:rsidP="007E168A">
      <w:pPr>
        <w:jc w:val="right"/>
      </w:pPr>
      <w:r w:rsidRPr="007E168A">
        <w:t>Pirkimo</w:t>
      </w:r>
      <w:r w:rsidR="006E27E0">
        <w:t xml:space="preserve"> spec.</w:t>
      </w:r>
      <w:r w:rsidRPr="007E168A">
        <w:t xml:space="preserve"> sąlygų</w:t>
      </w:r>
    </w:p>
    <w:p w14:paraId="7C0094DC" w14:textId="75BA5814" w:rsidR="007E168A" w:rsidRPr="007E168A" w:rsidRDefault="007E168A" w:rsidP="007E168A">
      <w:pPr>
        <w:jc w:val="right"/>
      </w:pPr>
      <w:r w:rsidRPr="007E168A">
        <w:t>2 priedas</w:t>
      </w:r>
    </w:p>
    <w:p w14:paraId="246E7C89" w14:textId="77777777" w:rsidR="007E168A" w:rsidRDefault="007E168A" w:rsidP="0019525D">
      <w:pPr>
        <w:jc w:val="center"/>
        <w:rPr>
          <w:b/>
          <w:bCs/>
        </w:rPr>
      </w:pPr>
    </w:p>
    <w:p w14:paraId="7F6D580E" w14:textId="18F9062C" w:rsidR="00263B02" w:rsidRPr="00C6787D" w:rsidRDefault="00A05A5A" w:rsidP="0019525D">
      <w:pPr>
        <w:jc w:val="center"/>
        <w:rPr>
          <w:b/>
          <w:bCs/>
        </w:rPr>
      </w:pPr>
      <w:r>
        <w:rPr>
          <w:b/>
          <w:bCs/>
        </w:rPr>
        <w:t>GARSO KLIPO TRANSLIACIJOS RADIJUJE PASLAUG</w:t>
      </w:r>
      <w:r w:rsidR="00AD4859">
        <w:rPr>
          <w:b/>
          <w:bCs/>
        </w:rPr>
        <w:t>Ų</w:t>
      </w:r>
      <w:r>
        <w:rPr>
          <w:b/>
          <w:bCs/>
        </w:rPr>
        <w:t xml:space="preserve"> </w:t>
      </w:r>
      <w:r w:rsidR="00263B02" w:rsidRPr="00C6787D">
        <w:rPr>
          <w:b/>
          <w:bCs/>
        </w:rPr>
        <w:t>TECHNINĖ SPECIFIKACIJA</w:t>
      </w:r>
    </w:p>
    <w:p w14:paraId="20D81A22" w14:textId="77777777" w:rsidR="00263B02" w:rsidRPr="00C6787D" w:rsidRDefault="00263B02" w:rsidP="0019525D">
      <w:pPr>
        <w:jc w:val="both"/>
        <w:rPr>
          <w:b/>
          <w:bCs/>
        </w:rPr>
      </w:pPr>
    </w:p>
    <w:p w14:paraId="1D6F465F" w14:textId="77777777" w:rsidR="00263B02" w:rsidRPr="00C6787D" w:rsidRDefault="00263B02" w:rsidP="0019525D">
      <w:pPr>
        <w:jc w:val="both"/>
        <w:rPr>
          <w:b/>
          <w:bCs/>
        </w:rPr>
      </w:pPr>
    </w:p>
    <w:p w14:paraId="39481E7F" w14:textId="6A22590B" w:rsidR="00273FD3" w:rsidRPr="009A53EC" w:rsidRDefault="00273FD3" w:rsidP="009A53EC">
      <w:pPr>
        <w:pStyle w:val="ListParagraph"/>
        <w:numPr>
          <w:ilvl w:val="0"/>
          <w:numId w:val="8"/>
        </w:numPr>
        <w:jc w:val="both"/>
        <w:rPr>
          <w:b/>
          <w:bCs/>
        </w:rPr>
      </w:pPr>
      <w:r w:rsidRPr="009A53EC">
        <w:rPr>
          <w:b/>
          <w:bCs/>
        </w:rPr>
        <w:t>ĮVADINĖ INFORMACIJA</w:t>
      </w:r>
    </w:p>
    <w:p w14:paraId="1EC6AE5A" w14:textId="77777777" w:rsidR="00273FD3" w:rsidRPr="00C6787D" w:rsidRDefault="00273FD3" w:rsidP="0019525D">
      <w:pPr>
        <w:pStyle w:val="ListParagraph"/>
        <w:ind w:left="1080"/>
        <w:jc w:val="both"/>
        <w:rPr>
          <w:b/>
          <w:bCs/>
        </w:rPr>
      </w:pPr>
    </w:p>
    <w:p w14:paraId="471B7FB9" w14:textId="516B442D" w:rsidR="00273FD3" w:rsidRPr="00C6787D" w:rsidRDefault="00C24589" w:rsidP="00F96A10">
      <w:pPr>
        <w:pStyle w:val="ListParagraph"/>
        <w:numPr>
          <w:ilvl w:val="1"/>
          <w:numId w:val="8"/>
        </w:numPr>
        <w:spacing w:after="160"/>
        <w:ind w:left="700"/>
        <w:jc w:val="both"/>
      </w:pPr>
      <w:r>
        <w:t xml:space="preserve"> </w:t>
      </w:r>
      <w:r w:rsidR="00273FD3" w:rsidRPr="00C6787D">
        <w:t xml:space="preserve">Europos socialinio fondo agentūra įgyvendina komunikacijos kampaniją, kurios tikslas yra aktualizuoti </w:t>
      </w:r>
      <w:r w:rsidR="002264B1">
        <w:t>M</w:t>
      </w:r>
      <w:r w:rsidR="00273FD3" w:rsidRPr="00C6787D">
        <w:t>okymosi visą gyvenimą temą, skatinant</w:t>
      </w:r>
      <w:r w:rsidR="00462535">
        <w:t xml:space="preserve"> suaugusius</w:t>
      </w:r>
      <w:r w:rsidR="00273FD3" w:rsidRPr="00C6787D">
        <w:t xml:space="preserve"> </w:t>
      </w:r>
      <w:r w:rsidR="00413ED0">
        <w:t>plėsti</w:t>
      </w:r>
      <w:r w:rsidR="00273FD3" w:rsidRPr="00C6787D">
        <w:t xml:space="preserve"> profesin</w:t>
      </w:r>
      <w:r w:rsidR="00413ED0">
        <w:t>es</w:t>
      </w:r>
      <w:r w:rsidR="00273FD3" w:rsidRPr="00C6787D">
        <w:t xml:space="preserve"> kompetencij</w:t>
      </w:r>
      <w:r w:rsidR="00413ED0">
        <w:t xml:space="preserve">as, </w:t>
      </w:r>
      <w:r w:rsidR="00273FD3" w:rsidRPr="00C6787D">
        <w:t xml:space="preserve">tobulinti </w:t>
      </w:r>
      <w:r w:rsidR="00413ED0">
        <w:t>įgūdžius</w:t>
      </w:r>
      <w:r w:rsidR="00273FD3" w:rsidRPr="00C6787D">
        <w:t xml:space="preserve">, taip pat  informuoti visuomenę </w:t>
      </w:r>
      <w:r w:rsidR="00646103">
        <w:t xml:space="preserve">bei mokymų teikėjus </w:t>
      </w:r>
      <w:r w:rsidR="00273FD3" w:rsidRPr="00C6787D">
        <w:t>apie švietimo platformos Kursuok.lt galimybes</w:t>
      </w:r>
      <w:r w:rsidR="00462535">
        <w:t>, teikiamą naudą</w:t>
      </w:r>
      <w:r w:rsidR="00273FD3" w:rsidRPr="00C6787D">
        <w:t xml:space="preserve">. </w:t>
      </w:r>
      <w:r w:rsidR="001A7F7D">
        <w:t>Kursuok š</w:t>
      </w:r>
      <w:r w:rsidR="00273FD3" w:rsidRPr="00C6787D">
        <w:t>vietimo platforma sukurta įgyvendinant projektą „Mokykis visą gyvenimą!“, kuris skirtas skatinti suaugusiųjų mokymąsi visą gyvenimą, kuriant vieningą mokymosi visą gyvenimą informacinę sistemą ir sukuriant mokymosi galimybes.</w:t>
      </w:r>
    </w:p>
    <w:p w14:paraId="7203DDB9" w14:textId="1B23496B" w:rsidR="003716C5" w:rsidRDefault="00C24589" w:rsidP="006A0463">
      <w:pPr>
        <w:pStyle w:val="ListParagraph"/>
        <w:numPr>
          <w:ilvl w:val="1"/>
          <w:numId w:val="8"/>
        </w:numPr>
        <w:spacing w:after="160"/>
        <w:jc w:val="both"/>
      </w:pPr>
      <w:r>
        <w:t xml:space="preserve"> </w:t>
      </w:r>
      <w:r w:rsidR="00273FD3" w:rsidRPr="00C6787D">
        <w:t xml:space="preserve">Komunikacijos kampanijos uždaviniai: socialinę  reklamą viešinti </w:t>
      </w:r>
      <w:r w:rsidR="00297E96">
        <w:t xml:space="preserve">2 (dviejose) </w:t>
      </w:r>
      <w:r w:rsidR="00A77FAE" w:rsidRPr="00C6787D">
        <w:t>radijo stoty</w:t>
      </w:r>
      <w:r w:rsidR="00297E96">
        <w:t>s</w:t>
      </w:r>
      <w:r w:rsidR="00A77FAE" w:rsidRPr="00C6787D">
        <w:t xml:space="preserve">e </w:t>
      </w:r>
      <w:r w:rsidR="00273FD3" w:rsidRPr="00C6787D">
        <w:t xml:space="preserve">tikslinei auditorijai: 18-65 m. Lietuvos gyventojams. </w:t>
      </w:r>
    </w:p>
    <w:p w14:paraId="23BA0D65" w14:textId="33C443E5" w:rsidR="00AE55D2" w:rsidRDefault="00C24589" w:rsidP="006A0463">
      <w:pPr>
        <w:pStyle w:val="ListParagraph"/>
        <w:numPr>
          <w:ilvl w:val="1"/>
          <w:numId w:val="8"/>
        </w:numPr>
        <w:spacing w:after="160"/>
        <w:jc w:val="both"/>
      </w:pPr>
      <w:r>
        <w:t xml:space="preserve"> </w:t>
      </w:r>
      <w:r w:rsidR="00273FD3" w:rsidRPr="00C6787D">
        <w:t>Sąvokos:  </w:t>
      </w:r>
    </w:p>
    <w:p w14:paraId="086AC6B3" w14:textId="04BB96FE" w:rsidR="00AE55D2" w:rsidRDefault="00273FD3" w:rsidP="00AE55D2">
      <w:pPr>
        <w:pStyle w:val="ListParagraph"/>
        <w:spacing w:after="160"/>
        <w:jc w:val="both"/>
      </w:pPr>
      <w:r w:rsidRPr="00AE55D2">
        <w:rPr>
          <w:b/>
          <w:bCs/>
        </w:rPr>
        <w:t xml:space="preserve">Perkančioji organizacija </w:t>
      </w:r>
      <w:r w:rsidRPr="00C6787D">
        <w:t>– Europos socialinio fondo agentūra (toliau – Perkančioji organizacija).</w:t>
      </w:r>
    </w:p>
    <w:p w14:paraId="0514E514" w14:textId="77777777" w:rsidR="000C04A2" w:rsidRDefault="00273FD3" w:rsidP="000C04A2">
      <w:pPr>
        <w:pStyle w:val="ListParagraph"/>
        <w:spacing w:after="160"/>
        <w:jc w:val="both"/>
      </w:pPr>
      <w:r w:rsidRPr="00AE55D2">
        <w:rPr>
          <w:b/>
          <w:bCs/>
        </w:rPr>
        <w:t>Tiekėjas</w:t>
      </w:r>
      <w:r w:rsidRPr="00C6787D">
        <w:t xml:space="preserve"> – ūkio subjektas – fizinis asmuo, privatusis ar viešasis juridinis asmuo, kita organizacija ir jų padalinys arba tokių asmenų grupė, įskaitant laikinas ūkio subjektų asociacijas, kurie teiks Perkančiajai organizacijai Kursuok socialinės reklamos viešinimo </w:t>
      </w:r>
      <w:r w:rsidR="003A2C63" w:rsidRPr="00C6787D">
        <w:t>radijo stotyje</w:t>
      </w:r>
      <w:r w:rsidRPr="00C6787D">
        <w:t xml:space="preserve"> paslaugas (toliau – Paslaugos), ir kuris viešojo pirkimo būdu bus atrinktas teikti šioje techninėje specifikacijoje nurodytas Paslaugas.</w:t>
      </w:r>
    </w:p>
    <w:p w14:paraId="5751A515" w14:textId="0B6D809C" w:rsidR="00263B02" w:rsidRPr="00C6787D" w:rsidRDefault="00C24589" w:rsidP="000C04A2">
      <w:pPr>
        <w:pStyle w:val="ListParagraph"/>
        <w:numPr>
          <w:ilvl w:val="1"/>
          <w:numId w:val="8"/>
        </w:numPr>
        <w:spacing w:after="160"/>
        <w:jc w:val="both"/>
      </w:pPr>
      <w:r>
        <w:rPr>
          <w:b/>
          <w:bCs/>
        </w:rPr>
        <w:t xml:space="preserve"> </w:t>
      </w:r>
      <w:r w:rsidR="00263B02" w:rsidRPr="006A0463">
        <w:rPr>
          <w:b/>
          <w:bCs/>
        </w:rPr>
        <w:t xml:space="preserve">Jei Tiekėjas savo pasiūlyme nurodo </w:t>
      </w:r>
      <w:r w:rsidR="00883043" w:rsidRPr="006A0463">
        <w:rPr>
          <w:b/>
          <w:bCs/>
        </w:rPr>
        <w:t xml:space="preserve">radijo stotį, </w:t>
      </w:r>
      <w:r w:rsidR="00263B02" w:rsidRPr="006A0463">
        <w:rPr>
          <w:b/>
          <w:bCs/>
        </w:rPr>
        <w:t>kuri</w:t>
      </w:r>
      <w:r w:rsidR="00883043" w:rsidRPr="006A0463">
        <w:rPr>
          <w:b/>
          <w:bCs/>
        </w:rPr>
        <w:t>os</w:t>
      </w:r>
      <w:r w:rsidR="00263B02" w:rsidRPr="006A0463">
        <w:rPr>
          <w:b/>
          <w:bCs/>
        </w:rPr>
        <w:t xml:space="preserve"> nevaldo (nėra savininkas), </w:t>
      </w:r>
      <w:r w:rsidR="00581E89" w:rsidRPr="006A0463">
        <w:rPr>
          <w:b/>
          <w:bCs/>
        </w:rPr>
        <w:t>jis</w:t>
      </w:r>
      <w:r w:rsidR="00263B02" w:rsidRPr="006A0463">
        <w:rPr>
          <w:b/>
          <w:bCs/>
        </w:rPr>
        <w:t xml:space="preserve"> laikom</w:t>
      </w:r>
      <w:r w:rsidR="00581E89" w:rsidRPr="006A0463">
        <w:rPr>
          <w:b/>
          <w:bCs/>
        </w:rPr>
        <w:t>as</w:t>
      </w:r>
      <w:r w:rsidR="00263B02" w:rsidRPr="006A0463">
        <w:rPr>
          <w:b/>
          <w:bCs/>
        </w:rPr>
        <w:t xml:space="preserve"> subteikėj</w:t>
      </w:r>
      <w:r w:rsidR="00581E89" w:rsidRPr="006A0463">
        <w:rPr>
          <w:b/>
          <w:bCs/>
        </w:rPr>
        <w:t>u</w:t>
      </w:r>
      <w:r w:rsidR="00263B02" w:rsidRPr="006A0463">
        <w:rPr>
          <w:b/>
          <w:bCs/>
        </w:rPr>
        <w:t xml:space="preserve"> ir tokiu atveju, kartu su pasiūlymu, turi būti pateikti preliminarūs susitarimai, ketinimų protokolai arba kitokios formos dokumentai, pasirašyti kiekvienos susitarimo šalies vadovo arba jo įgalioto asmens, patvirtinantys, kad pasiūlyme nurodyt</w:t>
      </w:r>
      <w:r w:rsidR="00BA162F" w:rsidRPr="006A0463">
        <w:rPr>
          <w:b/>
          <w:bCs/>
        </w:rPr>
        <w:t>a</w:t>
      </w:r>
      <w:r w:rsidR="00263B02" w:rsidRPr="006A0463">
        <w:rPr>
          <w:b/>
          <w:bCs/>
        </w:rPr>
        <w:t xml:space="preserve"> radijo stot</w:t>
      </w:r>
      <w:r w:rsidR="00BA162F" w:rsidRPr="006A0463">
        <w:rPr>
          <w:b/>
          <w:bCs/>
        </w:rPr>
        <w:t>is</w:t>
      </w:r>
      <w:r w:rsidR="00263B02" w:rsidRPr="006A0463">
        <w:rPr>
          <w:b/>
          <w:bCs/>
        </w:rPr>
        <w:t xml:space="preserve"> turi reikiamus resursus įgyvendinti Tiekėjo pasiūlyme nurodytas Paslaugas visa apimtimi ir sąlygomis. Jeigu susitarimą pasirašo įgaliotasis asmuo, privaloma pateikti galiojantį tokią teisę suteikiantį dokumentą.</w:t>
      </w:r>
    </w:p>
    <w:p w14:paraId="4EA7F15E" w14:textId="77777777" w:rsidR="00B07F56" w:rsidRPr="00C6787D" w:rsidRDefault="00B07F56" w:rsidP="0019525D">
      <w:pPr>
        <w:pStyle w:val="ListParagraph"/>
        <w:spacing w:after="160"/>
        <w:jc w:val="both"/>
        <w:rPr>
          <w:b/>
          <w:bCs/>
        </w:rPr>
      </w:pPr>
    </w:p>
    <w:p w14:paraId="5A5C36AE" w14:textId="2DEEFF22" w:rsidR="00263B02" w:rsidRPr="000C04A2" w:rsidRDefault="00263B02" w:rsidP="000C04A2">
      <w:pPr>
        <w:pStyle w:val="ListParagraph"/>
        <w:numPr>
          <w:ilvl w:val="0"/>
          <w:numId w:val="8"/>
        </w:numPr>
        <w:spacing w:after="160"/>
        <w:jc w:val="both"/>
        <w:rPr>
          <w:b/>
          <w:bCs/>
        </w:rPr>
      </w:pPr>
      <w:r w:rsidRPr="000C04A2">
        <w:rPr>
          <w:b/>
          <w:bCs/>
        </w:rPr>
        <w:t xml:space="preserve">PIRKIMO OBJEKTAS IR </w:t>
      </w:r>
      <w:r w:rsidR="00665A2D" w:rsidRPr="000C04A2">
        <w:rPr>
          <w:b/>
          <w:bCs/>
        </w:rPr>
        <w:t>REIKALAVIMAI PASLAUGOMS</w:t>
      </w:r>
    </w:p>
    <w:p w14:paraId="1EAA8AE7" w14:textId="77777777" w:rsidR="00263B02" w:rsidRPr="00C6787D" w:rsidRDefault="00263B02" w:rsidP="0019525D">
      <w:pPr>
        <w:pStyle w:val="ListParagraph"/>
        <w:ind w:left="786"/>
        <w:jc w:val="both"/>
        <w:rPr>
          <w:b/>
          <w:bCs/>
        </w:rPr>
      </w:pPr>
    </w:p>
    <w:p w14:paraId="3F0DD2DF" w14:textId="02EBA10A" w:rsidR="000C04A2" w:rsidRPr="000C04A2" w:rsidRDefault="00C24589" w:rsidP="006A0463">
      <w:pPr>
        <w:pStyle w:val="ListParagraph"/>
        <w:numPr>
          <w:ilvl w:val="1"/>
          <w:numId w:val="8"/>
        </w:numPr>
        <w:spacing w:after="160"/>
        <w:jc w:val="both"/>
        <w:rPr>
          <w:b/>
          <w:bCs/>
        </w:rPr>
      </w:pPr>
      <w:r>
        <w:t xml:space="preserve"> </w:t>
      </w:r>
      <w:r w:rsidR="00263B02" w:rsidRPr="00C6787D">
        <w:t>Pirkimo objektas: K</w:t>
      </w:r>
      <w:r w:rsidR="008564A6">
        <w:t>ursuok</w:t>
      </w:r>
      <w:r w:rsidR="00263B02" w:rsidRPr="00C6787D">
        <w:t xml:space="preserve"> socialinės reklamos transliacijų radij</w:t>
      </w:r>
      <w:r w:rsidR="004325C9">
        <w:t>uje</w:t>
      </w:r>
      <w:r w:rsidR="00263B02" w:rsidRPr="00C6787D">
        <w:t xml:space="preserve"> paslaugos, kurios apima garso klipo transliavimo paslaugas </w:t>
      </w:r>
      <w:r w:rsidR="00A44FA9" w:rsidRPr="00A44FA9">
        <w:rPr>
          <w:b/>
          <w:bCs/>
        </w:rPr>
        <w:t>2 (dviejose)</w:t>
      </w:r>
      <w:r w:rsidR="00A44FA9">
        <w:t xml:space="preserve"> </w:t>
      </w:r>
      <w:r w:rsidR="00263B02" w:rsidRPr="000C04A2">
        <w:rPr>
          <w:b/>
          <w:bCs/>
        </w:rPr>
        <w:t>nacionalinė</w:t>
      </w:r>
      <w:r w:rsidR="00A44FA9">
        <w:rPr>
          <w:b/>
          <w:bCs/>
        </w:rPr>
        <w:t>s</w:t>
      </w:r>
      <w:r w:rsidR="008F57C2" w:rsidRPr="000C04A2">
        <w:rPr>
          <w:b/>
          <w:bCs/>
        </w:rPr>
        <w:t>e</w:t>
      </w:r>
      <w:r w:rsidR="00263B02" w:rsidRPr="000C04A2">
        <w:rPr>
          <w:b/>
          <w:bCs/>
        </w:rPr>
        <w:t xml:space="preserve"> radijo stoty</w:t>
      </w:r>
      <w:r w:rsidR="00A44FA9">
        <w:rPr>
          <w:b/>
          <w:bCs/>
        </w:rPr>
        <w:t>s</w:t>
      </w:r>
      <w:r w:rsidR="00263B02" w:rsidRPr="000C04A2">
        <w:rPr>
          <w:b/>
          <w:bCs/>
        </w:rPr>
        <w:t>e</w:t>
      </w:r>
      <w:r w:rsidR="00263B02" w:rsidRPr="00C6787D">
        <w:t xml:space="preserve"> (toliau – Paslaugos).</w:t>
      </w:r>
    </w:p>
    <w:p w14:paraId="26DD6A34" w14:textId="32E88117" w:rsidR="000C04A2" w:rsidRDefault="00C24589" w:rsidP="006A0463">
      <w:pPr>
        <w:pStyle w:val="ListParagraph"/>
        <w:numPr>
          <w:ilvl w:val="1"/>
          <w:numId w:val="8"/>
        </w:numPr>
        <w:spacing w:after="160"/>
        <w:jc w:val="both"/>
        <w:rPr>
          <w:b/>
          <w:bCs/>
        </w:rPr>
      </w:pPr>
      <w:r>
        <w:t xml:space="preserve"> </w:t>
      </w:r>
      <w:r w:rsidR="00263B02" w:rsidRPr="00C6787D">
        <w:t>Garso klipas turi būti  transliuojamas nacionalinė</w:t>
      </w:r>
      <w:r w:rsidR="00E76005">
        <w:t>se</w:t>
      </w:r>
      <w:r w:rsidR="00263B02" w:rsidRPr="00C6787D">
        <w:t xml:space="preserve"> radijo stoty</w:t>
      </w:r>
      <w:r w:rsidR="00E76005">
        <w:t>s</w:t>
      </w:r>
      <w:r w:rsidR="00263B02" w:rsidRPr="00C6787D">
        <w:t>e (Nacionalinė radijo ir (ar) televizijos programa – radijo ir (ar) televizijos programa, kuri transliuojama antžeminiu radijo ir (ar) televizijos tinklu ir priimama teritorijoje, kurioje gyvena daugiau kaip 60 procentų Lietuvos Respublikos gyventojų)</w:t>
      </w:r>
      <w:r w:rsidR="00964205" w:rsidRPr="00C6787D">
        <w:t>,</w:t>
      </w:r>
      <w:r w:rsidR="00263B02" w:rsidRPr="00C6787D">
        <w:t xml:space="preserve"> kurios </w:t>
      </w:r>
      <w:r w:rsidR="004325C9">
        <w:t xml:space="preserve">kiekvienos </w:t>
      </w:r>
      <w:r w:rsidR="00263B02" w:rsidRPr="00C6787D">
        <w:t xml:space="preserve">pasiekta dienos auditorija – ne mažiau </w:t>
      </w:r>
      <w:r w:rsidR="00956DAC" w:rsidRPr="00C6787D">
        <w:t>7</w:t>
      </w:r>
      <w:r w:rsidR="00263B02" w:rsidRPr="00C6787D">
        <w:t>,</w:t>
      </w:r>
      <w:r w:rsidR="00DA4397">
        <w:t>3</w:t>
      </w:r>
      <w:r w:rsidR="00263B02" w:rsidRPr="00C6787D">
        <w:t xml:space="preserve"> proc.</w:t>
      </w:r>
      <w:r w:rsidR="00367BD7" w:rsidRPr="00C6787D">
        <w:t xml:space="preserve">, vadovaujantis </w:t>
      </w:r>
      <w:r w:rsidR="002E0E2D">
        <w:t xml:space="preserve">šio </w:t>
      </w:r>
      <w:r w:rsidR="00367BD7" w:rsidRPr="00C6787D">
        <w:t xml:space="preserve">pirkimo paskelbimo </w:t>
      </w:r>
      <w:r w:rsidR="00053930" w:rsidRPr="00C6787D">
        <w:t>dieną</w:t>
      </w:r>
      <w:r w:rsidR="00BC4D0A" w:rsidRPr="00C6787D">
        <w:t xml:space="preserve"> galioj</w:t>
      </w:r>
      <w:r w:rsidR="00A21B78">
        <w:t>usiais</w:t>
      </w:r>
      <w:r w:rsidR="005275F6" w:rsidRPr="00C6787D">
        <w:t xml:space="preserve"> paskutiniais</w:t>
      </w:r>
      <w:bookmarkStart w:id="0" w:name="_Hlk177127459"/>
      <w:r w:rsidR="00A21B78">
        <w:t xml:space="preserve"> skelbtais</w:t>
      </w:r>
      <w:r w:rsidR="00263B02" w:rsidRPr="00C6787D">
        <w:t xml:space="preserve"> </w:t>
      </w:r>
      <w:r w:rsidR="00462CA8" w:rsidRPr="00C6787D">
        <w:t xml:space="preserve">tyrimų bendrovės </w:t>
      </w:r>
      <w:hyperlink r:id="rId6" w:history="1">
        <w:r w:rsidR="00462CA8" w:rsidRPr="00C6787D">
          <w:rPr>
            <w:rStyle w:val="Hyperlink"/>
          </w:rPr>
          <w:t>KANTAR duomeni</w:t>
        </w:r>
        <w:r w:rsidR="005275F6" w:rsidRPr="00C6787D">
          <w:rPr>
            <w:rStyle w:val="Hyperlink"/>
          </w:rPr>
          <w:t>mi</w:t>
        </w:r>
        <w:r w:rsidR="00462CA8" w:rsidRPr="00C6787D">
          <w:rPr>
            <w:rStyle w:val="Hyperlink"/>
          </w:rPr>
          <w:t>s.</w:t>
        </w:r>
      </w:hyperlink>
      <w:r w:rsidR="00263B02" w:rsidRPr="00C6787D">
        <w:t xml:space="preserve"> </w:t>
      </w:r>
      <w:bookmarkEnd w:id="0"/>
      <w:r w:rsidR="00263B02" w:rsidRPr="000C04A2">
        <w:rPr>
          <w:b/>
          <w:bCs/>
        </w:rPr>
        <w:t>Pasiūlyme Tiekėjas turi nurodyti siūlom</w:t>
      </w:r>
      <w:r w:rsidR="00792C57">
        <w:rPr>
          <w:b/>
          <w:bCs/>
        </w:rPr>
        <w:t>ų</w:t>
      </w:r>
      <w:r w:rsidR="00344D38" w:rsidRPr="000C04A2">
        <w:rPr>
          <w:b/>
          <w:bCs/>
        </w:rPr>
        <w:t xml:space="preserve"> </w:t>
      </w:r>
      <w:r w:rsidR="00263B02" w:rsidRPr="000C04A2">
        <w:rPr>
          <w:b/>
          <w:bCs/>
        </w:rPr>
        <w:t>radijo sto</w:t>
      </w:r>
      <w:r w:rsidR="00792C57">
        <w:rPr>
          <w:b/>
          <w:bCs/>
        </w:rPr>
        <w:t>čių</w:t>
      </w:r>
      <w:r w:rsidR="00263B02" w:rsidRPr="000C04A2">
        <w:rPr>
          <w:b/>
          <w:bCs/>
        </w:rPr>
        <w:t xml:space="preserve"> pavadinim</w:t>
      </w:r>
      <w:r w:rsidR="00792C57">
        <w:rPr>
          <w:b/>
          <w:bCs/>
        </w:rPr>
        <w:t>us</w:t>
      </w:r>
      <w:r w:rsidR="00263B02" w:rsidRPr="000C04A2">
        <w:rPr>
          <w:b/>
          <w:bCs/>
        </w:rPr>
        <w:t xml:space="preserve">. </w:t>
      </w:r>
    </w:p>
    <w:p w14:paraId="6A8079CE" w14:textId="6AD511E7" w:rsidR="000C04A2" w:rsidRPr="000C04A2" w:rsidRDefault="00C24589" w:rsidP="006A0463">
      <w:pPr>
        <w:pStyle w:val="ListParagraph"/>
        <w:numPr>
          <w:ilvl w:val="1"/>
          <w:numId w:val="8"/>
        </w:numPr>
        <w:spacing w:after="160"/>
        <w:jc w:val="both"/>
        <w:rPr>
          <w:b/>
          <w:bCs/>
        </w:rPr>
      </w:pPr>
      <w:r>
        <w:t xml:space="preserve"> </w:t>
      </w:r>
      <w:r w:rsidR="003F50AB">
        <w:t>Perkančioji organizacija Tiekėjui pateiks vieną arba du garso klipus, kurių kiekvieno trukmė -</w:t>
      </w:r>
      <w:r w:rsidR="00233934" w:rsidRPr="00C6787D">
        <w:t xml:space="preserve"> </w:t>
      </w:r>
      <w:r w:rsidR="006C4954">
        <w:t>po</w:t>
      </w:r>
      <w:r w:rsidR="00233934" w:rsidRPr="00C6787D">
        <w:t xml:space="preserve"> 30 s</w:t>
      </w:r>
      <w:r w:rsidR="000A6761">
        <w:t>ekundžių</w:t>
      </w:r>
      <w:r w:rsidR="004325C9">
        <w:t>.</w:t>
      </w:r>
      <w:r w:rsidR="00233934" w:rsidRPr="00C6787D">
        <w:t xml:space="preserve"> </w:t>
      </w:r>
    </w:p>
    <w:p w14:paraId="4ACE5638" w14:textId="33FA5A53" w:rsidR="000C04A2" w:rsidRPr="000C04A2" w:rsidRDefault="00C24589" w:rsidP="006A0463">
      <w:pPr>
        <w:pStyle w:val="ListParagraph"/>
        <w:numPr>
          <w:ilvl w:val="1"/>
          <w:numId w:val="8"/>
        </w:numPr>
        <w:spacing w:after="160"/>
        <w:jc w:val="both"/>
        <w:rPr>
          <w:b/>
          <w:bCs/>
        </w:rPr>
      </w:pPr>
      <w:r>
        <w:lastRenderedPageBreak/>
        <w:t xml:space="preserve"> </w:t>
      </w:r>
      <w:r w:rsidR="00263B02" w:rsidRPr="00C6787D">
        <w:t>Preliminarus perkamų paslaugų kiekis</w:t>
      </w:r>
      <w:r w:rsidR="00C93FA4">
        <w:t xml:space="preserve"> </w:t>
      </w:r>
      <w:r w:rsidR="006F794F">
        <w:t>(</w:t>
      </w:r>
      <w:r w:rsidR="00C93FA4">
        <w:t>iš viso</w:t>
      </w:r>
      <w:r w:rsidR="006F794F">
        <w:t>)</w:t>
      </w:r>
      <w:r w:rsidR="00C93FA4">
        <w:t xml:space="preserve">: </w:t>
      </w:r>
      <w:r w:rsidR="00263B02" w:rsidRPr="00792C57">
        <w:rPr>
          <w:b/>
          <w:bCs/>
        </w:rPr>
        <w:t>140  transliacijų</w:t>
      </w:r>
      <w:r w:rsidR="00BC4D0A" w:rsidRPr="00792C57">
        <w:rPr>
          <w:b/>
          <w:bCs/>
        </w:rPr>
        <w:t>.</w:t>
      </w:r>
      <w:r w:rsidR="00263B02" w:rsidRPr="00C6787D">
        <w:t xml:space="preserve"> Ši</w:t>
      </w:r>
      <w:r w:rsidR="00832F25">
        <w:t>s</w:t>
      </w:r>
      <w:r w:rsidR="00263B02" w:rsidRPr="00C6787D">
        <w:t xml:space="preserve"> kieki</w:t>
      </w:r>
      <w:r w:rsidR="00832F25">
        <w:t>s</w:t>
      </w:r>
      <w:r w:rsidR="00263B02" w:rsidRPr="00C6787D">
        <w:t xml:space="preserve">, kaip ir bendra pasiūlymo kaina, naudojami tik pasiūlymams palyginti. </w:t>
      </w:r>
    </w:p>
    <w:p w14:paraId="2B4A445A" w14:textId="6A86B78F" w:rsidR="000C04A2" w:rsidRPr="000C04A2" w:rsidRDefault="00C24589" w:rsidP="006A0463">
      <w:pPr>
        <w:pStyle w:val="ListParagraph"/>
        <w:numPr>
          <w:ilvl w:val="1"/>
          <w:numId w:val="8"/>
        </w:numPr>
        <w:spacing w:after="160"/>
        <w:jc w:val="both"/>
        <w:rPr>
          <w:b/>
          <w:bCs/>
        </w:rPr>
      </w:pPr>
      <w:r>
        <w:t xml:space="preserve"> </w:t>
      </w:r>
      <w:r w:rsidR="00263B02" w:rsidRPr="00C6787D">
        <w:t>Garso klipas turi būti transliuojamas radijo stočių programose lietuvių kalba.</w:t>
      </w:r>
    </w:p>
    <w:p w14:paraId="4719F448" w14:textId="4D3CD465" w:rsidR="000C04A2" w:rsidRPr="000C04A2" w:rsidRDefault="00C24589" w:rsidP="006A0463">
      <w:pPr>
        <w:pStyle w:val="ListParagraph"/>
        <w:numPr>
          <w:ilvl w:val="1"/>
          <w:numId w:val="8"/>
        </w:numPr>
        <w:spacing w:after="160"/>
        <w:jc w:val="both"/>
        <w:rPr>
          <w:b/>
          <w:bCs/>
        </w:rPr>
      </w:pPr>
      <w:r>
        <w:t xml:space="preserve"> </w:t>
      </w:r>
      <w:r w:rsidR="00263B02" w:rsidRPr="00C6787D">
        <w:t>Turi būti galimybė klausytis radijo stočių programų transliacijų internetu.</w:t>
      </w:r>
    </w:p>
    <w:p w14:paraId="3BA85998" w14:textId="31AD12AA" w:rsidR="002C6245" w:rsidRPr="002C6245" w:rsidRDefault="00C24589" w:rsidP="006A0463">
      <w:pPr>
        <w:pStyle w:val="ListParagraph"/>
        <w:numPr>
          <w:ilvl w:val="1"/>
          <w:numId w:val="8"/>
        </w:numPr>
        <w:spacing w:after="160"/>
        <w:jc w:val="both"/>
        <w:rPr>
          <w:b/>
          <w:bCs/>
        </w:rPr>
      </w:pPr>
      <w:r>
        <w:t xml:space="preserve"> </w:t>
      </w:r>
      <w:r w:rsidR="00263B02" w:rsidRPr="00C6787D">
        <w:t xml:space="preserve">Konkretus </w:t>
      </w:r>
      <w:r w:rsidR="00341466">
        <w:t>reklamos</w:t>
      </w:r>
      <w:r w:rsidR="00263B02" w:rsidRPr="00C6787D">
        <w:t xml:space="preserve"> transliacijų tinklelis turi būti suderintas su Perkančiąja organizacija per 5 d. d. nuo užsakymo pateikimo. </w:t>
      </w:r>
      <w:r w:rsidR="00B76E9D">
        <w:t>Sutarties galiojimo terminas</w:t>
      </w:r>
      <w:r w:rsidR="00580BB9">
        <w:t xml:space="preserve"> – 12 mėnesių nuo </w:t>
      </w:r>
      <w:r w:rsidR="003716C5">
        <w:t xml:space="preserve">sutarties </w:t>
      </w:r>
      <w:r w:rsidR="00580BB9">
        <w:t>pasirašymo.</w:t>
      </w:r>
    </w:p>
    <w:p w14:paraId="420516D3" w14:textId="57B1D3C8" w:rsidR="00095224" w:rsidRPr="00095224" w:rsidRDefault="00C24589" w:rsidP="006A0463">
      <w:pPr>
        <w:pStyle w:val="ListParagraph"/>
        <w:numPr>
          <w:ilvl w:val="1"/>
          <w:numId w:val="8"/>
        </w:numPr>
        <w:spacing w:after="160"/>
        <w:jc w:val="both"/>
        <w:rPr>
          <w:b/>
          <w:bCs/>
        </w:rPr>
      </w:pPr>
      <w:r>
        <w:t xml:space="preserve"> </w:t>
      </w:r>
      <w:r w:rsidR="00263B02" w:rsidRPr="00C6787D">
        <w:t xml:space="preserve">Ne mažiau nei 50 proc. </w:t>
      </w:r>
      <w:r w:rsidR="00E66C77">
        <w:t xml:space="preserve">užsakytų </w:t>
      </w:r>
      <w:r w:rsidR="00263B02" w:rsidRPr="00C6787D">
        <w:t>transliacijų turi būti pirmadieniais – penktadieniais nuo 7:00 iki 10:00 val. ir/arba nuo 16:00 iki 19:00 val.</w:t>
      </w:r>
    </w:p>
    <w:p w14:paraId="36E705C0" w14:textId="46C948E7" w:rsidR="00263B02" w:rsidRPr="00C24589" w:rsidRDefault="00C24589" w:rsidP="000A6761">
      <w:pPr>
        <w:pStyle w:val="ListParagraph"/>
        <w:numPr>
          <w:ilvl w:val="1"/>
          <w:numId w:val="8"/>
        </w:numPr>
        <w:spacing w:after="160"/>
        <w:jc w:val="both"/>
        <w:rPr>
          <w:b/>
          <w:bCs/>
        </w:rPr>
      </w:pPr>
      <w:r>
        <w:t xml:space="preserve"> </w:t>
      </w:r>
      <w:r w:rsidR="00263B02" w:rsidRPr="00C6787D">
        <w:t>Teikdamas paslaugas, Tiekėjas turi užtikrinti, kad nebūtų pažeistos trečiųjų asmenų, autorių ir/ar gretutinės teisės. Paslaugų tiekėjas įsipareigoja atlyginti visus nuostolius savo lėšomis, atsiradusius dėl trečiųjų asmenų, autorių ir/ar gretutinių teisių pažeidimo.</w:t>
      </w:r>
    </w:p>
    <w:p w14:paraId="73C85AC8" w14:textId="77777777" w:rsidR="00263B02" w:rsidRPr="00C6787D" w:rsidRDefault="00263B02" w:rsidP="0019525D">
      <w:pPr>
        <w:pStyle w:val="ListParagraph"/>
        <w:ind w:left="792"/>
        <w:jc w:val="both"/>
      </w:pPr>
    </w:p>
    <w:p w14:paraId="684FAD1B" w14:textId="379ED435" w:rsidR="00263B02" w:rsidRPr="007D18BA" w:rsidRDefault="00263B02" w:rsidP="007D18BA">
      <w:pPr>
        <w:pStyle w:val="ListParagraph"/>
        <w:numPr>
          <w:ilvl w:val="0"/>
          <w:numId w:val="8"/>
        </w:numPr>
        <w:spacing w:after="160"/>
        <w:jc w:val="both"/>
        <w:rPr>
          <w:b/>
          <w:bCs/>
        </w:rPr>
      </w:pPr>
      <w:r w:rsidRPr="007D18BA">
        <w:rPr>
          <w:b/>
          <w:bCs/>
        </w:rPr>
        <w:t>PIRKIME TAIKOMI APLINKOS APSAUGOS KRITERIJAI</w:t>
      </w:r>
    </w:p>
    <w:p w14:paraId="53B0C7CA" w14:textId="77777777" w:rsidR="00263B02" w:rsidRPr="00C6787D" w:rsidRDefault="00263B02" w:rsidP="0019525D">
      <w:pPr>
        <w:pStyle w:val="ListParagraph"/>
        <w:ind w:left="360"/>
        <w:jc w:val="both"/>
        <w:rPr>
          <w:b/>
          <w:bCs/>
        </w:rPr>
      </w:pPr>
    </w:p>
    <w:p w14:paraId="3FED6833" w14:textId="32FE9A70" w:rsidR="00263B02" w:rsidRPr="00C6787D" w:rsidRDefault="00C24589" w:rsidP="007D18BA">
      <w:pPr>
        <w:pStyle w:val="ListParagraph"/>
        <w:numPr>
          <w:ilvl w:val="1"/>
          <w:numId w:val="8"/>
        </w:numPr>
        <w:spacing w:after="160"/>
        <w:jc w:val="both"/>
      </w:pPr>
      <w:bookmarkStart w:id="1" w:name="_Hlk149913285"/>
      <w:r>
        <w:t xml:space="preserve"> </w:t>
      </w:r>
      <w:r w:rsidR="00263B02" w:rsidRPr="00C6787D">
        <w:t xml:space="preserve">Perkančioji organizacija, vadovaudamasi Aplinkos apsaugos kriterijų, kuriuos perkančiosios organizacijos ir perkantieji subjektai turi taikyti pirkdamos prekes, paslaugas ar darbus, taikymo tvarkos aprašu (toliau - Aprašas), ir siekdama įgyvendinti Aprašo </w:t>
      </w:r>
      <w:bookmarkEnd w:id="1"/>
      <w:r w:rsidR="00263B02" w:rsidRPr="00C6787D">
        <w:t>punktą: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11C341E0" w14:textId="77777777" w:rsidR="00263B02" w:rsidRPr="00C6787D" w:rsidRDefault="00263B02" w:rsidP="0019525D">
      <w:pPr>
        <w:pStyle w:val="ListParagraph"/>
        <w:spacing w:after="160"/>
        <w:ind w:left="360"/>
        <w:jc w:val="center"/>
      </w:pPr>
      <w:r w:rsidRPr="00C6787D">
        <w:t>_________________</w:t>
      </w:r>
    </w:p>
    <w:p w14:paraId="0AC2DD95" w14:textId="77777777" w:rsidR="00263B02" w:rsidRPr="00C6787D" w:rsidRDefault="00263B02" w:rsidP="0019525D">
      <w:pPr>
        <w:jc w:val="both"/>
        <w:rPr>
          <w:rFonts w:asciiTheme="majorBidi" w:hAnsiTheme="majorBidi" w:cstheme="majorBidi"/>
        </w:rPr>
      </w:pPr>
      <w:r w:rsidRPr="00C6787D">
        <w:rPr>
          <w:rFonts w:asciiTheme="majorBidi" w:hAnsiTheme="majorBidi" w:cstheme="majorBidi"/>
        </w:rPr>
        <w:t xml:space="preserve">                                                                                                                    </w:t>
      </w:r>
    </w:p>
    <w:p w14:paraId="70BB613C" w14:textId="77777777" w:rsidR="00263B02" w:rsidRPr="00C6787D" w:rsidRDefault="00263B02" w:rsidP="0019525D">
      <w:pPr>
        <w:jc w:val="both"/>
        <w:rPr>
          <w:rFonts w:asciiTheme="majorBidi" w:hAnsiTheme="majorBidi" w:cstheme="majorBidi"/>
        </w:rPr>
      </w:pPr>
    </w:p>
    <w:p w14:paraId="318DEC7F" w14:textId="77777777" w:rsidR="00580DED" w:rsidRPr="00C6787D" w:rsidRDefault="00580DED" w:rsidP="0019525D"/>
    <w:sectPr w:rsidR="00580DED" w:rsidRPr="00C67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50746"/>
    <w:multiLevelType w:val="multilevel"/>
    <w:tmpl w:val="35C4046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0E14C8"/>
    <w:multiLevelType w:val="multilevel"/>
    <w:tmpl w:val="6608CF6C"/>
    <w:lvl w:ilvl="0">
      <w:start w:val="1"/>
      <w:numFmt w:val="decimal"/>
      <w:lvlText w:val="%1."/>
      <w:lvlJc w:val="left"/>
      <w:pPr>
        <w:ind w:left="360" w:hanging="360"/>
      </w:pPr>
      <w:rPr>
        <w:rFonts w:hint="default"/>
        <w:b/>
        <w:bCs/>
      </w:rPr>
    </w:lvl>
    <w:lvl w:ilvl="1">
      <w:start w:val="1"/>
      <w:numFmt w:val="decimal"/>
      <w:lvlText w:val="%2."/>
      <w:lvlJc w:val="left"/>
      <w:pPr>
        <w:ind w:left="857" w:hanging="432"/>
      </w:pPr>
      <w:rPr>
        <w:rFonts w:ascii="Times New Roman" w:eastAsia="Times New Roman"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706316"/>
    <w:multiLevelType w:val="hybridMultilevel"/>
    <w:tmpl w:val="AC1C1894"/>
    <w:lvl w:ilvl="0" w:tplc="32BA990A">
      <w:start w:val="2"/>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374FE5"/>
    <w:multiLevelType w:val="multilevel"/>
    <w:tmpl w:val="AD98162E"/>
    <w:lvl w:ilvl="0">
      <w:start w:val="4"/>
      <w:numFmt w:val="decimal"/>
      <w:lvlText w:val="%1."/>
      <w:lvlJc w:val="left"/>
      <w:pPr>
        <w:ind w:left="360" w:hanging="360"/>
      </w:pPr>
      <w:rPr>
        <w:rFonts w:hint="default"/>
        <w:b/>
      </w:rPr>
    </w:lvl>
    <w:lvl w:ilvl="1">
      <w:start w:val="1"/>
      <w:numFmt w:val="decimal"/>
      <w:lvlText w:val="%1.%2."/>
      <w:lvlJc w:val="left"/>
      <w:pPr>
        <w:ind w:left="1584" w:hanging="360"/>
      </w:pPr>
      <w:rPr>
        <w:rFonts w:hint="default"/>
        <w:b w:val="0"/>
        <w:bCs w:val="0"/>
      </w:rPr>
    </w:lvl>
    <w:lvl w:ilvl="2">
      <w:start w:val="1"/>
      <w:numFmt w:val="decimal"/>
      <w:lvlText w:val="%1.%2.%3."/>
      <w:lvlJc w:val="left"/>
      <w:pPr>
        <w:ind w:left="3168" w:hanging="720"/>
      </w:pPr>
      <w:rPr>
        <w:rFonts w:hint="default"/>
        <w:b/>
      </w:rPr>
    </w:lvl>
    <w:lvl w:ilvl="3">
      <w:start w:val="1"/>
      <w:numFmt w:val="decimal"/>
      <w:lvlText w:val="%1.%2.%3.%4."/>
      <w:lvlJc w:val="left"/>
      <w:pPr>
        <w:ind w:left="4392" w:hanging="720"/>
      </w:pPr>
      <w:rPr>
        <w:rFonts w:hint="default"/>
        <w:b/>
      </w:rPr>
    </w:lvl>
    <w:lvl w:ilvl="4">
      <w:start w:val="1"/>
      <w:numFmt w:val="decimal"/>
      <w:lvlText w:val="%1.%2.%3.%4.%5."/>
      <w:lvlJc w:val="left"/>
      <w:pPr>
        <w:ind w:left="5976" w:hanging="1080"/>
      </w:pPr>
      <w:rPr>
        <w:rFonts w:hint="default"/>
        <w:b/>
      </w:rPr>
    </w:lvl>
    <w:lvl w:ilvl="5">
      <w:start w:val="1"/>
      <w:numFmt w:val="decimal"/>
      <w:lvlText w:val="%1.%2.%3.%4.%5.%6."/>
      <w:lvlJc w:val="left"/>
      <w:pPr>
        <w:ind w:left="7200" w:hanging="1080"/>
      </w:pPr>
      <w:rPr>
        <w:rFonts w:hint="default"/>
        <w:b/>
      </w:rPr>
    </w:lvl>
    <w:lvl w:ilvl="6">
      <w:start w:val="1"/>
      <w:numFmt w:val="decimal"/>
      <w:lvlText w:val="%1.%2.%3.%4.%5.%6.%7."/>
      <w:lvlJc w:val="left"/>
      <w:pPr>
        <w:ind w:left="8784" w:hanging="1440"/>
      </w:pPr>
      <w:rPr>
        <w:rFonts w:hint="default"/>
        <w:b/>
      </w:rPr>
    </w:lvl>
    <w:lvl w:ilvl="7">
      <w:start w:val="1"/>
      <w:numFmt w:val="decimal"/>
      <w:lvlText w:val="%1.%2.%3.%4.%5.%6.%7.%8."/>
      <w:lvlJc w:val="left"/>
      <w:pPr>
        <w:ind w:left="10008" w:hanging="1440"/>
      </w:pPr>
      <w:rPr>
        <w:rFonts w:hint="default"/>
        <w:b/>
      </w:rPr>
    </w:lvl>
    <w:lvl w:ilvl="8">
      <w:start w:val="1"/>
      <w:numFmt w:val="decimal"/>
      <w:lvlText w:val="%1.%2.%3.%4.%5.%6.%7.%8.%9."/>
      <w:lvlJc w:val="left"/>
      <w:pPr>
        <w:ind w:left="11592" w:hanging="1800"/>
      </w:pPr>
      <w:rPr>
        <w:rFonts w:hint="default"/>
        <w:b/>
      </w:rPr>
    </w:lvl>
  </w:abstractNum>
  <w:abstractNum w:abstractNumId="4" w15:restartNumberingAfterBreak="0">
    <w:nsid w:val="4D7559C4"/>
    <w:multiLevelType w:val="multilevel"/>
    <w:tmpl w:val="DE20FAF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4256631"/>
    <w:multiLevelType w:val="multilevel"/>
    <w:tmpl w:val="D1DEE1E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E50C3C"/>
    <w:multiLevelType w:val="multilevel"/>
    <w:tmpl w:val="306C23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FF6702"/>
    <w:multiLevelType w:val="multilevel"/>
    <w:tmpl w:val="10AAB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5070527">
    <w:abstractNumId w:val="1"/>
  </w:num>
  <w:num w:numId="2" w16cid:durableId="1832407995">
    <w:abstractNumId w:val="3"/>
  </w:num>
  <w:num w:numId="3" w16cid:durableId="1647776640">
    <w:abstractNumId w:val="0"/>
  </w:num>
  <w:num w:numId="4" w16cid:durableId="1904869562">
    <w:abstractNumId w:val="2"/>
  </w:num>
  <w:num w:numId="5" w16cid:durableId="958680997">
    <w:abstractNumId w:val="4"/>
  </w:num>
  <w:num w:numId="6" w16cid:durableId="743262459">
    <w:abstractNumId w:val="7"/>
  </w:num>
  <w:num w:numId="7" w16cid:durableId="652149404">
    <w:abstractNumId w:val="6"/>
  </w:num>
  <w:num w:numId="8" w16cid:durableId="371274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02"/>
    <w:rsid w:val="00045A2D"/>
    <w:rsid w:val="00053930"/>
    <w:rsid w:val="0006058B"/>
    <w:rsid w:val="00082E73"/>
    <w:rsid w:val="00095224"/>
    <w:rsid w:val="000A5BA9"/>
    <w:rsid w:val="000A6761"/>
    <w:rsid w:val="000C04A2"/>
    <w:rsid w:val="001569EC"/>
    <w:rsid w:val="0019525D"/>
    <w:rsid w:val="001A6B50"/>
    <w:rsid w:val="001A7F7D"/>
    <w:rsid w:val="001B2AF2"/>
    <w:rsid w:val="001E05B8"/>
    <w:rsid w:val="001F4095"/>
    <w:rsid w:val="00203F27"/>
    <w:rsid w:val="002048BB"/>
    <w:rsid w:val="002264B1"/>
    <w:rsid w:val="00231E0A"/>
    <w:rsid w:val="00233934"/>
    <w:rsid w:val="00252B9D"/>
    <w:rsid w:val="00263B02"/>
    <w:rsid w:val="00273FD3"/>
    <w:rsid w:val="00290043"/>
    <w:rsid w:val="00297E96"/>
    <w:rsid w:val="002A258B"/>
    <w:rsid w:val="002A6A88"/>
    <w:rsid w:val="002B52FA"/>
    <w:rsid w:val="002C6245"/>
    <w:rsid w:val="002E0E2D"/>
    <w:rsid w:val="003359CA"/>
    <w:rsid w:val="00335A97"/>
    <w:rsid w:val="00341466"/>
    <w:rsid w:val="00341E4C"/>
    <w:rsid w:val="00344D38"/>
    <w:rsid w:val="0034585C"/>
    <w:rsid w:val="00367BD7"/>
    <w:rsid w:val="003716C5"/>
    <w:rsid w:val="003817DB"/>
    <w:rsid w:val="00392873"/>
    <w:rsid w:val="003A2C63"/>
    <w:rsid w:val="003F50AB"/>
    <w:rsid w:val="00411543"/>
    <w:rsid w:val="004130EC"/>
    <w:rsid w:val="00413ED0"/>
    <w:rsid w:val="0041747A"/>
    <w:rsid w:val="00421737"/>
    <w:rsid w:val="004325C9"/>
    <w:rsid w:val="00462535"/>
    <w:rsid w:val="00462CA8"/>
    <w:rsid w:val="004D400E"/>
    <w:rsid w:val="004D599D"/>
    <w:rsid w:val="004D65D8"/>
    <w:rsid w:val="004E7FBC"/>
    <w:rsid w:val="004F2D16"/>
    <w:rsid w:val="005275F6"/>
    <w:rsid w:val="00533C74"/>
    <w:rsid w:val="00557BCB"/>
    <w:rsid w:val="00580BB9"/>
    <w:rsid w:val="00580DED"/>
    <w:rsid w:val="00581E89"/>
    <w:rsid w:val="005A1942"/>
    <w:rsid w:val="005B6308"/>
    <w:rsid w:val="005F6E33"/>
    <w:rsid w:val="006339FE"/>
    <w:rsid w:val="00646103"/>
    <w:rsid w:val="00665A2D"/>
    <w:rsid w:val="006A0463"/>
    <w:rsid w:val="006C4954"/>
    <w:rsid w:val="006E27E0"/>
    <w:rsid w:val="006F689A"/>
    <w:rsid w:val="006F794F"/>
    <w:rsid w:val="00703373"/>
    <w:rsid w:val="00710FEB"/>
    <w:rsid w:val="0073182D"/>
    <w:rsid w:val="00772073"/>
    <w:rsid w:val="00790029"/>
    <w:rsid w:val="00792C57"/>
    <w:rsid w:val="007A1FCF"/>
    <w:rsid w:val="007D18BA"/>
    <w:rsid w:val="007E168A"/>
    <w:rsid w:val="00814765"/>
    <w:rsid w:val="00832F25"/>
    <w:rsid w:val="00845BBF"/>
    <w:rsid w:val="0085470D"/>
    <w:rsid w:val="008564A6"/>
    <w:rsid w:val="00883043"/>
    <w:rsid w:val="00890C8A"/>
    <w:rsid w:val="008F57C2"/>
    <w:rsid w:val="009061A8"/>
    <w:rsid w:val="00915A67"/>
    <w:rsid w:val="009403B6"/>
    <w:rsid w:val="0095670D"/>
    <w:rsid w:val="00956DAC"/>
    <w:rsid w:val="00961129"/>
    <w:rsid w:val="00964205"/>
    <w:rsid w:val="00992C9D"/>
    <w:rsid w:val="009A53EC"/>
    <w:rsid w:val="009B2CFD"/>
    <w:rsid w:val="009C6BF4"/>
    <w:rsid w:val="00A05A5A"/>
    <w:rsid w:val="00A10CC9"/>
    <w:rsid w:val="00A16108"/>
    <w:rsid w:val="00A21B78"/>
    <w:rsid w:val="00A44FA9"/>
    <w:rsid w:val="00A66BEB"/>
    <w:rsid w:val="00A77FAE"/>
    <w:rsid w:val="00A8054F"/>
    <w:rsid w:val="00A80999"/>
    <w:rsid w:val="00A943E7"/>
    <w:rsid w:val="00AA0B0F"/>
    <w:rsid w:val="00AC59D9"/>
    <w:rsid w:val="00AD4859"/>
    <w:rsid w:val="00AE55D2"/>
    <w:rsid w:val="00B07F56"/>
    <w:rsid w:val="00B2027B"/>
    <w:rsid w:val="00B5628B"/>
    <w:rsid w:val="00B564D4"/>
    <w:rsid w:val="00B76E9D"/>
    <w:rsid w:val="00BA162F"/>
    <w:rsid w:val="00BB3E17"/>
    <w:rsid w:val="00BC4D0A"/>
    <w:rsid w:val="00BF3BE6"/>
    <w:rsid w:val="00C0252F"/>
    <w:rsid w:val="00C24589"/>
    <w:rsid w:val="00C27313"/>
    <w:rsid w:val="00C44955"/>
    <w:rsid w:val="00C50D6E"/>
    <w:rsid w:val="00C6787D"/>
    <w:rsid w:val="00C93FA4"/>
    <w:rsid w:val="00C96458"/>
    <w:rsid w:val="00CD4C88"/>
    <w:rsid w:val="00CD66F9"/>
    <w:rsid w:val="00CE7E31"/>
    <w:rsid w:val="00D2605B"/>
    <w:rsid w:val="00D50296"/>
    <w:rsid w:val="00D51635"/>
    <w:rsid w:val="00DA4397"/>
    <w:rsid w:val="00DA6689"/>
    <w:rsid w:val="00DA6B69"/>
    <w:rsid w:val="00DF2D34"/>
    <w:rsid w:val="00E643EB"/>
    <w:rsid w:val="00E66C77"/>
    <w:rsid w:val="00E76005"/>
    <w:rsid w:val="00E76D2F"/>
    <w:rsid w:val="00E82AE3"/>
    <w:rsid w:val="00E845AB"/>
    <w:rsid w:val="00E91289"/>
    <w:rsid w:val="00ED6D15"/>
    <w:rsid w:val="00F35606"/>
    <w:rsid w:val="00F6230B"/>
    <w:rsid w:val="00F65EF4"/>
    <w:rsid w:val="00F721D2"/>
    <w:rsid w:val="00F96A10"/>
    <w:rsid w:val="00FB2BB5"/>
    <w:rsid w:val="00FC4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E8C9"/>
  <w15:chartTrackingRefBased/>
  <w15:docId w15:val="{148ABFDC-2409-4F01-BD7C-32B12D7C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02"/>
    <w:pPr>
      <w:spacing w:after="0" w:line="240" w:lineRule="auto"/>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263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B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B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B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B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B02"/>
    <w:rPr>
      <w:rFonts w:eastAsiaTheme="majorEastAsia" w:cstheme="majorBidi"/>
      <w:color w:val="272727" w:themeColor="text1" w:themeTint="D8"/>
    </w:rPr>
  </w:style>
  <w:style w:type="paragraph" w:styleId="Title">
    <w:name w:val="Title"/>
    <w:basedOn w:val="Normal"/>
    <w:next w:val="Normal"/>
    <w:link w:val="TitleChar"/>
    <w:uiPriority w:val="10"/>
    <w:qFormat/>
    <w:rsid w:val="00263B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B02"/>
    <w:pPr>
      <w:spacing w:before="160"/>
      <w:jc w:val="center"/>
    </w:pPr>
    <w:rPr>
      <w:i/>
      <w:iCs/>
      <w:color w:val="404040" w:themeColor="text1" w:themeTint="BF"/>
    </w:rPr>
  </w:style>
  <w:style w:type="character" w:customStyle="1" w:styleId="QuoteChar">
    <w:name w:val="Quote Char"/>
    <w:basedOn w:val="DefaultParagraphFont"/>
    <w:link w:val="Quote"/>
    <w:uiPriority w:val="29"/>
    <w:rsid w:val="00263B0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aph211,Lentele,Bullet"/>
    <w:basedOn w:val="Normal"/>
    <w:link w:val="ListParagraphChar"/>
    <w:uiPriority w:val="34"/>
    <w:qFormat/>
    <w:rsid w:val="00263B02"/>
    <w:pPr>
      <w:ind w:left="720"/>
      <w:contextualSpacing/>
    </w:pPr>
  </w:style>
  <w:style w:type="character" w:styleId="IntenseEmphasis">
    <w:name w:val="Intense Emphasis"/>
    <w:basedOn w:val="DefaultParagraphFont"/>
    <w:uiPriority w:val="21"/>
    <w:qFormat/>
    <w:rsid w:val="00263B02"/>
    <w:rPr>
      <w:i/>
      <w:iCs/>
      <w:color w:val="0F4761" w:themeColor="accent1" w:themeShade="BF"/>
    </w:rPr>
  </w:style>
  <w:style w:type="paragraph" w:styleId="IntenseQuote">
    <w:name w:val="Intense Quote"/>
    <w:basedOn w:val="Normal"/>
    <w:next w:val="Normal"/>
    <w:link w:val="IntenseQuoteChar"/>
    <w:uiPriority w:val="30"/>
    <w:qFormat/>
    <w:rsid w:val="00263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B02"/>
    <w:rPr>
      <w:i/>
      <w:iCs/>
      <w:color w:val="0F4761" w:themeColor="accent1" w:themeShade="BF"/>
    </w:rPr>
  </w:style>
  <w:style w:type="character" w:styleId="IntenseReference">
    <w:name w:val="Intense Reference"/>
    <w:basedOn w:val="DefaultParagraphFont"/>
    <w:uiPriority w:val="32"/>
    <w:qFormat/>
    <w:rsid w:val="00263B02"/>
    <w:rPr>
      <w:b/>
      <w:bCs/>
      <w:smallCaps/>
      <w:color w:val="0F4761" w:themeColor="accent1" w:themeShade="BF"/>
      <w:spacing w:val="5"/>
    </w:rPr>
  </w:style>
  <w:style w:type="character" w:styleId="Hyperlink">
    <w:name w:val="Hyperlink"/>
    <w:rsid w:val="00263B02"/>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263B02"/>
  </w:style>
  <w:style w:type="character" w:styleId="FollowedHyperlink">
    <w:name w:val="FollowedHyperlink"/>
    <w:basedOn w:val="DefaultParagraphFont"/>
    <w:uiPriority w:val="99"/>
    <w:semiHidden/>
    <w:unhideWhenUsed/>
    <w:rsid w:val="00344D38"/>
    <w:rPr>
      <w:color w:val="96607D" w:themeColor="followedHyperlink"/>
      <w:u w:val="single"/>
    </w:rPr>
  </w:style>
  <w:style w:type="character" w:styleId="UnresolvedMention">
    <w:name w:val="Unresolved Mention"/>
    <w:basedOn w:val="DefaultParagraphFont"/>
    <w:uiPriority w:val="99"/>
    <w:semiHidden/>
    <w:unhideWhenUsed/>
    <w:rsid w:val="00367BD7"/>
    <w:rPr>
      <w:color w:val="605E5C"/>
      <w:shd w:val="clear" w:color="auto" w:fill="E1DFDD"/>
    </w:rPr>
  </w:style>
  <w:style w:type="character" w:styleId="LineNumber">
    <w:name w:val="line number"/>
    <w:basedOn w:val="DefaultParagraphFont"/>
    <w:uiPriority w:val="99"/>
    <w:semiHidden/>
    <w:unhideWhenUsed/>
    <w:rsid w:val="00AC59D9"/>
  </w:style>
  <w:style w:type="character" w:styleId="CommentReference">
    <w:name w:val="annotation reference"/>
    <w:basedOn w:val="DefaultParagraphFont"/>
    <w:uiPriority w:val="99"/>
    <w:semiHidden/>
    <w:unhideWhenUsed/>
    <w:rsid w:val="00E82AE3"/>
    <w:rPr>
      <w:sz w:val="16"/>
      <w:szCs w:val="16"/>
    </w:rPr>
  </w:style>
  <w:style w:type="paragraph" w:styleId="CommentText">
    <w:name w:val="annotation text"/>
    <w:basedOn w:val="Normal"/>
    <w:link w:val="CommentTextChar"/>
    <w:uiPriority w:val="99"/>
    <w:unhideWhenUsed/>
    <w:rsid w:val="00E82AE3"/>
    <w:rPr>
      <w:sz w:val="20"/>
      <w:szCs w:val="20"/>
    </w:rPr>
  </w:style>
  <w:style w:type="character" w:customStyle="1" w:styleId="CommentTextChar">
    <w:name w:val="Comment Text Char"/>
    <w:basedOn w:val="DefaultParagraphFont"/>
    <w:link w:val="CommentText"/>
    <w:uiPriority w:val="99"/>
    <w:rsid w:val="00E82AE3"/>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82AE3"/>
    <w:rPr>
      <w:b/>
      <w:bCs/>
    </w:rPr>
  </w:style>
  <w:style w:type="character" w:customStyle="1" w:styleId="CommentSubjectChar">
    <w:name w:val="Comment Subject Char"/>
    <w:basedOn w:val="CommentTextChar"/>
    <w:link w:val="CommentSubject"/>
    <w:uiPriority w:val="99"/>
    <w:semiHidden/>
    <w:rsid w:val="00E82AE3"/>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A05A5A"/>
    <w:pPr>
      <w:spacing w:after="0" w:line="240" w:lineRule="auto"/>
    </w:pPr>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antar.lt/lt/top/paslaugos/media-auditoriju-tyrimai/radijo-auditorijos-tyrimas/duomenys-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90215-74C2-4A78-A461-FA301DAC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
  <cp:lastModifiedBy>Gabrielė Semeškienė</cp:lastModifiedBy>
  <cp:revision>4</cp:revision>
  <dcterms:created xsi:type="dcterms:W3CDTF">2025-08-20T11:34:00Z</dcterms:created>
  <dcterms:modified xsi:type="dcterms:W3CDTF">2025-08-25T11:04:00Z</dcterms:modified>
</cp:coreProperties>
</file>