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8ACA" w14:textId="2E0990AE" w:rsidR="001977D9" w:rsidRPr="001977D9" w:rsidRDefault="001977D9" w:rsidP="001977D9">
      <w:pPr>
        <w:jc w:val="center"/>
        <w:rPr>
          <w:rFonts w:ascii="Times New Roman" w:hAnsi="Times New Roman"/>
          <w:b/>
          <w:sz w:val="24"/>
          <w:szCs w:val="24"/>
        </w:rPr>
      </w:pPr>
      <w:r w:rsidRPr="001977D9">
        <w:rPr>
          <w:rFonts w:ascii="Times New Roman" w:hAnsi="Times New Roman"/>
          <w:b/>
          <w:sz w:val="24"/>
          <w:szCs w:val="24"/>
        </w:rPr>
        <w:t xml:space="preserve">                            </w:t>
      </w:r>
      <w:r>
        <w:rPr>
          <w:rFonts w:ascii="Times New Roman" w:hAnsi="Times New Roman"/>
          <w:b/>
          <w:sz w:val="24"/>
          <w:szCs w:val="24"/>
        </w:rPr>
        <w:t xml:space="preserve">                                                                                             </w:t>
      </w:r>
      <w:r w:rsidRPr="001977D9">
        <w:rPr>
          <w:rFonts w:ascii="Times New Roman" w:hAnsi="Times New Roman"/>
          <w:b/>
          <w:sz w:val="24"/>
          <w:szCs w:val="24"/>
        </w:rPr>
        <w:t xml:space="preserve">         Priedas Nr.4</w:t>
      </w:r>
    </w:p>
    <w:p w14:paraId="49F0C2C1" w14:textId="51FADE47" w:rsidR="001977D9" w:rsidRDefault="001977D9" w:rsidP="001977D9">
      <w:pPr>
        <w:spacing w:after="0"/>
        <w:jc w:val="center"/>
        <w:rPr>
          <w:rFonts w:ascii="Times New Roman" w:hAnsi="Times New Roman"/>
          <w:b/>
          <w:sz w:val="24"/>
          <w:szCs w:val="24"/>
        </w:rPr>
      </w:pPr>
      <w:r w:rsidRPr="001977D9">
        <w:rPr>
          <w:rFonts w:ascii="Times New Roman" w:hAnsi="Times New Roman"/>
          <w:b/>
          <w:sz w:val="24"/>
          <w:szCs w:val="24"/>
        </w:rPr>
        <w:t>ESRI PROGRAMINĖS ĮRANGOS SLG-EA (ARBA LYGIAVERTĖS) LICENCIJOS</w:t>
      </w:r>
      <w:r>
        <w:rPr>
          <w:rFonts w:ascii="Times New Roman" w:hAnsi="Times New Roman"/>
          <w:b/>
          <w:sz w:val="24"/>
          <w:szCs w:val="24"/>
        </w:rPr>
        <w:t xml:space="preserve"> NUOMOS</w:t>
      </w:r>
      <w:r w:rsidRPr="001977D9">
        <w:rPr>
          <w:rFonts w:ascii="Times New Roman" w:hAnsi="Times New Roman"/>
          <w:b/>
          <w:sz w:val="24"/>
          <w:szCs w:val="24"/>
        </w:rPr>
        <w:t>, NAUJUMO GARANTIJOS</w:t>
      </w:r>
      <w:r>
        <w:rPr>
          <w:rFonts w:ascii="Times New Roman" w:hAnsi="Times New Roman"/>
          <w:b/>
          <w:sz w:val="24"/>
          <w:szCs w:val="24"/>
        </w:rPr>
        <w:t xml:space="preserve">, </w:t>
      </w:r>
      <w:r w:rsidRPr="001977D9">
        <w:rPr>
          <w:rFonts w:ascii="Times New Roman" w:hAnsi="Times New Roman"/>
          <w:b/>
          <w:sz w:val="24"/>
          <w:szCs w:val="24"/>
        </w:rPr>
        <w:t>TECHNINĖS PRIEŽIŪROS</w:t>
      </w:r>
      <w:r>
        <w:rPr>
          <w:rFonts w:ascii="Times New Roman" w:hAnsi="Times New Roman"/>
          <w:b/>
          <w:sz w:val="24"/>
          <w:szCs w:val="24"/>
        </w:rPr>
        <w:t xml:space="preserve"> IR</w:t>
      </w:r>
      <w:r w:rsidRPr="001977D9">
        <w:rPr>
          <w:rFonts w:ascii="Times New Roman" w:hAnsi="Times New Roman"/>
          <w:b/>
          <w:sz w:val="24"/>
          <w:szCs w:val="24"/>
        </w:rPr>
        <w:t xml:space="preserve"> KONSULTACINIŲ PASLAUGŲ </w:t>
      </w:r>
      <w:r w:rsidRPr="001977D9">
        <w:rPr>
          <w:rFonts w:ascii="Times New Roman" w:eastAsia="Calibri" w:hAnsi="Times New Roman"/>
          <w:b/>
          <w:sz w:val="24"/>
          <w:szCs w:val="24"/>
        </w:rPr>
        <w:t xml:space="preserve">TEIKIMO </w:t>
      </w:r>
      <w:r w:rsidRPr="001977D9">
        <w:rPr>
          <w:rFonts w:ascii="Times New Roman" w:hAnsi="Times New Roman"/>
          <w:b/>
          <w:sz w:val="24"/>
          <w:szCs w:val="24"/>
        </w:rPr>
        <w:t xml:space="preserve">SUTARTIS </w:t>
      </w:r>
    </w:p>
    <w:p w14:paraId="33EA8FC7" w14:textId="1501F5D6" w:rsidR="00CE1384" w:rsidRPr="001977D9" w:rsidRDefault="001977D9" w:rsidP="001977D9">
      <w:pPr>
        <w:spacing w:after="0"/>
        <w:jc w:val="center"/>
        <w:rPr>
          <w:rFonts w:ascii="Times New Roman" w:hAnsi="Times New Roman"/>
          <w:b/>
          <w:sz w:val="24"/>
          <w:szCs w:val="24"/>
        </w:rPr>
      </w:pPr>
      <w:r w:rsidRPr="001977D9">
        <w:rPr>
          <w:rFonts w:ascii="Times New Roman" w:hAnsi="Times New Roman"/>
          <w:b/>
          <w:sz w:val="24"/>
          <w:szCs w:val="24"/>
        </w:rPr>
        <w:t>(projektas)</w:t>
      </w:r>
    </w:p>
    <w:p w14:paraId="4A332C14" w14:textId="69F4B1E3" w:rsidR="00F37A4F" w:rsidRDefault="004135FF" w:rsidP="001977D9">
      <w:pPr>
        <w:suppressAutoHyphens/>
        <w:spacing w:after="0" w:line="240" w:lineRule="auto"/>
        <w:jc w:val="center"/>
        <w:rPr>
          <w:rFonts w:ascii="Times New Roman" w:hAnsi="Times New Roman"/>
          <w:b/>
          <w:sz w:val="24"/>
          <w:szCs w:val="24"/>
        </w:rPr>
      </w:pPr>
      <w:r>
        <w:rPr>
          <w:rFonts w:ascii="Times New Roman" w:hAnsi="Times New Roman"/>
          <w:b/>
          <w:sz w:val="24"/>
          <w:szCs w:val="24"/>
        </w:rPr>
        <w:t>Nr.</w:t>
      </w:r>
    </w:p>
    <w:p w14:paraId="69B236EA" w14:textId="427E593E" w:rsidR="005B0721" w:rsidRDefault="00CE1384" w:rsidP="005B0721">
      <w:pPr>
        <w:suppressAutoHyphens/>
        <w:spacing w:after="0" w:line="240" w:lineRule="auto"/>
        <w:jc w:val="center"/>
        <w:rPr>
          <w:rFonts w:ascii="Times New Roman" w:hAnsi="Times New Roman"/>
          <w:sz w:val="24"/>
          <w:szCs w:val="24"/>
        </w:rPr>
      </w:pPr>
      <w:r w:rsidRPr="00575F52">
        <w:rPr>
          <w:rFonts w:ascii="Times New Roman" w:hAnsi="Times New Roman"/>
          <w:sz w:val="24"/>
          <w:szCs w:val="24"/>
        </w:rPr>
        <w:t>202</w:t>
      </w:r>
      <w:r w:rsidR="00F370FE">
        <w:rPr>
          <w:rFonts w:ascii="Times New Roman" w:hAnsi="Times New Roman"/>
          <w:sz w:val="24"/>
          <w:szCs w:val="24"/>
        </w:rPr>
        <w:t>5</w:t>
      </w:r>
      <w:r w:rsidRPr="00575F52">
        <w:rPr>
          <w:rFonts w:ascii="Times New Roman" w:hAnsi="Times New Roman"/>
          <w:sz w:val="24"/>
          <w:szCs w:val="24"/>
        </w:rPr>
        <w:t xml:space="preserve"> m. </w:t>
      </w:r>
      <w:r w:rsidR="001977D9">
        <w:rPr>
          <w:rFonts w:ascii="Times New Roman" w:hAnsi="Times New Roman"/>
          <w:sz w:val="24"/>
          <w:szCs w:val="24"/>
        </w:rPr>
        <w:t>rugsėjo mėn</w:t>
      </w:r>
      <w:r w:rsidR="005B0721">
        <w:rPr>
          <w:rFonts w:ascii="Times New Roman" w:hAnsi="Times New Roman"/>
          <w:sz w:val="24"/>
          <w:szCs w:val="24"/>
        </w:rPr>
        <w:t>.</w:t>
      </w:r>
      <w:r w:rsidR="008F63FF">
        <w:rPr>
          <w:rFonts w:ascii="Times New Roman" w:hAnsi="Times New Roman"/>
          <w:sz w:val="24"/>
          <w:szCs w:val="24"/>
        </w:rPr>
        <w:t xml:space="preserve">  </w:t>
      </w:r>
      <w:r w:rsidR="008B65A8">
        <w:rPr>
          <w:rFonts w:ascii="Times New Roman" w:hAnsi="Times New Roman"/>
          <w:sz w:val="24"/>
          <w:szCs w:val="24"/>
        </w:rPr>
        <w:t xml:space="preserve"> </w:t>
      </w:r>
      <w:r w:rsidR="00342A2C">
        <w:rPr>
          <w:rFonts w:ascii="Times New Roman" w:hAnsi="Times New Roman"/>
          <w:sz w:val="24"/>
          <w:szCs w:val="24"/>
        </w:rPr>
        <w:t xml:space="preserve"> </w:t>
      </w:r>
      <w:r w:rsidR="00EE45C9">
        <w:rPr>
          <w:rFonts w:ascii="Times New Roman" w:hAnsi="Times New Roman"/>
          <w:sz w:val="24"/>
          <w:szCs w:val="24"/>
        </w:rPr>
        <w:t xml:space="preserve">  </w:t>
      </w:r>
      <w:r w:rsidR="00342A2C">
        <w:rPr>
          <w:rFonts w:ascii="Times New Roman" w:hAnsi="Times New Roman"/>
          <w:sz w:val="24"/>
          <w:szCs w:val="24"/>
        </w:rPr>
        <w:t xml:space="preserve"> </w:t>
      </w:r>
      <w:r w:rsidRPr="00575F52">
        <w:rPr>
          <w:rFonts w:ascii="Times New Roman" w:hAnsi="Times New Roman"/>
          <w:sz w:val="24"/>
          <w:szCs w:val="24"/>
        </w:rPr>
        <w:t xml:space="preserve">d. </w:t>
      </w:r>
    </w:p>
    <w:p w14:paraId="53FD952A" w14:textId="74B674FD" w:rsidR="00CE1384" w:rsidRDefault="00CE1384" w:rsidP="005B0721">
      <w:pPr>
        <w:suppressAutoHyphens/>
        <w:spacing w:after="0" w:line="240" w:lineRule="auto"/>
        <w:jc w:val="center"/>
        <w:rPr>
          <w:rFonts w:ascii="Times New Roman" w:hAnsi="Times New Roman"/>
          <w:sz w:val="24"/>
          <w:szCs w:val="24"/>
        </w:rPr>
      </w:pPr>
      <w:r w:rsidRPr="00575F52">
        <w:rPr>
          <w:rFonts w:ascii="Times New Roman" w:hAnsi="Times New Roman"/>
          <w:sz w:val="24"/>
          <w:szCs w:val="24"/>
        </w:rPr>
        <w:t>Anykščiai</w:t>
      </w:r>
    </w:p>
    <w:p w14:paraId="42504FB0" w14:textId="77777777" w:rsidR="00CE1384" w:rsidRPr="00575F52" w:rsidRDefault="00CE1384">
      <w:pPr>
        <w:suppressAutoHyphens/>
        <w:spacing w:after="0" w:line="240" w:lineRule="auto"/>
        <w:jc w:val="center"/>
        <w:rPr>
          <w:rFonts w:ascii="Times New Roman" w:hAnsi="Times New Roman"/>
          <w:i/>
          <w:sz w:val="24"/>
          <w:szCs w:val="24"/>
        </w:rPr>
      </w:pPr>
    </w:p>
    <w:p w14:paraId="2F9DF533" w14:textId="77777777" w:rsidR="007F1D15" w:rsidRPr="005D661E" w:rsidRDefault="00CE1384" w:rsidP="007F1D15">
      <w:pPr>
        <w:tabs>
          <w:tab w:val="left" w:pos="0"/>
          <w:tab w:val="left" w:pos="20271"/>
          <w:tab w:val="left" w:pos="20838"/>
          <w:tab w:val="left" w:pos="21405"/>
        </w:tabs>
        <w:autoSpaceDE w:val="0"/>
        <w:autoSpaceDN w:val="0"/>
        <w:adjustRightInd w:val="0"/>
        <w:spacing w:after="0" w:line="240" w:lineRule="auto"/>
        <w:jc w:val="both"/>
        <w:rPr>
          <w:sz w:val="24"/>
          <w:szCs w:val="24"/>
          <w:lang w:eastAsia="en-US"/>
        </w:rPr>
      </w:pPr>
      <w:r w:rsidRPr="00575F52">
        <w:rPr>
          <w:rFonts w:ascii="Times New Roman" w:hAnsi="Times New Roman"/>
          <w:b/>
          <w:bCs/>
          <w:sz w:val="24"/>
          <w:szCs w:val="24"/>
        </w:rPr>
        <w:tab/>
      </w:r>
    </w:p>
    <w:p w14:paraId="14E1EF06" w14:textId="3E0FFA72" w:rsidR="00F21E84" w:rsidRPr="00F21E84" w:rsidRDefault="00F21E84" w:rsidP="00067DA5">
      <w:pPr>
        <w:ind w:firstLine="567"/>
        <w:contextualSpacing/>
        <w:jc w:val="both"/>
        <w:rPr>
          <w:rFonts w:ascii="Times New Roman" w:hAnsi="Times New Roman"/>
          <w:sz w:val="24"/>
          <w:szCs w:val="24"/>
        </w:rPr>
      </w:pPr>
      <w:r w:rsidRPr="00F21E84">
        <w:rPr>
          <w:rFonts w:ascii="Times New Roman" w:hAnsi="Times New Roman"/>
          <w:b/>
          <w:sz w:val="24"/>
          <w:szCs w:val="24"/>
        </w:rPr>
        <w:t xml:space="preserve">Anykščių rajono savivaldybės administracija, </w:t>
      </w:r>
      <w:r w:rsidRPr="00F21E84">
        <w:rPr>
          <w:rFonts w:ascii="Times New Roman" w:hAnsi="Times New Roman"/>
          <w:sz w:val="24"/>
          <w:szCs w:val="24"/>
        </w:rPr>
        <w:t xml:space="preserve">atstovaujama Anykščių rajono savivaldybės administracijos direktorės </w:t>
      </w:r>
      <w:r w:rsidRPr="00F21E84">
        <w:rPr>
          <w:rFonts w:ascii="Times New Roman" w:hAnsi="Times New Roman"/>
          <w:b/>
          <w:bCs/>
          <w:sz w:val="24"/>
          <w:szCs w:val="24"/>
        </w:rPr>
        <w:t>Jurgitos Banienės</w:t>
      </w:r>
      <w:r w:rsidRPr="00F21E84">
        <w:rPr>
          <w:rFonts w:ascii="Times New Roman" w:hAnsi="Times New Roman"/>
          <w:sz w:val="24"/>
          <w:szCs w:val="24"/>
        </w:rPr>
        <w:t xml:space="preserve">, veikiančios pagal Lietuvos Respublikos vietos savivaldos įstatymą (toliau - </w:t>
      </w:r>
      <w:r w:rsidRPr="00F21E84">
        <w:rPr>
          <w:rFonts w:ascii="Times New Roman" w:hAnsi="Times New Roman"/>
          <w:b/>
          <w:sz w:val="24"/>
          <w:szCs w:val="24"/>
        </w:rPr>
        <w:t>Užsakovas</w:t>
      </w:r>
      <w:r w:rsidRPr="00F21E84">
        <w:rPr>
          <w:rFonts w:ascii="Times New Roman" w:hAnsi="Times New Roman"/>
          <w:sz w:val="24"/>
          <w:szCs w:val="24"/>
          <w:shd w:val="clear" w:color="auto" w:fill="FFFFFF" w:themeFill="background1"/>
        </w:rPr>
        <w:t xml:space="preserve">) ir </w:t>
      </w:r>
      <w:r w:rsidR="001977D9">
        <w:rPr>
          <w:rFonts w:ascii="Times New Roman" w:hAnsi="Times New Roman"/>
          <w:sz w:val="24"/>
          <w:szCs w:val="24"/>
        </w:rPr>
        <w:t>.................</w:t>
      </w:r>
      <w:r w:rsidR="00F370FE" w:rsidRPr="003C6319">
        <w:rPr>
          <w:rFonts w:ascii="Times New Roman" w:hAnsi="Times New Roman"/>
          <w:sz w:val="24"/>
          <w:szCs w:val="24"/>
        </w:rPr>
        <w:t xml:space="preserve">, įmonės kodas </w:t>
      </w:r>
      <w:r w:rsidR="001977D9">
        <w:rPr>
          <w:rFonts w:ascii="Times New Roman" w:hAnsi="Times New Roman"/>
          <w:sz w:val="24"/>
          <w:szCs w:val="24"/>
        </w:rPr>
        <w:t>..............</w:t>
      </w:r>
      <w:r w:rsidR="00F370FE" w:rsidRPr="003C6319">
        <w:rPr>
          <w:rFonts w:ascii="Times New Roman" w:hAnsi="Times New Roman"/>
          <w:sz w:val="24"/>
          <w:szCs w:val="24"/>
        </w:rPr>
        <w:t xml:space="preserve">, </w:t>
      </w:r>
      <w:r w:rsidR="00F370FE" w:rsidRPr="00A53E52">
        <w:rPr>
          <w:rFonts w:ascii="Times New Roman" w:hAnsi="Times New Roman"/>
          <w:noProof/>
          <w:sz w:val="24"/>
          <w:szCs w:val="24"/>
        </w:rPr>
        <w:t xml:space="preserve">atstovaujama </w:t>
      </w:r>
      <w:r w:rsidR="001977D9">
        <w:rPr>
          <w:rFonts w:ascii="Times New Roman" w:hAnsi="Times New Roman"/>
          <w:noProof/>
          <w:sz w:val="24"/>
          <w:szCs w:val="24"/>
        </w:rPr>
        <w:t>..................................</w:t>
      </w:r>
      <w:r w:rsidR="00F370FE" w:rsidRPr="00A53E52">
        <w:rPr>
          <w:rFonts w:ascii="Times New Roman" w:hAnsi="Times New Roman"/>
          <w:b/>
          <w:noProof/>
          <w:sz w:val="24"/>
          <w:szCs w:val="24"/>
        </w:rPr>
        <w:t>,</w:t>
      </w:r>
      <w:r w:rsidR="00F370FE" w:rsidRPr="00A53E52">
        <w:rPr>
          <w:rFonts w:ascii="Times New Roman" w:hAnsi="Times New Roman"/>
          <w:noProof/>
          <w:sz w:val="24"/>
          <w:szCs w:val="24"/>
        </w:rPr>
        <w:t xml:space="preserve"> veikiančio  vadovaujantis</w:t>
      </w:r>
      <w:r w:rsidR="001977D9">
        <w:rPr>
          <w:rFonts w:ascii="Times New Roman" w:hAnsi="Times New Roman"/>
          <w:noProof/>
          <w:sz w:val="24"/>
          <w:szCs w:val="24"/>
        </w:rPr>
        <w:t>.......................</w:t>
      </w:r>
      <w:r w:rsidR="00F370FE">
        <w:rPr>
          <w:noProof/>
        </w:rPr>
        <w:t xml:space="preserve"> </w:t>
      </w:r>
      <w:r w:rsidRPr="00F21E84">
        <w:rPr>
          <w:rFonts w:ascii="Times New Roman" w:hAnsi="Times New Roman"/>
          <w:sz w:val="24"/>
          <w:szCs w:val="24"/>
          <w:shd w:val="clear" w:color="auto" w:fill="FFFFFF" w:themeFill="background1"/>
        </w:rPr>
        <w:t xml:space="preserve">(toliau – </w:t>
      </w:r>
      <w:r w:rsidRPr="00F21E84">
        <w:rPr>
          <w:rFonts w:ascii="Times New Roman" w:hAnsi="Times New Roman"/>
          <w:b/>
          <w:sz w:val="24"/>
          <w:szCs w:val="24"/>
        </w:rPr>
        <w:t>Paslaugų teikėjas</w:t>
      </w:r>
      <w:r w:rsidRPr="00F21E84">
        <w:rPr>
          <w:rFonts w:ascii="Times New Roman" w:hAnsi="Times New Roman"/>
          <w:sz w:val="24"/>
          <w:szCs w:val="24"/>
          <w:shd w:val="clear" w:color="auto" w:fill="FFFFFF" w:themeFill="background1"/>
        </w:rPr>
        <w:t>), sudarėme</w:t>
      </w:r>
      <w:r w:rsidRPr="00F21E84">
        <w:rPr>
          <w:rFonts w:ascii="Times New Roman" w:hAnsi="Times New Roman"/>
          <w:sz w:val="24"/>
          <w:szCs w:val="24"/>
        </w:rPr>
        <w:t xml:space="preserve"> šią sutartį (toliau – Sutartis).</w:t>
      </w:r>
    </w:p>
    <w:p w14:paraId="3A9B83E2" w14:textId="77777777" w:rsidR="00F21E84" w:rsidRDefault="00F21E84" w:rsidP="00067DA5">
      <w:pPr>
        <w:ind w:firstLine="567"/>
        <w:contextualSpacing/>
        <w:jc w:val="both"/>
        <w:rPr>
          <w:rFonts w:ascii="Times New Roman" w:hAnsi="Times New Roman"/>
          <w:sz w:val="24"/>
          <w:szCs w:val="24"/>
        </w:rPr>
      </w:pPr>
      <w:r w:rsidRPr="00F21E84">
        <w:rPr>
          <w:rFonts w:ascii="Times New Roman" w:hAnsi="Times New Roman"/>
          <w:sz w:val="24"/>
          <w:szCs w:val="24"/>
        </w:rPr>
        <w:t xml:space="preserve">Toliau šioje Sutartyje abu kartu šią sutartį pasirašę subjektai vadinami „Šalimis“, o kiekvienas atskirai </w:t>
      </w:r>
      <w:r w:rsidRPr="00F21E84">
        <w:rPr>
          <w:rFonts w:ascii="Times New Roman" w:hAnsi="Times New Roman"/>
          <w:spacing w:val="-3"/>
          <w:sz w:val="24"/>
          <w:szCs w:val="24"/>
        </w:rPr>
        <w:t>–</w:t>
      </w:r>
      <w:r w:rsidRPr="00F21E84">
        <w:rPr>
          <w:rFonts w:ascii="Times New Roman" w:hAnsi="Times New Roman"/>
          <w:sz w:val="24"/>
          <w:szCs w:val="24"/>
        </w:rPr>
        <w:t xml:space="preserve"> „Šalimi“.</w:t>
      </w:r>
    </w:p>
    <w:p w14:paraId="5827D112" w14:textId="77777777" w:rsidR="00143F66" w:rsidRDefault="00143F66" w:rsidP="00067DA5">
      <w:pPr>
        <w:ind w:firstLine="567"/>
        <w:contextualSpacing/>
        <w:jc w:val="both"/>
        <w:rPr>
          <w:rFonts w:ascii="Times New Roman" w:hAnsi="Times New Roman"/>
          <w:sz w:val="24"/>
          <w:szCs w:val="24"/>
        </w:rPr>
      </w:pPr>
    </w:p>
    <w:p w14:paraId="71453C0A" w14:textId="1B3842ED" w:rsidR="00CE1384" w:rsidRPr="00042544" w:rsidRDefault="00F21E84" w:rsidP="00042544">
      <w:pPr>
        <w:tabs>
          <w:tab w:val="left" w:pos="709"/>
        </w:tabs>
        <w:contextualSpacing/>
        <w:rPr>
          <w:rFonts w:ascii="Times New Roman" w:hAnsi="Times New Roman"/>
          <w:sz w:val="24"/>
          <w:szCs w:val="24"/>
        </w:rPr>
      </w:pPr>
      <w:r w:rsidRPr="00DB7A3C">
        <w:rPr>
          <w:rFonts w:ascii="Times New Roman" w:hAnsi="Times New Roman"/>
          <w:sz w:val="24"/>
          <w:szCs w:val="24"/>
        </w:rPr>
        <w:t xml:space="preserve"> </w:t>
      </w:r>
      <w:r w:rsidR="00042544">
        <w:rPr>
          <w:rFonts w:ascii="Times New Roman" w:hAnsi="Times New Roman"/>
          <w:sz w:val="24"/>
          <w:szCs w:val="24"/>
        </w:rPr>
        <w:tab/>
      </w:r>
      <w:r w:rsidR="00042544">
        <w:rPr>
          <w:rFonts w:ascii="Times New Roman" w:hAnsi="Times New Roman"/>
          <w:sz w:val="24"/>
          <w:szCs w:val="24"/>
        </w:rPr>
        <w:tab/>
      </w:r>
      <w:r w:rsidR="00042544">
        <w:rPr>
          <w:rFonts w:ascii="Times New Roman" w:hAnsi="Times New Roman"/>
          <w:sz w:val="24"/>
          <w:szCs w:val="24"/>
        </w:rPr>
        <w:tab/>
      </w:r>
      <w:r w:rsidR="00042544">
        <w:rPr>
          <w:rFonts w:ascii="Times New Roman" w:hAnsi="Times New Roman"/>
          <w:sz w:val="24"/>
          <w:szCs w:val="24"/>
        </w:rPr>
        <w:tab/>
      </w:r>
      <w:r w:rsidR="00CE1384" w:rsidRPr="00575F52">
        <w:rPr>
          <w:rFonts w:ascii="Times New Roman" w:hAnsi="Times New Roman"/>
          <w:b/>
          <w:sz w:val="24"/>
          <w:szCs w:val="24"/>
        </w:rPr>
        <w:t>I SKYRIUS</w:t>
      </w:r>
    </w:p>
    <w:p w14:paraId="081D4758" w14:textId="77777777" w:rsidR="00CE1384" w:rsidRPr="00575F52" w:rsidRDefault="00CE1384">
      <w:pPr>
        <w:tabs>
          <w:tab w:val="left" w:pos="0"/>
        </w:tabs>
        <w:suppressAutoHyphens/>
        <w:spacing w:after="0" w:line="240" w:lineRule="auto"/>
        <w:ind w:left="720" w:hanging="720"/>
        <w:jc w:val="center"/>
        <w:rPr>
          <w:rFonts w:ascii="Times New Roman" w:hAnsi="Times New Roman"/>
          <w:b/>
          <w:sz w:val="24"/>
          <w:szCs w:val="24"/>
        </w:rPr>
      </w:pPr>
      <w:r w:rsidRPr="00575F52">
        <w:rPr>
          <w:rFonts w:ascii="Times New Roman" w:hAnsi="Times New Roman"/>
          <w:b/>
          <w:sz w:val="24"/>
          <w:szCs w:val="24"/>
        </w:rPr>
        <w:t>SUTARTIES OBJEKTAS</w:t>
      </w:r>
    </w:p>
    <w:p w14:paraId="6646AA3F" w14:textId="77777777" w:rsidR="00CE1384" w:rsidRPr="00575F52" w:rsidRDefault="00CE1384" w:rsidP="00934129">
      <w:pPr>
        <w:tabs>
          <w:tab w:val="left" w:pos="0"/>
        </w:tabs>
        <w:suppressAutoHyphens/>
        <w:spacing w:after="0"/>
        <w:ind w:firstLine="851"/>
        <w:jc w:val="both"/>
        <w:rPr>
          <w:rFonts w:ascii="Times New Roman" w:hAnsi="Times New Roman"/>
          <w:b/>
          <w:sz w:val="24"/>
          <w:szCs w:val="24"/>
        </w:rPr>
      </w:pPr>
    </w:p>
    <w:p w14:paraId="7B3A267E" w14:textId="1DC4C8B5" w:rsidR="00F370FE" w:rsidRPr="00FC2E66" w:rsidRDefault="00067DA5" w:rsidP="00934129">
      <w:pPr>
        <w:spacing w:after="0"/>
        <w:ind w:firstLine="851"/>
        <w:jc w:val="both"/>
        <w:rPr>
          <w:rFonts w:ascii="Times New Roman" w:eastAsia="Calibri" w:hAnsi="Times New Roman"/>
          <w:sz w:val="24"/>
          <w:szCs w:val="24"/>
        </w:rPr>
      </w:pPr>
      <w:r w:rsidRPr="00FC2E66">
        <w:rPr>
          <w:rFonts w:ascii="Times New Roman" w:hAnsi="Times New Roman"/>
          <w:sz w:val="24"/>
          <w:szCs w:val="24"/>
        </w:rPr>
        <w:t xml:space="preserve">1. </w:t>
      </w:r>
      <w:r w:rsidR="005B0721" w:rsidRPr="00FC2E66">
        <w:rPr>
          <w:rFonts w:ascii="Times New Roman" w:hAnsi="Times New Roman"/>
          <w:sz w:val="24"/>
          <w:szCs w:val="24"/>
        </w:rPr>
        <w:t xml:space="preserve">Paslaugų teikėjas </w:t>
      </w:r>
      <w:r w:rsidR="00FC2E66" w:rsidRPr="00FC2E66">
        <w:rPr>
          <w:rFonts w:ascii="Times New Roman" w:eastAsia="Calibri" w:hAnsi="Times New Roman"/>
          <w:sz w:val="24"/>
          <w:szCs w:val="24"/>
        </w:rPr>
        <w:t>š</w:t>
      </w:r>
      <w:r w:rsidR="000911E4" w:rsidRPr="00FC2E66">
        <w:rPr>
          <w:rFonts w:ascii="Times New Roman" w:eastAsia="Calibri" w:hAnsi="Times New Roman"/>
          <w:sz w:val="24"/>
          <w:szCs w:val="24"/>
        </w:rPr>
        <w:t>ioje Sutartyje nustatytomis sąlygomis ir tvarka įsipareigoja suteikti ESRI programinės įrangos SLG-EA (arba lygiavertės) licencijos nuomos, naujumo garantijos, techninės priežiūros ir konsultacines paslaugas</w:t>
      </w:r>
      <w:r w:rsidR="000911E4" w:rsidRPr="00FC2E66">
        <w:rPr>
          <w:rFonts w:ascii="Times New Roman" w:eastAsia="Calibri" w:hAnsi="Times New Roman"/>
          <w:b/>
          <w:sz w:val="24"/>
          <w:szCs w:val="24"/>
        </w:rPr>
        <w:t xml:space="preserve"> </w:t>
      </w:r>
      <w:r w:rsidR="000911E4" w:rsidRPr="00FC2E66">
        <w:rPr>
          <w:rFonts w:ascii="Times New Roman" w:eastAsia="Calibri" w:hAnsi="Times New Roman"/>
          <w:sz w:val="24"/>
          <w:szCs w:val="24"/>
        </w:rPr>
        <w:t>(toliau – prekės/paslaugos)</w:t>
      </w:r>
      <w:r w:rsidR="000911E4" w:rsidRPr="00FC2E66">
        <w:rPr>
          <w:rFonts w:ascii="Times New Roman" w:eastAsia="Calibri" w:hAnsi="Times New Roman"/>
          <w:i/>
          <w:sz w:val="24"/>
          <w:szCs w:val="24"/>
        </w:rPr>
        <w:t xml:space="preserve"> </w:t>
      </w:r>
      <w:r w:rsidR="000911E4" w:rsidRPr="00FC2E66">
        <w:rPr>
          <w:rFonts w:ascii="Times New Roman" w:eastAsia="Calibri" w:hAnsi="Times New Roman"/>
          <w:sz w:val="24"/>
          <w:szCs w:val="24"/>
        </w:rPr>
        <w:t>pagal techninėje specifikacijoje (sutarties 1 priedas) nustatytas sąlygas ir Paslaugų teikėjo pasiūlyme (sutarties 2 priedas) pateiktą ir Sutartyje nustatytą paslaugų kainą.</w:t>
      </w:r>
      <w:r w:rsidR="00F370FE" w:rsidRPr="00FC2E66">
        <w:rPr>
          <w:rFonts w:ascii="Times New Roman" w:hAnsi="Times New Roman"/>
          <w:sz w:val="24"/>
          <w:szCs w:val="24"/>
        </w:rPr>
        <w:t xml:space="preserve"> Užsakovas įsipareigoja naudotis Paslaugomis pagal šios Sutarties sąlygas ir atsiskaityti šioje Sutartyje nustatyta tvarka.</w:t>
      </w:r>
    </w:p>
    <w:p w14:paraId="13C48482" w14:textId="366CE155" w:rsidR="00CE1384" w:rsidRPr="00575F52" w:rsidRDefault="00CE1384" w:rsidP="00CE5AB7">
      <w:pPr>
        <w:spacing w:after="0"/>
        <w:jc w:val="both"/>
        <w:rPr>
          <w:rFonts w:ascii="Times New Roman" w:hAnsi="Times New Roman"/>
          <w:sz w:val="24"/>
          <w:szCs w:val="24"/>
        </w:rPr>
      </w:pPr>
    </w:p>
    <w:p w14:paraId="220489DC" w14:textId="77777777" w:rsidR="00CE1384" w:rsidRPr="00575F52" w:rsidRDefault="00CE1384" w:rsidP="00974068">
      <w:pPr>
        <w:tabs>
          <w:tab w:val="left" w:pos="1296"/>
          <w:tab w:val="left" w:pos="2730"/>
        </w:tabs>
        <w:suppressAutoHyphens/>
        <w:spacing w:after="0" w:line="240" w:lineRule="auto"/>
        <w:jc w:val="center"/>
        <w:rPr>
          <w:rFonts w:ascii="Times New Roman" w:hAnsi="Times New Roman"/>
          <w:b/>
          <w:sz w:val="24"/>
          <w:szCs w:val="24"/>
        </w:rPr>
      </w:pPr>
      <w:r w:rsidRPr="00575F52">
        <w:rPr>
          <w:rFonts w:ascii="Times New Roman" w:hAnsi="Times New Roman"/>
          <w:b/>
          <w:sz w:val="24"/>
          <w:szCs w:val="24"/>
        </w:rPr>
        <w:t>II SKYRIUS</w:t>
      </w:r>
    </w:p>
    <w:p w14:paraId="2329889A" w14:textId="77777777" w:rsidR="00CE1384" w:rsidRPr="00575F52" w:rsidRDefault="00CE1384" w:rsidP="00974068">
      <w:pPr>
        <w:tabs>
          <w:tab w:val="left" w:pos="1296"/>
          <w:tab w:val="left" w:pos="2730"/>
        </w:tabs>
        <w:suppressAutoHyphens/>
        <w:spacing w:after="0" w:line="240" w:lineRule="auto"/>
        <w:jc w:val="center"/>
        <w:rPr>
          <w:rFonts w:ascii="Times New Roman" w:hAnsi="Times New Roman"/>
          <w:b/>
          <w:sz w:val="24"/>
          <w:szCs w:val="24"/>
        </w:rPr>
      </w:pPr>
      <w:r w:rsidRPr="00575F52">
        <w:rPr>
          <w:rFonts w:ascii="Times New Roman" w:hAnsi="Times New Roman"/>
          <w:b/>
          <w:sz w:val="24"/>
          <w:szCs w:val="24"/>
        </w:rPr>
        <w:t>SUTARTIES KAINA, KAINODAROS TAISYKLĖS IR ATSISKAITYMO TVARKA</w:t>
      </w:r>
    </w:p>
    <w:p w14:paraId="0B6A40F5" w14:textId="77777777" w:rsidR="00CE1384" w:rsidRPr="00782CBC" w:rsidRDefault="00CE1384" w:rsidP="00974068">
      <w:pPr>
        <w:tabs>
          <w:tab w:val="left" w:pos="1134"/>
        </w:tabs>
        <w:suppressAutoHyphens/>
        <w:spacing w:after="0" w:line="240" w:lineRule="auto"/>
        <w:jc w:val="both"/>
        <w:rPr>
          <w:rFonts w:ascii="Times New Roman" w:hAnsi="Times New Roman"/>
          <w:b/>
          <w:caps/>
          <w:sz w:val="24"/>
          <w:szCs w:val="24"/>
        </w:rPr>
      </w:pPr>
    </w:p>
    <w:p w14:paraId="395D92C5" w14:textId="28700417" w:rsidR="00584BB5" w:rsidRPr="00007E44" w:rsidRDefault="001C1919" w:rsidP="00007E44">
      <w:pPr>
        <w:spacing w:after="0"/>
        <w:ind w:firstLine="851"/>
        <w:jc w:val="both"/>
        <w:rPr>
          <w:rFonts w:ascii="Times New Roman" w:hAnsi="Times New Roman"/>
          <w:sz w:val="24"/>
          <w:szCs w:val="24"/>
        </w:rPr>
      </w:pPr>
      <w:r w:rsidRPr="00007E44">
        <w:rPr>
          <w:rFonts w:ascii="Times New Roman" w:hAnsi="Times New Roman"/>
          <w:bCs/>
          <w:caps/>
          <w:sz w:val="24"/>
          <w:szCs w:val="24"/>
        </w:rPr>
        <w:t>2</w:t>
      </w:r>
      <w:r w:rsidR="00CE1384" w:rsidRPr="00007E44">
        <w:rPr>
          <w:rFonts w:ascii="Times New Roman" w:hAnsi="Times New Roman"/>
          <w:bCs/>
          <w:caps/>
          <w:sz w:val="24"/>
          <w:szCs w:val="24"/>
        </w:rPr>
        <w:t>.</w:t>
      </w:r>
      <w:r w:rsidR="00CE1384" w:rsidRPr="00007E44">
        <w:rPr>
          <w:rFonts w:ascii="Times New Roman" w:hAnsi="Times New Roman"/>
          <w:caps/>
          <w:sz w:val="24"/>
          <w:szCs w:val="24"/>
        </w:rPr>
        <w:t xml:space="preserve"> </w:t>
      </w:r>
      <w:r w:rsidR="003275D0" w:rsidRPr="00007E44">
        <w:rPr>
          <w:rFonts w:ascii="Times New Roman" w:hAnsi="Times New Roman"/>
          <w:b/>
          <w:bCs/>
          <w:kern w:val="2"/>
          <w:sz w:val="24"/>
          <w:szCs w:val="24"/>
        </w:rPr>
        <w:t>Sutarties kaina yra 36</w:t>
      </w:r>
      <w:r w:rsidR="00934129" w:rsidRPr="00007E44">
        <w:rPr>
          <w:rFonts w:ascii="Times New Roman" w:hAnsi="Times New Roman"/>
          <w:b/>
          <w:bCs/>
          <w:kern w:val="2"/>
          <w:sz w:val="24"/>
          <w:szCs w:val="24"/>
        </w:rPr>
        <w:t xml:space="preserve"> </w:t>
      </w:r>
      <w:r w:rsidR="003275D0" w:rsidRPr="00007E44">
        <w:rPr>
          <w:rFonts w:ascii="Times New Roman" w:hAnsi="Times New Roman"/>
          <w:b/>
          <w:bCs/>
          <w:kern w:val="2"/>
          <w:sz w:val="24"/>
          <w:szCs w:val="24"/>
        </w:rPr>
        <w:t xml:space="preserve">300,00 Eur </w:t>
      </w:r>
      <w:r w:rsidR="003275D0" w:rsidRPr="00007E44">
        <w:rPr>
          <w:rFonts w:ascii="Times New Roman" w:hAnsi="Times New Roman"/>
          <w:kern w:val="2"/>
          <w:sz w:val="24"/>
          <w:szCs w:val="24"/>
        </w:rPr>
        <w:t>(</w:t>
      </w:r>
      <w:r w:rsidR="00584BB5" w:rsidRPr="00007E44">
        <w:rPr>
          <w:rFonts w:ascii="Times New Roman" w:hAnsi="Times New Roman"/>
          <w:kern w:val="2"/>
          <w:sz w:val="24"/>
          <w:szCs w:val="24"/>
        </w:rPr>
        <w:t>trisdešimt šeši tūkstančiai trys šimtai eurų</w:t>
      </w:r>
      <w:r w:rsidR="003275D0" w:rsidRPr="00007E44">
        <w:rPr>
          <w:rFonts w:ascii="Times New Roman" w:hAnsi="Times New Roman"/>
          <w:kern w:val="2"/>
          <w:sz w:val="24"/>
          <w:szCs w:val="24"/>
        </w:rPr>
        <w:t>)</w:t>
      </w:r>
      <w:r w:rsidR="003275D0" w:rsidRPr="00007E44">
        <w:rPr>
          <w:rFonts w:ascii="Times New Roman" w:hAnsi="Times New Roman"/>
          <w:b/>
          <w:bCs/>
          <w:kern w:val="2"/>
          <w:sz w:val="24"/>
          <w:szCs w:val="24"/>
        </w:rPr>
        <w:t xml:space="preserve"> su PVM</w:t>
      </w:r>
      <w:r w:rsidR="00CE1384" w:rsidRPr="00007E44">
        <w:rPr>
          <w:rFonts w:ascii="Times New Roman" w:hAnsi="Times New Roman"/>
          <w:iCs/>
          <w:sz w:val="24"/>
          <w:szCs w:val="24"/>
        </w:rPr>
        <w:t>,</w:t>
      </w:r>
      <w:r w:rsidR="00CE1384" w:rsidRPr="00007E44">
        <w:rPr>
          <w:rFonts w:ascii="Times New Roman" w:hAnsi="Times New Roman"/>
          <w:sz w:val="24"/>
          <w:szCs w:val="24"/>
        </w:rPr>
        <w:t xml:space="preserve"> įskaitant PVM ir Lietuvos Respublikos teisės aktuose numatytus mokesčius.</w:t>
      </w:r>
    </w:p>
    <w:p w14:paraId="0BE924D7" w14:textId="28A25C6C" w:rsidR="003275D0" w:rsidRPr="00007E44" w:rsidRDefault="003275D0" w:rsidP="00007E44">
      <w:pPr>
        <w:spacing w:after="0"/>
        <w:ind w:firstLine="851"/>
        <w:jc w:val="both"/>
        <w:rPr>
          <w:rFonts w:ascii="Times New Roman" w:hAnsi="Times New Roman"/>
          <w:sz w:val="24"/>
          <w:szCs w:val="24"/>
        </w:rPr>
      </w:pPr>
      <w:r w:rsidRPr="00007E44">
        <w:rPr>
          <w:rFonts w:ascii="Times New Roman" w:hAnsi="Times New Roman"/>
          <w:kern w:val="2"/>
          <w:sz w:val="24"/>
          <w:szCs w:val="24"/>
        </w:rPr>
        <w:t xml:space="preserve">Pradinės Sutarties vertė yra </w:t>
      </w:r>
      <w:r w:rsidR="00584BB5" w:rsidRPr="00007E44">
        <w:rPr>
          <w:rFonts w:ascii="Times New Roman" w:hAnsi="Times New Roman"/>
          <w:kern w:val="2"/>
          <w:sz w:val="24"/>
          <w:szCs w:val="24"/>
        </w:rPr>
        <w:t>30</w:t>
      </w:r>
      <w:r w:rsidR="00934129" w:rsidRPr="00007E44">
        <w:rPr>
          <w:rFonts w:ascii="Times New Roman" w:hAnsi="Times New Roman"/>
          <w:kern w:val="2"/>
          <w:sz w:val="24"/>
          <w:szCs w:val="24"/>
        </w:rPr>
        <w:t xml:space="preserve"> </w:t>
      </w:r>
      <w:r w:rsidR="00584BB5" w:rsidRPr="00007E44">
        <w:rPr>
          <w:rFonts w:ascii="Times New Roman" w:hAnsi="Times New Roman"/>
          <w:kern w:val="2"/>
          <w:sz w:val="24"/>
          <w:szCs w:val="24"/>
        </w:rPr>
        <w:t>000,00</w:t>
      </w:r>
      <w:r w:rsidRPr="00007E44">
        <w:rPr>
          <w:rFonts w:ascii="Times New Roman" w:hAnsi="Times New Roman"/>
          <w:kern w:val="2"/>
          <w:sz w:val="24"/>
          <w:szCs w:val="24"/>
        </w:rPr>
        <w:t xml:space="preserve"> Eur (</w:t>
      </w:r>
      <w:r w:rsidR="00584BB5" w:rsidRPr="00007E44">
        <w:rPr>
          <w:rFonts w:ascii="Times New Roman" w:hAnsi="Times New Roman"/>
          <w:kern w:val="2"/>
          <w:sz w:val="24"/>
          <w:szCs w:val="24"/>
        </w:rPr>
        <w:t>trisdešimt tūkstančių eurų</w:t>
      </w:r>
      <w:r w:rsidRPr="00007E44">
        <w:rPr>
          <w:rFonts w:ascii="Times New Roman" w:hAnsi="Times New Roman"/>
          <w:kern w:val="2"/>
          <w:sz w:val="24"/>
          <w:szCs w:val="24"/>
        </w:rPr>
        <w:t>) be PVM.</w:t>
      </w:r>
    </w:p>
    <w:p w14:paraId="0A370A00" w14:textId="310C00E7" w:rsidR="003275D0" w:rsidRPr="00007E44" w:rsidRDefault="003275D0" w:rsidP="00007E44">
      <w:pPr>
        <w:spacing w:after="0"/>
        <w:ind w:firstLine="851"/>
        <w:jc w:val="both"/>
        <w:rPr>
          <w:rFonts w:ascii="Times New Roman" w:hAnsi="Times New Roman"/>
          <w:sz w:val="24"/>
          <w:szCs w:val="24"/>
        </w:rPr>
      </w:pPr>
      <w:r w:rsidRPr="00007E44">
        <w:rPr>
          <w:rFonts w:ascii="Times New Roman" w:hAnsi="Times New Roman"/>
          <w:kern w:val="2"/>
          <w:sz w:val="24"/>
          <w:szCs w:val="24"/>
        </w:rPr>
        <w:t xml:space="preserve">PVM sudaro </w:t>
      </w:r>
      <w:r w:rsidR="00584BB5" w:rsidRPr="00007E44">
        <w:rPr>
          <w:rFonts w:ascii="Times New Roman" w:hAnsi="Times New Roman"/>
          <w:kern w:val="2"/>
          <w:sz w:val="24"/>
          <w:szCs w:val="24"/>
        </w:rPr>
        <w:t>6</w:t>
      </w:r>
      <w:r w:rsidR="00934129" w:rsidRPr="00007E44">
        <w:rPr>
          <w:rFonts w:ascii="Times New Roman" w:hAnsi="Times New Roman"/>
          <w:kern w:val="2"/>
          <w:sz w:val="24"/>
          <w:szCs w:val="24"/>
        </w:rPr>
        <w:t xml:space="preserve"> </w:t>
      </w:r>
      <w:r w:rsidR="00584BB5" w:rsidRPr="00007E44">
        <w:rPr>
          <w:rFonts w:ascii="Times New Roman" w:hAnsi="Times New Roman"/>
          <w:kern w:val="2"/>
          <w:sz w:val="24"/>
          <w:szCs w:val="24"/>
        </w:rPr>
        <w:t>300,00</w:t>
      </w:r>
      <w:r w:rsidRPr="00007E44">
        <w:rPr>
          <w:rFonts w:ascii="Times New Roman" w:hAnsi="Times New Roman"/>
          <w:kern w:val="2"/>
          <w:sz w:val="24"/>
          <w:szCs w:val="24"/>
        </w:rPr>
        <w:t xml:space="preserve"> Eur (</w:t>
      </w:r>
      <w:r w:rsidR="00584BB5" w:rsidRPr="00007E44">
        <w:rPr>
          <w:rFonts w:ascii="Times New Roman" w:hAnsi="Times New Roman"/>
          <w:kern w:val="2"/>
          <w:sz w:val="24"/>
          <w:szCs w:val="24"/>
        </w:rPr>
        <w:t>šeši</w:t>
      </w:r>
      <w:r w:rsidR="0048121B">
        <w:rPr>
          <w:rFonts w:ascii="Times New Roman" w:hAnsi="Times New Roman"/>
          <w:kern w:val="2"/>
          <w:sz w:val="24"/>
          <w:szCs w:val="24"/>
        </w:rPr>
        <w:t>s</w:t>
      </w:r>
      <w:r w:rsidR="00584BB5" w:rsidRPr="00007E44">
        <w:rPr>
          <w:rFonts w:ascii="Times New Roman" w:hAnsi="Times New Roman"/>
          <w:kern w:val="2"/>
          <w:sz w:val="24"/>
          <w:szCs w:val="24"/>
        </w:rPr>
        <w:t xml:space="preserve"> tūkstanči</w:t>
      </w:r>
      <w:r w:rsidR="0048121B">
        <w:rPr>
          <w:rFonts w:ascii="Times New Roman" w:hAnsi="Times New Roman"/>
          <w:kern w:val="2"/>
          <w:sz w:val="24"/>
          <w:szCs w:val="24"/>
        </w:rPr>
        <w:t>us</w:t>
      </w:r>
      <w:r w:rsidR="00584BB5" w:rsidRPr="00007E44">
        <w:rPr>
          <w:rFonts w:ascii="Times New Roman" w:hAnsi="Times New Roman"/>
          <w:kern w:val="2"/>
          <w:sz w:val="24"/>
          <w:szCs w:val="24"/>
        </w:rPr>
        <w:t xml:space="preserve"> tr</w:t>
      </w:r>
      <w:r w:rsidR="0048121B">
        <w:rPr>
          <w:rFonts w:ascii="Times New Roman" w:hAnsi="Times New Roman"/>
          <w:kern w:val="2"/>
          <w:sz w:val="24"/>
          <w:szCs w:val="24"/>
        </w:rPr>
        <w:t>i</w:t>
      </w:r>
      <w:r w:rsidR="00584BB5" w:rsidRPr="00007E44">
        <w:rPr>
          <w:rFonts w:ascii="Times New Roman" w:hAnsi="Times New Roman"/>
          <w:kern w:val="2"/>
          <w:sz w:val="24"/>
          <w:szCs w:val="24"/>
        </w:rPr>
        <w:t>s šimt</w:t>
      </w:r>
      <w:r w:rsidR="0048121B">
        <w:rPr>
          <w:rFonts w:ascii="Times New Roman" w:hAnsi="Times New Roman"/>
          <w:kern w:val="2"/>
          <w:sz w:val="24"/>
          <w:szCs w:val="24"/>
        </w:rPr>
        <w:t>us</w:t>
      </w:r>
      <w:r w:rsidR="00584BB5" w:rsidRPr="00007E44">
        <w:rPr>
          <w:rFonts w:ascii="Times New Roman" w:hAnsi="Times New Roman"/>
          <w:kern w:val="2"/>
          <w:sz w:val="24"/>
          <w:szCs w:val="24"/>
        </w:rPr>
        <w:t xml:space="preserve"> eurų</w:t>
      </w:r>
      <w:r w:rsidRPr="00007E44">
        <w:rPr>
          <w:rFonts w:ascii="Times New Roman" w:hAnsi="Times New Roman"/>
          <w:kern w:val="2"/>
          <w:sz w:val="24"/>
          <w:szCs w:val="24"/>
        </w:rPr>
        <w:t>).</w:t>
      </w:r>
    </w:p>
    <w:p w14:paraId="1CCE3DC1" w14:textId="05A013F5" w:rsidR="003275D0" w:rsidRPr="00007E44" w:rsidRDefault="003275D0" w:rsidP="00007E44">
      <w:pPr>
        <w:spacing w:after="0"/>
        <w:ind w:firstLine="851"/>
        <w:jc w:val="both"/>
        <w:rPr>
          <w:rFonts w:ascii="Times New Roman" w:hAnsi="Times New Roman"/>
          <w:kern w:val="2"/>
          <w:sz w:val="24"/>
          <w:szCs w:val="24"/>
        </w:rPr>
      </w:pPr>
      <w:r w:rsidRPr="00007E44">
        <w:rPr>
          <w:rFonts w:ascii="Times New Roman" w:hAnsi="Times New Roman"/>
          <w:kern w:val="2"/>
          <w:sz w:val="24"/>
          <w:szCs w:val="24"/>
        </w:rPr>
        <w:t xml:space="preserve">Šioje Sutartyje Pradinės Sutarties vertė yra lygi maksimaliai pirkimui skirtai lėšų sumai be PVM pirkimo dokumentuose ir Sutartyje nurodytų </w:t>
      </w:r>
      <w:r w:rsidRPr="00007E44">
        <w:rPr>
          <w:rFonts w:ascii="Times New Roman" w:hAnsi="Times New Roman"/>
          <w:sz w:val="24"/>
          <w:szCs w:val="24"/>
        </w:rPr>
        <w:t xml:space="preserve">Paslaugų </w:t>
      </w:r>
      <w:r w:rsidRPr="00007E44">
        <w:rPr>
          <w:rFonts w:ascii="Times New Roman" w:hAnsi="Times New Roman"/>
          <w:kern w:val="2"/>
          <w:sz w:val="24"/>
          <w:szCs w:val="24"/>
        </w:rPr>
        <w:t xml:space="preserve">įsigijimui </w:t>
      </w:r>
      <w:r w:rsidR="004E6668" w:rsidRPr="00007E44">
        <w:rPr>
          <w:rFonts w:ascii="Times New Roman" w:eastAsia="Calibri" w:hAnsi="Times New Roman"/>
          <w:sz w:val="24"/>
          <w:szCs w:val="24"/>
        </w:rPr>
        <w:t>Paslaugų teikėjo pasiūlyme (sutarties 2 priedas)</w:t>
      </w:r>
      <w:r w:rsidR="004E6668" w:rsidRPr="00007E44">
        <w:rPr>
          <w:rFonts w:ascii="Times New Roman" w:hAnsi="Times New Roman"/>
          <w:kern w:val="2"/>
          <w:sz w:val="24"/>
          <w:szCs w:val="24"/>
        </w:rPr>
        <w:t xml:space="preserve"> </w:t>
      </w:r>
      <w:r w:rsidRPr="00007E44">
        <w:rPr>
          <w:rFonts w:ascii="Times New Roman" w:hAnsi="Times New Roman"/>
          <w:kern w:val="2"/>
          <w:sz w:val="24"/>
          <w:szCs w:val="24"/>
        </w:rPr>
        <w:t xml:space="preserve">nurodytais įkainiais be PVM. </w:t>
      </w:r>
      <w:r w:rsidR="004E6668" w:rsidRPr="00007E44">
        <w:rPr>
          <w:rFonts w:ascii="Times New Roman" w:hAnsi="Times New Roman"/>
          <w:kern w:val="2"/>
          <w:sz w:val="24"/>
          <w:szCs w:val="24"/>
        </w:rPr>
        <w:t>Užsakovas</w:t>
      </w:r>
      <w:r w:rsidRPr="00007E44">
        <w:rPr>
          <w:rFonts w:ascii="Times New Roman" w:hAnsi="Times New Roman"/>
          <w:kern w:val="2"/>
          <w:sz w:val="24"/>
          <w:szCs w:val="24"/>
        </w:rPr>
        <w:t xml:space="preserve"> perka </w:t>
      </w:r>
      <w:r w:rsidRPr="00007E44">
        <w:rPr>
          <w:rFonts w:ascii="Times New Roman" w:hAnsi="Times New Roman"/>
          <w:sz w:val="24"/>
          <w:szCs w:val="24"/>
        </w:rPr>
        <w:t>Paslaugas</w:t>
      </w:r>
      <w:r w:rsidRPr="00007E44">
        <w:rPr>
          <w:rFonts w:ascii="Times New Roman" w:hAnsi="Times New Roman"/>
          <w:kern w:val="2"/>
          <w:sz w:val="24"/>
          <w:szCs w:val="24"/>
        </w:rPr>
        <w:t xml:space="preserve"> pagal poreikį Sutarties 2 priede nurodytais įkainiais, neviršijant Sutarties kainos. Sutart</w:t>
      </w:r>
      <w:r w:rsidR="004E6668" w:rsidRPr="00007E44">
        <w:rPr>
          <w:rFonts w:ascii="Times New Roman" w:hAnsi="Times New Roman"/>
          <w:kern w:val="2"/>
          <w:sz w:val="24"/>
          <w:szCs w:val="24"/>
        </w:rPr>
        <w:t xml:space="preserve">ies </w:t>
      </w:r>
      <w:r w:rsidR="00584BB5" w:rsidRPr="00007E44">
        <w:rPr>
          <w:rFonts w:ascii="Times New Roman" w:hAnsi="Times New Roman"/>
          <w:kern w:val="2"/>
          <w:sz w:val="24"/>
          <w:szCs w:val="24"/>
        </w:rPr>
        <w:t>2</w:t>
      </w:r>
      <w:r w:rsidRPr="00007E44">
        <w:rPr>
          <w:rFonts w:ascii="Times New Roman" w:hAnsi="Times New Roman"/>
          <w:kern w:val="2"/>
          <w:sz w:val="24"/>
          <w:szCs w:val="24"/>
        </w:rPr>
        <w:t xml:space="preserve"> priede atskirose eilutėse nurodytas </w:t>
      </w:r>
      <w:r w:rsidRPr="00007E44">
        <w:rPr>
          <w:rFonts w:ascii="Times New Roman" w:hAnsi="Times New Roman"/>
          <w:sz w:val="24"/>
          <w:szCs w:val="24"/>
        </w:rPr>
        <w:t>Paslaugų</w:t>
      </w:r>
      <w:r w:rsidRPr="00007E44">
        <w:rPr>
          <w:rFonts w:ascii="Times New Roman" w:hAnsi="Times New Roman"/>
          <w:kern w:val="2"/>
          <w:sz w:val="24"/>
          <w:szCs w:val="24"/>
        </w:rPr>
        <w:t xml:space="preserve"> kiekis gali būti keičiamas (didėti ar mažėti).</w:t>
      </w:r>
      <w:r w:rsidR="004E6668" w:rsidRPr="00007E44">
        <w:rPr>
          <w:rFonts w:ascii="Times New Roman" w:hAnsi="Times New Roman"/>
          <w:kern w:val="2"/>
          <w:sz w:val="24"/>
          <w:szCs w:val="24"/>
        </w:rPr>
        <w:t xml:space="preserve"> </w:t>
      </w:r>
      <w:r w:rsidRPr="00007E44">
        <w:rPr>
          <w:rFonts w:ascii="Times New Roman" w:hAnsi="Times New Roman"/>
          <w:kern w:val="2"/>
          <w:sz w:val="24"/>
          <w:szCs w:val="24"/>
        </w:rPr>
        <w:t>(</w:t>
      </w:r>
      <w:r w:rsidR="004E6668" w:rsidRPr="00007E44">
        <w:rPr>
          <w:rFonts w:ascii="Times New Roman" w:hAnsi="Times New Roman"/>
          <w:kern w:val="2"/>
          <w:sz w:val="24"/>
          <w:szCs w:val="24"/>
        </w:rPr>
        <w:t>Užsakovas</w:t>
      </w:r>
      <w:r w:rsidRPr="00007E44">
        <w:rPr>
          <w:rFonts w:ascii="Times New Roman" w:hAnsi="Times New Roman"/>
          <w:kern w:val="2"/>
          <w:sz w:val="24"/>
          <w:szCs w:val="24"/>
        </w:rPr>
        <w:t xml:space="preserve"> neįsipareigoja išpirkti preliminaraus Paslaugų kiekio ar bet kokios jo dalies)</w:t>
      </w:r>
      <w:r w:rsidR="00934129" w:rsidRPr="00007E44">
        <w:rPr>
          <w:rFonts w:ascii="Times New Roman" w:hAnsi="Times New Roman"/>
          <w:kern w:val="2"/>
          <w:sz w:val="24"/>
          <w:szCs w:val="24"/>
        </w:rPr>
        <w:t>.</w:t>
      </w:r>
    </w:p>
    <w:p w14:paraId="7B274F15" w14:textId="6C59BDA5" w:rsidR="00CE1384" w:rsidRPr="00007E44" w:rsidRDefault="001C1919" w:rsidP="00007E44">
      <w:pPr>
        <w:spacing w:after="0"/>
        <w:ind w:firstLine="851"/>
        <w:jc w:val="both"/>
        <w:rPr>
          <w:rFonts w:ascii="Times New Roman" w:hAnsi="Times New Roman"/>
          <w:kern w:val="2"/>
          <w:sz w:val="24"/>
          <w:szCs w:val="24"/>
        </w:rPr>
      </w:pPr>
      <w:r w:rsidRPr="00007E44">
        <w:rPr>
          <w:rFonts w:ascii="Times New Roman" w:hAnsi="Times New Roman"/>
          <w:sz w:val="24"/>
          <w:szCs w:val="24"/>
        </w:rPr>
        <w:t>3</w:t>
      </w:r>
      <w:r w:rsidR="00CE1384" w:rsidRPr="00007E44">
        <w:rPr>
          <w:rFonts w:ascii="Times New Roman" w:hAnsi="Times New Roman"/>
          <w:sz w:val="24"/>
          <w:szCs w:val="24"/>
        </w:rPr>
        <w:t xml:space="preserve">. Šiai </w:t>
      </w:r>
      <w:r w:rsidR="00962818" w:rsidRPr="00007E44">
        <w:rPr>
          <w:rFonts w:ascii="Times New Roman" w:hAnsi="Times New Roman"/>
          <w:kern w:val="2"/>
          <w:sz w:val="24"/>
          <w:szCs w:val="24"/>
        </w:rPr>
        <w:t>Sutarčiai taikomas kainos apskaičiavimo būdas:</w:t>
      </w:r>
      <w:r w:rsidR="00962818" w:rsidRPr="00007E44">
        <w:rPr>
          <w:rFonts w:ascii="Times New Roman" w:hAnsi="Times New Roman"/>
          <w:sz w:val="24"/>
          <w:szCs w:val="24"/>
        </w:rPr>
        <w:t xml:space="preserve"> </w:t>
      </w:r>
      <w:r w:rsidR="00962818" w:rsidRPr="00007E44">
        <w:rPr>
          <w:rFonts w:ascii="Times New Roman" w:hAnsi="Times New Roman"/>
          <w:kern w:val="2"/>
          <w:sz w:val="24"/>
          <w:szCs w:val="24"/>
        </w:rPr>
        <w:t>Fiksuoto įkainio kainodara</w:t>
      </w:r>
      <w:r w:rsidR="00934129" w:rsidRPr="00007E44">
        <w:rPr>
          <w:rFonts w:ascii="Times New Roman" w:hAnsi="Times New Roman"/>
          <w:kern w:val="2"/>
          <w:sz w:val="24"/>
          <w:szCs w:val="24"/>
        </w:rPr>
        <w:t>.</w:t>
      </w:r>
    </w:p>
    <w:p w14:paraId="2E11D829" w14:textId="5B3C40E2" w:rsidR="00CE1384" w:rsidRPr="00007E44" w:rsidRDefault="001C1919" w:rsidP="00007E44">
      <w:pPr>
        <w:tabs>
          <w:tab w:val="left" w:pos="1134"/>
        </w:tabs>
        <w:suppressAutoHyphens/>
        <w:spacing w:after="0"/>
        <w:ind w:firstLine="851"/>
        <w:jc w:val="both"/>
        <w:rPr>
          <w:rFonts w:ascii="Times New Roman" w:hAnsi="Times New Roman"/>
          <w:sz w:val="24"/>
          <w:szCs w:val="24"/>
        </w:rPr>
      </w:pPr>
      <w:r w:rsidRPr="00007E44">
        <w:rPr>
          <w:rFonts w:ascii="Times New Roman" w:hAnsi="Times New Roman"/>
          <w:iCs/>
          <w:sz w:val="24"/>
          <w:szCs w:val="24"/>
        </w:rPr>
        <w:t>4</w:t>
      </w:r>
      <w:r w:rsidR="00CE1384" w:rsidRPr="00007E44">
        <w:rPr>
          <w:rFonts w:ascii="Times New Roman" w:hAnsi="Times New Roman"/>
          <w:sz w:val="24"/>
          <w:szCs w:val="24"/>
        </w:rPr>
        <w:t xml:space="preserve">. </w:t>
      </w:r>
      <w:r w:rsidR="00CE1384" w:rsidRPr="00007E44">
        <w:rPr>
          <w:rFonts w:ascii="Times New Roman" w:hAnsi="Times New Roman"/>
          <w:iCs/>
          <w:sz w:val="24"/>
          <w:szCs w:val="24"/>
        </w:rPr>
        <w:t>Į Paslaugų kainą</w:t>
      </w:r>
      <w:r w:rsidR="00584BB5" w:rsidRPr="00007E44">
        <w:rPr>
          <w:rFonts w:ascii="Times New Roman" w:hAnsi="Times New Roman"/>
          <w:iCs/>
          <w:sz w:val="24"/>
          <w:szCs w:val="24"/>
        </w:rPr>
        <w:t>/įkainį</w:t>
      </w:r>
      <w:r w:rsidR="00CE1384" w:rsidRPr="00007E44">
        <w:rPr>
          <w:rFonts w:ascii="Times New Roman" w:hAnsi="Times New Roman"/>
          <w:iCs/>
          <w:sz w:val="24"/>
          <w:szCs w:val="24"/>
        </w:rPr>
        <w:t xml:space="preserve"> įskaityti visi mokesčiai bei papildomos išlaidos teikiant Paslaugas.</w:t>
      </w:r>
    </w:p>
    <w:p w14:paraId="7F83D5EA" w14:textId="34FFC903" w:rsidR="000A51D3" w:rsidRPr="00007E44" w:rsidRDefault="001C1919" w:rsidP="00007E44">
      <w:pPr>
        <w:tabs>
          <w:tab w:val="left" w:pos="1134"/>
        </w:tabs>
        <w:suppressAutoHyphens/>
        <w:spacing w:after="0"/>
        <w:ind w:firstLine="851"/>
        <w:jc w:val="both"/>
        <w:rPr>
          <w:rFonts w:ascii="Times New Roman" w:eastAsia="Calibri" w:hAnsi="Times New Roman"/>
          <w:sz w:val="24"/>
          <w:szCs w:val="24"/>
        </w:rPr>
      </w:pPr>
      <w:r w:rsidRPr="00007E44">
        <w:rPr>
          <w:rFonts w:ascii="Times New Roman" w:hAnsi="Times New Roman"/>
          <w:iCs/>
          <w:sz w:val="24"/>
          <w:szCs w:val="24"/>
        </w:rPr>
        <w:t>5</w:t>
      </w:r>
      <w:r w:rsidR="00CE1384" w:rsidRPr="00007E44">
        <w:rPr>
          <w:rFonts w:ascii="Times New Roman" w:hAnsi="Times New Roman"/>
          <w:sz w:val="24"/>
          <w:szCs w:val="24"/>
        </w:rPr>
        <w:t>.</w:t>
      </w:r>
      <w:r w:rsidR="00577BA1" w:rsidRPr="00007E44">
        <w:rPr>
          <w:rFonts w:ascii="Times New Roman" w:hAnsi="Times New Roman"/>
          <w:sz w:val="24"/>
          <w:szCs w:val="24"/>
        </w:rPr>
        <w:t xml:space="preserve"> </w:t>
      </w:r>
      <w:r w:rsidR="00A02A98" w:rsidRPr="00007E44">
        <w:rPr>
          <w:rFonts w:ascii="Times New Roman" w:eastAsia="Calibri" w:hAnsi="Times New Roman"/>
          <w:sz w:val="24"/>
          <w:szCs w:val="24"/>
        </w:rPr>
        <w:t xml:space="preserve">Atsiskaitoma pagal faktiškai suteiktas Paslaugas per 30 </w:t>
      </w:r>
      <w:r w:rsidR="008E0928" w:rsidRPr="00007E44">
        <w:rPr>
          <w:rFonts w:ascii="Times New Roman" w:eastAsia="Calibri" w:hAnsi="Times New Roman"/>
          <w:sz w:val="24"/>
          <w:szCs w:val="24"/>
        </w:rPr>
        <w:t>kalendorinių</w:t>
      </w:r>
      <w:r w:rsidR="00A02A98" w:rsidRPr="00007E44">
        <w:rPr>
          <w:rFonts w:ascii="Times New Roman" w:eastAsia="Calibri" w:hAnsi="Times New Roman"/>
          <w:sz w:val="24"/>
          <w:szCs w:val="24"/>
        </w:rPr>
        <w:t xml:space="preserve"> dienų nuo Paslaugų suteikimo, pateikus sąskaitą faktūrą ir suteiktų paslaugų atlikimo-perdavimo aktą. </w:t>
      </w:r>
    </w:p>
    <w:p w14:paraId="6D7B7A1A" w14:textId="7431C5A2" w:rsidR="00A02A98" w:rsidRPr="00007E44" w:rsidRDefault="000A51D3" w:rsidP="00007E44">
      <w:pPr>
        <w:tabs>
          <w:tab w:val="left" w:pos="1134"/>
        </w:tabs>
        <w:suppressAutoHyphens/>
        <w:spacing w:after="0"/>
        <w:ind w:firstLine="851"/>
        <w:jc w:val="both"/>
        <w:rPr>
          <w:rFonts w:ascii="Times New Roman" w:hAnsi="Times New Roman"/>
          <w:sz w:val="24"/>
          <w:szCs w:val="24"/>
        </w:rPr>
      </w:pPr>
      <w:r w:rsidRPr="00007E44">
        <w:rPr>
          <w:rFonts w:ascii="Times New Roman" w:eastAsia="Calibri" w:hAnsi="Times New Roman"/>
          <w:sz w:val="24"/>
          <w:szCs w:val="24"/>
        </w:rPr>
        <w:lastRenderedPageBreak/>
        <w:t xml:space="preserve">6. </w:t>
      </w:r>
      <w:r w:rsidR="00A02A98" w:rsidRPr="00007E44">
        <w:rPr>
          <w:rFonts w:ascii="Times New Roman" w:hAnsi="Times New Roman"/>
          <w:sz w:val="24"/>
          <w:szCs w:val="24"/>
        </w:rPr>
        <w:t>Vykdant šią sutartį, pridėtinės vertės mokesčio sąskaitos faktūros, sąskaitos faktūros, kreditiniai ir debetiniai dokumentai turi būti teikiami naudojantis informacinės sistemos „SABIS“ priemonėmis.</w:t>
      </w:r>
    </w:p>
    <w:p w14:paraId="3E6413D7" w14:textId="327DE1F6" w:rsidR="00CE1384" w:rsidRPr="00007E44" w:rsidRDefault="000A51D3" w:rsidP="00007E44">
      <w:pPr>
        <w:tabs>
          <w:tab w:val="left" w:pos="1134"/>
        </w:tabs>
        <w:suppressAutoHyphens/>
        <w:spacing w:after="0"/>
        <w:ind w:firstLine="851"/>
        <w:jc w:val="both"/>
        <w:rPr>
          <w:rFonts w:ascii="Times New Roman" w:hAnsi="Times New Roman"/>
          <w:iCs/>
          <w:sz w:val="24"/>
          <w:szCs w:val="24"/>
        </w:rPr>
      </w:pPr>
      <w:r w:rsidRPr="00007E44">
        <w:rPr>
          <w:rFonts w:ascii="Times New Roman" w:hAnsi="Times New Roman"/>
          <w:iCs/>
          <w:sz w:val="24"/>
          <w:szCs w:val="24"/>
        </w:rPr>
        <w:t>7</w:t>
      </w:r>
      <w:r w:rsidR="00CE1384" w:rsidRPr="00007E44">
        <w:rPr>
          <w:rFonts w:ascii="Times New Roman" w:hAnsi="Times New Roman"/>
          <w:iCs/>
          <w:sz w:val="24"/>
          <w:szCs w:val="24"/>
        </w:rPr>
        <w:t>. Sutarties kaina</w:t>
      </w:r>
      <w:r w:rsidR="002730C7" w:rsidRPr="00007E44">
        <w:rPr>
          <w:rFonts w:ascii="Times New Roman" w:hAnsi="Times New Roman"/>
          <w:iCs/>
          <w:sz w:val="24"/>
          <w:szCs w:val="24"/>
        </w:rPr>
        <w:t>/įkainiai</w:t>
      </w:r>
      <w:r w:rsidR="00CE1384" w:rsidRPr="00007E44">
        <w:rPr>
          <w:rFonts w:ascii="Times New Roman" w:hAnsi="Times New Roman"/>
          <w:iCs/>
          <w:sz w:val="24"/>
          <w:szCs w:val="24"/>
        </w:rPr>
        <w:t xml:space="preserve"> perskaičiuojam</w:t>
      </w:r>
      <w:r w:rsidR="002730C7" w:rsidRPr="00007E44">
        <w:rPr>
          <w:rFonts w:ascii="Times New Roman" w:hAnsi="Times New Roman"/>
          <w:iCs/>
          <w:sz w:val="24"/>
          <w:szCs w:val="24"/>
        </w:rPr>
        <w:t>i</w:t>
      </w:r>
      <w:r w:rsidR="00CE1384" w:rsidRPr="00007E44">
        <w:rPr>
          <w:rFonts w:ascii="Times New Roman" w:hAnsi="Times New Roman"/>
          <w:iCs/>
          <w:sz w:val="24"/>
          <w:szCs w:val="24"/>
        </w:rPr>
        <w:t xml:space="preserve"> dėl teisės aktų reikalavimų pasikeitus PVM. Sutarties kaina perskaičiuojama nekeičiant sutarties kainos be PVM dalies ir atitinkamai perskaičiuojant tik PVM dalį. Pasikeitus kitiems mokesčiams, sutarties kaina neperskaičiuojama. Perskaičiuota sutarties kaina įforminama šalių pasirašomu susitarimu, kuris bus laikomas neatsiejama sutarties dalimi.</w:t>
      </w:r>
    </w:p>
    <w:p w14:paraId="5C241F13" w14:textId="6EF0D6EE" w:rsidR="002730C7" w:rsidRPr="00007E44" w:rsidRDefault="002730C7" w:rsidP="00007E44">
      <w:pPr>
        <w:tabs>
          <w:tab w:val="left" w:pos="1134"/>
        </w:tabs>
        <w:suppressAutoHyphens/>
        <w:spacing w:after="0"/>
        <w:ind w:firstLine="851"/>
        <w:jc w:val="both"/>
        <w:rPr>
          <w:rFonts w:ascii="Times New Roman" w:hAnsi="Times New Roman"/>
          <w:kern w:val="2"/>
          <w:sz w:val="24"/>
          <w:szCs w:val="24"/>
        </w:rPr>
      </w:pPr>
      <w:r w:rsidRPr="00007E44">
        <w:rPr>
          <w:rFonts w:ascii="Times New Roman" w:hAnsi="Times New Roman"/>
          <w:iCs/>
          <w:sz w:val="24"/>
          <w:szCs w:val="24"/>
        </w:rPr>
        <w:t xml:space="preserve">8. </w:t>
      </w:r>
      <w:r w:rsidRPr="00007E44">
        <w:rPr>
          <w:rFonts w:ascii="Times New Roman" w:hAnsi="Times New Roman"/>
          <w:kern w:val="2"/>
          <w:sz w:val="24"/>
          <w:szCs w:val="24"/>
        </w:rPr>
        <w:t>Sutarties kainos / įkainių peržiūra dėl kainų lygio pokyčio:</w:t>
      </w:r>
    </w:p>
    <w:p w14:paraId="6F5F9185" w14:textId="74764624" w:rsidR="002730C7" w:rsidRPr="00007E44" w:rsidRDefault="002730C7" w:rsidP="00007E44">
      <w:pPr>
        <w:spacing w:after="0"/>
        <w:ind w:firstLine="851"/>
        <w:jc w:val="both"/>
        <w:rPr>
          <w:rFonts w:ascii="Times New Roman" w:hAnsi="Times New Roman"/>
          <w:sz w:val="24"/>
          <w:szCs w:val="24"/>
        </w:rPr>
      </w:pPr>
      <w:r w:rsidRPr="00007E44">
        <w:rPr>
          <w:rFonts w:ascii="Times New Roman" w:hAnsi="Times New Roman"/>
          <w:kern w:val="2"/>
          <w:sz w:val="24"/>
          <w:szCs w:val="24"/>
        </w:rPr>
        <w:t>8.1.</w:t>
      </w:r>
      <w:r w:rsidRPr="00007E44">
        <w:rPr>
          <w:rFonts w:ascii="Times New Roman" w:hAnsi="Times New Roman"/>
          <w:sz w:val="24"/>
          <w:szCs w:val="24"/>
        </w:rPr>
        <w:t xml:space="preserve">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w:t>
      </w:r>
      <w:r w:rsidR="00A43DC6" w:rsidRPr="00007E44">
        <w:rPr>
          <w:rFonts w:ascii="Times New Roman" w:hAnsi="Times New Roman"/>
          <w:sz w:val="24"/>
          <w:szCs w:val="24"/>
        </w:rPr>
        <w:t>utarties</w:t>
      </w:r>
      <w:r w:rsidRPr="00007E44">
        <w:rPr>
          <w:rFonts w:ascii="Times New Roman" w:hAnsi="Times New Roman"/>
          <w:sz w:val="24"/>
          <w:szCs w:val="24"/>
        </w:rPr>
        <w:t xml:space="preserve"> sąlygų punktą įsigaliojimo dienos), jeigu Vartojimo prekių ir paslaugų kainų pokytis (k), apskaičiuotas kaip nustatyta </w:t>
      </w:r>
      <w:r w:rsidR="00A43DC6" w:rsidRPr="00007E44">
        <w:rPr>
          <w:rFonts w:ascii="Times New Roman" w:hAnsi="Times New Roman"/>
          <w:sz w:val="24"/>
          <w:szCs w:val="24"/>
        </w:rPr>
        <w:t>8</w:t>
      </w:r>
      <w:r w:rsidRPr="00007E44">
        <w:rPr>
          <w:rFonts w:ascii="Times New Roman" w:hAnsi="Times New Roman"/>
          <w:sz w:val="24"/>
          <w:szCs w:val="24"/>
        </w:rPr>
        <w:t>.6 punkte, viršija 5 procentus. Sutarties kainos / įkainių peržiūra atliekama ne rečiau kaip kas 6(šešis) mėnesius.</w:t>
      </w:r>
    </w:p>
    <w:p w14:paraId="405E935A" w14:textId="427FBA7A" w:rsidR="002730C7" w:rsidRPr="00007E44" w:rsidRDefault="00A43DC6" w:rsidP="00007E44">
      <w:pPr>
        <w:spacing w:after="0"/>
        <w:ind w:firstLine="851"/>
        <w:jc w:val="both"/>
        <w:rPr>
          <w:rFonts w:ascii="Times New Roman" w:hAnsi="Times New Roman"/>
          <w:kern w:val="2"/>
          <w:sz w:val="24"/>
          <w:szCs w:val="24"/>
          <w:shd w:val="clear" w:color="auto" w:fill="FFFFFF"/>
        </w:rPr>
      </w:pPr>
      <w:r w:rsidRPr="00007E44">
        <w:rPr>
          <w:rFonts w:ascii="Times New Roman" w:hAnsi="Times New Roman"/>
          <w:kern w:val="2"/>
          <w:sz w:val="24"/>
          <w:szCs w:val="24"/>
        </w:rPr>
        <w:t>8</w:t>
      </w:r>
      <w:r w:rsidR="002730C7" w:rsidRPr="00007E44">
        <w:rPr>
          <w:rFonts w:ascii="Times New Roman" w:hAnsi="Times New Roman"/>
          <w:kern w:val="2"/>
          <w:sz w:val="24"/>
          <w:szCs w:val="24"/>
        </w:rPr>
        <w:t>.2. Sutarties k</w:t>
      </w:r>
      <w:r w:rsidR="002730C7" w:rsidRPr="00007E44">
        <w:rPr>
          <w:rFonts w:ascii="Times New Roman" w:hAnsi="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747BD3D" w14:textId="42C8A65F" w:rsidR="002730C7" w:rsidRPr="00007E44" w:rsidRDefault="00A43DC6" w:rsidP="00007E44">
      <w:pPr>
        <w:spacing w:after="0"/>
        <w:ind w:firstLine="851"/>
        <w:jc w:val="both"/>
        <w:rPr>
          <w:rFonts w:ascii="Times New Roman" w:hAnsi="Times New Roman"/>
          <w:kern w:val="2"/>
          <w:sz w:val="24"/>
          <w:szCs w:val="24"/>
          <w:shd w:val="clear" w:color="auto" w:fill="FFFFFF"/>
        </w:rPr>
      </w:pPr>
      <w:r w:rsidRPr="00007E44">
        <w:rPr>
          <w:rFonts w:ascii="Times New Roman" w:hAnsi="Times New Roman"/>
          <w:kern w:val="2"/>
          <w:sz w:val="24"/>
          <w:szCs w:val="24"/>
        </w:rPr>
        <w:t>8</w:t>
      </w:r>
      <w:r w:rsidR="002730C7" w:rsidRPr="00007E44">
        <w:rPr>
          <w:rFonts w:ascii="Times New Roman" w:hAnsi="Times New Roman"/>
          <w:kern w:val="2"/>
          <w:sz w:val="24"/>
          <w:szCs w:val="24"/>
        </w:rPr>
        <w:t xml:space="preserve">.3. </w:t>
      </w:r>
      <w:r w:rsidR="002730C7" w:rsidRPr="00007E44">
        <w:rPr>
          <w:rFonts w:ascii="Times New Roman" w:hAnsi="Times New Roman"/>
          <w:kern w:val="2"/>
          <w:sz w:val="24"/>
          <w:szCs w:val="24"/>
          <w:shd w:val="clear" w:color="auto" w:fill="FFFFFF"/>
        </w:rPr>
        <w:t>Jeigu P</w:t>
      </w:r>
      <w:r w:rsidR="002730C7" w:rsidRPr="00007E44">
        <w:rPr>
          <w:rFonts w:ascii="Times New Roman" w:hAnsi="Times New Roman"/>
          <w:sz w:val="24"/>
          <w:szCs w:val="24"/>
        </w:rPr>
        <w:t>aslaugų teikimas</w:t>
      </w:r>
      <w:r w:rsidR="002730C7" w:rsidRPr="00007E44">
        <w:rPr>
          <w:rFonts w:ascii="Times New Roman" w:hAnsi="Times New Roman"/>
          <w:kern w:val="2"/>
          <w:sz w:val="24"/>
          <w:szCs w:val="24"/>
          <w:shd w:val="clear" w:color="auto" w:fill="FFFFFF"/>
        </w:rPr>
        <w:t xml:space="preserve"> vėluoja dėl </w:t>
      </w:r>
      <w:r w:rsidRPr="00007E44">
        <w:rPr>
          <w:rFonts w:ascii="Times New Roman" w:hAnsi="Times New Roman"/>
          <w:kern w:val="2"/>
          <w:sz w:val="24"/>
          <w:szCs w:val="24"/>
          <w:shd w:val="clear" w:color="auto" w:fill="FFFFFF"/>
        </w:rPr>
        <w:t>Paslaugų tei</w:t>
      </w:r>
      <w:r w:rsidR="002730C7" w:rsidRPr="00007E44">
        <w:rPr>
          <w:rFonts w:ascii="Times New Roman" w:hAnsi="Times New Roman"/>
          <w:kern w:val="2"/>
          <w:sz w:val="24"/>
          <w:szCs w:val="24"/>
          <w:shd w:val="clear" w:color="auto" w:fill="FFFFFF"/>
        </w:rPr>
        <w:t>kėjo kaltės, uždelstų suteikti P</w:t>
      </w:r>
      <w:r w:rsidR="002730C7" w:rsidRPr="00007E44">
        <w:rPr>
          <w:rFonts w:ascii="Times New Roman" w:hAnsi="Times New Roman"/>
          <w:sz w:val="24"/>
          <w:szCs w:val="24"/>
        </w:rPr>
        <w:t>aslaugų</w:t>
      </w:r>
      <w:r w:rsidR="002730C7" w:rsidRPr="00007E44">
        <w:rPr>
          <w:rFonts w:ascii="Times New Roman" w:hAnsi="Times New Roman"/>
          <w:kern w:val="2"/>
          <w:sz w:val="24"/>
          <w:szCs w:val="24"/>
          <w:shd w:val="clear" w:color="auto" w:fill="FFFFFF"/>
        </w:rPr>
        <w:t xml:space="preserve"> kaina / įkainiai nėra perskaičiuojami dėl kainų lygio kilimo (gali būti mažinami, tačiau negali būti didinami).</w:t>
      </w:r>
    </w:p>
    <w:p w14:paraId="663382F5" w14:textId="4B26F1B6" w:rsidR="002730C7" w:rsidRPr="00007E44" w:rsidRDefault="00A43DC6" w:rsidP="00007E44">
      <w:pPr>
        <w:spacing w:after="0"/>
        <w:ind w:firstLine="851"/>
        <w:jc w:val="both"/>
        <w:rPr>
          <w:rFonts w:ascii="Times New Roman" w:hAnsi="Times New Roman"/>
          <w:kern w:val="2"/>
          <w:sz w:val="24"/>
          <w:szCs w:val="24"/>
          <w:shd w:val="clear" w:color="auto" w:fill="FFFFFF"/>
        </w:rPr>
      </w:pPr>
      <w:r w:rsidRPr="00007E44">
        <w:rPr>
          <w:rFonts w:ascii="Times New Roman" w:hAnsi="Times New Roman"/>
          <w:kern w:val="2"/>
          <w:sz w:val="24"/>
          <w:szCs w:val="24"/>
        </w:rPr>
        <w:t>8</w:t>
      </w:r>
      <w:r w:rsidR="002730C7" w:rsidRPr="00007E44">
        <w:rPr>
          <w:rFonts w:ascii="Times New Roman" w:hAnsi="Times New Roman"/>
          <w:kern w:val="2"/>
          <w:sz w:val="24"/>
          <w:szCs w:val="24"/>
        </w:rPr>
        <w:t xml:space="preserve">.4. Atlikdamos Sutarties kainos / įkainių peržiūrą </w:t>
      </w:r>
      <w:r w:rsidR="002730C7" w:rsidRPr="00007E44">
        <w:rPr>
          <w:rFonts w:ascii="Times New Roman" w:hAnsi="Times New Roman"/>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133DAE0" w14:textId="5DC76024" w:rsidR="002730C7" w:rsidRPr="00007E44" w:rsidRDefault="00A43DC6" w:rsidP="00007E44">
      <w:pPr>
        <w:spacing w:after="0"/>
        <w:ind w:firstLine="851"/>
        <w:jc w:val="both"/>
        <w:rPr>
          <w:rFonts w:ascii="Times New Roman" w:hAnsi="Times New Roman"/>
          <w:kern w:val="2"/>
          <w:sz w:val="24"/>
          <w:szCs w:val="24"/>
          <w:shd w:val="clear" w:color="auto" w:fill="FFFFFF"/>
        </w:rPr>
      </w:pPr>
      <w:r w:rsidRPr="00007E44">
        <w:rPr>
          <w:rFonts w:ascii="Times New Roman" w:hAnsi="Times New Roman"/>
          <w:kern w:val="2"/>
          <w:sz w:val="24"/>
          <w:szCs w:val="24"/>
          <w:shd w:val="clear" w:color="auto" w:fill="FFFFFF"/>
        </w:rPr>
        <w:t>8</w:t>
      </w:r>
      <w:r w:rsidR="002730C7" w:rsidRPr="00007E44">
        <w:rPr>
          <w:rFonts w:ascii="Times New Roman" w:hAnsi="Times New Roman"/>
          <w:kern w:val="2"/>
          <w:sz w:val="24"/>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D60B678" w14:textId="28FA0260" w:rsidR="002730C7" w:rsidRPr="00007E44" w:rsidRDefault="00A43DC6" w:rsidP="00007E44">
      <w:pPr>
        <w:spacing w:after="0"/>
        <w:ind w:firstLine="851"/>
        <w:jc w:val="both"/>
        <w:rPr>
          <w:rFonts w:ascii="Times New Roman" w:hAnsi="Times New Roman"/>
          <w:sz w:val="24"/>
          <w:szCs w:val="24"/>
        </w:rPr>
      </w:pPr>
      <w:r w:rsidRPr="00007E44">
        <w:rPr>
          <w:rFonts w:ascii="Times New Roman" w:hAnsi="Times New Roman"/>
          <w:kern w:val="2"/>
          <w:sz w:val="24"/>
          <w:szCs w:val="24"/>
          <w:shd w:val="clear" w:color="auto" w:fill="FFFFFF"/>
        </w:rPr>
        <w:t>8</w:t>
      </w:r>
      <w:r w:rsidR="002730C7" w:rsidRPr="00007E44">
        <w:rPr>
          <w:rFonts w:ascii="Times New Roman" w:hAnsi="Times New Roman"/>
          <w:kern w:val="2"/>
          <w:sz w:val="24"/>
          <w:szCs w:val="24"/>
          <w:shd w:val="clear" w:color="auto" w:fill="FFFFFF"/>
        </w:rPr>
        <w:t>.6. Nauja Sutarties kaina / įkainiai apskaičiuojami pagal žemiau pateiktą formulę:</w:t>
      </w:r>
    </w:p>
    <w:p w14:paraId="2244CD12" w14:textId="77777777" w:rsidR="002730C7" w:rsidRPr="00007E44" w:rsidRDefault="002730C7" w:rsidP="00007E44">
      <w:pPr>
        <w:spacing w:after="0"/>
        <w:ind w:firstLine="851"/>
        <w:jc w:val="both"/>
        <w:rPr>
          <w:rFonts w:ascii="Times New Roman" w:hAnsi="Times New Roman"/>
          <w:sz w:val="24"/>
          <w:szCs w:val="24"/>
        </w:rPr>
      </w:pPr>
    </w:p>
    <w:p w14:paraId="447BFD36" w14:textId="77777777" w:rsidR="002730C7" w:rsidRPr="00007E44" w:rsidRDefault="00000000" w:rsidP="00007E44">
      <w:pPr>
        <w:spacing w:after="0"/>
        <w:ind w:firstLine="851"/>
        <w:jc w:val="both"/>
        <w:textAlignment w:val="baseline"/>
        <w:rPr>
          <w:rFonts w:ascii="Times New Roman" w:hAnsi="Times New Roman"/>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2730C7" w:rsidRPr="00007E44">
        <w:rPr>
          <w:rFonts w:ascii="Times New Roman" w:hAnsi="Times New Roman"/>
          <w:kern w:val="2"/>
          <w:sz w:val="24"/>
          <w:szCs w:val="24"/>
        </w:rPr>
        <w:t>, kur a – kaina / įkainis (Eur be PVM) (jei peržiūra jau buvo atlikta, tai po paskutinio perskaičiavimo)</w:t>
      </w:r>
    </w:p>
    <w:p w14:paraId="63ADDA01" w14:textId="77777777" w:rsidR="002730C7" w:rsidRPr="00007E44" w:rsidRDefault="002730C7" w:rsidP="00007E44">
      <w:pPr>
        <w:spacing w:after="0"/>
        <w:ind w:firstLine="851"/>
        <w:jc w:val="both"/>
        <w:textAlignment w:val="baseline"/>
        <w:rPr>
          <w:rFonts w:ascii="Times New Roman" w:hAnsi="Times New Roman"/>
          <w:sz w:val="24"/>
          <w:szCs w:val="24"/>
        </w:rPr>
      </w:pPr>
      <w:r w:rsidRPr="00007E44">
        <w:rPr>
          <w:rFonts w:ascii="Times New Roman" w:hAnsi="Times New Roman"/>
          <w:kern w:val="2"/>
          <w:sz w:val="24"/>
          <w:szCs w:val="24"/>
        </w:rPr>
        <w:t>a</w:t>
      </w:r>
      <w:r w:rsidRPr="00007E44">
        <w:rPr>
          <w:rFonts w:ascii="Times New Roman" w:hAnsi="Times New Roman"/>
          <w:kern w:val="2"/>
          <w:sz w:val="24"/>
          <w:szCs w:val="24"/>
          <w:vertAlign w:val="subscript"/>
        </w:rPr>
        <w:t>1</w:t>
      </w:r>
      <w:r w:rsidRPr="00007E44">
        <w:rPr>
          <w:rFonts w:ascii="Times New Roman" w:hAnsi="Times New Roman"/>
          <w:kern w:val="2"/>
          <w:sz w:val="24"/>
          <w:szCs w:val="24"/>
        </w:rPr>
        <w:t xml:space="preserve"> – perskaičiuota (pakeista) kaina / įkainis (Eur be PVM)</w:t>
      </w:r>
    </w:p>
    <w:p w14:paraId="1F914CF4" w14:textId="77777777" w:rsidR="002730C7" w:rsidRPr="00007E44" w:rsidRDefault="002730C7" w:rsidP="00007E44">
      <w:pPr>
        <w:spacing w:after="0"/>
        <w:ind w:firstLine="851"/>
        <w:jc w:val="both"/>
        <w:textAlignment w:val="baseline"/>
        <w:rPr>
          <w:rFonts w:ascii="Times New Roman" w:hAnsi="Times New Roman"/>
          <w:sz w:val="24"/>
          <w:szCs w:val="24"/>
        </w:rPr>
      </w:pPr>
      <w:r w:rsidRPr="00007E44">
        <w:rPr>
          <w:rFonts w:ascii="Times New Roman" w:hAnsi="Times New Roman"/>
          <w:kern w:val="2"/>
          <w:sz w:val="24"/>
          <w:szCs w:val="24"/>
        </w:rPr>
        <w:t>k – pagal vartotojų kainų indeksą apskaičiuotas Vartojimo prekių ir paslaugų kainų pokytis (padidėjimas arba sumažėjimas) (%). „k“ reikšmė skaičiuojama pagal formulę:</w:t>
      </w:r>
    </w:p>
    <w:p w14:paraId="2441F865" w14:textId="77777777" w:rsidR="002730C7" w:rsidRPr="00007E44" w:rsidRDefault="002730C7" w:rsidP="00007E44">
      <w:pPr>
        <w:spacing w:after="0"/>
        <w:ind w:firstLine="851"/>
        <w:jc w:val="both"/>
        <w:textAlignment w:val="baseline"/>
        <w:rPr>
          <w:rFonts w:ascii="Times New Roman" w:hAnsi="Times New Roman"/>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007E44">
        <w:rPr>
          <w:rFonts w:ascii="Times New Roman" w:hAnsi="Times New Roman"/>
          <w:kern w:val="2"/>
          <w:sz w:val="24"/>
          <w:szCs w:val="24"/>
        </w:rPr>
        <w:t>, (proc.) kur</w:t>
      </w:r>
    </w:p>
    <w:p w14:paraId="11E306AC" w14:textId="77777777" w:rsidR="002730C7" w:rsidRPr="00007E44" w:rsidRDefault="002730C7" w:rsidP="00007E44">
      <w:pPr>
        <w:spacing w:after="0"/>
        <w:ind w:firstLine="851"/>
        <w:jc w:val="both"/>
        <w:textAlignment w:val="baseline"/>
        <w:rPr>
          <w:rFonts w:ascii="Times New Roman" w:hAnsi="Times New Roman"/>
          <w:sz w:val="24"/>
          <w:szCs w:val="24"/>
        </w:rPr>
      </w:pPr>
      <w:r w:rsidRPr="00007E44">
        <w:rPr>
          <w:rFonts w:ascii="Times New Roman" w:hAnsi="Times New Roman"/>
          <w:kern w:val="2"/>
          <w:sz w:val="24"/>
          <w:szCs w:val="24"/>
        </w:rPr>
        <w:t>Ind</w:t>
      </w:r>
      <w:r w:rsidRPr="00007E44">
        <w:rPr>
          <w:rFonts w:ascii="Times New Roman" w:hAnsi="Times New Roman"/>
          <w:kern w:val="2"/>
          <w:sz w:val="24"/>
          <w:szCs w:val="24"/>
          <w:vertAlign w:val="subscript"/>
        </w:rPr>
        <w:t>naujausias</w:t>
      </w:r>
      <w:r w:rsidRPr="00007E44">
        <w:rPr>
          <w:rFonts w:ascii="Times New Roman" w:hAnsi="Times New Roman"/>
          <w:kern w:val="2"/>
          <w:sz w:val="24"/>
          <w:szCs w:val="24"/>
        </w:rPr>
        <w:t xml:space="preserve"> – kreipimosi dėl kainos / įkainių peržiūros išsiuntimo kitai Šaliai dieną paskelbtas naujausias vartojimo prekių ir paslaugų indeksas.</w:t>
      </w:r>
    </w:p>
    <w:p w14:paraId="4D83AF01" w14:textId="77777777" w:rsidR="002730C7" w:rsidRPr="00007E44" w:rsidRDefault="002730C7" w:rsidP="00007E44">
      <w:pPr>
        <w:spacing w:after="0"/>
        <w:ind w:firstLine="851"/>
        <w:jc w:val="both"/>
        <w:rPr>
          <w:rFonts w:ascii="Times New Roman" w:hAnsi="Times New Roman"/>
          <w:sz w:val="24"/>
          <w:szCs w:val="24"/>
        </w:rPr>
      </w:pPr>
      <w:r w:rsidRPr="00007E44">
        <w:rPr>
          <w:rFonts w:ascii="Times New Roman" w:hAnsi="Times New Roman"/>
          <w:kern w:val="2"/>
          <w:sz w:val="24"/>
          <w:szCs w:val="24"/>
        </w:rPr>
        <w:t>Ind</w:t>
      </w:r>
      <w:r w:rsidRPr="00007E44">
        <w:rPr>
          <w:rFonts w:ascii="Times New Roman" w:hAnsi="Times New Roman"/>
          <w:kern w:val="2"/>
          <w:sz w:val="24"/>
          <w:szCs w:val="24"/>
          <w:vertAlign w:val="subscript"/>
        </w:rPr>
        <w:t>pradžia</w:t>
      </w:r>
      <w:r w:rsidRPr="00007E44">
        <w:rPr>
          <w:rFonts w:ascii="Times New Roman" w:hAnsi="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DD8DE2" w14:textId="770B160C" w:rsidR="002730C7" w:rsidRPr="00007E44" w:rsidRDefault="00A43DC6" w:rsidP="00007E44">
      <w:pPr>
        <w:spacing w:after="0"/>
        <w:ind w:firstLine="851"/>
        <w:jc w:val="both"/>
        <w:rPr>
          <w:rFonts w:ascii="Times New Roman" w:hAnsi="Times New Roman"/>
          <w:kern w:val="2"/>
          <w:sz w:val="24"/>
          <w:szCs w:val="24"/>
          <w:shd w:val="clear" w:color="auto" w:fill="FFFFFF"/>
        </w:rPr>
      </w:pPr>
      <w:r w:rsidRPr="00007E44">
        <w:rPr>
          <w:rFonts w:ascii="Times New Roman" w:hAnsi="Times New Roman"/>
          <w:kern w:val="2"/>
          <w:sz w:val="24"/>
          <w:szCs w:val="24"/>
        </w:rPr>
        <w:lastRenderedPageBreak/>
        <w:t>8</w:t>
      </w:r>
      <w:r w:rsidR="002730C7" w:rsidRPr="00007E44">
        <w:rPr>
          <w:rFonts w:ascii="Times New Roman" w:hAnsi="Times New Roman"/>
          <w:kern w:val="2"/>
          <w:sz w:val="24"/>
          <w:szCs w:val="24"/>
        </w:rPr>
        <w:t xml:space="preserve">.7. </w:t>
      </w:r>
      <w:r w:rsidR="002730C7" w:rsidRPr="00007E44">
        <w:rPr>
          <w:rFonts w:ascii="Times New Roman" w:hAnsi="Times New Roman"/>
          <w:kern w:val="2"/>
          <w:sz w:val="24"/>
          <w:szCs w:val="24"/>
          <w:shd w:val="clear" w:color="auto" w:fill="FFFFFF"/>
        </w:rPr>
        <w:t xml:space="preserve">Skaičiavimams indeksų reikšmės imamos </w:t>
      </w:r>
      <w:r w:rsidR="002730C7" w:rsidRPr="00007E44">
        <w:rPr>
          <w:rFonts w:ascii="Times New Roman" w:hAnsi="Times New Roman"/>
          <w:b/>
          <w:kern w:val="2"/>
          <w:sz w:val="24"/>
          <w:szCs w:val="24"/>
          <w:shd w:val="clear" w:color="auto" w:fill="FFFFFF"/>
        </w:rPr>
        <w:t>keturių</w:t>
      </w:r>
      <w:r w:rsidR="002730C7" w:rsidRPr="00007E44">
        <w:rPr>
          <w:rFonts w:ascii="Times New Roman" w:hAnsi="Times New Roman"/>
          <w:kern w:val="2"/>
          <w:sz w:val="24"/>
          <w:szCs w:val="24"/>
          <w:shd w:val="clear" w:color="auto" w:fill="FFFFFF"/>
        </w:rPr>
        <w:t xml:space="preserve"> skaitmenų po kablelio tikslumu. Apskaičiuotas pokytis (k) tolimesniems skaičiavimams naudojamas suapvalinus iki </w:t>
      </w:r>
      <w:r w:rsidR="002730C7" w:rsidRPr="00007E44">
        <w:rPr>
          <w:rFonts w:ascii="Times New Roman" w:hAnsi="Times New Roman"/>
          <w:b/>
          <w:kern w:val="2"/>
          <w:sz w:val="24"/>
          <w:szCs w:val="24"/>
          <w:shd w:val="clear" w:color="auto" w:fill="FFFFFF"/>
        </w:rPr>
        <w:t>vieno</w:t>
      </w:r>
      <w:r w:rsidR="002730C7" w:rsidRPr="00007E44">
        <w:rPr>
          <w:rFonts w:ascii="Times New Roman" w:hAnsi="Times New Roman"/>
          <w:kern w:val="2"/>
          <w:sz w:val="24"/>
          <w:szCs w:val="24"/>
          <w:shd w:val="clear" w:color="auto" w:fill="FFFFFF"/>
        </w:rPr>
        <w:t xml:space="preserve"> skaitmens po kablelio, o apskaičiuotas įkainis „a</w:t>
      </w:r>
      <w:r w:rsidR="002730C7" w:rsidRPr="00007E44">
        <w:rPr>
          <w:rFonts w:ascii="Times New Roman" w:hAnsi="Times New Roman"/>
          <w:kern w:val="2"/>
          <w:sz w:val="24"/>
          <w:szCs w:val="24"/>
          <w:shd w:val="clear" w:color="auto" w:fill="FFFFFF"/>
          <w:vertAlign w:val="subscript"/>
        </w:rPr>
        <w:t>1</w:t>
      </w:r>
      <w:r w:rsidR="002730C7" w:rsidRPr="00007E44">
        <w:rPr>
          <w:rFonts w:ascii="Times New Roman" w:hAnsi="Times New Roman"/>
          <w:kern w:val="2"/>
          <w:sz w:val="24"/>
          <w:szCs w:val="24"/>
          <w:shd w:val="clear" w:color="auto" w:fill="FFFFFF"/>
        </w:rPr>
        <w:t xml:space="preserve">“ suapvalinamas iki </w:t>
      </w:r>
      <w:r w:rsidR="002730C7" w:rsidRPr="00007E44">
        <w:rPr>
          <w:rFonts w:ascii="Times New Roman" w:hAnsi="Times New Roman"/>
          <w:b/>
          <w:kern w:val="2"/>
          <w:sz w:val="24"/>
          <w:szCs w:val="24"/>
          <w:shd w:val="clear" w:color="auto" w:fill="FFFFFF"/>
        </w:rPr>
        <w:t xml:space="preserve">dviejų </w:t>
      </w:r>
      <w:r w:rsidR="002730C7" w:rsidRPr="00007E44">
        <w:rPr>
          <w:rFonts w:ascii="Times New Roman" w:hAnsi="Times New Roman"/>
          <w:kern w:val="2"/>
          <w:sz w:val="24"/>
          <w:szCs w:val="24"/>
          <w:shd w:val="clear" w:color="auto" w:fill="FFFFFF"/>
        </w:rPr>
        <w:t>skaitmenų po kablelio.</w:t>
      </w:r>
    </w:p>
    <w:p w14:paraId="0198ECC0" w14:textId="67722CBD" w:rsidR="002730C7" w:rsidRPr="00007E44" w:rsidRDefault="00A43DC6" w:rsidP="00007E44">
      <w:pPr>
        <w:spacing w:after="0"/>
        <w:ind w:firstLine="851"/>
        <w:jc w:val="both"/>
        <w:rPr>
          <w:rFonts w:ascii="Times New Roman" w:hAnsi="Times New Roman"/>
          <w:kern w:val="2"/>
          <w:sz w:val="24"/>
          <w:szCs w:val="24"/>
          <w:shd w:val="clear" w:color="auto" w:fill="FFFFFF"/>
        </w:rPr>
      </w:pPr>
      <w:r w:rsidRPr="00007E44">
        <w:rPr>
          <w:rFonts w:ascii="Times New Roman" w:hAnsi="Times New Roman"/>
          <w:kern w:val="2"/>
          <w:sz w:val="24"/>
          <w:szCs w:val="24"/>
          <w:shd w:val="clear" w:color="auto" w:fill="FFFFFF"/>
        </w:rPr>
        <w:t>8</w:t>
      </w:r>
      <w:r w:rsidR="002730C7" w:rsidRPr="00007E44">
        <w:rPr>
          <w:rFonts w:ascii="Times New Roman" w:hAnsi="Times New Roman"/>
          <w:kern w:val="2"/>
          <w:sz w:val="24"/>
          <w:szCs w:val="24"/>
          <w:shd w:val="clear" w:color="auto" w:fill="FFFFFF"/>
        </w:rPr>
        <w:t xml:space="preserve">.8.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2730C7" w:rsidRPr="00007E44">
        <w:rPr>
          <w:rFonts w:ascii="Times New Roman" w:hAnsi="Times New Roman"/>
          <w:kern w:val="2"/>
          <w:sz w:val="24"/>
          <w:szCs w:val="24"/>
          <w:bdr w:val="none" w:sz="0" w:space="0" w:color="auto" w:frame="1"/>
        </w:rPr>
        <w:t>kitus oficialius šaltinių duomenis</w:t>
      </w:r>
      <w:r w:rsidR="002730C7" w:rsidRPr="00007E44">
        <w:rPr>
          <w:rFonts w:ascii="Times New Roman" w:hAnsi="Times New Roman"/>
          <w:kern w:val="2"/>
          <w:sz w:val="24"/>
          <w:szCs w:val="24"/>
          <w:shd w:val="clear" w:color="auto" w:fill="FFFFFF"/>
        </w:rPr>
        <w:t>, kita svarbi informacija. Prašyme Šalis neturi teisės nurodyti kito indekso ar prašyti perskaičiavimo pagal kitą indeksą nei nurodytas šioje procedūroje.</w:t>
      </w:r>
    </w:p>
    <w:p w14:paraId="62BF2677" w14:textId="34D7F247" w:rsidR="002730C7" w:rsidRPr="00007E44" w:rsidRDefault="00A43DC6" w:rsidP="00007E44">
      <w:pPr>
        <w:spacing w:after="0"/>
        <w:ind w:firstLine="851"/>
        <w:jc w:val="both"/>
        <w:rPr>
          <w:rFonts w:ascii="Times New Roman" w:hAnsi="Times New Roman"/>
          <w:kern w:val="2"/>
          <w:sz w:val="24"/>
          <w:szCs w:val="24"/>
          <w:shd w:val="clear" w:color="auto" w:fill="FFFFFF"/>
        </w:rPr>
      </w:pPr>
      <w:r w:rsidRPr="00007E44">
        <w:rPr>
          <w:rFonts w:ascii="Times New Roman" w:hAnsi="Times New Roman"/>
          <w:kern w:val="2"/>
          <w:sz w:val="24"/>
          <w:szCs w:val="24"/>
          <w:shd w:val="clear" w:color="auto" w:fill="FFFFFF"/>
        </w:rPr>
        <w:t>8</w:t>
      </w:r>
      <w:r w:rsidR="002730C7" w:rsidRPr="00007E44">
        <w:rPr>
          <w:rFonts w:ascii="Times New Roman" w:hAnsi="Times New Roman"/>
          <w:kern w:val="2"/>
          <w:sz w:val="24"/>
          <w:szCs w:val="24"/>
        </w:rPr>
        <w:t xml:space="preserve">.9. </w:t>
      </w:r>
      <w:r w:rsidR="002730C7" w:rsidRPr="00007E44">
        <w:rPr>
          <w:rFonts w:ascii="Times New Roman" w:hAnsi="Times New Roman"/>
          <w:kern w:val="2"/>
          <w:sz w:val="24"/>
          <w:szCs w:val="24"/>
          <w:shd w:val="clear" w:color="auto" w:fill="FFFFFF"/>
        </w:rPr>
        <w:t>Susitarimas turi būti sudarytas per 1 (vieną) mėnesį nuo Šalies pateikto tinkamo prašymo perskaičiuoti S</w:t>
      </w:r>
      <w:r w:rsidR="002730C7" w:rsidRPr="00007E44">
        <w:rPr>
          <w:rFonts w:ascii="Times New Roman" w:hAnsi="Times New Roman"/>
          <w:kern w:val="2"/>
          <w:sz w:val="24"/>
          <w:szCs w:val="24"/>
        </w:rPr>
        <w:t xml:space="preserve">utarties </w:t>
      </w:r>
      <w:r w:rsidR="002730C7" w:rsidRPr="00007E44">
        <w:rPr>
          <w:rFonts w:ascii="Times New Roman" w:hAnsi="Times New Roman"/>
          <w:kern w:val="2"/>
          <w:sz w:val="24"/>
          <w:szCs w:val="24"/>
          <w:shd w:val="clear" w:color="auto" w:fill="FFFFFF"/>
        </w:rPr>
        <w:t>kainą / įkainius gavimo dienos.</w:t>
      </w:r>
    </w:p>
    <w:p w14:paraId="4596B0FE" w14:textId="39FE9929" w:rsidR="002730C7" w:rsidRPr="00007E44" w:rsidRDefault="00A43DC6" w:rsidP="00007E44">
      <w:pPr>
        <w:tabs>
          <w:tab w:val="left" w:pos="1134"/>
        </w:tabs>
        <w:suppressAutoHyphens/>
        <w:spacing w:after="0"/>
        <w:ind w:firstLine="851"/>
        <w:jc w:val="both"/>
        <w:rPr>
          <w:rFonts w:ascii="Times New Roman" w:hAnsi="Times New Roman"/>
          <w:iCs/>
          <w:sz w:val="24"/>
          <w:szCs w:val="24"/>
        </w:rPr>
      </w:pPr>
      <w:r w:rsidRPr="00007E44">
        <w:rPr>
          <w:rFonts w:ascii="Times New Roman" w:hAnsi="Times New Roman"/>
          <w:kern w:val="2"/>
          <w:sz w:val="24"/>
          <w:szCs w:val="24"/>
          <w:shd w:val="clear" w:color="auto" w:fill="FFFFFF"/>
        </w:rPr>
        <w:t>8</w:t>
      </w:r>
      <w:r w:rsidR="002730C7" w:rsidRPr="00007E44">
        <w:rPr>
          <w:rFonts w:ascii="Times New Roman" w:hAnsi="Times New Roman"/>
          <w:kern w:val="2"/>
          <w:sz w:val="24"/>
          <w:szCs w:val="24"/>
          <w:shd w:val="clear" w:color="auto" w:fill="FFFFFF"/>
        </w:rPr>
        <w:t xml:space="preserve">.10. </w:t>
      </w:r>
      <w:r w:rsidR="002730C7" w:rsidRPr="00007E44">
        <w:rPr>
          <w:rFonts w:ascii="Times New Roman" w:hAnsi="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73C62719" w14:textId="6353B66E" w:rsidR="00B51E1B" w:rsidRPr="00007E44" w:rsidRDefault="002730C7" w:rsidP="00007E44">
      <w:pPr>
        <w:pStyle w:val="Betarp"/>
        <w:tabs>
          <w:tab w:val="left" w:pos="1276"/>
        </w:tabs>
        <w:spacing w:line="276" w:lineRule="auto"/>
        <w:ind w:firstLine="851"/>
        <w:jc w:val="both"/>
        <w:rPr>
          <w:rFonts w:ascii="Times New Roman" w:hAnsi="Times New Roman"/>
          <w:sz w:val="24"/>
          <w:szCs w:val="24"/>
        </w:rPr>
      </w:pPr>
      <w:r w:rsidRPr="00007E44">
        <w:rPr>
          <w:rFonts w:ascii="Times New Roman" w:hAnsi="Times New Roman"/>
          <w:sz w:val="24"/>
          <w:szCs w:val="24"/>
          <w:lang w:eastAsia="en-US"/>
        </w:rPr>
        <w:t>9</w:t>
      </w:r>
      <w:r w:rsidR="00B51E1B" w:rsidRPr="00007E44">
        <w:rPr>
          <w:rFonts w:ascii="Times New Roman" w:hAnsi="Times New Roman"/>
          <w:sz w:val="24"/>
          <w:szCs w:val="24"/>
          <w:lang w:eastAsia="en-US"/>
        </w:rPr>
        <w:t xml:space="preserve">. </w:t>
      </w:r>
      <w:r w:rsidR="00A02A98" w:rsidRPr="00007E44">
        <w:rPr>
          <w:rFonts w:ascii="Times New Roman" w:hAnsi="Times New Roman"/>
          <w:sz w:val="24"/>
          <w:szCs w:val="24"/>
        </w:rPr>
        <w:t>Užsakovas</w:t>
      </w:r>
      <w:r w:rsidR="00B51E1B" w:rsidRPr="00007E44">
        <w:rPr>
          <w:rFonts w:ascii="Times New Roman" w:hAnsi="Times New Roman"/>
          <w:sz w:val="24"/>
          <w:szCs w:val="24"/>
        </w:rPr>
        <w:t xml:space="preserve"> gali tiesiogiai atsiskaityti su Subteikėjais už jų atliktas Paslaugas. Subteikėjas, norėdamas pasinaudoti tiesioginio atsiskaitymo galimybe, raštu pateikia prašymą </w:t>
      </w:r>
      <w:r w:rsidR="000A51D3" w:rsidRPr="00007E44">
        <w:rPr>
          <w:rFonts w:ascii="Times New Roman" w:hAnsi="Times New Roman"/>
          <w:sz w:val="24"/>
          <w:szCs w:val="24"/>
        </w:rPr>
        <w:t>Užsakov</w:t>
      </w:r>
      <w:r w:rsidR="00B51E1B" w:rsidRPr="00007E44">
        <w:rPr>
          <w:rFonts w:ascii="Times New Roman" w:hAnsi="Times New Roman"/>
          <w:sz w:val="24"/>
          <w:szCs w:val="24"/>
        </w:rPr>
        <w:t xml:space="preserve">ui. Kai Subteikėjas išreiškia norą pasinaudoti tiesioginio atsiskaitymo galimybe, sudaroma trišalė sutartis tarp </w:t>
      </w:r>
      <w:r w:rsidR="000A51D3" w:rsidRPr="00007E44">
        <w:rPr>
          <w:rFonts w:ascii="Times New Roman" w:hAnsi="Times New Roman"/>
          <w:sz w:val="24"/>
          <w:szCs w:val="24"/>
        </w:rPr>
        <w:t>Užsakov</w:t>
      </w:r>
      <w:r w:rsidR="00B51E1B" w:rsidRPr="00007E44">
        <w:rPr>
          <w:rFonts w:ascii="Times New Roman" w:hAnsi="Times New Roman"/>
          <w:sz w:val="24"/>
          <w:szCs w:val="24"/>
        </w:rPr>
        <w:t>o, Tiekėjo ir Subteikėjo, kurioje aprašoma tiesioginio atsiskaitymo su Subteikėju tvarka, atsižvelgiant į šioje sutartyje  nustatytus reikalavimus.</w:t>
      </w:r>
    </w:p>
    <w:p w14:paraId="31483B05" w14:textId="46A4021C" w:rsidR="00CE1384" w:rsidRPr="00007E44" w:rsidRDefault="00B51E1B" w:rsidP="00007E44">
      <w:pPr>
        <w:pStyle w:val="Betarp"/>
        <w:spacing w:line="276" w:lineRule="auto"/>
        <w:ind w:firstLine="851"/>
        <w:jc w:val="both"/>
        <w:rPr>
          <w:rFonts w:ascii="Times New Roman" w:hAnsi="Times New Roman"/>
          <w:iCs/>
          <w:sz w:val="24"/>
          <w:szCs w:val="24"/>
        </w:rPr>
      </w:pPr>
      <w:r w:rsidRPr="00007E44">
        <w:rPr>
          <w:rFonts w:ascii="Times New Roman" w:hAnsi="Times New Roman"/>
          <w:iCs/>
          <w:sz w:val="24"/>
          <w:szCs w:val="24"/>
        </w:rPr>
        <w:t xml:space="preserve"> </w:t>
      </w:r>
    </w:p>
    <w:p w14:paraId="3B0CEAC2" w14:textId="77777777" w:rsidR="00CE1384" w:rsidRPr="00575F52" w:rsidRDefault="00CE1384" w:rsidP="00974068">
      <w:pPr>
        <w:tabs>
          <w:tab w:val="left" w:pos="0"/>
        </w:tabs>
        <w:suppressAutoHyphens/>
        <w:spacing w:after="0" w:line="240" w:lineRule="auto"/>
        <w:ind w:left="720" w:hanging="720"/>
        <w:jc w:val="center"/>
        <w:rPr>
          <w:rFonts w:ascii="Times New Roman" w:hAnsi="Times New Roman"/>
          <w:b/>
          <w:sz w:val="24"/>
          <w:szCs w:val="24"/>
        </w:rPr>
      </w:pPr>
      <w:r w:rsidRPr="00575F52">
        <w:rPr>
          <w:rFonts w:ascii="Times New Roman" w:hAnsi="Times New Roman"/>
          <w:b/>
          <w:sz w:val="24"/>
          <w:szCs w:val="24"/>
        </w:rPr>
        <w:t xml:space="preserve">III SKYRIUS </w:t>
      </w:r>
    </w:p>
    <w:p w14:paraId="7996FA4D" w14:textId="77777777" w:rsidR="00CE1384" w:rsidRPr="00575F52" w:rsidRDefault="00CE1384" w:rsidP="00974068">
      <w:pPr>
        <w:tabs>
          <w:tab w:val="left" w:pos="0"/>
        </w:tabs>
        <w:suppressAutoHyphens/>
        <w:spacing w:after="0" w:line="240" w:lineRule="auto"/>
        <w:ind w:left="720" w:hanging="720"/>
        <w:jc w:val="center"/>
        <w:rPr>
          <w:rFonts w:ascii="Times New Roman" w:hAnsi="Times New Roman"/>
          <w:b/>
          <w:sz w:val="24"/>
          <w:szCs w:val="24"/>
        </w:rPr>
      </w:pPr>
      <w:r w:rsidRPr="00575F52">
        <w:rPr>
          <w:rFonts w:ascii="Times New Roman" w:hAnsi="Times New Roman"/>
          <w:b/>
          <w:sz w:val="24"/>
          <w:szCs w:val="24"/>
        </w:rPr>
        <w:t>SUTARTIES ŠALIŲ TEISĖS IR PAREIGOS</w:t>
      </w:r>
    </w:p>
    <w:p w14:paraId="300D5668" w14:textId="77777777" w:rsidR="00CE1384" w:rsidRPr="00575F52" w:rsidRDefault="00CE1384" w:rsidP="00974068">
      <w:pPr>
        <w:suppressAutoHyphens/>
        <w:spacing w:after="0" w:line="240" w:lineRule="auto"/>
        <w:jc w:val="both"/>
        <w:rPr>
          <w:rFonts w:ascii="Times New Roman" w:hAnsi="Times New Roman"/>
          <w:sz w:val="24"/>
          <w:szCs w:val="24"/>
        </w:rPr>
      </w:pPr>
    </w:p>
    <w:p w14:paraId="3FCA4856" w14:textId="4EA1EAFD" w:rsidR="00531BC5" w:rsidRPr="00290649" w:rsidRDefault="00531BC5" w:rsidP="00934129">
      <w:pPr>
        <w:pStyle w:val="Betarp1"/>
        <w:tabs>
          <w:tab w:val="left" w:pos="851"/>
        </w:tabs>
        <w:spacing w:line="276" w:lineRule="auto"/>
        <w:ind w:firstLine="851"/>
        <w:jc w:val="both"/>
        <w:rPr>
          <w:rFonts w:ascii="Times New Roman" w:hAnsi="Times New Roman"/>
          <w:sz w:val="24"/>
          <w:szCs w:val="24"/>
          <w:lang w:eastAsia="en-US"/>
        </w:rPr>
      </w:pPr>
      <w:r w:rsidRPr="00290649">
        <w:rPr>
          <w:rFonts w:ascii="Times New Roman" w:hAnsi="Times New Roman"/>
          <w:sz w:val="24"/>
          <w:szCs w:val="24"/>
          <w:lang w:eastAsia="en-US"/>
        </w:rPr>
        <w:t>9. Užsakovo teisės ir pareigos:</w:t>
      </w:r>
    </w:p>
    <w:p w14:paraId="4E45E89A" w14:textId="3AA29AFF" w:rsidR="00531BC5" w:rsidRPr="000F0F4C" w:rsidRDefault="00531BC5" w:rsidP="00934129">
      <w:pPr>
        <w:spacing w:after="0"/>
        <w:ind w:firstLine="851"/>
        <w:jc w:val="both"/>
        <w:rPr>
          <w:rFonts w:ascii="Times New Roman" w:hAnsi="Times New Roman"/>
          <w:sz w:val="24"/>
          <w:szCs w:val="24"/>
        </w:rPr>
      </w:pPr>
      <w:r w:rsidRPr="00290649">
        <w:rPr>
          <w:rFonts w:ascii="Times New Roman" w:hAnsi="Times New Roman"/>
          <w:sz w:val="24"/>
          <w:szCs w:val="24"/>
          <w:lang w:eastAsia="en-US"/>
        </w:rPr>
        <w:t>9.1.</w:t>
      </w:r>
      <w:r w:rsidRPr="000F0F4C">
        <w:rPr>
          <w:rFonts w:ascii="Times New Roman" w:hAnsi="Times New Roman"/>
          <w:sz w:val="24"/>
          <w:szCs w:val="24"/>
        </w:rPr>
        <w:t>Užsakovas bendradarbiauja su Paslaugų teikėju, suteikia jam informaciją ir (ar) dokumentus, reikalingus tinkamam Sutarties įvykdymui;</w:t>
      </w:r>
    </w:p>
    <w:p w14:paraId="6AF94238" w14:textId="576B5F09" w:rsidR="00531BC5" w:rsidRPr="00313549" w:rsidRDefault="00531BC5" w:rsidP="00934129">
      <w:pPr>
        <w:spacing w:after="0"/>
        <w:ind w:firstLine="851"/>
        <w:contextualSpacing/>
        <w:jc w:val="both"/>
        <w:rPr>
          <w:rFonts w:ascii="Times New Roman" w:hAnsi="Times New Roman"/>
          <w:sz w:val="24"/>
          <w:szCs w:val="24"/>
        </w:rPr>
      </w:pPr>
      <w:r w:rsidRPr="00290649">
        <w:rPr>
          <w:rFonts w:ascii="Times New Roman" w:hAnsi="Times New Roman"/>
          <w:sz w:val="24"/>
          <w:szCs w:val="24"/>
          <w:lang w:eastAsia="en-US"/>
        </w:rPr>
        <w:t xml:space="preserve">9.2. </w:t>
      </w:r>
      <w:r w:rsidRPr="00313549">
        <w:rPr>
          <w:rFonts w:ascii="Times New Roman" w:hAnsi="Times New Roman"/>
          <w:sz w:val="24"/>
          <w:szCs w:val="24"/>
        </w:rPr>
        <w:t>priima Šalių sutartu laiku suteiktas Paslaugas, jeigu jos atitinka Sutarties 1 pried</w:t>
      </w:r>
      <w:r w:rsidR="00C106DB">
        <w:rPr>
          <w:rFonts w:ascii="Times New Roman" w:hAnsi="Times New Roman"/>
          <w:sz w:val="24"/>
          <w:szCs w:val="24"/>
        </w:rPr>
        <w:t xml:space="preserve">e </w:t>
      </w:r>
      <w:r w:rsidRPr="00313549">
        <w:rPr>
          <w:rFonts w:ascii="Times New Roman" w:hAnsi="Times New Roman"/>
          <w:sz w:val="24"/>
          <w:szCs w:val="24"/>
        </w:rPr>
        <w:t>nurodytus reikalavimus;</w:t>
      </w:r>
    </w:p>
    <w:p w14:paraId="776E5C38" w14:textId="2EAE2C92" w:rsidR="00531BC5" w:rsidRPr="006219F6" w:rsidRDefault="00531BC5" w:rsidP="00934129">
      <w:pPr>
        <w:spacing w:after="0"/>
        <w:ind w:firstLine="851"/>
        <w:contextualSpacing/>
        <w:jc w:val="both"/>
        <w:rPr>
          <w:rFonts w:ascii="Times New Roman" w:hAnsi="Times New Roman"/>
          <w:sz w:val="24"/>
          <w:szCs w:val="24"/>
        </w:rPr>
      </w:pPr>
      <w:r w:rsidRPr="00290649">
        <w:rPr>
          <w:rFonts w:ascii="Times New Roman" w:hAnsi="Times New Roman"/>
          <w:sz w:val="24"/>
          <w:szCs w:val="24"/>
          <w:lang w:eastAsia="en-US"/>
        </w:rPr>
        <w:t xml:space="preserve">9.3. </w:t>
      </w:r>
      <w:r w:rsidR="00C106DB">
        <w:rPr>
          <w:rFonts w:ascii="Times New Roman" w:hAnsi="Times New Roman"/>
          <w:sz w:val="24"/>
          <w:szCs w:val="24"/>
          <w:lang w:eastAsia="en-US"/>
        </w:rPr>
        <w:t>Paslaugų t</w:t>
      </w:r>
      <w:r w:rsidRPr="006219F6">
        <w:rPr>
          <w:rFonts w:ascii="Times New Roman" w:hAnsi="Times New Roman"/>
          <w:sz w:val="24"/>
          <w:szCs w:val="24"/>
          <w:lang w:eastAsia="en-US"/>
        </w:rPr>
        <w:t>e</w:t>
      </w:r>
      <w:r w:rsidR="00C106DB">
        <w:rPr>
          <w:rFonts w:ascii="Times New Roman" w:hAnsi="Times New Roman"/>
          <w:sz w:val="24"/>
          <w:szCs w:val="24"/>
          <w:lang w:eastAsia="en-US"/>
        </w:rPr>
        <w:t>i</w:t>
      </w:r>
      <w:r w:rsidRPr="006219F6">
        <w:rPr>
          <w:rFonts w:ascii="Times New Roman" w:hAnsi="Times New Roman"/>
          <w:sz w:val="24"/>
          <w:szCs w:val="24"/>
          <w:lang w:eastAsia="en-US"/>
        </w:rPr>
        <w:t>kėjui</w:t>
      </w:r>
      <w:r w:rsidR="00C106DB">
        <w:rPr>
          <w:rFonts w:ascii="Times New Roman" w:hAnsi="Times New Roman"/>
          <w:sz w:val="24"/>
          <w:szCs w:val="24"/>
        </w:rPr>
        <w:t xml:space="preserve"> tinkamai įvykdžius </w:t>
      </w:r>
      <w:r w:rsidRPr="006219F6">
        <w:rPr>
          <w:rFonts w:ascii="Times New Roman" w:hAnsi="Times New Roman"/>
          <w:sz w:val="24"/>
          <w:szCs w:val="24"/>
        </w:rPr>
        <w:t>sutartinius įsipareigojimus</w:t>
      </w:r>
      <w:r>
        <w:rPr>
          <w:rFonts w:ascii="Times New Roman" w:hAnsi="Times New Roman"/>
          <w:sz w:val="24"/>
          <w:szCs w:val="24"/>
        </w:rPr>
        <w:t xml:space="preserve">, </w:t>
      </w:r>
      <w:r w:rsidRPr="006219F6">
        <w:rPr>
          <w:rFonts w:ascii="Times New Roman" w:hAnsi="Times New Roman"/>
          <w:sz w:val="24"/>
          <w:szCs w:val="24"/>
        </w:rPr>
        <w:t>sąskaitas faktūras pateikus elektroniniu būdu, atsiskait</w:t>
      </w:r>
      <w:r>
        <w:rPr>
          <w:rFonts w:ascii="Times New Roman" w:hAnsi="Times New Roman"/>
          <w:sz w:val="24"/>
          <w:szCs w:val="24"/>
        </w:rPr>
        <w:t>o</w:t>
      </w:r>
      <w:r w:rsidRPr="006219F6">
        <w:rPr>
          <w:rFonts w:ascii="Times New Roman" w:hAnsi="Times New Roman"/>
          <w:sz w:val="24"/>
          <w:szCs w:val="24"/>
        </w:rPr>
        <w:t xml:space="preserve"> Sutartyje nustatyta tvarka ir terminais</w:t>
      </w:r>
      <w:r>
        <w:rPr>
          <w:rFonts w:ascii="Times New Roman" w:hAnsi="Times New Roman"/>
          <w:sz w:val="24"/>
          <w:szCs w:val="24"/>
        </w:rPr>
        <w:t>;</w:t>
      </w:r>
    </w:p>
    <w:p w14:paraId="5FD4D68A" w14:textId="066F5744" w:rsidR="00531BC5" w:rsidRPr="00290649" w:rsidRDefault="00531BC5" w:rsidP="00934129">
      <w:pPr>
        <w:pStyle w:val="Betarp1"/>
        <w:spacing w:line="276" w:lineRule="auto"/>
        <w:ind w:firstLine="851"/>
        <w:jc w:val="both"/>
        <w:rPr>
          <w:rFonts w:ascii="Times New Roman" w:hAnsi="Times New Roman"/>
          <w:sz w:val="24"/>
          <w:szCs w:val="24"/>
          <w:lang w:eastAsia="en-US"/>
        </w:rPr>
      </w:pPr>
      <w:r w:rsidRPr="00290649">
        <w:rPr>
          <w:rFonts w:ascii="Times New Roman" w:hAnsi="Times New Roman"/>
          <w:sz w:val="24"/>
          <w:szCs w:val="24"/>
          <w:lang w:eastAsia="en-US"/>
        </w:rPr>
        <w:t>9.4. Užsakovas turi teisę tikrinti Paslaugų teikimo eigą, terminus ir kokybę, reikalauti, kad Paslaugų teikėjas Paslaugas teiktų Sutartyje nurodytomis sąlygomis;</w:t>
      </w:r>
    </w:p>
    <w:p w14:paraId="03375244" w14:textId="38D1A84C" w:rsidR="00531BC5" w:rsidRPr="00290649" w:rsidRDefault="00531BC5" w:rsidP="00934129">
      <w:pPr>
        <w:pStyle w:val="Betarp1"/>
        <w:spacing w:line="276" w:lineRule="auto"/>
        <w:ind w:firstLine="851"/>
        <w:jc w:val="both"/>
        <w:rPr>
          <w:rFonts w:ascii="Times New Roman" w:hAnsi="Times New Roman"/>
          <w:sz w:val="24"/>
          <w:szCs w:val="24"/>
          <w:lang w:eastAsia="en-US"/>
        </w:rPr>
      </w:pPr>
      <w:r w:rsidRPr="00290649">
        <w:rPr>
          <w:rFonts w:ascii="Times New Roman" w:hAnsi="Times New Roman"/>
          <w:sz w:val="24"/>
          <w:szCs w:val="24"/>
          <w:lang w:eastAsia="en-US"/>
        </w:rPr>
        <w:t>9.5. Užsakovas turi ir kitas šios Sutarties, ir Lietuvos Respublikoje galiojančių teisės</w:t>
      </w:r>
    </w:p>
    <w:p w14:paraId="7C5B9DEB" w14:textId="77777777" w:rsidR="00531BC5" w:rsidRPr="00290649" w:rsidRDefault="00531BC5" w:rsidP="00934129">
      <w:pPr>
        <w:pStyle w:val="Betarp1"/>
        <w:spacing w:line="276" w:lineRule="auto"/>
        <w:ind w:firstLine="851"/>
        <w:jc w:val="both"/>
        <w:rPr>
          <w:rFonts w:ascii="Times New Roman" w:hAnsi="Times New Roman"/>
          <w:sz w:val="24"/>
          <w:szCs w:val="24"/>
          <w:lang w:eastAsia="en-US"/>
        </w:rPr>
      </w:pPr>
      <w:r w:rsidRPr="00290649">
        <w:rPr>
          <w:rFonts w:ascii="Times New Roman" w:hAnsi="Times New Roman"/>
          <w:sz w:val="24"/>
          <w:szCs w:val="24"/>
          <w:lang w:eastAsia="en-US"/>
        </w:rPr>
        <w:t>aktų numatytas teises ir pareigas.</w:t>
      </w:r>
    </w:p>
    <w:p w14:paraId="61C62872" w14:textId="3E997EC9" w:rsidR="00531BC5" w:rsidRPr="00290649" w:rsidRDefault="00531BC5" w:rsidP="00934129">
      <w:pPr>
        <w:pStyle w:val="Betarp1"/>
        <w:spacing w:line="276" w:lineRule="auto"/>
        <w:ind w:firstLine="851"/>
        <w:jc w:val="both"/>
        <w:rPr>
          <w:rFonts w:ascii="Times New Roman" w:hAnsi="Times New Roman"/>
          <w:sz w:val="24"/>
          <w:szCs w:val="24"/>
          <w:lang w:eastAsia="en-US"/>
        </w:rPr>
      </w:pPr>
      <w:r w:rsidRPr="00290649">
        <w:rPr>
          <w:rFonts w:ascii="Times New Roman" w:hAnsi="Times New Roman"/>
          <w:sz w:val="24"/>
          <w:szCs w:val="24"/>
          <w:lang w:eastAsia="en-US"/>
        </w:rPr>
        <w:t>10. Paslaugų teikėjo teisės ir pareigos:</w:t>
      </w:r>
    </w:p>
    <w:p w14:paraId="0A0A99B9" w14:textId="710C1DF3" w:rsidR="00531BC5" w:rsidRPr="00290649" w:rsidRDefault="00531BC5" w:rsidP="00934129">
      <w:pPr>
        <w:widowControl w:val="0"/>
        <w:spacing w:after="0"/>
        <w:ind w:firstLine="851"/>
        <w:jc w:val="both"/>
        <w:rPr>
          <w:rFonts w:ascii="Times New Roman" w:hAnsi="Times New Roman"/>
          <w:sz w:val="24"/>
          <w:szCs w:val="24"/>
        </w:rPr>
      </w:pPr>
      <w:r w:rsidRPr="00290649">
        <w:rPr>
          <w:rFonts w:ascii="Times New Roman" w:hAnsi="Times New Roman"/>
          <w:sz w:val="24"/>
          <w:szCs w:val="24"/>
          <w:lang w:eastAsia="en-US"/>
        </w:rPr>
        <w:t xml:space="preserve">10.1. Paslaugų teikėjas </w:t>
      </w:r>
      <w:r w:rsidRPr="00290649">
        <w:rPr>
          <w:rFonts w:ascii="Times New Roman" w:hAnsi="Times New Roman"/>
          <w:sz w:val="24"/>
          <w:szCs w:val="24"/>
        </w:rPr>
        <w:t>įsipareigoja:</w:t>
      </w:r>
    </w:p>
    <w:p w14:paraId="53B80ECB" w14:textId="5EA04190" w:rsidR="00531BC5" w:rsidRPr="00C35F42" w:rsidRDefault="00531BC5" w:rsidP="00934129">
      <w:pPr>
        <w:widowControl w:val="0"/>
        <w:spacing w:after="0"/>
        <w:ind w:firstLine="851"/>
        <w:jc w:val="both"/>
        <w:rPr>
          <w:rFonts w:ascii="Times New Roman" w:hAnsi="Times New Roman"/>
          <w:sz w:val="24"/>
          <w:szCs w:val="24"/>
        </w:rPr>
      </w:pPr>
      <w:r w:rsidRPr="00C35F42">
        <w:rPr>
          <w:rFonts w:ascii="Times New Roman" w:hAnsi="Times New Roman"/>
          <w:sz w:val="24"/>
          <w:szCs w:val="24"/>
        </w:rPr>
        <w:t>10.1.1. teikti paslaugas, atitinka</w:t>
      </w:r>
      <w:r w:rsidR="007F5B47">
        <w:rPr>
          <w:rFonts w:ascii="Times New Roman" w:hAnsi="Times New Roman"/>
          <w:sz w:val="24"/>
          <w:szCs w:val="24"/>
        </w:rPr>
        <w:t>nčias Sutarties 1 priedo</w:t>
      </w:r>
      <w:r w:rsidRPr="00C35F42">
        <w:rPr>
          <w:rFonts w:ascii="Times New Roman" w:hAnsi="Times New Roman"/>
          <w:sz w:val="24"/>
          <w:szCs w:val="24"/>
        </w:rPr>
        <w:t>, kuri</w:t>
      </w:r>
      <w:r w:rsidR="007F5B47">
        <w:rPr>
          <w:rFonts w:ascii="Times New Roman" w:hAnsi="Times New Roman"/>
          <w:sz w:val="24"/>
          <w:szCs w:val="24"/>
        </w:rPr>
        <w:t>s</w:t>
      </w:r>
      <w:r w:rsidRPr="00C35F42">
        <w:rPr>
          <w:rFonts w:ascii="Times New Roman" w:hAnsi="Times New Roman"/>
          <w:sz w:val="24"/>
          <w:szCs w:val="24"/>
        </w:rPr>
        <w:t xml:space="preserve"> yra neatsiejama šios Sutarties dalis, reikalavimus;</w:t>
      </w:r>
    </w:p>
    <w:p w14:paraId="571C719D" w14:textId="3619D9A1" w:rsidR="00531BC5" w:rsidRPr="00290649" w:rsidRDefault="00531BC5" w:rsidP="00934129">
      <w:pPr>
        <w:widowControl w:val="0"/>
        <w:spacing w:after="0"/>
        <w:ind w:firstLine="851"/>
        <w:jc w:val="both"/>
        <w:rPr>
          <w:rFonts w:ascii="Times New Roman" w:hAnsi="Times New Roman"/>
          <w:sz w:val="24"/>
          <w:szCs w:val="24"/>
        </w:rPr>
      </w:pPr>
      <w:r w:rsidRPr="00290649">
        <w:rPr>
          <w:rFonts w:ascii="Times New Roman" w:hAnsi="Times New Roman"/>
          <w:sz w:val="24"/>
          <w:szCs w:val="24"/>
        </w:rPr>
        <w:t xml:space="preserve">10.1.2. vykdyti Užsakovo teisėtus nurodymus, susijusius su Sutarties vykdymu. Jei Paslaugų teikėjas mano, kad Užsakovo nurodymai viršija Sutarties reikalavimus, jis apie tai praneša Užsakovui per </w:t>
      </w:r>
      <w:r>
        <w:rPr>
          <w:rFonts w:ascii="Times New Roman" w:hAnsi="Times New Roman"/>
          <w:sz w:val="24"/>
          <w:szCs w:val="24"/>
        </w:rPr>
        <w:t>1</w:t>
      </w:r>
      <w:r w:rsidRPr="00290649">
        <w:rPr>
          <w:rFonts w:ascii="Times New Roman" w:hAnsi="Times New Roman"/>
          <w:sz w:val="24"/>
          <w:szCs w:val="24"/>
        </w:rPr>
        <w:t xml:space="preserve"> (</w:t>
      </w:r>
      <w:r>
        <w:rPr>
          <w:rFonts w:ascii="Times New Roman" w:hAnsi="Times New Roman"/>
          <w:sz w:val="24"/>
          <w:szCs w:val="24"/>
        </w:rPr>
        <w:t>vieną</w:t>
      </w:r>
      <w:r w:rsidRPr="00290649">
        <w:rPr>
          <w:rFonts w:ascii="Times New Roman" w:hAnsi="Times New Roman"/>
          <w:sz w:val="24"/>
          <w:szCs w:val="24"/>
        </w:rPr>
        <w:t>) darbo dien</w:t>
      </w:r>
      <w:r>
        <w:rPr>
          <w:rFonts w:ascii="Times New Roman" w:hAnsi="Times New Roman"/>
          <w:sz w:val="24"/>
          <w:szCs w:val="24"/>
        </w:rPr>
        <w:t>ą</w:t>
      </w:r>
      <w:r w:rsidRPr="00290649">
        <w:rPr>
          <w:rFonts w:ascii="Times New Roman" w:hAnsi="Times New Roman"/>
          <w:sz w:val="24"/>
          <w:szCs w:val="24"/>
        </w:rPr>
        <w:t xml:space="preserve"> nuo tokio nurodymo gavimo dienos;</w:t>
      </w:r>
    </w:p>
    <w:p w14:paraId="7F8E5137" w14:textId="1AC8983C" w:rsidR="00531BC5" w:rsidRPr="00042544" w:rsidRDefault="00531BC5" w:rsidP="00934129">
      <w:pPr>
        <w:pStyle w:val="Betarp1"/>
        <w:spacing w:line="276" w:lineRule="auto"/>
        <w:ind w:firstLine="851"/>
        <w:jc w:val="both"/>
        <w:rPr>
          <w:rFonts w:ascii="Times New Roman" w:hAnsi="Times New Roman"/>
          <w:b/>
          <w:bCs/>
          <w:sz w:val="24"/>
          <w:szCs w:val="24"/>
          <w:lang w:eastAsia="en-US"/>
        </w:rPr>
      </w:pPr>
      <w:r w:rsidRPr="00290649">
        <w:rPr>
          <w:rFonts w:ascii="Times New Roman" w:hAnsi="Times New Roman"/>
          <w:sz w:val="24"/>
          <w:szCs w:val="24"/>
        </w:rPr>
        <w:t>10.1.3</w:t>
      </w:r>
      <w:r w:rsidRPr="00042544">
        <w:rPr>
          <w:rFonts w:ascii="Times New Roman" w:hAnsi="Times New Roman"/>
          <w:b/>
          <w:bCs/>
          <w:sz w:val="24"/>
          <w:szCs w:val="24"/>
        </w:rPr>
        <w:t xml:space="preserve">. </w:t>
      </w:r>
      <w:r w:rsidRPr="00042544">
        <w:rPr>
          <w:rFonts w:ascii="Times New Roman" w:hAnsi="Times New Roman"/>
          <w:b/>
          <w:bCs/>
          <w:sz w:val="24"/>
          <w:szCs w:val="24"/>
          <w:lang w:eastAsia="en-US"/>
        </w:rPr>
        <w:t>kad pirkimo Sutartį vykdys tik tokią teisę turintys asmenys, jeigu Paslaugų teikėjo</w:t>
      </w:r>
      <w:r w:rsidR="00042544">
        <w:rPr>
          <w:rFonts w:ascii="Times New Roman" w:hAnsi="Times New Roman"/>
          <w:b/>
          <w:bCs/>
          <w:sz w:val="24"/>
          <w:szCs w:val="24"/>
          <w:lang w:eastAsia="en-US"/>
        </w:rPr>
        <w:t xml:space="preserve"> </w:t>
      </w:r>
      <w:r w:rsidRPr="00042544">
        <w:rPr>
          <w:rFonts w:ascii="Times New Roman" w:hAnsi="Times New Roman"/>
          <w:b/>
          <w:bCs/>
          <w:sz w:val="24"/>
          <w:szCs w:val="24"/>
          <w:lang w:eastAsia="en-US"/>
        </w:rPr>
        <w:t>kvalifikacija dėl teisės verstis atitinkama veikla nebuvo tikrinama arba buvo tikrinta ne visa</w:t>
      </w:r>
      <w:r w:rsidR="00042544">
        <w:rPr>
          <w:rFonts w:ascii="Times New Roman" w:hAnsi="Times New Roman"/>
          <w:b/>
          <w:bCs/>
          <w:sz w:val="24"/>
          <w:szCs w:val="24"/>
          <w:lang w:eastAsia="en-US"/>
        </w:rPr>
        <w:t xml:space="preserve"> </w:t>
      </w:r>
      <w:r w:rsidRPr="00042544">
        <w:rPr>
          <w:rFonts w:ascii="Times New Roman" w:hAnsi="Times New Roman"/>
          <w:b/>
          <w:bCs/>
          <w:sz w:val="24"/>
          <w:szCs w:val="24"/>
          <w:lang w:eastAsia="en-US"/>
        </w:rPr>
        <w:t>apimtimi</w:t>
      </w:r>
      <w:r w:rsidR="00B52CAB" w:rsidRPr="00042544">
        <w:rPr>
          <w:rFonts w:ascii="Times New Roman" w:hAnsi="Times New Roman"/>
          <w:b/>
          <w:bCs/>
          <w:sz w:val="24"/>
          <w:szCs w:val="24"/>
          <w:lang w:eastAsia="en-US"/>
        </w:rPr>
        <w:t>;</w:t>
      </w:r>
    </w:p>
    <w:p w14:paraId="053BB868" w14:textId="15F10879" w:rsidR="00067DA5" w:rsidRPr="0057327F" w:rsidRDefault="00B52CAB" w:rsidP="00934129">
      <w:pPr>
        <w:spacing w:after="0"/>
        <w:ind w:firstLine="851"/>
        <w:jc w:val="both"/>
        <w:rPr>
          <w:rFonts w:ascii="Times New Roman" w:hAnsi="Times New Roman"/>
          <w:sz w:val="24"/>
          <w:szCs w:val="24"/>
        </w:rPr>
      </w:pPr>
      <w:r w:rsidRPr="0057327F">
        <w:rPr>
          <w:rFonts w:ascii="Times New Roman" w:hAnsi="Times New Roman"/>
          <w:sz w:val="24"/>
          <w:szCs w:val="24"/>
          <w:lang w:eastAsia="en-US"/>
        </w:rPr>
        <w:t>10.1.4</w:t>
      </w:r>
      <w:r w:rsidR="00584BB5">
        <w:rPr>
          <w:rFonts w:ascii="Times New Roman" w:hAnsi="Times New Roman"/>
          <w:sz w:val="24"/>
          <w:szCs w:val="24"/>
          <w:lang w:eastAsia="en-US"/>
        </w:rPr>
        <w:t xml:space="preserve"> u</w:t>
      </w:r>
      <w:r w:rsidR="00387303" w:rsidRPr="0057327F">
        <w:rPr>
          <w:rFonts w:ascii="Times New Roman" w:hAnsi="Times New Roman"/>
          <w:sz w:val="24"/>
          <w:szCs w:val="24"/>
        </w:rPr>
        <w:t xml:space="preserve">žsakymų, sąskaitų teikimas bei bendravimas tarp </w:t>
      </w:r>
      <w:r w:rsidR="00584BB5">
        <w:rPr>
          <w:rFonts w:ascii="Times New Roman" w:hAnsi="Times New Roman"/>
          <w:sz w:val="24"/>
          <w:szCs w:val="24"/>
        </w:rPr>
        <w:t>Paslaugų teikėjo ir Užsakovo</w:t>
      </w:r>
      <w:r w:rsidR="00387303" w:rsidRPr="0057327F">
        <w:rPr>
          <w:rFonts w:ascii="Times New Roman" w:hAnsi="Times New Roman"/>
          <w:sz w:val="24"/>
          <w:szCs w:val="24"/>
        </w:rPr>
        <w:t xml:space="preserve">  vykdomas tik elektroninėmis priemonėmis (telefonu, elektroniniu paštu ar kt.)</w:t>
      </w:r>
      <w:r w:rsidR="0057327F">
        <w:rPr>
          <w:rFonts w:ascii="Times New Roman" w:hAnsi="Times New Roman"/>
          <w:sz w:val="24"/>
          <w:szCs w:val="24"/>
        </w:rPr>
        <w:t>.</w:t>
      </w:r>
      <w:r w:rsidR="00387303" w:rsidRPr="0057327F">
        <w:rPr>
          <w:rFonts w:ascii="Times New Roman" w:hAnsi="Times New Roman"/>
          <w:sz w:val="24"/>
          <w:szCs w:val="24"/>
        </w:rPr>
        <w:t xml:space="preserve"> Kita dokumentacija </w:t>
      </w:r>
      <w:r w:rsidR="00387303" w:rsidRPr="0057327F">
        <w:rPr>
          <w:rFonts w:ascii="Times New Roman" w:hAnsi="Times New Roman"/>
          <w:sz w:val="24"/>
          <w:szCs w:val="24"/>
        </w:rPr>
        <w:lastRenderedPageBreak/>
        <w:t>teikiama elektroninėmis priemonėmis (elektroniniu paštu ar kt.)Sutartys bus pasirašomos tik elektroninėmis priemonėmis (elektroniniu parašu).</w:t>
      </w:r>
    </w:p>
    <w:p w14:paraId="11CEA484" w14:textId="2A377D5F" w:rsidR="00531BC5" w:rsidRPr="005F1898" w:rsidRDefault="00531BC5" w:rsidP="00934129">
      <w:pPr>
        <w:widowControl w:val="0"/>
        <w:spacing w:after="0"/>
        <w:ind w:firstLine="851"/>
        <w:jc w:val="both"/>
        <w:rPr>
          <w:rFonts w:ascii="Times New Roman" w:hAnsi="Times New Roman"/>
          <w:sz w:val="24"/>
          <w:szCs w:val="24"/>
        </w:rPr>
      </w:pPr>
      <w:r w:rsidRPr="00290649">
        <w:rPr>
          <w:rFonts w:ascii="Times New Roman" w:hAnsi="Times New Roman"/>
          <w:sz w:val="24"/>
          <w:szCs w:val="24"/>
        </w:rPr>
        <w:t>10.1.</w:t>
      </w:r>
      <w:r w:rsidR="00B52CAB">
        <w:rPr>
          <w:rFonts w:ascii="Times New Roman" w:hAnsi="Times New Roman"/>
          <w:sz w:val="24"/>
          <w:szCs w:val="24"/>
        </w:rPr>
        <w:t>5</w:t>
      </w:r>
      <w:r w:rsidRPr="00290649">
        <w:rPr>
          <w:rFonts w:ascii="Times New Roman" w:hAnsi="Times New Roman"/>
          <w:sz w:val="24"/>
          <w:szCs w:val="24"/>
        </w:rPr>
        <w:t xml:space="preserve">. </w:t>
      </w:r>
      <w:r w:rsidRPr="005F1898">
        <w:rPr>
          <w:rFonts w:ascii="Times New Roman" w:hAnsi="Times New Roman"/>
          <w:sz w:val="24"/>
          <w:szCs w:val="24"/>
        </w:rPr>
        <w:t>tinkamai ir sąžiningai vykdyti Sutartį, laikytis visų Lietuvos Respublikoje galiojančių įstatymų ir kitų teisės aktų nuostatų.</w:t>
      </w:r>
    </w:p>
    <w:p w14:paraId="3F8A2768" w14:textId="364BF27B" w:rsidR="00531BC5" w:rsidRPr="00290649" w:rsidRDefault="00531BC5" w:rsidP="00934129">
      <w:pPr>
        <w:widowControl w:val="0"/>
        <w:spacing w:after="0"/>
        <w:ind w:firstLine="851"/>
        <w:jc w:val="both"/>
        <w:rPr>
          <w:rFonts w:ascii="Times New Roman" w:hAnsi="Times New Roman"/>
          <w:sz w:val="24"/>
          <w:szCs w:val="24"/>
        </w:rPr>
      </w:pPr>
      <w:r w:rsidRPr="00290649">
        <w:rPr>
          <w:rFonts w:ascii="Times New Roman" w:hAnsi="Times New Roman"/>
          <w:sz w:val="24"/>
          <w:szCs w:val="24"/>
        </w:rPr>
        <w:t>10.2.</w:t>
      </w:r>
      <w:r w:rsidRPr="00290649">
        <w:rPr>
          <w:rFonts w:ascii="Times New Roman" w:hAnsi="Times New Roman"/>
          <w:sz w:val="24"/>
          <w:szCs w:val="24"/>
          <w:lang w:eastAsia="en-US"/>
        </w:rPr>
        <w:t xml:space="preserve"> Paslaugų teikėjas </w:t>
      </w:r>
      <w:r w:rsidRPr="00290649">
        <w:rPr>
          <w:rFonts w:ascii="Times New Roman" w:hAnsi="Times New Roman"/>
          <w:sz w:val="24"/>
          <w:szCs w:val="24"/>
        </w:rPr>
        <w:t>be išankstinio Užsakovo sutikimo neturi teisės Užsakovo pateiktų dokumentų perduoti trečiajai šaliai.</w:t>
      </w:r>
    </w:p>
    <w:p w14:paraId="32169740" w14:textId="77777777" w:rsidR="00531BC5" w:rsidRPr="00290649" w:rsidRDefault="00531BC5" w:rsidP="00531BC5">
      <w:pPr>
        <w:autoSpaceDE w:val="0"/>
        <w:autoSpaceDN w:val="0"/>
        <w:adjustRightInd w:val="0"/>
        <w:spacing w:after="0"/>
        <w:jc w:val="center"/>
        <w:rPr>
          <w:rFonts w:ascii="Times New Roman" w:hAnsi="Times New Roman"/>
          <w:b/>
          <w:sz w:val="24"/>
          <w:szCs w:val="24"/>
        </w:rPr>
      </w:pPr>
      <w:r w:rsidRPr="00290649">
        <w:rPr>
          <w:rFonts w:ascii="Times New Roman" w:hAnsi="Times New Roman"/>
          <w:b/>
          <w:sz w:val="24"/>
          <w:szCs w:val="24"/>
        </w:rPr>
        <w:t>IV SKYRIUS</w:t>
      </w:r>
    </w:p>
    <w:p w14:paraId="27B53D41" w14:textId="77777777" w:rsidR="00531BC5" w:rsidRPr="00290649" w:rsidRDefault="00531BC5" w:rsidP="00531BC5">
      <w:pPr>
        <w:tabs>
          <w:tab w:val="left" w:pos="0"/>
        </w:tabs>
        <w:suppressAutoHyphens/>
        <w:spacing w:after="0"/>
        <w:ind w:left="720" w:hanging="720"/>
        <w:jc w:val="center"/>
        <w:rPr>
          <w:rFonts w:ascii="Times New Roman" w:hAnsi="Times New Roman"/>
          <w:b/>
          <w:sz w:val="24"/>
          <w:szCs w:val="24"/>
        </w:rPr>
      </w:pPr>
      <w:r w:rsidRPr="00290649">
        <w:rPr>
          <w:rFonts w:ascii="Times New Roman" w:hAnsi="Times New Roman"/>
          <w:b/>
          <w:sz w:val="24"/>
          <w:szCs w:val="24"/>
        </w:rPr>
        <w:t>PASLAUGŲ TEIKIMO TERMINAI IR SUTARTIES GALIOJIMAS</w:t>
      </w:r>
    </w:p>
    <w:p w14:paraId="6EFBB9A2" w14:textId="77777777" w:rsidR="00531BC5" w:rsidRPr="00290649" w:rsidRDefault="00531BC5" w:rsidP="00DC425E">
      <w:pPr>
        <w:tabs>
          <w:tab w:val="left" w:pos="0"/>
        </w:tabs>
        <w:suppressAutoHyphens/>
        <w:spacing w:after="0"/>
        <w:ind w:firstLine="851"/>
        <w:jc w:val="both"/>
        <w:rPr>
          <w:rFonts w:ascii="Times New Roman" w:hAnsi="Times New Roman"/>
          <w:b/>
          <w:sz w:val="24"/>
          <w:szCs w:val="24"/>
        </w:rPr>
      </w:pPr>
    </w:p>
    <w:p w14:paraId="4A0D5F95" w14:textId="062C8EA6" w:rsidR="00531BC5" w:rsidRPr="009A4B59" w:rsidRDefault="00531BC5" w:rsidP="00934129">
      <w:pPr>
        <w:pStyle w:val="Betarp1"/>
        <w:spacing w:line="276" w:lineRule="auto"/>
        <w:ind w:firstLine="851"/>
        <w:jc w:val="both"/>
        <w:rPr>
          <w:rFonts w:ascii="Times New Roman" w:hAnsi="Times New Roman"/>
          <w:sz w:val="24"/>
          <w:szCs w:val="24"/>
        </w:rPr>
      </w:pPr>
      <w:r w:rsidRPr="009A4B59">
        <w:rPr>
          <w:rFonts w:ascii="Times New Roman" w:hAnsi="Times New Roman"/>
          <w:bCs/>
          <w:sz w:val="24"/>
          <w:szCs w:val="24"/>
        </w:rPr>
        <w:t xml:space="preserve">11. </w:t>
      </w:r>
      <w:r w:rsidRPr="009A4B59">
        <w:rPr>
          <w:rFonts w:ascii="Times New Roman" w:hAnsi="Times New Roman"/>
          <w:sz w:val="24"/>
          <w:szCs w:val="24"/>
        </w:rPr>
        <w:t>Sutartis laikoma sudaryta ir įsigalioja ją pasirašius įgaliotiems Šalių atstovams. Sutartis galioja iki visiško prievolių pagal ją įvykdymo.</w:t>
      </w:r>
    </w:p>
    <w:p w14:paraId="5B9EA9D4" w14:textId="3CA934F1" w:rsidR="00CD03F0" w:rsidRPr="009A4B59" w:rsidRDefault="00531BC5" w:rsidP="00934129">
      <w:pPr>
        <w:widowControl w:val="0"/>
        <w:tabs>
          <w:tab w:val="left" w:pos="1134"/>
          <w:tab w:val="left" w:pos="1346"/>
          <w:tab w:val="left" w:pos="1452"/>
          <w:tab w:val="left" w:pos="3828"/>
        </w:tabs>
        <w:suppressAutoHyphens/>
        <w:autoSpaceDE w:val="0"/>
        <w:autoSpaceDN w:val="0"/>
        <w:adjustRightInd w:val="0"/>
        <w:spacing w:after="0"/>
        <w:ind w:firstLine="851"/>
        <w:jc w:val="both"/>
        <w:rPr>
          <w:rFonts w:ascii="Times New Roman" w:hAnsi="Times New Roman"/>
          <w:color w:val="000000" w:themeColor="text1"/>
          <w:sz w:val="24"/>
          <w:szCs w:val="24"/>
        </w:rPr>
      </w:pPr>
      <w:r w:rsidRPr="009A4B59">
        <w:rPr>
          <w:rFonts w:ascii="Times New Roman" w:hAnsi="Times New Roman"/>
          <w:sz w:val="24"/>
          <w:szCs w:val="24"/>
        </w:rPr>
        <w:t>12.</w:t>
      </w:r>
      <w:r w:rsidR="009A4B59" w:rsidRPr="009A4B59">
        <w:rPr>
          <w:rFonts w:ascii="Times New Roman" w:eastAsia="Calibri" w:hAnsi="Times New Roman"/>
          <w:sz w:val="24"/>
          <w:szCs w:val="24"/>
        </w:rPr>
        <w:t xml:space="preserve"> Sutarties galiojimo terminas </w:t>
      </w:r>
      <w:r w:rsidR="009A4B59" w:rsidRPr="009A4B59">
        <w:rPr>
          <w:rFonts w:ascii="Times New Roman" w:hAnsi="Times New Roman"/>
          <w:sz w:val="24"/>
          <w:szCs w:val="24"/>
          <w:lang w:eastAsia="ar-SA"/>
        </w:rPr>
        <w:t>– 36 mėn. nuo sutarties įsigaliojimo dienos.</w:t>
      </w:r>
      <w:r w:rsidR="009A4B59" w:rsidRPr="009A4B59">
        <w:rPr>
          <w:rFonts w:ascii="Times New Roman" w:hAnsi="Times New Roman"/>
          <w:b/>
          <w:sz w:val="24"/>
          <w:szCs w:val="24"/>
          <w:lang w:eastAsia="ar-SA"/>
        </w:rPr>
        <w:t xml:space="preserve"> </w:t>
      </w:r>
      <w:r w:rsidR="00CD03F0" w:rsidRPr="009A4B59">
        <w:rPr>
          <w:rFonts w:ascii="Times New Roman" w:hAnsi="Times New Roman"/>
          <w:sz w:val="24"/>
          <w:szCs w:val="24"/>
        </w:rPr>
        <w:t xml:space="preserve"> Paslaugos pagal poreikį gali būti užsakomos </w:t>
      </w:r>
      <w:r w:rsidR="009A4B59" w:rsidRPr="009A4B59">
        <w:rPr>
          <w:rFonts w:ascii="Times New Roman" w:hAnsi="Times New Roman"/>
          <w:sz w:val="24"/>
          <w:szCs w:val="24"/>
        </w:rPr>
        <w:t>36</w:t>
      </w:r>
      <w:r w:rsidR="00CD03F0" w:rsidRPr="009A4B59">
        <w:rPr>
          <w:rFonts w:ascii="Times New Roman" w:hAnsi="Times New Roman"/>
          <w:sz w:val="24"/>
          <w:szCs w:val="24"/>
        </w:rPr>
        <w:t xml:space="preserve"> mėnesi</w:t>
      </w:r>
      <w:r w:rsidR="009A4B59" w:rsidRPr="009A4B59">
        <w:rPr>
          <w:rFonts w:ascii="Times New Roman" w:hAnsi="Times New Roman"/>
          <w:sz w:val="24"/>
          <w:szCs w:val="24"/>
        </w:rPr>
        <w:t>us</w:t>
      </w:r>
      <w:r w:rsidR="00CD03F0" w:rsidRPr="009A4B59">
        <w:rPr>
          <w:rFonts w:ascii="Times New Roman" w:hAnsi="Times New Roman"/>
          <w:sz w:val="24"/>
          <w:szCs w:val="24"/>
        </w:rPr>
        <w:t xml:space="preserve"> nuo sutarties įsigaliojimo dienos arba tol, kol bus </w:t>
      </w:r>
      <w:bookmarkStart w:id="0" w:name="_Hlk120199133"/>
      <w:r w:rsidR="00CD03F0" w:rsidRPr="009A4B59">
        <w:rPr>
          <w:rFonts w:ascii="Times New Roman" w:hAnsi="Times New Roman"/>
          <w:sz w:val="24"/>
          <w:szCs w:val="24"/>
        </w:rPr>
        <w:t xml:space="preserve">užsakyta paslaugų už Sutarties 2 punkte nurodytą </w:t>
      </w:r>
      <w:r w:rsidR="00CD03F0" w:rsidRPr="002730C7">
        <w:rPr>
          <w:rFonts w:ascii="Times New Roman" w:hAnsi="Times New Roman"/>
          <w:b/>
          <w:bCs/>
          <w:sz w:val="24"/>
          <w:szCs w:val="24"/>
        </w:rPr>
        <w:t>pradin</w:t>
      </w:r>
      <w:r w:rsidR="009A4B59" w:rsidRPr="002730C7">
        <w:rPr>
          <w:rFonts w:ascii="Times New Roman" w:hAnsi="Times New Roman"/>
          <w:b/>
          <w:bCs/>
          <w:sz w:val="24"/>
          <w:szCs w:val="24"/>
        </w:rPr>
        <w:t>ę</w:t>
      </w:r>
      <w:r w:rsidR="00CD03F0" w:rsidRPr="002730C7">
        <w:rPr>
          <w:rFonts w:ascii="Times New Roman" w:hAnsi="Times New Roman"/>
          <w:b/>
          <w:bCs/>
          <w:sz w:val="24"/>
          <w:szCs w:val="24"/>
        </w:rPr>
        <w:t xml:space="preserve"> sutarties vertę</w:t>
      </w:r>
      <w:bookmarkEnd w:id="0"/>
      <w:r w:rsidR="00CD03F0" w:rsidRPr="009A4B59">
        <w:rPr>
          <w:rFonts w:ascii="Times New Roman" w:hAnsi="Times New Roman"/>
          <w:sz w:val="24"/>
          <w:szCs w:val="24"/>
        </w:rPr>
        <w:t xml:space="preserve"> (priklausomai nuo to kas įvyksta anksčiau).</w:t>
      </w:r>
      <w:r w:rsidR="00CD03F0" w:rsidRPr="009A4B59">
        <w:rPr>
          <w:rFonts w:ascii="Times New Roman" w:hAnsi="Times New Roman"/>
          <w:color w:val="000000" w:themeColor="text1"/>
          <w:sz w:val="24"/>
          <w:szCs w:val="24"/>
        </w:rPr>
        <w:t xml:space="preserve"> </w:t>
      </w:r>
    </w:p>
    <w:p w14:paraId="3BD5B31B" w14:textId="70E6239F" w:rsidR="000A51D3" w:rsidRDefault="000A51D3" w:rsidP="00007E44">
      <w:pPr>
        <w:tabs>
          <w:tab w:val="left" w:pos="993"/>
        </w:tabs>
        <w:spacing w:after="0"/>
        <w:ind w:firstLine="851"/>
        <w:jc w:val="center"/>
        <w:rPr>
          <w:rFonts w:ascii="Times New Roman" w:eastAsia="SimSun" w:hAnsi="Times New Roman"/>
          <w:sz w:val="24"/>
          <w:szCs w:val="24"/>
          <w:lang w:eastAsia="zh-CN"/>
        </w:rPr>
      </w:pPr>
    </w:p>
    <w:p w14:paraId="41E4F4DD" w14:textId="786DC27E" w:rsidR="00531BC5" w:rsidRPr="00290649" w:rsidRDefault="00531BC5" w:rsidP="00007E44">
      <w:pPr>
        <w:tabs>
          <w:tab w:val="left" w:pos="993"/>
        </w:tabs>
        <w:spacing w:after="0"/>
        <w:ind w:firstLine="851"/>
        <w:jc w:val="center"/>
        <w:rPr>
          <w:rFonts w:ascii="Times New Roman" w:hAnsi="Times New Roman"/>
          <w:b/>
          <w:sz w:val="24"/>
          <w:szCs w:val="24"/>
        </w:rPr>
      </w:pPr>
      <w:r w:rsidRPr="00290649">
        <w:rPr>
          <w:rFonts w:ascii="Times New Roman" w:hAnsi="Times New Roman"/>
          <w:b/>
          <w:sz w:val="24"/>
          <w:szCs w:val="24"/>
        </w:rPr>
        <w:t>V SKYRIUS</w:t>
      </w:r>
    </w:p>
    <w:p w14:paraId="079297DB" w14:textId="22C0FA3D" w:rsidR="00531BC5" w:rsidRPr="00290649" w:rsidRDefault="00007E44" w:rsidP="00007E44">
      <w:pPr>
        <w:tabs>
          <w:tab w:val="left" w:pos="1134"/>
        </w:tabs>
        <w:suppressAutoHyphens/>
        <w:spacing w:after="0"/>
        <w:jc w:val="center"/>
        <w:rPr>
          <w:rFonts w:ascii="Times New Roman" w:hAnsi="Times New Roman"/>
          <w:b/>
          <w:sz w:val="24"/>
          <w:szCs w:val="24"/>
        </w:rPr>
      </w:pPr>
      <w:r>
        <w:rPr>
          <w:rFonts w:ascii="Times New Roman" w:hAnsi="Times New Roman"/>
          <w:b/>
          <w:sz w:val="24"/>
          <w:szCs w:val="24"/>
        </w:rPr>
        <w:t xml:space="preserve">              </w:t>
      </w:r>
      <w:r w:rsidR="00531BC5" w:rsidRPr="00290649">
        <w:rPr>
          <w:rFonts w:ascii="Times New Roman" w:hAnsi="Times New Roman"/>
          <w:b/>
          <w:sz w:val="24"/>
          <w:szCs w:val="24"/>
        </w:rPr>
        <w:t>ŠALIŲ ATSAKOMYBĖ</w:t>
      </w:r>
    </w:p>
    <w:p w14:paraId="1DD870AC" w14:textId="77777777" w:rsidR="00531BC5" w:rsidRPr="00290649" w:rsidRDefault="00531BC5" w:rsidP="00CD03F0">
      <w:pPr>
        <w:tabs>
          <w:tab w:val="left" w:pos="1134"/>
        </w:tabs>
        <w:suppressAutoHyphens/>
        <w:spacing w:after="0"/>
        <w:ind w:firstLine="851"/>
        <w:jc w:val="both"/>
        <w:rPr>
          <w:rFonts w:ascii="Times New Roman" w:hAnsi="Times New Roman"/>
          <w:b/>
          <w:sz w:val="24"/>
          <w:szCs w:val="24"/>
        </w:rPr>
      </w:pPr>
    </w:p>
    <w:p w14:paraId="13672E3C" w14:textId="7EFACC5A" w:rsidR="00531BC5" w:rsidRPr="00CD03F0" w:rsidRDefault="00531BC5" w:rsidP="00934129">
      <w:pPr>
        <w:tabs>
          <w:tab w:val="left" w:pos="1134"/>
          <w:tab w:val="left" w:pos="1276"/>
        </w:tabs>
        <w:suppressAutoHyphens/>
        <w:spacing w:after="0"/>
        <w:ind w:firstLine="851"/>
        <w:jc w:val="both"/>
        <w:rPr>
          <w:rFonts w:ascii="Times New Roman" w:hAnsi="Times New Roman"/>
          <w:sz w:val="24"/>
          <w:szCs w:val="24"/>
        </w:rPr>
      </w:pPr>
      <w:r w:rsidRPr="00CD03F0">
        <w:rPr>
          <w:rFonts w:ascii="Times New Roman" w:hAnsi="Times New Roman"/>
          <w:sz w:val="24"/>
          <w:szCs w:val="24"/>
        </w:rPr>
        <w:t>13.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78656CAA" w14:textId="77777777" w:rsidR="00531BC5" w:rsidRPr="00CD03F0" w:rsidRDefault="00531BC5" w:rsidP="00934129">
      <w:pPr>
        <w:tabs>
          <w:tab w:val="left" w:pos="1134"/>
        </w:tabs>
        <w:suppressAutoHyphens/>
        <w:spacing w:after="0"/>
        <w:ind w:firstLine="851"/>
        <w:jc w:val="both"/>
        <w:rPr>
          <w:rFonts w:ascii="Times New Roman" w:hAnsi="Times New Roman"/>
          <w:sz w:val="24"/>
          <w:szCs w:val="24"/>
        </w:rPr>
      </w:pPr>
      <w:r w:rsidRPr="00CD03F0">
        <w:rPr>
          <w:rFonts w:ascii="Times New Roman" w:hAnsi="Times New Roman"/>
          <w:sz w:val="24"/>
          <w:szCs w:val="24"/>
        </w:rPr>
        <w:t>14. Sutarties Šalis, delsianti laiku pagal Sutartį įvykdyti savo įsipareigojimus, už kiekvieną uždelstą dieną moka 0,02 proc. dydžio neįvykdytų įsipareigojimų vertės delspinigius.</w:t>
      </w:r>
    </w:p>
    <w:p w14:paraId="6606B0CA" w14:textId="77777777" w:rsidR="00531BC5" w:rsidRPr="00CD03F0" w:rsidRDefault="00531BC5" w:rsidP="00934129">
      <w:pPr>
        <w:tabs>
          <w:tab w:val="left" w:pos="1134"/>
        </w:tabs>
        <w:suppressAutoHyphens/>
        <w:spacing w:after="0"/>
        <w:ind w:firstLine="851"/>
        <w:jc w:val="both"/>
        <w:rPr>
          <w:rFonts w:ascii="Times New Roman" w:hAnsi="Times New Roman"/>
          <w:sz w:val="24"/>
          <w:szCs w:val="24"/>
        </w:rPr>
      </w:pPr>
      <w:r w:rsidRPr="00CD03F0">
        <w:rPr>
          <w:rFonts w:ascii="Times New Roman" w:hAnsi="Times New Roman"/>
          <w:sz w:val="24"/>
          <w:szCs w:val="24"/>
        </w:rPr>
        <w:t>15.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CD03F0">
        <w:rPr>
          <w:rFonts w:ascii="Times New Roman" w:hAnsi="Times New Roman"/>
          <w:i/>
          <w:sz w:val="24"/>
          <w:szCs w:val="24"/>
        </w:rPr>
        <w:t>force majeure</w:t>
      </w:r>
      <w:r w:rsidRPr="00CD03F0">
        <w:rPr>
          <w:rFonts w:ascii="Times New Roman" w:hAnsi="Times New Roman"/>
          <w:sz w:val="24"/>
          <w:szCs w:val="24"/>
        </w:rPr>
        <w:t>) nelaikoma tai, kad Šalis neturi reikiamų finansinių išteklių arba skolininko kontrahentai pažeidžia savo prievoles.</w:t>
      </w:r>
    </w:p>
    <w:p w14:paraId="29B9191D" w14:textId="77777777" w:rsidR="00531BC5" w:rsidRPr="00CD03F0" w:rsidRDefault="00531BC5" w:rsidP="00934129">
      <w:pPr>
        <w:tabs>
          <w:tab w:val="left" w:pos="1134"/>
        </w:tabs>
        <w:suppressAutoHyphens/>
        <w:spacing w:after="0"/>
        <w:ind w:firstLine="851"/>
        <w:jc w:val="both"/>
        <w:rPr>
          <w:rFonts w:ascii="Times New Roman" w:hAnsi="Times New Roman"/>
          <w:sz w:val="24"/>
          <w:szCs w:val="24"/>
        </w:rPr>
      </w:pPr>
      <w:r w:rsidRPr="00CD03F0">
        <w:rPr>
          <w:rFonts w:ascii="Times New Roman" w:hAnsi="Times New Roman"/>
          <w:sz w:val="24"/>
          <w:szCs w:val="24"/>
        </w:rPr>
        <w:t>16. Šalis, negalinti vykdyti savo įsipareigojimų dėl nenugalimos jėgos aplinkybių, privalo kaip galima greičiau, bet ne vėliau kaip per 5 (penkias) kalendorines dienas</w:t>
      </w:r>
      <w:r w:rsidRPr="00CD03F0">
        <w:rPr>
          <w:rFonts w:ascii="Times New Roman" w:hAnsi="Times New Roman"/>
          <w:i/>
          <w:sz w:val="24"/>
          <w:szCs w:val="24"/>
        </w:rPr>
        <w:t xml:space="preserve"> </w:t>
      </w:r>
      <w:r w:rsidRPr="00CD03F0">
        <w:rPr>
          <w:rFonts w:ascii="Times New Roman" w:hAnsi="Times New Roman"/>
          <w:sz w:val="24"/>
          <w:szCs w:val="24"/>
        </w:rPr>
        <w:t>pranešti apie tai kitai Šaliai. Šios pareigos neįvykdžiusi Šalis privalo atlyginti dėl nepranešimo atsiradusius kitos Šalies tiesioginius nuostolius.</w:t>
      </w:r>
    </w:p>
    <w:p w14:paraId="3D053E4F" w14:textId="77777777" w:rsidR="00531BC5" w:rsidRPr="00CD03F0" w:rsidRDefault="00531BC5" w:rsidP="00934129">
      <w:pPr>
        <w:tabs>
          <w:tab w:val="left" w:pos="1134"/>
        </w:tabs>
        <w:suppressAutoHyphens/>
        <w:spacing w:after="0"/>
        <w:ind w:firstLine="851"/>
        <w:jc w:val="both"/>
        <w:rPr>
          <w:rFonts w:ascii="Times New Roman" w:hAnsi="Times New Roman"/>
          <w:sz w:val="24"/>
          <w:szCs w:val="24"/>
        </w:rPr>
      </w:pPr>
      <w:r w:rsidRPr="00CD03F0">
        <w:rPr>
          <w:rFonts w:ascii="Times New Roman" w:hAnsi="Times New Roman"/>
          <w:sz w:val="24"/>
          <w:szCs w:val="24"/>
        </w:rPr>
        <w:t>17. Jei Sutartis dėl nenugalimos jėgos aplinkybių tinkamai nevykdoma ilgiau kaip 3 (tris) mėnesius, bet kuri iš Šalių gali vienašališkai nutraukti Sutartį, įspėjusi kitą Šalį prieš 15 (penkiolika) kalendorinių dienų.</w:t>
      </w:r>
    </w:p>
    <w:p w14:paraId="0D342F33" w14:textId="77777777" w:rsidR="00531BC5" w:rsidRPr="00CD03F0" w:rsidRDefault="00531BC5" w:rsidP="00934129">
      <w:pPr>
        <w:tabs>
          <w:tab w:val="left" w:pos="1134"/>
        </w:tabs>
        <w:suppressAutoHyphens/>
        <w:spacing w:after="0"/>
        <w:ind w:firstLine="851"/>
        <w:jc w:val="both"/>
        <w:rPr>
          <w:rFonts w:ascii="Times New Roman" w:hAnsi="Times New Roman"/>
          <w:b/>
          <w:sz w:val="24"/>
          <w:szCs w:val="24"/>
        </w:rPr>
      </w:pPr>
      <w:r w:rsidRPr="00CD03F0">
        <w:rPr>
          <w:rFonts w:ascii="Times New Roman" w:hAnsi="Times New Roman"/>
          <w:sz w:val="24"/>
          <w:szCs w:val="24"/>
        </w:rPr>
        <w:t xml:space="preserve">18. </w:t>
      </w:r>
      <w:r w:rsidRPr="00CD03F0">
        <w:rPr>
          <w:rFonts w:ascii="Times New Roman" w:hAnsi="Times New Roman"/>
          <w:b/>
          <w:sz w:val="24"/>
          <w:szCs w:val="24"/>
        </w:rPr>
        <w:t>Už Sutarties vykdymą atsakingi darbuotojai:</w:t>
      </w:r>
    </w:p>
    <w:p w14:paraId="3AC610C6" w14:textId="5A4170ED" w:rsidR="00067DA5" w:rsidRPr="003A1B07" w:rsidRDefault="00531BC5" w:rsidP="00934129">
      <w:pPr>
        <w:pStyle w:val="Betarp"/>
        <w:spacing w:line="276" w:lineRule="auto"/>
        <w:ind w:firstLine="851"/>
        <w:jc w:val="both"/>
        <w:rPr>
          <w:rFonts w:ascii="Times New Roman" w:hAnsi="Times New Roman"/>
          <w:i/>
          <w:iCs/>
          <w:sz w:val="24"/>
          <w:szCs w:val="24"/>
          <w:lang w:eastAsia="ar-SA"/>
        </w:rPr>
      </w:pPr>
      <w:r w:rsidRPr="003A1B07">
        <w:rPr>
          <w:rFonts w:ascii="Times New Roman" w:hAnsi="Times New Roman"/>
          <w:bCs/>
          <w:i/>
          <w:iCs/>
          <w:sz w:val="24"/>
          <w:szCs w:val="24"/>
        </w:rPr>
        <w:t>18.1.</w:t>
      </w:r>
      <w:r w:rsidR="006C0D32" w:rsidRPr="003A1B07">
        <w:rPr>
          <w:rFonts w:ascii="Times New Roman" w:hAnsi="Times New Roman"/>
          <w:bCs/>
          <w:i/>
          <w:iCs/>
          <w:sz w:val="24"/>
          <w:szCs w:val="24"/>
        </w:rPr>
        <w:t xml:space="preserve"> Užsakovo darbuotojas</w:t>
      </w:r>
      <w:r w:rsidR="00A90117" w:rsidRPr="003A1B07">
        <w:rPr>
          <w:rFonts w:ascii="Times New Roman" w:hAnsi="Times New Roman"/>
          <w:bCs/>
          <w:i/>
          <w:iCs/>
          <w:sz w:val="24"/>
          <w:szCs w:val="24"/>
        </w:rPr>
        <w:t xml:space="preserve"> </w:t>
      </w:r>
      <w:r w:rsidR="00A90117" w:rsidRPr="003A1B07">
        <w:rPr>
          <w:rFonts w:ascii="Times New Roman" w:hAnsi="Times New Roman"/>
          <w:i/>
          <w:iCs/>
          <w:sz w:val="24"/>
          <w:szCs w:val="24"/>
        </w:rPr>
        <w:t>atsakingas už Sutarties vykdymą ir kontrolę – Tomas Sriubas, Anykščių rajono savivaldybės administracijos Architektūros ir urbanistikos skyriaus vyriausiasis specialistas, tel. (8 381) 58032,</w:t>
      </w:r>
      <w:r w:rsidR="003A1B07" w:rsidRPr="003A1B07">
        <w:rPr>
          <w:rFonts w:ascii="Times New Roman" w:hAnsi="Times New Roman"/>
          <w:i/>
          <w:iCs/>
          <w:sz w:val="24"/>
          <w:szCs w:val="24"/>
        </w:rPr>
        <w:t>el.p.</w:t>
      </w:r>
      <w:r w:rsidR="00A90117" w:rsidRPr="003A1B07">
        <w:rPr>
          <w:rFonts w:ascii="Times New Roman" w:hAnsi="Times New Roman"/>
          <w:i/>
          <w:iCs/>
          <w:sz w:val="24"/>
          <w:szCs w:val="24"/>
        </w:rPr>
        <w:t xml:space="preserve"> </w:t>
      </w:r>
      <w:hyperlink r:id="rId7" w:history="1">
        <w:r w:rsidR="00A90117" w:rsidRPr="003A1B07">
          <w:rPr>
            <w:rStyle w:val="Hipersaitas"/>
            <w:rFonts w:ascii="Times New Roman" w:hAnsi="Times New Roman"/>
            <w:i/>
            <w:iCs/>
            <w:sz w:val="24"/>
            <w:szCs w:val="24"/>
          </w:rPr>
          <w:t>tomas.sriubas@anyksciai.lt</w:t>
        </w:r>
      </w:hyperlink>
      <w:bookmarkStart w:id="1" w:name="_Hlk107838472"/>
    </w:p>
    <w:bookmarkEnd w:id="1"/>
    <w:p w14:paraId="4D61018C" w14:textId="77777777" w:rsidR="00A90117" w:rsidRPr="003A1B07" w:rsidRDefault="00531BC5" w:rsidP="00934129">
      <w:pPr>
        <w:pStyle w:val="Betarp"/>
        <w:spacing w:line="276" w:lineRule="auto"/>
        <w:ind w:firstLine="851"/>
        <w:jc w:val="both"/>
        <w:rPr>
          <w:rFonts w:ascii="Times New Roman" w:hAnsi="Times New Roman"/>
          <w:i/>
          <w:iCs/>
          <w:sz w:val="24"/>
          <w:szCs w:val="24"/>
        </w:rPr>
      </w:pPr>
      <w:r w:rsidRPr="003A1B07">
        <w:rPr>
          <w:rFonts w:ascii="Times New Roman" w:hAnsi="Times New Roman"/>
          <w:bCs/>
          <w:i/>
          <w:iCs/>
          <w:sz w:val="24"/>
          <w:szCs w:val="24"/>
        </w:rPr>
        <w:t>18.2. Paslaugų teikėjo darbuotojas</w:t>
      </w:r>
      <w:r w:rsidR="00A90117" w:rsidRPr="003A1B07">
        <w:rPr>
          <w:rFonts w:ascii="Times New Roman" w:hAnsi="Times New Roman"/>
          <w:bCs/>
          <w:i/>
          <w:iCs/>
          <w:sz w:val="24"/>
          <w:szCs w:val="24"/>
        </w:rPr>
        <w:t xml:space="preserve"> </w:t>
      </w:r>
      <w:r w:rsidR="00A90117" w:rsidRPr="003A1B07">
        <w:rPr>
          <w:rFonts w:ascii="Times New Roman" w:hAnsi="Times New Roman"/>
          <w:i/>
          <w:iCs/>
          <w:sz w:val="24"/>
          <w:szCs w:val="24"/>
          <w:lang w:eastAsia="ar-SA"/>
        </w:rPr>
        <w:t>atsakingas už Sutarties vykdymą ........................................</w:t>
      </w:r>
    </w:p>
    <w:p w14:paraId="382EE9FD" w14:textId="687441CA" w:rsidR="007B1782" w:rsidRPr="003A1B07" w:rsidRDefault="007B1782" w:rsidP="00934129">
      <w:pPr>
        <w:tabs>
          <w:tab w:val="left" w:pos="1134"/>
        </w:tabs>
        <w:suppressAutoHyphens/>
        <w:spacing w:after="0"/>
        <w:ind w:firstLine="851"/>
        <w:jc w:val="both"/>
        <w:rPr>
          <w:rFonts w:ascii="Times New Roman" w:hAnsi="Times New Roman"/>
          <w:bCs/>
          <w:i/>
          <w:iCs/>
          <w:sz w:val="24"/>
          <w:szCs w:val="24"/>
        </w:rPr>
      </w:pPr>
    </w:p>
    <w:p w14:paraId="6E89C05D" w14:textId="77777777" w:rsidR="00531BC5" w:rsidRPr="00290649" w:rsidRDefault="00531BC5" w:rsidP="00531BC5">
      <w:pPr>
        <w:tabs>
          <w:tab w:val="left" w:pos="1134"/>
        </w:tabs>
        <w:suppressAutoHyphens/>
        <w:spacing w:after="0"/>
        <w:jc w:val="center"/>
        <w:rPr>
          <w:rFonts w:ascii="Times New Roman" w:hAnsi="Times New Roman"/>
          <w:b/>
          <w:sz w:val="24"/>
          <w:szCs w:val="24"/>
        </w:rPr>
      </w:pPr>
      <w:r w:rsidRPr="00290649">
        <w:rPr>
          <w:rFonts w:ascii="Times New Roman" w:hAnsi="Times New Roman"/>
          <w:b/>
          <w:sz w:val="24"/>
          <w:szCs w:val="24"/>
        </w:rPr>
        <w:t>VI SKYRIUS</w:t>
      </w:r>
    </w:p>
    <w:p w14:paraId="35A5AAAB" w14:textId="77777777" w:rsidR="00531BC5" w:rsidRPr="00290649" w:rsidRDefault="00531BC5" w:rsidP="00531BC5">
      <w:pPr>
        <w:tabs>
          <w:tab w:val="left" w:pos="1134"/>
        </w:tabs>
        <w:suppressAutoHyphens/>
        <w:spacing w:after="0"/>
        <w:jc w:val="center"/>
        <w:rPr>
          <w:rFonts w:ascii="Times New Roman" w:hAnsi="Times New Roman"/>
          <w:b/>
          <w:sz w:val="24"/>
          <w:szCs w:val="24"/>
        </w:rPr>
      </w:pPr>
      <w:r w:rsidRPr="00290649">
        <w:rPr>
          <w:rFonts w:ascii="Times New Roman" w:hAnsi="Times New Roman"/>
          <w:b/>
          <w:sz w:val="24"/>
          <w:szCs w:val="24"/>
        </w:rPr>
        <w:t>SUBTEIKIMAS, SUBTEIKĖJŲ KEITIMAS</w:t>
      </w:r>
    </w:p>
    <w:p w14:paraId="2F9137C4" w14:textId="77777777" w:rsidR="00531BC5" w:rsidRPr="00290649" w:rsidRDefault="00531BC5" w:rsidP="00531BC5">
      <w:pPr>
        <w:tabs>
          <w:tab w:val="left" w:pos="1134"/>
        </w:tabs>
        <w:suppressAutoHyphens/>
        <w:spacing w:after="0"/>
        <w:jc w:val="both"/>
        <w:rPr>
          <w:rFonts w:ascii="Times New Roman" w:hAnsi="Times New Roman"/>
          <w:sz w:val="24"/>
          <w:szCs w:val="24"/>
        </w:rPr>
      </w:pPr>
    </w:p>
    <w:p w14:paraId="71152547"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Pr>
          <w:rFonts w:ascii="Times New Roman" w:hAnsi="Times New Roman"/>
          <w:sz w:val="24"/>
          <w:szCs w:val="24"/>
        </w:rPr>
        <w:lastRenderedPageBreak/>
        <w:t>19</w:t>
      </w:r>
      <w:r w:rsidRPr="00290649">
        <w:rPr>
          <w:rFonts w:ascii="Times New Roman" w:hAnsi="Times New Roman"/>
          <w:sz w:val="24"/>
          <w:szCs w:val="24"/>
        </w:rPr>
        <w:t>.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53441525"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0</w:t>
      </w:r>
      <w:r w:rsidRPr="00290649">
        <w:rPr>
          <w:rFonts w:ascii="Times New Roman" w:hAnsi="Times New Roman"/>
          <w:sz w:val="24"/>
          <w:szCs w:val="24"/>
        </w:rPr>
        <w:t>.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pasikeitimą visu Sutarties vykdymo metu.</w:t>
      </w:r>
    </w:p>
    <w:p w14:paraId="75EC0C1F" w14:textId="77777777" w:rsidR="00531BC5"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1</w:t>
      </w:r>
      <w:r w:rsidRPr="00290649">
        <w:rPr>
          <w:rFonts w:ascii="Times New Roman" w:hAnsi="Times New Roman"/>
          <w:sz w:val="24"/>
          <w:szCs w:val="24"/>
        </w:rPr>
        <w:t>. Paslaugų teikėjas, norėdamas pakeisti Sutartyje numatytus Subteikėjus, Užsakovui pateikia pagrįstą prašymą, kuriame nurodo aplinkybes, lemiančias Subteikėjo pakeitimo poreikį, jo atitikimą pirkimo sąlygose numatytiems reikalavimams bei prideda tai pagrindžiančius dokumentus. Subteikėjai gali pradėti teikti Paslaugas tik Paslaugų teikėjui gavus Užsakovo sutikimą.</w:t>
      </w:r>
    </w:p>
    <w:p w14:paraId="7B99FFBD" w14:textId="77777777" w:rsidR="00531BC5" w:rsidRPr="00290649" w:rsidRDefault="00531BC5" w:rsidP="00531BC5">
      <w:pPr>
        <w:tabs>
          <w:tab w:val="left" w:pos="1134"/>
        </w:tabs>
        <w:suppressAutoHyphens/>
        <w:spacing w:after="0"/>
        <w:ind w:firstLine="851"/>
        <w:jc w:val="both"/>
        <w:rPr>
          <w:rFonts w:ascii="Times New Roman" w:hAnsi="Times New Roman"/>
          <w:sz w:val="24"/>
          <w:szCs w:val="24"/>
        </w:rPr>
      </w:pPr>
    </w:p>
    <w:p w14:paraId="5DF4E6E0" w14:textId="77777777" w:rsidR="00531BC5" w:rsidRPr="00290649" w:rsidRDefault="00531BC5" w:rsidP="00531BC5">
      <w:pPr>
        <w:tabs>
          <w:tab w:val="left" w:pos="1134"/>
        </w:tabs>
        <w:suppressAutoHyphens/>
        <w:spacing w:after="0"/>
        <w:jc w:val="center"/>
        <w:rPr>
          <w:rFonts w:ascii="Times New Roman" w:hAnsi="Times New Roman"/>
          <w:b/>
          <w:sz w:val="24"/>
          <w:szCs w:val="24"/>
        </w:rPr>
      </w:pPr>
      <w:r w:rsidRPr="00290649">
        <w:rPr>
          <w:rFonts w:ascii="Times New Roman" w:hAnsi="Times New Roman"/>
          <w:b/>
          <w:sz w:val="24"/>
          <w:szCs w:val="24"/>
        </w:rPr>
        <w:t>VII SKYRIUS</w:t>
      </w:r>
    </w:p>
    <w:p w14:paraId="174A0AE6" w14:textId="77777777" w:rsidR="00531BC5" w:rsidRPr="00290649" w:rsidRDefault="00531BC5" w:rsidP="00531BC5">
      <w:pPr>
        <w:tabs>
          <w:tab w:val="left" w:pos="1134"/>
        </w:tabs>
        <w:suppressAutoHyphens/>
        <w:spacing w:after="0"/>
        <w:jc w:val="center"/>
        <w:rPr>
          <w:rFonts w:ascii="Times New Roman" w:hAnsi="Times New Roman"/>
          <w:b/>
          <w:sz w:val="24"/>
          <w:szCs w:val="24"/>
        </w:rPr>
      </w:pPr>
      <w:r w:rsidRPr="00290649">
        <w:rPr>
          <w:rFonts w:ascii="Times New Roman" w:hAnsi="Times New Roman"/>
          <w:b/>
          <w:sz w:val="24"/>
          <w:szCs w:val="24"/>
        </w:rPr>
        <w:t>SUTARTIES PAKEITIMO, NUTRAUKIMO SĄLYGOS IR TVARKA</w:t>
      </w:r>
    </w:p>
    <w:p w14:paraId="0E90E622" w14:textId="77777777" w:rsidR="00531BC5" w:rsidRPr="00290649" w:rsidRDefault="00531BC5" w:rsidP="00531BC5">
      <w:pPr>
        <w:tabs>
          <w:tab w:val="left" w:pos="1134"/>
        </w:tabs>
        <w:suppressAutoHyphens/>
        <w:spacing w:after="0"/>
        <w:jc w:val="center"/>
        <w:rPr>
          <w:rFonts w:ascii="Times New Roman" w:hAnsi="Times New Roman"/>
          <w:b/>
          <w:sz w:val="24"/>
          <w:szCs w:val="24"/>
        </w:rPr>
      </w:pPr>
    </w:p>
    <w:p w14:paraId="67D97240" w14:textId="6D6CFA1B"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2</w:t>
      </w:r>
      <w:r w:rsidRPr="00290649">
        <w:rPr>
          <w:rFonts w:ascii="Times New Roman" w:hAnsi="Times New Roman"/>
          <w:sz w:val="24"/>
          <w:szCs w:val="24"/>
        </w:rPr>
        <w:t>.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1C010188"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3</w:t>
      </w:r>
      <w:r w:rsidRPr="00290649">
        <w:rPr>
          <w:rFonts w:ascii="Times New Roman" w:hAnsi="Times New Roman"/>
          <w:sz w:val="24"/>
          <w:szCs w:val="24"/>
        </w:rPr>
        <w:t>. Sutarties nutraukimo tvarka:</w:t>
      </w:r>
    </w:p>
    <w:p w14:paraId="6DA470AE"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3</w:t>
      </w:r>
      <w:r w:rsidRPr="00290649">
        <w:rPr>
          <w:rFonts w:ascii="Times New Roman" w:hAnsi="Times New Roman"/>
          <w:sz w:val="24"/>
          <w:szCs w:val="24"/>
        </w:rPr>
        <w:t>.1. Sutartis gali būti nutraukta rašytiniu Šalių susitarimu.</w:t>
      </w:r>
    </w:p>
    <w:p w14:paraId="5883BED7"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3</w:t>
      </w:r>
      <w:r w:rsidRPr="00290649">
        <w:rPr>
          <w:rFonts w:ascii="Times New Roman" w:hAnsi="Times New Roman"/>
          <w:sz w:val="24"/>
          <w:szCs w:val="24"/>
        </w:rPr>
        <w:t xml:space="preserve">.2. </w:t>
      </w:r>
      <w:r w:rsidRPr="00290649">
        <w:rPr>
          <w:rFonts w:ascii="Times New Roman" w:hAnsi="Times New Roman"/>
          <w:bCs/>
          <w:sz w:val="24"/>
          <w:szCs w:val="24"/>
        </w:rPr>
        <w:t>Kiekviena Šalis dėl kitos Šalies Sutartyje numatytų įsipareigojimų nevykdymo ar netinkamo vykdymo turi teisę vienašališkai nutraukti Sutartį, prieš tai raštu įspėjusi kitą Šalį prieš 15 (penkiolika) kalendorinių dienų. Tokiu atveju Šalis, dėl kurios kaltės Sutartis nutraukiama, privalo atlyginti kitai Šaliai nuostolius dėl Sutarties nutraukimo.</w:t>
      </w:r>
    </w:p>
    <w:p w14:paraId="513D3338"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3</w:t>
      </w:r>
      <w:r w:rsidRPr="00290649">
        <w:rPr>
          <w:rFonts w:ascii="Times New Roman" w:hAnsi="Times New Roman"/>
          <w:sz w:val="24"/>
          <w:szCs w:val="24"/>
        </w:rPr>
        <w:t>.3. Užsakovas turi teisę vienašališkai nutraukti Sutartį, kai Paslaugų teikėjui yra iškelta bankroto ar restruktūrizavimo byla ir surinktų duomenų visuma sudaro prielaidą, kad Paslaugų teikėjas nebus pajėgus įvykdyti Sutartį laiku, ar gali būti sunkiau išieškoti nuostolius, atsiradusius dėl Sutarties pažeidimo. Apie ketinimą nutraukti Sutartį Užsakovas prieš 15 (penkiolika) kalendorinių dienų</w:t>
      </w:r>
      <w:r w:rsidRPr="00290649">
        <w:rPr>
          <w:rFonts w:ascii="Times New Roman" w:hAnsi="Times New Roman"/>
          <w:i/>
          <w:sz w:val="24"/>
          <w:szCs w:val="24"/>
        </w:rPr>
        <w:t xml:space="preserve"> </w:t>
      </w:r>
      <w:r w:rsidRPr="00290649">
        <w:rPr>
          <w:rFonts w:ascii="Times New Roman" w:hAnsi="Times New Roman"/>
          <w:sz w:val="24"/>
          <w:szCs w:val="24"/>
        </w:rPr>
        <w:t>raštu praneša apie tai Paslaugų teikėjui.</w:t>
      </w:r>
    </w:p>
    <w:p w14:paraId="33E2C183"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3</w:t>
      </w:r>
      <w:r w:rsidRPr="00290649">
        <w:rPr>
          <w:rFonts w:ascii="Times New Roman" w:hAnsi="Times New Roman"/>
          <w:sz w:val="24"/>
          <w:szCs w:val="24"/>
        </w:rPr>
        <w:t>.4. Sutartis gali būti nutraukta ir Lietuvos Respublikos civilinio kodekso 6.217 straipsnyje, Lietuvos Respublikos viešųjų pirkimų įstatymo 90 straipsnyje nustatyta tvarka.</w:t>
      </w:r>
    </w:p>
    <w:p w14:paraId="1D269416"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4</w:t>
      </w:r>
      <w:r w:rsidRPr="00290649">
        <w:rPr>
          <w:rFonts w:ascii="Times New Roman" w:hAnsi="Times New Roman"/>
          <w:sz w:val="24"/>
          <w:szCs w:val="24"/>
        </w:rPr>
        <w:t xml:space="preserve">. Sutarties nutraukimas neatleidžia Šalių nuo tinkamo sutartinių įsipareigojimų, atsiradusių iki jos nutraukimo, įvykdymo. </w:t>
      </w:r>
    </w:p>
    <w:p w14:paraId="6C0BCD22"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5</w:t>
      </w:r>
      <w:r w:rsidRPr="00290649">
        <w:rPr>
          <w:rFonts w:ascii="Times New Roman" w:hAnsi="Times New Roman"/>
          <w:sz w:val="24"/>
          <w:szCs w:val="24"/>
        </w:rPr>
        <w:t>. Bet kokie nesutarimai ar ginčai sprendžiami abipusiu Šalių susitarimu. Šalių susitarimai dėl Sutarties nutraukimo, keitimo arba papildymo įforminami Šalių atstovų pasirašomais dvišaliais susitarimais, kurie tampa neatskiriama Sutarties dalimi.</w:t>
      </w:r>
    </w:p>
    <w:p w14:paraId="1BC97396"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6</w:t>
      </w:r>
      <w:r w:rsidRPr="00290649">
        <w:rPr>
          <w:rFonts w:ascii="Times New Roman" w:hAnsi="Times New Roman"/>
          <w:sz w:val="24"/>
          <w:szCs w:val="24"/>
        </w:rPr>
        <w:t>. 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1A63FA11" w14:textId="77777777" w:rsidR="00531BC5" w:rsidRPr="00290649" w:rsidRDefault="00531BC5" w:rsidP="000A51D3">
      <w:pPr>
        <w:spacing w:after="0"/>
        <w:ind w:firstLine="851"/>
        <w:jc w:val="both"/>
        <w:rPr>
          <w:rFonts w:ascii="Times New Roman" w:hAnsi="Times New Roman"/>
          <w:sz w:val="24"/>
          <w:szCs w:val="24"/>
        </w:rPr>
      </w:pPr>
      <w:r w:rsidRPr="00290649">
        <w:rPr>
          <w:rFonts w:ascii="Times New Roman" w:hAnsi="Times New Roman"/>
          <w:sz w:val="24"/>
          <w:szCs w:val="24"/>
        </w:rPr>
        <w:tab/>
      </w:r>
    </w:p>
    <w:p w14:paraId="087D16FA" w14:textId="77777777" w:rsidR="00531BC5" w:rsidRPr="00290649" w:rsidRDefault="00531BC5" w:rsidP="00531BC5">
      <w:pPr>
        <w:spacing w:after="0"/>
        <w:jc w:val="center"/>
        <w:rPr>
          <w:rFonts w:ascii="Times New Roman" w:hAnsi="Times New Roman"/>
          <w:b/>
          <w:sz w:val="24"/>
          <w:szCs w:val="24"/>
        </w:rPr>
      </w:pPr>
      <w:r w:rsidRPr="00290649">
        <w:rPr>
          <w:rFonts w:ascii="Times New Roman" w:hAnsi="Times New Roman"/>
          <w:b/>
          <w:sz w:val="24"/>
          <w:szCs w:val="24"/>
        </w:rPr>
        <w:t>VIII SKYRIUS</w:t>
      </w:r>
    </w:p>
    <w:p w14:paraId="41E71C28" w14:textId="77777777" w:rsidR="00531BC5" w:rsidRPr="00290649" w:rsidRDefault="00531BC5" w:rsidP="00531BC5">
      <w:pPr>
        <w:spacing w:after="0"/>
        <w:jc w:val="center"/>
        <w:rPr>
          <w:rFonts w:ascii="Times New Roman" w:hAnsi="Times New Roman"/>
          <w:b/>
          <w:sz w:val="24"/>
          <w:szCs w:val="24"/>
        </w:rPr>
      </w:pPr>
      <w:r w:rsidRPr="00290649">
        <w:rPr>
          <w:rFonts w:ascii="Times New Roman" w:hAnsi="Times New Roman"/>
          <w:b/>
          <w:sz w:val="24"/>
          <w:szCs w:val="24"/>
        </w:rPr>
        <w:t xml:space="preserve">SUTARTIES ĮVYKDYMO UŽTIKRINIMAS </w:t>
      </w:r>
    </w:p>
    <w:p w14:paraId="5A30123B" w14:textId="77777777" w:rsidR="00531BC5" w:rsidRPr="00290649" w:rsidRDefault="00531BC5" w:rsidP="00531BC5">
      <w:pPr>
        <w:spacing w:after="0"/>
        <w:jc w:val="center"/>
        <w:rPr>
          <w:rFonts w:ascii="Times New Roman" w:hAnsi="Times New Roman"/>
          <w:b/>
          <w:i/>
          <w:sz w:val="24"/>
          <w:szCs w:val="24"/>
        </w:rPr>
      </w:pPr>
    </w:p>
    <w:p w14:paraId="01384A43" w14:textId="77777777" w:rsidR="00531BC5" w:rsidRPr="00290649" w:rsidRDefault="00531BC5" w:rsidP="00DC425E">
      <w:pPr>
        <w:tabs>
          <w:tab w:val="left" w:pos="1134"/>
        </w:tabs>
        <w:suppressAutoHyphens/>
        <w:spacing w:after="0"/>
        <w:ind w:firstLine="851"/>
        <w:jc w:val="both"/>
        <w:rPr>
          <w:rFonts w:ascii="Times New Roman" w:hAnsi="Times New Roman"/>
          <w:bCs/>
          <w:sz w:val="24"/>
          <w:szCs w:val="24"/>
        </w:rPr>
      </w:pPr>
      <w:r w:rsidRPr="00290649">
        <w:rPr>
          <w:rFonts w:ascii="Times New Roman" w:hAnsi="Times New Roman"/>
          <w:sz w:val="24"/>
          <w:szCs w:val="24"/>
        </w:rPr>
        <w:t>2</w:t>
      </w:r>
      <w:r>
        <w:rPr>
          <w:rFonts w:ascii="Times New Roman" w:hAnsi="Times New Roman"/>
          <w:sz w:val="24"/>
          <w:szCs w:val="24"/>
        </w:rPr>
        <w:t>7</w:t>
      </w:r>
      <w:r w:rsidRPr="00290649">
        <w:rPr>
          <w:rFonts w:ascii="Times New Roman" w:hAnsi="Times New Roman"/>
          <w:sz w:val="24"/>
          <w:szCs w:val="24"/>
        </w:rPr>
        <w:t xml:space="preserve">. </w:t>
      </w:r>
      <w:r w:rsidRPr="00290649">
        <w:rPr>
          <w:rFonts w:ascii="Times New Roman" w:hAnsi="Times New Roman"/>
          <w:bCs/>
          <w:sz w:val="24"/>
          <w:szCs w:val="24"/>
        </w:rPr>
        <w:t>Sutarties įvykdymo užtikrinimas nereikalaujamas.</w:t>
      </w:r>
    </w:p>
    <w:p w14:paraId="6785A43C" w14:textId="77777777" w:rsidR="00531BC5" w:rsidRPr="00290649" w:rsidRDefault="00531BC5" w:rsidP="00531BC5">
      <w:pPr>
        <w:tabs>
          <w:tab w:val="left" w:pos="1134"/>
        </w:tabs>
        <w:suppressAutoHyphens/>
        <w:spacing w:after="0"/>
        <w:ind w:firstLine="851"/>
        <w:jc w:val="both"/>
        <w:rPr>
          <w:rFonts w:ascii="Times New Roman" w:hAnsi="Times New Roman"/>
          <w:bCs/>
          <w:sz w:val="24"/>
          <w:szCs w:val="24"/>
        </w:rPr>
      </w:pPr>
    </w:p>
    <w:p w14:paraId="0CFA7EF9" w14:textId="77777777" w:rsidR="00531BC5" w:rsidRPr="00290649" w:rsidRDefault="00531BC5" w:rsidP="00531BC5">
      <w:pPr>
        <w:spacing w:after="0"/>
        <w:jc w:val="center"/>
        <w:rPr>
          <w:rFonts w:ascii="Times New Roman" w:hAnsi="Times New Roman"/>
          <w:b/>
          <w:sz w:val="24"/>
          <w:szCs w:val="24"/>
        </w:rPr>
      </w:pPr>
      <w:r w:rsidRPr="00290649">
        <w:rPr>
          <w:rFonts w:ascii="Times New Roman" w:hAnsi="Times New Roman"/>
          <w:b/>
          <w:sz w:val="24"/>
          <w:szCs w:val="24"/>
        </w:rPr>
        <w:t>IX SKYRIUS</w:t>
      </w:r>
    </w:p>
    <w:p w14:paraId="00E5C7FD" w14:textId="77777777" w:rsidR="00531BC5" w:rsidRPr="00290649" w:rsidRDefault="00531BC5" w:rsidP="00531BC5">
      <w:pPr>
        <w:tabs>
          <w:tab w:val="left" w:pos="1134"/>
        </w:tabs>
        <w:suppressAutoHyphens/>
        <w:spacing w:after="0"/>
        <w:jc w:val="center"/>
        <w:rPr>
          <w:rFonts w:ascii="Times New Roman" w:hAnsi="Times New Roman"/>
          <w:b/>
          <w:sz w:val="24"/>
          <w:szCs w:val="24"/>
        </w:rPr>
      </w:pPr>
      <w:r w:rsidRPr="00290649">
        <w:rPr>
          <w:rFonts w:ascii="Times New Roman" w:hAnsi="Times New Roman"/>
          <w:b/>
          <w:sz w:val="24"/>
          <w:szCs w:val="24"/>
        </w:rPr>
        <w:t>KITOS SUTARTIES SĄLYGOS</w:t>
      </w:r>
    </w:p>
    <w:p w14:paraId="0A35EADD" w14:textId="77777777" w:rsidR="00531BC5" w:rsidRPr="00290649" w:rsidRDefault="00531BC5" w:rsidP="00531BC5">
      <w:pPr>
        <w:tabs>
          <w:tab w:val="left" w:pos="1134"/>
        </w:tabs>
        <w:suppressAutoHyphens/>
        <w:spacing w:after="0"/>
        <w:jc w:val="center"/>
        <w:rPr>
          <w:rFonts w:ascii="Times New Roman" w:hAnsi="Times New Roman"/>
          <w:b/>
          <w:sz w:val="24"/>
          <w:szCs w:val="24"/>
        </w:rPr>
      </w:pPr>
    </w:p>
    <w:p w14:paraId="517FCB5F"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2</w:t>
      </w:r>
      <w:r>
        <w:rPr>
          <w:rFonts w:ascii="Times New Roman" w:hAnsi="Times New Roman"/>
          <w:sz w:val="24"/>
          <w:szCs w:val="24"/>
        </w:rPr>
        <w:t>8</w:t>
      </w:r>
      <w:r w:rsidRPr="00290649">
        <w:rPr>
          <w:rFonts w:ascii="Times New Roman" w:hAnsi="Times New Roman"/>
          <w:sz w:val="24"/>
          <w:szCs w:val="24"/>
        </w:rPr>
        <w:t>.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2EA9CB80"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Pr>
          <w:rFonts w:ascii="Times New Roman" w:hAnsi="Times New Roman"/>
          <w:sz w:val="24"/>
          <w:szCs w:val="24"/>
        </w:rPr>
        <w:t>29</w:t>
      </w:r>
      <w:r w:rsidRPr="00290649">
        <w:rPr>
          <w:rFonts w:ascii="Times New Roman" w:hAnsi="Times New Roman"/>
          <w:sz w:val="24"/>
          <w:szCs w:val="24"/>
        </w:rPr>
        <w:t>. Nei viena iš Šalių neturi teisės perduoti trečiajai šaliai sutartinių įsipareigojimų ir teisių be raštiško kitos Šalies sutikimo.</w:t>
      </w:r>
    </w:p>
    <w:p w14:paraId="42F0B056"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3</w:t>
      </w:r>
      <w:r>
        <w:rPr>
          <w:rFonts w:ascii="Times New Roman" w:hAnsi="Times New Roman"/>
          <w:sz w:val="24"/>
          <w:szCs w:val="24"/>
        </w:rPr>
        <w:t>0</w:t>
      </w:r>
      <w:r w:rsidRPr="00290649">
        <w:rPr>
          <w:rFonts w:ascii="Times New Roman" w:hAnsi="Times New Roman"/>
          <w:sz w:val="24"/>
          <w:szCs w:val="24"/>
        </w:rPr>
        <w:t>. Šalys įsipareigoja ne vėliau kaip per 3 darbo dienas viena kitai pranešti apie jų rekvizitų, nurodytų Sutarties X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26A9ADFB"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3</w:t>
      </w:r>
      <w:r>
        <w:rPr>
          <w:rFonts w:ascii="Times New Roman" w:hAnsi="Times New Roman"/>
          <w:sz w:val="24"/>
          <w:szCs w:val="24"/>
        </w:rPr>
        <w:t>1</w:t>
      </w:r>
      <w:r w:rsidRPr="00290649">
        <w:rPr>
          <w:rFonts w:ascii="Times New Roman" w:hAnsi="Times New Roman"/>
          <w:sz w:val="24"/>
          <w:szCs w:val="24"/>
        </w:rPr>
        <w:t>. Visus Šalių tarpusavio santykius, atsirandančius iš šios Sutarties ir neaptartus jos sąlygose, reglamentuoja Lietuvos Respublikos įstatymai ir kiti teisės aktai.</w:t>
      </w:r>
    </w:p>
    <w:p w14:paraId="56844EBF"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3</w:t>
      </w:r>
      <w:r>
        <w:rPr>
          <w:rFonts w:ascii="Times New Roman" w:hAnsi="Times New Roman"/>
          <w:sz w:val="24"/>
          <w:szCs w:val="24"/>
        </w:rPr>
        <w:t>2</w:t>
      </w:r>
      <w:r w:rsidRPr="00290649">
        <w:rPr>
          <w:rFonts w:ascii="Times New Roman" w:hAnsi="Times New Roman"/>
          <w:sz w:val="24"/>
          <w:szCs w:val="24"/>
        </w:rPr>
        <w:t>. Pranešimai, įspėjimai ar paskelbimai pateikiami Šalims Sutartyje nurodytais adresais.</w:t>
      </w:r>
    </w:p>
    <w:p w14:paraId="2CCDEA0D"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3</w:t>
      </w:r>
      <w:r>
        <w:rPr>
          <w:rFonts w:ascii="Times New Roman" w:hAnsi="Times New Roman"/>
          <w:sz w:val="24"/>
          <w:szCs w:val="24"/>
        </w:rPr>
        <w:t>3</w:t>
      </w:r>
      <w:r w:rsidRPr="00290649">
        <w:rPr>
          <w:rFonts w:ascii="Times New Roman" w:hAnsi="Times New Roman"/>
          <w:sz w:val="24"/>
          <w:szCs w:val="24"/>
        </w:rPr>
        <w:t>.</w:t>
      </w:r>
      <w:r>
        <w:rPr>
          <w:rFonts w:ascii="Times New Roman" w:hAnsi="Times New Roman"/>
          <w:sz w:val="24"/>
          <w:szCs w:val="24"/>
        </w:rPr>
        <w:t xml:space="preserve"> </w:t>
      </w:r>
      <w:r w:rsidRPr="00290649">
        <w:rPr>
          <w:rFonts w:ascii="Times New Roman" w:hAnsi="Times New Roman"/>
          <w:sz w:val="24"/>
          <w:szCs w:val="24"/>
        </w:rPr>
        <w:t>Sutartis sudaryta dviem, vienodą teisinę galią turinčiais egzemplioriais: vienas</w:t>
      </w:r>
      <w:r>
        <w:rPr>
          <w:rFonts w:ascii="Times New Roman" w:hAnsi="Times New Roman"/>
          <w:sz w:val="24"/>
          <w:szCs w:val="24"/>
        </w:rPr>
        <w:t xml:space="preserve"> - </w:t>
      </w:r>
      <w:r w:rsidRPr="00290649">
        <w:rPr>
          <w:rFonts w:ascii="Times New Roman" w:hAnsi="Times New Roman"/>
          <w:sz w:val="24"/>
          <w:szCs w:val="24"/>
        </w:rPr>
        <w:t>Užsakovui, vienas</w:t>
      </w:r>
      <w:r>
        <w:rPr>
          <w:rFonts w:ascii="Times New Roman" w:hAnsi="Times New Roman"/>
          <w:sz w:val="24"/>
          <w:szCs w:val="24"/>
        </w:rPr>
        <w:t xml:space="preserve"> - </w:t>
      </w:r>
      <w:r w:rsidRPr="00290649">
        <w:rPr>
          <w:rFonts w:ascii="Times New Roman" w:hAnsi="Times New Roman"/>
          <w:sz w:val="24"/>
          <w:szCs w:val="24"/>
        </w:rPr>
        <w:t>Paslaugų teikėjui.</w:t>
      </w:r>
    </w:p>
    <w:p w14:paraId="7298C771" w14:textId="77777777" w:rsidR="00531BC5" w:rsidRPr="00290649" w:rsidRDefault="00531BC5" w:rsidP="00934129">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3</w:t>
      </w:r>
      <w:r>
        <w:rPr>
          <w:rFonts w:ascii="Times New Roman" w:hAnsi="Times New Roman"/>
          <w:sz w:val="24"/>
          <w:szCs w:val="24"/>
        </w:rPr>
        <w:t>4</w:t>
      </w:r>
      <w:r w:rsidRPr="00290649">
        <w:rPr>
          <w:rFonts w:ascii="Times New Roman" w:hAnsi="Times New Roman"/>
          <w:sz w:val="24"/>
          <w:szCs w:val="24"/>
        </w:rPr>
        <w:t>. Šalys pareiškia, kad Sutartis atitinka jų valią, Sutarties prasmė ir pasekmės Šalims aiškios.</w:t>
      </w:r>
      <w:r w:rsidRPr="00290649">
        <w:rPr>
          <w:rFonts w:ascii="Times New Roman" w:eastAsia="Calibri" w:hAnsi="Times New Roman"/>
          <w:sz w:val="24"/>
          <w:szCs w:val="24"/>
          <w:lang w:eastAsia="en-US"/>
        </w:rPr>
        <w:tab/>
      </w:r>
    </w:p>
    <w:p w14:paraId="68639FB2" w14:textId="284CC0FD" w:rsidR="00CE1384" w:rsidRPr="00CE2F1D" w:rsidRDefault="00CE1384" w:rsidP="00934129">
      <w:pPr>
        <w:tabs>
          <w:tab w:val="left" w:pos="567"/>
          <w:tab w:val="left" w:pos="1134"/>
        </w:tabs>
        <w:suppressAutoHyphens/>
        <w:spacing w:after="0"/>
        <w:ind w:firstLine="851"/>
        <w:jc w:val="both"/>
        <w:rPr>
          <w:rFonts w:ascii="Times New Roman" w:hAnsi="Times New Roman"/>
          <w:sz w:val="24"/>
          <w:szCs w:val="24"/>
        </w:rPr>
      </w:pPr>
      <w:r w:rsidRPr="00CE2F1D">
        <w:rPr>
          <w:rFonts w:ascii="Times New Roman" w:hAnsi="Times New Roman"/>
          <w:sz w:val="24"/>
          <w:szCs w:val="24"/>
          <w:lang w:eastAsia="en-US"/>
        </w:rPr>
        <w:t>3</w:t>
      </w:r>
      <w:r w:rsidR="00531BC5" w:rsidRPr="00CE2F1D">
        <w:rPr>
          <w:rFonts w:ascii="Times New Roman" w:hAnsi="Times New Roman"/>
          <w:sz w:val="24"/>
          <w:szCs w:val="24"/>
          <w:lang w:eastAsia="en-US"/>
        </w:rPr>
        <w:t>5</w:t>
      </w:r>
      <w:r w:rsidRPr="00CE2F1D">
        <w:rPr>
          <w:rFonts w:ascii="Times New Roman" w:hAnsi="Times New Roman"/>
          <w:sz w:val="24"/>
          <w:szCs w:val="24"/>
          <w:lang w:eastAsia="en-US"/>
        </w:rPr>
        <w:t>. Sutarties priedai yra neatskiriama Sutarties dalis. Sutarties priedai:</w:t>
      </w:r>
    </w:p>
    <w:p w14:paraId="4F8BF619" w14:textId="743C8BCB" w:rsidR="005B0721" w:rsidRPr="00CE2F1D" w:rsidRDefault="00531BC5" w:rsidP="00934129">
      <w:pPr>
        <w:spacing w:after="0"/>
        <w:ind w:firstLine="851"/>
        <w:jc w:val="both"/>
        <w:rPr>
          <w:rFonts w:ascii="Times New Roman" w:hAnsi="Times New Roman"/>
          <w:sz w:val="24"/>
          <w:szCs w:val="24"/>
          <w:lang w:eastAsia="en-US"/>
        </w:rPr>
      </w:pPr>
      <w:r w:rsidRPr="00CE2F1D">
        <w:rPr>
          <w:rFonts w:ascii="Times New Roman" w:hAnsi="Times New Roman"/>
          <w:sz w:val="24"/>
          <w:szCs w:val="24"/>
          <w:lang w:eastAsia="en-US"/>
        </w:rPr>
        <w:t>35</w:t>
      </w:r>
      <w:r w:rsidR="001C1919" w:rsidRPr="00CE2F1D">
        <w:rPr>
          <w:rFonts w:ascii="Times New Roman" w:hAnsi="Times New Roman"/>
          <w:sz w:val="24"/>
          <w:szCs w:val="24"/>
          <w:lang w:eastAsia="en-US"/>
        </w:rPr>
        <w:t>.</w:t>
      </w:r>
      <w:r w:rsidR="003333A6" w:rsidRPr="00CE2F1D">
        <w:rPr>
          <w:rFonts w:ascii="Times New Roman" w:hAnsi="Times New Roman"/>
          <w:sz w:val="24"/>
          <w:szCs w:val="24"/>
          <w:lang w:eastAsia="en-US"/>
        </w:rPr>
        <w:t>1</w:t>
      </w:r>
      <w:r w:rsidR="001C1919" w:rsidRPr="00CE2F1D">
        <w:rPr>
          <w:rFonts w:ascii="Times New Roman" w:hAnsi="Times New Roman"/>
          <w:sz w:val="24"/>
          <w:szCs w:val="24"/>
          <w:lang w:eastAsia="en-US"/>
        </w:rPr>
        <w:t>.</w:t>
      </w:r>
      <w:r w:rsidR="00A73E32" w:rsidRPr="00CE2F1D">
        <w:rPr>
          <w:rFonts w:ascii="Times New Roman" w:hAnsi="Times New Roman"/>
          <w:sz w:val="24"/>
          <w:szCs w:val="24"/>
        </w:rPr>
        <w:t xml:space="preserve"> </w:t>
      </w:r>
      <w:r w:rsidR="008E0928" w:rsidRPr="00CE2F1D">
        <w:rPr>
          <w:rFonts w:ascii="Times New Roman" w:hAnsi="Times New Roman"/>
          <w:bCs/>
          <w:sz w:val="24"/>
          <w:szCs w:val="24"/>
        </w:rPr>
        <w:t>T</w:t>
      </w:r>
      <w:r w:rsidR="004D7956" w:rsidRPr="00CE2F1D">
        <w:rPr>
          <w:rFonts w:ascii="Times New Roman" w:hAnsi="Times New Roman"/>
          <w:bCs/>
          <w:sz w:val="24"/>
          <w:szCs w:val="24"/>
        </w:rPr>
        <w:t>echninė specifikacija</w:t>
      </w:r>
      <w:r w:rsidR="005B0721" w:rsidRPr="00CE2F1D">
        <w:rPr>
          <w:rFonts w:ascii="Times New Roman" w:hAnsi="Times New Roman"/>
          <w:sz w:val="24"/>
          <w:szCs w:val="24"/>
          <w:lang w:eastAsia="en-US"/>
        </w:rPr>
        <w:t>,</w:t>
      </w:r>
      <w:r w:rsidR="00FC2E66">
        <w:rPr>
          <w:rFonts w:ascii="Times New Roman" w:hAnsi="Times New Roman"/>
          <w:sz w:val="24"/>
          <w:szCs w:val="24"/>
          <w:lang w:eastAsia="en-US"/>
        </w:rPr>
        <w:t xml:space="preserve"> 1</w:t>
      </w:r>
      <w:r w:rsidR="005B0721" w:rsidRPr="00CE2F1D">
        <w:rPr>
          <w:rFonts w:ascii="Times New Roman" w:hAnsi="Times New Roman"/>
          <w:sz w:val="24"/>
          <w:szCs w:val="24"/>
          <w:lang w:eastAsia="en-US"/>
        </w:rPr>
        <w:t xml:space="preserve"> priedas.</w:t>
      </w:r>
    </w:p>
    <w:p w14:paraId="07677539" w14:textId="6003B0A3" w:rsidR="00CE2F1D" w:rsidRPr="00CE2F1D" w:rsidRDefault="00CE2F1D" w:rsidP="00934129">
      <w:pPr>
        <w:spacing w:after="0"/>
        <w:ind w:firstLine="851"/>
        <w:jc w:val="both"/>
        <w:rPr>
          <w:rFonts w:ascii="Times New Roman" w:eastAsia="Calibri" w:hAnsi="Times New Roman"/>
          <w:sz w:val="24"/>
          <w:szCs w:val="24"/>
        </w:rPr>
      </w:pPr>
      <w:r w:rsidRPr="00CE2F1D">
        <w:rPr>
          <w:rFonts w:ascii="Times New Roman" w:hAnsi="Times New Roman"/>
          <w:bCs/>
          <w:sz w:val="24"/>
          <w:szCs w:val="24"/>
        </w:rPr>
        <w:t xml:space="preserve">35.2. </w:t>
      </w:r>
      <w:r w:rsidRPr="00CE2F1D">
        <w:rPr>
          <w:rFonts w:ascii="Times New Roman" w:eastAsia="Calibri" w:hAnsi="Times New Roman"/>
          <w:sz w:val="24"/>
          <w:szCs w:val="24"/>
        </w:rPr>
        <w:t>Paslaugų teikėjo</w:t>
      </w:r>
      <w:r w:rsidRPr="00CE2F1D">
        <w:rPr>
          <w:rFonts w:ascii="Times New Roman" w:eastAsia="Calibri" w:hAnsi="Times New Roman"/>
          <w:b/>
          <w:sz w:val="24"/>
          <w:szCs w:val="24"/>
        </w:rPr>
        <w:t xml:space="preserve"> </w:t>
      </w:r>
      <w:r w:rsidRPr="00CE2F1D">
        <w:rPr>
          <w:rFonts w:ascii="Times New Roman" w:eastAsia="Calibri" w:hAnsi="Times New Roman"/>
          <w:sz w:val="24"/>
          <w:szCs w:val="24"/>
        </w:rPr>
        <w:t xml:space="preserve">pasiūlymas, </w:t>
      </w:r>
      <w:r w:rsidR="00FC2E66">
        <w:rPr>
          <w:rFonts w:ascii="Times New Roman" w:eastAsia="Calibri" w:hAnsi="Times New Roman"/>
          <w:sz w:val="24"/>
          <w:szCs w:val="24"/>
        </w:rPr>
        <w:t xml:space="preserve">2 </w:t>
      </w:r>
      <w:r w:rsidRPr="00CE2F1D">
        <w:rPr>
          <w:rFonts w:ascii="Times New Roman" w:hAnsi="Times New Roman"/>
          <w:sz w:val="24"/>
          <w:szCs w:val="24"/>
          <w:lang w:eastAsia="en-US"/>
        </w:rPr>
        <w:t>priedas.</w:t>
      </w:r>
    </w:p>
    <w:p w14:paraId="7A44D5F6" w14:textId="6539BF74" w:rsidR="005B0721" w:rsidRPr="00CE2F1D" w:rsidRDefault="00531BC5" w:rsidP="00934129">
      <w:pPr>
        <w:tabs>
          <w:tab w:val="left" w:pos="360"/>
        </w:tabs>
        <w:spacing w:after="0"/>
        <w:ind w:firstLine="851"/>
        <w:jc w:val="both"/>
        <w:rPr>
          <w:rFonts w:ascii="Times New Roman" w:eastAsia="Calibri" w:hAnsi="Times New Roman"/>
          <w:sz w:val="24"/>
          <w:szCs w:val="24"/>
          <w:lang w:eastAsia="en-US"/>
        </w:rPr>
      </w:pPr>
      <w:r w:rsidRPr="00CE2F1D">
        <w:rPr>
          <w:rFonts w:ascii="Times New Roman" w:hAnsi="Times New Roman"/>
          <w:sz w:val="24"/>
          <w:szCs w:val="24"/>
          <w:lang w:eastAsia="en-US"/>
        </w:rPr>
        <w:t>35</w:t>
      </w:r>
      <w:r w:rsidR="005B0721" w:rsidRPr="00CE2F1D">
        <w:rPr>
          <w:rFonts w:ascii="Times New Roman" w:hAnsi="Times New Roman"/>
          <w:sz w:val="24"/>
          <w:szCs w:val="24"/>
          <w:lang w:eastAsia="en-US"/>
        </w:rPr>
        <w:t>.</w:t>
      </w:r>
      <w:r w:rsidR="00CE2F1D" w:rsidRPr="00CE2F1D">
        <w:rPr>
          <w:rFonts w:ascii="Times New Roman" w:hAnsi="Times New Roman"/>
          <w:sz w:val="24"/>
          <w:szCs w:val="24"/>
          <w:lang w:eastAsia="en-US"/>
        </w:rPr>
        <w:t>3</w:t>
      </w:r>
      <w:r w:rsidR="005B0721" w:rsidRPr="00CE2F1D">
        <w:rPr>
          <w:rFonts w:ascii="Times New Roman" w:hAnsi="Times New Roman"/>
          <w:sz w:val="24"/>
          <w:szCs w:val="24"/>
          <w:lang w:eastAsia="en-US"/>
        </w:rPr>
        <w:t xml:space="preserve">. </w:t>
      </w:r>
      <w:r w:rsidR="005B0721" w:rsidRPr="00CE2F1D">
        <w:rPr>
          <w:rFonts w:ascii="Times New Roman" w:eastAsia="Calibri" w:hAnsi="Times New Roman"/>
          <w:sz w:val="24"/>
          <w:szCs w:val="24"/>
          <w:lang w:eastAsia="en-US"/>
        </w:rPr>
        <w:t xml:space="preserve">Paslaugų perdavimo–priėmimo aktas, </w:t>
      </w:r>
      <w:r w:rsidR="00FC2E66">
        <w:rPr>
          <w:rFonts w:ascii="Times New Roman" w:eastAsia="Calibri" w:hAnsi="Times New Roman"/>
          <w:sz w:val="24"/>
          <w:szCs w:val="24"/>
          <w:lang w:eastAsia="en-US"/>
        </w:rPr>
        <w:t xml:space="preserve">3 </w:t>
      </w:r>
      <w:r w:rsidR="005B0721" w:rsidRPr="00CE2F1D">
        <w:rPr>
          <w:rFonts w:ascii="Times New Roman" w:eastAsia="Calibri" w:hAnsi="Times New Roman"/>
          <w:sz w:val="24"/>
          <w:szCs w:val="24"/>
          <w:lang w:eastAsia="en-US"/>
        </w:rPr>
        <w:t>priedas</w:t>
      </w:r>
      <w:r w:rsidR="00CE2F1D" w:rsidRPr="00CE2F1D">
        <w:rPr>
          <w:rFonts w:ascii="Times New Roman" w:eastAsia="Calibri" w:hAnsi="Times New Roman"/>
          <w:sz w:val="24"/>
          <w:szCs w:val="24"/>
          <w:lang w:eastAsia="en-US"/>
        </w:rPr>
        <w:t>.</w:t>
      </w:r>
    </w:p>
    <w:p w14:paraId="00ED36D2" w14:textId="77777777" w:rsidR="00CD03F0" w:rsidRDefault="00CD03F0" w:rsidP="002C36A8">
      <w:pPr>
        <w:suppressAutoHyphens/>
        <w:spacing w:after="0" w:line="240" w:lineRule="auto"/>
        <w:jc w:val="center"/>
        <w:rPr>
          <w:rFonts w:ascii="Times New Roman" w:hAnsi="Times New Roman"/>
          <w:b/>
          <w:sz w:val="24"/>
          <w:szCs w:val="24"/>
        </w:rPr>
      </w:pPr>
    </w:p>
    <w:p w14:paraId="47580014" w14:textId="48B272DC" w:rsidR="00CE1384" w:rsidRPr="00575F52" w:rsidRDefault="00575F52" w:rsidP="002C36A8">
      <w:pPr>
        <w:suppressAutoHyphens/>
        <w:spacing w:after="0" w:line="240" w:lineRule="auto"/>
        <w:jc w:val="center"/>
        <w:rPr>
          <w:rFonts w:ascii="Times New Roman" w:hAnsi="Times New Roman"/>
          <w:b/>
          <w:sz w:val="24"/>
          <w:szCs w:val="24"/>
        </w:rPr>
      </w:pPr>
      <w:r>
        <w:rPr>
          <w:rFonts w:ascii="Times New Roman" w:hAnsi="Times New Roman"/>
          <w:b/>
          <w:sz w:val="24"/>
          <w:szCs w:val="24"/>
        </w:rPr>
        <w:t>X</w:t>
      </w:r>
      <w:r w:rsidR="00CE1384" w:rsidRPr="00575F52">
        <w:rPr>
          <w:rFonts w:ascii="Times New Roman" w:hAnsi="Times New Roman"/>
          <w:b/>
          <w:sz w:val="24"/>
          <w:szCs w:val="24"/>
        </w:rPr>
        <w:t xml:space="preserve"> SKYRIUS</w:t>
      </w:r>
    </w:p>
    <w:p w14:paraId="1607D61C" w14:textId="1F4CF0A0" w:rsidR="00CE1384" w:rsidRPr="00575F52" w:rsidRDefault="00CE1384" w:rsidP="009C3D6F">
      <w:pPr>
        <w:suppressAutoHyphens/>
        <w:spacing w:after="0" w:line="240" w:lineRule="auto"/>
        <w:jc w:val="center"/>
        <w:rPr>
          <w:rFonts w:ascii="Times New Roman" w:hAnsi="Times New Roman"/>
          <w:b/>
          <w:sz w:val="24"/>
          <w:szCs w:val="24"/>
        </w:rPr>
      </w:pPr>
      <w:r w:rsidRPr="00575F52">
        <w:rPr>
          <w:rFonts w:ascii="Times New Roman" w:hAnsi="Times New Roman"/>
          <w:b/>
          <w:sz w:val="24"/>
          <w:szCs w:val="24"/>
        </w:rPr>
        <w:t xml:space="preserve"> SUTARTIES ŠALIŲ REKVIZITAI IR PARAŠAI</w:t>
      </w:r>
    </w:p>
    <w:p w14:paraId="2CC039DA" w14:textId="77777777" w:rsidR="00E047BB" w:rsidRPr="00F91875" w:rsidRDefault="00E047BB">
      <w:pPr>
        <w:tabs>
          <w:tab w:val="left" w:pos="567"/>
        </w:tabs>
        <w:suppressAutoHyphens/>
        <w:spacing w:after="0" w:line="240" w:lineRule="auto"/>
        <w:jc w:val="both"/>
        <w:rPr>
          <w:rFonts w:ascii="Times New Roman" w:hAnsi="Times New Roman"/>
          <w:sz w:val="24"/>
          <w:szCs w:val="24"/>
        </w:rPr>
      </w:pPr>
    </w:p>
    <w:p w14:paraId="4D50A4F8" w14:textId="77777777" w:rsidR="00F21E84" w:rsidRDefault="00F21E84" w:rsidP="00F21E84">
      <w:pPr>
        <w:spacing w:after="0" w:line="240" w:lineRule="auto"/>
        <w:ind w:firstLine="720"/>
        <w:jc w:val="both"/>
        <w:rPr>
          <w:szCs w:val="24"/>
        </w:rPr>
      </w:pPr>
    </w:p>
    <w:tbl>
      <w:tblPr>
        <w:tblStyle w:val="Lentelstinklelis"/>
        <w:tblW w:w="0" w:type="auto"/>
        <w:tblLook w:val="04A0" w:firstRow="1" w:lastRow="0" w:firstColumn="1" w:lastColumn="0" w:noHBand="0" w:noVBand="1"/>
      </w:tblPr>
      <w:tblGrid>
        <w:gridCol w:w="4877"/>
        <w:gridCol w:w="4751"/>
      </w:tblGrid>
      <w:tr w:rsidR="00F21E84" w14:paraId="5D27DCCC" w14:textId="77777777" w:rsidTr="00BB2F24">
        <w:tc>
          <w:tcPr>
            <w:tcW w:w="5101" w:type="dxa"/>
          </w:tcPr>
          <w:p w14:paraId="29D58D38" w14:textId="30C9A757" w:rsidR="00F21E84" w:rsidRPr="007F0E01" w:rsidRDefault="00F21E84" w:rsidP="00F21E84">
            <w:pPr>
              <w:spacing w:after="0" w:line="240" w:lineRule="auto"/>
              <w:jc w:val="both"/>
              <w:rPr>
                <w:rFonts w:ascii="Times New Roman" w:hAnsi="Times New Roman"/>
                <w:b/>
                <w:bCs/>
                <w:sz w:val="24"/>
                <w:szCs w:val="24"/>
              </w:rPr>
            </w:pPr>
          </w:p>
          <w:p w14:paraId="00976FFE" w14:textId="77777777" w:rsidR="00F21E84" w:rsidRPr="007F0E01" w:rsidRDefault="00F21E84" w:rsidP="00F21E84">
            <w:pPr>
              <w:spacing w:after="0" w:line="240" w:lineRule="auto"/>
              <w:jc w:val="both"/>
              <w:rPr>
                <w:rFonts w:ascii="Times New Roman" w:hAnsi="Times New Roman"/>
                <w:b/>
                <w:bCs/>
                <w:sz w:val="24"/>
                <w:szCs w:val="24"/>
              </w:rPr>
            </w:pPr>
            <w:r w:rsidRPr="007F0E01">
              <w:rPr>
                <w:rFonts w:ascii="Times New Roman" w:hAnsi="Times New Roman"/>
                <w:b/>
                <w:bCs/>
                <w:sz w:val="24"/>
                <w:szCs w:val="24"/>
              </w:rPr>
              <w:t>UŽSAKOVAS</w:t>
            </w:r>
          </w:p>
          <w:p w14:paraId="4CB02429" w14:textId="77777777" w:rsidR="00F21E84" w:rsidRPr="007F0E01" w:rsidRDefault="00F21E84" w:rsidP="00F21E84">
            <w:pPr>
              <w:tabs>
                <w:tab w:val="left" w:pos="709"/>
                <w:tab w:val="left" w:pos="851"/>
              </w:tabs>
              <w:spacing w:after="0" w:line="240" w:lineRule="auto"/>
              <w:rPr>
                <w:rFonts w:ascii="Times New Roman" w:hAnsi="Times New Roman"/>
                <w:b/>
                <w:bCs/>
                <w:sz w:val="24"/>
                <w:szCs w:val="24"/>
              </w:rPr>
            </w:pPr>
          </w:p>
          <w:p w14:paraId="1C681E47" w14:textId="5B624199" w:rsidR="00F21E84" w:rsidRDefault="00F21E84" w:rsidP="00F21E84">
            <w:pPr>
              <w:tabs>
                <w:tab w:val="left" w:pos="709"/>
                <w:tab w:val="left" w:pos="851"/>
              </w:tabs>
              <w:spacing w:after="0" w:line="240" w:lineRule="auto"/>
              <w:rPr>
                <w:rFonts w:ascii="Times New Roman" w:hAnsi="Times New Roman"/>
                <w:b/>
                <w:bCs/>
                <w:sz w:val="24"/>
                <w:szCs w:val="24"/>
              </w:rPr>
            </w:pPr>
            <w:r w:rsidRPr="007F0E01">
              <w:rPr>
                <w:rFonts w:ascii="Times New Roman" w:hAnsi="Times New Roman"/>
                <w:b/>
                <w:bCs/>
                <w:sz w:val="24"/>
                <w:szCs w:val="24"/>
              </w:rPr>
              <w:t>Anykščių rajono savivaldybės administracija</w:t>
            </w:r>
          </w:p>
          <w:p w14:paraId="26DFBB71" w14:textId="77777777" w:rsidR="00355DEF" w:rsidRPr="007F0E01" w:rsidRDefault="00355DEF" w:rsidP="00F21E84">
            <w:pPr>
              <w:tabs>
                <w:tab w:val="left" w:pos="709"/>
                <w:tab w:val="left" w:pos="851"/>
              </w:tabs>
              <w:spacing w:after="0" w:line="240" w:lineRule="auto"/>
              <w:rPr>
                <w:rFonts w:ascii="Times New Roman" w:hAnsi="Times New Roman"/>
                <w:sz w:val="24"/>
                <w:szCs w:val="24"/>
              </w:rPr>
            </w:pPr>
          </w:p>
          <w:p w14:paraId="615E3F84" w14:textId="77777777" w:rsidR="00F21E84" w:rsidRPr="007F0E01" w:rsidRDefault="00F21E84" w:rsidP="00F21E84">
            <w:pPr>
              <w:widowControl w:val="0"/>
              <w:spacing w:after="0" w:line="240" w:lineRule="auto"/>
              <w:rPr>
                <w:rFonts w:ascii="Times New Roman" w:hAnsi="Times New Roman"/>
                <w:sz w:val="24"/>
                <w:szCs w:val="24"/>
              </w:rPr>
            </w:pPr>
            <w:r w:rsidRPr="007F0E01">
              <w:rPr>
                <w:rFonts w:ascii="Times New Roman" w:hAnsi="Times New Roman"/>
                <w:sz w:val="24"/>
                <w:szCs w:val="24"/>
              </w:rPr>
              <w:t>Įstaigos kodas 188774637</w:t>
            </w:r>
          </w:p>
          <w:p w14:paraId="77B78DDB" w14:textId="43258980" w:rsidR="00F21E84" w:rsidRPr="007F0E01" w:rsidRDefault="00F21E84" w:rsidP="00F21E84">
            <w:pPr>
              <w:tabs>
                <w:tab w:val="left" w:pos="709"/>
                <w:tab w:val="left" w:pos="851"/>
              </w:tabs>
              <w:spacing w:after="0" w:line="240" w:lineRule="auto"/>
              <w:rPr>
                <w:rFonts w:ascii="Times New Roman" w:hAnsi="Times New Roman"/>
                <w:sz w:val="24"/>
                <w:szCs w:val="24"/>
              </w:rPr>
            </w:pPr>
            <w:r w:rsidRPr="007F0E01">
              <w:rPr>
                <w:rFonts w:ascii="Times New Roman" w:hAnsi="Times New Roman"/>
                <w:sz w:val="24"/>
                <w:szCs w:val="24"/>
              </w:rPr>
              <w:t>J. Biliūno g. 23, LT-29111 Anykščiai</w:t>
            </w:r>
          </w:p>
          <w:p w14:paraId="7BB2BC1A" w14:textId="1A8D57D2" w:rsidR="00F21E84" w:rsidRPr="007F0E01" w:rsidRDefault="00F21E84" w:rsidP="00F21E84">
            <w:pPr>
              <w:tabs>
                <w:tab w:val="left" w:pos="709"/>
                <w:tab w:val="left" w:pos="851"/>
              </w:tabs>
              <w:spacing w:after="0" w:line="240" w:lineRule="auto"/>
              <w:rPr>
                <w:rFonts w:ascii="Times New Roman" w:hAnsi="Times New Roman"/>
                <w:sz w:val="24"/>
                <w:szCs w:val="24"/>
              </w:rPr>
            </w:pPr>
            <w:r w:rsidRPr="007F0E01">
              <w:rPr>
                <w:rFonts w:ascii="Times New Roman" w:hAnsi="Times New Roman"/>
                <w:sz w:val="24"/>
                <w:szCs w:val="24"/>
              </w:rPr>
              <w:t>Tel. (0 381) 58 035</w:t>
            </w:r>
          </w:p>
          <w:p w14:paraId="12E733F9" w14:textId="05D411E8" w:rsidR="00F21E84" w:rsidRPr="007F0E01" w:rsidRDefault="00F21E84" w:rsidP="00F21E84">
            <w:pPr>
              <w:tabs>
                <w:tab w:val="left" w:pos="709"/>
                <w:tab w:val="left" w:pos="851"/>
              </w:tabs>
              <w:spacing w:after="0" w:line="240" w:lineRule="auto"/>
              <w:jc w:val="both"/>
              <w:rPr>
                <w:rFonts w:ascii="Times New Roman" w:hAnsi="Times New Roman"/>
                <w:sz w:val="24"/>
                <w:szCs w:val="24"/>
              </w:rPr>
            </w:pPr>
            <w:r w:rsidRPr="007F0E01">
              <w:rPr>
                <w:rFonts w:ascii="Times New Roman" w:hAnsi="Times New Roman"/>
                <w:sz w:val="24"/>
                <w:szCs w:val="24"/>
              </w:rPr>
              <w:t>A .s. Nr. LT04 7182 1000 0013 0670</w:t>
            </w:r>
          </w:p>
          <w:p w14:paraId="4AC19B1E" w14:textId="0ECC787C" w:rsidR="00F21E84" w:rsidRPr="007F0E01" w:rsidRDefault="00F21E84" w:rsidP="00F21E84">
            <w:pPr>
              <w:tabs>
                <w:tab w:val="left" w:pos="709"/>
                <w:tab w:val="left" w:pos="851"/>
              </w:tabs>
              <w:spacing w:after="0" w:line="240" w:lineRule="auto"/>
              <w:jc w:val="both"/>
              <w:rPr>
                <w:rFonts w:ascii="Times New Roman" w:hAnsi="Times New Roman"/>
                <w:sz w:val="24"/>
                <w:szCs w:val="24"/>
              </w:rPr>
            </w:pPr>
            <w:r w:rsidRPr="007F0E01">
              <w:rPr>
                <w:rFonts w:ascii="Times New Roman" w:hAnsi="Times New Roman"/>
                <w:sz w:val="24"/>
                <w:szCs w:val="24"/>
              </w:rPr>
              <w:t xml:space="preserve">AB </w:t>
            </w:r>
            <w:r w:rsidR="00084E26">
              <w:rPr>
                <w:rFonts w:ascii="Times New Roman" w:hAnsi="Times New Roman"/>
                <w:sz w:val="24"/>
                <w:szCs w:val="24"/>
              </w:rPr>
              <w:t>Artea</w:t>
            </w:r>
          </w:p>
          <w:p w14:paraId="0068A891" w14:textId="429CE1B8" w:rsidR="00F21E84" w:rsidRPr="007F0E01" w:rsidRDefault="00F21E84" w:rsidP="00F21E84">
            <w:pPr>
              <w:tabs>
                <w:tab w:val="left" w:pos="709"/>
                <w:tab w:val="left" w:pos="851"/>
              </w:tabs>
              <w:spacing w:after="0" w:line="240" w:lineRule="auto"/>
              <w:jc w:val="both"/>
              <w:rPr>
                <w:rFonts w:ascii="Times New Roman" w:hAnsi="Times New Roman"/>
                <w:sz w:val="24"/>
                <w:szCs w:val="24"/>
              </w:rPr>
            </w:pPr>
            <w:r w:rsidRPr="007F0E01">
              <w:rPr>
                <w:rFonts w:ascii="Times New Roman" w:hAnsi="Times New Roman"/>
                <w:sz w:val="24"/>
                <w:szCs w:val="24"/>
              </w:rPr>
              <w:t xml:space="preserve">Banko kodas 71821 </w:t>
            </w:r>
          </w:p>
          <w:p w14:paraId="4A176DE9" w14:textId="6897DFD8" w:rsidR="00F21E84" w:rsidRPr="007F0E01" w:rsidRDefault="00F21E84" w:rsidP="00F21E84">
            <w:pPr>
              <w:tabs>
                <w:tab w:val="left" w:pos="709"/>
                <w:tab w:val="left" w:pos="851"/>
              </w:tabs>
              <w:spacing w:after="0" w:line="240" w:lineRule="auto"/>
              <w:jc w:val="both"/>
              <w:rPr>
                <w:rFonts w:ascii="Times New Roman" w:hAnsi="Times New Roman"/>
                <w:sz w:val="24"/>
                <w:szCs w:val="24"/>
                <w:u w:val="single"/>
              </w:rPr>
            </w:pPr>
            <w:r w:rsidRPr="007F0E01">
              <w:rPr>
                <w:rFonts w:ascii="Times New Roman" w:hAnsi="Times New Roman"/>
                <w:sz w:val="24"/>
                <w:szCs w:val="24"/>
              </w:rPr>
              <w:t xml:space="preserve">El. </w:t>
            </w:r>
            <w:r w:rsidR="00252460" w:rsidRPr="007F0E01">
              <w:rPr>
                <w:rFonts w:ascii="Times New Roman" w:hAnsi="Times New Roman"/>
                <w:sz w:val="24"/>
                <w:szCs w:val="24"/>
              </w:rPr>
              <w:t>paštas</w:t>
            </w:r>
            <w:r w:rsidR="00252460" w:rsidRPr="007F0E01">
              <w:rPr>
                <w:rFonts w:ascii="Times New Roman" w:hAnsi="Times New Roman"/>
                <w:sz w:val="24"/>
                <w:szCs w:val="24"/>
                <w:u w:val="single"/>
              </w:rPr>
              <w:t>:</w:t>
            </w:r>
            <w:r w:rsidRPr="007F0E01">
              <w:rPr>
                <w:rFonts w:ascii="Times New Roman" w:hAnsi="Times New Roman"/>
                <w:i/>
                <w:iCs/>
                <w:sz w:val="24"/>
                <w:szCs w:val="24"/>
                <w:u w:val="single"/>
              </w:rPr>
              <w:t xml:space="preserve"> </w:t>
            </w:r>
            <w:hyperlink r:id="rId8" w:history="1">
              <w:r w:rsidRPr="007F0E01">
                <w:rPr>
                  <w:rStyle w:val="Hipersaitas"/>
                  <w:rFonts w:ascii="Times New Roman" w:hAnsi="Times New Roman"/>
                  <w:i/>
                  <w:iCs/>
                  <w:color w:val="auto"/>
                  <w:sz w:val="24"/>
                  <w:szCs w:val="24"/>
                </w:rPr>
                <w:t>info</w:t>
              </w:r>
              <w:r w:rsidRPr="007F0E01">
                <w:rPr>
                  <w:rStyle w:val="Hipersaitas"/>
                  <w:rFonts w:ascii="Times New Roman" w:hAnsi="Times New Roman"/>
                  <w:i/>
                  <w:iCs/>
                  <w:color w:val="auto"/>
                  <w:sz w:val="24"/>
                  <w:szCs w:val="24"/>
                  <w:lang w:val="pt-BR"/>
                </w:rPr>
                <w:t>@anyksciai.lt</w:t>
              </w:r>
            </w:hyperlink>
          </w:p>
          <w:p w14:paraId="5C52AAE8" w14:textId="10BA7442" w:rsidR="00F21E84" w:rsidRPr="007F0E01" w:rsidRDefault="00F21E84" w:rsidP="00F21E84">
            <w:pPr>
              <w:tabs>
                <w:tab w:val="left" w:pos="709"/>
                <w:tab w:val="left" w:pos="851"/>
              </w:tabs>
              <w:spacing w:after="0" w:line="240" w:lineRule="auto"/>
              <w:jc w:val="both"/>
              <w:rPr>
                <w:rFonts w:ascii="Times New Roman" w:hAnsi="Times New Roman"/>
                <w:sz w:val="24"/>
                <w:szCs w:val="24"/>
              </w:rPr>
            </w:pPr>
          </w:p>
        </w:tc>
        <w:tc>
          <w:tcPr>
            <w:tcW w:w="5094" w:type="dxa"/>
          </w:tcPr>
          <w:p w14:paraId="082060A2" w14:textId="1C51F52F" w:rsidR="00F21E84" w:rsidRPr="007F0E01" w:rsidRDefault="00F21E84" w:rsidP="00F21E84">
            <w:pPr>
              <w:spacing w:after="0" w:line="240" w:lineRule="auto"/>
              <w:jc w:val="both"/>
              <w:rPr>
                <w:rFonts w:ascii="Times New Roman" w:hAnsi="Times New Roman"/>
                <w:sz w:val="24"/>
                <w:szCs w:val="24"/>
              </w:rPr>
            </w:pPr>
          </w:p>
        </w:tc>
      </w:tr>
      <w:tr w:rsidR="00F21E84" w14:paraId="1A9875EF" w14:textId="77777777" w:rsidTr="00BB2F24">
        <w:tc>
          <w:tcPr>
            <w:tcW w:w="5101" w:type="dxa"/>
          </w:tcPr>
          <w:p w14:paraId="36871F30" w14:textId="77777777" w:rsidR="00F21E84" w:rsidRPr="006C0D32" w:rsidRDefault="00F21E84" w:rsidP="00F21E84">
            <w:pPr>
              <w:tabs>
                <w:tab w:val="left" w:pos="709"/>
                <w:tab w:val="left" w:pos="851"/>
              </w:tabs>
              <w:spacing w:after="0" w:line="240" w:lineRule="auto"/>
              <w:jc w:val="both"/>
              <w:rPr>
                <w:rFonts w:ascii="Times New Roman" w:hAnsi="Times New Roman"/>
                <w:sz w:val="24"/>
                <w:szCs w:val="24"/>
              </w:rPr>
            </w:pPr>
            <w:r w:rsidRPr="006C0D32">
              <w:rPr>
                <w:rFonts w:ascii="Times New Roman" w:hAnsi="Times New Roman"/>
                <w:sz w:val="24"/>
                <w:szCs w:val="24"/>
              </w:rPr>
              <w:t>Administracijos direktorė</w:t>
            </w:r>
          </w:p>
          <w:p w14:paraId="5D4E75EB" w14:textId="78C43ED7" w:rsidR="00F21E84" w:rsidRPr="006C0D32" w:rsidRDefault="00F21E84" w:rsidP="00F21E84">
            <w:pPr>
              <w:spacing w:line="240" w:lineRule="auto"/>
              <w:jc w:val="both"/>
              <w:rPr>
                <w:rFonts w:ascii="Times New Roman" w:hAnsi="Times New Roman"/>
                <w:b/>
                <w:bCs/>
                <w:sz w:val="24"/>
                <w:szCs w:val="24"/>
              </w:rPr>
            </w:pPr>
            <w:r w:rsidRPr="006C0D32">
              <w:rPr>
                <w:rFonts w:ascii="Times New Roman" w:hAnsi="Times New Roman"/>
                <w:sz w:val="24"/>
                <w:szCs w:val="24"/>
              </w:rPr>
              <w:t>Jurgita Banienė</w:t>
            </w:r>
          </w:p>
        </w:tc>
        <w:tc>
          <w:tcPr>
            <w:tcW w:w="5094" w:type="dxa"/>
          </w:tcPr>
          <w:p w14:paraId="260EA339" w14:textId="32A79846" w:rsidR="00F21E84" w:rsidRPr="006C0D32" w:rsidRDefault="00F21E84" w:rsidP="00BB2F24">
            <w:pPr>
              <w:spacing w:line="240" w:lineRule="auto"/>
              <w:contextualSpacing/>
              <w:rPr>
                <w:rFonts w:ascii="Times New Roman" w:hAnsi="Times New Roman"/>
                <w:i/>
                <w:sz w:val="24"/>
                <w:szCs w:val="24"/>
              </w:rPr>
            </w:pPr>
          </w:p>
        </w:tc>
      </w:tr>
    </w:tbl>
    <w:p w14:paraId="0FE15A3A" w14:textId="77777777" w:rsidR="005B0721" w:rsidRDefault="005B0721" w:rsidP="00E047BB">
      <w:pPr>
        <w:pStyle w:val="Betarp"/>
        <w:rPr>
          <w:rFonts w:ascii="Times New Roman" w:hAnsi="Times New Roman"/>
          <w:sz w:val="24"/>
          <w:szCs w:val="24"/>
        </w:rPr>
      </w:pPr>
    </w:p>
    <w:p w14:paraId="23CC3228" w14:textId="77777777" w:rsidR="007F5B47" w:rsidRDefault="005B0721" w:rsidP="005B0721">
      <w:pPr>
        <w:tabs>
          <w:tab w:val="left" w:pos="567"/>
        </w:tabs>
        <w:suppressAutoHyphens/>
        <w:spacing w:after="0"/>
        <w:jc w:val="both"/>
        <w:rPr>
          <w:rFonts w:ascii="Times New Roman" w:hAnsi="Times New Roman"/>
          <w:sz w:val="24"/>
          <w:szCs w:val="24"/>
        </w:rPr>
      </w:pPr>
      <w:r w:rsidRPr="00290649">
        <w:rPr>
          <w:rFonts w:ascii="Times New Roman" w:hAnsi="Times New Roman"/>
          <w:sz w:val="24"/>
          <w:szCs w:val="24"/>
        </w:rPr>
        <w:t xml:space="preserve">                                                                                                         </w:t>
      </w:r>
    </w:p>
    <w:p w14:paraId="1B043756" w14:textId="25267603" w:rsidR="005B0721" w:rsidRPr="00290649" w:rsidRDefault="007F5B47" w:rsidP="005B0721">
      <w:pPr>
        <w:tabs>
          <w:tab w:val="left" w:pos="567"/>
        </w:tabs>
        <w:suppressAutoHyphens/>
        <w:spacing w:after="0"/>
        <w:jc w:val="both"/>
        <w:rPr>
          <w:rFonts w:ascii="Times New Roman" w:hAnsi="Times New Roman"/>
          <w:sz w:val="24"/>
          <w:szCs w:val="24"/>
        </w:rPr>
      </w:pPr>
      <w:r>
        <w:rPr>
          <w:rFonts w:ascii="Times New Roman" w:hAnsi="Times New Roman"/>
          <w:sz w:val="24"/>
          <w:szCs w:val="24"/>
        </w:rPr>
        <w:t xml:space="preserve">                                                                                                                   </w:t>
      </w:r>
      <w:r w:rsidR="005B0721" w:rsidRPr="00290649">
        <w:rPr>
          <w:rFonts w:ascii="Times New Roman" w:hAnsi="Times New Roman"/>
          <w:sz w:val="24"/>
          <w:szCs w:val="24"/>
        </w:rPr>
        <w:t xml:space="preserve"> Sutarties </w:t>
      </w:r>
      <w:r w:rsidR="00934129">
        <w:rPr>
          <w:rFonts w:ascii="Times New Roman" w:hAnsi="Times New Roman"/>
          <w:sz w:val="24"/>
          <w:szCs w:val="24"/>
        </w:rPr>
        <w:t xml:space="preserve">3 </w:t>
      </w:r>
      <w:r w:rsidR="005B0721" w:rsidRPr="00290649">
        <w:rPr>
          <w:rFonts w:ascii="Times New Roman" w:hAnsi="Times New Roman"/>
          <w:sz w:val="24"/>
          <w:szCs w:val="24"/>
        </w:rPr>
        <w:t xml:space="preserve">priedas </w:t>
      </w:r>
    </w:p>
    <w:p w14:paraId="0BCBA9A0" w14:textId="77777777" w:rsidR="005B0721" w:rsidRPr="00290649" w:rsidRDefault="005B0721" w:rsidP="005B0721">
      <w:pPr>
        <w:tabs>
          <w:tab w:val="left" w:pos="567"/>
        </w:tabs>
        <w:suppressAutoHyphens/>
        <w:spacing w:after="0"/>
        <w:jc w:val="both"/>
        <w:rPr>
          <w:rFonts w:ascii="Times New Roman" w:hAnsi="Times New Roman"/>
          <w:sz w:val="24"/>
          <w:szCs w:val="24"/>
        </w:rPr>
      </w:pPr>
    </w:p>
    <w:p w14:paraId="1F370843" w14:textId="77777777" w:rsidR="005B0721" w:rsidRPr="00290649" w:rsidRDefault="005B0721" w:rsidP="005B0721">
      <w:pPr>
        <w:tabs>
          <w:tab w:val="left" w:pos="720"/>
        </w:tabs>
        <w:suppressAutoHyphens/>
        <w:spacing w:after="0"/>
        <w:jc w:val="center"/>
        <w:rPr>
          <w:rFonts w:ascii="Times New Roman" w:hAnsi="Times New Roman"/>
          <w:b/>
          <w:spacing w:val="-2"/>
          <w:sz w:val="24"/>
          <w:szCs w:val="24"/>
        </w:rPr>
      </w:pPr>
      <w:r w:rsidRPr="00290649">
        <w:rPr>
          <w:rFonts w:ascii="Times New Roman" w:hAnsi="Times New Roman"/>
          <w:b/>
          <w:sz w:val="24"/>
          <w:szCs w:val="24"/>
        </w:rPr>
        <w:t>PASLAUGŲ  PERDAVIMO</w:t>
      </w:r>
      <w:r>
        <w:rPr>
          <w:rFonts w:ascii="Times New Roman" w:hAnsi="Times New Roman"/>
          <w:b/>
          <w:sz w:val="24"/>
          <w:szCs w:val="24"/>
        </w:rPr>
        <w:t>–</w:t>
      </w:r>
      <w:r w:rsidRPr="00290649">
        <w:rPr>
          <w:rFonts w:ascii="Times New Roman" w:hAnsi="Times New Roman"/>
          <w:b/>
          <w:sz w:val="24"/>
          <w:szCs w:val="24"/>
        </w:rPr>
        <w:t>PRĖMIMO AKTAS</w:t>
      </w:r>
    </w:p>
    <w:p w14:paraId="1D44C177" w14:textId="77777777" w:rsidR="005B0721" w:rsidRPr="00290649" w:rsidRDefault="005B0721" w:rsidP="005B0721">
      <w:pPr>
        <w:suppressAutoHyphens/>
        <w:spacing w:after="0"/>
        <w:rPr>
          <w:rFonts w:ascii="Times New Roman" w:hAnsi="Times New Roman"/>
          <w:b/>
          <w:sz w:val="24"/>
          <w:szCs w:val="24"/>
        </w:rPr>
      </w:pPr>
    </w:p>
    <w:p w14:paraId="71BEC4E0" w14:textId="617783BC" w:rsidR="005B0721" w:rsidRPr="00290649" w:rsidRDefault="005B0721" w:rsidP="005B0721">
      <w:pPr>
        <w:suppressAutoHyphens/>
        <w:spacing w:after="0"/>
        <w:jc w:val="center"/>
        <w:rPr>
          <w:rFonts w:ascii="Times New Roman" w:hAnsi="Times New Roman"/>
          <w:sz w:val="24"/>
          <w:szCs w:val="24"/>
        </w:rPr>
      </w:pPr>
      <w:r w:rsidRPr="00290649">
        <w:rPr>
          <w:rFonts w:ascii="Times New Roman" w:hAnsi="Times New Roman"/>
          <w:sz w:val="24"/>
          <w:szCs w:val="24"/>
        </w:rPr>
        <w:t>202</w:t>
      </w:r>
      <w:r w:rsidR="004D7956">
        <w:rPr>
          <w:rFonts w:ascii="Times New Roman" w:hAnsi="Times New Roman"/>
          <w:sz w:val="24"/>
          <w:szCs w:val="24"/>
        </w:rPr>
        <w:t xml:space="preserve">5 </w:t>
      </w:r>
      <w:r w:rsidRPr="00290649">
        <w:rPr>
          <w:rFonts w:ascii="Times New Roman" w:hAnsi="Times New Roman"/>
          <w:sz w:val="24"/>
          <w:szCs w:val="24"/>
        </w:rPr>
        <w:t xml:space="preserve">m. </w:t>
      </w:r>
      <w:r w:rsidR="00143F66">
        <w:rPr>
          <w:rFonts w:ascii="Times New Roman" w:hAnsi="Times New Roman"/>
          <w:sz w:val="24"/>
          <w:szCs w:val="24"/>
        </w:rPr>
        <w:t>..........................................</w:t>
      </w:r>
      <w:r w:rsidRPr="00290649">
        <w:rPr>
          <w:rFonts w:ascii="Times New Roman" w:hAnsi="Times New Roman"/>
          <w:sz w:val="24"/>
          <w:szCs w:val="24"/>
        </w:rPr>
        <w:t>d.</w:t>
      </w:r>
    </w:p>
    <w:p w14:paraId="3E93ACA0" w14:textId="77777777" w:rsidR="005B0721" w:rsidRPr="00290649" w:rsidRDefault="005B0721" w:rsidP="005B0721">
      <w:pPr>
        <w:suppressAutoHyphens/>
        <w:spacing w:after="0"/>
        <w:jc w:val="center"/>
        <w:rPr>
          <w:rFonts w:ascii="Times New Roman" w:hAnsi="Times New Roman"/>
          <w:sz w:val="24"/>
          <w:szCs w:val="24"/>
        </w:rPr>
      </w:pPr>
      <w:r w:rsidRPr="00290649">
        <w:rPr>
          <w:rFonts w:ascii="Times New Roman" w:hAnsi="Times New Roman"/>
          <w:sz w:val="24"/>
          <w:szCs w:val="24"/>
        </w:rPr>
        <w:t>Anykščiai</w:t>
      </w:r>
    </w:p>
    <w:p w14:paraId="42525BA7" w14:textId="77777777" w:rsidR="005B0721" w:rsidRPr="00290649" w:rsidRDefault="005B0721" w:rsidP="005B0721">
      <w:pPr>
        <w:suppressAutoHyphens/>
        <w:spacing w:after="0"/>
        <w:rPr>
          <w:rFonts w:ascii="Times New Roman" w:hAnsi="Times New Roman"/>
          <w:sz w:val="24"/>
          <w:szCs w:val="24"/>
        </w:rPr>
      </w:pPr>
    </w:p>
    <w:p w14:paraId="6C92F43A" w14:textId="77777777" w:rsidR="005B0721" w:rsidRPr="00290649" w:rsidRDefault="005B0721" w:rsidP="005B0721">
      <w:pPr>
        <w:suppressAutoHyphens/>
        <w:spacing w:after="0"/>
        <w:rPr>
          <w:rFonts w:ascii="Times New Roman" w:hAnsi="Times New Roman"/>
          <w:sz w:val="24"/>
          <w:szCs w:val="24"/>
        </w:rPr>
      </w:pPr>
    </w:p>
    <w:p w14:paraId="5CB037C0" w14:textId="73DD9E4B" w:rsidR="005B0721" w:rsidRPr="00290649" w:rsidRDefault="005B0721" w:rsidP="00143F66">
      <w:pPr>
        <w:tabs>
          <w:tab w:val="left" w:pos="1134"/>
        </w:tabs>
        <w:suppressAutoHyphens/>
        <w:spacing w:after="0"/>
        <w:ind w:firstLine="851"/>
        <w:jc w:val="both"/>
        <w:rPr>
          <w:rFonts w:ascii="Times New Roman" w:hAnsi="Times New Roman"/>
          <w:sz w:val="24"/>
          <w:szCs w:val="24"/>
        </w:rPr>
      </w:pPr>
      <w:r w:rsidRPr="00290649">
        <w:rPr>
          <w:rFonts w:ascii="Times New Roman" w:hAnsi="Times New Roman"/>
          <w:sz w:val="24"/>
          <w:szCs w:val="24"/>
        </w:rPr>
        <w:tab/>
        <w:t>Atsižvelgiant į tai, kad buvo įvykdyti 202</w:t>
      </w:r>
      <w:r w:rsidR="004D7956">
        <w:rPr>
          <w:rFonts w:ascii="Times New Roman" w:hAnsi="Times New Roman"/>
          <w:sz w:val="24"/>
          <w:szCs w:val="24"/>
        </w:rPr>
        <w:t>5</w:t>
      </w:r>
      <w:r w:rsidRPr="00290649">
        <w:rPr>
          <w:rFonts w:ascii="Times New Roman" w:hAnsi="Times New Roman"/>
          <w:sz w:val="24"/>
          <w:szCs w:val="24"/>
        </w:rPr>
        <w:t xml:space="preserve"> m.  ______________________ d. sutarties Nr.6- </w:t>
      </w:r>
      <w:r w:rsidRPr="00290649">
        <w:rPr>
          <w:rFonts w:ascii="Times New Roman" w:hAnsi="Times New Roman"/>
          <w:sz w:val="24"/>
          <w:szCs w:val="24"/>
        </w:rPr>
        <w:tab/>
        <w:t xml:space="preserve">(toliau – Sutartis) reikalavimai ir sąlygos – suteiktos Sutartyje nurodytos paslaugos – šalys sudaro ir </w:t>
      </w:r>
      <w:r w:rsidR="007F5B47">
        <w:rPr>
          <w:rFonts w:ascii="Times New Roman" w:hAnsi="Times New Roman"/>
          <w:sz w:val="24"/>
          <w:szCs w:val="24"/>
        </w:rPr>
        <w:t>pasirašo  Paslaugos perdavimo–</w:t>
      </w:r>
      <w:r w:rsidRPr="00290649">
        <w:rPr>
          <w:rFonts w:ascii="Times New Roman" w:hAnsi="Times New Roman"/>
          <w:sz w:val="24"/>
          <w:szCs w:val="24"/>
        </w:rPr>
        <w:t>priėmimo aktą:</w:t>
      </w:r>
    </w:p>
    <w:p w14:paraId="6F57A321" w14:textId="77777777" w:rsidR="005B0721" w:rsidRPr="00290649" w:rsidRDefault="005B0721" w:rsidP="00143F66">
      <w:pPr>
        <w:tabs>
          <w:tab w:val="left" w:pos="1134"/>
        </w:tabs>
        <w:suppressAutoHyphens/>
        <w:spacing w:after="0"/>
        <w:ind w:firstLine="851"/>
        <w:jc w:val="both"/>
        <w:rPr>
          <w:rFonts w:ascii="Times New Roman" w:hAnsi="Times New Roman"/>
          <w:i/>
          <w:sz w:val="24"/>
          <w:szCs w:val="24"/>
        </w:rPr>
      </w:pPr>
      <w:r w:rsidRPr="00290649">
        <w:rPr>
          <w:rFonts w:ascii="Times New Roman" w:hAnsi="Times New Roman"/>
          <w:sz w:val="24"/>
          <w:szCs w:val="24"/>
        </w:rPr>
        <w:tab/>
        <w:t>1. Paslaugų teikėjas patvirtina, kad paslaugos (paslaugų dalis) suteiktos (pagal Sutarties 1 punktą). Paslaugos atitinka visus Sutarties reikalavimus ir Užsakovui buvo suteiktos tinkamai.</w:t>
      </w:r>
    </w:p>
    <w:p w14:paraId="101A15CA" w14:textId="533EEE93" w:rsidR="005B0721" w:rsidRPr="00290649" w:rsidRDefault="005B0721" w:rsidP="00143F66">
      <w:pPr>
        <w:tabs>
          <w:tab w:val="left" w:pos="1134"/>
        </w:tabs>
        <w:suppressAutoHyphens/>
        <w:spacing w:after="0"/>
        <w:ind w:firstLine="851"/>
        <w:jc w:val="both"/>
        <w:rPr>
          <w:rFonts w:ascii="Times New Roman" w:hAnsi="Times New Roman"/>
          <w:i/>
          <w:sz w:val="24"/>
          <w:szCs w:val="24"/>
        </w:rPr>
      </w:pPr>
      <w:r w:rsidRPr="00290649">
        <w:rPr>
          <w:rFonts w:ascii="Times New Roman" w:hAnsi="Times New Roman"/>
          <w:sz w:val="24"/>
          <w:szCs w:val="24"/>
        </w:rPr>
        <w:tab/>
        <w:t xml:space="preserve">2. Užsakovas patvirtina, kad suteiktos paslaugos atitinka Sutarties reikalavimus ir Paslaugų teikėjui gali būti išmokėta Sutarties priede Nr. </w:t>
      </w:r>
      <w:r w:rsidR="00407B43">
        <w:rPr>
          <w:rFonts w:ascii="Times New Roman" w:hAnsi="Times New Roman"/>
          <w:sz w:val="24"/>
          <w:szCs w:val="24"/>
        </w:rPr>
        <w:t>3</w:t>
      </w:r>
      <w:r w:rsidRPr="00290649">
        <w:rPr>
          <w:rFonts w:ascii="Times New Roman" w:hAnsi="Times New Roman"/>
          <w:sz w:val="24"/>
          <w:szCs w:val="24"/>
        </w:rPr>
        <w:t xml:space="preserve"> nurodyta suma, </w:t>
      </w:r>
      <w:r w:rsidRPr="00290649">
        <w:rPr>
          <w:rFonts w:ascii="Times New Roman" w:hAnsi="Times New Roman"/>
          <w:i/>
          <w:sz w:val="24"/>
          <w:szCs w:val="24"/>
        </w:rPr>
        <w:t xml:space="preserve">išskaičiavus išmokėtą avansą (jei avansas buvo mokamas). </w:t>
      </w:r>
    </w:p>
    <w:p w14:paraId="53C28FF8" w14:textId="049F9831" w:rsidR="005B0721" w:rsidRPr="00290649" w:rsidRDefault="007F5B47" w:rsidP="00143F66">
      <w:pPr>
        <w:tabs>
          <w:tab w:val="left" w:pos="1134"/>
        </w:tabs>
        <w:suppressAutoHyphens/>
        <w:spacing w:after="0"/>
        <w:ind w:firstLine="851"/>
        <w:jc w:val="both"/>
        <w:rPr>
          <w:rFonts w:ascii="Times New Roman" w:hAnsi="Times New Roman"/>
          <w:sz w:val="24"/>
          <w:szCs w:val="24"/>
        </w:rPr>
      </w:pPr>
      <w:r>
        <w:rPr>
          <w:rFonts w:ascii="Times New Roman" w:hAnsi="Times New Roman"/>
          <w:sz w:val="24"/>
          <w:szCs w:val="24"/>
        </w:rPr>
        <w:tab/>
        <w:t>3. Paslaugos perdavimo–</w:t>
      </w:r>
      <w:r w:rsidR="005B0721" w:rsidRPr="00290649">
        <w:rPr>
          <w:rFonts w:ascii="Times New Roman" w:hAnsi="Times New Roman"/>
          <w:sz w:val="24"/>
          <w:szCs w:val="24"/>
        </w:rPr>
        <w:t>priėmimo aktas sudarytas 2 vienodą teisinę galią turinčiais egzemplioriais, iš kurių vienas perduodamas Užsakovui, kitas – Paslaugų teikėjui.</w:t>
      </w:r>
    </w:p>
    <w:p w14:paraId="6A19EFAA" w14:textId="77777777" w:rsidR="005B0721" w:rsidRPr="00290649" w:rsidRDefault="005B0721" w:rsidP="005B0721">
      <w:pPr>
        <w:suppressAutoHyphens/>
        <w:spacing w:after="0"/>
        <w:rPr>
          <w:rFonts w:ascii="Times New Roman" w:hAnsi="Times New Roman"/>
          <w:sz w:val="24"/>
          <w:szCs w:val="24"/>
        </w:rPr>
      </w:pPr>
    </w:p>
    <w:p w14:paraId="000C2D0B" w14:textId="77777777" w:rsidR="005B0721" w:rsidRPr="00290649" w:rsidRDefault="005B0721" w:rsidP="005B0721">
      <w:pPr>
        <w:suppressAutoHyphens/>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507"/>
      </w:tblGrid>
      <w:tr w:rsidR="005B0721" w:rsidRPr="00290649" w14:paraId="6C4F83BC" w14:textId="77777777" w:rsidTr="00400A2B">
        <w:tc>
          <w:tcPr>
            <w:tcW w:w="4844" w:type="dxa"/>
            <w:tcBorders>
              <w:top w:val="single" w:sz="4" w:space="0" w:color="auto"/>
              <w:left w:val="single" w:sz="4" w:space="0" w:color="auto"/>
              <w:bottom w:val="single" w:sz="4" w:space="0" w:color="auto"/>
              <w:right w:val="single" w:sz="4" w:space="0" w:color="auto"/>
            </w:tcBorders>
          </w:tcPr>
          <w:p w14:paraId="6E28C221" w14:textId="77777777" w:rsidR="005B0721" w:rsidRPr="00252460" w:rsidRDefault="005B0721" w:rsidP="00400A2B">
            <w:pPr>
              <w:pStyle w:val="Pagrindinistekstas"/>
              <w:spacing w:line="276" w:lineRule="auto"/>
              <w:rPr>
                <w:bCs/>
                <w:szCs w:val="20"/>
                <w:lang w:val="en-US"/>
              </w:rPr>
            </w:pPr>
            <w:r w:rsidRPr="00252460">
              <w:rPr>
                <w:bCs/>
                <w:lang w:val="en-US"/>
              </w:rPr>
              <w:t>UŽSAKOVAS</w:t>
            </w:r>
          </w:p>
        </w:tc>
        <w:tc>
          <w:tcPr>
            <w:tcW w:w="4507" w:type="dxa"/>
            <w:tcBorders>
              <w:top w:val="single" w:sz="4" w:space="0" w:color="auto"/>
              <w:left w:val="single" w:sz="4" w:space="0" w:color="auto"/>
              <w:bottom w:val="single" w:sz="4" w:space="0" w:color="auto"/>
              <w:right w:val="single" w:sz="4" w:space="0" w:color="auto"/>
            </w:tcBorders>
          </w:tcPr>
          <w:p w14:paraId="2CAC629A" w14:textId="77777777" w:rsidR="005B0721" w:rsidRPr="00252460" w:rsidRDefault="005B0721" w:rsidP="00400A2B">
            <w:pPr>
              <w:pStyle w:val="Pagrindinistekstas"/>
              <w:spacing w:line="276" w:lineRule="auto"/>
              <w:rPr>
                <w:bCs/>
                <w:lang w:val="en-US"/>
              </w:rPr>
            </w:pPr>
            <w:r w:rsidRPr="00252460">
              <w:rPr>
                <w:bCs/>
                <w:lang w:val="en-US"/>
              </w:rPr>
              <w:t xml:space="preserve">PASLAUGŲ TEIKĖJAS </w:t>
            </w:r>
          </w:p>
        </w:tc>
      </w:tr>
      <w:tr w:rsidR="005B0721" w:rsidRPr="00290649" w14:paraId="18C02924" w14:textId="77777777" w:rsidTr="00400A2B">
        <w:tc>
          <w:tcPr>
            <w:tcW w:w="4844" w:type="dxa"/>
            <w:tcBorders>
              <w:top w:val="single" w:sz="4" w:space="0" w:color="auto"/>
              <w:left w:val="single" w:sz="4" w:space="0" w:color="auto"/>
              <w:bottom w:val="single" w:sz="4" w:space="0" w:color="auto"/>
              <w:right w:val="single" w:sz="4" w:space="0" w:color="auto"/>
            </w:tcBorders>
          </w:tcPr>
          <w:p w14:paraId="417DC2AD" w14:textId="77777777" w:rsidR="005B0721" w:rsidRPr="00252460" w:rsidRDefault="005B0721" w:rsidP="00400A2B">
            <w:pPr>
              <w:pStyle w:val="Pagrindinistekstas"/>
              <w:spacing w:line="276" w:lineRule="auto"/>
              <w:rPr>
                <w:b/>
                <w:bCs/>
                <w:lang w:val="en-US"/>
              </w:rPr>
            </w:pPr>
            <w:r w:rsidRPr="00252460">
              <w:rPr>
                <w:b/>
                <w:bCs/>
                <w:lang w:val="en-US"/>
              </w:rPr>
              <w:t>Anykščių rajono savivaldybės administracija</w:t>
            </w:r>
          </w:p>
        </w:tc>
        <w:tc>
          <w:tcPr>
            <w:tcW w:w="4507" w:type="dxa"/>
            <w:tcBorders>
              <w:top w:val="single" w:sz="4" w:space="0" w:color="auto"/>
              <w:left w:val="single" w:sz="4" w:space="0" w:color="auto"/>
              <w:bottom w:val="single" w:sz="4" w:space="0" w:color="auto"/>
              <w:right w:val="single" w:sz="4" w:space="0" w:color="auto"/>
            </w:tcBorders>
          </w:tcPr>
          <w:p w14:paraId="2834975D" w14:textId="3D71E270" w:rsidR="00143F66" w:rsidRDefault="00143F66" w:rsidP="00143F66">
            <w:pPr>
              <w:spacing w:after="0"/>
              <w:ind w:right="504"/>
              <w:jc w:val="both"/>
              <w:rPr>
                <w:rFonts w:ascii="Times New Roman" w:hAnsi="Times New Roman"/>
                <w:b/>
                <w:bCs/>
                <w:noProof/>
                <w:sz w:val="24"/>
                <w:szCs w:val="24"/>
              </w:rPr>
            </w:pPr>
            <w:r w:rsidRPr="00355DEF">
              <w:rPr>
                <w:rFonts w:ascii="Times New Roman" w:hAnsi="Times New Roman"/>
                <w:b/>
                <w:bCs/>
                <w:noProof/>
                <w:sz w:val="24"/>
                <w:szCs w:val="24"/>
              </w:rPr>
              <w:t xml:space="preserve"> </w:t>
            </w:r>
          </w:p>
          <w:p w14:paraId="65D556D9" w14:textId="72EA7919" w:rsidR="00067DA5" w:rsidRPr="00252460" w:rsidRDefault="00067DA5" w:rsidP="00067DA5">
            <w:pPr>
              <w:spacing w:after="0" w:line="240" w:lineRule="auto"/>
              <w:jc w:val="both"/>
              <w:rPr>
                <w:rFonts w:ascii="Times New Roman" w:hAnsi="Times New Roman"/>
                <w:b/>
                <w:bCs/>
                <w:sz w:val="24"/>
                <w:szCs w:val="24"/>
              </w:rPr>
            </w:pPr>
          </w:p>
          <w:p w14:paraId="10A23899" w14:textId="77777777" w:rsidR="005B0721" w:rsidRPr="00252460" w:rsidRDefault="005B0721" w:rsidP="00400A2B">
            <w:pPr>
              <w:spacing w:after="0"/>
              <w:ind w:left="5240" w:hanging="4880"/>
              <w:contextualSpacing/>
              <w:rPr>
                <w:rFonts w:ascii="Times New Roman" w:hAnsi="Times New Roman"/>
                <w:b/>
                <w:bCs/>
                <w:sz w:val="24"/>
                <w:szCs w:val="24"/>
              </w:rPr>
            </w:pPr>
          </w:p>
          <w:p w14:paraId="3A61FF94" w14:textId="77777777" w:rsidR="005B0721" w:rsidRPr="00252460" w:rsidRDefault="005B0721" w:rsidP="00400A2B">
            <w:pPr>
              <w:rPr>
                <w:rFonts w:ascii="Times New Roman" w:hAnsi="Times New Roman"/>
                <w:b/>
                <w:bCs/>
                <w:sz w:val="24"/>
                <w:szCs w:val="24"/>
              </w:rPr>
            </w:pPr>
          </w:p>
          <w:p w14:paraId="5C969ADE" w14:textId="77777777" w:rsidR="005B0721" w:rsidRPr="00252460" w:rsidRDefault="005B0721" w:rsidP="00400A2B">
            <w:pPr>
              <w:pStyle w:val="Pagrindinistekstas"/>
              <w:spacing w:line="276" w:lineRule="auto"/>
              <w:rPr>
                <w:b/>
                <w:bCs/>
                <w:lang w:val="en-US"/>
              </w:rPr>
            </w:pPr>
          </w:p>
        </w:tc>
      </w:tr>
    </w:tbl>
    <w:p w14:paraId="534F0F21" w14:textId="77777777" w:rsidR="005B0721" w:rsidRPr="00575F52" w:rsidRDefault="005B0721" w:rsidP="00E047BB">
      <w:pPr>
        <w:pStyle w:val="Betarp"/>
        <w:rPr>
          <w:rFonts w:ascii="Times New Roman" w:hAnsi="Times New Roman"/>
          <w:sz w:val="24"/>
          <w:szCs w:val="24"/>
        </w:rPr>
      </w:pPr>
    </w:p>
    <w:sectPr w:rsidR="005B0721" w:rsidRPr="00575F52" w:rsidSect="00E55F0E">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1BBF" w14:textId="77777777" w:rsidR="00B34895" w:rsidRDefault="00B34895" w:rsidP="00933989">
      <w:pPr>
        <w:spacing w:after="0" w:line="240" w:lineRule="auto"/>
      </w:pPr>
      <w:r>
        <w:separator/>
      </w:r>
    </w:p>
  </w:endnote>
  <w:endnote w:type="continuationSeparator" w:id="0">
    <w:p w14:paraId="1309DA82" w14:textId="77777777" w:rsidR="00B34895" w:rsidRDefault="00B34895" w:rsidP="0093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41E" w14:textId="77777777" w:rsidR="00CE1384" w:rsidRPr="00933989" w:rsidRDefault="00CE1384">
    <w:pPr>
      <w:pStyle w:val="Porat"/>
      <w:jc w:val="center"/>
      <w:rPr>
        <w:rFonts w:ascii="Times New Roman" w:hAnsi="Times New Roman"/>
        <w:sz w:val="24"/>
        <w:szCs w:val="24"/>
      </w:rPr>
    </w:pPr>
    <w:r w:rsidRPr="00933989">
      <w:rPr>
        <w:rFonts w:ascii="Times New Roman" w:hAnsi="Times New Roman"/>
        <w:sz w:val="24"/>
        <w:szCs w:val="24"/>
      </w:rPr>
      <w:fldChar w:fldCharType="begin"/>
    </w:r>
    <w:r w:rsidRPr="00933989">
      <w:rPr>
        <w:rFonts w:ascii="Times New Roman" w:hAnsi="Times New Roman"/>
        <w:sz w:val="24"/>
        <w:szCs w:val="24"/>
      </w:rPr>
      <w:instrText xml:space="preserve"> PAGE   \* MERGEFORMAT </w:instrText>
    </w:r>
    <w:r w:rsidRPr="00933989">
      <w:rPr>
        <w:rFonts w:ascii="Times New Roman" w:hAnsi="Times New Roman"/>
        <w:sz w:val="24"/>
        <w:szCs w:val="24"/>
      </w:rPr>
      <w:fldChar w:fldCharType="separate"/>
    </w:r>
    <w:r w:rsidR="001D33BC">
      <w:rPr>
        <w:rFonts w:ascii="Times New Roman" w:hAnsi="Times New Roman"/>
        <w:noProof/>
        <w:sz w:val="24"/>
        <w:szCs w:val="24"/>
      </w:rPr>
      <w:t>6</w:t>
    </w:r>
    <w:r w:rsidRPr="00933989">
      <w:rPr>
        <w:rFonts w:ascii="Times New Roman" w:hAnsi="Times New Roman"/>
        <w:sz w:val="24"/>
        <w:szCs w:val="24"/>
      </w:rPr>
      <w:fldChar w:fldCharType="end"/>
    </w:r>
  </w:p>
  <w:p w14:paraId="57B3138E" w14:textId="77777777" w:rsidR="00CE1384" w:rsidRDefault="00CE13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A8C8" w14:textId="77777777" w:rsidR="00B34895" w:rsidRDefault="00B34895" w:rsidP="00933989">
      <w:pPr>
        <w:spacing w:after="0" w:line="240" w:lineRule="auto"/>
      </w:pPr>
      <w:r>
        <w:separator/>
      </w:r>
    </w:p>
  </w:footnote>
  <w:footnote w:type="continuationSeparator" w:id="0">
    <w:p w14:paraId="5FAEDF43" w14:textId="77777777" w:rsidR="00B34895" w:rsidRDefault="00B34895" w:rsidP="00933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627"/>
    <w:multiLevelType w:val="multilevel"/>
    <w:tmpl w:val="06CAB50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500"/>
        </w:tabs>
        <w:ind w:left="1500" w:hanging="360"/>
      </w:pPr>
      <w:rPr>
        <w:rFonts w:cs="Times New Roman" w:hint="default"/>
      </w:rPr>
    </w:lvl>
    <w:lvl w:ilvl="2">
      <w:start w:val="1"/>
      <w:numFmt w:val="decimal"/>
      <w:lvlText w:val="%1.%2.%3"/>
      <w:lvlJc w:val="left"/>
      <w:pPr>
        <w:tabs>
          <w:tab w:val="num" w:pos="3000"/>
        </w:tabs>
        <w:ind w:left="3000" w:hanging="720"/>
      </w:pPr>
      <w:rPr>
        <w:rFonts w:cs="Times New Roman" w:hint="default"/>
      </w:rPr>
    </w:lvl>
    <w:lvl w:ilvl="3">
      <w:start w:val="1"/>
      <w:numFmt w:val="decimal"/>
      <w:lvlText w:val="%1.%2.%3.%4"/>
      <w:lvlJc w:val="left"/>
      <w:pPr>
        <w:tabs>
          <w:tab w:val="num" w:pos="4140"/>
        </w:tabs>
        <w:ind w:left="4140" w:hanging="720"/>
      </w:pPr>
      <w:rPr>
        <w:rFonts w:cs="Times New Roman" w:hint="default"/>
      </w:rPr>
    </w:lvl>
    <w:lvl w:ilvl="4">
      <w:start w:val="1"/>
      <w:numFmt w:val="decimal"/>
      <w:lvlText w:val="%1.%2.%3.%4.%5"/>
      <w:lvlJc w:val="left"/>
      <w:pPr>
        <w:tabs>
          <w:tab w:val="num" w:pos="5640"/>
        </w:tabs>
        <w:ind w:left="5640" w:hanging="1080"/>
      </w:pPr>
      <w:rPr>
        <w:rFonts w:cs="Times New Roman" w:hint="default"/>
      </w:rPr>
    </w:lvl>
    <w:lvl w:ilvl="5">
      <w:start w:val="1"/>
      <w:numFmt w:val="decimal"/>
      <w:lvlText w:val="%1.%2.%3.%4.%5.%6"/>
      <w:lvlJc w:val="left"/>
      <w:pPr>
        <w:tabs>
          <w:tab w:val="num" w:pos="6780"/>
        </w:tabs>
        <w:ind w:left="6780" w:hanging="1080"/>
      </w:pPr>
      <w:rPr>
        <w:rFonts w:cs="Times New Roman" w:hint="default"/>
      </w:rPr>
    </w:lvl>
    <w:lvl w:ilvl="6">
      <w:start w:val="1"/>
      <w:numFmt w:val="decimal"/>
      <w:lvlText w:val="%1.%2.%3.%4.%5.%6.%7"/>
      <w:lvlJc w:val="left"/>
      <w:pPr>
        <w:tabs>
          <w:tab w:val="num" w:pos="8280"/>
        </w:tabs>
        <w:ind w:left="8280" w:hanging="1440"/>
      </w:pPr>
      <w:rPr>
        <w:rFonts w:cs="Times New Roman" w:hint="default"/>
      </w:rPr>
    </w:lvl>
    <w:lvl w:ilvl="7">
      <w:start w:val="1"/>
      <w:numFmt w:val="decimal"/>
      <w:lvlText w:val="%1.%2.%3.%4.%5.%6.%7.%8"/>
      <w:lvlJc w:val="left"/>
      <w:pPr>
        <w:tabs>
          <w:tab w:val="num" w:pos="9420"/>
        </w:tabs>
        <w:ind w:left="9420" w:hanging="1440"/>
      </w:pPr>
      <w:rPr>
        <w:rFonts w:cs="Times New Roman" w:hint="default"/>
      </w:rPr>
    </w:lvl>
    <w:lvl w:ilvl="8">
      <w:start w:val="1"/>
      <w:numFmt w:val="decimal"/>
      <w:lvlText w:val="%1.%2.%3.%4.%5.%6.%7.%8.%9"/>
      <w:lvlJc w:val="left"/>
      <w:pPr>
        <w:tabs>
          <w:tab w:val="num" w:pos="10920"/>
        </w:tabs>
        <w:ind w:left="10920" w:hanging="1800"/>
      </w:pPr>
      <w:rPr>
        <w:rFonts w:cs="Times New Roman" w:hint="default"/>
      </w:rPr>
    </w:lvl>
  </w:abstractNum>
  <w:abstractNum w:abstractNumId="1" w15:restartNumberingAfterBreak="0">
    <w:nsid w:val="03D41136"/>
    <w:multiLevelType w:val="hybridMultilevel"/>
    <w:tmpl w:val="8D8CCBE0"/>
    <w:lvl w:ilvl="0" w:tplc="D6784D72">
      <w:start w:val="20"/>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2" w15:restartNumberingAfterBreak="0">
    <w:nsid w:val="10025268"/>
    <w:multiLevelType w:val="multilevel"/>
    <w:tmpl w:val="BE56A2C0"/>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5CD00AD"/>
    <w:multiLevelType w:val="multilevel"/>
    <w:tmpl w:val="F7204BD4"/>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cs="Times New Roman" w:hint="default"/>
        <w:i w:val="0"/>
        <w:sz w:val="22"/>
        <w:szCs w:val="22"/>
      </w:rPr>
    </w:lvl>
    <w:lvl w:ilvl="2">
      <w:start w:val="1"/>
      <w:numFmt w:val="decimal"/>
      <w:isLgl/>
      <w:lvlText w:val="%1.%2.%3."/>
      <w:lvlJc w:val="left"/>
      <w:pPr>
        <w:ind w:left="1288" w:hanging="720"/>
      </w:pPr>
      <w:rPr>
        <w:rFonts w:ascii="Times New Roman" w:hAnsi="Times New Roman" w:cs="Times New Roman" w:hint="default"/>
        <w:sz w:val="22"/>
        <w:szCs w:val="22"/>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E43173F"/>
    <w:multiLevelType w:val="multilevel"/>
    <w:tmpl w:val="98B84A36"/>
    <w:lvl w:ilvl="0">
      <w:start w:val="8"/>
      <w:numFmt w:val="decimal"/>
      <w:lvlText w:val="%1."/>
      <w:lvlJc w:val="left"/>
      <w:pPr>
        <w:ind w:left="360" w:hanging="360"/>
      </w:pPr>
      <w:rPr>
        <w:rFonts w:eastAsiaTheme="minorHAnsi" w:hint="default"/>
      </w:rPr>
    </w:lvl>
    <w:lvl w:ilvl="1">
      <w:start w:val="1"/>
      <w:numFmt w:val="decimal"/>
      <w:lvlText w:val="%1.%2."/>
      <w:lvlJc w:val="left"/>
      <w:pPr>
        <w:ind w:left="1352"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5" w15:restartNumberingAfterBreak="0">
    <w:nsid w:val="3AD41174"/>
    <w:multiLevelType w:val="hybridMultilevel"/>
    <w:tmpl w:val="18A61E2A"/>
    <w:lvl w:ilvl="0" w:tplc="5844BFD0">
      <w:start w:val="1"/>
      <w:numFmt w:val="decimal"/>
      <w:lvlText w:val="%1."/>
      <w:lvlJc w:val="left"/>
      <w:pPr>
        <w:ind w:left="1040" w:hanging="360"/>
      </w:pPr>
      <w:rPr>
        <w:rFonts w:ascii="Times New Roman" w:hAnsi="Times New Roman" w:hint="default"/>
        <w:sz w:val="24"/>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4F2C1B61"/>
    <w:multiLevelType w:val="hybridMultilevel"/>
    <w:tmpl w:val="2B689786"/>
    <w:lvl w:ilvl="0" w:tplc="23061766">
      <w:start w:val="2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5A135E8B"/>
    <w:multiLevelType w:val="hybridMultilevel"/>
    <w:tmpl w:val="DF52D672"/>
    <w:lvl w:ilvl="0" w:tplc="76C84C20">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8" w15:restartNumberingAfterBreak="0">
    <w:nsid w:val="5C5148AB"/>
    <w:multiLevelType w:val="hybridMultilevel"/>
    <w:tmpl w:val="4D3A0ED0"/>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BE15BC3"/>
    <w:multiLevelType w:val="hybridMultilevel"/>
    <w:tmpl w:val="7AA69DAE"/>
    <w:lvl w:ilvl="0" w:tplc="8A3EEF78">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76241C3F"/>
    <w:multiLevelType w:val="multilevel"/>
    <w:tmpl w:val="9C1A4194"/>
    <w:lvl w:ilvl="0">
      <w:start w:val="5"/>
      <w:numFmt w:val="decimal"/>
      <w:lvlText w:val="%1."/>
      <w:lvlJc w:val="left"/>
      <w:pPr>
        <w:ind w:left="540" w:hanging="540"/>
      </w:pPr>
      <w:rPr>
        <w:rFonts w:cs="Times New Roman" w:hint="default"/>
      </w:rPr>
    </w:lvl>
    <w:lvl w:ilvl="1">
      <w:start w:val="3"/>
      <w:numFmt w:val="decimal"/>
      <w:lvlText w:val="%1.%2."/>
      <w:lvlJc w:val="left"/>
      <w:pPr>
        <w:ind w:left="1259" w:hanging="54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877" w:hanging="72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4675" w:hanging="108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473" w:hanging="1440"/>
      </w:pPr>
      <w:rPr>
        <w:rFonts w:cs="Times New Roman" w:hint="default"/>
      </w:rPr>
    </w:lvl>
    <w:lvl w:ilvl="8">
      <w:start w:val="1"/>
      <w:numFmt w:val="decimal"/>
      <w:lvlText w:val="%1.%2.%3.%4.%5.%6.%7.%8.%9."/>
      <w:lvlJc w:val="left"/>
      <w:pPr>
        <w:ind w:left="7552" w:hanging="1800"/>
      </w:pPr>
      <w:rPr>
        <w:rFonts w:cs="Times New Roman" w:hint="default"/>
      </w:rPr>
    </w:lvl>
  </w:abstractNum>
  <w:num w:numId="1" w16cid:durableId="604843355">
    <w:abstractNumId w:val="8"/>
  </w:num>
  <w:num w:numId="2" w16cid:durableId="571932822">
    <w:abstractNumId w:val="7"/>
  </w:num>
  <w:num w:numId="3" w16cid:durableId="1645893019">
    <w:abstractNumId w:val="10"/>
  </w:num>
  <w:num w:numId="4" w16cid:durableId="617948887">
    <w:abstractNumId w:val="0"/>
  </w:num>
  <w:num w:numId="5" w16cid:durableId="1168791326">
    <w:abstractNumId w:val="2"/>
  </w:num>
  <w:num w:numId="6" w16cid:durableId="1610891542">
    <w:abstractNumId w:val="6"/>
  </w:num>
  <w:num w:numId="7" w16cid:durableId="1420255875">
    <w:abstractNumId w:val="3"/>
  </w:num>
  <w:num w:numId="8" w16cid:durableId="1806466951">
    <w:abstractNumId w:val="1"/>
  </w:num>
  <w:num w:numId="9" w16cid:durableId="784160559">
    <w:abstractNumId w:val="4"/>
  </w:num>
  <w:num w:numId="10" w16cid:durableId="540632988">
    <w:abstractNumId w:val="5"/>
  </w:num>
  <w:num w:numId="11" w16cid:durableId="1620643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7F"/>
    <w:rsid w:val="00007E44"/>
    <w:rsid w:val="00012BC9"/>
    <w:rsid w:val="00014BBB"/>
    <w:rsid w:val="00015D3E"/>
    <w:rsid w:val="00017ED6"/>
    <w:rsid w:val="00025EE5"/>
    <w:rsid w:val="00031AA7"/>
    <w:rsid w:val="00042544"/>
    <w:rsid w:val="00054798"/>
    <w:rsid w:val="0006291C"/>
    <w:rsid w:val="0006578B"/>
    <w:rsid w:val="00067DA5"/>
    <w:rsid w:val="00067F5F"/>
    <w:rsid w:val="000802AC"/>
    <w:rsid w:val="00084E26"/>
    <w:rsid w:val="000853D5"/>
    <w:rsid w:val="000911E4"/>
    <w:rsid w:val="0009693E"/>
    <w:rsid w:val="000A4E55"/>
    <w:rsid w:val="000A51D3"/>
    <w:rsid w:val="000A6823"/>
    <w:rsid w:val="000B11C6"/>
    <w:rsid w:val="000B3757"/>
    <w:rsid w:val="000C7009"/>
    <w:rsid w:val="000C70D8"/>
    <w:rsid w:val="000D020B"/>
    <w:rsid w:val="000E3D44"/>
    <w:rsid w:val="000E7803"/>
    <w:rsid w:val="000F081A"/>
    <w:rsid w:val="000F4A14"/>
    <w:rsid w:val="000F79F1"/>
    <w:rsid w:val="00100E29"/>
    <w:rsid w:val="00103439"/>
    <w:rsid w:val="00105373"/>
    <w:rsid w:val="00133874"/>
    <w:rsid w:val="00135083"/>
    <w:rsid w:val="00142DC5"/>
    <w:rsid w:val="001431CE"/>
    <w:rsid w:val="00143F66"/>
    <w:rsid w:val="001468E8"/>
    <w:rsid w:val="001477C4"/>
    <w:rsid w:val="001703C4"/>
    <w:rsid w:val="001733E1"/>
    <w:rsid w:val="0018392B"/>
    <w:rsid w:val="00190664"/>
    <w:rsid w:val="00190AE2"/>
    <w:rsid w:val="00191271"/>
    <w:rsid w:val="00192A17"/>
    <w:rsid w:val="00195FC0"/>
    <w:rsid w:val="001977D9"/>
    <w:rsid w:val="001A33E2"/>
    <w:rsid w:val="001B1300"/>
    <w:rsid w:val="001B3B24"/>
    <w:rsid w:val="001B4729"/>
    <w:rsid w:val="001C1919"/>
    <w:rsid w:val="001C4E0B"/>
    <w:rsid w:val="001D33BC"/>
    <w:rsid w:val="001E34F5"/>
    <w:rsid w:val="001E53DE"/>
    <w:rsid w:val="002036A0"/>
    <w:rsid w:val="00207C8D"/>
    <w:rsid w:val="00216FC2"/>
    <w:rsid w:val="00220885"/>
    <w:rsid w:val="00223980"/>
    <w:rsid w:val="002243EA"/>
    <w:rsid w:val="002276E0"/>
    <w:rsid w:val="002302FA"/>
    <w:rsid w:val="00231DE3"/>
    <w:rsid w:val="002328CA"/>
    <w:rsid w:val="00236CBF"/>
    <w:rsid w:val="00243055"/>
    <w:rsid w:val="00243489"/>
    <w:rsid w:val="00243A6E"/>
    <w:rsid w:val="00246D6C"/>
    <w:rsid w:val="00252460"/>
    <w:rsid w:val="0025335F"/>
    <w:rsid w:val="00254598"/>
    <w:rsid w:val="00256290"/>
    <w:rsid w:val="00270CA2"/>
    <w:rsid w:val="002730C7"/>
    <w:rsid w:val="00276B39"/>
    <w:rsid w:val="00280B60"/>
    <w:rsid w:val="002908D9"/>
    <w:rsid w:val="00291543"/>
    <w:rsid w:val="002A1E01"/>
    <w:rsid w:val="002A55CE"/>
    <w:rsid w:val="002A7554"/>
    <w:rsid w:val="002B15AC"/>
    <w:rsid w:val="002B3E44"/>
    <w:rsid w:val="002C177D"/>
    <w:rsid w:val="002C36A8"/>
    <w:rsid w:val="002D09AB"/>
    <w:rsid w:val="002D14F1"/>
    <w:rsid w:val="002E0BBC"/>
    <w:rsid w:val="002F4DE8"/>
    <w:rsid w:val="00304930"/>
    <w:rsid w:val="00314A5A"/>
    <w:rsid w:val="00320750"/>
    <w:rsid w:val="003275D0"/>
    <w:rsid w:val="003327F3"/>
    <w:rsid w:val="003333A6"/>
    <w:rsid w:val="003357FB"/>
    <w:rsid w:val="00342A2C"/>
    <w:rsid w:val="003502E0"/>
    <w:rsid w:val="00355DEF"/>
    <w:rsid w:val="003661E4"/>
    <w:rsid w:val="00366634"/>
    <w:rsid w:val="00380F05"/>
    <w:rsid w:val="00382F80"/>
    <w:rsid w:val="00387303"/>
    <w:rsid w:val="003A1B07"/>
    <w:rsid w:val="003A2A36"/>
    <w:rsid w:val="003A793B"/>
    <w:rsid w:val="003B1738"/>
    <w:rsid w:val="003B199D"/>
    <w:rsid w:val="003B6E46"/>
    <w:rsid w:val="003B7DAF"/>
    <w:rsid w:val="003D60F3"/>
    <w:rsid w:val="003E07BB"/>
    <w:rsid w:val="003E26B8"/>
    <w:rsid w:val="003F3153"/>
    <w:rsid w:val="00400537"/>
    <w:rsid w:val="0040508A"/>
    <w:rsid w:val="00407B43"/>
    <w:rsid w:val="00412418"/>
    <w:rsid w:val="004135FF"/>
    <w:rsid w:val="00417306"/>
    <w:rsid w:val="00423E41"/>
    <w:rsid w:val="004253EA"/>
    <w:rsid w:val="00452D62"/>
    <w:rsid w:val="00462015"/>
    <w:rsid w:val="00471209"/>
    <w:rsid w:val="004741C8"/>
    <w:rsid w:val="0048121B"/>
    <w:rsid w:val="00484862"/>
    <w:rsid w:val="00487723"/>
    <w:rsid w:val="004901D2"/>
    <w:rsid w:val="0049162A"/>
    <w:rsid w:val="004A4A95"/>
    <w:rsid w:val="004B32F5"/>
    <w:rsid w:val="004C6E09"/>
    <w:rsid w:val="004D7956"/>
    <w:rsid w:val="004E2FE1"/>
    <w:rsid w:val="004E6668"/>
    <w:rsid w:val="004F07C0"/>
    <w:rsid w:val="004F71AE"/>
    <w:rsid w:val="005136A2"/>
    <w:rsid w:val="005138BC"/>
    <w:rsid w:val="005158DE"/>
    <w:rsid w:val="00531BC5"/>
    <w:rsid w:val="00533CA9"/>
    <w:rsid w:val="00533F49"/>
    <w:rsid w:val="00534218"/>
    <w:rsid w:val="005479F3"/>
    <w:rsid w:val="005617FF"/>
    <w:rsid w:val="00564BFA"/>
    <w:rsid w:val="0057074F"/>
    <w:rsid w:val="0057327F"/>
    <w:rsid w:val="00575F52"/>
    <w:rsid w:val="00577BA1"/>
    <w:rsid w:val="00582154"/>
    <w:rsid w:val="00583F65"/>
    <w:rsid w:val="00584BB5"/>
    <w:rsid w:val="00586681"/>
    <w:rsid w:val="005871ED"/>
    <w:rsid w:val="0059142C"/>
    <w:rsid w:val="00597207"/>
    <w:rsid w:val="005A31BB"/>
    <w:rsid w:val="005A757D"/>
    <w:rsid w:val="005B0721"/>
    <w:rsid w:val="005B1DEF"/>
    <w:rsid w:val="005B35E8"/>
    <w:rsid w:val="005C5F65"/>
    <w:rsid w:val="005D2D9C"/>
    <w:rsid w:val="005D4679"/>
    <w:rsid w:val="005D64E6"/>
    <w:rsid w:val="005E230A"/>
    <w:rsid w:val="005E4E38"/>
    <w:rsid w:val="0060157E"/>
    <w:rsid w:val="00604D1B"/>
    <w:rsid w:val="00606343"/>
    <w:rsid w:val="00624D8F"/>
    <w:rsid w:val="00627217"/>
    <w:rsid w:val="006316A8"/>
    <w:rsid w:val="00652C8B"/>
    <w:rsid w:val="00653E23"/>
    <w:rsid w:val="00675331"/>
    <w:rsid w:val="00686E25"/>
    <w:rsid w:val="006874B5"/>
    <w:rsid w:val="00692FB8"/>
    <w:rsid w:val="0069353C"/>
    <w:rsid w:val="006A13AF"/>
    <w:rsid w:val="006A1D44"/>
    <w:rsid w:val="006B4CDD"/>
    <w:rsid w:val="006B72A4"/>
    <w:rsid w:val="006C0D32"/>
    <w:rsid w:val="006C311D"/>
    <w:rsid w:val="006C4AAA"/>
    <w:rsid w:val="006D0730"/>
    <w:rsid w:val="006D3834"/>
    <w:rsid w:val="006E20A5"/>
    <w:rsid w:val="006E3DE7"/>
    <w:rsid w:val="006E6267"/>
    <w:rsid w:val="006F301D"/>
    <w:rsid w:val="006F66AC"/>
    <w:rsid w:val="007035D0"/>
    <w:rsid w:val="00713A77"/>
    <w:rsid w:val="00726174"/>
    <w:rsid w:val="007311E9"/>
    <w:rsid w:val="00745E32"/>
    <w:rsid w:val="00751149"/>
    <w:rsid w:val="007523D7"/>
    <w:rsid w:val="0076064B"/>
    <w:rsid w:val="007633CE"/>
    <w:rsid w:val="00763E75"/>
    <w:rsid w:val="007656AA"/>
    <w:rsid w:val="007669A1"/>
    <w:rsid w:val="007670BD"/>
    <w:rsid w:val="00782CBC"/>
    <w:rsid w:val="00784BEE"/>
    <w:rsid w:val="007940FA"/>
    <w:rsid w:val="007B1782"/>
    <w:rsid w:val="007B495E"/>
    <w:rsid w:val="007C057F"/>
    <w:rsid w:val="007D19D0"/>
    <w:rsid w:val="007D2BD0"/>
    <w:rsid w:val="007D32C2"/>
    <w:rsid w:val="007E40E5"/>
    <w:rsid w:val="007F0E01"/>
    <w:rsid w:val="007F1D15"/>
    <w:rsid w:val="007F43E5"/>
    <w:rsid w:val="007F5B47"/>
    <w:rsid w:val="007F6C7F"/>
    <w:rsid w:val="007F791A"/>
    <w:rsid w:val="00810A04"/>
    <w:rsid w:val="00820703"/>
    <w:rsid w:val="00845072"/>
    <w:rsid w:val="00854469"/>
    <w:rsid w:val="00860586"/>
    <w:rsid w:val="00877288"/>
    <w:rsid w:val="008807D4"/>
    <w:rsid w:val="00885DFE"/>
    <w:rsid w:val="008B65A8"/>
    <w:rsid w:val="008C4532"/>
    <w:rsid w:val="008D7ACF"/>
    <w:rsid w:val="008E0928"/>
    <w:rsid w:val="008F050A"/>
    <w:rsid w:val="008F63FF"/>
    <w:rsid w:val="00901D65"/>
    <w:rsid w:val="009320CE"/>
    <w:rsid w:val="0093219D"/>
    <w:rsid w:val="00933989"/>
    <w:rsid w:val="00934129"/>
    <w:rsid w:val="00937D7A"/>
    <w:rsid w:val="00944D6C"/>
    <w:rsid w:val="0094595C"/>
    <w:rsid w:val="00953A5A"/>
    <w:rsid w:val="00955251"/>
    <w:rsid w:val="00962818"/>
    <w:rsid w:val="00970A34"/>
    <w:rsid w:val="0097113B"/>
    <w:rsid w:val="00974068"/>
    <w:rsid w:val="0097679D"/>
    <w:rsid w:val="00980CB9"/>
    <w:rsid w:val="00983631"/>
    <w:rsid w:val="00984CF4"/>
    <w:rsid w:val="009A4B59"/>
    <w:rsid w:val="009B3ECF"/>
    <w:rsid w:val="009B64F4"/>
    <w:rsid w:val="009C3D6F"/>
    <w:rsid w:val="009D02AA"/>
    <w:rsid w:val="009D376D"/>
    <w:rsid w:val="009E5533"/>
    <w:rsid w:val="009E7E6F"/>
    <w:rsid w:val="00A02A98"/>
    <w:rsid w:val="00A067E2"/>
    <w:rsid w:val="00A0738E"/>
    <w:rsid w:val="00A07953"/>
    <w:rsid w:val="00A33655"/>
    <w:rsid w:val="00A3547E"/>
    <w:rsid w:val="00A36495"/>
    <w:rsid w:val="00A36DD7"/>
    <w:rsid w:val="00A43DC6"/>
    <w:rsid w:val="00A479B2"/>
    <w:rsid w:val="00A502DA"/>
    <w:rsid w:val="00A56A7E"/>
    <w:rsid w:val="00A73E32"/>
    <w:rsid w:val="00A90117"/>
    <w:rsid w:val="00AA4D09"/>
    <w:rsid w:val="00AA638E"/>
    <w:rsid w:val="00AA6CAC"/>
    <w:rsid w:val="00AB0752"/>
    <w:rsid w:val="00AE295A"/>
    <w:rsid w:val="00AE2BC7"/>
    <w:rsid w:val="00AF0274"/>
    <w:rsid w:val="00AF22F0"/>
    <w:rsid w:val="00B119C8"/>
    <w:rsid w:val="00B23FC6"/>
    <w:rsid w:val="00B3147A"/>
    <w:rsid w:val="00B33C4D"/>
    <w:rsid w:val="00B34895"/>
    <w:rsid w:val="00B35277"/>
    <w:rsid w:val="00B41563"/>
    <w:rsid w:val="00B5051D"/>
    <w:rsid w:val="00B51E1B"/>
    <w:rsid w:val="00B52CAB"/>
    <w:rsid w:val="00B5389D"/>
    <w:rsid w:val="00B55073"/>
    <w:rsid w:val="00B722A2"/>
    <w:rsid w:val="00B81DBD"/>
    <w:rsid w:val="00B95628"/>
    <w:rsid w:val="00BC15D2"/>
    <w:rsid w:val="00BC29AF"/>
    <w:rsid w:val="00BC29E5"/>
    <w:rsid w:val="00BD2326"/>
    <w:rsid w:val="00BD6306"/>
    <w:rsid w:val="00BF1D6B"/>
    <w:rsid w:val="00C02502"/>
    <w:rsid w:val="00C106DB"/>
    <w:rsid w:val="00C3371D"/>
    <w:rsid w:val="00C41C6D"/>
    <w:rsid w:val="00C44FF2"/>
    <w:rsid w:val="00C4507F"/>
    <w:rsid w:val="00C45D1F"/>
    <w:rsid w:val="00C5020B"/>
    <w:rsid w:val="00C53D80"/>
    <w:rsid w:val="00C54B61"/>
    <w:rsid w:val="00C60B91"/>
    <w:rsid w:val="00C6448A"/>
    <w:rsid w:val="00C6555D"/>
    <w:rsid w:val="00C65D7A"/>
    <w:rsid w:val="00C71054"/>
    <w:rsid w:val="00C85F68"/>
    <w:rsid w:val="00C91A19"/>
    <w:rsid w:val="00C933C2"/>
    <w:rsid w:val="00C97578"/>
    <w:rsid w:val="00CA395A"/>
    <w:rsid w:val="00CB5B35"/>
    <w:rsid w:val="00CB7454"/>
    <w:rsid w:val="00CC44E6"/>
    <w:rsid w:val="00CC735F"/>
    <w:rsid w:val="00CD03F0"/>
    <w:rsid w:val="00CE12E6"/>
    <w:rsid w:val="00CE1384"/>
    <w:rsid w:val="00CE2F1D"/>
    <w:rsid w:val="00CE5AB7"/>
    <w:rsid w:val="00CF07B4"/>
    <w:rsid w:val="00CF7A22"/>
    <w:rsid w:val="00D02E39"/>
    <w:rsid w:val="00D13E85"/>
    <w:rsid w:val="00D300FD"/>
    <w:rsid w:val="00D32032"/>
    <w:rsid w:val="00D379F1"/>
    <w:rsid w:val="00D462BD"/>
    <w:rsid w:val="00D51EE0"/>
    <w:rsid w:val="00D54111"/>
    <w:rsid w:val="00D55BAC"/>
    <w:rsid w:val="00D65AD8"/>
    <w:rsid w:val="00D67476"/>
    <w:rsid w:val="00D82909"/>
    <w:rsid w:val="00DB1498"/>
    <w:rsid w:val="00DB6110"/>
    <w:rsid w:val="00DC425E"/>
    <w:rsid w:val="00DC728D"/>
    <w:rsid w:val="00DD1479"/>
    <w:rsid w:val="00DD77D1"/>
    <w:rsid w:val="00E0323D"/>
    <w:rsid w:val="00E047BB"/>
    <w:rsid w:val="00E15ED2"/>
    <w:rsid w:val="00E17C80"/>
    <w:rsid w:val="00E21BF5"/>
    <w:rsid w:val="00E245CE"/>
    <w:rsid w:val="00E45D7D"/>
    <w:rsid w:val="00E45E8D"/>
    <w:rsid w:val="00E54952"/>
    <w:rsid w:val="00E55F0E"/>
    <w:rsid w:val="00E622B1"/>
    <w:rsid w:val="00E65EB1"/>
    <w:rsid w:val="00E87B1C"/>
    <w:rsid w:val="00E91DE3"/>
    <w:rsid w:val="00E91FE5"/>
    <w:rsid w:val="00E96FF4"/>
    <w:rsid w:val="00EA4770"/>
    <w:rsid w:val="00EB4E41"/>
    <w:rsid w:val="00EC7DA0"/>
    <w:rsid w:val="00EE45C9"/>
    <w:rsid w:val="00EE54DF"/>
    <w:rsid w:val="00EF5832"/>
    <w:rsid w:val="00F02EAE"/>
    <w:rsid w:val="00F10525"/>
    <w:rsid w:val="00F21E84"/>
    <w:rsid w:val="00F343EE"/>
    <w:rsid w:val="00F363E1"/>
    <w:rsid w:val="00F370FE"/>
    <w:rsid w:val="00F37A4F"/>
    <w:rsid w:val="00F73FB7"/>
    <w:rsid w:val="00F80D5A"/>
    <w:rsid w:val="00F86AC3"/>
    <w:rsid w:val="00F91875"/>
    <w:rsid w:val="00FA0EF8"/>
    <w:rsid w:val="00FA2F6D"/>
    <w:rsid w:val="00FB62C7"/>
    <w:rsid w:val="00FC2E66"/>
    <w:rsid w:val="00FD5230"/>
    <w:rsid w:val="00FD5DE4"/>
    <w:rsid w:val="00FF23C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E4E94"/>
  <w15:docId w15:val="{98CD243C-F57B-424E-9761-9FDBA3F7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2CB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99"/>
    <w:rsid w:val="00C65D7A"/>
  </w:style>
  <w:style w:type="paragraph" w:styleId="Pagrindinistekstas">
    <w:name w:val="Body Text"/>
    <w:basedOn w:val="prastasis"/>
    <w:link w:val="PagrindinistekstasDiagrama"/>
    <w:uiPriority w:val="99"/>
    <w:rsid w:val="00C91A19"/>
    <w:pPr>
      <w:spacing w:after="0" w:line="240" w:lineRule="auto"/>
      <w:jc w:val="both"/>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uiPriority w:val="99"/>
    <w:locked/>
    <w:rsid w:val="00C91A19"/>
    <w:rPr>
      <w:rFonts w:ascii="Times New Roman" w:hAnsi="Times New Roman"/>
      <w:sz w:val="24"/>
      <w:lang w:eastAsia="en-US"/>
    </w:rPr>
  </w:style>
  <w:style w:type="paragraph" w:styleId="Debesliotekstas">
    <w:name w:val="Balloon Text"/>
    <w:basedOn w:val="prastasis"/>
    <w:link w:val="DebesliotekstasDiagrama"/>
    <w:uiPriority w:val="99"/>
    <w:semiHidden/>
    <w:rsid w:val="00FB62C7"/>
    <w:pPr>
      <w:spacing w:after="0" w:line="240" w:lineRule="auto"/>
    </w:pPr>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locked/>
    <w:rsid w:val="00FB62C7"/>
    <w:rPr>
      <w:rFonts w:ascii="Segoe UI" w:hAnsi="Segoe UI"/>
      <w:sz w:val="18"/>
    </w:rPr>
  </w:style>
  <w:style w:type="paragraph" w:styleId="Pagrindiniotekstotrauka">
    <w:name w:val="Body Text Indent"/>
    <w:basedOn w:val="prastasis"/>
    <w:link w:val="PagrindiniotekstotraukaDiagrama"/>
    <w:uiPriority w:val="99"/>
    <w:semiHidden/>
    <w:rsid w:val="00D13E8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D13E85"/>
    <w:rPr>
      <w:sz w:val="22"/>
    </w:rPr>
  </w:style>
  <w:style w:type="character" w:styleId="Hipersaitas">
    <w:name w:val="Hyperlink"/>
    <w:basedOn w:val="Numatytasispastraiposriftas"/>
    <w:uiPriority w:val="99"/>
    <w:rsid w:val="00533F49"/>
    <w:rPr>
      <w:rFonts w:cs="Times New Roman"/>
      <w:color w:val="0000FF"/>
      <w:u w:val="single"/>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6874B5"/>
    <w:pPr>
      <w:ind w:left="720"/>
      <w:contextualSpacing/>
    </w:pPr>
  </w:style>
  <w:style w:type="paragraph" w:customStyle="1" w:styleId="Bodytext2">
    <w:name w:val="Body text (2)"/>
    <w:basedOn w:val="prastasis"/>
    <w:uiPriority w:val="99"/>
    <w:rsid w:val="00B23FC6"/>
    <w:pPr>
      <w:widowControl w:val="0"/>
      <w:shd w:val="clear" w:color="auto" w:fill="FFFFFF"/>
      <w:suppressAutoHyphens/>
      <w:autoSpaceDN w:val="0"/>
      <w:spacing w:before="120" w:after="0" w:line="230" w:lineRule="exact"/>
      <w:ind w:hanging="740"/>
      <w:jc w:val="both"/>
      <w:textAlignment w:val="baseline"/>
    </w:pPr>
    <w:rPr>
      <w:rFonts w:ascii="Microsoft Sans Serif" w:hAnsi="Microsoft Sans Serif" w:cs="Microsoft Sans Serif"/>
      <w:sz w:val="20"/>
      <w:szCs w:val="20"/>
      <w:lang w:eastAsia="en-US"/>
    </w:rPr>
  </w:style>
  <w:style w:type="paragraph" w:styleId="Antrats">
    <w:name w:val="header"/>
    <w:basedOn w:val="prastasis"/>
    <w:link w:val="AntratsDiagrama"/>
    <w:uiPriority w:val="99"/>
    <w:rsid w:val="009339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933989"/>
    <w:rPr>
      <w:rFonts w:cs="Times New Roman"/>
      <w:sz w:val="22"/>
      <w:szCs w:val="22"/>
    </w:rPr>
  </w:style>
  <w:style w:type="paragraph" w:styleId="Porat">
    <w:name w:val="footer"/>
    <w:basedOn w:val="prastasis"/>
    <w:link w:val="PoratDiagrama"/>
    <w:uiPriority w:val="99"/>
    <w:rsid w:val="009339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933989"/>
    <w:rPr>
      <w:rFonts w:cs="Times New Roman"/>
      <w:sz w:val="22"/>
      <w:szCs w:val="22"/>
    </w:rPr>
  </w:style>
  <w:style w:type="paragraph" w:styleId="Pagrindinistekstas3">
    <w:name w:val="Body Text 3"/>
    <w:basedOn w:val="prastasis"/>
    <w:link w:val="Pagrindinistekstas3Diagrama"/>
    <w:uiPriority w:val="99"/>
    <w:rsid w:val="00810A04"/>
    <w:pPr>
      <w:spacing w:after="120" w:line="240" w:lineRule="auto"/>
    </w:pPr>
    <w:rPr>
      <w:rFonts w:ascii="Times New Roman" w:hAnsi="Times New Roman"/>
      <w:sz w:val="16"/>
      <w:szCs w:val="16"/>
      <w:lang w:eastAsia="en-US"/>
    </w:rPr>
  </w:style>
  <w:style w:type="character" w:customStyle="1" w:styleId="Pagrindinistekstas3Diagrama">
    <w:name w:val="Pagrindinis tekstas 3 Diagrama"/>
    <w:basedOn w:val="Numatytasispastraiposriftas"/>
    <w:link w:val="Pagrindinistekstas3"/>
    <w:uiPriority w:val="99"/>
    <w:locked/>
    <w:rsid w:val="00810A04"/>
    <w:rPr>
      <w:rFonts w:ascii="Times New Roman" w:hAnsi="Times New Roman" w:cs="Times New Roman"/>
      <w:sz w:val="16"/>
      <w:szCs w:val="16"/>
      <w:lang w:eastAsia="en-US"/>
    </w:rPr>
  </w:style>
  <w:style w:type="character" w:customStyle="1" w:styleId="Neapdorotaspaminjimas1">
    <w:name w:val="Neapdorotas paminėjimas1"/>
    <w:basedOn w:val="Numatytasispastraiposriftas"/>
    <w:uiPriority w:val="99"/>
    <w:semiHidden/>
    <w:rsid w:val="009B3ECF"/>
    <w:rPr>
      <w:rFonts w:cs="Times New Roman"/>
      <w:color w:val="605E5C"/>
      <w:shd w:val="clear" w:color="auto" w:fill="E1DFDD"/>
    </w:rPr>
  </w:style>
  <w:style w:type="character" w:customStyle="1" w:styleId="Neapdorotaspaminjimas2">
    <w:name w:val="Neapdorotas paminėjimas2"/>
    <w:basedOn w:val="Numatytasispastraiposriftas"/>
    <w:uiPriority w:val="99"/>
    <w:semiHidden/>
    <w:unhideWhenUsed/>
    <w:rsid w:val="00713A77"/>
    <w:rPr>
      <w:color w:val="605E5C"/>
      <w:shd w:val="clear" w:color="auto" w:fill="E1DFDD"/>
    </w:rPr>
  </w:style>
  <w:style w:type="paragraph" w:styleId="Paantrat">
    <w:name w:val="Subtitle"/>
    <w:basedOn w:val="prastasis"/>
    <w:next w:val="prastasis"/>
    <w:link w:val="PaantratDiagrama"/>
    <w:uiPriority w:val="11"/>
    <w:qFormat/>
    <w:locked/>
    <w:rsid w:val="00FF7450"/>
    <w:pPr>
      <w:spacing w:after="60" w:line="252" w:lineRule="auto"/>
      <w:jc w:val="center"/>
      <w:outlineLvl w:val="1"/>
    </w:pPr>
    <w:rPr>
      <w:rFonts w:ascii="Cambria" w:hAnsi="Cambria"/>
      <w:sz w:val="24"/>
      <w:szCs w:val="24"/>
      <w:lang w:val="en-US" w:eastAsia="en-US"/>
    </w:rPr>
  </w:style>
  <w:style w:type="character" w:customStyle="1" w:styleId="PaantratDiagrama">
    <w:name w:val="Paantraštė Diagrama"/>
    <w:basedOn w:val="Numatytasispastraiposriftas"/>
    <w:link w:val="Paantrat"/>
    <w:uiPriority w:val="11"/>
    <w:rsid w:val="00FF7450"/>
    <w:rPr>
      <w:rFonts w:ascii="Cambria" w:hAnsi="Cambria"/>
      <w:sz w:val="24"/>
      <w:szCs w:val="24"/>
      <w:lang w:val="en-US" w:eastAsia="en-US"/>
    </w:rPr>
  </w:style>
  <w:style w:type="paragraph" w:styleId="Betarp">
    <w:name w:val="No Spacing"/>
    <w:link w:val="BetarpDiagrama"/>
    <w:uiPriority w:val="1"/>
    <w:qFormat/>
    <w:rsid w:val="00B51E1B"/>
  </w:style>
  <w:style w:type="character" w:customStyle="1" w:styleId="Neapdorotaspaminjimas3">
    <w:name w:val="Neapdorotas paminėjimas3"/>
    <w:basedOn w:val="Numatytasispastraiposriftas"/>
    <w:uiPriority w:val="99"/>
    <w:semiHidden/>
    <w:unhideWhenUsed/>
    <w:rsid w:val="00B51E1B"/>
    <w:rPr>
      <w:color w:val="605E5C"/>
      <w:shd w:val="clear" w:color="auto" w:fill="E1DFDD"/>
    </w:rPr>
  </w:style>
  <w:style w:type="table" w:styleId="Lentelstinklelis">
    <w:name w:val="Table Grid"/>
    <w:basedOn w:val="prastojilentel"/>
    <w:uiPriority w:val="39"/>
    <w:locked/>
    <w:rsid w:val="00E0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B52CAB"/>
  </w:style>
  <w:style w:type="character" w:customStyle="1" w:styleId="BetarpDiagrama">
    <w:name w:val="Be tarpų Diagrama"/>
    <w:link w:val="Betarp"/>
    <w:uiPriority w:val="1"/>
    <w:locked/>
    <w:rsid w:val="00A9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993987">
      <w:marLeft w:val="0"/>
      <w:marRight w:val="0"/>
      <w:marTop w:val="0"/>
      <w:marBottom w:val="0"/>
      <w:divBdr>
        <w:top w:val="none" w:sz="0" w:space="0" w:color="auto"/>
        <w:left w:val="none" w:sz="0" w:space="0" w:color="auto"/>
        <w:bottom w:val="none" w:sz="0" w:space="0" w:color="auto"/>
        <w:right w:val="none" w:sz="0" w:space="0" w:color="auto"/>
      </w:divBdr>
    </w:div>
    <w:div w:id="16789939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yksciai.lt" TargetMode="External"/><Relationship Id="rId3" Type="http://schemas.openxmlformats.org/officeDocument/2006/relationships/settings" Target="settings.xml"/><Relationship Id="rId7" Type="http://schemas.openxmlformats.org/officeDocument/2006/relationships/hyperlink" Target="mailto:tomas.sriubas@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11998</Words>
  <Characters>6840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ATLIKIMO SUTARTIS</vt:lpstr>
      <vt:lpstr>PASLAUGŲ ATLIKIMO SUTARTIS</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Saulius</dc:creator>
  <cp:lastModifiedBy>Dalia Kelpsiene</cp:lastModifiedBy>
  <cp:revision>4</cp:revision>
  <cp:lastPrinted>2025-03-27T12:04:00Z</cp:lastPrinted>
  <dcterms:created xsi:type="dcterms:W3CDTF">2025-08-27T19:00:00Z</dcterms:created>
  <dcterms:modified xsi:type="dcterms:W3CDTF">2025-08-28T08:36:00Z</dcterms:modified>
</cp:coreProperties>
</file>