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D7EE5" w14:textId="2880CA39" w:rsidR="000357D8" w:rsidRPr="00731045" w:rsidRDefault="000357D8" w:rsidP="000357D8">
      <w:pPr>
        <w:spacing w:after="0" w:line="240" w:lineRule="auto"/>
        <w:ind w:left="-567"/>
        <w:jc w:val="center"/>
        <w:rPr>
          <w:rFonts w:ascii="Times New Roman" w:eastAsia="Times New Roman" w:hAnsi="Times New Roman" w:cs="Times New Roman"/>
          <w:sz w:val="18"/>
          <w:szCs w:val="18"/>
        </w:rPr>
      </w:pPr>
      <w:r w:rsidRPr="00731045">
        <w:rPr>
          <w:rFonts w:ascii="Times New Roman" w:eastAsia="Times New Roman" w:hAnsi="Times New Roman" w:cs="Times New Roman"/>
          <w:sz w:val="18"/>
          <w:szCs w:val="18"/>
        </w:rPr>
        <w:t xml:space="preserve">Santariškių g. 2, </w:t>
      </w:r>
      <w:r w:rsidR="00CF3468">
        <w:rPr>
          <w:rFonts w:ascii="Times New Roman" w:eastAsia="Times New Roman" w:hAnsi="Times New Roman" w:cs="Times New Roman"/>
          <w:sz w:val="18"/>
          <w:szCs w:val="18"/>
        </w:rPr>
        <w:t>LT-</w:t>
      </w:r>
      <w:r w:rsidRPr="00731045">
        <w:rPr>
          <w:rFonts w:ascii="Times New Roman" w:eastAsia="Times New Roman" w:hAnsi="Times New Roman" w:cs="Times New Roman"/>
          <w:sz w:val="18"/>
          <w:szCs w:val="18"/>
        </w:rPr>
        <w:t>08406 Vilnius, įmonės kodas 124364561, PVM kodas LT243645610, Tel. (</w:t>
      </w:r>
      <w:r w:rsidR="00CF3468">
        <w:rPr>
          <w:rFonts w:ascii="Times New Roman" w:eastAsia="Times New Roman" w:hAnsi="Times New Roman" w:cs="Times New Roman"/>
          <w:sz w:val="18"/>
          <w:szCs w:val="18"/>
        </w:rPr>
        <w:t>+370</w:t>
      </w:r>
      <w:r w:rsidR="00CF3468" w:rsidRPr="00731045">
        <w:rPr>
          <w:rFonts w:ascii="Times New Roman" w:eastAsia="Times New Roman" w:hAnsi="Times New Roman" w:cs="Times New Roman"/>
          <w:sz w:val="18"/>
          <w:szCs w:val="18"/>
        </w:rPr>
        <w:t xml:space="preserve"> </w:t>
      </w:r>
      <w:r w:rsidRPr="00731045">
        <w:rPr>
          <w:rFonts w:ascii="Times New Roman" w:eastAsia="Times New Roman" w:hAnsi="Times New Roman" w:cs="Times New Roman"/>
          <w:sz w:val="18"/>
          <w:szCs w:val="18"/>
        </w:rPr>
        <w:t>5) 236 5106, faksas (</w:t>
      </w:r>
      <w:r w:rsidR="00CF3468">
        <w:rPr>
          <w:rFonts w:ascii="Times New Roman" w:eastAsia="Times New Roman" w:hAnsi="Times New Roman" w:cs="Times New Roman"/>
          <w:sz w:val="18"/>
          <w:szCs w:val="18"/>
        </w:rPr>
        <w:t>+370</w:t>
      </w:r>
      <w:r w:rsidR="00CF3468" w:rsidRPr="00731045">
        <w:rPr>
          <w:rFonts w:ascii="Times New Roman" w:eastAsia="Times New Roman" w:hAnsi="Times New Roman" w:cs="Times New Roman"/>
          <w:sz w:val="18"/>
          <w:szCs w:val="18"/>
        </w:rPr>
        <w:t xml:space="preserve"> </w:t>
      </w:r>
      <w:r w:rsidRPr="00731045">
        <w:rPr>
          <w:rFonts w:ascii="Times New Roman" w:eastAsia="Times New Roman" w:hAnsi="Times New Roman" w:cs="Times New Roman"/>
          <w:sz w:val="18"/>
          <w:szCs w:val="18"/>
        </w:rPr>
        <w:t xml:space="preserve">5) 236 5111, interneto tinklalapis </w:t>
      </w:r>
      <w:hyperlink r:id="rId8" w:history="1">
        <w:r w:rsidRPr="00731045">
          <w:rPr>
            <w:rFonts w:ascii="Times New Roman" w:eastAsia="Times New Roman" w:hAnsi="Times New Roman" w:cs="Times New Roman"/>
            <w:sz w:val="18"/>
            <w:szCs w:val="18"/>
            <w:u w:val="single"/>
          </w:rPr>
          <w:t>www.santa.lt</w:t>
        </w:r>
      </w:hyperlink>
      <w:r w:rsidRPr="00731045">
        <w:rPr>
          <w:rFonts w:ascii="Times New Roman" w:eastAsia="Times New Roman" w:hAnsi="Times New Roman" w:cs="Times New Roman"/>
          <w:sz w:val="18"/>
          <w:szCs w:val="18"/>
        </w:rPr>
        <w:t xml:space="preserve">, </w:t>
      </w:r>
    </w:p>
    <w:p w14:paraId="1249CAAC" w14:textId="37CD6877" w:rsidR="000357D8" w:rsidRPr="00802196" w:rsidRDefault="00802196" w:rsidP="00802196">
      <w:pPr>
        <w:spacing w:after="0" w:line="240" w:lineRule="auto"/>
        <w:jc w:val="right"/>
        <w:rPr>
          <w:rFonts w:ascii="Times New Roman" w:eastAsia="Times New Roman" w:hAnsi="Times New Roman" w:cs="Times New Roman"/>
          <w:color w:val="0070C0"/>
          <w:sz w:val="20"/>
          <w:szCs w:val="20"/>
        </w:rPr>
      </w:pPr>
      <w:r w:rsidRPr="00802196">
        <w:rPr>
          <w:rStyle w:val="xslt-doc-date"/>
          <w:rFonts w:ascii="Calibri" w:hAnsi="Calibri" w:cs="Calibri"/>
          <w:bCs/>
          <w:color w:val="000000"/>
          <w:sz w:val="20"/>
          <w:szCs w:val="20"/>
          <w:shd w:val="clear" w:color="auto" w:fill="FFFFFF"/>
        </w:rPr>
        <w:t>2025-08-28</w:t>
      </w:r>
      <w:r w:rsidRPr="00802196">
        <w:rPr>
          <w:rStyle w:val="xslt-doc-number"/>
          <w:rFonts w:ascii="Calibri" w:hAnsi="Calibri" w:cs="Calibri"/>
          <w:color w:val="000000"/>
          <w:sz w:val="20"/>
          <w:szCs w:val="20"/>
          <w:shd w:val="clear" w:color="auto" w:fill="FFFFFF"/>
        </w:rPr>
        <w:t> Nr. 25SR-VPS-3720</w:t>
      </w:r>
    </w:p>
    <w:p w14:paraId="0ED224A7" w14:textId="77777777" w:rsidR="00802196" w:rsidRDefault="00802196" w:rsidP="006572FD">
      <w:pPr>
        <w:spacing w:after="0" w:line="240" w:lineRule="auto"/>
        <w:jc w:val="center"/>
        <w:rPr>
          <w:rFonts w:ascii="Times New Roman" w:eastAsia="Times New Roman" w:hAnsi="Times New Roman" w:cs="Times New Roman"/>
          <w:b/>
          <w:bCs/>
        </w:rPr>
      </w:pPr>
      <w:bookmarkStart w:id="0" w:name="_Hlk192857356"/>
    </w:p>
    <w:p w14:paraId="33F0D3CB" w14:textId="204B964F" w:rsidR="000357D8" w:rsidRPr="006572FD" w:rsidRDefault="000357D8" w:rsidP="006572FD">
      <w:pPr>
        <w:spacing w:after="0" w:line="240" w:lineRule="auto"/>
        <w:jc w:val="center"/>
        <w:rPr>
          <w:rFonts w:ascii="Times New Roman" w:eastAsia="Times New Roman" w:hAnsi="Times New Roman" w:cs="Times New Roman"/>
          <w:b/>
          <w:bCs/>
        </w:rPr>
      </w:pPr>
      <w:r w:rsidRPr="006572FD">
        <w:rPr>
          <w:rFonts w:ascii="Times New Roman" w:eastAsia="Times New Roman" w:hAnsi="Times New Roman" w:cs="Times New Roman"/>
          <w:b/>
          <w:bCs/>
        </w:rPr>
        <w:t>SKELBIAMOS APKLAUSOS SĄLYGOS</w:t>
      </w:r>
    </w:p>
    <w:bookmarkEnd w:id="0"/>
    <w:p w14:paraId="5C161567" w14:textId="0E21A58F" w:rsidR="000357D8" w:rsidRPr="006572FD" w:rsidRDefault="000357D8" w:rsidP="0037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5"/>
        <w:jc w:val="center"/>
        <w:rPr>
          <w:rFonts w:ascii="Times New Roman" w:eastAsia="Times New Roman" w:hAnsi="Times New Roman" w:cs="Times New Roman"/>
          <w:b/>
          <w:bdr w:val="none" w:sz="0" w:space="0" w:color="auto" w:frame="1"/>
        </w:rPr>
      </w:pPr>
      <w:r w:rsidRPr="006572FD">
        <w:rPr>
          <w:rFonts w:ascii="Times New Roman" w:eastAsia="Times New Roman" w:hAnsi="Times New Roman" w:cs="Times New Roman"/>
          <w:b/>
          <w:bdr w:val="none" w:sz="0" w:space="0" w:color="auto" w:frame="1"/>
        </w:rPr>
        <w:t>Apgyvendinimo paslaugų pirkimas HOTC pacientams (10426)</w:t>
      </w:r>
    </w:p>
    <w:p w14:paraId="5047BBA3" w14:textId="77777777" w:rsidR="000357D8" w:rsidRPr="006572FD" w:rsidRDefault="000357D8" w:rsidP="00657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rPr>
          <w:rFonts w:ascii="Times New Roman" w:eastAsia="Times New Roman" w:hAnsi="Times New Roman" w:cs="Times New Roman"/>
          <w:bdr w:val="none" w:sz="0" w:space="0" w:color="auto" w:frame="1"/>
        </w:rPr>
      </w:pPr>
    </w:p>
    <w:p w14:paraId="27BC2951" w14:textId="77777777" w:rsidR="000357D8" w:rsidRPr="006572FD" w:rsidRDefault="000357D8" w:rsidP="006572FD">
      <w:pPr>
        <w:pStyle w:val="NormalWeb"/>
        <w:numPr>
          <w:ilvl w:val="0"/>
          <w:numId w:val="20"/>
        </w:numPr>
        <w:spacing w:before="0" w:beforeAutospacing="0" w:after="0" w:afterAutospacing="0"/>
        <w:jc w:val="center"/>
        <w:rPr>
          <w:b/>
          <w:bCs/>
          <w:sz w:val="22"/>
          <w:szCs w:val="22"/>
        </w:rPr>
      </w:pPr>
      <w:r w:rsidRPr="006572FD">
        <w:rPr>
          <w:b/>
          <w:bCs/>
          <w:sz w:val="22"/>
          <w:szCs w:val="22"/>
        </w:rPr>
        <w:t>BENDROSIOS NUOSTATOS</w:t>
      </w:r>
    </w:p>
    <w:p w14:paraId="7889C317" w14:textId="5AE4B83E"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Nr. 3 „</w:t>
      </w:r>
      <w:r w:rsidR="00B31311">
        <w:rPr>
          <w:rFonts w:eastAsia="Times New Roman"/>
          <w:sz w:val="22"/>
          <w:szCs w:val="22"/>
          <w:lang w:eastAsia="en-US"/>
        </w:rPr>
        <w:t>Paslaugų</w:t>
      </w:r>
      <w:r w:rsidR="00B31311" w:rsidRPr="006572FD">
        <w:rPr>
          <w:sz w:val="22"/>
          <w:szCs w:val="22"/>
        </w:rPr>
        <w:t xml:space="preserve"> </w:t>
      </w:r>
      <w:r w:rsidRPr="006572FD">
        <w:rPr>
          <w:sz w:val="22"/>
          <w:szCs w:val="22"/>
        </w:rPr>
        <w:t xml:space="preserve">pirkimo-pardavimo sutarties projektas“ (toliau – </w:t>
      </w:r>
      <w:r w:rsidR="00B31311">
        <w:rPr>
          <w:rFonts w:eastAsia="Times New Roman"/>
          <w:sz w:val="22"/>
          <w:szCs w:val="22"/>
          <w:lang w:eastAsia="en-US"/>
        </w:rPr>
        <w:t>Paslaugų</w:t>
      </w:r>
      <w:r w:rsidR="00B31311" w:rsidRPr="006572FD">
        <w:rPr>
          <w:sz w:val="22"/>
          <w:szCs w:val="22"/>
        </w:rPr>
        <w:t xml:space="preserve"> </w:t>
      </w:r>
      <w:r w:rsidRPr="006572FD">
        <w:rPr>
          <w:sz w:val="22"/>
          <w:szCs w:val="22"/>
        </w:rPr>
        <w:t>pirkimo-pardavimo sutarties projektas)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580E522C"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387355E6"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1.3. Pirkimas atliekamas laikantis lygiateisiškumo, nediskriminavimo, abipusio pripažinimo, proporcingumo ir skaidrumo principų bei konfidencialumo ir nešališkumo reikalavimų.</w:t>
      </w:r>
    </w:p>
    <w:p w14:paraId="3BB33252"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1.4. Informacija apie pirkimo organizatorių arba pirkimo komisijos narius, kurie įgalioti palaikyti tiesioginį ryšį su tiekėjais ir gauti iš jų (ne tarpininkų) pranešimus, susijusius su pirkimo procedūromis, pateikta Skelbimo I dalies 1 punkte.</w:t>
      </w:r>
    </w:p>
    <w:p w14:paraId="649E3E7E"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5D04549"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1.6. Pirkimui taikomas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Tvarkos aprašas) 4.4 p. (nurodyta Techninėje specifikacijoje).</w:t>
      </w:r>
    </w:p>
    <w:p w14:paraId="41FECF5F" w14:textId="77777777" w:rsidR="000357D8" w:rsidRPr="006572FD" w:rsidRDefault="000357D8" w:rsidP="006572FD">
      <w:pPr>
        <w:pStyle w:val="NormalWeb"/>
        <w:spacing w:before="0" w:beforeAutospacing="0" w:after="0" w:afterAutospacing="0"/>
        <w:ind w:right="-235" w:firstLine="480"/>
        <w:jc w:val="both"/>
        <w:rPr>
          <w:sz w:val="22"/>
          <w:szCs w:val="22"/>
        </w:rPr>
      </w:pPr>
    </w:p>
    <w:p w14:paraId="67663EC9" w14:textId="77777777" w:rsidR="000357D8" w:rsidRPr="006572FD" w:rsidRDefault="000357D8" w:rsidP="006572FD">
      <w:pPr>
        <w:pStyle w:val="NormalWeb"/>
        <w:spacing w:before="0" w:beforeAutospacing="0" w:after="0" w:afterAutospacing="0"/>
        <w:ind w:right="-235" w:firstLine="426"/>
        <w:jc w:val="center"/>
        <w:rPr>
          <w:b/>
          <w:bCs/>
          <w:sz w:val="22"/>
          <w:szCs w:val="22"/>
        </w:rPr>
      </w:pPr>
      <w:r w:rsidRPr="006572FD">
        <w:rPr>
          <w:b/>
          <w:bCs/>
          <w:sz w:val="22"/>
          <w:szCs w:val="22"/>
        </w:rPr>
        <w:t>2. INFORMACIJA APIE PERKANČIĄJĄ ORGANIZACIJĄ IR PIRKIMO OBJEKTĄ</w:t>
      </w:r>
    </w:p>
    <w:p w14:paraId="5883859A" w14:textId="63746BB9" w:rsidR="000357D8" w:rsidRPr="006572FD" w:rsidRDefault="000357D8" w:rsidP="006572FD">
      <w:pPr>
        <w:autoSpaceDE w:val="0"/>
        <w:autoSpaceDN w:val="0"/>
        <w:adjustRightInd w:val="0"/>
        <w:spacing w:after="0" w:line="240" w:lineRule="auto"/>
        <w:ind w:right="-235" w:firstLine="426"/>
        <w:rPr>
          <w:rFonts w:ascii="Times New Roman" w:eastAsia="TimesNewRomanPS-BoldMT" w:hAnsi="Times New Roman" w:cs="Times New Roman"/>
          <w:b/>
          <w:bCs/>
        </w:rPr>
      </w:pPr>
      <w:r w:rsidRPr="006572FD">
        <w:rPr>
          <w:rFonts w:ascii="Times New Roman" w:hAnsi="Times New Roman" w:cs="Times New Roman"/>
        </w:rPr>
        <w:t xml:space="preserve">2.1. VšĮ Vilniaus universiteto ligoninė Santaros klinikos (toliau – perkančioji organizacija) atlieka pirkimą ir numato įsigyti </w:t>
      </w:r>
      <w:r w:rsidR="00F61CE1" w:rsidRPr="00F61CE1">
        <w:rPr>
          <w:rFonts w:ascii="Times New Roman" w:eastAsia="Times New Roman" w:hAnsi="Times New Roman" w:cs="Times New Roman"/>
          <w:bdr w:val="none" w:sz="0" w:space="0" w:color="auto" w:frame="1"/>
        </w:rPr>
        <w:t>Apgyvendinimo paslaugų pirkimas HOTC pacientams</w:t>
      </w:r>
      <w:r w:rsidR="00F61CE1" w:rsidRPr="006572FD">
        <w:rPr>
          <w:rFonts w:ascii="Times New Roman" w:eastAsia="Times New Roman" w:hAnsi="Times New Roman" w:cs="Times New Roman"/>
          <w:b/>
          <w:bdr w:val="none" w:sz="0" w:space="0" w:color="auto" w:frame="1"/>
        </w:rPr>
        <w:t xml:space="preserve"> </w:t>
      </w:r>
      <w:r w:rsidRPr="006572FD">
        <w:rPr>
          <w:rFonts w:ascii="Times New Roman" w:hAnsi="Times New Roman" w:cs="Times New Roman"/>
          <w:i/>
        </w:rPr>
        <w:t>(</w:t>
      </w:r>
      <w:r w:rsidRPr="006572FD">
        <w:rPr>
          <w:rFonts w:ascii="Times New Roman" w:hAnsi="Times New Roman" w:cs="Times New Roman"/>
        </w:rPr>
        <w:t>toliau – paslaugos).</w:t>
      </w:r>
    </w:p>
    <w:p w14:paraId="48A943F4" w14:textId="01C97BD9" w:rsidR="000357D8" w:rsidRPr="006572FD" w:rsidRDefault="000357D8" w:rsidP="006572FD">
      <w:pPr>
        <w:pStyle w:val="NormalWeb"/>
        <w:spacing w:before="0" w:beforeAutospacing="0" w:after="0" w:afterAutospacing="0"/>
        <w:ind w:right="-235" w:firstLine="426"/>
        <w:jc w:val="both"/>
        <w:rPr>
          <w:sz w:val="22"/>
          <w:szCs w:val="22"/>
        </w:rPr>
      </w:pPr>
      <w:r w:rsidRPr="006572FD">
        <w:rPr>
          <w:sz w:val="22"/>
          <w:szCs w:val="22"/>
        </w:rPr>
        <w:t>2.2. Pirkimo objektas į pirkimo dalis neskaidomas.</w:t>
      </w:r>
    </w:p>
    <w:p w14:paraId="20A0CDC5" w14:textId="77777777" w:rsidR="000357D8" w:rsidRPr="006572FD" w:rsidRDefault="000357D8" w:rsidP="006572FD">
      <w:pPr>
        <w:pStyle w:val="NormalWeb"/>
        <w:spacing w:before="0" w:beforeAutospacing="0" w:after="0" w:afterAutospacing="0"/>
        <w:ind w:right="-235" w:firstLine="426"/>
        <w:jc w:val="both"/>
        <w:rPr>
          <w:sz w:val="22"/>
          <w:szCs w:val="22"/>
        </w:rPr>
      </w:pPr>
      <w:r w:rsidRPr="006572FD">
        <w:rPr>
          <w:sz w:val="22"/>
          <w:szCs w:val="22"/>
        </w:rPr>
        <w:t>2.3. Pirkimo objektas apibūdintas ir reikalavimai jam nustatyti Techninėje specifikacijoje.</w:t>
      </w:r>
    </w:p>
    <w:p w14:paraId="5402C825" w14:textId="77777777" w:rsidR="000357D8" w:rsidRPr="006572FD" w:rsidRDefault="000357D8" w:rsidP="006572FD">
      <w:pPr>
        <w:pStyle w:val="NormalWeb"/>
        <w:spacing w:before="0" w:beforeAutospacing="0" w:after="0" w:afterAutospacing="0"/>
        <w:ind w:right="-235" w:firstLine="426"/>
        <w:jc w:val="both"/>
        <w:rPr>
          <w:sz w:val="22"/>
          <w:szCs w:val="22"/>
        </w:rPr>
      </w:pPr>
    </w:p>
    <w:p w14:paraId="09C51B85" w14:textId="77777777" w:rsidR="000357D8" w:rsidRPr="006572FD" w:rsidRDefault="000357D8" w:rsidP="006572FD">
      <w:pPr>
        <w:pStyle w:val="NormalWeb"/>
        <w:spacing w:before="0" w:beforeAutospacing="0" w:after="0" w:afterAutospacing="0"/>
        <w:ind w:right="-235" w:firstLine="426"/>
        <w:jc w:val="center"/>
        <w:rPr>
          <w:b/>
          <w:bCs/>
          <w:sz w:val="22"/>
          <w:szCs w:val="22"/>
        </w:rPr>
      </w:pPr>
      <w:r w:rsidRPr="006572FD">
        <w:rPr>
          <w:b/>
          <w:bCs/>
          <w:sz w:val="22"/>
          <w:szCs w:val="22"/>
        </w:rPr>
        <w:t>3. TIEKĖJO PAŠALINIMO PAGRINDAI, REIKALAVIMAI KVALIFIKACIJAI IR REIKALAUJAMI KOKYBĖS BEI APLINKOS APSAUGOS VADYBOS SISTEMŲ STANDARTAI</w:t>
      </w:r>
    </w:p>
    <w:p w14:paraId="69BD7C41" w14:textId="77777777" w:rsidR="000357D8" w:rsidRPr="006572FD" w:rsidRDefault="000357D8" w:rsidP="006572FD">
      <w:pPr>
        <w:pStyle w:val="NormalWeb"/>
        <w:spacing w:before="0" w:beforeAutospacing="0" w:after="0" w:afterAutospacing="0"/>
        <w:ind w:right="-235" w:firstLine="426"/>
        <w:jc w:val="both"/>
        <w:rPr>
          <w:sz w:val="22"/>
          <w:szCs w:val="22"/>
        </w:rPr>
      </w:pPr>
      <w:r w:rsidRPr="006572FD">
        <w:rPr>
          <w:sz w:val="22"/>
          <w:szCs w:val="22"/>
        </w:rPr>
        <w:t>3.1. Perkančioji organizacija nenustato tiekėjų pašalinimo pagrindų.</w:t>
      </w:r>
    </w:p>
    <w:p w14:paraId="2554B9A2" w14:textId="77777777" w:rsidR="000357D8" w:rsidRPr="006572FD" w:rsidRDefault="000357D8" w:rsidP="006572FD">
      <w:pPr>
        <w:pBdr>
          <w:top w:val="nil"/>
          <w:left w:val="nil"/>
          <w:bottom w:val="nil"/>
          <w:right w:val="nil"/>
          <w:between w:val="nil"/>
          <w:bar w:val="nil"/>
        </w:pBdr>
        <w:tabs>
          <w:tab w:val="left" w:pos="1701"/>
        </w:tabs>
        <w:suppressAutoHyphens/>
        <w:spacing w:after="0" w:line="240" w:lineRule="auto"/>
        <w:ind w:right="-235" w:firstLine="426"/>
        <w:jc w:val="both"/>
        <w:rPr>
          <w:rFonts w:ascii="Times New Roman" w:hAnsi="Times New Roman" w:cs="Times New Roman"/>
          <w:b/>
        </w:rPr>
      </w:pPr>
      <w:r w:rsidRPr="006572FD">
        <w:rPr>
          <w:rFonts w:ascii="Times New Roman" w:hAnsi="Times New Roman" w:cs="Times New Roman"/>
        </w:rPr>
        <w:t>3.2. Tiekėjas, dalyvaujantis pirkime, turi atitikti kvalifikacinius reikalavimus ir, jeigu taikytina, laikytis kokybės vadybos sistemos ir (arba) aplinkos apsaugos vadybos sistemos standartų: nereikalaujama.</w:t>
      </w:r>
    </w:p>
    <w:p w14:paraId="3E624488" w14:textId="77777777" w:rsidR="000357D8" w:rsidRPr="006572FD" w:rsidRDefault="000357D8" w:rsidP="006572FD">
      <w:pPr>
        <w:autoSpaceDN w:val="0"/>
        <w:spacing w:after="0" w:line="240" w:lineRule="auto"/>
        <w:ind w:right="-235" w:firstLine="426"/>
        <w:contextualSpacing/>
        <w:jc w:val="both"/>
        <w:rPr>
          <w:rFonts w:ascii="Times New Roman" w:hAnsi="Times New Roman" w:cs="Times New Roman"/>
        </w:rPr>
      </w:pPr>
      <w:r w:rsidRPr="006572FD">
        <w:rPr>
          <w:rFonts w:ascii="Times New Roman" w:hAnsi="Times New Roman" w:cs="Times New Roman"/>
        </w:rPr>
        <w:t xml:space="preserve">Tiekėjo kvalifikacija (jei reikalaujama) turi būti įgyta iki pasiūlymų pateikimo termino pabaigos ir tai turi būti užfiksuota kvalifikaciją įrodančiuose dokumentuose. </w:t>
      </w:r>
    </w:p>
    <w:p w14:paraId="5AEBF696" w14:textId="77777777" w:rsidR="000357D8" w:rsidRPr="006572FD" w:rsidRDefault="000357D8" w:rsidP="006572FD">
      <w:pPr>
        <w:pStyle w:val="Body2"/>
        <w:spacing w:after="0"/>
        <w:ind w:right="-235" w:firstLine="426"/>
        <w:rPr>
          <w:rFonts w:cs="Times New Roman"/>
          <w:color w:val="auto"/>
          <w:lang w:val="lt-LT"/>
        </w:rPr>
      </w:pPr>
      <w:r w:rsidRPr="006572FD">
        <w:rPr>
          <w:rFonts w:cs="Times New Roman"/>
          <w:color w:val="auto"/>
          <w:lang w:val="lt-LT"/>
        </w:rPr>
        <w:t>Jeigu tiekėjo kvalifikacija dėl teisės verstis atitinkama veikla nebuvo tikrinama arba tikrinama ne visa apimtimi, tiekėjas perkančiajai organizacijai įsipareigoja, kad pirkimo sutartį vykdys tik tokią teisę turintys asmenys (VPĮ 35 str. 2 d. 3 p.).</w:t>
      </w:r>
    </w:p>
    <w:p w14:paraId="295FC8E3" w14:textId="77777777" w:rsidR="000357D8" w:rsidRPr="006572FD" w:rsidRDefault="000357D8" w:rsidP="006572FD">
      <w:pPr>
        <w:spacing w:after="0" w:line="240" w:lineRule="auto"/>
        <w:ind w:right="-235" w:firstLine="480"/>
        <w:jc w:val="both"/>
        <w:rPr>
          <w:rFonts w:ascii="Times New Roman" w:hAnsi="Times New Roman" w:cs="Times New Roman"/>
          <w:iCs/>
        </w:rPr>
      </w:pPr>
      <w:r w:rsidRPr="006572FD">
        <w:rPr>
          <w:rFonts w:ascii="Times New Roman" w:hAnsi="Times New Roman" w:cs="Times New Roman"/>
        </w:rPr>
        <w:t>D</w:t>
      </w:r>
      <w:r w:rsidRPr="006572FD">
        <w:rPr>
          <w:rFonts w:ascii="Times New Roman" w:hAnsi="Times New Roman" w:cs="Times New Roman"/>
          <w:iCs/>
        </w:rPr>
        <w:t xml:space="preserve">okumentų, patvirtinančių atitiktį Reikalavimams tiekėjui, bus prašoma tik iš galimo pirkimo laimėtojo. </w:t>
      </w:r>
    </w:p>
    <w:p w14:paraId="5AAA719F" w14:textId="137CFB51" w:rsidR="000357D8" w:rsidRPr="006572FD" w:rsidRDefault="000357D8" w:rsidP="006572FD">
      <w:pPr>
        <w:spacing w:after="0" w:line="240" w:lineRule="auto"/>
        <w:ind w:right="-235" w:firstLine="567"/>
        <w:contextualSpacing/>
        <w:jc w:val="both"/>
        <w:rPr>
          <w:rFonts w:ascii="Times New Roman" w:hAnsi="Times New Roman" w:cs="Times New Roman"/>
        </w:rPr>
      </w:pPr>
      <w:r w:rsidRPr="006572FD">
        <w:rPr>
          <w:rFonts w:ascii="Times New Roman" w:hAnsi="Times New Roman" w:cs="Times New Roman"/>
        </w:rPr>
        <w:t xml:space="preserve">Vadovaujantis nuo 2025-02-01 </w:t>
      </w:r>
      <w:r w:rsidR="00B31311" w:rsidRPr="006572FD">
        <w:rPr>
          <w:rFonts w:ascii="Times New Roman" w:hAnsi="Times New Roman" w:cs="Times New Roman"/>
        </w:rPr>
        <w:t>įsigalioj</w:t>
      </w:r>
      <w:r w:rsidR="00B31311">
        <w:rPr>
          <w:rFonts w:ascii="Times New Roman" w:hAnsi="Times New Roman" w:cs="Times New Roman"/>
        </w:rPr>
        <w:t>usia</w:t>
      </w:r>
      <w:r w:rsidR="00B31311" w:rsidRPr="006572FD">
        <w:rPr>
          <w:rFonts w:ascii="Times New Roman" w:hAnsi="Times New Roman" w:cs="Times New Roman"/>
        </w:rPr>
        <w:t xml:space="preserve"> </w:t>
      </w:r>
      <w:r w:rsidRPr="006572FD">
        <w:rPr>
          <w:rFonts w:ascii="Times New Roman" w:hAnsi="Times New Roman" w:cs="Times New Roman"/>
        </w:rPr>
        <w:t>nauja VPĮ 46 str. 21 nuostata* (</w:t>
      </w:r>
      <w:hyperlink r:id="rId9" w:history="1">
        <w:r w:rsidRPr="006572FD">
          <w:rPr>
            <w:rFonts w:ascii="Times New Roman" w:hAnsi="Times New Roman" w:cs="Times New Roman"/>
          </w:rPr>
          <w:t>Lietuvos Respublikos viešųjų pirkimų įstatymo Nr. I-1491 46 straipsnio pakeitimo įstatymas</w:t>
        </w:r>
      </w:hyperlink>
      <w:r w:rsidRPr="006572FD">
        <w:rPr>
          <w:rFonts w:ascii="Times New Roman" w:hAnsi="Times New Roman" w:cs="Times New Roman"/>
        </w:rPr>
        <w:t xml:space="preserve">) dėl privalomo pašalinimo pagrindo, kad „perkančioji organizacija pašalina tiekėją iš pirkimo procedūros, jeigu tiekėjas yra neatlikęs jam teismo sprendimu paskirtos baudžiamojo </w:t>
      </w:r>
      <w:r w:rsidRPr="006572FD">
        <w:rPr>
          <w:rFonts w:ascii="Times New Roman" w:hAnsi="Times New Roman" w:cs="Times New Roman"/>
        </w:rPr>
        <w:lastRenderedPageBreak/>
        <w:t xml:space="preserve">poveikio priemonės – uždraudimo juridiniam asmeniui dalyvauti viešuosiuose pirkimuose“, pirkime dalyvaujantys tiekėjai turi atitikti šio Tiekėjo pašalinimo pagrindo nebuvimą: </w:t>
      </w:r>
    </w:p>
    <w:tbl>
      <w:tblPr>
        <w:tblW w:w="10485" w:type="dxa"/>
        <w:tblLayout w:type="fixed"/>
        <w:tblCellMar>
          <w:left w:w="10" w:type="dxa"/>
          <w:right w:w="10" w:type="dxa"/>
        </w:tblCellMar>
        <w:tblLook w:val="04A0" w:firstRow="1" w:lastRow="0" w:firstColumn="1" w:lastColumn="0" w:noHBand="0" w:noVBand="1"/>
      </w:tblPr>
      <w:tblGrid>
        <w:gridCol w:w="4248"/>
        <w:gridCol w:w="2835"/>
        <w:gridCol w:w="3402"/>
      </w:tblGrid>
      <w:tr w:rsidR="00375E6B" w:rsidRPr="006572FD" w14:paraId="109F710B" w14:textId="77777777" w:rsidTr="00731045">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5D3B3" w14:textId="77777777" w:rsidR="000357D8" w:rsidRPr="006572FD" w:rsidRDefault="000357D8" w:rsidP="006572FD">
            <w:pPr>
              <w:spacing w:after="0" w:line="240" w:lineRule="auto"/>
              <w:contextualSpacing/>
              <w:jc w:val="both"/>
              <w:rPr>
                <w:rFonts w:ascii="Times New Roman" w:hAnsi="Times New Roman" w:cs="Times New Roman"/>
              </w:rPr>
            </w:pPr>
            <w:r w:rsidRPr="006572FD">
              <w:rPr>
                <w:rFonts w:ascii="Times New Roman" w:hAnsi="Times New Roman" w:cs="Times New Roman"/>
              </w:rPr>
              <w:t>Tiekėjas yra neatlikęs jam paskirtos baudžiamojo poveikio priemonės-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76C4B" w14:textId="77777777" w:rsidR="000357D8" w:rsidRPr="006572FD" w:rsidRDefault="000357D8" w:rsidP="006572FD">
            <w:pPr>
              <w:spacing w:after="0" w:line="240" w:lineRule="auto"/>
              <w:ind w:right="-235"/>
              <w:contextualSpacing/>
              <w:jc w:val="both"/>
              <w:rPr>
                <w:rFonts w:ascii="Times New Roman" w:hAnsi="Times New Roman" w:cs="Times New Roman"/>
              </w:rPr>
            </w:pPr>
            <w:r w:rsidRPr="006572FD">
              <w:rPr>
                <w:rFonts w:ascii="Times New Roman" w:hAnsi="Times New Roman" w:cs="Times New Roman"/>
              </w:rPr>
              <w:t>VPĮ 46 straipsnio 2¹ dalis</w:t>
            </w:r>
          </w:p>
          <w:p w14:paraId="2072532A" w14:textId="77777777" w:rsidR="000357D8" w:rsidRPr="006572FD" w:rsidRDefault="000357D8" w:rsidP="006572FD">
            <w:pPr>
              <w:spacing w:after="0" w:line="240" w:lineRule="auto"/>
              <w:ind w:right="-235"/>
              <w:contextualSpacing/>
              <w:jc w:val="both"/>
              <w:rPr>
                <w:rFonts w:ascii="Times New Roman" w:hAnsi="Times New Roman" w:cs="Times New Roman"/>
              </w:rPr>
            </w:pPr>
            <w:r w:rsidRPr="006572FD">
              <w:rPr>
                <w:rFonts w:ascii="Times New Roman" w:hAnsi="Times New Roman" w:cs="Times New Roman"/>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ED2489" w14:textId="77777777" w:rsidR="000357D8" w:rsidRPr="006572FD" w:rsidRDefault="000357D8" w:rsidP="006572FD">
            <w:pPr>
              <w:spacing w:after="0" w:line="240" w:lineRule="auto"/>
              <w:ind w:right="31"/>
              <w:jc w:val="both"/>
              <w:rPr>
                <w:rFonts w:ascii="Times New Roman" w:hAnsi="Times New Roman" w:cs="Times New Roman"/>
              </w:rPr>
            </w:pPr>
            <w:r w:rsidRPr="006572FD">
              <w:rPr>
                <w:rFonts w:ascii="Times New Roman" w:hAnsi="Times New Roman" w:cs="Times New Roman"/>
              </w:rPr>
              <w:t>Iš Lietuvoje įsteigtų subjektų įrodančių dokumentų nereikalaujama. Užtenka pateiktos deklaracijos.</w:t>
            </w:r>
          </w:p>
        </w:tc>
      </w:tr>
    </w:tbl>
    <w:p w14:paraId="4FC05B3B" w14:textId="77777777" w:rsidR="000357D8" w:rsidRPr="006572FD" w:rsidRDefault="000357D8" w:rsidP="006572FD">
      <w:pPr>
        <w:spacing w:after="0" w:line="240" w:lineRule="auto"/>
        <w:ind w:right="-235" w:firstLine="480"/>
        <w:jc w:val="both"/>
        <w:rPr>
          <w:rFonts w:ascii="Times New Roman" w:hAnsi="Times New Roman" w:cs="Times New Roman"/>
          <w:b/>
          <w:iCs/>
        </w:rPr>
      </w:pPr>
    </w:p>
    <w:p w14:paraId="2178D508" w14:textId="77777777" w:rsidR="000357D8" w:rsidRPr="006572FD" w:rsidRDefault="000357D8" w:rsidP="006572FD">
      <w:pPr>
        <w:pStyle w:val="NormalWeb"/>
        <w:spacing w:before="0" w:beforeAutospacing="0" w:after="0" w:afterAutospacing="0"/>
        <w:ind w:right="-235"/>
        <w:jc w:val="center"/>
        <w:rPr>
          <w:b/>
          <w:bCs/>
          <w:sz w:val="22"/>
          <w:szCs w:val="22"/>
        </w:rPr>
      </w:pPr>
      <w:r w:rsidRPr="006572FD">
        <w:rPr>
          <w:b/>
          <w:bCs/>
          <w:sz w:val="22"/>
          <w:szCs w:val="22"/>
        </w:rPr>
        <w:t>4. PIRKIMO DOKUMENTŲ PAAIŠKINIMAI IR PATIKSLINIMAI</w:t>
      </w:r>
    </w:p>
    <w:p w14:paraId="33914B48"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801C58C"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 Nukėlus pasiūlymų pateikimo terminą skelbimas dėl pakeitimų ar papildomos informacijos nepildomas.</w:t>
      </w:r>
    </w:p>
    <w:p w14:paraId="27047523"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4.3. Perkančioji organizacija, paaiškindama ar patikslindama pirkimo dokumentus, užtikrina tiekėjų anonimiškumą, t. y. užtikrina, kad tiekėjai nesužinotų kitų tiekėjų, ketinančių dalyvauti pirkimo procedūrose, pavadinimų ir kitų rekvizitų.</w:t>
      </w:r>
    </w:p>
    <w:p w14:paraId="710E7B0E"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393C2E4"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 xml:space="preserve">4.5. PO rengti susitikimų su tiekėjais neketina. </w:t>
      </w:r>
    </w:p>
    <w:p w14:paraId="66A899F0" w14:textId="77777777" w:rsidR="000357D8" w:rsidRPr="006572FD" w:rsidRDefault="000357D8" w:rsidP="006572FD">
      <w:pPr>
        <w:pStyle w:val="NormalWeb"/>
        <w:spacing w:before="0" w:beforeAutospacing="0" w:after="0" w:afterAutospacing="0"/>
        <w:ind w:right="-235" w:firstLine="480"/>
        <w:jc w:val="both"/>
        <w:rPr>
          <w:sz w:val="22"/>
          <w:szCs w:val="22"/>
        </w:rPr>
      </w:pPr>
    </w:p>
    <w:p w14:paraId="6D2688B7" w14:textId="77777777" w:rsidR="000357D8" w:rsidRPr="006572FD" w:rsidRDefault="000357D8" w:rsidP="006572FD">
      <w:pPr>
        <w:pStyle w:val="NormalWeb"/>
        <w:spacing w:before="0" w:beforeAutospacing="0" w:after="0" w:afterAutospacing="0"/>
        <w:ind w:right="-235"/>
        <w:jc w:val="center"/>
        <w:rPr>
          <w:b/>
          <w:bCs/>
          <w:sz w:val="22"/>
          <w:szCs w:val="22"/>
        </w:rPr>
      </w:pPr>
      <w:r w:rsidRPr="006572FD">
        <w:rPr>
          <w:b/>
          <w:bCs/>
          <w:sz w:val="22"/>
          <w:szCs w:val="22"/>
        </w:rPr>
        <w:t>5. PASIŪLYMŲ RENGIMAS IR TEIKIMAS</w:t>
      </w:r>
    </w:p>
    <w:p w14:paraId="7A57D055"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5.1. Tiekėjas gali pateikti tik vieną pasiūlymą, o jeigu pirkimo objektas suskaidytas į dalis, tiekėjas gali pateikti po vieną pasiūlymą vienai, kelioms ar visoms pirkimo objekto dalims, kaip nustatyta Sąlygų 2.2 punkte.</w:t>
      </w:r>
    </w:p>
    <w:p w14:paraId="15E056D3"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A6F9F90"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6572FD">
        <w:rPr>
          <w:sz w:val="22"/>
          <w:szCs w:val="22"/>
        </w:rPr>
        <w:t>pdf</w:t>
      </w:r>
      <w:proofErr w:type="spellEnd"/>
      <w:r w:rsidRPr="006572FD">
        <w:rPr>
          <w:sz w:val="22"/>
          <w:szCs w:val="22"/>
        </w:rPr>
        <w:t xml:space="preserve">, </w:t>
      </w:r>
      <w:proofErr w:type="spellStart"/>
      <w:r w:rsidRPr="006572FD">
        <w:rPr>
          <w:sz w:val="22"/>
          <w:szCs w:val="22"/>
        </w:rPr>
        <w:t>docx</w:t>
      </w:r>
      <w:proofErr w:type="spellEnd"/>
      <w:r w:rsidRPr="006572FD">
        <w:rPr>
          <w:sz w:val="22"/>
          <w:szCs w:val="22"/>
        </w:rPr>
        <w:t xml:space="preserve"> ). Perkančiajai organizacijai kilus abejonių dėl dokumentų tikrumo, ji turi teisę reikalauti pateikti dokumentų originalus.</w:t>
      </w:r>
    </w:p>
    <w:p w14:paraId="07493906"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5.4. Pasiūlymas turi būti parengtas lietuvių kalba. Jei reikalaujami dokumentai negali būti pateikti lietuvių kalba, turi būti pateiktas patvirtintas vertimas (išverstame dokumente nurodant vertimą atlikusio asmens vardą, pavardę ir parašą).</w:t>
      </w:r>
    </w:p>
    <w:p w14:paraId="1F1D4943"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5.5. Pasiūlymas turi būti pateiktas užpildant Pasiūlymo formą ir pridedant visus pirkimo dokumentuose reikalaujamus dokumentus.</w:t>
      </w:r>
    </w:p>
    <w:p w14:paraId="41905E04"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5A738EA7"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 xml:space="preserve">5.7. Pasiūlyme tiekėjas turi aiškiai nurodyti, kuri pasiūlymo informacija yra </w:t>
      </w:r>
      <w:hyperlink r:id="rId10" w:tgtFrame="_blank" w:history="1">
        <w:r w:rsidRPr="006572FD">
          <w:rPr>
            <w:rStyle w:val="Hyperlink"/>
            <w:color w:val="auto"/>
            <w:sz w:val="22"/>
            <w:szCs w:val="22"/>
          </w:rPr>
          <w:t>konfidenciali</w:t>
        </w:r>
      </w:hyperlink>
      <w:r w:rsidRPr="006572FD">
        <w:rPr>
          <w:sz w:val="22"/>
          <w:szCs w:val="22"/>
        </w:rPr>
        <w:t xml:space="preserve">, vadovaujantis </w:t>
      </w:r>
      <w:hyperlink r:id="rId11" w:tgtFrame="_blank" w:history="1">
        <w:r w:rsidRPr="006572FD">
          <w:rPr>
            <w:rStyle w:val="Hyperlink"/>
            <w:color w:val="auto"/>
            <w:sz w:val="22"/>
            <w:szCs w:val="22"/>
          </w:rPr>
          <w:t>VPĮ 20 straipsniu</w:t>
        </w:r>
      </w:hyperlink>
      <w:r w:rsidRPr="006572FD">
        <w:rPr>
          <w:sz w:val="22"/>
          <w:szCs w:val="22"/>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E347649"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5.8. Pasiūlymą sudaro tiekėjo pateiktų duomenų bei dokumentų visuma:</w:t>
      </w:r>
    </w:p>
    <w:p w14:paraId="5DAA8B49"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lastRenderedPageBreak/>
        <w:t>5.8.1. CVP IS pasiūlymo lango eilutėje „Prisegti dokumentai“ pateikti duomenys ir dokumentai:</w:t>
      </w:r>
    </w:p>
    <w:p w14:paraId="72AE5545"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5.8.1.1. užpildyta Pasiūlymo forma;</w:t>
      </w:r>
    </w:p>
    <w:p w14:paraId="250A2B88"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5.8.1.2. įgaliojimo ar kito dokumento, suteikiančio teisę pateikti ir (ar) pasirašyti pasiūlymą bei kitus dokumentus, kopija (jeigu pasiūlymą pateikia ne tiekėjo vadovas);</w:t>
      </w:r>
    </w:p>
    <w:p w14:paraId="1234D6CD"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5.8.1.3. informacija ir dokumentai pagal Sąlygų 5.2 punktą (jei pasiūlymą teikia ūkio subjektų grupė);</w:t>
      </w:r>
    </w:p>
    <w:p w14:paraId="10213A83"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5.8.1.4. kita reikalaujama informacija ir dokumentai;</w:t>
      </w:r>
    </w:p>
    <w:p w14:paraId="65CE645E"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5.8.1.5. tiekėjo atitiktį Reikalavimams tiekėjui patvirtinantys dokumentai (jei reikalaujama);</w:t>
      </w:r>
    </w:p>
    <w:p w14:paraId="39ED4D81"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5.8.2. pasiūlymo paaiškinimai bei atsakymai dėl pasiūlymo (jei tokių yra).</w:t>
      </w:r>
    </w:p>
    <w:p w14:paraId="5FC32228"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5.9. Pasiūlymas turi galioti 90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C023FA2"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5.10. Pasiūlymas turi būti pateiktas iki Skelbimo II dalies 5 punkte nurodytos pasiūlymų pateikimo termino pabaigos. Perkančioji organizacija turi teisę pratęsti pasiūlymo pateikimo terminą.</w:t>
      </w:r>
    </w:p>
    <w:p w14:paraId="5D50014B" w14:textId="13AEE862"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 xml:space="preserve">5.11. </w:t>
      </w:r>
      <w:r w:rsidR="00B5789B">
        <w:rPr>
          <w:sz w:val="22"/>
          <w:szCs w:val="22"/>
        </w:rPr>
        <w:t>P</w:t>
      </w:r>
      <w:r w:rsidRPr="006572FD">
        <w:rPr>
          <w:sz w:val="22"/>
          <w:szCs w:val="22"/>
        </w:rPr>
        <w:t xml:space="preserve">asiūlymas </w:t>
      </w:r>
      <w:r w:rsidR="00B5789B">
        <w:rPr>
          <w:sz w:val="22"/>
          <w:szCs w:val="22"/>
        </w:rPr>
        <w:t>gali būti</w:t>
      </w:r>
      <w:bookmarkStart w:id="1" w:name="_GoBack"/>
      <w:bookmarkEnd w:id="1"/>
      <w:r w:rsidRPr="006572FD">
        <w:rPr>
          <w:sz w:val="22"/>
          <w:szCs w:val="22"/>
        </w:rPr>
        <w:t xml:space="preserve"> pasirašytas </w:t>
      </w:r>
      <w:hyperlink r:id="rId12" w:tgtFrame="_blank" w:history="1">
        <w:r w:rsidRPr="006572FD">
          <w:rPr>
            <w:rStyle w:val="Hyperlink"/>
            <w:color w:val="auto"/>
            <w:sz w:val="22"/>
            <w:szCs w:val="22"/>
          </w:rPr>
          <w:t>kvalifikuotu elektroniniu parašu</w:t>
        </w:r>
      </w:hyperlink>
      <w:r w:rsidRPr="006572FD">
        <w:rPr>
          <w:sz w:val="22"/>
          <w:szCs w:val="22"/>
        </w:rPr>
        <w:t>, atitinkančiu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atskirai kiekvieno dokumento pasirašyti nereikia.</w:t>
      </w:r>
    </w:p>
    <w:p w14:paraId="614E731C"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5.12. Iki pasiūlymų pateikimo termino pabaigos, tiekėjas gali pakeisti arba atšaukti savo pasiūlymą. Toks pakeitimas arba pranešimas pripažįstamas galiojančiu, jeigu perkančioji organizacija jį gavo iki pasiūlymų pateikimo termino pabaigos.</w:t>
      </w:r>
    </w:p>
    <w:p w14:paraId="19A2E359"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 xml:space="preserve">5.13. Tiekėjas pasiūlyme turi nurodyti ūkio subjektus, kurių </w:t>
      </w:r>
      <w:hyperlink r:id="rId13" w:tgtFrame="_blank" w:history="1">
        <w:r w:rsidRPr="006572FD">
          <w:rPr>
            <w:rStyle w:val="Hyperlink"/>
            <w:color w:val="auto"/>
            <w:sz w:val="22"/>
            <w:szCs w:val="22"/>
          </w:rPr>
          <w:t>pajėgumais remiasi</w:t>
        </w:r>
      </w:hyperlink>
      <w:r w:rsidRPr="006572FD">
        <w:rPr>
          <w:rStyle w:val="Hyperlink"/>
          <w:color w:val="auto"/>
          <w:sz w:val="22"/>
          <w:szCs w:val="22"/>
        </w:rPr>
        <w:t xml:space="preserve"> (jei reikalaujama)</w:t>
      </w:r>
      <w:r w:rsidRPr="006572FD">
        <w:rPr>
          <w:sz w:val="22"/>
          <w:szCs w:val="22"/>
        </w:rPr>
        <w:t xml:space="preserve">, kad atitiktų tam tikrus Reikalavimus tiekėjui ir </w:t>
      </w:r>
      <w:hyperlink r:id="rId14" w:tgtFrame="_blank" w:history="1">
        <w:r w:rsidRPr="006572FD">
          <w:rPr>
            <w:rStyle w:val="Hyperlink"/>
            <w:color w:val="auto"/>
            <w:sz w:val="22"/>
            <w:szCs w:val="22"/>
          </w:rPr>
          <w:t>pateikti įrodymus</w:t>
        </w:r>
      </w:hyperlink>
      <w:r w:rsidRPr="006572FD">
        <w:rPr>
          <w:sz w:val="22"/>
          <w:szCs w:val="22"/>
        </w:rPr>
        <w:t>, patvirtinančius, kad tiekėjui šių ūkio subjektų ištekliai bus prieinami vykdant pirkimo sutartį.</w:t>
      </w:r>
    </w:p>
    <w:p w14:paraId="18F88F92" w14:textId="77777777" w:rsidR="000357D8" w:rsidRPr="006572FD" w:rsidRDefault="000357D8" w:rsidP="006572FD">
      <w:pPr>
        <w:pStyle w:val="NormalWeb"/>
        <w:spacing w:before="0" w:beforeAutospacing="0" w:after="0" w:afterAutospacing="0"/>
        <w:ind w:right="-235"/>
        <w:jc w:val="center"/>
        <w:rPr>
          <w:b/>
          <w:bCs/>
          <w:sz w:val="22"/>
          <w:szCs w:val="22"/>
        </w:rPr>
      </w:pPr>
      <w:r w:rsidRPr="006572FD">
        <w:rPr>
          <w:b/>
          <w:bCs/>
          <w:sz w:val="22"/>
          <w:szCs w:val="22"/>
        </w:rPr>
        <w:t>6. PASIŪLYMŲ ŠIFRAVIMAS</w:t>
      </w:r>
    </w:p>
    <w:p w14:paraId="12A89D66"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6.1. Tiekėjo teikiamas pasiūlymas gali būti užšifruojamas. Tiekėjas, nusprendęs pateikti užšifruotą pasiūlymą, turi:</w:t>
      </w:r>
    </w:p>
    <w:p w14:paraId="69AAFEDC"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6.1.1. iki pasiūlymų pateikimo termino pabaigos, naudodamasis CVP IS priemonėmis, pateikti užšifruotą pasiūlymą (užšifruojamas visas pasiūlymas arba pasiūlymo dokumentas, kuriame nurodyta pasiūlymo kaina);</w:t>
      </w:r>
    </w:p>
    <w:p w14:paraId="60002F96"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 xml:space="preserve">6.1.2. iki pradinio susipažinimo su pasiūlymais procedūros (posėdžio) </w:t>
      </w:r>
      <w:hyperlink r:id="rId15" w:tgtFrame="_blank" w:history="1">
        <w:r w:rsidRPr="006572FD">
          <w:rPr>
            <w:rStyle w:val="Hyperlink"/>
            <w:color w:val="auto"/>
            <w:sz w:val="22"/>
            <w:szCs w:val="22"/>
          </w:rPr>
          <w:t>pradžios</w:t>
        </w:r>
      </w:hyperlink>
      <w:r w:rsidRPr="006572FD">
        <w:rPr>
          <w:sz w:val="22"/>
          <w:szCs w:val="22"/>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022E7C64"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66B536" w14:textId="77777777" w:rsidR="000357D8" w:rsidRPr="006572FD" w:rsidRDefault="000357D8" w:rsidP="006572FD">
      <w:pPr>
        <w:pStyle w:val="NormalWeb"/>
        <w:spacing w:before="0" w:beforeAutospacing="0" w:after="0" w:afterAutospacing="0"/>
        <w:ind w:right="-235" w:firstLine="480"/>
        <w:jc w:val="both"/>
        <w:rPr>
          <w:sz w:val="22"/>
          <w:szCs w:val="22"/>
        </w:rPr>
      </w:pPr>
    </w:p>
    <w:p w14:paraId="1B42AAE5" w14:textId="77777777" w:rsidR="000357D8" w:rsidRPr="006572FD" w:rsidRDefault="000357D8" w:rsidP="006572FD">
      <w:pPr>
        <w:pStyle w:val="NormalWeb"/>
        <w:spacing w:before="0" w:beforeAutospacing="0" w:after="0" w:afterAutospacing="0"/>
        <w:ind w:right="-235"/>
        <w:jc w:val="center"/>
        <w:rPr>
          <w:b/>
          <w:bCs/>
          <w:sz w:val="22"/>
          <w:szCs w:val="22"/>
        </w:rPr>
      </w:pPr>
      <w:r w:rsidRPr="006572FD">
        <w:rPr>
          <w:b/>
          <w:bCs/>
          <w:sz w:val="22"/>
          <w:szCs w:val="22"/>
        </w:rPr>
        <w:t>7. SUSIPAŽINIMAS SU PASIŪLYMAIS IR JŲ VERTINIMAS</w:t>
      </w:r>
    </w:p>
    <w:p w14:paraId="67A2C83D"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 xml:space="preserve">7.1. </w:t>
      </w:r>
      <w:hyperlink r:id="rId16" w:tgtFrame="_blank" w:history="1">
        <w:r w:rsidRPr="006572FD">
          <w:rPr>
            <w:rStyle w:val="Hyperlink"/>
            <w:color w:val="auto"/>
            <w:sz w:val="22"/>
            <w:szCs w:val="22"/>
          </w:rPr>
          <w:t>Pradinis susipažinimas</w:t>
        </w:r>
      </w:hyperlink>
      <w:r w:rsidRPr="006572FD">
        <w:rPr>
          <w:sz w:val="22"/>
          <w:szCs w:val="22"/>
        </w:rPr>
        <w:t xml:space="preserve"> su pasiūlymais vyks 30 minutės po skelbime apie pirkimą nurodyto pasiūlymo pateikimo termino.</w:t>
      </w:r>
    </w:p>
    <w:p w14:paraId="6AE8BD13"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7.2. Ekonomiškai naudingiausias pasiūlymas išrenkamas pagal kainą, kurią viršijus pasiūlymas bus atmestas:</w:t>
      </w:r>
    </w:p>
    <w:p w14:paraId="7DAA77D6" w14:textId="5FD03D16" w:rsidR="000357D8" w:rsidRPr="006572FD" w:rsidRDefault="000357D8" w:rsidP="006572FD">
      <w:pPr>
        <w:pStyle w:val="NormalWeb"/>
        <w:spacing w:before="0" w:beforeAutospacing="0" w:after="0" w:afterAutospacing="0"/>
        <w:ind w:right="-235" w:firstLine="480"/>
        <w:jc w:val="both"/>
        <w:rPr>
          <w:sz w:val="22"/>
          <w:szCs w:val="22"/>
        </w:rPr>
      </w:pPr>
      <w:r w:rsidRPr="00011BF2">
        <w:rPr>
          <w:b/>
          <w:sz w:val="22"/>
          <w:szCs w:val="22"/>
        </w:rPr>
        <w:t>15000,00</w:t>
      </w:r>
      <w:r w:rsidRPr="006572FD">
        <w:rPr>
          <w:sz w:val="22"/>
          <w:szCs w:val="22"/>
        </w:rPr>
        <w:t xml:space="preserve"> Eur be PVM; </w:t>
      </w:r>
      <w:r w:rsidRPr="00011BF2">
        <w:rPr>
          <w:b/>
          <w:sz w:val="22"/>
          <w:szCs w:val="22"/>
        </w:rPr>
        <w:t>18150.00</w:t>
      </w:r>
      <w:r w:rsidRPr="006572FD">
        <w:rPr>
          <w:sz w:val="22"/>
          <w:szCs w:val="22"/>
        </w:rPr>
        <w:t xml:space="preserve"> Eur su PVM;</w:t>
      </w:r>
    </w:p>
    <w:p w14:paraId="783EB7DE"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w:t>
      </w:r>
    </w:p>
    <w:p w14:paraId="1920A601"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7.3. Pirkimo metu perkančioji organizacija su tiekėjais nesiderės.</w:t>
      </w:r>
    </w:p>
    <w:p w14:paraId="148D2CA3"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7.4. Pasiūlymų vertinimo metu perkančioji organizacija:</w:t>
      </w:r>
    </w:p>
    <w:p w14:paraId="06F62C81"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7.4.1. įvertina, ar tiekėjo siūlomas pirkimo objektas atitinka pirkimo dokumentuose nustatytus reikalavimus;</w:t>
      </w:r>
    </w:p>
    <w:p w14:paraId="2D1608B0"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7.4.2. įvertina, ar tiekėjo pasiūlyme nurodyta kaina nėra per didelė ir perkančiajai organizacijai nepriimtina;</w:t>
      </w:r>
    </w:p>
    <w:p w14:paraId="415807C7"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7.4.3. įvertina, ar tiekėjo pasiūlyme nurodyta kaina (jos sudedamosios dalys) neatrodo neįprastai maža.</w:t>
      </w:r>
    </w:p>
    <w:p w14:paraId="692F2DD7" w14:textId="77777777" w:rsidR="000357D8" w:rsidRPr="006572FD" w:rsidRDefault="000357D8" w:rsidP="006572FD">
      <w:pPr>
        <w:spacing w:after="0" w:line="240" w:lineRule="auto"/>
        <w:ind w:right="-235" w:firstLine="480"/>
        <w:jc w:val="both"/>
        <w:rPr>
          <w:rFonts w:ascii="Times New Roman" w:hAnsi="Times New Roman" w:cs="Times New Roman"/>
        </w:rPr>
      </w:pPr>
      <w:r w:rsidRPr="006572FD">
        <w:rPr>
          <w:rFonts w:ascii="Times New Roman" w:hAnsi="Times New Roman" w:cs="Times New Roman"/>
        </w:rPr>
        <w:t xml:space="preserve">Jeigu dalyvio pasiūlyme nurodyta kaina (jos sudedamosios dalys) atrodo neįprastai maža, perkančioji organizacija prašo dalyvį ją pagrįsti, vadovaujantis </w:t>
      </w:r>
      <w:hyperlink r:id="rId17" w:tgtFrame="_blank" w:history="1">
        <w:r w:rsidRPr="006572FD">
          <w:rPr>
            <w:rFonts w:ascii="Times New Roman" w:hAnsi="Times New Roman" w:cs="Times New Roman"/>
            <w:u w:val="single"/>
          </w:rPr>
          <w:t>VPĮ 57 straipsnio 2 ir 3 dalyse</w:t>
        </w:r>
      </w:hyperlink>
      <w:r w:rsidRPr="006572FD">
        <w:rPr>
          <w:rFonts w:ascii="Times New Roman" w:hAnsi="Times New Roman" w:cs="Times New Roman"/>
        </w:rPr>
        <w:t xml:space="preserve"> nustatyta tvarka.</w:t>
      </w:r>
    </w:p>
    <w:p w14:paraId="51FE750F"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lastRenderedPageBreak/>
        <w:t>7.5. 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29DDA621"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7.6. Perkančioji organizacija gali nevertinti viso tiekėjo pasiūlymo, jeigu patikrinusi jo dalį nustato, kad pasiūlymas, vadovaujantis jam nustatytais reikalavimais, turi būti atmetamas.</w:t>
      </w:r>
    </w:p>
    <w:p w14:paraId="373B061F"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7.7.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E66ADB3"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 xml:space="preserve">7.8. Kreipiamasi į tiekėją, kurio pasiūlymas gali būti pripažintas laimėjusiu, reikalaujant pateikti informaciją apie atitiktį Reikalavimams tiekėjui patvirtinančius dokumentus (jei reikalaujama), vadovaujantis </w:t>
      </w:r>
      <w:hyperlink r:id="rId18" w:tgtFrame="_blank" w:history="1">
        <w:r w:rsidRPr="006572FD">
          <w:rPr>
            <w:rStyle w:val="Hyperlink"/>
            <w:color w:val="auto"/>
            <w:sz w:val="22"/>
            <w:szCs w:val="22"/>
          </w:rPr>
          <w:t>VPĮ 51 straipsnio</w:t>
        </w:r>
      </w:hyperlink>
      <w:r w:rsidRPr="006572FD">
        <w:rPr>
          <w:sz w:val="22"/>
          <w:szCs w:val="22"/>
        </w:rPr>
        <w:t xml:space="preserve"> nuostatomis. Tiekėjo pateikta informacija patikslinama, papildoma ar paaiškinama pagal Sąlygų 7.5 punkto reikalavimus.</w:t>
      </w:r>
    </w:p>
    <w:p w14:paraId="74228F14"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7.9. Jei tiekėjo pateikti dokumentai nepatvirtina jo atitikties Reikalavimams tiekėjui ar jis nepateikia tokių dokumentų, jis šalinamas iš pirkimo. Jei buvo sudaroma pasiūlymų eilė, kreipiamasi į tiekėją, kurio pasiūlymas yra sekantis eilėje, vadovaujantis Sąlygų 7.10 punktu.</w:t>
      </w:r>
    </w:p>
    <w:p w14:paraId="6CD7F790"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7.10. Jei tiekėjo pateikti dokumentai patvirtina informaciją apie atitiktį Reikalavimams tiekėjui, tiekėjas skelbiamas pirkimo laimėtoju. Laimėtoju gali būti pasirenkamas tik toks tiekėjas, kurio pasiūlymas atitinka pirkimo dokumentuose nustatytus reikalavimus ir jo pasiūlymo kaina nėra per didelė ir perkančiajai organizacijai nepriimtina.</w:t>
      </w:r>
    </w:p>
    <w:p w14:paraId="34412E8C"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 xml:space="preserve">7.11. Perkančioji organizacija suinteresuotiems dalyviams, išskyrus atvejus, kai pirkimo sutartis sudaroma žodžiu, ne vėliau kaip per 3 darbo dienas raštu praneša apie priimtą sprendimą nustatyti laimėjusį pasiūlymą, dėl kurio bus sudaroma pirkimo (preliminarioji) sutartis, ir pateikia </w:t>
      </w:r>
      <w:hyperlink r:id="rId19" w:tgtFrame="_blank" w:history="1">
        <w:r w:rsidRPr="006572FD">
          <w:rPr>
            <w:rStyle w:val="Hyperlink"/>
            <w:color w:val="auto"/>
            <w:sz w:val="22"/>
            <w:szCs w:val="22"/>
          </w:rPr>
          <w:t>VPĮ 58 straipsnio 2 dalyje</w:t>
        </w:r>
      </w:hyperlink>
      <w:r w:rsidRPr="006572FD">
        <w:rPr>
          <w:sz w:val="22"/>
          <w:szCs w:val="22"/>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43A3859A"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7.12. Tiekėjas, kurio pasiūlymas laimėjo, kviečiamas sudaryti pirkimo sutartį.</w:t>
      </w:r>
    </w:p>
    <w:p w14:paraId="73494F7E"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7.13.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w:t>
      </w:r>
    </w:p>
    <w:p w14:paraId="5E7B79DA" w14:textId="77777777" w:rsidR="000357D8" w:rsidRPr="006572FD" w:rsidRDefault="000357D8" w:rsidP="006572FD">
      <w:pPr>
        <w:pStyle w:val="NormalWeb"/>
        <w:spacing w:before="0" w:beforeAutospacing="0" w:after="0" w:afterAutospacing="0"/>
        <w:ind w:right="-235" w:firstLine="480"/>
        <w:jc w:val="both"/>
        <w:rPr>
          <w:sz w:val="22"/>
          <w:szCs w:val="22"/>
        </w:rPr>
      </w:pPr>
    </w:p>
    <w:p w14:paraId="41FE7B62" w14:textId="77777777" w:rsidR="000357D8" w:rsidRPr="006572FD" w:rsidRDefault="000357D8" w:rsidP="006572FD">
      <w:pPr>
        <w:pStyle w:val="NormalWeb"/>
        <w:spacing w:before="0" w:beforeAutospacing="0" w:after="0" w:afterAutospacing="0"/>
        <w:ind w:right="-235"/>
        <w:jc w:val="center"/>
        <w:rPr>
          <w:b/>
          <w:bCs/>
          <w:sz w:val="22"/>
          <w:szCs w:val="22"/>
        </w:rPr>
      </w:pPr>
      <w:r w:rsidRPr="006572FD">
        <w:rPr>
          <w:b/>
          <w:bCs/>
          <w:sz w:val="22"/>
          <w:szCs w:val="22"/>
        </w:rPr>
        <w:t>8. KITOS SĄLYGOS IR INFORMACIJA</w:t>
      </w:r>
    </w:p>
    <w:p w14:paraId="5AD03A9D"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8.1. Pirkimo sutarties sudarymo atidėjimo terminas netaikomas;</w:t>
      </w:r>
    </w:p>
    <w:p w14:paraId="016574FA"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8.1.1. Perkančioji organizacija, gavusi tiekėjo pretenziją, negali sudaryti pirkimo sutarties anksčiau negu po 5 darbo dienų nuo rašytinio pranešimo apie jos priimtą sprendimą išsiuntimo pretenziją pateikusiam tiekėjui ir suinteresuotiems dalyviams dienos.</w:t>
      </w:r>
    </w:p>
    <w:p w14:paraId="2C45496D"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 xml:space="preserve">8.2. Perkančioji organizacija turi teisę savo iniciatyva nutraukti pradėtas pirkimo procedūras. Tai gali būti atliekama bet kuriuo metu iki pirkimo sutarties sudarymo, jeigu atsirado aplinkybių, kurių nebuvo galima numatyti, arba pirkimo dokumentuose padaryta esminių klaidų, dėl kurių pirkimas tampa nebetikslingas ar jį įvykdžius būtų įsigytas perkančiosios organizacijos poreikių neatitinkantis pirkimo objektas.. Pirkimo procedūras nutraukti privaloma, jeigu buvo pažeisti </w:t>
      </w:r>
      <w:hyperlink r:id="rId20" w:tgtFrame="_blank" w:history="1">
        <w:r w:rsidRPr="006572FD">
          <w:rPr>
            <w:rStyle w:val="Hyperlink"/>
            <w:color w:val="auto"/>
            <w:sz w:val="22"/>
            <w:szCs w:val="22"/>
          </w:rPr>
          <w:t>VPĮ 17 straipsnio 1 dalyje</w:t>
        </w:r>
      </w:hyperlink>
      <w:r w:rsidRPr="006572FD">
        <w:rPr>
          <w:sz w:val="22"/>
          <w:szCs w:val="22"/>
        </w:rPr>
        <w:t xml:space="preserve"> nustatyti principai ir atitinkamos padėties negalima ištaisyti.</w:t>
      </w:r>
    </w:p>
    <w:p w14:paraId="791EB3AF"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 xml:space="preserve">8.3. Ginčai dėl pirkimo nagrinėjami, žala tiekėjui atlyginama, pirkimo (preliminarioji) sutartis pripažįstama negaliojančia bei alternatyvios sankcijos taikomos vadovaujantis </w:t>
      </w:r>
      <w:hyperlink r:id="rId21" w:tgtFrame="_blank" w:history="1">
        <w:r w:rsidRPr="006572FD">
          <w:rPr>
            <w:rStyle w:val="Hyperlink"/>
            <w:color w:val="auto"/>
            <w:sz w:val="22"/>
            <w:szCs w:val="22"/>
          </w:rPr>
          <w:t>VPĮ VII skyriaus</w:t>
        </w:r>
      </w:hyperlink>
      <w:r w:rsidRPr="006572FD">
        <w:rPr>
          <w:sz w:val="22"/>
          <w:szCs w:val="22"/>
        </w:rPr>
        <w:t xml:space="preserve"> nuostatomis.</w:t>
      </w:r>
    </w:p>
    <w:p w14:paraId="29E04B28" w14:textId="77777777" w:rsidR="000357D8" w:rsidRPr="006572FD" w:rsidRDefault="000357D8" w:rsidP="006572FD">
      <w:pPr>
        <w:pStyle w:val="NormalWeb"/>
        <w:spacing w:before="0" w:beforeAutospacing="0" w:after="0" w:afterAutospacing="0"/>
        <w:ind w:right="-235" w:firstLine="480"/>
        <w:jc w:val="both"/>
        <w:rPr>
          <w:sz w:val="22"/>
          <w:szCs w:val="22"/>
        </w:rPr>
      </w:pPr>
    </w:p>
    <w:p w14:paraId="1CB00218" w14:textId="77777777" w:rsidR="000357D8" w:rsidRPr="006572FD" w:rsidRDefault="000357D8" w:rsidP="006572FD">
      <w:pPr>
        <w:pStyle w:val="NormalWeb"/>
        <w:spacing w:before="0" w:beforeAutospacing="0" w:after="0" w:afterAutospacing="0"/>
        <w:ind w:right="-235"/>
        <w:jc w:val="center"/>
        <w:rPr>
          <w:b/>
          <w:bCs/>
          <w:sz w:val="22"/>
          <w:szCs w:val="22"/>
        </w:rPr>
      </w:pPr>
      <w:r w:rsidRPr="006572FD">
        <w:rPr>
          <w:b/>
          <w:bCs/>
          <w:sz w:val="22"/>
          <w:szCs w:val="22"/>
        </w:rPr>
        <w:t>9. PIRKIMO (PRELIMINARIOSIOS) SUTARTIES SĄLYGOS</w:t>
      </w:r>
    </w:p>
    <w:p w14:paraId="274D0DEA" w14:textId="77777777" w:rsidR="000357D8" w:rsidRPr="006572FD" w:rsidRDefault="000357D8" w:rsidP="006572FD">
      <w:pPr>
        <w:pStyle w:val="NormalWeb"/>
        <w:spacing w:before="0" w:beforeAutospacing="0" w:after="0" w:afterAutospacing="0"/>
        <w:ind w:right="-235" w:firstLine="480"/>
        <w:jc w:val="both"/>
        <w:rPr>
          <w:sz w:val="22"/>
          <w:szCs w:val="22"/>
        </w:rPr>
      </w:pPr>
      <w:r w:rsidRPr="006572FD">
        <w:rPr>
          <w:sz w:val="22"/>
          <w:szCs w:val="22"/>
        </w:rPr>
        <w:t xml:space="preserve">9.1. Pirkimo sutarties projektas pateikiamas pirkimo sąlygų 3 </w:t>
      </w:r>
      <w:hyperlink r:id="rId22" w:tgtFrame="_blank" w:history="1">
        <w:r w:rsidRPr="006572FD">
          <w:rPr>
            <w:rStyle w:val="Hyperlink"/>
            <w:color w:val="auto"/>
            <w:sz w:val="22"/>
            <w:szCs w:val="22"/>
          </w:rPr>
          <w:t>priede</w:t>
        </w:r>
      </w:hyperlink>
      <w:r w:rsidRPr="006572FD">
        <w:rPr>
          <w:sz w:val="22"/>
          <w:szCs w:val="22"/>
        </w:rPr>
        <w:t>.</w:t>
      </w:r>
    </w:p>
    <w:p w14:paraId="1698AAED" w14:textId="77777777" w:rsidR="00375E6B" w:rsidRDefault="00375E6B" w:rsidP="006572FD">
      <w:pPr>
        <w:spacing w:after="0" w:line="240" w:lineRule="auto"/>
        <w:ind w:right="-235"/>
        <w:rPr>
          <w:rFonts w:ascii="Times New Roman" w:eastAsia="Times New Roman" w:hAnsi="Times New Roman" w:cs="Times New Roman"/>
          <w:caps/>
        </w:rPr>
      </w:pPr>
    </w:p>
    <w:p w14:paraId="521B9084" w14:textId="2CB42914" w:rsidR="000357D8" w:rsidRPr="006572FD" w:rsidRDefault="000357D8" w:rsidP="006572FD">
      <w:pPr>
        <w:spacing w:after="0" w:line="240" w:lineRule="auto"/>
        <w:ind w:right="-235"/>
        <w:rPr>
          <w:rFonts w:ascii="Times New Roman" w:eastAsia="Times New Roman" w:hAnsi="Times New Roman" w:cs="Times New Roman"/>
        </w:rPr>
      </w:pPr>
      <w:r w:rsidRPr="006572FD">
        <w:rPr>
          <w:rFonts w:ascii="Times New Roman" w:eastAsia="Times New Roman" w:hAnsi="Times New Roman" w:cs="Times New Roman"/>
          <w:caps/>
        </w:rPr>
        <w:t>Priedai</w:t>
      </w:r>
      <w:r w:rsidRPr="006572FD">
        <w:rPr>
          <w:rFonts w:ascii="Times New Roman" w:eastAsia="Times New Roman" w:hAnsi="Times New Roman" w:cs="Times New Roman"/>
        </w:rPr>
        <w:t xml:space="preserve">: </w:t>
      </w:r>
    </w:p>
    <w:p w14:paraId="0683EEE0" w14:textId="77777777" w:rsidR="000357D8" w:rsidRPr="006572FD" w:rsidRDefault="000357D8" w:rsidP="006572FD">
      <w:pPr>
        <w:spacing w:after="0" w:line="240" w:lineRule="auto"/>
        <w:ind w:right="-235"/>
        <w:rPr>
          <w:rFonts w:ascii="Times New Roman" w:eastAsia="Times New Roman" w:hAnsi="Times New Roman" w:cs="Times New Roman"/>
        </w:rPr>
      </w:pPr>
      <w:r w:rsidRPr="006572FD">
        <w:rPr>
          <w:rFonts w:ascii="Times New Roman" w:eastAsia="Times New Roman" w:hAnsi="Times New Roman" w:cs="Times New Roman"/>
        </w:rPr>
        <w:t xml:space="preserve">1. Pasiūlymo forma </w:t>
      </w:r>
    </w:p>
    <w:p w14:paraId="0E6FAF77" w14:textId="3BC5AF6F" w:rsidR="000357D8" w:rsidRPr="006572FD" w:rsidRDefault="000357D8" w:rsidP="006572FD">
      <w:pPr>
        <w:spacing w:after="0" w:line="240" w:lineRule="auto"/>
        <w:ind w:right="-235"/>
        <w:rPr>
          <w:rFonts w:ascii="Times New Roman" w:eastAsia="Times New Roman" w:hAnsi="Times New Roman" w:cs="Times New Roman"/>
        </w:rPr>
      </w:pPr>
      <w:r w:rsidRPr="006572FD">
        <w:rPr>
          <w:rFonts w:ascii="Times New Roman" w:eastAsia="Times New Roman" w:hAnsi="Times New Roman" w:cs="Times New Roman"/>
        </w:rPr>
        <w:t xml:space="preserve">2. Techninė specifikacija </w:t>
      </w:r>
      <w:r w:rsidR="00E54A32">
        <w:rPr>
          <w:rFonts w:ascii="Times New Roman" w:eastAsia="Times New Roman" w:hAnsi="Times New Roman" w:cs="Times New Roman"/>
        </w:rPr>
        <w:t>ir kt.</w:t>
      </w:r>
    </w:p>
    <w:p w14:paraId="6DAB2286" w14:textId="77777777" w:rsidR="000357D8" w:rsidRPr="006572FD" w:rsidRDefault="000357D8" w:rsidP="006572FD">
      <w:pPr>
        <w:spacing w:after="0" w:line="240" w:lineRule="auto"/>
        <w:ind w:right="-235"/>
        <w:rPr>
          <w:rFonts w:ascii="Times New Roman" w:hAnsi="Times New Roman" w:cs="Times New Roman"/>
        </w:rPr>
      </w:pPr>
      <w:r w:rsidRPr="006572FD">
        <w:rPr>
          <w:rFonts w:ascii="Times New Roman" w:hAnsi="Times New Roman" w:cs="Times New Roman"/>
        </w:rPr>
        <w:t>3.,,Sutarties projektas“.</w:t>
      </w:r>
      <w:r w:rsidRPr="006572FD">
        <w:rPr>
          <w:rFonts w:ascii="Times New Roman" w:hAnsi="Times New Roman" w:cs="Times New Roman"/>
        </w:rPr>
        <w:br w:type="page"/>
      </w:r>
    </w:p>
    <w:p w14:paraId="595854A8" w14:textId="77777777" w:rsidR="000357D8" w:rsidRPr="006572FD" w:rsidRDefault="000357D8" w:rsidP="000357D8">
      <w:pPr>
        <w:spacing w:after="0" w:line="240" w:lineRule="auto"/>
        <w:ind w:right="-235"/>
        <w:jc w:val="right"/>
        <w:rPr>
          <w:rFonts w:eastAsia="Calibri"/>
          <w:bdr w:val="none" w:sz="0" w:space="0" w:color="auto" w:frame="1"/>
        </w:rPr>
      </w:pPr>
      <w:r w:rsidRPr="006572FD">
        <w:rPr>
          <w:rFonts w:eastAsia="Calibri"/>
          <w:bdr w:val="none" w:sz="0" w:space="0" w:color="auto" w:frame="1"/>
        </w:rPr>
        <w:lastRenderedPageBreak/>
        <w:t>Pirkimo dokumentų 1 priedas</w:t>
      </w:r>
    </w:p>
    <w:p w14:paraId="2CB4931D" w14:textId="77777777" w:rsidR="000357D8" w:rsidRPr="006572FD" w:rsidRDefault="000357D8" w:rsidP="000357D8">
      <w:pPr>
        <w:spacing w:after="0" w:line="240" w:lineRule="auto"/>
        <w:ind w:right="-232"/>
        <w:jc w:val="center"/>
        <w:rPr>
          <w:rFonts w:ascii="Times New Roman" w:eastAsia="Calibri" w:hAnsi="Times New Roman" w:cs="Times New Roman"/>
          <w:bdr w:val="none" w:sz="0" w:space="0" w:color="auto" w:frame="1"/>
          <w:lang w:eastAsia="en-US"/>
        </w:rPr>
      </w:pPr>
      <w:r w:rsidRPr="006572FD">
        <w:rPr>
          <w:rFonts w:ascii="Times New Roman" w:eastAsia="Calibri" w:hAnsi="Times New Roman" w:cs="Times New Roman"/>
          <w:bdr w:val="none" w:sz="0" w:space="0" w:color="auto" w:frame="1"/>
        </w:rPr>
        <w:t>Herbas arba prekių ženklas</w:t>
      </w:r>
    </w:p>
    <w:p w14:paraId="267C9076" w14:textId="77777777" w:rsidR="000357D8" w:rsidRPr="006572FD" w:rsidRDefault="000357D8" w:rsidP="000357D8">
      <w:pPr>
        <w:spacing w:after="0" w:line="240" w:lineRule="auto"/>
        <w:ind w:right="-178" w:firstLine="414"/>
        <w:jc w:val="center"/>
        <w:rPr>
          <w:rFonts w:ascii="Times New Roman" w:eastAsia="Calibri" w:hAnsi="Times New Roman" w:cs="Times New Roman"/>
          <w:bdr w:val="none" w:sz="0" w:space="0" w:color="auto" w:frame="1"/>
        </w:rPr>
      </w:pPr>
      <w:r w:rsidRPr="006572FD">
        <w:rPr>
          <w:rFonts w:ascii="Times New Roman" w:eastAsia="Calibri" w:hAnsi="Times New Roman" w:cs="Times New Roman"/>
          <w:bdr w:val="none" w:sz="0" w:space="0" w:color="auto" w:frame="1"/>
        </w:rPr>
        <w:t>(Tiekėjo pavadinimas)</w:t>
      </w:r>
    </w:p>
    <w:p w14:paraId="13BEB8F1" w14:textId="77777777" w:rsidR="000357D8" w:rsidRPr="006572FD" w:rsidRDefault="000357D8" w:rsidP="000357D8">
      <w:pPr>
        <w:spacing w:after="0" w:line="240" w:lineRule="auto"/>
        <w:ind w:right="-178" w:firstLine="414"/>
        <w:jc w:val="center"/>
        <w:rPr>
          <w:rFonts w:ascii="Times New Roman" w:eastAsiaTheme="minorHAnsi" w:hAnsi="Times New Roman" w:cs="Times New Roman"/>
          <w:sz w:val="16"/>
          <w:szCs w:val="16"/>
        </w:rPr>
      </w:pPr>
      <w:r w:rsidRPr="006572FD">
        <w:rPr>
          <w:rFonts w:ascii="Times New Roman" w:eastAsiaTheme="minorHAnsi" w:hAnsi="Times New Roman" w:cs="Times New Roman"/>
          <w:sz w:val="16"/>
          <w:szCs w:val="16"/>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C9A043" w14:textId="77777777" w:rsidR="000357D8" w:rsidRPr="006572FD" w:rsidRDefault="000357D8" w:rsidP="000357D8">
      <w:pPr>
        <w:spacing w:after="0" w:line="240" w:lineRule="auto"/>
        <w:ind w:right="-232"/>
        <w:jc w:val="center"/>
        <w:rPr>
          <w:rFonts w:ascii="Times New Roman" w:eastAsia="Calibri" w:hAnsi="Times New Roman" w:cs="Times New Roman"/>
          <w:bdr w:val="none" w:sz="0" w:space="0" w:color="auto" w:frame="1"/>
        </w:rPr>
      </w:pPr>
    </w:p>
    <w:p w14:paraId="5015F258" w14:textId="77777777" w:rsidR="000357D8" w:rsidRPr="00B47477" w:rsidRDefault="000357D8" w:rsidP="00B47477">
      <w:pPr>
        <w:spacing w:after="0" w:line="240" w:lineRule="auto"/>
        <w:ind w:right="-232"/>
        <w:jc w:val="both"/>
        <w:rPr>
          <w:rFonts w:ascii="Times New Roman" w:eastAsia="Calibri" w:hAnsi="Times New Roman" w:cs="Times New Roman"/>
          <w:b/>
          <w:bdr w:val="none" w:sz="0" w:space="0" w:color="auto" w:frame="1"/>
        </w:rPr>
      </w:pPr>
      <w:r w:rsidRPr="00E84791">
        <w:rPr>
          <w:rFonts w:ascii="Times New Roman" w:eastAsia="Calibri" w:hAnsi="Times New Roman" w:cs="Times New Roman"/>
          <w:color w:val="0070C0"/>
          <w:bdr w:val="none" w:sz="0" w:space="0" w:color="auto" w:frame="1"/>
        </w:rPr>
        <w:t>(</w:t>
      </w:r>
      <w:r w:rsidRPr="00B47477">
        <w:rPr>
          <w:rFonts w:ascii="Times New Roman" w:eastAsia="Calibri" w:hAnsi="Times New Roman" w:cs="Times New Roman"/>
          <w:bdr w:val="none" w:sz="0" w:space="0" w:color="auto" w:frame="1"/>
        </w:rPr>
        <w:t>Adresatas (perkančioji organizacija))</w:t>
      </w:r>
    </w:p>
    <w:p w14:paraId="74FF0929" w14:textId="32999FD9" w:rsidR="000357D8" w:rsidRPr="00B47477" w:rsidRDefault="000357D8" w:rsidP="00B47477">
      <w:pPr>
        <w:spacing w:after="0" w:line="240" w:lineRule="auto"/>
        <w:ind w:right="-232"/>
        <w:jc w:val="center"/>
        <w:rPr>
          <w:rFonts w:ascii="Times New Roman" w:eastAsia="Calibri" w:hAnsi="Times New Roman" w:cs="Times New Roman"/>
          <w:b/>
          <w:bdr w:val="none" w:sz="0" w:space="0" w:color="auto" w:frame="1"/>
        </w:rPr>
      </w:pPr>
      <w:r w:rsidRPr="00B47477">
        <w:rPr>
          <w:rFonts w:ascii="Times New Roman" w:eastAsia="Calibri" w:hAnsi="Times New Roman" w:cs="Times New Roman"/>
          <w:b/>
          <w:bdr w:val="none" w:sz="0" w:space="0" w:color="auto" w:frame="1"/>
        </w:rPr>
        <w:t xml:space="preserve">PASIŪLYMAS PIRKIMUI </w:t>
      </w:r>
    </w:p>
    <w:p w14:paraId="4A960FB0" w14:textId="77777777" w:rsidR="00E84791" w:rsidRPr="00B47477" w:rsidRDefault="00E84791" w:rsidP="00B47477">
      <w:pPr>
        <w:spacing w:after="0" w:line="240" w:lineRule="auto"/>
        <w:ind w:right="-232"/>
        <w:jc w:val="center"/>
        <w:rPr>
          <w:rFonts w:ascii="Times New Roman" w:eastAsia="Calibri" w:hAnsi="Times New Roman" w:cs="Times New Roman"/>
          <w:b/>
          <w:bdr w:val="none" w:sz="0" w:space="0" w:color="auto" w:frame="1"/>
        </w:rPr>
      </w:pPr>
    </w:p>
    <w:p w14:paraId="52B494A9" w14:textId="36B0A674" w:rsidR="000357D8" w:rsidRPr="00011BF2" w:rsidRDefault="000357D8" w:rsidP="00B4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2"/>
        <w:jc w:val="center"/>
        <w:rPr>
          <w:rFonts w:ascii="Times New Roman" w:eastAsia="Times New Roman" w:hAnsi="Times New Roman" w:cs="Times New Roman"/>
          <w:b/>
          <w:bdr w:val="none" w:sz="0" w:space="0" w:color="auto" w:frame="1"/>
        </w:rPr>
      </w:pPr>
      <w:r w:rsidRPr="00011BF2">
        <w:rPr>
          <w:rFonts w:ascii="Times New Roman" w:eastAsia="Times New Roman" w:hAnsi="Times New Roman" w:cs="Times New Roman"/>
          <w:b/>
          <w:bdr w:val="none" w:sz="0" w:space="0" w:color="auto" w:frame="1"/>
        </w:rPr>
        <w:t>Apgyvendinimo paslaugų pirkimas HOTC pacientams (10426)</w:t>
      </w:r>
    </w:p>
    <w:p w14:paraId="514AB19E" w14:textId="77777777" w:rsidR="000357D8" w:rsidRPr="00B47477" w:rsidRDefault="000357D8" w:rsidP="00B47477">
      <w:pPr>
        <w:shd w:val="clear" w:color="auto" w:fill="FFFFFF"/>
        <w:spacing w:after="0" w:line="240" w:lineRule="auto"/>
        <w:ind w:right="-232"/>
        <w:jc w:val="center"/>
        <w:rPr>
          <w:rFonts w:ascii="Times New Roman" w:eastAsia="Calibri" w:hAnsi="Times New Roman" w:cs="Times New Roman"/>
          <w:b/>
          <w:bCs/>
          <w:bdr w:val="none" w:sz="0" w:space="0" w:color="auto" w:frame="1"/>
        </w:rPr>
      </w:pPr>
      <w:r w:rsidRPr="00B47477">
        <w:rPr>
          <w:rFonts w:ascii="Times New Roman" w:eastAsia="Calibri" w:hAnsi="Times New Roman" w:cs="Times New Roman"/>
          <w:bdr w:val="none" w:sz="0" w:space="0" w:color="auto" w:frame="1"/>
        </w:rPr>
        <w:t>Data_____________</w:t>
      </w:r>
      <w:r w:rsidRPr="00B47477">
        <w:rPr>
          <w:rFonts w:ascii="Times New Roman" w:eastAsia="Calibri" w:hAnsi="Times New Roman" w:cs="Times New Roman"/>
          <w:b/>
          <w:bCs/>
          <w:bdr w:val="none" w:sz="0" w:space="0" w:color="auto" w:frame="1"/>
        </w:rPr>
        <w:t xml:space="preserve"> </w:t>
      </w:r>
      <w:r w:rsidRPr="00B47477">
        <w:rPr>
          <w:rFonts w:ascii="Times New Roman" w:eastAsia="Calibri" w:hAnsi="Times New Roman" w:cs="Times New Roman"/>
          <w:bdr w:val="none" w:sz="0" w:space="0" w:color="auto" w:frame="1"/>
        </w:rPr>
        <w:t>Nr.______</w:t>
      </w:r>
    </w:p>
    <w:p w14:paraId="398CE612" w14:textId="77777777" w:rsidR="000357D8" w:rsidRPr="00B47477" w:rsidRDefault="000357D8" w:rsidP="00B47477">
      <w:pPr>
        <w:shd w:val="clear" w:color="auto" w:fill="FFFFFF"/>
        <w:spacing w:after="0" w:line="240" w:lineRule="auto"/>
        <w:ind w:right="-232"/>
        <w:jc w:val="center"/>
        <w:rPr>
          <w:rFonts w:ascii="Times New Roman" w:eastAsia="Calibri" w:hAnsi="Times New Roman" w:cs="Times New Roman"/>
          <w:bCs/>
          <w:bdr w:val="none" w:sz="0" w:space="0" w:color="auto" w:frame="1"/>
        </w:rPr>
      </w:pPr>
      <w:r w:rsidRPr="00B47477">
        <w:rPr>
          <w:rFonts w:ascii="Times New Roman" w:eastAsia="Calibri" w:hAnsi="Times New Roman" w:cs="Times New Roman"/>
          <w:bCs/>
          <w:bdr w:val="none" w:sz="0" w:space="0" w:color="auto" w:frame="1"/>
        </w:rPr>
        <w:t>_____________</w:t>
      </w:r>
    </w:p>
    <w:p w14:paraId="6D631B0D" w14:textId="77777777" w:rsidR="000357D8" w:rsidRPr="00B47477" w:rsidRDefault="000357D8" w:rsidP="00B47477">
      <w:pPr>
        <w:shd w:val="clear" w:color="auto" w:fill="FFFFFF"/>
        <w:spacing w:after="0" w:line="240" w:lineRule="auto"/>
        <w:ind w:right="-232"/>
        <w:jc w:val="center"/>
        <w:rPr>
          <w:rFonts w:ascii="Times New Roman" w:eastAsia="Calibri" w:hAnsi="Times New Roman" w:cs="Times New Roman"/>
          <w:bCs/>
          <w:bdr w:val="none" w:sz="0" w:space="0" w:color="auto" w:frame="1"/>
        </w:rPr>
      </w:pPr>
      <w:r w:rsidRPr="00B47477">
        <w:rPr>
          <w:rFonts w:ascii="Times New Roman" w:eastAsia="Calibri" w:hAnsi="Times New Roman" w:cs="Times New Roman"/>
          <w:bCs/>
          <w:bdr w:val="none" w:sz="0" w:space="0" w:color="auto" w:frame="1"/>
        </w:rPr>
        <w:t>(Sudarymo vieta)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2"/>
        <w:gridCol w:w="2693"/>
      </w:tblGrid>
      <w:tr w:rsidR="00B47477" w:rsidRPr="00B47477" w14:paraId="4D5D3931" w14:textId="77777777" w:rsidTr="00E0694B">
        <w:tc>
          <w:tcPr>
            <w:tcW w:w="7792" w:type="dxa"/>
            <w:tcBorders>
              <w:top w:val="single" w:sz="4" w:space="0" w:color="auto"/>
              <w:left w:val="single" w:sz="4" w:space="0" w:color="auto"/>
              <w:bottom w:val="single" w:sz="4" w:space="0" w:color="auto"/>
              <w:right w:val="single" w:sz="4" w:space="0" w:color="auto"/>
            </w:tcBorders>
            <w:hideMark/>
          </w:tcPr>
          <w:p w14:paraId="0E11ABC0" w14:textId="77777777" w:rsidR="000357D8" w:rsidRPr="00B47477" w:rsidRDefault="000357D8" w:rsidP="00B47477">
            <w:pPr>
              <w:spacing w:after="0" w:line="240" w:lineRule="auto"/>
              <w:ind w:right="-232"/>
              <w:rPr>
                <w:rFonts w:ascii="Times New Roman" w:eastAsia="Calibri" w:hAnsi="Times New Roman" w:cs="Times New Roman"/>
                <w:bdr w:val="none" w:sz="0" w:space="0" w:color="auto" w:frame="1"/>
              </w:rPr>
            </w:pPr>
            <w:r w:rsidRPr="00B47477">
              <w:rPr>
                <w:rFonts w:ascii="Times New Roman" w:eastAsia="Calibri" w:hAnsi="Times New Roman" w:cs="Times New Roman"/>
                <w:bdr w:val="none" w:sz="0" w:space="0" w:color="auto" w:frame="1"/>
              </w:rPr>
              <w:t xml:space="preserve">Tiekėjo pavadinimas </w:t>
            </w:r>
            <w:r w:rsidRPr="00B47477">
              <w:rPr>
                <w:rFonts w:ascii="Times New Roman" w:eastAsia="Calibri" w:hAnsi="Times New Roman" w:cs="Times New Roman"/>
                <w:i/>
                <w:bdr w:val="none" w:sz="0" w:space="0" w:color="auto" w:frame="1"/>
              </w:rPr>
              <w:t>/Jeigu dalyvauja ūkio subjektų grupė-visi dalyvių pavadinimai/</w:t>
            </w:r>
          </w:p>
        </w:tc>
        <w:tc>
          <w:tcPr>
            <w:tcW w:w="2693" w:type="dxa"/>
            <w:tcBorders>
              <w:top w:val="single" w:sz="4" w:space="0" w:color="auto"/>
              <w:left w:val="single" w:sz="4" w:space="0" w:color="auto"/>
              <w:bottom w:val="single" w:sz="4" w:space="0" w:color="auto"/>
              <w:right w:val="single" w:sz="4" w:space="0" w:color="auto"/>
            </w:tcBorders>
          </w:tcPr>
          <w:p w14:paraId="56F69920" w14:textId="77777777" w:rsidR="000357D8" w:rsidRPr="00B47477" w:rsidRDefault="000357D8" w:rsidP="00B47477">
            <w:pPr>
              <w:spacing w:after="0" w:line="240" w:lineRule="auto"/>
              <w:ind w:right="-232"/>
              <w:jc w:val="both"/>
              <w:rPr>
                <w:rFonts w:ascii="Times New Roman" w:eastAsia="Calibri" w:hAnsi="Times New Roman" w:cs="Times New Roman"/>
                <w:bdr w:val="none" w:sz="0" w:space="0" w:color="auto" w:frame="1"/>
              </w:rPr>
            </w:pPr>
          </w:p>
        </w:tc>
      </w:tr>
      <w:tr w:rsidR="00B47477" w:rsidRPr="00B47477" w14:paraId="3AB0047A" w14:textId="77777777" w:rsidTr="00E0694B">
        <w:trPr>
          <w:trHeight w:val="213"/>
        </w:trPr>
        <w:tc>
          <w:tcPr>
            <w:tcW w:w="7792" w:type="dxa"/>
            <w:tcBorders>
              <w:top w:val="single" w:sz="4" w:space="0" w:color="auto"/>
              <w:left w:val="single" w:sz="4" w:space="0" w:color="auto"/>
              <w:bottom w:val="single" w:sz="4" w:space="0" w:color="auto"/>
              <w:right w:val="single" w:sz="4" w:space="0" w:color="auto"/>
            </w:tcBorders>
            <w:hideMark/>
          </w:tcPr>
          <w:p w14:paraId="0C67DB1B" w14:textId="77777777" w:rsidR="000357D8" w:rsidRPr="00B47477" w:rsidRDefault="000357D8" w:rsidP="00B47477">
            <w:pPr>
              <w:spacing w:after="0" w:line="240" w:lineRule="auto"/>
              <w:ind w:right="-232"/>
              <w:rPr>
                <w:rFonts w:ascii="Times New Roman" w:eastAsia="Calibri" w:hAnsi="Times New Roman" w:cs="Times New Roman"/>
                <w:bdr w:val="none" w:sz="0" w:space="0" w:color="auto" w:frame="1"/>
              </w:rPr>
            </w:pPr>
            <w:r w:rsidRPr="00B47477">
              <w:rPr>
                <w:rFonts w:ascii="Times New Roman" w:eastAsia="Calibri" w:hAnsi="Times New Roman" w:cs="Times New Roman"/>
                <w:bdr w:val="none" w:sz="0" w:space="0" w:color="auto" w:frame="1"/>
              </w:rPr>
              <w:t>Tiekėjo įmonės kodas</w:t>
            </w:r>
          </w:p>
        </w:tc>
        <w:tc>
          <w:tcPr>
            <w:tcW w:w="2693" w:type="dxa"/>
            <w:tcBorders>
              <w:top w:val="single" w:sz="4" w:space="0" w:color="auto"/>
              <w:left w:val="single" w:sz="4" w:space="0" w:color="auto"/>
              <w:bottom w:val="single" w:sz="4" w:space="0" w:color="auto"/>
              <w:right w:val="single" w:sz="4" w:space="0" w:color="auto"/>
            </w:tcBorders>
          </w:tcPr>
          <w:p w14:paraId="074D472C" w14:textId="77777777" w:rsidR="000357D8" w:rsidRPr="00B47477" w:rsidRDefault="000357D8" w:rsidP="00B47477">
            <w:pPr>
              <w:spacing w:after="0" w:line="240" w:lineRule="auto"/>
              <w:ind w:right="-232"/>
              <w:jc w:val="both"/>
              <w:rPr>
                <w:rFonts w:ascii="Times New Roman" w:eastAsia="Calibri" w:hAnsi="Times New Roman" w:cs="Times New Roman"/>
                <w:bdr w:val="none" w:sz="0" w:space="0" w:color="auto" w:frame="1"/>
              </w:rPr>
            </w:pPr>
          </w:p>
        </w:tc>
      </w:tr>
      <w:tr w:rsidR="00B47477" w:rsidRPr="00B47477" w14:paraId="00E0AB3F" w14:textId="77777777" w:rsidTr="00E0694B">
        <w:tc>
          <w:tcPr>
            <w:tcW w:w="7792" w:type="dxa"/>
            <w:tcBorders>
              <w:top w:val="single" w:sz="4" w:space="0" w:color="auto"/>
              <w:left w:val="single" w:sz="4" w:space="0" w:color="auto"/>
              <w:bottom w:val="single" w:sz="4" w:space="0" w:color="auto"/>
              <w:right w:val="single" w:sz="4" w:space="0" w:color="auto"/>
            </w:tcBorders>
            <w:hideMark/>
          </w:tcPr>
          <w:p w14:paraId="0DA89D95" w14:textId="77777777" w:rsidR="000357D8" w:rsidRPr="00B47477" w:rsidRDefault="000357D8" w:rsidP="00B47477">
            <w:pPr>
              <w:spacing w:after="0" w:line="240" w:lineRule="auto"/>
              <w:ind w:right="-232"/>
              <w:jc w:val="both"/>
              <w:rPr>
                <w:rFonts w:ascii="Times New Roman" w:eastAsia="Calibri" w:hAnsi="Times New Roman" w:cs="Times New Roman"/>
                <w:bdr w:val="none" w:sz="0" w:space="0" w:color="auto" w:frame="1"/>
              </w:rPr>
            </w:pPr>
            <w:r w:rsidRPr="00B47477">
              <w:rPr>
                <w:rFonts w:ascii="Times New Roman" w:eastAsia="Calibri" w:hAnsi="Times New Roman" w:cs="Times New Roman"/>
                <w:bdr w:val="none" w:sz="0" w:space="0" w:color="auto" w:frame="1"/>
              </w:rPr>
              <w:t xml:space="preserve">Tiekėjo adresas </w:t>
            </w:r>
            <w:r w:rsidRPr="00B47477">
              <w:rPr>
                <w:rFonts w:ascii="Times New Roman" w:eastAsia="Calibri" w:hAnsi="Times New Roman" w:cs="Times New Roman"/>
                <w:i/>
                <w:bdr w:val="none" w:sz="0" w:space="0" w:color="auto" w:frame="1"/>
              </w:rPr>
              <w:t>/Jeigu dalyvauja ūkio subjektų grupė-visi dalyvių adresai/</w:t>
            </w:r>
          </w:p>
        </w:tc>
        <w:tc>
          <w:tcPr>
            <w:tcW w:w="2693" w:type="dxa"/>
            <w:tcBorders>
              <w:top w:val="single" w:sz="4" w:space="0" w:color="auto"/>
              <w:left w:val="single" w:sz="4" w:space="0" w:color="auto"/>
              <w:bottom w:val="single" w:sz="4" w:space="0" w:color="auto"/>
              <w:right w:val="single" w:sz="4" w:space="0" w:color="auto"/>
            </w:tcBorders>
          </w:tcPr>
          <w:p w14:paraId="18B207C4" w14:textId="77777777" w:rsidR="000357D8" w:rsidRPr="00B47477" w:rsidRDefault="000357D8" w:rsidP="00B47477">
            <w:pPr>
              <w:spacing w:after="0" w:line="240" w:lineRule="auto"/>
              <w:ind w:right="-232"/>
              <w:jc w:val="both"/>
              <w:rPr>
                <w:rFonts w:ascii="Times New Roman" w:eastAsia="Calibri" w:hAnsi="Times New Roman" w:cs="Times New Roman"/>
                <w:bdr w:val="none" w:sz="0" w:space="0" w:color="auto" w:frame="1"/>
              </w:rPr>
            </w:pPr>
          </w:p>
        </w:tc>
      </w:tr>
      <w:tr w:rsidR="00B47477" w:rsidRPr="00B47477" w14:paraId="491F002A" w14:textId="77777777" w:rsidTr="00E0694B">
        <w:tc>
          <w:tcPr>
            <w:tcW w:w="7792" w:type="dxa"/>
            <w:tcBorders>
              <w:top w:val="single" w:sz="4" w:space="0" w:color="auto"/>
              <w:left w:val="single" w:sz="4" w:space="0" w:color="auto"/>
              <w:bottom w:val="single" w:sz="4" w:space="0" w:color="auto"/>
              <w:right w:val="single" w:sz="4" w:space="0" w:color="auto"/>
            </w:tcBorders>
            <w:hideMark/>
          </w:tcPr>
          <w:p w14:paraId="4616367A" w14:textId="77777777" w:rsidR="000357D8" w:rsidRPr="00B47477" w:rsidRDefault="000357D8" w:rsidP="00B47477">
            <w:pPr>
              <w:spacing w:after="0" w:line="240" w:lineRule="auto"/>
              <w:ind w:right="-232"/>
              <w:jc w:val="both"/>
              <w:rPr>
                <w:rFonts w:ascii="Times New Roman" w:eastAsia="Calibri" w:hAnsi="Times New Roman" w:cs="Times New Roman"/>
                <w:bdr w:val="none" w:sz="0" w:space="0" w:color="auto" w:frame="1"/>
              </w:rPr>
            </w:pPr>
            <w:r w:rsidRPr="00B47477">
              <w:rPr>
                <w:rFonts w:ascii="Times New Roman" w:eastAsia="Calibri" w:hAnsi="Times New Roman" w:cs="Times New Roman"/>
                <w:bdr w:val="none" w:sz="0" w:space="0" w:color="auto" w:frame="1"/>
              </w:rPr>
              <w:t>Už pasiūlymą atsakingo asmens vardas, pavardė</w:t>
            </w:r>
          </w:p>
        </w:tc>
        <w:tc>
          <w:tcPr>
            <w:tcW w:w="2693" w:type="dxa"/>
            <w:tcBorders>
              <w:top w:val="single" w:sz="4" w:space="0" w:color="auto"/>
              <w:left w:val="single" w:sz="4" w:space="0" w:color="auto"/>
              <w:bottom w:val="single" w:sz="4" w:space="0" w:color="auto"/>
              <w:right w:val="single" w:sz="4" w:space="0" w:color="auto"/>
            </w:tcBorders>
          </w:tcPr>
          <w:p w14:paraId="5D34AEB3" w14:textId="77777777" w:rsidR="000357D8" w:rsidRPr="00B47477" w:rsidRDefault="000357D8" w:rsidP="00B47477">
            <w:pPr>
              <w:spacing w:after="0" w:line="240" w:lineRule="auto"/>
              <w:ind w:right="-232"/>
              <w:jc w:val="both"/>
              <w:rPr>
                <w:rFonts w:ascii="Times New Roman" w:eastAsia="Calibri" w:hAnsi="Times New Roman" w:cs="Times New Roman"/>
                <w:bdr w:val="none" w:sz="0" w:space="0" w:color="auto" w:frame="1"/>
              </w:rPr>
            </w:pPr>
          </w:p>
        </w:tc>
      </w:tr>
      <w:tr w:rsidR="00B47477" w:rsidRPr="00B47477" w14:paraId="538D9938" w14:textId="77777777" w:rsidTr="00E0694B">
        <w:tc>
          <w:tcPr>
            <w:tcW w:w="7792" w:type="dxa"/>
            <w:tcBorders>
              <w:top w:val="single" w:sz="4" w:space="0" w:color="auto"/>
              <w:left w:val="single" w:sz="4" w:space="0" w:color="auto"/>
              <w:bottom w:val="single" w:sz="4" w:space="0" w:color="auto"/>
              <w:right w:val="single" w:sz="4" w:space="0" w:color="auto"/>
            </w:tcBorders>
            <w:hideMark/>
          </w:tcPr>
          <w:p w14:paraId="45561DC1" w14:textId="77777777" w:rsidR="000357D8" w:rsidRPr="00B47477" w:rsidRDefault="000357D8" w:rsidP="00B47477">
            <w:pPr>
              <w:spacing w:after="0" w:line="240" w:lineRule="auto"/>
              <w:ind w:right="-232"/>
              <w:jc w:val="both"/>
              <w:rPr>
                <w:rFonts w:ascii="Times New Roman" w:eastAsia="Calibri" w:hAnsi="Times New Roman" w:cs="Times New Roman"/>
                <w:bdr w:val="none" w:sz="0" w:space="0" w:color="auto" w:frame="1"/>
              </w:rPr>
            </w:pPr>
            <w:r w:rsidRPr="00B47477">
              <w:rPr>
                <w:rFonts w:ascii="Times New Roman" w:eastAsia="Calibri" w:hAnsi="Times New Roman" w:cs="Times New Roman"/>
                <w:bdr w:val="none" w:sz="0" w:space="0" w:color="auto" w:frame="1"/>
              </w:rPr>
              <w:t>Telefono numeris</w:t>
            </w:r>
          </w:p>
        </w:tc>
        <w:tc>
          <w:tcPr>
            <w:tcW w:w="2693" w:type="dxa"/>
            <w:tcBorders>
              <w:top w:val="single" w:sz="4" w:space="0" w:color="auto"/>
              <w:left w:val="single" w:sz="4" w:space="0" w:color="auto"/>
              <w:bottom w:val="single" w:sz="4" w:space="0" w:color="auto"/>
              <w:right w:val="single" w:sz="4" w:space="0" w:color="auto"/>
            </w:tcBorders>
          </w:tcPr>
          <w:p w14:paraId="13C04E6E" w14:textId="77777777" w:rsidR="000357D8" w:rsidRPr="00B47477" w:rsidRDefault="000357D8" w:rsidP="00B47477">
            <w:pPr>
              <w:spacing w:after="0" w:line="240" w:lineRule="auto"/>
              <w:ind w:right="-232"/>
              <w:jc w:val="both"/>
              <w:rPr>
                <w:rFonts w:ascii="Times New Roman" w:eastAsia="Calibri" w:hAnsi="Times New Roman" w:cs="Times New Roman"/>
                <w:bdr w:val="none" w:sz="0" w:space="0" w:color="auto" w:frame="1"/>
              </w:rPr>
            </w:pPr>
          </w:p>
        </w:tc>
      </w:tr>
      <w:tr w:rsidR="00B47477" w:rsidRPr="00B47477" w14:paraId="54F28929" w14:textId="77777777" w:rsidTr="00E0694B">
        <w:tc>
          <w:tcPr>
            <w:tcW w:w="7792" w:type="dxa"/>
            <w:tcBorders>
              <w:top w:val="single" w:sz="4" w:space="0" w:color="auto"/>
              <w:left w:val="single" w:sz="4" w:space="0" w:color="auto"/>
              <w:bottom w:val="single" w:sz="4" w:space="0" w:color="auto"/>
              <w:right w:val="single" w:sz="4" w:space="0" w:color="auto"/>
            </w:tcBorders>
            <w:hideMark/>
          </w:tcPr>
          <w:p w14:paraId="036F486D" w14:textId="77777777" w:rsidR="000357D8" w:rsidRPr="00B47477" w:rsidRDefault="000357D8" w:rsidP="00B47477">
            <w:pPr>
              <w:spacing w:after="0" w:line="240" w:lineRule="auto"/>
              <w:ind w:right="-232"/>
              <w:jc w:val="both"/>
              <w:rPr>
                <w:rFonts w:ascii="Times New Roman" w:eastAsia="Calibri" w:hAnsi="Times New Roman" w:cs="Times New Roman"/>
                <w:bdr w:val="none" w:sz="0" w:space="0" w:color="auto" w:frame="1"/>
              </w:rPr>
            </w:pPr>
            <w:r w:rsidRPr="00B47477">
              <w:rPr>
                <w:rFonts w:ascii="Times New Roman" w:eastAsia="Calibri" w:hAnsi="Times New Roman" w:cs="Times New Roman"/>
                <w:bdr w:val="none" w:sz="0" w:space="0" w:color="auto" w:frame="1"/>
              </w:rPr>
              <w:t>El. pašto adresas</w:t>
            </w:r>
          </w:p>
        </w:tc>
        <w:tc>
          <w:tcPr>
            <w:tcW w:w="2693" w:type="dxa"/>
            <w:tcBorders>
              <w:top w:val="single" w:sz="4" w:space="0" w:color="auto"/>
              <w:left w:val="single" w:sz="4" w:space="0" w:color="auto"/>
              <w:bottom w:val="single" w:sz="4" w:space="0" w:color="auto"/>
              <w:right w:val="single" w:sz="4" w:space="0" w:color="auto"/>
            </w:tcBorders>
          </w:tcPr>
          <w:p w14:paraId="5F3A26E2" w14:textId="77777777" w:rsidR="000357D8" w:rsidRPr="00B47477" w:rsidRDefault="000357D8" w:rsidP="00B47477">
            <w:pPr>
              <w:spacing w:after="0" w:line="240" w:lineRule="auto"/>
              <w:ind w:right="-232"/>
              <w:jc w:val="both"/>
              <w:rPr>
                <w:rFonts w:ascii="Times New Roman" w:eastAsia="Calibri" w:hAnsi="Times New Roman" w:cs="Times New Roman"/>
                <w:bdr w:val="none" w:sz="0" w:space="0" w:color="auto" w:frame="1"/>
              </w:rPr>
            </w:pPr>
          </w:p>
        </w:tc>
      </w:tr>
    </w:tbl>
    <w:p w14:paraId="7784DAA9" w14:textId="6237FAB7" w:rsidR="000357D8" w:rsidRPr="00B47477" w:rsidRDefault="000357D8" w:rsidP="00B47477">
      <w:pPr>
        <w:spacing w:after="0" w:line="240" w:lineRule="auto"/>
        <w:ind w:right="-232"/>
        <w:jc w:val="both"/>
        <w:rPr>
          <w:rFonts w:ascii="Times New Roman" w:eastAsia="Calibri" w:hAnsi="Times New Roman" w:cs="Times New Roman"/>
          <w:bdr w:val="none" w:sz="0" w:space="0" w:color="auto" w:frame="1"/>
          <w:lang w:eastAsia="en-US"/>
        </w:rPr>
      </w:pPr>
      <w:r w:rsidRPr="00B47477">
        <w:rPr>
          <w:rFonts w:ascii="Times New Roman" w:eastAsia="Calibri" w:hAnsi="Times New Roman" w:cs="Times New Roman"/>
          <w:bdr w:val="none" w:sz="0" w:space="0" w:color="auto" w:frame="1"/>
        </w:rPr>
        <w:t>1. Šiuo pasiūlymu pažymime, kad sutinkame su visomis pirkimo sąlygomis, nustatytomis</w:t>
      </w:r>
      <w:r w:rsidR="00597DC3" w:rsidRPr="00B47477">
        <w:rPr>
          <w:rFonts w:ascii="Times New Roman" w:eastAsia="Times New Roman" w:hAnsi="Times New Roman" w:cs="Times New Roman"/>
        </w:rPr>
        <w:t xml:space="preserve"> šiuose pirkimo dokumentuose ir siūlomos paslaugos visiškai atitinka pirkimo dokumentuose nurodytus reikalavimus.</w:t>
      </w:r>
    </w:p>
    <w:p w14:paraId="79DBCC51" w14:textId="77777777" w:rsidR="000357D8" w:rsidRPr="00B47477" w:rsidRDefault="000357D8" w:rsidP="00B47477">
      <w:pPr>
        <w:spacing w:after="0" w:line="240" w:lineRule="auto"/>
        <w:ind w:right="-232"/>
        <w:jc w:val="both"/>
        <w:rPr>
          <w:rFonts w:ascii="Times New Roman" w:eastAsia="Calibri" w:hAnsi="Times New Roman" w:cs="Times New Roman"/>
          <w:bdr w:val="none" w:sz="0" w:space="0" w:color="auto" w:frame="1"/>
        </w:rPr>
      </w:pPr>
      <w:r w:rsidRPr="00B47477">
        <w:rPr>
          <w:rFonts w:ascii="Times New Roman" w:eastAsia="Calibri" w:hAnsi="Times New Roman" w:cs="Times New Roman"/>
          <w:bdr w:val="none" w:sz="0" w:space="0" w:color="auto" w:frame="1"/>
        </w:rPr>
        <w:t xml:space="preserve">2. Pasiūlymas galioja 90 kalendorinių dienų nuo pasiūlymų pateikimo termino pabaigos. </w:t>
      </w:r>
    </w:p>
    <w:p w14:paraId="003A2E19" w14:textId="77777777" w:rsidR="000357D8" w:rsidRPr="00B47477" w:rsidRDefault="000357D8" w:rsidP="00B47477">
      <w:pPr>
        <w:spacing w:after="0" w:line="240" w:lineRule="auto"/>
        <w:ind w:right="-232"/>
        <w:jc w:val="both"/>
        <w:rPr>
          <w:rFonts w:ascii="Times New Roman" w:eastAsia="Calibri" w:hAnsi="Times New Roman" w:cs="Times New Roman"/>
          <w:bdr w:val="none" w:sz="0" w:space="0" w:color="auto" w:frame="1"/>
        </w:rPr>
      </w:pPr>
      <w:r w:rsidRPr="00B47477">
        <w:rPr>
          <w:rFonts w:ascii="Times New Roman" w:eastAsia="Calibri" w:hAnsi="Times New Roman" w:cs="Times New Roman"/>
          <w:bdr w:val="none" w:sz="0" w:space="0" w:color="auto" w:frame="1"/>
        </w:rPr>
        <w:t xml:space="preserve">3. Patvirtiname, kad dokumentų skaitmeninės kopijos ir elektroninėmis priemonėmis pateikti duomenys yra tikri. </w:t>
      </w:r>
    </w:p>
    <w:p w14:paraId="564F74BD" w14:textId="7223C004" w:rsidR="000357D8" w:rsidRDefault="000357D8" w:rsidP="00B47477">
      <w:pPr>
        <w:spacing w:after="0" w:line="240" w:lineRule="auto"/>
        <w:ind w:right="-232"/>
        <w:jc w:val="both"/>
        <w:rPr>
          <w:rFonts w:ascii="Times New Roman" w:hAnsi="Times New Roman" w:cs="Times New Roman"/>
        </w:rPr>
      </w:pPr>
      <w:r w:rsidRPr="00B47477">
        <w:rPr>
          <w:rFonts w:ascii="Times New Roman" w:eastAsia="Calibri" w:hAnsi="Times New Roman" w:cs="Times New Roman"/>
          <w:bdr w:val="none" w:sz="0" w:space="0" w:color="auto" w:frame="1"/>
        </w:rPr>
        <w:t>4.</w:t>
      </w:r>
      <w:r w:rsidRPr="00B47477">
        <w:rPr>
          <w:rFonts w:ascii="Times New Roman" w:hAnsi="Times New Roman" w:cs="Times New Roman"/>
          <w:bCs/>
          <w:u w:val="single"/>
        </w:rPr>
        <w:t xml:space="preserve"> Teikdami šį pasiūlymą patvirtiname</w:t>
      </w:r>
      <w:r w:rsidR="00E84791" w:rsidRPr="00B47477">
        <w:rPr>
          <w:rFonts w:ascii="Times New Roman" w:hAnsi="Times New Roman" w:cs="Times New Roman"/>
          <w:bCs/>
          <w:u w:val="single"/>
        </w:rPr>
        <w:t xml:space="preserve"> / </w:t>
      </w:r>
      <w:r w:rsidR="00E84791" w:rsidRPr="00B47477">
        <w:rPr>
          <w:rFonts w:ascii="Times New Roman" w:hAnsi="Times New Roman" w:cs="Times New Roman"/>
          <w:b/>
          <w:bCs/>
          <w:u w:val="single"/>
        </w:rPr>
        <w:t>deklaruojame</w:t>
      </w:r>
      <w:r w:rsidRPr="00B47477">
        <w:rPr>
          <w:rFonts w:ascii="Times New Roman" w:hAnsi="Times New Roman" w:cs="Times New Roman"/>
        </w:rPr>
        <w:t xml:space="preserve">, kad tiekėjas (jungtinės veiklos partneris arba subtiekėjas (subrangovas) arba trečiasis asmuo, kurio pajėgumais remiamasi) neturi </w:t>
      </w:r>
      <w:r w:rsidRPr="00B47477">
        <w:rPr>
          <w:rFonts w:ascii="Times New Roman" w:hAnsi="Times New Roman" w:cs="Times New Roman"/>
          <w:bCs/>
        </w:rPr>
        <w:t>VPĮ 46 str. 2</w:t>
      </w:r>
      <w:r w:rsidRPr="00B47477">
        <w:rPr>
          <w:rFonts w:ascii="Times New Roman" w:hAnsi="Times New Roman" w:cs="Times New Roman"/>
          <w:bCs/>
          <w:vertAlign w:val="superscript"/>
        </w:rPr>
        <w:t>1 </w:t>
      </w:r>
      <w:r w:rsidRPr="00B47477">
        <w:rPr>
          <w:rFonts w:ascii="Times New Roman" w:hAnsi="Times New Roman" w:cs="Times New Roman"/>
          <w:bCs/>
        </w:rPr>
        <w:t>d. numatyto pašalinimo pagrindo</w:t>
      </w:r>
      <w:r w:rsidRPr="00B47477">
        <w:rPr>
          <w:rFonts w:ascii="Times New Roman" w:hAnsi="Times New Roman" w:cs="Times New Roman"/>
        </w:rPr>
        <w:t xml:space="preserve">, t. y. tiekėjui nėra paskirtų ir neatliktų baudžiamojo poveikio priemonių – uždraudimo juridiniam asmeniui dalyvauti viešuosiuose pirkimuose: </w:t>
      </w:r>
    </w:p>
    <w:tbl>
      <w:tblPr>
        <w:tblW w:w="10484" w:type="dxa"/>
        <w:tblLayout w:type="fixed"/>
        <w:tblCellMar>
          <w:left w:w="10" w:type="dxa"/>
          <w:right w:w="10" w:type="dxa"/>
        </w:tblCellMar>
        <w:tblLook w:val="04A0" w:firstRow="1" w:lastRow="0" w:firstColumn="1" w:lastColumn="0" w:noHBand="0" w:noVBand="1"/>
      </w:tblPr>
      <w:tblGrid>
        <w:gridCol w:w="4531"/>
        <w:gridCol w:w="2410"/>
        <w:gridCol w:w="3543"/>
      </w:tblGrid>
      <w:tr w:rsidR="00B47477" w:rsidRPr="00B47477" w14:paraId="493C4B9C" w14:textId="77777777" w:rsidTr="00597DC3">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E6A93" w14:textId="77777777" w:rsidR="000357D8" w:rsidRPr="00B47477" w:rsidRDefault="000357D8" w:rsidP="00B47477">
            <w:pPr>
              <w:spacing w:after="0" w:line="240" w:lineRule="auto"/>
              <w:contextualSpacing/>
              <w:jc w:val="both"/>
              <w:rPr>
                <w:rFonts w:ascii="Times New Roman" w:hAnsi="Times New Roman" w:cs="Times New Roman"/>
              </w:rPr>
            </w:pPr>
            <w:r w:rsidRPr="00B47477">
              <w:rPr>
                <w:rFonts w:ascii="Times New Roman" w:hAnsi="Times New Roman" w:cs="Times New Roman"/>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8B632B" w14:textId="77777777" w:rsidR="000357D8" w:rsidRPr="00B47477" w:rsidRDefault="000357D8" w:rsidP="00B47477">
            <w:pPr>
              <w:spacing w:after="0" w:line="240" w:lineRule="auto"/>
              <w:contextualSpacing/>
              <w:jc w:val="both"/>
              <w:rPr>
                <w:rFonts w:ascii="Times New Roman" w:hAnsi="Times New Roman" w:cs="Times New Roman"/>
              </w:rPr>
            </w:pPr>
            <w:r w:rsidRPr="00B47477">
              <w:rPr>
                <w:rFonts w:ascii="Times New Roman" w:hAnsi="Times New Roman" w:cs="Times New Roman"/>
              </w:rPr>
              <w:t>VPĮ 46 straipsnio 2¹ dalis</w:t>
            </w:r>
          </w:p>
          <w:p w14:paraId="08683354" w14:textId="77777777" w:rsidR="000357D8" w:rsidRPr="00B47477" w:rsidRDefault="000357D8" w:rsidP="00B47477">
            <w:pPr>
              <w:spacing w:after="0" w:line="240" w:lineRule="auto"/>
              <w:contextualSpacing/>
              <w:jc w:val="both"/>
              <w:rPr>
                <w:rFonts w:ascii="Times New Roman" w:hAnsi="Times New Roman" w:cs="Times New Roman"/>
              </w:rPr>
            </w:pPr>
            <w:r w:rsidRPr="00B47477">
              <w:rPr>
                <w:rFonts w:ascii="Times New Roman" w:hAnsi="Times New Roman" w:cs="Times New Roman"/>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5D4AA" w14:textId="77777777" w:rsidR="000357D8" w:rsidRPr="00B47477" w:rsidRDefault="000357D8" w:rsidP="00B47477">
            <w:pPr>
              <w:spacing w:after="0" w:line="240" w:lineRule="auto"/>
              <w:jc w:val="both"/>
              <w:rPr>
                <w:rFonts w:ascii="Times New Roman" w:hAnsi="Times New Roman" w:cs="Times New Roman"/>
              </w:rPr>
            </w:pPr>
            <w:r w:rsidRPr="00B47477">
              <w:rPr>
                <w:rFonts w:ascii="Times New Roman" w:hAnsi="Times New Roman" w:cs="Times New Roman"/>
              </w:rPr>
              <w:t>Iš Lietuvoje įsteigtų subjektų įrodančių dokumentų nereikalaujama. Užtenka pateiktos deklaracijos.</w:t>
            </w:r>
          </w:p>
        </w:tc>
      </w:tr>
    </w:tbl>
    <w:p w14:paraId="292D6EF3" w14:textId="77777777" w:rsidR="000357D8" w:rsidRPr="00B47477" w:rsidRDefault="000357D8" w:rsidP="00B47477">
      <w:pPr>
        <w:spacing w:after="0" w:line="240" w:lineRule="auto"/>
        <w:ind w:right="-232"/>
        <w:jc w:val="both"/>
        <w:rPr>
          <w:rFonts w:ascii="Times New Roman" w:eastAsia="Calibri" w:hAnsi="Times New Roman" w:cs="Times New Roman"/>
          <w:bdr w:val="none" w:sz="0" w:space="0" w:color="auto" w:frame="1"/>
        </w:rPr>
      </w:pPr>
    </w:p>
    <w:p w14:paraId="4F061A7F" w14:textId="77777777" w:rsidR="000357D8" w:rsidRPr="00B47477" w:rsidRDefault="000357D8" w:rsidP="00B47477">
      <w:pPr>
        <w:spacing w:after="0" w:line="240" w:lineRule="auto"/>
        <w:ind w:right="-232"/>
        <w:jc w:val="both"/>
        <w:rPr>
          <w:rFonts w:ascii="Times New Roman" w:eastAsia="Times New Roman" w:hAnsi="Times New Roman" w:cs="Times New Roman"/>
          <w:i/>
          <w:spacing w:val="-4"/>
          <w:lang w:eastAsia="en-US"/>
        </w:rPr>
      </w:pPr>
      <w:r w:rsidRPr="00B47477">
        <w:rPr>
          <w:rFonts w:ascii="Times New Roman" w:eastAsia="Times New Roman" w:hAnsi="Times New Roman" w:cs="Times New Roman"/>
          <w:spacing w:val="-4"/>
          <w:lang w:eastAsia="en-US"/>
        </w:rPr>
        <w:t>Pastaba</w:t>
      </w:r>
      <w:r w:rsidRPr="00B47477">
        <w:rPr>
          <w:rFonts w:ascii="Times New Roman" w:eastAsia="Times New Roman" w:hAnsi="Times New Roman" w:cs="Times New Roman"/>
          <w:i/>
          <w:spacing w:val="-4"/>
          <w:lang w:eastAsia="en-US"/>
        </w:rPr>
        <w:t>. Pildoma, jei tiekėjas ketina pasitelkti subrangovą (-</w:t>
      </w:r>
      <w:proofErr w:type="spellStart"/>
      <w:r w:rsidRPr="00B47477">
        <w:rPr>
          <w:rFonts w:ascii="Times New Roman" w:eastAsia="Times New Roman" w:hAnsi="Times New Roman" w:cs="Times New Roman"/>
          <w:i/>
          <w:spacing w:val="-4"/>
          <w:lang w:eastAsia="en-US"/>
        </w:rPr>
        <w:t>us</w:t>
      </w:r>
      <w:proofErr w:type="spellEnd"/>
      <w:r w:rsidRPr="00B47477">
        <w:rPr>
          <w:rFonts w:ascii="Times New Roman" w:eastAsia="Times New Roman" w:hAnsi="Times New Roman" w:cs="Times New Roman"/>
          <w:i/>
          <w:spacing w:val="-4"/>
          <w:lang w:eastAsia="en-US"/>
        </w:rPr>
        <w:t>), subtiekėją (-</w:t>
      </w:r>
      <w:proofErr w:type="spellStart"/>
      <w:r w:rsidRPr="00B47477">
        <w:rPr>
          <w:rFonts w:ascii="Times New Roman" w:eastAsia="Times New Roman" w:hAnsi="Times New Roman" w:cs="Times New Roman"/>
          <w:i/>
          <w:spacing w:val="-4"/>
          <w:lang w:eastAsia="en-US"/>
        </w:rPr>
        <w:t>us</w:t>
      </w:r>
      <w:proofErr w:type="spellEnd"/>
      <w:r w:rsidRPr="00B47477">
        <w:rPr>
          <w:rFonts w:ascii="Times New Roman" w:eastAsia="Times New Roman" w:hAnsi="Times New Roman" w:cs="Times New Roman"/>
          <w:i/>
          <w:spacing w:val="-4"/>
          <w:lang w:eastAsia="en-US"/>
        </w:rPr>
        <w:t>)</w:t>
      </w:r>
      <w:r w:rsidRPr="00B47477">
        <w:rPr>
          <w:rFonts w:ascii="Times New Roman" w:eastAsia="Times New Roman" w:hAnsi="Times New Roman" w:cs="Times New Roman"/>
          <w:i/>
          <w:strike/>
          <w:spacing w:val="-4"/>
          <w:lang w:eastAsia="en-US"/>
        </w:rPr>
        <w:t>,</w:t>
      </w:r>
      <w:r w:rsidRPr="00B47477">
        <w:rPr>
          <w:rFonts w:ascii="Times New Roman" w:eastAsia="Times New Roman" w:hAnsi="Times New Roman" w:cs="Times New Roman"/>
          <w:i/>
          <w:spacing w:val="-4"/>
          <w:lang w:eastAsia="en-US"/>
        </w:rPr>
        <w:t xml:space="preserve"> ar subteikėją (-</w:t>
      </w:r>
      <w:proofErr w:type="spellStart"/>
      <w:r w:rsidRPr="00B47477">
        <w:rPr>
          <w:rFonts w:ascii="Times New Roman" w:eastAsia="Times New Roman" w:hAnsi="Times New Roman" w:cs="Times New Roman"/>
          <w:i/>
          <w:spacing w:val="-4"/>
          <w:lang w:eastAsia="en-US"/>
        </w:rPr>
        <w:t>us</w:t>
      </w:r>
      <w:proofErr w:type="spellEnd"/>
      <w:r w:rsidRPr="00B47477">
        <w:rPr>
          <w:rFonts w:ascii="Times New Roman" w:eastAsia="Times New Roman" w:hAnsi="Times New Roman" w:cs="Times New Roman"/>
          <w:i/>
          <w:spacing w:val="-4"/>
          <w:lang w:eastAsia="en-US"/>
        </w:rPr>
        <w:t>)s/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563"/>
        <w:gridCol w:w="4678"/>
        <w:gridCol w:w="3685"/>
      </w:tblGrid>
      <w:tr w:rsidR="00B47477" w:rsidRPr="00B47477" w14:paraId="280853FF" w14:textId="77777777" w:rsidTr="00597DC3">
        <w:tc>
          <w:tcPr>
            <w:tcW w:w="559" w:type="dxa"/>
            <w:tcBorders>
              <w:top w:val="single" w:sz="4" w:space="0" w:color="auto"/>
              <w:left w:val="single" w:sz="4" w:space="0" w:color="auto"/>
              <w:bottom w:val="single" w:sz="4" w:space="0" w:color="auto"/>
              <w:right w:val="single" w:sz="4" w:space="0" w:color="auto"/>
            </w:tcBorders>
            <w:vAlign w:val="center"/>
            <w:hideMark/>
          </w:tcPr>
          <w:p w14:paraId="0C93BC70" w14:textId="77777777" w:rsidR="00E84791" w:rsidRPr="00B47477" w:rsidRDefault="000357D8" w:rsidP="00B47477">
            <w:pPr>
              <w:tabs>
                <w:tab w:val="left" w:pos="1800"/>
              </w:tabs>
              <w:spacing w:after="0" w:line="240" w:lineRule="auto"/>
              <w:ind w:left="-116" w:right="-232"/>
              <w:jc w:val="center"/>
              <w:rPr>
                <w:rFonts w:ascii="Times New Roman" w:eastAsia="Times New Roman" w:hAnsi="Times New Roman" w:cs="Times New Roman"/>
                <w:lang w:eastAsia="en-US"/>
              </w:rPr>
            </w:pPr>
            <w:r w:rsidRPr="00B47477">
              <w:rPr>
                <w:rFonts w:ascii="Times New Roman" w:eastAsia="Times New Roman" w:hAnsi="Times New Roman" w:cs="Times New Roman"/>
                <w:lang w:eastAsia="en-US"/>
              </w:rPr>
              <w:t xml:space="preserve">Eil. </w:t>
            </w:r>
          </w:p>
          <w:p w14:paraId="38335926" w14:textId="1C734110" w:rsidR="000357D8" w:rsidRPr="00B47477" w:rsidRDefault="000357D8" w:rsidP="00B47477">
            <w:pPr>
              <w:tabs>
                <w:tab w:val="left" w:pos="1800"/>
              </w:tabs>
              <w:spacing w:after="0" w:line="240" w:lineRule="auto"/>
              <w:ind w:left="-116" w:right="-232"/>
              <w:jc w:val="center"/>
              <w:rPr>
                <w:rFonts w:ascii="Times New Roman" w:eastAsia="Times New Roman" w:hAnsi="Times New Roman" w:cs="Times New Roman"/>
                <w:lang w:eastAsia="en-US"/>
              </w:rPr>
            </w:pPr>
            <w:r w:rsidRPr="00B47477">
              <w:rPr>
                <w:rFonts w:ascii="Times New Roman" w:eastAsia="Times New Roman" w:hAnsi="Times New Roman" w:cs="Times New Roman"/>
                <w:lang w:eastAsia="en-US"/>
              </w:rPr>
              <w:t>Nr.</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4EFC692" w14:textId="77777777" w:rsidR="000357D8" w:rsidRPr="00B47477" w:rsidRDefault="000357D8" w:rsidP="00B47477">
            <w:pPr>
              <w:tabs>
                <w:tab w:val="left" w:pos="1800"/>
              </w:tabs>
              <w:spacing w:after="0" w:line="240" w:lineRule="auto"/>
              <w:ind w:right="-232"/>
              <w:jc w:val="center"/>
              <w:rPr>
                <w:rFonts w:ascii="Times New Roman" w:eastAsia="Times New Roman" w:hAnsi="Times New Roman" w:cs="Times New Roman"/>
                <w:lang w:eastAsia="en-US"/>
              </w:rPr>
            </w:pPr>
            <w:r w:rsidRPr="00B47477">
              <w:rPr>
                <w:rFonts w:ascii="Times New Roman" w:eastAsia="Times New Roman" w:hAnsi="Times New Roman" w:cs="Times New Roman"/>
                <w:lang w:eastAsia="en-US"/>
              </w:rPr>
              <w:t>Ūkio subjekto pavadinimas</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DA1989F" w14:textId="77777777" w:rsidR="000357D8" w:rsidRPr="00B47477" w:rsidRDefault="000357D8" w:rsidP="00B47477">
            <w:pPr>
              <w:tabs>
                <w:tab w:val="left" w:pos="1800"/>
              </w:tabs>
              <w:spacing w:after="0" w:line="240" w:lineRule="auto"/>
              <w:ind w:right="-232"/>
              <w:jc w:val="center"/>
              <w:rPr>
                <w:rFonts w:ascii="Times New Roman" w:eastAsia="Times New Roman" w:hAnsi="Times New Roman" w:cs="Times New Roman"/>
                <w:lang w:eastAsia="en-US"/>
              </w:rPr>
            </w:pPr>
            <w:r w:rsidRPr="00B47477">
              <w:rPr>
                <w:rFonts w:ascii="Times New Roman" w:eastAsia="Times New Roman" w:hAnsi="Times New Roman" w:cs="Times New Roman"/>
                <w:lang w:eastAsia="en-US"/>
              </w:rPr>
              <w:t xml:space="preserve">Statusas </w:t>
            </w:r>
            <w:r w:rsidRPr="00B47477">
              <w:rPr>
                <w:rFonts w:ascii="Times New Roman" w:eastAsia="Times New Roman" w:hAnsi="Times New Roman" w:cs="Times New Roman"/>
                <w:i/>
                <w:lang w:eastAsia="en-US"/>
              </w:rPr>
              <w:t>(jungtinės veiklos partneris arba subtiekėjas (subrangovas) arba trečiasis asmuo, kurio pajėgumais remiamasi)</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B68CD79" w14:textId="77777777" w:rsidR="000357D8" w:rsidRPr="00B47477" w:rsidRDefault="000357D8" w:rsidP="00B47477">
            <w:pPr>
              <w:tabs>
                <w:tab w:val="left" w:pos="1800"/>
              </w:tabs>
              <w:spacing w:after="0" w:line="240" w:lineRule="auto"/>
              <w:ind w:right="-232"/>
              <w:jc w:val="center"/>
              <w:rPr>
                <w:rFonts w:ascii="Times New Roman" w:eastAsia="Times New Roman" w:hAnsi="Times New Roman" w:cs="Times New Roman"/>
                <w:lang w:eastAsia="en-US"/>
              </w:rPr>
            </w:pPr>
            <w:r w:rsidRPr="00B47477">
              <w:rPr>
                <w:rFonts w:ascii="Times New Roman" w:eastAsia="Times New Roman" w:hAnsi="Times New Roman" w:cs="Times New Roman"/>
                <w:lang w:eastAsia="en-US"/>
              </w:rPr>
              <w:t xml:space="preserve">Ūkio subjektui perduodamų įsipareigojimų apimtis </w:t>
            </w:r>
          </w:p>
          <w:p w14:paraId="5E9F8042" w14:textId="77777777" w:rsidR="000357D8" w:rsidRPr="00B47477" w:rsidRDefault="000357D8" w:rsidP="00B47477">
            <w:pPr>
              <w:tabs>
                <w:tab w:val="left" w:pos="1800"/>
              </w:tabs>
              <w:spacing w:after="0" w:line="240" w:lineRule="auto"/>
              <w:ind w:right="-232"/>
              <w:jc w:val="center"/>
              <w:rPr>
                <w:rFonts w:ascii="Times New Roman" w:eastAsia="Times New Roman" w:hAnsi="Times New Roman" w:cs="Times New Roman"/>
                <w:lang w:eastAsia="en-US"/>
              </w:rPr>
            </w:pPr>
            <w:r w:rsidRPr="00B47477">
              <w:rPr>
                <w:rFonts w:ascii="Times New Roman" w:eastAsia="Times New Roman" w:hAnsi="Times New Roman" w:cs="Times New Roman"/>
                <w:i/>
                <w:lang w:eastAsia="en-US"/>
              </w:rPr>
              <w:t>(ką darys pasitelkiamas ūkio subjektas)</w:t>
            </w:r>
          </w:p>
        </w:tc>
      </w:tr>
      <w:tr w:rsidR="00B47477" w:rsidRPr="00B47477" w14:paraId="45AE07CD" w14:textId="77777777" w:rsidTr="00597DC3">
        <w:tc>
          <w:tcPr>
            <w:tcW w:w="559" w:type="dxa"/>
            <w:tcBorders>
              <w:top w:val="single" w:sz="4" w:space="0" w:color="auto"/>
              <w:left w:val="single" w:sz="4" w:space="0" w:color="auto"/>
              <w:bottom w:val="single" w:sz="4" w:space="0" w:color="auto"/>
              <w:right w:val="single" w:sz="4" w:space="0" w:color="auto"/>
            </w:tcBorders>
          </w:tcPr>
          <w:p w14:paraId="628B2651" w14:textId="77777777" w:rsidR="000357D8" w:rsidRPr="00B47477" w:rsidRDefault="000357D8" w:rsidP="00B47477">
            <w:pPr>
              <w:tabs>
                <w:tab w:val="left" w:pos="1800"/>
              </w:tabs>
              <w:spacing w:after="0" w:line="240" w:lineRule="auto"/>
              <w:ind w:right="-232"/>
              <w:jc w:val="both"/>
              <w:rPr>
                <w:rFonts w:ascii="Times New Roman" w:eastAsia="Times New Roman" w:hAnsi="Times New Roman" w:cs="Times New Roman"/>
                <w:lang w:eastAsia="en-US"/>
              </w:rPr>
            </w:pPr>
          </w:p>
        </w:tc>
        <w:tc>
          <w:tcPr>
            <w:tcW w:w="1563" w:type="dxa"/>
            <w:tcBorders>
              <w:top w:val="single" w:sz="4" w:space="0" w:color="auto"/>
              <w:left w:val="single" w:sz="4" w:space="0" w:color="auto"/>
              <w:bottom w:val="single" w:sz="4" w:space="0" w:color="auto"/>
              <w:right w:val="single" w:sz="4" w:space="0" w:color="auto"/>
            </w:tcBorders>
          </w:tcPr>
          <w:p w14:paraId="0F49D29C" w14:textId="77777777" w:rsidR="000357D8" w:rsidRPr="00B47477" w:rsidRDefault="000357D8" w:rsidP="00B47477">
            <w:pPr>
              <w:tabs>
                <w:tab w:val="left" w:pos="1800"/>
              </w:tabs>
              <w:spacing w:after="0" w:line="240" w:lineRule="auto"/>
              <w:ind w:right="-232"/>
              <w:jc w:val="both"/>
              <w:rPr>
                <w:rFonts w:ascii="Times New Roman" w:eastAsia="Times New Roman" w:hAnsi="Times New Roman" w:cs="Times New Roman"/>
                <w:lang w:eastAsia="en-US"/>
              </w:rPr>
            </w:pPr>
          </w:p>
        </w:tc>
        <w:tc>
          <w:tcPr>
            <w:tcW w:w="4678" w:type="dxa"/>
            <w:tcBorders>
              <w:top w:val="single" w:sz="4" w:space="0" w:color="auto"/>
              <w:left w:val="single" w:sz="4" w:space="0" w:color="auto"/>
              <w:bottom w:val="single" w:sz="4" w:space="0" w:color="auto"/>
              <w:right w:val="single" w:sz="4" w:space="0" w:color="auto"/>
            </w:tcBorders>
          </w:tcPr>
          <w:p w14:paraId="1E2174B4" w14:textId="77777777" w:rsidR="000357D8" w:rsidRPr="00B47477" w:rsidRDefault="000357D8" w:rsidP="00B47477">
            <w:pPr>
              <w:tabs>
                <w:tab w:val="left" w:pos="1800"/>
              </w:tabs>
              <w:spacing w:after="0" w:line="240" w:lineRule="auto"/>
              <w:ind w:right="-232"/>
              <w:jc w:val="both"/>
              <w:rPr>
                <w:rFonts w:ascii="Times New Roman" w:eastAsia="Times New Roman" w:hAnsi="Times New Roman" w:cs="Times New Roman"/>
                <w:lang w:eastAsia="en-US"/>
              </w:rPr>
            </w:pPr>
          </w:p>
        </w:tc>
        <w:tc>
          <w:tcPr>
            <w:tcW w:w="3685" w:type="dxa"/>
            <w:tcBorders>
              <w:top w:val="single" w:sz="4" w:space="0" w:color="auto"/>
              <w:left w:val="single" w:sz="4" w:space="0" w:color="auto"/>
              <w:bottom w:val="single" w:sz="4" w:space="0" w:color="auto"/>
              <w:right w:val="single" w:sz="4" w:space="0" w:color="auto"/>
            </w:tcBorders>
          </w:tcPr>
          <w:p w14:paraId="0486E28E" w14:textId="77777777" w:rsidR="000357D8" w:rsidRPr="00B47477" w:rsidRDefault="000357D8" w:rsidP="00B47477">
            <w:pPr>
              <w:tabs>
                <w:tab w:val="left" w:pos="1800"/>
              </w:tabs>
              <w:spacing w:after="0" w:line="240" w:lineRule="auto"/>
              <w:ind w:right="-232"/>
              <w:jc w:val="both"/>
              <w:rPr>
                <w:rFonts w:ascii="Times New Roman" w:eastAsia="Times New Roman" w:hAnsi="Times New Roman" w:cs="Times New Roman"/>
                <w:lang w:eastAsia="en-US"/>
              </w:rPr>
            </w:pPr>
          </w:p>
        </w:tc>
      </w:tr>
    </w:tbl>
    <w:p w14:paraId="406E0F60" w14:textId="77777777" w:rsidR="000357D8" w:rsidRPr="00B47477" w:rsidRDefault="000357D8" w:rsidP="00B47477">
      <w:pPr>
        <w:spacing w:after="0" w:line="240" w:lineRule="auto"/>
        <w:ind w:right="-232"/>
        <w:jc w:val="both"/>
        <w:rPr>
          <w:rFonts w:ascii="Times New Roman" w:eastAsia="Calibri" w:hAnsi="Times New Roman" w:cs="Times New Roman"/>
          <w:bdr w:val="none" w:sz="0" w:space="0" w:color="auto" w:frame="1"/>
        </w:rPr>
      </w:pPr>
    </w:p>
    <w:p w14:paraId="5950AFCA" w14:textId="2B0D5554" w:rsidR="000357D8" w:rsidRPr="00B47477" w:rsidRDefault="000357D8" w:rsidP="00B47477">
      <w:pPr>
        <w:spacing w:after="0" w:line="240" w:lineRule="auto"/>
        <w:ind w:right="-232"/>
        <w:jc w:val="both"/>
        <w:rPr>
          <w:rFonts w:ascii="Times New Roman" w:eastAsia="Calibri" w:hAnsi="Times New Roman" w:cs="Times New Roman"/>
          <w:bdr w:val="none" w:sz="0" w:space="0" w:color="auto" w:frame="1"/>
        </w:rPr>
      </w:pPr>
      <w:r w:rsidRPr="00B47477">
        <w:rPr>
          <w:rFonts w:ascii="Times New Roman" w:eastAsia="Calibri" w:hAnsi="Times New Roman" w:cs="Times New Roman"/>
          <w:bdr w:val="none" w:sz="0" w:space="0" w:color="auto" w:frame="1"/>
        </w:rPr>
        <w:t>4. Siūlomos p</w:t>
      </w:r>
      <w:r w:rsidR="00597DC3" w:rsidRPr="00B47477">
        <w:rPr>
          <w:rFonts w:ascii="Times New Roman" w:eastAsia="Calibri" w:hAnsi="Times New Roman" w:cs="Times New Roman"/>
          <w:bdr w:val="none" w:sz="0" w:space="0" w:color="auto" w:frame="1"/>
        </w:rPr>
        <w:t>aslaugos</w:t>
      </w:r>
      <w:r w:rsidRPr="00B47477">
        <w:rPr>
          <w:rFonts w:ascii="Times New Roman" w:eastAsia="Calibri" w:hAnsi="Times New Roman" w:cs="Times New Roman"/>
          <w:bdr w:val="none" w:sz="0" w:space="0" w:color="auto" w:frame="1"/>
        </w:rPr>
        <w:t xml:space="preserve"> visiškai atitinka pirkimo dokumentuose nurodytus reikalavimus ir jų kaina yra tokia: </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397"/>
        <w:gridCol w:w="850"/>
        <w:gridCol w:w="1134"/>
        <w:gridCol w:w="993"/>
        <w:gridCol w:w="2132"/>
        <w:gridCol w:w="20"/>
        <w:gridCol w:w="1538"/>
      </w:tblGrid>
      <w:tr w:rsidR="00B47477" w:rsidRPr="00B47477" w14:paraId="04854D6D" w14:textId="77777777" w:rsidTr="00E0694B">
        <w:trPr>
          <w:trHeight w:val="20"/>
        </w:trPr>
        <w:tc>
          <w:tcPr>
            <w:tcW w:w="426" w:type="dxa"/>
            <w:vMerge w:val="restart"/>
            <w:tcBorders>
              <w:top w:val="single" w:sz="4" w:space="0" w:color="auto"/>
              <w:left w:val="single" w:sz="4" w:space="0" w:color="auto"/>
              <w:right w:val="single" w:sz="4" w:space="0" w:color="auto"/>
            </w:tcBorders>
          </w:tcPr>
          <w:p w14:paraId="465DEBFA" w14:textId="77777777" w:rsidR="00597DC3" w:rsidRPr="00B47477" w:rsidRDefault="00597DC3" w:rsidP="00B47477">
            <w:pPr>
              <w:tabs>
                <w:tab w:val="left" w:pos="168"/>
                <w:tab w:val="left" w:pos="567"/>
              </w:tabs>
              <w:spacing w:after="0" w:line="240" w:lineRule="auto"/>
              <w:ind w:left="-1" w:right="-232"/>
              <w:jc w:val="center"/>
              <w:rPr>
                <w:rFonts w:ascii="Times New Roman" w:eastAsia="Times New Roman" w:hAnsi="Times New Roman" w:cs="Times New Roman"/>
              </w:rPr>
            </w:pPr>
            <w:r w:rsidRPr="00B47477">
              <w:rPr>
                <w:rFonts w:ascii="Times New Roman" w:eastAsia="Times New Roman" w:hAnsi="Times New Roman" w:cs="Times New Roman"/>
              </w:rPr>
              <w:t>Eil.</w:t>
            </w:r>
          </w:p>
          <w:p w14:paraId="1C32C2FE" w14:textId="77777777" w:rsidR="00597DC3" w:rsidRPr="00B47477" w:rsidRDefault="00597DC3" w:rsidP="00B47477">
            <w:pPr>
              <w:tabs>
                <w:tab w:val="left" w:pos="0"/>
                <w:tab w:val="left" w:pos="567"/>
              </w:tabs>
              <w:spacing w:after="0" w:line="240" w:lineRule="auto"/>
              <w:ind w:left="-1" w:right="-232"/>
              <w:jc w:val="center"/>
              <w:rPr>
                <w:rFonts w:ascii="Times New Roman" w:eastAsia="Times New Roman" w:hAnsi="Times New Roman" w:cs="Times New Roman"/>
              </w:rPr>
            </w:pPr>
            <w:r w:rsidRPr="00B47477">
              <w:rPr>
                <w:rFonts w:ascii="Times New Roman" w:eastAsia="Times New Roman" w:hAnsi="Times New Roman" w:cs="Times New Roman"/>
              </w:rPr>
              <w:t>Nr.</w:t>
            </w:r>
          </w:p>
        </w:tc>
        <w:tc>
          <w:tcPr>
            <w:tcW w:w="3397" w:type="dxa"/>
            <w:vMerge w:val="restart"/>
            <w:tcBorders>
              <w:top w:val="single" w:sz="4" w:space="0" w:color="auto"/>
              <w:left w:val="single" w:sz="4" w:space="0" w:color="auto"/>
              <w:right w:val="single" w:sz="4" w:space="0" w:color="auto"/>
            </w:tcBorders>
          </w:tcPr>
          <w:p w14:paraId="626F56B3" w14:textId="77777777" w:rsidR="00597DC3" w:rsidRPr="00B47477" w:rsidRDefault="00597DC3" w:rsidP="00E93ED8">
            <w:pPr>
              <w:tabs>
                <w:tab w:val="left" w:pos="142"/>
                <w:tab w:val="left" w:pos="567"/>
              </w:tabs>
              <w:spacing w:after="0" w:line="240" w:lineRule="auto"/>
              <w:ind w:right="-106"/>
              <w:jc w:val="center"/>
              <w:rPr>
                <w:rFonts w:ascii="Times New Roman" w:eastAsia="Times New Roman" w:hAnsi="Times New Roman" w:cs="Times New Roman"/>
              </w:rPr>
            </w:pPr>
            <w:r w:rsidRPr="00B47477">
              <w:rPr>
                <w:rFonts w:ascii="Times New Roman" w:eastAsia="Times New Roman" w:hAnsi="Times New Roman" w:cs="Times New Roman"/>
              </w:rPr>
              <w:t>Paslaugų pavadinimas</w:t>
            </w:r>
          </w:p>
        </w:tc>
        <w:tc>
          <w:tcPr>
            <w:tcW w:w="850" w:type="dxa"/>
            <w:vMerge w:val="restart"/>
            <w:tcBorders>
              <w:top w:val="single" w:sz="4" w:space="0" w:color="auto"/>
              <w:left w:val="single" w:sz="4" w:space="0" w:color="auto"/>
              <w:right w:val="single" w:sz="4" w:space="0" w:color="auto"/>
            </w:tcBorders>
          </w:tcPr>
          <w:p w14:paraId="645DF55B" w14:textId="77777777" w:rsidR="00597DC3" w:rsidRPr="00B47477" w:rsidRDefault="00597DC3" w:rsidP="00B47477">
            <w:pPr>
              <w:tabs>
                <w:tab w:val="left" w:pos="142"/>
                <w:tab w:val="left" w:pos="567"/>
              </w:tabs>
              <w:spacing w:after="0" w:line="240" w:lineRule="auto"/>
              <w:ind w:right="-232"/>
              <w:jc w:val="center"/>
              <w:rPr>
                <w:rFonts w:ascii="Times New Roman" w:eastAsia="Times New Roman" w:hAnsi="Times New Roman" w:cs="Times New Roman"/>
              </w:rPr>
            </w:pPr>
            <w:r w:rsidRPr="00B47477">
              <w:rPr>
                <w:rFonts w:ascii="Times New Roman" w:eastAsia="Times New Roman" w:hAnsi="Times New Roman" w:cs="Times New Roman"/>
              </w:rPr>
              <w:t>Mato</w:t>
            </w:r>
          </w:p>
          <w:p w14:paraId="039A8638" w14:textId="77777777" w:rsidR="00597DC3" w:rsidRPr="00B47477" w:rsidRDefault="00597DC3" w:rsidP="006572FD">
            <w:pPr>
              <w:tabs>
                <w:tab w:val="left" w:pos="142"/>
                <w:tab w:val="left" w:pos="567"/>
              </w:tabs>
              <w:spacing w:after="0" w:line="240" w:lineRule="auto"/>
              <w:ind w:left="-105" w:right="-232"/>
              <w:jc w:val="center"/>
              <w:rPr>
                <w:rFonts w:ascii="Times New Roman" w:eastAsia="Times New Roman" w:hAnsi="Times New Roman" w:cs="Times New Roman"/>
              </w:rPr>
            </w:pPr>
            <w:r w:rsidRPr="00B47477">
              <w:rPr>
                <w:rFonts w:ascii="Times New Roman" w:eastAsia="Times New Roman" w:hAnsi="Times New Roman" w:cs="Times New Roman"/>
              </w:rPr>
              <w:t>vnt.</w:t>
            </w:r>
          </w:p>
        </w:tc>
        <w:tc>
          <w:tcPr>
            <w:tcW w:w="1134" w:type="dxa"/>
            <w:vMerge w:val="restart"/>
            <w:tcBorders>
              <w:top w:val="single" w:sz="4" w:space="0" w:color="auto"/>
              <w:left w:val="single" w:sz="4" w:space="0" w:color="auto"/>
              <w:right w:val="single" w:sz="4" w:space="0" w:color="auto"/>
            </w:tcBorders>
          </w:tcPr>
          <w:p w14:paraId="5A1BC3DF" w14:textId="3176D256" w:rsidR="00597DC3" w:rsidRPr="00B47477" w:rsidRDefault="00E93ED8" w:rsidP="00E93ED8">
            <w:pPr>
              <w:tabs>
                <w:tab w:val="left" w:pos="142"/>
                <w:tab w:val="left" w:pos="567"/>
              </w:tabs>
              <w:spacing w:after="0" w:line="240" w:lineRule="auto"/>
              <w:ind w:left="-106" w:right="-109"/>
              <w:jc w:val="center"/>
              <w:rPr>
                <w:rFonts w:ascii="Times New Roman" w:eastAsia="Times New Roman" w:hAnsi="Times New Roman" w:cs="Times New Roman"/>
              </w:rPr>
            </w:pPr>
            <w:r>
              <w:rPr>
                <w:rFonts w:ascii="Times New Roman" w:eastAsia="Times New Roman" w:hAnsi="Times New Roman" w:cs="Times New Roman"/>
              </w:rPr>
              <w:t>Preliminarus k</w:t>
            </w:r>
            <w:r w:rsidR="00597DC3" w:rsidRPr="00B47477">
              <w:rPr>
                <w:rFonts w:ascii="Times New Roman" w:eastAsia="Times New Roman" w:hAnsi="Times New Roman" w:cs="Times New Roman"/>
              </w:rPr>
              <w:t>iekis</w:t>
            </w:r>
          </w:p>
        </w:tc>
        <w:tc>
          <w:tcPr>
            <w:tcW w:w="3125" w:type="dxa"/>
            <w:gridSpan w:val="2"/>
            <w:tcBorders>
              <w:top w:val="single" w:sz="4" w:space="0" w:color="auto"/>
              <w:left w:val="single" w:sz="4" w:space="0" w:color="auto"/>
              <w:bottom w:val="single" w:sz="4" w:space="0" w:color="auto"/>
              <w:right w:val="single" w:sz="4" w:space="0" w:color="auto"/>
            </w:tcBorders>
          </w:tcPr>
          <w:p w14:paraId="1536279A" w14:textId="79510F58" w:rsidR="00597DC3" w:rsidRPr="00B47477" w:rsidRDefault="00597DC3" w:rsidP="00B47477">
            <w:pPr>
              <w:tabs>
                <w:tab w:val="left" w:pos="142"/>
                <w:tab w:val="left" w:pos="567"/>
              </w:tabs>
              <w:spacing w:after="0" w:line="240" w:lineRule="auto"/>
              <w:ind w:left="-110" w:right="-111"/>
              <w:jc w:val="center"/>
              <w:rPr>
                <w:rFonts w:ascii="Times New Roman" w:eastAsia="Times New Roman" w:hAnsi="Times New Roman" w:cs="Times New Roman"/>
              </w:rPr>
            </w:pPr>
            <w:r w:rsidRPr="00B47477">
              <w:rPr>
                <w:rFonts w:ascii="Times New Roman" w:eastAsia="Times New Roman" w:hAnsi="Times New Roman" w:cs="Times New Roman"/>
              </w:rPr>
              <w:t>Vnt. kaina EUR</w:t>
            </w:r>
            <w:r w:rsidR="00E84791" w:rsidRPr="00B47477">
              <w:rPr>
                <w:rFonts w:ascii="Times New Roman" w:eastAsia="Times New Roman" w:hAnsi="Times New Roman" w:cs="Times New Roman"/>
              </w:rPr>
              <w:t xml:space="preserve"> </w:t>
            </w:r>
            <w:r w:rsidRPr="00B47477">
              <w:rPr>
                <w:rFonts w:ascii="Times New Roman" w:eastAsia="Times New Roman" w:hAnsi="Times New Roman" w:cs="Times New Roman"/>
              </w:rPr>
              <w:t>(1 mėn. paslaugas)</w:t>
            </w:r>
          </w:p>
        </w:tc>
        <w:tc>
          <w:tcPr>
            <w:tcW w:w="1554" w:type="dxa"/>
            <w:gridSpan w:val="2"/>
            <w:vMerge w:val="restart"/>
            <w:tcBorders>
              <w:top w:val="single" w:sz="4" w:space="0" w:color="auto"/>
              <w:left w:val="single" w:sz="4" w:space="0" w:color="auto"/>
              <w:right w:val="single" w:sz="4" w:space="0" w:color="auto"/>
            </w:tcBorders>
          </w:tcPr>
          <w:p w14:paraId="599A0381" w14:textId="77777777" w:rsidR="00597DC3" w:rsidRPr="00B47477" w:rsidRDefault="00597DC3" w:rsidP="00B47477">
            <w:pPr>
              <w:tabs>
                <w:tab w:val="left" w:pos="142"/>
                <w:tab w:val="left" w:pos="567"/>
              </w:tabs>
              <w:spacing w:after="0" w:line="240" w:lineRule="auto"/>
              <w:ind w:right="29"/>
              <w:jc w:val="center"/>
              <w:rPr>
                <w:rFonts w:ascii="Times New Roman" w:eastAsia="Times New Roman" w:hAnsi="Times New Roman" w:cs="Times New Roman"/>
              </w:rPr>
            </w:pPr>
            <w:r w:rsidRPr="00B47477">
              <w:rPr>
                <w:rFonts w:ascii="Times New Roman" w:eastAsia="Times New Roman" w:hAnsi="Times New Roman" w:cs="Times New Roman"/>
              </w:rPr>
              <w:t>Bendra suma EUR be PVM</w:t>
            </w:r>
          </w:p>
        </w:tc>
      </w:tr>
      <w:tr w:rsidR="00B47477" w:rsidRPr="00B47477" w14:paraId="0D9FEFCF" w14:textId="77777777" w:rsidTr="00E0694B">
        <w:trPr>
          <w:trHeight w:val="20"/>
        </w:trPr>
        <w:tc>
          <w:tcPr>
            <w:tcW w:w="426" w:type="dxa"/>
            <w:vMerge/>
            <w:tcBorders>
              <w:left w:val="single" w:sz="4" w:space="0" w:color="auto"/>
              <w:right w:val="single" w:sz="4" w:space="0" w:color="auto"/>
            </w:tcBorders>
          </w:tcPr>
          <w:p w14:paraId="08F7EEBF" w14:textId="77777777" w:rsidR="00597DC3" w:rsidRPr="00B47477" w:rsidRDefault="00597DC3" w:rsidP="00B47477">
            <w:pPr>
              <w:tabs>
                <w:tab w:val="left" w:pos="142"/>
                <w:tab w:val="left" w:pos="567"/>
              </w:tabs>
              <w:spacing w:after="0" w:line="240" w:lineRule="auto"/>
              <w:ind w:right="-232"/>
              <w:jc w:val="center"/>
              <w:rPr>
                <w:rFonts w:ascii="Times New Roman" w:eastAsia="Times New Roman" w:hAnsi="Times New Roman" w:cs="Times New Roman"/>
              </w:rPr>
            </w:pPr>
          </w:p>
        </w:tc>
        <w:tc>
          <w:tcPr>
            <w:tcW w:w="3397" w:type="dxa"/>
            <w:vMerge/>
            <w:tcBorders>
              <w:left w:val="single" w:sz="4" w:space="0" w:color="auto"/>
              <w:right w:val="single" w:sz="4" w:space="0" w:color="auto"/>
            </w:tcBorders>
          </w:tcPr>
          <w:p w14:paraId="2A8EC5F1" w14:textId="77777777" w:rsidR="00597DC3" w:rsidRPr="00B47477" w:rsidRDefault="00597DC3" w:rsidP="00B47477">
            <w:pPr>
              <w:tabs>
                <w:tab w:val="left" w:pos="142"/>
                <w:tab w:val="left" w:pos="567"/>
              </w:tabs>
              <w:spacing w:after="0" w:line="240" w:lineRule="auto"/>
              <w:ind w:right="-232"/>
              <w:jc w:val="center"/>
              <w:rPr>
                <w:rFonts w:ascii="Times New Roman" w:eastAsia="Times New Roman" w:hAnsi="Times New Roman" w:cs="Times New Roman"/>
              </w:rPr>
            </w:pPr>
          </w:p>
        </w:tc>
        <w:tc>
          <w:tcPr>
            <w:tcW w:w="850" w:type="dxa"/>
            <w:vMerge/>
            <w:tcBorders>
              <w:left w:val="single" w:sz="4" w:space="0" w:color="auto"/>
              <w:right w:val="single" w:sz="4" w:space="0" w:color="auto"/>
            </w:tcBorders>
          </w:tcPr>
          <w:p w14:paraId="424C7D00" w14:textId="77777777" w:rsidR="00597DC3" w:rsidRPr="00B47477" w:rsidRDefault="00597DC3" w:rsidP="00B47477">
            <w:pPr>
              <w:tabs>
                <w:tab w:val="left" w:pos="142"/>
                <w:tab w:val="left" w:pos="567"/>
              </w:tabs>
              <w:spacing w:after="0" w:line="240" w:lineRule="auto"/>
              <w:ind w:right="-232"/>
              <w:jc w:val="center"/>
              <w:rPr>
                <w:rFonts w:ascii="Times New Roman" w:eastAsia="Times New Roman" w:hAnsi="Times New Roman" w:cs="Times New Roman"/>
              </w:rPr>
            </w:pPr>
          </w:p>
        </w:tc>
        <w:tc>
          <w:tcPr>
            <w:tcW w:w="1134" w:type="dxa"/>
            <w:vMerge/>
            <w:tcBorders>
              <w:left w:val="single" w:sz="4" w:space="0" w:color="auto"/>
              <w:right w:val="single" w:sz="4" w:space="0" w:color="auto"/>
            </w:tcBorders>
          </w:tcPr>
          <w:p w14:paraId="0B6449A9" w14:textId="77777777" w:rsidR="00597DC3" w:rsidRPr="00B47477" w:rsidRDefault="00597DC3" w:rsidP="00B47477">
            <w:pPr>
              <w:tabs>
                <w:tab w:val="left" w:pos="142"/>
                <w:tab w:val="left" w:pos="567"/>
              </w:tabs>
              <w:spacing w:after="0" w:line="240" w:lineRule="auto"/>
              <w:ind w:right="-232"/>
              <w:jc w:val="center"/>
              <w:rPr>
                <w:rFonts w:ascii="Times New Roman" w:eastAsia="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216A9803" w14:textId="77777777" w:rsidR="00597DC3" w:rsidRPr="00B47477" w:rsidRDefault="00597DC3" w:rsidP="00B47477">
            <w:pPr>
              <w:tabs>
                <w:tab w:val="left" w:pos="142"/>
                <w:tab w:val="left" w:pos="567"/>
              </w:tabs>
              <w:spacing w:after="0" w:line="240" w:lineRule="auto"/>
              <w:ind w:right="-232"/>
              <w:jc w:val="center"/>
              <w:rPr>
                <w:rFonts w:ascii="Times New Roman" w:eastAsia="Times New Roman" w:hAnsi="Times New Roman" w:cs="Times New Roman"/>
              </w:rPr>
            </w:pPr>
            <w:r w:rsidRPr="00B47477">
              <w:rPr>
                <w:rFonts w:ascii="Times New Roman" w:eastAsia="Times New Roman" w:hAnsi="Times New Roman" w:cs="Times New Roman"/>
              </w:rPr>
              <w:t>be PVM</w:t>
            </w:r>
          </w:p>
        </w:tc>
        <w:tc>
          <w:tcPr>
            <w:tcW w:w="2132" w:type="dxa"/>
            <w:tcBorders>
              <w:top w:val="single" w:sz="4" w:space="0" w:color="auto"/>
              <w:left w:val="single" w:sz="4" w:space="0" w:color="auto"/>
              <w:bottom w:val="single" w:sz="4" w:space="0" w:color="auto"/>
              <w:right w:val="single" w:sz="4" w:space="0" w:color="auto"/>
            </w:tcBorders>
          </w:tcPr>
          <w:p w14:paraId="115666BC" w14:textId="77777777" w:rsidR="00597DC3" w:rsidRPr="00B47477" w:rsidRDefault="00597DC3" w:rsidP="00B47477">
            <w:pPr>
              <w:tabs>
                <w:tab w:val="left" w:pos="142"/>
                <w:tab w:val="left" w:pos="567"/>
              </w:tabs>
              <w:spacing w:after="0" w:line="240" w:lineRule="auto"/>
              <w:ind w:right="-232"/>
              <w:jc w:val="center"/>
              <w:rPr>
                <w:rFonts w:ascii="Times New Roman" w:eastAsia="Times New Roman" w:hAnsi="Times New Roman" w:cs="Times New Roman"/>
              </w:rPr>
            </w:pPr>
            <w:r w:rsidRPr="00B47477">
              <w:rPr>
                <w:rFonts w:ascii="Times New Roman" w:eastAsia="Times New Roman" w:hAnsi="Times New Roman" w:cs="Times New Roman"/>
              </w:rPr>
              <w:t>su PVM</w:t>
            </w:r>
          </w:p>
        </w:tc>
        <w:tc>
          <w:tcPr>
            <w:tcW w:w="1554" w:type="dxa"/>
            <w:gridSpan w:val="2"/>
            <w:vMerge/>
            <w:tcBorders>
              <w:left w:val="single" w:sz="4" w:space="0" w:color="auto"/>
              <w:bottom w:val="single" w:sz="4" w:space="0" w:color="auto"/>
              <w:right w:val="single" w:sz="4" w:space="0" w:color="auto"/>
            </w:tcBorders>
          </w:tcPr>
          <w:p w14:paraId="3AB00440" w14:textId="77777777" w:rsidR="00597DC3" w:rsidRPr="00B47477" w:rsidRDefault="00597DC3" w:rsidP="00B47477">
            <w:pPr>
              <w:tabs>
                <w:tab w:val="left" w:pos="142"/>
                <w:tab w:val="left" w:pos="567"/>
              </w:tabs>
              <w:spacing w:after="0" w:line="240" w:lineRule="auto"/>
              <w:ind w:right="-232"/>
              <w:jc w:val="center"/>
              <w:rPr>
                <w:rFonts w:ascii="Times New Roman" w:eastAsia="Times New Roman" w:hAnsi="Times New Roman" w:cs="Times New Roman"/>
              </w:rPr>
            </w:pPr>
          </w:p>
        </w:tc>
      </w:tr>
      <w:tr w:rsidR="00B47477" w:rsidRPr="00B47477" w14:paraId="72C89CFA" w14:textId="77777777" w:rsidTr="00E0694B">
        <w:trPr>
          <w:trHeight w:val="20"/>
        </w:trPr>
        <w:tc>
          <w:tcPr>
            <w:tcW w:w="426" w:type="dxa"/>
          </w:tcPr>
          <w:p w14:paraId="4BBF8289" w14:textId="77777777" w:rsidR="00597DC3" w:rsidRPr="00B47477" w:rsidRDefault="00597DC3" w:rsidP="00B47477">
            <w:pPr>
              <w:tabs>
                <w:tab w:val="left" w:pos="142"/>
                <w:tab w:val="left" w:pos="567"/>
              </w:tabs>
              <w:spacing w:after="0" w:line="240" w:lineRule="auto"/>
              <w:ind w:right="-232"/>
              <w:jc w:val="center"/>
              <w:rPr>
                <w:rFonts w:ascii="Times New Roman" w:eastAsia="Times New Roman" w:hAnsi="Times New Roman" w:cs="Times New Roman"/>
              </w:rPr>
            </w:pPr>
            <w:r w:rsidRPr="00B47477">
              <w:rPr>
                <w:rFonts w:ascii="Times New Roman" w:eastAsia="Times New Roman" w:hAnsi="Times New Roman" w:cs="Times New Roman"/>
              </w:rPr>
              <w:t>1</w:t>
            </w:r>
          </w:p>
        </w:tc>
        <w:tc>
          <w:tcPr>
            <w:tcW w:w="3397" w:type="dxa"/>
          </w:tcPr>
          <w:p w14:paraId="0CFF8D4D" w14:textId="77777777" w:rsidR="00597DC3" w:rsidRPr="00B47477" w:rsidRDefault="00597DC3" w:rsidP="00E0694B">
            <w:pPr>
              <w:tabs>
                <w:tab w:val="left" w:pos="142"/>
                <w:tab w:val="left" w:pos="567"/>
              </w:tabs>
              <w:spacing w:after="0" w:line="240" w:lineRule="auto"/>
              <w:ind w:right="-113"/>
              <w:rPr>
                <w:rFonts w:ascii="Times New Roman" w:eastAsia="Times New Roman" w:hAnsi="Times New Roman" w:cs="Times New Roman"/>
              </w:rPr>
            </w:pPr>
            <w:r w:rsidRPr="00B47477">
              <w:rPr>
                <w:rFonts w:ascii="Times New Roman" w:eastAsia="Times New Roman" w:hAnsi="Times New Roman" w:cs="Times New Roman"/>
              </w:rPr>
              <w:t>Apgyvendinimo paslaugos– ne mažiau dviejų dviviečių kambarių nuoma (ne mažiau 4 lankytojų per parą)*</w:t>
            </w:r>
          </w:p>
        </w:tc>
        <w:tc>
          <w:tcPr>
            <w:tcW w:w="850" w:type="dxa"/>
          </w:tcPr>
          <w:p w14:paraId="66D01CEF" w14:textId="77777777" w:rsidR="00E93ED8" w:rsidRDefault="00597DC3" w:rsidP="00B47477">
            <w:pPr>
              <w:tabs>
                <w:tab w:val="left" w:pos="142"/>
                <w:tab w:val="left" w:pos="567"/>
              </w:tabs>
              <w:spacing w:after="0" w:line="240" w:lineRule="auto"/>
              <w:ind w:left="-254" w:right="-232"/>
              <w:jc w:val="center"/>
              <w:rPr>
                <w:rFonts w:ascii="Times New Roman" w:eastAsia="Times New Roman" w:hAnsi="Times New Roman" w:cs="Times New Roman"/>
              </w:rPr>
            </w:pPr>
            <w:r w:rsidRPr="00B47477">
              <w:rPr>
                <w:rFonts w:ascii="Times New Roman" w:eastAsia="Times New Roman" w:hAnsi="Times New Roman" w:cs="Times New Roman"/>
              </w:rPr>
              <w:t xml:space="preserve">1 </w:t>
            </w:r>
          </w:p>
          <w:p w14:paraId="42DC7A0C" w14:textId="4F897165" w:rsidR="00597DC3" w:rsidRPr="00B47477" w:rsidRDefault="00597DC3" w:rsidP="00E93ED8">
            <w:pPr>
              <w:tabs>
                <w:tab w:val="left" w:pos="142"/>
                <w:tab w:val="left" w:pos="567"/>
              </w:tabs>
              <w:spacing w:after="0" w:line="240" w:lineRule="auto"/>
              <w:ind w:left="-255" w:right="-104"/>
              <w:jc w:val="center"/>
              <w:rPr>
                <w:rFonts w:ascii="Times New Roman" w:eastAsia="Times New Roman" w:hAnsi="Times New Roman" w:cs="Times New Roman"/>
              </w:rPr>
            </w:pPr>
            <w:r w:rsidRPr="00B47477">
              <w:rPr>
                <w:rFonts w:ascii="Times New Roman" w:eastAsia="Times New Roman" w:hAnsi="Times New Roman" w:cs="Times New Roman"/>
              </w:rPr>
              <w:t>mėnuo</w:t>
            </w:r>
          </w:p>
        </w:tc>
        <w:tc>
          <w:tcPr>
            <w:tcW w:w="1134" w:type="dxa"/>
          </w:tcPr>
          <w:p w14:paraId="1F42E53E" w14:textId="77777777" w:rsidR="00597DC3" w:rsidRPr="00B47477" w:rsidRDefault="00597DC3" w:rsidP="00B47477">
            <w:pPr>
              <w:tabs>
                <w:tab w:val="left" w:pos="142"/>
                <w:tab w:val="left" w:pos="567"/>
              </w:tabs>
              <w:spacing w:after="0" w:line="240" w:lineRule="auto"/>
              <w:ind w:right="-232"/>
              <w:jc w:val="center"/>
              <w:rPr>
                <w:rFonts w:ascii="Times New Roman" w:eastAsia="Times New Roman" w:hAnsi="Times New Roman" w:cs="Times New Roman"/>
              </w:rPr>
            </w:pPr>
            <w:r w:rsidRPr="00B47477">
              <w:rPr>
                <w:rFonts w:ascii="Times New Roman" w:eastAsia="Times New Roman" w:hAnsi="Times New Roman" w:cs="Times New Roman"/>
              </w:rPr>
              <w:t>12</w:t>
            </w:r>
          </w:p>
        </w:tc>
        <w:tc>
          <w:tcPr>
            <w:tcW w:w="993" w:type="dxa"/>
            <w:tcBorders>
              <w:top w:val="single" w:sz="4" w:space="0" w:color="auto"/>
              <w:left w:val="single" w:sz="4" w:space="0" w:color="auto"/>
              <w:bottom w:val="single" w:sz="4" w:space="0" w:color="auto"/>
              <w:right w:val="single" w:sz="4" w:space="0" w:color="auto"/>
            </w:tcBorders>
          </w:tcPr>
          <w:p w14:paraId="64614EEB" w14:textId="77777777" w:rsidR="00597DC3" w:rsidRPr="00B47477" w:rsidRDefault="00597DC3" w:rsidP="00B47477">
            <w:pPr>
              <w:tabs>
                <w:tab w:val="left" w:pos="142"/>
                <w:tab w:val="left" w:pos="567"/>
              </w:tabs>
              <w:spacing w:after="0" w:line="240" w:lineRule="auto"/>
              <w:ind w:right="-232"/>
              <w:jc w:val="center"/>
              <w:rPr>
                <w:rFonts w:ascii="Times New Roman" w:eastAsia="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tcPr>
          <w:p w14:paraId="041D6D95" w14:textId="77777777" w:rsidR="00597DC3" w:rsidRPr="00B47477" w:rsidRDefault="00597DC3" w:rsidP="00B47477">
            <w:pPr>
              <w:tabs>
                <w:tab w:val="left" w:pos="142"/>
                <w:tab w:val="left" w:pos="567"/>
              </w:tabs>
              <w:spacing w:after="0" w:line="240" w:lineRule="auto"/>
              <w:ind w:right="-232"/>
              <w:jc w:val="center"/>
              <w:rPr>
                <w:rFonts w:ascii="Times New Roman" w:eastAsia="Times New Roman" w:hAnsi="Times New Roman" w:cs="Times New Roman"/>
              </w:rPr>
            </w:pPr>
          </w:p>
        </w:tc>
        <w:tc>
          <w:tcPr>
            <w:tcW w:w="1554" w:type="dxa"/>
            <w:gridSpan w:val="2"/>
            <w:tcBorders>
              <w:top w:val="single" w:sz="4" w:space="0" w:color="auto"/>
              <w:left w:val="single" w:sz="4" w:space="0" w:color="auto"/>
              <w:bottom w:val="single" w:sz="4" w:space="0" w:color="auto"/>
              <w:right w:val="single" w:sz="4" w:space="0" w:color="auto"/>
            </w:tcBorders>
          </w:tcPr>
          <w:p w14:paraId="7801A94B" w14:textId="77777777" w:rsidR="00597DC3" w:rsidRPr="00B47477" w:rsidRDefault="00597DC3" w:rsidP="00B47477">
            <w:pPr>
              <w:tabs>
                <w:tab w:val="left" w:pos="142"/>
                <w:tab w:val="left" w:pos="567"/>
              </w:tabs>
              <w:spacing w:after="0" w:line="240" w:lineRule="auto"/>
              <w:ind w:right="-232"/>
              <w:jc w:val="center"/>
              <w:rPr>
                <w:rFonts w:ascii="Times New Roman" w:eastAsia="Times New Roman" w:hAnsi="Times New Roman" w:cs="Times New Roman"/>
              </w:rPr>
            </w:pPr>
          </w:p>
        </w:tc>
      </w:tr>
      <w:tr w:rsidR="00B47477" w:rsidRPr="00B47477" w14:paraId="079814B3" w14:textId="77777777" w:rsidTr="00E0694B">
        <w:trPr>
          <w:trHeight w:val="20"/>
        </w:trPr>
        <w:tc>
          <w:tcPr>
            <w:tcW w:w="8952" w:type="dxa"/>
            <w:gridSpan w:val="7"/>
          </w:tcPr>
          <w:p w14:paraId="153B110B" w14:textId="26D06000" w:rsidR="00597DC3" w:rsidRPr="00B47477" w:rsidRDefault="00597DC3" w:rsidP="00B47477">
            <w:pPr>
              <w:tabs>
                <w:tab w:val="left" w:pos="142"/>
                <w:tab w:val="left" w:pos="567"/>
              </w:tabs>
              <w:spacing w:after="0" w:line="240" w:lineRule="auto"/>
              <w:jc w:val="right"/>
              <w:rPr>
                <w:rFonts w:ascii="Times New Roman" w:eastAsia="Times New Roman" w:hAnsi="Times New Roman" w:cs="Times New Roman"/>
              </w:rPr>
            </w:pPr>
            <w:r w:rsidRPr="00B47477">
              <w:rPr>
                <w:rFonts w:ascii="Times New Roman" w:eastAsia="Times New Roman" w:hAnsi="Times New Roman" w:cs="Times New Roman"/>
                <w:bdr w:val="none" w:sz="0" w:space="0" w:color="auto" w:frame="1"/>
              </w:rPr>
              <w:t xml:space="preserve">Bendra pasiūlymo kaina </w:t>
            </w:r>
            <w:r w:rsidRPr="00B47477">
              <w:rPr>
                <w:rFonts w:ascii="Times New Roman" w:eastAsia="Times New Roman" w:hAnsi="Times New Roman" w:cs="Times New Roman"/>
              </w:rPr>
              <w:t>be PVM, EUR</w:t>
            </w:r>
          </w:p>
        </w:tc>
        <w:tc>
          <w:tcPr>
            <w:tcW w:w="1538" w:type="dxa"/>
            <w:tcBorders>
              <w:top w:val="single" w:sz="4" w:space="0" w:color="auto"/>
              <w:left w:val="single" w:sz="4" w:space="0" w:color="auto"/>
              <w:bottom w:val="single" w:sz="4" w:space="0" w:color="auto"/>
              <w:right w:val="single" w:sz="4" w:space="0" w:color="auto"/>
            </w:tcBorders>
          </w:tcPr>
          <w:p w14:paraId="16098DF8" w14:textId="77777777" w:rsidR="00597DC3" w:rsidRPr="00B47477" w:rsidRDefault="00597DC3" w:rsidP="00B47477">
            <w:pPr>
              <w:tabs>
                <w:tab w:val="left" w:pos="142"/>
                <w:tab w:val="left" w:pos="567"/>
              </w:tabs>
              <w:spacing w:after="0" w:line="240" w:lineRule="auto"/>
              <w:ind w:right="-232"/>
              <w:jc w:val="center"/>
              <w:rPr>
                <w:rFonts w:ascii="Times New Roman" w:eastAsia="Times New Roman" w:hAnsi="Times New Roman" w:cs="Times New Roman"/>
              </w:rPr>
            </w:pPr>
          </w:p>
        </w:tc>
      </w:tr>
      <w:tr w:rsidR="00B47477" w:rsidRPr="00B47477" w14:paraId="6DA9E761" w14:textId="77777777" w:rsidTr="00E0694B">
        <w:trPr>
          <w:trHeight w:val="20"/>
        </w:trPr>
        <w:tc>
          <w:tcPr>
            <w:tcW w:w="8952" w:type="dxa"/>
            <w:gridSpan w:val="7"/>
          </w:tcPr>
          <w:p w14:paraId="705ED3F1" w14:textId="66076FF9" w:rsidR="00597DC3" w:rsidRPr="00B47477" w:rsidRDefault="00597DC3" w:rsidP="00B47477">
            <w:pPr>
              <w:tabs>
                <w:tab w:val="left" w:pos="142"/>
                <w:tab w:val="left" w:pos="567"/>
              </w:tabs>
              <w:spacing w:after="0" w:line="240" w:lineRule="auto"/>
              <w:jc w:val="right"/>
              <w:rPr>
                <w:rFonts w:ascii="Times New Roman" w:eastAsia="Times New Roman" w:hAnsi="Times New Roman" w:cs="Times New Roman"/>
              </w:rPr>
            </w:pPr>
            <w:r w:rsidRPr="00B47477">
              <w:rPr>
                <w:rFonts w:ascii="Times New Roman" w:eastAsia="Times New Roman" w:hAnsi="Times New Roman" w:cs="Times New Roman"/>
              </w:rPr>
              <w:t>... %_PVM suma, EUR</w:t>
            </w:r>
          </w:p>
        </w:tc>
        <w:tc>
          <w:tcPr>
            <w:tcW w:w="1538" w:type="dxa"/>
            <w:tcBorders>
              <w:top w:val="single" w:sz="4" w:space="0" w:color="auto"/>
              <w:left w:val="single" w:sz="4" w:space="0" w:color="auto"/>
              <w:bottom w:val="single" w:sz="4" w:space="0" w:color="auto"/>
              <w:right w:val="single" w:sz="4" w:space="0" w:color="auto"/>
            </w:tcBorders>
          </w:tcPr>
          <w:p w14:paraId="00F5B83F" w14:textId="77777777" w:rsidR="00597DC3" w:rsidRPr="00B47477" w:rsidRDefault="00597DC3" w:rsidP="00B47477">
            <w:pPr>
              <w:tabs>
                <w:tab w:val="left" w:pos="142"/>
                <w:tab w:val="left" w:pos="567"/>
              </w:tabs>
              <w:spacing w:after="0" w:line="240" w:lineRule="auto"/>
              <w:ind w:right="-232"/>
              <w:jc w:val="center"/>
              <w:rPr>
                <w:rFonts w:ascii="Times New Roman" w:eastAsia="Times New Roman" w:hAnsi="Times New Roman" w:cs="Times New Roman"/>
              </w:rPr>
            </w:pPr>
          </w:p>
        </w:tc>
      </w:tr>
      <w:tr w:rsidR="00B47477" w:rsidRPr="00B47477" w14:paraId="0A91C4BB" w14:textId="77777777" w:rsidTr="00E0694B">
        <w:trPr>
          <w:trHeight w:val="20"/>
        </w:trPr>
        <w:tc>
          <w:tcPr>
            <w:tcW w:w="8952" w:type="dxa"/>
            <w:gridSpan w:val="7"/>
            <w:tcBorders>
              <w:right w:val="single" w:sz="4" w:space="0" w:color="auto"/>
            </w:tcBorders>
          </w:tcPr>
          <w:p w14:paraId="2A1E71AC" w14:textId="22FFA8FB" w:rsidR="00597DC3" w:rsidRPr="00B47477" w:rsidRDefault="00597DC3" w:rsidP="00B47477">
            <w:pPr>
              <w:tabs>
                <w:tab w:val="left" w:pos="142"/>
                <w:tab w:val="left" w:pos="567"/>
              </w:tabs>
              <w:spacing w:after="0" w:line="240" w:lineRule="auto"/>
              <w:jc w:val="right"/>
              <w:rPr>
                <w:rFonts w:ascii="Times New Roman" w:eastAsia="Times New Roman" w:hAnsi="Times New Roman" w:cs="Times New Roman"/>
              </w:rPr>
            </w:pPr>
            <w:r w:rsidRPr="00B47477">
              <w:rPr>
                <w:rFonts w:ascii="Times New Roman" w:eastAsia="Times New Roman" w:hAnsi="Times New Roman" w:cs="Times New Roman"/>
                <w:bdr w:val="none" w:sz="0" w:space="0" w:color="auto" w:frame="1"/>
              </w:rPr>
              <w:t xml:space="preserve">Bendra pasiūlymo kaina su PVM </w:t>
            </w:r>
            <w:r w:rsidRPr="00B47477">
              <w:rPr>
                <w:rFonts w:ascii="Times New Roman" w:eastAsia="Times New Roman" w:hAnsi="Times New Roman" w:cs="Times New Roman"/>
              </w:rPr>
              <w:t>Suma su PVM, EUR</w:t>
            </w:r>
          </w:p>
        </w:tc>
        <w:tc>
          <w:tcPr>
            <w:tcW w:w="1538" w:type="dxa"/>
            <w:tcBorders>
              <w:top w:val="single" w:sz="4" w:space="0" w:color="auto"/>
              <w:left w:val="single" w:sz="4" w:space="0" w:color="auto"/>
              <w:bottom w:val="single" w:sz="4" w:space="0" w:color="auto"/>
              <w:right w:val="single" w:sz="4" w:space="0" w:color="auto"/>
            </w:tcBorders>
          </w:tcPr>
          <w:p w14:paraId="6CFB950B" w14:textId="77777777" w:rsidR="00597DC3" w:rsidRPr="00B47477" w:rsidRDefault="00597DC3" w:rsidP="00B47477">
            <w:pPr>
              <w:tabs>
                <w:tab w:val="left" w:pos="142"/>
                <w:tab w:val="left" w:pos="567"/>
              </w:tabs>
              <w:spacing w:after="0" w:line="240" w:lineRule="auto"/>
              <w:ind w:right="-232"/>
              <w:jc w:val="center"/>
              <w:rPr>
                <w:rFonts w:ascii="Times New Roman" w:eastAsia="Times New Roman" w:hAnsi="Times New Roman" w:cs="Times New Roman"/>
              </w:rPr>
            </w:pPr>
          </w:p>
        </w:tc>
      </w:tr>
    </w:tbl>
    <w:p w14:paraId="1534E59F" w14:textId="77777777" w:rsidR="00597DC3" w:rsidRPr="00B47477" w:rsidRDefault="00597DC3" w:rsidP="00B47477">
      <w:pPr>
        <w:spacing w:after="0" w:line="240" w:lineRule="auto"/>
        <w:ind w:right="-232"/>
        <w:jc w:val="both"/>
        <w:rPr>
          <w:rFonts w:ascii="Times New Roman" w:hAnsi="Times New Roman" w:cs="Times New Roman"/>
          <w:i/>
          <w:iCs/>
        </w:rPr>
      </w:pPr>
      <w:r w:rsidRPr="00B47477">
        <w:rPr>
          <w:rFonts w:ascii="Times New Roman" w:hAnsi="Times New Roman" w:cs="Times New Roman"/>
          <w:i/>
          <w:iCs/>
        </w:rPr>
        <w:t>*Techninėje specifikacijoje nurodytomis sąlygomis.</w:t>
      </w:r>
    </w:p>
    <w:p w14:paraId="3AA15840" w14:textId="77777777" w:rsidR="00597DC3" w:rsidRPr="00B47477" w:rsidRDefault="00597DC3" w:rsidP="00B47477">
      <w:pPr>
        <w:spacing w:after="0" w:line="240" w:lineRule="auto"/>
        <w:ind w:right="-232"/>
        <w:rPr>
          <w:rFonts w:ascii="Times New Roman" w:eastAsia="Times New Roman" w:hAnsi="Times New Roman" w:cs="Times New Roman"/>
          <w:bCs/>
        </w:rPr>
      </w:pPr>
      <w:r w:rsidRPr="00B47477">
        <w:rPr>
          <w:rFonts w:ascii="Times New Roman" w:eastAsia="Times New Roman" w:hAnsi="Times New Roman" w:cs="Times New Roman"/>
          <w:bCs/>
        </w:rPr>
        <w:t>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w:t>
      </w:r>
    </w:p>
    <w:p w14:paraId="4B487B60" w14:textId="65E77213" w:rsidR="000357D8" w:rsidRPr="00B47477" w:rsidRDefault="000357D8" w:rsidP="00B47477">
      <w:pPr>
        <w:spacing w:after="0" w:line="240" w:lineRule="auto"/>
        <w:ind w:right="-232"/>
        <w:jc w:val="both"/>
        <w:rPr>
          <w:rFonts w:ascii="Times New Roman" w:eastAsia="Calibri" w:hAnsi="Times New Roman" w:cs="Times New Roman"/>
          <w:bdr w:val="none" w:sz="0" w:space="0" w:color="auto" w:frame="1"/>
        </w:rPr>
      </w:pPr>
      <w:r w:rsidRPr="00B47477">
        <w:rPr>
          <w:rFonts w:ascii="Times New Roman" w:eastAsia="Calibri" w:hAnsi="Times New Roman" w:cs="Times New Roman"/>
          <w:bdr w:val="none" w:sz="0" w:space="0" w:color="auto" w:frame="1"/>
        </w:rPr>
        <w:t>Tais atvejais, kai pagal galiojančius teisės aktus tiekėjui nereikia mokėti PVM, jis nurodo priežastis ir teisinį pagrindą, dėl kurių PVM nemokamas.</w:t>
      </w:r>
    </w:p>
    <w:p w14:paraId="36B1EF76" w14:textId="77777777" w:rsidR="000357D8" w:rsidRPr="00B47477" w:rsidRDefault="000357D8" w:rsidP="00B47477">
      <w:pPr>
        <w:spacing w:after="0" w:line="240" w:lineRule="auto"/>
        <w:ind w:right="-232"/>
        <w:jc w:val="both"/>
        <w:rPr>
          <w:rFonts w:ascii="Times New Roman" w:hAnsi="Times New Roman" w:cs="Times New Roman"/>
          <w:i/>
        </w:rPr>
      </w:pPr>
    </w:p>
    <w:p w14:paraId="633C56AF" w14:textId="77777777" w:rsidR="000357D8" w:rsidRPr="00B47477" w:rsidRDefault="000357D8" w:rsidP="00B47477">
      <w:pPr>
        <w:spacing w:after="0" w:line="240" w:lineRule="auto"/>
        <w:ind w:right="-232"/>
        <w:jc w:val="both"/>
        <w:rPr>
          <w:rFonts w:ascii="Times New Roman" w:eastAsia="Times New Roman" w:hAnsi="Times New Roman" w:cs="Times New Roman"/>
          <w:bdr w:val="none" w:sz="0" w:space="0" w:color="auto" w:frame="1"/>
        </w:rPr>
      </w:pPr>
      <w:r w:rsidRPr="00B47477">
        <w:rPr>
          <w:rFonts w:ascii="Times New Roman" w:eastAsia="Times New Roman" w:hAnsi="Times New Roman" w:cs="Times New Roman"/>
          <w:bdr w:val="none" w:sz="0" w:space="0" w:color="auto" w:frame="1"/>
        </w:rPr>
        <w:t>Visos kainos turi būti nurodomos dviejų skaičių po kablelio tikslumu.</w:t>
      </w:r>
    </w:p>
    <w:p w14:paraId="1CD66918" w14:textId="77777777" w:rsidR="000357D8" w:rsidRPr="00B47477" w:rsidRDefault="000357D8" w:rsidP="00B47477">
      <w:pPr>
        <w:tabs>
          <w:tab w:val="left" w:leader="underscore" w:pos="6293"/>
          <w:tab w:val="left" w:leader="underscore" w:pos="8453"/>
        </w:tabs>
        <w:spacing w:after="0" w:line="240" w:lineRule="auto"/>
        <w:ind w:right="-232"/>
        <w:jc w:val="both"/>
        <w:rPr>
          <w:rStyle w:val="Lentelsuraas2"/>
          <w:bCs/>
        </w:rPr>
      </w:pPr>
      <w:r w:rsidRPr="00B47477">
        <w:rPr>
          <w:rStyle w:val="Lentelsuraas2"/>
          <w:bCs/>
        </w:rPr>
        <w:lastRenderedPageBreak/>
        <w:t>Teikdami šį pasiūlymą, mes patvirtiname, kad į mūsų siūlomą kainą įskaičiuoti visi tiekėjo išlaidis ir mokesčiai</w:t>
      </w:r>
    </w:p>
    <w:p w14:paraId="1273C8AC" w14:textId="0B6AB7CD" w:rsidR="00597DC3" w:rsidRPr="00B47477" w:rsidRDefault="00E84791" w:rsidP="00B47477">
      <w:pPr>
        <w:tabs>
          <w:tab w:val="left" w:leader="underscore" w:pos="6293"/>
          <w:tab w:val="left" w:leader="underscore" w:pos="8453"/>
        </w:tabs>
        <w:spacing w:after="0" w:line="240" w:lineRule="auto"/>
        <w:ind w:right="-232"/>
        <w:jc w:val="both"/>
        <w:rPr>
          <w:rFonts w:ascii="Times New Roman" w:hAnsi="Times New Roman" w:cs="Times New Roman"/>
          <w:i/>
        </w:rPr>
      </w:pPr>
      <w:r w:rsidRPr="00B47477">
        <w:rPr>
          <w:rStyle w:val="Lentelsuraas2"/>
          <w:bCs/>
        </w:rPr>
        <w:t>P</w:t>
      </w:r>
      <w:r w:rsidR="000357D8" w:rsidRPr="00B47477">
        <w:rPr>
          <w:rStyle w:val="Lentelsuraas2"/>
          <w:bCs/>
        </w:rPr>
        <w:t>atvirtiname, kad</w:t>
      </w:r>
      <w:r w:rsidRPr="00B47477">
        <w:rPr>
          <w:rStyle w:val="Lentelsuraas2"/>
          <w:bCs/>
        </w:rPr>
        <w:t>:</w:t>
      </w:r>
      <w:r w:rsidR="000357D8" w:rsidRPr="00B47477">
        <w:rPr>
          <w:rStyle w:val="Lentelsuraas2"/>
          <w:bCs/>
        </w:rPr>
        <w:t xml:space="preserve"> visa pasiūlyme pateikta informacija yra teisinga, atitinka tikrovę ir apima viską, ko reikia visiškam ir tinkamam sutarties vykdymui</w:t>
      </w:r>
      <w:r w:rsidRPr="00B47477">
        <w:rPr>
          <w:rStyle w:val="Lentelsuraas2"/>
          <w:bCs/>
        </w:rPr>
        <w:t xml:space="preserve"> ir s</w:t>
      </w:r>
      <w:r w:rsidR="00597DC3" w:rsidRPr="00B47477">
        <w:rPr>
          <w:rFonts w:ascii="Times New Roman" w:hAnsi="Times New Roman" w:cs="Times New Roman"/>
        </w:rPr>
        <w:t>iūlomos paslaugos visiškai atitinka reikalavimams, nurodytiems techninėje specifikacijoje.</w:t>
      </w:r>
    </w:p>
    <w:p w14:paraId="32ECE8F1" w14:textId="77777777" w:rsidR="00B30DC7" w:rsidRDefault="00B30DC7" w:rsidP="00B47477">
      <w:pPr>
        <w:spacing w:after="0" w:line="240" w:lineRule="auto"/>
        <w:ind w:right="-232"/>
        <w:jc w:val="both"/>
        <w:rPr>
          <w:rFonts w:ascii="Times New Roman" w:hAnsi="Times New Roman" w:cs="Times New Roman"/>
        </w:rPr>
      </w:pPr>
    </w:p>
    <w:p w14:paraId="2336708D" w14:textId="09DE5EF1" w:rsidR="000357D8" w:rsidRDefault="00B30DC7" w:rsidP="00B47477">
      <w:pPr>
        <w:spacing w:after="0" w:line="240" w:lineRule="auto"/>
        <w:ind w:right="-232"/>
        <w:jc w:val="both"/>
        <w:rPr>
          <w:rFonts w:ascii="Times New Roman" w:hAnsi="Times New Roman" w:cs="Times New Roman"/>
        </w:rPr>
      </w:pPr>
      <w:r>
        <w:rPr>
          <w:rFonts w:ascii="Times New Roman" w:hAnsi="Times New Roman" w:cs="Times New Roman"/>
        </w:rPr>
        <w:t>Patvirtiname, kad turime reikalaujamą kvalifikaciją paslaugoms teikti:</w:t>
      </w:r>
    </w:p>
    <w:p w14:paraId="7F4811F9" w14:textId="77777777" w:rsidR="00B30DC7" w:rsidRPr="00CE64AC" w:rsidRDefault="00B30DC7" w:rsidP="00B30DC7">
      <w:pPr>
        <w:spacing w:after="0" w:line="240" w:lineRule="auto"/>
        <w:ind w:right="-377"/>
        <w:rPr>
          <w:rFonts w:ascii="Times New Roman" w:hAnsi="Times New Roman" w:cs="Times New Roman"/>
        </w:rPr>
      </w:pPr>
      <w:r w:rsidRPr="00CE64AC">
        <w:rPr>
          <w:rFonts w:ascii="Times New Roman" w:hAnsi="Times New Roman" w:cs="Times New Roman"/>
        </w:rPr>
        <w:t xml:space="preserve">Tiekėjas turi turėti teisę verstis ta veikla, kuri reikalinga pirkimo sutarčiai įvykdyti: apgyvendinimo paslaugų veikla. </w:t>
      </w:r>
    </w:p>
    <w:p w14:paraId="6E701FA4" w14:textId="77777777" w:rsidR="00B30DC7" w:rsidRPr="00CE64AC" w:rsidRDefault="00B30DC7" w:rsidP="00B30DC7">
      <w:pPr>
        <w:spacing w:after="0" w:line="240" w:lineRule="auto"/>
        <w:ind w:right="-377"/>
        <w:rPr>
          <w:rFonts w:ascii="Times New Roman" w:hAnsi="Times New Roman" w:cs="Times New Roman"/>
        </w:rPr>
      </w:pPr>
      <w:r w:rsidRPr="00CE64AC">
        <w:rPr>
          <w:rFonts w:ascii="Times New Roman" w:hAnsi="Times New Roman" w:cs="Times New Roman"/>
        </w:rPr>
        <w:t xml:space="preserve">Pateikiama: Nacionalinio visuomenės sveikatos centro prie Sveikatos apsaugos ministerijos išduota licencija (leidimas) arba lygiaverčio dokumento kopija. Pirkimo organizatorius patikrina viešai prieinamus duomenis: </w:t>
      </w:r>
      <w:hyperlink r:id="rId23" w:history="1">
        <w:r w:rsidRPr="00903450">
          <w:rPr>
            <w:rStyle w:val="Hyperlink"/>
            <w:rFonts w:ascii="Times New Roman" w:hAnsi="Times New Roman" w:cs="Times New Roman"/>
          </w:rPr>
          <w:t>https://www.licencijavimas.lt</w:t>
        </w:r>
      </w:hyperlink>
      <w:r>
        <w:rPr>
          <w:rFonts w:ascii="Times New Roman" w:hAnsi="Times New Roman" w:cs="Times New Roman"/>
        </w:rPr>
        <w:t xml:space="preserve">.  </w:t>
      </w:r>
      <w:r w:rsidRPr="00CE64AC">
        <w:rPr>
          <w:rFonts w:ascii="Times New Roman" w:hAnsi="Times New Roman" w:cs="Times New Roman"/>
        </w:rPr>
        <w:t>Bus vertinama tik laimėtojo kvalifikacija.</w:t>
      </w:r>
    </w:p>
    <w:p w14:paraId="0732E056" w14:textId="45D5081A" w:rsidR="00B30DC7" w:rsidRDefault="00B30DC7" w:rsidP="00B47477">
      <w:pPr>
        <w:spacing w:after="0" w:line="240" w:lineRule="auto"/>
        <w:ind w:right="-232"/>
        <w:jc w:val="both"/>
        <w:rPr>
          <w:rFonts w:ascii="Times New Roman" w:hAnsi="Times New Roman" w:cs="Times New Roman"/>
        </w:rPr>
      </w:pPr>
    </w:p>
    <w:p w14:paraId="7A88A2BE" w14:textId="77777777" w:rsidR="000357D8" w:rsidRPr="00B47477" w:rsidRDefault="000357D8" w:rsidP="00B47477">
      <w:pPr>
        <w:spacing w:after="0" w:line="240" w:lineRule="auto"/>
        <w:ind w:right="-232"/>
        <w:jc w:val="both"/>
        <w:rPr>
          <w:rFonts w:ascii="Times New Roman" w:eastAsia="Times New Roman" w:hAnsi="Times New Roman" w:cs="Times New Roman"/>
          <w:lang w:eastAsia="en-US"/>
        </w:rPr>
      </w:pPr>
      <w:r w:rsidRPr="00B47477">
        <w:rPr>
          <w:rFonts w:ascii="Times New Roman" w:eastAsia="Times New Roman" w:hAnsi="Times New Roman" w:cs="Times New Roman"/>
          <w:lang w:eastAsia="en-US"/>
        </w:rPr>
        <w:t>Kartu su pasiūlymu pateikiami šie dokumentai:</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591"/>
        <w:gridCol w:w="4224"/>
      </w:tblGrid>
      <w:tr w:rsidR="00B47477" w:rsidRPr="00B47477" w14:paraId="761A4308" w14:textId="77777777" w:rsidTr="00E84791">
        <w:tc>
          <w:tcPr>
            <w:tcW w:w="675" w:type="dxa"/>
            <w:tcBorders>
              <w:top w:val="single" w:sz="4" w:space="0" w:color="auto"/>
              <w:left w:val="single" w:sz="4" w:space="0" w:color="auto"/>
              <w:bottom w:val="single" w:sz="4" w:space="0" w:color="auto"/>
              <w:right w:val="single" w:sz="4" w:space="0" w:color="auto"/>
            </w:tcBorders>
            <w:hideMark/>
          </w:tcPr>
          <w:p w14:paraId="11D5C2A7" w14:textId="633EAC11" w:rsidR="000357D8" w:rsidRPr="00B47477" w:rsidRDefault="000357D8" w:rsidP="00B47477">
            <w:pPr>
              <w:spacing w:after="0" w:line="240" w:lineRule="auto"/>
              <w:ind w:left="-106" w:right="-232"/>
              <w:jc w:val="center"/>
              <w:rPr>
                <w:rFonts w:ascii="Times New Roman" w:eastAsia="Times New Roman" w:hAnsi="Times New Roman" w:cs="Times New Roman"/>
                <w:lang w:eastAsia="en-US"/>
              </w:rPr>
            </w:pPr>
            <w:proofErr w:type="spellStart"/>
            <w:r w:rsidRPr="00B47477">
              <w:rPr>
                <w:rFonts w:ascii="Times New Roman" w:eastAsia="Times New Roman" w:hAnsi="Times New Roman" w:cs="Times New Roman"/>
                <w:lang w:eastAsia="en-US"/>
              </w:rPr>
              <w:t>Eil.Nr</w:t>
            </w:r>
            <w:proofErr w:type="spellEnd"/>
            <w:r w:rsidRPr="00B47477">
              <w:rPr>
                <w:rFonts w:ascii="Times New Roman" w:eastAsia="Times New Roman" w:hAnsi="Times New Roman" w:cs="Times New Roman"/>
                <w:lang w:eastAsia="en-US"/>
              </w:rPr>
              <w:t>.</w:t>
            </w:r>
          </w:p>
        </w:tc>
        <w:tc>
          <w:tcPr>
            <w:tcW w:w="5591" w:type="dxa"/>
            <w:tcBorders>
              <w:top w:val="single" w:sz="4" w:space="0" w:color="auto"/>
              <w:left w:val="single" w:sz="4" w:space="0" w:color="auto"/>
              <w:bottom w:val="single" w:sz="4" w:space="0" w:color="auto"/>
              <w:right w:val="single" w:sz="4" w:space="0" w:color="auto"/>
            </w:tcBorders>
            <w:hideMark/>
          </w:tcPr>
          <w:p w14:paraId="50992C47" w14:textId="77777777" w:rsidR="000357D8" w:rsidRPr="00B47477" w:rsidRDefault="000357D8" w:rsidP="00B47477">
            <w:pPr>
              <w:spacing w:after="0" w:line="240" w:lineRule="auto"/>
              <w:ind w:right="-232"/>
              <w:jc w:val="center"/>
              <w:rPr>
                <w:rFonts w:ascii="Times New Roman" w:eastAsia="Times New Roman" w:hAnsi="Times New Roman" w:cs="Times New Roman"/>
                <w:lang w:eastAsia="en-US"/>
              </w:rPr>
            </w:pPr>
            <w:r w:rsidRPr="00B47477">
              <w:rPr>
                <w:rFonts w:ascii="Times New Roman" w:eastAsia="Times New Roman" w:hAnsi="Times New Roman" w:cs="Times New Roman"/>
                <w:lang w:eastAsia="en-US"/>
              </w:rPr>
              <w:t>Pateikto dokumento pavadinimas</w:t>
            </w:r>
          </w:p>
        </w:tc>
        <w:tc>
          <w:tcPr>
            <w:tcW w:w="4224" w:type="dxa"/>
            <w:tcBorders>
              <w:top w:val="single" w:sz="4" w:space="0" w:color="auto"/>
              <w:left w:val="single" w:sz="4" w:space="0" w:color="auto"/>
              <w:bottom w:val="single" w:sz="4" w:space="0" w:color="auto"/>
              <w:right w:val="single" w:sz="4" w:space="0" w:color="auto"/>
            </w:tcBorders>
            <w:hideMark/>
          </w:tcPr>
          <w:p w14:paraId="1F576068" w14:textId="6A29A045" w:rsidR="000357D8" w:rsidRPr="00B47477" w:rsidRDefault="000357D8" w:rsidP="00B47477">
            <w:pPr>
              <w:spacing w:after="0" w:line="240" w:lineRule="auto"/>
              <w:ind w:right="-232"/>
              <w:rPr>
                <w:rFonts w:ascii="Times New Roman" w:eastAsia="Times New Roman" w:hAnsi="Times New Roman" w:cs="Times New Roman"/>
                <w:lang w:eastAsia="en-US"/>
              </w:rPr>
            </w:pPr>
            <w:r w:rsidRPr="00B47477">
              <w:rPr>
                <w:rFonts w:ascii="Times New Roman" w:eastAsia="Times New Roman" w:hAnsi="Times New Roman" w:cs="Times New Roman"/>
                <w:lang w:eastAsia="en-US"/>
              </w:rPr>
              <w:t xml:space="preserve">Dokumento konfidencialumas </w:t>
            </w:r>
            <w:r w:rsidRPr="00B47477">
              <w:rPr>
                <w:rFonts w:ascii="Times New Roman" w:eastAsia="Times New Roman" w:hAnsi="Times New Roman" w:cs="Times New Roman"/>
                <w:i/>
                <w:lang w:eastAsia="en-US"/>
              </w:rPr>
              <w:t>(taip / ne)</w:t>
            </w:r>
          </w:p>
        </w:tc>
      </w:tr>
      <w:tr w:rsidR="00B47477" w:rsidRPr="00B47477" w14:paraId="5037C64C" w14:textId="77777777" w:rsidTr="00E84791">
        <w:tc>
          <w:tcPr>
            <w:tcW w:w="675" w:type="dxa"/>
            <w:tcBorders>
              <w:top w:val="single" w:sz="4" w:space="0" w:color="auto"/>
              <w:left w:val="single" w:sz="4" w:space="0" w:color="auto"/>
              <w:bottom w:val="single" w:sz="4" w:space="0" w:color="auto"/>
              <w:right w:val="single" w:sz="4" w:space="0" w:color="auto"/>
            </w:tcBorders>
          </w:tcPr>
          <w:p w14:paraId="688A6E28" w14:textId="77777777" w:rsidR="000357D8" w:rsidRPr="00B47477" w:rsidRDefault="000357D8" w:rsidP="00B47477">
            <w:pPr>
              <w:spacing w:after="0" w:line="240" w:lineRule="auto"/>
              <w:ind w:right="-232"/>
              <w:jc w:val="both"/>
              <w:rPr>
                <w:rFonts w:ascii="Times New Roman" w:eastAsia="Times New Roman" w:hAnsi="Times New Roman" w:cs="Times New Roman"/>
                <w:lang w:eastAsia="en-US"/>
              </w:rPr>
            </w:pPr>
          </w:p>
        </w:tc>
        <w:tc>
          <w:tcPr>
            <w:tcW w:w="5591" w:type="dxa"/>
            <w:tcBorders>
              <w:top w:val="single" w:sz="4" w:space="0" w:color="auto"/>
              <w:left w:val="single" w:sz="4" w:space="0" w:color="auto"/>
              <w:bottom w:val="single" w:sz="4" w:space="0" w:color="auto"/>
              <w:right w:val="single" w:sz="4" w:space="0" w:color="auto"/>
            </w:tcBorders>
          </w:tcPr>
          <w:p w14:paraId="21B0F63C" w14:textId="77777777" w:rsidR="000357D8" w:rsidRPr="00B47477" w:rsidRDefault="000357D8" w:rsidP="00B47477">
            <w:pPr>
              <w:spacing w:after="0" w:line="240" w:lineRule="auto"/>
              <w:ind w:right="-232"/>
              <w:jc w:val="both"/>
              <w:rPr>
                <w:rFonts w:ascii="Times New Roman" w:eastAsia="Times New Roman" w:hAnsi="Times New Roman" w:cs="Times New Roman"/>
                <w:lang w:eastAsia="en-US"/>
              </w:rPr>
            </w:pPr>
          </w:p>
        </w:tc>
        <w:tc>
          <w:tcPr>
            <w:tcW w:w="4224" w:type="dxa"/>
            <w:tcBorders>
              <w:top w:val="single" w:sz="4" w:space="0" w:color="auto"/>
              <w:left w:val="single" w:sz="4" w:space="0" w:color="auto"/>
              <w:bottom w:val="single" w:sz="4" w:space="0" w:color="auto"/>
              <w:right w:val="single" w:sz="4" w:space="0" w:color="auto"/>
            </w:tcBorders>
          </w:tcPr>
          <w:p w14:paraId="1CE31F62" w14:textId="77777777" w:rsidR="000357D8" w:rsidRPr="00B47477" w:rsidRDefault="000357D8" w:rsidP="00B47477">
            <w:pPr>
              <w:spacing w:after="0" w:line="240" w:lineRule="auto"/>
              <w:ind w:right="-232"/>
              <w:jc w:val="both"/>
              <w:rPr>
                <w:rFonts w:ascii="Times New Roman" w:eastAsia="Times New Roman" w:hAnsi="Times New Roman" w:cs="Times New Roman"/>
                <w:lang w:eastAsia="en-US"/>
              </w:rPr>
            </w:pPr>
          </w:p>
        </w:tc>
      </w:tr>
      <w:tr w:rsidR="00B47477" w:rsidRPr="00B47477" w14:paraId="503EB1D8" w14:textId="77777777" w:rsidTr="00E84791">
        <w:tc>
          <w:tcPr>
            <w:tcW w:w="675" w:type="dxa"/>
            <w:tcBorders>
              <w:top w:val="single" w:sz="4" w:space="0" w:color="auto"/>
              <w:left w:val="single" w:sz="4" w:space="0" w:color="auto"/>
              <w:bottom w:val="single" w:sz="4" w:space="0" w:color="auto"/>
              <w:right w:val="single" w:sz="4" w:space="0" w:color="auto"/>
            </w:tcBorders>
          </w:tcPr>
          <w:p w14:paraId="06BF2755" w14:textId="77777777" w:rsidR="000357D8" w:rsidRPr="00B47477" w:rsidRDefault="000357D8" w:rsidP="00B47477">
            <w:pPr>
              <w:spacing w:after="0" w:line="240" w:lineRule="auto"/>
              <w:ind w:right="-232"/>
              <w:jc w:val="both"/>
              <w:rPr>
                <w:rFonts w:ascii="Times New Roman" w:eastAsia="Times New Roman" w:hAnsi="Times New Roman" w:cs="Times New Roman"/>
                <w:lang w:eastAsia="en-US"/>
              </w:rPr>
            </w:pPr>
          </w:p>
        </w:tc>
        <w:tc>
          <w:tcPr>
            <w:tcW w:w="5591" w:type="dxa"/>
            <w:tcBorders>
              <w:top w:val="single" w:sz="4" w:space="0" w:color="auto"/>
              <w:left w:val="single" w:sz="4" w:space="0" w:color="auto"/>
              <w:bottom w:val="single" w:sz="4" w:space="0" w:color="auto"/>
              <w:right w:val="single" w:sz="4" w:space="0" w:color="auto"/>
            </w:tcBorders>
          </w:tcPr>
          <w:p w14:paraId="6E54938F" w14:textId="77777777" w:rsidR="000357D8" w:rsidRPr="00B47477" w:rsidRDefault="000357D8" w:rsidP="00B47477">
            <w:pPr>
              <w:spacing w:after="0" w:line="240" w:lineRule="auto"/>
              <w:ind w:right="-232"/>
              <w:jc w:val="both"/>
              <w:rPr>
                <w:rFonts w:ascii="Times New Roman" w:eastAsia="Times New Roman" w:hAnsi="Times New Roman" w:cs="Times New Roman"/>
                <w:lang w:eastAsia="en-US"/>
              </w:rPr>
            </w:pPr>
          </w:p>
        </w:tc>
        <w:tc>
          <w:tcPr>
            <w:tcW w:w="4224" w:type="dxa"/>
            <w:tcBorders>
              <w:top w:val="single" w:sz="4" w:space="0" w:color="auto"/>
              <w:left w:val="single" w:sz="4" w:space="0" w:color="auto"/>
              <w:bottom w:val="single" w:sz="4" w:space="0" w:color="auto"/>
              <w:right w:val="single" w:sz="4" w:space="0" w:color="auto"/>
            </w:tcBorders>
          </w:tcPr>
          <w:p w14:paraId="3DADD12E" w14:textId="77777777" w:rsidR="000357D8" w:rsidRPr="00B47477" w:rsidRDefault="000357D8" w:rsidP="00B47477">
            <w:pPr>
              <w:spacing w:after="0" w:line="240" w:lineRule="auto"/>
              <w:ind w:right="-232"/>
              <w:jc w:val="both"/>
              <w:rPr>
                <w:rFonts w:ascii="Times New Roman" w:eastAsia="Times New Roman" w:hAnsi="Times New Roman" w:cs="Times New Roman"/>
                <w:lang w:eastAsia="en-US"/>
              </w:rPr>
            </w:pPr>
          </w:p>
        </w:tc>
      </w:tr>
    </w:tbl>
    <w:p w14:paraId="10398709" w14:textId="77777777" w:rsidR="000357D8" w:rsidRPr="00B47477" w:rsidRDefault="000357D8" w:rsidP="00B47477">
      <w:pPr>
        <w:spacing w:after="0" w:line="240" w:lineRule="auto"/>
        <w:ind w:right="-232"/>
        <w:jc w:val="both"/>
        <w:rPr>
          <w:rFonts w:ascii="Times New Roman" w:hAnsi="Times New Roman" w:cs="Times New Roman"/>
        </w:rPr>
      </w:pPr>
    </w:p>
    <w:p w14:paraId="09FE1666" w14:textId="77777777" w:rsidR="000357D8" w:rsidRPr="00B47477" w:rsidRDefault="000357D8" w:rsidP="00B47477">
      <w:pPr>
        <w:spacing w:after="0" w:line="240" w:lineRule="auto"/>
        <w:ind w:right="-232"/>
        <w:jc w:val="both"/>
        <w:rPr>
          <w:rFonts w:ascii="Times New Roman" w:hAnsi="Times New Roman" w:cs="Times New Roman"/>
        </w:rPr>
      </w:pPr>
      <w:r w:rsidRPr="00B47477">
        <w:rPr>
          <w:rFonts w:ascii="Times New Roman" w:hAnsi="Times New Roman" w:cs="Times New Roman"/>
        </w:rPr>
        <w:t>Tiekėjui nenurodžius, kokia informacija yra konfidenciali, laikoma, kad konfidencialios informacijos pasiūlyme nėra. tiekėjas negali nurodyti, kad konfidenciali yra pasiūlymo kaina arba, kad visas pasiūlymas yra konfidencialus.</w:t>
      </w:r>
    </w:p>
    <w:p w14:paraId="73AE0E62" w14:textId="77777777" w:rsidR="000357D8" w:rsidRPr="00B47477" w:rsidRDefault="000357D8" w:rsidP="00B47477">
      <w:pPr>
        <w:spacing w:after="0" w:line="240" w:lineRule="auto"/>
        <w:ind w:right="-232"/>
        <w:jc w:val="both"/>
        <w:rPr>
          <w:rFonts w:ascii="Times New Roman" w:hAnsi="Times New Roman" w:cs="Times New Roman"/>
          <w:bCs/>
          <w:iCs/>
        </w:rPr>
      </w:pPr>
      <w:r w:rsidRPr="00B47477">
        <w:rPr>
          <w:rFonts w:ascii="Times New Roman" w:hAnsi="Times New Roman" w:cs="Times New Roman"/>
          <w:bCs/>
          <w:iCs/>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CVPIS e. Prašome konfidencialią informaciją nurodyti aiškiai, pagrįstai, pageidaujama atskiru (-</w:t>
      </w:r>
      <w:proofErr w:type="spellStart"/>
      <w:r w:rsidRPr="00B47477">
        <w:rPr>
          <w:rFonts w:ascii="Times New Roman" w:hAnsi="Times New Roman" w:cs="Times New Roman"/>
          <w:bCs/>
          <w:iCs/>
        </w:rPr>
        <w:t>ais</w:t>
      </w:r>
      <w:proofErr w:type="spellEnd"/>
      <w:r w:rsidRPr="00B47477">
        <w:rPr>
          <w:rFonts w:ascii="Times New Roman" w:hAnsi="Times New Roman" w:cs="Times New Roman"/>
          <w:bCs/>
          <w:iCs/>
        </w:rPr>
        <w:t>) dokumentu (-</w:t>
      </w:r>
      <w:proofErr w:type="spellStart"/>
      <w:r w:rsidRPr="00B47477">
        <w:rPr>
          <w:rFonts w:ascii="Times New Roman" w:hAnsi="Times New Roman" w:cs="Times New Roman"/>
          <w:bCs/>
          <w:iCs/>
        </w:rPr>
        <w:t>ais</w:t>
      </w:r>
      <w:proofErr w:type="spellEnd"/>
      <w:r w:rsidRPr="00B47477">
        <w:rPr>
          <w:rFonts w:ascii="Times New Roman" w:hAnsi="Times New Roman" w:cs="Times New Roman"/>
          <w:bCs/>
          <w:iCs/>
        </w:rPr>
        <w:t>).</w:t>
      </w:r>
    </w:p>
    <w:p w14:paraId="776AC2CE" w14:textId="77777777" w:rsidR="000357D8" w:rsidRPr="00B47477" w:rsidRDefault="000357D8" w:rsidP="00B4747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right="-232"/>
        <w:jc w:val="both"/>
        <w:rPr>
          <w:rFonts w:ascii="Times New Roman" w:eastAsia="Lucida Sans Unicode" w:hAnsi="Times New Roman" w:cs="Times New Roman"/>
          <w:kern w:val="3"/>
          <w:lang w:eastAsia="hi-IN" w:bidi="hi-IN"/>
        </w:rPr>
      </w:pPr>
    </w:p>
    <w:tbl>
      <w:tblPr>
        <w:tblW w:w="10218" w:type="dxa"/>
        <w:tblLayout w:type="fixed"/>
        <w:tblLook w:val="01E0" w:firstRow="1" w:lastRow="1" w:firstColumn="1" w:lastColumn="1" w:noHBand="0" w:noVBand="0"/>
      </w:tblPr>
      <w:tblGrid>
        <w:gridCol w:w="3226"/>
        <w:gridCol w:w="1594"/>
        <w:gridCol w:w="284"/>
        <w:gridCol w:w="1979"/>
        <w:gridCol w:w="289"/>
        <w:gridCol w:w="2412"/>
        <w:gridCol w:w="198"/>
        <w:gridCol w:w="236"/>
      </w:tblGrid>
      <w:tr w:rsidR="00B47477" w:rsidRPr="00B47477" w14:paraId="30F2CA47" w14:textId="77777777" w:rsidTr="00E84791">
        <w:trPr>
          <w:gridAfter w:val="2"/>
          <w:wAfter w:w="434" w:type="dxa"/>
        </w:trPr>
        <w:tc>
          <w:tcPr>
            <w:tcW w:w="3226" w:type="dxa"/>
          </w:tcPr>
          <w:p w14:paraId="55C046C1" w14:textId="77777777" w:rsidR="000357D8" w:rsidRPr="00B47477" w:rsidRDefault="000357D8" w:rsidP="00B47477">
            <w:pPr>
              <w:spacing w:after="0" w:line="240" w:lineRule="auto"/>
              <w:ind w:right="-232"/>
              <w:rPr>
                <w:rFonts w:ascii="Times New Roman" w:eastAsia="Calibri" w:hAnsi="Times New Roman" w:cs="Times New Roman"/>
                <w:bdr w:val="none" w:sz="0" w:space="0" w:color="auto" w:frame="1"/>
              </w:rPr>
            </w:pPr>
          </w:p>
        </w:tc>
        <w:tc>
          <w:tcPr>
            <w:tcW w:w="6558" w:type="dxa"/>
            <w:gridSpan w:val="5"/>
          </w:tcPr>
          <w:p w14:paraId="4C6745EF" w14:textId="77777777" w:rsidR="000357D8" w:rsidRPr="00B47477" w:rsidRDefault="000357D8" w:rsidP="00B47477">
            <w:pPr>
              <w:spacing w:after="0" w:line="240" w:lineRule="auto"/>
              <w:ind w:right="-232"/>
              <w:jc w:val="both"/>
              <w:rPr>
                <w:rFonts w:ascii="Times New Roman" w:eastAsia="Calibri" w:hAnsi="Times New Roman" w:cs="Times New Roman"/>
                <w:i/>
                <w:bdr w:val="none" w:sz="0" w:space="0" w:color="auto" w:frame="1"/>
              </w:rPr>
            </w:pPr>
          </w:p>
        </w:tc>
      </w:tr>
      <w:tr w:rsidR="00B47477" w:rsidRPr="00B47477" w14:paraId="2E4BA764" w14:textId="77777777" w:rsidTr="00E84791">
        <w:trPr>
          <w:trHeight w:val="186"/>
        </w:trPr>
        <w:tc>
          <w:tcPr>
            <w:tcW w:w="4820" w:type="dxa"/>
            <w:gridSpan w:val="2"/>
            <w:tcBorders>
              <w:top w:val="single" w:sz="4" w:space="0" w:color="auto"/>
              <w:left w:val="nil"/>
              <w:bottom w:val="nil"/>
              <w:right w:val="nil"/>
            </w:tcBorders>
            <w:hideMark/>
          </w:tcPr>
          <w:p w14:paraId="6D46C135" w14:textId="77777777" w:rsidR="000357D8" w:rsidRPr="00B47477" w:rsidRDefault="000357D8" w:rsidP="00B47477">
            <w:pPr>
              <w:snapToGrid w:val="0"/>
              <w:spacing w:after="0" w:line="240" w:lineRule="auto"/>
              <w:ind w:right="-232"/>
              <w:rPr>
                <w:rFonts w:ascii="Times New Roman" w:eastAsia="Times New Roman" w:hAnsi="Times New Roman" w:cs="Times New Roman"/>
                <w:position w:val="6"/>
                <w:bdr w:val="none" w:sz="0" w:space="0" w:color="auto" w:frame="1"/>
              </w:rPr>
            </w:pPr>
            <w:r w:rsidRPr="00B47477">
              <w:rPr>
                <w:rFonts w:ascii="Times New Roman" w:eastAsia="Times New Roman" w:hAnsi="Times New Roman" w:cs="Times New Roman"/>
                <w:position w:val="6"/>
                <w:bdr w:val="none" w:sz="0" w:space="0" w:color="auto" w:frame="1"/>
              </w:rPr>
              <w:t>(Tiekėjo arba jo įgalioto asmens pareigų pavadinimas*)</w:t>
            </w:r>
          </w:p>
          <w:p w14:paraId="4E6F1007" w14:textId="77777777" w:rsidR="000357D8" w:rsidRPr="00B47477" w:rsidRDefault="000357D8" w:rsidP="00B47477">
            <w:pPr>
              <w:snapToGrid w:val="0"/>
              <w:spacing w:after="0" w:line="240" w:lineRule="auto"/>
              <w:ind w:right="-232"/>
              <w:rPr>
                <w:rFonts w:ascii="Times New Roman" w:eastAsia="Times New Roman" w:hAnsi="Times New Roman" w:cs="Times New Roman"/>
                <w:position w:val="6"/>
                <w:bdr w:val="none" w:sz="0" w:space="0" w:color="auto" w:frame="1"/>
              </w:rPr>
            </w:pPr>
          </w:p>
          <w:p w14:paraId="15C6CD76" w14:textId="77777777" w:rsidR="000357D8" w:rsidRPr="00B47477" w:rsidRDefault="000357D8" w:rsidP="00B47477">
            <w:pPr>
              <w:snapToGrid w:val="0"/>
              <w:spacing w:after="0" w:line="240" w:lineRule="auto"/>
              <w:ind w:right="-232"/>
              <w:rPr>
                <w:rFonts w:ascii="Times New Roman" w:eastAsia="Times New Roman" w:hAnsi="Times New Roman" w:cs="Times New Roman"/>
                <w:position w:val="6"/>
                <w:bdr w:val="none" w:sz="0" w:space="0" w:color="auto" w:frame="1"/>
              </w:rPr>
            </w:pPr>
          </w:p>
        </w:tc>
        <w:tc>
          <w:tcPr>
            <w:tcW w:w="284" w:type="dxa"/>
          </w:tcPr>
          <w:p w14:paraId="06C4F772" w14:textId="77777777" w:rsidR="000357D8" w:rsidRPr="00B47477" w:rsidRDefault="000357D8" w:rsidP="00B47477">
            <w:pPr>
              <w:spacing w:after="0" w:line="240" w:lineRule="auto"/>
              <w:ind w:right="-232"/>
              <w:jc w:val="center"/>
              <w:rPr>
                <w:rFonts w:ascii="Times New Roman" w:eastAsia="Calibri" w:hAnsi="Times New Roman" w:cs="Times New Roman"/>
                <w:bdr w:val="none" w:sz="0" w:space="0" w:color="auto" w:frame="1"/>
              </w:rPr>
            </w:pPr>
          </w:p>
        </w:tc>
        <w:tc>
          <w:tcPr>
            <w:tcW w:w="1979" w:type="dxa"/>
            <w:tcBorders>
              <w:top w:val="single" w:sz="4" w:space="0" w:color="auto"/>
              <w:left w:val="nil"/>
              <w:bottom w:val="nil"/>
              <w:right w:val="nil"/>
            </w:tcBorders>
            <w:hideMark/>
          </w:tcPr>
          <w:p w14:paraId="4D558025" w14:textId="77777777" w:rsidR="000357D8" w:rsidRPr="00B47477" w:rsidRDefault="000357D8" w:rsidP="00B47477">
            <w:pPr>
              <w:spacing w:after="0" w:line="240" w:lineRule="auto"/>
              <w:ind w:right="-232"/>
              <w:jc w:val="center"/>
              <w:rPr>
                <w:rFonts w:ascii="Times New Roman" w:eastAsia="Calibri" w:hAnsi="Times New Roman" w:cs="Times New Roman"/>
                <w:bdr w:val="none" w:sz="0" w:space="0" w:color="auto" w:frame="1"/>
              </w:rPr>
            </w:pPr>
            <w:r w:rsidRPr="00B47477">
              <w:rPr>
                <w:rFonts w:ascii="Times New Roman" w:eastAsia="Calibri" w:hAnsi="Times New Roman" w:cs="Times New Roman"/>
                <w:position w:val="6"/>
                <w:bdr w:val="none" w:sz="0" w:space="0" w:color="auto" w:frame="1"/>
              </w:rPr>
              <w:t>(Parašas*)</w:t>
            </w:r>
            <w:r w:rsidRPr="00B47477">
              <w:rPr>
                <w:rFonts w:ascii="Times New Roman" w:eastAsia="Calibri" w:hAnsi="Times New Roman" w:cs="Times New Roman"/>
                <w:i/>
                <w:bdr w:val="none" w:sz="0" w:space="0" w:color="auto" w:frame="1"/>
              </w:rPr>
              <w:t xml:space="preserve"> </w:t>
            </w:r>
          </w:p>
        </w:tc>
        <w:tc>
          <w:tcPr>
            <w:tcW w:w="289" w:type="dxa"/>
          </w:tcPr>
          <w:p w14:paraId="6421D9F7" w14:textId="77777777" w:rsidR="000357D8" w:rsidRPr="00B47477" w:rsidRDefault="000357D8" w:rsidP="00B47477">
            <w:pPr>
              <w:spacing w:after="0" w:line="240" w:lineRule="auto"/>
              <w:ind w:right="-232"/>
              <w:jc w:val="center"/>
              <w:rPr>
                <w:rFonts w:ascii="Times New Roman" w:eastAsia="Calibri" w:hAnsi="Times New Roman" w:cs="Times New Roman"/>
                <w:bdr w:val="none" w:sz="0" w:space="0" w:color="auto" w:frame="1"/>
              </w:rPr>
            </w:pPr>
          </w:p>
        </w:tc>
        <w:tc>
          <w:tcPr>
            <w:tcW w:w="2610" w:type="dxa"/>
            <w:gridSpan w:val="2"/>
            <w:tcBorders>
              <w:top w:val="single" w:sz="4" w:space="0" w:color="auto"/>
              <w:left w:val="nil"/>
              <w:bottom w:val="nil"/>
              <w:right w:val="nil"/>
            </w:tcBorders>
            <w:hideMark/>
          </w:tcPr>
          <w:p w14:paraId="01B3C05C" w14:textId="77777777" w:rsidR="000357D8" w:rsidRPr="00B47477" w:rsidRDefault="000357D8" w:rsidP="00B47477">
            <w:pPr>
              <w:spacing w:after="0" w:line="240" w:lineRule="auto"/>
              <w:ind w:right="-232"/>
              <w:jc w:val="center"/>
              <w:rPr>
                <w:rFonts w:ascii="Times New Roman" w:eastAsia="Calibri" w:hAnsi="Times New Roman" w:cs="Times New Roman"/>
                <w:bdr w:val="none" w:sz="0" w:space="0" w:color="auto" w:frame="1"/>
              </w:rPr>
            </w:pPr>
            <w:r w:rsidRPr="00B47477">
              <w:rPr>
                <w:rFonts w:ascii="Times New Roman" w:eastAsia="Calibri" w:hAnsi="Times New Roman" w:cs="Times New Roman"/>
                <w:position w:val="6"/>
                <w:bdr w:val="none" w:sz="0" w:space="0" w:color="auto" w:frame="1"/>
              </w:rPr>
              <w:t>(Vardas ir pavardė*)</w:t>
            </w:r>
            <w:r w:rsidRPr="00B47477">
              <w:rPr>
                <w:rFonts w:ascii="Times New Roman" w:eastAsia="Calibri" w:hAnsi="Times New Roman" w:cs="Times New Roman"/>
                <w:i/>
                <w:bdr w:val="none" w:sz="0" w:space="0" w:color="auto" w:frame="1"/>
              </w:rPr>
              <w:t xml:space="preserve"> </w:t>
            </w:r>
          </w:p>
        </w:tc>
        <w:tc>
          <w:tcPr>
            <w:tcW w:w="236" w:type="dxa"/>
          </w:tcPr>
          <w:p w14:paraId="67E744EA" w14:textId="77777777" w:rsidR="000357D8" w:rsidRPr="00B47477" w:rsidRDefault="000357D8" w:rsidP="00B47477">
            <w:pPr>
              <w:spacing w:after="0" w:line="240" w:lineRule="auto"/>
              <w:ind w:right="-232"/>
              <w:jc w:val="center"/>
              <w:rPr>
                <w:rFonts w:ascii="Times New Roman" w:eastAsia="Calibri" w:hAnsi="Times New Roman" w:cs="Times New Roman"/>
                <w:bdr w:val="none" w:sz="0" w:space="0" w:color="auto" w:frame="1"/>
              </w:rPr>
            </w:pPr>
          </w:p>
        </w:tc>
      </w:tr>
    </w:tbl>
    <w:p w14:paraId="276184C4" w14:textId="33C9F45F" w:rsidR="000357D8" w:rsidRPr="00B47477" w:rsidRDefault="00B47477" w:rsidP="00B47477">
      <w:pPr>
        <w:spacing w:after="0" w:line="240" w:lineRule="auto"/>
        <w:ind w:right="-232"/>
        <w:jc w:val="both"/>
        <w:rPr>
          <w:rFonts w:ascii="Times New Roman" w:hAnsi="Times New Roman" w:cs="Times New Roman"/>
          <w:i/>
        </w:rPr>
      </w:pPr>
      <w:r w:rsidRPr="00B47477">
        <w:rPr>
          <w:rFonts w:ascii="Times New Roman" w:hAnsi="Times New Roman" w:cs="Times New Roman"/>
          <w:i/>
        </w:rPr>
        <w:t>*</w:t>
      </w:r>
      <w:r w:rsidR="000357D8" w:rsidRPr="00B47477">
        <w:rPr>
          <w:rFonts w:ascii="Times New Roman" w:hAnsi="Times New Roman" w:cs="Times New Roman"/>
          <w:i/>
        </w:rPr>
        <w:t xml:space="preserve">Jei pasiūlymas pasirašomas tiekėjo įgalioto asmens, kartu su pasiūlymu </w:t>
      </w:r>
      <w:r w:rsidR="000357D8" w:rsidRPr="00B47477">
        <w:rPr>
          <w:rFonts w:ascii="Times New Roman" w:hAnsi="Times New Roman" w:cs="Times New Roman"/>
          <w:i/>
          <w:u w:val="single"/>
        </w:rPr>
        <w:t>turi būti pateiktas įgaliojimas</w:t>
      </w:r>
      <w:r w:rsidR="000357D8" w:rsidRPr="00B47477">
        <w:rPr>
          <w:rFonts w:ascii="Times New Roman" w:hAnsi="Times New Roman" w:cs="Times New Roman"/>
          <w:i/>
        </w:rPr>
        <w:t xml:space="preserve"> (originalas arba tinkamai patvirtinta kopija) asmeniui pasirašyti pasiūlymą (ir kitus su pirkimu susijusius dokumentus).</w:t>
      </w:r>
    </w:p>
    <w:p w14:paraId="632F1A15" w14:textId="77777777" w:rsidR="000357D8" w:rsidRPr="00E84791" w:rsidRDefault="000357D8" w:rsidP="00B47477">
      <w:pPr>
        <w:spacing w:after="0" w:line="240" w:lineRule="auto"/>
        <w:ind w:right="-232"/>
        <w:jc w:val="both"/>
        <w:rPr>
          <w:rFonts w:ascii="Times New Roman" w:hAnsi="Times New Roman" w:cs="Times New Roman"/>
        </w:rPr>
      </w:pPr>
      <w:r w:rsidRPr="00B47477">
        <w:rPr>
          <w:rFonts w:ascii="Times New Roman" w:hAnsi="Times New Roman" w:cs="Times New Roman"/>
        </w:rPr>
        <w:br w:type="page"/>
      </w:r>
    </w:p>
    <w:p w14:paraId="21089164" w14:textId="77777777" w:rsidR="000357D8" w:rsidRPr="00CE64AC" w:rsidRDefault="000357D8" w:rsidP="00CE64AC">
      <w:pPr>
        <w:spacing w:after="0" w:line="240" w:lineRule="auto"/>
        <w:ind w:right="-235"/>
        <w:jc w:val="right"/>
        <w:rPr>
          <w:rFonts w:eastAsia="Calibri"/>
          <w:bdr w:val="none" w:sz="0" w:space="0" w:color="auto" w:frame="1"/>
        </w:rPr>
      </w:pPr>
      <w:r w:rsidRPr="00CE64AC">
        <w:rPr>
          <w:rFonts w:eastAsia="Calibri"/>
          <w:bdr w:val="none" w:sz="0" w:space="0" w:color="auto" w:frame="1"/>
        </w:rPr>
        <w:lastRenderedPageBreak/>
        <w:t>Pirkimo dokumentų 2 priedas</w:t>
      </w:r>
    </w:p>
    <w:p w14:paraId="60BE632C" w14:textId="06E802EA" w:rsidR="000357D8" w:rsidRPr="00CE64AC" w:rsidRDefault="000357D8" w:rsidP="00CE64AC">
      <w:pPr>
        <w:spacing w:after="0" w:line="240" w:lineRule="auto"/>
        <w:jc w:val="center"/>
        <w:rPr>
          <w:rFonts w:ascii="Times New Roman" w:hAnsi="Times New Roman" w:cs="Times New Roman"/>
          <w:b/>
        </w:rPr>
      </w:pPr>
      <w:r w:rsidRPr="00CE64AC">
        <w:rPr>
          <w:rFonts w:ascii="Times New Roman" w:hAnsi="Times New Roman" w:cs="Times New Roman"/>
          <w:b/>
        </w:rPr>
        <w:t>TECHNINĖ SPECIFIKACIJA</w:t>
      </w:r>
    </w:p>
    <w:p w14:paraId="0DC48D8C" w14:textId="77777777" w:rsidR="00E84791" w:rsidRPr="00CE64AC" w:rsidRDefault="00E84791" w:rsidP="00CE64AC">
      <w:pPr>
        <w:spacing w:after="0" w:line="240" w:lineRule="auto"/>
        <w:jc w:val="center"/>
        <w:rPr>
          <w:rFonts w:ascii="Times New Roman" w:hAnsi="Times New Roman" w:cs="Times New Roman"/>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5712"/>
        <w:gridCol w:w="1985"/>
        <w:gridCol w:w="1984"/>
      </w:tblGrid>
      <w:tr w:rsidR="00B30DC7" w:rsidRPr="00CE64AC" w14:paraId="5C97F48E" w14:textId="77777777" w:rsidTr="00B30DC7">
        <w:trPr>
          <w:trHeight w:val="411"/>
        </w:trPr>
        <w:tc>
          <w:tcPr>
            <w:tcW w:w="667" w:type="dxa"/>
            <w:vMerge w:val="restart"/>
          </w:tcPr>
          <w:p w14:paraId="29343E34" w14:textId="77777777" w:rsidR="00B30DC7" w:rsidRPr="00CE64AC" w:rsidRDefault="00B30DC7" w:rsidP="00CE64AC">
            <w:pPr>
              <w:suppressAutoHyphens/>
              <w:spacing w:after="0" w:line="240" w:lineRule="auto"/>
              <w:jc w:val="center"/>
              <w:rPr>
                <w:rFonts w:ascii="Times New Roman" w:hAnsi="Times New Roman" w:cs="Times New Roman"/>
                <w:lang w:eastAsia="ar-SA"/>
              </w:rPr>
            </w:pPr>
            <w:r w:rsidRPr="00CE64AC">
              <w:rPr>
                <w:rFonts w:ascii="Times New Roman" w:hAnsi="Times New Roman" w:cs="Times New Roman"/>
                <w:lang w:eastAsia="ar-SA"/>
              </w:rPr>
              <w:t>Eil.</w:t>
            </w:r>
          </w:p>
          <w:p w14:paraId="54431A9F" w14:textId="77777777" w:rsidR="00B30DC7" w:rsidRPr="00CE64AC" w:rsidRDefault="00B30DC7" w:rsidP="00CE64AC">
            <w:pPr>
              <w:suppressAutoHyphens/>
              <w:spacing w:after="0" w:line="240" w:lineRule="auto"/>
              <w:jc w:val="center"/>
              <w:rPr>
                <w:rFonts w:ascii="Times New Roman" w:hAnsi="Times New Roman" w:cs="Times New Roman"/>
                <w:lang w:eastAsia="ar-SA"/>
              </w:rPr>
            </w:pPr>
            <w:r w:rsidRPr="00CE64AC">
              <w:rPr>
                <w:rFonts w:ascii="Times New Roman" w:hAnsi="Times New Roman" w:cs="Times New Roman"/>
                <w:lang w:eastAsia="ar-SA"/>
              </w:rPr>
              <w:t>Nr.</w:t>
            </w:r>
          </w:p>
        </w:tc>
        <w:tc>
          <w:tcPr>
            <w:tcW w:w="5712" w:type="dxa"/>
            <w:vMerge w:val="restart"/>
          </w:tcPr>
          <w:p w14:paraId="2D611569" w14:textId="77777777" w:rsidR="00B30DC7" w:rsidRPr="00CE64AC" w:rsidRDefault="00B30DC7" w:rsidP="00CE64AC">
            <w:pPr>
              <w:suppressAutoHyphens/>
              <w:spacing w:after="0" w:line="240" w:lineRule="auto"/>
              <w:ind w:right="459"/>
              <w:jc w:val="center"/>
              <w:rPr>
                <w:rFonts w:ascii="Times New Roman" w:hAnsi="Times New Roman" w:cs="Times New Roman"/>
                <w:lang w:eastAsia="ar-SA"/>
              </w:rPr>
            </w:pPr>
            <w:r w:rsidRPr="00CE64AC">
              <w:rPr>
                <w:rFonts w:ascii="Times New Roman" w:hAnsi="Times New Roman" w:cs="Times New Roman"/>
                <w:lang w:eastAsia="ar-SA"/>
              </w:rPr>
              <w:t>Paslaugos pavadinimas</w:t>
            </w:r>
          </w:p>
        </w:tc>
        <w:tc>
          <w:tcPr>
            <w:tcW w:w="1985" w:type="dxa"/>
            <w:vMerge w:val="restart"/>
          </w:tcPr>
          <w:p w14:paraId="007F3A36" w14:textId="77777777" w:rsidR="00B30DC7" w:rsidRPr="00CE64AC" w:rsidRDefault="00B30DC7" w:rsidP="00CE64AC">
            <w:pPr>
              <w:suppressAutoHyphens/>
              <w:spacing w:after="0" w:line="240" w:lineRule="auto"/>
              <w:jc w:val="center"/>
              <w:rPr>
                <w:rFonts w:ascii="Times New Roman" w:hAnsi="Times New Roman" w:cs="Times New Roman"/>
                <w:lang w:eastAsia="ar-SA"/>
              </w:rPr>
            </w:pPr>
            <w:r w:rsidRPr="00CE64AC">
              <w:rPr>
                <w:rFonts w:ascii="Times New Roman" w:hAnsi="Times New Roman" w:cs="Times New Roman"/>
                <w:lang w:eastAsia="ar-SA"/>
              </w:rPr>
              <w:t>Mato vnt.</w:t>
            </w:r>
          </w:p>
        </w:tc>
        <w:tc>
          <w:tcPr>
            <w:tcW w:w="1984" w:type="dxa"/>
            <w:vMerge w:val="restart"/>
          </w:tcPr>
          <w:p w14:paraId="69BDBE58" w14:textId="77777777" w:rsidR="00B30DC7" w:rsidRDefault="00B30DC7" w:rsidP="00B30DC7">
            <w:pPr>
              <w:suppressAutoHyphens/>
              <w:spacing w:after="0" w:line="240" w:lineRule="auto"/>
              <w:ind w:left="-102" w:right="-105"/>
              <w:jc w:val="center"/>
              <w:rPr>
                <w:rFonts w:ascii="Times New Roman" w:hAnsi="Times New Roman" w:cs="Times New Roman"/>
                <w:lang w:eastAsia="ar-SA"/>
              </w:rPr>
            </w:pPr>
            <w:r>
              <w:rPr>
                <w:rFonts w:ascii="Times New Roman" w:hAnsi="Times New Roman" w:cs="Times New Roman"/>
                <w:lang w:eastAsia="ar-SA"/>
              </w:rPr>
              <w:t xml:space="preserve">Kiekis </w:t>
            </w:r>
          </w:p>
          <w:p w14:paraId="6030FDF8" w14:textId="23E3804D" w:rsidR="00B30DC7" w:rsidRPr="00CE64AC" w:rsidRDefault="00B30DC7" w:rsidP="00B30DC7">
            <w:pPr>
              <w:suppressAutoHyphens/>
              <w:spacing w:after="0" w:line="240" w:lineRule="auto"/>
              <w:ind w:left="-102" w:right="-105"/>
              <w:jc w:val="center"/>
              <w:rPr>
                <w:rFonts w:ascii="Times New Roman" w:hAnsi="Times New Roman" w:cs="Times New Roman"/>
                <w:lang w:eastAsia="ar-SA"/>
              </w:rPr>
            </w:pPr>
            <w:r>
              <w:rPr>
                <w:rFonts w:ascii="Times New Roman" w:hAnsi="Times New Roman" w:cs="Times New Roman"/>
                <w:lang w:eastAsia="ar-SA"/>
              </w:rPr>
              <w:t>preliminarus</w:t>
            </w:r>
          </w:p>
        </w:tc>
      </w:tr>
      <w:tr w:rsidR="00B30DC7" w:rsidRPr="00CE64AC" w14:paraId="0EAB123E" w14:textId="77777777" w:rsidTr="00B30DC7">
        <w:trPr>
          <w:trHeight w:val="253"/>
        </w:trPr>
        <w:tc>
          <w:tcPr>
            <w:tcW w:w="667" w:type="dxa"/>
            <w:vMerge/>
          </w:tcPr>
          <w:p w14:paraId="4C8DD7DB" w14:textId="77777777" w:rsidR="00B30DC7" w:rsidRPr="00CE64AC" w:rsidRDefault="00B30DC7" w:rsidP="00CE64AC">
            <w:pPr>
              <w:suppressAutoHyphens/>
              <w:spacing w:after="0" w:line="240" w:lineRule="auto"/>
              <w:jc w:val="center"/>
              <w:rPr>
                <w:rFonts w:ascii="Times New Roman" w:hAnsi="Times New Roman" w:cs="Times New Roman"/>
                <w:lang w:eastAsia="ar-SA"/>
              </w:rPr>
            </w:pPr>
          </w:p>
        </w:tc>
        <w:tc>
          <w:tcPr>
            <w:tcW w:w="5712" w:type="dxa"/>
            <w:vMerge/>
          </w:tcPr>
          <w:p w14:paraId="789ED874" w14:textId="77777777" w:rsidR="00B30DC7" w:rsidRPr="00CE64AC" w:rsidRDefault="00B30DC7" w:rsidP="00CE64AC">
            <w:pPr>
              <w:suppressAutoHyphens/>
              <w:spacing w:after="0" w:line="240" w:lineRule="auto"/>
              <w:ind w:right="459"/>
              <w:jc w:val="center"/>
              <w:rPr>
                <w:rFonts w:ascii="Times New Roman" w:hAnsi="Times New Roman" w:cs="Times New Roman"/>
                <w:lang w:eastAsia="ar-SA"/>
              </w:rPr>
            </w:pPr>
          </w:p>
        </w:tc>
        <w:tc>
          <w:tcPr>
            <w:tcW w:w="1985" w:type="dxa"/>
            <w:vMerge/>
          </w:tcPr>
          <w:p w14:paraId="00E2C990" w14:textId="77777777" w:rsidR="00B30DC7" w:rsidRPr="00CE64AC" w:rsidRDefault="00B30DC7" w:rsidP="00CE64AC">
            <w:pPr>
              <w:suppressAutoHyphens/>
              <w:spacing w:after="0" w:line="240" w:lineRule="auto"/>
              <w:jc w:val="center"/>
              <w:rPr>
                <w:rFonts w:ascii="Times New Roman" w:hAnsi="Times New Roman" w:cs="Times New Roman"/>
                <w:lang w:eastAsia="ar-SA"/>
              </w:rPr>
            </w:pPr>
          </w:p>
        </w:tc>
        <w:tc>
          <w:tcPr>
            <w:tcW w:w="1984" w:type="dxa"/>
            <w:vMerge/>
          </w:tcPr>
          <w:p w14:paraId="5DCB15F6" w14:textId="77777777" w:rsidR="00B30DC7" w:rsidRPr="00CE64AC" w:rsidRDefault="00B30DC7" w:rsidP="00CE64AC">
            <w:pPr>
              <w:suppressAutoHyphens/>
              <w:spacing w:after="0" w:line="240" w:lineRule="auto"/>
              <w:jc w:val="center"/>
              <w:rPr>
                <w:rFonts w:ascii="Times New Roman" w:hAnsi="Times New Roman" w:cs="Times New Roman"/>
                <w:lang w:eastAsia="ar-SA"/>
              </w:rPr>
            </w:pPr>
          </w:p>
        </w:tc>
      </w:tr>
      <w:tr w:rsidR="00B30DC7" w:rsidRPr="00CE64AC" w14:paraId="7419A64D" w14:textId="77777777" w:rsidTr="00B30DC7">
        <w:trPr>
          <w:trHeight w:val="518"/>
        </w:trPr>
        <w:tc>
          <w:tcPr>
            <w:tcW w:w="667" w:type="dxa"/>
          </w:tcPr>
          <w:p w14:paraId="53E782FA" w14:textId="77777777" w:rsidR="00B30DC7" w:rsidRPr="00CE64AC" w:rsidRDefault="00B30DC7" w:rsidP="00CE64AC">
            <w:pPr>
              <w:suppressAutoHyphens/>
              <w:spacing w:after="0" w:line="240" w:lineRule="auto"/>
              <w:jc w:val="both"/>
              <w:rPr>
                <w:rFonts w:ascii="Times New Roman" w:hAnsi="Times New Roman" w:cs="Times New Roman"/>
                <w:position w:val="6"/>
                <w:lang w:eastAsia="ar-SA"/>
              </w:rPr>
            </w:pPr>
            <w:r w:rsidRPr="00CE64AC">
              <w:rPr>
                <w:rFonts w:ascii="Times New Roman" w:hAnsi="Times New Roman" w:cs="Times New Roman"/>
                <w:position w:val="6"/>
                <w:lang w:eastAsia="ar-SA"/>
              </w:rPr>
              <w:t>1.</w:t>
            </w:r>
          </w:p>
        </w:tc>
        <w:tc>
          <w:tcPr>
            <w:tcW w:w="5712" w:type="dxa"/>
          </w:tcPr>
          <w:p w14:paraId="7398A255" w14:textId="77777777" w:rsidR="00B30DC7" w:rsidRPr="00CE64AC" w:rsidRDefault="00B30DC7" w:rsidP="00CE64AC">
            <w:pPr>
              <w:tabs>
                <w:tab w:val="left" w:pos="0"/>
              </w:tabs>
              <w:suppressAutoHyphens/>
              <w:spacing w:after="0" w:line="240" w:lineRule="auto"/>
              <w:rPr>
                <w:rFonts w:ascii="Times New Roman" w:hAnsi="Times New Roman" w:cs="Times New Roman"/>
                <w:position w:val="6"/>
                <w:lang w:eastAsia="ar-SA"/>
              </w:rPr>
            </w:pPr>
            <w:r w:rsidRPr="00CE64AC">
              <w:rPr>
                <w:rFonts w:ascii="Times New Roman" w:hAnsi="Times New Roman" w:cs="Times New Roman"/>
                <w:position w:val="6"/>
                <w:lang w:eastAsia="ar-SA"/>
              </w:rPr>
              <w:t xml:space="preserve">Apgyvendinimo paslauga – ne mažiau dviejų dviviečių kambarių nuoma (ne mažiau 4 lankytojų per parą) </w:t>
            </w:r>
          </w:p>
        </w:tc>
        <w:tc>
          <w:tcPr>
            <w:tcW w:w="1985" w:type="dxa"/>
          </w:tcPr>
          <w:p w14:paraId="41989E33" w14:textId="77777777" w:rsidR="00B30DC7" w:rsidRPr="00CE64AC" w:rsidRDefault="00B30DC7" w:rsidP="00CE64AC">
            <w:pPr>
              <w:tabs>
                <w:tab w:val="left" w:pos="0"/>
              </w:tabs>
              <w:suppressAutoHyphens/>
              <w:spacing w:after="0" w:line="240" w:lineRule="auto"/>
              <w:jc w:val="both"/>
              <w:rPr>
                <w:rFonts w:ascii="Times New Roman" w:hAnsi="Times New Roman" w:cs="Times New Roman"/>
                <w:position w:val="6"/>
                <w:lang w:eastAsia="ar-SA"/>
              </w:rPr>
            </w:pPr>
            <w:r w:rsidRPr="00CE64AC">
              <w:rPr>
                <w:rFonts w:ascii="Times New Roman" w:hAnsi="Times New Roman" w:cs="Times New Roman"/>
                <w:position w:val="6"/>
                <w:lang w:eastAsia="ar-SA"/>
              </w:rPr>
              <w:t>1 mėnuo</w:t>
            </w:r>
          </w:p>
        </w:tc>
        <w:tc>
          <w:tcPr>
            <w:tcW w:w="1984" w:type="dxa"/>
          </w:tcPr>
          <w:p w14:paraId="1AAD41A7" w14:textId="7D90F6D7" w:rsidR="00B30DC7" w:rsidRPr="00CE64AC" w:rsidRDefault="00B30DC7" w:rsidP="00CE64AC">
            <w:pPr>
              <w:tabs>
                <w:tab w:val="left" w:pos="0"/>
              </w:tabs>
              <w:suppressAutoHyphens/>
              <w:spacing w:after="0" w:line="240" w:lineRule="auto"/>
              <w:jc w:val="both"/>
              <w:rPr>
                <w:rFonts w:ascii="Times New Roman" w:hAnsi="Times New Roman" w:cs="Times New Roman"/>
                <w:position w:val="6"/>
                <w:lang w:eastAsia="ar-SA"/>
              </w:rPr>
            </w:pPr>
            <w:r>
              <w:rPr>
                <w:rFonts w:ascii="Times New Roman" w:hAnsi="Times New Roman" w:cs="Times New Roman"/>
                <w:position w:val="6"/>
                <w:lang w:eastAsia="ar-SA"/>
              </w:rPr>
              <w:t>12</w:t>
            </w:r>
          </w:p>
        </w:tc>
      </w:tr>
    </w:tbl>
    <w:p w14:paraId="170DC24C" w14:textId="77777777" w:rsidR="00E84791" w:rsidRPr="00CE64AC" w:rsidRDefault="00E84791" w:rsidP="00CE64AC">
      <w:pPr>
        <w:widowControl w:val="0"/>
        <w:spacing w:after="0" w:line="240" w:lineRule="auto"/>
        <w:ind w:left="3600"/>
        <w:outlineLvl w:val="0"/>
        <w:rPr>
          <w:rFonts w:ascii="Times New Roman" w:hAnsi="Times New Roman" w:cs="Times New Roman"/>
        </w:rPr>
      </w:pPr>
    </w:p>
    <w:tbl>
      <w:tblPr>
        <w:tblStyle w:val="TableGrid3"/>
        <w:tblW w:w="10485" w:type="dxa"/>
        <w:tblLook w:val="04A0" w:firstRow="1" w:lastRow="0" w:firstColumn="1" w:lastColumn="0" w:noHBand="0" w:noVBand="1"/>
      </w:tblPr>
      <w:tblGrid>
        <w:gridCol w:w="1696"/>
        <w:gridCol w:w="8789"/>
      </w:tblGrid>
      <w:tr w:rsidR="00CE64AC" w:rsidRPr="00CE64AC" w14:paraId="2FFF4258" w14:textId="77777777" w:rsidTr="00B30DC7">
        <w:tc>
          <w:tcPr>
            <w:tcW w:w="1696" w:type="dxa"/>
          </w:tcPr>
          <w:p w14:paraId="05E3ADDD" w14:textId="77777777" w:rsidR="00E84791" w:rsidRPr="00CE64AC" w:rsidRDefault="00E84791" w:rsidP="00CE64AC">
            <w:pPr>
              <w:ind w:firstLine="0"/>
              <w:rPr>
                <w:sz w:val="22"/>
              </w:rPr>
            </w:pPr>
            <w:r w:rsidRPr="00CE64AC">
              <w:rPr>
                <w:sz w:val="22"/>
              </w:rPr>
              <w:t>Sutarties galiojimo terminas</w:t>
            </w:r>
          </w:p>
          <w:p w14:paraId="0A919902" w14:textId="77777777" w:rsidR="00E84791" w:rsidRPr="00CE64AC" w:rsidRDefault="00E84791" w:rsidP="00CE64AC">
            <w:pPr>
              <w:rPr>
                <w:sz w:val="22"/>
              </w:rPr>
            </w:pPr>
          </w:p>
          <w:p w14:paraId="4C928EE4" w14:textId="77777777" w:rsidR="00E84791" w:rsidRPr="00CE64AC" w:rsidRDefault="00E84791" w:rsidP="00CE64AC">
            <w:pPr>
              <w:ind w:firstLine="0"/>
              <w:rPr>
                <w:sz w:val="22"/>
              </w:rPr>
            </w:pPr>
            <w:r w:rsidRPr="00CE64AC">
              <w:rPr>
                <w:sz w:val="22"/>
              </w:rPr>
              <w:t>Apgyvendinimo  vieta</w:t>
            </w:r>
          </w:p>
        </w:tc>
        <w:tc>
          <w:tcPr>
            <w:tcW w:w="8789" w:type="dxa"/>
          </w:tcPr>
          <w:p w14:paraId="2D80A95B" w14:textId="218CB95C" w:rsidR="00E84791" w:rsidRPr="00CE64AC" w:rsidRDefault="00E84791" w:rsidP="00B30DC7">
            <w:pPr>
              <w:numPr>
                <w:ilvl w:val="0"/>
                <w:numId w:val="13"/>
              </w:numPr>
              <w:tabs>
                <w:tab w:val="left" w:pos="516"/>
              </w:tabs>
              <w:ind w:left="0" w:firstLine="0"/>
              <w:contextualSpacing/>
              <w:jc w:val="both"/>
              <w:rPr>
                <w:sz w:val="22"/>
              </w:rPr>
            </w:pPr>
            <w:r w:rsidRPr="00CE64AC">
              <w:rPr>
                <w:sz w:val="22"/>
              </w:rPr>
              <w:t>1</w:t>
            </w:r>
            <w:r w:rsidR="00B30DC7">
              <w:rPr>
                <w:sz w:val="22"/>
              </w:rPr>
              <w:t>4</w:t>
            </w:r>
            <w:r w:rsidRPr="00CE64AC">
              <w:rPr>
                <w:sz w:val="22"/>
              </w:rPr>
              <w:t xml:space="preserve"> mėn. (</w:t>
            </w:r>
            <w:r w:rsidR="00B30DC7">
              <w:rPr>
                <w:sz w:val="22"/>
              </w:rPr>
              <w:t>12</w:t>
            </w:r>
            <w:r w:rsidRPr="00CE64AC">
              <w:rPr>
                <w:sz w:val="22"/>
              </w:rPr>
              <w:t>+ 2 mėn. apmokėjimas už paslaugas)</w:t>
            </w:r>
          </w:p>
          <w:p w14:paraId="3BEDCA72" w14:textId="77777777" w:rsidR="00E84791" w:rsidRPr="00CE64AC" w:rsidRDefault="00E84791" w:rsidP="00B30DC7">
            <w:pPr>
              <w:numPr>
                <w:ilvl w:val="0"/>
                <w:numId w:val="13"/>
              </w:numPr>
              <w:tabs>
                <w:tab w:val="left" w:pos="516"/>
              </w:tabs>
              <w:ind w:left="0" w:firstLine="0"/>
              <w:contextualSpacing/>
              <w:jc w:val="both"/>
              <w:rPr>
                <w:sz w:val="22"/>
              </w:rPr>
            </w:pPr>
          </w:p>
          <w:p w14:paraId="37E440AF" w14:textId="77777777" w:rsidR="00E84791" w:rsidRPr="00CE64AC" w:rsidRDefault="00E84791" w:rsidP="00B30DC7">
            <w:pPr>
              <w:numPr>
                <w:ilvl w:val="0"/>
                <w:numId w:val="13"/>
              </w:numPr>
              <w:tabs>
                <w:tab w:val="left" w:pos="516"/>
              </w:tabs>
              <w:ind w:left="0" w:firstLine="0"/>
              <w:contextualSpacing/>
              <w:jc w:val="both"/>
              <w:rPr>
                <w:sz w:val="22"/>
              </w:rPr>
            </w:pPr>
            <w:r w:rsidRPr="00CE64AC">
              <w:rPr>
                <w:sz w:val="22"/>
              </w:rPr>
              <w:t>Ne daugiau kaip 1,5 km atstumu nuo VšĮ VUL Santaros klinikų</w:t>
            </w:r>
          </w:p>
          <w:p w14:paraId="4A9245A0" w14:textId="77777777" w:rsidR="00E84791" w:rsidRPr="00CE64AC" w:rsidRDefault="00E84791" w:rsidP="00B30DC7">
            <w:pPr>
              <w:numPr>
                <w:ilvl w:val="0"/>
                <w:numId w:val="13"/>
              </w:numPr>
              <w:tabs>
                <w:tab w:val="left" w:pos="516"/>
              </w:tabs>
              <w:ind w:left="0" w:firstLine="0"/>
              <w:contextualSpacing/>
              <w:jc w:val="both"/>
              <w:rPr>
                <w:sz w:val="22"/>
              </w:rPr>
            </w:pPr>
            <w:r w:rsidRPr="00CE64AC">
              <w:rPr>
                <w:sz w:val="22"/>
              </w:rPr>
              <w:t xml:space="preserve">Atstumas nuo apgyvendinimo vietos iki viešo transporto stotelės ne daugiau kaip 300 m. </w:t>
            </w:r>
          </w:p>
          <w:p w14:paraId="6885F2F9" w14:textId="77777777" w:rsidR="00E84791" w:rsidRPr="00CE64AC" w:rsidRDefault="00E84791" w:rsidP="00B30DC7">
            <w:pPr>
              <w:numPr>
                <w:ilvl w:val="0"/>
                <w:numId w:val="13"/>
              </w:numPr>
              <w:tabs>
                <w:tab w:val="left" w:pos="516"/>
              </w:tabs>
              <w:ind w:left="0" w:firstLine="0"/>
              <w:contextualSpacing/>
              <w:jc w:val="both"/>
              <w:rPr>
                <w:sz w:val="22"/>
              </w:rPr>
            </w:pPr>
            <w:r w:rsidRPr="00CE64AC">
              <w:rPr>
                <w:sz w:val="22"/>
              </w:rPr>
              <w:t>Viešasis transportas nuo apgyvendinimo vietos iki VUL Santaros klinikų turi važinėti ne rečiau kaip kas 15 min. nuo 06:00 iki 20:00 val. darbo dienomis</w:t>
            </w:r>
          </w:p>
          <w:p w14:paraId="75B8075C" w14:textId="72D793B8" w:rsidR="00E84791" w:rsidRPr="00CE64AC" w:rsidRDefault="00E84791" w:rsidP="00B30DC7">
            <w:pPr>
              <w:numPr>
                <w:ilvl w:val="0"/>
                <w:numId w:val="13"/>
              </w:numPr>
              <w:tabs>
                <w:tab w:val="left" w:pos="516"/>
              </w:tabs>
              <w:ind w:left="0" w:firstLine="0"/>
              <w:contextualSpacing/>
              <w:jc w:val="both"/>
              <w:rPr>
                <w:sz w:val="22"/>
              </w:rPr>
            </w:pPr>
            <w:r w:rsidRPr="00CE64AC">
              <w:rPr>
                <w:sz w:val="22"/>
              </w:rPr>
              <w:t>Parduotuvė ar kita maitinimo įstaiga turi būti ne toliau kaip 300 m. nuo apgyvendinimo vietos</w:t>
            </w:r>
          </w:p>
        </w:tc>
      </w:tr>
      <w:tr w:rsidR="00CE64AC" w:rsidRPr="00CE64AC" w14:paraId="48190EAB" w14:textId="77777777" w:rsidTr="00B30DC7">
        <w:trPr>
          <w:trHeight w:val="562"/>
        </w:trPr>
        <w:tc>
          <w:tcPr>
            <w:tcW w:w="1696" w:type="dxa"/>
          </w:tcPr>
          <w:p w14:paraId="6EA0EF6D" w14:textId="77777777" w:rsidR="00E84791" w:rsidRPr="00CE64AC" w:rsidRDefault="00E84791" w:rsidP="00CE64AC">
            <w:pPr>
              <w:ind w:firstLine="0"/>
              <w:rPr>
                <w:sz w:val="22"/>
              </w:rPr>
            </w:pPr>
            <w:r w:rsidRPr="00CE64AC">
              <w:rPr>
                <w:sz w:val="22"/>
              </w:rPr>
              <w:t>Apgyvendinimo sąlygos</w:t>
            </w:r>
          </w:p>
        </w:tc>
        <w:tc>
          <w:tcPr>
            <w:tcW w:w="8789" w:type="dxa"/>
          </w:tcPr>
          <w:p w14:paraId="2F0E110D" w14:textId="77777777" w:rsidR="00E84791" w:rsidRPr="00CE64AC" w:rsidRDefault="00E84791" w:rsidP="00B30DC7">
            <w:pPr>
              <w:numPr>
                <w:ilvl w:val="0"/>
                <w:numId w:val="12"/>
              </w:numPr>
              <w:tabs>
                <w:tab w:val="left" w:pos="593"/>
              </w:tabs>
              <w:ind w:left="0" w:firstLine="0"/>
              <w:contextualSpacing/>
              <w:jc w:val="both"/>
              <w:rPr>
                <w:sz w:val="22"/>
              </w:rPr>
            </w:pPr>
            <w:r w:rsidRPr="00CE64AC">
              <w:rPr>
                <w:sz w:val="22"/>
              </w:rPr>
              <w:t>Galimybė atvykti 24 val. per parą pirmą kartą (atvykimo pirminė registracija) ir išvykti (išvykimo registracija).</w:t>
            </w:r>
          </w:p>
          <w:p w14:paraId="49B0DB4A" w14:textId="77777777" w:rsidR="00E84791" w:rsidRPr="00CE64AC" w:rsidRDefault="00E84791" w:rsidP="00B30DC7">
            <w:pPr>
              <w:numPr>
                <w:ilvl w:val="0"/>
                <w:numId w:val="12"/>
              </w:numPr>
              <w:tabs>
                <w:tab w:val="left" w:pos="593"/>
              </w:tabs>
              <w:ind w:left="0" w:firstLine="0"/>
              <w:contextualSpacing/>
              <w:jc w:val="both"/>
              <w:rPr>
                <w:sz w:val="22"/>
              </w:rPr>
            </w:pPr>
            <w:r w:rsidRPr="00CE64AC">
              <w:rPr>
                <w:sz w:val="22"/>
              </w:rPr>
              <w:t>Galimybė 24 val. per parą patekti į patalpas.</w:t>
            </w:r>
          </w:p>
          <w:p w14:paraId="20D98F3C" w14:textId="77777777" w:rsidR="00E84791" w:rsidRPr="00CE64AC" w:rsidRDefault="00E84791" w:rsidP="00B30DC7">
            <w:pPr>
              <w:numPr>
                <w:ilvl w:val="0"/>
                <w:numId w:val="12"/>
              </w:numPr>
              <w:tabs>
                <w:tab w:val="left" w:pos="593"/>
              </w:tabs>
              <w:ind w:left="0" w:firstLine="0"/>
              <w:contextualSpacing/>
              <w:jc w:val="both"/>
              <w:rPr>
                <w:sz w:val="22"/>
              </w:rPr>
            </w:pPr>
            <w:r w:rsidRPr="00CE64AC">
              <w:rPr>
                <w:sz w:val="22"/>
              </w:rPr>
              <w:t>Patalpos saugomos (budėtojas ar elektroninė (pvz., vaizdo stebėjimo) apsauga).</w:t>
            </w:r>
          </w:p>
          <w:p w14:paraId="5558B31C" w14:textId="77777777" w:rsidR="00E84791" w:rsidRPr="00CE64AC" w:rsidRDefault="00E84791" w:rsidP="00B30DC7">
            <w:pPr>
              <w:numPr>
                <w:ilvl w:val="0"/>
                <w:numId w:val="12"/>
              </w:numPr>
              <w:tabs>
                <w:tab w:val="left" w:pos="593"/>
              </w:tabs>
              <w:ind w:left="0" w:firstLine="0"/>
              <w:contextualSpacing/>
              <w:jc w:val="both"/>
              <w:rPr>
                <w:sz w:val="22"/>
              </w:rPr>
            </w:pPr>
            <w:r w:rsidRPr="00CE64AC">
              <w:rPr>
                <w:sz w:val="22"/>
              </w:rPr>
              <w:t>Kambariuose turi būti dvi viengulės lovos parengtos lankytojo nakvynei.</w:t>
            </w:r>
          </w:p>
          <w:p w14:paraId="46DC097F" w14:textId="77777777" w:rsidR="00E84791" w:rsidRPr="00CE64AC" w:rsidRDefault="00E84791" w:rsidP="00B30DC7">
            <w:pPr>
              <w:numPr>
                <w:ilvl w:val="0"/>
                <w:numId w:val="12"/>
              </w:numPr>
              <w:tabs>
                <w:tab w:val="left" w:pos="593"/>
              </w:tabs>
              <w:ind w:left="0" w:firstLine="0"/>
              <w:contextualSpacing/>
              <w:jc w:val="both"/>
              <w:rPr>
                <w:sz w:val="22"/>
              </w:rPr>
            </w:pPr>
            <w:r w:rsidRPr="00CE64AC">
              <w:rPr>
                <w:sz w:val="22"/>
              </w:rPr>
              <w:t>Kiekvienam lankytojui suteikiama švari patalynė ir rankšluostis.</w:t>
            </w:r>
          </w:p>
          <w:p w14:paraId="02651C31" w14:textId="77777777" w:rsidR="00E84791" w:rsidRPr="00CE64AC" w:rsidRDefault="00E84791" w:rsidP="00B30DC7">
            <w:pPr>
              <w:numPr>
                <w:ilvl w:val="0"/>
                <w:numId w:val="12"/>
              </w:numPr>
              <w:tabs>
                <w:tab w:val="left" w:pos="593"/>
              </w:tabs>
              <w:ind w:left="0" w:firstLine="0"/>
              <w:contextualSpacing/>
              <w:jc w:val="both"/>
              <w:rPr>
                <w:sz w:val="22"/>
              </w:rPr>
            </w:pPr>
            <w:r w:rsidRPr="00CE64AC">
              <w:rPr>
                <w:sz w:val="22"/>
              </w:rPr>
              <w:t xml:space="preserve">Kambario dydis įskaitant dušą ir tualetą yra ne mažesnis kaip 17 </w:t>
            </w:r>
            <w:proofErr w:type="spellStart"/>
            <w:r w:rsidRPr="00CE64AC">
              <w:rPr>
                <w:sz w:val="22"/>
              </w:rPr>
              <w:t>kv</w:t>
            </w:r>
            <w:proofErr w:type="spellEnd"/>
            <w:r w:rsidRPr="00CE64AC">
              <w:rPr>
                <w:sz w:val="22"/>
              </w:rPr>
              <w:t>/m</w:t>
            </w:r>
          </w:p>
          <w:p w14:paraId="7BF7291D" w14:textId="77777777" w:rsidR="00E84791" w:rsidRPr="00CE64AC" w:rsidRDefault="00E84791" w:rsidP="00B30DC7">
            <w:pPr>
              <w:numPr>
                <w:ilvl w:val="0"/>
                <w:numId w:val="12"/>
              </w:numPr>
              <w:tabs>
                <w:tab w:val="left" w:pos="593"/>
              </w:tabs>
              <w:ind w:left="0" w:firstLine="0"/>
              <w:contextualSpacing/>
              <w:jc w:val="both"/>
              <w:rPr>
                <w:sz w:val="22"/>
              </w:rPr>
            </w:pPr>
            <w:r w:rsidRPr="00CE64AC">
              <w:rPr>
                <w:sz w:val="22"/>
              </w:rPr>
              <w:t>Kambariai turi būti pirmame aukšte arba, jei kambariai yra aukščiau nei pirmas aukštas, turi būti 24 val. per parą veikiantis liftas.</w:t>
            </w:r>
          </w:p>
          <w:p w14:paraId="53F128E9" w14:textId="77777777" w:rsidR="00E84791" w:rsidRPr="00CE64AC" w:rsidRDefault="00E84791" w:rsidP="00B30DC7">
            <w:pPr>
              <w:numPr>
                <w:ilvl w:val="0"/>
                <w:numId w:val="12"/>
              </w:numPr>
              <w:tabs>
                <w:tab w:val="left" w:pos="593"/>
              </w:tabs>
              <w:ind w:left="0" w:firstLine="0"/>
              <w:contextualSpacing/>
              <w:jc w:val="both"/>
              <w:rPr>
                <w:sz w:val="22"/>
              </w:rPr>
            </w:pPr>
            <w:r w:rsidRPr="00CE64AC">
              <w:rPr>
                <w:sz w:val="22"/>
              </w:rPr>
              <w:t>Kiekvienas kambarys turi turėti atskirą tualetą ir dušą.</w:t>
            </w:r>
          </w:p>
          <w:p w14:paraId="65BB4849" w14:textId="77777777" w:rsidR="00E84791" w:rsidRPr="00CE64AC" w:rsidRDefault="00E84791" w:rsidP="00B30DC7">
            <w:pPr>
              <w:tabs>
                <w:tab w:val="left" w:pos="593"/>
              </w:tabs>
              <w:ind w:firstLine="0"/>
              <w:contextualSpacing/>
              <w:jc w:val="both"/>
              <w:rPr>
                <w:sz w:val="22"/>
              </w:rPr>
            </w:pPr>
            <w:r w:rsidRPr="00CE64AC">
              <w:rPr>
                <w:sz w:val="22"/>
              </w:rPr>
              <w:t>Po kiekvieno lankytojo turi būti keičiama patalynė, tuo atveju, jei lankytojas gyvena ilgiau nei vieną savaitę, patalynė keičiama kas 7 paras.</w:t>
            </w:r>
          </w:p>
          <w:p w14:paraId="5A77FC5B" w14:textId="48F9B3A4" w:rsidR="00E84791" w:rsidRPr="00B30DC7" w:rsidRDefault="00E84791" w:rsidP="00B30DC7">
            <w:pPr>
              <w:numPr>
                <w:ilvl w:val="0"/>
                <w:numId w:val="12"/>
              </w:numPr>
              <w:tabs>
                <w:tab w:val="left" w:pos="593"/>
              </w:tabs>
              <w:ind w:left="0" w:firstLine="0"/>
              <w:contextualSpacing/>
              <w:jc w:val="both"/>
              <w:rPr>
                <w:sz w:val="22"/>
              </w:rPr>
            </w:pPr>
            <w:r w:rsidRPr="00CE64AC">
              <w:rPr>
                <w:sz w:val="22"/>
              </w:rPr>
              <w:t>Apgyvendinimo paslaugos teikėjas turi užtikrinti galimybę lankytojams pasiruošti maistą.</w:t>
            </w:r>
          </w:p>
        </w:tc>
      </w:tr>
      <w:tr w:rsidR="00CE64AC" w:rsidRPr="00CE64AC" w14:paraId="382839BB" w14:textId="77777777" w:rsidTr="00B30DC7">
        <w:tc>
          <w:tcPr>
            <w:tcW w:w="1696" w:type="dxa"/>
          </w:tcPr>
          <w:p w14:paraId="04548746" w14:textId="77777777" w:rsidR="00E84791" w:rsidRPr="00CE64AC" w:rsidRDefault="00E84791" w:rsidP="00CE64AC">
            <w:pPr>
              <w:rPr>
                <w:sz w:val="22"/>
              </w:rPr>
            </w:pPr>
            <w:r w:rsidRPr="00CE64AC">
              <w:rPr>
                <w:sz w:val="22"/>
              </w:rPr>
              <w:t>Kiti reikalavimai</w:t>
            </w:r>
          </w:p>
        </w:tc>
        <w:tc>
          <w:tcPr>
            <w:tcW w:w="8789" w:type="dxa"/>
          </w:tcPr>
          <w:p w14:paraId="39D6310B" w14:textId="77777777" w:rsidR="00E84791" w:rsidRPr="00CE64AC" w:rsidRDefault="00E84791" w:rsidP="00B30DC7">
            <w:pPr>
              <w:ind w:firstLine="0"/>
              <w:jc w:val="both"/>
              <w:rPr>
                <w:sz w:val="22"/>
              </w:rPr>
            </w:pPr>
            <w:r w:rsidRPr="00CE64AC">
              <w:rPr>
                <w:sz w:val="22"/>
              </w:rPr>
              <w:t>Kambarių valymas, ne rečiau kaip vieną kartą per parą.</w:t>
            </w:r>
          </w:p>
          <w:p w14:paraId="2D79E3E3" w14:textId="534AF3C0" w:rsidR="00E84791" w:rsidRPr="00CE64AC" w:rsidRDefault="00E84791" w:rsidP="00B30DC7">
            <w:pPr>
              <w:ind w:firstLine="0"/>
              <w:jc w:val="both"/>
              <w:rPr>
                <w:sz w:val="22"/>
              </w:rPr>
            </w:pPr>
            <w:r w:rsidRPr="00CE64AC">
              <w:rPr>
                <w:sz w:val="22"/>
              </w:rPr>
              <w:t>Ne mažiau nei trys parkavimo vietos automobiliams, 100 m. atstumu nuo apgyvendinimo vietos.</w:t>
            </w:r>
          </w:p>
        </w:tc>
      </w:tr>
    </w:tbl>
    <w:p w14:paraId="04CCCADC" w14:textId="77777777" w:rsidR="00E84791" w:rsidRPr="00CE64AC" w:rsidRDefault="00E84791" w:rsidP="00CE64AC">
      <w:pPr>
        <w:keepNext/>
        <w:keepLines/>
        <w:spacing w:after="0" w:line="240" w:lineRule="auto"/>
        <w:jc w:val="center"/>
        <w:rPr>
          <w:rFonts w:ascii="Times New Roman" w:hAnsi="Times New Roman" w:cs="Times New Roman"/>
          <w:bCs/>
        </w:rPr>
      </w:pPr>
    </w:p>
    <w:p w14:paraId="6A98EE6F" w14:textId="3DFC5C54" w:rsidR="00E84791" w:rsidRPr="00B30DC7" w:rsidRDefault="00E84791" w:rsidP="00CE64AC">
      <w:pPr>
        <w:keepNext/>
        <w:keepLines/>
        <w:spacing w:after="0" w:line="240" w:lineRule="auto"/>
        <w:jc w:val="center"/>
        <w:rPr>
          <w:rFonts w:ascii="Times New Roman" w:hAnsi="Times New Roman" w:cs="Times New Roman"/>
          <w:b/>
          <w:bCs/>
        </w:rPr>
      </w:pPr>
      <w:r w:rsidRPr="00B30DC7">
        <w:rPr>
          <w:rFonts w:ascii="Times New Roman" w:hAnsi="Times New Roman" w:cs="Times New Roman"/>
          <w:b/>
          <w:bCs/>
        </w:rPr>
        <w:t>TIEKĖJO KVALIFIKACIJOS REIKALAVIMAI</w:t>
      </w:r>
    </w:p>
    <w:p w14:paraId="156EDC0F" w14:textId="77777777" w:rsidR="00B47477" w:rsidRPr="00CE64AC" w:rsidRDefault="00B47477" w:rsidP="00CE64AC">
      <w:pPr>
        <w:keepNext/>
        <w:keepLines/>
        <w:spacing w:after="0" w:line="240" w:lineRule="auto"/>
        <w:jc w:val="center"/>
        <w:rPr>
          <w:rFonts w:ascii="Times New Roman" w:hAnsi="Times New Roman" w:cs="Times New Roman"/>
          <w:bCs/>
        </w:rPr>
      </w:pPr>
    </w:p>
    <w:p w14:paraId="60915C8A" w14:textId="77777777" w:rsidR="00E970CF" w:rsidRPr="00CE64AC" w:rsidRDefault="00E84791" w:rsidP="00CE64AC">
      <w:pPr>
        <w:spacing w:after="0" w:line="240" w:lineRule="auto"/>
        <w:ind w:right="-377"/>
        <w:rPr>
          <w:rFonts w:ascii="Times New Roman" w:hAnsi="Times New Roman" w:cs="Times New Roman"/>
        </w:rPr>
      </w:pPr>
      <w:r w:rsidRPr="00CE64AC">
        <w:rPr>
          <w:rFonts w:ascii="Times New Roman" w:hAnsi="Times New Roman" w:cs="Times New Roman"/>
        </w:rPr>
        <w:t xml:space="preserve">Tiekėjas turi turėti teisę verstis ta veikla, kuri reikalinga pirkimo sutarčiai įvykdyti: apgyvendinimo paslaugų veikla. </w:t>
      </w:r>
    </w:p>
    <w:p w14:paraId="2CAA8279" w14:textId="180A5CA8" w:rsidR="00E84791" w:rsidRPr="00CE64AC" w:rsidRDefault="00E84791" w:rsidP="00CE64AC">
      <w:pPr>
        <w:spacing w:after="0" w:line="240" w:lineRule="auto"/>
        <w:ind w:right="-377"/>
        <w:rPr>
          <w:rFonts w:ascii="Times New Roman" w:hAnsi="Times New Roman" w:cs="Times New Roman"/>
        </w:rPr>
      </w:pPr>
      <w:r w:rsidRPr="00CE64AC">
        <w:rPr>
          <w:rFonts w:ascii="Times New Roman" w:hAnsi="Times New Roman" w:cs="Times New Roman"/>
        </w:rPr>
        <w:t xml:space="preserve">(Nustatyta pagal Tiekėjo kvalifikacijos reikalavimų nustatymo metodikos 9 p.) </w:t>
      </w:r>
    </w:p>
    <w:p w14:paraId="3B401D8C" w14:textId="77777777" w:rsidR="00E970CF" w:rsidRPr="00CE64AC" w:rsidRDefault="00E970CF" w:rsidP="00CE64AC">
      <w:pPr>
        <w:spacing w:after="0" w:line="240" w:lineRule="auto"/>
        <w:ind w:right="-377"/>
        <w:rPr>
          <w:rFonts w:ascii="Times New Roman" w:hAnsi="Times New Roman" w:cs="Times New Roman"/>
        </w:rPr>
      </w:pPr>
    </w:p>
    <w:p w14:paraId="17B362F3" w14:textId="5CF13C9A" w:rsidR="00E84791" w:rsidRPr="00CE64AC" w:rsidRDefault="00E84791" w:rsidP="00B30DC7">
      <w:pPr>
        <w:spacing w:after="0" w:line="240" w:lineRule="auto"/>
        <w:ind w:right="-377"/>
        <w:rPr>
          <w:rFonts w:ascii="Times New Roman" w:hAnsi="Times New Roman" w:cs="Times New Roman"/>
        </w:rPr>
      </w:pPr>
      <w:r w:rsidRPr="00CE64AC">
        <w:rPr>
          <w:rFonts w:ascii="Times New Roman" w:hAnsi="Times New Roman" w:cs="Times New Roman"/>
        </w:rPr>
        <w:t xml:space="preserve">Pateikiama: Nacionalinio visuomenės sveikatos centro prie Sveikatos apsaugos ministerijos išduota licencija (leidimas) arba lygiaverčio dokumento kopija. Pirkimo organizatorius patikrina viešai prieinamus duomenis: </w:t>
      </w:r>
      <w:hyperlink r:id="rId24" w:history="1">
        <w:r w:rsidR="00B30DC7" w:rsidRPr="00903450">
          <w:rPr>
            <w:rStyle w:val="Hyperlink"/>
            <w:rFonts w:ascii="Times New Roman" w:hAnsi="Times New Roman" w:cs="Times New Roman"/>
          </w:rPr>
          <w:t>https://www.licencijavimas.lt</w:t>
        </w:r>
      </w:hyperlink>
      <w:r w:rsidR="00B30DC7">
        <w:rPr>
          <w:rFonts w:ascii="Times New Roman" w:hAnsi="Times New Roman" w:cs="Times New Roman"/>
        </w:rPr>
        <w:t xml:space="preserve">.  </w:t>
      </w:r>
      <w:r w:rsidR="00E970CF" w:rsidRPr="00CE64AC">
        <w:rPr>
          <w:rFonts w:ascii="Times New Roman" w:hAnsi="Times New Roman" w:cs="Times New Roman"/>
        </w:rPr>
        <w:t>Bus vertinama tik laimėtojo kvalifikacija.</w:t>
      </w:r>
    </w:p>
    <w:p w14:paraId="1CF32AB2" w14:textId="677AB779" w:rsidR="004170CC" w:rsidRDefault="004170CC" w:rsidP="00FF6806">
      <w:pPr>
        <w:jc w:val="right"/>
        <w:rPr>
          <w:rFonts w:ascii="Times New Roman" w:hAnsi="Times New Roman" w:cs="Times New Roman"/>
        </w:rPr>
      </w:pPr>
    </w:p>
    <w:p w14:paraId="60255D04" w14:textId="4C3F782B" w:rsidR="00E57C35" w:rsidRDefault="00B30DC7" w:rsidP="00B30DC7">
      <w:pPr>
        <w:ind w:right="-235"/>
        <w:jc w:val="both"/>
      </w:pPr>
      <w:r w:rsidRPr="00B30DC7">
        <w:rPr>
          <w:rFonts w:ascii="Times New Roman" w:hAnsi="Times New Roman" w:cs="Times New Roman"/>
          <w:b/>
        </w:rPr>
        <w:t>Aplinkosauginiai reikalavimai:</w:t>
      </w:r>
      <w:r>
        <w:rPr>
          <w:rFonts w:ascii="Times New Roman" w:hAnsi="Times New Roman" w:cs="Times New Roman"/>
        </w:rPr>
        <w:t xml:space="preserve"> </w:t>
      </w:r>
      <w:r w:rsidRPr="00B30DC7">
        <w:rPr>
          <w:rFonts w:ascii="Times New Roman" w:hAnsi="Times New Roman" w:cs="Times New Roman"/>
        </w:rPr>
        <w:t>Pirkimo objektui taikomi aplinkos apsaugos kriterijai: 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4.4.4.1 punktu (prekei pagaminti ir (ar) tiekti, paslaugai teikti ar darbams atlikti sunaudojama mažiau gamtos išteklių ir (ar) sudėtyje yra pakartotinai panaudotų ir (ar) perdirbtų medžiagų): 1. Tiekėjas įsipareigoja sutarties vykdymo metu teikti susijusią dokumentaciją elektroninėse laikmenose (sąskaitas faktūras, priėmimo perdavimo aktus ir kt.)</w:t>
      </w:r>
      <w:r>
        <w:rPr>
          <w:rFonts w:ascii="Times New Roman" w:hAnsi="Times New Roman" w:cs="Times New Roman"/>
        </w:rPr>
        <w:t>.</w:t>
      </w:r>
      <w:r w:rsidR="00E57C35">
        <w:br w:type="page"/>
      </w:r>
    </w:p>
    <w:p w14:paraId="3FB7E029" w14:textId="2AEF5F0E" w:rsidR="00CE64AC" w:rsidRPr="006572FD" w:rsidRDefault="00CE64AC" w:rsidP="00CE64AC">
      <w:pPr>
        <w:spacing w:after="0" w:line="240" w:lineRule="auto"/>
        <w:ind w:right="-235"/>
        <w:jc w:val="right"/>
        <w:rPr>
          <w:rFonts w:ascii="Times New Roman" w:eastAsia="Calibri" w:hAnsi="Times New Roman" w:cs="Times New Roman"/>
          <w:bdr w:val="none" w:sz="0" w:space="0" w:color="auto" w:frame="1"/>
        </w:rPr>
      </w:pPr>
      <w:r w:rsidRPr="006572FD">
        <w:rPr>
          <w:rFonts w:ascii="Times New Roman" w:eastAsia="Calibri" w:hAnsi="Times New Roman" w:cs="Times New Roman"/>
          <w:bdr w:val="none" w:sz="0" w:space="0" w:color="auto" w:frame="1"/>
        </w:rPr>
        <w:lastRenderedPageBreak/>
        <w:t>Pirkimo dokumentų 3 priedas</w:t>
      </w:r>
    </w:p>
    <w:p w14:paraId="3403CD00" w14:textId="77777777" w:rsidR="00CE64AC" w:rsidRPr="006572FD" w:rsidRDefault="00CE64AC" w:rsidP="00CE64AC">
      <w:pPr>
        <w:tabs>
          <w:tab w:val="left" w:pos="5400"/>
        </w:tabs>
        <w:spacing w:after="0" w:line="240" w:lineRule="auto"/>
        <w:textAlignment w:val="center"/>
        <w:rPr>
          <w:rFonts w:ascii="Times New Roman" w:eastAsia="Times New Roman" w:hAnsi="Times New Roman" w:cs="Times New Roman"/>
          <w:lang w:eastAsia="en-US"/>
        </w:rPr>
      </w:pPr>
    </w:p>
    <w:p w14:paraId="10DC3CBD" w14:textId="77777777" w:rsidR="00CE64AC" w:rsidRPr="006572FD" w:rsidRDefault="00CE64AC" w:rsidP="00CE64AC">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lang w:eastAsia="en-US"/>
        </w:rPr>
      </w:pPr>
      <w:bookmarkStart w:id="2" w:name="_Hlk205326058"/>
      <w:r w:rsidRPr="006572FD">
        <w:rPr>
          <w:rFonts w:ascii="Times New Roman" w:eastAsia="Times New Roman" w:hAnsi="Times New Roman" w:cs="Times New Roman"/>
          <w:b/>
          <w:bCs/>
          <w:caps/>
          <w:lang w:eastAsia="en-US"/>
        </w:rPr>
        <w:t xml:space="preserve">paslaugų </w:t>
      </w:r>
      <w:bookmarkEnd w:id="2"/>
      <w:r w:rsidRPr="006572FD">
        <w:rPr>
          <w:rFonts w:ascii="Times New Roman" w:eastAsia="Times New Roman" w:hAnsi="Times New Roman" w:cs="Times New Roman"/>
          <w:b/>
          <w:bCs/>
          <w:caps/>
          <w:lang w:eastAsia="en-US"/>
        </w:rPr>
        <w:t>pirkimo-pardavimo sutarties Specialiosios sąlygos</w:t>
      </w:r>
    </w:p>
    <w:p w14:paraId="6C12D9ED" w14:textId="77777777" w:rsidR="00CE64AC" w:rsidRPr="006572FD" w:rsidRDefault="00CE64AC" w:rsidP="00CE64AC">
      <w:pPr>
        <w:spacing w:after="0" w:line="240" w:lineRule="auto"/>
        <w:jc w:val="center"/>
        <w:rPr>
          <w:rFonts w:ascii="Times New Roman" w:eastAsia="Times New Roman" w:hAnsi="Times New Roman" w:cs="Times New Roman"/>
          <w:lang w:eastAsia="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1987"/>
        <w:gridCol w:w="2974"/>
      </w:tblGrid>
      <w:tr w:rsidR="00CE64AC" w:rsidRPr="006572FD" w14:paraId="5496031D" w14:textId="77777777" w:rsidTr="006572FD">
        <w:tc>
          <w:tcPr>
            <w:tcW w:w="2830" w:type="dxa"/>
          </w:tcPr>
          <w:p w14:paraId="2A3F4CF0" w14:textId="77777777" w:rsidR="00CE64AC" w:rsidRPr="006572FD" w:rsidRDefault="00CE64AC" w:rsidP="00CE64AC">
            <w:pPr>
              <w:spacing w:after="0" w:line="240" w:lineRule="auto"/>
              <w:jc w:val="both"/>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Sutarties pavadinimas</w:t>
            </w:r>
          </w:p>
        </w:tc>
        <w:tc>
          <w:tcPr>
            <w:tcW w:w="7513" w:type="dxa"/>
            <w:gridSpan w:val="3"/>
          </w:tcPr>
          <w:p w14:paraId="723D557E" w14:textId="77777777" w:rsidR="00CE64AC" w:rsidRPr="006572FD" w:rsidRDefault="00CE64AC" w:rsidP="00CE6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2"/>
              <w:jc w:val="center"/>
              <w:rPr>
                <w:rFonts w:ascii="Times New Roman" w:eastAsia="Times New Roman" w:hAnsi="Times New Roman" w:cs="Times New Roman"/>
                <w:bdr w:val="none" w:sz="0" w:space="0" w:color="auto" w:frame="1"/>
              </w:rPr>
            </w:pPr>
            <w:r w:rsidRPr="006572FD">
              <w:rPr>
                <w:rFonts w:ascii="Times New Roman" w:eastAsia="Times New Roman" w:hAnsi="Times New Roman" w:cs="Times New Roman"/>
                <w:bdr w:val="none" w:sz="0" w:space="0" w:color="auto" w:frame="1"/>
              </w:rPr>
              <w:t>Apgyvendinimo paslaugų pirkimas HOTC pacientams (10426)</w:t>
            </w:r>
          </w:p>
          <w:p w14:paraId="59776622" w14:textId="58507950" w:rsidR="00CE64AC" w:rsidRPr="006572FD" w:rsidRDefault="00CE64AC" w:rsidP="00CE64AC">
            <w:pPr>
              <w:spacing w:after="0" w:line="240" w:lineRule="auto"/>
              <w:jc w:val="center"/>
              <w:rPr>
                <w:rFonts w:ascii="Times New Roman" w:eastAsia="Times New Roman" w:hAnsi="Times New Roman" w:cs="Times New Roman"/>
                <w:b/>
                <w:bCs/>
                <w:kern w:val="2"/>
                <w:highlight w:val="yellow"/>
                <w:lang w:eastAsia="en-US"/>
              </w:rPr>
            </w:pPr>
          </w:p>
        </w:tc>
      </w:tr>
      <w:tr w:rsidR="00CE64AC" w:rsidRPr="006572FD" w14:paraId="6E404FB7" w14:textId="77777777" w:rsidTr="00731045">
        <w:tc>
          <w:tcPr>
            <w:tcW w:w="2830" w:type="dxa"/>
          </w:tcPr>
          <w:p w14:paraId="1A02446E" w14:textId="77777777" w:rsidR="00CE64AC" w:rsidRPr="006572FD" w:rsidRDefault="00CE64AC" w:rsidP="00CE64AC">
            <w:pPr>
              <w:spacing w:after="0" w:line="240" w:lineRule="auto"/>
              <w:jc w:val="both"/>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Sutarties data</w:t>
            </w:r>
          </w:p>
        </w:tc>
        <w:tc>
          <w:tcPr>
            <w:tcW w:w="2552" w:type="dxa"/>
          </w:tcPr>
          <w:p w14:paraId="64080215" w14:textId="77777777" w:rsidR="00CE64AC" w:rsidRPr="00731045" w:rsidRDefault="00CE64AC" w:rsidP="00CE64AC">
            <w:pPr>
              <w:spacing w:after="0" w:line="240" w:lineRule="auto"/>
              <w:jc w:val="both"/>
              <w:rPr>
                <w:rFonts w:ascii="Times New Roman" w:eastAsia="Times New Roman" w:hAnsi="Times New Roman" w:cs="Times New Roman"/>
                <w:kern w:val="2"/>
                <w:lang w:eastAsia="en-US"/>
              </w:rPr>
            </w:pPr>
          </w:p>
        </w:tc>
        <w:tc>
          <w:tcPr>
            <w:tcW w:w="1987" w:type="dxa"/>
          </w:tcPr>
          <w:p w14:paraId="2244BC78" w14:textId="77777777" w:rsidR="00CE64AC" w:rsidRPr="00731045" w:rsidRDefault="00CE64AC" w:rsidP="00CE64AC">
            <w:pPr>
              <w:spacing w:after="0" w:line="240" w:lineRule="auto"/>
              <w:jc w:val="both"/>
              <w:rPr>
                <w:rFonts w:ascii="Times New Roman" w:eastAsia="Times New Roman" w:hAnsi="Times New Roman" w:cs="Times New Roman"/>
                <w:b/>
                <w:kern w:val="2"/>
                <w:lang w:eastAsia="en-US"/>
              </w:rPr>
            </w:pPr>
            <w:r w:rsidRPr="00731045">
              <w:rPr>
                <w:rFonts w:ascii="Times New Roman" w:eastAsia="Times New Roman" w:hAnsi="Times New Roman" w:cs="Times New Roman"/>
                <w:b/>
                <w:kern w:val="2"/>
                <w:lang w:eastAsia="en-US"/>
              </w:rPr>
              <w:t>Sutarties numeris</w:t>
            </w:r>
          </w:p>
        </w:tc>
        <w:tc>
          <w:tcPr>
            <w:tcW w:w="2974" w:type="dxa"/>
          </w:tcPr>
          <w:p w14:paraId="41FEFD18" w14:textId="77777777" w:rsidR="00CE64AC" w:rsidRPr="00731045" w:rsidRDefault="00CE64AC" w:rsidP="00CE64AC">
            <w:pPr>
              <w:spacing w:after="0" w:line="240" w:lineRule="auto"/>
              <w:jc w:val="both"/>
              <w:rPr>
                <w:rFonts w:ascii="Times New Roman" w:eastAsia="Times New Roman" w:hAnsi="Times New Roman" w:cs="Times New Roman"/>
                <w:kern w:val="2"/>
                <w:lang w:eastAsia="en-US"/>
              </w:rPr>
            </w:pPr>
          </w:p>
        </w:tc>
      </w:tr>
    </w:tbl>
    <w:p w14:paraId="343F230E" w14:textId="77777777" w:rsidR="00CE64AC" w:rsidRPr="006572FD" w:rsidRDefault="00CE64AC" w:rsidP="00CE64AC">
      <w:pPr>
        <w:spacing w:after="0" w:line="240" w:lineRule="auto"/>
        <w:jc w:val="both"/>
        <w:rPr>
          <w:rFonts w:ascii="Times New Roman" w:eastAsia="Times New Roman" w:hAnsi="Times New Roman" w:cs="Times New Roman"/>
          <w:lang w:eastAsia="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295"/>
      </w:tblGrid>
      <w:tr w:rsidR="00CE64AC" w:rsidRPr="006572FD" w14:paraId="66BA3D5B" w14:textId="77777777" w:rsidTr="006572FD">
        <w:tc>
          <w:tcPr>
            <w:tcW w:w="10343" w:type="dxa"/>
            <w:gridSpan w:val="3"/>
          </w:tcPr>
          <w:p w14:paraId="7530A86C" w14:textId="77777777" w:rsidR="00CE64AC" w:rsidRPr="006572FD" w:rsidRDefault="00CE64AC" w:rsidP="00CE64AC">
            <w:pPr>
              <w:spacing w:after="0" w:line="240" w:lineRule="auto"/>
              <w:jc w:val="center"/>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1. SUTARTIES ŠALYS</w:t>
            </w:r>
          </w:p>
        </w:tc>
      </w:tr>
      <w:tr w:rsidR="00CE64AC" w:rsidRPr="006572FD" w14:paraId="18A865BD" w14:textId="77777777" w:rsidTr="006572FD">
        <w:tc>
          <w:tcPr>
            <w:tcW w:w="2808" w:type="dxa"/>
            <w:vMerge w:val="restart"/>
          </w:tcPr>
          <w:p w14:paraId="11D0AB4C" w14:textId="77777777" w:rsidR="00CE64AC" w:rsidRPr="006572FD" w:rsidRDefault="00CE64AC" w:rsidP="00CE64AC">
            <w:pPr>
              <w:spacing w:after="0" w:line="240" w:lineRule="auto"/>
              <w:jc w:val="center"/>
              <w:rPr>
                <w:rFonts w:ascii="Times New Roman" w:eastAsia="Times New Roman" w:hAnsi="Times New Roman" w:cs="Times New Roman"/>
                <w:b/>
                <w:kern w:val="2"/>
                <w:lang w:eastAsia="en-US"/>
              </w:rPr>
            </w:pPr>
          </w:p>
          <w:p w14:paraId="0D4830EB" w14:textId="77777777" w:rsidR="00CE64AC" w:rsidRPr="006572FD" w:rsidRDefault="00CE64AC" w:rsidP="00CE64AC">
            <w:pPr>
              <w:spacing w:after="0" w:line="240" w:lineRule="auto"/>
              <w:jc w:val="center"/>
              <w:rPr>
                <w:rFonts w:ascii="Times New Roman" w:eastAsia="Times New Roman" w:hAnsi="Times New Roman" w:cs="Times New Roman"/>
                <w:b/>
                <w:kern w:val="2"/>
                <w:lang w:eastAsia="en-US"/>
              </w:rPr>
            </w:pPr>
          </w:p>
          <w:p w14:paraId="25896497" w14:textId="77777777" w:rsidR="00CE64AC" w:rsidRPr="006572FD" w:rsidRDefault="00CE64AC" w:rsidP="00CE64AC">
            <w:pPr>
              <w:spacing w:after="0" w:line="240" w:lineRule="auto"/>
              <w:jc w:val="center"/>
              <w:rPr>
                <w:rFonts w:ascii="Times New Roman" w:eastAsia="Times New Roman" w:hAnsi="Times New Roman" w:cs="Times New Roman"/>
                <w:b/>
                <w:kern w:val="2"/>
                <w:lang w:eastAsia="en-US"/>
              </w:rPr>
            </w:pPr>
          </w:p>
          <w:p w14:paraId="22E4B7B2"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p>
          <w:p w14:paraId="3B67DC0A"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1.1. Pirkėjas</w:t>
            </w:r>
          </w:p>
        </w:tc>
        <w:tc>
          <w:tcPr>
            <w:tcW w:w="3240" w:type="dxa"/>
          </w:tcPr>
          <w:p w14:paraId="1A714433"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1.1.1. Pavadinimas</w:t>
            </w:r>
          </w:p>
        </w:tc>
        <w:tc>
          <w:tcPr>
            <w:tcW w:w="4295" w:type="dxa"/>
          </w:tcPr>
          <w:p w14:paraId="065226D5" w14:textId="77777777" w:rsidR="00CE64AC" w:rsidRPr="006572FD" w:rsidRDefault="00CE64AC" w:rsidP="00CE64AC">
            <w:pPr>
              <w:spacing w:after="0" w:line="240" w:lineRule="auto"/>
              <w:jc w:val="center"/>
              <w:rPr>
                <w:rFonts w:ascii="Times New Roman" w:eastAsia="Times New Roman" w:hAnsi="Times New Roman" w:cs="Times New Roman"/>
                <w:kern w:val="2"/>
                <w:lang w:eastAsia="en-US"/>
              </w:rPr>
            </w:pPr>
            <w:r w:rsidRPr="006572FD">
              <w:rPr>
                <w:rFonts w:ascii="Times New Roman" w:eastAsia="Times New Roman" w:hAnsi="Times New Roman" w:cs="Times New Roman"/>
                <w:lang w:eastAsia="en-US"/>
              </w:rPr>
              <w:t>Viešoji įstaiga Vilniaus universiteto ligoninė Santaros klinikos</w:t>
            </w:r>
          </w:p>
        </w:tc>
      </w:tr>
      <w:tr w:rsidR="00CE64AC" w:rsidRPr="006572FD" w14:paraId="20D15E70" w14:textId="77777777" w:rsidTr="006572FD">
        <w:tc>
          <w:tcPr>
            <w:tcW w:w="2808" w:type="dxa"/>
            <w:vMerge/>
          </w:tcPr>
          <w:p w14:paraId="0F53CB85" w14:textId="77777777" w:rsidR="00CE64AC" w:rsidRPr="006572FD" w:rsidRDefault="00CE64AC" w:rsidP="00CE64AC">
            <w:pPr>
              <w:spacing w:after="0" w:line="240" w:lineRule="auto"/>
              <w:rPr>
                <w:rFonts w:ascii="Times New Roman" w:eastAsia="Times New Roman" w:hAnsi="Times New Roman" w:cs="Times New Roman"/>
                <w:kern w:val="2"/>
                <w:lang w:eastAsia="en-US"/>
              </w:rPr>
            </w:pPr>
          </w:p>
        </w:tc>
        <w:tc>
          <w:tcPr>
            <w:tcW w:w="3240" w:type="dxa"/>
          </w:tcPr>
          <w:p w14:paraId="1CB36836"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1.1.2. Juridinio asmens kodas</w:t>
            </w:r>
          </w:p>
        </w:tc>
        <w:tc>
          <w:tcPr>
            <w:tcW w:w="4295" w:type="dxa"/>
          </w:tcPr>
          <w:p w14:paraId="29B1B09E" w14:textId="77777777" w:rsidR="00CE64AC" w:rsidRPr="006572FD" w:rsidRDefault="00CE64AC" w:rsidP="00CE64AC">
            <w:pPr>
              <w:spacing w:after="0" w:line="240" w:lineRule="auto"/>
              <w:jc w:val="center"/>
              <w:rPr>
                <w:rFonts w:ascii="Times New Roman" w:eastAsia="Times New Roman" w:hAnsi="Times New Roman" w:cs="Times New Roman"/>
                <w:kern w:val="2"/>
                <w:lang w:eastAsia="en-US"/>
              </w:rPr>
            </w:pPr>
            <w:r w:rsidRPr="006572FD">
              <w:rPr>
                <w:rFonts w:ascii="Times New Roman" w:eastAsia="Times New Roman" w:hAnsi="Times New Roman" w:cs="Times New Roman"/>
                <w:lang w:eastAsia="en-US"/>
              </w:rPr>
              <w:t>124364561</w:t>
            </w:r>
          </w:p>
        </w:tc>
      </w:tr>
      <w:tr w:rsidR="00CE64AC" w:rsidRPr="006572FD" w14:paraId="5E79BB5C" w14:textId="77777777" w:rsidTr="006572FD">
        <w:tc>
          <w:tcPr>
            <w:tcW w:w="2808" w:type="dxa"/>
            <w:vMerge/>
          </w:tcPr>
          <w:p w14:paraId="1B20BBA4" w14:textId="77777777" w:rsidR="00CE64AC" w:rsidRPr="006572FD" w:rsidRDefault="00CE64AC" w:rsidP="00CE64AC">
            <w:pPr>
              <w:spacing w:after="0" w:line="240" w:lineRule="auto"/>
              <w:rPr>
                <w:rFonts w:ascii="Times New Roman" w:eastAsia="Times New Roman" w:hAnsi="Times New Roman" w:cs="Times New Roman"/>
                <w:kern w:val="2"/>
                <w:lang w:eastAsia="en-US"/>
              </w:rPr>
            </w:pPr>
          </w:p>
        </w:tc>
        <w:tc>
          <w:tcPr>
            <w:tcW w:w="3240" w:type="dxa"/>
          </w:tcPr>
          <w:p w14:paraId="51CB4AF5"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1.1.3. Adresas</w:t>
            </w:r>
          </w:p>
        </w:tc>
        <w:tc>
          <w:tcPr>
            <w:tcW w:w="4295" w:type="dxa"/>
          </w:tcPr>
          <w:p w14:paraId="7F0784AC" w14:textId="77777777" w:rsidR="00CE64AC" w:rsidRPr="006572FD" w:rsidRDefault="00CE64AC" w:rsidP="00CE64AC">
            <w:pPr>
              <w:spacing w:after="0" w:line="240" w:lineRule="auto"/>
              <w:jc w:val="center"/>
              <w:rPr>
                <w:rFonts w:ascii="Times New Roman" w:eastAsia="Times New Roman" w:hAnsi="Times New Roman" w:cs="Times New Roman"/>
                <w:kern w:val="2"/>
                <w:lang w:eastAsia="en-US"/>
              </w:rPr>
            </w:pPr>
            <w:r w:rsidRPr="006572FD">
              <w:rPr>
                <w:rFonts w:ascii="Times New Roman" w:eastAsia="Times New Roman" w:hAnsi="Times New Roman" w:cs="Times New Roman"/>
                <w:lang w:eastAsia="en-US"/>
              </w:rPr>
              <w:t>Santariškių g. 2, LT-08406 Vilnius</w:t>
            </w:r>
          </w:p>
        </w:tc>
      </w:tr>
      <w:tr w:rsidR="00CE64AC" w:rsidRPr="006572FD" w14:paraId="257FDA86" w14:textId="77777777" w:rsidTr="006572FD">
        <w:tc>
          <w:tcPr>
            <w:tcW w:w="2808" w:type="dxa"/>
            <w:vMerge/>
          </w:tcPr>
          <w:p w14:paraId="7F15A271" w14:textId="77777777" w:rsidR="00CE64AC" w:rsidRPr="006572FD" w:rsidRDefault="00CE64AC" w:rsidP="00CE64AC">
            <w:pPr>
              <w:spacing w:after="0" w:line="240" w:lineRule="auto"/>
              <w:rPr>
                <w:rFonts w:ascii="Times New Roman" w:eastAsia="Times New Roman" w:hAnsi="Times New Roman" w:cs="Times New Roman"/>
                <w:kern w:val="2"/>
                <w:lang w:eastAsia="en-US"/>
              </w:rPr>
            </w:pPr>
          </w:p>
        </w:tc>
        <w:tc>
          <w:tcPr>
            <w:tcW w:w="3240" w:type="dxa"/>
          </w:tcPr>
          <w:p w14:paraId="7C05CA13"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1.1.4. PVM mokėtojo kodas</w:t>
            </w:r>
          </w:p>
        </w:tc>
        <w:tc>
          <w:tcPr>
            <w:tcW w:w="4295" w:type="dxa"/>
          </w:tcPr>
          <w:p w14:paraId="05263304" w14:textId="77777777" w:rsidR="00CE64AC" w:rsidRPr="006572FD" w:rsidRDefault="00CE64AC" w:rsidP="00CE64AC">
            <w:pPr>
              <w:spacing w:after="0" w:line="240" w:lineRule="auto"/>
              <w:jc w:val="center"/>
              <w:rPr>
                <w:rFonts w:ascii="Times New Roman" w:eastAsia="Times New Roman" w:hAnsi="Times New Roman" w:cs="Times New Roman"/>
                <w:kern w:val="2"/>
                <w:lang w:eastAsia="en-US"/>
              </w:rPr>
            </w:pPr>
            <w:r w:rsidRPr="006572FD">
              <w:rPr>
                <w:rFonts w:ascii="Times New Roman" w:eastAsia="Times New Roman" w:hAnsi="Times New Roman" w:cs="Times New Roman"/>
                <w:lang w:eastAsia="en-US"/>
              </w:rPr>
              <w:t>LT243645610</w:t>
            </w:r>
          </w:p>
        </w:tc>
      </w:tr>
      <w:tr w:rsidR="00CE64AC" w:rsidRPr="006572FD" w14:paraId="37FF1E7A" w14:textId="77777777" w:rsidTr="006572FD">
        <w:tc>
          <w:tcPr>
            <w:tcW w:w="2808" w:type="dxa"/>
            <w:vMerge/>
          </w:tcPr>
          <w:p w14:paraId="34EF17C1" w14:textId="77777777" w:rsidR="00CE64AC" w:rsidRPr="006572FD" w:rsidRDefault="00CE64AC" w:rsidP="00CE64AC">
            <w:pPr>
              <w:spacing w:after="0" w:line="240" w:lineRule="auto"/>
              <w:rPr>
                <w:rFonts w:ascii="Times New Roman" w:eastAsia="Times New Roman" w:hAnsi="Times New Roman" w:cs="Times New Roman"/>
                <w:kern w:val="2"/>
                <w:lang w:eastAsia="en-US"/>
              </w:rPr>
            </w:pPr>
          </w:p>
        </w:tc>
        <w:tc>
          <w:tcPr>
            <w:tcW w:w="3240" w:type="dxa"/>
          </w:tcPr>
          <w:p w14:paraId="536F0F1E"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1.1.5. Atsiskaitomoji sąskaita</w:t>
            </w:r>
          </w:p>
        </w:tc>
        <w:tc>
          <w:tcPr>
            <w:tcW w:w="4295" w:type="dxa"/>
          </w:tcPr>
          <w:p w14:paraId="66A3E117" w14:textId="77777777" w:rsidR="00CE64AC" w:rsidRPr="006572FD" w:rsidRDefault="00CE64AC" w:rsidP="00CE64AC">
            <w:pPr>
              <w:spacing w:after="0" w:line="240" w:lineRule="auto"/>
              <w:jc w:val="center"/>
              <w:rPr>
                <w:rFonts w:ascii="Times New Roman" w:eastAsia="Times New Roman" w:hAnsi="Times New Roman" w:cs="Times New Roman"/>
                <w:kern w:val="2"/>
                <w:lang w:eastAsia="en-US"/>
              </w:rPr>
            </w:pPr>
            <w:r w:rsidRPr="006572FD">
              <w:rPr>
                <w:rFonts w:ascii="Times New Roman" w:eastAsia="Times New Roman" w:hAnsi="Times New Roman" w:cs="Times New Roman"/>
                <w:lang w:eastAsia="en-US"/>
              </w:rPr>
              <w:t xml:space="preserve"> LT74 7300 0101 6208 7858</w:t>
            </w:r>
          </w:p>
        </w:tc>
      </w:tr>
      <w:tr w:rsidR="00CE64AC" w:rsidRPr="006572FD" w14:paraId="3DECDB50" w14:textId="77777777" w:rsidTr="006572FD">
        <w:tc>
          <w:tcPr>
            <w:tcW w:w="2808" w:type="dxa"/>
            <w:vMerge/>
          </w:tcPr>
          <w:p w14:paraId="5140F01B" w14:textId="77777777" w:rsidR="00CE64AC" w:rsidRPr="006572FD" w:rsidRDefault="00CE64AC" w:rsidP="00CE64AC">
            <w:pPr>
              <w:spacing w:after="0" w:line="240" w:lineRule="auto"/>
              <w:rPr>
                <w:rFonts w:ascii="Times New Roman" w:eastAsia="Times New Roman" w:hAnsi="Times New Roman" w:cs="Times New Roman"/>
                <w:kern w:val="2"/>
                <w:lang w:eastAsia="en-US"/>
              </w:rPr>
            </w:pPr>
          </w:p>
        </w:tc>
        <w:tc>
          <w:tcPr>
            <w:tcW w:w="3240" w:type="dxa"/>
          </w:tcPr>
          <w:p w14:paraId="43482815"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1.1.6. Bankas, banko kodas</w:t>
            </w:r>
          </w:p>
        </w:tc>
        <w:tc>
          <w:tcPr>
            <w:tcW w:w="4295" w:type="dxa"/>
          </w:tcPr>
          <w:p w14:paraId="4236732A" w14:textId="77777777" w:rsidR="00CE64AC" w:rsidRPr="006572FD" w:rsidRDefault="00CE64AC" w:rsidP="00CE64AC">
            <w:pPr>
              <w:spacing w:after="0" w:line="240" w:lineRule="auto"/>
              <w:jc w:val="center"/>
              <w:rPr>
                <w:rFonts w:ascii="Times New Roman" w:eastAsia="Times New Roman" w:hAnsi="Times New Roman" w:cs="Times New Roman"/>
                <w:kern w:val="2"/>
                <w:lang w:eastAsia="en-US"/>
              </w:rPr>
            </w:pPr>
            <w:r w:rsidRPr="006572FD">
              <w:rPr>
                <w:rFonts w:ascii="Times New Roman" w:eastAsia="Times New Roman" w:hAnsi="Times New Roman" w:cs="Times New Roman"/>
                <w:lang w:eastAsia="en-US"/>
              </w:rPr>
              <w:t>AB „Swedbank“ b. k. 73000</w:t>
            </w:r>
          </w:p>
        </w:tc>
      </w:tr>
      <w:tr w:rsidR="00CE64AC" w:rsidRPr="006572FD" w14:paraId="1CA2AB75" w14:textId="77777777" w:rsidTr="006572FD">
        <w:tc>
          <w:tcPr>
            <w:tcW w:w="2808" w:type="dxa"/>
            <w:vMerge/>
          </w:tcPr>
          <w:p w14:paraId="42A669B9" w14:textId="77777777" w:rsidR="00CE64AC" w:rsidRPr="006572FD" w:rsidRDefault="00CE64AC" w:rsidP="00CE64AC">
            <w:pPr>
              <w:spacing w:after="0" w:line="240" w:lineRule="auto"/>
              <w:rPr>
                <w:rFonts w:ascii="Times New Roman" w:eastAsia="Times New Roman" w:hAnsi="Times New Roman" w:cs="Times New Roman"/>
                <w:kern w:val="2"/>
                <w:lang w:eastAsia="en-US"/>
              </w:rPr>
            </w:pPr>
          </w:p>
        </w:tc>
        <w:tc>
          <w:tcPr>
            <w:tcW w:w="3240" w:type="dxa"/>
          </w:tcPr>
          <w:p w14:paraId="0532BA00"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1.1.7. Telefonas</w:t>
            </w:r>
          </w:p>
        </w:tc>
        <w:tc>
          <w:tcPr>
            <w:tcW w:w="4295" w:type="dxa"/>
          </w:tcPr>
          <w:p w14:paraId="061632AC" w14:textId="77777777" w:rsidR="00CE64AC" w:rsidRPr="006572FD" w:rsidRDefault="00CE64AC" w:rsidP="00CE64AC">
            <w:pPr>
              <w:spacing w:after="0" w:line="240" w:lineRule="auto"/>
              <w:jc w:val="center"/>
              <w:rPr>
                <w:rFonts w:ascii="Times New Roman" w:eastAsia="Times New Roman" w:hAnsi="Times New Roman" w:cs="Times New Roman"/>
                <w:kern w:val="2"/>
                <w:lang w:eastAsia="en-US"/>
              </w:rPr>
            </w:pPr>
            <w:r w:rsidRPr="006572FD">
              <w:rPr>
                <w:rFonts w:ascii="Times New Roman" w:eastAsia="Times New Roman" w:hAnsi="Times New Roman" w:cs="Times New Roman"/>
                <w:lang w:eastAsia="en-US"/>
              </w:rPr>
              <w:t>+370 5 236 5000</w:t>
            </w:r>
          </w:p>
        </w:tc>
      </w:tr>
      <w:tr w:rsidR="00CE64AC" w:rsidRPr="006572FD" w14:paraId="11A84570" w14:textId="77777777" w:rsidTr="006572FD">
        <w:tc>
          <w:tcPr>
            <w:tcW w:w="2808" w:type="dxa"/>
            <w:vMerge/>
          </w:tcPr>
          <w:p w14:paraId="2798591C" w14:textId="77777777" w:rsidR="00CE64AC" w:rsidRPr="006572FD" w:rsidRDefault="00CE64AC" w:rsidP="00CE64AC">
            <w:pPr>
              <w:spacing w:after="0" w:line="240" w:lineRule="auto"/>
              <w:rPr>
                <w:rFonts w:ascii="Times New Roman" w:eastAsia="Times New Roman" w:hAnsi="Times New Roman" w:cs="Times New Roman"/>
                <w:kern w:val="2"/>
                <w:lang w:eastAsia="en-US"/>
              </w:rPr>
            </w:pPr>
          </w:p>
        </w:tc>
        <w:tc>
          <w:tcPr>
            <w:tcW w:w="3240" w:type="dxa"/>
          </w:tcPr>
          <w:p w14:paraId="1A9F4417"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1.1.8. El. paštas</w:t>
            </w:r>
          </w:p>
        </w:tc>
        <w:tc>
          <w:tcPr>
            <w:tcW w:w="4295" w:type="dxa"/>
          </w:tcPr>
          <w:p w14:paraId="6B03F3AE" w14:textId="77777777" w:rsidR="00CE64AC" w:rsidRPr="006572FD" w:rsidRDefault="00CE64AC" w:rsidP="00CE64AC">
            <w:pPr>
              <w:spacing w:after="0" w:line="240" w:lineRule="auto"/>
              <w:jc w:val="center"/>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info@santa.lt</w:t>
            </w:r>
          </w:p>
        </w:tc>
      </w:tr>
      <w:tr w:rsidR="00CE64AC" w:rsidRPr="006572FD" w14:paraId="69FDFE7B" w14:textId="77777777" w:rsidTr="006572FD">
        <w:tc>
          <w:tcPr>
            <w:tcW w:w="2808" w:type="dxa"/>
            <w:vMerge/>
          </w:tcPr>
          <w:p w14:paraId="7F7C8A76" w14:textId="77777777" w:rsidR="00CE64AC" w:rsidRPr="006572FD" w:rsidRDefault="00CE64AC" w:rsidP="00CE64AC">
            <w:pPr>
              <w:spacing w:after="0" w:line="240" w:lineRule="auto"/>
              <w:rPr>
                <w:rFonts w:ascii="Times New Roman" w:eastAsia="Times New Roman" w:hAnsi="Times New Roman" w:cs="Times New Roman"/>
                <w:kern w:val="2"/>
                <w:lang w:eastAsia="en-US"/>
              </w:rPr>
            </w:pPr>
          </w:p>
        </w:tc>
        <w:tc>
          <w:tcPr>
            <w:tcW w:w="3240" w:type="dxa"/>
          </w:tcPr>
          <w:p w14:paraId="67D8DA95"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1.1.9. Šalies atstovas</w:t>
            </w:r>
          </w:p>
        </w:tc>
        <w:tc>
          <w:tcPr>
            <w:tcW w:w="4295" w:type="dxa"/>
          </w:tcPr>
          <w:p w14:paraId="054680F1" w14:textId="77777777" w:rsidR="00CE64AC" w:rsidRPr="006572FD" w:rsidRDefault="00CE64AC" w:rsidP="00CE64AC">
            <w:pPr>
              <w:spacing w:after="0" w:line="240" w:lineRule="auto"/>
              <w:jc w:val="center"/>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 xml:space="preserve">Generalinis direktorius </w:t>
            </w:r>
          </w:p>
          <w:p w14:paraId="7CCD45DC" w14:textId="77777777" w:rsidR="00CE64AC" w:rsidRPr="006572FD" w:rsidRDefault="00CE64AC" w:rsidP="00CE64AC">
            <w:pPr>
              <w:spacing w:after="0" w:line="240" w:lineRule="auto"/>
              <w:jc w:val="center"/>
              <w:rPr>
                <w:rFonts w:ascii="Times New Roman" w:eastAsia="Times New Roman" w:hAnsi="Times New Roman" w:cs="Times New Roman"/>
                <w:kern w:val="2"/>
                <w:lang w:eastAsia="en-US"/>
              </w:rPr>
            </w:pPr>
            <w:r w:rsidRPr="006572FD">
              <w:rPr>
                <w:rFonts w:ascii="Times New Roman" w:eastAsia="Times New Roman" w:hAnsi="Times New Roman" w:cs="Times New Roman"/>
                <w:lang w:eastAsia="en-US"/>
              </w:rPr>
              <w:t>Tomas Jovaiša</w:t>
            </w:r>
          </w:p>
        </w:tc>
      </w:tr>
      <w:tr w:rsidR="00CE64AC" w:rsidRPr="006572FD" w14:paraId="687A7BA0" w14:textId="77777777" w:rsidTr="006572FD">
        <w:tc>
          <w:tcPr>
            <w:tcW w:w="2808" w:type="dxa"/>
            <w:vMerge/>
          </w:tcPr>
          <w:p w14:paraId="5018B4BC" w14:textId="77777777" w:rsidR="00CE64AC" w:rsidRPr="006572FD" w:rsidRDefault="00CE64AC" w:rsidP="00CE64AC">
            <w:pPr>
              <w:spacing w:after="0" w:line="240" w:lineRule="auto"/>
              <w:rPr>
                <w:rFonts w:ascii="Times New Roman" w:eastAsia="Times New Roman" w:hAnsi="Times New Roman" w:cs="Times New Roman"/>
                <w:kern w:val="2"/>
                <w:lang w:eastAsia="en-US"/>
              </w:rPr>
            </w:pPr>
          </w:p>
        </w:tc>
        <w:tc>
          <w:tcPr>
            <w:tcW w:w="3240" w:type="dxa"/>
          </w:tcPr>
          <w:p w14:paraId="5EDA7A65"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1.1.10. Atstovavimo pagrindas</w:t>
            </w:r>
          </w:p>
        </w:tc>
        <w:tc>
          <w:tcPr>
            <w:tcW w:w="4295" w:type="dxa"/>
          </w:tcPr>
          <w:p w14:paraId="7E965652" w14:textId="77777777" w:rsidR="00CE64AC" w:rsidRPr="006572FD" w:rsidRDefault="00CE64AC" w:rsidP="00CE64AC">
            <w:pPr>
              <w:spacing w:after="0" w:line="240" w:lineRule="auto"/>
              <w:jc w:val="center"/>
              <w:rPr>
                <w:rFonts w:ascii="Times New Roman" w:eastAsia="Times New Roman" w:hAnsi="Times New Roman" w:cs="Times New Roman"/>
                <w:kern w:val="2"/>
                <w:lang w:eastAsia="en-US"/>
              </w:rPr>
            </w:pPr>
            <w:r w:rsidRPr="006572FD">
              <w:rPr>
                <w:rFonts w:ascii="Times New Roman" w:eastAsia="Times New Roman" w:hAnsi="Times New Roman" w:cs="Times New Roman"/>
                <w:lang w:eastAsia="en-US"/>
              </w:rPr>
              <w:t>VšĮ Vilniaus universiteto ligoninės Santaros klinikos įstatai</w:t>
            </w:r>
          </w:p>
        </w:tc>
      </w:tr>
      <w:tr w:rsidR="00CE64AC" w:rsidRPr="006572FD" w14:paraId="7165D85E" w14:textId="77777777" w:rsidTr="006572FD">
        <w:tc>
          <w:tcPr>
            <w:tcW w:w="2808" w:type="dxa"/>
            <w:vMerge w:val="restart"/>
          </w:tcPr>
          <w:p w14:paraId="3DE5A26F"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p>
          <w:p w14:paraId="2D955916"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p>
          <w:p w14:paraId="558775E3"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p>
          <w:p w14:paraId="48C25796"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1.2. Tiekėjas</w:t>
            </w:r>
          </w:p>
          <w:p w14:paraId="62A6F254"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p>
        </w:tc>
        <w:tc>
          <w:tcPr>
            <w:tcW w:w="3240" w:type="dxa"/>
          </w:tcPr>
          <w:p w14:paraId="39AB5C61"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1.2.1. Pavadinimas</w:t>
            </w:r>
          </w:p>
        </w:tc>
        <w:tc>
          <w:tcPr>
            <w:tcW w:w="4295" w:type="dxa"/>
          </w:tcPr>
          <w:p w14:paraId="7E03C33C" w14:textId="77777777" w:rsidR="00CE64AC" w:rsidRPr="006572FD" w:rsidRDefault="00CE64AC" w:rsidP="00CE64AC">
            <w:pPr>
              <w:spacing w:after="0" w:line="240" w:lineRule="auto"/>
              <w:jc w:val="center"/>
              <w:rPr>
                <w:rFonts w:ascii="Times New Roman" w:eastAsia="Times New Roman" w:hAnsi="Times New Roman" w:cs="Times New Roman"/>
                <w:kern w:val="2"/>
                <w:lang w:eastAsia="en-US"/>
              </w:rPr>
            </w:pPr>
            <w:r w:rsidRPr="006572FD">
              <w:rPr>
                <w:rFonts w:ascii="Times New Roman" w:eastAsia="Times New Roman" w:hAnsi="Times New Roman" w:cs="Times New Roman"/>
                <w:color w:val="4472C4"/>
                <w:kern w:val="2"/>
                <w:lang w:eastAsia="en-US"/>
              </w:rPr>
              <w:t>(nurodyti)</w:t>
            </w:r>
          </w:p>
        </w:tc>
      </w:tr>
      <w:tr w:rsidR="00CE64AC" w:rsidRPr="006572FD" w14:paraId="65B95910" w14:textId="77777777" w:rsidTr="006572FD">
        <w:tc>
          <w:tcPr>
            <w:tcW w:w="2808" w:type="dxa"/>
            <w:vMerge/>
          </w:tcPr>
          <w:p w14:paraId="6B2A8CDA"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p>
        </w:tc>
        <w:tc>
          <w:tcPr>
            <w:tcW w:w="3240" w:type="dxa"/>
          </w:tcPr>
          <w:p w14:paraId="5A6A6707"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1.2.2. Juridinio asmens kodas</w:t>
            </w:r>
          </w:p>
        </w:tc>
        <w:tc>
          <w:tcPr>
            <w:tcW w:w="4295" w:type="dxa"/>
          </w:tcPr>
          <w:p w14:paraId="3EFF5DAC" w14:textId="77777777" w:rsidR="00CE64AC" w:rsidRPr="006572FD" w:rsidRDefault="00CE64AC" w:rsidP="00CE64AC">
            <w:pPr>
              <w:spacing w:after="0" w:line="240" w:lineRule="auto"/>
              <w:jc w:val="center"/>
              <w:rPr>
                <w:rFonts w:ascii="Times New Roman" w:eastAsia="Times New Roman" w:hAnsi="Times New Roman" w:cs="Times New Roman"/>
                <w:kern w:val="2"/>
                <w:lang w:eastAsia="en-US"/>
              </w:rPr>
            </w:pPr>
            <w:r w:rsidRPr="006572FD">
              <w:rPr>
                <w:rFonts w:ascii="Times New Roman" w:eastAsia="Times New Roman" w:hAnsi="Times New Roman" w:cs="Times New Roman"/>
                <w:color w:val="4472C4"/>
                <w:kern w:val="2"/>
                <w:lang w:eastAsia="en-US"/>
              </w:rPr>
              <w:t>(nurodyti)</w:t>
            </w:r>
          </w:p>
        </w:tc>
      </w:tr>
      <w:tr w:rsidR="00CE64AC" w:rsidRPr="006572FD" w14:paraId="439D2163" w14:textId="77777777" w:rsidTr="006572FD">
        <w:tc>
          <w:tcPr>
            <w:tcW w:w="2808" w:type="dxa"/>
            <w:vMerge/>
          </w:tcPr>
          <w:p w14:paraId="129AA2E4"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p>
        </w:tc>
        <w:tc>
          <w:tcPr>
            <w:tcW w:w="3240" w:type="dxa"/>
          </w:tcPr>
          <w:p w14:paraId="5167C3C4"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1.2.3. Adresas</w:t>
            </w:r>
          </w:p>
        </w:tc>
        <w:tc>
          <w:tcPr>
            <w:tcW w:w="4295" w:type="dxa"/>
          </w:tcPr>
          <w:p w14:paraId="14CE2639" w14:textId="77777777" w:rsidR="00CE64AC" w:rsidRPr="006572FD" w:rsidRDefault="00CE64AC" w:rsidP="00CE64AC">
            <w:pPr>
              <w:spacing w:after="0" w:line="240" w:lineRule="auto"/>
              <w:jc w:val="center"/>
              <w:rPr>
                <w:rFonts w:ascii="Times New Roman" w:eastAsia="Times New Roman" w:hAnsi="Times New Roman" w:cs="Times New Roman"/>
                <w:kern w:val="2"/>
                <w:lang w:eastAsia="en-US"/>
              </w:rPr>
            </w:pPr>
            <w:r w:rsidRPr="006572FD">
              <w:rPr>
                <w:rFonts w:ascii="Times New Roman" w:eastAsia="Times New Roman" w:hAnsi="Times New Roman" w:cs="Times New Roman"/>
                <w:color w:val="4472C4"/>
                <w:kern w:val="2"/>
                <w:lang w:eastAsia="en-US"/>
              </w:rPr>
              <w:t>(nurodyti)</w:t>
            </w:r>
          </w:p>
        </w:tc>
      </w:tr>
      <w:tr w:rsidR="00CE64AC" w:rsidRPr="006572FD" w14:paraId="5CA03F7E" w14:textId="77777777" w:rsidTr="006572FD">
        <w:tc>
          <w:tcPr>
            <w:tcW w:w="2808" w:type="dxa"/>
            <w:vMerge/>
          </w:tcPr>
          <w:p w14:paraId="7E16B425"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p>
        </w:tc>
        <w:tc>
          <w:tcPr>
            <w:tcW w:w="3240" w:type="dxa"/>
          </w:tcPr>
          <w:p w14:paraId="4809DFD5"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1.2.4. PVM mokėtojo kodas</w:t>
            </w:r>
          </w:p>
        </w:tc>
        <w:tc>
          <w:tcPr>
            <w:tcW w:w="4295" w:type="dxa"/>
          </w:tcPr>
          <w:p w14:paraId="3DDCD9E7" w14:textId="77777777" w:rsidR="00CE64AC" w:rsidRPr="006572FD" w:rsidRDefault="00CE64AC" w:rsidP="00CE64AC">
            <w:pPr>
              <w:spacing w:after="0" w:line="240" w:lineRule="auto"/>
              <w:jc w:val="center"/>
              <w:rPr>
                <w:rFonts w:ascii="Times New Roman" w:eastAsia="Times New Roman" w:hAnsi="Times New Roman" w:cs="Times New Roman"/>
                <w:kern w:val="2"/>
                <w:lang w:eastAsia="en-US"/>
              </w:rPr>
            </w:pPr>
            <w:r w:rsidRPr="006572FD">
              <w:rPr>
                <w:rFonts w:ascii="Times New Roman" w:eastAsia="Times New Roman" w:hAnsi="Times New Roman" w:cs="Times New Roman"/>
                <w:color w:val="4472C4"/>
                <w:kern w:val="2"/>
                <w:lang w:eastAsia="en-US"/>
              </w:rPr>
              <w:t>(nurodyti)</w:t>
            </w:r>
          </w:p>
        </w:tc>
      </w:tr>
      <w:tr w:rsidR="00CE64AC" w:rsidRPr="006572FD" w14:paraId="52201EC5" w14:textId="77777777" w:rsidTr="006572FD">
        <w:tc>
          <w:tcPr>
            <w:tcW w:w="2808" w:type="dxa"/>
            <w:vMerge/>
          </w:tcPr>
          <w:p w14:paraId="0AB0B70B"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p>
        </w:tc>
        <w:tc>
          <w:tcPr>
            <w:tcW w:w="3240" w:type="dxa"/>
          </w:tcPr>
          <w:p w14:paraId="386AD48C"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1.2.5. Atsiskaitomoji sąskaita</w:t>
            </w:r>
          </w:p>
        </w:tc>
        <w:tc>
          <w:tcPr>
            <w:tcW w:w="4295" w:type="dxa"/>
          </w:tcPr>
          <w:p w14:paraId="7568D77F" w14:textId="77777777" w:rsidR="00CE64AC" w:rsidRPr="006572FD" w:rsidRDefault="00CE64AC" w:rsidP="00CE64AC">
            <w:pPr>
              <w:spacing w:after="0" w:line="240" w:lineRule="auto"/>
              <w:jc w:val="center"/>
              <w:rPr>
                <w:rFonts w:ascii="Times New Roman" w:eastAsia="Times New Roman" w:hAnsi="Times New Roman" w:cs="Times New Roman"/>
                <w:kern w:val="2"/>
                <w:lang w:eastAsia="en-US"/>
              </w:rPr>
            </w:pPr>
            <w:r w:rsidRPr="006572FD">
              <w:rPr>
                <w:rFonts w:ascii="Times New Roman" w:eastAsia="Times New Roman" w:hAnsi="Times New Roman" w:cs="Times New Roman"/>
                <w:color w:val="4472C4"/>
                <w:kern w:val="2"/>
                <w:lang w:eastAsia="en-US"/>
              </w:rPr>
              <w:t>(nurodyti)</w:t>
            </w:r>
          </w:p>
        </w:tc>
      </w:tr>
      <w:tr w:rsidR="00CE64AC" w:rsidRPr="006572FD" w14:paraId="4B6E789F" w14:textId="77777777" w:rsidTr="006572FD">
        <w:tc>
          <w:tcPr>
            <w:tcW w:w="2808" w:type="dxa"/>
            <w:vMerge/>
          </w:tcPr>
          <w:p w14:paraId="35493A51"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p>
        </w:tc>
        <w:tc>
          <w:tcPr>
            <w:tcW w:w="3240" w:type="dxa"/>
          </w:tcPr>
          <w:p w14:paraId="554F0B98"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1.2.6. Bankas, banko kodas</w:t>
            </w:r>
          </w:p>
        </w:tc>
        <w:tc>
          <w:tcPr>
            <w:tcW w:w="4295" w:type="dxa"/>
          </w:tcPr>
          <w:p w14:paraId="547C9BB6" w14:textId="77777777" w:rsidR="00CE64AC" w:rsidRPr="006572FD" w:rsidRDefault="00CE64AC" w:rsidP="00CE64AC">
            <w:pPr>
              <w:spacing w:after="0" w:line="240" w:lineRule="auto"/>
              <w:jc w:val="center"/>
              <w:rPr>
                <w:rFonts w:ascii="Times New Roman" w:eastAsia="Times New Roman" w:hAnsi="Times New Roman" w:cs="Times New Roman"/>
                <w:kern w:val="2"/>
                <w:lang w:eastAsia="en-US"/>
              </w:rPr>
            </w:pPr>
            <w:r w:rsidRPr="006572FD">
              <w:rPr>
                <w:rFonts w:ascii="Times New Roman" w:eastAsia="Times New Roman" w:hAnsi="Times New Roman" w:cs="Times New Roman"/>
                <w:color w:val="4472C4"/>
                <w:kern w:val="2"/>
                <w:lang w:eastAsia="en-US"/>
              </w:rPr>
              <w:t>(nurodyti)</w:t>
            </w:r>
          </w:p>
        </w:tc>
      </w:tr>
      <w:tr w:rsidR="00CE64AC" w:rsidRPr="006572FD" w14:paraId="4C4DFE51" w14:textId="77777777" w:rsidTr="006572FD">
        <w:tc>
          <w:tcPr>
            <w:tcW w:w="2808" w:type="dxa"/>
            <w:vMerge/>
          </w:tcPr>
          <w:p w14:paraId="68164DFE"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p>
        </w:tc>
        <w:tc>
          <w:tcPr>
            <w:tcW w:w="3240" w:type="dxa"/>
          </w:tcPr>
          <w:p w14:paraId="3ABAE822"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1.2.7. Telefonas</w:t>
            </w:r>
          </w:p>
        </w:tc>
        <w:tc>
          <w:tcPr>
            <w:tcW w:w="4295" w:type="dxa"/>
          </w:tcPr>
          <w:p w14:paraId="2F68388B" w14:textId="77777777" w:rsidR="00CE64AC" w:rsidRPr="006572FD" w:rsidRDefault="00CE64AC" w:rsidP="00CE64AC">
            <w:pPr>
              <w:spacing w:after="0" w:line="240" w:lineRule="auto"/>
              <w:jc w:val="center"/>
              <w:rPr>
                <w:rFonts w:ascii="Times New Roman" w:eastAsia="Times New Roman" w:hAnsi="Times New Roman" w:cs="Times New Roman"/>
                <w:kern w:val="2"/>
                <w:lang w:eastAsia="en-US"/>
              </w:rPr>
            </w:pPr>
            <w:r w:rsidRPr="006572FD">
              <w:rPr>
                <w:rFonts w:ascii="Times New Roman" w:eastAsia="Times New Roman" w:hAnsi="Times New Roman" w:cs="Times New Roman"/>
                <w:color w:val="4472C4"/>
                <w:kern w:val="2"/>
                <w:lang w:eastAsia="en-US"/>
              </w:rPr>
              <w:t>(nurodyti)</w:t>
            </w:r>
          </w:p>
        </w:tc>
      </w:tr>
      <w:tr w:rsidR="00CE64AC" w:rsidRPr="006572FD" w14:paraId="111A106E" w14:textId="77777777" w:rsidTr="006572FD">
        <w:tc>
          <w:tcPr>
            <w:tcW w:w="2808" w:type="dxa"/>
            <w:vMerge/>
          </w:tcPr>
          <w:p w14:paraId="672250C0"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p>
        </w:tc>
        <w:tc>
          <w:tcPr>
            <w:tcW w:w="3240" w:type="dxa"/>
          </w:tcPr>
          <w:p w14:paraId="2A80C219"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1.2.8. El. paštas</w:t>
            </w:r>
          </w:p>
        </w:tc>
        <w:tc>
          <w:tcPr>
            <w:tcW w:w="4295" w:type="dxa"/>
          </w:tcPr>
          <w:p w14:paraId="28A30596" w14:textId="77777777" w:rsidR="00CE64AC" w:rsidRPr="006572FD" w:rsidRDefault="00CE64AC" w:rsidP="00CE64AC">
            <w:pPr>
              <w:spacing w:after="0" w:line="240" w:lineRule="auto"/>
              <w:jc w:val="center"/>
              <w:rPr>
                <w:rFonts w:ascii="Times New Roman" w:eastAsia="Times New Roman" w:hAnsi="Times New Roman" w:cs="Times New Roman"/>
                <w:kern w:val="2"/>
                <w:lang w:eastAsia="en-US"/>
              </w:rPr>
            </w:pPr>
            <w:r w:rsidRPr="006572FD">
              <w:rPr>
                <w:rFonts w:ascii="Times New Roman" w:eastAsia="Times New Roman" w:hAnsi="Times New Roman" w:cs="Times New Roman"/>
                <w:color w:val="4472C4"/>
                <w:kern w:val="2"/>
                <w:lang w:eastAsia="en-US"/>
              </w:rPr>
              <w:t>(nurodyti)</w:t>
            </w:r>
          </w:p>
        </w:tc>
      </w:tr>
      <w:tr w:rsidR="00CE64AC" w:rsidRPr="006572FD" w14:paraId="2F874425" w14:textId="77777777" w:rsidTr="006572FD">
        <w:tc>
          <w:tcPr>
            <w:tcW w:w="2808" w:type="dxa"/>
            <w:vMerge/>
          </w:tcPr>
          <w:p w14:paraId="2FF503A2"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p>
        </w:tc>
        <w:tc>
          <w:tcPr>
            <w:tcW w:w="3240" w:type="dxa"/>
          </w:tcPr>
          <w:p w14:paraId="6599361D"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1.2.9. Šalies atstovas</w:t>
            </w:r>
          </w:p>
        </w:tc>
        <w:tc>
          <w:tcPr>
            <w:tcW w:w="4295" w:type="dxa"/>
          </w:tcPr>
          <w:p w14:paraId="41BDF5B0" w14:textId="77777777" w:rsidR="00CE64AC" w:rsidRPr="006572FD" w:rsidRDefault="00CE64AC" w:rsidP="00CE64AC">
            <w:pPr>
              <w:spacing w:after="0" w:line="240" w:lineRule="auto"/>
              <w:jc w:val="center"/>
              <w:rPr>
                <w:rFonts w:ascii="Times New Roman" w:eastAsia="Times New Roman" w:hAnsi="Times New Roman" w:cs="Times New Roman"/>
                <w:kern w:val="2"/>
                <w:lang w:eastAsia="en-US"/>
              </w:rPr>
            </w:pPr>
            <w:r w:rsidRPr="006572FD">
              <w:rPr>
                <w:rFonts w:ascii="Times New Roman" w:eastAsia="Times New Roman" w:hAnsi="Times New Roman" w:cs="Times New Roman"/>
                <w:color w:val="4472C4"/>
                <w:kern w:val="2"/>
                <w:lang w:eastAsia="en-US"/>
              </w:rPr>
              <w:t>(nurodyti)</w:t>
            </w:r>
          </w:p>
        </w:tc>
      </w:tr>
      <w:tr w:rsidR="00CE64AC" w:rsidRPr="006572FD" w14:paraId="77504507" w14:textId="77777777" w:rsidTr="006572FD">
        <w:tc>
          <w:tcPr>
            <w:tcW w:w="2808" w:type="dxa"/>
            <w:vMerge/>
          </w:tcPr>
          <w:p w14:paraId="734E05CC"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p>
        </w:tc>
        <w:tc>
          <w:tcPr>
            <w:tcW w:w="3240" w:type="dxa"/>
          </w:tcPr>
          <w:p w14:paraId="13415275"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1.2.10. Atstovavimo pagrindas</w:t>
            </w:r>
          </w:p>
        </w:tc>
        <w:tc>
          <w:tcPr>
            <w:tcW w:w="4295" w:type="dxa"/>
          </w:tcPr>
          <w:p w14:paraId="4C0502FB" w14:textId="77777777" w:rsidR="00CE64AC" w:rsidRPr="006572FD" w:rsidRDefault="00CE64AC" w:rsidP="00CE64AC">
            <w:pPr>
              <w:spacing w:after="0" w:line="240" w:lineRule="auto"/>
              <w:jc w:val="center"/>
              <w:rPr>
                <w:rFonts w:ascii="Times New Roman" w:eastAsia="Times New Roman" w:hAnsi="Times New Roman" w:cs="Times New Roman"/>
                <w:kern w:val="2"/>
                <w:lang w:eastAsia="en-US"/>
              </w:rPr>
            </w:pPr>
            <w:r w:rsidRPr="006572FD">
              <w:rPr>
                <w:rFonts w:ascii="Times New Roman" w:eastAsia="Times New Roman" w:hAnsi="Times New Roman" w:cs="Times New Roman"/>
                <w:color w:val="4472C4"/>
                <w:kern w:val="2"/>
                <w:lang w:eastAsia="en-US"/>
              </w:rPr>
              <w:t>(nurodyti)</w:t>
            </w:r>
          </w:p>
        </w:tc>
      </w:tr>
    </w:tbl>
    <w:p w14:paraId="5D750252" w14:textId="77777777" w:rsidR="00CE64AC" w:rsidRPr="006572FD" w:rsidRDefault="00CE64AC" w:rsidP="00CE64AC">
      <w:pPr>
        <w:spacing w:after="0" w:line="240" w:lineRule="auto"/>
        <w:jc w:val="both"/>
        <w:rPr>
          <w:rFonts w:ascii="Times New Roman" w:eastAsia="Times New Roman" w:hAnsi="Times New Roman" w:cs="Times New Roman"/>
          <w:lang w:eastAsia="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004"/>
        <w:gridCol w:w="5245"/>
      </w:tblGrid>
      <w:tr w:rsidR="00CE64AC" w:rsidRPr="006572FD" w14:paraId="719766B9" w14:textId="77777777" w:rsidTr="00CE64AC">
        <w:trPr>
          <w:trHeight w:val="300"/>
        </w:trPr>
        <w:tc>
          <w:tcPr>
            <w:tcW w:w="10343" w:type="dxa"/>
            <w:gridSpan w:val="4"/>
          </w:tcPr>
          <w:p w14:paraId="6CE6E977" w14:textId="77777777" w:rsidR="00CE64AC" w:rsidRPr="006572FD" w:rsidRDefault="00CE64AC" w:rsidP="00CE64AC">
            <w:pPr>
              <w:spacing w:after="0" w:line="240" w:lineRule="auto"/>
              <w:jc w:val="center"/>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2. ATSAKINGI ASMENYS</w:t>
            </w:r>
          </w:p>
        </w:tc>
      </w:tr>
      <w:tr w:rsidR="00CE64AC" w:rsidRPr="006572FD" w14:paraId="4D316593" w14:textId="77777777" w:rsidTr="00CE64AC">
        <w:trPr>
          <w:trHeight w:val="300"/>
        </w:trPr>
        <w:tc>
          <w:tcPr>
            <w:tcW w:w="3094" w:type="dxa"/>
            <w:gridSpan w:val="2"/>
          </w:tcPr>
          <w:p w14:paraId="584CC802"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 xml:space="preserve">2.1. Pirkėjo kontaktiniai asmenys, atsakingi už Sutarties vykdymą, </w:t>
            </w:r>
            <w:r w:rsidRPr="006572FD">
              <w:rPr>
                <w:rFonts w:ascii="Times New Roman" w:eastAsia="Times New Roman" w:hAnsi="Times New Roman" w:cs="Times New Roman"/>
                <w:b/>
                <w:lang w:eastAsia="en-US"/>
              </w:rPr>
              <w:t>Paslaugų</w:t>
            </w:r>
            <w:r w:rsidRPr="006572FD">
              <w:rPr>
                <w:rFonts w:ascii="Times New Roman" w:eastAsia="Times New Roman" w:hAnsi="Times New Roman" w:cs="Times New Roman"/>
                <w:b/>
                <w:kern w:val="2"/>
                <w:lang w:eastAsia="en-US"/>
              </w:rPr>
              <w:t xml:space="preserve"> priėmimą, Sąskaitų per informacinę sistemą SABIS priėmimą</w:t>
            </w:r>
          </w:p>
        </w:tc>
        <w:tc>
          <w:tcPr>
            <w:tcW w:w="7249" w:type="dxa"/>
            <w:gridSpan w:val="2"/>
          </w:tcPr>
          <w:p w14:paraId="14A1D7DC" w14:textId="77777777" w:rsidR="00CE64AC" w:rsidRPr="006572FD" w:rsidRDefault="00CE64AC" w:rsidP="00CE64AC">
            <w:pPr>
              <w:spacing w:after="0" w:line="240" w:lineRule="auto"/>
              <w:jc w:val="both"/>
              <w:rPr>
                <w:rFonts w:ascii="Times New Roman" w:eastAsia="Times New Roman" w:hAnsi="Times New Roman" w:cs="Times New Roman"/>
                <w:color w:val="000000" w:themeColor="text1"/>
                <w:kern w:val="2"/>
                <w:lang w:eastAsia="en-US"/>
              </w:rPr>
            </w:pPr>
            <w:r w:rsidRPr="006572FD">
              <w:rPr>
                <w:rFonts w:ascii="Times New Roman" w:eastAsia="Times New Roman" w:hAnsi="Times New Roman" w:cs="Times New Roman"/>
                <w:color w:val="000000" w:themeColor="text1"/>
                <w:kern w:val="2"/>
                <w:lang w:eastAsia="en-US"/>
              </w:rPr>
              <w:t xml:space="preserve">2.1.1. Už sutarties vykdymą ir paslaugų priėmimą atsakingas asmuo - </w:t>
            </w:r>
            <w:r w:rsidRPr="006572FD">
              <w:rPr>
                <w:rFonts w:ascii="Times New Roman" w:eastAsia="Times New Roman" w:hAnsi="Times New Roman" w:cs="Times New Roman"/>
                <w:color w:val="4472C4"/>
                <w:kern w:val="2"/>
                <w:lang w:eastAsia="en-US"/>
              </w:rPr>
              <w:t>(nurodyti padalinį / skyrių, pareigas, vardą, pavardę, tel., el. paštą)</w:t>
            </w:r>
          </w:p>
          <w:p w14:paraId="1FE2D250" w14:textId="77777777" w:rsidR="00CE64AC" w:rsidRPr="006572FD" w:rsidRDefault="00CE64AC" w:rsidP="00CE64AC">
            <w:pPr>
              <w:spacing w:after="0" w:line="240" w:lineRule="auto"/>
              <w:jc w:val="both"/>
              <w:rPr>
                <w:rFonts w:ascii="Times New Roman" w:eastAsia="Times New Roman" w:hAnsi="Times New Roman" w:cs="Times New Roman"/>
                <w:color w:val="000000" w:themeColor="text1"/>
                <w:kern w:val="2"/>
                <w:lang w:eastAsia="en-US"/>
              </w:rPr>
            </w:pPr>
          </w:p>
          <w:p w14:paraId="5BAB142A" w14:textId="77777777" w:rsidR="00CE64AC" w:rsidRPr="006572FD" w:rsidRDefault="00CE64AC" w:rsidP="00CE64AC">
            <w:pPr>
              <w:spacing w:after="0" w:line="240" w:lineRule="auto"/>
              <w:jc w:val="both"/>
              <w:rPr>
                <w:rFonts w:ascii="Times New Roman" w:eastAsia="Times New Roman" w:hAnsi="Times New Roman" w:cs="Times New Roman"/>
                <w:color w:val="4472C4"/>
                <w:kern w:val="2"/>
                <w:lang w:eastAsia="en-US"/>
              </w:rPr>
            </w:pPr>
            <w:r w:rsidRPr="006572FD">
              <w:rPr>
                <w:rFonts w:ascii="Times New Roman" w:eastAsia="Times New Roman" w:hAnsi="Times New Roman" w:cs="Times New Roman"/>
                <w:color w:val="000000" w:themeColor="text1"/>
                <w:kern w:val="2"/>
                <w:lang w:eastAsia="en-US"/>
              </w:rPr>
              <w:t xml:space="preserve">2.1.2. Už sąskaitų priėmimą atsakingas - Finansinės apskaitos skyrius, tel. </w:t>
            </w:r>
            <w:r w:rsidRPr="006572FD">
              <w:rPr>
                <w:rFonts w:ascii="Times New Roman" w:eastAsia="Times New Roman" w:hAnsi="Times New Roman" w:cs="Times New Roman"/>
                <w:color w:val="4472C4"/>
                <w:kern w:val="2"/>
                <w:lang w:eastAsia="en-US"/>
              </w:rPr>
              <w:t>(nurodyti tel.)</w:t>
            </w:r>
          </w:p>
        </w:tc>
      </w:tr>
      <w:tr w:rsidR="00CE64AC" w:rsidRPr="006572FD" w14:paraId="22D817B6" w14:textId="77777777" w:rsidTr="00CE64AC">
        <w:trPr>
          <w:trHeight w:val="300"/>
        </w:trPr>
        <w:tc>
          <w:tcPr>
            <w:tcW w:w="3094" w:type="dxa"/>
            <w:gridSpan w:val="2"/>
          </w:tcPr>
          <w:p w14:paraId="7B129BD4"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2.2. Tiekėjo kontaktiniai asmenys, atsakingi už Sutarties vykdymą</w:t>
            </w:r>
          </w:p>
        </w:tc>
        <w:tc>
          <w:tcPr>
            <w:tcW w:w="7249" w:type="dxa"/>
            <w:gridSpan w:val="2"/>
          </w:tcPr>
          <w:p w14:paraId="13F115A5" w14:textId="77777777" w:rsidR="00CE64AC" w:rsidRPr="006572FD" w:rsidRDefault="00CE64AC" w:rsidP="00CE64AC">
            <w:pPr>
              <w:spacing w:after="0" w:line="240" w:lineRule="auto"/>
              <w:rPr>
                <w:rFonts w:ascii="Times New Roman" w:eastAsia="Times New Roman" w:hAnsi="Times New Roman" w:cs="Times New Roman"/>
                <w:color w:val="4472C4"/>
                <w:kern w:val="2"/>
                <w:lang w:eastAsia="en-US"/>
              </w:rPr>
            </w:pPr>
            <w:r w:rsidRPr="006572FD">
              <w:rPr>
                <w:rFonts w:ascii="Times New Roman" w:eastAsia="Times New Roman" w:hAnsi="Times New Roman" w:cs="Times New Roman"/>
                <w:color w:val="4472C4"/>
                <w:kern w:val="2"/>
                <w:lang w:eastAsia="en-US"/>
              </w:rPr>
              <w:t>(nurodyti padalinį / skyrių, pareigas, vardą, pavardę, tel., el. paštą)</w:t>
            </w:r>
          </w:p>
        </w:tc>
      </w:tr>
      <w:tr w:rsidR="00CE64AC" w:rsidRPr="006572FD" w14:paraId="770D2853" w14:textId="77777777" w:rsidTr="00CE64AC">
        <w:trPr>
          <w:trHeight w:val="300"/>
        </w:trPr>
        <w:tc>
          <w:tcPr>
            <w:tcW w:w="10343" w:type="dxa"/>
            <w:gridSpan w:val="4"/>
          </w:tcPr>
          <w:p w14:paraId="57126081" w14:textId="77777777" w:rsidR="00CE64AC" w:rsidRPr="006572FD" w:rsidRDefault="00CE64AC" w:rsidP="00CE64AC">
            <w:pPr>
              <w:spacing w:after="0" w:line="240" w:lineRule="auto"/>
              <w:jc w:val="center"/>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3. SUTARTIES DALYKAS</w:t>
            </w:r>
          </w:p>
        </w:tc>
      </w:tr>
      <w:tr w:rsidR="00CE64AC" w:rsidRPr="006572FD" w14:paraId="533A4A76" w14:textId="77777777" w:rsidTr="00CE64AC">
        <w:trPr>
          <w:trHeight w:val="300"/>
        </w:trPr>
        <w:tc>
          <w:tcPr>
            <w:tcW w:w="3094" w:type="dxa"/>
            <w:gridSpan w:val="2"/>
          </w:tcPr>
          <w:p w14:paraId="4ED0F4D5"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3.1. Sutarties dalykas</w:t>
            </w:r>
          </w:p>
        </w:tc>
        <w:tc>
          <w:tcPr>
            <w:tcW w:w="7249" w:type="dxa"/>
            <w:gridSpan w:val="2"/>
          </w:tcPr>
          <w:p w14:paraId="414D72CF" w14:textId="0B416E95" w:rsidR="00CE64AC" w:rsidRPr="006572FD" w:rsidRDefault="00CE64AC" w:rsidP="00CE64AC">
            <w:pPr>
              <w:spacing w:after="0" w:line="240" w:lineRule="auto"/>
              <w:jc w:val="both"/>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 xml:space="preserve">Tiekėjas įsipareigoja Sutartyje numatytomis sąlygomis suteikti </w:t>
            </w:r>
            <w:r w:rsidR="006D68C1">
              <w:rPr>
                <w:rFonts w:ascii="Times New Roman" w:eastAsia="Times New Roman" w:hAnsi="Times New Roman" w:cs="Times New Roman"/>
                <w:kern w:val="2"/>
                <w:lang w:eastAsia="en-US"/>
              </w:rPr>
              <w:t>a</w:t>
            </w:r>
            <w:r w:rsidR="006D68C1" w:rsidRPr="006572FD">
              <w:rPr>
                <w:rFonts w:ascii="Times New Roman" w:eastAsia="Times New Roman" w:hAnsi="Times New Roman" w:cs="Times New Roman"/>
                <w:bdr w:val="none" w:sz="0" w:space="0" w:color="auto" w:frame="1"/>
              </w:rPr>
              <w:t>pgyvendinimo</w:t>
            </w:r>
            <w:r w:rsidR="0010179D">
              <w:rPr>
                <w:rFonts w:ascii="Times New Roman" w:eastAsia="Times New Roman" w:hAnsi="Times New Roman" w:cs="Times New Roman"/>
                <w:bdr w:val="none" w:sz="0" w:space="0" w:color="auto" w:frame="1"/>
              </w:rPr>
              <w:t xml:space="preserve"> </w:t>
            </w:r>
            <w:r w:rsidR="0010179D" w:rsidRPr="006572FD">
              <w:rPr>
                <w:rFonts w:ascii="Times New Roman" w:eastAsia="Times New Roman" w:hAnsi="Times New Roman" w:cs="Times New Roman"/>
                <w:kern w:val="2"/>
                <w:lang w:eastAsia="en-US"/>
              </w:rPr>
              <w:t>paslaug</w:t>
            </w:r>
            <w:r w:rsidR="0010179D">
              <w:rPr>
                <w:rFonts w:ascii="Times New Roman" w:eastAsia="Times New Roman" w:hAnsi="Times New Roman" w:cs="Times New Roman"/>
                <w:kern w:val="2"/>
                <w:lang w:eastAsia="en-US"/>
              </w:rPr>
              <w:t>as</w:t>
            </w:r>
            <w:r w:rsidR="006D68C1" w:rsidRPr="006572FD">
              <w:rPr>
                <w:rFonts w:ascii="Times New Roman" w:eastAsia="Times New Roman" w:hAnsi="Times New Roman" w:cs="Times New Roman"/>
                <w:bdr w:val="none" w:sz="0" w:space="0" w:color="auto" w:frame="1"/>
              </w:rPr>
              <w:t xml:space="preserve"> HOTC pacientams </w:t>
            </w:r>
            <w:r w:rsidRPr="006572FD">
              <w:rPr>
                <w:rFonts w:ascii="Times New Roman" w:eastAsia="Times New Roman" w:hAnsi="Times New Roman" w:cs="Times New Roman"/>
                <w:kern w:val="2"/>
                <w:lang w:eastAsia="en-US"/>
              </w:rPr>
              <w:t xml:space="preserve"> (toliau – Paslaugos). Išsamus </w:t>
            </w:r>
            <w:r w:rsidRPr="006572FD">
              <w:rPr>
                <w:rFonts w:ascii="Times New Roman" w:eastAsia="Times New Roman" w:hAnsi="Times New Roman" w:cs="Times New Roman"/>
                <w:lang w:eastAsia="en-US"/>
              </w:rPr>
              <w:t>Paslaugų</w:t>
            </w:r>
            <w:r w:rsidRPr="006572FD">
              <w:rPr>
                <w:rFonts w:ascii="Times New Roman" w:eastAsia="Times New Roman" w:hAnsi="Times New Roman" w:cs="Times New Roman"/>
                <w:kern w:val="2"/>
                <w:lang w:eastAsia="en-US"/>
              </w:rPr>
              <w:t xml:space="preserve"> aprašymas ir kiti reikalavimai teikiamoms </w:t>
            </w:r>
            <w:r w:rsidRPr="006572FD">
              <w:rPr>
                <w:rFonts w:ascii="Times New Roman" w:eastAsia="Times New Roman" w:hAnsi="Times New Roman" w:cs="Times New Roman"/>
                <w:lang w:eastAsia="en-US"/>
              </w:rPr>
              <w:t>Paslaugoms</w:t>
            </w:r>
            <w:r w:rsidRPr="006572FD">
              <w:rPr>
                <w:rFonts w:ascii="Times New Roman" w:eastAsia="Times New Roman" w:hAnsi="Times New Roman" w:cs="Times New Roman"/>
                <w:kern w:val="2"/>
                <w:lang w:eastAsia="en-US"/>
              </w:rPr>
              <w:t xml:space="preserve"> nustatyti Sutarties priede Nr. 1 „Techninė specifikacija ir įkainiai“ (toliau – Techninė specifikacija).</w:t>
            </w:r>
          </w:p>
        </w:tc>
      </w:tr>
      <w:tr w:rsidR="00CE64AC" w:rsidRPr="006572FD" w14:paraId="69486CA5" w14:textId="77777777" w:rsidTr="00CE64AC">
        <w:trPr>
          <w:trHeight w:val="300"/>
        </w:trPr>
        <w:tc>
          <w:tcPr>
            <w:tcW w:w="3094" w:type="dxa"/>
            <w:gridSpan w:val="2"/>
          </w:tcPr>
          <w:p w14:paraId="7E4773D8"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3.2. Pirkimo pavadinimas ir numeris</w:t>
            </w:r>
          </w:p>
        </w:tc>
        <w:tc>
          <w:tcPr>
            <w:tcW w:w="7249" w:type="dxa"/>
            <w:gridSpan w:val="2"/>
          </w:tcPr>
          <w:p w14:paraId="39EB9A64" w14:textId="6603D267" w:rsidR="00CE64AC" w:rsidRPr="006572FD" w:rsidRDefault="00CE64AC" w:rsidP="00CE6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2"/>
              <w:rPr>
                <w:rFonts w:ascii="Times New Roman" w:eastAsia="Times New Roman" w:hAnsi="Times New Roman" w:cs="Times New Roman"/>
                <w:bdr w:val="none" w:sz="0" w:space="0" w:color="auto" w:frame="1"/>
              </w:rPr>
            </w:pPr>
            <w:r w:rsidRPr="006572FD">
              <w:rPr>
                <w:rFonts w:ascii="Times New Roman" w:eastAsia="Times New Roman" w:hAnsi="Times New Roman" w:cs="Times New Roman"/>
                <w:bdr w:val="none" w:sz="0" w:space="0" w:color="auto" w:frame="1"/>
              </w:rPr>
              <w:t xml:space="preserve">Apgyvendinimo paslaugų pirkimas HOTC pacientams (10426), </w:t>
            </w:r>
          </w:p>
          <w:p w14:paraId="163423A7" w14:textId="3BC0C182" w:rsidR="00CE64AC" w:rsidRPr="006572FD" w:rsidRDefault="00CE64AC" w:rsidP="00CE64AC">
            <w:pPr>
              <w:spacing w:after="0" w:line="240" w:lineRule="auto"/>
              <w:jc w:val="both"/>
              <w:rPr>
                <w:rFonts w:ascii="Times New Roman" w:eastAsia="Times New Roman" w:hAnsi="Times New Roman" w:cs="Times New Roman"/>
                <w:kern w:val="2"/>
                <w:lang w:eastAsia="en-US"/>
              </w:rPr>
            </w:pPr>
            <w:r w:rsidRPr="006572FD">
              <w:rPr>
                <w:rFonts w:ascii="Times New Roman" w:eastAsia="Times New Roman" w:hAnsi="Times New Roman" w:cs="Times New Roman"/>
                <w:color w:val="000000"/>
                <w:lang w:eastAsia="en-US"/>
              </w:rPr>
              <w:t xml:space="preserve">CVP IS Nr. </w:t>
            </w:r>
            <w:r w:rsidRPr="006572FD">
              <w:rPr>
                <w:rFonts w:ascii="Times New Roman" w:eastAsia="Times New Roman" w:hAnsi="Times New Roman" w:cs="Times New Roman"/>
                <w:color w:val="4472C4"/>
                <w:kern w:val="2"/>
                <w:lang w:eastAsia="en-US"/>
              </w:rPr>
              <w:t>(nurodyti)</w:t>
            </w:r>
            <w:r w:rsidRPr="006572FD" w:rsidDel="00C13D2C">
              <w:rPr>
                <w:rFonts w:ascii="Times New Roman" w:eastAsia="Times New Roman" w:hAnsi="Times New Roman" w:cs="Times New Roman"/>
                <w:color w:val="C00000"/>
                <w:lang w:eastAsia="en-US"/>
              </w:rPr>
              <w:t xml:space="preserve"> </w:t>
            </w:r>
          </w:p>
        </w:tc>
      </w:tr>
      <w:tr w:rsidR="00CE64AC" w:rsidRPr="006572FD" w14:paraId="34988D28" w14:textId="77777777" w:rsidTr="00CE64AC">
        <w:trPr>
          <w:trHeight w:val="300"/>
        </w:trPr>
        <w:tc>
          <w:tcPr>
            <w:tcW w:w="3094" w:type="dxa"/>
            <w:gridSpan w:val="2"/>
          </w:tcPr>
          <w:p w14:paraId="1A7CF1E0"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 xml:space="preserve">3.3. Informacija apie Europos Sąjungos lėšomis finansuojamą projektą arba kitą projektą </w:t>
            </w:r>
          </w:p>
        </w:tc>
        <w:tc>
          <w:tcPr>
            <w:tcW w:w="7249" w:type="dxa"/>
            <w:gridSpan w:val="2"/>
          </w:tcPr>
          <w:p w14:paraId="4657E27C" w14:textId="77777777" w:rsidR="00CE64AC" w:rsidRPr="006572FD" w:rsidRDefault="00CE64AC" w:rsidP="00CE64AC">
            <w:pPr>
              <w:spacing w:after="0" w:line="240" w:lineRule="auto"/>
              <w:jc w:val="both"/>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Netaikoma</w:t>
            </w:r>
          </w:p>
        </w:tc>
      </w:tr>
      <w:tr w:rsidR="00CE64AC" w:rsidRPr="006572FD" w14:paraId="5CB231DF" w14:textId="77777777" w:rsidTr="00CE64AC">
        <w:trPr>
          <w:trHeight w:val="300"/>
        </w:trPr>
        <w:tc>
          <w:tcPr>
            <w:tcW w:w="10343" w:type="dxa"/>
            <w:gridSpan w:val="4"/>
          </w:tcPr>
          <w:p w14:paraId="5B6C16C4" w14:textId="77777777" w:rsidR="00CE64AC" w:rsidRPr="006572FD" w:rsidRDefault="00CE64AC" w:rsidP="00CE64AC">
            <w:pPr>
              <w:spacing w:after="0" w:line="240" w:lineRule="auto"/>
              <w:jc w:val="center"/>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lastRenderedPageBreak/>
              <w:t xml:space="preserve">4. PASLAUGŲ SUTEIKIMO TERMINAI IR PASLAUGŲ PERDAVIMO </w:t>
            </w:r>
            <w:r w:rsidRPr="006572FD">
              <w:rPr>
                <w:rFonts w:ascii="Times New Roman" w:eastAsia="Times New Roman" w:hAnsi="Times New Roman" w:cs="Times New Roman"/>
                <w:color w:val="000000"/>
                <w:kern w:val="2"/>
                <w:lang w:eastAsia="en-US"/>
              </w:rPr>
              <w:t>–</w:t>
            </w:r>
            <w:r w:rsidRPr="006572FD">
              <w:rPr>
                <w:rFonts w:ascii="Times New Roman" w:eastAsia="Times New Roman" w:hAnsi="Times New Roman" w:cs="Times New Roman"/>
                <w:b/>
                <w:kern w:val="2"/>
                <w:lang w:eastAsia="en-US"/>
              </w:rPr>
              <w:t xml:space="preserve"> PRIĖMIMO TVARKA</w:t>
            </w:r>
          </w:p>
        </w:tc>
      </w:tr>
      <w:tr w:rsidR="00CE64AC" w:rsidRPr="006572FD" w14:paraId="277E9F38" w14:textId="77777777" w:rsidTr="00CE64AC">
        <w:trPr>
          <w:trHeight w:val="1175"/>
        </w:trPr>
        <w:tc>
          <w:tcPr>
            <w:tcW w:w="3094" w:type="dxa"/>
            <w:gridSpan w:val="2"/>
          </w:tcPr>
          <w:p w14:paraId="3B301B98"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 xml:space="preserve">4.1. </w:t>
            </w:r>
            <w:r w:rsidRPr="006572FD">
              <w:rPr>
                <w:rFonts w:ascii="Times New Roman" w:eastAsia="Times New Roman" w:hAnsi="Times New Roman" w:cs="Times New Roman"/>
                <w:b/>
                <w:lang w:eastAsia="en-US"/>
              </w:rPr>
              <w:t>Paslaugų</w:t>
            </w:r>
            <w:r w:rsidRPr="006572FD">
              <w:rPr>
                <w:rFonts w:ascii="Times New Roman" w:eastAsia="Times New Roman" w:hAnsi="Times New Roman" w:cs="Times New Roman"/>
                <w:b/>
                <w:kern w:val="2"/>
                <w:lang w:eastAsia="en-US"/>
              </w:rPr>
              <w:t xml:space="preserve"> </w:t>
            </w:r>
            <w:r w:rsidRPr="006572FD">
              <w:rPr>
                <w:rFonts w:ascii="Times New Roman" w:eastAsia="Times New Roman" w:hAnsi="Times New Roman" w:cs="Times New Roman"/>
                <w:b/>
                <w:lang w:eastAsia="en-US"/>
              </w:rPr>
              <w:t>suteikimo</w:t>
            </w:r>
            <w:r w:rsidRPr="006572FD">
              <w:rPr>
                <w:rFonts w:ascii="Times New Roman" w:eastAsia="Times New Roman" w:hAnsi="Times New Roman" w:cs="Times New Roman"/>
                <w:b/>
                <w:kern w:val="2"/>
                <w:lang w:eastAsia="en-US"/>
              </w:rPr>
              <w:t xml:space="preserve"> terminas, kai </w:t>
            </w:r>
            <w:r w:rsidRPr="006572FD">
              <w:rPr>
                <w:rFonts w:ascii="Times New Roman" w:eastAsia="Times New Roman" w:hAnsi="Times New Roman" w:cs="Times New Roman"/>
                <w:b/>
                <w:lang w:eastAsia="en-US"/>
              </w:rPr>
              <w:t>Paslaugos yra vienkartinio pobūdžio, teikiamos periodiškai arba pagal Pirkėjo Užsakymą</w:t>
            </w:r>
          </w:p>
        </w:tc>
        <w:tc>
          <w:tcPr>
            <w:tcW w:w="7249" w:type="dxa"/>
            <w:gridSpan w:val="2"/>
          </w:tcPr>
          <w:p w14:paraId="3F9F590E" w14:textId="683BFA9B" w:rsidR="00CE64AC" w:rsidRPr="006572FD" w:rsidRDefault="00CE64AC" w:rsidP="00CE64AC">
            <w:pPr>
              <w:tabs>
                <w:tab w:val="left" w:pos="0"/>
                <w:tab w:val="left" w:pos="426"/>
              </w:tabs>
              <w:spacing w:after="0" w:line="240" w:lineRule="auto"/>
              <w:contextualSpacing/>
              <w:jc w:val="both"/>
              <w:rPr>
                <w:rFonts w:ascii="Times New Roman" w:eastAsia="Times New Roman" w:hAnsi="Times New Roman" w:cs="Times New Roman"/>
                <w:lang w:eastAsia="en-US"/>
              </w:rPr>
            </w:pPr>
            <w:r w:rsidRPr="006572FD">
              <w:rPr>
                <w:rFonts w:ascii="Times New Roman" w:eastAsia="Calibri" w:hAnsi="Times New Roman" w:cs="Times New Roman"/>
                <w:lang w:eastAsia="en-US"/>
              </w:rPr>
              <w:t>4.1.1.Paslaugos teikiamos Techninėje specifikacijoje nustatyta tvarka ir terminais</w:t>
            </w:r>
            <w:r w:rsidR="00D95C06">
              <w:rPr>
                <w:rFonts w:ascii="Times New Roman" w:eastAsia="Calibri" w:hAnsi="Times New Roman" w:cs="Times New Roman"/>
                <w:lang w:eastAsia="en-US"/>
              </w:rPr>
              <w:t>.</w:t>
            </w:r>
          </w:p>
          <w:p w14:paraId="5F2848D3" w14:textId="77777777" w:rsidR="00CE64AC" w:rsidRPr="006572FD" w:rsidRDefault="00CE64AC" w:rsidP="00CE64AC">
            <w:pPr>
              <w:tabs>
                <w:tab w:val="left" w:pos="0"/>
                <w:tab w:val="left" w:pos="426"/>
              </w:tabs>
              <w:spacing w:after="0" w:line="240" w:lineRule="auto"/>
              <w:jc w:val="both"/>
              <w:rPr>
                <w:rFonts w:ascii="Times New Roman" w:eastAsia="Times New Roman" w:hAnsi="Times New Roman" w:cs="Times New Roman"/>
                <w:lang w:eastAsia="en-US"/>
              </w:rPr>
            </w:pPr>
          </w:p>
        </w:tc>
      </w:tr>
      <w:tr w:rsidR="00CE64AC" w:rsidRPr="006572FD" w14:paraId="00D17A9E" w14:textId="77777777" w:rsidTr="00CE64AC">
        <w:trPr>
          <w:trHeight w:val="300"/>
        </w:trPr>
        <w:tc>
          <w:tcPr>
            <w:tcW w:w="3094" w:type="dxa"/>
            <w:gridSpan w:val="2"/>
          </w:tcPr>
          <w:p w14:paraId="3FAEF5A5"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4.2. Paslaugų / jų dalies / etapo / periodo suteikimo termino pratęsimas</w:t>
            </w:r>
          </w:p>
        </w:tc>
        <w:tc>
          <w:tcPr>
            <w:tcW w:w="7249" w:type="dxa"/>
            <w:gridSpan w:val="2"/>
          </w:tcPr>
          <w:p w14:paraId="36128DAA" w14:textId="77777777" w:rsidR="00CE64AC" w:rsidRPr="006572FD" w:rsidRDefault="00CE64AC" w:rsidP="00CE64AC">
            <w:pPr>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kern w:val="2"/>
                <w:lang w:eastAsia="en-US"/>
              </w:rPr>
              <w:t>Netaikoma</w:t>
            </w:r>
            <w:r w:rsidRPr="006572FD" w:rsidDel="00B670FE">
              <w:rPr>
                <w:rFonts w:ascii="Times New Roman" w:eastAsia="Times New Roman" w:hAnsi="Times New Roman" w:cs="Times New Roman"/>
                <w:kern w:val="2"/>
                <w:lang w:eastAsia="en-US"/>
              </w:rPr>
              <w:t xml:space="preserve"> </w:t>
            </w:r>
          </w:p>
        </w:tc>
      </w:tr>
      <w:tr w:rsidR="00CE64AC" w:rsidRPr="006572FD" w14:paraId="06AC5D8B" w14:textId="77777777" w:rsidTr="00CE64AC">
        <w:trPr>
          <w:trHeight w:val="300"/>
        </w:trPr>
        <w:tc>
          <w:tcPr>
            <w:tcW w:w="3094" w:type="dxa"/>
            <w:gridSpan w:val="2"/>
          </w:tcPr>
          <w:p w14:paraId="7F59BA4A"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4.3. Užsakymų teikimo tvarka</w:t>
            </w:r>
          </w:p>
        </w:tc>
        <w:tc>
          <w:tcPr>
            <w:tcW w:w="7249" w:type="dxa"/>
            <w:gridSpan w:val="2"/>
          </w:tcPr>
          <w:p w14:paraId="304CA03F" w14:textId="044EBF85" w:rsidR="00CE64AC" w:rsidRPr="006572FD" w:rsidRDefault="00D95C06" w:rsidP="00CE64AC">
            <w:pPr>
              <w:spacing w:after="0" w:line="240" w:lineRule="auto"/>
              <w:jc w:val="both"/>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Netaikoma</w:t>
            </w:r>
          </w:p>
        </w:tc>
      </w:tr>
      <w:tr w:rsidR="00CE64AC" w:rsidRPr="006572FD" w14:paraId="15C37D8D" w14:textId="77777777" w:rsidTr="00CE64AC">
        <w:trPr>
          <w:trHeight w:val="859"/>
        </w:trPr>
        <w:tc>
          <w:tcPr>
            <w:tcW w:w="3094" w:type="dxa"/>
            <w:gridSpan w:val="2"/>
            <w:tcBorders>
              <w:top w:val="single" w:sz="4" w:space="0" w:color="auto"/>
              <w:left w:val="single" w:sz="4" w:space="0" w:color="auto"/>
              <w:bottom w:val="single" w:sz="4" w:space="0" w:color="auto"/>
              <w:right w:val="single" w:sz="4" w:space="0" w:color="auto"/>
            </w:tcBorders>
          </w:tcPr>
          <w:p w14:paraId="1D8D4A02"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4.4. Dėl minimalios Užsakymo vertės ar apimties</w:t>
            </w:r>
          </w:p>
        </w:tc>
        <w:tc>
          <w:tcPr>
            <w:tcW w:w="7249" w:type="dxa"/>
            <w:gridSpan w:val="2"/>
            <w:tcBorders>
              <w:top w:val="single" w:sz="4" w:space="0" w:color="auto"/>
              <w:left w:val="single" w:sz="4" w:space="0" w:color="auto"/>
              <w:bottom w:val="single" w:sz="4" w:space="0" w:color="auto"/>
              <w:right w:val="single" w:sz="4" w:space="0" w:color="auto"/>
            </w:tcBorders>
          </w:tcPr>
          <w:p w14:paraId="505CDE28" w14:textId="77777777" w:rsidR="00CE64AC" w:rsidRPr="006572FD" w:rsidRDefault="00CE64AC" w:rsidP="00CE64AC">
            <w:pPr>
              <w:spacing w:after="0" w:line="240" w:lineRule="auto"/>
              <w:rPr>
                <w:rFonts w:ascii="Times New Roman" w:eastAsia="Times New Roman" w:hAnsi="Times New Roman" w:cs="Times New Roman"/>
                <w:lang w:eastAsia="en-US"/>
              </w:rPr>
            </w:pPr>
            <w:r w:rsidRPr="006572FD">
              <w:rPr>
                <w:rFonts w:ascii="Times New Roman" w:eastAsia="Times New Roman" w:hAnsi="Times New Roman" w:cs="Times New Roman"/>
                <w:kern w:val="2"/>
                <w:lang w:eastAsia="en-US"/>
              </w:rPr>
              <w:t>Netaikoma</w:t>
            </w:r>
          </w:p>
        </w:tc>
      </w:tr>
      <w:tr w:rsidR="00CE64AC" w:rsidRPr="006572FD" w14:paraId="340E4DD3" w14:textId="77777777" w:rsidTr="00CE64AC">
        <w:trPr>
          <w:trHeight w:val="300"/>
        </w:trPr>
        <w:tc>
          <w:tcPr>
            <w:tcW w:w="3094" w:type="dxa"/>
            <w:gridSpan w:val="2"/>
          </w:tcPr>
          <w:p w14:paraId="07B4359C"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4.5. Pateikiami dokumentai</w:t>
            </w:r>
          </w:p>
        </w:tc>
        <w:tc>
          <w:tcPr>
            <w:tcW w:w="7249" w:type="dxa"/>
            <w:gridSpan w:val="2"/>
          </w:tcPr>
          <w:p w14:paraId="27795BAB" w14:textId="77777777" w:rsidR="00CE64AC" w:rsidRPr="006572FD" w:rsidRDefault="00CE64AC" w:rsidP="00CE64AC">
            <w:pPr>
              <w:spacing w:after="0" w:line="240" w:lineRule="auto"/>
              <w:jc w:val="both"/>
              <w:rPr>
                <w:rFonts w:ascii="Times New Roman" w:eastAsia="Times New Roman" w:hAnsi="Times New Roman" w:cs="Times New Roman"/>
                <w:color w:val="000000"/>
                <w:lang w:eastAsia="en-US"/>
              </w:rPr>
            </w:pPr>
            <w:r w:rsidRPr="006572FD">
              <w:rPr>
                <w:rFonts w:ascii="Times New Roman" w:eastAsia="Times New Roman" w:hAnsi="Times New Roman" w:cs="Times New Roman"/>
                <w:color w:val="000000"/>
                <w:lang w:eastAsia="en-US"/>
              </w:rPr>
              <w:t xml:space="preserve">Turi būti pateikiami šie dokumentai: </w:t>
            </w:r>
          </w:p>
          <w:p w14:paraId="75BE7939" w14:textId="77777777" w:rsidR="00CE64AC" w:rsidRPr="006572FD" w:rsidRDefault="00CE64AC" w:rsidP="00CE64AC">
            <w:pPr>
              <w:spacing w:after="0" w:line="240" w:lineRule="auto"/>
              <w:jc w:val="both"/>
              <w:rPr>
                <w:rFonts w:ascii="Times New Roman" w:eastAsia="Times New Roman" w:hAnsi="Times New Roman" w:cs="Times New Roman"/>
                <w:color w:val="000000"/>
                <w:lang w:eastAsia="en-US"/>
              </w:rPr>
            </w:pPr>
            <w:r w:rsidRPr="006572FD">
              <w:rPr>
                <w:rFonts w:ascii="Times New Roman" w:eastAsia="Times New Roman" w:hAnsi="Times New Roman" w:cs="Times New Roman"/>
                <w:color w:val="000000"/>
                <w:lang w:eastAsia="en-US"/>
              </w:rPr>
              <w:t xml:space="preserve">4.5.1. Paslaugų perdavimo-priėmimo aktas ir Sąskaita. </w:t>
            </w:r>
          </w:p>
          <w:p w14:paraId="273D7233" w14:textId="77777777" w:rsidR="00CE64AC" w:rsidRPr="006572FD" w:rsidRDefault="00CE64AC" w:rsidP="00CE64AC">
            <w:pPr>
              <w:spacing w:after="0" w:line="240" w:lineRule="auto"/>
              <w:jc w:val="both"/>
              <w:rPr>
                <w:rFonts w:ascii="Times New Roman" w:eastAsia="Times New Roman" w:hAnsi="Times New Roman" w:cs="Times New Roman"/>
                <w:color w:val="000000"/>
                <w:lang w:eastAsia="en-US"/>
              </w:rPr>
            </w:pPr>
            <w:r w:rsidRPr="006572FD">
              <w:rPr>
                <w:rFonts w:ascii="Times New Roman" w:eastAsia="Times New Roman" w:hAnsi="Times New Roman" w:cs="Times New Roman"/>
                <w:color w:val="000000"/>
                <w:lang w:eastAsia="en-US"/>
              </w:rPr>
              <w:t xml:space="preserve">4.5.2. Techninėje specifikacijoje nurodyti dokumentai (jeigu taikoma). </w:t>
            </w:r>
          </w:p>
          <w:p w14:paraId="7B52D6FB" w14:textId="77777777" w:rsidR="00CE64AC" w:rsidRPr="006572FD" w:rsidRDefault="00CE64AC" w:rsidP="00CE64AC">
            <w:pPr>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color w:val="000000"/>
                <w:lang w:eastAsia="en-US"/>
              </w:rPr>
              <w:t>4.5.3.Tiekėjui nepateikus nurodytų dokumentų, laikoma, kad Paslaugos neatitinka Sutartyje nustatytų reikalavimų.</w:t>
            </w:r>
          </w:p>
        </w:tc>
      </w:tr>
      <w:tr w:rsidR="00CE64AC" w:rsidRPr="006572FD" w14:paraId="74AC4622" w14:textId="77777777" w:rsidTr="00CE64AC">
        <w:trPr>
          <w:trHeight w:val="300"/>
        </w:trPr>
        <w:tc>
          <w:tcPr>
            <w:tcW w:w="10343" w:type="dxa"/>
            <w:gridSpan w:val="4"/>
          </w:tcPr>
          <w:p w14:paraId="23CC6E32" w14:textId="77777777" w:rsidR="00CE64AC" w:rsidRPr="006572FD" w:rsidRDefault="00CE64AC" w:rsidP="00CE64AC">
            <w:pPr>
              <w:spacing w:after="0" w:line="240" w:lineRule="auto"/>
              <w:jc w:val="center"/>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5. SUTARTIES KAINA IR ATSISKAITYMO TVARKA</w:t>
            </w:r>
          </w:p>
        </w:tc>
      </w:tr>
      <w:tr w:rsidR="00CE64AC" w:rsidRPr="006572FD" w14:paraId="435078A9" w14:textId="77777777" w:rsidTr="00CE64AC">
        <w:trPr>
          <w:trHeight w:val="300"/>
        </w:trPr>
        <w:tc>
          <w:tcPr>
            <w:tcW w:w="3094" w:type="dxa"/>
            <w:gridSpan w:val="2"/>
          </w:tcPr>
          <w:p w14:paraId="100B7B9E"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5.1. Sutarčiai taikomas kainos apskaičiavimo būdas</w:t>
            </w:r>
          </w:p>
        </w:tc>
        <w:tc>
          <w:tcPr>
            <w:tcW w:w="7249" w:type="dxa"/>
            <w:gridSpan w:val="2"/>
          </w:tcPr>
          <w:p w14:paraId="23921A37" w14:textId="5C16107B"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 xml:space="preserve">Fiksuotos </w:t>
            </w:r>
            <w:r w:rsidR="008A225F">
              <w:rPr>
                <w:rFonts w:ascii="Times New Roman" w:eastAsia="Times New Roman" w:hAnsi="Times New Roman" w:cs="Times New Roman"/>
                <w:kern w:val="2"/>
                <w:lang w:eastAsia="en-US"/>
              </w:rPr>
              <w:t>įkainio</w:t>
            </w:r>
            <w:r w:rsidR="008A225F" w:rsidRPr="006572FD">
              <w:rPr>
                <w:rFonts w:ascii="Times New Roman" w:eastAsia="Times New Roman" w:hAnsi="Times New Roman" w:cs="Times New Roman"/>
                <w:kern w:val="2"/>
                <w:lang w:eastAsia="en-US"/>
              </w:rPr>
              <w:t xml:space="preserve"> </w:t>
            </w:r>
            <w:r w:rsidRPr="006572FD">
              <w:rPr>
                <w:rFonts w:ascii="Times New Roman" w:eastAsia="Times New Roman" w:hAnsi="Times New Roman" w:cs="Times New Roman"/>
                <w:kern w:val="2"/>
                <w:lang w:eastAsia="en-US"/>
              </w:rPr>
              <w:t>kainodara</w:t>
            </w:r>
          </w:p>
          <w:p w14:paraId="37048433" w14:textId="77777777" w:rsidR="00CE64AC" w:rsidRPr="006572FD" w:rsidRDefault="00CE64AC" w:rsidP="00CE64AC">
            <w:pPr>
              <w:spacing w:after="0" w:line="240" w:lineRule="auto"/>
              <w:rPr>
                <w:rFonts w:ascii="Times New Roman" w:eastAsia="Times New Roman" w:hAnsi="Times New Roman" w:cs="Times New Roman"/>
                <w:color w:val="4472C4"/>
                <w:kern w:val="2"/>
                <w:lang w:eastAsia="en-US"/>
              </w:rPr>
            </w:pPr>
          </w:p>
        </w:tc>
      </w:tr>
      <w:tr w:rsidR="00CE64AC" w:rsidRPr="006572FD" w14:paraId="4C7E542F" w14:textId="77777777" w:rsidTr="00CE64AC">
        <w:trPr>
          <w:trHeight w:val="300"/>
        </w:trPr>
        <w:tc>
          <w:tcPr>
            <w:tcW w:w="3094" w:type="dxa"/>
            <w:gridSpan w:val="2"/>
          </w:tcPr>
          <w:p w14:paraId="0131C6F6" w14:textId="2205B635" w:rsidR="00CE64AC" w:rsidRPr="00873687" w:rsidRDefault="00CE64AC" w:rsidP="00CE64AC">
            <w:pPr>
              <w:spacing w:after="0" w:line="240" w:lineRule="auto"/>
              <w:rPr>
                <w:rFonts w:ascii="Times New Roman" w:eastAsia="Times New Roman" w:hAnsi="Times New Roman" w:cs="Times New Roman"/>
                <w:b/>
                <w:kern w:val="2"/>
                <w:lang w:eastAsia="en-US"/>
              </w:rPr>
            </w:pPr>
            <w:r w:rsidRPr="00873687">
              <w:rPr>
                <w:rFonts w:ascii="Times New Roman" w:eastAsia="Times New Roman" w:hAnsi="Times New Roman" w:cs="Times New Roman"/>
                <w:b/>
                <w:kern w:val="2"/>
                <w:lang w:eastAsia="en-US"/>
              </w:rPr>
              <w:t xml:space="preserve">5.2. Pradinės Sutarties vertė ir Sutarties kaina, kai taikoma </w:t>
            </w:r>
            <w:r w:rsidR="008A225F" w:rsidRPr="00C6150F">
              <w:rPr>
                <w:rFonts w:ascii="Times New Roman" w:hAnsi="Times New Roman" w:cs="Times New Roman"/>
                <w:b/>
                <w:kern w:val="2"/>
                <w:szCs w:val="24"/>
                <w:u w:val="single"/>
              </w:rPr>
              <w:t>fiksuoto įkainio</w:t>
            </w:r>
            <w:r w:rsidR="008A225F" w:rsidRPr="00C6150F">
              <w:rPr>
                <w:rFonts w:ascii="Times New Roman" w:hAnsi="Times New Roman" w:cs="Times New Roman"/>
                <w:b/>
                <w:kern w:val="2"/>
                <w:szCs w:val="24"/>
              </w:rPr>
              <w:t xml:space="preserve"> </w:t>
            </w:r>
            <w:r w:rsidRPr="00873687">
              <w:rPr>
                <w:rFonts w:ascii="Times New Roman" w:eastAsia="Times New Roman" w:hAnsi="Times New Roman" w:cs="Times New Roman"/>
                <w:b/>
                <w:kern w:val="2"/>
                <w:lang w:eastAsia="en-US"/>
              </w:rPr>
              <w:t>kainodara</w:t>
            </w:r>
          </w:p>
          <w:p w14:paraId="6DAA7D7E" w14:textId="77777777" w:rsidR="00CE64AC" w:rsidRPr="00873687" w:rsidRDefault="00CE64AC" w:rsidP="00CE64AC">
            <w:pPr>
              <w:spacing w:after="0" w:line="240" w:lineRule="auto"/>
              <w:rPr>
                <w:rFonts w:ascii="Times New Roman" w:eastAsia="Times New Roman" w:hAnsi="Times New Roman" w:cs="Times New Roman"/>
                <w:b/>
                <w:kern w:val="2"/>
                <w:lang w:eastAsia="en-US"/>
              </w:rPr>
            </w:pPr>
          </w:p>
          <w:p w14:paraId="409D3878" w14:textId="77777777" w:rsidR="00CE64AC" w:rsidRPr="00873687" w:rsidRDefault="00CE64AC" w:rsidP="00CE64AC">
            <w:pPr>
              <w:spacing w:after="0" w:line="240" w:lineRule="auto"/>
              <w:rPr>
                <w:rFonts w:ascii="Times New Roman" w:eastAsia="Times New Roman" w:hAnsi="Times New Roman" w:cs="Times New Roman"/>
                <w:b/>
                <w:kern w:val="2"/>
                <w:lang w:eastAsia="en-US"/>
              </w:rPr>
            </w:pPr>
          </w:p>
          <w:p w14:paraId="6A8C35F9" w14:textId="77777777" w:rsidR="00CE64AC" w:rsidRPr="00873687" w:rsidRDefault="00CE64AC" w:rsidP="00CE64AC">
            <w:pPr>
              <w:spacing w:after="0" w:line="240" w:lineRule="auto"/>
              <w:rPr>
                <w:rFonts w:ascii="Times New Roman" w:eastAsia="Times New Roman" w:hAnsi="Times New Roman" w:cs="Times New Roman"/>
                <w:b/>
                <w:kern w:val="2"/>
                <w:lang w:eastAsia="en-US"/>
              </w:rPr>
            </w:pPr>
          </w:p>
          <w:p w14:paraId="1FFF7E41" w14:textId="77777777" w:rsidR="00CE64AC" w:rsidRPr="00873687" w:rsidRDefault="00CE64AC" w:rsidP="00CE64AC">
            <w:pPr>
              <w:spacing w:after="0" w:line="240" w:lineRule="auto"/>
              <w:jc w:val="both"/>
              <w:rPr>
                <w:rFonts w:ascii="Times New Roman" w:eastAsia="Times New Roman" w:hAnsi="Times New Roman" w:cs="Times New Roman"/>
                <w:b/>
                <w:kern w:val="2"/>
                <w:lang w:eastAsia="en-US"/>
              </w:rPr>
            </w:pPr>
          </w:p>
        </w:tc>
        <w:tc>
          <w:tcPr>
            <w:tcW w:w="7249" w:type="dxa"/>
            <w:gridSpan w:val="2"/>
          </w:tcPr>
          <w:p w14:paraId="279B5390" w14:textId="77777777" w:rsidR="00CE64AC" w:rsidRPr="00873687" w:rsidRDefault="00CE64AC" w:rsidP="00CE64AC">
            <w:pPr>
              <w:spacing w:after="0" w:line="240" w:lineRule="auto"/>
              <w:jc w:val="both"/>
              <w:rPr>
                <w:rFonts w:ascii="Times New Roman" w:eastAsia="Times New Roman" w:hAnsi="Times New Roman" w:cs="Times New Roman"/>
                <w:kern w:val="2"/>
                <w:lang w:eastAsia="en-US"/>
              </w:rPr>
            </w:pPr>
            <w:r w:rsidRPr="00873687">
              <w:rPr>
                <w:rFonts w:ascii="Times New Roman" w:eastAsia="Times New Roman" w:hAnsi="Times New Roman" w:cs="Times New Roman"/>
                <w:kern w:val="2"/>
                <w:lang w:eastAsia="en-US"/>
              </w:rPr>
              <w:t xml:space="preserve">5.2.1. Pradinės Sutarties vertė yra </w:t>
            </w:r>
            <w:r w:rsidRPr="00873687">
              <w:rPr>
                <w:rFonts w:ascii="Times New Roman" w:eastAsia="Times New Roman" w:hAnsi="Times New Roman" w:cs="Times New Roman"/>
                <w:color w:val="4472C4" w:themeColor="accent1"/>
                <w:kern w:val="2"/>
                <w:lang w:eastAsia="en-US"/>
              </w:rPr>
              <w:t xml:space="preserve">[nurodyti sumą skaičiais] </w:t>
            </w:r>
            <w:r w:rsidRPr="00873687">
              <w:rPr>
                <w:rFonts w:ascii="Times New Roman" w:eastAsia="Times New Roman" w:hAnsi="Times New Roman" w:cs="Times New Roman"/>
                <w:kern w:val="2"/>
                <w:lang w:eastAsia="en-US"/>
              </w:rPr>
              <w:t xml:space="preserve">Eur, </w:t>
            </w:r>
            <w:r w:rsidRPr="00873687">
              <w:rPr>
                <w:rFonts w:ascii="Times New Roman" w:eastAsia="Times New Roman" w:hAnsi="Times New Roman" w:cs="Times New Roman"/>
                <w:color w:val="4472C4" w:themeColor="accent1"/>
                <w:kern w:val="2"/>
                <w:lang w:eastAsia="en-US"/>
              </w:rPr>
              <w:t xml:space="preserve">[nurodyti sumą žodžiais] </w:t>
            </w:r>
            <w:r w:rsidRPr="00873687">
              <w:rPr>
                <w:rFonts w:ascii="Times New Roman" w:eastAsia="Times New Roman" w:hAnsi="Times New Roman" w:cs="Times New Roman"/>
                <w:kern w:val="2"/>
                <w:lang w:eastAsia="en-US"/>
              </w:rPr>
              <w:t xml:space="preserve">be PVM. </w:t>
            </w:r>
          </w:p>
          <w:p w14:paraId="0CE18DE3" w14:textId="77777777" w:rsidR="00CE64AC" w:rsidRPr="00873687" w:rsidRDefault="00CE64AC" w:rsidP="00CE64AC">
            <w:pPr>
              <w:spacing w:after="0" w:line="240" w:lineRule="auto"/>
              <w:jc w:val="both"/>
              <w:rPr>
                <w:rFonts w:ascii="Times New Roman" w:eastAsia="Times New Roman" w:hAnsi="Times New Roman" w:cs="Times New Roman"/>
                <w:kern w:val="2"/>
                <w:lang w:eastAsia="en-US"/>
              </w:rPr>
            </w:pPr>
            <w:r w:rsidRPr="00873687">
              <w:rPr>
                <w:rFonts w:ascii="Times New Roman" w:eastAsia="Times New Roman" w:hAnsi="Times New Roman" w:cs="Times New Roman"/>
                <w:kern w:val="2"/>
                <w:lang w:eastAsia="en-US"/>
              </w:rPr>
              <w:t xml:space="preserve">PVM sudaro </w:t>
            </w:r>
            <w:r w:rsidRPr="00873687">
              <w:rPr>
                <w:rFonts w:ascii="Times New Roman" w:eastAsia="Times New Roman" w:hAnsi="Times New Roman" w:cs="Times New Roman"/>
                <w:color w:val="4472C4" w:themeColor="accent1"/>
                <w:kern w:val="2"/>
                <w:lang w:eastAsia="en-US"/>
              </w:rPr>
              <w:t xml:space="preserve">[nurodyti sumą skaičiais] </w:t>
            </w:r>
            <w:r w:rsidRPr="00873687">
              <w:rPr>
                <w:rFonts w:ascii="Times New Roman" w:eastAsia="Times New Roman" w:hAnsi="Times New Roman" w:cs="Times New Roman"/>
                <w:kern w:val="2"/>
                <w:lang w:eastAsia="en-US"/>
              </w:rPr>
              <w:t xml:space="preserve">Eur, </w:t>
            </w:r>
            <w:r w:rsidRPr="00873687">
              <w:rPr>
                <w:rFonts w:ascii="Times New Roman" w:eastAsia="Times New Roman" w:hAnsi="Times New Roman" w:cs="Times New Roman"/>
                <w:color w:val="4472C4" w:themeColor="accent1"/>
                <w:kern w:val="2"/>
                <w:lang w:eastAsia="en-US"/>
              </w:rPr>
              <w:t>[nurodyti sumą žodžiais]</w:t>
            </w:r>
            <w:r w:rsidRPr="00873687">
              <w:rPr>
                <w:rFonts w:ascii="Times New Roman" w:eastAsia="Times New Roman" w:hAnsi="Times New Roman" w:cs="Times New Roman"/>
                <w:kern w:val="2"/>
                <w:lang w:eastAsia="en-US"/>
              </w:rPr>
              <w:t xml:space="preserve">.  </w:t>
            </w:r>
          </w:p>
          <w:p w14:paraId="407B541A" w14:textId="502BCB32" w:rsidR="00CE64AC" w:rsidRPr="00873687" w:rsidRDefault="00CE64AC" w:rsidP="00CE64AC">
            <w:pPr>
              <w:spacing w:after="0" w:line="240" w:lineRule="auto"/>
              <w:jc w:val="both"/>
              <w:rPr>
                <w:rFonts w:ascii="Times New Roman" w:eastAsia="Times New Roman" w:hAnsi="Times New Roman" w:cs="Times New Roman"/>
                <w:kern w:val="2"/>
                <w:lang w:eastAsia="en-US"/>
              </w:rPr>
            </w:pPr>
            <w:r w:rsidRPr="00873687">
              <w:rPr>
                <w:rFonts w:ascii="Times New Roman" w:eastAsia="Times New Roman" w:hAnsi="Times New Roman" w:cs="Times New Roman"/>
                <w:kern w:val="2"/>
                <w:lang w:eastAsia="en-US"/>
              </w:rPr>
              <w:t xml:space="preserve">Sutarties kaina yra </w:t>
            </w:r>
            <w:r w:rsidRPr="00873687">
              <w:rPr>
                <w:rFonts w:ascii="Times New Roman" w:eastAsia="Times New Roman" w:hAnsi="Times New Roman" w:cs="Times New Roman"/>
                <w:color w:val="4472C4" w:themeColor="accent1"/>
                <w:kern w:val="2"/>
                <w:lang w:eastAsia="en-US"/>
              </w:rPr>
              <w:t xml:space="preserve">[nurodyti sumą skaičiais] </w:t>
            </w:r>
            <w:r w:rsidRPr="00873687">
              <w:rPr>
                <w:rFonts w:ascii="Times New Roman" w:eastAsia="Times New Roman" w:hAnsi="Times New Roman" w:cs="Times New Roman"/>
                <w:kern w:val="2"/>
                <w:lang w:eastAsia="en-US"/>
              </w:rPr>
              <w:t xml:space="preserve">Eur, </w:t>
            </w:r>
            <w:r w:rsidRPr="00873687">
              <w:rPr>
                <w:rFonts w:ascii="Times New Roman" w:eastAsia="Times New Roman" w:hAnsi="Times New Roman" w:cs="Times New Roman"/>
                <w:color w:val="4472C4" w:themeColor="accent1"/>
                <w:kern w:val="2"/>
                <w:lang w:eastAsia="en-US"/>
              </w:rPr>
              <w:t>nurodyti sumą žodžiais]</w:t>
            </w:r>
            <w:r w:rsidRPr="00873687">
              <w:rPr>
                <w:rFonts w:ascii="Times New Roman" w:eastAsia="Times New Roman" w:hAnsi="Times New Roman" w:cs="Times New Roman"/>
                <w:kern w:val="2"/>
                <w:lang w:eastAsia="en-US"/>
              </w:rPr>
              <w:t xml:space="preserve"> Eur su PVM (planuojama skirti pirkimui lėšų suma).</w:t>
            </w:r>
          </w:p>
          <w:p w14:paraId="70063A83" w14:textId="041E188F" w:rsidR="00806BEB" w:rsidRPr="00873687" w:rsidRDefault="00806BEB" w:rsidP="00806BEB">
            <w:pPr>
              <w:spacing w:after="0" w:line="240" w:lineRule="auto"/>
              <w:jc w:val="both"/>
              <w:rPr>
                <w:rFonts w:ascii="Times New Roman" w:eastAsia="Times New Roman" w:hAnsi="Times New Roman" w:cs="Times New Roman"/>
                <w:kern w:val="2"/>
                <w:lang w:eastAsia="en-US"/>
              </w:rPr>
            </w:pPr>
            <w:r w:rsidRPr="00873687">
              <w:rPr>
                <w:rFonts w:ascii="Times New Roman" w:eastAsia="Times New Roman" w:hAnsi="Times New Roman" w:cs="Times New Roman"/>
                <w:kern w:val="2"/>
                <w:lang w:eastAsia="en-US"/>
              </w:rPr>
              <w:t xml:space="preserve">5.2.2. </w:t>
            </w:r>
            <w:r w:rsidR="00873687" w:rsidRPr="00C6150F">
              <w:rPr>
                <w:rFonts w:ascii="Times New Roman" w:hAnsi="Times New Roman" w:cs="Times New Roman"/>
                <w:color w:val="000000"/>
                <w:kern w:val="2"/>
                <w:szCs w:val="24"/>
              </w:rPr>
              <w:t xml:space="preserve">Šioje Sutartyje Pradinės Sutarties vertė yra lygi </w:t>
            </w:r>
            <w:r w:rsidR="00873687" w:rsidRPr="00C6150F">
              <w:rPr>
                <w:rFonts w:ascii="Times New Roman" w:hAnsi="Times New Roman" w:cs="Times New Roman"/>
                <w:b/>
                <w:color w:val="000000"/>
                <w:kern w:val="2"/>
                <w:szCs w:val="24"/>
              </w:rPr>
              <w:t xml:space="preserve">maksimaliai pirkimui skirtai lėšų sumai be PVM </w:t>
            </w:r>
            <w:r w:rsidR="00873687" w:rsidRPr="00C6150F">
              <w:rPr>
                <w:rFonts w:ascii="Times New Roman" w:hAnsi="Times New Roman" w:cs="Times New Roman"/>
                <w:color w:val="000000"/>
                <w:kern w:val="2"/>
                <w:szCs w:val="24"/>
              </w:rPr>
              <w:t xml:space="preserve">pirkimo dokumentuose ir Sutartyje nurodytų </w:t>
            </w:r>
            <w:r w:rsidR="00873687" w:rsidRPr="00C6150F">
              <w:rPr>
                <w:rFonts w:ascii="Times New Roman" w:hAnsi="Times New Roman" w:cs="Times New Roman"/>
                <w:color w:val="000000"/>
                <w:szCs w:val="24"/>
              </w:rPr>
              <w:t xml:space="preserve">Paslaugų </w:t>
            </w:r>
            <w:r w:rsidR="00873687" w:rsidRPr="00C6150F">
              <w:rPr>
                <w:rFonts w:ascii="Times New Roman" w:hAnsi="Times New Roman" w:cs="Times New Roman"/>
                <w:color w:val="000000"/>
                <w:kern w:val="2"/>
                <w:szCs w:val="24"/>
              </w:rPr>
              <w:t>įsigijimui Tiekėjo pasiūlyme nurodytais įkainiais be PVM.</w:t>
            </w:r>
            <w:r w:rsidR="00873687" w:rsidRPr="00C6150F">
              <w:rPr>
                <w:rFonts w:ascii="Times New Roman" w:hAnsi="Times New Roman" w:cs="Times New Roman"/>
                <w:color w:val="2B579A"/>
                <w:kern w:val="2"/>
                <w:szCs w:val="24"/>
              </w:rPr>
              <w:t xml:space="preserve"> </w:t>
            </w:r>
            <w:r w:rsidR="00873687" w:rsidRPr="00C6150F">
              <w:rPr>
                <w:rFonts w:ascii="Times New Roman" w:hAnsi="Times New Roman" w:cs="Times New Roman"/>
                <w:color w:val="000000"/>
                <w:kern w:val="2"/>
                <w:szCs w:val="24"/>
              </w:rPr>
              <w:t xml:space="preserve">Pirkėjas perka </w:t>
            </w:r>
            <w:r w:rsidR="00873687" w:rsidRPr="00C6150F">
              <w:rPr>
                <w:rFonts w:ascii="Times New Roman" w:hAnsi="Times New Roman" w:cs="Times New Roman"/>
                <w:color w:val="000000"/>
                <w:szCs w:val="24"/>
              </w:rPr>
              <w:t>Paslaugas</w:t>
            </w:r>
            <w:r w:rsidR="00873687" w:rsidRPr="00C6150F">
              <w:rPr>
                <w:rFonts w:ascii="Times New Roman" w:hAnsi="Times New Roman" w:cs="Times New Roman"/>
                <w:color w:val="000000"/>
                <w:kern w:val="2"/>
                <w:szCs w:val="24"/>
              </w:rPr>
              <w:t xml:space="preserve"> pagal poreikį Sutartyje arba jos priede Nr. 1</w:t>
            </w:r>
            <w:r w:rsidR="00873687" w:rsidRPr="00C6150F">
              <w:rPr>
                <w:rFonts w:ascii="Times New Roman" w:hAnsi="Times New Roman" w:cs="Times New Roman"/>
                <w:kern w:val="2"/>
                <w:szCs w:val="24"/>
              </w:rPr>
              <w:t xml:space="preserve"> </w:t>
            </w:r>
            <w:r w:rsidR="00873687" w:rsidRPr="00C6150F">
              <w:rPr>
                <w:rFonts w:ascii="Times New Roman" w:hAnsi="Times New Roman" w:cs="Times New Roman"/>
                <w:color w:val="000000"/>
                <w:kern w:val="2"/>
                <w:szCs w:val="24"/>
              </w:rPr>
              <w:t>nurodytais įkainiais</w:t>
            </w:r>
            <w:r w:rsidR="00873687">
              <w:rPr>
                <w:rFonts w:ascii="Times New Roman" w:hAnsi="Times New Roman" w:cs="Times New Roman"/>
                <w:color w:val="000000"/>
                <w:kern w:val="2"/>
                <w:szCs w:val="24"/>
              </w:rPr>
              <w:t xml:space="preserve">, </w:t>
            </w:r>
            <w:r w:rsidRPr="00873687">
              <w:rPr>
                <w:rFonts w:ascii="Times New Roman" w:eastAsia="Times New Roman" w:hAnsi="Times New Roman" w:cs="Times New Roman"/>
                <w:kern w:val="2"/>
                <w:lang w:eastAsia="en-US"/>
              </w:rPr>
              <w:t xml:space="preserve">neviršijant bendros Sutarties kainos. </w:t>
            </w:r>
          </w:p>
          <w:p w14:paraId="5C142F20" w14:textId="77777777" w:rsidR="00DB74E6" w:rsidRPr="00873687" w:rsidRDefault="00806BEB" w:rsidP="00DB74E6">
            <w:pPr>
              <w:spacing w:after="0" w:line="240" w:lineRule="auto"/>
              <w:jc w:val="both"/>
              <w:rPr>
                <w:rFonts w:ascii="Times New Roman" w:eastAsia="Times New Roman" w:hAnsi="Times New Roman" w:cs="Times New Roman"/>
                <w:kern w:val="2"/>
                <w:lang w:eastAsia="en-US"/>
              </w:rPr>
            </w:pPr>
            <w:r w:rsidRPr="00873687">
              <w:rPr>
                <w:rFonts w:ascii="Times New Roman" w:eastAsia="Times New Roman" w:hAnsi="Times New Roman" w:cs="Times New Roman"/>
                <w:kern w:val="2"/>
                <w:lang w:eastAsia="en-US"/>
              </w:rPr>
              <w:t xml:space="preserve">5.2.3. Sutarties priede Nr. 1 nurodytas paslaugų kiekis gali būti keičiamas (didėti ar mažėti). </w:t>
            </w:r>
            <w:r w:rsidR="00DB74E6" w:rsidRPr="00873687">
              <w:rPr>
                <w:rFonts w:ascii="Times New Roman" w:eastAsia="Times New Roman" w:hAnsi="Times New Roman" w:cs="Times New Roman"/>
                <w:kern w:val="2"/>
                <w:lang w:eastAsia="en-US"/>
              </w:rPr>
              <w:t xml:space="preserve">Pirkėjas neįsipareigoja išpirkti preliminaraus paslaugų kiekio. </w:t>
            </w:r>
          </w:p>
          <w:p w14:paraId="44F029BF" w14:textId="11A0CDF7" w:rsidR="00CE64AC" w:rsidRPr="00873687" w:rsidRDefault="00CE64AC" w:rsidP="00CE64AC">
            <w:pPr>
              <w:spacing w:after="0" w:line="240" w:lineRule="auto"/>
              <w:jc w:val="both"/>
              <w:rPr>
                <w:rFonts w:ascii="Times New Roman" w:eastAsia="Times New Roman" w:hAnsi="Times New Roman" w:cs="Times New Roman"/>
                <w:color w:val="FF0000"/>
                <w:kern w:val="2"/>
                <w:lang w:eastAsia="en-US"/>
              </w:rPr>
            </w:pPr>
            <w:r w:rsidRPr="00873687">
              <w:rPr>
                <w:rFonts w:ascii="Times New Roman" w:eastAsia="Times New Roman" w:hAnsi="Times New Roman" w:cs="Times New Roman"/>
                <w:kern w:val="2"/>
                <w:lang w:eastAsia="en-US"/>
              </w:rPr>
              <w:t>5.2.</w:t>
            </w:r>
            <w:r w:rsidR="00806BEB" w:rsidRPr="00873687">
              <w:rPr>
                <w:rFonts w:ascii="Times New Roman" w:eastAsia="Times New Roman" w:hAnsi="Times New Roman" w:cs="Times New Roman"/>
                <w:kern w:val="2"/>
                <w:lang w:eastAsia="en-US"/>
              </w:rPr>
              <w:t>4</w:t>
            </w:r>
            <w:r w:rsidRPr="00873687">
              <w:rPr>
                <w:rFonts w:ascii="Times New Roman" w:eastAsia="Times New Roman" w:hAnsi="Times New Roman" w:cs="Times New Roman"/>
                <w:kern w:val="2"/>
                <w:lang w:eastAsia="en-US"/>
              </w:rPr>
              <w:t xml:space="preserve">. Į </w:t>
            </w:r>
            <w:r w:rsidR="00806BEB" w:rsidRPr="00873687">
              <w:rPr>
                <w:rFonts w:ascii="Times New Roman" w:eastAsia="Times New Roman" w:hAnsi="Times New Roman" w:cs="Times New Roman"/>
                <w:kern w:val="2"/>
                <w:lang w:eastAsia="en-US"/>
              </w:rPr>
              <w:t>p</w:t>
            </w:r>
            <w:r w:rsidRPr="00873687">
              <w:rPr>
                <w:rFonts w:ascii="Times New Roman" w:eastAsia="Times New Roman" w:hAnsi="Times New Roman" w:cs="Times New Roman"/>
                <w:kern w:val="2"/>
                <w:lang w:eastAsia="en-US"/>
              </w:rPr>
              <w:t xml:space="preserve">aslaugų </w:t>
            </w:r>
            <w:r w:rsidR="00873687" w:rsidRPr="00873687">
              <w:rPr>
                <w:rFonts w:ascii="Times New Roman" w:eastAsia="Times New Roman" w:hAnsi="Times New Roman" w:cs="Times New Roman"/>
                <w:kern w:val="2"/>
                <w:lang w:eastAsia="en-US"/>
              </w:rPr>
              <w:t xml:space="preserve">įkainį </w:t>
            </w:r>
            <w:r w:rsidRPr="00873687">
              <w:rPr>
                <w:rFonts w:ascii="Times New Roman" w:eastAsia="Times New Roman" w:hAnsi="Times New Roman" w:cs="Times New Roman"/>
                <w:kern w:val="2"/>
                <w:lang w:eastAsia="en-US"/>
              </w:rPr>
              <w:t>įskaičiuoti visi mokesčiai bei visos kitos Tiekėjo patirtos ir (ar) galimos patirti tiesioginės ir netiesioginės išlaidos ir mokesčiai, susiję su Paslaugų tiekimu, (išskyrus tuos atvejus, kai pirkimo dokumentuose aiškiai nurodyta, kad tam tikros konkrečios išlaidos neturi būti įskaičiuotos į Sutarties kainą).</w:t>
            </w:r>
          </w:p>
        </w:tc>
      </w:tr>
      <w:tr w:rsidR="00CE64AC" w:rsidRPr="006572FD" w14:paraId="5B70C33C" w14:textId="77777777" w:rsidTr="00CE64AC">
        <w:trPr>
          <w:trHeight w:val="300"/>
        </w:trPr>
        <w:tc>
          <w:tcPr>
            <w:tcW w:w="3094" w:type="dxa"/>
            <w:gridSpan w:val="2"/>
          </w:tcPr>
          <w:p w14:paraId="25707A13"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b/>
                <w:kern w:val="2"/>
                <w:lang w:eastAsia="en-US"/>
              </w:rPr>
              <w:t xml:space="preserve">5.3. Sutarties kainos / įkainių perskaičiavimas taikant </w:t>
            </w:r>
            <w:r w:rsidRPr="006572FD">
              <w:rPr>
                <w:rFonts w:ascii="Times New Roman" w:eastAsia="Times New Roman" w:hAnsi="Times New Roman" w:cs="Times New Roman"/>
                <w:b/>
                <w:kern w:val="2"/>
                <w:u w:val="single"/>
                <w:lang w:eastAsia="en-US"/>
              </w:rPr>
              <w:t>peržiūros</w:t>
            </w:r>
            <w:r w:rsidRPr="006572FD">
              <w:rPr>
                <w:rFonts w:ascii="Times New Roman" w:eastAsia="Times New Roman" w:hAnsi="Times New Roman" w:cs="Times New Roman"/>
                <w:b/>
                <w:kern w:val="2"/>
                <w:lang w:eastAsia="en-US"/>
              </w:rPr>
              <w:t xml:space="preserve"> taisykles</w:t>
            </w:r>
          </w:p>
        </w:tc>
        <w:tc>
          <w:tcPr>
            <w:tcW w:w="7249" w:type="dxa"/>
            <w:gridSpan w:val="2"/>
          </w:tcPr>
          <w:p w14:paraId="6707ED10" w14:textId="77777777" w:rsidR="00CE64AC" w:rsidRPr="006572FD" w:rsidRDefault="00CE64AC" w:rsidP="00CE64AC">
            <w:pPr>
              <w:spacing w:after="0" w:line="240" w:lineRule="auto"/>
              <w:rPr>
                <w:rFonts w:ascii="Times New Roman" w:eastAsia="Times New Roman" w:hAnsi="Times New Roman" w:cs="Times New Roman"/>
                <w:lang w:eastAsia="en-US"/>
              </w:rPr>
            </w:pPr>
            <w:r w:rsidRPr="006572FD">
              <w:rPr>
                <w:rFonts w:ascii="Times New Roman" w:eastAsia="Times New Roman" w:hAnsi="Times New Roman" w:cs="Times New Roman"/>
                <w:kern w:val="2"/>
                <w:lang w:eastAsia="en-US"/>
              </w:rPr>
              <w:t>Sutarties kaina / įkainiai bus perskaičiuojami:</w:t>
            </w:r>
          </w:p>
          <w:p w14:paraId="361E6790"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5.3.1. dėl PVM tarifo pasikeitimo;</w:t>
            </w:r>
          </w:p>
          <w:p w14:paraId="4777D69B" w14:textId="77777777" w:rsidR="00CE64AC" w:rsidRPr="006572FD" w:rsidRDefault="00CE64AC" w:rsidP="00CE64AC">
            <w:pPr>
              <w:spacing w:after="0" w:line="240" w:lineRule="auto"/>
              <w:rPr>
                <w:rFonts w:ascii="Times New Roman" w:eastAsia="Times New Roman" w:hAnsi="Times New Roman" w:cs="Times New Roman"/>
                <w:color w:val="FF0000"/>
                <w:kern w:val="2"/>
                <w:lang w:eastAsia="en-US"/>
              </w:rPr>
            </w:pPr>
            <w:r w:rsidRPr="006572FD">
              <w:rPr>
                <w:rFonts w:ascii="Times New Roman" w:eastAsia="Times New Roman" w:hAnsi="Times New Roman" w:cs="Times New Roman"/>
                <w:kern w:val="2"/>
                <w:lang w:eastAsia="en-US"/>
              </w:rPr>
              <w:t>5.3.2. dėl kainų lygio pokyčio.</w:t>
            </w:r>
          </w:p>
        </w:tc>
      </w:tr>
      <w:tr w:rsidR="00CE64AC" w:rsidRPr="006572FD" w14:paraId="308EADFE" w14:textId="77777777" w:rsidTr="00CE64AC">
        <w:trPr>
          <w:trHeight w:val="300"/>
        </w:trPr>
        <w:tc>
          <w:tcPr>
            <w:tcW w:w="3094" w:type="dxa"/>
            <w:gridSpan w:val="2"/>
          </w:tcPr>
          <w:p w14:paraId="0FFEC737"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5.3.1. Sutarties kainos / įkainių peržiūra dėl PVM tarifo pasikeitimo</w:t>
            </w:r>
          </w:p>
        </w:tc>
        <w:tc>
          <w:tcPr>
            <w:tcW w:w="7249" w:type="dxa"/>
            <w:gridSpan w:val="2"/>
          </w:tcPr>
          <w:p w14:paraId="3C2D4A78" w14:textId="77777777" w:rsidR="00CE64AC" w:rsidRPr="006572FD" w:rsidRDefault="00CE64AC" w:rsidP="00CE64AC">
            <w:pPr>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color w:val="000000"/>
                <w:lang w:eastAsia="en-US"/>
              </w:rPr>
              <w:t>Jeigu Sutarties vykdymo metu pasikeičia PVM mokėjimą reglamentuojantys teisės aktai, darantys tiesioginę įtaką Tiekėjo tiekiamų Paslaugų Sutartyje nurodytiems įkainiams, Sutarties įkainiai perskaičiuojami nekeičiant Paslaugų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CE64AC" w:rsidRPr="006572FD" w14:paraId="7ADE98B1" w14:textId="77777777" w:rsidTr="00CE64AC">
        <w:trPr>
          <w:trHeight w:val="300"/>
        </w:trPr>
        <w:tc>
          <w:tcPr>
            <w:tcW w:w="3094" w:type="dxa"/>
            <w:gridSpan w:val="2"/>
          </w:tcPr>
          <w:p w14:paraId="6CB5BF4A" w14:textId="77777777" w:rsidR="00CE64AC" w:rsidRPr="006572FD" w:rsidRDefault="00CE64AC" w:rsidP="00CE64AC">
            <w:pPr>
              <w:spacing w:after="0" w:line="240" w:lineRule="auto"/>
              <w:rPr>
                <w:rFonts w:ascii="Times New Roman" w:eastAsia="Times New Roman" w:hAnsi="Times New Roman" w:cs="Times New Roman"/>
                <w:lang w:eastAsia="en-US"/>
              </w:rPr>
            </w:pPr>
            <w:r w:rsidRPr="006572FD">
              <w:rPr>
                <w:rFonts w:ascii="Times New Roman" w:eastAsia="Times New Roman" w:hAnsi="Times New Roman" w:cs="Times New Roman"/>
                <w:b/>
                <w:bCs/>
                <w:kern w:val="2"/>
                <w:lang w:eastAsia="en-US"/>
              </w:rPr>
              <w:t>5.3.2.</w:t>
            </w:r>
            <w:r w:rsidRPr="006572FD">
              <w:rPr>
                <w:rFonts w:ascii="Times New Roman" w:eastAsia="Times New Roman" w:hAnsi="Times New Roman" w:cs="Times New Roman"/>
                <w:kern w:val="2"/>
                <w:lang w:eastAsia="en-US"/>
              </w:rPr>
              <w:t xml:space="preserve"> </w:t>
            </w:r>
            <w:r w:rsidRPr="006572FD">
              <w:rPr>
                <w:rFonts w:ascii="Times New Roman" w:eastAsia="Times New Roman" w:hAnsi="Times New Roman" w:cs="Times New Roman"/>
                <w:b/>
                <w:bCs/>
                <w:kern w:val="2"/>
                <w:lang w:eastAsia="en-US"/>
              </w:rPr>
              <w:t>Sutarties kainos / įkainių peržiūra dėl kitų mokesčių, lemiančių Paslaugų kainos / įkainių pokytį, pasikeitimo</w:t>
            </w:r>
          </w:p>
        </w:tc>
        <w:tc>
          <w:tcPr>
            <w:tcW w:w="7249" w:type="dxa"/>
            <w:gridSpan w:val="2"/>
          </w:tcPr>
          <w:p w14:paraId="137867CE"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Netaikoma</w:t>
            </w:r>
          </w:p>
          <w:p w14:paraId="0D330F4C" w14:textId="77777777" w:rsidR="00CE64AC" w:rsidRPr="006572FD" w:rsidRDefault="00CE64AC" w:rsidP="00CE64AC">
            <w:pPr>
              <w:spacing w:after="0" w:line="240" w:lineRule="auto"/>
              <w:rPr>
                <w:rFonts w:ascii="Times New Roman" w:eastAsia="Times New Roman" w:hAnsi="Times New Roman" w:cs="Times New Roman"/>
                <w:lang w:eastAsia="en-US"/>
              </w:rPr>
            </w:pPr>
          </w:p>
        </w:tc>
      </w:tr>
      <w:tr w:rsidR="00CE64AC" w:rsidRPr="006572FD" w14:paraId="45AE3207" w14:textId="77777777" w:rsidTr="00CE64AC">
        <w:trPr>
          <w:trHeight w:val="300"/>
        </w:trPr>
        <w:tc>
          <w:tcPr>
            <w:tcW w:w="3094" w:type="dxa"/>
            <w:gridSpan w:val="2"/>
          </w:tcPr>
          <w:p w14:paraId="4894C672"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lastRenderedPageBreak/>
              <w:t>5.3.3. Sutarties kainos / įkainių peržiūra dėl kainų lygio pokyčio</w:t>
            </w:r>
          </w:p>
          <w:p w14:paraId="0E8DDEE8" w14:textId="77777777" w:rsidR="00CE64AC" w:rsidRPr="006572FD" w:rsidRDefault="00CE64AC" w:rsidP="00CE64AC">
            <w:pPr>
              <w:spacing w:after="0" w:line="240" w:lineRule="auto"/>
              <w:rPr>
                <w:rFonts w:ascii="Times New Roman" w:eastAsia="Times New Roman" w:hAnsi="Times New Roman" w:cs="Times New Roman"/>
                <w:kern w:val="2"/>
                <w:lang w:eastAsia="en-US"/>
              </w:rPr>
            </w:pPr>
          </w:p>
          <w:p w14:paraId="73AD1570"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p>
        </w:tc>
        <w:tc>
          <w:tcPr>
            <w:tcW w:w="7249" w:type="dxa"/>
            <w:gridSpan w:val="2"/>
          </w:tcPr>
          <w:p w14:paraId="521C5B81" w14:textId="572C7681" w:rsidR="00CE64AC" w:rsidRPr="006572FD" w:rsidRDefault="00CE64AC" w:rsidP="00CE64AC">
            <w:pPr>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color w:val="000000"/>
                <w:lang w:eastAsia="en-US"/>
              </w:rPr>
              <w:t>5.3.3.1. Bet</w:t>
            </w:r>
            <w:r w:rsidRPr="006572FD">
              <w:rPr>
                <w:rFonts w:ascii="Times New Roman" w:eastAsia="Times New Roman" w:hAnsi="Times New Roman" w:cs="Times New Roman"/>
                <w:lang w:eastAsia="en-US"/>
              </w:rPr>
              <w:t xml:space="preserve"> kuri Sutarties Šalis Sutarties galiojimo metu turi teisę inicijuoti Sutarties kainos peržiūrą (keitimą) ne anksčiau kaip po </w:t>
            </w:r>
            <w:r w:rsidR="00F26933" w:rsidRPr="006572FD">
              <w:rPr>
                <w:rFonts w:ascii="Times New Roman" w:eastAsia="Times New Roman" w:hAnsi="Times New Roman" w:cs="Times New Roman"/>
                <w:lang w:eastAsia="en-US"/>
              </w:rPr>
              <w:t>6</w:t>
            </w:r>
            <w:r w:rsidRPr="006572FD">
              <w:rPr>
                <w:rFonts w:ascii="Times New Roman" w:eastAsia="Times New Roman" w:hAnsi="Times New Roman" w:cs="Times New Roman"/>
                <w:lang w:eastAsia="en-US"/>
              </w:rPr>
              <w:t xml:space="preserve"> (</w:t>
            </w:r>
            <w:r w:rsidR="00F26933" w:rsidRPr="006572FD">
              <w:rPr>
                <w:rFonts w:ascii="Times New Roman" w:eastAsia="Times New Roman" w:hAnsi="Times New Roman" w:cs="Times New Roman"/>
                <w:lang w:eastAsia="en-US"/>
              </w:rPr>
              <w:t>šešių</w:t>
            </w:r>
            <w:r w:rsidRPr="006572FD">
              <w:rPr>
                <w:rFonts w:ascii="Times New Roman" w:eastAsia="Times New Roman" w:hAnsi="Times New Roman" w:cs="Times New Roman"/>
                <w:lang w:eastAsia="en-US"/>
              </w:rPr>
              <w:t>)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w:t>
            </w:r>
            <w:r w:rsidR="00F26933" w:rsidRPr="006572FD">
              <w:rPr>
                <w:rFonts w:ascii="Times New Roman" w:eastAsia="Times New Roman" w:hAnsi="Times New Roman" w:cs="Times New Roman"/>
                <w:lang w:eastAsia="en-US"/>
              </w:rPr>
              <w:t xml:space="preserve"> 10</w:t>
            </w:r>
            <w:r w:rsidRPr="006572FD">
              <w:rPr>
                <w:rFonts w:ascii="Times New Roman" w:eastAsia="Times New Roman" w:hAnsi="Times New Roman" w:cs="Times New Roman"/>
                <w:lang w:eastAsia="en-US"/>
              </w:rPr>
              <w:t xml:space="preserve"> procent</w:t>
            </w:r>
            <w:r w:rsidR="00F26933" w:rsidRPr="006572FD">
              <w:rPr>
                <w:rFonts w:ascii="Times New Roman" w:eastAsia="Times New Roman" w:hAnsi="Times New Roman" w:cs="Times New Roman"/>
                <w:lang w:eastAsia="en-US"/>
              </w:rPr>
              <w:t>ų</w:t>
            </w:r>
            <w:r w:rsidRPr="006572FD">
              <w:rPr>
                <w:rFonts w:ascii="Times New Roman" w:eastAsia="Times New Roman" w:hAnsi="Times New Roman" w:cs="Times New Roman"/>
                <w:lang w:eastAsia="en-US"/>
              </w:rPr>
              <w:t xml:space="preserve">. </w:t>
            </w:r>
          </w:p>
          <w:p w14:paraId="24EF3A68" w14:textId="77777777" w:rsidR="00CE64AC" w:rsidRPr="006572FD" w:rsidRDefault="00CE64AC" w:rsidP="00CE64AC">
            <w:pPr>
              <w:spacing w:after="0" w:line="240" w:lineRule="auto"/>
              <w:jc w:val="both"/>
              <w:rPr>
                <w:rFonts w:ascii="Times New Roman" w:eastAsia="Times New Roman" w:hAnsi="Times New Roman" w:cs="Times New Roman"/>
                <w:kern w:val="2"/>
                <w:shd w:val="clear" w:color="auto" w:fill="FFFFFF"/>
                <w:lang w:eastAsia="en-US"/>
              </w:rPr>
            </w:pPr>
            <w:r w:rsidRPr="006572FD">
              <w:rPr>
                <w:rFonts w:ascii="Times New Roman" w:eastAsia="Times New Roman" w:hAnsi="Times New Roman" w:cs="Times New Roman"/>
                <w:kern w:val="2"/>
                <w:lang w:eastAsia="en-US"/>
              </w:rPr>
              <w:t>5.3.3.2. Sutarties k</w:t>
            </w:r>
            <w:r w:rsidRPr="006572FD">
              <w:rPr>
                <w:rFonts w:ascii="Times New Roman" w:eastAsia="Times New Roman" w:hAnsi="Times New Roman" w:cs="Times New Roman"/>
                <w:kern w:val="2"/>
                <w:shd w:val="clear" w:color="auto" w:fill="FFFFFF"/>
                <w:lang w:eastAsia="en-US"/>
              </w:rPr>
              <w:t>aina peržiūrimi tik tai Sutarties daliai, kuri nėra išpirkta, t. y. Paslaugoms, kurios nėra priimtos ir apmokėtos. Vėlesnė Sutarties kainos peržiūra negali apimti laikotarpio, už kurį jau buvo atlikta peržiūra.</w:t>
            </w:r>
          </w:p>
          <w:p w14:paraId="08A079C2" w14:textId="77777777" w:rsidR="00CE64AC" w:rsidRPr="006572FD" w:rsidRDefault="00CE64AC" w:rsidP="00CE64AC">
            <w:pPr>
              <w:spacing w:after="0" w:line="240" w:lineRule="auto"/>
              <w:jc w:val="both"/>
              <w:rPr>
                <w:rFonts w:ascii="Times New Roman" w:eastAsia="Times New Roman" w:hAnsi="Times New Roman" w:cs="Times New Roman"/>
                <w:kern w:val="2"/>
                <w:shd w:val="clear" w:color="auto" w:fill="FFFFFF"/>
                <w:lang w:eastAsia="en-US"/>
              </w:rPr>
            </w:pPr>
            <w:r w:rsidRPr="006572FD">
              <w:rPr>
                <w:rFonts w:ascii="Times New Roman" w:eastAsia="Times New Roman" w:hAnsi="Times New Roman" w:cs="Times New Roman"/>
                <w:kern w:val="2"/>
                <w:lang w:eastAsia="en-US"/>
              </w:rPr>
              <w:t xml:space="preserve">5.3.3.3. </w:t>
            </w:r>
            <w:r w:rsidRPr="006572FD">
              <w:rPr>
                <w:rFonts w:ascii="Times New Roman" w:eastAsia="Times New Roman" w:hAnsi="Times New Roman" w:cs="Times New Roman"/>
                <w:kern w:val="2"/>
                <w:shd w:val="clear" w:color="auto" w:fill="FFFFFF"/>
                <w:lang w:eastAsia="en-US"/>
              </w:rPr>
              <w:t>Jeigu P</w:t>
            </w:r>
            <w:r w:rsidRPr="006572FD">
              <w:rPr>
                <w:rFonts w:ascii="Times New Roman" w:eastAsia="Times New Roman" w:hAnsi="Times New Roman" w:cs="Times New Roman"/>
                <w:lang w:eastAsia="en-US"/>
              </w:rPr>
              <w:t>aslaugų teikimas</w:t>
            </w:r>
            <w:r w:rsidRPr="006572FD">
              <w:rPr>
                <w:rFonts w:ascii="Times New Roman" w:eastAsia="Times New Roman" w:hAnsi="Times New Roman" w:cs="Times New Roman"/>
                <w:kern w:val="2"/>
                <w:shd w:val="clear" w:color="auto" w:fill="FFFFFF"/>
                <w:lang w:eastAsia="en-US"/>
              </w:rPr>
              <w:t xml:space="preserve"> vėluoja dėl Tiekėjo kaltės, uždelstų suteikti P</w:t>
            </w:r>
            <w:r w:rsidRPr="006572FD">
              <w:rPr>
                <w:rFonts w:ascii="Times New Roman" w:eastAsia="Times New Roman" w:hAnsi="Times New Roman" w:cs="Times New Roman"/>
                <w:lang w:eastAsia="en-US"/>
              </w:rPr>
              <w:t>aslaugų</w:t>
            </w:r>
            <w:r w:rsidRPr="006572FD">
              <w:rPr>
                <w:rFonts w:ascii="Times New Roman" w:eastAsia="Times New Roman" w:hAnsi="Times New Roman" w:cs="Times New Roman"/>
                <w:kern w:val="2"/>
                <w:shd w:val="clear" w:color="auto" w:fill="FFFFFF"/>
                <w:lang w:eastAsia="en-US"/>
              </w:rPr>
              <w:t xml:space="preserve"> kaina nėra perskaičiuojami dėl kainų lygio kilimo (gali būti mažinami, tačiau negali būti didinami).</w:t>
            </w:r>
          </w:p>
          <w:p w14:paraId="0F6BB004" w14:textId="78D384B4" w:rsidR="00CE64AC" w:rsidRPr="006572FD" w:rsidRDefault="00CE64AC" w:rsidP="00CE64AC">
            <w:pPr>
              <w:spacing w:after="0" w:line="240" w:lineRule="auto"/>
              <w:jc w:val="both"/>
              <w:rPr>
                <w:rFonts w:ascii="Times New Roman" w:eastAsia="Times New Roman" w:hAnsi="Times New Roman" w:cs="Times New Roman"/>
                <w:kern w:val="2"/>
                <w:shd w:val="clear" w:color="auto" w:fill="FFFFFF"/>
                <w:lang w:eastAsia="en-US"/>
              </w:rPr>
            </w:pPr>
            <w:r w:rsidRPr="006572FD">
              <w:rPr>
                <w:rFonts w:ascii="Times New Roman" w:eastAsia="Times New Roman" w:hAnsi="Times New Roman" w:cs="Times New Roman"/>
                <w:kern w:val="2"/>
                <w:lang w:eastAsia="en-US"/>
              </w:rPr>
              <w:t xml:space="preserve">5.3.3.4. Atlikdamos Sutarties kainos peržiūrą </w:t>
            </w:r>
            <w:r w:rsidRPr="006572FD">
              <w:rPr>
                <w:rFonts w:ascii="Times New Roman" w:eastAsia="Times New Roman" w:hAnsi="Times New Roman" w:cs="Times New Roman"/>
                <w:kern w:val="2"/>
                <w:shd w:val="clear" w:color="auto" w:fill="FFFFFF"/>
                <w:lang w:eastAsia="en-US"/>
              </w:rPr>
              <w:t xml:space="preserve">Šalys vadovaujasi Valstybės duomenų agentūros viešai Oficialiosios statistikos portale paskelbtais Rodiklių duomenų bazės duomenimis </w:t>
            </w:r>
            <w:r w:rsidRPr="006572FD">
              <w:rPr>
                <w:rFonts w:ascii="Times New Roman" w:eastAsia="Times New Roman" w:hAnsi="Times New Roman" w:cs="Times New Roman"/>
                <w:lang w:eastAsia="en-US"/>
              </w:rPr>
              <w:t>(</w:t>
            </w:r>
            <w:hyperlink r:id="rId25" w:history="1">
              <w:r w:rsidRPr="006572FD">
                <w:rPr>
                  <w:rFonts w:ascii="Times New Roman" w:eastAsia="Times New Roman" w:hAnsi="Times New Roman" w:cs="Times New Roman"/>
                  <w:u w:val="single"/>
                  <w:lang w:eastAsia="en-US"/>
                </w:rPr>
                <w:t>https://vda.lrv.lt/lt//</w:t>
              </w:r>
            </w:hyperlink>
            <w:r w:rsidRPr="006572FD">
              <w:rPr>
                <w:rFonts w:ascii="Times New Roman" w:eastAsia="Times New Roman" w:hAnsi="Times New Roman" w:cs="Times New Roman"/>
                <w:lang w:eastAsia="en-US"/>
              </w:rPr>
              <w:t xml:space="preserve">; </w:t>
            </w:r>
            <w:hyperlink r:id="rId26" w:anchor="/" w:history="1">
              <w:r w:rsidRPr="006572FD">
                <w:rPr>
                  <w:rFonts w:ascii="Times New Roman" w:eastAsia="Times New Roman" w:hAnsi="Times New Roman" w:cs="Times New Roman"/>
                  <w:u w:val="single"/>
                  <w:lang w:eastAsia="en-US"/>
                </w:rPr>
                <w:t>https://osp.stat.gov.lt/statistiniu-rodikliu-analize?indicator=S7R260#/</w:t>
              </w:r>
            </w:hyperlink>
            <w:r w:rsidRPr="006572FD">
              <w:rPr>
                <w:rFonts w:ascii="Times New Roman" w:eastAsia="Times New Roman" w:hAnsi="Times New Roman" w:cs="Times New Roman"/>
                <w:u w:val="single"/>
                <w:lang w:eastAsia="en-US"/>
              </w:rPr>
              <w:t xml:space="preserve">) </w:t>
            </w:r>
            <w:r w:rsidRPr="006572FD">
              <w:rPr>
                <w:rFonts w:ascii="Times New Roman" w:eastAsia="Times New Roman" w:hAnsi="Times New Roman" w:cs="Times New Roman"/>
                <w:lang w:eastAsia="en-US"/>
              </w:rPr>
              <w:t>kas mėnesį skelbiamo vartotojų kainų indekso (</w:t>
            </w:r>
            <w:sdt>
              <w:sdtPr>
                <w:rPr>
                  <w:rFonts w:ascii="Times New Roman" w:eastAsia="Times New Roman" w:hAnsi="Times New Roman" w:cs="Times New Roman"/>
                  <w:lang w:eastAsia="en-US"/>
                </w:rPr>
                <w:id w:val="340822049"/>
                <w:placeholder>
                  <w:docPart w:val="B48BBA535B5544B59D556C0C7C4A10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26933" w:rsidRPr="006572FD">
                  <w:rPr>
                    <w:rFonts w:ascii="Times New Roman" w:eastAsia="Times New Roman" w:hAnsi="Times New Roman" w:cs="Times New Roman"/>
                    <w:lang w:eastAsia="en-US"/>
                  </w:rPr>
                  <w:t>112 APGYVENDINIMO PASLAUGOS</w:t>
                </w:r>
              </w:sdtContent>
            </w:sdt>
            <w:r w:rsidRPr="006572FD">
              <w:rPr>
                <w:rFonts w:ascii="Times New Roman" w:eastAsia="Times New Roman" w:hAnsi="Times New Roman" w:cs="Times New Roman"/>
                <w:lang w:eastAsia="en-US"/>
              </w:rPr>
              <w:t xml:space="preserve">) pokytis (k) duomenimis. </w:t>
            </w:r>
            <w:r w:rsidRPr="006572FD">
              <w:rPr>
                <w:rFonts w:ascii="Times New Roman" w:eastAsia="Times New Roman" w:hAnsi="Times New Roman" w:cs="Times New Roman"/>
                <w:kern w:val="2"/>
                <w:shd w:val="clear" w:color="auto" w:fill="FFFFFF"/>
                <w:lang w:eastAsia="en-US"/>
              </w:rPr>
              <w:t>. Iš kitos Šalies nereikalaujama pateikti oficialaus Valstybės duomenų agentūros ar kitos institucijos išduoto dokumento ar patvirtinimo.</w:t>
            </w:r>
          </w:p>
          <w:p w14:paraId="314C4732" w14:textId="77777777" w:rsidR="00CE64AC" w:rsidRPr="006572FD" w:rsidRDefault="00CE64AC" w:rsidP="00CE64AC">
            <w:pPr>
              <w:spacing w:after="0" w:line="240" w:lineRule="auto"/>
              <w:jc w:val="both"/>
              <w:rPr>
                <w:rFonts w:ascii="Times New Roman" w:eastAsia="Times New Roman" w:hAnsi="Times New Roman" w:cs="Times New Roman"/>
                <w:kern w:val="2"/>
                <w:shd w:val="clear" w:color="auto" w:fill="FFFFFF"/>
                <w:lang w:eastAsia="en-US"/>
              </w:rPr>
            </w:pPr>
            <w:r w:rsidRPr="006572FD">
              <w:rPr>
                <w:rFonts w:ascii="Times New Roman" w:eastAsia="Times New Roman" w:hAnsi="Times New Roman" w:cs="Times New Roman"/>
                <w:kern w:val="2"/>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654166A" w14:textId="77777777" w:rsidR="00CE64AC" w:rsidRPr="006572FD" w:rsidRDefault="00CE64AC" w:rsidP="00CE64AC">
            <w:pPr>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kern w:val="2"/>
                <w:shd w:val="clear" w:color="auto" w:fill="FFFFFF"/>
                <w:lang w:eastAsia="en-US"/>
              </w:rPr>
              <w:t>5.3.3.6. Nauja Sutarties kaina apskaičiuojami pagal žemiau pateiktą formulę.</w:t>
            </w:r>
          </w:p>
          <w:p w14:paraId="00454808" w14:textId="77777777" w:rsidR="00CE64AC" w:rsidRPr="006572FD" w:rsidRDefault="005912F1" w:rsidP="00CE64AC">
            <w:pPr>
              <w:spacing w:after="0" w:line="240" w:lineRule="auto"/>
              <w:jc w:val="both"/>
              <w:textAlignment w:val="baseline"/>
              <w:rPr>
                <w:rFonts w:ascii="Times New Roman" w:eastAsia="Times New Roman" w:hAnsi="Times New Roman" w:cs="Times New Roman"/>
                <w:kern w:val="2"/>
                <w:lang w:eastAsia="en-US"/>
              </w:rPr>
            </w:pPr>
            <m:oMath>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a</m:t>
                  </m:r>
                </m:e>
                <m:sub>
                  <m:r>
                    <m:rPr>
                      <m:sty m:val="p"/>
                    </m:rPr>
                    <w:rPr>
                      <w:rFonts w:ascii="Cambria Math" w:eastAsia="Times New Roman" w:hAnsi="Cambria Math" w:cs="Times New Roman"/>
                      <w:lang w:eastAsia="en-US"/>
                    </w:rPr>
                    <m:t>1</m:t>
                  </m:r>
                </m:sub>
              </m:sSub>
              <m:r>
                <m:rPr>
                  <m:sty m:val="p"/>
                </m:rPr>
                <w:rPr>
                  <w:rFonts w:ascii="Cambria Math" w:eastAsia="Times New Roman" w:hAnsi="Cambria Math" w:cs="Times New Roman"/>
                  <w:lang w:eastAsia="en-US"/>
                </w:rPr>
                <m:t>=</m:t>
              </m:r>
              <m:r>
                <m:rPr>
                  <m:sty m:val="p"/>
                </m:rPr>
                <w:rPr>
                  <w:rFonts w:ascii="Cambria Math" w:hAnsi="Cambria Math" w:cs="Times New Roman"/>
                  <w:lang w:eastAsia="en-US"/>
                </w:rPr>
                <m:t>a+</m:t>
              </m:r>
              <m:d>
                <m:dPr>
                  <m:ctrlPr>
                    <w:rPr>
                      <w:rFonts w:ascii="Cambria Math" w:hAnsi="Cambria Math" w:cs="Times New Roman"/>
                      <w:lang w:eastAsia="en-US"/>
                    </w:rPr>
                  </m:ctrlPr>
                </m:dPr>
                <m:e>
                  <m:f>
                    <m:fPr>
                      <m:ctrlPr>
                        <w:rPr>
                          <w:rFonts w:ascii="Cambria Math" w:hAnsi="Cambria Math" w:cs="Times New Roman"/>
                          <w:lang w:eastAsia="en-US"/>
                        </w:rPr>
                      </m:ctrlPr>
                    </m:fPr>
                    <m:num>
                      <m:r>
                        <m:rPr>
                          <m:sty m:val="p"/>
                        </m:rPr>
                        <w:rPr>
                          <w:rFonts w:ascii="Cambria Math" w:hAnsi="Cambria Math" w:cs="Times New Roman"/>
                          <w:lang w:eastAsia="en-US"/>
                        </w:rPr>
                        <m:t>k</m:t>
                      </m:r>
                    </m:num>
                    <m:den>
                      <m:r>
                        <m:rPr>
                          <m:sty m:val="p"/>
                        </m:rPr>
                        <w:rPr>
                          <w:rFonts w:ascii="Cambria Math" w:hAnsi="Cambria Math" w:cs="Times New Roman"/>
                          <w:lang w:eastAsia="en-US"/>
                        </w:rPr>
                        <m:t>100</m:t>
                      </m:r>
                    </m:den>
                  </m:f>
                  <m:r>
                    <m:rPr>
                      <m:sty m:val="p"/>
                    </m:rPr>
                    <w:rPr>
                      <w:rFonts w:ascii="Cambria Math" w:hAnsi="Cambria Math" w:cs="Times New Roman"/>
                      <w:lang w:eastAsia="en-US"/>
                    </w:rPr>
                    <m:t>×a</m:t>
                  </m:r>
                </m:e>
              </m:d>
            </m:oMath>
            <w:r w:rsidR="00CE64AC" w:rsidRPr="006572FD">
              <w:rPr>
                <w:rFonts w:ascii="Times New Roman" w:eastAsia="Times New Roman" w:hAnsi="Times New Roman" w:cs="Times New Roman"/>
                <w:kern w:val="2"/>
                <w:lang w:eastAsia="en-US"/>
              </w:rPr>
              <w:t>, kur a – kaina (Eur be PVM) (jei peržiūra jau buvo atlikta, tai po paskutinio perskaičiavimo)</w:t>
            </w:r>
          </w:p>
          <w:p w14:paraId="7CE910A0" w14:textId="77777777" w:rsidR="00CE64AC" w:rsidRPr="006572FD" w:rsidRDefault="00CE64AC" w:rsidP="00CE64AC">
            <w:pPr>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kern w:val="2"/>
                <w:lang w:eastAsia="en-US"/>
              </w:rPr>
              <w:t>a</w:t>
            </w:r>
            <w:r w:rsidRPr="006572FD">
              <w:rPr>
                <w:rFonts w:ascii="Times New Roman" w:eastAsia="Times New Roman" w:hAnsi="Times New Roman" w:cs="Times New Roman"/>
                <w:kern w:val="2"/>
                <w:vertAlign w:val="subscript"/>
                <w:lang w:eastAsia="en-US"/>
              </w:rPr>
              <w:t>1</w:t>
            </w:r>
            <w:r w:rsidRPr="006572FD">
              <w:rPr>
                <w:rFonts w:ascii="Times New Roman" w:eastAsia="Times New Roman" w:hAnsi="Times New Roman" w:cs="Times New Roman"/>
                <w:kern w:val="2"/>
                <w:lang w:eastAsia="en-US"/>
              </w:rPr>
              <w:t xml:space="preserve"> – perskaičiuota (pakeista) kaina (Eur be PVM)</w:t>
            </w:r>
          </w:p>
          <w:p w14:paraId="142FD366" w14:textId="6848876E" w:rsidR="00CE64AC" w:rsidRPr="006572FD" w:rsidRDefault="00CE64AC" w:rsidP="00CE64AC">
            <w:pPr>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kern w:val="2"/>
                <w:lang w:eastAsia="en-US"/>
              </w:rPr>
              <w:t xml:space="preserve">k – pagal vartotojų kainų indeksą </w:t>
            </w:r>
            <w:r w:rsidRPr="006572FD">
              <w:rPr>
                <w:rFonts w:ascii="Times New Roman" w:eastAsia="Times New Roman" w:hAnsi="Times New Roman" w:cs="Times New Roman"/>
                <w:lang w:eastAsia="en-US"/>
              </w:rPr>
              <w:t>(</w:t>
            </w:r>
            <w:sdt>
              <w:sdtPr>
                <w:rPr>
                  <w:rFonts w:ascii="Times New Roman" w:eastAsia="Times New Roman" w:hAnsi="Times New Roman" w:cs="Times New Roman"/>
                  <w:lang w:eastAsia="en-US"/>
                </w:rPr>
                <w:id w:val="-1145509768"/>
                <w:placeholder>
                  <w:docPart w:val="F95FBC4557734086AFBAB7D0C2E6262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26933" w:rsidRPr="006572FD">
                  <w:rPr>
                    <w:rFonts w:ascii="Times New Roman" w:eastAsia="Times New Roman" w:hAnsi="Times New Roman" w:cs="Times New Roman"/>
                    <w:lang w:eastAsia="en-US"/>
                  </w:rPr>
                  <w:t>112 APGYVENDINIMO PASLAUGOS</w:t>
                </w:r>
              </w:sdtContent>
            </w:sdt>
            <w:r w:rsidRPr="006572FD">
              <w:rPr>
                <w:rFonts w:ascii="Times New Roman" w:eastAsia="Times New Roman" w:hAnsi="Times New Roman" w:cs="Times New Roman"/>
                <w:lang w:eastAsia="en-US"/>
              </w:rPr>
              <w:t xml:space="preserve">) </w:t>
            </w:r>
            <w:r w:rsidRPr="006572FD">
              <w:rPr>
                <w:rFonts w:ascii="Times New Roman" w:eastAsia="Times New Roman" w:hAnsi="Times New Roman" w:cs="Times New Roman"/>
                <w:kern w:val="2"/>
                <w:lang w:eastAsia="en-US"/>
              </w:rPr>
              <w:t>apskaičiuotas Vartojimo prekių ir paslaugų kainų pokytis (padidėjimas arba sumažėjimas) (%). „k“ reikšmė skaičiuojama pagal formulę:</w:t>
            </w:r>
          </w:p>
          <w:p w14:paraId="31D660C5" w14:textId="51E46150" w:rsidR="00CE64AC" w:rsidRPr="006572FD" w:rsidRDefault="00CE64AC" w:rsidP="00CE64AC">
            <w:pPr>
              <w:spacing w:after="0" w:line="240" w:lineRule="auto"/>
              <w:jc w:val="both"/>
              <w:textAlignment w:val="baseline"/>
              <w:rPr>
                <w:rFonts w:ascii="Times New Roman" w:eastAsia="Times New Roman" w:hAnsi="Times New Roman" w:cs="Times New Roman"/>
                <w:lang w:eastAsia="en-US"/>
              </w:rPr>
            </w:pPr>
            <m:oMath>
              <m:r>
                <m:rPr>
                  <m:sty m:val="p"/>
                </m:rPr>
                <w:rPr>
                  <w:rFonts w:ascii="Cambria Math" w:eastAsia="Times New Roman" w:hAnsi="Cambria Math" w:cs="Times New Roman"/>
                  <w:lang w:eastAsia="en-US"/>
                </w:rPr>
                <m:t>k =</m:t>
              </m:r>
              <m:f>
                <m:fPr>
                  <m:ctrlPr>
                    <w:rPr>
                      <w:rFonts w:ascii="Cambria Math" w:hAnsi="Cambria Math" w:cs="Times New Roman"/>
                      <w:lang w:eastAsia="en-US"/>
                    </w:rPr>
                  </m:ctrlPr>
                </m:fPr>
                <m:num>
                  <m:sSub>
                    <m:sSubPr>
                      <m:ctrlPr>
                        <w:rPr>
                          <w:rFonts w:ascii="Cambria Math" w:hAnsi="Cambria Math" w:cs="Times New Roman"/>
                          <w:lang w:eastAsia="en-US"/>
                        </w:rPr>
                      </m:ctrlPr>
                    </m:sSubPr>
                    <m:e>
                      <m:r>
                        <m:rPr>
                          <m:sty m:val="p"/>
                        </m:rPr>
                        <w:rPr>
                          <w:rFonts w:ascii="Cambria Math" w:hAnsi="Cambria Math" w:cs="Times New Roman"/>
                          <w:lang w:eastAsia="en-US"/>
                        </w:rPr>
                        <m:t>Ind</m:t>
                      </m:r>
                    </m:e>
                    <m:sub>
                      <m:r>
                        <m:rPr>
                          <m:sty m:val="p"/>
                        </m:rPr>
                        <w:rPr>
                          <w:rFonts w:ascii="Cambria Math" w:hAnsi="Cambria Math" w:cs="Times New Roman"/>
                          <w:lang w:eastAsia="en-US"/>
                        </w:rPr>
                        <m:t>naujausias</m:t>
                      </m:r>
                    </m:sub>
                  </m:sSub>
                </m:num>
                <m:den>
                  <m:sSub>
                    <m:sSubPr>
                      <m:ctrlPr>
                        <w:rPr>
                          <w:rFonts w:ascii="Cambria Math" w:hAnsi="Cambria Math" w:cs="Times New Roman"/>
                          <w:lang w:eastAsia="en-US"/>
                        </w:rPr>
                      </m:ctrlPr>
                    </m:sSubPr>
                    <m:e>
                      <m:r>
                        <m:rPr>
                          <m:sty m:val="p"/>
                        </m:rPr>
                        <w:rPr>
                          <w:rFonts w:ascii="Cambria Math" w:hAnsi="Cambria Math" w:cs="Times New Roman"/>
                          <w:lang w:eastAsia="en-US"/>
                        </w:rPr>
                        <m:t>Ind</m:t>
                      </m:r>
                    </m:e>
                    <m:sub>
                      <m:r>
                        <m:rPr>
                          <m:sty m:val="p"/>
                        </m:rPr>
                        <w:rPr>
                          <w:rFonts w:ascii="Cambria Math" w:hAnsi="Cambria Math" w:cs="Times New Roman"/>
                          <w:lang w:eastAsia="en-US"/>
                        </w:rPr>
                        <m:t>pradžia</m:t>
                      </m:r>
                    </m:sub>
                  </m:sSub>
                </m:den>
              </m:f>
              <m:r>
                <m:rPr>
                  <m:sty m:val="p"/>
                </m:rPr>
                <w:rPr>
                  <w:rFonts w:ascii="Cambria Math" w:hAnsi="Cambria Math" w:cs="Times New Roman"/>
                  <w:lang w:eastAsia="en-US"/>
                </w:rPr>
                <m:t>×100-100</m:t>
              </m:r>
            </m:oMath>
            <w:r w:rsidRPr="006572FD">
              <w:rPr>
                <w:rFonts w:ascii="Times New Roman" w:eastAsia="Times New Roman" w:hAnsi="Times New Roman" w:cs="Times New Roman"/>
                <w:kern w:val="2"/>
                <w:lang w:eastAsia="en-US"/>
              </w:rPr>
              <w:t>, (proc.) kur</w:t>
            </w:r>
            <w:r w:rsidR="006B5FF1" w:rsidRPr="006572FD">
              <w:rPr>
                <w:rFonts w:ascii="Times New Roman" w:eastAsia="Times New Roman" w:hAnsi="Times New Roman" w:cs="Times New Roman"/>
                <w:kern w:val="2"/>
                <w:lang w:eastAsia="en-US"/>
              </w:rPr>
              <w:t xml:space="preserve"> : </w:t>
            </w:r>
            <w:proofErr w:type="spellStart"/>
            <w:r w:rsidRPr="006572FD">
              <w:rPr>
                <w:rFonts w:ascii="Times New Roman" w:eastAsia="Times New Roman" w:hAnsi="Times New Roman" w:cs="Times New Roman"/>
                <w:kern w:val="2"/>
                <w:lang w:eastAsia="en-US"/>
              </w:rPr>
              <w:t>Ind</w:t>
            </w:r>
            <w:r w:rsidRPr="006572FD">
              <w:rPr>
                <w:rFonts w:ascii="Times New Roman" w:eastAsia="Times New Roman" w:hAnsi="Times New Roman" w:cs="Times New Roman"/>
                <w:kern w:val="2"/>
                <w:vertAlign w:val="subscript"/>
                <w:lang w:eastAsia="en-US"/>
              </w:rPr>
              <w:t>naujausias</w:t>
            </w:r>
            <w:proofErr w:type="spellEnd"/>
            <w:r w:rsidRPr="006572FD">
              <w:rPr>
                <w:rFonts w:ascii="Times New Roman" w:eastAsia="Times New Roman" w:hAnsi="Times New Roman" w:cs="Times New Roman"/>
                <w:kern w:val="2"/>
                <w:lang w:eastAsia="en-US"/>
              </w:rPr>
              <w:t xml:space="preserve"> – kreipimosi dėl kainos peržiūros išsiuntimo kitai Šaliai dieną paskelbtas naujausias vartojimo prekių ir paslaugų indeksas </w:t>
            </w:r>
            <w:r w:rsidRPr="006572FD">
              <w:rPr>
                <w:rFonts w:ascii="Times New Roman" w:eastAsia="Times New Roman" w:hAnsi="Times New Roman" w:cs="Times New Roman"/>
                <w:lang w:eastAsia="en-US"/>
              </w:rPr>
              <w:t>(</w:t>
            </w:r>
            <w:sdt>
              <w:sdtPr>
                <w:rPr>
                  <w:rFonts w:ascii="Times New Roman" w:eastAsia="Times New Roman" w:hAnsi="Times New Roman" w:cs="Times New Roman"/>
                  <w:lang w:eastAsia="en-US"/>
                </w:rPr>
                <w:id w:val="-1190903678"/>
                <w:placeholder>
                  <w:docPart w:val="BDF1AE53646B4E3BA8AE4F2EA80D5A1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26933" w:rsidRPr="006572FD">
                  <w:rPr>
                    <w:rFonts w:ascii="Times New Roman" w:eastAsia="Times New Roman" w:hAnsi="Times New Roman" w:cs="Times New Roman"/>
                    <w:lang w:eastAsia="en-US"/>
                  </w:rPr>
                  <w:t>112 APGYVENDINIMO PASLAUGOS</w:t>
                </w:r>
              </w:sdtContent>
            </w:sdt>
            <w:r w:rsidRPr="006572FD">
              <w:rPr>
                <w:rFonts w:ascii="Times New Roman" w:eastAsia="Times New Roman" w:hAnsi="Times New Roman" w:cs="Times New Roman"/>
                <w:lang w:eastAsia="en-US"/>
              </w:rPr>
              <w:t>)</w:t>
            </w:r>
            <w:r w:rsidRPr="006572FD">
              <w:rPr>
                <w:rFonts w:ascii="Times New Roman" w:eastAsia="Times New Roman" w:hAnsi="Times New Roman" w:cs="Times New Roman"/>
                <w:kern w:val="2"/>
                <w:lang w:eastAsia="en-US"/>
              </w:rPr>
              <w:t>.</w:t>
            </w:r>
          </w:p>
          <w:p w14:paraId="084B22C9" w14:textId="6A32FFC5" w:rsidR="00CE64AC" w:rsidRPr="006572FD" w:rsidRDefault="00CE64AC" w:rsidP="00CE64AC">
            <w:pPr>
              <w:spacing w:after="0" w:line="240" w:lineRule="auto"/>
              <w:jc w:val="both"/>
              <w:rPr>
                <w:rFonts w:ascii="Times New Roman" w:eastAsia="Times New Roman" w:hAnsi="Times New Roman" w:cs="Times New Roman"/>
                <w:lang w:eastAsia="en-US"/>
              </w:rPr>
            </w:pPr>
            <w:proofErr w:type="spellStart"/>
            <w:r w:rsidRPr="006572FD">
              <w:rPr>
                <w:rFonts w:ascii="Times New Roman" w:eastAsia="Times New Roman" w:hAnsi="Times New Roman" w:cs="Times New Roman"/>
                <w:kern w:val="2"/>
                <w:lang w:eastAsia="en-US"/>
              </w:rPr>
              <w:t>Ind</w:t>
            </w:r>
            <w:r w:rsidRPr="006572FD">
              <w:rPr>
                <w:rFonts w:ascii="Times New Roman" w:eastAsia="Times New Roman" w:hAnsi="Times New Roman" w:cs="Times New Roman"/>
                <w:kern w:val="2"/>
                <w:vertAlign w:val="subscript"/>
                <w:lang w:eastAsia="en-US"/>
              </w:rPr>
              <w:t>pradžia</w:t>
            </w:r>
            <w:proofErr w:type="spellEnd"/>
            <w:r w:rsidRPr="006572FD">
              <w:rPr>
                <w:rFonts w:ascii="Times New Roman" w:eastAsia="Times New Roman" w:hAnsi="Times New Roman" w:cs="Times New Roman"/>
                <w:kern w:val="2"/>
                <w:lang w:eastAsia="en-US"/>
              </w:rPr>
              <w:t xml:space="preserve"> – laikotarpio pradžios datos (mėnesio) vartojimo prekių ir paslaugų indeksas </w:t>
            </w:r>
            <w:r w:rsidRPr="006572FD">
              <w:rPr>
                <w:rFonts w:ascii="Times New Roman" w:eastAsia="Times New Roman" w:hAnsi="Times New Roman" w:cs="Times New Roman"/>
                <w:lang w:eastAsia="en-US"/>
              </w:rPr>
              <w:t>(</w:t>
            </w:r>
            <w:sdt>
              <w:sdtPr>
                <w:rPr>
                  <w:rFonts w:ascii="Times New Roman" w:eastAsia="Times New Roman" w:hAnsi="Times New Roman" w:cs="Times New Roman"/>
                  <w:lang w:eastAsia="en-US"/>
                </w:rPr>
                <w:id w:val="271989324"/>
                <w:placeholder>
                  <w:docPart w:val="FAED38420B854D4DB14371396F10C44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26933" w:rsidRPr="006572FD">
                  <w:rPr>
                    <w:rFonts w:ascii="Times New Roman" w:eastAsia="Times New Roman" w:hAnsi="Times New Roman" w:cs="Times New Roman"/>
                    <w:lang w:eastAsia="en-US"/>
                  </w:rPr>
                  <w:t>112 APGYVENDINIMO PASLAUGOS</w:t>
                </w:r>
              </w:sdtContent>
            </w:sdt>
            <w:r w:rsidRPr="006572FD">
              <w:rPr>
                <w:rFonts w:ascii="Times New Roman" w:eastAsia="Times New Roman" w:hAnsi="Times New Roman" w:cs="Times New Roman"/>
                <w:lang w:eastAsia="en-US"/>
              </w:rPr>
              <w:t>)</w:t>
            </w:r>
            <w:r w:rsidRPr="006572FD">
              <w:rPr>
                <w:rFonts w:ascii="Times New Roman" w:eastAsia="Times New Roman" w:hAnsi="Times New Roman" w:cs="Times New Roman"/>
                <w:kern w:val="2"/>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823BDB" w14:textId="77777777" w:rsidR="00CE64AC" w:rsidRPr="006572FD" w:rsidRDefault="00CE64AC" w:rsidP="00CE64AC">
            <w:pPr>
              <w:spacing w:after="0" w:line="240" w:lineRule="auto"/>
              <w:jc w:val="both"/>
              <w:rPr>
                <w:rFonts w:ascii="Times New Roman" w:eastAsia="Times New Roman" w:hAnsi="Times New Roman" w:cs="Times New Roman"/>
                <w:kern w:val="2"/>
                <w:shd w:val="clear" w:color="auto" w:fill="FFFFFF"/>
                <w:lang w:eastAsia="en-US"/>
              </w:rPr>
            </w:pPr>
            <w:r w:rsidRPr="006572FD">
              <w:rPr>
                <w:rFonts w:ascii="Times New Roman" w:eastAsia="Times New Roman" w:hAnsi="Times New Roman" w:cs="Times New Roman"/>
                <w:kern w:val="2"/>
                <w:lang w:eastAsia="en-US"/>
              </w:rPr>
              <w:t xml:space="preserve">5.3.3.7. </w:t>
            </w:r>
            <w:r w:rsidRPr="006572FD">
              <w:rPr>
                <w:rFonts w:ascii="Times New Roman" w:eastAsia="Times New Roman" w:hAnsi="Times New Roman" w:cs="Times New Roman"/>
                <w:kern w:val="2"/>
                <w:shd w:val="clear" w:color="auto" w:fill="FFFFFF"/>
                <w:lang w:eastAsia="en-US"/>
              </w:rPr>
              <w:t xml:space="preserve">Skaičiavimams indeksų reikšmės imamos </w:t>
            </w:r>
            <w:r w:rsidRPr="006572FD">
              <w:rPr>
                <w:rFonts w:ascii="Times New Roman" w:eastAsia="Times New Roman" w:hAnsi="Times New Roman" w:cs="Times New Roman"/>
                <w:b/>
                <w:kern w:val="2"/>
                <w:shd w:val="clear" w:color="auto" w:fill="FFFFFF"/>
                <w:lang w:eastAsia="en-US"/>
              </w:rPr>
              <w:t>keturių</w:t>
            </w:r>
            <w:r w:rsidRPr="006572FD">
              <w:rPr>
                <w:rFonts w:ascii="Times New Roman" w:eastAsia="Times New Roman" w:hAnsi="Times New Roman" w:cs="Times New Roman"/>
                <w:kern w:val="2"/>
                <w:shd w:val="clear" w:color="auto" w:fill="FFFFFF"/>
                <w:lang w:eastAsia="en-US"/>
              </w:rPr>
              <w:t xml:space="preserve"> skaitmenų po kablelio tikslumu. Apskaičiuotas pokytis (k) tolimesniems skaičiavimams naudojamas suapvalinus iki </w:t>
            </w:r>
            <w:r w:rsidRPr="006572FD">
              <w:rPr>
                <w:rFonts w:ascii="Times New Roman" w:eastAsia="Times New Roman" w:hAnsi="Times New Roman" w:cs="Times New Roman"/>
                <w:b/>
                <w:kern w:val="2"/>
                <w:shd w:val="clear" w:color="auto" w:fill="FFFFFF"/>
                <w:lang w:eastAsia="en-US"/>
              </w:rPr>
              <w:t>vieno</w:t>
            </w:r>
            <w:r w:rsidRPr="006572FD">
              <w:rPr>
                <w:rFonts w:ascii="Times New Roman" w:eastAsia="Times New Roman" w:hAnsi="Times New Roman" w:cs="Times New Roman"/>
                <w:kern w:val="2"/>
                <w:shd w:val="clear" w:color="auto" w:fill="FFFFFF"/>
                <w:lang w:eastAsia="en-US"/>
              </w:rPr>
              <w:t xml:space="preserve"> skaitmens po kablelio, o apskaičiuotas įkainis „a</w:t>
            </w:r>
            <w:r w:rsidRPr="006572FD">
              <w:rPr>
                <w:rFonts w:ascii="Times New Roman" w:eastAsia="Times New Roman" w:hAnsi="Times New Roman" w:cs="Times New Roman"/>
                <w:kern w:val="2"/>
                <w:shd w:val="clear" w:color="auto" w:fill="FFFFFF"/>
                <w:vertAlign w:val="subscript"/>
                <w:lang w:eastAsia="en-US"/>
              </w:rPr>
              <w:t>1</w:t>
            </w:r>
            <w:r w:rsidRPr="006572FD">
              <w:rPr>
                <w:rFonts w:ascii="Times New Roman" w:eastAsia="Times New Roman" w:hAnsi="Times New Roman" w:cs="Times New Roman"/>
                <w:kern w:val="2"/>
                <w:shd w:val="clear" w:color="auto" w:fill="FFFFFF"/>
                <w:lang w:eastAsia="en-US"/>
              </w:rPr>
              <w:t xml:space="preserve">“ suapvalinamas iki </w:t>
            </w:r>
            <w:r w:rsidRPr="006572FD">
              <w:rPr>
                <w:rFonts w:ascii="Times New Roman" w:eastAsia="Times New Roman" w:hAnsi="Times New Roman" w:cs="Times New Roman"/>
                <w:b/>
                <w:kern w:val="2"/>
                <w:shd w:val="clear" w:color="auto" w:fill="FFFFFF"/>
                <w:lang w:eastAsia="en-US"/>
              </w:rPr>
              <w:t xml:space="preserve">dviejų </w:t>
            </w:r>
            <w:r w:rsidRPr="006572FD">
              <w:rPr>
                <w:rFonts w:ascii="Times New Roman" w:eastAsia="Times New Roman" w:hAnsi="Times New Roman" w:cs="Times New Roman"/>
                <w:kern w:val="2"/>
                <w:shd w:val="clear" w:color="auto" w:fill="FFFFFF"/>
                <w:lang w:eastAsia="en-US"/>
              </w:rPr>
              <w:t>(arba įrašoma tiek skaitmenų, kiek  nurodyta sudarytoje sutartyje) skaitmenų po kablelio.</w:t>
            </w:r>
          </w:p>
          <w:p w14:paraId="303F1B4C" w14:textId="77777777" w:rsidR="00CE64AC" w:rsidRPr="006572FD" w:rsidRDefault="00CE64AC" w:rsidP="00CE64AC">
            <w:pPr>
              <w:spacing w:after="0" w:line="240" w:lineRule="auto"/>
              <w:jc w:val="both"/>
              <w:rPr>
                <w:rFonts w:ascii="Times New Roman" w:eastAsia="Times New Roman" w:hAnsi="Times New Roman" w:cs="Times New Roman"/>
                <w:kern w:val="2"/>
                <w:shd w:val="clear" w:color="auto" w:fill="FFFFFF"/>
                <w:lang w:eastAsia="en-US"/>
              </w:rPr>
            </w:pPr>
            <w:r w:rsidRPr="006572FD">
              <w:rPr>
                <w:rFonts w:ascii="Times New Roman" w:eastAsia="Times New Roman" w:hAnsi="Times New Roman" w:cs="Times New Roman"/>
                <w:kern w:val="2"/>
                <w:shd w:val="clear" w:color="auto" w:fill="FFFFFF"/>
                <w:lang w:eastAsia="en-US"/>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572FD">
              <w:rPr>
                <w:rFonts w:ascii="Times New Roman" w:eastAsia="Times New Roman" w:hAnsi="Times New Roman" w:cs="Times New Roman"/>
                <w:kern w:val="2"/>
                <w:bdr w:val="none" w:sz="0" w:space="0" w:color="auto" w:frame="1"/>
                <w:lang w:eastAsia="en-US"/>
              </w:rPr>
              <w:t>kitus oficialius šaltinių duomenis</w:t>
            </w:r>
            <w:r w:rsidRPr="006572FD">
              <w:rPr>
                <w:rFonts w:ascii="Times New Roman" w:eastAsia="Times New Roman" w:hAnsi="Times New Roman" w:cs="Times New Roman"/>
                <w:kern w:val="2"/>
                <w:shd w:val="clear" w:color="auto" w:fill="FFFFFF"/>
                <w:lang w:eastAsia="en-US"/>
              </w:rPr>
              <w:t>, kita svarbi informacija. Prašyme Šalis neturi teisės nurodyti kito indekso ar prašyti perskaičiavimo pagal kitą indeksą nei nurodytas šioje procedūroje.</w:t>
            </w:r>
          </w:p>
          <w:p w14:paraId="00070B2E" w14:textId="77777777" w:rsidR="00CE64AC" w:rsidRPr="006572FD" w:rsidRDefault="00CE64AC" w:rsidP="00CE64AC">
            <w:pPr>
              <w:spacing w:after="0" w:line="240" w:lineRule="auto"/>
              <w:jc w:val="both"/>
              <w:rPr>
                <w:rFonts w:ascii="Times New Roman" w:eastAsia="Times New Roman" w:hAnsi="Times New Roman" w:cs="Times New Roman"/>
                <w:kern w:val="2"/>
                <w:shd w:val="clear" w:color="auto" w:fill="FFFFFF"/>
                <w:lang w:eastAsia="en-US"/>
              </w:rPr>
            </w:pPr>
            <w:r w:rsidRPr="006572FD">
              <w:rPr>
                <w:rFonts w:ascii="Times New Roman" w:eastAsia="Times New Roman" w:hAnsi="Times New Roman" w:cs="Times New Roman"/>
                <w:kern w:val="2"/>
                <w:shd w:val="clear" w:color="auto" w:fill="FFFFFF"/>
                <w:lang w:eastAsia="en-US"/>
              </w:rPr>
              <w:t>5</w:t>
            </w:r>
            <w:r w:rsidRPr="006572FD">
              <w:rPr>
                <w:rFonts w:ascii="Times New Roman" w:eastAsia="Times New Roman" w:hAnsi="Times New Roman" w:cs="Times New Roman"/>
                <w:kern w:val="2"/>
                <w:lang w:eastAsia="en-US"/>
              </w:rPr>
              <w:t xml:space="preserve">.3.3.9. </w:t>
            </w:r>
            <w:r w:rsidRPr="006572FD">
              <w:rPr>
                <w:rFonts w:ascii="Times New Roman" w:eastAsia="Times New Roman" w:hAnsi="Times New Roman" w:cs="Times New Roman"/>
                <w:kern w:val="2"/>
                <w:shd w:val="clear" w:color="auto" w:fill="FFFFFF"/>
                <w:lang w:eastAsia="en-US"/>
              </w:rPr>
              <w:t>Susitarimas turi būti sudarytas per 20 (dvidešimt) darbo dienų nuo Šalies pateikto tinkamo prašymo perskaičiuoti S</w:t>
            </w:r>
            <w:r w:rsidRPr="006572FD">
              <w:rPr>
                <w:rFonts w:ascii="Times New Roman" w:eastAsia="Times New Roman" w:hAnsi="Times New Roman" w:cs="Times New Roman"/>
                <w:kern w:val="2"/>
                <w:lang w:eastAsia="en-US"/>
              </w:rPr>
              <w:t xml:space="preserve">utarties </w:t>
            </w:r>
            <w:r w:rsidRPr="006572FD">
              <w:rPr>
                <w:rFonts w:ascii="Times New Roman" w:eastAsia="Times New Roman" w:hAnsi="Times New Roman" w:cs="Times New Roman"/>
                <w:kern w:val="2"/>
                <w:shd w:val="clear" w:color="auto" w:fill="FFFFFF"/>
                <w:lang w:eastAsia="en-US"/>
              </w:rPr>
              <w:t>kainą gavimo dienos.</w:t>
            </w:r>
          </w:p>
          <w:p w14:paraId="29448BA6" w14:textId="77777777" w:rsidR="00CE64AC" w:rsidRPr="006572FD" w:rsidRDefault="00CE64AC" w:rsidP="00CE64AC">
            <w:pPr>
              <w:spacing w:after="0" w:line="240" w:lineRule="auto"/>
              <w:rPr>
                <w:rFonts w:ascii="Times New Roman" w:eastAsia="Times New Roman" w:hAnsi="Times New Roman" w:cs="Times New Roman"/>
                <w:color w:val="4472C4"/>
                <w:kern w:val="2"/>
                <w:lang w:eastAsia="en-US"/>
              </w:rPr>
            </w:pPr>
            <w:r w:rsidRPr="006572FD">
              <w:rPr>
                <w:rFonts w:ascii="Times New Roman" w:eastAsia="Times New Roman" w:hAnsi="Times New Roman" w:cs="Times New Roman"/>
                <w:kern w:val="2"/>
                <w:shd w:val="clear" w:color="auto" w:fill="FFFFFF"/>
                <w:lang w:eastAsia="en-US"/>
              </w:rPr>
              <w:lastRenderedPageBreak/>
              <w:t xml:space="preserve">5.3.3.10. </w:t>
            </w:r>
            <w:r w:rsidRPr="006572FD">
              <w:rPr>
                <w:rFonts w:ascii="Times New Roman" w:eastAsia="Times New Roman" w:hAnsi="Times New Roman" w:cs="Times New Roman"/>
                <w:kern w:val="2"/>
                <w:bdr w:val="none" w:sz="0" w:space="0" w:color="auto" w:frame="1"/>
                <w:lang w:eastAsia="en-US"/>
              </w:rPr>
              <w:t xml:space="preserve">Susitarimu Šalys neturi teisės keisti procedūroje </w:t>
            </w:r>
            <w:r w:rsidRPr="006572FD">
              <w:rPr>
                <w:rFonts w:ascii="Times New Roman" w:eastAsia="Times New Roman" w:hAnsi="Times New Roman" w:cs="Times New Roman"/>
                <w:color w:val="000000"/>
                <w:kern w:val="2"/>
                <w:bdr w:val="none" w:sz="0" w:space="0" w:color="auto" w:frame="1"/>
                <w:lang w:eastAsia="en-US"/>
              </w:rPr>
              <w:t>nurodytos tvarkos ar kitų Sutarties nuostatų, išskyrus, jei keitimas atliekamas pagal VPĮ nuostatas.</w:t>
            </w:r>
          </w:p>
        </w:tc>
      </w:tr>
      <w:tr w:rsidR="00CE64AC" w:rsidRPr="006572FD" w14:paraId="2E3FF1C1" w14:textId="77777777" w:rsidTr="00CE64AC">
        <w:trPr>
          <w:trHeight w:val="300"/>
        </w:trPr>
        <w:tc>
          <w:tcPr>
            <w:tcW w:w="3094" w:type="dxa"/>
            <w:gridSpan w:val="2"/>
          </w:tcPr>
          <w:p w14:paraId="46C20C09"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lastRenderedPageBreak/>
              <w:t xml:space="preserve">5.3.4. Sutarties kainos / įkainių peržiūra dėl kainų lygio pokyčio pagal </w:t>
            </w:r>
            <w:r w:rsidRPr="006572FD">
              <w:rPr>
                <w:rFonts w:ascii="Times New Roman" w:eastAsia="Times New Roman" w:hAnsi="Times New Roman" w:cs="Times New Roman"/>
                <w:b/>
                <w:bCs/>
                <w:kern w:val="2"/>
                <w:lang w:eastAsia="en-US"/>
              </w:rPr>
              <w:t>Paslaugų</w:t>
            </w:r>
            <w:r w:rsidRPr="006572FD">
              <w:rPr>
                <w:rFonts w:ascii="Times New Roman" w:eastAsia="Times New Roman" w:hAnsi="Times New Roman" w:cs="Times New Roman"/>
                <w:b/>
                <w:kern w:val="2"/>
                <w:lang w:eastAsia="en-US"/>
              </w:rPr>
              <w:t xml:space="preserve"> grupių kainų pokyčius</w:t>
            </w:r>
          </w:p>
        </w:tc>
        <w:tc>
          <w:tcPr>
            <w:tcW w:w="7249" w:type="dxa"/>
            <w:gridSpan w:val="2"/>
          </w:tcPr>
          <w:p w14:paraId="1D5498C7"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Netaikoma</w:t>
            </w:r>
          </w:p>
          <w:p w14:paraId="5175C629" w14:textId="77777777" w:rsidR="00CE64AC" w:rsidRPr="006572FD" w:rsidRDefault="00CE64AC" w:rsidP="00CE64AC">
            <w:pPr>
              <w:spacing w:after="0" w:line="240" w:lineRule="auto"/>
              <w:rPr>
                <w:rFonts w:ascii="Times New Roman" w:eastAsia="Times New Roman" w:hAnsi="Times New Roman" w:cs="Times New Roman"/>
                <w:lang w:eastAsia="en-US"/>
              </w:rPr>
            </w:pPr>
          </w:p>
        </w:tc>
      </w:tr>
      <w:tr w:rsidR="00CE64AC" w:rsidRPr="006572FD" w14:paraId="6C5C95E7" w14:textId="77777777" w:rsidTr="00CE64AC">
        <w:trPr>
          <w:trHeight w:val="300"/>
        </w:trPr>
        <w:tc>
          <w:tcPr>
            <w:tcW w:w="3094" w:type="dxa"/>
            <w:gridSpan w:val="2"/>
          </w:tcPr>
          <w:p w14:paraId="662A514D" w14:textId="77777777" w:rsidR="00CE64AC" w:rsidRPr="006572FD" w:rsidRDefault="00CE64AC" w:rsidP="00CE64AC">
            <w:pPr>
              <w:spacing w:after="0" w:line="240" w:lineRule="auto"/>
              <w:rPr>
                <w:rFonts w:ascii="Times New Roman" w:eastAsia="Times New Roman" w:hAnsi="Times New Roman" w:cs="Times New Roman"/>
                <w:b/>
                <w:bCs/>
                <w:kern w:val="2"/>
                <w:lang w:eastAsia="en-US"/>
              </w:rPr>
            </w:pPr>
            <w:r w:rsidRPr="006572FD">
              <w:rPr>
                <w:rFonts w:ascii="Times New Roman" w:eastAsia="Times New Roman" w:hAnsi="Times New Roman" w:cs="Times New Roman"/>
                <w:b/>
                <w:bCs/>
                <w:kern w:val="2"/>
                <w:lang w:eastAsia="en-US"/>
              </w:rPr>
              <w:t xml:space="preserve">5.4. Sutarties kainos / įkainių apskaičiavimas taikant </w:t>
            </w:r>
            <w:r w:rsidRPr="006572FD">
              <w:rPr>
                <w:rFonts w:ascii="Times New Roman" w:eastAsia="Times New Roman" w:hAnsi="Times New Roman" w:cs="Times New Roman"/>
                <w:b/>
                <w:bCs/>
                <w:kern w:val="2"/>
                <w:u w:val="single"/>
                <w:lang w:eastAsia="en-US"/>
              </w:rPr>
              <w:t>kiekio (apimties)</w:t>
            </w:r>
            <w:r w:rsidRPr="006572FD">
              <w:rPr>
                <w:rFonts w:ascii="Times New Roman" w:eastAsia="Times New Roman" w:hAnsi="Times New Roman" w:cs="Times New Roman"/>
                <w:b/>
                <w:bCs/>
                <w:kern w:val="2"/>
                <w:lang w:eastAsia="en-US"/>
              </w:rPr>
              <w:t xml:space="preserve"> keitimo taisykles</w:t>
            </w:r>
          </w:p>
        </w:tc>
        <w:tc>
          <w:tcPr>
            <w:tcW w:w="7249" w:type="dxa"/>
            <w:gridSpan w:val="2"/>
          </w:tcPr>
          <w:p w14:paraId="007DEF29"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Netaikoma</w:t>
            </w:r>
          </w:p>
          <w:p w14:paraId="7A4CB8DB" w14:textId="77777777" w:rsidR="00CE64AC" w:rsidRPr="006572FD" w:rsidRDefault="00CE64AC" w:rsidP="00CE64AC">
            <w:pPr>
              <w:spacing w:after="0" w:line="240" w:lineRule="auto"/>
              <w:rPr>
                <w:rFonts w:ascii="Times New Roman" w:eastAsia="Times New Roman" w:hAnsi="Times New Roman" w:cs="Times New Roman"/>
                <w:lang w:eastAsia="en-US"/>
              </w:rPr>
            </w:pPr>
          </w:p>
        </w:tc>
      </w:tr>
      <w:tr w:rsidR="00CE64AC" w:rsidRPr="006572FD" w14:paraId="4FD8143B" w14:textId="77777777" w:rsidTr="00CE64AC">
        <w:trPr>
          <w:trHeight w:val="300"/>
        </w:trPr>
        <w:tc>
          <w:tcPr>
            <w:tcW w:w="3094" w:type="dxa"/>
            <w:gridSpan w:val="2"/>
          </w:tcPr>
          <w:p w14:paraId="36EFBD53"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5.5. Atsiskaitymo su Tiekėju terminas ir tvarka</w:t>
            </w:r>
          </w:p>
        </w:tc>
        <w:tc>
          <w:tcPr>
            <w:tcW w:w="7249" w:type="dxa"/>
            <w:gridSpan w:val="2"/>
          </w:tcPr>
          <w:p w14:paraId="4FB28AB3" w14:textId="54228E3B" w:rsidR="00BA0BFE" w:rsidRPr="001F5488" w:rsidRDefault="00BA0BFE" w:rsidP="00C6150F">
            <w:pPr>
              <w:spacing w:after="0" w:line="240" w:lineRule="auto"/>
              <w:jc w:val="both"/>
              <w:rPr>
                <w:rFonts w:ascii="Times New Roman" w:eastAsia="Times New Roman" w:hAnsi="Times New Roman" w:cs="Times New Roman"/>
                <w:kern w:val="2"/>
                <w:lang w:eastAsia="en-US"/>
              </w:rPr>
            </w:pPr>
            <w:r w:rsidRPr="001F5488">
              <w:rPr>
                <w:rFonts w:ascii="Times New Roman" w:eastAsia="Times New Roman" w:hAnsi="Times New Roman" w:cs="Times New Roman"/>
                <w:shd w:val="clear" w:color="auto" w:fill="FFFFFF"/>
                <w:lang w:eastAsia="en-US"/>
              </w:rPr>
              <w:t>5.5.1.</w:t>
            </w:r>
            <w:r w:rsidRPr="00E44228">
              <w:rPr>
                <w:rFonts w:ascii="Times New Roman" w:eastAsia="Times New Roman" w:hAnsi="Times New Roman" w:cs="Times New Roman"/>
                <w:kern w:val="2"/>
                <w:lang w:eastAsia="en-US"/>
              </w:rPr>
              <w:t xml:space="preserve"> </w:t>
            </w:r>
            <w:r w:rsidRPr="001F5488">
              <w:rPr>
                <w:rFonts w:ascii="Times New Roman" w:eastAsia="Times New Roman" w:hAnsi="Times New Roman" w:cs="Times New Roman"/>
                <w:kern w:val="2"/>
                <w:lang w:eastAsia="en-US"/>
              </w:rPr>
              <w:t>Už paslaugas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4B571B5" w14:textId="7E04CDAE" w:rsidR="00CE64AC" w:rsidRPr="006572FD" w:rsidRDefault="00BA0BFE" w:rsidP="00BA0BFE">
            <w:pPr>
              <w:spacing w:after="0" w:line="240" w:lineRule="auto"/>
              <w:jc w:val="both"/>
              <w:rPr>
                <w:rFonts w:ascii="Times New Roman" w:eastAsia="Times New Roman" w:hAnsi="Times New Roman" w:cs="Times New Roman"/>
                <w:color w:val="4472C4"/>
                <w:kern w:val="2"/>
                <w:shd w:val="clear" w:color="auto" w:fill="FFFFFF"/>
                <w:lang w:eastAsia="en-US"/>
              </w:rPr>
            </w:pPr>
            <w:r w:rsidRPr="001F5488">
              <w:rPr>
                <w:rFonts w:ascii="Times New Roman" w:eastAsia="Times New Roman" w:hAnsi="Times New Roman" w:cs="Times New Roman"/>
                <w:shd w:val="clear" w:color="auto" w:fill="FFFFFF"/>
                <w:lang w:eastAsia="en-US"/>
              </w:rPr>
              <w:t>5.5.2. Apmokėjimo sąlygos: įvykdžius užsakymą, mokama už konkretų kiekį pagal nustatytus įkainius.</w:t>
            </w:r>
          </w:p>
        </w:tc>
      </w:tr>
      <w:tr w:rsidR="00CE64AC" w:rsidRPr="006572FD" w14:paraId="1215217A" w14:textId="77777777" w:rsidTr="00CE64AC">
        <w:trPr>
          <w:trHeight w:val="300"/>
        </w:trPr>
        <w:tc>
          <w:tcPr>
            <w:tcW w:w="3094" w:type="dxa"/>
            <w:gridSpan w:val="2"/>
          </w:tcPr>
          <w:p w14:paraId="2F8CEF5B"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5.6. Avansas</w:t>
            </w:r>
          </w:p>
        </w:tc>
        <w:tc>
          <w:tcPr>
            <w:tcW w:w="7249" w:type="dxa"/>
            <w:gridSpan w:val="2"/>
          </w:tcPr>
          <w:p w14:paraId="4CC73A51" w14:textId="77777777" w:rsidR="00CE64AC" w:rsidRPr="006572FD" w:rsidRDefault="00CE64AC" w:rsidP="00CE64AC">
            <w:pPr>
              <w:spacing w:after="0"/>
              <w:rPr>
                <w:rFonts w:ascii="Times New Roman" w:eastAsia="Times New Roman" w:hAnsi="Times New Roman" w:cs="Times New Roman"/>
                <w:color w:val="000000"/>
                <w:kern w:val="2"/>
                <w:shd w:val="clear" w:color="auto" w:fill="FFFFFF"/>
                <w:lang w:eastAsia="en-US"/>
              </w:rPr>
            </w:pPr>
            <w:r w:rsidRPr="006572FD">
              <w:rPr>
                <w:rFonts w:ascii="Times New Roman" w:eastAsia="Times New Roman" w:hAnsi="Times New Roman" w:cs="Times New Roman"/>
                <w:kern w:val="2"/>
                <w:lang w:eastAsia="en-US"/>
              </w:rPr>
              <w:t>Netaikoma</w:t>
            </w:r>
          </w:p>
        </w:tc>
      </w:tr>
      <w:tr w:rsidR="00CE64AC" w:rsidRPr="006572FD" w14:paraId="0AFFC934" w14:textId="77777777" w:rsidTr="00CE64AC">
        <w:trPr>
          <w:trHeight w:val="300"/>
        </w:trPr>
        <w:tc>
          <w:tcPr>
            <w:tcW w:w="3094" w:type="dxa"/>
            <w:gridSpan w:val="2"/>
          </w:tcPr>
          <w:p w14:paraId="4FB1F5F3"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5.7. Avanso užtikrinimas</w:t>
            </w:r>
          </w:p>
        </w:tc>
        <w:tc>
          <w:tcPr>
            <w:tcW w:w="7249" w:type="dxa"/>
            <w:gridSpan w:val="2"/>
          </w:tcPr>
          <w:p w14:paraId="793540B1"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Netaikoma</w:t>
            </w:r>
            <w:r w:rsidRPr="006572FD">
              <w:rPr>
                <w:rFonts w:ascii="Times New Roman" w:eastAsia="Times New Roman" w:hAnsi="Times New Roman" w:cs="Times New Roman"/>
                <w:color w:val="000000"/>
                <w:kern w:val="2"/>
                <w:shd w:val="clear" w:color="auto" w:fill="FFFFFF"/>
                <w:lang w:eastAsia="en-US"/>
              </w:rPr>
              <w:t xml:space="preserve"> </w:t>
            </w:r>
          </w:p>
        </w:tc>
      </w:tr>
      <w:tr w:rsidR="00CE64AC" w:rsidRPr="006572FD" w14:paraId="6F5D6917" w14:textId="77777777" w:rsidTr="00CE64AC">
        <w:trPr>
          <w:trHeight w:val="300"/>
        </w:trPr>
        <w:tc>
          <w:tcPr>
            <w:tcW w:w="10343" w:type="dxa"/>
            <w:gridSpan w:val="4"/>
          </w:tcPr>
          <w:p w14:paraId="11D68FF5" w14:textId="77777777" w:rsidR="00CE64AC" w:rsidRPr="006572FD" w:rsidRDefault="00CE64AC" w:rsidP="00CE64AC">
            <w:pPr>
              <w:spacing w:after="0" w:line="240" w:lineRule="auto"/>
              <w:jc w:val="center"/>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6. PASLAUGŲ KOKYBĖ IR GARANTINIAI ĮSIPAREIGOJIMAI</w:t>
            </w:r>
          </w:p>
        </w:tc>
      </w:tr>
      <w:tr w:rsidR="00CE64AC" w:rsidRPr="006572FD" w14:paraId="43A09661" w14:textId="77777777" w:rsidTr="00CE64AC">
        <w:trPr>
          <w:trHeight w:val="300"/>
        </w:trPr>
        <w:tc>
          <w:tcPr>
            <w:tcW w:w="3094" w:type="dxa"/>
            <w:gridSpan w:val="2"/>
          </w:tcPr>
          <w:p w14:paraId="6D95954F"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6.1. Garantinis terminas</w:t>
            </w:r>
          </w:p>
        </w:tc>
        <w:tc>
          <w:tcPr>
            <w:tcW w:w="7249" w:type="dxa"/>
            <w:gridSpan w:val="2"/>
          </w:tcPr>
          <w:p w14:paraId="1E8DDE94" w14:textId="77777777" w:rsidR="00CE64AC" w:rsidRPr="006572FD" w:rsidRDefault="00CE64AC" w:rsidP="00CE64AC">
            <w:pPr>
              <w:spacing w:after="0" w:line="240" w:lineRule="auto"/>
              <w:jc w:val="both"/>
              <w:rPr>
                <w:rFonts w:ascii="Times New Roman" w:eastAsia="Times New Roman" w:hAnsi="Times New Roman" w:cs="Times New Roman"/>
                <w:bCs/>
                <w:lang w:eastAsia="en-US"/>
              </w:rPr>
            </w:pPr>
            <w:r w:rsidRPr="006572FD">
              <w:rPr>
                <w:rFonts w:ascii="Times New Roman" w:eastAsia="Times New Roman" w:hAnsi="Times New Roman" w:cs="Times New Roman"/>
                <w:bCs/>
                <w:lang w:eastAsia="en-US"/>
              </w:rPr>
              <w:t>Netaikoma</w:t>
            </w:r>
          </w:p>
        </w:tc>
      </w:tr>
      <w:tr w:rsidR="00CE64AC" w:rsidRPr="006572FD" w14:paraId="0C4998C7" w14:textId="77777777" w:rsidTr="00CE64AC">
        <w:trPr>
          <w:trHeight w:val="300"/>
        </w:trPr>
        <w:tc>
          <w:tcPr>
            <w:tcW w:w="3094" w:type="dxa"/>
            <w:gridSpan w:val="2"/>
          </w:tcPr>
          <w:p w14:paraId="02B5CD13"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lang w:eastAsia="en-US"/>
              </w:rPr>
              <w:t>6.2. Terminas Paslaugų trūkumams pašalinti</w:t>
            </w:r>
          </w:p>
        </w:tc>
        <w:tc>
          <w:tcPr>
            <w:tcW w:w="7249" w:type="dxa"/>
            <w:gridSpan w:val="2"/>
          </w:tcPr>
          <w:p w14:paraId="13891078" w14:textId="53ACF981" w:rsidR="00CE64AC" w:rsidRPr="00C6150F" w:rsidRDefault="00A03405" w:rsidP="00A03405">
            <w:pPr>
              <w:spacing w:after="0" w:line="240" w:lineRule="auto"/>
              <w:jc w:val="both"/>
              <w:rPr>
                <w:rFonts w:ascii="Times New Roman" w:eastAsia="Times New Roman" w:hAnsi="Times New Roman" w:cs="Times New Roman"/>
                <w:color w:val="000000" w:themeColor="text1"/>
                <w:kern w:val="2"/>
                <w:lang w:eastAsia="en-US"/>
              </w:rPr>
            </w:pPr>
            <w:r w:rsidRPr="00C6150F">
              <w:rPr>
                <w:rFonts w:ascii="Times New Roman" w:eastAsia="Times New Roman" w:hAnsi="Times New Roman" w:cs="Times New Roman"/>
                <w:color w:val="000000" w:themeColor="text1"/>
                <w:kern w:val="2"/>
                <w:lang w:eastAsia="en-US"/>
              </w:rPr>
              <w:t xml:space="preserve">Garantinio termino laikotarpiu ir (arba) bet kuriuo Sutarties galiojimo metu nustačius Paslaugų trūkumų, Tiekėjas turi </w:t>
            </w:r>
            <w:r w:rsidRPr="00C6150F">
              <w:rPr>
                <w:rFonts w:ascii="Times New Roman" w:eastAsia="Times New Roman" w:hAnsi="Times New Roman" w:cs="Times New Roman"/>
                <w:b/>
                <w:color w:val="000000" w:themeColor="text1"/>
                <w:kern w:val="2"/>
                <w:lang w:eastAsia="en-US"/>
              </w:rPr>
              <w:t>ne vėliau kaip</w:t>
            </w:r>
            <w:r w:rsidRPr="00C6150F">
              <w:rPr>
                <w:rFonts w:ascii="Times New Roman" w:eastAsia="Times New Roman" w:hAnsi="Times New Roman" w:cs="Times New Roman"/>
                <w:color w:val="000000" w:themeColor="text1"/>
                <w:kern w:val="2"/>
                <w:lang w:eastAsia="en-US"/>
              </w:rPr>
              <w:t xml:space="preserve"> per 2 (dvi) valandas nuo rašytinės pretenzijos gavimo dienos pašalinti Paslaugų trūkumus.</w:t>
            </w:r>
          </w:p>
        </w:tc>
      </w:tr>
      <w:tr w:rsidR="00CE64AC" w:rsidRPr="006572FD" w14:paraId="3C693902" w14:textId="77777777" w:rsidTr="00CE64AC">
        <w:trPr>
          <w:trHeight w:val="300"/>
        </w:trPr>
        <w:tc>
          <w:tcPr>
            <w:tcW w:w="3094" w:type="dxa"/>
            <w:gridSpan w:val="2"/>
          </w:tcPr>
          <w:p w14:paraId="7E76B1DA" w14:textId="77777777" w:rsidR="00CE64AC" w:rsidRPr="006572FD" w:rsidRDefault="00CE64AC" w:rsidP="00CE64AC">
            <w:pPr>
              <w:spacing w:after="0" w:line="240" w:lineRule="auto"/>
              <w:rPr>
                <w:rFonts w:ascii="Times New Roman" w:eastAsia="Times New Roman" w:hAnsi="Times New Roman" w:cs="Times New Roman"/>
                <w:b/>
                <w:lang w:eastAsia="en-US"/>
              </w:rPr>
            </w:pPr>
            <w:r w:rsidRPr="006572FD">
              <w:rPr>
                <w:rFonts w:ascii="Times New Roman" w:eastAsia="Times New Roman" w:hAnsi="Times New Roman" w:cs="Times New Roman"/>
                <w:b/>
                <w:lang w:eastAsia="en-US"/>
              </w:rPr>
              <w:t xml:space="preserve">6.3. Kokybinių kriterijų įgyvendinimo </w:t>
            </w:r>
            <w:r w:rsidRPr="006572FD">
              <w:rPr>
                <w:rFonts w:ascii="Times New Roman" w:eastAsia="Times New Roman" w:hAnsi="Times New Roman" w:cs="Times New Roman"/>
                <w:b/>
                <w:bCs/>
                <w:lang w:eastAsia="en-US"/>
              </w:rPr>
              <w:t xml:space="preserve">ir </w:t>
            </w:r>
            <w:r w:rsidRPr="006572FD">
              <w:rPr>
                <w:rFonts w:ascii="Times New Roman" w:eastAsia="Times New Roman" w:hAnsi="Times New Roman" w:cs="Times New Roman"/>
                <w:b/>
                <w:lang w:eastAsia="en-US"/>
              </w:rPr>
              <w:t>tikrinimo tvarka</w:t>
            </w:r>
          </w:p>
        </w:tc>
        <w:tc>
          <w:tcPr>
            <w:tcW w:w="7249" w:type="dxa"/>
            <w:gridSpan w:val="2"/>
          </w:tcPr>
          <w:p w14:paraId="2A91F4CD" w14:textId="77777777" w:rsidR="00CE64AC" w:rsidRPr="006572FD" w:rsidRDefault="00CE64AC" w:rsidP="00CE64AC">
            <w:pPr>
              <w:spacing w:after="0" w:line="240" w:lineRule="auto"/>
              <w:jc w:val="both"/>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 xml:space="preserve">Netaikoma </w:t>
            </w:r>
          </w:p>
        </w:tc>
      </w:tr>
      <w:tr w:rsidR="00CE64AC" w:rsidRPr="006572FD" w14:paraId="092025C1" w14:textId="77777777" w:rsidTr="00CE64AC">
        <w:trPr>
          <w:trHeight w:val="300"/>
        </w:trPr>
        <w:tc>
          <w:tcPr>
            <w:tcW w:w="10343" w:type="dxa"/>
            <w:gridSpan w:val="4"/>
          </w:tcPr>
          <w:p w14:paraId="2BBCE815" w14:textId="77777777" w:rsidR="00CE64AC" w:rsidRPr="006572FD" w:rsidRDefault="00CE64AC" w:rsidP="00CE64AC">
            <w:pPr>
              <w:spacing w:after="0" w:line="240" w:lineRule="auto"/>
              <w:jc w:val="center"/>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7. SUTARTIES VYKDYMUI PASITELKIAMI SUBTIEKĖJAI IR (AR) SPECIALISTAI</w:t>
            </w:r>
          </w:p>
        </w:tc>
      </w:tr>
      <w:tr w:rsidR="00CE64AC" w:rsidRPr="006572FD" w14:paraId="005C84BF" w14:textId="77777777" w:rsidTr="00CE64AC">
        <w:trPr>
          <w:trHeight w:val="300"/>
        </w:trPr>
        <w:tc>
          <w:tcPr>
            <w:tcW w:w="3094" w:type="dxa"/>
            <w:gridSpan w:val="2"/>
          </w:tcPr>
          <w:p w14:paraId="31551277" w14:textId="77777777" w:rsidR="00CE64AC" w:rsidRPr="006572FD" w:rsidRDefault="00CE64AC" w:rsidP="00CE64AC">
            <w:pPr>
              <w:spacing w:after="0" w:line="240" w:lineRule="auto"/>
              <w:rPr>
                <w:rFonts w:ascii="Times New Roman" w:eastAsia="Times New Roman" w:hAnsi="Times New Roman" w:cs="Times New Roman"/>
                <w:b/>
                <w:bCs/>
                <w:kern w:val="2"/>
                <w:lang w:eastAsia="en-US"/>
              </w:rPr>
            </w:pPr>
            <w:r w:rsidRPr="006572FD">
              <w:rPr>
                <w:rFonts w:ascii="Times New Roman" w:eastAsia="Times New Roman" w:hAnsi="Times New Roman" w:cs="Times New Roman"/>
                <w:b/>
                <w:bCs/>
                <w:kern w:val="2"/>
                <w:lang w:eastAsia="en-US"/>
              </w:rPr>
              <w:t>7.1. Sutarties vykdymui pasitelkiami subtiekėjai ir (ar) specialistai</w:t>
            </w:r>
          </w:p>
        </w:tc>
        <w:tc>
          <w:tcPr>
            <w:tcW w:w="7249" w:type="dxa"/>
            <w:gridSpan w:val="2"/>
          </w:tcPr>
          <w:p w14:paraId="27B21F4C" w14:textId="77777777" w:rsidR="00CE64AC" w:rsidRPr="006572FD" w:rsidRDefault="00CE64AC" w:rsidP="00CE64AC">
            <w:pPr>
              <w:spacing w:after="0" w:line="240" w:lineRule="auto"/>
              <w:jc w:val="both"/>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Sutarties vykdymui subtiekėjai ir (ar) specialistai nepasitelkiami.</w:t>
            </w:r>
          </w:p>
          <w:p w14:paraId="776765B2" w14:textId="77777777" w:rsidR="00CE64AC" w:rsidRPr="006572FD" w:rsidRDefault="00CE64AC" w:rsidP="00CE64AC">
            <w:pPr>
              <w:spacing w:after="0" w:line="240" w:lineRule="auto"/>
              <w:rPr>
                <w:rFonts w:ascii="Times New Roman" w:eastAsia="Times New Roman" w:hAnsi="Times New Roman" w:cs="Times New Roman"/>
                <w:kern w:val="2"/>
                <w:lang w:eastAsia="en-US"/>
              </w:rPr>
            </w:pPr>
          </w:p>
          <w:p w14:paraId="54B55B9E" w14:textId="77777777" w:rsidR="00CE64AC" w:rsidRPr="006572FD" w:rsidRDefault="00CE64AC" w:rsidP="00CE64AC">
            <w:pPr>
              <w:spacing w:after="0" w:line="240" w:lineRule="auto"/>
              <w:rPr>
                <w:rFonts w:ascii="Times New Roman" w:eastAsia="Times New Roman" w:hAnsi="Times New Roman" w:cs="Times New Roman"/>
                <w:color w:val="FF0000"/>
                <w:kern w:val="2"/>
                <w:lang w:eastAsia="en-US"/>
              </w:rPr>
            </w:pPr>
            <w:r w:rsidRPr="006572FD">
              <w:rPr>
                <w:rFonts w:ascii="Times New Roman" w:eastAsia="Times New Roman" w:hAnsi="Times New Roman" w:cs="Times New Roman"/>
                <w:color w:val="FF0000"/>
                <w:kern w:val="2"/>
                <w:lang w:eastAsia="en-US"/>
              </w:rPr>
              <w:t>arba</w:t>
            </w:r>
          </w:p>
          <w:p w14:paraId="4C88A346" w14:textId="77777777" w:rsidR="00CE64AC" w:rsidRPr="006572FD" w:rsidRDefault="00CE64AC" w:rsidP="00CE64AC">
            <w:pPr>
              <w:spacing w:after="0" w:line="240" w:lineRule="auto"/>
              <w:rPr>
                <w:rFonts w:ascii="Times New Roman" w:eastAsia="Times New Roman" w:hAnsi="Times New Roman" w:cs="Times New Roman"/>
                <w:kern w:val="2"/>
                <w:lang w:eastAsia="en-US"/>
              </w:rPr>
            </w:pPr>
          </w:p>
          <w:p w14:paraId="30EC9D55" w14:textId="77777777" w:rsidR="00CE64AC" w:rsidRPr="006572FD" w:rsidRDefault="00CE64AC" w:rsidP="00CE64AC">
            <w:pPr>
              <w:spacing w:after="0" w:line="240" w:lineRule="auto"/>
              <w:jc w:val="both"/>
              <w:rPr>
                <w:rFonts w:ascii="Times New Roman" w:eastAsia="Times New Roman" w:hAnsi="Times New Roman" w:cs="Times New Roman"/>
                <w:b/>
                <w:kern w:val="2"/>
                <w:lang w:eastAsia="en-US"/>
              </w:rPr>
            </w:pPr>
            <w:r w:rsidRPr="006572FD">
              <w:rPr>
                <w:rFonts w:ascii="Times New Roman" w:eastAsia="Times New Roman" w:hAnsi="Times New Roman" w:cs="Times New Roman"/>
                <w:kern w:val="2"/>
                <w:lang w:eastAsia="en-US"/>
              </w:rPr>
              <w:t>Sutarties vykdymui pasitelkiami subtiekėjai ir (ar) specialistai yra nurodyti Sutarties priede Nr. 2 „Sutarties vykdymui pasitelkiami subtiekėjai ir (ar) specialistai“</w:t>
            </w:r>
          </w:p>
        </w:tc>
      </w:tr>
      <w:tr w:rsidR="00CE64AC" w:rsidRPr="006572FD" w14:paraId="2FBBE3B5" w14:textId="77777777" w:rsidTr="00CE64AC">
        <w:trPr>
          <w:trHeight w:val="300"/>
        </w:trPr>
        <w:tc>
          <w:tcPr>
            <w:tcW w:w="10343" w:type="dxa"/>
            <w:gridSpan w:val="4"/>
          </w:tcPr>
          <w:p w14:paraId="785D5612" w14:textId="77777777" w:rsidR="00CE64AC" w:rsidRPr="006572FD" w:rsidRDefault="00CE64AC" w:rsidP="00CE64AC">
            <w:pPr>
              <w:spacing w:after="0" w:line="240" w:lineRule="auto"/>
              <w:jc w:val="center"/>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8. PRIEVOLIŲ PAGAL SUTARTĮ ĮVYKDYMO UŽTIKRINIMAS</w:t>
            </w:r>
          </w:p>
        </w:tc>
      </w:tr>
      <w:tr w:rsidR="00CE64AC" w:rsidRPr="006572FD" w14:paraId="789660D1" w14:textId="77777777" w:rsidTr="00CE64AC">
        <w:trPr>
          <w:trHeight w:val="300"/>
        </w:trPr>
        <w:tc>
          <w:tcPr>
            <w:tcW w:w="3094" w:type="dxa"/>
            <w:gridSpan w:val="2"/>
          </w:tcPr>
          <w:p w14:paraId="561B5FA8"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8.1. Prievolių pagal Sutartį įvykdymo užtikrinimas</w:t>
            </w:r>
          </w:p>
        </w:tc>
        <w:tc>
          <w:tcPr>
            <w:tcW w:w="7249" w:type="dxa"/>
            <w:gridSpan w:val="2"/>
          </w:tcPr>
          <w:p w14:paraId="7331A61E"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Prievolių pagal Sutartį įvykdymas užtikrinamas:</w:t>
            </w:r>
          </w:p>
          <w:p w14:paraId="52BEB0ED"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Netesybomis (delspinigiais, bauda).</w:t>
            </w:r>
          </w:p>
        </w:tc>
      </w:tr>
      <w:tr w:rsidR="00CE64AC" w:rsidRPr="006572FD" w14:paraId="25465468" w14:textId="77777777" w:rsidTr="00CE64AC">
        <w:trPr>
          <w:trHeight w:val="300"/>
        </w:trPr>
        <w:tc>
          <w:tcPr>
            <w:tcW w:w="3094" w:type="dxa"/>
            <w:gridSpan w:val="2"/>
          </w:tcPr>
          <w:p w14:paraId="3C0D2145"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8.2 Sutarties įvykdymo užtikrinimo galiojimo terminas</w:t>
            </w:r>
          </w:p>
        </w:tc>
        <w:tc>
          <w:tcPr>
            <w:tcW w:w="7249" w:type="dxa"/>
            <w:gridSpan w:val="2"/>
          </w:tcPr>
          <w:p w14:paraId="5EC22AE8"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Netaikoma</w:t>
            </w:r>
          </w:p>
          <w:p w14:paraId="59F4F420" w14:textId="77777777" w:rsidR="00CE64AC" w:rsidRPr="006572FD" w:rsidRDefault="00CE64AC" w:rsidP="00CE64AC">
            <w:pPr>
              <w:spacing w:after="0" w:line="240" w:lineRule="auto"/>
              <w:rPr>
                <w:rFonts w:ascii="Times New Roman" w:eastAsia="Times New Roman" w:hAnsi="Times New Roman" w:cs="Times New Roman"/>
                <w:kern w:val="2"/>
                <w:lang w:eastAsia="en-US"/>
              </w:rPr>
            </w:pPr>
          </w:p>
        </w:tc>
      </w:tr>
      <w:tr w:rsidR="00CE64AC" w:rsidRPr="006572FD" w14:paraId="305FFDBA" w14:textId="77777777" w:rsidTr="00CE64AC">
        <w:trPr>
          <w:trHeight w:val="300"/>
        </w:trPr>
        <w:tc>
          <w:tcPr>
            <w:tcW w:w="3094" w:type="dxa"/>
            <w:gridSpan w:val="2"/>
          </w:tcPr>
          <w:p w14:paraId="1620D906"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8.3. Sutarties įvykdymo užtikrinimo pateikimas</w:t>
            </w:r>
          </w:p>
        </w:tc>
        <w:tc>
          <w:tcPr>
            <w:tcW w:w="7249" w:type="dxa"/>
            <w:gridSpan w:val="2"/>
          </w:tcPr>
          <w:p w14:paraId="05327A59"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Netaikoma</w:t>
            </w:r>
          </w:p>
          <w:p w14:paraId="7C8C6086" w14:textId="77777777" w:rsidR="00CE64AC" w:rsidRPr="006572FD" w:rsidRDefault="00CE64AC" w:rsidP="00CE64AC">
            <w:pPr>
              <w:spacing w:after="0" w:line="240" w:lineRule="auto"/>
              <w:rPr>
                <w:rFonts w:ascii="Times New Roman" w:eastAsia="Times New Roman" w:hAnsi="Times New Roman" w:cs="Times New Roman"/>
                <w:lang w:eastAsia="en-US"/>
              </w:rPr>
            </w:pPr>
          </w:p>
        </w:tc>
      </w:tr>
      <w:tr w:rsidR="00CE64AC" w:rsidRPr="006572FD" w14:paraId="1C0C5B4A" w14:textId="77777777" w:rsidTr="00CE64AC">
        <w:trPr>
          <w:trHeight w:val="300"/>
        </w:trPr>
        <w:tc>
          <w:tcPr>
            <w:tcW w:w="10343" w:type="dxa"/>
            <w:gridSpan w:val="4"/>
          </w:tcPr>
          <w:p w14:paraId="6D958496" w14:textId="77777777" w:rsidR="00CE64AC" w:rsidRPr="006572FD" w:rsidRDefault="00CE64AC" w:rsidP="00CE64AC">
            <w:pPr>
              <w:spacing w:after="0" w:line="240" w:lineRule="auto"/>
              <w:jc w:val="center"/>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9. ŠALIŲ ATSAKOMYBĖ</w:t>
            </w:r>
          </w:p>
        </w:tc>
      </w:tr>
      <w:tr w:rsidR="00CE64AC" w:rsidRPr="006572FD" w14:paraId="5767508F" w14:textId="77777777" w:rsidTr="00CE64AC">
        <w:trPr>
          <w:trHeight w:val="300"/>
        </w:trPr>
        <w:tc>
          <w:tcPr>
            <w:tcW w:w="3094" w:type="dxa"/>
            <w:gridSpan w:val="2"/>
          </w:tcPr>
          <w:p w14:paraId="2116F5D5"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9.1. Pirkėjui taikomos netesybos už mokėjimų pagal Sutartį vėlavimą</w:t>
            </w:r>
          </w:p>
        </w:tc>
        <w:tc>
          <w:tcPr>
            <w:tcW w:w="7249" w:type="dxa"/>
            <w:gridSpan w:val="2"/>
          </w:tcPr>
          <w:p w14:paraId="08E1BEF4" w14:textId="77777777" w:rsidR="00CE64AC" w:rsidRPr="006572FD" w:rsidRDefault="00CE64AC" w:rsidP="00CE64AC">
            <w:pPr>
              <w:spacing w:after="0" w:line="240" w:lineRule="auto"/>
              <w:jc w:val="both"/>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E64AC" w:rsidRPr="006572FD" w14:paraId="732814BB" w14:textId="77777777" w:rsidTr="00CE64AC">
        <w:trPr>
          <w:trHeight w:val="300"/>
        </w:trPr>
        <w:tc>
          <w:tcPr>
            <w:tcW w:w="3094" w:type="dxa"/>
            <w:gridSpan w:val="2"/>
          </w:tcPr>
          <w:p w14:paraId="318A6773"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lang w:eastAsia="en-US"/>
              </w:rPr>
              <w:lastRenderedPageBreak/>
              <w:t>9.2. Tiekėjui taikomos netesybos</w:t>
            </w:r>
          </w:p>
        </w:tc>
        <w:tc>
          <w:tcPr>
            <w:tcW w:w="7249" w:type="dxa"/>
            <w:gridSpan w:val="2"/>
          </w:tcPr>
          <w:p w14:paraId="25AF7707" w14:textId="6B95D372" w:rsidR="00CE64AC" w:rsidRPr="00955E04" w:rsidRDefault="00CE64AC" w:rsidP="00955E04">
            <w:pPr>
              <w:spacing w:after="0" w:line="240" w:lineRule="auto"/>
              <w:jc w:val="both"/>
              <w:rPr>
                <w:rFonts w:ascii="Times New Roman" w:eastAsia="Times New Roman" w:hAnsi="Times New Roman" w:cs="Times New Roman"/>
                <w:kern w:val="2"/>
                <w:lang w:eastAsia="en-US"/>
              </w:rPr>
            </w:pPr>
            <w:r w:rsidRPr="00955E04">
              <w:rPr>
                <w:rFonts w:ascii="Times New Roman" w:eastAsia="Times New Roman" w:hAnsi="Times New Roman" w:cs="Times New Roman"/>
                <w:kern w:val="2"/>
                <w:lang w:eastAsia="en-US"/>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AFCB372" w14:textId="6DBC752D" w:rsidR="00955E04" w:rsidRDefault="00955E04" w:rsidP="00C6150F">
            <w:pPr>
              <w:spacing w:after="0"/>
              <w:jc w:val="both"/>
              <w:rPr>
                <w:rFonts w:ascii="Times New Roman" w:hAnsi="Times New Roman" w:cs="Times New Roman"/>
                <w:kern w:val="2"/>
                <w:szCs w:val="24"/>
              </w:rPr>
            </w:pPr>
            <w:r w:rsidRPr="00C6150F">
              <w:rPr>
                <w:rFonts w:ascii="Times New Roman" w:hAnsi="Times New Roman" w:cs="Times New Roman"/>
                <w:color w:val="000000"/>
                <w:kern w:val="2"/>
                <w:szCs w:val="24"/>
              </w:rPr>
              <w:t xml:space="preserve">9.2.2. </w:t>
            </w:r>
            <w:r w:rsidRPr="00C6150F">
              <w:rPr>
                <w:rFonts w:ascii="Times New Roman" w:hAnsi="Times New Roman" w:cs="Times New Roman"/>
                <w:kern w:val="2"/>
                <w:szCs w:val="24"/>
              </w:rPr>
              <w:t>Pirkėjas turi teisę be rašytinio įspėjimo ir nesumažindamas kitų savo teisių gynimo priemonių, numatytų sutartyje, pradėti skaičiuoti delspinigius.</w:t>
            </w:r>
          </w:p>
          <w:p w14:paraId="57760F9F" w14:textId="3F45FCB6" w:rsidR="00CE64AC" w:rsidRPr="00C6150F" w:rsidRDefault="00955E04" w:rsidP="00C6150F">
            <w:pPr>
              <w:spacing w:after="0"/>
              <w:jc w:val="both"/>
              <w:rPr>
                <w:rFonts w:ascii="Times New Roman" w:hAnsi="Times New Roman" w:cs="Times New Roman"/>
                <w:kern w:val="2"/>
                <w:szCs w:val="24"/>
              </w:rPr>
            </w:pPr>
            <w:r w:rsidRPr="00955E04">
              <w:rPr>
                <w:rFonts w:ascii="Times New Roman" w:eastAsia="Times New Roman" w:hAnsi="Times New Roman" w:cs="Times New Roman"/>
                <w:kern w:val="2"/>
                <w:lang w:eastAsia="en-US"/>
              </w:rPr>
              <w:t>9.2.3.</w:t>
            </w:r>
            <w:r w:rsidR="00CE64AC" w:rsidRPr="00955E04">
              <w:rPr>
                <w:rFonts w:ascii="Times New Roman" w:eastAsia="Times New Roman" w:hAnsi="Times New Roman" w:cs="Times New Roman"/>
                <w:kern w:val="2"/>
                <w:lang w:eastAsia="en-US"/>
              </w:rPr>
              <w:t>Tiekėjas privalo sumokėti Pirkėjui netesybas per 7 (septynias) kalendorines dienas nuo Pirkėjo pareikalavimo</w:t>
            </w:r>
            <w:r w:rsidR="00CE64AC" w:rsidRPr="00955E04">
              <w:rPr>
                <w:rFonts w:ascii="Times New Roman" w:eastAsia="Times New Roman" w:hAnsi="Times New Roman" w:cs="Times New Roman"/>
                <w:lang w:eastAsia="en-US"/>
              </w:rPr>
              <w:t>.</w:t>
            </w:r>
          </w:p>
          <w:p w14:paraId="67423CEC" w14:textId="71E83129" w:rsidR="00CE64AC" w:rsidRPr="006572FD" w:rsidRDefault="00CE64AC" w:rsidP="00955E04">
            <w:pPr>
              <w:spacing w:after="0" w:line="240" w:lineRule="auto"/>
              <w:jc w:val="both"/>
              <w:rPr>
                <w:rFonts w:ascii="Times New Roman" w:eastAsia="Times New Roman" w:hAnsi="Times New Roman" w:cs="Times New Roman"/>
                <w:b/>
                <w:kern w:val="2"/>
                <w:lang w:eastAsia="en-US"/>
              </w:rPr>
            </w:pPr>
            <w:r w:rsidRPr="00955E04">
              <w:rPr>
                <w:rFonts w:ascii="Times New Roman" w:eastAsia="Times New Roman" w:hAnsi="Times New Roman" w:cs="Times New Roman"/>
                <w:kern w:val="2"/>
                <w:lang w:eastAsia="en-US"/>
              </w:rPr>
              <w:t>9.2.</w:t>
            </w:r>
            <w:r w:rsidR="00955E04" w:rsidRPr="00955E04">
              <w:rPr>
                <w:rFonts w:ascii="Times New Roman" w:eastAsia="Times New Roman" w:hAnsi="Times New Roman" w:cs="Times New Roman"/>
                <w:kern w:val="2"/>
                <w:lang w:eastAsia="en-US"/>
              </w:rPr>
              <w:t>4</w:t>
            </w:r>
            <w:r w:rsidRPr="00955E04">
              <w:rPr>
                <w:rFonts w:ascii="Times New Roman" w:eastAsia="Times New Roman" w:hAnsi="Times New Roman" w:cs="Times New Roman"/>
                <w:kern w:val="2"/>
                <w:lang w:eastAsia="en-US"/>
              </w:rPr>
              <w:t>. Pirkėjas turi teisę išskaičiuoti netesybas iš Tiekėjui mokėtinų sumų.</w:t>
            </w:r>
          </w:p>
        </w:tc>
      </w:tr>
      <w:tr w:rsidR="00CE64AC" w:rsidRPr="006572FD" w14:paraId="1D767041" w14:textId="77777777" w:rsidTr="00CE64AC">
        <w:trPr>
          <w:trHeight w:val="300"/>
        </w:trPr>
        <w:tc>
          <w:tcPr>
            <w:tcW w:w="3094" w:type="dxa"/>
            <w:gridSpan w:val="2"/>
          </w:tcPr>
          <w:p w14:paraId="63B03275"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9.3. Tiekėjui / Pirkėjui taikoma bauda nutraukus Sutartį dėl esminio Sutarties pažeidimo ar nepagrįstai nutraukus Sutarties vykdymą ne Sutartyje nustatyta tvarka</w:t>
            </w:r>
          </w:p>
        </w:tc>
        <w:tc>
          <w:tcPr>
            <w:tcW w:w="7249" w:type="dxa"/>
            <w:gridSpan w:val="2"/>
          </w:tcPr>
          <w:p w14:paraId="798C9B53" w14:textId="32246CFC" w:rsidR="00CE64AC" w:rsidRPr="006B33DD" w:rsidRDefault="006B33DD" w:rsidP="00CE64AC">
            <w:pPr>
              <w:spacing w:after="0" w:line="240" w:lineRule="auto"/>
              <w:jc w:val="both"/>
              <w:rPr>
                <w:rFonts w:ascii="Times New Roman" w:eastAsia="Times New Roman" w:hAnsi="Times New Roman" w:cs="Times New Roman"/>
                <w:kern w:val="2"/>
                <w:lang w:eastAsia="en-US"/>
              </w:rPr>
            </w:pPr>
            <w:r w:rsidRPr="006B33DD">
              <w:rPr>
                <w:rFonts w:ascii="Times New Roman" w:eastAsia="Times New Roman" w:hAnsi="Times New Roman" w:cs="Times New Roman"/>
                <w:kern w:val="2"/>
                <w:lang w:eastAsia="en-US"/>
              </w:rPr>
              <w:t>9.3.1.</w:t>
            </w:r>
            <w:r w:rsidR="00CE64AC" w:rsidRPr="006B33DD">
              <w:rPr>
                <w:rFonts w:ascii="Times New Roman" w:eastAsia="Times New Roman" w:hAnsi="Times New Roman" w:cs="Times New Roman"/>
                <w:kern w:val="2"/>
                <w:lang w:eastAsia="en-US"/>
              </w:rPr>
              <w:t xml:space="preserve">Nutraukus Sutartį dėl esminio Sutarties pažeidimo, nustatyto Sutarties Specialiosiose sąlygose, mokama </w:t>
            </w:r>
            <w:r w:rsidR="00CE64AC" w:rsidRPr="006B33DD">
              <w:rPr>
                <w:rFonts w:ascii="Times New Roman" w:eastAsia="Times New Roman" w:hAnsi="Times New Roman" w:cs="Times New Roman"/>
                <w:color w:val="000000" w:themeColor="text1"/>
                <w:kern w:val="2"/>
                <w:lang w:eastAsia="en-US"/>
              </w:rPr>
              <w:t xml:space="preserve">10 (dešimties) </w:t>
            </w:r>
            <w:r w:rsidR="00CE64AC" w:rsidRPr="006B33DD">
              <w:rPr>
                <w:rFonts w:ascii="Times New Roman" w:eastAsia="Times New Roman" w:hAnsi="Times New Roman" w:cs="Times New Roman"/>
                <w:kern w:val="2"/>
                <w:lang w:eastAsia="en-US"/>
              </w:rPr>
              <w:t xml:space="preserve">procentų dydžio bauda nuo Pradinės Sutarties vertės be PVM, nurodytos Specialiųjų sąlygų 5.2 punkte. </w:t>
            </w:r>
          </w:p>
          <w:p w14:paraId="222FC3C7" w14:textId="73B2EECC" w:rsidR="00CE64AC" w:rsidRPr="006572FD" w:rsidRDefault="006B33DD" w:rsidP="00CE64AC">
            <w:pPr>
              <w:spacing w:after="0" w:line="240" w:lineRule="auto"/>
              <w:jc w:val="both"/>
              <w:rPr>
                <w:rFonts w:ascii="Times New Roman" w:eastAsia="Times New Roman" w:hAnsi="Times New Roman" w:cs="Times New Roman"/>
                <w:kern w:val="2"/>
                <w:lang w:eastAsia="en-US"/>
              </w:rPr>
            </w:pPr>
            <w:r w:rsidRPr="00C6150F">
              <w:rPr>
                <w:rFonts w:ascii="Times New Roman" w:hAnsi="Times New Roman" w:cs="Times New Roman"/>
                <w:bCs/>
              </w:rPr>
              <w:t>9.3.2. Nepagrįstai nutraukus Sutarties vykdymą ne Sutartyje nustatyta tvarka, mokama 5</w:t>
            </w:r>
            <w:r w:rsidRPr="00C6150F">
              <w:rPr>
                <w:rFonts w:ascii="Times New Roman" w:hAnsi="Times New Roman" w:cs="Times New Roman"/>
                <w:bCs/>
                <w:kern w:val="2"/>
              </w:rPr>
              <w:t xml:space="preserve"> (penkių) procentų dydžio bauda nuo Pradinės Sutarties vertės, nurodytos Specialiųjų sąlygų 5.2 punkte.</w:t>
            </w:r>
          </w:p>
        </w:tc>
      </w:tr>
      <w:tr w:rsidR="00CE64AC" w:rsidRPr="006572FD" w14:paraId="7BC40A77" w14:textId="77777777" w:rsidTr="00CE64AC">
        <w:trPr>
          <w:trHeight w:val="300"/>
        </w:trPr>
        <w:tc>
          <w:tcPr>
            <w:tcW w:w="3094" w:type="dxa"/>
            <w:gridSpan w:val="2"/>
          </w:tcPr>
          <w:p w14:paraId="63BD219D"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9.4. Tiekėjui taikoma bauda dėl esamų subtiekėjų ar specialistų pakeitimo / naujų subtiekėjų pasitelkimo nesilaikant Bendrosiose sąlygose nurodytos subtiekėjų ir (ar) specialistų keitimo tvarkos</w:t>
            </w:r>
          </w:p>
        </w:tc>
        <w:tc>
          <w:tcPr>
            <w:tcW w:w="7249" w:type="dxa"/>
            <w:gridSpan w:val="2"/>
          </w:tcPr>
          <w:p w14:paraId="6DD7682A" w14:textId="73A0C442" w:rsidR="00CE64AC" w:rsidRPr="006572FD" w:rsidRDefault="006B33DD" w:rsidP="00C6150F">
            <w:pPr>
              <w:spacing w:after="0" w:line="240" w:lineRule="auto"/>
              <w:jc w:val="both"/>
              <w:rPr>
                <w:rFonts w:ascii="Times New Roman" w:eastAsia="Times New Roman" w:hAnsi="Times New Roman" w:cs="Times New Roman"/>
                <w:kern w:val="2"/>
                <w:lang w:eastAsia="en-US"/>
              </w:rPr>
            </w:pPr>
            <w:r w:rsidRPr="00C6150F">
              <w:rPr>
                <w:rFonts w:ascii="Times New Roman" w:hAnsi="Times New Roman" w:cs="Times New Roman"/>
                <w:color w:val="000000"/>
                <w:kern w:val="2"/>
                <w:szCs w:val="24"/>
              </w:rPr>
              <w:t xml:space="preserve">Jeigu Tiekėjas nesilaiko </w:t>
            </w:r>
            <w:r w:rsidRPr="00C6150F">
              <w:rPr>
                <w:rFonts w:ascii="Times New Roman" w:hAnsi="Times New Roman" w:cs="Times New Roman"/>
                <w:color w:val="000000"/>
                <w:szCs w:val="24"/>
              </w:rPr>
              <w:t>Bendrųjų sąlygų nuostatų dėl Sutarties vykdymui pasitelkiamų naujų subtiekėjų ir (ar specialistų) / esamų subtiekėjų ir (ar) specialistų keitimo</w:t>
            </w:r>
            <w:r w:rsidRPr="00C6150F">
              <w:rPr>
                <w:rFonts w:ascii="Times New Roman" w:hAnsi="Times New Roman" w:cs="Times New Roman"/>
                <w:color w:val="000000"/>
                <w:kern w:val="2"/>
                <w:szCs w:val="24"/>
              </w:rPr>
              <w:t>, taikoma 100 Eur, (šimto eurų) bauda už kiekvieną atvejį.</w:t>
            </w:r>
          </w:p>
        </w:tc>
      </w:tr>
      <w:tr w:rsidR="00CE64AC" w:rsidRPr="006572FD" w14:paraId="1F2A71DA" w14:textId="77777777" w:rsidTr="00CE64AC">
        <w:trPr>
          <w:trHeight w:val="300"/>
        </w:trPr>
        <w:tc>
          <w:tcPr>
            <w:tcW w:w="3094" w:type="dxa"/>
            <w:gridSpan w:val="2"/>
          </w:tcPr>
          <w:p w14:paraId="2AD27722"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9.5. Tiekėjui taikomos baudos dėl aplinkosauginių ir (arba) socialinių kriterijų nesilaikymo</w:t>
            </w:r>
          </w:p>
        </w:tc>
        <w:tc>
          <w:tcPr>
            <w:tcW w:w="7249" w:type="dxa"/>
            <w:gridSpan w:val="2"/>
          </w:tcPr>
          <w:p w14:paraId="64FB7E55" w14:textId="0A61BA1E" w:rsidR="00CE64AC" w:rsidRPr="006B33DD" w:rsidRDefault="006B33DD" w:rsidP="00C6150F">
            <w:pPr>
              <w:spacing w:after="0" w:line="240" w:lineRule="auto"/>
              <w:jc w:val="both"/>
              <w:rPr>
                <w:rFonts w:ascii="Times New Roman" w:eastAsia="Times New Roman" w:hAnsi="Times New Roman" w:cs="Times New Roman"/>
                <w:color w:val="4472C4"/>
                <w:kern w:val="2"/>
                <w:lang w:eastAsia="en-US"/>
              </w:rPr>
            </w:pPr>
            <w:r w:rsidRPr="00C6150F">
              <w:rPr>
                <w:rFonts w:ascii="Times New Roman" w:hAnsi="Times New Roman" w:cs="Times New Roman"/>
                <w:color w:val="000000"/>
                <w:kern w:val="2"/>
                <w:szCs w:val="24"/>
              </w:rPr>
              <w:t>Jeigu Tiekėjas nesilaiko šioje Sutartyje nustatytų aplinkosauginių kriterijų, taikoma 100 Eur, (vieno šimto eurų) bauda už kiekvieną atvejį.</w:t>
            </w:r>
          </w:p>
        </w:tc>
      </w:tr>
      <w:tr w:rsidR="00CE64AC" w:rsidRPr="006572FD" w14:paraId="1D6546FA" w14:textId="77777777" w:rsidTr="00CE64AC">
        <w:trPr>
          <w:trHeight w:val="300"/>
        </w:trPr>
        <w:tc>
          <w:tcPr>
            <w:tcW w:w="3094" w:type="dxa"/>
            <w:gridSpan w:val="2"/>
          </w:tcPr>
          <w:p w14:paraId="3A5E6C0C"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9.6. Tiekėjui / Pirkėjui taikoma bauda dėl konfidencialumo reikalavimų nesilaikymo</w:t>
            </w:r>
          </w:p>
        </w:tc>
        <w:tc>
          <w:tcPr>
            <w:tcW w:w="7249" w:type="dxa"/>
            <w:gridSpan w:val="2"/>
          </w:tcPr>
          <w:p w14:paraId="38292460" w14:textId="1403C3D2" w:rsidR="00CE64AC" w:rsidRPr="006B33DD" w:rsidRDefault="006B33DD" w:rsidP="00C6150F">
            <w:pPr>
              <w:spacing w:after="0" w:line="240" w:lineRule="auto"/>
              <w:jc w:val="both"/>
              <w:rPr>
                <w:rFonts w:ascii="Times New Roman" w:eastAsia="Times New Roman" w:hAnsi="Times New Roman" w:cs="Times New Roman"/>
                <w:color w:val="4472C4"/>
                <w:kern w:val="2"/>
                <w:lang w:eastAsia="en-US"/>
              </w:rPr>
            </w:pPr>
            <w:r w:rsidRPr="00C6150F">
              <w:rPr>
                <w:rFonts w:ascii="Times New Roman" w:hAnsi="Times New Roman" w:cs="Times New Roman"/>
                <w:color w:val="000000"/>
                <w:kern w:val="2"/>
                <w:szCs w:val="24"/>
              </w:rPr>
              <w:t>Jeigu Sutarties Šalis nesilaiko</w:t>
            </w:r>
            <w:r w:rsidRPr="00C6150F">
              <w:rPr>
                <w:rFonts w:ascii="Times New Roman" w:hAnsi="Times New Roman" w:cs="Times New Roman"/>
                <w:szCs w:val="24"/>
              </w:rPr>
              <w:t xml:space="preserve"> </w:t>
            </w:r>
            <w:r w:rsidRPr="00C6150F">
              <w:rPr>
                <w:rFonts w:ascii="Times New Roman" w:hAnsi="Times New Roman" w:cs="Times New Roman"/>
                <w:color w:val="000000"/>
                <w:szCs w:val="24"/>
              </w:rPr>
              <w:t xml:space="preserve">Bendrųjų sąlygų nuostatų dėl </w:t>
            </w:r>
            <w:r w:rsidRPr="00C6150F">
              <w:rPr>
                <w:rFonts w:ascii="Times New Roman" w:hAnsi="Times New Roman" w:cs="Times New Roman"/>
                <w:color w:val="000000"/>
                <w:kern w:val="2"/>
                <w:szCs w:val="24"/>
              </w:rPr>
              <w:t>konfidencialumo reikalavimų, taikoma 100 Eur, (šimto eurų) bauda.</w:t>
            </w:r>
          </w:p>
        </w:tc>
      </w:tr>
      <w:tr w:rsidR="00CE64AC" w:rsidRPr="006572FD" w14:paraId="7E4B0CD0" w14:textId="77777777" w:rsidTr="00CE64AC">
        <w:trPr>
          <w:trHeight w:val="300"/>
        </w:trPr>
        <w:tc>
          <w:tcPr>
            <w:tcW w:w="3094" w:type="dxa"/>
            <w:gridSpan w:val="2"/>
          </w:tcPr>
          <w:p w14:paraId="51609EF7"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 xml:space="preserve">9.7. Tiekėjui taikomos netesybos dėl pirkimo dokumentuose nustatytų kokybinių kriterijų </w:t>
            </w:r>
            <w:proofErr w:type="spellStart"/>
            <w:r w:rsidRPr="006572FD">
              <w:rPr>
                <w:rFonts w:ascii="Times New Roman" w:eastAsia="Times New Roman" w:hAnsi="Times New Roman" w:cs="Times New Roman"/>
                <w:b/>
                <w:kern w:val="2"/>
                <w:lang w:eastAsia="en-US"/>
              </w:rPr>
              <w:t>nepasiekimo</w:t>
            </w:r>
            <w:proofErr w:type="spellEnd"/>
            <w:r w:rsidRPr="006572FD">
              <w:rPr>
                <w:rFonts w:ascii="Times New Roman" w:eastAsia="Times New Roman" w:hAnsi="Times New Roman" w:cs="Times New Roman"/>
                <w:b/>
                <w:kern w:val="2"/>
                <w:lang w:eastAsia="en-US"/>
              </w:rPr>
              <w:t xml:space="preserve"> Sutarties vykdymo metu</w:t>
            </w:r>
          </w:p>
        </w:tc>
        <w:tc>
          <w:tcPr>
            <w:tcW w:w="7249" w:type="dxa"/>
            <w:gridSpan w:val="2"/>
          </w:tcPr>
          <w:p w14:paraId="02BF41C6" w14:textId="77777777" w:rsidR="00CE64AC" w:rsidRPr="006572FD" w:rsidRDefault="00CE64AC" w:rsidP="00CE64AC">
            <w:pPr>
              <w:spacing w:after="0" w:line="240" w:lineRule="auto"/>
              <w:rPr>
                <w:rFonts w:ascii="Times New Roman" w:eastAsia="Times New Roman" w:hAnsi="Times New Roman" w:cs="Times New Roman"/>
                <w:color w:val="4472C4"/>
                <w:kern w:val="2"/>
                <w:lang w:eastAsia="en-US"/>
              </w:rPr>
            </w:pPr>
            <w:r w:rsidRPr="006572FD">
              <w:rPr>
                <w:rFonts w:ascii="Times New Roman" w:eastAsia="Times New Roman" w:hAnsi="Times New Roman" w:cs="Times New Roman"/>
                <w:lang w:eastAsia="en-US"/>
              </w:rPr>
              <w:t xml:space="preserve">Netaikoma </w:t>
            </w:r>
          </w:p>
        </w:tc>
      </w:tr>
      <w:tr w:rsidR="00CE64AC" w:rsidRPr="006572FD" w14:paraId="522371D9" w14:textId="77777777" w:rsidTr="00CE64AC">
        <w:trPr>
          <w:trHeight w:val="1159"/>
        </w:trPr>
        <w:tc>
          <w:tcPr>
            <w:tcW w:w="3094" w:type="dxa"/>
            <w:gridSpan w:val="2"/>
            <w:tcBorders>
              <w:top w:val="single" w:sz="4" w:space="0" w:color="auto"/>
              <w:left w:val="single" w:sz="4" w:space="0" w:color="auto"/>
              <w:bottom w:val="single" w:sz="4" w:space="0" w:color="auto"/>
              <w:right w:val="single" w:sz="4" w:space="0" w:color="auto"/>
            </w:tcBorders>
          </w:tcPr>
          <w:p w14:paraId="20377723"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 xml:space="preserve">9.8. Tiekėjui taikomos netesybos dėl Sutarties įvykdymo užtikrinimo </w:t>
            </w:r>
            <w:r w:rsidRPr="006572FD">
              <w:rPr>
                <w:rFonts w:ascii="Times New Roman" w:eastAsia="Times New Roman" w:hAnsi="Times New Roman" w:cs="Times New Roman"/>
                <w:b/>
                <w:bCs/>
                <w:lang w:eastAsia="en-US"/>
              </w:rPr>
              <w:t>nepratęsimo</w:t>
            </w:r>
          </w:p>
        </w:tc>
        <w:tc>
          <w:tcPr>
            <w:tcW w:w="7249" w:type="dxa"/>
            <w:gridSpan w:val="2"/>
            <w:tcBorders>
              <w:top w:val="single" w:sz="4" w:space="0" w:color="auto"/>
              <w:left w:val="single" w:sz="4" w:space="0" w:color="auto"/>
              <w:bottom w:val="single" w:sz="4" w:space="0" w:color="auto"/>
              <w:right w:val="single" w:sz="4" w:space="0" w:color="auto"/>
            </w:tcBorders>
          </w:tcPr>
          <w:p w14:paraId="0AE22F98"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Netaikoma</w:t>
            </w:r>
          </w:p>
          <w:p w14:paraId="22487E56" w14:textId="77777777" w:rsidR="00CE64AC" w:rsidRPr="006572FD" w:rsidRDefault="00CE64AC" w:rsidP="00CE64AC">
            <w:pPr>
              <w:spacing w:after="0" w:line="240" w:lineRule="auto"/>
              <w:rPr>
                <w:rFonts w:ascii="Times New Roman" w:eastAsia="Times New Roman" w:hAnsi="Times New Roman" w:cs="Times New Roman"/>
                <w:color w:val="4472C4"/>
                <w:kern w:val="2"/>
                <w:lang w:eastAsia="en-US"/>
              </w:rPr>
            </w:pPr>
          </w:p>
        </w:tc>
      </w:tr>
      <w:tr w:rsidR="00CE64AC" w:rsidRPr="006572FD" w14:paraId="3F062460" w14:textId="77777777" w:rsidTr="006B33DD">
        <w:trPr>
          <w:trHeight w:val="1485"/>
        </w:trPr>
        <w:tc>
          <w:tcPr>
            <w:tcW w:w="3094" w:type="dxa"/>
            <w:gridSpan w:val="2"/>
          </w:tcPr>
          <w:p w14:paraId="34D36C0C" w14:textId="06460B11" w:rsidR="00CE64AC" w:rsidRPr="006B33DD" w:rsidRDefault="006B33DD" w:rsidP="00CE64AC">
            <w:pPr>
              <w:spacing w:after="0" w:line="240" w:lineRule="auto"/>
              <w:rPr>
                <w:rFonts w:ascii="Times New Roman" w:eastAsia="Times New Roman" w:hAnsi="Times New Roman" w:cs="Times New Roman"/>
                <w:b/>
                <w:kern w:val="2"/>
                <w:lang w:val="en-US" w:eastAsia="en-US"/>
              </w:rPr>
            </w:pPr>
            <w:r w:rsidRPr="00C6150F">
              <w:rPr>
                <w:rFonts w:ascii="Times New Roman" w:hAnsi="Times New Roman" w:cs="Times New Roman"/>
                <w:b/>
                <w:szCs w:val="24"/>
              </w:rPr>
              <w:t>9.9. Tiekėjui taikoma bauda dėl Pirkėjo simbolių, pavadinimo ir ženklo reklamoje ar rinkodaroje naudojimo reikalavimų nesilaikymo bei draudimo naudotis Pirkėjo sukurtais</w:t>
            </w:r>
            <w:r w:rsidRPr="00C6150F">
              <w:rPr>
                <w:rFonts w:ascii="Times New Roman" w:hAnsi="Times New Roman" w:cs="Times New Roman"/>
                <w:bCs/>
                <w:szCs w:val="24"/>
              </w:rPr>
              <w:t xml:space="preserve"> </w:t>
            </w:r>
            <w:r w:rsidRPr="00C6150F">
              <w:rPr>
                <w:rFonts w:ascii="Times New Roman" w:hAnsi="Times New Roman" w:cs="Times New Roman"/>
                <w:b/>
                <w:szCs w:val="24"/>
              </w:rPr>
              <w:t>intelektiniais veiklos rezultatais nesilaikymo</w:t>
            </w:r>
          </w:p>
        </w:tc>
        <w:tc>
          <w:tcPr>
            <w:tcW w:w="7249" w:type="dxa"/>
            <w:gridSpan w:val="2"/>
          </w:tcPr>
          <w:p w14:paraId="03739AAC" w14:textId="01A8F80A" w:rsidR="006B33DD" w:rsidRPr="00C6150F" w:rsidRDefault="006B33DD" w:rsidP="006B33DD">
            <w:pPr>
              <w:rPr>
                <w:rFonts w:ascii="Times New Roman" w:hAnsi="Times New Roman" w:cs="Times New Roman"/>
                <w:bCs/>
                <w:szCs w:val="24"/>
              </w:rPr>
            </w:pPr>
            <w:r w:rsidRPr="00C6150F">
              <w:rPr>
                <w:rFonts w:ascii="Times New Roman" w:hAnsi="Times New Roman" w:cs="Times New Roman"/>
                <w:color w:val="000000"/>
                <w:kern w:val="2"/>
                <w:szCs w:val="24"/>
              </w:rPr>
              <w:t>Jeigu Tiekėjas nesilaiko</w:t>
            </w:r>
            <w:r w:rsidRPr="00C6150F">
              <w:rPr>
                <w:rFonts w:ascii="Times New Roman" w:hAnsi="Times New Roman" w:cs="Times New Roman"/>
                <w:szCs w:val="24"/>
              </w:rPr>
              <w:t xml:space="preserve"> </w:t>
            </w:r>
            <w:r w:rsidRPr="00C6150F">
              <w:rPr>
                <w:rFonts w:ascii="Times New Roman" w:hAnsi="Times New Roman" w:cs="Times New Roman"/>
                <w:color w:val="000000"/>
                <w:szCs w:val="24"/>
              </w:rPr>
              <w:t xml:space="preserve">Bendrųjų sąlygų nuostatų dėl </w:t>
            </w:r>
            <w:r w:rsidRPr="00C6150F">
              <w:rPr>
                <w:rFonts w:ascii="Times New Roman" w:hAnsi="Times New Roman" w:cs="Times New Roman"/>
                <w:color w:val="000000"/>
                <w:kern w:val="2"/>
                <w:szCs w:val="24"/>
              </w:rPr>
              <w:t>intelektinės nuosavybės reikalavimų, taikoma 100 Eur, (šimto eurų) bauda.</w:t>
            </w:r>
          </w:p>
          <w:p w14:paraId="2DE4D683" w14:textId="02BE617E" w:rsidR="006B33DD" w:rsidRPr="006572FD" w:rsidRDefault="006B33DD" w:rsidP="00CE64AC">
            <w:pPr>
              <w:spacing w:after="0" w:line="240" w:lineRule="auto"/>
              <w:jc w:val="both"/>
              <w:rPr>
                <w:rFonts w:ascii="Times New Roman" w:eastAsia="Times New Roman" w:hAnsi="Times New Roman" w:cs="Times New Roman"/>
                <w:color w:val="4472C4"/>
                <w:kern w:val="2"/>
                <w:lang w:eastAsia="en-US"/>
              </w:rPr>
            </w:pPr>
          </w:p>
        </w:tc>
      </w:tr>
      <w:tr w:rsidR="006B33DD" w:rsidRPr="006572FD" w14:paraId="6ACB5CC1" w14:textId="77777777" w:rsidTr="00CE64AC">
        <w:trPr>
          <w:trHeight w:val="271"/>
        </w:trPr>
        <w:tc>
          <w:tcPr>
            <w:tcW w:w="3094" w:type="dxa"/>
            <w:gridSpan w:val="2"/>
          </w:tcPr>
          <w:p w14:paraId="3BC069EB" w14:textId="0BD6FF56" w:rsidR="006B33DD" w:rsidRPr="006572FD" w:rsidRDefault="006B33DD" w:rsidP="00CE64AC">
            <w:pPr>
              <w:spacing w:after="0" w:line="240" w:lineRule="auto"/>
              <w:rPr>
                <w:rFonts w:ascii="Times New Roman" w:eastAsia="Times New Roman" w:hAnsi="Times New Roman" w:cs="Times New Roman"/>
                <w:b/>
                <w:kern w:val="2"/>
                <w:lang w:val="en-US" w:eastAsia="en-US"/>
              </w:rPr>
            </w:pPr>
            <w:r w:rsidRPr="006572FD">
              <w:rPr>
                <w:rFonts w:ascii="Times New Roman" w:eastAsia="Times New Roman" w:hAnsi="Times New Roman" w:cs="Times New Roman"/>
                <w:b/>
                <w:kern w:val="2"/>
                <w:lang w:val="en-US" w:eastAsia="en-US"/>
              </w:rPr>
              <w:t>9.</w:t>
            </w:r>
            <w:r>
              <w:rPr>
                <w:rFonts w:ascii="Times New Roman" w:eastAsia="Times New Roman" w:hAnsi="Times New Roman" w:cs="Times New Roman"/>
                <w:b/>
                <w:kern w:val="2"/>
                <w:lang w:val="en-US" w:eastAsia="en-US"/>
              </w:rPr>
              <w:t>10</w:t>
            </w:r>
            <w:r w:rsidRPr="006572FD">
              <w:rPr>
                <w:rFonts w:ascii="Times New Roman" w:eastAsia="Times New Roman" w:hAnsi="Times New Roman" w:cs="Times New Roman"/>
                <w:b/>
                <w:kern w:val="2"/>
                <w:lang w:val="en-US" w:eastAsia="en-US"/>
              </w:rPr>
              <w:t xml:space="preserve">. </w:t>
            </w:r>
            <w:r w:rsidRPr="006572FD">
              <w:rPr>
                <w:rFonts w:ascii="Times New Roman" w:eastAsia="Times New Roman" w:hAnsi="Times New Roman" w:cs="Times New Roman"/>
                <w:b/>
                <w:kern w:val="2"/>
                <w:lang w:eastAsia="en-US"/>
              </w:rPr>
              <w:t>Kitos netesybos</w:t>
            </w:r>
          </w:p>
        </w:tc>
        <w:tc>
          <w:tcPr>
            <w:tcW w:w="7249" w:type="dxa"/>
            <w:gridSpan w:val="2"/>
          </w:tcPr>
          <w:p w14:paraId="5FAC29C5" w14:textId="51BE4D4B" w:rsidR="006B33DD" w:rsidRPr="006B33DD" w:rsidRDefault="006B33DD" w:rsidP="00CE64AC">
            <w:pPr>
              <w:spacing w:after="0" w:line="240" w:lineRule="auto"/>
              <w:jc w:val="both"/>
              <w:rPr>
                <w:rFonts w:ascii="Times New Roman" w:eastAsia="Times New Roman" w:hAnsi="Times New Roman" w:cs="Times New Roman"/>
                <w:kern w:val="2"/>
                <w:lang w:eastAsia="en-US"/>
              </w:rPr>
            </w:pPr>
            <w:r w:rsidRPr="00C6150F">
              <w:rPr>
                <w:rFonts w:ascii="Times New Roman" w:hAnsi="Times New Roman" w:cs="Times New Roman"/>
                <w:kern w:val="2"/>
                <w:szCs w:val="24"/>
              </w:rPr>
              <w:t>Netaikoma</w:t>
            </w:r>
          </w:p>
        </w:tc>
      </w:tr>
      <w:tr w:rsidR="00CE64AC" w:rsidRPr="006572FD" w14:paraId="5DE59EF7" w14:textId="77777777" w:rsidTr="00CE64AC">
        <w:trPr>
          <w:trHeight w:val="300"/>
        </w:trPr>
        <w:tc>
          <w:tcPr>
            <w:tcW w:w="10343" w:type="dxa"/>
            <w:gridSpan w:val="4"/>
          </w:tcPr>
          <w:p w14:paraId="69AE46F9" w14:textId="77777777" w:rsidR="00CE64AC" w:rsidRPr="006572FD" w:rsidRDefault="00CE64AC" w:rsidP="00CE64AC">
            <w:pPr>
              <w:spacing w:after="0" w:line="240" w:lineRule="auto"/>
              <w:jc w:val="center"/>
              <w:rPr>
                <w:rFonts w:ascii="Times New Roman" w:eastAsia="Times New Roman" w:hAnsi="Times New Roman" w:cs="Times New Roman"/>
                <w:color w:val="4472C4"/>
                <w:kern w:val="2"/>
                <w:lang w:eastAsia="en-US"/>
              </w:rPr>
            </w:pPr>
            <w:r w:rsidRPr="006572FD">
              <w:rPr>
                <w:rFonts w:ascii="Times New Roman" w:eastAsia="Times New Roman" w:hAnsi="Times New Roman" w:cs="Times New Roman"/>
                <w:b/>
                <w:kern w:val="2"/>
                <w:lang w:eastAsia="en-US"/>
              </w:rPr>
              <w:t>10. ESMINĖS SUTARTIES SĄLYGOS</w:t>
            </w:r>
          </w:p>
        </w:tc>
      </w:tr>
      <w:tr w:rsidR="00CE64AC" w:rsidRPr="006572FD" w14:paraId="46771896" w14:textId="77777777" w:rsidTr="00101DB3">
        <w:trPr>
          <w:trHeight w:val="5100"/>
        </w:trPr>
        <w:tc>
          <w:tcPr>
            <w:tcW w:w="3094" w:type="dxa"/>
            <w:gridSpan w:val="2"/>
          </w:tcPr>
          <w:p w14:paraId="4D1041C5" w14:textId="77777777" w:rsidR="00CE64AC" w:rsidRPr="006572FD" w:rsidRDefault="00CE64AC" w:rsidP="00CE64AC">
            <w:pPr>
              <w:spacing w:after="0" w:line="240" w:lineRule="auto"/>
              <w:rPr>
                <w:rFonts w:ascii="Times New Roman" w:eastAsia="Times New Roman" w:hAnsi="Times New Roman" w:cs="Times New Roman"/>
                <w:b/>
                <w:kern w:val="2"/>
                <w:lang w:val="en-US" w:eastAsia="en-US"/>
              </w:rPr>
            </w:pPr>
            <w:r w:rsidRPr="006572FD">
              <w:rPr>
                <w:rFonts w:ascii="Times New Roman" w:eastAsia="Times New Roman" w:hAnsi="Times New Roman" w:cs="Times New Roman"/>
                <w:b/>
                <w:kern w:val="2"/>
                <w:lang w:val="en-US" w:eastAsia="en-US"/>
              </w:rPr>
              <w:lastRenderedPageBreak/>
              <w:t xml:space="preserve">10.1. </w:t>
            </w:r>
            <w:r w:rsidRPr="006572FD">
              <w:rPr>
                <w:rFonts w:ascii="Times New Roman" w:eastAsia="Times New Roman" w:hAnsi="Times New Roman" w:cs="Times New Roman"/>
                <w:b/>
                <w:kern w:val="2"/>
                <w:lang w:eastAsia="en-US"/>
              </w:rPr>
              <w:t>Esminės Sutarties sąlygos</w:t>
            </w:r>
          </w:p>
        </w:tc>
        <w:tc>
          <w:tcPr>
            <w:tcW w:w="7249" w:type="dxa"/>
            <w:gridSpan w:val="2"/>
          </w:tcPr>
          <w:p w14:paraId="282C81C4" w14:textId="77777777" w:rsidR="006B33DD" w:rsidRPr="00C6150F" w:rsidRDefault="006B33DD" w:rsidP="00C6150F">
            <w:pPr>
              <w:spacing w:after="0"/>
              <w:jc w:val="both"/>
              <w:rPr>
                <w:rFonts w:ascii="Times New Roman" w:hAnsi="Times New Roman" w:cs="Times New Roman"/>
                <w:kern w:val="2"/>
                <w:szCs w:val="24"/>
              </w:rPr>
            </w:pPr>
            <w:r w:rsidRPr="00C6150F">
              <w:rPr>
                <w:rFonts w:ascii="Times New Roman" w:hAnsi="Times New Roman" w:cs="Times New Roman"/>
                <w:kern w:val="2"/>
                <w:szCs w:val="24"/>
              </w:rPr>
              <w:t>10.1.1 Tiekėjo prisiimtų įsipareigojimų už Sutartyje nustatytą Sutarties kainą / įkainius vykdymas;</w:t>
            </w:r>
          </w:p>
          <w:p w14:paraId="4E7B13DE" w14:textId="77777777" w:rsidR="006B33DD" w:rsidRPr="00C6150F" w:rsidRDefault="006B33DD" w:rsidP="00C6150F">
            <w:pPr>
              <w:spacing w:after="0"/>
              <w:jc w:val="both"/>
              <w:rPr>
                <w:rFonts w:ascii="Times New Roman" w:hAnsi="Times New Roman" w:cs="Times New Roman"/>
                <w:kern w:val="2"/>
                <w:szCs w:val="24"/>
              </w:rPr>
            </w:pPr>
            <w:r w:rsidRPr="00C6150F">
              <w:rPr>
                <w:rFonts w:ascii="Times New Roman" w:hAnsi="Times New Roman" w:cs="Times New Roman"/>
                <w:kern w:val="2"/>
                <w:szCs w:val="24"/>
              </w:rPr>
              <w:t>10.1.2. Sutartyje nustatytų Paslaugų teikimo terminų laikymasis;</w:t>
            </w:r>
          </w:p>
          <w:p w14:paraId="62B6196B" w14:textId="77777777" w:rsidR="006B33DD" w:rsidRPr="00C6150F" w:rsidRDefault="006B33DD" w:rsidP="00C6150F">
            <w:pPr>
              <w:spacing w:after="0"/>
              <w:jc w:val="both"/>
              <w:rPr>
                <w:rFonts w:ascii="Times New Roman" w:hAnsi="Times New Roman" w:cs="Times New Roman"/>
                <w:kern w:val="2"/>
                <w:szCs w:val="24"/>
              </w:rPr>
            </w:pPr>
            <w:r w:rsidRPr="00C6150F">
              <w:rPr>
                <w:rFonts w:ascii="Times New Roman" w:hAnsi="Times New Roman" w:cs="Times New Roman"/>
                <w:kern w:val="2"/>
                <w:szCs w:val="24"/>
              </w:rPr>
              <w:t>10.1.3. Priskaičiuotų netesybų už Paslaugų vėlavimą mokėjimas;</w:t>
            </w:r>
          </w:p>
          <w:p w14:paraId="7EF9FBAE" w14:textId="77777777" w:rsidR="006B33DD" w:rsidRPr="00C6150F" w:rsidRDefault="006B33DD" w:rsidP="00C6150F">
            <w:pPr>
              <w:spacing w:after="0"/>
              <w:jc w:val="both"/>
              <w:rPr>
                <w:rFonts w:ascii="Times New Roman" w:hAnsi="Times New Roman" w:cs="Times New Roman"/>
                <w:kern w:val="2"/>
                <w:szCs w:val="24"/>
              </w:rPr>
            </w:pPr>
            <w:r w:rsidRPr="00C6150F">
              <w:rPr>
                <w:rFonts w:ascii="Times New Roman" w:hAnsi="Times New Roman" w:cs="Times New Roman"/>
                <w:kern w:val="2"/>
                <w:szCs w:val="24"/>
              </w:rPr>
              <w:t>10.1.4. Sutartyje ir (ar) Įstatymuose nustatytus reikalavimus atitinkančių Paslaugų teikimas;</w:t>
            </w:r>
          </w:p>
          <w:p w14:paraId="57392BEF" w14:textId="77777777" w:rsidR="006B33DD" w:rsidRPr="00C6150F" w:rsidRDefault="006B33DD" w:rsidP="00C6150F">
            <w:pPr>
              <w:spacing w:after="0"/>
              <w:jc w:val="both"/>
              <w:rPr>
                <w:rFonts w:ascii="Times New Roman" w:hAnsi="Times New Roman" w:cs="Times New Roman"/>
                <w:kern w:val="2"/>
                <w:szCs w:val="24"/>
              </w:rPr>
            </w:pPr>
            <w:r w:rsidRPr="00C6150F">
              <w:rPr>
                <w:rFonts w:ascii="Times New Roman" w:hAnsi="Times New Roman" w:cs="Times New Roman"/>
                <w:kern w:val="2"/>
                <w:szCs w:val="24"/>
              </w:rPr>
              <w:t>10.1.5. Tiekėjo kvalifikacija visą Sutarties galiojimo laikotarpį privalo atitikti pirkimo dokumentuose nustatytus Sutarties tinkamam vykdymui būtinus reikalavimus;</w:t>
            </w:r>
          </w:p>
          <w:p w14:paraId="4757550D" w14:textId="77777777" w:rsidR="006B33DD" w:rsidRPr="00C6150F" w:rsidRDefault="006B33DD" w:rsidP="00C6150F">
            <w:pPr>
              <w:spacing w:after="0"/>
              <w:jc w:val="both"/>
              <w:rPr>
                <w:rFonts w:ascii="Times New Roman" w:hAnsi="Times New Roman" w:cs="Times New Roman"/>
                <w:kern w:val="2"/>
                <w:szCs w:val="24"/>
              </w:rPr>
            </w:pPr>
            <w:r w:rsidRPr="00C6150F">
              <w:rPr>
                <w:rFonts w:ascii="Times New Roman" w:hAnsi="Times New Roman" w:cs="Times New Roman"/>
                <w:kern w:val="2"/>
                <w:szCs w:val="24"/>
              </w:rPr>
              <w:t xml:space="preserve">10.1.6. Tiekėjo kvalifikacija ir Paslaugų teikimo sąlygos visą Sutarties galiojimo laikotarpį privalo atitikti Tiekėjo Pasiūlymą; </w:t>
            </w:r>
          </w:p>
          <w:p w14:paraId="7C66BCC5" w14:textId="77777777" w:rsidR="006B33DD" w:rsidRPr="00C6150F" w:rsidRDefault="006B33DD" w:rsidP="00C6150F">
            <w:pPr>
              <w:spacing w:after="0"/>
              <w:jc w:val="both"/>
              <w:rPr>
                <w:rFonts w:ascii="Times New Roman" w:hAnsi="Times New Roman" w:cs="Times New Roman"/>
                <w:kern w:val="2"/>
                <w:szCs w:val="24"/>
              </w:rPr>
            </w:pPr>
            <w:r w:rsidRPr="00C6150F">
              <w:rPr>
                <w:rFonts w:ascii="Times New Roman" w:hAnsi="Times New Roman" w:cs="Times New Roman"/>
                <w:kern w:val="2"/>
                <w:szCs w:val="24"/>
              </w:rPr>
              <w:t>10.1.7.Sutarties nuostatų, reglamentuojančių aplinkosauginius reikalavimus, laikymasis;</w:t>
            </w:r>
          </w:p>
          <w:p w14:paraId="0C64C4BC" w14:textId="77777777" w:rsidR="006B33DD" w:rsidRPr="00C6150F" w:rsidRDefault="006B33DD" w:rsidP="00C6150F">
            <w:pPr>
              <w:spacing w:after="0"/>
              <w:jc w:val="both"/>
              <w:rPr>
                <w:rFonts w:ascii="Times New Roman" w:hAnsi="Times New Roman" w:cs="Times New Roman"/>
                <w:kern w:val="2"/>
                <w:szCs w:val="24"/>
              </w:rPr>
            </w:pPr>
            <w:r w:rsidRPr="00C6150F">
              <w:rPr>
                <w:rFonts w:ascii="Times New Roman" w:hAnsi="Times New Roman" w:cs="Times New Roman"/>
                <w:kern w:val="2"/>
                <w:szCs w:val="24"/>
              </w:rPr>
              <w:t>10.1.8. Sutarties nuostatų, reglamentuojančių konkurenciją, intelektinės nuosavybės ar konfidencialios informacijos valdymą, laikymasis;</w:t>
            </w:r>
          </w:p>
          <w:p w14:paraId="46D07721" w14:textId="36F33363" w:rsidR="00CE64AC" w:rsidRPr="006572FD" w:rsidRDefault="006B33DD" w:rsidP="00C6150F">
            <w:pPr>
              <w:spacing w:after="0" w:line="240" w:lineRule="auto"/>
              <w:jc w:val="both"/>
              <w:rPr>
                <w:rFonts w:ascii="Times New Roman" w:eastAsia="Times New Roman" w:hAnsi="Times New Roman" w:cs="Times New Roman"/>
                <w:color w:val="4472C4"/>
                <w:kern w:val="2"/>
                <w:lang w:eastAsia="en-US"/>
              </w:rPr>
            </w:pPr>
            <w:r w:rsidRPr="00C6150F">
              <w:rPr>
                <w:rFonts w:ascii="Times New Roman" w:hAnsi="Times New Roman" w:cs="Times New Roman"/>
                <w:kern w:val="2"/>
                <w:szCs w:val="24"/>
              </w:rPr>
              <w:t>10.1.9. Bendrųjų sąlygų nuostatų dėl Sutarties vykdymui pasitelkiamų naujų subtiekėjų ir (ar specialistų) / esamų subtiekėjų ir (ar) specialistų keitimo, laikymasis.</w:t>
            </w:r>
          </w:p>
        </w:tc>
      </w:tr>
      <w:tr w:rsidR="00101DB3" w:rsidRPr="006572FD" w14:paraId="32816DA8" w14:textId="77777777" w:rsidTr="00CE64AC">
        <w:trPr>
          <w:trHeight w:val="245"/>
        </w:trPr>
        <w:tc>
          <w:tcPr>
            <w:tcW w:w="3094" w:type="dxa"/>
            <w:gridSpan w:val="2"/>
          </w:tcPr>
          <w:p w14:paraId="6B22E4C2" w14:textId="237AB98F" w:rsidR="00101DB3" w:rsidRPr="00101DB3" w:rsidRDefault="00101DB3" w:rsidP="00CE64AC">
            <w:pPr>
              <w:spacing w:after="0" w:line="240" w:lineRule="auto"/>
              <w:rPr>
                <w:rFonts w:ascii="Times New Roman" w:eastAsia="Times New Roman" w:hAnsi="Times New Roman" w:cs="Times New Roman"/>
                <w:b/>
                <w:kern w:val="2"/>
                <w:lang w:val="en-US" w:eastAsia="en-US"/>
              </w:rPr>
            </w:pPr>
            <w:r w:rsidRPr="00C6150F">
              <w:rPr>
                <w:rFonts w:ascii="Times New Roman" w:hAnsi="Times New Roman" w:cs="Times New Roman"/>
                <w:b/>
                <w:bCs/>
              </w:rPr>
              <w:t>10.2. Dideli arba nuolatiniai esminės Sutarties sąlygos vykdymo trūkumai</w:t>
            </w:r>
          </w:p>
        </w:tc>
        <w:tc>
          <w:tcPr>
            <w:tcW w:w="7249" w:type="dxa"/>
            <w:gridSpan w:val="2"/>
          </w:tcPr>
          <w:p w14:paraId="11EEB3C1" w14:textId="4785C174" w:rsidR="00101DB3" w:rsidRPr="00C6150F" w:rsidRDefault="00101DB3" w:rsidP="00C6150F">
            <w:pPr>
              <w:spacing w:after="0"/>
              <w:jc w:val="both"/>
              <w:rPr>
                <w:rFonts w:ascii="Times New Roman" w:hAnsi="Times New Roman" w:cs="Times New Roman"/>
                <w:color w:val="000000" w:themeColor="text1"/>
                <w:kern w:val="2"/>
                <w:szCs w:val="24"/>
              </w:rPr>
            </w:pPr>
            <w:r w:rsidRPr="00C6150F">
              <w:rPr>
                <w:rFonts w:ascii="Times New Roman" w:hAnsi="Times New Roman" w:cs="Times New Roman"/>
                <w:color w:val="000000" w:themeColor="text1"/>
                <w:kern w:val="2"/>
                <w:szCs w:val="24"/>
              </w:rPr>
              <w:t>10.2.1. Jeigu Tiekėjas nesilaiko Sutartyje nustatytų Paslaugų teikimo terminų ir 2 (du) ar daugiau kartų per Sutarties vykdymo laikotarpį vėluoja suteikti Paslaugas daugiau nei 5 (penkias) darbo dienas;</w:t>
            </w:r>
          </w:p>
          <w:p w14:paraId="0D72A997" w14:textId="77777777" w:rsidR="00101DB3" w:rsidRPr="00C6150F" w:rsidRDefault="00101DB3" w:rsidP="00C6150F">
            <w:pPr>
              <w:spacing w:after="0"/>
              <w:jc w:val="both"/>
              <w:rPr>
                <w:rFonts w:ascii="Times New Roman" w:hAnsi="Times New Roman" w:cs="Times New Roman"/>
                <w:color w:val="000000" w:themeColor="text1"/>
                <w:kern w:val="2"/>
                <w:szCs w:val="24"/>
              </w:rPr>
            </w:pPr>
            <w:r w:rsidRPr="00C6150F">
              <w:rPr>
                <w:rFonts w:ascii="Times New Roman" w:hAnsi="Times New Roman" w:cs="Times New Roman"/>
                <w:color w:val="000000" w:themeColor="text1"/>
                <w:kern w:val="2"/>
                <w:szCs w:val="24"/>
              </w:rPr>
              <w:t>10.2.2. Tiekėjas 2 (du) ar daugiau kartų per Sutarties vykdymo laikotarpį suteikia Paslaugas, kurios neatitinka Sutartyje ir (ar) Įstatymuose nustatytų reikalavimų teikiamoms Paslaugoms;</w:t>
            </w:r>
          </w:p>
          <w:p w14:paraId="02E0BB5C" w14:textId="77777777" w:rsidR="00101DB3" w:rsidRPr="00C6150F" w:rsidRDefault="00101DB3" w:rsidP="00C6150F">
            <w:pPr>
              <w:spacing w:after="0"/>
              <w:jc w:val="both"/>
              <w:rPr>
                <w:rFonts w:ascii="Times New Roman" w:hAnsi="Times New Roman" w:cs="Times New Roman"/>
                <w:color w:val="000000" w:themeColor="text1"/>
                <w:kern w:val="2"/>
                <w:szCs w:val="24"/>
              </w:rPr>
            </w:pPr>
            <w:r w:rsidRPr="00C6150F">
              <w:rPr>
                <w:rFonts w:ascii="Times New Roman" w:hAnsi="Times New Roman" w:cs="Times New Roman"/>
                <w:color w:val="000000" w:themeColor="text1"/>
                <w:kern w:val="2"/>
                <w:szCs w:val="24"/>
              </w:rPr>
              <w:t>10.2.3. Teikėjas 2 (du) ar daugiau kartų pažeidžia šios Sutarties nuostatas, reglamentuojančias aplinkosauginių reikalavimų, laikymąsi;</w:t>
            </w:r>
          </w:p>
          <w:p w14:paraId="02806010" w14:textId="77777777" w:rsidR="00101DB3" w:rsidRPr="00C6150F" w:rsidRDefault="00101DB3" w:rsidP="00C6150F">
            <w:pPr>
              <w:spacing w:after="0"/>
              <w:jc w:val="both"/>
              <w:rPr>
                <w:rFonts w:ascii="Times New Roman" w:hAnsi="Times New Roman" w:cs="Times New Roman"/>
                <w:color w:val="000000" w:themeColor="text1"/>
                <w:kern w:val="2"/>
                <w:szCs w:val="24"/>
              </w:rPr>
            </w:pPr>
            <w:r w:rsidRPr="00C6150F">
              <w:rPr>
                <w:rFonts w:ascii="Times New Roman" w:hAnsi="Times New Roman" w:cs="Times New Roman"/>
                <w:color w:val="000000" w:themeColor="text1"/>
                <w:kern w:val="2"/>
                <w:szCs w:val="24"/>
              </w:rPr>
              <w:t>12.2.4. Tiekėjas pažeidžia Bendrųjų sąlygų nuostatas, reglamentuojančias konkurenciją, intelektinės nuosavybės ar konfidencialios informacijos valdymą;</w:t>
            </w:r>
          </w:p>
          <w:p w14:paraId="34AED72B" w14:textId="11F1FCAA" w:rsidR="00101DB3" w:rsidRPr="00101DB3" w:rsidRDefault="00101DB3" w:rsidP="00101DB3">
            <w:pPr>
              <w:spacing w:after="0" w:line="240" w:lineRule="auto"/>
              <w:jc w:val="both"/>
              <w:rPr>
                <w:rFonts w:ascii="Times New Roman" w:hAnsi="Times New Roman" w:cs="Times New Roman"/>
                <w:kern w:val="2"/>
                <w:szCs w:val="24"/>
              </w:rPr>
            </w:pPr>
            <w:r w:rsidRPr="00C6150F">
              <w:rPr>
                <w:rFonts w:ascii="Times New Roman" w:hAnsi="Times New Roman" w:cs="Times New Roman"/>
                <w:color w:val="000000" w:themeColor="text1"/>
                <w:kern w:val="2"/>
                <w:szCs w:val="24"/>
              </w:rPr>
              <w:t>12.2.5. Tiekėjas pažeidžia Bendrųjų sąlygų nuostatas dėl Sutarties vykdymui pasitelkiamų naujų subtiekėjų ir (ar specialistų) / esamų subtiekėjų ir (ar) specialistų keitimo.</w:t>
            </w:r>
          </w:p>
        </w:tc>
      </w:tr>
      <w:tr w:rsidR="00CE64AC" w:rsidRPr="006572FD" w14:paraId="5CAF756A" w14:textId="77777777" w:rsidTr="00CE64AC">
        <w:trPr>
          <w:trHeight w:val="300"/>
        </w:trPr>
        <w:tc>
          <w:tcPr>
            <w:tcW w:w="10343" w:type="dxa"/>
            <w:gridSpan w:val="4"/>
          </w:tcPr>
          <w:p w14:paraId="61F70609" w14:textId="77777777" w:rsidR="00CE64AC" w:rsidRPr="006572FD" w:rsidRDefault="00CE64AC" w:rsidP="00CE64AC">
            <w:pPr>
              <w:spacing w:after="0" w:line="240" w:lineRule="auto"/>
              <w:jc w:val="center"/>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11. SUTARTIES GALIOJIMAS IR KEITIMAS</w:t>
            </w:r>
          </w:p>
        </w:tc>
      </w:tr>
      <w:tr w:rsidR="00CE64AC" w:rsidRPr="006572FD" w14:paraId="0154E81A" w14:textId="77777777" w:rsidTr="00CE64AC">
        <w:trPr>
          <w:trHeight w:val="300"/>
        </w:trPr>
        <w:tc>
          <w:tcPr>
            <w:tcW w:w="3094" w:type="dxa"/>
            <w:gridSpan w:val="2"/>
          </w:tcPr>
          <w:p w14:paraId="52383DCC"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lang w:eastAsia="en-US"/>
              </w:rPr>
              <w:t>11.1. Sutarties sudarymas ir įsigaliojimas</w:t>
            </w:r>
          </w:p>
        </w:tc>
        <w:tc>
          <w:tcPr>
            <w:tcW w:w="7249" w:type="dxa"/>
            <w:gridSpan w:val="2"/>
          </w:tcPr>
          <w:p w14:paraId="52A7903A" w14:textId="2B072592" w:rsidR="00CE64AC" w:rsidRPr="006572FD" w:rsidRDefault="00CE64AC" w:rsidP="00CE64AC">
            <w:pPr>
              <w:spacing w:after="0" w:line="240" w:lineRule="auto"/>
              <w:jc w:val="both"/>
              <w:rPr>
                <w:rFonts w:ascii="Times New Roman" w:eastAsia="Times New Roman" w:hAnsi="Times New Roman" w:cs="Times New Roman"/>
                <w:color w:val="4472C4"/>
                <w:kern w:val="2"/>
                <w:lang w:eastAsia="en-US"/>
              </w:rPr>
            </w:pPr>
            <w:r w:rsidRPr="006572FD">
              <w:rPr>
                <w:rFonts w:ascii="Times New Roman" w:eastAsia="Times New Roman" w:hAnsi="Times New Roman" w:cs="Times New Roman"/>
                <w:color w:val="000000"/>
                <w:lang w:eastAsia="en-US"/>
              </w:rPr>
              <w:t>Ši Sutartis laikoma sudaryta ir įsigalioja nuo Sutarties pasirašymo dienos (antrosios Šalies pasirašymo dieną)</w:t>
            </w:r>
            <w:r w:rsidR="004F75CA">
              <w:rPr>
                <w:rFonts w:ascii="Times New Roman" w:eastAsia="Times New Roman" w:hAnsi="Times New Roman" w:cs="Times New Roman"/>
                <w:color w:val="000000"/>
                <w:lang w:eastAsia="en-US"/>
              </w:rPr>
              <w:t xml:space="preserve">, tačiau ne anksčiau nei nuo </w:t>
            </w:r>
            <w:r w:rsidR="004F75CA" w:rsidRPr="00C6150F">
              <w:rPr>
                <w:rFonts w:ascii="Times New Roman" w:eastAsia="Times New Roman" w:hAnsi="Times New Roman" w:cs="Times New Roman"/>
                <w:b/>
                <w:bCs/>
                <w:color w:val="000000"/>
                <w:lang w:eastAsia="en-US"/>
              </w:rPr>
              <w:t>2025 m. spalio 1 d.</w:t>
            </w:r>
            <w:r w:rsidRPr="006572FD">
              <w:rPr>
                <w:rFonts w:ascii="Times New Roman" w:eastAsia="Times New Roman" w:hAnsi="Times New Roman" w:cs="Times New Roman"/>
                <w:color w:val="000000"/>
                <w:lang w:eastAsia="en-US"/>
              </w:rPr>
              <w:t xml:space="preserve"> Sutartis galioja iki visiško prievolių įvykdymo (kol bus išnaudota Pradinės Sutarties vertė, bet jos terminas negali būti ilgesnis kaip </w:t>
            </w:r>
            <w:r w:rsidR="00E93ED8" w:rsidRPr="006572FD">
              <w:rPr>
                <w:rFonts w:ascii="Times New Roman" w:eastAsia="Times New Roman" w:hAnsi="Times New Roman" w:cs="Times New Roman"/>
                <w:color w:val="000000"/>
                <w:lang w:eastAsia="en-US"/>
              </w:rPr>
              <w:t>14</w:t>
            </w:r>
            <w:r w:rsidRPr="006572FD">
              <w:rPr>
                <w:rFonts w:ascii="Times New Roman" w:eastAsia="Times New Roman" w:hAnsi="Times New Roman" w:cs="Times New Roman"/>
                <w:lang w:eastAsia="en-US"/>
              </w:rPr>
              <w:t xml:space="preserve"> (</w:t>
            </w:r>
            <w:r w:rsidR="00E93ED8" w:rsidRPr="006572FD">
              <w:rPr>
                <w:rFonts w:ascii="Times New Roman" w:eastAsia="Times New Roman" w:hAnsi="Times New Roman" w:cs="Times New Roman"/>
                <w:lang w:eastAsia="en-US"/>
              </w:rPr>
              <w:t>keturiolika</w:t>
            </w:r>
            <w:r w:rsidRPr="006572FD">
              <w:rPr>
                <w:rFonts w:ascii="Times New Roman" w:eastAsia="Times New Roman" w:hAnsi="Times New Roman" w:cs="Times New Roman"/>
                <w:lang w:eastAsia="en-US"/>
              </w:rPr>
              <w:t>) mėnesi</w:t>
            </w:r>
            <w:r w:rsidR="00E93ED8" w:rsidRPr="006572FD">
              <w:rPr>
                <w:rFonts w:ascii="Times New Roman" w:eastAsia="Times New Roman" w:hAnsi="Times New Roman" w:cs="Times New Roman"/>
                <w:lang w:eastAsia="en-US"/>
              </w:rPr>
              <w:t>ų</w:t>
            </w:r>
            <w:r w:rsidRPr="006572FD">
              <w:rPr>
                <w:rFonts w:ascii="Times New Roman" w:eastAsia="Times New Roman" w:hAnsi="Times New Roman" w:cs="Times New Roman"/>
                <w:lang w:eastAsia="en-US"/>
              </w:rPr>
              <w:t xml:space="preserve">. Paslaugų teikimo terminas </w:t>
            </w:r>
            <w:r w:rsidR="00E93ED8" w:rsidRPr="006572FD">
              <w:rPr>
                <w:rFonts w:ascii="Times New Roman" w:eastAsia="Times New Roman" w:hAnsi="Times New Roman" w:cs="Times New Roman"/>
                <w:lang w:eastAsia="en-US"/>
              </w:rPr>
              <w:t xml:space="preserve">12 </w:t>
            </w:r>
            <w:r w:rsidRPr="006572FD">
              <w:rPr>
                <w:rFonts w:ascii="Times New Roman" w:eastAsia="Times New Roman" w:hAnsi="Times New Roman" w:cs="Times New Roman"/>
                <w:lang w:eastAsia="en-US"/>
              </w:rPr>
              <w:t>(</w:t>
            </w:r>
            <w:r w:rsidR="00E93ED8" w:rsidRPr="006572FD">
              <w:rPr>
                <w:rFonts w:ascii="Times New Roman" w:eastAsia="Times New Roman" w:hAnsi="Times New Roman" w:cs="Times New Roman"/>
                <w:lang w:eastAsia="en-US"/>
              </w:rPr>
              <w:t>dvylika</w:t>
            </w:r>
            <w:r w:rsidRPr="006572FD">
              <w:rPr>
                <w:rFonts w:ascii="Times New Roman" w:eastAsia="Times New Roman" w:hAnsi="Times New Roman" w:cs="Times New Roman"/>
                <w:lang w:eastAsia="en-US"/>
              </w:rPr>
              <w:t>) mėnesi</w:t>
            </w:r>
            <w:r w:rsidR="00E93ED8" w:rsidRPr="006572FD">
              <w:rPr>
                <w:rFonts w:ascii="Times New Roman" w:eastAsia="Times New Roman" w:hAnsi="Times New Roman" w:cs="Times New Roman"/>
                <w:lang w:eastAsia="en-US"/>
              </w:rPr>
              <w:t>ų</w:t>
            </w:r>
            <w:r w:rsidRPr="006572FD">
              <w:rPr>
                <w:rFonts w:ascii="Times New Roman" w:eastAsia="Times New Roman" w:hAnsi="Times New Roman" w:cs="Times New Roman"/>
                <w:lang w:eastAsia="en-US"/>
              </w:rPr>
              <w:t>,</w:t>
            </w:r>
            <w:r w:rsidRPr="006572FD">
              <w:rPr>
                <w:rFonts w:ascii="Times New Roman" w:eastAsia="Times New Roman" w:hAnsi="Times New Roman" w:cs="Times New Roman"/>
                <w:kern w:val="2"/>
                <w:lang w:eastAsia="en-US"/>
              </w:rPr>
              <w:t xml:space="preserve"> atsiskaitymas tarp Šalių pagal Sutarties 5.5 punktą.</w:t>
            </w:r>
            <w:r w:rsidRPr="006572FD" w:rsidDel="00956473">
              <w:rPr>
                <w:rFonts w:ascii="Times New Roman" w:eastAsia="Times New Roman" w:hAnsi="Times New Roman" w:cs="Times New Roman"/>
                <w:color w:val="4472C4"/>
                <w:kern w:val="2"/>
                <w:lang w:eastAsia="en-US"/>
              </w:rPr>
              <w:t xml:space="preserve"> </w:t>
            </w:r>
          </w:p>
        </w:tc>
      </w:tr>
      <w:tr w:rsidR="00CE64AC" w:rsidRPr="006572FD" w14:paraId="149C12FA" w14:textId="77777777" w:rsidTr="00CE64AC">
        <w:trPr>
          <w:trHeight w:val="300"/>
        </w:trPr>
        <w:tc>
          <w:tcPr>
            <w:tcW w:w="3094" w:type="dxa"/>
            <w:gridSpan w:val="2"/>
          </w:tcPr>
          <w:p w14:paraId="3158D78E"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11.2. Sutarties galiojimo termino pratęsimas</w:t>
            </w:r>
          </w:p>
        </w:tc>
        <w:tc>
          <w:tcPr>
            <w:tcW w:w="7249" w:type="dxa"/>
            <w:gridSpan w:val="2"/>
          </w:tcPr>
          <w:p w14:paraId="38523F93" w14:textId="77777777" w:rsidR="00CE64AC" w:rsidRPr="006572FD" w:rsidRDefault="00CE64AC" w:rsidP="00CE64AC">
            <w:pPr>
              <w:spacing w:after="0" w:line="240" w:lineRule="auto"/>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Netaikoma</w:t>
            </w:r>
          </w:p>
          <w:p w14:paraId="465DB957" w14:textId="77777777" w:rsidR="00CE64AC" w:rsidRPr="006572FD" w:rsidRDefault="00CE64AC" w:rsidP="00CE64AC">
            <w:pPr>
              <w:spacing w:after="0" w:line="240" w:lineRule="auto"/>
              <w:rPr>
                <w:rFonts w:ascii="Times New Roman" w:eastAsia="Times New Roman" w:hAnsi="Times New Roman" w:cs="Times New Roman"/>
                <w:kern w:val="2"/>
                <w:lang w:eastAsia="en-US"/>
              </w:rPr>
            </w:pPr>
          </w:p>
        </w:tc>
      </w:tr>
      <w:tr w:rsidR="00CE64AC" w:rsidRPr="006572FD" w14:paraId="4769B65D" w14:textId="77777777" w:rsidTr="00CE64AC">
        <w:trPr>
          <w:trHeight w:val="300"/>
        </w:trPr>
        <w:tc>
          <w:tcPr>
            <w:tcW w:w="10343" w:type="dxa"/>
            <w:gridSpan w:val="4"/>
          </w:tcPr>
          <w:p w14:paraId="4290C887" w14:textId="77777777" w:rsidR="00CE64AC" w:rsidRPr="006572FD" w:rsidRDefault="00CE64AC" w:rsidP="00CE64AC">
            <w:pPr>
              <w:spacing w:after="0" w:line="240" w:lineRule="auto"/>
              <w:jc w:val="center"/>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12. SUTARTIES NUTRAUKIMAS</w:t>
            </w:r>
          </w:p>
        </w:tc>
      </w:tr>
      <w:tr w:rsidR="00CE64AC" w:rsidRPr="006572FD" w14:paraId="7E253A5F" w14:textId="77777777" w:rsidTr="00CE64AC">
        <w:trPr>
          <w:trHeight w:val="300"/>
        </w:trPr>
        <w:tc>
          <w:tcPr>
            <w:tcW w:w="3058" w:type="dxa"/>
            <w:tcBorders>
              <w:top w:val="single" w:sz="4" w:space="0" w:color="auto"/>
              <w:left w:val="single" w:sz="4" w:space="0" w:color="auto"/>
              <w:bottom w:val="single" w:sz="4" w:space="0" w:color="auto"/>
              <w:right w:val="single" w:sz="4" w:space="0" w:color="auto"/>
            </w:tcBorders>
          </w:tcPr>
          <w:p w14:paraId="3D85E706"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12.1. Sutarties nutraukimo pagrindai</w:t>
            </w:r>
          </w:p>
        </w:tc>
        <w:tc>
          <w:tcPr>
            <w:tcW w:w="7285" w:type="dxa"/>
            <w:gridSpan w:val="3"/>
            <w:tcBorders>
              <w:top w:val="single" w:sz="4" w:space="0" w:color="auto"/>
              <w:left w:val="single" w:sz="4" w:space="0" w:color="auto"/>
              <w:bottom w:val="single" w:sz="4" w:space="0" w:color="auto"/>
              <w:right w:val="single" w:sz="4" w:space="0" w:color="auto"/>
            </w:tcBorders>
          </w:tcPr>
          <w:p w14:paraId="54FCB7D5" w14:textId="77777777" w:rsidR="00CE64AC" w:rsidRPr="006572FD" w:rsidRDefault="00CE64AC" w:rsidP="00CE64AC">
            <w:pPr>
              <w:spacing w:after="0" w:line="240" w:lineRule="auto"/>
              <w:jc w:val="both"/>
              <w:rPr>
                <w:rFonts w:ascii="Times New Roman" w:eastAsia="Times New Roman" w:hAnsi="Times New Roman" w:cs="Times New Roman"/>
                <w:color w:val="4472C4"/>
                <w:kern w:val="2"/>
                <w:lang w:eastAsia="en-US"/>
              </w:rPr>
            </w:pPr>
            <w:r w:rsidRPr="006572FD">
              <w:rPr>
                <w:rFonts w:ascii="Times New Roman" w:eastAsia="Times New Roman" w:hAnsi="Times New Roman" w:cs="Times New Roman"/>
                <w:kern w:val="2"/>
                <w:lang w:eastAsia="en-US"/>
              </w:rPr>
              <w:t>Sutartis gali būti nutraukiama rašytiniu Šalių susitarimu arba vienašališkai, Bendrosiose sąlygose nustatyta tvarka.</w:t>
            </w:r>
          </w:p>
        </w:tc>
      </w:tr>
      <w:tr w:rsidR="00CE64AC" w:rsidRPr="006572FD" w14:paraId="46CB8E69" w14:textId="77777777" w:rsidTr="00CE64AC">
        <w:trPr>
          <w:trHeight w:val="300"/>
        </w:trPr>
        <w:tc>
          <w:tcPr>
            <w:tcW w:w="3058" w:type="dxa"/>
            <w:tcBorders>
              <w:top w:val="single" w:sz="4" w:space="0" w:color="auto"/>
              <w:left w:val="single" w:sz="4" w:space="0" w:color="auto"/>
              <w:bottom w:val="single" w:sz="4" w:space="0" w:color="auto"/>
              <w:right w:val="single" w:sz="4" w:space="0" w:color="auto"/>
            </w:tcBorders>
          </w:tcPr>
          <w:p w14:paraId="753D401A"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 xml:space="preserve">12.2. Esminiai Sutarties </w:t>
            </w:r>
            <w:r w:rsidRPr="006572FD">
              <w:rPr>
                <w:rFonts w:ascii="Times New Roman" w:eastAsia="Times New Roman" w:hAnsi="Times New Roman" w:cs="Times New Roman"/>
                <w:b/>
                <w:lang w:eastAsia="en-US"/>
              </w:rPr>
              <w:t>pažeidimai</w:t>
            </w:r>
          </w:p>
        </w:tc>
        <w:tc>
          <w:tcPr>
            <w:tcW w:w="7285" w:type="dxa"/>
            <w:gridSpan w:val="3"/>
            <w:tcBorders>
              <w:top w:val="single" w:sz="4" w:space="0" w:color="auto"/>
              <w:left w:val="single" w:sz="4" w:space="0" w:color="auto"/>
              <w:bottom w:val="single" w:sz="4" w:space="0" w:color="auto"/>
              <w:right w:val="single" w:sz="4" w:space="0" w:color="auto"/>
            </w:tcBorders>
          </w:tcPr>
          <w:p w14:paraId="18837512" w14:textId="77777777" w:rsidR="0054318A" w:rsidRPr="00C6150F" w:rsidRDefault="0054318A" w:rsidP="00C6150F">
            <w:pPr>
              <w:spacing w:after="0"/>
              <w:jc w:val="both"/>
              <w:rPr>
                <w:rFonts w:ascii="Times New Roman" w:hAnsi="Times New Roman" w:cs="Times New Roman"/>
                <w:kern w:val="2"/>
                <w:szCs w:val="24"/>
              </w:rPr>
            </w:pPr>
            <w:r w:rsidRPr="00C6150F">
              <w:rPr>
                <w:rFonts w:ascii="Times New Roman" w:hAnsi="Times New Roman" w:cs="Times New Roman"/>
                <w:kern w:val="2"/>
                <w:szCs w:val="24"/>
              </w:rPr>
              <w:t>12.2.1. jeigu Tiekėjas nevykdo prisiimtų įsipareigojimų už Sutartyje nustatytą Sutarties kainą / įkainius;</w:t>
            </w:r>
          </w:p>
          <w:p w14:paraId="062EE512" w14:textId="77777777" w:rsidR="0054318A" w:rsidRPr="00C6150F" w:rsidRDefault="0054318A" w:rsidP="00C6150F">
            <w:pPr>
              <w:spacing w:after="0"/>
              <w:jc w:val="both"/>
              <w:rPr>
                <w:rFonts w:ascii="Times New Roman" w:hAnsi="Times New Roman" w:cs="Times New Roman"/>
                <w:kern w:val="2"/>
                <w:szCs w:val="24"/>
              </w:rPr>
            </w:pPr>
            <w:r w:rsidRPr="00C6150F">
              <w:rPr>
                <w:rFonts w:ascii="Times New Roman" w:hAnsi="Times New Roman" w:cs="Times New Roman"/>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w:t>
            </w:r>
          </w:p>
          <w:p w14:paraId="5016997D" w14:textId="77777777" w:rsidR="0054318A" w:rsidRPr="00C6150F" w:rsidRDefault="0054318A" w:rsidP="00C6150F">
            <w:pPr>
              <w:spacing w:after="0"/>
              <w:jc w:val="both"/>
              <w:rPr>
                <w:rFonts w:ascii="Times New Roman" w:hAnsi="Times New Roman" w:cs="Times New Roman"/>
                <w:color w:val="000000" w:themeColor="text1"/>
                <w:kern w:val="2"/>
                <w:szCs w:val="24"/>
              </w:rPr>
            </w:pPr>
            <w:r w:rsidRPr="00C6150F">
              <w:rPr>
                <w:rFonts w:ascii="Times New Roman" w:eastAsia="Arial" w:hAnsi="Times New Roman" w:cs="Times New Roman"/>
                <w:kern w:val="2"/>
                <w:szCs w:val="24"/>
                <w:lang w:val="lt"/>
              </w:rPr>
              <w:lastRenderedPageBreak/>
              <w:t xml:space="preserve">12.2.3. </w:t>
            </w:r>
            <w:r w:rsidRPr="00C6150F">
              <w:rPr>
                <w:rFonts w:ascii="Times New Roman" w:hAnsi="Times New Roman" w:cs="Times New Roman"/>
                <w:color w:val="000000" w:themeColor="text1"/>
                <w:kern w:val="2"/>
                <w:szCs w:val="24"/>
              </w:rPr>
              <w:t>Jeigu Tiekėjas nesilaiko Sutartyje nustatytų Paslaugų teikimo terminų ir 4 (keturis) ar daugiau kartų per Sutarties vykdymo laikotarpį vėluoja suteikti Paslaugas daugiau nei 10 (dešimt) darbo dienų;</w:t>
            </w:r>
          </w:p>
          <w:p w14:paraId="0E0B21DC" w14:textId="77777777" w:rsidR="0054318A" w:rsidRPr="00C6150F" w:rsidRDefault="0054318A" w:rsidP="00C6150F">
            <w:pPr>
              <w:tabs>
                <w:tab w:val="left" w:pos="567"/>
                <w:tab w:val="left" w:pos="851"/>
                <w:tab w:val="left" w:pos="992"/>
                <w:tab w:val="left" w:pos="1134"/>
              </w:tabs>
              <w:spacing w:after="0" w:line="257" w:lineRule="auto"/>
              <w:jc w:val="both"/>
              <w:rPr>
                <w:rFonts w:ascii="Times New Roman" w:eastAsia="Arial" w:hAnsi="Times New Roman" w:cs="Times New Roman"/>
                <w:kern w:val="2"/>
                <w:szCs w:val="24"/>
                <w:lang w:val="lt"/>
              </w:rPr>
            </w:pPr>
            <w:r w:rsidRPr="00C6150F">
              <w:rPr>
                <w:rFonts w:ascii="Times New Roman" w:eastAsia="Arial" w:hAnsi="Times New Roman" w:cs="Times New Roman"/>
                <w:kern w:val="2"/>
                <w:szCs w:val="24"/>
                <w:lang w:val="lt"/>
              </w:rPr>
              <w:t>12.2.4. jeigu Tiekėjui priskaičiuotų netesybų suma viršija 20 (dvidešimt) proc. Pradinės sutarties vertės;</w:t>
            </w:r>
          </w:p>
          <w:p w14:paraId="5C1EB968" w14:textId="77777777" w:rsidR="0054318A" w:rsidRPr="00C6150F" w:rsidRDefault="0054318A" w:rsidP="00C6150F">
            <w:pPr>
              <w:tabs>
                <w:tab w:val="left" w:pos="567"/>
                <w:tab w:val="left" w:pos="851"/>
                <w:tab w:val="left" w:pos="992"/>
                <w:tab w:val="left" w:pos="1134"/>
              </w:tabs>
              <w:spacing w:after="0" w:line="257" w:lineRule="auto"/>
              <w:jc w:val="both"/>
              <w:rPr>
                <w:rFonts w:ascii="Times New Roman" w:eastAsia="Arial" w:hAnsi="Times New Roman" w:cs="Times New Roman"/>
                <w:kern w:val="2"/>
                <w:szCs w:val="24"/>
                <w:lang w:val="lt"/>
              </w:rPr>
            </w:pPr>
            <w:r w:rsidRPr="00C6150F">
              <w:rPr>
                <w:rFonts w:ascii="Times New Roman" w:eastAsia="Arial" w:hAnsi="Times New Roman" w:cs="Times New Roman"/>
                <w:kern w:val="2"/>
                <w:szCs w:val="24"/>
                <w:lang w:val="lt"/>
              </w:rPr>
              <w:t>12.2.5. Tiekėjas pažeidžia Paslaugų suteikimo terminus ir dėl Paslaugų suteikimo vėlavimo Paslaugos tampa nebereikalingos;</w:t>
            </w:r>
          </w:p>
          <w:p w14:paraId="21BBA55F" w14:textId="77777777" w:rsidR="0054318A" w:rsidRPr="00C6150F" w:rsidRDefault="0054318A" w:rsidP="00C6150F">
            <w:pPr>
              <w:tabs>
                <w:tab w:val="left" w:pos="567"/>
                <w:tab w:val="left" w:pos="851"/>
                <w:tab w:val="left" w:pos="992"/>
                <w:tab w:val="left" w:pos="1134"/>
              </w:tabs>
              <w:spacing w:after="0" w:line="257" w:lineRule="auto"/>
              <w:jc w:val="both"/>
              <w:rPr>
                <w:rFonts w:ascii="Times New Roman" w:eastAsia="Arial" w:hAnsi="Times New Roman" w:cs="Times New Roman"/>
                <w:kern w:val="2"/>
                <w:szCs w:val="24"/>
                <w:lang w:val="lt"/>
              </w:rPr>
            </w:pPr>
            <w:r w:rsidRPr="00C6150F">
              <w:rPr>
                <w:rFonts w:ascii="Times New Roman" w:eastAsia="Arial" w:hAnsi="Times New Roman" w:cs="Times New Roman"/>
                <w:kern w:val="2"/>
                <w:szCs w:val="24"/>
                <w:lang w:val="lt"/>
              </w:rPr>
              <w:t>12.2.6. Tiekėjas 4 (keturis) ir daugiau kartų suteikia Paslaugas, kurios neatitinka Sutartyje ir (ar) įstatymuose nustatytų reikalavimų Paslaugoms;</w:t>
            </w:r>
          </w:p>
          <w:p w14:paraId="36C3F824" w14:textId="77777777" w:rsidR="0054318A" w:rsidRPr="00C6150F" w:rsidRDefault="0054318A" w:rsidP="00C6150F">
            <w:pPr>
              <w:tabs>
                <w:tab w:val="left" w:pos="567"/>
                <w:tab w:val="left" w:pos="851"/>
                <w:tab w:val="left" w:pos="992"/>
                <w:tab w:val="left" w:pos="1134"/>
              </w:tabs>
              <w:spacing w:after="0" w:line="257" w:lineRule="auto"/>
              <w:jc w:val="both"/>
              <w:rPr>
                <w:rFonts w:ascii="Times New Roman" w:eastAsia="Arial" w:hAnsi="Times New Roman" w:cs="Times New Roman"/>
                <w:kern w:val="2"/>
                <w:szCs w:val="24"/>
                <w:lang w:val="lt"/>
              </w:rPr>
            </w:pPr>
            <w:r w:rsidRPr="00C6150F">
              <w:rPr>
                <w:rFonts w:ascii="Times New Roman" w:eastAsia="Arial" w:hAnsi="Times New Roman" w:cs="Times New Roman"/>
                <w:kern w:val="2"/>
                <w:szCs w:val="24"/>
                <w:lang w:val="lt"/>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171353A0" w14:textId="77777777" w:rsidR="0054318A" w:rsidRPr="00C6150F" w:rsidRDefault="0054318A" w:rsidP="00C6150F">
            <w:pPr>
              <w:spacing w:after="0"/>
              <w:jc w:val="both"/>
              <w:rPr>
                <w:rFonts w:ascii="Times New Roman" w:hAnsi="Times New Roman" w:cs="Times New Roman"/>
                <w:kern w:val="2"/>
                <w:szCs w:val="24"/>
              </w:rPr>
            </w:pPr>
            <w:r w:rsidRPr="00C6150F">
              <w:rPr>
                <w:rFonts w:ascii="Times New Roman" w:hAnsi="Times New Roman" w:cs="Times New Roman"/>
                <w:kern w:val="2"/>
                <w:szCs w:val="24"/>
              </w:rPr>
              <w:t>12.2.8. Teikėjas 4 (keturis) ir daugiau kartų per Sutarties vykdymo laikotarpį pažeidžia šios Sutarties nuostatas, reglamentuojančias aplinkosauginių reikalavimų, laikymąsi;</w:t>
            </w:r>
          </w:p>
          <w:p w14:paraId="5B7BCCBB" w14:textId="77777777" w:rsidR="0054318A" w:rsidRPr="00C6150F" w:rsidRDefault="0054318A" w:rsidP="00C6150F">
            <w:pPr>
              <w:spacing w:after="0"/>
              <w:jc w:val="both"/>
              <w:rPr>
                <w:rFonts w:ascii="Times New Roman" w:hAnsi="Times New Roman" w:cs="Times New Roman"/>
                <w:kern w:val="2"/>
                <w:szCs w:val="24"/>
              </w:rPr>
            </w:pPr>
            <w:r w:rsidRPr="00C6150F">
              <w:rPr>
                <w:rFonts w:ascii="Times New Roman" w:hAnsi="Times New Roman" w:cs="Times New Roman"/>
                <w:kern w:val="2"/>
                <w:szCs w:val="24"/>
              </w:rPr>
              <w:t>12.2.9. Tiekėjas daugiau nei vieną kartą per Sutarties vykdymo laikotarpį pažeidžia Bendrųjų sąlygų nuostatas, reglamentuojančias konkurenciją, intelektinės nuosavybės ar konfidencialios informacijos valdymą;</w:t>
            </w:r>
          </w:p>
          <w:p w14:paraId="376A1732" w14:textId="2540847B" w:rsidR="0054318A" w:rsidRPr="00C6150F" w:rsidRDefault="0054318A" w:rsidP="00C6150F">
            <w:pPr>
              <w:spacing w:after="0" w:line="257" w:lineRule="auto"/>
              <w:jc w:val="both"/>
              <w:rPr>
                <w:rFonts w:ascii="Times New Roman" w:hAnsi="Times New Roman" w:cs="Times New Roman"/>
                <w:kern w:val="2"/>
                <w:szCs w:val="24"/>
              </w:rPr>
            </w:pPr>
            <w:r w:rsidRPr="00C6150F">
              <w:rPr>
                <w:rFonts w:ascii="Times New Roman" w:hAnsi="Times New Roman" w:cs="Times New Roman"/>
                <w:kern w:val="2"/>
                <w:szCs w:val="24"/>
              </w:rPr>
              <w:t>12.2.10. Tiekėjas daugiau nei vieną kartą per Sutarties vykdymo laikotarpį pažeidžia Bendrųjų sąlygų nuostatas dėl Sutarties vykdymui pasitelkiamų naujų subtiekėjų ir (ar specialistų) / esamų subtiekėjų ir (ar) specialistų keitimo</w:t>
            </w:r>
            <w:r>
              <w:rPr>
                <w:rFonts w:ascii="Times New Roman" w:hAnsi="Times New Roman" w:cs="Times New Roman"/>
                <w:kern w:val="2"/>
                <w:szCs w:val="24"/>
              </w:rPr>
              <w:t>;</w:t>
            </w:r>
          </w:p>
          <w:p w14:paraId="109E3FB2" w14:textId="561EF042" w:rsidR="0054318A" w:rsidRPr="0054318A" w:rsidRDefault="0054318A" w:rsidP="0054318A">
            <w:pPr>
              <w:spacing w:after="0" w:line="257" w:lineRule="auto"/>
              <w:jc w:val="both"/>
              <w:rPr>
                <w:rFonts w:ascii="Times New Roman" w:eastAsia="Arial" w:hAnsi="Times New Roman" w:cs="Times New Roman"/>
                <w:kern w:val="2"/>
                <w:lang w:eastAsia="en-US"/>
              </w:rPr>
            </w:pPr>
            <w:r w:rsidRPr="00C6150F">
              <w:rPr>
                <w:rFonts w:ascii="Times New Roman" w:eastAsia="Arial" w:hAnsi="Times New Roman" w:cs="Times New Roman"/>
                <w:kern w:val="2"/>
                <w:szCs w:val="24"/>
                <w:lang w:val="lt"/>
              </w:rPr>
              <w:t>12.2.11.</w:t>
            </w:r>
            <w:r w:rsidRPr="00C6150F">
              <w:rPr>
                <w:rFonts w:ascii="Times New Roman" w:hAnsi="Times New Roman" w:cs="Times New Roman"/>
                <w:kern w:val="2"/>
                <w:szCs w:val="24"/>
                <w:shd w:val="clear" w:color="auto" w:fill="FFFFFF"/>
              </w:rPr>
              <w:t xml:space="preserve"> Tiekėjas ir (ar) jungtinės veiklos parneris (jei taikoma), ir (ar) subtiekėjas (jei taikoma) </w:t>
            </w:r>
            <w:r w:rsidRPr="00C6150F">
              <w:rPr>
                <w:rFonts w:ascii="Times New Roman" w:hAnsi="Times New Roman" w:cs="Times New Roman"/>
                <w:szCs w:val="24"/>
                <w:shd w:val="clear" w:color="auto" w:fill="FFFFFF"/>
              </w:rPr>
              <w:t>p</w:t>
            </w:r>
            <w:r w:rsidRPr="00C6150F">
              <w:rPr>
                <w:rFonts w:ascii="Times New Roman" w:hAnsi="Times New Roman" w:cs="Times New Roman"/>
                <w:kern w:val="2"/>
                <w:szCs w:val="24"/>
                <w:shd w:val="clear" w:color="auto" w:fill="FFFFFF"/>
              </w:rPr>
              <w:t>aslaugų</w:t>
            </w:r>
            <w:r w:rsidRPr="00C6150F">
              <w:rPr>
                <w:rFonts w:ascii="Times New Roman" w:hAnsi="Times New Roman" w:cs="Times New Roman"/>
                <w:szCs w:val="24"/>
              </w:rPr>
              <w:t>, kurioms Sutartyje nustatyti aplinkos apsaugos vadybos sistemos reikalavimai,</w:t>
            </w:r>
            <w:r w:rsidRPr="00C6150F">
              <w:rPr>
                <w:rFonts w:ascii="Times New Roman" w:hAnsi="Times New Roman" w:cs="Times New Roman"/>
                <w:kern w:val="2"/>
                <w:szCs w:val="24"/>
                <w:shd w:val="clear" w:color="auto" w:fill="FFFFFF"/>
              </w:rPr>
              <w:t xml:space="preserve"> teikimo metu</w:t>
            </w:r>
            <w:r w:rsidRPr="00C6150F">
              <w:rPr>
                <w:rFonts w:ascii="Times New Roman" w:hAnsi="Times New Roman" w:cs="Times New Roman"/>
                <w:szCs w:val="24"/>
              </w:rPr>
              <w:t xml:space="preserve">, </w:t>
            </w:r>
            <w:r w:rsidRPr="00C6150F">
              <w:rPr>
                <w:rFonts w:ascii="Times New Roman" w:hAnsi="Times New Roman" w:cs="Times New Roman"/>
                <w:kern w:val="2"/>
                <w:szCs w:val="24"/>
                <w:shd w:val="clear" w:color="auto" w:fill="FFFFFF"/>
              </w:rPr>
              <w:t>neturi galiojančio aplinkos apsaugos vadybos sistemos sertifikato, ir (ar) nepateikia sertifikato pratęsimo (neįsigyja naujo)</w:t>
            </w:r>
            <w:r>
              <w:rPr>
                <w:rFonts w:ascii="Times New Roman" w:hAnsi="Times New Roman" w:cs="Times New Roman"/>
                <w:kern w:val="2"/>
                <w:szCs w:val="24"/>
                <w:shd w:val="clear" w:color="auto" w:fill="FFFFFF"/>
              </w:rPr>
              <w:t>;</w:t>
            </w:r>
          </w:p>
          <w:p w14:paraId="2CF825B6" w14:textId="7BF3ECEA" w:rsidR="00CE64AC" w:rsidRPr="006572FD" w:rsidRDefault="00CE64AC" w:rsidP="0054318A">
            <w:pPr>
              <w:spacing w:after="0" w:line="257" w:lineRule="auto"/>
              <w:jc w:val="both"/>
              <w:rPr>
                <w:rFonts w:ascii="Times New Roman" w:eastAsia="Arial" w:hAnsi="Times New Roman" w:cs="Times New Roman"/>
                <w:color w:val="FF0000"/>
                <w:kern w:val="2"/>
                <w:lang w:eastAsia="en-US"/>
              </w:rPr>
            </w:pPr>
            <w:r w:rsidRPr="0054318A">
              <w:rPr>
                <w:rFonts w:ascii="Times New Roman" w:eastAsia="Arial" w:hAnsi="Times New Roman" w:cs="Times New Roman"/>
                <w:kern w:val="2"/>
                <w:lang w:eastAsia="en-US"/>
              </w:rPr>
              <w:t>12.2.1</w:t>
            </w:r>
            <w:r w:rsidR="0054318A" w:rsidRPr="0054318A">
              <w:rPr>
                <w:rFonts w:ascii="Times New Roman" w:eastAsia="Arial" w:hAnsi="Times New Roman" w:cs="Times New Roman"/>
                <w:kern w:val="2"/>
                <w:lang w:eastAsia="en-US"/>
              </w:rPr>
              <w:t>2</w:t>
            </w:r>
            <w:r w:rsidRPr="0054318A">
              <w:rPr>
                <w:rFonts w:ascii="Times New Roman" w:eastAsia="Arial" w:hAnsi="Times New Roman" w:cs="Times New Roman"/>
                <w:kern w:val="2"/>
                <w:lang w:eastAsia="en-US"/>
              </w:rPr>
              <w:t>. Tiekėjas 2 (du) kartus pažeidžia esminę Sutarties sąlygą.</w:t>
            </w:r>
          </w:p>
        </w:tc>
      </w:tr>
      <w:tr w:rsidR="00CE64AC" w:rsidRPr="006572FD" w14:paraId="001F2DF5" w14:textId="77777777" w:rsidTr="00CE64AC">
        <w:trPr>
          <w:trHeight w:val="300"/>
        </w:trPr>
        <w:tc>
          <w:tcPr>
            <w:tcW w:w="10343" w:type="dxa"/>
            <w:gridSpan w:val="4"/>
          </w:tcPr>
          <w:p w14:paraId="0A231D14" w14:textId="77777777" w:rsidR="00CE64AC" w:rsidRPr="006572FD" w:rsidRDefault="00CE64AC" w:rsidP="00CE64AC">
            <w:pPr>
              <w:spacing w:after="0" w:line="240" w:lineRule="auto"/>
              <w:jc w:val="center"/>
              <w:rPr>
                <w:rFonts w:ascii="Times New Roman" w:eastAsia="Times New Roman" w:hAnsi="Times New Roman" w:cs="Times New Roman"/>
                <w:kern w:val="2"/>
                <w:lang w:eastAsia="en-US"/>
              </w:rPr>
            </w:pPr>
            <w:r w:rsidRPr="006572FD">
              <w:rPr>
                <w:rFonts w:ascii="Times New Roman" w:eastAsia="Times New Roman" w:hAnsi="Times New Roman" w:cs="Times New Roman"/>
                <w:b/>
                <w:kern w:val="2"/>
                <w:lang w:eastAsia="en-US"/>
              </w:rPr>
              <w:lastRenderedPageBreak/>
              <w:t>13. APLINKOS APSAUGOS IR SOCIALINIAI KRITERIJAI</w:t>
            </w:r>
          </w:p>
        </w:tc>
      </w:tr>
      <w:tr w:rsidR="00CE64AC" w:rsidRPr="006572FD" w14:paraId="302AA217" w14:textId="77777777" w:rsidTr="00CE64AC">
        <w:trPr>
          <w:trHeight w:val="300"/>
        </w:trPr>
        <w:tc>
          <w:tcPr>
            <w:tcW w:w="3058" w:type="dxa"/>
          </w:tcPr>
          <w:p w14:paraId="4732D17E"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 xml:space="preserve">13.1. Su perkamomis paslaugomis susiję  aplinkos apsaugos kriterijai </w:t>
            </w:r>
          </w:p>
        </w:tc>
        <w:tc>
          <w:tcPr>
            <w:tcW w:w="7285" w:type="dxa"/>
            <w:gridSpan w:val="3"/>
          </w:tcPr>
          <w:p w14:paraId="14D1EC83" w14:textId="77777777" w:rsidR="004E533A" w:rsidRPr="00C6150F" w:rsidRDefault="00CE64AC" w:rsidP="00CE64AC">
            <w:pPr>
              <w:spacing w:after="0" w:line="240" w:lineRule="auto"/>
              <w:jc w:val="both"/>
              <w:rPr>
                <w:rFonts w:ascii="Times New Roman" w:hAnsi="Times New Roman" w:cs="Times New Roman"/>
              </w:rPr>
            </w:pPr>
            <w:r w:rsidRPr="004E533A">
              <w:rPr>
                <w:rFonts w:ascii="Times New Roman" w:eastAsia="Times New Roman" w:hAnsi="Times New Roman" w:cs="Times New Roman"/>
                <w:bCs/>
                <w:kern w:val="2"/>
                <w:lang w:eastAsia="en-US"/>
              </w:rPr>
              <w:t xml:space="preserve">13.1.1. </w:t>
            </w:r>
            <w:r w:rsidR="004E533A" w:rsidRPr="00C6150F">
              <w:rPr>
                <w:rFonts w:ascii="Times New Roman" w:hAnsi="Times New Roman" w:cs="Times New Roman"/>
              </w:rPr>
              <w:t xml:space="preserve">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4.4.4.1 punktu (prekei pagaminti ir (ar) tiekti, paslaugai teikti ar darbams atlikti sunaudojama mažiau gamtos išteklių ir (ar) sudėtyje yra pakartotinai panaudotų ir (ar) perdirbtų medžiagų): </w:t>
            </w:r>
          </w:p>
          <w:p w14:paraId="039B9F2D" w14:textId="17B01919" w:rsidR="00CE64AC" w:rsidRPr="004E533A" w:rsidRDefault="004E533A" w:rsidP="00CE64AC">
            <w:pPr>
              <w:spacing w:after="0" w:line="240" w:lineRule="auto"/>
              <w:jc w:val="both"/>
              <w:rPr>
                <w:rFonts w:ascii="Times New Roman" w:eastAsia="Times New Roman" w:hAnsi="Times New Roman" w:cs="Times New Roman"/>
                <w:kern w:val="2"/>
                <w:shd w:val="clear" w:color="auto" w:fill="FFFFFF"/>
                <w:lang w:eastAsia="en-US"/>
              </w:rPr>
            </w:pPr>
            <w:r w:rsidRPr="00C6150F">
              <w:rPr>
                <w:rFonts w:ascii="Times New Roman" w:hAnsi="Times New Roman" w:cs="Times New Roman"/>
              </w:rPr>
              <w:t>13.1.2. Tiekėjas įsipareigoja sutarties vykdymo metu teikti susijusią dokumentaciją elektroninėse laikmenose (sąskaitas faktūras, priėmimo perdavimo aktus ir kt.).</w:t>
            </w:r>
          </w:p>
          <w:p w14:paraId="04363F64" w14:textId="72F117AB" w:rsidR="00CE64AC" w:rsidRPr="006572FD" w:rsidRDefault="00CE64AC" w:rsidP="00CE64AC">
            <w:pPr>
              <w:spacing w:after="0" w:line="240" w:lineRule="auto"/>
              <w:jc w:val="both"/>
              <w:rPr>
                <w:rFonts w:ascii="Times New Roman" w:eastAsia="Times New Roman" w:hAnsi="Times New Roman" w:cs="Times New Roman"/>
                <w:color w:val="000000"/>
                <w:kern w:val="2"/>
                <w:highlight w:val="yellow"/>
                <w:shd w:val="clear" w:color="auto" w:fill="FFFFFF"/>
                <w:lang w:eastAsia="en-US"/>
              </w:rPr>
            </w:pPr>
            <w:r w:rsidRPr="004E533A">
              <w:rPr>
                <w:rFonts w:ascii="Times New Roman" w:eastAsia="Times New Roman" w:hAnsi="Times New Roman" w:cs="Times New Roman"/>
                <w:kern w:val="2"/>
                <w:shd w:val="clear" w:color="auto" w:fill="FFFFFF"/>
                <w:lang w:eastAsia="en-US"/>
              </w:rPr>
              <w:t>13.1.</w:t>
            </w:r>
            <w:r w:rsidR="004E533A" w:rsidRPr="004E533A">
              <w:rPr>
                <w:rFonts w:ascii="Times New Roman" w:eastAsia="Times New Roman" w:hAnsi="Times New Roman" w:cs="Times New Roman"/>
                <w:kern w:val="2"/>
                <w:shd w:val="clear" w:color="auto" w:fill="FFFFFF"/>
                <w:lang w:eastAsia="en-US"/>
              </w:rPr>
              <w:t>3</w:t>
            </w:r>
            <w:r w:rsidRPr="004E533A">
              <w:rPr>
                <w:rFonts w:ascii="Times New Roman" w:eastAsia="Times New Roman" w:hAnsi="Times New Roman" w:cs="Times New Roman"/>
                <w:kern w:val="2"/>
                <w:shd w:val="clear" w:color="auto" w:fill="FFFFFF"/>
                <w:lang w:eastAsia="en-US"/>
              </w:rPr>
              <w:t>. Už Paslaugų priėmimą atsakingas Pirkėjo atstovas, nurodytas Sutarties 2.1.1. priimdamas Paslaugas fiziškai įsitikina, ar Tiekėjas vykdo</w:t>
            </w:r>
            <w:r w:rsidRPr="004E533A">
              <w:rPr>
                <w:rFonts w:ascii="Times New Roman" w:eastAsia="Times New Roman" w:hAnsi="Times New Roman" w:cs="Times New Roman"/>
                <w:bCs/>
                <w:kern w:val="2"/>
                <w:lang w:eastAsia="en-US"/>
              </w:rPr>
              <w:t xml:space="preserve"> Aplinkos apsaugos kriterijus.</w:t>
            </w:r>
            <w:r w:rsidR="00E059A7" w:rsidRPr="00C6150F">
              <w:rPr>
                <w:rFonts w:ascii="Times New Roman" w:hAnsi="Times New Roman" w:cs="Times New Roman"/>
                <w:kern w:val="2"/>
                <w:shd w:val="clear" w:color="auto" w:fill="FFFFFF"/>
              </w:rPr>
              <w:t xml:space="preserve"> Nustačius, kad Tiekėjas šiame papunktyje nustatyto kriterijaus (-jų) nesilaiko, Tiekėjui taikoma Specialiųjų sąlygų 9.5 punkte nurodyto dydžio bauda.</w:t>
            </w:r>
          </w:p>
        </w:tc>
      </w:tr>
      <w:tr w:rsidR="00CE64AC" w:rsidRPr="006572FD" w14:paraId="6D158A05" w14:textId="77777777" w:rsidTr="00CE64AC">
        <w:trPr>
          <w:trHeight w:val="300"/>
        </w:trPr>
        <w:tc>
          <w:tcPr>
            <w:tcW w:w="3058" w:type="dxa"/>
          </w:tcPr>
          <w:p w14:paraId="6E99201F"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13.2. Su perkamomis Paslaugomis susiję socialiniai kriterijai</w:t>
            </w:r>
          </w:p>
        </w:tc>
        <w:tc>
          <w:tcPr>
            <w:tcW w:w="7285" w:type="dxa"/>
            <w:gridSpan w:val="3"/>
          </w:tcPr>
          <w:p w14:paraId="03724851" w14:textId="77777777" w:rsidR="00CE64AC" w:rsidRPr="006572FD" w:rsidRDefault="00CE64AC" w:rsidP="00CE64AC">
            <w:pPr>
              <w:spacing w:after="0" w:line="240" w:lineRule="auto"/>
              <w:rPr>
                <w:rFonts w:ascii="Times New Roman" w:eastAsia="Times New Roman" w:hAnsi="Times New Roman" w:cs="Times New Roman"/>
                <w:color w:val="000000"/>
                <w:kern w:val="2"/>
                <w:shd w:val="clear" w:color="auto" w:fill="FFFFFF"/>
                <w:lang w:eastAsia="en-US"/>
              </w:rPr>
            </w:pPr>
            <w:r w:rsidRPr="006572FD">
              <w:rPr>
                <w:rFonts w:ascii="Times New Roman" w:eastAsia="Times New Roman" w:hAnsi="Times New Roman" w:cs="Times New Roman"/>
                <w:color w:val="000000"/>
                <w:kern w:val="2"/>
                <w:shd w:val="clear" w:color="auto" w:fill="FFFFFF"/>
                <w:lang w:eastAsia="en-US"/>
              </w:rPr>
              <w:t>Netaikoma</w:t>
            </w:r>
          </w:p>
          <w:p w14:paraId="524CF310" w14:textId="77777777" w:rsidR="00CE64AC" w:rsidRPr="006572FD" w:rsidRDefault="00CE64AC" w:rsidP="00CE64AC">
            <w:pPr>
              <w:spacing w:after="0" w:line="240" w:lineRule="auto"/>
              <w:rPr>
                <w:rFonts w:ascii="Times New Roman" w:eastAsia="Times New Roman" w:hAnsi="Times New Roman" w:cs="Times New Roman"/>
                <w:color w:val="0070C0"/>
                <w:kern w:val="2"/>
                <w:lang w:eastAsia="en-US"/>
              </w:rPr>
            </w:pPr>
          </w:p>
        </w:tc>
      </w:tr>
      <w:tr w:rsidR="00CE64AC" w:rsidRPr="006572FD" w14:paraId="7C1E2E25" w14:textId="77777777" w:rsidTr="00CE64AC">
        <w:trPr>
          <w:trHeight w:val="300"/>
        </w:trPr>
        <w:tc>
          <w:tcPr>
            <w:tcW w:w="10343" w:type="dxa"/>
            <w:gridSpan w:val="4"/>
          </w:tcPr>
          <w:p w14:paraId="6E5CE085" w14:textId="77777777" w:rsidR="00CE64AC" w:rsidRPr="006572FD" w:rsidRDefault="00CE64AC" w:rsidP="00CE64AC">
            <w:pPr>
              <w:spacing w:after="0" w:line="240" w:lineRule="auto"/>
              <w:jc w:val="center"/>
              <w:rPr>
                <w:rFonts w:ascii="Times New Roman" w:eastAsia="Times New Roman" w:hAnsi="Times New Roman" w:cs="Times New Roman"/>
                <w:kern w:val="2"/>
                <w:lang w:eastAsia="en-US"/>
              </w:rPr>
            </w:pPr>
            <w:r w:rsidRPr="006572FD">
              <w:rPr>
                <w:rFonts w:ascii="Times New Roman" w:eastAsia="Times New Roman" w:hAnsi="Times New Roman" w:cs="Times New Roman"/>
                <w:b/>
                <w:kern w:val="2"/>
                <w:lang w:eastAsia="en-US"/>
              </w:rPr>
              <w:t xml:space="preserve">14. BENDRŲJŲ SĄLYGŲ PAKEITIMAI IR PAPILDYMAI </w:t>
            </w:r>
          </w:p>
        </w:tc>
      </w:tr>
      <w:tr w:rsidR="00CE64AC" w:rsidRPr="006572FD" w14:paraId="413D9E5D" w14:textId="77777777" w:rsidTr="00CE64AC">
        <w:trPr>
          <w:trHeight w:val="300"/>
        </w:trPr>
        <w:tc>
          <w:tcPr>
            <w:tcW w:w="3058" w:type="dxa"/>
          </w:tcPr>
          <w:p w14:paraId="2CDD4DEF"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 xml:space="preserve">14.1. </w:t>
            </w:r>
          </w:p>
        </w:tc>
        <w:tc>
          <w:tcPr>
            <w:tcW w:w="7285" w:type="dxa"/>
            <w:gridSpan w:val="3"/>
          </w:tcPr>
          <w:p w14:paraId="4103937B" w14:textId="77777777" w:rsidR="00CE64AC" w:rsidRPr="006572FD" w:rsidRDefault="00CE64AC" w:rsidP="00CE64AC">
            <w:pPr>
              <w:spacing w:after="0" w:line="240" w:lineRule="auto"/>
              <w:jc w:val="both"/>
              <w:rPr>
                <w:rFonts w:ascii="Times New Roman" w:eastAsia="Times New Roman" w:hAnsi="Times New Roman" w:cs="Times New Roman"/>
                <w:kern w:val="2"/>
                <w:lang w:eastAsia="en-US"/>
              </w:rPr>
            </w:pPr>
            <w:r w:rsidRPr="006572FD">
              <w:rPr>
                <w:rFonts w:ascii="Times New Roman" w:eastAsia="Times New Roman" w:hAnsi="Times New Roman" w:cs="Times New Roman"/>
                <w:kern w:val="2"/>
                <w:lang w:eastAsia="en-US"/>
              </w:rPr>
              <w:t>Sutarties Bendrosiose sąlygose nurodytos alternatyvios nuostatos (su prierašu „jei taikoma“ ir pan.) taikomos tik tokiu atveju, jeigu jos konkrečiai aprašomos Sutarties Specialiosiose sąlygose arba prieduose.</w:t>
            </w:r>
            <w:r w:rsidRPr="006572FD">
              <w:rPr>
                <w:rFonts w:ascii="Times New Roman" w:eastAsia="Times New Roman" w:hAnsi="Times New Roman" w:cs="Times New Roman"/>
                <w:color w:val="4472C4"/>
                <w:kern w:val="2"/>
                <w:lang w:eastAsia="en-US"/>
              </w:rPr>
              <w:t xml:space="preserve">  </w:t>
            </w:r>
          </w:p>
        </w:tc>
      </w:tr>
      <w:tr w:rsidR="00CE64AC" w:rsidRPr="006572FD" w14:paraId="07D69220" w14:textId="77777777" w:rsidTr="00CE64AC">
        <w:trPr>
          <w:trHeight w:val="300"/>
        </w:trPr>
        <w:tc>
          <w:tcPr>
            <w:tcW w:w="10343" w:type="dxa"/>
            <w:gridSpan w:val="4"/>
          </w:tcPr>
          <w:p w14:paraId="73F136F7" w14:textId="77777777" w:rsidR="00CE64AC" w:rsidRPr="006572FD" w:rsidRDefault="00CE64AC" w:rsidP="00CE64AC">
            <w:pPr>
              <w:spacing w:after="0" w:line="240" w:lineRule="auto"/>
              <w:jc w:val="center"/>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15. SUTARTIES PRIEDAI</w:t>
            </w:r>
          </w:p>
        </w:tc>
      </w:tr>
      <w:tr w:rsidR="00CE64AC" w:rsidRPr="006572FD" w14:paraId="1FF8027D" w14:textId="77777777" w:rsidTr="00CE64AC">
        <w:trPr>
          <w:trHeight w:val="300"/>
        </w:trPr>
        <w:tc>
          <w:tcPr>
            <w:tcW w:w="3058" w:type="dxa"/>
          </w:tcPr>
          <w:p w14:paraId="4DB09AC9" w14:textId="77777777" w:rsidR="00CE64AC" w:rsidRPr="006572FD" w:rsidRDefault="00CE64AC" w:rsidP="00CE64AC">
            <w:pPr>
              <w:spacing w:after="0" w:line="240" w:lineRule="auto"/>
              <w:jc w:val="center"/>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lastRenderedPageBreak/>
              <w:t>15.1. Priedas Nr. 1</w:t>
            </w:r>
          </w:p>
        </w:tc>
        <w:tc>
          <w:tcPr>
            <w:tcW w:w="7285" w:type="dxa"/>
            <w:gridSpan w:val="3"/>
          </w:tcPr>
          <w:p w14:paraId="0B2EDD9A" w14:textId="77777777" w:rsidR="00CE64AC" w:rsidRPr="006572FD" w:rsidRDefault="00CE64AC" w:rsidP="00CE64AC">
            <w:pPr>
              <w:spacing w:after="0" w:line="240" w:lineRule="auto"/>
              <w:rPr>
                <w:rFonts w:ascii="Times New Roman" w:eastAsia="Times New Roman" w:hAnsi="Times New Roman" w:cs="Times New Roman"/>
                <w:b/>
                <w:kern w:val="2"/>
                <w:lang w:eastAsia="en-US"/>
              </w:rPr>
            </w:pPr>
            <w:r w:rsidRPr="006572FD">
              <w:rPr>
                <w:rFonts w:ascii="Times New Roman" w:eastAsia="Times New Roman" w:hAnsi="Times New Roman" w:cs="Times New Roman"/>
                <w:bCs/>
                <w:kern w:val="2"/>
                <w:lang w:eastAsia="en-US"/>
              </w:rPr>
              <w:t>Techninė specifikacija ir įkainiai.</w:t>
            </w:r>
          </w:p>
        </w:tc>
      </w:tr>
      <w:tr w:rsidR="00CE64AC" w:rsidRPr="006572FD" w14:paraId="51243E02" w14:textId="77777777" w:rsidTr="00CE64AC">
        <w:tc>
          <w:tcPr>
            <w:tcW w:w="10343" w:type="dxa"/>
            <w:gridSpan w:val="4"/>
          </w:tcPr>
          <w:p w14:paraId="088428F7" w14:textId="77777777" w:rsidR="00CE64AC" w:rsidRPr="006572FD" w:rsidRDefault="00CE64AC" w:rsidP="00CE64AC">
            <w:pPr>
              <w:spacing w:after="0" w:line="240" w:lineRule="auto"/>
              <w:jc w:val="center"/>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16. ŠALIŲ ATSTOVŲ PARAŠAI</w:t>
            </w:r>
          </w:p>
        </w:tc>
      </w:tr>
      <w:tr w:rsidR="00CE64AC" w:rsidRPr="006572FD" w14:paraId="1D2DDC78" w14:textId="77777777" w:rsidTr="00CE64AC">
        <w:tc>
          <w:tcPr>
            <w:tcW w:w="5098" w:type="dxa"/>
            <w:gridSpan w:val="3"/>
          </w:tcPr>
          <w:p w14:paraId="766BA7FE" w14:textId="77777777" w:rsidR="00CE64AC" w:rsidRPr="006572FD" w:rsidRDefault="00CE64AC" w:rsidP="00CE64AC">
            <w:pPr>
              <w:spacing w:after="0" w:line="240" w:lineRule="auto"/>
              <w:jc w:val="center"/>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PIRKĖJAS</w:t>
            </w:r>
          </w:p>
        </w:tc>
        <w:tc>
          <w:tcPr>
            <w:tcW w:w="5245" w:type="dxa"/>
          </w:tcPr>
          <w:p w14:paraId="1B18B03D" w14:textId="77777777" w:rsidR="00CE64AC" w:rsidRPr="006572FD" w:rsidRDefault="00CE64AC" w:rsidP="00CE64AC">
            <w:pPr>
              <w:spacing w:after="0" w:line="240" w:lineRule="auto"/>
              <w:jc w:val="center"/>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TIEKĖJAS</w:t>
            </w:r>
          </w:p>
        </w:tc>
      </w:tr>
      <w:tr w:rsidR="00CE64AC" w:rsidRPr="006572FD" w14:paraId="1E90C081" w14:textId="77777777" w:rsidTr="00CE64AC">
        <w:tc>
          <w:tcPr>
            <w:tcW w:w="5098" w:type="dxa"/>
            <w:gridSpan w:val="3"/>
          </w:tcPr>
          <w:p w14:paraId="6D3DA075" w14:textId="6B700F3C" w:rsidR="00CE64AC" w:rsidRPr="006572FD" w:rsidRDefault="00CE64AC" w:rsidP="00CE64AC">
            <w:pPr>
              <w:spacing w:after="0" w:line="240" w:lineRule="auto"/>
              <w:jc w:val="center"/>
              <w:rPr>
                <w:rFonts w:ascii="Times New Roman" w:eastAsia="Times New Roman" w:hAnsi="Times New Roman" w:cs="Times New Roman"/>
                <w:color w:val="4472C4"/>
                <w:kern w:val="2"/>
                <w:lang w:eastAsia="en-US"/>
              </w:rPr>
            </w:pPr>
            <w:r w:rsidRPr="006572FD">
              <w:rPr>
                <w:rFonts w:ascii="Times New Roman" w:eastAsia="Times New Roman" w:hAnsi="Times New Roman" w:cs="Times New Roman"/>
                <w:color w:val="4472C4"/>
                <w:kern w:val="2"/>
                <w:lang w:eastAsia="en-US"/>
              </w:rPr>
              <w:t>Generalinis direktorius</w:t>
            </w:r>
            <w:r w:rsidR="0042795A">
              <w:rPr>
                <w:rFonts w:ascii="Times New Roman" w:eastAsia="Times New Roman" w:hAnsi="Times New Roman" w:cs="Times New Roman"/>
                <w:color w:val="4472C4"/>
                <w:kern w:val="2"/>
                <w:lang w:eastAsia="en-US"/>
              </w:rPr>
              <w:t xml:space="preserve"> </w:t>
            </w:r>
            <w:r w:rsidRPr="006572FD">
              <w:rPr>
                <w:rFonts w:ascii="Times New Roman" w:eastAsia="Times New Roman" w:hAnsi="Times New Roman" w:cs="Times New Roman"/>
                <w:color w:val="4472C4"/>
                <w:kern w:val="2"/>
                <w:lang w:eastAsia="en-US"/>
              </w:rPr>
              <w:t>Tomas Jovaiša</w:t>
            </w:r>
          </w:p>
        </w:tc>
        <w:tc>
          <w:tcPr>
            <w:tcW w:w="5245" w:type="dxa"/>
          </w:tcPr>
          <w:p w14:paraId="70419226" w14:textId="77777777" w:rsidR="00CE64AC" w:rsidRPr="006572FD" w:rsidRDefault="00CE64AC" w:rsidP="00CE64AC">
            <w:pPr>
              <w:spacing w:after="0" w:line="240" w:lineRule="auto"/>
              <w:jc w:val="center"/>
              <w:rPr>
                <w:rFonts w:ascii="Times New Roman" w:eastAsia="Times New Roman" w:hAnsi="Times New Roman" w:cs="Times New Roman"/>
                <w:b/>
                <w:kern w:val="2"/>
                <w:lang w:eastAsia="en-US"/>
              </w:rPr>
            </w:pPr>
            <w:r w:rsidRPr="006572FD">
              <w:rPr>
                <w:rFonts w:ascii="Times New Roman" w:eastAsia="Times New Roman" w:hAnsi="Times New Roman" w:cs="Times New Roman"/>
                <w:color w:val="4472C4"/>
                <w:kern w:val="2"/>
                <w:lang w:eastAsia="en-US"/>
              </w:rPr>
              <w:t>(nurodomos atstovo pareigos, vardas, pavardė)</w:t>
            </w:r>
          </w:p>
        </w:tc>
      </w:tr>
      <w:tr w:rsidR="00CE64AC" w:rsidRPr="006572FD" w14:paraId="3D60009D" w14:textId="77777777" w:rsidTr="00CE64AC">
        <w:tc>
          <w:tcPr>
            <w:tcW w:w="5098" w:type="dxa"/>
            <w:gridSpan w:val="3"/>
          </w:tcPr>
          <w:p w14:paraId="3235E2B7" w14:textId="77777777" w:rsidR="00CE64AC" w:rsidRPr="006572FD" w:rsidRDefault="00CE64AC" w:rsidP="00CE64AC">
            <w:pPr>
              <w:spacing w:after="0" w:line="240" w:lineRule="auto"/>
              <w:jc w:val="center"/>
              <w:rPr>
                <w:rFonts w:ascii="Times New Roman" w:eastAsia="Times New Roman" w:hAnsi="Times New Roman" w:cs="Times New Roman"/>
                <w:b/>
                <w:color w:val="4472C4"/>
                <w:kern w:val="2"/>
                <w:lang w:eastAsia="en-US"/>
              </w:rPr>
            </w:pPr>
          </w:p>
          <w:p w14:paraId="584755C1" w14:textId="77777777" w:rsidR="00CE64AC" w:rsidRPr="006572FD" w:rsidRDefault="00CE64AC" w:rsidP="00CE64AC">
            <w:pPr>
              <w:spacing w:after="0" w:line="240" w:lineRule="auto"/>
              <w:jc w:val="center"/>
              <w:rPr>
                <w:rFonts w:ascii="Times New Roman" w:eastAsia="Times New Roman" w:hAnsi="Times New Roman" w:cs="Times New Roman"/>
                <w:b/>
                <w:color w:val="4472C4"/>
                <w:kern w:val="2"/>
                <w:lang w:eastAsia="en-US"/>
              </w:rPr>
            </w:pPr>
            <w:r w:rsidRPr="006572FD">
              <w:rPr>
                <w:rFonts w:ascii="Times New Roman" w:eastAsia="Times New Roman" w:hAnsi="Times New Roman" w:cs="Times New Roman"/>
                <w:b/>
                <w:color w:val="4472C4"/>
                <w:kern w:val="2"/>
                <w:lang w:eastAsia="en-US"/>
              </w:rPr>
              <w:t>(parašas)</w:t>
            </w:r>
          </w:p>
        </w:tc>
        <w:tc>
          <w:tcPr>
            <w:tcW w:w="5245" w:type="dxa"/>
          </w:tcPr>
          <w:p w14:paraId="43B1ADB2" w14:textId="77777777" w:rsidR="00CE64AC" w:rsidRPr="006572FD" w:rsidRDefault="00CE64AC" w:rsidP="00CE64AC">
            <w:pPr>
              <w:spacing w:after="0" w:line="240" w:lineRule="auto"/>
              <w:jc w:val="center"/>
              <w:rPr>
                <w:rFonts w:ascii="Times New Roman" w:eastAsia="Times New Roman" w:hAnsi="Times New Roman" w:cs="Times New Roman"/>
                <w:b/>
                <w:color w:val="4472C4"/>
                <w:kern w:val="2"/>
                <w:lang w:eastAsia="en-US"/>
              </w:rPr>
            </w:pPr>
          </w:p>
          <w:p w14:paraId="126164AD" w14:textId="77777777" w:rsidR="00CE64AC" w:rsidRPr="006572FD" w:rsidRDefault="00CE64AC" w:rsidP="00CE64AC">
            <w:pPr>
              <w:spacing w:after="0" w:line="240" w:lineRule="auto"/>
              <w:jc w:val="center"/>
              <w:rPr>
                <w:rFonts w:ascii="Times New Roman" w:eastAsia="Times New Roman" w:hAnsi="Times New Roman" w:cs="Times New Roman"/>
                <w:b/>
                <w:color w:val="4472C4"/>
                <w:kern w:val="2"/>
                <w:lang w:eastAsia="en-US"/>
              </w:rPr>
            </w:pPr>
            <w:r w:rsidRPr="006572FD">
              <w:rPr>
                <w:rFonts w:ascii="Times New Roman" w:eastAsia="Times New Roman" w:hAnsi="Times New Roman" w:cs="Times New Roman"/>
                <w:b/>
                <w:color w:val="4472C4"/>
                <w:kern w:val="2"/>
                <w:lang w:eastAsia="en-US"/>
              </w:rPr>
              <w:t>(parašas)</w:t>
            </w:r>
          </w:p>
        </w:tc>
      </w:tr>
    </w:tbl>
    <w:p w14:paraId="6B957F1C" w14:textId="04DFB7CF" w:rsidR="00CE64AC" w:rsidRPr="006572FD" w:rsidRDefault="00CE64AC" w:rsidP="00CE64AC">
      <w:pPr>
        <w:spacing w:after="0" w:line="240" w:lineRule="auto"/>
        <w:rPr>
          <w:rFonts w:ascii="Times New Roman" w:eastAsia="Times New Roman" w:hAnsi="Times New Roman" w:cs="Times New Roman"/>
          <w:lang w:eastAsia="en-US"/>
        </w:rPr>
        <w:sectPr w:rsidR="00CE64AC" w:rsidRPr="006572FD" w:rsidSect="006572FD">
          <w:headerReference w:type="default" r:id="rId27"/>
          <w:endnotePr>
            <w:numFmt w:val="decimal"/>
          </w:endnotePr>
          <w:pgSz w:w="12240" w:h="15840" w:code="1"/>
          <w:pgMar w:top="567" w:right="567" w:bottom="567" w:left="1418" w:header="720" w:footer="720" w:gutter="0"/>
          <w:pgNumType w:start="1"/>
          <w:cols w:space="720"/>
          <w:titlePg/>
          <w:docGrid w:linePitch="360"/>
        </w:sectPr>
      </w:pPr>
    </w:p>
    <w:p w14:paraId="613A3A79" w14:textId="618C369A" w:rsidR="00CE64AC" w:rsidRPr="006572FD" w:rsidRDefault="00375E6B" w:rsidP="00CE64AC">
      <w:pPr>
        <w:spacing w:after="0"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Pirkimo dokumentų</w:t>
      </w:r>
      <w:r w:rsidR="00CE64AC" w:rsidRPr="006572FD">
        <w:rPr>
          <w:rFonts w:ascii="Times New Roman" w:eastAsia="Times New Roman" w:hAnsi="Times New Roman" w:cs="Times New Roman"/>
          <w:lang w:eastAsia="en-US"/>
        </w:rPr>
        <w:t xml:space="preserve"> 1 priedas</w:t>
      </w:r>
    </w:p>
    <w:p w14:paraId="2B8AF681" w14:textId="77777777" w:rsidR="00CE64AC" w:rsidRPr="006572FD" w:rsidRDefault="00CE64AC" w:rsidP="00CE64AC">
      <w:pPr>
        <w:spacing w:after="0" w:line="240" w:lineRule="auto"/>
        <w:jc w:val="center"/>
        <w:rPr>
          <w:rFonts w:ascii="Times New Roman" w:eastAsia="Times New Roman" w:hAnsi="Times New Roman" w:cs="Times New Roman"/>
          <w:b/>
          <w:kern w:val="2"/>
          <w:lang w:eastAsia="en-US"/>
        </w:rPr>
      </w:pPr>
      <w:r w:rsidRPr="006572FD">
        <w:rPr>
          <w:rFonts w:ascii="Times New Roman" w:eastAsia="Times New Roman" w:hAnsi="Times New Roman" w:cs="Times New Roman"/>
          <w:b/>
          <w:kern w:val="2"/>
          <w:lang w:eastAsia="en-US"/>
        </w:rPr>
        <w:t>TECHNINĖ SPECIFIKACIJA</w:t>
      </w:r>
    </w:p>
    <w:p w14:paraId="11084859" w14:textId="77777777" w:rsidR="00D95C06" w:rsidRPr="00CE64AC" w:rsidRDefault="00D95C06" w:rsidP="00C6150F">
      <w:pPr>
        <w:spacing w:after="0" w:line="240" w:lineRule="auto"/>
        <w:rPr>
          <w:rFonts w:ascii="Times New Roman" w:hAnsi="Times New Roman" w:cs="Times New Roman"/>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5712"/>
        <w:gridCol w:w="1985"/>
        <w:gridCol w:w="1984"/>
      </w:tblGrid>
      <w:tr w:rsidR="00D95C06" w:rsidRPr="00CE64AC" w14:paraId="7095ADDD" w14:textId="77777777" w:rsidTr="0042795A">
        <w:trPr>
          <w:trHeight w:val="411"/>
        </w:trPr>
        <w:tc>
          <w:tcPr>
            <w:tcW w:w="667" w:type="dxa"/>
            <w:vMerge w:val="restart"/>
          </w:tcPr>
          <w:p w14:paraId="05CC3DA6" w14:textId="77777777" w:rsidR="00D95C06" w:rsidRPr="00CE64AC" w:rsidRDefault="00D95C06" w:rsidP="0042795A">
            <w:pPr>
              <w:suppressAutoHyphens/>
              <w:spacing w:after="0" w:line="240" w:lineRule="auto"/>
              <w:jc w:val="center"/>
              <w:rPr>
                <w:rFonts w:ascii="Times New Roman" w:hAnsi="Times New Roman" w:cs="Times New Roman"/>
                <w:lang w:eastAsia="ar-SA"/>
              </w:rPr>
            </w:pPr>
            <w:r w:rsidRPr="00CE64AC">
              <w:rPr>
                <w:rFonts w:ascii="Times New Roman" w:hAnsi="Times New Roman" w:cs="Times New Roman"/>
                <w:lang w:eastAsia="ar-SA"/>
              </w:rPr>
              <w:t>Eil.</w:t>
            </w:r>
          </w:p>
          <w:p w14:paraId="0765CF71" w14:textId="77777777" w:rsidR="00D95C06" w:rsidRPr="00CE64AC" w:rsidRDefault="00D95C06" w:rsidP="0042795A">
            <w:pPr>
              <w:suppressAutoHyphens/>
              <w:spacing w:after="0" w:line="240" w:lineRule="auto"/>
              <w:jc w:val="center"/>
              <w:rPr>
                <w:rFonts w:ascii="Times New Roman" w:hAnsi="Times New Roman" w:cs="Times New Roman"/>
                <w:lang w:eastAsia="ar-SA"/>
              </w:rPr>
            </w:pPr>
            <w:r w:rsidRPr="00CE64AC">
              <w:rPr>
                <w:rFonts w:ascii="Times New Roman" w:hAnsi="Times New Roman" w:cs="Times New Roman"/>
                <w:lang w:eastAsia="ar-SA"/>
              </w:rPr>
              <w:t>Nr.</w:t>
            </w:r>
          </w:p>
        </w:tc>
        <w:tc>
          <w:tcPr>
            <w:tcW w:w="5712" w:type="dxa"/>
            <w:vMerge w:val="restart"/>
          </w:tcPr>
          <w:p w14:paraId="67D3D620" w14:textId="77777777" w:rsidR="00D95C06" w:rsidRPr="00CE64AC" w:rsidRDefault="00D95C06" w:rsidP="0042795A">
            <w:pPr>
              <w:suppressAutoHyphens/>
              <w:spacing w:after="0" w:line="240" w:lineRule="auto"/>
              <w:ind w:right="459"/>
              <w:jc w:val="center"/>
              <w:rPr>
                <w:rFonts w:ascii="Times New Roman" w:hAnsi="Times New Roman" w:cs="Times New Roman"/>
                <w:lang w:eastAsia="ar-SA"/>
              </w:rPr>
            </w:pPr>
            <w:r w:rsidRPr="00CE64AC">
              <w:rPr>
                <w:rFonts w:ascii="Times New Roman" w:hAnsi="Times New Roman" w:cs="Times New Roman"/>
                <w:lang w:eastAsia="ar-SA"/>
              </w:rPr>
              <w:t>Paslaugos pavadinimas</w:t>
            </w:r>
          </w:p>
        </w:tc>
        <w:tc>
          <w:tcPr>
            <w:tcW w:w="1985" w:type="dxa"/>
            <w:vMerge w:val="restart"/>
          </w:tcPr>
          <w:p w14:paraId="44CA6CAE" w14:textId="77777777" w:rsidR="00D95C06" w:rsidRPr="00CE64AC" w:rsidRDefault="00D95C06" w:rsidP="0042795A">
            <w:pPr>
              <w:suppressAutoHyphens/>
              <w:spacing w:after="0" w:line="240" w:lineRule="auto"/>
              <w:jc w:val="center"/>
              <w:rPr>
                <w:rFonts w:ascii="Times New Roman" w:hAnsi="Times New Roman" w:cs="Times New Roman"/>
                <w:lang w:eastAsia="ar-SA"/>
              </w:rPr>
            </w:pPr>
            <w:r w:rsidRPr="00CE64AC">
              <w:rPr>
                <w:rFonts w:ascii="Times New Roman" w:hAnsi="Times New Roman" w:cs="Times New Roman"/>
                <w:lang w:eastAsia="ar-SA"/>
              </w:rPr>
              <w:t>Mato vnt.</w:t>
            </w:r>
          </w:p>
        </w:tc>
        <w:tc>
          <w:tcPr>
            <w:tcW w:w="1984" w:type="dxa"/>
            <w:vMerge w:val="restart"/>
          </w:tcPr>
          <w:p w14:paraId="24B82DFF" w14:textId="77777777" w:rsidR="00D95C06" w:rsidRDefault="00D95C06" w:rsidP="0042795A">
            <w:pPr>
              <w:suppressAutoHyphens/>
              <w:spacing w:after="0" w:line="240" w:lineRule="auto"/>
              <w:ind w:left="-102" w:right="-105"/>
              <w:jc w:val="center"/>
              <w:rPr>
                <w:rFonts w:ascii="Times New Roman" w:hAnsi="Times New Roman" w:cs="Times New Roman"/>
                <w:lang w:eastAsia="ar-SA"/>
              </w:rPr>
            </w:pPr>
            <w:r>
              <w:rPr>
                <w:rFonts w:ascii="Times New Roman" w:hAnsi="Times New Roman" w:cs="Times New Roman"/>
                <w:lang w:eastAsia="ar-SA"/>
              </w:rPr>
              <w:t xml:space="preserve">Kiekis </w:t>
            </w:r>
          </w:p>
          <w:p w14:paraId="48C960DC" w14:textId="77777777" w:rsidR="00D95C06" w:rsidRPr="00CE64AC" w:rsidRDefault="00D95C06" w:rsidP="0042795A">
            <w:pPr>
              <w:suppressAutoHyphens/>
              <w:spacing w:after="0" w:line="240" w:lineRule="auto"/>
              <w:ind w:left="-102" w:right="-105"/>
              <w:jc w:val="center"/>
              <w:rPr>
                <w:rFonts w:ascii="Times New Roman" w:hAnsi="Times New Roman" w:cs="Times New Roman"/>
                <w:lang w:eastAsia="ar-SA"/>
              </w:rPr>
            </w:pPr>
            <w:r>
              <w:rPr>
                <w:rFonts w:ascii="Times New Roman" w:hAnsi="Times New Roman" w:cs="Times New Roman"/>
                <w:lang w:eastAsia="ar-SA"/>
              </w:rPr>
              <w:t>preliminarus</w:t>
            </w:r>
          </w:p>
        </w:tc>
      </w:tr>
      <w:tr w:rsidR="00D95C06" w:rsidRPr="00CE64AC" w14:paraId="2DD9C3E1" w14:textId="77777777" w:rsidTr="0042795A">
        <w:trPr>
          <w:trHeight w:val="253"/>
        </w:trPr>
        <w:tc>
          <w:tcPr>
            <w:tcW w:w="667" w:type="dxa"/>
            <w:vMerge/>
          </w:tcPr>
          <w:p w14:paraId="393BDE3D" w14:textId="77777777" w:rsidR="00D95C06" w:rsidRPr="00CE64AC" w:rsidRDefault="00D95C06" w:rsidP="0042795A">
            <w:pPr>
              <w:suppressAutoHyphens/>
              <w:spacing w:after="0" w:line="240" w:lineRule="auto"/>
              <w:jc w:val="center"/>
              <w:rPr>
                <w:rFonts w:ascii="Times New Roman" w:hAnsi="Times New Roman" w:cs="Times New Roman"/>
                <w:lang w:eastAsia="ar-SA"/>
              </w:rPr>
            </w:pPr>
          </w:p>
        </w:tc>
        <w:tc>
          <w:tcPr>
            <w:tcW w:w="5712" w:type="dxa"/>
            <w:vMerge/>
          </w:tcPr>
          <w:p w14:paraId="48C993D1" w14:textId="77777777" w:rsidR="00D95C06" w:rsidRPr="00CE64AC" w:rsidRDefault="00D95C06" w:rsidP="0042795A">
            <w:pPr>
              <w:suppressAutoHyphens/>
              <w:spacing w:after="0" w:line="240" w:lineRule="auto"/>
              <w:ind w:right="459"/>
              <w:jc w:val="center"/>
              <w:rPr>
                <w:rFonts w:ascii="Times New Roman" w:hAnsi="Times New Roman" w:cs="Times New Roman"/>
                <w:lang w:eastAsia="ar-SA"/>
              </w:rPr>
            </w:pPr>
          </w:p>
        </w:tc>
        <w:tc>
          <w:tcPr>
            <w:tcW w:w="1985" w:type="dxa"/>
            <w:vMerge/>
          </w:tcPr>
          <w:p w14:paraId="7838819A" w14:textId="77777777" w:rsidR="00D95C06" w:rsidRPr="00CE64AC" w:rsidRDefault="00D95C06" w:rsidP="0042795A">
            <w:pPr>
              <w:suppressAutoHyphens/>
              <w:spacing w:after="0" w:line="240" w:lineRule="auto"/>
              <w:jc w:val="center"/>
              <w:rPr>
                <w:rFonts w:ascii="Times New Roman" w:hAnsi="Times New Roman" w:cs="Times New Roman"/>
                <w:lang w:eastAsia="ar-SA"/>
              </w:rPr>
            </w:pPr>
          </w:p>
        </w:tc>
        <w:tc>
          <w:tcPr>
            <w:tcW w:w="1984" w:type="dxa"/>
            <w:vMerge/>
          </w:tcPr>
          <w:p w14:paraId="2AD0F87E" w14:textId="77777777" w:rsidR="00D95C06" w:rsidRPr="00CE64AC" w:rsidRDefault="00D95C06" w:rsidP="0042795A">
            <w:pPr>
              <w:suppressAutoHyphens/>
              <w:spacing w:after="0" w:line="240" w:lineRule="auto"/>
              <w:jc w:val="center"/>
              <w:rPr>
                <w:rFonts w:ascii="Times New Roman" w:hAnsi="Times New Roman" w:cs="Times New Roman"/>
                <w:lang w:eastAsia="ar-SA"/>
              </w:rPr>
            </w:pPr>
          </w:p>
        </w:tc>
      </w:tr>
      <w:tr w:rsidR="00D95C06" w:rsidRPr="00CE64AC" w14:paraId="153F4714" w14:textId="77777777" w:rsidTr="0042795A">
        <w:trPr>
          <w:trHeight w:val="518"/>
        </w:trPr>
        <w:tc>
          <w:tcPr>
            <w:tcW w:w="667" w:type="dxa"/>
          </w:tcPr>
          <w:p w14:paraId="163C5ADE" w14:textId="77777777" w:rsidR="00D95C06" w:rsidRPr="00CE64AC" w:rsidRDefault="00D95C06" w:rsidP="0042795A">
            <w:pPr>
              <w:suppressAutoHyphens/>
              <w:spacing w:after="0" w:line="240" w:lineRule="auto"/>
              <w:jc w:val="both"/>
              <w:rPr>
                <w:rFonts w:ascii="Times New Roman" w:hAnsi="Times New Roman" w:cs="Times New Roman"/>
                <w:position w:val="6"/>
                <w:lang w:eastAsia="ar-SA"/>
              </w:rPr>
            </w:pPr>
            <w:r w:rsidRPr="00CE64AC">
              <w:rPr>
                <w:rFonts w:ascii="Times New Roman" w:hAnsi="Times New Roman" w:cs="Times New Roman"/>
                <w:position w:val="6"/>
                <w:lang w:eastAsia="ar-SA"/>
              </w:rPr>
              <w:t>1.</w:t>
            </w:r>
          </w:p>
        </w:tc>
        <w:tc>
          <w:tcPr>
            <w:tcW w:w="5712" w:type="dxa"/>
          </w:tcPr>
          <w:p w14:paraId="2476BF1B" w14:textId="77777777" w:rsidR="00D95C06" w:rsidRPr="00CE64AC" w:rsidRDefault="00D95C06" w:rsidP="0042795A">
            <w:pPr>
              <w:tabs>
                <w:tab w:val="left" w:pos="0"/>
              </w:tabs>
              <w:suppressAutoHyphens/>
              <w:spacing w:after="0" w:line="240" w:lineRule="auto"/>
              <w:rPr>
                <w:rFonts w:ascii="Times New Roman" w:hAnsi="Times New Roman" w:cs="Times New Roman"/>
                <w:position w:val="6"/>
                <w:lang w:eastAsia="ar-SA"/>
              </w:rPr>
            </w:pPr>
            <w:r w:rsidRPr="00CE64AC">
              <w:rPr>
                <w:rFonts w:ascii="Times New Roman" w:hAnsi="Times New Roman" w:cs="Times New Roman"/>
                <w:position w:val="6"/>
                <w:lang w:eastAsia="ar-SA"/>
              </w:rPr>
              <w:t xml:space="preserve">Apgyvendinimo paslauga – ne mažiau dviejų dviviečių kambarių nuoma (ne mažiau 4 lankytojų per parą) </w:t>
            </w:r>
          </w:p>
        </w:tc>
        <w:tc>
          <w:tcPr>
            <w:tcW w:w="1985" w:type="dxa"/>
          </w:tcPr>
          <w:p w14:paraId="7A8E3B15" w14:textId="77777777" w:rsidR="00D95C06" w:rsidRPr="00CE64AC" w:rsidRDefault="00D95C06" w:rsidP="0042795A">
            <w:pPr>
              <w:tabs>
                <w:tab w:val="left" w:pos="0"/>
              </w:tabs>
              <w:suppressAutoHyphens/>
              <w:spacing w:after="0" w:line="240" w:lineRule="auto"/>
              <w:jc w:val="both"/>
              <w:rPr>
                <w:rFonts w:ascii="Times New Roman" w:hAnsi="Times New Roman" w:cs="Times New Roman"/>
                <w:position w:val="6"/>
                <w:lang w:eastAsia="ar-SA"/>
              </w:rPr>
            </w:pPr>
            <w:r w:rsidRPr="00CE64AC">
              <w:rPr>
                <w:rFonts w:ascii="Times New Roman" w:hAnsi="Times New Roman" w:cs="Times New Roman"/>
                <w:position w:val="6"/>
                <w:lang w:eastAsia="ar-SA"/>
              </w:rPr>
              <w:t>1 mėnuo</w:t>
            </w:r>
          </w:p>
        </w:tc>
        <w:tc>
          <w:tcPr>
            <w:tcW w:w="1984" w:type="dxa"/>
          </w:tcPr>
          <w:p w14:paraId="3D7D9163" w14:textId="77777777" w:rsidR="00D95C06" w:rsidRPr="00CE64AC" w:rsidRDefault="00D95C06" w:rsidP="0042795A">
            <w:pPr>
              <w:tabs>
                <w:tab w:val="left" w:pos="0"/>
              </w:tabs>
              <w:suppressAutoHyphens/>
              <w:spacing w:after="0" w:line="240" w:lineRule="auto"/>
              <w:jc w:val="both"/>
              <w:rPr>
                <w:rFonts w:ascii="Times New Roman" w:hAnsi="Times New Roman" w:cs="Times New Roman"/>
                <w:position w:val="6"/>
                <w:lang w:eastAsia="ar-SA"/>
              </w:rPr>
            </w:pPr>
            <w:r>
              <w:rPr>
                <w:rFonts w:ascii="Times New Roman" w:hAnsi="Times New Roman" w:cs="Times New Roman"/>
                <w:position w:val="6"/>
                <w:lang w:eastAsia="ar-SA"/>
              </w:rPr>
              <w:t>12</w:t>
            </w:r>
          </w:p>
        </w:tc>
      </w:tr>
    </w:tbl>
    <w:p w14:paraId="37968203" w14:textId="77777777" w:rsidR="00D95C06" w:rsidRPr="00CE64AC" w:rsidRDefault="00D95C06" w:rsidP="00D95C06">
      <w:pPr>
        <w:widowControl w:val="0"/>
        <w:spacing w:after="0" w:line="240" w:lineRule="auto"/>
        <w:ind w:left="3600"/>
        <w:outlineLvl w:val="0"/>
        <w:rPr>
          <w:rFonts w:ascii="Times New Roman" w:hAnsi="Times New Roman" w:cs="Times New Roman"/>
        </w:rPr>
      </w:pPr>
    </w:p>
    <w:tbl>
      <w:tblPr>
        <w:tblStyle w:val="TableGrid3"/>
        <w:tblW w:w="10343" w:type="dxa"/>
        <w:tblLook w:val="04A0" w:firstRow="1" w:lastRow="0" w:firstColumn="1" w:lastColumn="0" w:noHBand="0" w:noVBand="1"/>
      </w:tblPr>
      <w:tblGrid>
        <w:gridCol w:w="1696"/>
        <w:gridCol w:w="8647"/>
      </w:tblGrid>
      <w:tr w:rsidR="00D95C06" w:rsidRPr="00CE64AC" w14:paraId="420A58DB" w14:textId="77777777" w:rsidTr="00C6150F">
        <w:tc>
          <w:tcPr>
            <w:tcW w:w="1696" w:type="dxa"/>
          </w:tcPr>
          <w:p w14:paraId="24068C53" w14:textId="77777777" w:rsidR="00D95C06" w:rsidRPr="00CE64AC" w:rsidRDefault="00D95C06" w:rsidP="0042795A">
            <w:pPr>
              <w:ind w:firstLine="0"/>
              <w:rPr>
                <w:sz w:val="22"/>
              </w:rPr>
            </w:pPr>
            <w:r w:rsidRPr="00CE64AC">
              <w:rPr>
                <w:sz w:val="22"/>
              </w:rPr>
              <w:t>Sutarties galiojimo terminas</w:t>
            </w:r>
          </w:p>
          <w:p w14:paraId="2A4220D3" w14:textId="77777777" w:rsidR="00D95C06" w:rsidRPr="00CE64AC" w:rsidRDefault="00D95C06" w:rsidP="0042795A">
            <w:pPr>
              <w:rPr>
                <w:sz w:val="22"/>
              </w:rPr>
            </w:pPr>
          </w:p>
          <w:p w14:paraId="45F1FBDE" w14:textId="77777777" w:rsidR="00D95C06" w:rsidRPr="00CE64AC" w:rsidRDefault="00D95C06" w:rsidP="0042795A">
            <w:pPr>
              <w:ind w:firstLine="0"/>
              <w:rPr>
                <w:sz w:val="22"/>
              </w:rPr>
            </w:pPr>
            <w:r w:rsidRPr="00CE64AC">
              <w:rPr>
                <w:sz w:val="22"/>
              </w:rPr>
              <w:t>Apgyvendinimo  vieta</w:t>
            </w:r>
          </w:p>
        </w:tc>
        <w:tc>
          <w:tcPr>
            <w:tcW w:w="8647" w:type="dxa"/>
          </w:tcPr>
          <w:p w14:paraId="6F585CD8" w14:textId="77777777" w:rsidR="00D95C06" w:rsidRPr="00CE64AC" w:rsidRDefault="00D95C06" w:rsidP="0042795A">
            <w:pPr>
              <w:numPr>
                <w:ilvl w:val="0"/>
                <w:numId w:val="13"/>
              </w:numPr>
              <w:tabs>
                <w:tab w:val="left" w:pos="516"/>
              </w:tabs>
              <w:ind w:left="0" w:firstLine="0"/>
              <w:contextualSpacing/>
              <w:jc w:val="both"/>
              <w:rPr>
                <w:sz w:val="22"/>
              </w:rPr>
            </w:pPr>
            <w:r w:rsidRPr="00CE64AC">
              <w:rPr>
                <w:sz w:val="22"/>
              </w:rPr>
              <w:t>1</w:t>
            </w:r>
            <w:r>
              <w:rPr>
                <w:sz w:val="22"/>
              </w:rPr>
              <w:t>4</w:t>
            </w:r>
            <w:r w:rsidRPr="00CE64AC">
              <w:rPr>
                <w:sz w:val="22"/>
              </w:rPr>
              <w:t xml:space="preserve"> mėn. (</w:t>
            </w:r>
            <w:r>
              <w:rPr>
                <w:sz w:val="22"/>
              </w:rPr>
              <w:t>12</w:t>
            </w:r>
            <w:r w:rsidRPr="00CE64AC">
              <w:rPr>
                <w:sz w:val="22"/>
              </w:rPr>
              <w:t>+ 2 mėn. apmokėjimas už paslaugas)</w:t>
            </w:r>
          </w:p>
          <w:p w14:paraId="2BEECB92" w14:textId="77777777" w:rsidR="00D95C06" w:rsidRPr="00CE64AC" w:rsidRDefault="00D95C06" w:rsidP="0042795A">
            <w:pPr>
              <w:numPr>
                <w:ilvl w:val="0"/>
                <w:numId w:val="13"/>
              </w:numPr>
              <w:tabs>
                <w:tab w:val="left" w:pos="516"/>
              </w:tabs>
              <w:ind w:left="0" w:firstLine="0"/>
              <w:contextualSpacing/>
              <w:jc w:val="both"/>
              <w:rPr>
                <w:sz w:val="22"/>
              </w:rPr>
            </w:pPr>
          </w:p>
          <w:p w14:paraId="030478AF" w14:textId="77777777" w:rsidR="00D95C06" w:rsidRPr="00CE64AC" w:rsidRDefault="00D95C06" w:rsidP="0042795A">
            <w:pPr>
              <w:numPr>
                <w:ilvl w:val="0"/>
                <w:numId w:val="13"/>
              </w:numPr>
              <w:tabs>
                <w:tab w:val="left" w:pos="516"/>
              </w:tabs>
              <w:ind w:left="0" w:firstLine="0"/>
              <w:contextualSpacing/>
              <w:jc w:val="both"/>
              <w:rPr>
                <w:sz w:val="22"/>
              </w:rPr>
            </w:pPr>
            <w:r w:rsidRPr="00CE64AC">
              <w:rPr>
                <w:sz w:val="22"/>
              </w:rPr>
              <w:t>Ne daugiau kaip 1,5 km atstumu nuo VšĮ VUL Santaros klinikų</w:t>
            </w:r>
          </w:p>
          <w:p w14:paraId="5D96807A" w14:textId="77777777" w:rsidR="00D95C06" w:rsidRPr="00CE64AC" w:rsidRDefault="00D95C06" w:rsidP="0042795A">
            <w:pPr>
              <w:numPr>
                <w:ilvl w:val="0"/>
                <w:numId w:val="13"/>
              </w:numPr>
              <w:tabs>
                <w:tab w:val="left" w:pos="516"/>
              </w:tabs>
              <w:ind w:left="0" w:firstLine="0"/>
              <w:contextualSpacing/>
              <w:jc w:val="both"/>
              <w:rPr>
                <w:sz w:val="22"/>
              </w:rPr>
            </w:pPr>
            <w:r w:rsidRPr="00CE64AC">
              <w:rPr>
                <w:sz w:val="22"/>
              </w:rPr>
              <w:t xml:space="preserve">Atstumas nuo apgyvendinimo vietos iki viešo transporto stotelės ne daugiau kaip 300 m. </w:t>
            </w:r>
          </w:p>
          <w:p w14:paraId="71CBBD48" w14:textId="77777777" w:rsidR="00D95C06" w:rsidRPr="00CE64AC" w:rsidRDefault="00D95C06" w:rsidP="0042795A">
            <w:pPr>
              <w:numPr>
                <w:ilvl w:val="0"/>
                <w:numId w:val="13"/>
              </w:numPr>
              <w:tabs>
                <w:tab w:val="left" w:pos="516"/>
              </w:tabs>
              <w:ind w:left="0" w:firstLine="0"/>
              <w:contextualSpacing/>
              <w:jc w:val="both"/>
              <w:rPr>
                <w:sz w:val="22"/>
              </w:rPr>
            </w:pPr>
            <w:r w:rsidRPr="00CE64AC">
              <w:rPr>
                <w:sz w:val="22"/>
              </w:rPr>
              <w:t>Viešasis transportas nuo apgyvendinimo vietos iki VUL Santaros klinikų turi važinėti ne rečiau kaip kas 15 min. nuo 06:00 iki 20:00 val. darbo dienomis</w:t>
            </w:r>
          </w:p>
          <w:p w14:paraId="302978C1" w14:textId="77777777" w:rsidR="00D95C06" w:rsidRPr="00CE64AC" w:rsidRDefault="00D95C06" w:rsidP="0042795A">
            <w:pPr>
              <w:numPr>
                <w:ilvl w:val="0"/>
                <w:numId w:val="13"/>
              </w:numPr>
              <w:tabs>
                <w:tab w:val="left" w:pos="516"/>
              </w:tabs>
              <w:ind w:left="0" w:firstLine="0"/>
              <w:contextualSpacing/>
              <w:jc w:val="both"/>
              <w:rPr>
                <w:sz w:val="22"/>
              </w:rPr>
            </w:pPr>
            <w:r w:rsidRPr="00CE64AC">
              <w:rPr>
                <w:sz w:val="22"/>
              </w:rPr>
              <w:t>Parduotuvė ar kita maitinimo įstaiga turi būti ne toliau kaip 300 m. nuo apgyvendinimo vietos</w:t>
            </w:r>
          </w:p>
        </w:tc>
      </w:tr>
      <w:tr w:rsidR="00D95C06" w:rsidRPr="00CE64AC" w14:paraId="6AD20C9F" w14:textId="77777777" w:rsidTr="00C6150F">
        <w:trPr>
          <w:trHeight w:val="562"/>
        </w:trPr>
        <w:tc>
          <w:tcPr>
            <w:tcW w:w="1696" w:type="dxa"/>
          </w:tcPr>
          <w:p w14:paraId="21FFB41C" w14:textId="77777777" w:rsidR="00D95C06" w:rsidRPr="00CE64AC" w:rsidRDefault="00D95C06" w:rsidP="0042795A">
            <w:pPr>
              <w:ind w:firstLine="0"/>
              <w:rPr>
                <w:sz w:val="22"/>
              </w:rPr>
            </w:pPr>
            <w:r w:rsidRPr="00CE64AC">
              <w:rPr>
                <w:sz w:val="22"/>
              </w:rPr>
              <w:t>Apgyvendinimo sąlygos</w:t>
            </w:r>
          </w:p>
        </w:tc>
        <w:tc>
          <w:tcPr>
            <w:tcW w:w="8647" w:type="dxa"/>
          </w:tcPr>
          <w:p w14:paraId="69AD54E2" w14:textId="77777777" w:rsidR="00D95C06" w:rsidRPr="00CE64AC" w:rsidRDefault="00D95C06" w:rsidP="0042795A">
            <w:pPr>
              <w:numPr>
                <w:ilvl w:val="0"/>
                <w:numId w:val="12"/>
              </w:numPr>
              <w:tabs>
                <w:tab w:val="left" w:pos="593"/>
              </w:tabs>
              <w:ind w:left="0" w:firstLine="0"/>
              <w:contextualSpacing/>
              <w:jc w:val="both"/>
              <w:rPr>
                <w:sz w:val="22"/>
              </w:rPr>
            </w:pPr>
            <w:r w:rsidRPr="00CE64AC">
              <w:rPr>
                <w:sz w:val="22"/>
              </w:rPr>
              <w:t>Galimybė atvykti 24 val. per parą pirmą kartą (atvykimo pirminė registracija) ir išvykti (išvykimo registracija).</w:t>
            </w:r>
          </w:p>
          <w:p w14:paraId="399E6394" w14:textId="77777777" w:rsidR="00D95C06" w:rsidRPr="00CE64AC" w:rsidRDefault="00D95C06" w:rsidP="0042795A">
            <w:pPr>
              <w:numPr>
                <w:ilvl w:val="0"/>
                <w:numId w:val="12"/>
              </w:numPr>
              <w:tabs>
                <w:tab w:val="left" w:pos="593"/>
              </w:tabs>
              <w:ind w:left="0" w:firstLine="0"/>
              <w:contextualSpacing/>
              <w:jc w:val="both"/>
              <w:rPr>
                <w:sz w:val="22"/>
              </w:rPr>
            </w:pPr>
            <w:r w:rsidRPr="00CE64AC">
              <w:rPr>
                <w:sz w:val="22"/>
              </w:rPr>
              <w:t>Galimybė 24 val. per parą patekti į patalpas.</w:t>
            </w:r>
          </w:p>
          <w:p w14:paraId="0C5EF9D0" w14:textId="77777777" w:rsidR="00D95C06" w:rsidRPr="00CE64AC" w:rsidRDefault="00D95C06" w:rsidP="0042795A">
            <w:pPr>
              <w:numPr>
                <w:ilvl w:val="0"/>
                <w:numId w:val="12"/>
              </w:numPr>
              <w:tabs>
                <w:tab w:val="left" w:pos="593"/>
              </w:tabs>
              <w:ind w:left="0" w:firstLine="0"/>
              <w:contextualSpacing/>
              <w:jc w:val="both"/>
              <w:rPr>
                <w:sz w:val="22"/>
              </w:rPr>
            </w:pPr>
            <w:r w:rsidRPr="00CE64AC">
              <w:rPr>
                <w:sz w:val="22"/>
              </w:rPr>
              <w:t>Patalpos saugomos (budėtojas ar elektroninė (pvz., vaizdo stebėjimo) apsauga).</w:t>
            </w:r>
          </w:p>
          <w:p w14:paraId="32A25A42" w14:textId="77777777" w:rsidR="00D95C06" w:rsidRPr="00CE64AC" w:rsidRDefault="00D95C06" w:rsidP="0042795A">
            <w:pPr>
              <w:numPr>
                <w:ilvl w:val="0"/>
                <w:numId w:val="12"/>
              </w:numPr>
              <w:tabs>
                <w:tab w:val="left" w:pos="593"/>
              </w:tabs>
              <w:ind w:left="0" w:firstLine="0"/>
              <w:contextualSpacing/>
              <w:jc w:val="both"/>
              <w:rPr>
                <w:sz w:val="22"/>
              </w:rPr>
            </w:pPr>
            <w:r w:rsidRPr="00CE64AC">
              <w:rPr>
                <w:sz w:val="22"/>
              </w:rPr>
              <w:t>Kambariuose turi būti dvi viengulės lovos parengtos lankytojo nakvynei.</w:t>
            </w:r>
          </w:p>
          <w:p w14:paraId="196D6A93" w14:textId="77777777" w:rsidR="00D95C06" w:rsidRPr="00CE64AC" w:rsidRDefault="00D95C06" w:rsidP="0042795A">
            <w:pPr>
              <w:numPr>
                <w:ilvl w:val="0"/>
                <w:numId w:val="12"/>
              </w:numPr>
              <w:tabs>
                <w:tab w:val="left" w:pos="593"/>
              </w:tabs>
              <w:ind w:left="0" w:firstLine="0"/>
              <w:contextualSpacing/>
              <w:jc w:val="both"/>
              <w:rPr>
                <w:sz w:val="22"/>
              </w:rPr>
            </w:pPr>
            <w:r w:rsidRPr="00CE64AC">
              <w:rPr>
                <w:sz w:val="22"/>
              </w:rPr>
              <w:t>Kiekvienam lankytojui suteikiama švari patalynė ir rankšluostis.</w:t>
            </w:r>
          </w:p>
          <w:p w14:paraId="159E3FA7" w14:textId="77777777" w:rsidR="00D95C06" w:rsidRPr="00CE64AC" w:rsidRDefault="00D95C06" w:rsidP="0042795A">
            <w:pPr>
              <w:numPr>
                <w:ilvl w:val="0"/>
                <w:numId w:val="12"/>
              </w:numPr>
              <w:tabs>
                <w:tab w:val="left" w:pos="593"/>
              </w:tabs>
              <w:ind w:left="0" w:firstLine="0"/>
              <w:contextualSpacing/>
              <w:jc w:val="both"/>
              <w:rPr>
                <w:sz w:val="22"/>
              </w:rPr>
            </w:pPr>
            <w:r w:rsidRPr="00CE64AC">
              <w:rPr>
                <w:sz w:val="22"/>
              </w:rPr>
              <w:t xml:space="preserve">Kambario dydis įskaitant dušą ir tualetą yra ne mažesnis kaip 17 </w:t>
            </w:r>
            <w:proofErr w:type="spellStart"/>
            <w:r w:rsidRPr="00CE64AC">
              <w:rPr>
                <w:sz w:val="22"/>
              </w:rPr>
              <w:t>kv</w:t>
            </w:r>
            <w:proofErr w:type="spellEnd"/>
            <w:r w:rsidRPr="00CE64AC">
              <w:rPr>
                <w:sz w:val="22"/>
              </w:rPr>
              <w:t>/m</w:t>
            </w:r>
          </w:p>
          <w:p w14:paraId="72FCB09F" w14:textId="77777777" w:rsidR="00D95C06" w:rsidRPr="00CE64AC" w:rsidRDefault="00D95C06" w:rsidP="0042795A">
            <w:pPr>
              <w:numPr>
                <w:ilvl w:val="0"/>
                <w:numId w:val="12"/>
              </w:numPr>
              <w:tabs>
                <w:tab w:val="left" w:pos="593"/>
              </w:tabs>
              <w:ind w:left="0" w:firstLine="0"/>
              <w:contextualSpacing/>
              <w:jc w:val="both"/>
              <w:rPr>
                <w:sz w:val="22"/>
              </w:rPr>
            </w:pPr>
            <w:r w:rsidRPr="00CE64AC">
              <w:rPr>
                <w:sz w:val="22"/>
              </w:rPr>
              <w:t>Kambariai turi būti pirmame aukšte arba, jei kambariai yra aukščiau nei pirmas aukštas, turi būti 24 val. per parą veikiantis liftas.</w:t>
            </w:r>
          </w:p>
          <w:p w14:paraId="6310C47D" w14:textId="77777777" w:rsidR="00D95C06" w:rsidRPr="00CE64AC" w:rsidRDefault="00D95C06" w:rsidP="0042795A">
            <w:pPr>
              <w:numPr>
                <w:ilvl w:val="0"/>
                <w:numId w:val="12"/>
              </w:numPr>
              <w:tabs>
                <w:tab w:val="left" w:pos="593"/>
              </w:tabs>
              <w:ind w:left="0" w:firstLine="0"/>
              <w:contextualSpacing/>
              <w:jc w:val="both"/>
              <w:rPr>
                <w:sz w:val="22"/>
              </w:rPr>
            </w:pPr>
            <w:r w:rsidRPr="00CE64AC">
              <w:rPr>
                <w:sz w:val="22"/>
              </w:rPr>
              <w:t>Kiekvienas kambarys turi turėti atskirą tualetą ir dušą.</w:t>
            </w:r>
          </w:p>
          <w:p w14:paraId="154ECBA6" w14:textId="77777777" w:rsidR="00D95C06" w:rsidRPr="00CE64AC" w:rsidRDefault="00D95C06" w:rsidP="0042795A">
            <w:pPr>
              <w:tabs>
                <w:tab w:val="left" w:pos="593"/>
              </w:tabs>
              <w:ind w:firstLine="0"/>
              <w:contextualSpacing/>
              <w:jc w:val="both"/>
              <w:rPr>
                <w:sz w:val="22"/>
              </w:rPr>
            </w:pPr>
            <w:r w:rsidRPr="00CE64AC">
              <w:rPr>
                <w:sz w:val="22"/>
              </w:rPr>
              <w:t>Po kiekvieno lankytojo turi būti keičiama patalynė, tuo atveju, jei lankytojas gyvena ilgiau nei vieną savaitę, patalynė keičiama kas 7 paras.</w:t>
            </w:r>
          </w:p>
          <w:p w14:paraId="0AE769C9" w14:textId="77777777" w:rsidR="00D95C06" w:rsidRPr="00B30DC7" w:rsidRDefault="00D95C06" w:rsidP="0042795A">
            <w:pPr>
              <w:numPr>
                <w:ilvl w:val="0"/>
                <w:numId w:val="12"/>
              </w:numPr>
              <w:tabs>
                <w:tab w:val="left" w:pos="593"/>
              </w:tabs>
              <w:ind w:left="0" w:firstLine="0"/>
              <w:contextualSpacing/>
              <w:jc w:val="both"/>
              <w:rPr>
                <w:sz w:val="22"/>
              </w:rPr>
            </w:pPr>
            <w:r w:rsidRPr="00CE64AC">
              <w:rPr>
                <w:sz w:val="22"/>
              </w:rPr>
              <w:t>Apgyvendinimo paslaugos teikėjas turi užtikrinti galimybę lankytojams pasiruošti maistą.</w:t>
            </w:r>
          </w:p>
        </w:tc>
      </w:tr>
      <w:tr w:rsidR="00D95C06" w:rsidRPr="00CE64AC" w14:paraId="34E0B470" w14:textId="77777777" w:rsidTr="00C6150F">
        <w:tc>
          <w:tcPr>
            <w:tcW w:w="1696" w:type="dxa"/>
          </w:tcPr>
          <w:p w14:paraId="173B3057" w14:textId="77777777" w:rsidR="00D95C06" w:rsidRPr="00CE64AC" w:rsidRDefault="00D95C06" w:rsidP="0042795A">
            <w:pPr>
              <w:rPr>
                <w:sz w:val="22"/>
              </w:rPr>
            </w:pPr>
            <w:r w:rsidRPr="00CE64AC">
              <w:rPr>
                <w:sz w:val="22"/>
              </w:rPr>
              <w:t>Kiti reikalavimai</w:t>
            </w:r>
          </w:p>
        </w:tc>
        <w:tc>
          <w:tcPr>
            <w:tcW w:w="8647" w:type="dxa"/>
          </w:tcPr>
          <w:p w14:paraId="54BA47C1" w14:textId="77777777" w:rsidR="00D95C06" w:rsidRPr="00CE64AC" w:rsidRDefault="00D95C06" w:rsidP="0042795A">
            <w:pPr>
              <w:ind w:firstLine="0"/>
              <w:jc w:val="both"/>
              <w:rPr>
                <w:sz w:val="22"/>
              </w:rPr>
            </w:pPr>
            <w:r w:rsidRPr="00CE64AC">
              <w:rPr>
                <w:sz w:val="22"/>
              </w:rPr>
              <w:t>Kambarių valymas, ne rečiau kaip vieną kartą per parą.</w:t>
            </w:r>
          </w:p>
          <w:p w14:paraId="095FA244" w14:textId="77777777" w:rsidR="00D95C06" w:rsidRPr="00CE64AC" w:rsidRDefault="00D95C06" w:rsidP="0042795A">
            <w:pPr>
              <w:ind w:firstLine="0"/>
              <w:jc w:val="both"/>
              <w:rPr>
                <w:sz w:val="22"/>
              </w:rPr>
            </w:pPr>
            <w:r w:rsidRPr="00CE64AC">
              <w:rPr>
                <w:sz w:val="22"/>
              </w:rPr>
              <w:t>Ne mažiau nei trys parkavimo vietos automobiliams, 100 m. atstumu nuo apgyvendinimo vietos.</w:t>
            </w:r>
          </w:p>
        </w:tc>
      </w:tr>
      <w:tr w:rsidR="00047B2F" w:rsidRPr="00047B2F" w14:paraId="1CB337A1" w14:textId="77777777" w:rsidTr="00C6150F">
        <w:tc>
          <w:tcPr>
            <w:tcW w:w="1696" w:type="dxa"/>
          </w:tcPr>
          <w:p w14:paraId="6F441020" w14:textId="3897BE93" w:rsidR="00047B2F" w:rsidRPr="00047B2F" w:rsidRDefault="00047B2F" w:rsidP="00047B2F">
            <w:pPr>
              <w:ind w:firstLine="0"/>
              <w:rPr>
                <w:sz w:val="22"/>
              </w:rPr>
            </w:pPr>
            <w:r w:rsidRPr="00047B2F">
              <w:rPr>
                <w:sz w:val="22"/>
              </w:rPr>
              <w:t>Taikomi aplinkos apsaugos reikalavimai</w:t>
            </w:r>
          </w:p>
        </w:tc>
        <w:tc>
          <w:tcPr>
            <w:tcW w:w="8647" w:type="dxa"/>
          </w:tcPr>
          <w:p w14:paraId="212B7EFB" w14:textId="34DF2CF3" w:rsidR="00047B2F" w:rsidRPr="00047B2F" w:rsidRDefault="00047B2F" w:rsidP="00047B2F">
            <w:pPr>
              <w:ind w:firstLine="0"/>
              <w:jc w:val="both"/>
              <w:rPr>
                <w:sz w:val="22"/>
              </w:rPr>
            </w:pPr>
            <w:r w:rsidRPr="00047B2F">
              <w:rPr>
                <w:sz w:val="22"/>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4.4.4.1 punktu (prekei pagaminti ir (ar) tiekti, paslaugai teikti ar darbams atlikti sunaudojama mažiau gamtos išteklių ir (ar) sudėtyje yra pakartotinai panaudotų ir (ar) perdirbtų medžiagų): 1. Tiekėjas įsipareigoja sutarties vykdymo metu teikti susijusią dokumentaciją elektroninėse laikmenose (sąskaitas faktūras, priėmimo perdavimo aktus ir kt.)</w:t>
            </w:r>
          </w:p>
        </w:tc>
      </w:tr>
    </w:tbl>
    <w:p w14:paraId="6E12F600" w14:textId="77777777" w:rsidR="00D95C06" w:rsidRPr="00047B2F" w:rsidRDefault="00D95C06" w:rsidP="00C6150F">
      <w:pPr>
        <w:tabs>
          <w:tab w:val="left" w:pos="5400"/>
        </w:tabs>
        <w:spacing w:after="0" w:line="240" w:lineRule="auto"/>
        <w:textAlignment w:val="center"/>
        <w:rPr>
          <w:rFonts w:ascii="Times New Roman" w:eastAsia="Times New Roman" w:hAnsi="Times New Roman" w:cs="Times New Roman"/>
          <w:b/>
          <w:bCs/>
          <w:lang w:eastAsia="en-US"/>
        </w:rPr>
      </w:pPr>
    </w:p>
    <w:p w14:paraId="16E7AB78" w14:textId="77958F24" w:rsidR="00CE64AC" w:rsidRPr="00047B2F" w:rsidRDefault="00CE64AC" w:rsidP="00CE64AC">
      <w:pPr>
        <w:tabs>
          <w:tab w:val="left" w:pos="5400"/>
        </w:tabs>
        <w:spacing w:after="0" w:line="240" w:lineRule="auto"/>
        <w:jc w:val="center"/>
        <w:textAlignment w:val="center"/>
        <w:rPr>
          <w:rFonts w:ascii="Times New Roman" w:eastAsia="Times New Roman" w:hAnsi="Times New Roman" w:cs="Times New Roman"/>
          <w:b/>
          <w:bCs/>
          <w:lang w:eastAsia="en-US"/>
        </w:rPr>
      </w:pPr>
      <w:r w:rsidRPr="00047B2F">
        <w:rPr>
          <w:rFonts w:ascii="Times New Roman" w:eastAsia="Times New Roman" w:hAnsi="Times New Roman" w:cs="Times New Roman"/>
          <w:b/>
          <w:bCs/>
          <w:lang w:eastAsia="en-US"/>
        </w:rPr>
        <w:t>ĮKAINIAI</w:t>
      </w:r>
    </w:p>
    <w:tbl>
      <w:tblPr>
        <w:tblW w:w="10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729"/>
        <w:gridCol w:w="844"/>
        <w:gridCol w:w="1328"/>
        <w:gridCol w:w="2083"/>
        <w:gridCol w:w="1701"/>
      </w:tblGrid>
      <w:tr w:rsidR="004F7B8B" w:rsidRPr="006572FD" w14:paraId="064AFC12" w14:textId="77777777" w:rsidTr="004F7B8B">
        <w:trPr>
          <w:trHeight w:val="867"/>
        </w:trPr>
        <w:tc>
          <w:tcPr>
            <w:tcW w:w="668" w:type="dxa"/>
            <w:tcBorders>
              <w:top w:val="single" w:sz="4" w:space="0" w:color="auto"/>
              <w:left w:val="single" w:sz="4" w:space="0" w:color="auto"/>
              <w:bottom w:val="single" w:sz="4" w:space="0" w:color="auto"/>
              <w:right w:val="single" w:sz="4" w:space="0" w:color="auto"/>
            </w:tcBorders>
            <w:vAlign w:val="center"/>
            <w:hideMark/>
          </w:tcPr>
          <w:p w14:paraId="21164EE4" w14:textId="77777777" w:rsidR="00CE64AC" w:rsidRPr="006572FD" w:rsidRDefault="00CE64AC" w:rsidP="006572FD">
            <w:pPr>
              <w:spacing w:after="0" w:line="240" w:lineRule="auto"/>
              <w:ind w:right="-122"/>
              <w:jc w:val="center"/>
              <w:rPr>
                <w:rFonts w:ascii="Times New Roman" w:eastAsia="Times New Roman" w:hAnsi="Times New Roman" w:cs="Times New Roman"/>
                <w:color w:val="000000"/>
              </w:rPr>
            </w:pPr>
            <w:bookmarkStart w:id="3" w:name="_Hlk84239753"/>
            <w:r w:rsidRPr="006572FD">
              <w:rPr>
                <w:rFonts w:ascii="Times New Roman" w:eastAsia="Times New Roman" w:hAnsi="Times New Roman" w:cs="Times New Roman"/>
                <w:color w:val="000000"/>
              </w:rPr>
              <w:t>Eil. Nr.</w:t>
            </w:r>
          </w:p>
        </w:tc>
        <w:tc>
          <w:tcPr>
            <w:tcW w:w="3729" w:type="dxa"/>
            <w:tcBorders>
              <w:top w:val="single" w:sz="4" w:space="0" w:color="auto"/>
              <w:left w:val="single" w:sz="4" w:space="0" w:color="auto"/>
              <w:bottom w:val="single" w:sz="4" w:space="0" w:color="auto"/>
              <w:right w:val="single" w:sz="4" w:space="0" w:color="auto"/>
            </w:tcBorders>
            <w:vAlign w:val="center"/>
            <w:hideMark/>
          </w:tcPr>
          <w:p w14:paraId="6FDD3460" w14:textId="77777777" w:rsidR="00CE64AC" w:rsidRPr="006572FD" w:rsidRDefault="00CE64AC" w:rsidP="004F7B8B">
            <w:pPr>
              <w:spacing w:after="0" w:line="240" w:lineRule="auto"/>
              <w:ind w:right="-109"/>
              <w:jc w:val="center"/>
              <w:rPr>
                <w:rFonts w:ascii="Times New Roman" w:eastAsia="Times New Roman" w:hAnsi="Times New Roman" w:cs="Times New Roman"/>
                <w:color w:val="000000"/>
              </w:rPr>
            </w:pPr>
            <w:r w:rsidRPr="006572FD">
              <w:rPr>
                <w:rFonts w:ascii="Times New Roman" w:eastAsia="Times New Roman" w:hAnsi="Times New Roman" w:cs="Times New Roman"/>
                <w:color w:val="000000"/>
              </w:rPr>
              <w:t xml:space="preserve">Paslaugos pavadinimas  </w:t>
            </w:r>
          </w:p>
        </w:tc>
        <w:tc>
          <w:tcPr>
            <w:tcW w:w="844" w:type="dxa"/>
            <w:tcBorders>
              <w:top w:val="single" w:sz="4" w:space="0" w:color="auto"/>
              <w:left w:val="single" w:sz="4" w:space="0" w:color="auto"/>
              <w:bottom w:val="single" w:sz="4" w:space="0" w:color="auto"/>
              <w:right w:val="single" w:sz="4" w:space="0" w:color="auto"/>
            </w:tcBorders>
            <w:vAlign w:val="center"/>
            <w:hideMark/>
          </w:tcPr>
          <w:p w14:paraId="142F45E2" w14:textId="77777777" w:rsidR="00CE64AC" w:rsidRPr="006572FD" w:rsidRDefault="00CE64AC" w:rsidP="004F7B8B">
            <w:pPr>
              <w:spacing w:after="0" w:line="240" w:lineRule="auto"/>
              <w:ind w:right="-52"/>
              <w:jc w:val="center"/>
              <w:rPr>
                <w:rFonts w:ascii="Times New Roman" w:eastAsia="Times New Roman" w:hAnsi="Times New Roman" w:cs="Times New Roman"/>
                <w:color w:val="000000"/>
              </w:rPr>
            </w:pPr>
            <w:r w:rsidRPr="006572FD">
              <w:rPr>
                <w:rFonts w:ascii="Times New Roman" w:eastAsia="Times New Roman" w:hAnsi="Times New Roman" w:cs="Times New Roman"/>
                <w:color w:val="000000"/>
              </w:rPr>
              <w:t>Mato Vnt.</w:t>
            </w:r>
          </w:p>
        </w:tc>
        <w:tc>
          <w:tcPr>
            <w:tcW w:w="1328" w:type="dxa"/>
            <w:tcBorders>
              <w:top w:val="single" w:sz="4" w:space="0" w:color="auto"/>
              <w:left w:val="single" w:sz="4" w:space="0" w:color="auto"/>
              <w:bottom w:val="single" w:sz="4" w:space="0" w:color="auto"/>
              <w:right w:val="single" w:sz="4" w:space="0" w:color="auto"/>
            </w:tcBorders>
            <w:vAlign w:val="center"/>
            <w:hideMark/>
          </w:tcPr>
          <w:p w14:paraId="74989E14" w14:textId="3344A97D" w:rsidR="00CE64AC" w:rsidRPr="006572FD" w:rsidRDefault="00CE64AC" w:rsidP="006572FD">
            <w:pPr>
              <w:spacing w:after="0" w:line="240" w:lineRule="auto"/>
              <w:ind w:right="-85"/>
              <w:jc w:val="center"/>
              <w:rPr>
                <w:rFonts w:ascii="Times New Roman" w:eastAsia="Times New Roman" w:hAnsi="Times New Roman" w:cs="Times New Roman"/>
                <w:color w:val="000000"/>
              </w:rPr>
            </w:pPr>
            <w:r w:rsidRPr="006572FD">
              <w:rPr>
                <w:rFonts w:ascii="Times New Roman" w:eastAsia="Times New Roman" w:hAnsi="Times New Roman" w:cs="Times New Roman"/>
                <w:color w:val="000000"/>
              </w:rPr>
              <w:t xml:space="preserve">Kiekis </w:t>
            </w:r>
            <w:r w:rsidR="006572FD">
              <w:rPr>
                <w:rFonts w:ascii="Times New Roman" w:eastAsia="Times New Roman" w:hAnsi="Times New Roman" w:cs="Times New Roman"/>
                <w:color w:val="000000"/>
              </w:rPr>
              <w:t>preliminarus</w:t>
            </w:r>
            <w:r w:rsidRPr="006572FD">
              <w:rPr>
                <w:rFonts w:ascii="Times New Roman" w:eastAsia="Times New Roman" w:hAnsi="Times New Roman" w:cs="Times New Roman"/>
                <w:color w:val="000000"/>
              </w:rPr>
              <w:t xml:space="preserve"> </w:t>
            </w:r>
          </w:p>
        </w:tc>
        <w:tc>
          <w:tcPr>
            <w:tcW w:w="2083" w:type="dxa"/>
            <w:tcBorders>
              <w:top w:val="single" w:sz="4" w:space="0" w:color="auto"/>
              <w:left w:val="single" w:sz="4" w:space="0" w:color="auto"/>
              <w:bottom w:val="single" w:sz="4" w:space="0" w:color="auto"/>
              <w:right w:val="single" w:sz="4" w:space="0" w:color="auto"/>
            </w:tcBorders>
            <w:vAlign w:val="center"/>
            <w:hideMark/>
          </w:tcPr>
          <w:p w14:paraId="4EDCB898" w14:textId="77777777" w:rsidR="006572FD" w:rsidRDefault="00CE64AC" w:rsidP="004F7B8B">
            <w:pPr>
              <w:spacing w:after="0" w:line="240" w:lineRule="auto"/>
              <w:ind w:left="-145"/>
              <w:jc w:val="center"/>
              <w:rPr>
                <w:rFonts w:ascii="Times New Roman" w:eastAsia="Times New Roman" w:hAnsi="Times New Roman" w:cs="Times New Roman"/>
                <w:color w:val="000000"/>
              </w:rPr>
            </w:pPr>
            <w:r w:rsidRPr="006572FD">
              <w:rPr>
                <w:rFonts w:ascii="Times New Roman" w:eastAsia="Times New Roman" w:hAnsi="Times New Roman" w:cs="Times New Roman"/>
                <w:color w:val="000000"/>
              </w:rPr>
              <w:t>Vnt. įkainis be PVM, Eur</w:t>
            </w:r>
            <w:r w:rsidR="006572FD">
              <w:rPr>
                <w:rFonts w:ascii="Times New Roman" w:eastAsia="Times New Roman" w:hAnsi="Times New Roman" w:cs="Times New Roman"/>
                <w:color w:val="000000"/>
              </w:rPr>
              <w:t xml:space="preserve"> </w:t>
            </w:r>
          </w:p>
          <w:p w14:paraId="1DF56133" w14:textId="09D6E3FF" w:rsidR="00CE64AC" w:rsidRPr="006572FD" w:rsidRDefault="006572FD" w:rsidP="004F7B8B">
            <w:pPr>
              <w:spacing w:after="0" w:line="240" w:lineRule="auto"/>
              <w:ind w:left="-145"/>
              <w:jc w:val="center"/>
              <w:rPr>
                <w:rFonts w:ascii="Times New Roman" w:eastAsia="Times New Roman" w:hAnsi="Times New Roman" w:cs="Times New Roman"/>
                <w:color w:val="000000"/>
              </w:rPr>
            </w:pPr>
            <w:r w:rsidRPr="006572FD">
              <w:rPr>
                <w:rFonts w:ascii="Times New Roman" w:hAnsi="Times New Roman" w:cs="Times New Roman"/>
                <w:lang w:eastAsia="ar-SA"/>
              </w:rPr>
              <w:t>(už 1 mėn</w:t>
            </w:r>
            <w:r w:rsidR="004E533A">
              <w:rPr>
                <w:rFonts w:ascii="Times New Roman" w:hAnsi="Times New Roman" w:cs="Times New Roman"/>
                <w:lang w:eastAsia="ar-SA"/>
              </w:rPr>
              <w:t>.</w:t>
            </w:r>
            <w:r w:rsidRPr="006572FD">
              <w:rPr>
                <w:rFonts w:ascii="Times New Roman" w:hAnsi="Times New Roman" w:cs="Times New Roman"/>
                <w:lang w:eastAsia="ar-SA"/>
              </w:rPr>
              <w:t xml:space="preserve"> paslaugas)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9EA5C9" w14:textId="77777777" w:rsidR="00CE64AC" w:rsidRPr="006572FD" w:rsidRDefault="00CE64AC" w:rsidP="00CE64AC">
            <w:pPr>
              <w:spacing w:after="0" w:line="240" w:lineRule="auto"/>
              <w:jc w:val="center"/>
              <w:rPr>
                <w:rFonts w:ascii="Times New Roman" w:eastAsia="Times New Roman" w:hAnsi="Times New Roman" w:cs="Times New Roman"/>
                <w:color w:val="000000"/>
              </w:rPr>
            </w:pPr>
            <w:r w:rsidRPr="006572FD">
              <w:rPr>
                <w:rFonts w:ascii="Times New Roman" w:eastAsia="Times New Roman" w:hAnsi="Times New Roman" w:cs="Times New Roman"/>
                <w:color w:val="000000"/>
              </w:rPr>
              <w:t>Bendra pasiūlymo kaina (be PVM, Eur </w:t>
            </w:r>
          </w:p>
        </w:tc>
      </w:tr>
      <w:tr w:rsidR="00CE64AC" w:rsidRPr="006572FD" w14:paraId="662444A3" w14:textId="77777777" w:rsidTr="004F7B8B">
        <w:trPr>
          <w:trHeight w:val="262"/>
        </w:trPr>
        <w:tc>
          <w:tcPr>
            <w:tcW w:w="668" w:type="dxa"/>
            <w:tcBorders>
              <w:top w:val="single" w:sz="4" w:space="0" w:color="auto"/>
              <w:left w:val="single" w:sz="4" w:space="0" w:color="auto"/>
              <w:bottom w:val="single" w:sz="4" w:space="0" w:color="auto"/>
              <w:right w:val="single" w:sz="4" w:space="0" w:color="auto"/>
            </w:tcBorders>
            <w:vAlign w:val="center"/>
            <w:hideMark/>
          </w:tcPr>
          <w:p w14:paraId="05B4EF2C" w14:textId="77777777" w:rsidR="00CE64AC" w:rsidRPr="006572FD" w:rsidRDefault="00CE64AC" w:rsidP="00CE64AC">
            <w:pPr>
              <w:spacing w:after="0" w:line="240" w:lineRule="auto"/>
              <w:jc w:val="center"/>
              <w:rPr>
                <w:rFonts w:ascii="Times New Roman" w:eastAsia="Times New Roman" w:hAnsi="Times New Roman" w:cs="Times New Roman"/>
                <w:color w:val="000000"/>
              </w:rPr>
            </w:pPr>
            <w:r w:rsidRPr="006572FD">
              <w:rPr>
                <w:rFonts w:ascii="Times New Roman" w:eastAsia="Times New Roman" w:hAnsi="Times New Roman" w:cs="Times New Roman"/>
                <w:color w:val="000000"/>
              </w:rPr>
              <w:t>1.</w:t>
            </w:r>
          </w:p>
        </w:tc>
        <w:tc>
          <w:tcPr>
            <w:tcW w:w="3729" w:type="dxa"/>
            <w:tcBorders>
              <w:top w:val="single" w:sz="4" w:space="0" w:color="auto"/>
              <w:left w:val="single" w:sz="4" w:space="0" w:color="auto"/>
              <w:bottom w:val="single" w:sz="4" w:space="0" w:color="auto"/>
              <w:right w:val="single" w:sz="4" w:space="0" w:color="auto"/>
            </w:tcBorders>
            <w:vAlign w:val="center"/>
            <w:hideMark/>
          </w:tcPr>
          <w:p w14:paraId="09481A0B" w14:textId="6A52C663" w:rsidR="00CE64AC" w:rsidRPr="006572FD" w:rsidRDefault="006572FD" w:rsidP="00CE64AC">
            <w:pPr>
              <w:spacing w:after="0" w:line="240" w:lineRule="auto"/>
              <w:rPr>
                <w:rFonts w:ascii="Times New Roman" w:eastAsia="Times New Roman" w:hAnsi="Times New Roman" w:cs="Times New Roman"/>
                <w:color w:val="000000"/>
              </w:rPr>
            </w:pPr>
            <w:r w:rsidRPr="006572FD">
              <w:rPr>
                <w:rFonts w:ascii="Times New Roman" w:hAnsi="Times New Roman" w:cs="Times New Roman"/>
                <w:position w:val="6"/>
                <w:lang w:eastAsia="ar-SA"/>
              </w:rPr>
              <w:t>Apgyvendinimo paslauga – ne mažiau dviejų dviviečių kambarių nuoma (ne mažiau 4 lankytojų per parą)</w:t>
            </w:r>
          </w:p>
        </w:tc>
        <w:tc>
          <w:tcPr>
            <w:tcW w:w="844" w:type="dxa"/>
            <w:tcBorders>
              <w:top w:val="single" w:sz="4" w:space="0" w:color="auto"/>
              <w:left w:val="single" w:sz="4" w:space="0" w:color="auto"/>
              <w:bottom w:val="single" w:sz="4" w:space="0" w:color="auto"/>
              <w:right w:val="single" w:sz="4" w:space="0" w:color="auto"/>
            </w:tcBorders>
            <w:vAlign w:val="center"/>
          </w:tcPr>
          <w:p w14:paraId="2E1BCE2C" w14:textId="7C336F55" w:rsidR="00CE64AC" w:rsidRPr="006572FD" w:rsidRDefault="006572FD" w:rsidP="00CE64AC">
            <w:pPr>
              <w:spacing w:after="0" w:line="240" w:lineRule="auto"/>
              <w:jc w:val="center"/>
              <w:rPr>
                <w:rFonts w:ascii="Times New Roman" w:eastAsia="Times New Roman" w:hAnsi="Times New Roman" w:cs="Times New Roman"/>
                <w:color w:val="000000"/>
              </w:rPr>
            </w:pPr>
            <w:r w:rsidRPr="006572FD">
              <w:rPr>
                <w:rFonts w:ascii="Times New Roman" w:hAnsi="Times New Roman" w:cs="Times New Roman"/>
                <w:position w:val="6"/>
                <w:lang w:eastAsia="ar-SA"/>
              </w:rPr>
              <w:t>1 mėnuo</w:t>
            </w:r>
          </w:p>
        </w:tc>
        <w:tc>
          <w:tcPr>
            <w:tcW w:w="1328" w:type="dxa"/>
            <w:tcBorders>
              <w:top w:val="single" w:sz="4" w:space="0" w:color="auto"/>
              <w:left w:val="single" w:sz="4" w:space="0" w:color="auto"/>
              <w:bottom w:val="single" w:sz="4" w:space="0" w:color="auto"/>
              <w:right w:val="single" w:sz="4" w:space="0" w:color="auto"/>
            </w:tcBorders>
            <w:vAlign w:val="center"/>
          </w:tcPr>
          <w:p w14:paraId="7BC12DF8" w14:textId="14D53B7B" w:rsidR="00CE64AC" w:rsidRPr="006572FD" w:rsidRDefault="006572FD" w:rsidP="00CE64A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083" w:type="dxa"/>
            <w:tcBorders>
              <w:top w:val="single" w:sz="4" w:space="0" w:color="auto"/>
              <w:left w:val="single" w:sz="4" w:space="0" w:color="auto"/>
              <w:bottom w:val="single" w:sz="4" w:space="0" w:color="auto"/>
              <w:right w:val="single" w:sz="4" w:space="0" w:color="auto"/>
            </w:tcBorders>
            <w:vAlign w:val="center"/>
            <w:hideMark/>
          </w:tcPr>
          <w:p w14:paraId="3D0D87F1" w14:textId="77777777" w:rsidR="00CE64AC" w:rsidRPr="006572FD" w:rsidRDefault="00CE64AC" w:rsidP="00CE64AC">
            <w:pPr>
              <w:spacing w:after="0" w:line="240" w:lineRule="auto"/>
              <w:jc w:val="center"/>
              <w:rPr>
                <w:rFonts w:ascii="Times New Roman" w:eastAsia="Times New Roman" w:hAnsi="Times New Roman" w:cs="Times New Roman"/>
                <w:color w:val="000000"/>
              </w:rPr>
            </w:pPr>
            <w:r w:rsidRPr="006572FD">
              <w:rPr>
                <w:rFonts w:ascii="Times New Roman" w:eastAsia="Times New Roman" w:hAnsi="Times New Roman" w:cs="Times New Roman"/>
                <w:color w:val="000000"/>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250456" w14:textId="77777777" w:rsidR="00CE64AC" w:rsidRPr="006572FD" w:rsidRDefault="00CE64AC" w:rsidP="00CE64AC">
            <w:pPr>
              <w:spacing w:after="0" w:line="240" w:lineRule="auto"/>
              <w:jc w:val="center"/>
              <w:rPr>
                <w:rFonts w:ascii="Times New Roman" w:eastAsia="Times New Roman" w:hAnsi="Times New Roman" w:cs="Times New Roman"/>
                <w:color w:val="000000"/>
              </w:rPr>
            </w:pPr>
            <w:r w:rsidRPr="006572FD">
              <w:rPr>
                <w:rFonts w:ascii="Times New Roman" w:eastAsia="Times New Roman" w:hAnsi="Times New Roman" w:cs="Times New Roman"/>
                <w:color w:val="000000"/>
              </w:rPr>
              <w:t> </w:t>
            </w:r>
          </w:p>
        </w:tc>
      </w:tr>
      <w:tr w:rsidR="00CE64AC" w:rsidRPr="006572FD" w14:paraId="68575DEE" w14:textId="77777777" w:rsidTr="004F7B8B">
        <w:trPr>
          <w:trHeight w:val="262"/>
        </w:trPr>
        <w:tc>
          <w:tcPr>
            <w:tcW w:w="8652" w:type="dxa"/>
            <w:gridSpan w:val="5"/>
            <w:tcBorders>
              <w:top w:val="single" w:sz="4" w:space="0" w:color="auto"/>
              <w:left w:val="single" w:sz="4" w:space="0" w:color="auto"/>
              <w:bottom w:val="single" w:sz="4" w:space="0" w:color="auto"/>
              <w:right w:val="single" w:sz="4" w:space="0" w:color="auto"/>
            </w:tcBorders>
            <w:vAlign w:val="center"/>
          </w:tcPr>
          <w:p w14:paraId="186A028D" w14:textId="23AAE72E" w:rsidR="00CE64AC" w:rsidRPr="006572FD" w:rsidRDefault="00CE64AC" w:rsidP="006572FD">
            <w:pPr>
              <w:spacing w:after="0" w:line="240" w:lineRule="auto"/>
              <w:jc w:val="right"/>
              <w:rPr>
                <w:rFonts w:ascii="Times New Roman" w:eastAsia="Times New Roman" w:hAnsi="Times New Roman" w:cs="Times New Roman"/>
                <w:color w:val="000000"/>
              </w:rPr>
            </w:pPr>
            <w:r w:rsidRPr="006572FD">
              <w:rPr>
                <w:rFonts w:ascii="Times New Roman" w:eastAsia="Times New Roman" w:hAnsi="Times New Roman" w:cs="Times New Roman"/>
                <w:color w:val="000000"/>
              </w:rPr>
              <w:t>Pradinės sutarties vertė be PVM Eur:</w:t>
            </w:r>
          </w:p>
        </w:tc>
        <w:tc>
          <w:tcPr>
            <w:tcW w:w="1701" w:type="dxa"/>
            <w:tcBorders>
              <w:top w:val="single" w:sz="4" w:space="0" w:color="auto"/>
              <w:left w:val="single" w:sz="4" w:space="0" w:color="auto"/>
              <w:bottom w:val="single" w:sz="4" w:space="0" w:color="auto"/>
              <w:right w:val="single" w:sz="4" w:space="0" w:color="auto"/>
            </w:tcBorders>
            <w:vAlign w:val="center"/>
          </w:tcPr>
          <w:p w14:paraId="35F08CD3" w14:textId="77777777" w:rsidR="00CE64AC" w:rsidRPr="006572FD" w:rsidRDefault="00CE64AC" w:rsidP="00CE64AC">
            <w:pPr>
              <w:spacing w:after="0" w:line="240" w:lineRule="auto"/>
              <w:jc w:val="center"/>
              <w:rPr>
                <w:rFonts w:ascii="Times New Roman" w:eastAsia="Times New Roman" w:hAnsi="Times New Roman" w:cs="Times New Roman"/>
                <w:color w:val="000000"/>
              </w:rPr>
            </w:pPr>
          </w:p>
        </w:tc>
      </w:tr>
      <w:tr w:rsidR="00CE64AC" w:rsidRPr="006572FD" w14:paraId="454DCBAF" w14:textId="77777777" w:rsidTr="004F7B8B">
        <w:trPr>
          <w:trHeight w:val="315"/>
        </w:trPr>
        <w:tc>
          <w:tcPr>
            <w:tcW w:w="8652" w:type="dxa"/>
            <w:gridSpan w:val="5"/>
            <w:tcBorders>
              <w:top w:val="single" w:sz="4" w:space="0" w:color="auto"/>
              <w:left w:val="single" w:sz="4" w:space="0" w:color="auto"/>
              <w:bottom w:val="single" w:sz="4" w:space="0" w:color="auto"/>
              <w:right w:val="single" w:sz="4" w:space="0" w:color="auto"/>
            </w:tcBorders>
          </w:tcPr>
          <w:p w14:paraId="7ABB6726" w14:textId="77777777" w:rsidR="00CE64AC" w:rsidRPr="006572FD" w:rsidRDefault="00CE64AC" w:rsidP="006572FD">
            <w:pPr>
              <w:spacing w:after="0" w:line="240" w:lineRule="auto"/>
              <w:jc w:val="right"/>
              <w:rPr>
                <w:rFonts w:ascii="Times New Roman" w:eastAsia="Times New Roman" w:hAnsi="Times New Roman" w:cs="Times New Roman"/>
                <w:color w:val="000000"/>
              </w:rPr>
            </w:pPr>
            <w:r w:rsidRPr="006572FD">
              <w:rPr>
                <w:rFonts w:ascii="Times New Roman" w:eastAsia="Times New Roman" w:hAnsi="Times New Roman" w:cs="Times New Roman"/>
                <w:color w:val="000000"/>
              </w:rPr>
              <w:t>PVM (        %) suma Eur: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710808" w14:textId="77777777" w:rsidR="00CE64AC" w:rsidRPr="006572FD" w:rsidRDefault="00CE64AC" w:rsidP="00CE64AC">
            <w:pPr>
              <w:spacing w:after="0" w:line="240" w:lineRule="auto"/>
              <w:jc w:val="center"/>
              <w:rPr>
                <w:rFonts w:ascii="Times New Roman" w:eastAsia="Times New Roman" w:hAnsi="Times New Roman" w:cs="Times New Roman"/>
                <w:color w:val="000000"/>
              </w:rPr>
            </w:pPr>
            <w:r w:rsidRPr="006572FD">
              <w:rPr>
                <w:rFonts w:ascii="Times New Roman" w:eastAsia="Times New Roman" w:hAnsi="Times New Roman" w:cs="Times New Roman"/>
                <w:color w:val="000000"/>
              </w:rPr>
              <w:t> </w:t>
            </w:r>
          </w:p>
        </w:tc>
      </w:tr>
      <w:tr w:rsidR="00CE64AC" w:rsidRPr="006572FD" w14:paraId="396C0483" w14:textId="77777777" w:rsidTr="004F7B8B">
        <w:trPr>
          <w:trHeight w:val="315"/>
        </w:trPr>
        <w:tc>
          <w:tcPr>
            <w:tcW w:w="8652" w:type="dxa"/>
            <w:gridSpan w:val="5"/>
            <w:tcBorders>
              <w:top w:val="single" w:sz="4" w:space="0" w:color="auto"/>
              <w:left w:val="single" w:sz="4" w:space="0" w:color="auto"/>
              <w:bottom w:val="single" w:sz="4" w:space="0" w:color="auto"/>
              <w:right w:val="single" w:sz="4" w:space="0" w:color="auto"/>
            </w:tcBorders>
          </w:tcPr>
          <w:p w14:paraId="548BDBEE" w14:textId="77777777" w:rsidR="00CE64AC" w:rsidRPr="006572FD" w:rsidRDefault="00CE64AC" w:rsidP="006572FD">
            <w:pPr>
              <w:spacing w:after="0" w:line="240" w:lineRule="auto"/>
              <w:jc w:val="right"/>
              <w:rPr>
                <w:rFonts w:ascii="Times New Roman" w:eastAsia="Times New Roman" w:hAnsi="Times New Roman" w:cs="Times New Roman"/>
                <w:color w:val="000000"/>
              </w:rPr>
            </w:pPr>
            <w:r w:rsidRPr="006572FD">
              <w:rPr>
                <w:rFonts w:ascii="Times New Roman" w:eastAsia="Times New Roman" w:hAnsi="Times New Roman" w:cs="Times New Roman"/>
                <w:color w:val="000000"/>
              </w:rPr>
              <w:t>Sutarties kaina  su PVM Eur: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8124C3" w14:textId="77777777" w:rsidR="00CE64AC" w:rsidRPr="006572FD" w:rsidRDefault="00CE64AC" w:rsidP="00CE64AC">
            <w:pPr>
              <w:spacing w:after="0" w:line="240" w:lineRule="auto"/>
              <w:jc w:val="center"/>
              <w:rPr>
                <w:rFonts w:ascii="Times New Roman" w:eastAsia="Times New Roman" w:hAnsi="Times New Roman" w:cs="Times New Roman"/>
                <w:color w:val="000000"/>
              </w:rPr>
            </w:pPr>
            <w:r w:rsidRPr="006572FD">
              <w:rPr>
                <w:rFonts w:ascii="Times New Roman" w:eastAsia="Times New Roman" w:hAnsi="Times New Roman" w:cs="Times New Roman"/>
                <w:color w:val="000000"/>
              </w:rPr>
              <w:t> </w:t>
            </w:r>
          </w:p>
        </w:tc>
      </w:tr>
      <w:bookmarkEnd w:id="3"/>
    </w:tbl>
    <w:p w14:paraId="18B2C35A" w14:textId="6EC9B608" w:rsidR="00E93ED8" w:rsidRPr="00CE64AC" w:rsidRDefault="00E93ED8" w:rsidP="00CE64AC">
      <w:pPr>
        <w:spacing w:after="0" w:line="240" w:lineRule="auto"/>
        <w:jc w:val="both"/>
        <w:rPr>
          <w:rFonts w:ascii="Times New Roman" w:eastAsia="Times New Roman" w:hAnsi="Times New Roman" w:cs="Times New Roman"/>
          <w:b/>
          <w:bCs/>
          <w:sz w:val="24"/>
          <w:szCs w:val="20"/>
          <w:lang w:eastAsia="en-US"/>
        </w:rPr>
        <w:sectPr w:rsidR="00E93ED8" w:rsidRPr="00CE64AC">
          <w:endnotePr>
            <w:numFmt w:val="decimal"/>
          </w:endnotePr>
          <w:pgSz w:w="12240" w:h="15840" w:code="1"/>
          <w:pgMar w:top="1134" w:right="567" w:bottom="1134" w:left="1701" w:header="720" w:footer="720" w:gutter="0"/>
          <w:pgNumType w:start="1"/>
          <w:cols w:space="720"/>
          <w:titlePg/>
          <w:docGrid w:linePitch="360"/>
        </w:sectPr>
      </w:pPr>
    </w:p>
    <w:p w14:paraId="1CFD109D" w14:textId="77777777" w:rsidR="00CE64AC" w:rsidRPr="006572FD" w:rsidRDefault="00CE64AC" w:rsidP="006572FD">
      <w:pPr>
        <w:spacing w:after="0" w:line="240" w:lineRule="auto"/>
        <w:jc w:val="center"/>
        <w:rPr>
          <w:rFonts w:ascii="Times New Roman" w:eastAsia="Times New Roman" w:hAnsi="Times New Roman" w:cs="Times New Roman"/>
          <w:b/>
          <w:caps/>
          <w:lang w:eastAsia="en-US"/>
        </w:rPr>
      </w:pPr>
      <w:r w:rsidRPr="006572FD">
        <w:rPr>
          <w:rFonts w:ascii="Times New Roman" w:eastAsia="Times New Roman" w:hAnsi="Times New Roman" w:cs="Times New Roman"/>
          <w:b/>
          <w:caps/>
          <w:lang w:eastAsia="en-US"/>
        </w:rPr>
        <w:lastRenderedPageBreak/>
        <w:t>PASLAUGŲ pirkimo</w:t>
      </w:r>
      <w:r w:rsidRPr="006572FD">
        <w:rPr>
          <w:rFonts w:ascii="Times New Roman" w:eastAsia="Arial" w:hAnsi="Times New Roman" w:cs="Times New Roman"/>
          <w:lang w:eastAsia="en-US"/>
        </w:rPr>
        <w:t>–</w:t>
      </w:r>
      <w:r w:rsidRPr="006572FD">
        <w:rPr>
          <w:rFonts w:ascii="Times New Roman" w:eastAsia="Times New Roman" w:hAnsi="Times New Roman" w:cs="Times New Roman"/>
          <w:b/>
          <w:caps/>
          <w:lang w:eastAsia="en-US"/>
        </w:rPr>
        <w:t>pardavimo sutarties Bendrosios sąlygos</w:t>
      </w:r>
    </w:p>
    <w:p w14:paraId="3373245D" w14:textId="77777777" w:rsidR="00CE64AC" w:rsidRPr="006572FD" w:rsidRDefault="00CE64AC" w:rsidP="006572FD">
      <w:pPr>
        <w:spacing w:after="0" w:line="240" w:lineRule="auto"/>
        <w:jc w:val="center"/>
        <w:rPr>
          <w:rFonts w:ascii="Times New Roman" w:eastAsia="Times New Roman" w:hAnsi="Times New Roman" w:cs="Times New Roman"/>
          <w:lang w:eastAsia="en-US"/>
        </w:rPr>
      </w:pPr>
    </w:p>
    <w:p w14:paraId="6346C8A4" w14:textId="77777777" w:rsidR="00CE64AC" w:rsidRPr="006572FD" w:rsidRDefault="00CE64AC" w:rsidP="006572FD">
      <w:pPr>
        <w:keepNext/>
        <w:keepLines/>
        <w:tabs>
          <w:tab w:val="left" w:pos="426"/>
        </w:tabs>
        <w:spacing w:after="0" w:line="240" w:lineRule="auto"/>
        <w:jc w:val="center"/>
        <w:rPr>
          <w:rFonts w:ascii="Times New Roman" w:eastAsia="Cambria" w:hAnsi="Times New Roman" w:cs="Times New Roman"/>
          <w:b/>
          <w:bCs/>
          <w:caps/>
          <w:lang w:eastAsia="en-US"/>
          <w14:numSpacing w14:val="tabular"/>
        </w:rPr>
      </w:pPr>
      <w:r w:rsidRPr="006572FD">
        <w:rPr>
          <w:rFonts w:ascii="Times New Roman" w:eastAsia="Cambria" w:hAnsi="Times New Roman" w:cs="Times New Roman"/>
          <w:b/>
          <w:bCs/>
          <w:caps/>
          <w:lang w:eastAsia="en-US"/>
          <w14:numSpacing w14:val="tabular"/>
        </w:rPr>
        <w:t>1.</w:t>
      </w:r>
      <w:r w:rsidRPr="006572FD">
        <w:rPr>
          <w:rFonts w:ascii="Times New Roman" w:eastAsia="Cambria" w:hAnsi="Times New Roman" w:cs="Times New Roman"/>
          <w:b/>
          <w:bCs/>
          <w:caps/>
          <w:lang w:eastAsia="en-US"/>
          <w14:numSpacing w14:val="tabular"/>
        </w:rPr>
        <w:tab/>
        <w:t>Pagrindinės sąvokos ir Sutarties aiškinimas</w:t>
      </w:r>
    </w:p>
    <w:p w14:paraId="2D8C3902" w14:textId="77777777" w:rsidR="00CE64AC" w:rsidRPr="006572FD" w:rsidRDefault="00CE64AC" w:rsidP="006572FD">
      <w:pPr>
        <w:keepNext/>
        <w:keepLines/>
        <w:tabs>
          <w:tab w:val="left" w:pos="426"/>
        </w:tabs>
        <w:spacing w:after="0" w:line="240" w:lineRule="auto"/>
        <w:jc w:val="both"/>
        <w:rPr>
          <w:rFonts w:ascii="Times New Roman" w:eastAsia="Cambria" w:hAnsi="Times New Roman" w:cs="Times New Roman"/>
          <w:b/>
          <w:bCs/>
          <w:caps/>
          <w:lang w:eastAsia="en-US"/>
          <w14:numSpacing w14:val="tabular"/>
        </w:rPr>
      </w:pPr>
    </w:p>
    <w:p w14:paraId="7773DE1C" w14:textId="77777777" w:rsidR="00CE64AC" w:rsidRPr="006572FD" w:rsidRDefault="00CE64AC" w:rsidP="006572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lang w:eastAsia="en-US"/>
        </w:rPr>
      </w:pPr>
      <w:r w:rsidRPr="006572FD">
        <w:rPr>
          <w:rFonts w:ascii="Times New Roman" w:eastAsia="Arial" w:hAnsi="Times New Roman" w:cs="Times New Roman"/>
          <w:b/>
          <w:bCs/>
          <w:lang w:eastAsia="en-US"/>
        </w:rPr>
        <w:t>1.1.</w:t>
      </w:r>
      <w:r w:rsidRPr="006572FD">
        <w:rPr>
          <w:rFonts w:ascii="Times New Roman" w:eastAsia="Arial" w:hAnsi="Times New Roman" w:cs="Times New Roman"/>
          <w:b/>
          <w:bCs/>
          <w:lang w:eastAsia="en-US"/>
        </w:rPr>
        <w:tab/>
      </w:r>
      <w:r w:rsidRPr="006572FD">
        <w:rPr>
          <w:rFonts w:ascii="Times New Roman" w:eastAsia="Arial" w:hAnsi="Times New Roman" w:cs="Times New Roman"/>
          <w:b/>
          <w:lang w:eastAsia="en-US"/>
        </w:rPr>
        <w:t>Sąvokos</w:t>
      </w:r>
    </w:p>
    <w:p w14:paraId="331CD6F4" w14:textId="77777777" w:rsidR="00CE64AC" w:rsidRPr="006572FD" w:rsidRDefault="00CE64AC" w:rsidP="006572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lang w:eastAsia="en-US"/>
        </w:rPr>
      </w:pPr>
    </w:p>
    <w:p w14:paraId="746F0F00" w14:textId="77777777" w:rsidR="00CE64AC" w:rsidRPr="006572FD" w:rsidRDefault="00CE64AC" w:rsidP="006572FD">
      <w:pPr>
        <w:widowControl w:val="0"/>
        <w:tabs>
          <w:tab w:val="left" w:pos="567"/>
        </w:tabs>
        <w:spacing w:after="0" w:line="240" w:lineRule="auto"/>
        <w:jc w:val="both"/>
        <w:rPr>
          <w:rFonts w:ascii="Times New Roman" w:eastAsia="Cambria" w:hAnsi="Times New Roman" w:cs="Times New Roman"/>
          <w:b/>
          <w:bCs/>
          <w:lang w:eastAsia="en-US"/>
        </w:rPr>
      </w:pPr>
      <w:r w:rsidRPr="006572FD">
        <w:rPr>
          <w:rFonts w:ascii="Times New Roman" w:eastAsia="Cambria" w:hAnsi="Times New Roman" w:cs="Times New Roman"/>
          <w:lang w:eastAsia="en-US"/>
        </w:rPr>
        <w:t>1.1.1. Šioje Sutartyje didžiąja raide rašomos sąvokos turi šias nurodytas reikšmes:</w:t>
      </w:r>
    </w:p>
    <w:p w14:paraId="639F7453"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1.1.1.1.</w:t>
      </w:r>
      <w:r w:rsidRPr="006572FD">
        <w:rPr>
          <w:rFonts w:ascii="Times New Roman" w:eastAsia="Times New Roman" w:hAnsi="Times New Roman" w:cs="Times New Roman"/>
          <w:lang w:eastAsia="en-US"/>
        </w:rPr>
        <w:tab/>
      </w:r>
      <w:r w:rsidRPr="006572FD">
        <w:rPr>
          <w:rFonts w:ascii="Times New Roman" w:eastAsia="Arial" w:hAnsi="Times New Roman" w:cs="Times New Roman"/>
          <w:b/>
          <w:bCs/>
          <w:lang w:eastAsia="en-US"/>
        </w:rPr>
        <w:t>Bendrosios sąlygos</w:t>
      </w:r>
      <w:r w:rsidRPr="006572FD">
        <w:rPr>
          <w:rFonts w:ascii="Times New Roman" w:eastAsia="Arial" w:hAnsi="Times New Roman" w:cs="Times New Roman"/>
          <w:lang w:eastAsia="en-US"/>
        </w:rPr>
        <w:t xml:space="preserve"> – Sutarties dalis, kuri vadinasi „Paslaugų pirkimo–pardavimo sutarties Bendrosios sąlygos“;</w:t>
      </w:r>
    </w:p>
    <w:p w14:paraId="773E81C5"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1.1.1.2.</w:t>
      </w:r>
      <w:r w:rsidRPr="006572FD">
        <w:rPr>
          <w:rFonts w:ascii="Times New Roman" w:eastAsia="Arial" w:hAnsi="Times New Roman" w:cs="Times New Roman"/>
          <w:lang w:eastAsia="en-US"/>
        </w:rPr>
        <w:tab/>
      </w:r>
      <w:r w:rsidRPr="006572FD">
        <w:rPr>
          <w:rFonts w:ascii="Times New Roman" w:eastAsia="Arial" w:hAnsi="Times New Roman" w:cs="Times New Roman"/>
          <w:b/>
          <w:bCs/>
          <w:lang w:eastAsia="en-US"/>
        </w:rPr>
        <w:t>Pirkėjas</w:t>
      </w:r>
      <w:r w:rsidRPr="006572FD">
        <w:rPr>
          <w:rFonts w:ascii="Times New Roman" w:eastAsia="Arial" w:hAnsi="Times New Roman" w:cs="Times New Roman"/>
          <w:lang w:eastAsia="en-US"/>
        </w:rPr>
        <w:t xml:space="preserve"> – asmuo, kuris Specialiosiose sąlygose yra įvardytas kaip Pirkėjas, </w:t>
      </w:r>
      <w:r w:rsidRPr="006572FD">
        <w:rPr>
          <w:rFonts w:ascii="Times New Roman" w:eastAsia="Times New Roman" w:hAnsi="Times New Roman" w:cs="Times New Roman"/>
          <w:lang w:eastAsia="en-US"/>
        </w:rPr>
        <w:t>įsigyjantis Specialiosiose sąlygose ir Sutarties prieduose nurodytas Paslaugas</w:t>
      </w:r>
      <w:r w:rsidRPr="006572FD">
        <w:rPr>
          <w:rFonts w:ascii="Times New Roman" w:eastAsia="Arial" w:hAnsi="Times New Roman" w:cs="Times New Roman"/>
          <w:lang w:eastAsia="en-US"/>
        </w:rPr>
        <w:t>;</w:t>
      </w:r>
    </w:p>
    <w:p w14:paraId="340558CE"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r w:rsidRPr="006572FD">
        <w:rPr>
          <w:rFonts w:ascii="Times New Roman" w:eastAsia="Arial" w:hAnsi="Times New Roman" w:cs="Times New Roman"/>
          <w:lang w:eastAsia="en-US"/>
        </w:rPr>
        <w:t>1.1.1.3.</w:t>
      </w:r>
      <w:r w:rsidRPr="006572FD">
        <w:rPr>
          <w:rFonts w:ascii="Times New Roman" w:eastAsia="Arial" w:hAnsi="Times New Roman" w:cs="Times New Roman"/>
          <w:lang w:eastAsia="en-US"/>
        </w:rPr>
        <w:tab/>
      </w:r>
      <w:r w:rsidRPr="006572FD">
        <w:rPr>
          <w:rFonts w:ascii="Times New Roman" w:eastAsia="Arial" w:hAnsi="Times New Roman" w:cs="Times New Roman"/>
          <w:b/>
          <w:bCs/>
          <w:lang w:eastAsia="en-US"/>
        </w:rPr>
        <w:t xml:space="preserve">Pradinės sutarties vertė </w:t>
      </w:r>
      <w:r w:rsidRPr="006572FD">
        <w:rPr>
          <w:rFonts w:ascii="Times New Roman" w:eastAsia="Arial" w:hAnsi="Times New Roman" w:cs="Times New Roman"/>
          <w:lang w:eastAsia="en-US"/>
        </w:rPr>
        <w:t>– Specialiosiose sąlygose nurodyta</w:t>
      </w:r>
      <w:r w:rsidRPr="006572FD">
        <w:rPr>
          <w:rFonts w:ascii="Times New Roman" w:eastAsia="Arial" w:hAnsi="Times New Roman" w:cs="Times New Roman"/>
          <w:b/>
          <w:bCs/>
          <w:lang w:eastAsia="en-US"/>
        </w:rPr>
        <w:t xml:space="preserve"> </w:t>
      </w:r>
      <w:r w:rsidRPr="006572FD">
        <w:rPr>
          <w:rFonts w:ascii="Times New Roman" w:eastAsia="Arial" w:hAnsi="Times New Roman" w:cs="Times New Roman"/>
          <w:lang w:eastAsia="en-US"/>
        </w:rPr>
        <w:t>vertė be pridėtinės vertės mokesčio (toliau – PVM);</w:t>
      </w:r>
    </w:p>
    <w:p w14:paraId="4C2CA297" w14:textId="77777777" w:rsidR="00CE64AC" w:rsidRPr="006572FD" w:rsidRDefault="00CE64AC" w:rsidP="006572FD">
      <w:pPr>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 xml:space="preserve">1.1.1.4. </w:t>
      </w:r>
      <w:r w:rsidRPr="006572FD">
        <w:rPr>
          <w:rFonts w:ascii="Times New Roman" w:eastAsia="Arial" w:hAnsi="Times New Roman" w:cs="Times New Roman"/>
          <w:b/>
          <w:bCs/>
          <w:lang w:eastAsia="en-US"/>
        </w:rPr>
        <w:t>Paslaugos</w:t>
      </w:r>
      <w:r w:rsidRPr="006572FD">
        <w:rPr>
          <w:rFonts w:ascii="Times New Roman" w:eastAsia="Arial" w:hAnsi="Times New Roman" w:cs="Times New Roman"/>
          <w:lang w:eastAsia="en-US"/>
        </w:rPr>
        <w:t xml:space="preserve"> – </w:t>
      </w:r>
      <w:r w:rsidRPr="006572FD">
        <w:rPr>
          <w:rFonts w:ascii="Times New Roman" w:eastAsia="Times New Roman" w:hAnsi="Times New Roman" w:cs="Times New Roman"/>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76646D5"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Times New Roman" w:hAnsi="Times New Roman" w:cs="Times New Roman"/>
          <w:lang w:eastAsia="en-US"/>
        </w:rPr>
        <w:t>1.1.1.5.</w:t>
      </w:r>
      <w:r w:rsidRPr="006572FD">
        <w:rPr>
          <w:rFonts w:ascii="Times New Roman" w:eastAsia="Times New Roman" w:hAnsi="Times New Roman" w:cs="Times New Roman"/>
          <w:lang w:eastAsia="en-US"/>
        </w:rPr>
        <w:tab/>
      </w:r>
      <w:r w:rsidRPr="006572FD">
        <w:rPr>
          <w:rFonts w:ascii="Times New Roman" w:eastAsia="Arial" w:hAnsi="Times New Roman" w:cs="Times New Roman"/>
          <w:b/>
          <w:bCs/>
          <w:lang w:eastAsia="en-US"/>
        </w:rPr>
        <w:t xml:space="preserve">Paslaugų perdavimo–priėmimo aktas </w:t>
      </w:r>
      <w:r w:rsidRPr="006572FD">
        <w:rPr>
          <w:rFonts w:ascii="Times New Roman" w:eastAsia="Arial" w:hAnsi="Times New Roman" w:cs="Times New Roman"/>
          <w:lang w:eastAsia="en-US"/>
        </w:rPr>
        <w:t>– dokumentas,</w:t>
      </w:r>
      <w:r w:rsidRPr="006572FD">
        <w:rPr>
          <w:rFonts w:ascii="Times New Roman" w:eastAsia="Arial" w:hAnsi="Times New Roman" w:cs="Times New Roman"/>
          <w:b/>
          <w:bCs/>
          <w:lang w:eastAsia="en-US"/>
        </w:rPr>
        <w:t xml:space="preserve"> </w:t>
      </w:r>
      <w:r w:rsidRPr="006572FD">
        <w:rPr>
          <w:rFonts w:ascii="Times New Roman" w:eastAsia="Arial" w:hAnsi="Times New Roman" w:cs="Times New Roman"/>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9B83A43" w14:textId="77777777" w:rsidR="00CE64AC" w:rsidRPr="006572FD" w:rsidRDefault="00CE64AC" w:rsidP="006572FD">
      <w:pPr>
        <w:tabs>
          <w:tab w:val="left" w:pos="284"/>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1.1.1.6.</w:t>
      </w:r>
      <w:r w:rsidRPr="006572FD">
        <w:rPr>
          <w:rFonts w:ascii="Times New Roman" w:eastAsia="Arial" w:hAnsi="Times New Roman" w:cs="Times New Roman"/>
          <w:lang w:eastAsia="en-US"/>
        </w:rPr>
        <w:tab/>
      </w:r>
      <w:r w:rsidRPr="006572FD">
        <w:rPr>
          <w:rFonts w:ascii="Times New Roman" w:eastAsia="Arial" w:hAnsi="Times New Roman" w:cs="Times New Roman"/>
          <w:b/>
          <w:bCs/>
          <w:lang w:eastAsia="en-US"/>
        </w:rPr>
        <w:t>Paslaugų trūkumai</w:t>
      </w:r>
      <w:r w:rsidRPr="006572FD">
        <w:rPr>
          <w:rFonts w:ascii="Times New Roman" w:eastAsia="Arial" w:hAnsi="Times New Roman" w:cs="Times New Roman"/>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B9FF0DD"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b/>
          <w:lang w:eastAsia="en-US"/>
        </w:rPr>
      </w:pPr>
      <w:r w:rsidRPr="006572FD">
        <w:rPr>
          <w:rFonts w:ascii="Times New Roman" w:eastAsia="Arial" w:hAnsi="Times New Roman" w:cs="Times New Roman"/>
          <w:lang w:eastAsia="en-US"/>
        </w:rPr>
        <w:t>1.1.1.7.</w:t>
      </w:r>
      <w:r w:rsidRPr="006572FD">
        <w:rPr>
          <w:rFonts w:ascii="Times New Roman" w:eastAsia="Arial" w:hAnsi="Times New Roman" w:cs="Times New Roman"/>
          <w:lang w:eastAsia="en-US"/>
        </w:rPr>
        <w:tab/>
      </w:r>
      <w:r w:rsidRPr="006572FD">
        <w:rPr>
          <w:rFonts w:ascii="Times New Roman" w:eastAsia="Arial" w:hAnsi="Times New Roman" w:cs="Times New Roman"/>
          <w:b/>
          <w:lang w:eastAsia="en-US"/>
        </w:rPr>
        <w:t xml:space="preserve">Sąskaita </w:t>
      </w:r>
      <w:r w:rsidRPr="006572FD">
        <w:rPr>
          <w:rFonts w:ascii="Times New Roman" w:eastAsia="Arial" w:hAnsi="Times New Roman" w:cs="Times New Roman"/>
          <w:lang w:eastAsia="en-US"/>
        </w:rPr>
        <w:t>–</w:t>
      </w:r>
      <w:r w:rsidRPr="006572FD">
        <w:rPr>
          <w:rFonts w:ascii="Times New Roman" w:eastAsia="Arial" w:hAnsi="Times New Roman" w:cs="Times New Roman"/>
          <w:b/>
          <w:lang w:eastAsia="en-US"/>
        </w:rPr>
        <w:t xml:space="preserve"> </w:t>
      </w:r>
      <w:r w:rsidRPr="006572FD">
        <w:rPr>
          <w:rFonts w:ascii="Times New Roman" w:eastAsia="Times New Roman" w:hAnsi="Times New Roman" w:cs="Times New Roman"/>
          <w:lang w:eastAsia="en-US"/>
        </w:rPr>
        <w:t xml:space="preserve">Tiekėjo išrašoma ir Pirkėjui apmokėjimui pateikiama sąskaita faktūra, PVM sąskaita faktūra ar kitas mokėjimo dokumentas už Tiekėjo tinkamai suteiktas bei Pirkėjo priimtas </w:t>
      </w:r>
      <w:r w:rsidRPr="006572FD">
        <w:rPr>
          <w:rFonts w:ascii="Times New Roman" w:eastAsia="Arial" w:hAnsi="Times New Roman" w:cs="Times New Roman"/>
          <w:lang w:eastAsia="en-US"/>
        </w:rPr>
        <w:t>Paslaugas</w:t>
      </w:r>
      <w:r w:rsidRPr="006572FD">
        <w:rPr>
          <w:rFonts w:ascii="Times New Roman" w:eastAsia="Times New Roman" w:hAnsi="Times New Roman" w:cs="Times New Roman"/>
          <w:lang w:eastAsia="en-US"/>
        </w:rPr>
        <w:t xml:space="preserve">. </w:t>
      </w:r>
      <w:r w:rsidRPr="006572FD">
        <w:rPr>
          <w:rFonts w:ascii="Times New Roman" w:eastAsia="Arial" w:hAnsi="Times New Roman" w:cs="Times New Roman"/>
          <w:lang w:eastAsia="en-US"/>
        </w:rPr>
        <w:t>Jeigu Sutartyje yra numatytas Paslaugų teikimas etapais ar periodais, Sąskaita gali būti pateikiama dėl kiekvieno etapo ar periodo atskirai;</w:t>
      </w:r>
    </w:p>
    <w:p w14:paraId="11E7FD91"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1.1.1.8.</w:t>
      </w:r>
      <w:r w:rsidRPr="006572FD">
        <w:rPr>
          <w:rFonts w:ascii="Times New Roman" w:eastAsia="Arial" w:hAnsi="Times New Roman" w:cs="Times New Roman"/>
          <w:lang w:eastAsia="en-US"/>
        </w:rPr>
        <w:tab/>
      </w:r>
      <w:r w:rsidRPr="006572FD">
        <w:rPr>
          <w:rFonts w:ascii="Times New Roman" w:eastAsia="Arial" w:hAnsi="Times New Roman" w:cs="Times New Roman"/>
          <w:b/>
          <w:bCs/>
          <w:lang w:eastAsia="en-US"/>
        </w:rPr>
        <w:t>Specialiosios sąlygos</w:t>
      </w:r>
      <w:r w:rsidRPr="006572FD">
        <w:rPr>
          <w:rFonts w:ascii="Times New Roman" w:eastAsia="Arial" w:hAnsi="Times New Roman" w:cs="Times New Roman"/>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76EC2"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r w:rsidRPr="006572FD">
        <w:rPr>
          <w:rFonts w:ascii="Times New Roman" w:eastAsia="Arial" w:hAnsi="Times New Roman" w:cs="Times New Roman"/>
          <w:lang w:eastAsia="en-US"/>
        </w:rPr>
        <w:t>1.1.1.9.</w:t>
      </w:r>
      <w:r w:rsidRPr="006572FD">
        <w:rPr>
          <w:rFonts w:ascii="Times New Roman" w:eastAsia="Arial" w:hAnsi="Times New Roman" w:cs="Times New Roman"/>
          <w:lang w:eastAsia="en-US"/>
        </w:rPr>
        <w:tab/>
      </w:r>
      <w:r w:rsidRPr="006572FD">
        <w:rPr>
          <w:rFonts w:ascii="Times New Roman" w:eastAsia="Arial" w:hAnsi="Times New Roman" w:cs="Times New Roman"/>
          <w:b/>
          <w:bCs/>
          <w:lang w:eastAsia="en-US"/>
        </w:rPr>
        <w:t xml:space="preserve">Susitarimas </w:t>
      </w:r>
      <w:r w:rsidRPr="006572FD">
        <w:rPr>
          <w:rFonts w:ascii="Times New Roman" w:eastAsia="Arial" w:hAnsi="Times New Roman" w:cs="Times New Roman"/>
          <w:lang w:eastAsia="en-US"/>
        </w:rPr>
        <w:t>– tai dokumentas, kurį Šalys sudaro keisdamos Sutarties sąlygas VPĮ leidžiama apimtimi;</w:t>
      </w:r>
    </w:p>
    <w:p w14:paraId="2E60BC1B"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r w:rsidRPr="006572FD">
        <w:rPr>
          <w:rFonts w:ascii="Times New Roman" w:eastAsia="Arial" w:hAnsi="Times New Roman" w:cs="Times New Roman"/>
          <w:lang w:eastAsia="en-US"/>
        </w:rPr>
        <w:t>1.1.1.10.</w:t>
      </w:r>
      <w:r w:rsidRPr="006572FD">
        <w:rPr>
          <w:rFonts w:ascii="Times New Roman" w:eastAsia="Arial" w:hAnsi="Times New Roman" w:cs="Times New Roman"/>
          <w:lang w:eastAsia="en-US"/>
        </w:rPr>
        <w:tab/>
        <w:t xml:space="preserve"> </w:t>
      </w:r>
      <w:r w:rsidRPr="006572FD">
        <w:rPr>
          <w:rFonts w:ascii="Times New Roman" w:eastAsia="Arial" w:hAnsi="Times New Roman" w:cs="Times New Roman"/>
          <w:b/>
          <w:bCs/>
          <w:lang w:eastAsia="en-US"/>
        </w:rPr>
        <w:t>Sutarties kaina</w:t>
      </w:r>
      <w:r w:rsidRPr="006572FD">
        <w:rPr>
          <w:rFonts w:ascii="Times New Roman" w:eastAsia="Arial" w:hAnsi="Times New Roman" w:cs="Times New Roman"/>
          <w:lang w:eastAsia="en-US"/>
        </w:rPr>
        <w:t xml:space="preserve"> – pagal Sutartį Tiekėjui mokėtina suma, įskaitant visus privalomus mokesčius ir išlaidas;</w:t>
      </w:r>
    </w:p>
    <w:p w14:paraId="501D110E"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1.1.1.11.</w:t>
      </w:r>
      <w:r w:rsidRPr="006572FD">
        <w:rPr>
          <w:rFonts w:ascii="Times New Roman" w:eastAsia="Arial" w:hAnsi="Times New Roman" w:cs="Times New Roman"/>
          <w:lang w:eastAsia="en-US"/>
        </w:rPr>
        <w:tab/>
        <w:t xml:space="preserve"> </w:t>
      </w:r>
      <w:r w:rsidRPr="006572FD">
        <w:rPr>
          <w:rFonts w:ascii="Times New Roman" w:eastAsia="Arial" w:hAnsi="Times New Roman" w:cs="Times New Roman"/>
          <w:b/>
          <w:bCs/>
          <w:lang w:eastAsia="en-US"/>
        </w:rPr>
        <w:t xml:space="preserve">Sutarties sąlygos </w:t>
      </w:r>
      <w:r w:rsidRPr="006572FD">
        <w:rPr>
          <w:rFonts w:ascii="Times New Roman" w:eastAsia="Arial" w:hAnsi="Times New Roman" w:cs="Times New Roman"/>
          <w:lang w:eastAsia="en-US"/>
        </w:rPr>
        <w:t>– Bendrosios sąlygos ir Specialiosios sąlygos kartu;</w:t>
      </w:r>
    </w:p>
    <w:p w14:paraId="0624173D"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1.1.1.12.</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 xml:space="preserve"> </w:t>
      </w:r>
      <w:r w:rsidRPr="006572FD">
        <w:rPr>
          <w:rFonts w:ascii="Times New Roman" w:eastAsia="Arial" w:hAnsi="Times New Roman" w:cs="Times New Roman"/>
          <w:b/>
          <w:bCs/>
          <w:lang w:eastAsia="en-US"/>
        </w:rPr>
        <w:t xml:space="preserve">Sutartis </w:t>
      </w:r>
      <w:r w:rsidRPr="006572FD">
        <w:rPr>
          <w:rFonts w:ascii="Times New Roman" w:eastAsia="Arial" w:hAnsi="Times New Roman" w:cs="Times New Roman"/>
          <w:lang w:eastAsia="en-US"/>
        </w:rPr>
        <w:t>– Paslaugų pirkimo–pardavimo sutartis, kurią sudaro Sutarties sąlygos, Specialiosiose sąlygose išvardyti priedai ir Susitarimai;</w:t>
      </w:r>
    </w:p>
    <w:p w14:paraId="319C27C6"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 xml:space="preserve">1.1.1.13. </w:t>
      </w:r>
      <w:r w:rsidRPr="006572FD">
        <w:rPr>
          <w:rFonts w:ascii="Times New Roman" w:eastAsia="Arial" w:hAnsi="Times New Roman" w:cs="Times New Roman"/>
          <w:lang w:eastAsia="en-US"/>
        </w:rPr>
        <w:tab/>
      </w:r>
      <w:r w:rsidRPr="006572FD">
        <w:rPr>
          <w:rFonts w:ascii="Times New Roman" w:eastAsia="Arial" w:hAnsi="Times New Roman" w:cs="Times New Roman"/>
          <w:b/>
          <w:bCs/>
          <w:lang w:eastAsia="en-US"/>
        </w:rPr>
        <w:t>Šalis</w:t>
      </w:r>
      <w:r w:rsidRPr="006572FD">
        <w:rPr>
          <w:rFonts w:ascii="Times New Roman" w:eastAsia="Arial" w:hAnsi="Times New Roman" w:cs="Times New Roman"/>
          <w:lang w:eastAsia="en-US"/>
        </w:rPr>
        <w:t xml:space="preserve"> – Pirkėjas arba Tiekėjas, kiekvienas atskirai, priklausomai nuo konteksto;</w:t>
      </w:r>
    </w:p>
    <w:p w14:paraId="4EAE9BA3"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 xml:space="preserve">1.1.1.14. </w:t>
      </w:r>
      <w:r w:rsidRPr="006572FD">
        <w:rPr>
          <w:rFonts w:ascii="Times New Roman" w:eastAsia="Arial" w:hAnsi="Times New Roman" w:cs="Times New Roman"/>
          <w:lang w:eastAsia="en-US"/>
        </w:rPr>
        <w:tab/>
      </w:r>
      <w:r w:rsidRPr="006572FD">
        <w:rPr>
          <w:rFonts w:ascii="Times New Roman" w:eastAsia="Arial" w:hAnsi="Times New Roman" w:cs="Times New Roman"/>
          <w:b/>
          <w:bCs/>
          <w:lang w:eastAsia="en-US"/>
        </w:rPr>
        <w:t>Šalys</w:t>
      </w:r>
      <w:r w:rsidRPr="006572FD">
        <w:rPr>
          <w:rFonts w:ascii="Times New Roman" w:eastAsia="Arial" w:hAnsi="Times New Roman" w:cs="Times New Roman"/>
          <w:lang w:eastAsia="en-US"/>
        </w:rPr>
        <w:t xml:space="preserve"> – Pirkėjas ir Tiekėjas kartu;</w:t>
      </w:r>
    </w:p>
    <w:p w14:paraId="1B95ABB6"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1.1.1.15.</w:t>
      </w:r>
      <w:r w:rsidRPr="006572FD">
        <w:rPr>
          <w:rFonts w:ascii="Times New Roman" w:eastAsia="Times New Roman" w:hAnsi="Times New Roman" w:cs="Times New Roman"/>
          <w:lang w:eastAsia="en-US"/>
        </w:rPr>
        <w:tab/>
        <w:t xml:space="preserve"> </w:t>
      </w:r>
      <w:r w:rsidRPr="006572FD">
        <w:rPr>
          <w:rFonts w:ascii="Times New Roman" w:eastAsia="Arial" w:hAnsi="Times New Roman" w:cs="Times New Roman"/>
          <w:b/>
          <w:lang w:eastAsia="en-US"/>
        </w:rPr>
        <w:t>Tiekėjas</w:t>
      </w:r>
      <w:r w:rsidRPr="006572FD">
        <w:rPr>
          <w:rFonts w:ascii="Times New Roman" w:eastAsia="Arial" w:hAnsi="Times New Roman" w:cs="Times New Roman"/>
          <w:lang w:eastAsia="en-US"/>
        </w:rPr>
        <w:t xml:space="preserve"> – asmuo, kuris Specialiosiose sąlygose yra įvardytas kaip Tiekėjas, </w:t>
      </w:r>
      <w:r w:rsidRPr="006572FD">
        <w:rPr>
          <w:rFonts w:ascii="Times New Roman" w:eastAsia="Times New Roman" w:hAnsi="Times New Roman" w:cs="Times New Roman"/>
          <w:lang w:eastAsia="en-US"/>
        </w:rPr>
        <w:t xml:space="preserve">teikiantis Specialiosiose sąlygose nurodytas </w:t>
      </w:r>
      <w:r w:rsidRPr="006572FD">
        <w:rPr>
          <w:rFonts w:ascii="Times New Roman" w:eastAsia="Arial" w:hAnsi="Times New Roman" w:cs="Times New Roman"/>
          <w:lang w:eastAsia="en-US"/>
        </w:rPr>
        <w:t>Paslaugas</w:t>
      </w:r>
      <w:r w:rsidRPr="006572FD">
        <w:rPr>
          <w:rFonts w:ascii="Times New Roman" w:eastAsia="Times New Roman" w:hAnsi="Times New Roman" w:cs="Times New Roman"/>
          <w:lang w:eastAsia="en-US"/>
        </w:rPr>
        <w:t>;</w:t>
      </w:r>
    </w:p>
    <w:p w14:paraId="57E92362"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 xml:space="preserve">1.1.1.16. </w:t>
      </w:r>
      <w:r w:rsidRPr="006572FD">
        <w:rPr>
          <w:rFonts w:ascii="Times New Roman" w:eastAsia="Times New Roman" w:hAnsi="Times New Roman" w:cs="Times New Roman"/>
          <w:b/>
          <w:bCs/>
          <w:lang w:eastAsia="en-US"/>
        </w:rPr>
        <w:t xml:space="preserve">Užsakymas </w:t>
      </w:r>
      <w:r w:rsidRPr="006572FD">
        <w:rPr>
          <w:rFonts w:ascii="Times New Roman" w:eastAsia="Times New Roman" w:hAnsi="Times New Roman" w:cs="Times New Roman"/>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5FF3E45"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r w:rsidRPr="006572FD">
        <w:rPr>
          <w:rFonts w:ascii="Times New Roman" w:eastAsia="Arial" w:hAnsi="Times New Roman" w:cs="Times New Roman"/>
          <w:lang w:eastAsia="en-US"/>
        </w:rPr>
        <w:t>1.1.1.17.</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 xml:space="preserve"> </w:t>
      </w:r>
      <w:r w:rsidRPr="006572FD">
        <w:rPr>
          <w:rFonts w:ascii="Times New Roman" w:eastAsia="Arial" w:hAnsi="Times New Roman" w:cs="Times New Roman"/>
          <w:b/>
          <w:bCs/>
          <w:lang w:eastAsia="en-US"/>
        </w:rPr>
        <w:t xml:space="preserve">VPĮ </w:t>
      </w:r>
      <w:r w:rsidRPr="006572FD">
        <w:rPr>
          <w:rFonts w:ascii="Times New Roman" w:eastAsia="Arial" w:hAnsi="Times New Roman" w:cs="Times New Roman"/>
          <w:lang w:eastAsia="en-US"/>
        </w:rPr>
        <w:t>– Lietuvos Respublikos viešųjų pirkimų įstatymas.</w:t>
      </w:r>
    </w:p>
    <w:p w14:paraId="4C04A479"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1.1.1.18.</w:t>
      </w:r>
      <w:r w:rsidRPr="006572FD">
        <w:rPr>
          <w:rFonts w:ascii="Times New Roman" w:eastAsia="Arial" w:hAnsi="Times New Roman" w:cs="Times New Roman"/>
          <w:lang w:eastAsia="en-US"/>
        </w:rPr>
        <w:tab/>
        <w:t xml:space="preserve"> Kitų Sutartyje didžiąja raide rašomų sąvokų reikšmės yra nurodytos Sutarties tekste.</w:t>
      </w:r>
    </w:p>
    <w:p w14:paraId="692693C4" w14:textId="77777777" w:rsidR="00CE64AC" w:rsidRPr="006572FD" w:rsidRDefault="00CE64AC" w:rsidP="006572FD">
      <w:pPr>
        <w:widowControl w:val="0"/>
        <w:tabs>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1.1.2.</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 xml:space="preserve">Sutartyje neapibrėžtos sąvokos suprantamos ir aiškinamos taip, kaip jas apibrėžia VPĮ ir kiti </w:t>
      </w:r>
      <w:r w:rsidRPr="006572FD">
        <w:rPr>
          <w:rFonts w:ascii="Times New Roman" w:eastAsia="Times New Roman" w:hAnsi="Times New Roman" w:cs="Times New Roman"/>
          <w:lang w:eastAsia="en-US"/>
        </w:rPr>
        <w:t>įstatymai bei teisės aktai</w:t>
      </w:r>
      <w:r w:rsidRPr="006572FD">
        <w:rPr>
          <w:rFonts w:ascii="Times New Roman" w:eastAsia="Arial" w:hAnsi="Times New Roman" w:cs="Times New Roman"/>
          <w:lang w:eastAsia="en-US"/>
        </w:rPr>
        <w:t>, galiojantys Sutarties sudarymo ir vykdymo metu.</w:t>
      </w:r>
    </w:p>
    <w:p w14:paraId="07FFAFEE" w14:textId="77777777" w:rsidR="00CE64AC" w:rsidRPr="006572FD" w:rsidRDefault="00CE64AC" w:rsidP="006572FD">
      <w:pPr>
        <w:widowControl w:val="0"/>
        <w:tabs>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1.1.3.</w:t>
      </w:r>
      <w:r w:rsidRPr="006572FD">
        <w:rPr>
          <w:rFonts w:ascii="Times New Roman" w:eastAsia="Arial" w:hAnsi="Times New Roman" w:cs="Times New Roman"/>
          <w:lang w:eastAsia="en-US"/>
        </w:rPr>
        <w:tab/>
        <w:t>Kitos Sutartyje vartojamos sąvokos ir terminai turi bendrinę reikšmę arba artimiausią Sutarties pobūdžiui specialiąją reikšmę, jei Sutartyje nėra nustatyta ir paaiškinta kitokia jų reikšmė.</w:t>
      </w:r>
    </w:p>
    <w:p w14:paraId="770CFC3F"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p>
    <w:p w14:paraId="48360555" w14:textId="77777777" w:rsidR="00CE64AC" w:rsidRPr="006572FD" w:rsidRDefault="00CE64AC" w:rsidP="006572FD">
      <w:pPr>
        <w:keepNext/>
        <w:keepLines/>
        <w:tabs>
          <w:tab w:val="left" w:pos="567"/>
        </w:tabs>
        <w:spacing w:after="0" w:line="240" w:lineRule="auto"/>
        <w:jc w:val="center"/>
        <w:rPr>
          <w:rFonts w:ascii="Times New Roman" w:eastAsia="Cambria" w:hAnsi="Times New Roman" w:cs="Times New Roman"/>
          <w:b/>
          <w:bCs/>
          <w:lang w:eastAsia="en-US"/>
          <w14:numSpacing w14:val="tabular"/>
        </w:rPr>
      </w:pPr>
      <w:r w:rsidRPr="006572FD">
        <w:rPr>
          <w:rFonts w:ascii="Times New Roman" w:eastAsia="Cambria" w:hAnsi="Times New Roman" w:cs="Times New Roman"/>
          <w:b/>
          <w:bCs/>
          <w:lang w:eastAsia="en-US"/>
          <w14:numSpacing w14:val="tabular"/>
        </w:rPr>
        <w:t>1.2.</w:t>
      </w:r>
      <w:r w:rsidRPr="006572FD">
        <w:rPr>
          <w:rFonts w:ascii="Times New Roman" w:eastAsia="Cambria" w:hAnsi="Times New Roman" w:cs="Times New Roman"/>
          <w:b/>
          <w:bCs/>
          <w:lang w:eastAsia="en-US"/>
          <w14:numSpacing w14:val="tabular"/>
        </w:rPr>
        <w:tab/>
        <w:t>Sutarties aiškinimas</w:t>
      </w:r>
    </w:p>
    <w:p w14:paraId="5B775EE0" w14:textId="77777777" w:rsidR="00CE64AC" w:rsidRPr="006572FD" w:rsidRDefault="00CE64AC" w:rsidP="006572FD">
      <w:pPr>
        <w:keepNext/>
        <w:keepLines/>
        <w:tabs>
          <w:tab w:val="left" w:pos="567"/>
        </w:tabs>
        <w:spacing w:after="0" w:line="240" w:lineRule="auto"/>
        <w:jc w:val="both"/>
        <w:rPr>
          <w:rFonts w:ascii="Times New Roman" w:eastAsia="Cambria" w:hAnsi="Times New Roman" w:cs="Times New Roman"/>
          <w:b/>
          <w:bCs/>
          <w:lang w:eastAsia="en-US"/>
          <w14:numSpacing w14:val="tabular"/>
        </w:rPr>
      </w:pPr>
    </w:p>
    <w:p w14:paraId="0D7F9EC8"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1.2.1.</w:t>
      </w:r>
      <w:r w:rsidRPr="006572FD">
        <w:rPr>
          <w:rFonts w:ascii="Times New Roman" w:eastAsia="Arial" w:hAnsi="Times New Roman" w:cs="Times New Roman"/>
          <w:lang w:eastAsia="en-US"/>
        </w:rPr>
        <w:tab/>
        <w:t>Sutartis yra sudaryta ir turi būti aiškinama pagal Lietuvos Respublikos teisės aktus.</w:t>
      </w:r>
    </w:p>
    <w:p w14:paraId="73FB053E"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1.2.2.</w:t>
      </w:r>
      <w:r w:rsidRPr="006572FD">
        <w:rPr>
          <w:rFonts w:ascii="Times New Roman" w:eastAsia="Arial" w:hAnsi="Times New Roman" w:cs="Times New Roman"/>
          <w:lang w:eastAsia="en-US"/>
        </w:rPr>
        <w:tab/>
        <w:t>Jei Bendrosios sąlygos ir (ar) Specialiosios sąlygos prieštarauja VPĮ ir kitų teisės aktų reikalavimams, taikomos VPĮ ir kitų teisės aktų nuostatos.</w:t>
      </w:r>
    </w:p>
    <w:p w14:paraId="00050A46"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1.2.3.</w:t>
      </w:r>
      <w:r w:rsidRPr="006572FD">
        <w:rPr>
          <w:rFonts w:ascii="Times New Roman" w:eastAsia="Arial" w:hAnsi="Times New Roman" w:cs="Times New Roman"/>
          <w:lang w:eastAsia="en-US"/>
        </w:rPr>
        <w:tab/>
        <w:t>Diena Sutartyje reiškia kalendorinę dieną.</w:t>
      </w:r>
    </w:p>
    <w:p w14:paraId="5C67BE86"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1.2.4.</w:t>
      </w:r>
      <w:r w:rsidRPr="006572FD">
        <w:rPr>
          <w:rFonts w:ascii="Times New Roman" w:eastAsia="Arial" w:hAnsi="Times New Roman" w:cs="Times New Roman"/>
          <w:lang w:eastAsia="en-US"/>
        </w:rPr>
        <w:tab/>
        <w:t>Darbo diena Sutartyje reiškia bet kurią dieną, išskyrus šeštadienį, sekmadienį ir švenčių dienas Lietuvoje, nurodytas Lietuvos Respublikos darbo kodekse.</w:t>
      </w:r>
    </w:p>
    <w:p w14:paraId="13050322"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1.2.5.</w:t>
      </w:r>
      <w:r w:rsidRPr="006572FD">
        <w:rPr>
          <w:rFonts w:ascii="Times New Roman" w:eastAsia="Arial" w:hAnsi="Times New Roman" w:cs="Times New Roman"/>
          <w:lang w:eastAsia="en-US"/>
        </w:rPr>
        <w:tab/>
        <w:t>Terminai pagal Sutartį yra skaičiuojami metais, mėnesiais, savaitėmis, darbo dienomis, kalendorinėmis dienomis, valandomis ir minutėmis.</w:t>
      </w:r>
    </w:p>
    <w:p w14:paraId="4255F8A2"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1.2.6.</w:t>
      </w:r>
      <w:r w:rsidRPr="006572FD">
        <w:rPr>
          <w:rFonts w:ascii="Times New Roman" w:eastAsia="Arial" w:hAnsi="Times New Roman" w:cs="Times New Roman"/>
          <w:lang w:eastAsia="en-US"/>
        </w:rPr>
        <w:tab/>
        <w:t>Kvalifikacija, rėmimasis kitų ūkio subjektų pajėgumais, Paslaugų apimtis, peržiūra suprantami taip, kaip nustatyta VPĮ bei jį įgyvendinančiuose teisės aktuose.</w:t>
      </w:r>
    </w:p>
    <w:p w14:paraId="77302B0D"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1.2.7.</w:t>
      </w:r>
      <w:r w:rsidRPr="006572FD">
        <w:rPr>
          <w:rFonts w:ascii="Times New Roman" w:eastAsia="Arial" w:hAnsi="Times New Roman" w:cs="Times New Roman"/>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DF08783"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1.2.8.</w:t>
      </w:r>
      <w:r w:rsidRPr="006572FD">
        <w:rPr>
          <w:rFonts w:ascii="Times New Roman" w:eastAsia="Arial" w:hAnsi="Times New Roman" w:cs="Times New Roman"/>
          <w:lang w:eastAsia="en-US"/>
        </w:rPr>
        <w:tab/>
        <w:t>Informuoti, pranešti, įspėti arba atsakyti reiškia pateikti informaciją, pranešimą, įspėjimą arba atsakymą Bendrosiose ir (ar) Specialiosiose sąlygose nustatyta tvarka.</w:t>
      </w:r>
    </w:p>
    <w:p w14:paraId="5F8B74BF"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1.2.9.</w:t>
      </w:r>
      <w:r w:rsidRPr="006572FD">
        <w:rPr>
          <w:rFonts w:ascii="Times New Roman" w:eastAsia="Arial" w:hAnsi="Times New Roman" w:cs="Times New Roman"/>
          <w:lang w:eastAsia="en-US"/>
        </w:rPr>
        <w:tab/>
        <w:t>Patvirtinti reiškia pateikti patvirtinimą raštu arba pasirašyti dokumentą be išlygų ar su išlygomis, išskyrus atvejus, kai asmuo, pasirašydamas dokumentą, nurodo, jog atsisako jį patvirtinti.</w:t>
      </w:r>
    </w:p>
    <w:p w14:paraId="040A9A28"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1.2.10.</w:t>
      </w:r>
      <w:r w:rsidRPr="006572FD">
        <w:rPr>
          <w:rFonts w:ascii="Times New Roman" w:eastAsia="Arial" w:hAnsi="Times New Roman" w:cs="Times New Roman"/>
          <w:lang w:eastAsia="en-US"/>
        </w:rPr>
        <w:tab/>
      </w:r>
      <w:r w:rsidRPr="006572FD">
        <w:rPr>
          <w:rFonts w:ascii="Times New Roman" w:eastAsia="Arial" w:hAnsi="Times New Roman" w:cs="Times New Roman"/>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C8B10C"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1.2.11.</w:t>
      </w:r>
      <w:r w:rsidRPr="006572FD">
        <w:rPr>
          <w:rFonts w:ascii="Times New Roman" w:eastAsia="Arial" w:hAnsi="Times New Roman" w:cs="Times New Roman"/>
          <w:lang w:eastAsia="en-US"/>
        </w:rPr>
        <w:tab/>
      </w:r>
      <w:r w:rsidRPr="006572FD">
        <w:rPr>
          <w:rFonts w:ascii="Times New Roman" w:eastAsia="Arial" w:hAnsi="Times New Roman" w:cs="Times New Roman"/>
          <w:shd w:val="clear" w:color="auto" w:fill="FFFFFF"/>
          <w:lang w:eastAsia="en-US"/>
        </w:rPr>
        <w:t>Jeigu Sutartyje nurodyta reikšmė skaičiais ir žodžiais skiriasi, vadovaujamasi žodžiais nurodyta reikšme.</w:t>
      </w:r>
    </w:p>
    <w:p w14:paraId="1F3CDBE6"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1.2.12.</w:t>
      </w:r>
      <w:r w:rsidRPr="006572FD">
        <w:rPr>
          <w:rFonts w:ascii="Times New Roman" w:eastAsia="Arial" w:hAnsi="Times New Roman" w:cs="Times New Roman"/>
          <w:lang w:eastAsia="en-US"/>
        </w:rPr>
        <w:tab/>
      </w:r>
      <w:r w:rsidRPr="006572FD">
        <w:rPr>
          <w:rFonts w:ascii="Times New Roman" w:eastAsia="Arial" w:hAnsi="Times New Roman" w:cs="Times New Roman"/>
          <w:shd w:val="clear" w:color="auto" w:fill="FFFFFF"/>
          <w:lang w:eastAsia="en-US"/>
        </w:rPr>
        <w:t>Jei pateikiamos nuorodos į teisės aktus, turi būti taikomos aktualios teisės aktų redakcijos, jeigu nenurodyta kitaip.</w:t>
      </w:r>
    </w:p>
    <w:p w14:paraId="7CCCC56B"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p>
    <w:p w14:paraId="56BE82EB"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lang w:eastAsia="en-US"/>
        </w:rPr>
      </w:pPr>
      <w:r w:rsidRPr="006572FD">
        <w:rPr>
          <w:rFonts w:ascii="Times New Roman" w:eastAsia="Arial" w:hAnsi="Times New Roman" w:cs="Times New Roman"/>
          <w:b/>
          <w:lang w:eastAsia="en-US"/>
        </w:rPr>
        <w:t>1.3.</w:t>
      </w:r>
      <w:r w:rsidRPr="006572FD">
        <w:rPr>
          <w:rFonts w:ascii="Times New Roman" w:eastAsia="Arial" w:hAnsi="Times New Roman" w:cs="Times New Roman"/>
          <w:b/>
          <w:lang w:eastAsia="en-US"/>
        </w:rPr>
        <w:tab/>
        <w:t>Dokumentų viršenybė</w:t>
      </w:r>
    </w:p>
    <w:p w14:paraId="65B164AF"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lang w:eastAsia="en-US"/>
        </w:rPr>
      </w:pPr>
    </w:p>
    <w:p w14:paraId="61707C51"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lang w:eastAsia="en-US"/>
        </w:rPr>
        <w:t>1.3.1.</w:t>
      </w:r>
      <w:r w:rsidRPr="006572FD">
        <w:rPr>
          <w:rFonts w:ascii="Times New Roman" w:eastAsia="Cambria" w:hAnsi="Times New Roman" w:cs="Times New Roman"/>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335E1B19" w14:textId="77777777" w:rsidR="00CE64AC" w:rsidRPr="006572FD" w:rsidRDefault="00CE64AC" w:rsidP="006572FD">
      <w:pPr>
        <w:tabs>
          <w:tab w:val="left" w:pos="709"/>
        </w:tabs>
        <w:spacing w:after="0" w:line="240" w:lineRule="auto"/>
        <w:jc w:val="both"/>
        <w:outlineLvl w:val="2"/>
        <w:rPr>
          <w:rFonts w:ascii="Times New Roman" w:eastAsia="Trebuchet MS" w:hAnsi="Times New Roman" w:cs="Times New Roman"/>
          <w:bCs/>
          <w:lang w:eastAsia="en-US"/>
        </w:rPr>
      </w:pPr>
      <w:r w:rsidRPr="006572FD">
        <w:rPr>
          <w:rFonts w:ascii="Times New Roman" w:eastAsia="Trebuchet MS" w:hAnsi="Times New Roman" w:cs="Times New Roman"/>
          <w:lang w:eastAsia="en-US"/>
        </w:rPr>
        <w:t xml:space="preserve">1.3.1.1. </w:t>
      </w:r>
      <w:r w:rsidRPr="006572FD">
        <w:rPr>
          <w:rFonts w:ascii="Times New Roman" w:eastAsia="Trebuchet MS" w:hAnsi="Times New Roman" w:cs="Times New Roman"/>
          <w:bCs/>
          <w:lang w:eastAsia="en-US"/>
        </w:rPr>
        <w:t>Techninė specifikacija;</w:t>
      </w:r>
    </w:p>
    <w:p w14:paraId="3C426899" w14:textId="77777777" w:rsidR="00CE64AC" w:rsidRPr="006572FD" w:rsidRDefault="00CE64AC" w:rsidP="006572FD">
      <w:pPr>
        <w:tabs>
          <w:tab w:val="left" w:pos="709"/>
        </w:tabs>
        <w:spacing w:after="0" w:line="240" w:lineRule="auto"/>
        <w:jc w:val="both"/>
        <w:outlineLvl w:val="2"/>
        <w:rPr>
          <w:rFonts w:ascii="Times New Roman" w:eastAsia="Trebuchet MS" w:hAnsi="Times New Roman" w:cs="Times New Roman"/>
          <w:bCs/>
          <w:lang w:eastAsia="en-US"/>
        </w:rPr>
      </w:pPr>
      <w:r w:rsidRPr="006572FD">
        <w:rPr>
          <w:rFonts w:ascii="Times New Roman" w:eastAsia="Trebuchet MS" w:hAnsi="Times New Roman" w:cs="Times New Roman"/>
          <w:bCs/>
          <w:lang w:eastAsia="en-US"/>
        </w:rPr>
        <w:t>1.3.1.2. Specialiosios sąlygos;</w:t>
      </w:r>
    </w:p>
    <w:p w14:paraId="5AB3793E" w14:textId="77777777" w:rsidR="00CE64AC" w:rsidRPr="006572FD" w:rsidRDefault="00CE64AC" w:rsidP="006572FD">
      <w:pPr>
        <w:tabs>
          <w:tab w:val="left" w:pos="709"/>
        </w:tabs>
        <w:spacing w:after="0" w:line="240" w:lineRule="auto"/>
        <w:jc w:val="both"/>
        <w:outlineLvl w:val="2"/>
        <w:rPr>
          <w:rFonts w:ascii="Times New Roman" w:eastAsia="Trebuchet MS" w:hAnsi="Times New Roman" w:cs="Times New Roman"/>
          <w:bCs/>
          <w:lang w:eastAsia="en-US"/>
        </w:rPr>
      </w:pPr>
      <w:r w:rsidRPr="006572FD">
        <w:rPr>
          <w:rFonts w:ascii="Times New Roman" w:eastAsia="Trebuchet MS" w:hAnsi="Times New Roman" w:cs="Times New Roman"/>
          <w:bCs/>
          <w:lang w:eastAsia="en-US"/>
        </w:rPr>
        <w:t>1.3.1.3. Bendrosios sąlygos;</w:t>
      </w:r>
    </w:p>
    <w:p w14:paraId="323F1A30" w14:textId="77777777" w:rsidR="00CE64AC" w:rsidRPr="006572FD" w:rsidRDefault="00CE64AC" w:rsidP="006572FD">
      <w:pPr>
        <w:tabs>
          <w:tab w:val="left" w:pos="709"/>
        </w:tabs>
        <w:spacing w:after="0" w:line="240" w:lineRule="auto"/>
        <w:jc w:val="both"/>
        <w:outlineLvl w:val="2"/>
        <w:rPr>
          <w:rFonts w:ascii="Times New Roman" w:eastAsia="Trebuchet MS" w:hAnsi="Times New Roman" w:cs="Times New Roman"/>
          <w:bCs/>
          <w:lang w:eastAsia="en-US"/>
        </w:rPr>
      </w:pPr>
      <w:r w:rsidRPr="006572FD">
        <w:rPr>
          <w:rFonts w:ascii="Times New Roman" w:eastAsia="Trebuchet MS" w:hAnsi="Times New Roman" w:cs="Times New Roman"/>
          <w:bCs/>
          <w:lang w:eastAsia="en-US"/>
        </w:rPr>
        <w:t>1.3.1.4. Pirkimo dokumentai (išskyrus techninę specifikaciją);</w:t>
      </w:r>
    </w:p>
    <w:p w14:paraId="39DC7509" w14:textId="77777777" w:rsidR="00CE64AC" w:rsidRPr="006572FD" w:rsidRDefault="00CE64AC" w:rsidP="006572FD">
      <w:pPr>
        <w:tabs>
          <w:tab w:val="left" w:pos="709"/>
        </w:tabs>
        <w:spacing w:after="0" w:line="240" w:lineRule="auto"/>
        <w:jc w:val="both"/>
        <w:outlineLvl w:val="2"/>
        <w:rPr>
          <w:rFonts w:ascii="Times New Roman" w:eastAsia="Trebuchet MS" w:hAnsi="Times New Roman" w:cs="Times New Roman"/>
          <w:bCs/>
          <w:lang w:eastAsia="en-US"/>
        </w:rPr>
      </w:pPr>
      <w:r w:rsidRPr="006572FD">
        <w:rPr>
          <w:rFonts w:ascii="Times New Roman" w:eastAsia="Trebuchet MS" w:hAnsi="Times New Roman" w:cs="Times New Roman"/>
          <w:bCs/>
          <w:lang w:eastAsia="en-US"/>
        </w:rPr>
        <w:t>1.3.1.5. Pasiūlymas;</w:t>
      </w:r>
    </w:p>
    <w:p w14:paraId="5982ACB0" w14:textId="77777777" w:rsidR="00CE64AC" w:rsidRPr="006572FD" w:rsidRDefault="00CE64AC" w:rsidP="006572FD">
      <w:pPr>
        <w:tabs>
          <w:tab w:val="left" w:pos="709"/>
        </w:tabs>
        <w:spacing w:after="0" w:line="240" w:lineRule="auto"/>
        <w:jc w:val="both"/>
        <w:outlineLvl w:val="2"/>
        <w:rPr>
          <w:rFonts w:ascii="Times New Roman" w:eastAsia="Trebuchet MS" w:hAnsi="Times New Roman" w:cs="Times New Roman"/>
          <w:bCs/>
          <w:lang w:eastAsia="en-US"/>
        </w:rPr>
      </w:pPr>
      <w:r w:rsidRPr="006572FD">
        <w:rPr>
          <w:rFonts w:ascii="Times New Roman" w:eastAsia="Trebuchet MS" w:hAnsi="Times New Roman" w:cs="Times New Roman"/>
          <w:bCs/>
          <w:lang w:eastAsia="en-US"/>
        </w:rPr>
        <w:t>1.3.1.6. Kiti Specialiosiose sąlygose išvardinti priedai.</w:t>
      </w:r>
    </w:p>
    <w:p w14:paraId="0527D4A7"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lang w:eastAsia="en-US"/>
        </w:rPr>
        <w:t>1.3.2.</w:t>
      </w:r>
      <w:r w:rsidRPr="006572FD">
        <w:rPr>
          <w:rFonts w:ascii="Times New Roman" w:eastAsia="Cambria" w:hAnsi="Times New Roman" w:cs="Times New Roman"/>
          <w:lang w:eastAsia="en-US"/>
        </w:rPr>
        <w:tab/>
        <w:t xml:space="preserve"> Tuo atveju, kai Šalių Susitarimu yra keičiamos Sutarties sąlygos, naujai sutartos Sutarties sąlygos turi viršenybę prieš pakeistąsias.</w:t>
      </w:r>
    </w:p>
    <w:p w14:paraId="6415AFAE"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lang w:eastAsia="en-US"/>
        </w:rPr>
        <w:t>1.3.3.</w:t>
      </w:r>
      <w:r w:rsidRPr="006572FD">
        <w:rPr>
          <w:rFonts w:ascii="Times New Roman" w:eastAsia="Times New Roman" w:hAnsi="Times New Roman" w:cs="Times New Roman"/>
          <w:lang w:eastAsia="en-US"/>
        </w:rPr>
        <w:tab/>
      </w:r>
      <w:r w:rsidRPr="006572FD">
        <w:rPr>
          <w:rFonts w:ascii="Times New Roman" w:eastAsia="Cambria" w:hAnsi="Times New Roman" w:cs="Times New Roman"/>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2F019C13"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1.3.4.</w:t>
      </w:r>
      <w:r w:rsidRPr="006572FD">
        <w:rPr>
          <w:rFonts w:ascii="Times New Roman" w:eastAsia="Arial" w:hAnsi="Times New Roman" w:cs="Times New Roman"/>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572FD">
        <w:rPr>
          <w:rFonts w:ascii="Times New Roman" w:eastAsia="Arial" w:hAnsi="Times New Roman" w:cs="Times New Roman"/>
          <w:vertAlign w:val="superscript"/>
          <w:lang w:eastAsia="en-US"/>
        </w:rPr>
        <w:t>1</w:t>
      </w:r>
      <w:r w:rsidRPr="006572FD">
        <w:rPr>
          <w:rFonts w:ascii="Times New Roman" w:eastAsia="Arial" w:hAnsi="Times New Roman" w:cs="Times New Roman"/>
          <w:lang w:eastAsia="en-US"/>
        </w:rPr>
        <w:t>).</w:t>
      </w:r>
    </w:p>
    <w:p w14:paraId="6BCD5406"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p>
    <w:p w14:paraId="3F1D6330" w14:textId="77777777" w:rsidR="00CE64AC" w:rsidRPr="006572FD" w:rsidRDefault="00CE64AC" w:rsidP="006572F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lang w:eastAsia="en-US"/>
        </w:rPr>
      </w:pPr>
      <w:r w:rsidRPr="006572FD">
        <w:rPr>
          <w:rFonts w:ascii="Times New Roman" w:eastAsia="Arial" w:hAnsi="Times New Roman" w:cs="Times New Roman"/>
          <w:b/>
          <w:caps/>
          <w:lang w:eastAsia="en-US"/>
        </w:rPr>
        <w:t>2.</w:t>
      </w:r>
      <w:r w:rsidRPr="006572FD">
        <w:rPr>
          <w:rFonts w:ascii="Times New Roman" w:eastAsia="Arial" w:hAnsi="Times New Roman" w:cs="Times New Roman"/>
          <w:b/>
          <w:caps/>
          <w:lang w:eastAsia="en-US"/>
        </w:rPr>
        <w:tab/>
        <w:t>Sutarties dalykas</w:t>
      </w:r>
    </w:p>
    <w:p w14:paraId="65730FC3" w14:textId="77777777" w:rsidR="00CE64AC" w:rsidRPr="006572FD" w:rsidRDefault="00CE64AC" w:rsidP="006572F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lang w:eastAsia="en-US"/>
        </w:rPr>
      </w:pPr>
    </w:p>
    <w:p w14:paraId="0A309831" w14:textId="77777777" w:rsidR="00CE64AC" w:rsidRPr="006572FD" w:rsidRDefault="00CE64AC" w:rsidP="006572FD">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lang w:eastAsia="en-US"/>
        </w:rPr>
        <w:t>2.1.</w:t>
      </w:r>
      <w:r w:rsidRPr="006572FD">
        <w:rPr>
          <w:rFonts w:ascii="Times New Roman" w:eastAsia="Cambria" w:hAnsi="Times New Roman" w:cs="Times New Roman"/>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572FD">
        <w:rPr>
          <w:rFonts w:ascii="Times New Roman" w:eastAsia="Arial" w:hAnsi="Times New Roman" w:cs="Times New Roman"/>
          <w:lang w:eastAsia="en-US"/>
        </w:rPr>
        <w:t>Paslaugas</w:t>
      </w:r>
      <w:r w:rsidRPr="006572FD">
        <w:rPr>
          <w:rFonts w:ascii="Times New Roman" w:eastAsia="Cambria" w:hAnsi="Times New Roman" w:cs="Times New Roman"/>
          <w:lang w:eastAsia="en-US"/>
        </w:rPr>
        <w:t xml:space="preserve"> bei sumokėti Tiekėjui Sutartyje nurodytą kainą Sutartyje nustatytomis sąlygomis ir tvarka.</w:t>
      </w:r>
    </w:p>
    <w:p w14:paraId="054B35F1" w14:textId="77777777" w:rsidR="00CE64AC" w:rsidRPr="006572FD" w:rsidRDefault="00CE64AC" w:rsidP="006572FD">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2.2.</w:t>
      </w:r>
      <w:r w:rsidRPr="006572FD">
        <w:rPr>
          <w:rFonts w:ascii="Times New Roman" w:eastAsia="Arial" w:hAnsi="Times New Roman" w:cs="Times New Roman"/>
          <w:lang w:eastAsia="en-US"/>
        </w:rPr>
        <w:tab/>
        <w:t xml:space="preserve">Šalys, vykdydamos Sutartį, įsipareigoja laikytis visų Sutarties vykdymui taikytinų </w:t>
      </w:r>
      <w:r w:rsidRPr="006572FD">
        <w:rPr>
          <w:rFonts w:ascii="Times New Roman" w:eastAsia="Times New Roman" w:hAnsi="Times New Roman" w:cs="Times New Roman"/>
          <w:lang w:eastAsia="en-US"/>
        </w:rPr>
        <w:t>įstatymų bei kitų teisės aktų</w:t>
      </w:r>
      <w:r w:rsidRPr="006572FD">
        <w:rPr>
          <w:rFonts w:ascii="Times New Roman" w:eastAsia="Arial" w:hAnsi="Times New Roman" w:cs="Times New Roman"/>
          <w:lang w:eastAsia="en-US"/>
        </w:rPr>
        <w:t xml:space="preserve"> reikalavimų. Šalis turi teisę reikalauti, kad kita Šalis įvykdytų visus</w:t>
      </w:r>
      <w:r w:rsidRPr="006572FD">
        <w:rPr>
          <w:rFonts w:ascii="Times New Roman" w:eastAsia="Times New Roman" w:hAnsi="Times New Roman" w:cs="Times New Roman"/>
          <w:lang w:eastAsia="en-US"/>
        </w:rPr>
        <w:t xml:space="preserve"> įstatymų bei kitų teisės aktų</w:t>
      </w:r>
      <w:r w:rsidRPr="006572FD">
        <w:rPr>
          <w:rFonts w:ascii="Times New Roman" w:eastAsia="Arial" w:hAnsi="Times New Roman" w:cs="Times New Roman"/>
          <w:lang w:eastAsia="en-US"/>
        </w:rPr>
        <w:t xml:space="preserve"> reikalavimus, </w:t>
      </w:r>
      <w:r w:rsidRPr="006572FD">
        <w:rPr>
          <w:rFonts w:ascii="Times New Roman" w:eastAsia="Arial" w:hAnsi="Times New Roman" w:cs="Times New Roman"/>
          <w:lang w:eastAsia="en-US"/>
        </w:rPr>
        <w:lastRenderedPageBreak/>
        <w:t xml:space="preserve">taikomus Sutarties vykdymui. Nė viena iš Sutarties sąlygų nereiškia ir negali būti aiškinama kaip Pirkėjo atsisakymas </w:t>
      </w:r>
      <w:r w:rsidRPr="006572FD">
        <w:rPr>
          <w:rFonts w:ascii="Times New Roman" w:eastAsia="Times New Roman" w:hAnsi="Times New Roman" w:cs="Times New Roman"/>
          <w:lang w:eastAsia="en-US"/>
        </w:rPr>
        <w:t>įstatymuose bei kituose teisės aktuose</w:t>
      </w:r>
      <w:r w:rsidRPr="006572FD">
        <w:rPr>
          <w:rFonts w:ascii="Times New Roman" w:eastAsia="Arial" w:hAnsi="Times New Roman" w:cs="Times New Roman"/>
          <w:lang w:eastAsia="en-US"/>
        </w:rPr>
        <w:t xml:space="preserve"> numatytų ir Sutartimi neaptartų Pirkėjo kitų teisių ir garantijų, susijusių su netinkamu Paslaugų teikimu ar jų kokybe, arba kaip Tiekėjo atsisakymas </w:t>
      </w:r>
      <w:r w:rsidRPr="006572FD">
        <w:rPr>
          <w:rFonts w:ascii="Times New Roman" w:eastAsia="Times New Roman" w:hAnsi="Times New Roman" w:cs="Times New Roman"/>
          <w:lang w:eastAsia="en-US"/>
        </w:rPr>
        <w:t>įstatymuose bei kituose teisės aktuose</w:t>
      </w:r>
      <w:r w:rsidRPr="006572FD">
        <w:rPr>
          <w:rFonts w:ascii="Times New Roman" w:eastAsia="Arial" w:hAnsi="Times New Roman" w:cs="Times New Roman"/>
          <w:lang w:eastAsia="en-US"/>
        </w:rPr>
        <w:t xml:space="preserve"> numatytų ir Sutartimi neaptartų Tiekėjo kitų teisių ir garantijų dėl atlyginimo už suteiktas Paslaugas gavimo.</w:t>
      </w:r>
    </w:p>
    <w:p w14:paraId="3161237C" w14:textId="77777777" w:rsidR="00CE64AC" w:rsidRPr="006572FD" w:rsidRDefault="00CE64AC" w:rsidP="006572FD">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2.3.</w:t>
      </w:r>
      <w:r w:rsidRPr="006572FD">
        <w:rPr>
          <w:rFonts w:ascii="Times New Roman" w:eastAsia="Arial" w:hAnsi="Times New Roman" w:cs="Times New Roman"/>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69B2A14" w14:textId="77777777" w:rsidR="00CE64AC" w:rsidRPr="006572FD" w:rsidRDefault="00CE64AC" w:rsidP="006572FD">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lang w:eastAsia="en-US"/>
        </w:rPr>
      </w:pPr>
    </w:p>
    <w:p w14:paraId="39AA3FE5" w14:textId="77777777" w:rsidR="00CE64AC" w:rsidRPr="006572FD" w:rsidRDefault="00CE64AC" w:rsidP="006572F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lang w:eastAsia="en-US"/>
        </w:rPr>
      </w:pPr>
      <w:r w:rsidRPr="006572FD">
        <w:rPr>
          <w:rFonts w:ascii="Times New Roman" w:eastAsia="Arial" w:hAnsi="Times New Roman" w:cs="Times New Roman"/>
          <w:b/>
          <w:caps/>
          <w:lang w:eastAsia="en-US"/>
        </w:rPr>
        <w:t>3.</w:t>
      </w:r>
      <w:r w:rsidRPr="006572FD">
        <w:rPr>
          <w:rFonts w:ascii="Times New Roman" w:eastAsia="Arial" w:hAnsi="Times New Roman" w:cs="Times New Roman"/>
          <w:b/>
          <w:caps/>
          <w:lang w:eastAsia="en-US"/>
        </w:rPr>
        <w:tab/>
        <w:t>TIEKĖJAS ir kiti Sutarties vykdymui pasitelkiami asmenys</w:t>
      </w:r>
    </w:p>
    <w:p w14:paraId="53620D21" w14:textId="77777777" w:rsidR="00CE64AC" w:rsidRPr="006572FD" w:rsidRDefault="00CE64AC" w:rsidP="006572F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lang w:eastAsia="en-US"/>
        </w:rPr>
      </w:pPr>
    </w:p>
    <w:p w14:paraId="739E9C21" w14:textId="77777777" w:rsidR="00CE64AC" w:rsidRPr="006572FD" w:rsidRDefault="00CE64AC" w:rsidP="006572F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lang w:eastAsia="en-US"/>
        </w:rPr>
      </w:pPr>
      <w:r w:rsidRPr="006572FD">
        <w:rPr>
          <w:rFonts w:ascii="Times New Roman" w:eastAsia="Arial" w:hAnsi="Times New Roman" w:cs="Times New Roman"/>
          <w:b/>
          <w:lang w:eastAsia="en-US"/>
        </w:rPr>
        <w:t>3.1.</w:t>
      </w:r>
      <w:r w:rsidRPr="006572FD">
        <w:rPr>
          <w:rFonts w:ascii="Times New Roman" w:eastAsia="Arial" w:hAnsi="Times New Roman" w:cs="Times New Roman"/>
          <w:b/>
          <w:lang w:eastAsia="en-US"/>
        </w:rPr>
        <w:tab/>
        <w:t>Kvalifikacija ir kiti Tiekėjo pasiūlymu prisiimti įsipareigojimai</w:t>
      </w:r>
    </w:p>
    <w:p w14:paraId="26D88278" w14:textId="77777777" w:rsidR="00CE64AC" w:rsidRPr="006572FD" w:rsidRDefault="00CE64AC" w:rsidP="006572F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lang w:eastAsia="en-US"/>
        </w:rPr>
      </w:pPr>
    </w:p>
    <w:p w14:paraId="5B11FF66"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lang w:eastAsia="en-US"/>
        </w:rPr>
        <w:t>3.1.1.</w:t>
      </w:r>
      <w:r w:rsidRPr="006572FD">
        <w:rPr>
          <w:rFonts w:ascii="Times New Roman" w:eastAsia="Cambria" w:hAnsi="Times New Roman" w:cs="Times New Roman"/>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C7FC2AC"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3.1.1.1.</w:t>
      </w:r>
      <w:r w:rsidRPr="006572FD">
        <w:rPr>
          <w:rFonts w:ascii="Times New Roman" w:eastAsia="Arial" w:hAnsi="Times New Roman" w:cs="Times New Roman"/>
          <w:lang w:eastAsia="en-US"/>
        </w:rPr>
        <w:tab/>
        <w:t>turėtų teisę verstis ta veikla, kuri yra reikalinga Sutarčiai įvykdyti.</w:t>
      </w:r>
      <w:r w:rsidRPr="006572FD">
        <w:rPr>
          <w:rFonts w:ascii="Times New Roman" w:eastAsia="Times New Roman" w:hAnsi="Times New Roman" w:cs="Times New Roman"/>
          <w:lang w:eastAsia="en-US"/>
        </w:rPr>
        <w:t xml:space="preserve"> </w:t>
      </w:r>
      <w:r w:rsidRPr="006572FD">
        <w:rPr>
          <w:rFonts w:ascii="Times New Roman" w:eastAsia="Arial" w:hAnsi="Times New Roman" w:cs="Times New Roman"/>
          <w:lang w:eastAsia="en-US"/>
        </w:rPr>
        <w:t>Pirkėjui pareikalavus, Tiekėjas turi pateikti dokumentus, įrodančius, kad Sutartį vykdo tik tokią teisę turintys asmenys;</w:t>
      </w:r>
    </w:p>
    <w:p w14:paraId="2C5C196D"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3.1.1.2.</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atitiktų tiekėjų kvalifikacijai pirkimo dokumentuose nustatytus reikalavimus bei neturėtų pirkimo dokumentuose nustatytų pašalinimo pagrindų;</w:t>
      </w:r>
    </w:p>
    <w:p w14:paraId="64483560"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3.1.1.3.</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 xml:space="preserve">laikytųsi Tiekėjo pasiūlyme nurodytų įsipareigojimų, įskaitant, bet neapsiribojant – atitiktų pirkimo dokumentuose nustatytus kokybinių, aplinkosaugos ir (arba) socialinių kriterijų (toliau – </w:t>
      </w:r>
      <w:r w:rsidRPr="006572FD">
        <w:rPr>
          <w:rFonts w:ascii="Times New Roman" w:eastAsia="Arial" w:hAnsi="Times New Roman" w:cs="Times New Roman"/>
          <w:b/>
          <w:bCs/>
          <w:lang w:eastAsia="en-US"/>
        </w:rPr>
        <w:t>kokybiniai kriterijai</w:t>
      </w:r>
      <w:r w:rsidRPr="006572FD">
        <w:rPr>
          <w:rFonts w:ascii="Times New Roman" w:eastAsia="Arial" w:hAnsi="Times New Roman" w:cs="Times New Roman"/>
          <w:lang w:eastAsia="en-US"/>
        </w:rPr>
        <w:t>) reikšmes ir parametrus. Šiame papunktyje nurodytų įsipareigojimų laikymosi tikrinimo tvarka nustatoma Specialiosiose sąlygose;</w:t>
      </w:r>
    </w:p>
    <w:p w14:paraId="4134885B"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3.1.1.4.</w:t>
      </w:r>
      <w:r w:rsidRPr="006572FD">
        <w:rPr>
          <w:rFonts w:ascii="Times New Roman" w:eastAsia="Arial" w:hAnsi="Times New Roman" w:cs="Times New Roman"/>
          <w:lang w:eastAsia="en-US"/>
        </w:rPr>
        <w:tab/>
        <w:t>užtikrintų nustatytų kokybės vadybos sistemos ir (arba) aplinkos apsaugos vadybos sistemos standartų taikymą, jeigu to reikalaujama pirkimo dokumentuose, ir turėtų tą patvirtinančius dokumentus;</w:t>
      </w:r>
    </w:p>
    <w:p w14:paraId="175FD4CA"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 xml:space="preserve">3.1.1.5. </w:t>
      </w:r>
      <w:r w:rsidRPr="006572FD">
        <w:rPr>
          <w:rFonts w:ascii="Times New Roman" w:eastAsia="Arial" w:hAnsi="Times New Roman" w:cs="Times New Roman"/>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6572FD">
        <w:rPr>
          <w:rFonts w:ascii="Times New Roman" w:eastAsia="Times New Roman" w:hAnsi="Times New Roman" w:cs="Times New Roman"/>
          <w:lang w:eastAsia="en-US"/>
        </w:rPr>
        <w:t>.</w:t>
      </w:r>
    </w:p>
    <w:p w14:paraId="52731908"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3.1.2.</w:t>
      </w:r>
      <w:r w:rsidRPr="006572FD">
        <w:rPr>
          <w:rFonts w:ascii="Times New Roman" w:eastAsia="Arial" w:hAnsi="Times New Roman" w:cs="Times New Roman"/>
          <w:lang w:eastAsia="en-US"/>
        </w:rPr>
        <w:tab/>
        <w:t xml:space="preserve">Tuo atveju, kai Tiekėjas yra jungtinės veiklos sutarties pagrindu veikianti tiekėjų grupė, jos nariai Pirkėjui už Sutarties vykdymą atsako solidariai. </w:t>
      </w:r>
      <w:r w:rsidRPr="006572FD">
        <w:rPr>
          <w:rFonts w:ascii="Times New Roman" w:eastAsia="Arial" w:hAnsi="Times New Roman" w:cs="Times New Roman"/>
          <w:shd w:val="clear" w:color="auto" w:fill="FFFFFF"/>
          <w:lang w:eastAsia="en-US"/>
        </w:rPr>
        <w:t xml:space="preserve">Jeigu Tiekėjas remiasi </w:t>
      </w:r>
      <w:r w:rsidRPr="006572FD">
        <w:rPr>
          <w:rFonts w:ascii="Times New Roman" w:eastAsia="Arial" w:hAnsi="Times New Roman" w:cs="Times New Roman"/>
          <w:lang w:eastAsia="en-US"/>
        </w:rPr>
        <w:t xml:space="preserve">ūkio </w:t>
      </w:r>
      <w:r w:rsidRPr="006572FD">
        <w:rPr>
          <w:rFonts w:ascii="Times New Roman" w:eastAsia="Arial" w:hAnsi="Times New Roman" w:cs="Times New Roman"/>
          <w:shd w:val="clear" w:color="auto" w:fill="FFFFFF"/>
          <w:lang w:eastAsia="en-US"/>
        </w:rPr>
        <w:t xml:space="preserve">subjektų pajėgumais, siekdamas atitikti finansinio ir ekonominio pajėgumo reikalavimus, Tiekėjas su tokiais </w:t>
      </w:r>
      <w:r w:rsidRPr="006572FD">
        <w:rPr>
          <w:rFonts w:ascii="Times New Roman" w:eastAsia="Arial" w:hAnsi="Times New Roman" w:cs="Times New Roman"/>
          <w:lang w:eastAsia="en-US"/>
        </w:rPr>
        <w:t xml:space="preserve">ūkio </w:t>
      </w:r>
      <w:r w:rsidRPr="006572FD">
        <w:rPr>
          <w:rFonts w:ascii="Times New Roman" w:eastAsia="Arial" w:hAnsi="Times New Roman" w:cs="Times New Roman"/>
          <w:shd w:val="clear" w:color="auto" w:fill="FFFFFF"/>
          <w:lang w:eastAsia="en-US"/>
        </w:rPr>
        <w:t>subjektais už Sutarties vykdymą atsako solidariai (jeigu to buvo reikalaujama pirkimo dokumentuose).</w:t>
      </w:r>
    </w:p>
    <w:p w14:paraId="249424F8"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3.1.3.</w:t>
      </w:r>
      <w:r w:rsidRPr="006572FD">
        <w:rPr>
          <w:rFonts w:ascii="Times New Roman" w:eastAsia="Arial" w:hAnsi="Times New Roman" w:cs="Times New Roman"/>
          <w:lang w:eastAsia="en-US"/>
        </w:rPr>
        <w:tab/>
        <w:t xml:space="preserve">Tiekėjas taip pat atsako už tai, kad Tiekėjas, Sutartį tiesiogiai vykdantys subtiekėjai ir specialistai atitiktų jiems </w:t>
      </w:r>
      <w:r w:rsidRPr="006572FD">
        <w:rPr>
          <w:rFonts w:ascii="Times New Roman" w:eastAsia="Times New Roman" w:hAnsi="Times New Roman" w:cs="Times New Roman"/>
          <w:lang w:eastAsia="en-US"/>
        </w:rPr>
        <w:t>įstatymų bei kitų teisės aktų</w:t>
      </w:r>
      <w:r w:rsidRPr="006572FD">
        <w:rPr>
          <w:rFonts w:ascii="Times New Roman" w:eastAsia="Arial" w:hAnsi="Times New Roman" w:cs="Times New Roman"/>
          <w:lang w:eastAsia="en-US"/>
        </w:rPr>
        <w:t xml:space="preserve"> ir (arba) pirkimo dokumentuose nustatytus profesinės kvalifikacijos ir kitus reikalavimus bei turėtų teisę verstis ta veikla, kuriai jie pasitelkiami.</w:t>
      </w:r>
    </w:p>
    <w:p w14:paraId="625B087F"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lang w:eastAsia="en-US"/>
        </w:rPr>
      </w:pPr>
    </w:p>
    <w:p w14:paraId="5961D823"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lang w:eastAsia="en-US"/>
        </w:rPr>
      </w:pPr>
      <w:r w:rsidRPr="006572FD">
        <w:rPr>
          <w:rFonts w:ascii="Times New Roman" w:eastAsia="Arial" w:hAnsi="Times New Roman" w:cs="Times New Roman"/>
          <w:b/>
          <w:bCs/>
          <w:lang w:eastAsia="en-US"/>
        </w:rPr>
        <w:t>3.2.</w:t>
      </w:r>
      <w:r w:rsidRPr="006572FD">
        <w:rPr>
          <w:rFonts w:ascii="Times New Roman" w:eastAsia="Times New Roman" w:hAnsi="Times New Roman" w:cs="Times New Roman"/>
          <w:lang w:eastAsia="en-US"/>
        </w:rPr>
        <w:tab/>
      </w:r>
      <w:r w:rsidRPr="006572FD">
        <w:rPr>
          <w:rFonts w:ascii="Times New Roman" w:eastAsia="Arial" w:hAnsi="Times New Roman" w:cs="Times New Roman"/>
          <w:b/>
          <w:bCs/>
          <w:lang w:eastAsia="en-US"/>
        </w:rPr>
        <w:t>Subtiekėjų bei specialistų pasitelkimas ir keitimas</w:t>
      </w:r>
    </w:p>
    <w:p w14:paraId="19AD950D"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lang w:eastAsia="en-US"/>
        </w:rPr>
      </w:pPr>
    </w:p>
    <w:p w14:paraId="333BE180"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lang w:eastAsia="en-US"/>
        </w:rPr>
      </w:pPr>
      <w:r w:rsidRPr="006572FD">
        <w:rPr>
          <w:rFonts w:ascii="Times New Roman" w:eastAsia="Arial" w:hAnsi="Times New Roman" w:cs="Times New Roman"/>
          <w:lang w:eastAsia="en-US"/>
        </w:rPr>
        <w:t>3.2.1.</w:t>
      </w:r>
      <w:r w:rsidRPr="006572FD">
        <w:rPr>
          <w:rFonts w:ascii="Times New Roman" w:eastAsia="Arial" w:hAnsi="Times New Roman" w:cs="Times New Roman"/>
          <w:lang w:eastAsia="en-US"/>
        </w:rPr>
        <w:tab/>
      </w:r>
      <w:r w:rsidRPr="006572FD">
        <w:rPr>
          <w:rFonts w:ascii="Times New Roman" w:eastAsia="Arial" w:hAnsi="Times New Roman" w:cs="Times New Roman"/>
          <w:shd w:val="clear" w:color="auto" w:fill="FFFFFF"/>
          <w:lang w:eastAsia="en-US"/>
        </w:rPr>
        <w:t>Tiekėjas įsipareigoja užtikrinti, kad Sutartį vykdys pirkime pasiūlyti ir kvalifikaci</w:t>
      </w:r>
      <w:r w:rsidRPr="006572FD">
        <w:rPr>
          <w:rFonts w:ascii="Times New Roman" w:eastAsia="Arial" w:hAnsi="Times New Roman" w:cs="Times New Roman"/>
          <w:lang w:eastAsia="en-US"/>
        </w:rPr>
        <w:t>jos</w:t>
      </w:r>
      <w:r w:rsidRPr="006572FD">
        <w:rPr>
          <w:rFonts w:ascii="Times New Roman" w:eastAsia="Arial" w:hAnsi="Times New Roman" w:cs="Times New Roman"/>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572FD">
        <w:rPr>
          <w:rFonts w:ascii="Times New Roman" w:eastAsia="Arial" w:hAnsi="Times New Roman" w:cs="Times New Roman"/>
          <w:lang w:eastAsia="en-US"/>
        </w:rPr>
        <w:t xml:space="preserve">ir specialistų </w:t>
      </w:r>
      <w:r w:rsidRPr="006572FD">
        <w:rPr>
          <w:rFonts w:ascii="Times New Roman" w:eastAsia="Arial" w:hAnsi="Times New Roman" w:cs="Times New Roman"/>
          <w:shd w:val="clear" w:color="auto" w:fill="FFFFFF"/>
          <w:lang w:eastAsia="en-US"/>
        </w:rPr>
        <w:t>veiksmus ar neveikimą.</w:t>
      </w:r>
    </w:p>
    <w:p w14:paraId="1B46B3CF"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lang w:eastAsia="en-US"/>
        </w:rPr>
      </w:pPr>
      <w:r w:rsidRPr="006572FD">
        <w:rPr>
          <w:rFonts w:ascii="Times New Roman" w:eastAsia="Arial" w:hAnsi="Times New Roman" w:cs="Times New Roman"/>
          <w:lang w:eastAsia="en-US"/>
        </w:rPr>
        <w:t>3.2.2.</w:t>
      </w:r>
      <w:r w:rsidRPr="006572FD">
        <w:rPr>
          <w:rFonts w:ascii="Times New Roman" w:eastAsia="Arial" w:hAnsi="Times New Roman" w:cs="Times New Roman"/>
          <w:lang w:eastAsia="en-US"/>
        </w:rPr>
        <w:tab/>
      </w:r>
      <w:r w:rsidRPr="006572FD">
        <w:rPr>
          <w:rFonts w:ascii="Times New Roman" w:eastAsia="Arial" w:hAnsi="Times New Roman" w:cs="Times New Roman"/>
          <w:shd w:val="clear" w:color="auto" w:fill="FFFFFF"/>
          <w:lang w:eastAsia="en-US"/>
        </w:rPr>
        <w:t>Sutarties vykdymui pasitelkiami subtiekėjai ir (ar) specialistai (jeigu tokie pasitelkiami) nurodomi Specialiosiose sąlygose.</w:t>
      </w:r>
    </w:p>
    <w:p w14:paraId="026CCA8B"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3.2.3.</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Tiekėjas gali keisti ir (ar) pasitelkti Sutartyje nurodytus subtiekėjus ir (ar) specialistus šiame Sutarties poskyryje nustatytais atvejais ir tvarka.</w:t>
      </w:r>
    </w:p>
    <w:p w14:paraId="22A2EEC5" w14:textId="77777777" w:rsidR="00CE64AC" w:rsidRPr="006572FD" w:rsidRDefault="00CE64AC" w:rsidP="006572FD">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hd w:val="clear" w:color="auto" w:fill="FFFFFF"/>
          <w:lang w:eastAsia="en-US"/>
        </w:rPr>
      </w:pPr>
      <w:r w:rsidRPr="006572FD">
        <w:rPr>
          <w:rFonts w:ascii="Times New Roman" w:eastAsia="Cambria" w:hAnsi="Times New Roman" w:cs="Times New Roman"/>
          <w:shd w:val="clear" w:color="auto" w:fill="FFFFFF"/>
          <w:lang w:eastAsia="en-US"/>
        </w:rPr>
        <w:t>3.2.4. Naujas subtiekėjas ar specialistas gali pradėti vykdyti jiems Tiekėjo pavestus įsipareigojimus pagal Sutartį ne anksčiau, nei bus pasirašytas Susitarimas.</w:t>
      </w:r>
    </w:p>
    <w:p w14:paraId="5FAEBEDA" w14:textId="77777777" w:rsidR="00CE64AC" w:rsidRPr="006572FD" w:rsidRDefault="00CE64AC" w:rsidP="006572FD">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572FD">
        <w:rPr>
          <w:rFonts w:ascii="Times New Roman" w:eastAsia="Cambria" w:hAnsi="Times New Roman" w:cs="Times New Roman"/>
          <w:lang w:eastAsia="en-US"/>
        </w:rPr>
        <w:t>,</w:t>
      </w:r>
      <w:r w:rsidRPr="006572FD">
        <w:rPr>
          <w:rFonts w:ascii="Times New Roman" w:eastAsia="Cambria" w:hAnsi="Times New Roman" w:cs="Times New Roman"/>
          <w:shd w:val="clear" w:color="auto" w:fill="FFFFFF"/>
          <w:lang w:eastAsia="en-US"/>
        </w:rPr>
        <w:t xml:space="preserve"> kokybės vadybos sistemos ir (arba) aplinkos apsaugos vadybos sistemos standartų </w:t>
      </w:r>
      <w:r w:rsidRPr="006572FD">
        <w:rPr>
          <w:rFonts w:ascii="Times New Roman" w:eastAsia="Cambria" w:hAnsi="Times New Roman" w:cs="Times New Roman"/>
          <w:lang w:eastAsia="en-US"/>
        </w:rPr>
        <w:t xml:space="preserve">reikalavimų, reikalavimų dėl pašalinimo pagrindų nebuvimo, atitikties nacionalinio saugumo interesams bei reikalavimams </w:t>
      </w:r>
      <w:r w:rsidRPr="006572FD">
        <w:rPr>
          <w:rFonts w:ascii="Times New Roman" w:eastAsia="Arial" w:hAnsi="Times New Roman" w:cs="Times New Roman"/>
          <w:shd w:val="clear" w:color="auto" w:fill="FFFFFF"/>
          <w:lang w:eastAsia="en-US"/>
        </w:rPr>
        <w:t xml:space="preserve">nebūti registruotu (nuolat gyvenančiu ar turinčiu pilietybę) nepatikimomis laikomose valstybėse ar teritorijose </w:t>
      </w:r>
      <w:r w:rsidRPr="006572FD">
        <w:rPr>
          <w:rFonts w:ascii="Times New Roman" w:eastAsia="Cambria" w:hAnsi="Times New Roman" w:cs="Times New Roman"/>
          <w:lang w:eastAsia="en-US"/>
        </w:rPr>
        <w:t>(jei taikoma) ir Tiekėjo pasiūlyme nurodytų sąlygų pirkimo dokumentuose nustatytiems kokybiniams kriterijams pagrįsti (jei taikoma)</w:t>
      </w:r>
      <w:r w:rsidRPr="006572FD">
        <w:rPr>
          <w:rFonts w:ascii="Times New Roman" w:eastAsia="Cambria" w:hAnsi="Times New Roman" w:cs="Times New Roman"/>
          <w:shd w:val="clear" w:color="auto" w:fill="FFFFFF"/>
          <w:lang w:eastAsia="en-US"/>
        </w:rPr>
        <w:t xml:space="preserve">, Tiekėjui taikoma Specialiosiose sąlygose nustatyto </w:t>
      </w:r>
      <w:r w:rsidRPr="006572FD">
        <w:rPr>
          <w:rFonts w:ascii="Times New Roman" w:eastAsia="Cambria" w:hAnsi="Times New Roman" w:cs="Times New Roman"/>
          <w:shd w:val="clear" w:color="auto" w:fill="FFFFFF"/>
          <w:lang w:eastAsia="en-US"/>
        </w:rPr>
        <w:lastRenderedPageBreak/>
        <w:t>dydžio bauda.</w:t>
      </w:r>
    </w:p>
    <w:p w14:paraId="4DDCA662" w14:textId="77777777" w:rsidR="00CE64AC" w:rsidRPr="006572FD" w:rsidRDefault="00CE64AC" w:rsidP="006572FD">
      <w:pPr>
        <w:widowControl w:val="0"/>
        <w:tabs>
          <w:tab w:val="left" w:pos="993"/>
        </w:tabs>
        <w:spacing w:after="0" w:line="240" w:lineRule="auto"/>
        <w:jc w:val="both"/>
        <w:rPr>
          <w:rFonts w:ascii="Times New Roman" w:eastAsia="Arial" w:hAnsi="Times New Roman" w:cs="Times New Roman"/>
          <w:shd w:val="clear" w:color="auto" w:fill="FFFFFF"/>
          <w:lang w:eastAsia="en-US"/>
        </w:rPr>
      </w:pPr>
      <w:r w:rsidRPr="006572FD">
        <w:rPr>
          <w:rFonts w:ascii="Times New Roman" w:eastAsia="Arial" w:hAnsi="Times New Roman" w:cs="Times New Roman"/>
          <w:shd w:val="clear" w:color="auto" w:fill="FFFFFF"/>
          <w:lang w:eastAsia="en-US"/>
        </w:rPr>
        <w:t xml:space="preserve">3.2.6. Tiekėjas turi teisę Sutarties vykdymui pasitelkti naujus, Specialiosiose sąlygose nenurodytus subtiekėjus, kurių pajėgumais Tiekėjas </w:t>
      </w:r>
      <w:r w:rsidRPr="006572FD">
        <w:rPr>
          <w:rFonts w:ascii="Times New Roman" w:eastAsia="Cambria" w:hAnsi="Times New Roman" w:cs="Times New Roman"/>
          <w:shd w:val="clear" w:color="auto" w:fill="FFFFFF"/>
          <w:lang w:eastAsia="en-US"/>
        </w:rPr>
        <w:t>nesirėmė pirkimo dokumentuose numatytiems kvalifikacijos reikalavimams pagrįsti.</w:t>
      </w:r>
    </w:p>
    <w:p w14:paraId="24E7DABD" w14:textId="77777777" w:rsidR="00CE64AC" w:rsidRPr="006572FD" w:rsidRDefault="00CE64AC" w:rsidP="006572FD">
      <w:pPr>
        <w:widowControl w:val="0"/>
        <w:tabs>
          <w:tab w:val="left" w:pos="993"/>
        </w:tabs>
        <w:spacing w:after="0" w:line="240" w:lineRule="auto"/>
        <w:jc w:val="both"/>
        <w:rPr>
          <w:rFonts w:ascii="Times New Roman" w:eastAsia="Arial" w:hAnsi="Times New Roman" w:cs="Times New Roman"/>
          <w:shd w:val="clear" w:color="auto" w:fill="FFFFFF"/>
          <w:lang w:eastAsia="en-US"/>
        </w:rPr>
      </w:pPr>
      <w:r w:rsidRPr="006572FD">
        <w:rPr>
          <w:rFonts w:ascii="Times New Roman" w:eastAsia="Arial" w:hAnsi="Times New Roman" w:cs="Times New Roman"/>
          <w:shd w:val="clear" w:color="auto" w:fill="FFFFFF"/>
          <w:lang w:eastAsia="en-US"/>
        </w:rPr>
        <w:t xml:space="preserve">3.2.7. Sudarius Sutartį, tačiau ne vėliau negu Sutartis pradedama vykdyti, Tiekėjas įsipareigoja Pirkėjui pranešti tuo metu žinomų subtiekėjų, kurių pajėgumais Tiekėjas </w:t>
      </w:r>
      <w:r w:rsidRPr="006572FD">
        <w:rPr>
          <w:rFonts w:ascii="Times New Roman" w:eastAsia="Cambria" w:hAnsi="Times New Roman" w:cs="Times New Roman"/>
          <w:shd w:val="clear" w:color="auto" w:fill="FFFFFF"/>
          <w:lang w:eastAsia="en-US"/>
        </w:rPr>
        <w:t>nesirėmė pirkimo dokumentuose numatytiems kvalifikacijos reikalavimams pagrįsti,</w:t>
      </w:r>
      <w:r w:rsidRPr="006572FD">
        <w:rPr>
          <w:rFonts w:ascii="Times New Roman" w:eastAsia="Arial" w:hAnsi="Times New Roman" w:cs="Times New Roman"/>
          <w:shd w:val="clear" w:color="auto" w:fill="FFFFFF"/>
          <w:lang w:eastAsia="en-US"/>
        </w:rPr>
        <w:t xml:space="preserve"> pavadinimus, </w:t>
      </w:r>
      <w:r w:rsidRPr="006572FD">
        <w:rPr>
          <w:rFonts w:ascii="Times New Roman" w:eastAsia="Arial" w:hAnsi="Times New Roman" w:cs="Times New Roman"/>
          <w:lang w:eastAsia="en-US"/>
        </w:rPr>
        <w:t xml:space="preserve">juridinio asmens kodą, </w:t>
      </w:r>
      <w:r w:rsidRPr="006572FD">
        <w:rPr>
          <w:rFonts w:ascii="Times New Roman" w:eastAsia="Arial" w:hAnsi="Times New Roman" w:cs="Times New Roman"/>
          <w:shd w:val="clear" w:color="auto" w:fill="FFFFFF"/>
          <w:lang w:eastAsia="en-US"/>
        </w:rPr>
        <w:t>kontaktinius duomenis</w:t>
      </w:r>
      <w:r w:rsidRPr="006572FD">
        <w:rPr>
          <w:rFonts w:ascii="Times New Roman" w:eastAsia="Arial" w:hAnsi="Times New Roman" w:cs="Times New Roman"/>
          <w:lang w:eastAsia="en-US"/>
        </w:rPr>
        <w:t>,</w:t>
      </w:r>
      <w:r w:rsidRPr="006572FD">
        <w:rPr>
          <w:rFonts w:ascii="Times New Roman" w:eastAsia="Arial" w:hAnsi="Times New Roman" w:cs="Times New Roman"/>
          <w:shd w:val="clear" w:color="auto" w:fill="FFFFFF"/>
          <w:lang w:eastAsia="en-US"/>
        </w:rPr>
        <w:t xml:space="preserve"> jų atstovus.</w:t>
      </w:r>
    </w:p>
    <w:p w14:paraId="6DBF5608" w14:textId="77777777" w:rsidR="00CE64AC" w:rsidRPr="006572FD" w:rsidRDefault="00CE64AC" w:rsidP="006572FD">
      <w:pPr>
        <w:widowControl w:val="0"/>
        <w:tabs>
          <w:tab w:val="left" w:pos="993"/>
        </w:tabs>
        <w:spacing w:after="0" w:line="240" w:lineRule="auto"/>
        <w:jc w:val="both"/>
        <w:rPr>
          <w:rFonts w:ascii="Times New Roman" w:eastAsia="Cambria" w:hAnsi="Times New Roman" w:cs="Times New Roman"/>
          <w:shd w:val="clear" w:color="auto" w:fill="FFFFFF"/>
          <w:lang w:eastAsia="en-US"/>
        </w:rPr>
      </w:pPr>
      <w:r w:rsidRPr="006572FD">
        <w:rPr>
          <w:rFonts w:ascii="Times New Roman" w:eastAsia="Arial" w:hAnsi="Times New Roman" w:cs="Times New Roman"/>
          <w:shd w:val="clear" w:color="auto" w:fill="FFFFFF"/>
          <w:lang w:eastAsia="en-US"/>
        </w:rPr>
        <w:t>3.2.8. Tiekėjas, bet kuriuo Sutarties vykdymo metu,</w:t>
      </w:r>
      <w:r w:rsidRPr="006572FD">
        <w:rPr>
          <w:rFonts w:ascii="Times New Roman" w:eastAsia="Cambria" w:hAnsi="Times New Roman" w:cs="Times New Roman"/>
          <w:lang w:eastAsia="en-US"/>
        </w:rPr>
        <w:t xml:space="preserve"> subtiekėjus, kurių pajėgumais Tiekėjas nesirėmė pirkimo dokumentuose numatytiems kvalifikacijos reikalavimams pagrįsti, gali keisti savo nuožiūra.</w:t>
      </w:r>
    </w:p>
    <w:p w14:paraId="605454C9" w14:textId="77777777" w:rsidR="00CE64AC" w:rsidRPr="006572FD" w:rsidRDefault="00CE64AC" w:rsidP="006572FD">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lang w:eastAsia="en-US"/>
        </w:rPr>
      </w:pPr>
      <w:r w:rsidRPr="006572FD">
        <w:rPr>
          <w:rFonts w:ascii="Times New Roman" w:eastAsia="Arial" w:hAnsi="Times New Roman" w:cs="Times New Roman"/>
          <w:shd w:val="clear" w:color="auto" w:fill="FFFFFF"/>
          <w:lang w:eastAsia="en-US"/>
        </w:rPr>
        <w:t>3.2.9. Tiekėjas</w:t>
      </w:r>
      <w:r w:rsidRPr="006572FD">
        <w:rPr>
          <w:rFonts w:ascii="Times New Roman" w:eastAsia="Arial" w:hAnsi="Times New Roman" w:cs="Times New Roman"/>
          <w:lang w:eastAsia="en-US"/>
        </w:rPr>
        <w:t>,</w:t>
      </w:r>
      <w:r w:rsidRPr="006572FD">
        <w:rPr>
          <w:rFonts w:ascii="Times New Roman" w:eastAsia="Arial" w:hAnsi="Times New Roman" w:cs="Times New Roman"/>
          <w:shd w:val="clear" w:color="auto" w:fill="FFFFFF"/>
          <w:lang w:eastAsia="en-US"/>
        </w:rPr>
        <w:t xml:space="preserve"> </w:t>
      </w:r>
      <w:r w:rsidRPr="006572FD">
        <w:rPr>
          <w:rFonts w:ascii="Times New Roman" w:eastAsia="Arial" w:hAnsi="Times New Roman" w:cs="Times New Roman"/>
          <w:lang w:eastAsia="en-US"/>
        </w:rPr>
        <w:t>bet kuriuo Sutarties vykdymo metu,</w:t>
      </w:r>
      <w:r w:rsidRPr="006572FD">
        <w:rPr>
          <w:rFonts w:ascii="Times New Roman" w:eastAsia="Cambria" w:hAnsi="Times New Roman" w:cs="Times New Roman"/>
          <w:lang w:eastAsia="en-US"/>
        </w:rPr>
        <w:t xml:space="preserve"> </w:t>
      </w:r>
      <w:r w:rsidRPr="006572FD">
        <w:rPr>
          <w:rFonts w:ascii="Times New Roman" w:eastAsia="Cambria" w:hAnsi="Times New Roman" w:cs="Times New Roman"/>
          <w:shd w:val="clear" w:color="auto" w:fill="FFFFFF"/>
          <w:lang w:eastAsia="en-US"/>
        </w:rPr>
        <w:t>ne vėliau nei prieš 5 (penkias) darbo dienas</w:t>
      </w:r>
      <w:r w:rsidRPr="006572FD">
        <w:rPr>
          <w:rFonts w:ascii="Times New Roman" w:eastAsia="Arial" w:hAnsi="Times New Roman" w:cs="Times New Roman"/>
          <w:shd w:val="clear" w:color="auto" w:fill="FFFFFF"/>
          <w:lang w:eastAsia="en-US"/>
        </w:rPr>
        <w:t xml:space="preserve"> iki numatomo naujo subtiekėjo, kurio pajėgumais Tiekėjas </w:t>
      </w:r>
      <w:r w:rsidRPr="006572FD">
        <w:rPr>
          <w:rFonts w:ascii="Times New Roman" w:eastAsia="Cambria" w:hAnsi="Times New Roman" w:cs="Times New Roman"/>
          <w:shd w:val="clear" w:color="auto" w:fill="FFFFFF"/>
          <w:lang w:eastAsia="en-US"/>
        </w:rPr>
        <w:t>nesirėmė pirkimo dokumentuose numatytiems kvalifikacijos reikalavimams pagrįsti,</w:t>
      </w:r>
      <w:r w:rsidRPr="006572FD">
        <w:rPr>
          <w:rFonts w:ascii="Times New Roman" w:eastAsia="Arial" w:hAnsi="Times New Roman" w:cs="Times New Roman"/>
          <w:shd w:val="clear" w:color="auto" w:fill="FFFFFF"/>
          <w:lang w:eastAsia="en-US"/>
        </w:rPr>
        <w:t xml:space="preserve"> pasitelkimo</w:t>
      </w:r>
      <w:r w:rsidRPr="006572FD">
        <w:rPr>
          <w:rFonts w:ascii="Times New Roman" w:eastAsia="Arial" w:hAnsi="Times New Roman" w:cs="Times New Roman"/>
          <w:lang w:eastAsia="en-US"/>
        </w:rPr>
        <w:t xml:space="preserve"> ir (arba) keitimo</w:t>
      </w:r>
      <w:r w:rsidRPr="006572FD">
        <w:rPr>
          <w:rFonts w:ascii="Times New Roman" w:eastAsia="Arial" w:hAnsi="Times New Roman" w:cs="Times New Roman"/>
          <w:shd w:val="clear" w:color="auto" w:fill="FFFFFF"/>
          <w:lang w:eastAsia="en-US"/>
        </w:rPr>
        <w:t xml:space="preserve"> apie tai privalo informuoti </w:t>
      </w:r>
      <w:r w:rsidRPr="006572FD">
        <w:rPr>
          <w:rFonts w:ascii="Times New Roman" w:eastAsia="Times New Roman" w:hAnsi="Times New Roman" w:cs="Times New Roman"/>
          <w:lang w:eastAsia="en-US"/>
        </w:rPr>
        <w:t>Pirkėją</w:t>
      </w:r>
      <w:r w:rsidRPr="006572FD">
        <w:rPr>
          <w:rFonts w:ascii="Times New Roman" w:eastAsia="Arial" w:hAnsi="Times New Roman" w:cs="Times New Roman"/>
          <w:shd w:val="clear" w:color="auto" w:fill="FFFFFF"/>
          <w:lang w:eastAsia="en-US"/>
        </w:rPr>
        <w:t xml:space="preserve">. </w:t>
      </w:r>
      <w:r w:rsidRPr="006572FD">
        <w:rPr>
          <w:rFonts w:ascii="Times New Roman" w:eastAsia="Times New Roman" w:hAnsi="Times New Roman" w:cs="Times New Roman"/>
          <w:lang w:eastAsia="en-US"/>
        </w:rPr>
        <w:t xml:space="preserve">Pirkėjas (jeigu buvo taikoma pirkimo dokumentuose) turi patikrinti, ar nėra </w:t>
      </w:r>
      <w:r w:rsidRPr="006572FD">
        <w:rPr>
          <w:rFonts w:ascii="Times New Roman" w:eastAsia="Cambria" w:hAnsi="Times New Roman" w:cs="Times New Roman"/>
          <w:lang w:eastAsia="en-US"/>
        </w:rPr>
        <w:t xml:space="preserve">subtiekėjo pašalinimo pagrindų ir subtiekėjo atitiktį nacionalinio saugumo interesams ir reikalavimams </w:t>
      </w:r>
      <w:r w:rsidRPr="006572FD">
        <w:rPr>
          <w:rFonts w:ascii="Times New Roman" w:eastAsia="Arial" w:hAnsi="Times New Roman" w:cs="Times New Roman"/>
          <w:shd w:val="clear" w:color="auto" w:fill="FFFFFF"/>
          <w:lang w:eastAsia="en-US"/>
        </w:rPr>
        <w:t>nebūti registruotu (nuolat gyvenančiu ar turinčiu pilietybę) nepatikimomis laikomose valstybėse ar teritorijose</w:t>
      </w:r>
      <w:r w:rsidRPr="006572FD">
        <w:rPr>
          <w:rFonts w:ascii="Times New Roman" w:eastAsia="Cambria" w:hAnsi="Times New Roman" w:cs="Times New Roman"/>
          <w:lang w:eastAsia="en-US"/>
        </w:rPr>
        <w:t>. Jeigu subtiekėjo padėtis neatitinka bent vieno iš nurodytų reikalavimų, Pirkėjas reikalauja pakeisti šį subtiekėją reikalavimus atitinkančiu subtiekėju.</w:t>
      </w:r>
      <w:r w:rsidRPr="006572FD">
        <w:rPr>
          <w:rFonts w:ascii="Times New Roman" w:eastAsia="Times New Roman" w:hAnsi="Times New Roman" w:cs="Times New Roman"/>
          <w:lang w:eastAsia="en-US"/>
        </w:rPr>
        <w:t xml:space="preserve"> </w:t>
      </w:r>
      <w:r w:rsidRPr="006572FD">
        <w:rPr>
          <w:rFonts w:ascii="Times New Roman" w:eastAsia="Cambria" w:hAnsi="Times New Roman" w:cs="Times New Roman"/>
          <w:lang w:eastAsia="en-US"/>
        </w:rPr>
        <w:t>Pirkėjas</w:t>
      </w:r>
      <w:r w:rsidRPr="006572FD">
        <w:rPr>
          <w:rFonts w:ascii="Times New Roman" w:eastAsia="Times New Roman" w:hAnsi="Times New Roman" w:cs="Times New Roman"/>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6572FD">
        <w:rPr>
          <w:rFonts w:ascii="Times New Roman" w:eastAsia="Cambria" w:hAnsi="Times New Roman" w:cs="Times New Roman"/>
          <w:lang w:eastAsia="en-US"/>
        </w:rPr>
        <w:t>Pirkėjui sutikus, Šalys pasirašo Susitarimą, kuris laikomas neatsiejama Sutarties dalimi.</w:t>
      </w:r>
    </w:p>
    <w:p w14:paraId="1E4581CE" w14:textId="77777777" w:rsidR="00CE64AC" w:rsidRPr="006572FD" w:rsidRDefault="00CE64AC" w:rsidP="006572FD">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hd w:val="clear" w:color="auto" w:fill="FFFFFF"/>
          <w:lang w:eastAsia="en-US"/>
        </w:rPr>
      </w:pPr>
      <w:r w:rsidRPr="006572FD">
        <w:rPr>
          <w:rFonts w:ascii="Times New Roman" w:eastAsia="Arial" w:hAnsi="Times New Roman" w:cs="Times New Roman"/>
          <w:lang w:eastAsia="en-US"/>
        </w:rPr>
        <w:t>3.2.10. Subtiekėjai</w:t>
      </w:r>
      <w:r w:rsidRPr="006572FD">
        <w:rPr>
          <w:rFonts w:ascii="Times New Roman" w:eastAsia="Arial" w:hAnsi="Times New Roman" w:cs="Times New Roman"/>
          <w:shd w:val="clear" w:color="auto" w:fill="FFFFFF"/>
          <w:lang w:eastAsia="en-US"/>
        </w:rPr>
        <w:t xml:space="preserve">, kurių pajėgumais Tiekėjas rėmėsi, kad atitiktų pirkimo dokumentuose nustatytus kvalifikacijos reikalavimus, gali būti </w:t>
      </w:r>
      <w:r w:rsidRPr="006572FD">
        <w:rPr>
          <w:rFonts w:ascii="Times New Roman" w:eastAsia="Arial" w:hAnsi="Times New Roman" w:cs="Times New Roman"/>
          <w:lang w:eastAsia="en-US"/>
        </w:rPr>
        <w:t xml:space="preserve">keičiami </w:t>
      </w:r>
      <w:r w:rsidRPr="006572FD">
        <w:rPr>
          <w:rFonts w:ascii="Times New Roman" w:eastAsia="Arial" w:hAnsi="Times New Roman" w:cs="Times New Roman"/>
          <w:shd w:val="clear" w:color="auto" w:fill="FFFFFF"/>
          <w:lang w:eastAsia="en-US"/>
        </w:rPr>
        <w:t>tik šiais atvejais:</w:t>
      </w:r>
    </w:p>
    <w:p w14:paraId="6B918D0E" w14:textId="77777777" w:rsidR="00CE64AC" w:rsidRPr="006572FD" w:rsidRDefault="00CE64AC" w:rsidP="006572FD">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lang w:eastAsia="en-US"/>
        </w:rPr>
      </w:pPr>
      <w:r w:rsidRPr="006572FD">
        <w:rPr>
          <w:rFonts w:ascii="Times New Roman" w:eastAsia="Cambria" w:hAnsi="Times New Roman" w:cs="Times New Roman"/>
          <w:shd w:val="clear" w:color="auto" w:fill="FFFFFF"/>
          <w:lang w:eastAsia="en-US"/>
        </w:rPr>
        <w:t xml:space="preserve">3.2.10.1. kai subtiekėjui </w:t>
      </w:r>
      <w:r w:rsidRPr="006572FD">
        <w:rPr>
          <w:rFonts w:ascii="Times New Roman" w:eastAsia="Times New Roman" w:hAnsi="Times New Roman" w:cs="Times New Roman"/>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6572FD">
        <w:rPr>
          <w:rFonts w:ascii="Times New Roman" w:eastAsia="Cambria" w:hAnsi="Times New Roman" w:cs="Times New Roman"/>
          <w:shd w:val="clear" w:color="auto" w:fill="FFFFFF"/>
          <w:lang w:eastAsia="en-US"/>
        </w:rPr>
        <w:t>;</w:t>
      </w:r>
    </w:p>
    <w:p w14:paraId="49DD4E64" w14:textId="77777777" w:rsidR="00CE64AC" w:rsidRPr="006572FD" w:rsidRDefault="00CE64AC" w:rsidP="006572FD">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lang w:eastAsia="en-US"/>
        </w:rPr>
      </w:pPr>
      <w:r w:rsidRPr="006572FD">
        <w:rPr>
          <w:rFonts w:ascii="Times New Roman" w:eastAsia="Cambria" w:hAnsi="Times New Roman" w:cs="Times New Roman"/>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A15395B" w14:textId="77777777" w:rsidR="00CE64AC" w:rsidRPr="006572FD" w:rsidRDefault="00CE64AC" w:rsidP="006572FD">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lang w:eastAsia="en-US"/>
        </w:rPr>
      </w:pPr>
      <w:r w:rsidRPr="006572FD">
        <w:rPr>
          <w:rFonts w:ascii="Times New Roman" w:eastAsia="Cambria" w:hAnsi="Times New Roman" w:cs="Times New Roman"/>
          <w:shd w:val="clear" w:color="auto" w:fill="FFFFFF"/>
          <w:lang w:eastAsia="en-US"/>
        </w:rPr>
        <w:t xml:space="preserve">3.2.10.3. </w:t>
      </w:r>
      <w:r w:rsidRPr="006572FD">
        <w:rPr>
          <w:rFonts w:ascii="Times New Roman" w:eastAsia="Cambria" w:hAnsi="Times New Roman" w:cs="Times New Roman"/>
          <w:lang w:eastAsia="en-US"/>
        </w:rPr>
        <w:t>Tiekėjas ar subtiekėjas privalo pakeisti subtiekėją, jei paaiškėja, kad jis neatitinka jam pirkimo dokumentuose keliamų reikalavimų.</w:t>
      </w:r>
    </w:p>
    <w:p w14:paraId="2B462888" w14:textId="77777777" w:rsidR="00CE64AC" w:rsidRPr="006572FD" w:rsidRDefault="00CE64AC" w:rsidP="006572FD">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lang w:eastAsia="en-US"/>
        </w:rPr>
        <w:t>3.2.11.</w:t>
      </w:r>
      <w:r w:rsidRPr="006572FD">
        <w:rPr>
          <w:rFonts w:ascii="Times New Roman" w:eastAsia="Cambria" w:hAnsi="Times New Roman" w:cs="Times New Roman"/>
          <w:lang w:eastAsia="en-US"/>
        </w:rPr>
        <w:tab/>
      </w:r>
      <w:r w:rsidRPr="006572FD">
        <w:rPr>
          <w:rFonts w:ascii="Times New Roman" w:eastAsia="Cambria" w:hAnsi="Times New Roman" w:cs="Times New Roman"/>
          <w:shd w:val="clear" w:color="auto" w:fill="FFFFFF"/>
          <w:lang w:eastAsia="en-US"/>
        </w:rPr>
        <w:t>Tiekėjo (ar subtiekėjų) specialista</w:t>
      </w:r>
      <w:r w:rsidRPr="006572FD">
        <w:rPr>
          <w:rFonts w:ascii="Times New Roman" w:eastAsia="Cambria" w:hAnsi="Times New Roman" w:cs="Times New Roman"/>
          <w:lang w:eastAsia="en-US"/>
        </w:rPr>
        <w:t>i,</w:t>
      </w:r>
      <w:r w:rsidRPr="006572FD">
        <w:rPr>
          <w:rFonts w:ascii="Times New Roman" w:eastAsia="Cambria" w:hAnsi="Times New Roman" w:cs="Times New Roman"/>
          <w:shd w:val="clear" w:color="auto" w:fill="FFFFFF"/>
          <w:lang w:eastAsia="en-US"/>
        </w:rPr>
        <w:t xml:space="preserve"> vykd</w:t>
      </w:r>
      <w:r w:rsidRPr="006572FD">
        <w:rPr>
          <w:rFonts w:ascii="Times New Roman" w:eastAsia="Cambria" w:hAnsi="Times New Roman" w:cs="Times New Roman"/>
          <w:lang w:eastAsia="en-US"/>
        </w:rPr>
        <w:t>antys</w:t>
      </w:r>
      <w:r w:rsidRPr="006572FD">
        <w:rPr>
          <w:rFonts w:ascii="Times New Roman" w:eastAsia="Cambria" w:hAnsi="Times New Roman" w:cs="Times New Roman"/>
          <w:shd w:val="clear" w:color="auto" w:fill="FFFFFF"/>
          <w:lang w:eastAsia="en-US"/>
        </w:rPr>
        <w:t xml:space="preserve"> Sutartį, gali būti keičiami šiais atvejais:</w:t>
      </w:r>
    </w:p>
    <w:p w14:paraId="3D8DC665" w14:textId="77777777" w:rsidR="00CE64AC" w:rsidRPr="006572FD" w:rsidRDefault="00CE64AC" w:rsidP="006572FD">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00D422" w14:textId="77777777" w:rsidR="00CE64AC" w:rsidRPr="006572FD" w:rsidRDefault="00CE64AC" w:rsidP="006572FD">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shd w:val="clear" w:color="auto" w:fill="FFFFFF"/>
          <w:lang w:eastAsia="en-US"/>
        </w:rPr>
        <w:t>3.2.11.2. Pirkėjo iniciatyva, jei Pirkėjas turi pagrįstų įtarimų, kad Tiekėjo Sutarties vykdymui paskirtas specialistas nekompetentingas vykdyti nustatytas pareigas;</w:t>
      </w:r>
    </w:p>
    <w:p w14:paraId="51D6BBBF" w14:textId="77777777" w:rsidR="00CE64AC" w:rsidRPr="006572FD" w:rsidRDefault="00CE64AC" w:rsidP="006572FD">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shd w:val="clear" w:color="auto" w:fill="FFFFFF"/>
          <w:lang w:eastAsia="en-US"/>
        </w:rPr>
        <w:t xml:space="preserve">3.2.11.3. </w:t>
      </w:r>
      <w:r w:rsidRPr="006572FD">
        <w:rPr>
          <w:rFonts w:ascii="Times New Roman" w:eastAsia="Cambria" w:hAnsi="Times New Roman" w:cs="Times New Roman"/>
          <w:lang w:eastAsia="en-US"/>
        </w:rPr>
        <w:t>Tiekėjas ar subtiekėjas privalo pakeisti specialistą, jei paaiškėja, kad jis neatitinka jam pirkimo dokumentuose keliamų reikalavimų.</w:t>
      </w:r>
    </w:p>
    <w:p w14:paraId="35ED6C5A" w14:textId="77777777" w:rsidR="00CE64AC" w:rsidRPr="006572FD" w:rsidRDefault="00CE64AC" w:rsidP="006572FD">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color w:val="000000"/>
          <w:shd w:val="clear" w:color="auto" w:fill="FFFFFF"/>
          <w:lang w:eastAsia="en-US"/>
        </w:rPr>
        <w:t>3.2.12. Naujas specialistas</w:t>
      </w:r>
      <w:r w:rsidRPr="006572FD">
        <w:rPr>
          <w:rFonts w:ascii="Times New Roman" w:eastAsia="Cambria" w:hAnsi="Times New Roman" w:cs="Times New Roman"/>
          <w:color w:val="000000"/>
          <w:lang w:eastAsia="en-US"/>
        </w:rPr>
        <w:t xml:space="preserve"> ir (ar) subtiekėjas, Tiekėjo prašymo pakeisti specialistą ir (ar) subtiekėją pateikimo metu</w:t>
      </w:r>
      <w:r w:rsidRPr="006572FD">
        <w:rPr>
          <w:rFonts w:ascii="Times New Roman" w:eastAsia="Cambria" w:hAnsi="Times New Roman" w:cs="Times New Roman"/>
          <w:color w:val="000000"/>
          <w:shd w:val="clear" w:color="auto" w:fill="FFFFFF"/>
          <w:lang w:eastAsia="en-US"/>
        </w:rPr>
        <w:t xml:space="preserve"> turi atitikti pirkimo dokumentuose </w:t>
      </w:r>
      <w:r w:rsidRPr="006572FD">
        <w:rPr>
          <w:rFonts w:ascii="Times New Roman" w:eastAsia="Cambria" w:hAnsi="Times New Roman" w:cs="Times New Roman"/>
          <w:color w:val="000000"/>
          <w:lang w:eastAsia="en-US"/>
        </w:rPr>
        <w:t>specialistui ir (ar) subtiekėjui keliamus reikalavimus.</w:t>
      </w:r>
    </w:p>
    <w:p w14:paraId="70627AA1" w14:textId="77777777" w:rsidR="00CE64AC" w:rsidRPr="006572FD" w:rsidRDefault="00CE64AC" w:rsidP="006572FD">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shd w:val="clear" w:color="auto" w:fill="FFFFFF"/>
          <w:lang w:eastAsia="en-US"/>
        </w:rPr>
        <w:t xml:space="preserve">3.2.13. Tiekėjas privalo ne vėliau nei prieš 5 (penkias) darbo dienas iki numatomo subtiekėjo, </w:t>
      </w:r>
      <w:r w:rsidRPr="006572FD">
        <w:rPr>
          <w:rFonts w:ascii="Times New Roman" w:eastAsia="Arial" w:hAnsi="Times New Roman" w:cs="Times New Roman"/>
          <w:shd w:val="clear" w:color="auto" w:fill="FFFFFF"/>
          <w:lang w:eastAsia="en-US"/>
        </w:rPr>
        <w:t>kurio pajėgumais Tiekėjas rėmėsi, kad atitiktų pirkimo dokumentuose nustatytus kvalifikacijos reikalavimus,</w:t>
      </w:r>
      <w:r w:rsidRPr="006572FD">
        <w:rPr>
          <w:rFonts w:ascii="Times New Roman" w:eastAsia="Cambria" w:hAnsi="Times New Roman" w:cs="Times New Roman"/>
          <w:shd w:val="clear" w:color="auto" w:fill="FFFFFF"/>
          <w:lang w:eastAsia="en-US"/>
        </w:rPr>
        <w:t xml:space="preserve"> </w:t>
      </w:r>
      <w:r w:rsidRPr="006572FD">
        <w:rPr>
          <w:rFonts w:ascii="Times New Roman" w:eastAsia="Arial" w:hAnsi="Times New Roman" w:cs="Times New Roman"/>
          <w:shd w:val="clear" w:color="auto" w:fill="FFFFFF"/>
          <w:lang w:eastAsia="en-US"/>
        </w:rPr>
        <w:t xml:space="preserve">ir (ar) specialisto </w:t>
      </w:r>
      <w:r w:rsidRPr="006572FD">
        <w:rPr>
          <w:rFonts w:ascii="Times New Roman" w:eastAsia="Cambria" w:hAnsi="Times New Roman" w:cs="Times New Roman"/>
          <w:shd w:val="clear" w:color="auto" w:fill="FFFFFF"/>
          <w:lang w:eastAsia="en-US"/>
        </w:rPr>
        <w:t>keitimo pateikti Pirkėjui šiuos dokumentus:</w:t>
      </w:r>
    </w:p>
    <w:p w14:paraId="0D076CB3" w14:textId="77777777" w:rsidR="00CE64AC" w:rsidRPr="006572FD" w:rsidRDefault="00CE64AC" w:rsidP="006572FD">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70E1CC64" w14:textId="77777777" w:rsidR="00CE64AC" w:rsidRPr="006572FD" w:rsidRDefault="00CE64AC" w:rsidP="006572FD">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shd w:val="clear" w:color="auto" w:fill="FFFFFF"/>
          <w:lang w:eastAsia="en-US"/>
        </w:rPr>
        <w:t xml:space="preserve">3.2.13.2. </w:t>
      </w:r>
      <w:r w:rsidRPr="006572FD">
        <w:rPr>
          <w:rFonts w:ascii="Times New Roman" w:eastAsia="Cambria" w:hAnsi="Times New Roman" w:cs="Times New Roman"/>
          <w:lang w:eastAsia="en-US"/>
        </w:rPr>
        <w:t xml:space="preserve">naujo subtiekėjo ir (ar) specialisto kvalifikaciją, atitiktį </w:t>
      </w:r>
      <w:r w:rsidRPr="006572FD">
        <w:rPr>
          <w:rFonts w:ascii="Times New Roman" w:eastAsia="Cambria" w:hAnsi="Times New Roman" w:cs="Times New Roman"/>
          <w:shd w:val="clear" w:color="auto" w:fill="FFFFFF"/>
          <w:lang w:eastAsia="en-US"/>
        </w:rPr>
        <w:t xml:space="preserve">reikalaujamiems kokybės vadybos sistemos ir (arba) aplinkos apsaugos vadybos sistemos standartams (jei taikoma), </w:t>
      </w:r>
      <w:r w:rsidRPr="006572FD">
        <w:rPr>
          <w:rFonts w:ascii="Times New Roman" w:eastAsia="Cambria" w:hAnsi="Times New Roman" w:cs="Times New Roman"/>
          <w:lang w:eastAsia="en-US"/>
        </w:rPr>
        <w:t xml:space="preserve">pašalinimo pagrindų nebuvimą ir atitiktį </w:t>
      </w:r>
      <w:r w:rsidRPr="006572FD">
        <w:rPr>
          <w:rFonts w:ascii="Times New Roman" w:eastAsia="Arial" w:hAnsi="Times New Roman" w:cs="Times New Roman"/>
          <w:shd w:val="clear" w:color="auto" w:fill="FFFFFF"/>
          <w:lang w:eastAsia="en-US"/>
        </w:rPr>
        <w:t>nacionalinio saugumo interesams bei reikalavimams</w:t>
      </w:r>
      <w:r w:rsidRPr="006572FD">
        <w:rPr>
          <w:rFonts w:ascii="Times New Roman" w:eastAsia="Cambria" w:hAnsi="Times New Roman" w:cs="Times New Roman"/>
          <w:lang w:eastAsia="en-US"/>
        </w:rPr>
        <w:t xml:space="preserve"> </w:t>
      </w:r>
      <w:r w:rsidRPr="006572FD">
        <w:rPr>
          <w:rFonts w:ascii="Times New Roman" w:eastAsia="Arial" w:hAnsi="Times New Roman" w:cs="Times New Roman"/>
          <w:shd w:val="clear" w:color="auto" w:fill="FFFFFF"/>
          <w:lang w:eastAsia="en-US"/>
        </w:rPr>
        <w:t>nebūti registruotu (nuolat gyvenančiu ar turinčiu pilietybę) nepatikimomis laikomose valstybėse ar teritorijose</w:t>
      </w:r>
      <w:r w:rsidRPr="006572FD">
        <w:rPr>
          <w:rFonts w:ascii="Times New Roman" w:eastAsia="Cambria" w:hAnsi="Times New Roman" w:cs="Times New Roman"/>
          <w:lang w:eastAsia="en-US"/>
        </w:rPr>
        <w:t xml:space="preserve"> (jei taikoma) įrodančius dokumentus pagal Sutarties reikalavimus.</w:t>
      </w:r>
    </w:p>
    <w:p w14:paraId="216B0F77" w14:textId="77777777" w:rsidR="00CE64AC" w:rsidRPr="006572FD" w:rsidRDefault="00CE64AC" w:rsidP="006572FD">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lang w:eastAsia="en-US"/>
        </w:rPr>
        <w:t xml:space="preserve">3.2.14. Pirkėjas, gavęs Tiekėjo prašymą su kitais Sutartyje nurodytais dokumentais, per 5 (penkias) darbo dienas įvertina keitimo galimybę ir raštu informuoja Tiekėją apie sutikimą pakeisti subtiekėją, </w:t>
      </w:r>
      <w:r w:rsidRPr="006572FD">
        <w:rPr>
          <w:rFonts w:ascii="Times New Roman" w:eastAsia="Arial" w:hAnsi="Times New Roman" w:cs="Times New Roman"/>
          <w:shd w:val="clear" w:color="auto" w:fill="FFFFFF"/>
          <w:lang w:eastAsia="en-US"/>
        </w:rPr>
        <w:t>kurio pajėgumais Tiekėjas rėmėsi, kad atitiktų pirkimo dokumentuose nustatytus kvalifikacijos reikalavimus,</w:t>
      </w:r>
      <w:r w:rsidRPr="006572FD">
        <w:rPr>
          <w:rFonts w:ascii="Times New Roman" w:eastAsia="Cambria" w:hAnsi="Times New Roman" w:cs="Times New Roman"/>
          <w:lang w:eastAsia="en-US"/>
        </w:rPr>
        <w:t xml:space="preserve"> ir (ar) specialistą. Pirkėjui sutikus, Šalys pasirašo Susitarimą, kuris laikomas neatsiejama Sutarties dalimi.</w:t>
      </w:r>
    </w:p>
    <w:p w14:paraId="233D1AE1"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hd w:val="clear" w:color="auto" w:fill="FFFFFF"/>
          <w:lang w:eastAsia="en-US"/>
        </w:rPr>
      </w:pPr>
    </w:p>
    <w:p w14:paraId="7A3CEA9F"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lang w:eastAsia="en-US"/>
        </w:rPr>
      </w:pPr>
      <w:r w:rsidRPr="006572FD">
        <w:rPr>
          <w:rFonts w:ascii="Times New Roman" w:eastAsia="Cambria" w:hAnsi="Times New Roman" w:cs="Times New Roman"/>
          <w:b/>
          <w:bCs/>
          <w:lang w:eastAsia="en-US"/>
        </w:rPr>
        <w:t>3.3. Jungtinės veiklos partnerių keitimas</w:t>
      </w:r>
    </w:p>
    <w:p w14:paraId="0E01E182" w14:textId="77777777" w:rsidR="00CE64AC" w:rsidRPr="006572FD" w:rsidRDefault="00CE64AC" w:rsidP="006572FD">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lang w:eastAsia="en-US"/>
        </w:rPr>
      </w:pPr>
    </w:p>
    <w:p w14:paraId="7934E28F" w14:textId="77777777" w:rsidR="00CE64AC" w:rsidRPr="006572FD" w:rsidRDefault="00CE64AC" w:rsidP="006572FD">
      <w:pPr>
        <w:widowControl w:val="0"/>
        <w:pBdr>
          <w:top w:val="nil"/>
          <w:left w:val="nil"/>
          <w:bottom w:val="nil"/>
          <w:right w:val="nil"/>
          <w:between w:val="nil"/>
        </w:pBdr>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shd w:val="clear" w:color="auto" w:fill="FFFFFF"/>
          <w:lang w:eastAsia="en-US"/>
        </w:rPr>
        <w:t xml:space="preserve">3.3.1. Tiekėjas, vykdantis Sutartį </w:t>
      </w:r>
      <w:r w:rsidRPr="006572FD">
        <w:rPr>
          <w:rFonts w:ascii="Times New Roman" w:eastAsia="Cambria" w:hAnsi="Times New Roman" w:cs="Times New Roman"/>
          <w:lang w:eastAsia="en-US"/>
        </w:rPr>
        <w:t xml:space="preserve">kaip tiekėjų grupė, veikianti </w:t>
      </w:r>
      <w:r w:rsidRPr="006572FD">
        <w:rPr>
          <w:rFonts w:ascii="Times New Roman" w:eastAsia="Cambria" w:hAnsi="Times New Roman" w:cs="Times New Roman"/>
          <w:shd w:val="clear" w:color="auto" w:fill="FFFFFF"/>
          <w:lang w:eastAsia="en-US"/>
        </w:rPr>
        <w:t>jungtinės veiklos</w:t>
      </w:r>
      <w:r w:rsidRPr="006572FD">
        <w:rPr>
          <w:rFonts w:ascii="Times New Roman" w:eastAsia="Cambria" w:hAnsi="Times New Roman" w:cs="Times New Roman"/>
          <w:lang w:eastAsia="en-US"/>
        </w:rPr>
        <w:t xml:space="preserve"> sutarties</w:t>
      </w:r>
      <w:r w:rsidRPr="006572FD">
        <w:rPr>
          <w:rFonts w:ascii="Times New Roman" w:eastAsia="Cambria" w:hAnsi="Times New Roman" w:cs="Times New Roman"/>
          <w:shd w:val="clear" w:color="auto" w:fill="FFFFFF"/>
          <w:lang w:eastAsia="en-US"/>
        </w:rPr>
        <w:t xml:space="preserve"> pagrindu, turi teisę atsisakyti </w:t>
      </w:r>
      <w:r w:rsidRPr="006572FD">
        <w:rPr>
          <w:rFonts w:ascii="Times New Roman" w:eastAsia="Cambria" w:hAnsi="Times New Roman" w:cs="Times New Roman"/>
          <w:shd w:val="clear" w:color="auto" w:fill="FFFFFF"/>
          <w:lang w:eastAsia="en-US"/>
        </w:rPr>
        <w:lastRenderedPageBreak/>
        <w:t xml:space="preserve">jungtinės veiklos partnerio (toliau – Partneris), jei dėl objektyvių ir pagrįstų aplinkybių </w:t>
      </w:r>
      <w:r w:rsidRPr="006572FD">
        <w:rPr>
          <w:rFonts w:ascii="Times New Roman" w:eastAsia="Cambria" w:hAnsi="Times New Roman" w:cs="Times New Roman"/>
          <w:lang w:eastAsia="en-US"/>
        </w:rPr>
        <w:t>P</w:t>
      </w:r>
      <w:r w:rsidRPr="006572FD">
        <w:rPr>
          <w:rFonts w:ascii="Times New Roman" w:eastAsia="Cambria" w:hAnsi="Times New Roman" w:cs="Times New Roman"/>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E479D6"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4230A8A"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shd w:val="clear" w:color="auto" w:fill="FFFFFF"/>
          <w:lang w:eastAsia="en-US"/>
        </w:rPr>
        <w:t>3.3.3. Tiekėjas privalo ne vėliau nei prieš 10 (dešimt) darbo dienų iki numatomo Partnerio keitimo arba atsisakymo pateikti Pirkėjui šiuos dokumentus:</w:t>
      </w:r>
    </w:p>
    <w:p w14:paraId="2F583D74"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shd w:val="clear" w:color="auto" w:fill="FFFFFF"/>
          <w:lang w:eastAsia="en-US"/>
        </w:rPr>
        <w:t>3.3.3.1. argumentuotą rašytinį prašymą pakeisti Tiekėjo sudėtį ir įrodymus, pagrindžiančius bent vieną Partnerio atsisakymo ar keitimo aplinkybę, nurodytą Sutartyje;</w:t>
      </w:r>
    </w:p>
    <w:p w14:paraId="673A6581"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654E1F3"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shd w:val="clear" w:color="auto" w:fill="FFFFFF"/>
          <w:lang w:eastAsia="en-US"/>
        </w:rPr>
        <w:t>3.3.3.3. pasiliekančiojo Partnerio ar naujai pasitelkiamo Partnerio kvalifikaciją patvirtinančius dokumentus ir, jei</w:t>
      </w:r>
      <w:r w:rsidRPr="006572FD">
        <w:rPr>
          <w:rFonts w:ascii="Times New Roman" w:eastAsia="Times New Roman" w:hAnsi="Times New Roman" w:cs="Times New Roman"/>
        </w:rPr>
        <w:t xml:space="preserve">gu taikytina, kokybės vadybos ir (arba) aplinkos apsaugos vadybos sistemos standartų reikalavimus įrodančius dokumentus. Visais atvejais </w:t>
      </w:r>
      <w:r w:rsidRPr="006572FD">
        <w:rPr>
          <w:rFonts w:ascii="Times New Roman" w:eastAsia="Cambria" w:hAnsi="Times New Roman" w:cs="Times New Roman"/>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572FD">
        <w:rPr>
          <w:rFonts w:ascii="Times New Roman" w:eastAsia="Cambria" w:hAnsi="Times New Roman" w:cs="Times New Roman"/>
          <w:lang w:eastAsia="en-US"/>
        </w:rPr>
        <w:t xml:space="preserve">nacionalinio saugumo interesams bei reikalavimams </w:t>
      </w:r>
      <w:r w:rsidRPr="006572FD">
        <w:rPr>
          <w:rFonts w:ascii="Times New Roman" w:eastAsia="Arial" w:hAnsi="Times New Roman" w:cs="Times New Roman"/>
          <w:shd w:val="clear" w:color="auto" w:fill="FFFFFF"/>
          <w:lang w:eastAsia="en-US"/>
        </w:rPr>
        <w:t>nebūti registruotu (nuolat gyvenančiu ar turinčiu pilietybę) nepatikimomis laikomose valstybėse ar teritorijose</w:t>
      </w:r>
      <w:r w:rsidRPr="006572FD">
        <w:rPr>
          <w:rFonts w:ascii="Times New Roman" w:eastAsia="Cambria" w:hAnsi="Times New Roman" w:cs="Times New Roman"/>
          <w:shd w:val="clear" w:color="auto" w:fill="FFFFFF"/>
          <w:lang w:eastAsia="en-US"/>
        </w:rPr>
        <w:t xml:space="preserve"> (jei taikoma).</w:t>
      </w:r>
    </w:p>
    <w:p w14:paraId="416D0A2F"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hd w:val="clear" w:color="auto" w:fill="FFFFFF"/>
          <w:lang w:eastAsia="en-US"/>
        </w:rPr>
      </w:pPr>
      <w:r w:rsidRPr="006572FD">
        <w:rPr>
          <w:rFonts w:ascii="Times New Roman" w:eastAsia="Cambria" w:hAnsi="Times New Roman" w:cs="Times New Roman"/>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6572FD">
        <w:rPr>
          <w:rFonts w:ascii="Times New Roman" w:eastAsia="Cambria" w:hAnsi="Times New Roman" w:cs="Times New Roman"/>
          <w:lang w:eastAsia="en-US"/>
        </w:rPr>
        <w:t xml:space="preserve">sutikimą </w:t>
      </w:r>
      <w:r w:rsidRPr="006572FD">
        <w:rPr>
          <w:rFonts w:ascii="Times New Roman" w:eastAsia="Cambria" w:hAnsi="Times New Roman" w:cs="Times New Roman"/>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F2C7DED"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lang w:eastAsia="en-US"/>
        </w:rPr>
      </w:pPr>
    </w:p>
    <w:p w14:paraId="38E7A033"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eastAsia="en-US"/>
        </w:rPr>
      </w:pPr>
      <w:r w:rsidRPr="006572FD">
        <w:rPr>
          <w:rFonts w:ascii="Times New Roman" w:eastAsia="Arial" w:hAnsi="Times New Roman" w:cs="Times New Roman"/>
          <w:b/>
          <w:lang w:eastAsia="en-US"/>
        </w:rPr>
        <w:t>3.4.</w:t>
      </w:r>
      <w:r w:rsidRPr="006572FD">
        <w:rPr>
          <w:rFonts w:ascii="Times New Roman" w:eastAsia="Arial" w:hAnsi="Times New Roman" w:cs="Times New Roman"/>
          <w:b/>
          <w:lang w:eastAsia="en-US"/>
        </w:rPr>
        <w:tab/>
        <w:t>Susitarimai dėl tiesioginio atsiskaitymo su subtiekėjais</w:t>
      </w:r>
    </w:p>
    <w:p w14:paraId="28F999B9"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eastAsia="en-US"/>
        </w:rPr>
      </w:pPr>
    </w:p>
    <w:p w14:paraId="0A8B15D8"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3.4.1.</w:t>
      </w:r>
      <w:r w:rsidRPr="006572FD">
        <w:rPr>
          <w:rFonts w:ascii="Times New Roman" w:eastAsia="Arial" w:hAnsi="Times New Roman" w:cs="Times New Roman"/>
          <w:lang w:eastAsia="en-US"/>
        </w:rPr>
        <w:tab/>
      </w:r>
      <w:r w:rsidRPr="006572FD">
        <w:rPr>
          <w:rFonts w:ascii="Times New Roman" w:eastAsia="Arial" w:hAnsi="Times New Roman" w:cs="Times New Roman"/>
          <w:shd w:val="clear" w:color="auto" w:fill="FFFFFF"/>
          <w:lang w:eastAsia="en-US"/>
        </w:rPr>
        <w:t>Subtiekėjams pageidaujant, Pirkėjas su jais atsiskaitys tiesiogiai. Pirkėjas numato tiesioginio atsiskaitymo galimybę su Sutartyje nurodytais subtiekėjais tokiomis sąlygomis ir tvarka:</w:t>
      </w:r>
    </w:p>
    <w:p w14:paraId="14D1A576"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lang w:eastAsia="en-US"/>
        </w:rPr>
        <w:t>3.4.1.1.</w:t>
      </w:r>
      <w:r w:rsidRPr="006572FD">
        <w:rPr>
          <w:rFonts w:ascii="Times New Roman" w:eastAsia="Cambria" w:hAnsi="Times New Roman" w:cs="Times New Roman"/>
          <w:lang w:eastAsia="en-US"/>
        </w:rPr>
        <w:tab/>
      </w:r>
      <w:r w:rsidRPr="006572FD">
        <w:rPr>
          <w:rFonts w:ascii="Times New Roman" w:eastAsia="Cambria" w:hAnsi="Times New Roman" w:cs="Times New Roman"/>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9C556DD"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lang w:eastAsia="en-US"/>
        </w:rPr>
        <w:t>3.4.1.2.</w:t>
      </w:r>
      <w:r w:rsidRPr="006572FD">
        <w:rPr>
          <w:rFonts w:ascii="Times New Roman" w:eastAsia="Cambria" w:hAnsi="Times New Roman" w:cs="Times New Roman"/>
          <w:lang w:eastAsia="en-US"/>
        </w:rPr>
        <w:tab/>
      </w:r>
      <w:r w:rsidRPr="006572FD">
        <w:rPr>
          <w:rFonts w:ascii="Times New Roman" w:eastAsia="Cambria" w:hAnsi="Times New Roman" w:cs="Times New Roman"/>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2A24290"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lang w:eastAsia="en-US"/>
        </w:rPr>
        <w:t>3.4.1.3.</w:t>
      </w:r>
      <w:r w:rsidRPr="006572FD">
        <w:rPr>
          <w:rFonts w:ascii="Times New Roman" w:eastAsia="Cambria" w:hAnsi="Times New Roman" w:cs="Times New Roman"/>
          <w:lang w:eastAsia="en-US"/>
        </w:rPr>
        <w:tab/>
      </w:r>
      <w:r w:rsidRPr="006572FD">
        <w:rPr>
          <w:rFonts w:ascii="Times New Roman" w:eastAsia="Cambria" w:hAnsi="Times New Roman" w:cs="Times New Roman"/>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572FD">
        <w:rPr>
          <w:rFonts w:ascii="Times New Roman" w:eastAsia="Cambria" w:hAnsi="Times New Roman" w:cs="Times New Roman"/>
          <w:shd w:val="clear" w:color="auto" w:fill="FFFFFF"/>
          <w:lang w:eastAsia="en-US"/>
        </w:rPr>
        <w:t>subtiekimo</w:t>
      </w:r>
      <w:proofErr w:type="spellEnd"/>
      <w:r w:rsidRPr="006572FD">
        <w:rPr>
          <w:rFonts w:ascii="Times New Roman" w:eastAsia="Cambria" w:hAnsi="Times New Roman" w:cs="Times New Roman"/>
          <w:shd w:val="clear" w:color="auto" w:fill="FFFFFF"/>
          <w:lang w:eastAsia="en-US"/>
        </w:rPr>
        <w:t xml:space="preserve"> sutartyje nustatytus reikalavimus;</w:t>
      </w:r>
    </w:p>
    <w:p w14:paraId="15E065D5"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lang w:eastAsia="en-US"/>
        </w:rPr>
        <w:t>3.4.1.4.</w:t>
      </w:r>
      <w:r w:rsidRPr="006572FD">
        <w:rPr>
          <w:rFonts w:ascii="Times New Roman" w:eastAsia="Cambria" w:hAnsi="Times New Roman" w:cs="Times New Roman"/>
          <w:lang w:eastAsia="en-US"/>
        </w:rPr>
        <w:tab/>
      </w:r>
      <w:r w:rsidRPr="006572FD">
        <w:rPr>
          <w:rFonts w:ascii="Times New Roman" w:eastAsia="Cambria" w:hAnsi="Times New Roman" w:cs="Times New Roman"/>
          <w:shd w:val="clear" w:color="auto" w:fill="FFFFFF"/>
          <w:lang w:eastAsia="en-US"/>
        </w:rPr>
        <w:t>tiesioginio atsiskaitymo su subtiekėjais galimybė nekeičia Tiekėjo atsakomybės dėl Sutarties įvykdymo.</w:t>
      </w:r>
    </w:p>
    <w:p w14:paraId="5CAF55D9"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lang w:eastAsia="en-US"/>
        </w:rPr>
      </w:pPr>
    </w:p>
    <w:p w14:paraId="4D7D4BE2"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caps/>
          <w:lang w:eastAsia="en-US"/>
        </w:rPr>
      </w:pPr>
      <w:r w:rsidRPr="006572FD">
        <w:rPr>
          <w:rFonts w:ascii="Times New Roman" w:eastAsia="Arial" w:hAnsi="Times New Roman" w:cs="Times New Roman"/>
          <w:b/>
          <w:caps/>
          <w:lang w:eastAsia="en-US"/>
        </w:rPr>
        <w:t>4.</w:t>
      </w:r>
      <w:r w:rsidRPr="006572FD">
        <w:rPr>
          <w:rFonts w:ascii="Times New Roman" w:eastAsia="Arial" w:hAnsi="Times New Roman" w:cs="Times New Roman"/>
          <w:b/>
          <w:caps/>
          <w:lang w:eastAsia="en-US"/>
        </w:rPr>
        <w:tab/>
        <w:t>Šalių bendradarbiavimas</w:t>
      </w:r>
    </w:p>
    <w:p w14:paraId="5AD50613"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lang w:eastAsia="en-US"/>
        </w:rPr>
      </w:pPr>
    </w:p>
    <w:p w14:paraId="3956F319"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eastAsia="en-US"/>
        </w:rPr>
      </w:pPr>
      <w:r w:rsidRPr="006572FD">
        <w:rPr>
          <w:rFonts w:ascii="Times New Roman" w:eastAsia="Arial" w:hAnsi="Times New Roman" w:cs="Times New Roman"/>
          <w:b/>
          <w:lang w:eastAsia="en-US"/>
        </w:rPr>
        <w:t>4.1.</w:t>
      </w:r>
      <w:r w:rsidRPr="006572FD">
        <w:rPr>
          <w:rFonts w:ascii="Times New Roman" w:eastAsia="Arial" w:hAnsi="Times New Roman" w:cs="Times New Roman"/>
          <w:b/>
          <w:lang w:eastAsia="en-US"/>
        </w:rPr>
        <w:tab/>
        <w:t>Šalių bendradarbiavimo pareiga</w:t>
      </w:r>
    </w:p>
    <w:p w14:paraId="57B8EB02"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lang w:eastAsia="en-US"/>
        </w:rPr>
      </w:pPr>
    </w:p>
    <w:p w14:paraId="6C1C9F43"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4.1.1.</w:t>
      </w:r>
      <w:r w:rsidRPr="006572FD">
        <w:rPr>
          <w:rFonts w:ascii="Times New Roman" w:eastAsia="Arial" w:hAnsi="Times New Roman" w:cs="Times New Roman"/>
          <w:lang w:eastAsia="en-US"/>
        </w:rPr>
        <w:tab/>
        <w:t xml:space="preserve">Vykdydamos Sutartį, Šalys privalo maksimaliai bendradarbiauti ir operatyviai keistis informacija, taip pat pateikti viena kitai rašytinius pranešimus nedelsiant apie tai, kad atsirado ar egzistuoja bet koks įvykis, sąlyga ar </w:t>
      </w:r>
      <w:r w:rsidRPr="006572FD">
        <w:rPr>
          <w:rFonts w:ascii="Times New Roman" w:eastAsia="Arial" w:hAnsi="Times New Roman" w:cs="Times New Roman"/>
          <w:lang w:eastAsia="en-US"/>
        </w:rPr>
        <w:lastRenderedPageBreak/>
        <w:t>aplinkybė, kuri gali paveikti Sutarties vykdymą ar sąlygoti jos pažeidimą.</w:t>
      </w:r>
    </w:p>
    <w:p w14:paraId="2116D0FE"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4.1.2.</w:t>
      </w:r>
      <w:r w:rsidRPr="006572FD">
        <w:rPr>
          <w:rFonts w:ascii="Times New Roman" w:eastAsia="Arial" w:hAnsi="Times New Roman" w:cs="Times New Roman"/>
          <w:lang w:eastAsia="en-US"/>
        </w:rPr>
        <w:tab/>
        <w:t>Šalys įsipareigoja užtikrinti, kad viena kitai teiks dokumentus ir (ar) kitą informaciją, kurie yra būtini Šalių tinkamam įsipareigojimų įvykdymui pagal Sutartį.</w:t>
      </w:r>
    </w:p>
    <w:p w14:paraId="035C594C"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4.1.3.</w:t>
      </w:r>
      <w:r w:rsidRPr="006572FD">
        <w:rPr>
          <w:rFonts w:ascii="Times New Roman" w:eastAsia="Arial" w:hAnsi="Times New Roman" w:cs="Times New Roman"/>
          <w:lang w:eastAsia="en-US"/>
        </w:rPr>
        <w:tab/>
      </w:r>
      <w:r w:rsidRPr="006572FD">
        <w:rPr>
          <w:rFonts w:ascii="Times New Roman" w:eastAsia="Arial" w:hAnsi="Times New Roman" w:cs="Times New Roman"/>
          <w:shd w:val="clear" w:color="auto" w:fill="FFFFFF"/>
          <w:lang w:eastAsia="en-US"/>
        </w:rPr>
        <w:t xml:space="preserve">Jeigu Šalis susiduria su </w:t>
      </w:r>
      <w:r w:rsidRPr="006572FD">
        <w:rPr>
          <w:rFonts w:ascii="Times New Roman" w:eastAsia="Arial" w:hAnsi="Times New Roman" w:cs="Times New Roman"/>
          <w:lang w:eastAsia="en-US"/>
        </w:rPr>
        <w:t>S</w:t>
      </w:r>
      <w:r w:rsidRPr="006572FD">
        <w:rPr>
          <w:rFonts w:ascii="Times New Roman" w:eastAsia="Arial" w:hAnsi="Times New Roman" w:cs="Times New Roman"/>
          <w:shd w:val="clear" w:color="auto" w:fill="FFFFFF"/>
          <w:lang w:eastAsia="en-US"/>
        </w:rPr>
        <w:t>utarties vykdymo kliūtimi, ji turi nedelsdama, bet ne vėliau kaip per 5 (penkias) darbo dienas, įspėti kitą Šalį apie tokia</w:t>
      </w:r>
      <w:r w:rsidRPr="006572FD">
        <w:rPr>
          <w:rFonts w:ascii="Times New Roman" w:eastAsia="Arial" w:hAnsi="Times New Roman" w:cs="Times New Roman"/>
          <w:lang w:eastAsia="en-US"/>
        </w:rPr>
        <w:t>s</w:t>
      </w:r>
      <w:r w:rsidRPr="006572FD">
        <w:rPr>
          <w:rFonts w:ascii="Times New Roman" w:eastAsia="Arial" w:hAnsi="Times New Roman" w:cs="Times New Roman"/>
          <w:shd w:val="clear" w:color="auto" w:fill="FFFFFF"/>
          <w:lang w:eastAsia="en-US"/>
        </w:rPr>
        <w:t xml:space="preserve"> kliūtis</w:t>
      </w:r>
      <w:r w:rsidRPr="006572FD">
        <w:rPr>
          <w:rFonts w:ascii="Times New Roman" w:eastAsia="Arial" w:hAnsi="Times New Roman" w:cs="Times New Roman"/>
          <w:lang w:eastAsia="en-US"/>
        </w:rPr>
        <w:t xml:space="preserve"> ir imtis visų nuo jos priklausančių protingų priemonių toms kliūtims pašalinti.</w:t>
      </w:r>
    </w:p>
    <w:p w14:paraId="08DA74DB"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p>
    <w:p w14:paraId="3FC1AA89"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lang w:eastAsia="en-US"/>
        </w:rPr>
      </w:pPr>
      <w:r w:rsidRPr="006572FD">
        <w:rPr>
          <w:rFonts w:ascii="Times New Roman" w:eastAsia="Arial" w:hAnsi="Times New Roman" w:cs="Times New Roman"/>
          <w:b/>
          <w:bCs/>
          <w:lang w:eastAsia="en-US"/>
        </w:rPr>
        <w:t>4.2.</w:t>
      </w:r>
      <w:r w:rsidRPr="006572FD">
        <w:rPr>
          <w:rFonts w:ascii="Times New Roman" w:eastAsia="Times New Roman" w:hAnsi="Times New Roman" w:cs="Times New Roman"/>
          <w:lang w:eastAsia="en-US"/>
        </w:rPr>
        <w:tab/>
      </w:r>
      <w:r w:rsidRPr="006572FD">
        <w:rPr>
          <w:rFonts w:ascii="Times New Roman" w:eastAsia="Arial" w:hAnsi="Times New Roman" w:cs="Times New Roman"/>
          <w:b/>
          <w:bCs/>
          <w:lang w:eastAsia="en-US"/>
        </w:rPr>
        <w:t>Kontaktiniai asmenys</w:t>
      </w:r>
    </w:p>
    <w:p w14:paraId="03B80D5C"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eastAsia="en-US"/>
        </w:rPr>
      </w:pPr>
    </w:p>
    <w:p w14:paraId="46E52FC1" w14:textId="77777777" w:rsidR="00CE64AC" w:rsidRPr="006572FD" w:rsidRDefault="00CE64AC" w:rsidP="006572F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4.2.1.</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165D4D4" w14:textId="77777777" w:rsidR="00CE64AC" w:rsidRPr="006572FD" w:rsidRDefault="00CE64AC" w:rsidP="006572F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4.2.2.</w:t>
      </w:r>
      <w:r w:rsidRPr="006572FD">
        <w:rPr>
          <w:rFonts w:ascii="Times New Roman" w:eastAsia="Arial" w:hAnsi="Times New Roman" w:cs="Times New Roman"/>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572FD">
        <w:rPr>
          <w:rFonts w:ascii="Times New Roman" w:eastAsia="Times New Roman" w:hAnsi="Times New Roman" w:cs="Times New Roman"/>
          <w:lang w:eastAsia="en-US"/>
        </w:rPr>
        <w:t xml:space="preserve"> </w:t>
      </w:r>
      <w:r w:rsidRPr="006572FD">
        <w:rPr>
          <w:rFonts w:ascii="Times New Roman" w:eastAsia="Arial" w:hAnsi="Times New Roman" w:cs="Times New Roman"/>
          <w:lang w:eastAsia="en-US"/>
        </w:rPr>
        <w:t>vardą, pavardę, el. paštą ir telefono numerį.</w:t>
      </w:r>
    </w:p>
    <w:p w14:paraId="1AA2C16E" w14:textId="77777777" w:rsidR="00CE64AC" w:rsidRPr="006572FD" w:rsidRDefault="00CE64AC" w:rsidP="006572F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4.2.3.</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0E34876" w14:textId="77777777" w:rsidR="00CE64AC" w:rsidRPr="006572FD" w:rsidRDefault="00CE64AC" w:rsidP="006572F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lang w:eastAsia="en-US"/>
        </w:rPr>
      </w:pPr>
    </w:p>
    <w:p w14:paraId="5A5FDD36" w14:textId="77777777" w:rsidR="00CE64AC" w:rsidRPr="006572FD" w:rsidRDefault="00CE64AC" w:rsidP="006572F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lang w:eastAsia="en-US"/>
        </w:rPr>
      </w:pPr>
      <w:r w:rsidRPr="006572FD">
        <w:rPr>
          <w:rFonts w:ascii="Times New Roman" w:eastAsia="Arial" w:hAnsi="Times New Roman" w:cs="Times New Roman"/>
          <w:b/>
          <w:bCs/>
          <w:caps/>
          <w:lang w:eastAsia="en-US"/>
        </w:rPr>
        <w:t>5.</w:t>
      </w:r>
      <w:r w:rsidRPr="006572FD">
        <w:rPr>
          <w:rFonts w:ascii="Times New Roman" w:eastAsia="Times New Roman" w:hAnsi="Times New Roman" w:cs="Times New Roman"/>
          <w:lang w:eastAsia="en-US"/>
        </w:rPr>
        <w:tab/>
      </w:r>
      <w:r w:rsidRPr="006572FD">
        <w:rPr>
          <w:rFonts w:ascii="Times New Roman" w:eastAsia="Arial" w:hAnsi="Times New Roman" w:cs="Times New Roman"/>
          <w:b/>
          <w:bCs/>
          <w:caps/>
          <w:lang w:eastAsia="en-US"/>
        </w:rPr>
        <w:t>SUTARTIES VYKDYMO METU PATEIKIAMI dokumentai</w:t>
      </w:r>
    </w:p>
    <w:p w14:paraId="2AB654AF" w14:textId="77777777" w:rsidR="00CE64AC" w:rsidRPr="006572FD" w:rsidRDefault="00CE64AC" w:rsidP="006572FD">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lang w:eastAsia="en-US"/>
        </w:rPr>
      </w:pPr>
    </w:p>
    <w:p w14:paraId="2FDB7EEA" w14:textId="77777777" w:rsidR="00CE64AC" w:rsidRPr="006572FD" w:rsidRDefault="00CE64AC" w:rsidP="006572F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5.1.</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Jeigu Tiekėjas turi parengti ir (ar) pateikti Pirkėjui Paslaugų rezultato naudojimo instrukcijas, jos turi būti aiškios ir detalios, kad Pirkėjas, vadovaudamasis jomis, galėtų tinkamai naudotis Paslaugų rezultatu.</w:t>
      </w:r>
    </w:p>
    <w:p w14:paraId="12A09979" w14:textId="77777777" w:rsidR="00CE64AC" w:rsidRPr="006572FD" w:rsidRDefault="00CE64AC" w:rsidP="006572F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5.2.</w:t>
      </w:r>
      <w:r w:rsidRPr="006572FD">
        <w:rPr>
          <w:rFonts w:ascii="Times New Roman" w:eastAsia="Arial" w:hAnsi="Times New Roman" w:cs="Times New Roman"/>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2C6EDB" w14:textId="77777777" w:rsidR="00CE64AC" w:rsidRPr="006572FD" w:rsidRDefault="00CE64AC" w:rsidP="006572F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5.3.</w:t>
      </w:r>
      <w:r w:rsidRPr="006572FD">
        <w:rPr>
          <w:rFonts w:ascii="Times New Roman" w:eastAsia="Arial" w:hAnsi="Times New Roman" w:cs="Times New Roman"/>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1A58E5D" w14:textId="77777777" w:rsidR="00CE64AC" w:rsidRPr="006572FD" w:rsidRDefault="00CE64AC" w:rsidP="006572F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lang w:eastAsia="en-US"/>
        </w:rPr>
      </w:pPr>
    </w:p>
    <w:p w14:paraId="27537894"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eastAsia="en-US"/>
        </w:rPr>
      </w:pPr>
      <w:r w:rsidRPr="006572FD">
        <w:rPr>
          <w:rFonts w:ascii="Times New Roman" w:eastAsia="Arial" w:hAnsi="Times New Roman" w:cs="Times New Roman"/>
          <w:b/>
          <w:caps/>
          <w:lang w:eastAsia="en-US"/>
        </w:rPr>
        <w:t>6.</w:t>
      </w:r>
      <w:r w:rsidRPr="006572FD">
        <w:rPr>
          <w:rFonts w:ascii="Times New Roman" w:eastAsia="Arial" w:hAnsi="Times New Roman" w:cs="Times New Roman"/>
          <w:b/>
          <w:caps/>
          <w:lang w:eastAsia="en-US"/>
        </w:rPr>
        <w:tab/>
      </w:r>
      <w:r w:rsidRPr="006572FD">
        <w:rPr>
          <w:rFonts w:ascii="Times New Roman" w:eastAsia="Arial" w:hAnsi="Times New Roman" w:cs="Times New Roman"/>
          <w:b/>
          <w:bCs/>
          <w:lang w:eastAsia="en-US"/>
        </w:rPr>
        <w:t>PASLAUGŲ</w:t>
      </w:r>
      <w:r w:rsidRPr="006572FD">
        <w:rPr>
          <w:rFonts w:ascii="Times New Roman" w:eastAsia="Arial" w:hAnsi="Times New Roman" w:cs="Times New Roman"/>
          <w:b/>
          <w:caps/>
          <w:lang w:eastAsia="en-US"/>
        </w:rPr>
        <w:t xml:space="preserve"> </w:t>
      </w:r>
      <w:r w:rsidRPr="006572FD">
        <w:rPr>
          <w:rFonts w:ascii="Times New Roman" w:eastAsia="Arial" w:hAnsi="Times New Roman" w:cs="Times New Roman"/>
          <w:b/>
          <w:bCs/>
          <w:lang w:eastAsia="en-US"/>
        </w:rPr>
        <w:t>TEIKIMO</w:t>
      </w:r>
      <w:r w:rsidRPr="006572FD">
        <w:rPr>
          <w:rFonts w:ascii="Times New Roman" w:eastAsia="Arial" w:hAnsi="Times New Roman" w:cs="Times New Roman"/>
          <w:b/>
          <w:caps/>
          <w:lang w:eastAsia="en-US"/>
        </w:rPr>
        <w:t xml:space="preserve"> PABAIGA IR </w:t>
      </w:r>
      <w:r w:rsidRPr="006572FD">
        <w:rPr>
          <w:rFonts w:ascii="Times New Roman" w:eastAsia="Arial" w:hAnsi="Times New Roman" w:cs="Times New Roman"/>
          <w:b/>
          <w:bCs/>
          <w:lang w:eastAsia="en-US"/>
        </w:rPr>
        <w:t>PASLAUGŲ REZULTATO</w:t>
      </w:r>
      <w:r w:rsidRPr="006572FD">
        <w:rPr>
          <w:rFonts w:ascii="Times New Roman" w:eastAsia="Arial" w:hAnsi="Times New Roman" w:cs="Times New Roman"/>
          <w:b/>
          <w:lang w:eastAsia="en-US"/>
        </w:rPr>
        <w:t xml:space="preserve"> </w:t>
      </w:r>
      <w:r w:rsidRPr="006572FD">
        <w:rPr>
          <w:rFonts w:ascii="Times New Roman" w:eastAsia="Arial" w:hAnsi="Times New Roman" w:cs="Times New Roman"/>
          <w:b/>
          <w:caps/>
          <w:lang w:eastAsia="en-US"/>
        </w:rPr>
        <w:t>priėmimas</w:t>
      </w:r>
    </w:p>
    <w:p w14:paraId="484583BB"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lang w:eastAsia="en-US"/>
        </w:rPr>
      </w:pPr>
    </w:p>
    <w:p w14:paraId="2DDB7F17"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eastAsia="en-US"/>
        </w:rPr>
      </w:pPr>
      <w:r w:rsidRPr="006572FD">
        <w:rPr>
          <w:rFonts w:ascii="Times New Roman" w:eastAsia="Arial" w:hAnsi="Times New Roman" w:cs="Times New Roman"/>
          <w:b/>
          <w:lang w:eastAsia="en-US"/>
        </w:rPr>
        <w:t>6.1.</w:t>
      </w:r>
      <w:r w:rsidRPr="006572FD">
        <w:rPr>
          <w:rFonts w:ascii="Times New Roman" w:eastAsia="Arial" w:hAnsi="Times New Roman" w:cs="Times New Roman"/>
          <w:b/>
          <w:lang w:eastAsia="en-US"/>
        </w:rPr>
        <w:tab/>
      </w:r>
      <w:r w:rsidRPr="006572FD">
        <w:rPr>
          <w:rFonts w:ascii="Times New Roman" w:eastAsia="Arial" w:hAnsi="Times New Roman" w:cs="Times New Roman"/>
          <w:b/>
          <w:bCs/>
          <w:lang w:eastAsia="en-US"/>
        </w:rPr>
        <w:t>Paslaugų</w:t>
      </w:r>
      <w:r w:rsidRPr="006572FD">
        <w:rPr>
          <w:rFonts w:ascii="Times New Roman" w:eastAsia="Arial" w:hAnsi="Times New Roman" w:cs="Times New Roman"/>
          <w:b/>
          <w:lang w:eastAsia="en-US"/>
        </w:rPr>
        <w:t xml:space="preserve"> teikimo pabaiga</w:t>
      </w:r>
    </w:p>
    <w:p w14:paraId="58A76D3F"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lang w:eastAsia="en-US"/>
        </w:rPr>
      </w:pPr>
    </w:p>
    <w:p w14:paraId="2A16E633"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6.1.1.</w:t>
      </w:r>
      <w:r w:rsidRPr="006572FD">
        <w:rPr>
          <w:rFonts w:ascii="Times New Roman" w:eastAsia="Arial" w:hAnsi="Times New Roman" w:cs="Times New Roman"/>
          <w:lang w:eastAsia="en-US"/>
        </w:rPr>
        <w:tab/>
        <w:t>Paslaugų teikimas laikomas užbaigtu, kai yra įvykdytos visos šios sąlygos:</w:t>
      </w:r>
    </w:p>
    <w:p w14:paraId="4B8A03F9"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6.1.1.1.</w:t>
      </w:r>
      <w:r w:rsidRPr="006572FD">
        <w:rPr>
          <w:rFonts w:ascii="Times New Roman" w:eastAsia="Arial" w:hAnsi="Times New Roman" w:cs="Times New Roman"/>
          <w:lang w:eastAsia="en-US"/>
        </w:rPr>
        <w:tab/>
        <w:t xml:space="preserve">Tiekėjas suteikė visas Paslaugas pagal Sutarties ir </w:t>
      </w:r>
      <w:r w:rsidRPr="006572FD">
        <w:rPr>
          <w:rFonts w:ascii="Times New Roman" w:eastAsia="Times New Roman" w:hAnsi="Times New Roman" w:cs="Times New Roman"/>
          <w:lang w:eastAsia="en-US"/>
        </w:rPr>
        <w:t>įstatymų bei kitų teisės aktų</w:t>
      </w:r>
      <w:r w:rsidRPr="006572FD">
        <w:rPr>
          <w:rFonts w:ascii="Times New Roman" w:eastAsia="Arial" w:hAnsi="Times New Roman" w:cs="Times New Roman"/>
          <w:lang w:eastAsia="en-US"/>
        </w:rPr>
        <w:t xml:space="preserve"> reikalavimus;</w:t>
      </w:r>
    </w:p>
    <w:p w14:paraId="08C7524F"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6.1.1.2.</w:t>
      </w:r>
      <w:r w:rsidRPr="006572FD">
        <w:rPr>
          <w:rFonts w:ascii="Times New Roman" w:eastAsia="Arial" w:hAnsi="Times New Roman" w:cs="Times New Roman"/>
          <w:lang w:eastAsia="en-US"/>
        </w:rPr>
        <w:tab/>
        <w:t>Tiekėjas perdavė Pirkėjui visą reikalingą dokumentaciją, įskaitant naudojimo instrukcijas, sertifikatus ir garantijas (jei to reikalaujama);</w:t>
      </w:r>
    </w:p>
    <w:p w14:paraId="61AD54EC"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6.1.1.3.</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Tiekėjas apmokė Pirkėjo personalą, kaip naudotis Paslaugų rezultatu (jeigu to reikalaujama);</w:t>
      </w:r>
    </w:p>
    <w:p w14:paraId="519FD2BA"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6.1.1.4.</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7B64001C"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6.1.1.5.</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 xml:space="preserve">Tiekėjas įvykdė kitas sąlygas, numatytas </w:t>
      </w:r>
      <w:r w:rsidRPr="006572FD">
        <w:rPr>
          <w:rFonts w:ascii="Times New Roman" w:eastAsia="Times New Roman" w:hAnsi="Times New Roman" w:cs="Times New Roman"/>
          <w:lang w:eastAsia="en-US"/>
        </w:rPr>
        <w:t>įstatymuose bei kituose teisės aktuose</w:t>
      </w:r>
      <w:r w:rsidRPr="006572FD">
        <w:rPr>
          <w:rFonts w:ascii="Times New Roman" w:eastAsia="Arial" w:hAnsi="Times New Roman" w:cs="Times New Roman"/>
          <w:lang w:eastAsia="en-US"/>
        </w:rPr>
        <w:t>, Sutartyje ir pasiūlyme, kurios turi būti įvykdytos tam, kad būtų laikoma, jog Paslaugų teikimas yra užbaigtas, ir pateikė Pirkėjui tai įrodančius dokumentus.</w:t>
      </w:r>
    </w:p>
    <w:p w14:paraId="46652A82"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p>
    <w:p w14:paraId="321C8C47"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lang w:eastAsia="en-US"/>
        </w:rPr>
      </w:pPr>
      <w:r w:rsidRPr="006572FD">
        <w:rPr>
          <w:rFonts w:ascii="Times New Roman" w:eastAsia="Arial" w:hAnsi="Times New Roman" w:cs="Times New Roman"/>
          <w:b/>
          <w:bCs/>
          <w:lang w:eastAsia="en-US"/>
        </w:rPr>
        <w:t>6.2.</w:t>
      </w:r>
      <w:r w:rsidRPr="006572FD">
        <w:rPr>
          <w:rFonts w:ascii="Times New Roman" w:eastAsia="Times New Roman" w:hAnsi="Times New Roman" w:cs="Times New Roman"/>
          <w:lang w:eastAsia="en-US"/>
        </w:rPr>
        <w:tab/>
      </w:r>
      <w:r w:rsidRPr="006572FD">
        <w:rPr>
          <w:rFonts w:ascii="Times New Roman" w:eastAsia="Arial" w:hAnsi="Times New Roman" w:cs="Times New Roman"/>
          <w:b/>
          <w:bCs/>
          <w:lang w:eastAsia="en-US"/>
        </w:rPr>
        <w:t>Paslaugų, kurios yra vienkartinio pobūdžio, teikiamos periodiškai arba pagal Pirkėjo Užsakymą perdavimas–priėmimas</w:t>
      </w:r>
    </w:p>
    <w:p w14:paraId="0C3E4B79"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eastAsia="en-US"/>
        </w:rPr>
      </w:pPr>
    </w:p>
    <w:p w14:paraId="4CE225F7" w14:textId="77777777" w:rsidR="00CE64AC" w:rsidRPr="006572FD" w:rsidRDefault="00CE64AC" w:rsidP="006572F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6.2.1.</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 xml:space="preserve">Tiekėjas privalo </w:t>
      </w:r>
      <w:r w:rsidRPr="006572FD">
        <w:rPr>
          <w:rFonts w:ascii="Times New Roman" w:eastAsia="Times New Roman" w:hAnsi="Times New Roman" w:cs="Times New Roman"/>
          <w:lang w:eastAsia="en-US"/>
        </w:rPr>
        <w:t>suteikti Paslaugas ir perduoti Paslaugų rezultatą (jei taikoma) Pirkėjui</w:t>
      </w:r>
      <w:r w:rsidRPr="006572FD">
        <w:rPr>
          <w:rFonts w:ascii="Times New Roman" w:eastAsia="Arial" w:hAnsi="Times New Roman" w:cs="Times New Roman"/>
          <w:lang w:eastAsia="en-US"/>
        </w:rPr>
        <w:t>, o Pirkėjas privalo kokybiškai suteiktas ir Sutarties bei įstatymų ir kitų teisės aktų reikalavimus atitinkančias Paslaugas priimti. Paslaugos turi būti suteiktos Specialiosiose sąlygose nurodytu būdu ir terminais.</w:t>
      </w:r>
    </w:p>
    <w:p w14:paraId="1AD759BD" w14:textId="77777777" w:rsidR="00CE64AC" w:rsidRPr="006572FD" w:rsidRDefault="00CE64AC" w:rsidP="006572F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6.2.2.</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 xml:space="preserve">Paslaugų rezultatas perduodamas Šalims pasirašant Paslaugų perdavimo–priėmimo aktą, kuris pasirašomas 2 </w:t>
      </w:r>
      <w:r w:rsidRPr="006572FD">
        <w:rPr>
          <w:rFonts w:ascii="Times New Roman" w:eastAsia="Arial" w:hAnsi="Times New Roman" w:cs="Times New Roman"/>
          <w:lang w:eastAsia="en-US"/>
        </w:rPr>
        <w:lastRenderedPageBreak/>
        <w:t>(dviem)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9A5571" w14:textId="77777777" w:rsidR="00CE64AC" w:rsidRPr="006572FD" w:rsidRDefault="00CE64AC" w:rsidP="006572F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6.2.3.</w:t>
      </w:r>
      <w:r w:rsidRPr="006572FD">
        <w:rPr>
          <w:rFonts w:ascii="Times New Roman" w:eastAsia="Arial" w:hAnsi="Times New Roman" w:cs="Times New Roman"/>
          <w:lang w:eastAsia="en-US"/>
        </w:rPr>
        <w:tab/>
        <w:t>Tiekėjui suteikus Paslaugas, Pirkėjas atlieka jų patikrinimą ir privalo:</w:t>
      </w:r>
    </w:p>
    <w:p w14:paraId="05CCA938"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6.2.3.1.</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ne vėliau kaip per 5 (penkias) darbo dienas nuo faktinio Paslaugų suteikimo ir Paslaugų perdavimo–priėmimo akto pateikimo priimti Paslaugų rezultatą, pasirašydamas Paslaugų perdavimo–priėmimo aktą; arba</w:t>
      </w:r>
    </w:p>
    <w:p w14:paraId="178482AB"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6.2.3.2.</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572FD">
        <w:rPr>
          <w:rFonts w:ascii="Times New Roman" w:eastAsia="Arial" w:hAnsi="Times New Roman" w:cs="Times New Roman"/>
          <w:b/>
          <w:bCs/>
          <w:lang w:eastAsia="en-US"/>
        </w:rPr>
        <w:t>toliau – Defektų aktas</w:t>
      </w:r>
      <w:r w:rsidRPr="006572FD">
        <w:rPr>
          <w:rFonts w:ascii="Times New Roman" w:eastAsia="Arial" w:hAnsi="Times New Roman" w:cs="Times New Roman"/>
          <w:lang w:eastAsia="en-US"/>
        </w:rPr>
        <w:t>); arba</w:t>
      </w:r>
    </w:p>
    <w:p w14:paraId="51958BDF"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6.2.3.3.</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atsisakyti priimti Paslaugų rezultatą ir įteikti (arba išsiųsti) Defektų aktą Tiekėjui dėl netinkamų Paslaugų ar jų dalies.</w:t>
      </w:r>
    </w:p>
    <w:p w14:paraId="7123DB3A"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6.2.4.</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Paslaugų perdavimo–priėmimo akte turi būti nurodoma data, kada Tiekėjas suteikė Paslaugas ir pateikė visus reikiamus dokumentus.</w:t>
      </w:r>
    </w:p>
    <w:p w14:paraId="079E2B85"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6.2.5.</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F85313"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6.2.6.</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Jeigu Pirkėjas per 5 (penkias) darbo dienas nuo Paslaugų perdavimo–priėmimo akto gavimo nepateikia (neišsiunčia) Tiekėjui Defektų akto, laikoma, kad Pirkėjas Paslaugas priėmė ir joms pretenzijų neturi.</w:t>
      </w:r>
    </w:p>
    <w:p w14:paraId="2697DDDD" w14:textId="77777777" w:rsidR="00CE64AC" w:rsidRPr="006572FD" w:rsidRDefault="00CE64AC" w:rsidP="006572F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6.2.7.</w:t>
      </w:r>
      <w:r w:rsidRPr="006572FD">
        <w:rPr>
          <w:rFonts w:ascii="Times New Roman" w:eastAsia="Times New Roman" w:hAnsi="Times New Roman" w:cs="Times New Roman"/>
          <w:lang w:eastAsia="en-US"/>
        </w:rPr>
        <w:tab/>
        <w:t xml:space="preserve">Su Paslaugomis susijusių prekių </w:t>
      </w:r>
      <w:r w:rsidRPr="006572FD">
        <w:rPr>
          <w:rFonts w:ascii="Times New Roman" w:eastAsia="Arial" w:hAnsi="Times New Roman" w:cs="Times New Roman"/>
          <w:lang w:eastAsia="en-US"/>
        </w:rPr>
        <w:t>praradimo ar sugadinimo ar atsitiktinio žuvimo rizika Pirkėjui iš Tiekėjo pereina nuo faktinio tokių Paslaugų priėmimo momento.</w:t>
      </w:r>
    </w:p>
    <w:p w14:paraId="2B273895" w14:textId="77777777" w:rsidR="00CE64AC" w:rsidRPr="006572FD" w:rsidRDefault="00CE64AC" w:rsidP="006572F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6.2.8.</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Pirkėjas turi teisę naudotis Paslaugų rezultatu (jei taikoma) tik po Paslaugų perdavimo–priėmimo akto pasirašymo.</w:t>
      </w:r>
    </w:p>
    <w:p w14:paraId="1AB2890B"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E402776" w14:textId="77777777" w:rsidR="00CE64AC" w:rsidRPr="006572FD" w:rsidRDefault="00CE64AC" w:rsidP="006572F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lang w:eastAsia="en-US"/>
        </w:rPr>
      </w:pPr>
    </w:p>
    <w:p w14:paraId="0E36CA1D"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eastAsia="en-US"/>
        </w:rPr>
      </w:pPr>
      <w:r w:rsidRPr="006572FD">
        <w:rPr>
          <w:rFonts w:ascii="Times New Roman" w:eastAsia="Arial" w:hAnsi="Times New Roman" w:cs="Times New Roman"/>
          <w:b/>
          <w:lang w:eastAsia="en-US"/>
        </w:rPr>
        <w:t>6.3.</w:t>
      </w:r>
      <w:r w:rsidRPr="006572FD">
        <w:rPr>
          <w:rFonts w:ascii="Times New Roman" w:eastAsia="Arial" w:hAnsi="Times New Roman" w:cs="Times New Roman"/>
          <w:b/>
          <w:lang w:eastAsia="en-US"/>
        </w:rPr>
        <w:tab/>
      </w:r>
      <w:r w:rsidRPr="006572FD">
        <w:rPr>
          <w:rFonts w:ascii="Times New Roman" w:eastAsia="Arial" w:hAnsi="Times New Roman" w:cs="Times New Roman"/>
          <w:b/>
          <w:bCs/>
          <w:lang w:eastAsia="en-US"/>
        </w:rPr>
        <w:t>Paslaugų</w:t>
      </w:r>
      <w:r w:rsidRPr="006572FD">
        <w:rPr>
          <w:rFonts w:ascii="Times New Roman" w:eastAsia="Arial" w:hAnsi="Times New Roman" w:cs="Times New Roman"/>
          <w:b/>
          <w:lang w:eastAsia="en-US"/>
        </w:rPr>
        <w:t>, kurios teikiamos etapais, perdavimas–priėmimas</w:t>
      </w:r>
    </w:p>
    <w:p w14:paraId="66F471C1"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lang w:eastAsia="en-US"/>
        </w:rPr>
      </w:pPr>
    </w:p>
    <w:p w14:paraId="4ABCF44C" w14:textId="77777777" w:rsidR="00CE64AC" w:rsidRPr="006572FD" w:rsidRDefault="00CE64AC" w:rsidP="006572FD">
      <w:pPr>
        <w:spacing w:after="0" w:line="240" w:lineRule="auto"/>
        <w:rPr>
          <w:rFonts w:ascii="Times New Roman" w:eastAsia="Arial" w:hAnsi="Times New Roman" w:cs="Times New Roman"/>
          <w:lang w:eastAsia="en-US"/>
        </w:rPr>
      </w:pPr>
      <w:r w:rsidRPr="006572FD">
        <w:rPr>
          <w:rFonts w:ascii="Times New Roman" w:eastAsia="Arial" w:hAnsi="Times New Roman" w:cs="Times New Roman"/>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DF4D2C3" w14:textId="77777777" w:rsidR="00CE64AC" w:rsidRPr="006572FD" w:rsidRDefault="00CE64AC" w:rsidP="006572F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6.3.2.</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4663CC" w14:textId="77777777" w:rsidR="00CE64AC" w:rsidRPr="006572FD" w:rsidRDefault="00CE64AC" w:rsidP="006572FD">
      <w:pPr>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6.3.3. Pirkėjas pasirašo kiekvieną Paslaugų perdavimo–priėmimo aktą su sąlyga, kad buvo priimti visi ankstesni etapai, jeigu Specialiosiose sąlygose nėra nurodyta kitaip.</w:t>
      </w:r>
    </w:p>
    <w:p w14:paraId="5B6F6498" w14:textId="77777777" w:rsidR="00CE64AC" w:rsidRPr="006572FD" w:rsidRDefault="00CE64AC" w:rsidP="006572FD">
      <w:pPr>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6.3.4. Suteikus visuose etapuose numatytas Paslaugas, t. y. baigus teikti Paslaugas, pasirašomas galutinis suteiktų Paslaugų perdavimo–priėmimo aktas.</w:t>
      </w:r>
    </w:p>
    <w:p w14:paraId="5B73131A" w14:textId="77777777" w:rsidR="00CE64AC" w:rsidRPr="006572FD" w:rsidRDefault="00CE64AC" w:rsidP="006572F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6.3.5.</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Tiekėjui suteikus Paslaugas konkrečiame etape, Pirkėjas atlieka Paslaugų rezultato patikrinimą ir privalo:</w:t>
      </w:r>
    </w:p>
    <w:p w14:paraId="68B0BE42"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6.3.5.1. ne vėliau kaip per 5 (penkias) darbo dienas nuo faktinio Paslaugų etapo suteikimo ir Paslaugų perdavimo–priėmimo akto pateikimo priimti Paslaugų etapo rezultatą, pasirašydamas Paslaugų perdavimo–priėmimo aktą; arba</w:t>
      </w:r>
    </w:p>
    <w:p w14:paraId="5F7FE6CE"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6.3.5.2.</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572FD">
        <w:rPr>
          <w:rFonts w:ascii="Times New Roman" w:eastAsia="Arial" w:hAnsi="Times New Roman" w:cs="Times New Roman"/>
          <w:b/>
          <w:bCs/>
          <w:lang w:eastAsia="en-US"/>
        </w:rPr>
        <w:t>Defektų aktas</w:t>
      </w:r>
      <w:r w:rsidRPr="006572FD">
        <w:rPr>
          <w:rFonts w:ascii="Times New Roman" w:eastAsia="Arial" w:hAnsi="Times New Roman" w:cs="Times New Roman"/>
          <w:lang w:eastAsia="en-US"/>
        </w:rPr>
        <w:t>); arba</w:t>
      </w:r>
    </w:p>
    <w:p w14:paraId="48C65E34"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 xml:space="preserve">6.3.5.3. atsisakyti priimti Paslaugų etapo rezultatą ir įteikti (arba išsiųsti) Defektų aktą Tiekėjui dėl netinkamai </w:t>
      </w:r>
      <w:r w:rsidRPr="006572FD">
        <w:rPr>
          <w:rFonts w:ascii="Times New Roman" w:eastAsia="Arial" w:hAnsi="Times New Roman" w:cs="Times New Roman"/>
          <w:lang w:eastAsia="en-US"/>
        </w:rPr>
        <w:lastRenderedPageBreak/>
        <w:t>suteiktų šio etapo Paslaugų.</w:t>
      </w:r>
    </w:p>
    <w:p w14:paraId="7D18C3E8"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6.3.6.</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Paslaugų perdavimo–priėmimo akte turi būti nurodoma data, kada Tiekėjas suteikė Paslaugas konkrečiame etape ir pateikė visus reikiamus dokumentus (jei taikoma).</w:t>
      </w:r>
    </w:p>
    <w:p w14:paraId="3A20A560"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6.3.7.</w:t>
      </w:r>
      <w:r w:rsidRPr="006572FD">
        <w:rPr>
          <w:rFonts w:ascii="Times New Roman" w:eastAsia="Arial" w:hAnsi="Times New Roman" w:cs="Times New Roman"/>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7524BA"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6.3.8.</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Jeigu Pirkėjas per 5 (penkias) darbo dienas nuo Paslaugų perdavimo–priėmimo akto gavimo nepateikia (neišsiunčia) Tiekėjui Defektų akto, laikoma, kad Pirkėjas Paslaugas konkrečiame etape priėmė ir joms pretenzijų neturi.</w:t>
      </w:r>
    </w:p>
    <w:p w14:paraId="560EA6AC" w14:textId="77777777" w:rsidR="00CE64AC" w:rsidRPr="006572FD" w:rsidRDefault="00CE64AC" w:rsidP="006572F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6.3.9.</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 xml:space="preserve">Pirkėjas turi teisę naudotis Paslaugų, teikiamų etapais, rezultatu tik po galutinio Paslaugų perdavimo–priėmimo akto pasirašymo, </w:t>
      </w:r>
      <w:r w:rsidRPr="006572FD">
        <w:rPr>
          <w:rFonts w:ascii="Times New Roman" w:eastAsia="Times New Roman" w:hAnsi="Times New Roman" w:cs="Times New Roman"/>
          <w:lang w:eastAsia="en-US"/>
        </w:rPr>
        <w:t>jeigu kitaip nenumatyta Specialiosiose sąlygose.</w:t>
      </w:r>
    </w:p>
    <w:p w14:paraId="0B1CE9AE" w14:textId="77777777" w:rsidR="00CE64AC" w:rsidRPr="006572FD" w:rsidRDefault="00CE64AC" w:rsidP="006572FD">
      <w:pPr>
        <w:keepNext/>
        <w:keepLines/>
        <w:tabs>
          <w:tab w:val="left" w:pos="567"/>
          <w:tab w:val="left" w:pos="851"/>
          <w:tab w:val="left" w:pos="992"/>
          <w:tab w:val="left" w:pos="1134"/>
        </w:tabs>
        <w:spacing w:after="0" w:line="240" w:lineRule="auto"/>
        <w:jc w:val="both"/>
        <w:rPr>
          <w:rFonts w:ascii="Times New Roman" w:eastAsia="Arial" w:hAnsi="Times New Roman" w:cs="Times New Roman"/>
          <w:bCs/>
          <w:lang w:eastAsia="en-US"/>
        </w:rPr>
      </w:pPr>
      <w:r w:rsidRPr="006572FD">
        <w:rPr>
          <w:rFonts w:ascii="Times New Roman" w:eastAsia="Arial" w:hAnsi="Times New Roman" w:cs="Times New Roman"/>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F3D7FD7"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5E4DD3"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p>
    <w:p w14:paraId="2DDC4EBA" w14:textId="77777777" w:rsidR="00CE64AC" w:rsidRPr="006572FD" w:rsidRDefault="00CE64AC" w:rsidP="006572F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lang w:eastAsia="en-US"/>
        </w:rPr>
      </w:pPr>
      <w:r w:rsidRPr="006572FD">
        <w:rPr>
          <w:rFonts w:ascii="Times New Roman" w:eastAsia="Arial" w:hAnsi="Times New Roman" w:cs="Times New Roman"/>
          <w:b/>
          <w:bCs/>
          <w:caps/>
          <w:lang w:eastAsia="en-US"/>
        </w:rPr>
        <w:t>7.</w:t>
      </w:r>
      <w:r w:rsidRPr="006572FD">
        <w:rPr>
          <w:rFonts w:ascii="Times New Roman" w:eastAsia="Times New Roman" w:hAnsi="Times New Roman" w:cs="Times New Roman"/>
          <w:lang w:eastAsia="en-US"/>
        </w:rPr>
        <w:tab/>
      </w:r>
      <w:r w:rsidRPr="006572FD">
        <w:rPr>
          <w:rFonts w:ascii="Times New Roman" w:eastAsia="Arial" w:hAnsi="Times New Roman" w:cs="Times New Roman"/>
          <w:b/>
          <w:bCs/>
          <w:caps/>
          <w:lang w:eastAsia="en-US"/>
        </w:rPr>
        <w:t>Tiekėjo garantiniai įsipareigojimai</w:t>
      </w:r>
    </w:p>
    <w:p w14:paraId="77C4FC73" w14:textId="77777777" w:rsidR="00CE64AC" w:rsidRPr="006572FD" w:rsidRDefault="00CE64AC" w:rsidP="006572F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lang w:eastAsia="en-US"/>
        </w:rPr>
      </w:pPr>
    </w:p>
    <w:p w14:paraId="5B15C189"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eastAsia="en-US"/>
        </w:rPr>
      </w:pPr>
      <w:r w:rsidRPr="006572FD">
        <w:rPr>
          <w:rFonts w:ascii="Times New Roman" w:eastAsia="Arial" w:hAnsi="Times New Roman" w:cs="Times New Roman"/>
          <w:b/>
          <w:bCs/>
          <w:lang w:eastAsia="en-US"/>
        </w:rPr>
        <w:t>7.1.</w:t>
      </w:r>
      <w:r w:rsidRPr="006572FD">
        <w:rPr>
          <w:rFonts w:ascii="Times New Roman" w:eastAsia="Arial" w:hAnsi="Times New Roman" w:cs="Times New Roman"/>
          <w:b/>
          <w:bCs/>
          <w:lang w:eastAsia="en-US"/>
        </w:rPr>
        <w:tab/>
      </w:r>
      <w:r w:rsidRPr="006572FD">
        <w:rPr>
          <w:rFonts w:ascii="Times New Roman" w:eastAsia="Arial" w:hAnsi="Times New Roman" w:cs="Times New Roman"/>
          <w:b/>
          <w:lang w:eastAsia="en-US"/>
        </w:rPr>
        <w:t>Garantiniai terminai (jei taikoma)</w:t>
      </w:r>
    </w:p>
    <w:p w14:paraId="6CAE850D"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lang w:eastAsia="en-US"/>
        </w:rPr>
      </w:pPr>
    </w:p>
    <w:p w14:paraId="7E332D38" w14:textId="77777777" w:rsidR="00CE64AC" w:rsidRPr="006572FD" w:rsidRDefault="00CE64AC" w:rsidP="006572FD">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7.1.1.</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C5AB3F5" w14:textId="77777777" w:rsidR="00CE64AC" w:rsidRPr="006572FD" w:rsidRDefault="00CE64AC" w:rsidP="006572FD">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7.1.2.</w:t>
      </w:r>
      <w:r w:rsidRPr="006572FD">
        <w:rPr>
          <w:rFonts w:ascii="Times New Roman" w:eastAsia="Arial" w:hAnsi="Times New Roman" w:cs="Times New Roman"/>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EB6862A" w14:textId="77777777" w:rsidR="00CE64AC" w:rsidRPr="006572FD" w:rsidRDefault="00CE64AC" w:rsidP="006572FD">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7.1.3.</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B45A9AA" w14:textId="77777777" w:rsidR="00CE64AC" w:rsidRPr="006572FD" w:rsidRDefault="00CE64AC" w:rsidP="006572FD">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lang w:eastAsia="en-US"/>
        </w:rPr>
      </w:pPr>
    </w:p>
    <w:p w14:paraId="0A8A9F46"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lang w:eastAsia="en-US"/>
        </w:rPr>
      </w:pPr>
      <w:r w:rsidRPr="006572FD">
        <w:rPr>
          <w:rFonts w:ascii="Times New Roman" w:eastAsia="Arial" w:hAnsi="Times New Roman" w:cs="Times New Roman"/>
          <w:b/>
          <w:bCs/>
          <w:lang w:eastAsia="en-US"/>
        </w:rPr>
        <w:t>7.2.</w:t>
      </w:r>
      <w:r w:rsidRPr="006572FD">
        <w:rPr>
          <w:rFonts w:ascii="Times New Roman" w:eastAsia="Times New Roman" w:hAnsi="Times New Roman" w:cs="Times New Roman"/>
          <w:lang w:eastAsia="en-US"/>
        </w:rPr>
        <w:tab/>
      </w:r>
      <w:r w:rsidRPr="006572FD">
        <w:rPr>
          <w:rFonts w:ascii="Times New Roman" w:eastAsia="Arial" w:hAnsi="Times New Roman" w:cs="Times New Roman"/>
          <w:b/>
          <w:bCs/>
          <w:lang w:eastAsia="en-US"/>
        </w:rPr>
        <w:t>Pretenzijos dėl Paslaugų trūkumų</w:t>
      </w:r>
    </w:p>
    <w:p w14:paraId="030D02F8"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eastAsia="en-US"/>
        </w:rPr>
      </w:pPr>
    </w:p>
    <w:p w14:paraId="2537A2F6"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7.2.1.</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2737A0E"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7.2.2.</w:t>
      </w:r>
      <w:r w:rsidRPr="006572FD">
        <w:rPr>
          <w:rFonts w:ascii="Times New Roman" w:eastAsia="Arial" w:hAnsi="Times New Roman" w:cs="Times New Roman"/>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31E4EE5" w14:textId="77777777" w:rsidR="00CE64AC" w:rsidRPr="006572FD" w:rsidRDefault="00CE64AC" w:rsidP="006572FD">
      <w:pPr>
        <w:tabs>
          <w:tab w:val="left" w:pos="567"/>
          <w:tab w:val="left" w:pos="851"/>
          <w:tab w:val="left" w:pos="992"/>
          <w:tab w:val="left" w:pos="1134"/>
        </w:tabs>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 xml:space="preserve">7.2.3. Jei Tiekėjas nepripažįsta </w:t>
      </w:r>
      <w:r w:rsidRPr="006572FD">
        <w:rPr>
          <w:rFonts w:ascii="Times New Roman" w:eastAsia="Arial" w:hAnsi="Times New Roman" w:cs="Times New Roman"/>
          <w:lang w:eastAsia="en-US"/>
        </w:rPr>
        <w:t>Paslaugų</w:t>
      </w:r>
      <w:r w:rsidRPr="006572FD">
        <w:rPr>
          <w:rFonts w:ascii="Times New Roman" w:eastAsia="Times New Roman" w:hAnsi="Times New Roman" w:cs="Times New Roman"/>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C55892" w14:textId="77777777" w:rsidR="00CE64AC" w:rsidRPr="006572FD" w:rsidRDefault="00CE64AC" w:rsidP="006572FD">
      <w:pPr>
        <w:tabs>
          <w:tab w:val="left" w:pos="567"/>
          <w:tab w:val="left" w:pos="851"/>
          <w:tab w:val="left" w:pos="992"/>
          <w:tab w:val="left" w:pos="1134"/>
        </w:tabs>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 xml:space="preserve">7.2.3.1. jei </w:t>
      </w:r>
      <w:r w:rsidRPr="006572FD">
        <w:rPr>
          <w:rFonts w:ascii="Times New Roman" w:eastAsia="Arial" w:hAnsi="Times New Roman" w:cs="Times New Roman"/>
          <w:lang w:eastAsia="en-US"/>
        </w:rPr>
        <w:t>Paslaugų rezultatas</w:t>
      </w:r>
      <w:r w:rsidRPr="006572FD">
        <w:rPr>
          <w:rFonts w:ascii="Times New Roman" w:eastAsia="Times New Roman" w:hAnsi="Times New Roman" w:cs="Times New Roman"/>
          <w:lang w:eastAsia="en-US"/>
        </w:rPr>
        <w:t xml:space="preserve"> atitinka Sutartyje ir įstatymuose bei kituose teisės aktuose nurodytus reikalavimus – Pirkėjas;</w:t>
      </w:r>
    </w:p>
    <w:p w14:paraId="79E3A76A" w14:textId="77777777" w:rsidR="00CE64AC" w:rsidRPr="006572FD" w:rsidRDefault="00CE64AC" w:rsidP="006572FD">
      <w:pPr>
        <w:tabs>
          <w:tab w:val="left" w:pos="567"/>
          <w:tab w:val="left" w:pos="851"/>
          <w:tab w:val="left" w:pos="992"/>
          <w:tab w:val="left" w:pos="1134"/>
        </w:tabs>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 xml:space="preserve">7.2.3.2. jei </w:t>
      </w:r>
      <w:r w:rsidRPr="006572FD">
        <w:rPr>
          <w:rFonts w:ascii="Times New Roman" w:eastAsia="Arial" w:hAnsi="Times New Roman" w:cs="Times New Roman"/>
          <w:lang w:eastAsia="en-US"/>
        </w:rPr>
        <w:t>Paslaugų rezultatas</w:t>
      </w:r>
      <w:r w:rsidRPr="006572FD">
        <w:rPr>
          <w:rFonts w:ascii="Times New Roman" w:eastAsia="Times New Roman" w:hAnsi="Times New Roman" w:cs="Times New Roman"/>
          <w:lang w:eastAsia="en-US"/>
        </w:rPr>
        <w:t xml:space="preserve"> neatitinka Sutartyje ir įstatymuose bei kituose teisės aktuose nurodytų reikalavimų – Tiekėjas.</w:t>
      </w:r>
    </w:p>
    <w:p w14:paraId="2D9A7E34" w14:textId="77777777" w:rsidR="00CE64AC" w:rsidRPr="006572FD" w:rsidRDefault="00CE64AC" w:rsidP="006572FD">
      <w:pPr>
        <w:tabs>
          <w:tab w:val="left" w:pos="567"/>
          <w:tab w:val="left" w:pos="851"/>
          <w:tab w:val="left" w:pos="992"/>
          <w:tab w:val="left" w:pos="1134"/>
        </w:tabs>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lastRenderedPageBreak/>
        <w:t>7.2.4. Ekspertizės išvados Šalims yra privalomos.</w:t>
      </w:r>
    </w:p>
    <w:p w14:paraId="1AE84B90" w14:textId="77777777" w:rsidR="00CE64AC" w:rsidRPr="006572FD" w:rsidRDefault="00CE64AC" w:rsidP="006572FD">
      <w:pPr>
        <w:tabs>
          <w:tab w:val="left" w:pos="567"/>
          <w:tab w:val="left" w:pos="851"/>
          <w:tab w:val="left" w:pos="992"/>
          <w:tab w:val="left" w:pos="1134"/>
        </w:tabs>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CA78F67" w14:textId="77777777" w:rsidR="00CE64AC" w:rsidRPr="006572FD" w:rsidRDefault="00CE64AC" w:rsidP="006572FD">
      <w:pPr>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p>
    <w:p w14:paraId="2335562F"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eastAsia="en-US"/>
        </w:rPr>
      </w:pPr>
      <w:r w:rsidRPr="006572FD">
        <w:rPr>
          <w:rFonts w:ascii="Times New Roman" w:eastAsia="Arial" w:hAnsi="Times New Roman" w:cs="Times New Roman"/>
          <w:b/>
          <w:bCs/>
          <w:lang w:eastAsia="en-US"/>
        </w:rPr>
        <w:t>7.3.</w:t>
      </w:r>
      <w:r w:rsidRPr="006572FD">
        <w:rPr>
          <w:rFonts w:ascii="Times New Roman" w:eastAsia="Arial" w:hAnsi="Times New Roman" w:cs="Times New Roman"/>
          <w:b/>
          <w:bCs/>
          <w:lang w:eastAsia="en-US"/>
        </w:rPr>
        <w:tab/>
        <w:t xml:space="preserve">Paslaugų </w:t>
      </w:r>
      <w:r w:rsidRPr="006572FD">
        <w:rPr>
          <w:rFonts w:ascii="Times New Roman" w:eastAsia="Arial" w:hAnsi="Times New Roman" w:cs="Times New Roman"/>
          <w:b/>
          <w:lang w:eastAsia="en-US"/>
        </w:rPr>
        <w:t>trūkumų šalinimas</w:t>
      </w:r>
    </w:p>
    <w:p w14:paraId="503814E7"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eastAsia="en-US"/>
        </w:rPr>
      </w:pPr>
    </w:p>
    <w:p w14:paraId="1286B4DE"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7.3.1.</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Tiekėjas privalo nemokamai pašalinti Paslaugų rezultato trūkumus. Jeigu nustatomi s</w:t>
      </w:r>
      <w:r w:rsidRPr="006572FD">
        <w:rPr>
          <w:rFonts w:ascii="Times New Roman" w:eastAsia="Times New Roman" w:hAnsi="Times New Roman" w:cs="Times New Roman"/>
          <w:lang w:eastAsia="en-US"/>
        </w:rPr>
        <w:t xml:space="preserve">u Paslaugomis susijusių prekių trūkumai, Tiekėjas privalo </w:t>
      </w:r>
      <w:r w:rsidRPr="006572FD">
        <w:rPr>
          <w:rFonts w:ascii="Times New Roman" w:eastAsia="Arial" w:hAnsi="Times New Roman" w:cs="Times New Roman"/>
          <w:lang w:eastAsia="en-US"/>
        </w:rPr>
        <w:t xml:space="preserve">pašalinti </w:t>
      </w:r>
      <w:r w:rsidRPr="006572FD">
        <w:rPr>
          <w:rFonts w:ascii="Times New Roman" w:eastAsia="Times New Roman" w:hAnsi="Times New Roman" w:cs="Times New Roman"/>
          <w:lang w:eastAsia="en-US"/>
        </w:rPr>
        <w:t>jų</w:t>
      </w:r>
      <w:r w:rsidRPr="006572FD">
        <w:rPr>
          <w:rFonts w:ascii="Times New Roman" w:eastAsia="Arial" w:hAnsi="Times New Roman" w:cs="Times New Roman"/>
          <w:lang w:eastAsia="en-US"/>
        </w:rPr>
        <w:t xml:space="preserve"> trūkumus, sutaisydamas prekes ar jų dalį arba pakeisdamas prekę nauja preke ar jos dalimi.</w:t>
      </w:r>
    </w:p>
    <w:p w14:paraId="54D55F0C"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7.3.2.</w:t>
      </w:r>
      <w:r w:rsidRPr="006572FD">
        <w:rPr>
          <w:rFonts w:ascii="Times New Roman" w:eastAsia="Arial" w:hAnsi="Times New Roman" w:cs="Times New Roman"/>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8AC2441"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7.3.3.</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Sutaisytoje su Paslaugų teikimu susijusių prekių dalyje pakartotinai nustačius prekių trūkumų, Tiekėjas privalo pakeisti prekes naujomis kokybiškomis prekėmis, nebent Pirkėjas raštu sutiktų prekes dar kartą taisyti.</w:t>
      </w:r>
    </w:p>
    <w:p w14:paraId="1EF7A3BD"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7.3.4.</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D514023"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7.3.5.</w:t>
      </w:r>
      <w:r w:rsidRPr="006572FD">
        <w:rPr>
          <w:rFonts w:ascii="Times New Roman" w:eastAsia="Arial" w:hAnsi="Times New Roman" w:cs="Times New Roman"/>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163437"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7.3.6.</w:t>
      </w:r>
      <w:r w:rsidRPr="006572FD">
        <w:rPr>
          <w:rFonts w:ascii="Times New Roman" w:eastAsia="Arial" w:hAnsi="Times New Roman" w:cs="Times New Roman"/>
          <w:lang w:eastAsia="en-US"/>
        </w:rPr>
        <w:tab/>
        <w:t>Tiekėjas, pašalinęs visus Paslaugų trūkumus, privalo apie tai informuoti Pirkėją.</w:t>
      </w:r>
    </w:p>
    <w:p w14:paraId="5BDDEFFB"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7.3.7.</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4C4D64"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p>
    <w:p w14:paraId="4641F408"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lang w:eastAsia="en-US"/>
        </w:rPr>
      </w:pPr>
      <w:r w:rsidRPr="006572FD">
        <w:rPr>
          <w:rFonts w:ascii="Times New Roman" w:eastAsia="Arial" w:hAnsi="Times New Roman" w:cs="Times New Roman"/>
          <w:b/>
          <w:bCs/>
          <w:lang w:eastAsia="en-US"/>
        </w:rPr>
        <w:t>7.4.</w:t>
      </w:r>
      <w:r w:rsidRPr="006572FD">
        <w:rPr>
          <w:rFonts w:ascii="Times New Roman" w:eastAsia="Times New Roman" w:hAnsi="Times New Roman" w:cs="Times New Roman"/>
          <w:lang w:eastAsia="en-US"/>
        </w:rPr>
        <w:tab/>
      </w:r>
      <w:r w:rsidRPr="006572FD">
        <w:rPr>
          <w:rFonts w:ascii="Times New Roman" w:eastAsia="Arial" w:hAnsi="Times New Roman" w:cs="Times New Roman"/>
          <w:b/>
          <w:bCs/>
          <w:lang w:eastAsia="en-US"/>
        </w:rPr>
        <w:t>Pirkėjo teisės, Tiekėjui nepašalinus Paslaugų trūkumų</w:t>
      </w:r>
    </w:p>
    <w:p w14:paraId="6B3BB6BD"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eastAsia="en-US"/>
        </w:rPr>
      </w:pPr>
    </w:p>
    <w:p w14:paraId="6CDE56B6"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7.4.1.</w:t>
      </w:r>
      <w:r w:rsidRPr="006572FD">
        <w:rPr>
          <w:rFonts w:ascii="Times New Roman" w:eastAsia="Arial" w:hAnsi="Times New Roman" w:cs="Times New Roman"/>
          <w:lang w:eastAsia="en-US"/>
        </w:rPr>
        <w:tab/>
        <w:t>Jeigu Tiekėjas atsisako pašalinti arba nepašalina Paslaugų trūkumų per Pirkėjo nustatytus protingus terminus, Pirkėjas turi teisę:</w:t>
      </w:r>
    </w:p>
    <w:p w14:paraId="28B16D3E"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7.4.1.1.</w:t>
      </w:r>
      <w:r w:rsidRPr="006572FD">
        <w:rPr>
          <w:rFonts w:ascii="Times New Roman" w:eastAsia="Arial" w:hAnsi="Times New Roman" w:cs="Times New Roman"/>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9B8B75E"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lang w:eastAsia="en-US"/>
        </w:rPr>
      </w:pPr>
      <w:r w:rsidRPr="006572FD">
        <w:rPr>
          <w:rFonts w:ascii="Times New Roman" w:eastAsia="Arial" w:hAnsi="Times New Roman" w:cs="Times New Roman"/>
          <w:lang w:eastAsia="en-US"/>
        </w:rPr>
        <w:t>7.4.1.2.</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5F74CD"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7.4.1.3.atsisakyti Paslaugų ir nemokėti už tokias Paslaugas ar reikalauti grąžinti už Paslaugas sumokėtą sumą bei nutraukti Sutartį.</w:t>
      </w:r>
    </w:p>
    <w:p w14:paraId="2F10CCA4"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7.4.2.</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2878645"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7.4.3.</w:t>
      </w:r>
      <w:r w:rsidRPr="006572FD">
        <w:rPr>
          <w:rFonts w:ascii="Times New Roman" w:eastAsia="Arial" w:hAnsi="Times New Roman" w:cs="Times New Roman"/>
          <w:lang w:eastAsia="en-US"/>
        </w:rPr>
        <w:tab/>
        <w:t>Tiekėjas privalo patenkinti Pirkėjo pagal Bendrųjų sąlygų 7.4.4 papunktį pareikštą piniginį reikalavimą per 30 (trisdešimt) dienų arba per ilgesnį Pirkėjo reikalavime nurodytą protingą terminą.</w:t>
      </w:r>
    </w:p>
    <w:p w14:paraId="1436E4FA"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7.4.4.</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Už vėlavimą pašalinti Paslaugų trūkumus Pirkėjas privalo reikalauti Tiekėjo sumokėti Specialiosiose sąlygose nustatyto dydžio netesybas.</w:t>
      </w:r>
    </w:p>
    <w:p w14:paraId="18FB117B"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p>
    <w:p w14:paraId="72DA5A2C" w14:textId="77777777" w:rsidR="00CE64AC" w:rsidRPr="006572FD" w:rsidRDefault="00CE64AC" w:rsidP="006572F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lang w:eastAsia="en-US"/>
        </w:rPr>
      </w:pPr>
      <w:r w:rsidRPr="006572FD">
        <w:rPr>
          <w:rFonts w:ascii="Times New Roman" w:eastAsia="Arial" w:hAnsi="Times New Roman" w:cs="Times New Roman"/>
          <w:b/>
          <w:bCs/>
          <w:caps/>
          <w:lang w:eastAsia="en-US"/>
        </w:rPr>
        <w:lastRenderedPageBreak/>
        <w:t>8.</w:t>
      </w:r>
      <w:r w:rsidRPr="006572FD">
        <w:rPr>
          <w:rFonts w:ascii="Times New Roman" w:eastAsia="Times New Roman" w:hAnsi="Times New Roman" w:cs="Times New Roman"/>
          <w:lang w:eastAsia="en-US"/>
        </w:rPr>
        <w:tab/>
      </w:r>
      <w:r w:rsidRPr="006572FD">
        <w:rPr>
          <w:rFonts w:ascii="Times New Roman" w:eastAsia="Arial" w:hAnsi="Times New Roman" w:cs="Times New Roman"/>
          <w:b/>
          <w:bCs/>
          <w:caps/>
          <w:lang w:eastAsia="en-US"/>
        </w:rPr>
        <w:t>PASLAUGŲ SUTEIKIMO TERMINAI</w:t>
      </w:r>
    </w:p>
    <w:p w14:paraId="3DC2368E" w14:textId="77777777" w:rsidR="00CE64AC" w:rsidRPr="006572FD" w:rsidRDefault="00CE64AC" w:rsidP="006572F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lang w:eastAsia="en-US"/>
        </w:rPr>
      </w:pPr>
    </w:p>
    <w:p w14:paraId="5EB3C711"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lang w:eastAsia="en-US"/>
        </w:rPr>
      </w:pPr>
      <w:r w:rsidRPr="006572FD">
        <w:rPr>
          <w:rFonts w:ascii="Times New Roman" w:eastAsia="Arial" w:hAnsi="Times New Roman" w:cs="Times New Roman"/>
          <w:b/>
          <w:bCs/>
          <w:lang w:eastAsia="en-US"/>
        </w:rPr>
        <w:t>8.1.</w:t>
      </w:r>
      <w:r w:rsidRPr="006572FD">
        <w:rPr>
          <w:rFonts w:ascii="Times New Roman" w:eastAsia="Times New Roman" w:hAnsi="Times New Roman" w:cs="Times New Roman"/>
          <w:lang w:eastAsia="en-US"/>
        </w:rPr>
        <w:tab/>
      </w:r>
      <w:r w:rsidRPr="006572FD">
        <w:rPr>
          <w:rFonts w:ascii="Times New Roman" w:eastAsia="Arial" w:hAnsi="Times New Roman" w:cs="Times New Roman"/>
          <w:b/>
          <w:bCs/>
          <w:lang w:eastAsia="en-US"/>
        </w:rPr>
        <w:t>Paslaugų terminai ir teikimo grafikas</w:t>
      </w:r>
    </w:p>
    <w:p w14:paraId="31E8BD14"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eastAsia="en-US"/>
        </w:rPr>
      </w:pPr>
    </w:p>
    <w:p w14:paraId="48AA834E"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8.1.1.</w:t>
      </w:r>
      <w:r w:rsidRPr="006572FD">
        <w:rPr>
          <w:rFonts w:ascii="Times New Roman" w:eastAsia="Arial" w:hAnsi="Times New Roman" w:cs="Times New Roman"/>
          <w:lang w:eastAsia="en-US"/>
        </w:rPr>
        <w:tab/>
        <w:t>Tiekėjas privalo suteikti Paslaugas laikydamasis terminų, nurodytų Specialiosiose sąlygose.</w:t>
      </w:r>
    </w:p>
    <w:p w14:paraId="507C1569"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8.1.2.</w:t>
      </w:r>
      <w:r w:rsidRPr="006572FD">
        <w:rPr>
          <w:rFonts w:ascii="Times New Roman" w:eastAsia="Arial" w:hAnsi="Times New Roman" w:cs="Times New Roman"/>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572FD">
        <w:rPr>
          <w:rFonts w:ascii="Times New Roman" w:eastAsia="Arial" w:hAnsi="Times New Roman" w:cs="Times New Roman"/>
          <w:b/>
          <w:bCs/>
          <w:lang w:eastAsia="en-US"/>
        </w:rPr>
        <w:t>Grafikas</w:t>
      </w:r>
      <w:r w:rsidRPr="006572FD">
        <w:rPr>
          <w:rFonts w:ascii="Times New Roman" w:eastAsia="Arial" w:hAnsi="Times New Roman" w:cs="Times New Roman"/>
          <w:lang w:eastAsia="en-US"/>
        </w:rPr>
        <w:t>).</w:t>
      </w:r>
    </w:p>
    <w:p w14:paraId="434E4153"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8.1.3.</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Jei aktualu, Grafike turi būti pažymėta, kurios Paslaugos gali būti teikiamos lygiagrečiai, o kurios gali būti teikiamos tik numatytu eiliškumu.</w:t>
      </w:r>
    </w:p>
    <w:p w14:paraId="2C2CE160"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p>
    <w:p w14:paraId="50CED9A5"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eastAsia="en-US"/>
        </w:rPr>
      </w:pPr>
      <w:r w:rsidRPr="006572FD">
        <w:rPr>
          <w:rFonts w:ascii="Times New Roman" w:eastAsia="Arial" w:hAnsi="Times New Roman" w:cs="Times New Roman"/>
          <w:b/>
          <w:bCs/>
          <w:lang w:eastAsia="en-US"/>
        </w:rPr>
        <w:t>8.2.</w:t>
      </w:r>
      <w:r w:rsidRPr="006572FD">
        <w:rPr>
          <w:rFonts w:ascii="Times New Roman" w:eastAsia="Arial" w:hAnsi="Times New Roman" w:cs="Times New Roman"/>
          <w:b/>
          <w:bCs/>
          <w:lang w:eastAsia="en-US"/>
        </w:rPr>
        <w:tab/>
      </w:r>
      <w:r w:rsidRPr="006572FD">
        <w:rPr>
          <w:rFonts w:ascii="Times New Roman" w:eastAsia="Arial" w:hAnsi="Times New Roman" w:cs="Times New Roman"/>
          <w:b/>
          <w:lang w:eastAsia="en-US"/>
        </w:rPr>
        <w:t xml:space="preserve">Netesybos už </w:t>
      </w:r>
      <w:r w:rsidRPr="006572FD">
        <w:rPr>
          <w:rFonts w:ascii="Times New Roman" w:eastAsia="Arial" w:hAnsi="Times New Roman" w:cs="Times New Roman"/>
          <w:b/>
          <w:bCs/>
          <w:lang w:eastAsia="en-US"/>
        </w:rPr>
        <w:t>Paslaugų teikimo</w:t>
      </w:r>
      <w:r w:rsidRPr="006572FD">
        <w:rPr>
          <w:rFonts w:ascii="Times New Roman" w:eastAsia="Arial" w:hAnsi="Times New Roman" w:cs="Times New Roman"/>
          <w:b/>
          <w:lang w:eastAsia="en-US"/>
        </w:rPr>
        <w:t xml:space="preserve"> vėlavimą</w:t>
      </w:r>
    </w:p>
    <w:p w14:paraId="2A806A81" w14:textId="77777777" w:rsidR="00CE64AC" w:rsidRPr="006572FD" w:rsidRDefault="00CE64AC" w:rsidP="006572FD">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lang w:eastAsia="en-US"/>
        </w:rPr>
      </w:pPr>
    </w:p>
    <w:p w14:paraId="1B82AF5B" w14:textId="77777777" w:rsidR="00CE64AC" w:rsidRPr="006572FD" w:rsidRDefault="00CE64AC" w:rsidP="006572F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8.2.1.</w:t>
      </w:r>
      <w:r w:rsidRPr="006572FD">
        <w:rPr>
          <w:rFonts w:ascii="Times New Roman" w:eastAsia="Arial" w:hAnsi="Times New Roman" w:cs="Times New Roman"/>
          <w:lang w:eastAsia="en-US"/>
        </w:rPr>
        <w:tab/>
        <w:t>Jeigu Tiekėjas praleidžia Paslaugų teikimo terminus, nustatytus Specialiosiose sąlygose, Tiekėjui iki Paslaugų suteikimo dienos taikomos Specialiosiose sąlygose nurodyto dydžio netesybos.</w:t>
      </w:r>
    </w:p>
    <w:p w14:paraId="7F8DFD63" w14:textId="77777777" w:rsidR="00CE64AC" w:rsidRPr="006572FD" w:rsidRDefault="00CE64AC" w:rsidP="006572F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8.2.2.</w:t>
      </w:r>
      <w:r w:rsidRPr="006572FD">
        <w:rPr>
          <w:rFonts w:ascii="Times New Roman" w:eastAsia="Arial" w:hAnsi="Times New Roman" w:cs="Times New Roman"/>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53EBC2D"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Times New Roman" w:hAnsi="Times New Roman" w:cs="Times New Roman"/>
          <w:lang w:eastAsia="en-US"/>
        </w:rPr>
        <w:t xml:space="preserve">8.2.3. Jei Tiekėjui pagal šią Sutartį yra priskaičiuotos netesybos, Pirkėjo už </w:t>
      </w:r>
      <w:r w:rsidRPr="006572FD">
        <w:rPr>
          <w:rFonts w:ascii="Times New Roman" w:eastAsia="Arial" w:hAnsi="Times New Roman" w:cs="Times New Roman"/>
          <w:lang w:eastAsia="en-US"/>
        </w:rPr>
        <w:t>Paslaugas</w:t>
      </w:r>
      <w:r w:rsidRPr="006572FD">
        <w:rPr>
          <w:rFonts w:ascii="Times New Roman" w:eastAsia="Times New Roman" w:hAnsi="Times New Roman" w:cs="Times New Roman"/>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C5AB8A"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p>
    <w:p w14:paraId="0452B8E2" w14:textId="77777777" w:rsidR="00CE64AC" w:rsidRPr="006572FD" w:rsidRDefault="00CE64AC" w:rsidP="006572F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lang w:eastAsia="en-US"/>
        </w:rPr>
      </w:pPr>
      <w:r w:rsidRPr="006572FD">
        <w:rPr>
          <w:rFonts w:ascii="Times New Roman" w:eastAsia="Arial" w:hAnsi="Times New Roman" w:cs="Times New Roman"/>
          <w:b/>
          <w:bCs/>
          <w:caps/>
          <w:lang w:eastAsia="en-US"/>
        </w:rPr>
        <w:t>9.</w:t>
      </w:r>
      <w:r w:rsidRPr="006572FD">
        <w:rPr>
          <w:rFonts w:ascii="Times New Roman" w:eastAsia="Arial" w:hAnsi="Times New Roman" w:cs="Times New Roman"/>
          <w:b/>
          <w:bCs/>
          <w:caps/>
          <w:lang w:eastAsia="en-US"/>
        </w:rPr>
        <w:tab/>
      </w:r>
      <w:r w:rsidRPr="006572FD">
        <w:rPr>
          <w:rFonts w:ascii="Times New Roman" w:eastAsia="Arial" w:hAnsi="Times New Roman" w:cs="Times New Roman"/>
          <w:b/>
          <w:caps/>
          <w:lang w:eastAsia="en-US"/>
        </w:rPr>
        <w:t>Prievolių pagal Sutartį įvykdymo užtikrinimo būdai</w:t>
      </w:r>
    </w:p>
    <w:p w14:paraId="748B7138" w14:textId="77777777" w:rsidR="00CE64AC" w:rsidRPr="006572FD" w:rsidRDefault="00CE64AC" w:rsidP="006572F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lang w:eastAsia="en-US"/>
        </w:rPr>
      </w:pPr>
    </w:p>
    <w:p w14:paraId="24835740"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DB6E6EC"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p>
    <w:p w14:paraId="4CC5E02C"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eastAsia="en-US"/>
        </w:rPr>
      </w:pPr>
      <w:r w:rsidRPr="006572FD">
        <w:rPr>
          <w:rFonts w:ascii="Times New Roman" w:eastAsia="Arial" w:hAnsi="Times New Roman" w:cs="Times New Roman"/>
          <w:b/>
          <w:bCs/>
          <w:caps/>
          <w:lang w:eastAsia="en-US"/>
        </w:rPr>
        <w:t>10.</w:t>
      </w:r>
      <w:r w:rsidRPr="006572FD">
        <w:rPr>
          <w:rFonts w:ascii="Times New Roman" w:eastAsia="Arial" w:hAnsi="Times New Roman" w:cs="Times New Roman"/>
          <w:b/>
          <w:bCs/>
          <w:caps/>
          <w:lang w:eastAsia="en-US"/>
        </w:rPr>
        <w:tab/>
      </w:r>
      <w:r w:rsidRPr="006572FD">
        <w:rPr>
          <w:rFonts w:ascii="Times New Roman" w:eastAsia="Arial" w:hAnsi="Times New Roman" w:cs="Times New Roman"/>
          <w:b/>
          <w:caps/>
          <w:lang w:eastAsia="en-US"/>
        </w:rPr>
        <w:t>Sutarties įvykdymo užtikrinimas (JEI TAIKOMA)</w:t>
      </w:r>
    </w:p>
    <w:p w14:paraId="5E35DC29"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lang w:eastAsia="en-US"/>
        </w:rPr>
      </w:pPr>
    </w:p>
    <w:p w14:paraId="534C0B7A"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lang w:eastAsia="en-US"/>
        </w:rPr>
      </w:pPr>
      <w:r w:rsidRPr="006572FD">
        <w:rPr>
          <w:rFonts w:ascii="Times New Roman" w:eastAsia="Arial" w:hAnsi="Times New Roman" w:cs="Times New Roman"/>
          <w:shd w:val="clear" w:color="auto" w:fill="FFFFFF"/>
          <w:lang w:eastAsia="en-US"/>
        </w:rPr>
        <w:t xml:space="preserve">10.1. Šio skyriaus nuostatos taikomos tuomet, jei Specialiosiose sąlygose numatyta, kad tinkamam Sutarties įvykdymui užtikrinti Tiekėjas turi pateikti </w:t>
      </w:r>
      <w:r w:rsidRPr="006572FD">
        <w:rPr>
          <w:rFonts w:ascii="Times New Roman" w:eastAsia="Cambria" w:hAnsi="Times New Roman" w:cs="Times New Roman"/>
          <w:shd w:val="clear" w:color="auto" w:fill="FFFFFF"/>
          <w:lang w:eastAsia="en-US"/>
        </w:rPr>
        <w:t xml:space="preserve">pirmo pareikalavimo </w:t>
      </w:r>
      <w:r w:rsidRPr="006572FD">
        <w:rPr>
          <w:rFonts w:ascii="Times New Roman" w:eastAsia="Arial" w:hAnsi="Times New Roman" w:cs="Times New Roman"/>
          <w:shd w:val="clear" w:color="auto" w:fill="FFFFFF"/>
          <w:lang w:eastAsia="en-US"/>
        </w:rPr>
        <w:t>banko garantiją arba draudimo bendrovės laidavimo draudimo raštą arba kitą Specialiosiose sąlygose nurodytą sutartinių įsipareigojimų įvykdymo užtikrinimą.</w:t>
      </w:r>
    </w:p>
    <w:p w14:paraId="27612775"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r w:rsidRPr="006572FD">
        <w:rPr>
          <w:rFonts w:ascii="Times New Roman" w:eastAsia="Times New Roman" w:hAnsi="Times New Roman" w:cs="Times New Roman"/>
          <w:b/>
          <w:bCs/>
          <w:lang w:eastAsia="en-US"/>
        </w:rPr>
        <w:t>Pastaba.</w:t>
      </w:r>
      <w:r w:rsidRPr="006572FD">
        <w:rPr>
          <w:rFonts w:ascii="Times New Roman" w:eastAsia="Times New Roman" w:hAnsi="Times New Roman" w:cs="Times New Roman"/>
          <w:lang w:eastAsia="en-US"/>
        </w:rPr>
        <w:t xml:space="preserve"> </w:t>
      </w:r>
      <w:r w:rsidRPr="006572FD">
        <w:rPr>
          <w:rFonts w:ascii="Times New Roman" w:eastAsia="Arial" w:hAnsi="Times New Roman" w:cs="Times New Roman"/>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53368B4" w14:textId="77777777" w:rsidR="00CE64AC" w:rsidRPr="006572FD" w:rsidRDefault="00CE64AC" w:rsidP="006572FD">
      <w:pPr>
        <w:tabs>
          <w:tab w:val="left" w:pos="567"/>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6572FD">
        <w:rPr>
          <w:rFonts w:ascii="Times New Roman" w:eastAsia="Cambria" w:hAnsi="Times New Roman" w:cs="Times New Roman"/>
          <w:lang w:eastAsia="en-US"/>
        </w:rPr>
        <w:t>kartu su draudimo bendrovės laidavimo draudimo raštu turi būti pateiktas ir pasirašytas draudimo liudijimas (polisas) bei dokumentas, įrodantis, kad draudimo įmoka už išduotą laidavimo draudimo raštą yra sumokėta</w:t>
      </w:r>
      <w:r w:rsidRPr="006572FD">
        <w:rPr>
          <w:rFonts w:ascii="Times New Roman" w:eastAsia="Cambria" w:hAnsi="Times New Roman" w:cs="Times New Roman"/>
          <w:shd w:val="clear" w:color="auto" w:fill="FFFFFF"/>
          <w:lang w:eastAsia="en-US"/>
        </w:rPr>
        <w:t xml:space="preserve">), atitinkantį Bendrųjų sąlygų 10 skyriuje nurodytas sąlygas, per Specialiosiose sąlygose nustatytą terminą (toliau – </w:t>
      </w:r>
      <w:r w:rsidRPr="006572FD">
        <w:rPr>
          <w:rFonts w:ascii="Times New Roman" w:eastAsia="Cambria" w:hAnsi="Times New Roman" w:cs="Times New Roman"/>
          <w:b/>
          <w:bCs/>
          <w:shd w:val="clear" w:color="auto" w:fill="FFFFFF"/>
          <w:lang w:eastAsia="en-US"/>
        </w:rPr>
        <w:t>Sutarties įvykdymo užtikrinimas</w:t>
      </w:r>
      <w:r w:rsidRPr="006572FD">
        <w:rPr>
          <w:rFonts w:ascii="Times New Roman" w:eastAsia="Cambria" w:hAnsi="Times New Roman" w:cs="Times New Roman"/>
          <w:shd w:val="clear" w:color="auto" w:fill="FFFFFF"/>
          <w:lang w:eastAsia="en-US"/>
        </w:rPr>
        <w:t>).</w:t>
      </w:r>
    </w:p>
    <w:p w14:paraId="304499E2"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D03A6F"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95E8B2B"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 xml:space="preserve">10.5. Sutarties įvykdymo užtikrinime bankas (draudimo bendrovė) privalo neatšaukiamai ir besąlygiškai įsipareigoti ne vėliau kaip per 15 (penkiolika) dienų nuo Pirkėjo raštiško pranešimo apie Tiekėjo Sutartyje nustatytų prievolių </w:t>
      </w:r>
      <w:r w:rsidRPr="006572FD">
        <w:rPr>
          <w:rFonts w:ascii="Times New Roman" w:eastAsia="Times New Roman" w:hAnsi="Times New Roman" w:cs="Times New Roman"/>
          <w:lang w:eastAsia="en-US"/>
        </w:rPr>
        <w:lastRenderedPageBreak/>
        <w:t>pažeidimą, dalinį ar visišką jų nevykdymą arba netinkamą vykdymą gavimo dienos sumokėti Pirkėjui Sutarties įvykdymo užtikrinime nurodytą sumą, pinigus pervedant į Pirkėjo sąskaitą.</w:t>
      </w:r>
    </w:p>
    <w:p w14:paraId="5B0DB81A"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85CA23A"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10.7. Sutarties įvykdymo užtikrinimas turi įsigalioti ne vėliau negu jo pateikimo Pirkėjui dieną.</w:t>
      </w:r>
    </w:p>
    <w:p w14:paraId="54C84A4F"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10.8. Sutarties įvykdymo užtikrinimo suma turi būti nurodoma ir išmokama eurais.</w:t>
      </w:r>
    </w:p>
    <w:p w14:paraId="22D79E3B"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10.9. Sutarties įvykdymo užtikrinimas turi būti surašytas lietuvių arba kita kalba (esant Pirkėjo prašymui, turi būti pateiktas vertimas į lietuvių kalbą).</w:t>
      </w:r>
    </w:p>
    <w:p w14:paraId="44DDF5A1"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10.10. Sutarties įvykdymo užtikrinime nurodytas jo galiojimo terminas turi būti ne trumpesnis nei nurodytas Specialiosiose sąlygose.</w:t>
      </w:r>
    </w:p>
    <w:p w14:paraId="1225042C"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1DC7EE"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 xml:space="preserve">10.12. Jeigu Sutartyje nustatytomis sąlygomis </w:t>
      </w:r>
      <w:r w:rsidRPr="006572FD">
        <w:rPr>
          <w:rFonts w:ascii="Times New Roman" w:eastAsia="Arial" w:hAnsi="Times New Roman" w:cs="Times New Roman"/>
          <w:lang w:eastAsia="en-US"/>
        </w:rPr>
        <w:t>Paslaugų</w:t>
      </w:r>
      <w:r w:rsidRPr="006572FD">
        <w:rPr>
          <w:rFonts w:ascii="Times New Roman" w:eastAsia="Times New Roman" w:hAnsi="Times New Roman" w:cs="Times New Roman"/>
          <w:lang w:eastAsia="en-US"/>
        </w:rPr>
        <w:t xml:space="preserve"> suteikimo terminas yra pratęsiamas arba nukeliamas dėl Sutarties sustabdymo, arba suteikti </w:t>
      </w:r>
      <w:r w:rsidRPr="006572FD">
        <w:rPr>
          <w:rFonts w:ascii="Times New Roman" w:eastAsia="Arial" w:hAnsi="Times New Roman" w:cs="Times New Roman"/>
          <w:lang w:eastAsia="en-US"/>
        </w:rPr>
        <w:t>Paslaugas</w:t>
      </w:r>
      <w:r w:rsidRPr="006572FD">
        <w:rPr>
          <w:rFonts w:ascii="Times New Roman" w:eastAsia="Times New Roman" w:hAnsi="Times New Roman" w:cs="Times New Roman"/>
          <w:lang w:eastAsia="en-US"/>
        </w:rPr>
        <w:t xml:space="preserve"> arba taisyti </w:t>
      </w:r>
      <w:r w:rsidRPr="006572FD">
        <w:rPr>
          <w:rFonts w:ascii="Times New Roman" w:eastAsia="Arial" w:hAnsi="Times New Roman" w:cs="Times New Roman"/>
          <w:lang w:eastAsia="en-US"/>
        </w:rPr>
        <w:t>Paslaugų</w:t>
      </w:r>
      <w:r w:rsidRPr="006572FD">
        <w:rPr>
          <w:rFonts w:ascii="Times New Roman" w:eastAsia="Times New Roman" w:hAnsi="Times New Roman" w:cs="Times New Roman"/>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E8BB4EC"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0A8BC2B" w14:textId="77777777" w:rsidR="00CE64AC" w:rsidRPr="006572FD" w:rsidRDefault="00CE64AC" w:rsidP="006572FD">
      <w:pPr>
        <w:tabs>
          <w:tab w:val="left" w:pos="567"/>
        </w:tabs>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4478FD1"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86528BB"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10.16. Pirkėjas gali pasinaudoti Sutarties įvykdymo užtikrinimu, esant bet kuriai iš žemiau nurodytų aplinkybių:</w:t>
      </w:r>
    </w:p>
    <w:p w14:paraId="3BD865AD"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10.16.1. Tiekėjas neįvykdė, nevykdo arba netinkamai vykdo savo įsipareigojimus pagal Sutartį;</w:t>
      </w:r>
    </w:p>
    <w:p w14:paraId="77C16C38"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 xml:space="preserve">10.16.2. Tiekėjas per protingai nustatytą laikotarpį neįvykdo Pirkėjo nurodymo ištaisyti </w:t>
      </w:r>
      <w:r w:rsidRPr="006572FD">
        <w:rPr>
          <w:rFonts w:ascii="Times New Roman" w:eastAsia="Arial" w:hAnsi="Times New Roman" w:cs="Times New Roman"/>
          <w:lang w:eastAsia="en-US"/>
        </w:rPr>
        <w:t>Paslaugų</w:t>
      </w:r>
      <w:r w:rsidRPr="006572FD">
        <w:rPr>
          <w:rFonts w:ascii="Times New Roman" w:eastAsia="Times New Roman" w:hAnsi="Times New Roman" w:cs="Times New Roman"/>
          <w:lang w:eastAsia="en-US"/>
        </w:rPr>
        <w:t xml:space="preserve"> trūkumus;</w:t>
      </w:r>
    </w:p>
    <w:p w14:paraId="5261A065"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6532CDE"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10.16.4. Tiekėjas be pateisinamos priežasties (ne Sutartyje nustatytais atvejais) vienašališkai nutraukia Sutartį.</w:t>
      </w:r>
    </w:p>
    <w:p w14:paraId="3FED02E3"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b/>
          <w:bCs/>
          <w:lang w:eastAsia="en-US"/>
        </w:rPr>
      </w:pPr>
    </w:p>
    <w:p w14:paraId="029487D3" w14:textId="77777777" w:rsidR="00CE64AC" w:rsidRPr="006572FD" w:rsidRDefault="00CE64AC" w:rsidP="006572FD">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lang w:eastAsia="en-US"/>
          <w14:numSpacing w14:val="tabular"/>
        </w:rPr>
      </w:pPr>
      <w:r w:rsidRPr="006572FD">
        <w:rPr>
          <w:rFonts w:ascii="Times New Roman" w:eastAsia="Cambria" w:hAnsi="Times New Roman" w:cs="Times New Roman"/>
          <w:b/>
          <w:bCs/>
          <w:caps/>
          <w:lang w:eastAsia="en-US"/>
          <w14:numSpacing w14:val="tabular"/>
        </w:rPr>
        <w:t>11.</w:t>
      </w:r>
      <w:r w:rsidRPr="006572FD">
        <w:rPr>
          <w:rFonts w:ascii="Times New Roman" w:eastAsia="Cambria" w:hAnsi="Times New Roman" w:cs="Times New Roman"/>
          <w:b/>
          <w:bCs/>
          <w:caps/>
          <w:lang w:eastAsia="en-US"/>
          <w14:numSpacing w14:val="tabular"/>
        </w:rPr>
        <w:tab/>
        <w:t>SUTARTIES KAINA IR JOS PERSKAIČIAVIMAS</w:t>
      </w:r>
    </w:p>
    <w:p w14:paraId="172B5676"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eastAsia="en-US"/>
        </w:rPr>
      </w:pPr>
    </w:p>
    <w:p w14:paraId="74A0B82B"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4C64F84"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11.2. Pradinės sutarties vertė yra nurodyta Specialiosiose sąlygose.</w:t>
      </w:r>
    </w:p>
    <w:p w14:paraId="56E56B92"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 xml:space="preserve">11.3. Laikoma, kad į Sutarties kainą yra įtrauktos visos Tiekėjo išlaidos, susijusios su visų Paslaugų teikimu, taip pat su tinkamu šioje Sutartyje numatytų kitų Tiekėjo įsipareigojimų įvykdymu, įskaitant draudimus, muitus ir kitokias </w:t>
      </w:r>
      <w:r w:rsidRPr="006572FD">
        <w:rPr>
          <w:rFonts w:ascii="Times New Roman" w:eastAsia="Arial" w:hAnsi="Times New Roman" w:cs="Times New Roman"/>
          <w:lang w:eastAsia="en-US"/>
        </w:rPr>
        <w:lastRenderedPageBreak/>
        <w:t>išlaidas, Tiekėjo patirtas vykdant Sutartyje numatytus įsipareigojimus.</w:t>
      </w:r>
    </w:p>
    <w:p w14:paraId="3A5C9A1B"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11.4. Sutarties kainos peržiūra atliekama Specialiosiose sąlygose nustatyta tvarka.</w:t>
      </w:r>
    </w:p>
    <w:p w14:paraId="0D90BE07"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p>
    <w:p w14:paraId="04D6B936" w14:textId="77777777" w:rsidR="00CE64AC" w:rsidRPr="006572FD" w:rsidRDefault="00CE64AC" w:rsidP="006572FD">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lang w:eastAsia="en-US"/>
          <w14:numSpacing w14:val="tabular"/>
        </w:rPr>
      </w:pPr>
      <w:r w:rsidRPr="006572FD">
        <w:rPr>
          <w:rFonts w:ascii="Times New Roman" w:eastAsia="Cambria" w:hAnsi="Times New Roman" w:cs="Times New Roman"/>
          <w:b/>
          <w:bCs/>
          <w:caps/>
          <w:lang w:eastAsia="en-US"/>
          <w14:numSpacing w14:val="tabular"/>
        </w:rPr>
        <w:t>12.</w:t>
      </w:r>
      <w:r w:rsidRPr="006572FD">
        <w:rPr>
          <w:rFonts w:ascii="Times New Roman" w:eastAsia="Cambria" w:hAnsi="Times New Roman" w:cs="Times New Roman"/>
          <w:b/>
          <w:bCs/>
          <w:caps/>
          <w:lang w:eastAsia="en-US"/>
          <w14:numSpacing w14:val="tabular"/>
        </w:rPr>
        <w:tab/>
        <w:t>ATSISKAITYMO TVARKA</w:t>
      </w:r>
    </w:p>
    <w:p w14:paraId="3C8BF59A" w14:textId="77777777" w:rsidR="00CE64AC" w:rsidRPr="006572FD" w:rsidRDefault="00CE64AC" w:rsidP="006572FD">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lang w:eastAsia="en-US"/>
          <w14:numSpacing w14:val="tabular"/>
        </w:rPr>
      </w:pPr>
    </w:p>
    <w:p w14:paraId="6059FC7F"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lang w:eastAsia="en-US"/>
        </w:rPr>
      </w:pPr>
      <w:r w:rsidRPr="006572FD">
        <w:rPr>
          <w:rFonts w:ascii="Times New Roman" w:eastAsia="Arial" w:hAnsi="Times New Roman" w:cs="Times New Roman"/>
          <w:b/>
          <w:bCs/>
          <w:lang w:eastAsia="en-US"/>
        </w:rPr>
        <w:t>12.1.</w:t>
      </w:r>
      <w:r w:rsidRPr="006572FD">
        <w:rPr>
          <w:rFonts w:ascii="Times New Roman" w:eastAsia="Times New Roman" w:hAnsi="Times New Roman" w:cs="Times New Roman"/>
          <w:lang w:eastAsia="en-US"/>
        </w:rPr>
        <w:tab/>
      </w:r>
      <w:r w:rsidRPr="006572FD">
        <w:rPr>
          <w:rFonts w:ascii="Times New Roman" w:eastAsia="Arial" w:hAnsi="Times New Roman" w:cs="Times New Roman"/>
          <w:b/>
          <w:bCs/>
          <w:lang w:eastAsia="en-US"/>
        </w:rPr>
        <w:t>Išankstinis mokėjimas (avansas) (jei taikoma)</w:t>
      </w:r>
    </w:p>
    <w:p w14:paraId="77386F06"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eastAsia="en-US"/>
        </w:rPr>
      </w:pPr>
    </w:p>
    <w:p w14:paraId="4B081FAE"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12.1.1. Bendrųjų sąlygų 12.1 poskyrio sąlygos taikomos tuo atveju, jei Specialiosiose sąlygose yra nurodyta, kad Tiekėjui mokamas išankstinis mokėjimas (avansas) (toliau –</w:t>
      </w:r>
      <w:r w:rsidRPr="006572FD">
        <w:rPr>
          <w:rFonts w:ascii="Times New Roman" w:eastAsia="Times New Roman" w:hAnsi="Times New Roman" w:cs="Times New Roman"/>
          <w:b/>
          <w:bCs/>
          <w:lang w:eastAsia="en-US"/>
        </w:rPr>
        <w:t xml:space="preserve"> Avansas</w:t>
      </w:r>
      <w:r w:rsidRPr="006572FD">
        <w:rPr>
          <w:rFonts w:ascii="Times New Roman" w:eastAsia="Times New Roman" w:hAnsi="Times New Roman" w:cs="Times New Roman"/>
          <w:lang w:eastAsia="en-US"/>
        </w:rPr>
        <w:t>).</w:t>
      </w:r>
    </w:p>
    <w:p w14:paraId="11B442A3"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12.1.2. Pirkėjas sumoka Tiekėjui ne didesnį kaip Specialiosiose sąlygose nurodyto dydžio Avansą.</w:t>
      </w:r>
    </w:p>
    <w:p w14:paraId="4B6D1452"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572FD">
        <w:rPr>
          <w:rFonts w:ascii="Times New Roman" w:eastAsia="Times New Roman" w:hAnsi="Times New Roman" w:cs="Times New Roman"/>
          <w:b/>
          <w:lang w:eastAsia="en-US"/>
        </w:rPr>
        <w:t>Avanso užtikrinimas</w:t>
      </w:r>
      <w:r w:rsidRPr="006572FD">
        <w:rPr>
          <w:rFonts w:ascii="Times New Roman" w:eastAsia="Times New Roman" w:hAnsi="Times New Roman" w:cs="Times New Roman"/>
          <w:lang w:eastAsia="en-US"/>
        </w:rPr>
        <w:t>).</w:t>
      </w:r>
    </w:p>
    <w:p w14:paraId="32B174F7"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b/>
          <w:bCs/>
          <w:lang w:eastAsia="en-US"/>
        </w:rPr>
        <w:t>Pastaba.</w:t>
      </w:r>
      <w:r w:rsidRPr="006572FD">
        <w:rPr>
          <w:rFonts w:ascii="Times New Roman" w:eastAsia="Times New Roman" w:hAnsi="Times New Roman" w:cs="Times New Roman"/>
          <w:lang w:eastAsia="en-US"/>
        </w:rPr>
        <w:t xml:space="preserve"> </w:t>
      </w:r>
      <w:r w:rsidRPr="006572FD">
        <w:rPr>
          <w:rFonts w:ascii="Times New Roman" w:eastAsia="Arial" w:hAnsi="Times New Roman" w:cs="Times New Roman"/>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572FD">
        <w:rPr>
          <w:rFonts w:ascii="Times New Roman" w:eastAsia="Times New Roman" w:hAnsi="Times New Roman" w:cs="Times New Roman"/>
          <w:lang w:eastAsia="en-US"/>
        </w:rPr>
        <w:t xml:space="preserve"> </w:t>
      </w:r>
      <w:r w:rsidRPr="006572FD">
        <w:rPr>
          <w:rFonts w:ascii="Times New Roman" w:eastAsia="Arial" w:hAnsi="Times New Roman" w:cs="Times New Roman"/>
          <w:shd w:val="clear" w:color="auto" w:fill="FFFFFF"/>
          <w:lang w:eastAsia="en-US"/>
        </w:rPr>
        <w:t>įstatymų bei kitų teisės aktų</w:t>
      </w:r>
      <w:r w:rsidRPr="006572FD">
        <w:rPr>
          <w:rFonts w:ascii="Times New Roman" w:eastAsia="Arial" w:hAnsi="Times New Roman" w:cs="Times New Roman"/>
          <w:lang w:eastAsia="en-US"/>
        </w:rPr>
        <w:t xml:space="preserve"> </w:t>
      </w:r>
      <w:r w:rsidRPr="006572FD">
        <w:rPr>
          <w:rFonts w:ascii="Times New Roman" w:eastAsia="Arial" w:hAnsi="Times New Roman" w:cs="Times New Roman"/>
          <w:shd w:val="clear" w:color="auto" w:fill="FFFFFF"/>
          <w:lang w:eastAsia="en-US"/>
        </w:rPr>
        <w:t>nuostatas.</w:t>
      </w:r>
    </w:p>
    <w:p w14:paraId="5CE10624"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B567D3"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D5CCDD7"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516FD2"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12.1.7. Avanso užtikrinimo suma turi būti nurodoma ir išmokama eurais.</w:t>
      </w:r>
    </w:p>
    <w:p w14:paraId="3B3BA667"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12.1.8. Avanso užtikrinimas turi būti surašytas lietuvių arba kita kalba (esant Pirkėjo prašymui, turi būti pateiktas vertimas į lietuvių kalbą).</w:t>
      </w:r>
    </w:p>
    <w:p w14:paraId="7A6B9275"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12.1.9. Avanso užtikrinimas, neatitinkantis šiame Sutarties poskyryje nustatytų reikalavimų, nebus priimamas.</w:t>
      </w:r>
    </w:p>
    <w:p w14:paraId="0BDE98EE"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59D90D7"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12.1.11. Pirkėjas sumoka Tiekėjui Avansą per Specialiosiose sąlygose numatytą terminą nuo išankstinio mokėjimo sąskaitos ir Avanso užtikrinimo (jei taikoma) gavimo dienos. Sumokėto Avanso suma išskaitoma iš mokėtinos sumos.</w:t>
      </w:r>
    </w:p>
    <w:p w14:paraId="38CA72A7"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 xml:space="preserve">12.1.12. Nutraukus Sutartį, Tiekėjas privalo grąžinti Pirkėjui gautą Avansą per 5 (penkias) darbo dienas (jeigu dalis </w:t>
      </w:r>
      <w:r w:rsidRPr="006572FD">
        <w:rPr>
          <w:rFonts w:ascii="Times New Roman" w:eastAsia="Arial" w:hAnsi="Times New Roman" w:cs="Times New Roman"/>
          <w:lang w:eastAsia="en-US"/>
        </w:rPr>
        <w:t>Paslaugų yra suteikta</w:t>
      </w:r>
      <w:r w:rsidRPr="006572FD">
        <w:rPr>
          <w:rFonts w:ascii="Times New Roman" w:eastAsia="Times New Roman" w:hAnsi="Times New Roman" w:cs="Times New Roman"/>
          <w:lang w:eastAsia="en-US"/>
        </w:rPr>
        <w:t xml:space="preserve">, Pirkėjas jas yra priėmęs ir </w:t>
      </w:r>
      <w:r w:rsidRPr="006572FD">
        <w:rPr>
          <w:rFonts w:ascii="Times New Roman" w:eastAsia="Arial" w:hAnsi="Times New Roman" w:cs="Times New Roman"/>
          <w:lang w:eastAsia="en-US"/>
        </w:rPr>
        <w:t>Paslaugų rezultatu</w:t>
      </w:r>
      <w:r w:rsidRPr="006572FD">
        <w:rPr>
          <w:rFonts w:ascii="Times New Roman" w:eastAsia="Times New Roman" w:hAnsi="Times New Roman" w:cs="Times New Roman"/>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99D55E5"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p>
    <w:p w14:paraId="33F51B3E"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eastAsia="en-US"/>
        </w:rPr>
      </w:pPr>
      <w:r w:rsidRPr="006572FD">
        <w:rPr>
          <w:rFonts w:ascii="Times New Roman" w:eastAsia="Arial" w:hAnsi="Times New Roman" w:cs="Times New Roman"/>
          <w:b/>
          <w:bCs/>
          <w:lang w:eastAsia="en-US"/>
        </w:rPr>
        <w:t>12.2.</w:t>
      </w:r>
      <w:r w:rsidRPr="006572FD">
        <w:rPr>
          <w:rFonts w:ascii="Times New Roman" w:eastAsia="Arial" w:hAnsi="Times New Roman" w:cs="Times New Roman"/>
          <w:b/>
          <w:bCs/>
          <w:lang w:eastAsia="en-US"/>
        </w:rPr>
        <w:tab/>
      </w:r>
      <w:r w:rsidRPr="006572FD">
        <w:rPr>
          <w:rFonts w:ascii="Times New Roman" w:eastAsia="Arial" w:hAnsi="Times New Roman" w:cs="Times New Roman"/>
          <w:b/>
          <w:lang w:eastAsia="en-US"/>
        </w:rPr>
        <w:t>Mokėjimų tvarka</w:t>
      </w:r>
    </w:p>
    <w:p w14:paraId="5D22E653"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eastAsia="en-US"/>
        </w:rPr>
      </w:pPr>
    </w:p>
    <w:p w14:paraId="1EEADEF6"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12.2.1.</w:t>
      </w:r>
      <w:r w:rsidRPr="006572FD">
        <w:rPr>
          <w:rFonts w:ascii="Times New Roman" w:eastAsia="Arial" w:hAnsi="Times New Roman" w:cs="Times New Roman"/>
          <w:lang w:eastAsia="en-US"/>
        </w:rPr>
        <w:tab/>
      </w:r>
      <w:r w:rsidRPr="006572FD">
        <w:rPr>
          <w:rFonts w:ascii="Times New Roman" w:eastAsia="Times New Roman" w:hAnsi="Times New Roman" w:cs="Times New Roman"/>
          <w:lang w:eastAsia="en-US"/>
        </w:rPr>
        <w:t xml:space="preserve">Tiekėjas išrašo Sąskaitą tik Šalims pasirašius </w:t>
      </w:r>
      <w:r w:rsidRPr="006572FD">
        <w:rPr>
          <w:rFonts w:ascii="Times New Roman" w:eastAsia="Arial" w:hAnsi="Times New Roman" w:cs="Times New Roman"/>
          <w:lang w:eastAsia="en-US"/>
        </w:rPr>
        <w:t>Paslaugų</w:t>
      </w:r>
      <w:r w:rsidRPr="006572FD">
        <w:rPr>
          <w:rFonts w:ascii="Times New Roman" w:eastAsia="Times New Roman" w:hAnsi="Times New Roman" w:cs="Times New Roman"/>
          <w:lang w:eastAsia="en-US"/>
        </w:rPr>
        <w:t xml:space="preserve"> perdavimo–priėmimo aktą, jeigu kitaip nenumatyta Specialiosiose sąlygose</w:t>
      </w:r>
      <w:r w:rsidRPr="006572FD">
        <w:rPr>
          <w:rFonts w:ascii="Times New Roman" w:eastAsia="Arial" w:hAnsi="Times New Roman" w:cs="Times New Roman"/>
          <w:lang w:eastAsia="en-US"/>
        </w:rPr>
        <w:t>:</w:t>
      </w:r>
    </w:p>
    <w:p w14:paraId="337850EB"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12.2.1.1.</w:t>
      </w:r>
      <w:r w:rsidRPr="006572FD">
        <w:rPr>
          <w:rFonts w:ascii="Times New Roman" w:eastAsia="Arial" w:hAnsi="Times New Roman" w:cs="Times New Roman"/>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9C52123"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 xml:space="preserve">12.2.1.2. </w:t>
      </w:r>
      <w:r w:rsidRPr="006572FD">
        <w:rPr>
          <w:rFonts w:ascii="Times New Roman" w:eastAsia="Arial" w:hAnsi="Times New Roman" w:cs="Times New Roman"/>
          <w:lang w:eastAsia="en-US"/>
        </w:rPr>
        <w:tab/>
        <w:t xml:space="preserve">Europos elektroninių sąskaitų faktūrų standarto neatitinkančią elektroninę sąskaitą faktūrą Tiekėjas gali </w:t>
      </w:r>
      <w:r w:rsidRPr="006572FD">
        <w:rPr>
          <w:rFonts w:ascii="Times New Roman" w:eastAsia="Arial" w:hAnsi="Times New Roman" w:cs="Times New Roman"/>
          <w:lang w:eastAsia="en-US"/>
        </w:rPr>
        <w:lastRenderedPageBreak/>
        <w:t>teikti tik naudodamasis Sąskaitų administravimo bendrosios informacinės sistemos(toliau – SABIS priemonėmis.</w:t>
      </w:r>
    </w:p>
    <w:p w14:paraId="0A95066C"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12.2.2.</w:t>
      </w:r>
      <w:r w:rsidRPr="006572FD">
        <w:rPr>
          <w:rFonts w:ascii="Times New Roman" w:eastAsia="Arial" w:hAnsi="Times New Roman" w:cs="Times New Roman"/>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241462"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12.2.3.</w:t>
      </w:r>
      <w:r w:rsidRPr="006572FD">
        <w:rPr>
          <w:rFonts w:ascii="Times New Roman" w:eastAsia="Times New Roman" w:hAnsi="Times New Roman" w:cs="Times New Roman"/>
          <w:lang w:eastAsia="en-US"/>
        </w:rPr>
        <w:tab/>
        <w:t>Išankstinio mokėjimo sąskaitas (jeigu Specialiosiose sąlygose yra numatytas Avanso mokėjimas) Tiekėjas privalo pateikti šiame Sutarties poskyryje nustatyta tvarka.</w:t>
      </w:r>
    </w:p>
    <w:p w14:paraId="0D2EC175"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12.2.4.</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Pirkėjas atlieka mokėjimus už Paslaugas Specialiosiose sąlygose nustatytais terminais.</w:t>
      </w:r>
    </w:p>
    <w:p w14:paraId="55C04E6A"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12.2.5.</w:t>
      </w:r>
      <w:r w:rsidRPr="006572FD">
        <w:rPr>
          <w:rFonts w:ascii="Times New Roman" w:eastAsia="Arial" w:hAnsi="Times New Roman" w:cs="Times New Roman"/>
          <w:lang w:eastAsia="en-US"/>
        </w:rPr>
        <w:tab/>
        <w:t>Už mokėjimų pagal Sutartį vėlavimus Pirkėjui taikomos netesybos Specialiosiose sąlygose nustatyta tvarka.</w:t>
      </w:r>
    </w:p>
    <w:p w14:paraId="4D8D1917"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12.2.6.</w:t>
      </w:r>
      <w:r w:rsidRPr="006572FD">
        <w:rPr>
          <w:rFonts w:ascii="Times New Roman" w:eastAsia="Times New Roman" w:hAnsi="Times New Roman" w:cs="Times New Roman"/>
          <w:lang w:eastAsia="en-US"/>
        </w:rPr>
        <w:tab/>
      </w:r>
      <w:r w:rsidRPr="006572FD">
        <w:rPr>
          <w:rFonts w:ascii="Times New Roman" w:eastAsia="Arial" w:hAnsi="Times New Roman" w:cs="Times New Roman"/>
          <w:lang w:eastAsia="en-US"/>
        </w:rPr>
        <w:t>Jei Paslaugos teikiamos etapais ar periodais aukščiau nurodyta atsiskaitymo tvarka galioja kiekvienam Paslaugų teikimo etapui ar periodui, jei Specialiosiose sąlygose nenustatyta kitaip.</w:t>
      </w:r>
    </w:p>
    <w:p w14:paraId="3908665E" w14:textId="77777777" w:rsidR="00CE64AC" w:rsidRPr="006572FD" w:rsidRDefault="00CE64AC" w:rsidP="006572FD">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12.2.7.</w:t>
      </w:r>
      <w:r w:rsidRPr="006572FD">
        <w:rPr>
          <w:rFonts w:ascii="Times New Roman" w:eastAsia="Arial" w:hAnsi="Times New Roman" w:cs="Times New Roman"/>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4BE3EA"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p>
    <w:p w14:paraId="04735197"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eastAsia="en-US"/>
        </w:rPr>
      </w:pPr>
      <w:r w:rsidRPr="006572FD">
        <w:rPr>
          <w:rFonts w:ascii="Times New Roman" w:eastAsia="Arial" w:hAnsi="Times New Roman" w:cs="Times New Roman"/>
          <w:b/>
          <w:bCs/>
          <w:lang w:eastAsia="en-US"/>
        </w:rPr>
        <w:t>12.3.</w:t>
      </w:r>
      <w:r w:rsidRPr="006572FD">
        <w:rPr>
          <w:rFonts w:ascii="Times New Roman" w:eastAsia="Arial" w:hAnsi="Times New Roman" w:cs="Times New Roman"/>
          <w:b/>
          <w:bCs/>
          <w:lang w:eastAsia="en-US"/>
        </w:rPr>
        <w:tab/>
      </w:r>
      <w:r w:rsidRPr="006572FD">
        <w:rPr>
          <w:rFonts w:ascii="Times New Roman" w:eastAsia="Arial" w:hAnsi="Times New Roman" w:cs="Times New Roman"/>
          <w:b/>
          <w:lang w:eastAsia="en-US"/>
        </w:rPr>
        <w:t>Kiti atsiskaitymo klausimai</w:t>
      </w:r>
    </w:p>
    <w:p w14:paraId="570DCF91"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eastAsia="en-US"/>
        </w:rPr>
      </w:pPr>
    </w:p>
    <w:p w14:paraId="47E0D2FB"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12.3.1.</w:t>
      </w:r>
      <w:r w:rsidRPr="006572FD">
        <w:rPr>
          <w:rFonts w:ascii="Times New Roman" w:eastAsia="Arial" w:hAnsi="Times New Roman" w:cs="Times New Roman"/>
          <w:lang w:eastAsia="en-US"/>
        </w:rPr>
        <w:tab/>
        <w:t>Pirkėjas privalo pervesti mokėjimus Tiekėjui į Tiekėjo banko sąskaitą, nurodytą Specialiosiose sąlygose.</w:t>
      </w:r>
    </w:p>
    <w:p w14:paraId="170AB0D7"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12.3.2.</w:t>
      </w:r>
      <w:r w:rsidRPr="006572FD">
        <w:rPr>
          <w:rFonts w:ascii="Times New Roman" w:eastAsia="Arial" w:hAnsi="Times New Roman" w:cs="Times New Roman"/>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2EF0CA"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12.3.3.</w:t>
      </w:r>
      <w:r w:rsidRPr="006572FD">
        <w:rPr>
          <w:rFonts w:ascii="Times New Roman" w:eastAsia="Arial" w:hAnsi="Times New Roman" w:cs="Times New Roman"/>
          <w:lang w:eastAsia="en-US"/>
        </w:rPr>
        <w:tab/>
        <w:t>Visi mokėjimai pagal Sutartį atliekami eurais.</w:t>
      </w:r>
    </w:p>
    <w:p w14:paraId="73D83033"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12.3.4.</w:t>
      </w:r>
      <w:r w:rsidRPr="006572FD">
        <w:rPr>
          <w:rFonts w:ascii="Times New Roman" w:eastAsia="Arial" w:hAnsi="Times New Roman" w:cs="Times New Roman"/>
          <w:lang w:eastAsia="en-US"/>
        </w:rPr>
        <w:tab/>
        <w:t>Už pavėluotus mokėjimus pagal Sutartį mokančioji Šalis privalo sumokėti kitai Šaliai Specialiosiose sąlygose nurodyto dydžio netesybas.</w:t>
      </w:r>
    </w:p>
    <w:p w14:paraId="47BE04EB"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p>
    <w:p w14:paraId="5FCF96E4"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eastAsia="en-US"/>
        </w:rPr>
      </w:pPr>
      <w:r w:rsidRPr="006572FD">
        <w:rPr>
          <w:rFonts w:ascii="Times New Roman" w:eastAsia="Arial" w:hAnsi="Times New Roman" w:cs="Times New Roman"/>
          <w:b/>
          <w:bCs/>
          <w:caps/>
          <w:lang w:eastAsia="en-US"/>
        </w:rPr>
        <w:t>13.</w:t>
      </w:r>
      <w:r w:rsidRPr="006572FD">
        <w:rPr>
          <w:rFonts w:ascii="Times New Roman" w:eastAsia="Arial" w:hAnsi="Times New Roman" w:cs="Times New Roman"/>
          <w:b/>
          <w:bCs/>
          <w:caps/>
          <w:lang w:eastAsia="en-US"/>
        </w:rPr>
        <w:tab/>
      </w:r>
      <w:r w:rsidRPr="006572FD">
        <w:rPr>
          <w:rFonts w:ascii="Times New Roman" w:eastAsia="Arial" w:hAnsi="Times New Roman" w:cs="Times New Roman"/>
          <w:b/>
          <w:caps/>
          <w:lang w:eastAsia="en-US"/>
        </w:rPr>
        <w:t>Konfidenciali informacija</w:t>
      </w:r>
    </w:p>
    <w:p w14:paraId="39DC9BC5"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lang w:eastAsia="en-US"/>
        </w:rPr>
      </w:pPr>
    </w:p>
    <w:p w14:paraId="5F50A078"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13.1.</w:t>
      </w:r>
      <w:r w:rsidRPr="006572FD">
        <w:rPr>
          <w:rFonts w:ascii="Times New Roman" w:eastAsia="Arial" w:hAnsi="Times New Roman" w:cs="Times New Roman"/>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28F582"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13.2.</w:t>
      </w:r>
      <w:r w:rsidRPr="006572FD">
        <w:rPr>
          <w:rFonts w:ascii="Times New Roman" w:eastAsia="Arial" w:hAnsi="Times New Roman" w:cs="Times New Roman"/>
          <w:lang w:eastAsia="en-US"/>
        </w:rPr>
        <w:tab/>
        <w:t>Šalis turi teisę atskleisti kitos Šalies konfidencialią informaciją šiais atvejais:</w:t>
      </w:r>
    </w:p>
    <w:p w14:paraId="455F54DE"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13.2.1.</w:t>
      </w:r>
      <w:r w:rsidRPr="006572FD">
        <w:rPr>
          <w:rFonts w:ascii="Times New Roman" w:eastAsia="Arial" w:hAnsi="Times New Roman" w:cs="Times New Roman"/>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479DEA"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13.2.2.</w:t>
      </w:r>
      <w:r w:rsidRPr="006572FD">
        <w:rPr>
          <w:rFonts w:ascii="Times New Roman" w:eastAsia="Arial" w:hAnsi="Times New Roman" w:cs="Times New Roman"/>
          <w:lang w:eastAsia="en-US"/>
        </w:rPr>
        <w:tab/>
        <w:t xml:space="preserve">konfidencialią informaciją yra būtina atskleisti pagal </w:t>
      </w:r>
      <w:r w:rsidRPr="006572FD">
        <w:rPr>
          <w:rFonts w:ascii="Times New Roman" w:eastAsia="Times New Roman" w:hAnsi="Times New Roman" w:cs="Times New Roman"/>
          <w:lang w:eastAsia="en-US"/>
        </w:rPr>
        <w:t>įstatymų bei kitų teisės aktų</w:t>
      </w:r>
      <w:r w:rsidRPr="006572FD">
        <w:rPr>
          <w:rFonts w:ascii="Times New Roman" w:eastAsia="Arial" w:hAnsi="Times New Roman" w:cs="Times New Roman"/>
          <w:lang w:eastAsia="en-US"/>
        </w:rPr>
        <w:t xml:space="preserve"> reikalavimus, įskaitant atvejus, kai to reikalauja viešojo administravimo subjektai, taip, kaip jie apibrėžti Lietuvos Respublikos viešojo administravimo įstatyme.</w:t>
      </w:r>
    </w:p>
    <w:p w14:paraId="57820EF8"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13.3.</w:t>
      </w:r>
      <w:r w:rsidRPr="006572FD">
        <w:rPr>
          <w:rFonts w:ascii="Times New Roman" w:eastAsia="Arial" w:hAnsi="Times New Roman" w:cs="Times New Roman"/>
          <w:lang w:eastAsia="en-US"/>
        </w:rPr>
        <w:tab/>
        <w:t xml:space="preserve">Prieš atskleisdama konfidencialią informaciją, Šalis privalo informuoti kitą Šalį (tiek, kiek tai nedraudžiama pagal </w:t>
      </w:r>
      <w:r w:rsidRPr="006572FD">
        <w:rPr>
          <w:rFonts w:ascii="Times New Roman" w:eastAsia="Times New Roman" w:hAnsi="Times New Roman" w:cs="Times New Roman"/>
          <w:lang w:eastAsia="en-US"/>
        </w:rPr>
        <w:t>įstatymus bei kitus teisės aktus</w:t>
      </w:r>
      <w:r w:rsidRPr="006572FD">
        <w:rPr>
          <w:rFonts w:ascii="Times New Roman" w:eastAsia="Arial" w:hAnsi="Times New Roman" w:cs="Times New Roman"/>
          <w:lang w:eastAsia="en-US"/>
        </w:rPr>
        <w:t>) apie būtinybę arba gautą viešojo administravimo subjekto reikalavimą atskleisti konfidencialią informaciją ir imtis protingų priemonių, siekdama užtikrinti atskleistos informacijos konfidencialumą.</w:t>
      </w:r>
    </w:p>
    <w:p w14:paraId="33852EC4"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13.4.</w:t>
      </w:r>
      <w:r w:rsidRPr="006572FD">
        <w:rPr>
          <w:rFonts w:ascii="Times New Roman" w:eastAsia="Arial" w:hAnsi="Times New Roman" w:cs="Times New Roman"/>
          <w:lang w:eastAsia="en-US"/>
        </w:rPr>
        <w:tab/>
        <w:t>Šalis atsako:</w:t>
      </w:r>
    </w:p>
    <w:p w14:paraId="175FD38C"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13.4.1.</w:t>
      </w:r>
      <w:r w:rsidRPr="006572FD">
        <w:rPr>
          <w:rFonts w:ascii="Times New Roman" w:eastAsia="Arial" w:hAnsi="Times New Roman" w:cs="Times New Roman"/>
          <w:lang w:eastAsia="en-US"/>
        </w:rPr>
        <w:tab/>
        <w:t>už bet kokį neteisėtą, įskaitant atsitiktinį, kitos Šalies konfidencialios informacijos ar bet kurios jos dalies atskleidimą ar perdavimą arba konfidencialios informacijos neteisėtą naudojimą;</w:t>
      </w:r>
    </w:p>
    <w:p w14:paraId="52435A21"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13.4.2.</w:t>
      </w:r>
      <w:r w:rsidRPr="006572FD">
        <w:rPr>
          <w:rFonts w:ascii="Times New Roman" w:eastAsia="Arial" w:hAnsi="Times New Roman" w:cs="Times New Roman"/>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CE58DA2"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13.5.</w:t>
      </w:r>
      <w:r w:rsidRPr="006572FD">
        <w:rPr>
          <w:rFonts w:ascii="Times New Roman" w:eastAsia="Arial" w:hAnsi="Times New Roman" w:cs="Times New Roman"/>
          <w:lang w:eastAsia="en-US"/>
        </w:rPr>
        <w:tab/>
        <w:t>Šalis, nepagrįstai atskleidusi kitos Šalies konfidencialią informaciją, privalo sumokėti kitai Šaliai Specialiosiose sąlygose nurodyto dydžio baudą.</w:t>
      </w:r>
    </w:p>
    <w:p w14:paraId="0D778467"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p>
    <w:p w14:paraId="3D1F2355"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eastAsia="en-US"/>
        </w:rPr>
      </w:pPr>
      <w:r w:rsidRPr="006572FD">
        <w:rPr>
          <w:rFonts w:ascii="Times New Roman" w:eastAsia="Arial" w:hAnsi="Times New Roman" w:cs="Times New Roman"/>
          <w:b/>
          <w:bCs/>
          <w:caps/>
          <w:lang w:eastAsia="en-US"/>
        </w:rPr>
        <w:t>14.</w:t>
      </w:r>
      <w:r w:rsidRPr="006572FD">
        <w:rPr>
          <w:rFonts w:ascii="Times New Roman" w:eastAsia="Arial" w:hAnsi="Times New Roman" w:cs="Times New Roman"/>
          <w:b/>
          <w:bCs/>
          <w:caps/>
          <w:lang w:eastAsia="en-US"/>
        </w:rPr>
        <w:tab/>
      </w:r>
      <w:r w:rsidRPr="006572FD">
        <w:rPr>
          <w:rFonts w:ascii="Times New Roman" w:eastAsia="Arial" w:hAnsi="Times New Roman" w:cs="Times New Roman"/>
          <w:b/>
          <w:caps/>
          <w:lang w:eastAsia="en-US"/>
        </w:rPr>
        <w:t>Asmens duomenų apsauga</w:t>
      </w:r>
    </w:p>
    <w:p w14:paraId="6E9B4B65"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lang w:eastAsia="en-US"/>
        </w:rPr>
      </w:pPr>
    </w:p>
    <w:p w14:paraId="56A84186"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14.1.</w:t>
      </w:r>
      <w:r w:rsidRPr="006572FD">
        <w:rPr>
          <w:rFonts w:ascii="Times New Roman" w:eastAsia="Arial" w:hAnsi="Times New Roman" w:cs="Times New Roman"/>
          <w:lang w:eastAsia="en-US"/>
        </w:rPr>
        <w:tab/>
        <w:t xml:space="preserve">Šalys įsipareigoja užtikrinti asmens duomenų saugumą bei asmens duomenų tvarkymą vykdyti teisėtai, </w:t>
      </w:r>
      <w:r w:rsidRPr="006572FD">
        <w:rPr>
          <w:rFonts w:ascii="Times New Roman" w:eastAsia="Arial" w:hAnsi="Times New Roman" w:cs="Times New Roman"/>
          <w:lang w:eastAsia="en-US"/>
        </w:rPr>
        <w:lastRenderedPageBreak/>
        <w:t>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E697CF" w14:textId="77777777" w:rsidR="00CE64AC" w:rsidRPr="006572FD" w:rsidRDefault="00CE64AC" w:rsidP="006572FD">
      <w:pPr>
        <w:tabs>
          <w:tab w:val="left" w:pos="567"/>
          <w:tab w:val="left" w:pos="851"/>
          <w:tab w:val="left" w:pos="992"/>
          <w:tab w:val="left" w:pos="1134"/>
        </w:tabs>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14.2.</w:t>
      </w:r>
      <w:r w:rsidRPr="006572FD">
        <w:rPr>
          <w:rFonts w:ascii="Times New Roman" w:eastAsia="Times New Roman" w:hAnsi="Times New Roman" w:cs="Times New Roman"/>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5AA9C8" w14:textId="77777777" w:rsidR="00CE64AC" w:rsidRPr="006572FD" w:rsidRDefault="00CE64AC" w:rsidP="006572FD">
      <w:pPr>
        <w:tabs>
          <w:tab w:val="left" w:pos="0"/>
          <w:tab w:val="left" w:pos="851"/>
          <w:tab w:val="left" w:pos="992"/>
          <w:tab w:val="left" w:pos="1134"/>
        </w:tabs>
        <w:spacing w:after="0" w:line="240" w:lineRule="auto"/>
        <w:jc w:val="both"/>
        <w:rPr>
          <w:rFonts w:ascii="Times New Roman" w:eastAsia="Arial" w:hAnsi="Times New Roman" w:cs="Times New Roman"/>
          <w:b/>
          <w:bCs/>
          <w:lang w:eastAsia="en-US"/>
        </w:rPr>
      </w:pPr>
    </w:p>
    <w:p w14:paraId="5D301F5E"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lang w:eastAsia="en-US"/>
        </w:rPr>
      </w:pPr>
      <w:r w:rsidRPr="006572FD">
        <w:rPr>
          <w:rFonts w:ascii="Times New Roman" w:eastAsia="Arial" w:hAnsi="Times New Roman" w:cs="Times New Roman"/>
          <w:b/>
          <w:bCs/>
          <w:caps/>
          <w:lang w:eastAsia="en-US"/>
        </w:rPr>
        <w:t>15.</w:t>
      </w:r>
      <w:r w:rsidRPr="006572FD">
        <w:rPr>
          <w:rFonts w:ascii="Times New Roman" w:eastAsia="Arial" w:hAnsi="Times New Roman" w:cs="Times New Roman"/>
          <w:b/>
          <w:bCs/>
          <w:caps/>
          <w:lang w:eastAsia="en-US"/>
        </w:rPr>
        <w:tab/>
      </w:r>
      <w:r w:rsidRPr="006572FD">
        <w:rPr>
          <w:rFonts w:ascii="Times New Roman" w:eastAsia="Arial" w:hAnsi="Times New Roman" w:cs="Times New Roman"/>
          <w:b/>
          <w:caps/>
          <w:lang w:eastAsia="en-US"/>
        </w:rPr>
        <w:t>INTELEKTINĖ NUOSAVYBĖ</w:t>
      </w:r>
    </w:p>
    <w:p w14:paraId="1A303E74"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lang w:eastAsia="en-US"/>
        </w:rPr>
      </w:pPr>
    </w:p>
    <w:p w14:paraId="47D8B1CC"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572FD">
        <w:rPr>
          <w:rFonts w:ascii="Times New Roman" w:eastAsia="Arial" w:hAnsi="Times New Roman" w:cs="Times New Roman"/>
          <w:lang w:eastAsia="en-US"/>
        </w:rPr>
        <w:t>Paslaugų</w:t>
      </w:r>
      <w:r w:rsidRPr="006572FD">
        <w:rPr>
          <w:rFonts w:ascii="Times New Roman" w:eastAsia="Times New Roman" w:hAnsi="Times New Roman" w:cs="Times New Roman"/>
          <w:lang w:eastAsia="en-US"/>
        </w:rPr>
        <w:t xml:space="preserve"> pobūdžio ar (ir) išimtinių teisių, patentų ir kt.</w:t>
      </w:r>
    </w:p>
    <w:p w14:paraId="5F29A7CA"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572FD">
        <w:rPr>
          <w:rFonts w:ascii="Times New Roman" w:eastAsia="Times New Roman" w:hAnsi="Times New Roman" w:cs="Times New Roman"/>
          <w:lang w:eastAsia="en-US"/>
        </w:rPr>
        <w:t>sui</w:t>
      </w:r>
      <w:proofErr w:type="spellEnd"/>
      <w:r w:rsidRPr="006572FD">
        <w:rPr>
          <w:rFonts w:ascii="Times New Roman" w:eastAsia="Times New Roman" w:hAnsi="Times New Roman" w:cs="Times New Roman"/>
          <w:lang w:eastAsia="en-US"/>
        </w:rPr>
        <w:t xml:space="preserve"> </w:t>
      </w:r>
      <w:proofErr w:type="spellStart"/>
      <w:r w:rsidRPr="006572FD">
        <w:rPr>
          <w:rFonts w:ascii="Times New Roman" w:eastAsia="Times New Roman" w:hAnsi="Times New Roman" w:cs="Times New Roman"/>
          <w:lang w:eastAsia="en-US"/>
        </w:rPr>
        <w:t>generis</w:t>
      </w:r>
      <w:proofErr w:type="spellEnd"/>
      <w:r w:rsidRPr="006572FD">
        <w:rPr>
          <w:rFonts w:ascii="Times New Roman" w:eastAsia="Times New Roman" w:hAnsi="Times New Roman" w:cs="Times New Roman"/>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C16D190"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27271B4"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b/>
          <w:bCs/>
          <w:lang w:eastAsia="en-US"/>
        </w:rPr>
      </w:pPr>
    </w:p>
    <w:p w14:paraId="2B80F1EA"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eastAsia="en-US"/>
        </w:rPr>
      </w:pPr>
      <w:r w:rsidRPr="006572FD">
        <w:rPr>
          <w:rFonts w:ascii="Times New Roman" w:eastAsia="Arial" w:hAnsi="Times New Roman" w:cs="Times New Roman"/>
          <w:b/>
          <w:bCs/>
          <w:caps/>
          <w:lang w:eastAsia="en-US"/>
        </w:rPr>
        <w:t>16.</w:t>
      </w:r>
      <w:r w:rsidRPr="006572FD">
        <w:rPr>
          <w:rFonts w:ascii="Times New Roman" w:eastAsia="Arial" w:hAnsi="Times New Roman" w:cs="Times New Roman"/>
          <w:b/>
          <w:bCs/>
          <w:caps/>
          <w:lang w:eastAsia="en-US"/>
        </w:rPr>
        <w:tab/>
      </w:r>
      <w:r w:rsidRPr="006572FD">
        <w:rPr>
          <w:rFonts w:ascii="Times New Roman" w:eastAsia="Arial" w:hAnsi="Times New Roman" w:cs="Times New Roman"/>
          <w:b/>
          <w:caps/>
          <w:lang w:eastAsia="en-US"/>
        </w:rPr>
        <w:t>Pareiškimai ir garantijos</w:t>
      </w:r>
    </w:p>
    <w:p w14:paraId="0CCD6AAA"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lang w:eastAsia="en-US"/>
        </w:rPr>
      </w:pPr>
    </w:p>
    <w:p w14:paraId="3F81A844"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16.1. Kiekviena iš Šalių pareiškia ir garantuoja kitai Šaliai, kad:</w:t>
      </w:r>
    </w:p>
    <w:p w14:paraId="6C210E7E"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16.1.1. yra teisėtai priimti ir galioja visi būtini sprendimai, gauti leidimai bei sutikimai, taip pat teisėtai atlikti ir galioja kiti teisiniai veiksmai, reikalingi Sutarties sudarymui, galiojimui ir vykdymui;</w:t>
      </w:r>
    </w:p>
    <w:p w14:paraId="4B35F727"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 xml:space="preserve">16.1.2. sudarydama Sutartį, Šalis neviršija savo kompetencijos ir nepažeidžia jai taikomų </w:t>
      </w:r>
      <w:r w:rsidRPr="006572FD">
        <w:rPr>
          <w:rFonts w:ascii="Times New Roman" w:eastAsia="Times New Roman" w:hAnsi="Times New Roman" w:cs="Times New Roman"/>
          <w:lang w:eastAsia="en-US"/>
        </w:rPr>
        <w:t>įstatymų bei kitų teisės aktų</w:t>
      </w:r>
      <w:r w:rsidRPr="006572FD">
        <w:rPr>
          <w:rFonts w:ascii="Times New Roman" w:eastAsia="Arial" w:hAnsi="Times New Roman" w:cs="Times New Roman"/>
          <w:lang w:eastAsia="en-US"/>
        </w:rPr>
        <w:t>, teismo ar arbitražo teismo sprendimų, administracinių aktų, sutarčių ar kitų prievolių pagal taikomą privatinę teisę, viešąją teisę, Europos Sąjungos teisę arba tarptautinę teisę;</w:t>
      </w:r>
    </w:p>
    <w:p w14:paraId="705764EA"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3C7455D"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BCF166"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85D67B"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16.1.6. visi Šalies pareiškimai ir garantijos yra išsamūs ir nepalieka nutylėtų jokių aplinkybių, kurios darytų šiuos pareiškimus ar garantijas neteisingais.</w:t>
      </w:r>
    </w:p>
    <w:p w14:paraId="66821369"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 xml:space="preserve">16.2. Tiekėjas papildomai pareiškia ir garantuoja Pirkėjui, kad Tiekėjas, subtiekėjai, jungtinės veiklos partneriai ir specialistai turi galiojančius ir teisėtus visus </w:t>
      </w:r>
      <w:r w:rsidRPr="006572FD">
        <w:rPr>
          <w:rFonts w:ascii="Times New Roman" w:eastAsia="Times New Roman" w:hAnsi="Times New Roman" w:cs="Times New Roman"/>
          <w:lang w:eastAsia="en-US"/>
        </w:rPr>
        <w:t>įstatymuose bei kituose teisės aktuose</w:t>
      </w:r>
      <w:r w:rsidRPr="006572FD">
        <w:rPr>
          <w:rFonts w:ascii="Times New Roman" w:eastAsia="Arial" w:hAnsi="Times New Roman" w:cs="Times New Roman"/>
          <w:lang w:eastAsia="en-US"/>
        </w:rPr>
        <w:t xml:space="preserve"> numatytus leidimus, licencijas, atestatus, teisės pripažinimo dokumentus, reikalingus vykdant Sutartį.</w:t>
      </w:r>
    </w:p>
    <w:p w14:paraId="272F7E1C"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lang w:eastAsia="en-US"/>
        </w:rPr>
      </w:pPr>
      <w:r w:rsidRPr="006572FD">
        <w:rPr>
          <w:rFonts w:ascii="Times New Roman" w:eastAsia="Arial" w:hAnsi="Times New Roman" w:cs="Times New Roman"/>
          <w:shd w:val="clear" w:color="auto" w:fill="FFFFFF"/>
          <w:lang w:eastAsia="en-US"/>
        </w:rPr>
        <w:t xml:space="preserve">16.3. </w:t>
      </w:r>
      <w:r w:rsidRPr="006572FD">
        <w:rPr>
          <w:rFonts w:ascii="Times New Roman" w:eastAsia="Times New Roman" w:hAnsi="Times New Roman" w:cs="Times New Roman"/>
          <w:lang w:eastAsia="en-US"/>
        </w:rPr>
        <w:t>Tiekėjas pareiškia, kad suteiktų Paslaugų rezultato disponavimo, valdymo ir naudojimosi teisės nėra apribotos</w:t>
      </w:r>
      <w:r w:rsidRPr="006572FD">
        <w:rPr>
          <w:rFonts w:ascii="Times New Roman" w:eastAsia="Arial" w:hAnsi="Times New Roman" w:cs="Times New Roman"/>
          <w:lang w:eastAsia="en-US"/>
        </w:rPr>
        <w:t xml:space="preserve"> </w:t>
      </w:r>
      <w:r w:rsidRPr="006572FD">
        <w:rPr>
          <w:rFonts w:ascii="Times New Roman" w:eastAsia="Arial" w:hAnsi="Times New Roman" w:cs="Times New Roman"/>
          <w:shd w:val="clear" w:color="auto" w:fill="FFFFFF"/>
          <w:lang w:eastAsia="en-US"/>
        </w:rPr>
        <w:t xml:space="preserve">ir jokie tretieji asmenys neturi pretenzijų į Sutartimi perduodamą </w:t>
      </w:r>
      <w:r w:rsidRPr="006572FD">
        <w:rPr>
          <w:rFonts w:ascii="Times New Roman" w:eastAsia="Arial" w:hAnsi="Times New Roman" w:cs="Times New Roman"/>
          <w:lang w:eastAsia="en-US"/>
        </w:rPr>
        <w:t>Paslaugų rezultatą</w:t>
      </w:r>
      <w:r w:rsidRPr="006572FD">
        <w:rPr>
          <w:rFonts w:ascii="Times New Roman" w:eastAsia="Arial" w:hAnsi="Times New Roman" w:cs="Times New Roman"/>
          <w:shd w:val="clear" w:color="auto" w:fill="FFFFFF"/>
          <w:lang w:eastAsia="en-US"/>
        </w:rPr>
        <w:t>.</w:t>
      </w:r>
    </w:p>
    <w:p w14:paraId="6405BF47"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lang w:eastAsia="en-US"/>
        </w:rPr>
      </w:pPr>
      <w:r w:rsidRPr="006572FD">
        <w:rPr>
          <w:rFonts w:ascii="Times New Roman" w:eastAsia="Arial" w:hAnsi="Times New Roman" w:cs="Times New Roman"/>
          <w:lang w:eastAsia="en-US"/>
        </w:rPr>
        <w:t>16.4. T</w:t>
      </w:r>
      <w:r w:rsidRPr="006572FD">
        <w:rPr>
          <w:rFonts w:ascii="Times New Roman" w:eastAsia="Times New Roman" w:hAnsi="Times New Roman" w:cs="Times New Roman"/>
        </w:rPr>
        <w:t xml:space="preserve">iekėjas įsipareigoja vykdant Sutartį laikytis aplinkos apsaugos, socialinės ir darbo teisės įpareigojimų, nustatytų Europos Sąjungos ir nacionalinėje teisėje, kolektyvinėse sutartyse ir VPĮ 5 priede nurodytose tarptautinėse </w:t>
      </w:r>
      <w:r w:rsidRPr="006572FD">
        <w:rPr>
          <w:rFonts w:ascii="Times New Roman" w:eastAsia="Times New Roman" w:hAnsi="Times New Roman" w:cs="Times New Roman"/>
        </w:rPr>
        <w:lastRenderedPageBreak/>
        <w:t>konvencijose.</w:t>
      </w:r>
    </w:p>
    <w:p w14:paraId="4B87EF18"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p>
    <w:p w14:paraId="38EC3F90"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eastAsia="en-US"/>
        </w:rPr>
      </w:pPr>
      <w:r w:rsidRPr="006572FD">
        <w:rPr>
          <w:rFonts w:ascii="Times New Roman" w:eastAsia="Arial" w:hAnsi="Times New Roman" w:cs="Times New Roman"/>
          <w:b/>
          <w:bCs/>
          <w:caps/>
          <w:lang w:eastAsia="en-US"/>
        </w:rPr>
        <w:t>17.</w:t>
      </w:r>
      <w:r w:rsidRPr="006572FD">
        <w:rPr>
          <w:rFonts w:ascii="Times New Roman" w:eastAsia="Arial" w:hAnsi="Times New Roman" w:cs="Times New Roman"/>
          <w:b/>
          <w:bCs/>
          <w:caps/>
          <w:lang w:eastAsia="en-US"/>
        </w:rPr>
        <w:tab/>
      </w:r>
      <w:r w:rsidRPr="006572FD">
        <w:rPr>
          <w:rFonts w:ascii="Times New Roman" w:eastAsia="Arial" w:hAnsi="Times New Roman" w:cs="Times New Roman"/>
          <w:b/>
          <w:caps/>
          <w:lang w:eastAsia="en-US"/>
        </w:rPr>
        <w:t>Bendrieji atsakomybės klausimai</w:t>
      </w:r>
    </w:p>
    <w:p w14:paraId="5A4F5AF7"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p>
    <w:p w14:paraId="3161A5E6"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17.1. Netesybų sumokėjimas už vėlavimą ar pareigų pagal Sutartį pažeidimą neatleidžia Šalies nuo Sutartyje numatytų jos pareigų vykdymo.</w:t>
      </w:r>
    </w:p>
    <w:p w14:paraId="0A263F2D"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572FD">
        <w:rPr>
          <w:rFonts w:ascii="Times New Roman" w:eastAsia="Times New Roman" w:hAnsi="Times New Roman" w:cs="Times New Roman"/>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85253EC"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6A75E1"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17.4. Šioje Sutartyje numatytos teisių gynybos priemonės neapriboja Šalių teisės pasinaudoti kitomis teisėtomis teisių gynybos priemonėmis.</w:t>
      </w:r>
    </w:p>
    <w:p w14:paraId="5438F701"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68B908"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8F2F50"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p>
    <w:p w14:paraId="1416EDE0"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eastAsia="en-US"/>
        </w:rPr>
      </w:pPr>
      <w:r w:rsidRPr="006572FD">
        <w:rPr>
          <w:rFonts w:ascii="Times New Roman" w:eastAsia="Arial" w:hAnsi="Times New Roman" w:cs="Times New Roman"/>
          <w:b/>
          <w:bCs/>
          <w:caps/>
          <w:lang w:eastAsia="en-US"/>
        </w:rPr>
        <w:t>18.</w:t>
      </w:r>
      <w:r w:rsidRPr="006572FD">
        <w:rPr>
          <w:rFonts w:ascii="Times New Roman" w:eastAsia="Arial" w:hAnsi="Times New Roman" w:cs="Times New Roman"/>
          <w:b/>
          <w:bCs/>
          <w:caps/>
          <w:lang w:eastAsia="en-US"/>
        </w:rPr>
        <w:tab/>
      </w:r>
      <w:r w:rsidRPr="006572FD">
        <w:rPr>
          <w:rFonts w:ascii="Times New Roman" w:eastAsia="Arial" w:hAnsi="Times New Roman" w:cs="Times New Roman"/>
          <w:b/>
          <w:caps/>
          <w:lang w:eastAsia="en-US"/>
        </w:rPr>
        <w:t>Nenugalima jėga (FORCE MAJEURE)</w:t>
      </w:r>
    </w:p>
    <w:p w14:paraId="4EB06DBC"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lang w:eastAsia="en-US"/>
        </w:rPr>
      </w:pPr>
    </w:p>
    <w:p w14:paraId="616EAA73"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18.1.</w:t>
      </w:r>
      <w:r w:rsidRPr="006572FD">
        <w:rPr>
          <w:rFonts w:ascii="Times New Roman" w:eastAsia="Arial" w:hAnsi="Times New Roman" w:cs="Times New Roman"/>
          <w:b/>
          <w:bCs/>
          <w:lang w:eastAsia="en-US"/>
        </w:rPr>
        <w:tab/>
      </w:r>
      <w:r w:rsidRPr="006572FD">
        <w:rPr>
          <w:rFonts w:ascii="Times New Roman" w:eastAsia="Arial" w:hAnsi="Times New Roman" w:cs="Times New Roman"/>
          <w:lang w:eastAsia="en-US"/>
        </w:rPr>
        <w:t>Atsakomybė pagal Sutartį netaikoma, taip pat Šalys gali būti visiškai ar iš dalies atleistos nuo civilinės atsakomybės šiais pagrindais:</w:t>
      </w:r>
    </w:p>
    <w:p w14:paraId="6D8DDFDB"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lang w:eastAsia="en-US"/>
        </w:rPr>
        <w:t>18.1.1.</w:t>
      </w:r>
      <w:r w:rsidRPr="006572FD">
        <w:rPr>
          <w:rFonts w:ascii="Times New Roman" w:eastAsia="Cambria" w:hAnsi="Times New Roman" w:cs="Times New Roman"/>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6D1CBD7"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Cambria" w:hAnsi="Times New Roman" w:cs="Times New Roman"/>
          <w:lang w:eastAsia="en-US"/>
        </w:rPr>
      </w:pPr>
      <w:r w:rsidRPr="006572FD">
        <w:rPr>
          <w:rFonts w:ascii="Times New Roman" w:eastAsia="Times New Roman" w:hAnsi="Times New Roman" w:cs="Times New Roman"/>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85FDE6"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18.2.</w:t>
      </w:r>
      <w:r w:rsidRPr="006572FD">
        <w:rPr>
          <w:rFonts w:ascii="Times New Roman" w:eastAsia="Arial" w:hAnsi="Times New Roman" w:cs="Times New Roman"/>
          <w:b/>
          <w:bCs/>
          <w:lang w:eastAsia="en-US"/>
        </w:rPr>
        <w:tab/>
      </w:r>
      <w:r w:rsidRPr="006572FD">
        <w:rPr>
          <w:rFonts w:ascii="Times New Roman" w:eastAsia="Arial" w:hAnsi="Times New Roman" w:cs="Times New Roman"/>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46A5810" w14:textId="77777777" w:rsidR="00CE64AC" w:rsidRPr="006572FD" w:rsidRDefault="00CE64AC" w:rsidP="006572FD">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18.3.</w:t>
      </w:r>
      <w:r w:rsidRPr="006572FD">
        <w:rPr>
          <w:rFonts w:ascii="Times New Roman" w:eastAsia="Arial" w:hAnsi="Times New Roman" w:cs="Times New Roman"/>
          <w:b/>
          <w:bCs/>
          <w:lang w:eastAsia="en-US"/>
        </w:rPr>
        <w:tab/>
      </w:r>
      <w:r w:rsidRPr="006572FD">
        <w:rPr>
          <w:rFonts w:ascii="Times New Roman" w:eastAsia="Arial" w:hAnsi="Times New Roman" w:cs="Times New Roman"/>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C15327"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18.4.</w:t>
      </w:r>
      <w:r w:rsidRPr="006572FD">
        <w:rPr>
          <w:rFonts w:ascii="Times New Roman" w:eastAsia="Arial" w:hAnsi="Times New Roman" w:cs="Times New Roman"/>
          <w:lang w:eastAsia="en-US"/>
        </w:rPr>
        <w:tab/>
        <w:t>Jeigu nenugalimos jėgos (</w:t>
      </w:r>
      <w:r w:rsidRPr="006572FD">
        <w:rPr>
          <w:rFonts w:ascii="Times New Roman" w:eastAsia="Arial" w:hAnsi="Times New Roman" w:cs="Times New Roman"/>
          <w:iCs/>
          <w:lang w:eastAsia="en-US"/>
        </w:rPr>
        <w:t>force majeure</w:t>
      </w:r>
      <w:r w:rsidRPr="006572FD">
        <w:rPr>
          <w:rFonts w:ascii="Times New Roman" w:eastAsia="Arial" w:hAnsi="Times New Roman" w:cs="Times New Roman"/>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9FC3E1"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p>
    <w:p w14:paraId="712A57DE"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eastAsia="en-US"/>
        </w:rPr>
      </w:pPr>
      <w:r w:rsidRPr="006572FD">
        <w:rPr>
          <w:rFonts w:ascii="Times New Roman" w:eastAsia="Arial" w:hAnsi="Times New Roman" w:cs="Times New Roman"/>
          <w:b/>
          <w:bCs/>
          <w:caps/>
          <w:lang w:eastAsia="en-US"/>
        </w:rPr>
        <w:t>19.</w:t>
      </w:r>
      <w:r w:rsidRPr="006572FD">
        <w:rPr>
          <w:rFonts w:ascii="Times New Roman" w:eastAsia="Arial" w:hAnsi="Times New Roman" w:cs="Times New Roman"/>
          <w:b/>
          <w:bCs/>
          <w:caps/>
          <w:lang w:eastAsia="en-US"/>
        </w:rPr>
        <w:tab/>
      </w:r>
      <w:r w:rsidRPr="006572FD">
        <w:rPr>
          <w:rFonts w:ascii="Times New Roman" w:eastAsia="Arial" w:hAnsi="Times New Roman" w:cs="Times New Roman"/>
          <w:b/>
          <w:caps/>
          <w:lang w:eastAsia="en-US"/>
        </w:rPr>
        <w:t>Sutarties nuostatų negaliojimas</w:t>
      </w:r>
    </w:p>
    <w:p w14:paraId="0079C448"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lang w:eastAsia="en-US"/>
        </w:rPr>
      </w:pPr>
    </w:p>
    <w:p w14:paraId="5A6BAF88"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19.1.</w:t>
      </w:r>
      <w:r w:rsidRPr="006572FD">
        <w:rPr>
          <w:rFonts w:ascii="Times New Roman" w:eastAsia="Arial" w:hAnsi="Times New Roman" w:cs="Times New Roman"/>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6572FD">
        <w:rPr>
          <w:rFonts w:ascii="Times New Roman" w:eastAsia="Arial" w:hAnsi="Times New Roman" w:cs="Times New Roman"/>
          <w:lang w:eastAsia="en-US"/>
        </w:rPr>
        <w:lastRenderedPageBreak/>
        <w:t xml:space="preserve">nuostata nedaro negaliojančiomis kitų Sutarties nuostatų, jeigu tai nepažeidžia </w:t>
      </w:r>
      <w:r w:rsidRPr="006572FD">
        <w:rPr>
          <w:rFonts w:ascii="Times New Roman" w:eastAsia="Times New Roman" w:hAnsi="Times New Roman" w:cs="Times New Roman"/>
          <w:lang w:eastAsia="en-US"/>
        </w:rPr>
        <w:t>įstatymų bei kitų teisės aktų</w:t>
      </w:r>
      <w:r w:rsidRPr="006572FD">
        <w:rPr>
          <w:rFonts w:ascii="Times New Roman" w:eastAsia="Arial" w:hAnsi="Times New Roman" w:cs="Times New Roman"/>
          <w:lang w:eastAsia="en-US"/>
        </w:rPr>
        <w:t xml:space="preserve"> ir galima daryti prielaidą, kad Sutartis būtų buvusi teisėtai sudaryta ir neįtraukus nuostatos, kuri yra negaliojanti.</w:t>
      </w:r>
    </w:p>
    <w:p w14:paraId="7039E925"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19.2.</w:t>
      </w:r>
      <w:r w:rsidRPr="006572FD">
        <w:rPr>
          <w:rFonts w:ascii="Times New Roman" w:eastAsia="Arial" w:hAnsi="Times New Roman" w:cs="Times New Roman"/>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B21597"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p>
    <w:p w14:paraId="62F34A73"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eastAsia="en-US"/>
        </w:rPr>
      </w:pPr>
      <w:r w:rsidRPr="006572FD">
        <w:rPr>
          <w:rFonts w:ascii="Times New Roman" w:eastAsia="Arial" w:hAnsi="Times New Roman" w:cs="Times New Roman"/>
          <w:b/>
          <w:bCs/>
          <w:caps/>
          <w:lang w:eastAsia="en-US"/>
        </w:rPr>
        <w:t>20.</w:t>
      </w:r>
      <w:r w:rsidRPr="006572FD">
        <w:rPr>
          <w:rFonts w:ascii="Times New Roman" w:eastAsia="Arial" w:hAnsi="Times New Roman" w:cs="Times New Roman"/>
          <w:b/>
          <w:bCs/>
          <w:caps/>
          <w:lang w:eastAsia="en-US"/>
        </w:rPr>
        <w:tab/>
      </w:r>
      <w:r w:rsidRPr="006572FD">
        <w:rPr>
          <w:rFonts w:ascii="Times New Roman" w:eastAsia="Arial" w:hAnsi="Times New Roman" w:cs="Times New Roman"/>
          <w:b/>
          <w:caps/>
          <w:lang w:eastAsia="en-US"/>
        </w:rPr>
        <w:t>Sutarties pakeitimai</w:t>
      </w:r>
    </w:p>
    <w:p w14:paraId="2A7BFCB7"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lang w:eastAsia="en-US"/>
        </w:rPr>
      </w:pPr>
    </w:p>
    <w:p w14:paraId="719AB146" w14:textId="77777777" w:rsidR="00CE64AC" w:rsidRPr="006572FD" w:rsidRDefault="00CE64AC" w:rsidP="006572FD">
      <w:pPr>
        <w:tabs>
          <w:tab w:val="left" w:pos="284"/>
          <w:tab w:val="left" w:pos="567"/>
        </w:tabs>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20.1. Sutarties sąlygos Sutarties galiojimo laikotarpiu negali būti keičiamos, išskyrus tokias Sutarties sąlygas, kurių keitimas numatytas Sutartyje ir (ar) galimas vadovaujantis VPĮ nuostatomis.</w:t>
      </w:r>
    </w:p>
    <w:p w14:paraId="568FBE7E"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20.2. Sutarties pakeitimai įforminami Šalims sudarant Susitarimą.</w:t>
      </w:r>
    </w:p>
    <w:p w14:paraId="638BCF8C"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572FD">
        <w:rPr>
          <w:rFonts w:ascii="Times New Roman" w:eastAsia="Times New Roman" w:hAnsi="Times New Roman" w:cs="Times New Roman"/>
          <w:lang w:eastAsia="en-US"/>
        </w:rPr>
        <w:t>įstatymų bei kitų teisės aktų</w:t>
      </w:r>
      <w:r w:rsidRPr="006572FD">
        <w:rPr>
          <w:rFonts w:ascii="Times New Roman" w:eastAsia="Arial" w:hAnsi="Times New Roman" w:cs="Times New Roman"/>
          <w:lang w:eastAsia="en-US"/>
        </w:rPr>
        <w:t xml:space="preserve"> nuostatomis.</w:t>
      </w:r>
    </w:p>
    <w:p w14:paraId="05A61DA8"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20.4. Susitarimas įsigalioja nuo jo sudarymo, jei Susitarime nenurodyta kitaip. Susitarimą Pirkėjas privalo paviešinti VPĮ 33 ir 86 straipsniuose nustatyta tvarka.</w:t>
      </w:r>
    </w:p>
    <w:p w14:paraId="50CC69CE"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03F161"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p>
    <w:p w14:paraId="2B500582"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eastAsia="en-US"/>
        </w:rPr>
      </w:pPr>
      <w:r w:rsidRPr="006572FD">
        <w:rPr>
          <w:rFonts w:ascii="Times New Roman" w:eastAsia="Arial" w:hAnsi="Times New Roman" w:cs="Times New Roman"/>
          <w:b/>
          <w:bCs/>
          <w:caps/>
          <w:lang w:eastAsia="en-US"/>
        </w:rPr>
        <w:t>21.</w:t>
      </w:r>
      <w:r w:rsidRPr="006572FD">
        <w:rPr>
          <w:rFonts w:ascii="Times New Roman" w:eastAsia="Arial" w:hAnsi="Times New Roman" w:cs="Times New Roman"/>
          <w:b/>
          <w:bCs/>
          <w:caps/>
          <w:lang w:eastAsia="en-US"/>
        </w:rPr>
        <w:tab/>
      </w:r>
      <w:r w:rsidRPr="006572FD">
        <w:rPr>
          <w:rFonts w:ascii="Times New Roman" w:eastAsia="Arial" w:hAnsi="Times New Roman" w:cs="Times New Roman"/>
          <w:b/>
          <w:caps/>
          <w:lang w:eastAsia="en-US"/>
        </w:rPr>
        <w:t>Sutarties sUSTABDYMAS</w:t>
      </w:r>
    </w:p>
    <w:p w14:paraId="37F01BF3"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lang w:eastAsia="en-US"/>
        </w:rPr>
      </w:pPr>
    </w:p>
    <w:p w14:paraId="116D1D4F"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572FD">
        <w:rPr>
          <w:rFonts w:ascii="Times New Roman" w:eastAsia="Arial" w:hAnsi="Times New Roman" w:cs="Times New Roman"/>
          <w:lang w:eastAsia="en-US"/>
        </w:rPr>
        <w:t>Paslaugų</w:t>
      </w:r>
      <w:r w:rsidRPr="006572FD">
        <w:rPr>
          <w:rFonts w:ascii="Times New Roman" w:eastAsia="Times New Roman" w:hAnsi="Times New Roman" w:cs="Times New Roman"/>
          <w:lang w:eastAsia="en-US"/>
        </w:rPr>
        <w:t xml:space="preserve"> (jų dalies) teikimo sustabdymą iki atitinkamų aplinkybių pasibaigimo.</w:t>
      </w:r>
    </w:p>
    <w:p w14:paraId="220A25FC"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 xml:space="preserve">21.2. </w:t>
      </w:r>
      <w:r w:rsidRPr="006572FD">
        <w:rPr>
          <w:rFonts w:ascii="Times New Roman" w:eastAsia="Arial" w:hAnsi="Times New Roman" w:cs="Times New Roman"/>
          <w:lang w:eastAsia="en-US"/>
        </w:rPr>
        <w:t>Paslaugų</w:t>
      </w:r>
      <w:r w:rsidRPr="006572FD">
        <w:rPr>
          <w:rFonts w:ascii="Times New Roman" w:eastAsia="Times New Roman" w:hAnsi="Times New Roman" w:cs="Times New Roman"/>
          <w:lang w:eastAsia="en-US"/>
        </w:rPr>
        <w:t xml:space="preserve"> (jų dalies) teikimas gali būti stabdomas esant bent vienai iš šių aplinkybių:</w:t>
      </w:r>
    </w:p>
    <w:p w14:paraId="7A5FF68E"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E82A6C3"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21.2.2. Tiekėjas Sutartyje nurodyta tvarka negali teikti Paslaugų (pavyzdžiui, Pirkėjas dėl objektyvių priežasčių negali sudaryti techninių galimybių Paslaugų teikimui), o Tiekėjas dėl to negali vykdyti Sutarties;</w:t>
      </w:r>
    </w:p>
    <w:p w14:paraId="05446661"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21.2.3. dėl nenumatytų prekių, paslaugų ir (ar) darbų, susijusių su perkamu objektu, kurių poreikis paaiškėjo tik vykdant Sutartį, įsigijimo;</w:t>
      </w:r>
    </w:p>
    <w:p w14:paraId="2C183B0E"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21.2.4. ne dėl Pirkėjo kaltės vėluoja kitos Pirkėjo pirkimo sutarties, turinčios tiesioginės įtakos šiai Sutarčiai, vykdymas;</w:t>
      </w:r>
    </w:p>
    <w:p w14:paraId="389E5B2F"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21.2.5. esant įrodymais pagrįstoms kliūtims ar trukdymams, sukeltiems Tiekėjui kitų trečiųjų asmenų ne dėl Tiekėjo ne laiku ar netinkamai pagal Sutarties sąlygas ir tvarką įvykdytų sutartinių įsipareigojimų;</w:t>
      </w:r>
    </w:p>
    <w:p w14:paraId="2E1CDE69"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21.2.6. pasikeitus galiojančiam teisės aktui ar įsigaliojus naujam teisės aktui, kuris turi įtakos šios Sutarties vykdymui;</w:t>
      </w:r>
    </w:p>
    <w:p w14:paraId="248D2ECC"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21.2.7. sutartinių įsipareigojimų stabdymo būtinybė atsirado dėl sustabdyto, perskirstyto, negauto ir panašiai Pirkėjo Paslaugų pirkimui skirto finansavimo arba finansavimo trūkumo;</w:t>
      </w:r>
    </w:p>
    <w:p w14:paraId="57491AFB"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21.2.8. dėl teisminių (arbitražinių) ginčų su Pirkėju ar trečiaisiais asmenimis, kurių dalykas yra tiesiogiai susijęs su Sutarties vykdymu.</w:t>
      </w:r>
    </w:p>
    <w:p w14:paraId="2A9CE4FA"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 xml:space="preserve">21.3. Jei </w:t>
      </w:r>
      <w:r w:rsidRPr="006572FD">
        <w:rPr>
          <w:rFonts w:ascii="Times New Roman" w:eastAsia="Arial" w:hAnsi="Times New Roman" w:cs="Times New Roman"/>
          <w:lang w:eastAsia="en-US"/>
        </w:rPr>
        <w:t>Paslaugų</w:t>
      </w:r>
      <w:r w:rsidRPr="006572FD">
        <w:rPr>
          <w:rFonts w:ascii="Times New Roman" w:eastAsia="Times New Roman" w:hAnsi="Times New Roman" w:cs="Times New Roman"/>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00923D5"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 xml:space="preserve">21.4. Jei </w:t>
      </w:r>
      <w:r w:rsidRPr="006572FD">
        <w:rPr>
          <w:rFonts w:ascii="Times New Roman" w:eastAsia="Arial" w:hAnsi="Times New Roman" w:cs="Times New Roman"/>
          <w:lang w:eastAsia="en-US"/>
        </w:rPr>
        <w:t>Paslaugų</w:t>
      </w:r>
      <w:r w:rsidRPr="006572FD">
        <w:rPr>
          <w:rFonts w:ascii="Times New Roman" w:eastAsia="Times New Roman" w:hAnsi="Times New Roman" w:cs="Times New Roman"/>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9B09A7D"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21.5. Sutartinių įsipareigojimų vykdymas gali būti stabdomas tik Sutarties galiojimo laikotarpiu tokia tvarka:</w:t>
      </w:r>
    </w:p>
    <w:p w14:paraId="67238DC4"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A0288AB" w14:textId="77777777" w:rsidR="00CE64AC" w:rsidRPr="006572FD" w:rsidRDefault="00CE64AC" w:rsidP="006572FD">
      <w:pPr>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E41FA9D" w14:textId="77777777" w:rsidR="00CE64AC" w:rsidRPr="006572FD" w:rsidRDefault="00CE64AC" w:rsidP="006572FD">
      <w:pPr>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438217E" w14:textId="77777777" w:rsidR="00CE64AC" w:rsidRPr="006572FD" w:rsidRDefault="00CE64AC" w:rsidP="006572FD">
      <w:pPr>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69AB0C" w14:textId="77777777" w:rsidR="00CE64AC" w:rsidRPr="006572FD" w:rsidRDefault="00CE64AC" w:rsidP="006572FD">
      <w:pPr>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21.7. Sutartinių įsipareigojimų vykdymas sustabdomas ne ilgesniam kaip konkrečios, pagrįstos aplinkybės egzistavimo laikotarpiui.</w:t>
      </w:r>
    </w:p>
    <w:p w14:paraId="38D3E81E"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47C8AEF"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8EAC9F8"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21.10. Atnaujinus Sutarties vykdymą, neįvykdytų prievolių (jų dalies) įvykdymo terminai ir Sutarties galiojimas nukeliami tokiam terminui, kiek buvo likę laiko jų įvykdymui (Sutarties galiojimui) jų sustabdymo metu.</w:t>
      </w:r>
    </w:p>
    <w:p w14:paraId="5252EC16"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237DC49"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b/>
          <w:bCs/>
          <w:lang w:eastAsia="en-US"/>
        </w:rPr>
      </w:pPr>
    </w:p>
    <w:p w14:paraId="440AC39F"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eastAsia="en-US"/>
        </w:rPr>
      </w:pPr>
      <w:r w:rsidRPr="006572FD">
        <w:rPr>
          <w:rFonts w:ascii="Times New Roman" w:eastAsia="Arial" w:hAnsi="Times New Roman" w:cs="Times New Roman"/>
          <w:b/>
          <w:bCs/>
          <w:caps/>
          <w:lang w:eastAsia="en-US"/>
        </w:rPr>
        <w:t>22.</w:t>
      </w:r>
      <w:r w:rsidRPr="006572FD">
        <w:rPr>
          <w:rFonts w:ascii="Times New Roman" w:eastAsia="Arial" w:hAnsi="Times New Roman" w:cs="Times New Roman"/>
          <w:b/>
          <w:bCs/>
          <w:caps/>
          <w:lang w:eastAsia="en-US"/>
        </w:rPr>
        <w:tab/>
      </w:r>
      <w:r w:rsidRPr="006572FD">
        <w:rPr>
          <w:rFonts w:ascii="Times New Roman" w:eastAsia="Arial" w:hAnsi="Times New Roman" w:cs="Times New Roman"/>
          <w:b/>
          <w:caps/>
          <w:lang w:eastAsia="en-US"/>
        </w:rPr>
        <w:t>Sutarties nutraukimas</w:t>
      </w:r>
    </w:p>
    <w:p w14:paraId="6BFF8233"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lang w:eastAsia="en-US"/>
        </w:rPr>
      </w:pPr>
    </w:p>
    <w:p w14:paraId="4432DDC1" w14:textId="77777777" w:rsidR="00CE64AC" w:rsidRPr="006572FD" w:rsidRDefault="00CE64AC" w:rsidP="006572FD">
      <w:pPr>
        <w:tabs>
          <w:tab w:val="left" w:pos="567"/>
          <w:tab w:val="left" w:pos="851"/>
          <w:tab w:val="left" w:pos="992"/>
          <w:tab w:val="left" w:pos="1134"/>
        </w:tabs>
        <w:spacing w:after="0" w:line="240" w:lineRule="auto"/>
        <w:jc w:val="both"/>
        <w:rPr>
          <w:rFonts w:ascii="Times New Roman" w:eastAsia="Cambria" w:hAnsi="Times New Roman" w:cs="Times New Roman"/>
          <w:b/>
          <w:bCs/>
          <w:lang w:eastAsia="en-US"/>
        </w:rPr>
      </w:pPr>
      <w:r w:rsidRPr="006572FD">
        <w:rPr>
          <w:rFonts w:ascii="Times New Roman" w:eastAsia="Cambria" w:hAnsi="Times New Roman" w:cs="Times New Roman"/>
          <w:lang w:eastAsia="en-US"/>
        </w:rPr>
        <w:t>Sutartis gali būti nutraukiama VPĮ 90 straipsnyje ir Sutartyje numatytais atvejais, įskaitant galimybę nutraukti Sutartį Šalių susitarimu.</w:t>
      </w:r>
    </w:p>
    <w:p w14:paraId="6E721F6F" w14:textId="77777777" w:rsidR="00CE64AC" w:rsidRPr="006572FD" w:rsidRDefault="00CE64AC" w:rsidP="006572FD">
      <w:pPr>
        <w:tabs>
          <w:tab w:val="left" w:pos="567"/>
          <w:tab w:val="left" w:pos="851"/>
          <w:tab w:val="left" w:pos="992"/>
          <w:tab w:val="left" w:pos="1134"/>
        </w:tabs>
        <w:spacing w:after="0" w:line="240" w:lineRule="auto"/>
        <w:jc w:val="both"/>
        <w:rPr>
          <w:rFonts w:ascii="Times New Roman" w:eastAsia="Cambria" w:hAnsi="Times New Roman" w:cs="Times New Roman"/>
          <w:b/>
          <w:bCs/>
          <w:lang w:eastAsia="en-US"/>
        </w:rPr>
      </w:pPr>
    </w:p>
    <w:p w14:paraId="2B2CDBDD"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eastAsia="en-US"/>
        </w:rPr>
      </w:pPr>
      <w:r w:rsidRPr="006572FD">
        <w:rPr>
          <w:rFonts w:ascii="Times New Roman" w:eastAsia="Arial" w:hAnsi="Times New Roman" w:cs="Times New Roman"/>
          <w:b/>
          <w:bCs/>
          <w:lang w:eastAsia="en-US"/>
        </w:rPr>
        <w:t>22.1.</w:t>
      </w:r>
      <w:r w:rsidRPr="006572FD">
        <w:rPr>
          <w:rFonts w:ascii="Times New Roman" w:eastAsia="Arial" w:hAnsi="Times New Roman" w:cs="Times New Roman"/>
          <w:b/>
          <w:bCs/>
          <w:lang w:eastAsia="en-US"/>
        </w:rPr>
        <w:tab/>
      </w:r>
      <w:r w:rsidRPr="006572FD">
        <w:rPr>
          <w:rFonts w:ascii="Times New Roman" w:eastAsia="Arial" w:hAnsi="Times New Roman" w:cs="Times New Roman"/>
          <w:b/>
          <w:lang w:eastAsia="en-US"/>
        </w:rPr>
        <w:t>Pretenzijos dėl Sutarties pažeidimų</w:t>
      </w:r>
    </w:p>
    <w:p w14:paraId="72FB6E8B"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eastAsia="en-US"/>
        </w:rPr>
      </w:pPr>
    </w:p>
    <w:p w14:paraId="32CCD2B8"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6BC9902"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572FD">
        <w:rPr>
          <w:rFonts w:ascii="Times New Roman" w:eastAsia="Times New Roman" w:hAnsi="Times New Roman" w:cs="Times New Roman"/>
          <w:bCs/>
          <w:lang w:eastAsia="en-US"/>
        </w:rPr>
        <w:t xml:space="preserve"> </w:t>
      </w:r>
      <w:r w:rsidRPr="006572FD">
        <w:rPr>
          <w:rFonts w:ascii="Times New Roman" w:eastAsia="Times New Roman" w:hAnsi="Times New Roman" w:cs="Times New Roman"/>
          <w:lang w:eastAsia="en-US"/>
        </w:rPr>
        <w:t>Tiekėjo teisė siūlyti kitą terminą nelaikoma Pirkėjo pareiga tą terminą priimti. Pretenziją gavusios Šalies pasiūlytasis terminas pakeičia terminą, nurodytą pretenzijoje, tik jeigu kita Šalis jį patvirtina.</w:t>
      </w:r>
    </w:p>
    <w:p w14:paraId="3C46DC76"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b/>
          <w:bCs/>
          <w:lang w:eastAsia="en-US"/>
        </w:rPr>
      </w:pPr>
    </w:p>
    <w:p w14:paraId="058462BA"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eastAsia="en-US"/>
        </w:rPr>
      </w:pPr>
      <w:r w:rsidRPr="006572FD">
        <w:rPr>
          <w:rFonts w:ascii="Times New Roman" w:eastAsia="Arial" w:hAnsi="Times New Roman" w:cs="Times New Roman"/>
          <w:b/>
          <w:bCs/>
          <w:lang w:eastAsia="en-US"/>
        </w:rPr>
        <w:lastRenderedPageBreak/>
        <w:t>22.2.</w:t>
      </w:r>
      <w:r w:rsidRPr="006572FD">
        <w:rPr>
          <w:rFonts w:ascii="Times New Roman" w:eastAsia="Arial" w:hAnsi="Times New Roman" w:cs="Times New Roman"/>
          <w:b/>
          <w:bCs/>
          <w:lang w:eastAsia="en-US"/>
        </w:rPr>
        <w:tab/>
      </w:r>
      <w:r w:rsidRPr="006572FD">
        <w:rPr>
          <w:rFonts w:ascii="Times New Roman" w:eastAsia="Arial" w:hAnsi="Times New Roman" w:cs="Times New Roman"/>
          <w:b/>
          <w:lang w:eastAsia="en-US"/>
        </w:rPr>
        <w:t>Sutarties nutraukimas Pirkėjo iniciatyva</w:t>
      </w:r>
    </w:p>
    <w:p w14:paraId="42CC3477"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eastAsia="en-US"/>
        </w:rPr>
      </w:pPr>
    </w:p>
    <w:p w14:paraId="2F058A3B"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294BA7A"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22.2.2. Pirkėjas turi teisę vienašališkai nutraukti Sutartį ar jos dalį raštu įspėjęs Tiekėją prieš ne trumpesnį nei 10 (dešimties) dienų terminą, jeigu:</w:t>
      </w:r>
    </w:p>
    <w:p w14:paraId="1EC280E9"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22.2.2.1. Tiekėjui yra iškelta bankroto byla, pradėtas bankroto procesas ne teismo tvarka, jis tampa nemokus arba yra nemokumo tikimybė, sustabdo ūkinę veiklą ar susidaro</w:t>
      </w:r>
      <w:r w:rsidRPr="006572FD">
        <w:rPr>
          <w:rFonts w:ascii="Times New Roman" w:eastAsia="Times New Roman" w:hAnsi="Times New Roman" w:cs="Times New Roman"/>
          <w:bCs/>
          <w:lang w:eastAsia="en-US"/>
        </w:rPr>
        <w:t xml:space="preserve"> </w:t>
      </w:r>
      <w:r w:rsidRPr="006572FD">
        <w:rPr>
          <w:rFonts w:ascii="Times New Roman" w:eastAsia="Times New Roman" w:hAnsi="Times New Roman" w:cs="Times New Roman"/>
          <w:lang w:eastAsia="en-US"/>
        </w:rPr>
        <w:t>įstatymuose ir kituose teisės aktuose nustatyta tvarka analogiška situacija</w:t>
      </w:r>
      <w:r w:rsidRPr="006572FD">
        <w:rPr>
          <w:rFonts w:ascii="Times New Roman" w:eastAsia="Times New Roman" w:hAnsi="Times New Roman" w:cs="Times New Roman"/>
          <w:shd w:val="clear" w:color="auto" w:fill="FFFFFF"/>
          <w:lang w:eastAsia="en-US"/>
        </w:rPr>
        <w:t>;</w:t>
      </w:r>
    </w:p>
    <w:p w14:paraId="26D83308" w14:textId="77777777" w:rsidR="00CE64AC" w:rsidRPr="006572FD" w:rsidRDefault="00CE64AC" w:rsidP="006572FD">
      <w:pPr>
        <w:tabs>
          <w:tab w:val="left" w:pos="567"/>
        </w:tabs>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22.2.2.2. Tiekėjo padėtis pasikeičia ir jis atitinka pirkimo dokumentuose nustatytą pašalinimo pagrindą;</w:t>
      </w:r>
    </w:p>
    <w:p w14:paraId="4F2A6FDB"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22.2.2.3. pasikeičia teisės aktai, susiję su Sutarties objektu, Sutarties vykdymu, ar su Pirkėjo vykdoma veikla, kuriai buvo sudaryta Sutartis, ir dėl tokių pakeitimų Pirkėjas nusprendžia nutraukti Sutartį;</w:t>
      </w:r>
    </w:p>
    <w:p w14:paraId="2A11F602"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22.2.2.4. Pirkėjas nusprendžia nebevykdyti veiklos, kurios vykdymui Sutartimi įsigyjamos Paslaugos ir Sutarties poreikis išnyksta;</w:t>
      </w:r>
    </w:p>
    <w:p w14:paraId="0E176F37"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22.2.2.5. Pirkėjo valdymo organas priima sprendimą, dėl kurio Sutarties poreikis išnyksta;</w:t>
      </w:r>
    </w:p>
    <w:p w14:paraId="34124535"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22.2.2.6. pasikeičia (pablogėja) Pirkėjo finansinė padėtis ar Pirkėjas negauna arba netenka finansavimo ir dėl šios priežasties nusprendžia nutraukti Sutartį;</w:t>
      </w:r>
    </w:p>
    <w:p w14:paraId="3BF5CCE2"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22.2.2.7. keičiasi Pirkėjo organizacinė struktūra – juridinis statusas, pobūdis ar valdymo struktūra ir tai gali turėti įtakos tinkamam Sutarties įvykdymui arba Sutarties poreikiui;</w:t>
      </w:r>
    </w:p>
    <w:p w14:paraId="5FC1D0A4"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 xml:space="preserve">22.2.2.8. nebelieka perkamų </w:t>
      </w:r>
      <w:r w:rsidRPr="006572FD">
        <w:rPr>
          <w:rFonts w:ascii="Times New Roman" w:eastAsia="Arial" w:hAnsi="Times New Roman" w:cs="Times New Roman"/>
          <w:lang w:eastAsia="en-US"/>
        </w:rPr>
        <w:t>Paslaugų</w:t>
      </w:r>
      <w:r w:rsidRPr="006572FD">
        <w:rPr>
          <w:rFonts w:ascii="Times New Roman" w:eastAsia="Times New Roman" w:hAnsi="Times New Roman" w:cs="Times New Roman"/>
          <w:lang w:eastAsia="en-US"/>
        </w:rPr>
        <w:t xml:space="preserve"> poreikio;</w:t>
      </w:r>
    </w:p>
    <w:p w14:paraId="296E1BEA"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22.2.2.9. Pirkėjas iš pirkimų priežiūrą atliekančių institucijų gauna nurodymą ar rekomendaciją nutraukti Sutartį;</w:t>
      </w:r>
    </w:p>
    <w:p w14:paraId="0031AEE9"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22.2.2.10. Tiekėjas vėluoja pateikti Sutarties įvykdymo užtikrinimo pratęsimą ilgiau kaip 10 (dešimt) darbo dienų nuo paskutinio Sutarties įvykdymo užtikrinimo galiojimo termino pabaigos arba atsisako jį pateikti;</w:t>
      </w:r>
    </w:p>
    <w:p w14:paraId="0D0FDE64" w14:textId="77777777" w:rsidR="00CE64AC" w:rsidRPr="006572FD" w:rsidRDefault="00CE64AC" w:rsidP="006572FD">
      <w:pPr>
        <w:tabs>
          <w:tab w:val="left" w:pos="567"/>
        </w:tabs>
        <w:spacing w:after="0" w:line="240" w:lineRule="auto"/>
        <w:jc w:val="both"/>
        <w:textAlignment w:val="baseline"/>
        <w:rPr>
          <w:rFonts w:ascii="Times New Roman" w:eastAsia="Arial" w:hAnsi="Times New Roman" w:cs="Times New Roman"/>
          <w:lang w:eastAsia="en-US"/>
        </w:rPr>
      </w:pPr>
      <w:r w:rsidRPr="006572FD">
        <w:rPr>
          <w:rFonts w:ascii="Times New Roman" w:eastAsia="Times New Roman" w:hAnsi="Times New Roman" w:cs="Times New Roman"/>
          <w:lang w:eastAsia="en-US"/>
        </w:rPr>
        <w:t>22.2.2.11.</w:t>
      </w:r>
      <w:r w:rsidRPr="006572FD">
        <w:rPr>
          <w:rFonts w:ascii="Times New Roman" w:eastAsia="Arial" w:hAnsi="Times New Roman" w:cs="Times New Roman"/>
          <w:lang w:eastAsia="en-US"/>
        </w:rPr>
        <w:t xml:space="preserve"> Tiekėjas atsisako pašalinti arba nepašalina Paslaugų trūkumų per Pirkėjo nustatytus protingus terminus;</w:t>
      </w:r>
    </w:p>
    <w:p w14:paraId="34D34938"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22.2.2.12. Tiekėjas pažeidžia Sutartį arba įstatymus bei kitus teisės aktus ir per Pirkėjo rašytinėje pretenzijoje nurodytą terminą neištaiso pažeidimo;</w:t>
      </w:r>
    </w:p>
    <w:p w14:paraId="28ACB59D"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iCs/>
          <w:lang w:eastAsia="en-US"/>
        </w:rPr>
      </w:pPr>
      <w:r w:rsidRPr="006572FD">
        <w:rPr>
          <w:rFonts w:ascii="Times New Roman" w:eastAsia="Times New Roman" w:hAnsi="Times New Roman" w:cs="Times New Roman"/>
          <w:lang w:eastAsia="en-US"/>
        </w:rPr>
        <w:t xml:space="preserve">22.2.2.13. </w:t>
      </w:r>
      <w:r w:rsidRPr="006572FD">
        <w:rPr>
          <w:rFonts w:ascii="Times New Roman" w:eastAsia="Times New Roman" w:hAnsi="Times New Roman" w:cs="Times New Roman"/>
          <w:iCs/>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4C00F2F"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iCs/>
          <w:lang w:eastAsia="en-US"/>
        </w:rPr>
      </w:pPr>
      <w:r w:rsidRPr="006572FD">
        <w:rPr>
          <w:rFonts w:ascii="Times New Roman" w:eastAsia="Times New Roman" w:hAnsi="Times New Roman" w:cs="Times New Roman"/>
          <w:iCs/>
          <w:lang w:eastAsia="en-US"/>
        </w:rPr>
        <w:t>22.2.2.14. paaiškėja VPĮ 37 straipsnio 8 dalyje ir (ar) 47 straipsnio 8 dalyje nurodytos aplinkybės.</w:t>
      </w:r>
    </w:p>
    <w:p w14:paraId="57133050"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6315208"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D24BA58"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50DC014"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22.2.6. Pirkėjas turi teisę vienašališkai nutraukti Sutartį ir kitais Specialiosiose sąlygose (jei taikoma) ir įstatymuose bei kituose teisės aktuose įtvirtintais atvejais.</w:t>
      </w:r>
    </w:p>
    <w:p w14:paraId="7B8E6759"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22.2.7. Sutartis laikoma nutraukta kitą dieną po to, kai pasibaigia įspėjimo apie Sutarties nutraukimą terminas.</w:t>
      </w:r>
    </w:p>
    <w:p w14:paraId="211FC85B"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B560AD2"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b/>
          <w:bCs/>
          <w:lang w:eastAsia="en-US"/>
        </w:rPr>
      </w:pPr>
    </w:p>
    <w:p w14:paraId="0EEA0A3C"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lang w:eastAsia="en-US"/>
        </w:rPr>
      </w:pPr>
      <w:r w:rsidRPr="006572FD">
        <w:rPr>
          <w:rFonts w:ascii="Times New Roman" w:eastAsia="Arial" w:hAnsi="Times New Roman" w:cs="Times New Roman"/>
          <w:b/>
          <w:bCs/>
          <w:lang w:eastAsia="en-US"/>
        </w:rPr>
        <w:t>22.3.</w:t>
      </w:r>
      <w:r w:rsidRPr="006572FD">
        <w:rPr>
          <w:rFonts w:ascii="Times New Roman" w:eastAsia="Arial" w:hAnsi="Times New Roman" w:cs="Times New Roman"/>
          <w:b/>
          <w:bCs/>
          <w:lang w:eastAsia="en-US"/>
        </w:rPr>
        <w:tab/>
        <w:t>Sutarties nutraukimas Tiekėjo iniciatyva</w:t>
      </w:r>
    </w:p>
    <w:p w14:paraId="43976182" w14:textId="77777777" w:rsidR="00CE64AC" w:rsidRPr="006572FD" w:rsidRDefault="00CE64AC" w:rsidP="006572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lang w:eastAsia="en-US"/>
        </w:rPr>
      </w:pPr>
    </w:p>
    <w:p w14:paraId="21849D88"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9C340F"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22.3.2. Tiekėjas turi teisę vienašališkai nutraukti Sutartį, įspėjęs Pirkėją raštu prieš ne trumpesnį nei 10 (dešimties) dienų terminą, jeigu:</w:t>
      </w:r>
    </w:p>
    <w:p w14:paraId="3E86127E"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804D1B"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22.3.2.2. Pirkėjas pažeidžia Sutartį arba įstatymus bei kitus teisės aktus ir per Tiekėjo rašytinėje pretenzijoje nurodytą terminą neištaiso pažeidimo, išskyrus Bendrųjų sąlygų 22.3.1 punkte nustatytą atvejį.</w:t>
      </w:r>
    </w:p>
    <w:p w14:paraId="2D1ADCC7"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22.3.3. Jeigu Bendrųjų sąlygų 22.3.1 punkte nurodytos aplinkybės yra susijusios tik su atskira dalimi arba atskiru Susitarimu, Tiekėjas turi teisę nutraukti Sutartį tik tos dalies atžvilgiu arba nutraukti tik tokį Susitarimą.</w:t>
      </w:r>
    </w:p>
    <w:p w14:paraId="7A947B35"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22.3.4. Tiekėjas turi teisę vienašališkai nutraukti Sutartį ir kitais įstatymuose bei kituose teisės aktuose įtvirtintais atvejais.</w:t>
      </w:r>
    </w:p>
    <w:p w14:paraId="2D4793F2"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E036FC6"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22.3.6. Sutartis laikoma nutraukta kitą dieną po to, kai pasibaigia įspėjimo apie Sutarties nutraukimą terminas.</w:t>
      </w:r>
    </w:p>
    <w:p w14:paraId="54E3D5FF"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3957406"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b/>
          <w:bCs/>
          <w:lang w:eastAsia="en-US"/>
        </w:rPr>
      </w:pPr>
    </w:p>
    <w:p w14:paraId="5790E298"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lang w:eastAsia="en-US"/>
        </w:rPr>
      </w:pPr>
      <w:r w:rsidRPr="006572FD">
        <w:rPr>
          <w:rFonts w:ascii="Times New Roman" w:eastAsia="Arial" w:hAnsi="Times New Roman" w:cs="Times New Roman"/>
          <w:b/>
          <w:bCs/>
          <w:lang w:eastAsia="en-US"/>
        </w:rPr>
        <w:t>22.4.</w:t>
      </w:r>
      <w:r w:rsidRPr="006572FD">
        <w:rPr>
          <w:rFonts w:ascii="Times New Roman" w:eastAsia="Arial" w:hAnsi="Times New Roman" w:cs="Times New Roman"/>
          <w:b/>
          <w:bCs/>
          <w:lang w:eastAsia="en-US"/>
        </w:rPr>
        <w:tab/>
      </w:r>
      <w:r w:rsidRPr="006572FD">
        <w:rPr>
          <w:rFonts w:ascii="Times New Roman" w:eastAsia="Arial" w:hAnsi="Times New Roman" w:cs="Times New Roman"/>
          <w:b/>
          <w:lang w:eastAsia="en-US"/>
        </w:rPr>
        <w:t>Šalių teisės ir pareigos Sutarties nutraukimo atveju</w:t>
      </w:r>
    </w:p>
    <w:p w14:paraId="6C51C7F1" w14:textId="77777777" w:rsidR="00CE64AC" w:rsidRPr="006572FD" w:rsidRDefault="00CE64AC" w:rsidP="006572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lang w:eastAsia="en-US"/>
        </w:rPr>
      </w:pPr>
    </w:p>
    <w:p w14:paraId="187069E1"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22.4.1. Sutarties nutraukimas neturi įtakos ginčų nagrinėjimo tvarką nustatančių Sutarties sąlygų ir kitų Sutarties sąlygų, kurios pagal savo esmę lieka galioti ir po Sutarties nutraukimo, galiojimui.</w:t>
      </w:r>
    </w:p>
    <w:p w14:paraId="2B9AA3FF"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22.4.2. Nutraukus Sutartį, Šalys privalo:</w:t>
      </w:r>
    </w:p>
    <w:p w14:paraId="66923D82"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 xml:space="preserve">22.4.2.1. įsitikinti, jog iki Sutarties nutraukimo dienos suteiktos </w:t>
      </w:r>
      <w:r w:rsidRPr="006572FD">
        <w:rPr>
          <w:rFonts w:ascii="Times New Roman" w:eastAsia="Arial" w:hAnsi="Times New Roman" w:cs="Times New Roman"/>
          <w:lang w:eastAsia="en-US"/>
        </w:rPr>
        <w:t>Paslaugos</w:t>
      </w:r>
      <w:r w:rsidRPr="006572FD">
        <w:rPr>
          <w:rFonts w:ascii="Times New Roman" w:eastAsia="Times New Roman" w:hAnsi="Times New Roman" w:cs="Times New Roman"/>
          <w:lang w:eastAsia="en-US"/>
        </w:rPr>
        <w:t xml:space="preserve"> ir kiti atlikti veiksmai atitinka Sutarties reikalavimus ir Šalys dėl to viena kitai nebereikš pretenzijų;</w:t>
      </w:r>
    </w:p>
    <w:p w14:paraId="134E9632"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 xml:space="preserve">22.4.2.2. atsiskaityti už iki Sutarties nutraukimo suteiktas </w:t>
      </w:r>
      <w:r w:rsidRPr="006572FD">
        <w:rPr>
          <w:rFonts w:ascii="Times New Roman" w:eastAsia="Arial" w:hAnsi="Times New Roman" w:cs="Times New Roman"/>
          <w:lang w:eastAsia="en-US"/>
        </w:rPr>
        <w:t>Paslaugas</w:t>
      </w:r>
      <w:r w:rsidRPr="006572FD">
        <w:rPr>
          <w:rFonts w:ascii="Times New Roman" w:eastAsia="Times New Roman" w:hAnsi="Times New Roman" w:cs="Times New Roman"/>
          <w:lang w:eastAsia="en-US"/>
        </w:rPr>
        <w:t>, atitinkančias Sutarties reikalavimus;</w:t>
      </w:r>
    </w:p>
    <w:p w14:paraId="48E4BA34"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9C84605" w14:textId="77777777" w:rsidR="00CE64AC" w:rsidRPr="006572FD" w:rsidRDefault="00CE64AC" w:rsidP="006572FD">
      <w:pPr>
        <w:tabs>
          <w:tab w:val="left" w:pos="567"/>
        </w:tabs>
        <w:spacing w:after="0" w:line="240" w:lineRule="auto"/>
        <w:jc w:val="both"/>
        <w:textAlignment w:val="baseline"/>
        <w:rPr>
          <w:rFonts w:ascii="Times New Roman" w:eastAsia="Times New Roman" w:hAnsi="Times New Roman" w:cs="Times New Roman"/>
          <w:b/>
          <w:bCs/>
          <w:lang w:eastAsia="en-US"/>
        </w:rPr>
      </w:pPr>
    </w:p>
    <w:p w14:paraId="6332DB39"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lang w:eastAsia="en-US"/>
        </w:rPr>
      </w:pPr>
      <w:r w:rsidRPr="006572FD">
        <w:rPr>
          <w:rFonts w:ascii="Times New Roman" w:eastAsia="Arial" w:hAnsi="Times New Roman" w:cs="Times New Roman"/>
          <w:b/>
          <w:bCs/>
          <w:caps/>
          <w:lang w:eastAsia="en-US"/>
        </w:rPr>
        <w:t>23.</w:t>
      </w:r>
      <w:r w:rsidRPr="006572FD">
        <w:rPr>
          <w:rFonts w:ascii="Times New Roman" w:eastAsia="Times New Roman" w:hAnsi="Times New Roman" w:cs="Times New Roman"/>
          <w:lang w:eastAsia="en-US"/>
        </w:rPr>
        <w:tab/>
      </w:r>
      <w:r w:rsidRPr="006572FD">
        <w:rPr>
          <w:rFonts w:ascii="Times New Roman" w:eastAsia="Arial" w:hAnsi="Times New Roman" w:cs="Times New Roman"/>
          <w:b/>
          <w:bCs/>
          <w:caps/>
          <w:lang w:eastAsia="en-US"/>
        </w:rPr>
        <w:t>PREKIŲ MODELIO AR GAMINTOJO KEITIMAS</w:t>
      </w:r>
    </w:p>
    <w:p w14:paraId="3110F665"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lang w:eastAsia="en-US"/>
        </w:rPr>
      </w:pPr>
    </w:p>
    <w:p w14:paraId="72C94E9D" w14:textId="77777777" w:rsidR="00CE64AC" w:rsidRPr="006572FD" w:rsidRDefault="00CE64AC" w:rsidP="006572FD">
      <w:pPr>
        <w:spacing w:after="0" w:line="240" w:lineRule="auto"/>
        <w:jc w:val="both"/>
        <w:rPr>
          <w:rFonts w:ascii="Times New Roman" w:eastAsia="Times New Roman" w:hAnsi="Times New Roman" w:cs="Times New Roman"/>
          <w:lang w:eastAsia="en-US"/>
        </w:rPr>
      </w:pPr>
      <w:r w:rsidRPr="006572FD">
        <w:rPr>
          <w:rFonts w:ascii="Times New Roman" w:eastAsia="Arial" w:hAnsi="Times New Roman" w:cs="Times New Roman"/>
          <w:caps/>
          <w:lang w:eastAsia="en-US"/>
        </w:rPr>
        <w:t xml:space="preserve">23.1. </w:t>
      </w:r>
      <w:r w:rsidRPr="006572FD">
        <w:rPr>
          <w:rFonts w:ascii="Times New Roman" w:eastAsia="Times New Roman" w:hAnsi="Times New Roman" w:cs="Times New Roman"/>
          <w:lang w:eastAsia="en-US"/>
        </w:rPr>
        <w:t>Tais atvejais, kai kartu su Paslaugomis yra perkamos prekės, Tiekėjas turi teisę keisti prekių modelį ir (ar) gamintoją, jei yra visos toliau nurodytos sąlygos:</w:t>
      </w:r>
    </w:p>
    <w:p w14:paraId="2FD9D9A4" w14:textId="77777777" w:rsidR="00CE64AC" w:rsidRPr="006572FD" w:rsidRDefault="00CE64AC" w:rsidP="006572FD">
      <w:pPr>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572FD">
        <w:rPr>
          <w:rFonts w:ascii="Times New Roman" w:eastAsia="Times New Roman" w:hAnsi="Times New Roman" w:cs="Times New Roman"/>
          <w:vertAlign w:val="superscript"/>
          <w:lang w:eastAsia="en-US"/>
        </w:rPr>
        <w:t xml:space="preserve">1 </w:t>
      </w:r>
      <w:r w:rsidRPr="006572FD">
        <w:rPr>
          <w:rFonts w:ascii="Times New Roman" w:eastAsia="Times New Roman" w:hAnsi="Times New Roman" w:cs="Times New Roman"/>
          <w:lang w:eastAsia="en-US"/>
        </w:rPr>
        <w:t>dalies nuostatų;</w:t>
      </w:r>
    </w:p>
    <w:p w14:paraId="537F451D" w14:textId="77777777" w:rsidR="00CE64AC" w:rsidRPr="006572FD" w:rsidRDefault="00CE64AC" w:rsidP="006572FD">
      <w:pPr>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6572FD">
        <w:rPr>
          <w:rFonts w:ascii="Times New Roman" w:eastAsia="Times New Roman" w:hAnsi="Times New Roman" w:cs="Times New Roman"/>
          <w:lang w:eastAsia="en-US"/>
        </w:rPr>
        <w:lastRenderedPageBreak/>
        <w:t>pirkimo procedūrų metu Tiekėjas buvo pateikęs prekių pavyzdžius, pristatomos prekės turi būti ne prastesnės kokybės nei pateikti pavyzdžiai;</w:t>
      </w:r>
    </w:p>
    <w:p w14:paraId="548B4FE3" w14:textId="77777777" w:rsidR="00CE64AC" w:rsidRPr="006572FD" w:rsidRDefault="00CE64AC" w:rsidP="006572FD">
      <w:pPr>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572FD">
        <w:rPr>
          <w:rFonts w:ascii="Times New Roman" w:eastAsia="Times New Roman" w:hAnsi="Times New Roman" w:cs="Times New Roman"/>
          <w:shd w:val="clear" w:color="auto" w:fill="FFFFFF"/>
          <w:lang w:eastAsia="en-US"/>
        </w:rPr>
        <w:t>ir lygiavertiškumo ar geresnės kokybės nei Sutartyje nurodytos prekės</w:t>
      </w:r>
      <w:r w:rsidRPr="006572FD">
        <w:rPr>
          <w:rFonts w:ascii="Times New Roman" w:eastAsia="Times New Roman" w:hAnsi="Times New Roman" w:cs="Times New Roman"/>
          <w:lang w:eastAsia="en-US"/>
        </w:rPr>
        <w:t>;</w:t>
      </w:r>
    </w:p>
    <w:p w14:paraId="7F8495F2" w14:textId="77777777" w:rsidR="00CE64AC" w:rsidRPr="006572FD" w:rsidRDefault="00CE64AC" w:rsidP="006572FD">
      <w:pPr>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23.1.4. Šalys sudarė rašytinį Susitarimą prie Sutarties dėl prekių keitimo.</w:t>
      </w:r>
    </w:p>
    <w:p w14:paraId="1C7966FE" w14:textId="77777777" w:rsidR="00CE64AC" w:rsidRPr="006572FD" w:rsidRDefault="00CE64AC" w:rsidP="006572FD">
      <w:pPr>
        <w:spacing w:after="0" w:line="240" w:lineRule="auto"/>
        <w:jc w:val="both"/>
        <w:rPr>
          <w:rFonts w:ascii="Times New Roman" w:eastAsia="Times New Roman" w:hAnsi="Times New Roman" w:cs="Times New Roman"/>
          <w:lang w:eastAsia="en-US"/>
        </w:rPr>
      </w:pPr>
      <w:r w:rsidRPr="006572FD">
        <w:rPr>
          <w:rFonts w:ascii="Times New Roman" w:eastAsia="Times New Roman" w:hAnsi="Times New Roman" w:cs="Times New Roman"/>
          <w:lang w:eastAsia="en-US"/>
        </w:rPr>
        <w:t>23.2. Šiame Bendrųjų sąlygų skyriuje nurodytu atveju prekės turi būti pristatytos už ne didesnę nei pasiūlyme nurodytą kainą.</w:t>
      </w:r>
    </w:p>
    <w:p w14:paraId="7870DE56"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Times New Roman" w:hAnsi="Times New Roman" w:cs="Times New Roman"/>
          <w:lang w:eastAsia="en-US"/>
        </w:rPr>
      </w:pPr>
    </w:p>
    <w:p w14:paraId="1D0E6EB3"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eastAsia="en-US"/>
        </w:rPr>
      </w:pPr>
      <w:r w:rsidRPr="006572FD">
        <w:rPr>
          <w:rFonts w:ascii="Times New Roman" w:eastAsia="Arial" w:hAnsi="Times New Roman" w:cs="Times New Roman"/>
          <w:b/>
          <w:bCs/>
          <w:caps/>
          <w:lang w:eastAsia="en-US"/>
        </w:rPr>
        <w:t>24.</w:t>
      </w:r>
      <w:r w:rsidRPr="006572FD">
        <w:rPr>
          <w:rFonts w:ascii="Times New Roman" w:eastAsia="Arial" w:hAnsi="Times New Roman" w:cs="Times New Roman"/>
          <w:b/>
          <w:bCs/>
          <w:caps/>
          <w:lang w:eastAsia="en-US"/>
        </w:rPr>
        <w:tab/>
      </w:r>
      <w:r w:rsidRPr="006572FD">
        <w:rPr>
          <w:rFonts w:ascii="Times New Roman" w:eastAsia="Arial" w:hAnsi="Times New Roman" w:cs="Times New Roman"/>
          <w:b/>
          <w:caps/>
          <w:lang w:eastAsia="en-US"/>
        </w:rPr>
        <w:t>Bendravimo tvarka ir kalba</w:t>
      </w:r>
    </w:p>
    <w:p w14:paraId="4DB97A68"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lang w:eastAsia="en-US"/>
        </w:rPr>
      </w:pPr>
    </w:p>
    <w:p w14:paraId="5F99B628" w14:textId="77777777" w:rsidR="00CE64AC" w:rsidRPr="006572FD" w:rsidRDefault="00CE64AC" w:rsidP="006572FD">
      <w:pP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lang w:eastAsia="en-US"/>
        </w:rPr>
      </w:pPr>
      <w:r w:rsidRPr="006572FD">
        <w:rPr>
          <w:rFonts w:ascii="Times New Roman" w:eastAsia="Arial" w:hAnsi="Times New Roman" w:cs="Times New Roman"/>
          <w:lang w:eastAsia="en-US"/>
        </w:rPr>
        <w:t>24.1.</w:t>
      </w:r>
      <w:r w:rsidRPr="006572FD">
        <w:rPr>
          <w:rFonts w:ascii="Times New Roman" w:eastAsia="Arial" w:hAnsi="Times New Roman" w:cs="Times New Roman"/>
          <w:lang w:eastAsia="en-US"/>
        </w:rPr>
        <w:tab/>
      </w:r>
      <w:r w:rsidRPr="006572FD">
        <w:rPr>
          <w:rFonts w:ascii="Times New Roman" w:eastAsia="Arial" w:hAnsi="Times New Roman" w:cs="Times New Roman"/>
          <w:bCs/>
          <w:lang w:eastAsia="en-US"/>
        </w:rPr>
        <w:t xml:space="preserve">Sutartis sudaroma lietuvių kalba. Jeigu Sutartis ar kuris nors ją sudarantis dokumentas sudaromas kita kalba arba išverčiamas į kitą kalbą, visais atvejais </w:t>
      </w:r>
      <w:r w:rsidRPr="006572FD">
        <w:rPr>
          <w:rFonts w:ascii="Times New Roman" w:eastAsia="Arial" w:hAnsi="Times New Roman" w:cs="Times New Roman"/>
          <w:shd w:val="clear" w:color="auto" w:fill="FFFFFF"/>
          <w:lang w:eastAsia="en-US"/>
        </w:rPr>
        <w:t>autentišku laikomas tik lietuvių kalba parengtas Sutarties tekstas (jei yra neatitikimų, pirmenybė teikiama lietuvių kalba parengtam tekstui).</w:t>
      </w:r>
    </w:p>
    <w:p w14:paraId="26EDF639" w14:textId="77777777" w:rsidR="00CE64AC" w:rsidRPr="006572FD" w:rsidRDefault="00CE64AC" w:rsidP="006572FD">
      <w:pPr>
        <w:widowControl w:val="0"/>
        <w:tabs>
          <w:tab w:val="left" w:pos="567"/>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0BAC72" w14:textId="77777777" w:rsidR="00CE64AC" w:rsidRPr="006572FD" w:rsidRDefault="00CE64AC" w:rsidP="006572FD">
      <w:pPr>
        <w:widowControl w:val="0"/>
        <w:tabs>
          <w:tab w:val="left" w:pos="0"/>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24.3. Jeigu pranešimas yra įteikiamas asmeniškai arba siunčiamas paštu ar per kurjerį, jis turi būti įteikiamas pasirašytinai ir laikomas gautu gavimo patvirtinime nurodytą dieną.</w:t>
      </w:r>
    </w:p>
    <w:p w14:paraId="64E34CAE" w14:textId="77777777" w:rsidR="00CE64AC" w:rsidRPr="006572FD" w:rsidRDefault="00CE64AC" w:rsidP="006572FD">
      <w:pPr>
        <w:widowControl w:val="0"/>
        <w:tabs>
          <w:tab w:val="left" w:pos="0"/>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24.4. Jeigu pranešimas siunčiamas el. paštu, laikoma, kad Šalis jį gavo kitą darbo dieną.</w:t>
      </w:r>
    </w:p>
    <w:p w14:paraId="7F01A30C" w14:textId="77777777" w:rsidR="00CE64AC" w:rsidRPr="006572FD" w:rsidRDefault="00CE64AC" w:rsidP="006572FD">
      <w:pPr>
        <w:widowControl w:val="0"/>
        <w:tabs>
          <w:tab w:val="left" w:pos="0"/>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24.5. Jeigu pranešimas siunčiamas keliais skirtingais būdais, laikoma, kad gavėjas jį gavo tada, kai jis gavo pirmesnįjį pranešimą.</w:t>
      </w:r>
    </w:p>
    <w:p w14:paraId="7CD8FC84" w14:textId="77777777" w:rsidR="00CE64AC" w:rsidRPr="006572FD" w:rsidRDefault="00CE64AC" w:rsidP="006572FD">
      <w:pPr>
        <w:widowControl w:val="0"/>
        <w:tabs>
          <w:tab w:val="left" w:pos="0"/>
          <w:tab w:val="left" w:pos="851"/>
          <w:tab w:val="left" w:pos="992"/>
          <w:tab w:val="left" w:pos="1134"/>
        </w:tabs>
        <w:spacing w:after="0" w:line="240" w:lineRule="auto"/>
        <w:jc w:val="both"/>
        <w:rPr>
          <w:rFonts w:ascii="Times New Roman" w:eastAsia="Arial" w:hAnsi="Times New Roman" w:cs="Times New Roman"/>
          <w:b/>
          <w:bCs/>
          <w:lang w:eastAsia="en-US"/>
        </w:rPr>
      </w:pPr>
    </w:p>
    <w:p w14:paraId="2B5C4938"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lang w:eastAsia="en-US"/>
        </w:rPr>
      </w:pPr>
      <w:r w:rsidRPr="006572FD">
        <w:rPr>
          <w:rFonts w:ascii="Times New Roman" w:eastAsia="Arial" w:hAnsi="Times New Roman" w:cs="Times New Roman"/>
          <w:b/>
          <w:bCs/>
          <w:caps/>
          <w:lang w:eastAsia="en-US"/>
        </w:rPr>
        <w:t>25.</w:t>
      </w:r>
      <w:r w:rsidRPr="006572FD">
        <w:rPr>
          <w:rFonts w:ascii="Times New Roman" w:eastAsia="Arial" w:hAnsi="Times New Roman" w:cs="Times New Roman"/>
          <w:b/>
          <w:bCs/>
          <w:caps/>
          <w:lang w:eastAsia="en-US"/>
        </w:rPr>
        <w:tab/>
      </w:r>
      <w:r w:rsidRPr="006572FD">
        <w:rPr>
          <w:rFonts w:ascii="Times New Roman" w:eastAsia="Arial" w:hAnsi="Times New Roman" w:cs="Times New Roman"/>
          <w:b/>
          <w:caps/>
          <w:lang w:eastAsia="en-US"/>
        </w:rPr>
        <w:t>Pretenzijos ir ginčų sprendimas</w:t>
      </w:r>
    </w:p>
    <w:p w14:paraId="0E71A72A" w14:textId="77777777" w:rsidR="00CE64AC" w:rsidRPr="006572FD" w:rsidRDefault="00CE64AC" w:rsidP="006572F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lang w:eastAsia="en-US"/>
        </w:rPr>
      </w:pPr>
    </w:p>
    <w:p w14:paraId="3926A41D" w14:textId="77777777" w:rsidR="00CE64AC" w:rsidRPr="006572FD" w:rsidRDefault="00CE64AC" w:rsidP="006572FD">
      <w:pPr>
        <w:widowControl w:val="0"/>
        <w:tabs>
          <w:tab w:val="left" w:pos="0"/>
          <w:tab w:val="left" w:pos="851"/>
          <w:tab w:val="left" w:pos="992"/>
          <w:tab w:val="left" w:pos="1134"/>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A72CCAC" w14:textId="77777777" w:rsidR="00CE64AC" w:rsidRPr="006572FD" w:rsidRDefault="00CE64AC" w:rsidP="006572FD">
      <w:pPr>
        <w:widowControl w:val="0"/>
        <w:tabs>
          <w:tab w:val="left" w:pos="142"/>
          <w:tab w:val="left" w:pos="851"/>
          <w:tab w:val="left" w:pos="992"/>
          <w:tab w:val="left" w:pos="1134"/>
        </w:tabs>
        <w:spacing w:after="0" w:line="240" w:lineRule="auto"/>
        <w:jc w:val="both"/>
        <w:rPr>
          <w:rFonts w:ascii="Times New Roman" w:eastAsia="Cambria" w:hAnsi="Times New Roman" w:cs="Times New Roman"/>
          <w:lang w:eastAsia="en-US"/>
        </w:rPr>
      </w:pPr>
      <w:r w:rsidRPr="006572FD">
        <w:rPr>
          <w:rFonts w:ascii="Times New Roman" w:eastAsia="Cambria" w:hAnsi="Times New Roman" w:cs="Times New Roman"/>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572FD">
        <w:rPr>
          <w:rFonts w:ascii="Times New Roman" w:eastAsia="Times New Roman" w:hAnsi="Times New Roman" w:cs="Times New Roman"/>
          <w:lang w:eastAsia="en-US"/>
        </w:rPr>
        <w:t xml:space="preserve"> </w:t>
      </w:r>
      <w:r w:rsidRPr="006572FD">
        <w:rPr>
          <w:rFonts w:ascii="Times New Roman" w:eastAsia="Cambria" w:hAnsi="Times New Roman" w:cs="Times New Roman"/>
          <w:lang w:eastAsia="en-US"/>
        </w:rPr>
        <w:t>Lietuvos Respublikos įstatymuose nustatyta tvarka.</w:t>
      </w:r>
    </w:p>
    <w:p w14:paraId="412297AF" w14:textId="77777777" w:rsidR="00CE64AC" w:rsidRPr="006572FD" w:rsidRDefault="00CE64AC" w:rsidP="006572FD">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lang w:eastAsia="en-US"/>
        </w:rPr>
      </w:pPr>
      <w:r w:rsidRPr="006572FD">
        <w:rPr>
          <w:rFonts w:ascii="Times New Roman" w:eastAsia="Arial" w:hAnsi="Times New Roman" w:cs="Times New Roman"/>
          <w:lang w:eastAsia="en-US"/>
        </w:rPr>
        <w:t>25.3. Kilę ginčai nesudaro pagrindo Šalims atsisakyti vykdyti savo prievoles pagal Sutartį.</w:t>
      </w:r>
    </w:p>
    <w:p w14:paraId="6721ED10" w14:textId="77777777" w:rsidR="00CE64AC" w:rsidRPr="00CE64AC" w:rsidRDefault="00CE64AC" w:rsidP="00CE64AC">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lang w:eastAsia="en-US"/>
        </w:rPr>
      </w:pPr>
    </w:p>
    <w:p w14:paraId="1B906C83" w14:textId="77777777" w:rsidR="00CE64AC" w:rsidRPr="00CE64AC" w:rsidRDefault="00CE64AC" w:rsidP="00CE64AC">
      <w:pPr>
        <w:spacing w:after="0" w:line="276" w:lineRule="auto"/>
        <w:jc w:val="center"/>
        <w:rPr>
          <w:rFonts w:ascii="Times New Roman" w:eastAsia="Times New Roman" w:hAnsi="Times New Roman" w:cs="Times New Roman"/>
          <w:sz w:val="24"/>
          <w:szCs w:val="20"/>
          <w:lang w:eastAsia="en-US"/>
        </w:rPr>
      </w:pPr>
      <w:r w:rsidRPr="00CE64AC">
        <w:rPr>
          <w:rFonts w:ascii="Times New Roman" w:eastAsia="Times New Roman" w:hAnsi="Times New Roman" w:cs="Times New Roman"/>
          <w:sz w:val="24"/>
          <w:szCs w:val="20"/>
          <w:lang w:eastAsia="en-US"/>
        </w:rPr>
        <w:t>__________</w:t>
      </w:r>
    </w:p>
    <w:sectPr w:rsidR="00CE64AC" w:rsidRPr="00CE64AC" w:rsidSect="006572FD">
      <w:footerReference w:type="default" r:id="rId28"/>
      <w:pgSz w:w="12240" w:h="15840"/>
      <w:pgMar w:top="567" w:right="567" w:bottom="567" w:left="1418" w:header="720" w:footer="720"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F4EFB7" w16cex:dateUtc="2025-08-28T07:06:00Z"/>
  <w16cex:commentExtensible w16cex:durableId="30564BE5" w16cex:dateUtc="2025-08-28T07: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9DA37" w14:textId="77777777" w:rsidR="005912F1" w:rsidRDefault="005912F1" w:rsidP="00B201CE">
      <w:pPr>
        <w:spacing w:after="0" w:line="240" w:lineRule="auto"/>
      </w:pPr>
      <w:r>
        <w:separator/>
      </w:r>
    </w:p>
  </w:endnote>
  <w:endnote w:type="continuationSeparator" w:id="0">
    <w:p w14:paraId="5E58F32C" w14:textId="77777777" w:rsidR="005912F1" w:rsidRDefault="005912F1" w:rsidP="00B2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897062"/>
      <w:docPartObj>
        <w:docPartGallery w:val="Page Numbers (Bottom of Page)"/>
        <w:docPartUnique/>
      </w:docPartObj>
    </w:sdtPr>
    <w:sdtEndPr/>
    <w:sdtContent>
      <w:p w14:paraId="5E217576" w14:textId="77777777" w:rsidR="0042795A" w:rsidRDefault="0042795A">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05AB3" w14:textId="77777777" w:rsidR="005912F1" w:rsidRDefault="005912F1" w:rsidP="00B201CE">
      <w:pPr>
        <w:spacing w:after="0" w:line="240" w:lineRule="auto"/>
      </w:pPr>
      <w:r>
        <w:separator/>
      </w:r>
    </w:p>
  </w:footnote>
  <w:footnote w:type="continuationSeparator" w:id="0">
    <w:p w14:paraId="0F47AF64" w14:textId="77777777" w:rsidR="005912F1" w:rsidRDefault="005912F1" w:rsidP="00B20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6D0D3" w14:textId="77777777" w:rsidR="0042795A" w:rsidRDefault="0042795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11</w:t>
    </w:r>
    <w:r>
      <w:rPr>
        <w:rFonts w:ascii="Arial" w:eastAsia="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7D2B"/>
    <w:multiLevelType w:val="multilevel"/>
    <w:tmpl w:val="71AC42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772A6E"/>
    <w:multiLevelType w:val="multilevel"/>
    <w:tmpl w:val="DC66BC3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D25661"/>
    <w:multiLevelType w:val="multilevel"/>
    <w:tmpl w:val="F93E851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832E02"/>
    <w:multiLevelType w:val="hybridMultilevel"/>
    <w:tmpl w:val="8A7E9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F6DD1"/>
    <w:multiLevelType w:val="multilevel"/>
    <w:tmpl w:val="25D4C234"/>
    <w:lvl w:ilvl="0">
      <w:start w:val="4"/>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4303B"/>
    <w:multiLevelType w:val="multilevel"/>
    <w:tmpl w:val="1D0807F4"/>
    <w:lvl w:ilvl="0">
      <w:start w:val="4"/>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3"/>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2366302C"/>
    <w:multiLevelType w:val="hybridMultilevel"/>
    <w:tmpl w:val="B76E8F80"/>
    <w:lvl w:ilvl="0" w:tplc="B90A4B0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D36A32"/>
    <w:multiLevelType w:val="multilevel"/>
    <w:tmpl w:val="8B547E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330F21"/>
    <w:multiLevelType w:val="multilevel"/>
    <w:tmpl w:val="4480738A"/>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E732133"/>
    <w:multiLevelType w:val="multilevel"/>
    <w:tmpl w:val="416E836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A62511"/>
    <w:multiLevelType w:val="hybridMultilevel"/>
    <w:tmpl w:val="EA846D62"/>
    <w:lvl w:ilvl="0" w:tplc="101AFB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A346BED"/>
    <w:multiLevelType w:val="hybridMultilevel"/>
    <w:tmpl w:val="DBFC09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A97F8C"/>
    <w:multiLevelType w:val="hybridMultilevel"/>
    <w:tmpl w:val="BE7C53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EDD1ED9"/>
    <w:multiLevelType w:val="multilevel"/>
    <w:tmpl w:val="4D4250F6"/>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A951AC"/>
    <w:multiLevelType w:val="multilevel"/>
    <w:tmpl w:val="DE1A423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53F3A84"/>
    <w:multiLevelType w:val="multilevel"/>
    <w:tmpl w:val="55BEF206"/>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6126B58"/>
    <w:multiLevelType w:val="multilevel"/>
    <w:tmpl w:val="8A402C1A"/>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1"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1637" w:hanging="360"/>
      </w:pPr>
      <w:rPr>
        <w:i w:val="0"/>
      </w:rPr>
    </w:lvl>
    <w:lvl w:ilvl="2">
      <w:start w:val="1"/>
      <w:numFmt w:val="decimal"/>
      <w:lvlText w:val="%1.%2.%3."/>
      <w:lvlJc w:val="left"/>
      <w:pPr>
        <w:ind w:left="100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FAE0188"/>
    <w:multiLevelType w:val="hybridMultilevel"/>
    <w:tmpl w:val="B3A672D2"/>
    <w:lvl w:ilvl="0" w:tplc="183E494E">
      <w:start w:val="9"/>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7"/>
  </w:num>
  <w:num w:numId="4">
    <w:abstractNumId w:val="16"/>
  </w:num>
  <w:num w:numId="5">
    <w:abstractNumId w:val="21"/>
  </w:num>
  <w:num w:numId="6">
    <w:abstractNumId w:val="2"/>
  </w:num>
  <w:num w:numId="7">
    <w:abstractNumId w:val="5"/>
  </w:num>
  <w:num w:numId="8">
    <w:abstractNumId w:val="10"/>
  </w:num>
  <w:num w:numId="9">
    <w:abstractNumId w:val="20"/>
  </w:num>
  <w:num w:numId="10">
    <w:abstractNumId w:val="8"/>
  </w:num>
  <w:num w:numId="11">
    <w:abstractNumId w:val="19"/>
  </w:num>
  <w:num w:numId="12">
    <w:abstractNumId w:val="4"/>
  </w:num>
  <w:num w:numId="13">
    <w:abstractNumId w:val="13"/>
  </w:num>
  <w:num w:numId="14">
    <w:abstractNumId w:val="9"/>
  </w:num>
  <w:num w:numId="15">
    <w:abstractNumId w:val="2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7"/>
  </w:num>
  <w:num w:numId="19">
    <w:abstractNumId w:val="18"/>
  </w:num>
  <w:num w:numId="20">
    <w:abstractNumId w:val="12"/>
  </w:num>
  <w:num w:numId="21">
    <w:abstractNumId w:val="3"/>
  </w:num>
  <w:num w:numId="22">
    <w:abstractNumId w:val="1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296"/>
  <w:hyphenationZone w:val="396"/>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C0"/>
    <w:rsid w:val="000007AA"/>
    <w:rsid w:val="00000C67"/>
    <w:rsid w:val="000117AA"/>
    <w:rsid w:val="00011BF2"/>
    <w:rsid w:val="00014049"/>
    <w:rsid w:val="00021DE1"/>
    <w:rsid w:val="000357D8"/>
    <w:rsid w:val="00047B2F"/>
    <w:rsid w:val="00063F75"/>
    <w:rsid w:val="00064EBE"/>
    <w:rsid w:val="000745BB"/>
    <w:rsid w:val="00074EF0"/>
    <w:rsid w:val="00091265"/>
    <w:rsid w:val="00095B16"/>
    <w:rsid w:val="00097F0C"/>
    <w:rsid w:val="000A778A"/>
    <w:rsid w:val="000B400D"/>
    <w:rsid w:val="000C37B2"/>
    <w:rsid w:val="000C5F26"/>
    <w:rsid w:val="000C7F01"/>
    <w:rsid w:val="000E35E0"/>
    <w:rsid w:val="0010179D"/>
    <w:rsid w:val="00101DB3"/>
    <w:rsid w:val="00104BF5"/>
    <w:rsid w:val="0013041C"/>
    <w:rsid w:val="00145B8F"/>
    <w:rsid w:val="0016479B"/>
    <w:rsid w:val="00182945"/>
    <w:rsid w:val="001850D3"/>
    <w:rsid w:val="00192F54"/>
    <w:rsid w:val="00194367"/>
    <w:rsid w:val="001B6E65"/>
    <w:rsid w:val="001D09A4"/>
    <w:rsid w:val="001D3C79"/>
    <w:rsid w:val="001D5E08"/>
    <w:rsid w:val="001E7D9E"/>
    <w:rsid w:val="001F5488"/>
    <w:rsid w:val="00210361"/>
    <w:rsid w:val="00210B48"/>
    <w:rsid w:val="00231936"/>
    <w:rsid w:val="00281F56"/>
    <w:rsid w:val="00296856"/>
    <w:rsid w:val="002B0455"/>
    <w:rsid w:val="002D1263"/>
    <w:rsid w:val="002D5246"/>
    <w:rsid w:val="002D6C61"/>
    <w:rsid w:val="002F132B"/>
    <w:rsid w:val="002F2E2F"/>
    <w:rsid w:val="002F3B16"/>
    <w:rsid w:val="00344BFF"/>
    <w:rsid w:val="00352E7C"/>
    <w:rsid w:val="00357EA0"/>
    <w:rsid w:val="00362833"/>
    <w:rsid w:val="00375E6B"/>
    <w:rsid w:val="0038399D"/>
    <w:rsid w:val="003949FC"/>
    <w:rsid w:val="0039522A"/>
    <w:rsid w:val="003973A3"/>
    <w:rsid w:val="003B09CF"/>
    <w:rsid w:val="003B304B"/>
    <w:rsid w:val="003E5564"/>
    <w:rsid w:val="003E7044"/>
    <w:rsid w:val="004170CC"/>
    <w:rsid w:val="00424D0A"/>
    <w:rsid w:val="0042795A"/>
    <w:rsid w:val="00441991"/>
    <w:rsid w:val="00442298"/>
    <w:rsid w:val="004446BC"/>
    <w:rsid w:val="004559EC"/>
    <w:rsid w:val="0046285A"/>
    <w:rsid w:val="00470B73"/>
    <w:rsid w:val="00481447"/>
    <w:rsid w:val="00484CDE"/>
    <w:rsid w:val="004861C6"/>
    <w:rsid w:val="004903BB"/>
    <w:rsid w:val="004A0E79"/>
    <w:rsid w:val="004B26A7"/>
    <w:rsid w:val="004B3932"/>
    <w:rsid w:val="004E533A"/>
    <w:rsid w:val="004F75CA"/>
    <w:rsid w:val="004F7B8B"/>
    <w:rsid w:val="0051213C"/>
    <w:rsid w:val="0051652C"/>
    <w:rsid w:val="00517D73"/>
    <w:rsid w:val="00520679"/>
    <w:rsid w:val="0054318A"/>
    <w:rsid w:val="00543795"/>
    <w:rsid w:val="0054675E"/>
    <w:rsid w:val="00554469"/>
    <w:rsid w:val="005821AF"/>
    <w:rsid w:val="00587132"/>
    <w:rsid w:val="005912F1"/>
    <w:rsid w:val="00597DC3"/>
    <w:rsid w:val="005B0102"/>
    <w:rsid w:val="005E6B07"/>
    <w:rsid w:val="00602F5C"/>
    <w:rsid w:val="006036A3"/>
    <w:rsid w:val="00607E32"/>
    <w:rsid w:val="00617438"/>
    <w:rsid w:val="00627E2A"/>
    <w:rsid w:val="006572FD"/>
    <w:rsid w:val="00664284"/>
    <w:rsid w:val="00667205"/>
    <w:rsid w:val="0068666D"/>
    <w:rsid w:val="00694172"/>
    <w:rsid w:val="006A4A4E"/>
    <w:rsid w:val="006B1B44"/>
    <w:rsid w:val="006B33DD"/>
    <w:rsid w:val="006B5FF1"/>
    <w:rsid w:val="006C3A14"/>
    <w:rsid w:val="006D68C1"/>
    <w:rsid w:val="00713DB7"/>
    <w:rsid w:val="00716D99"/>
    <w:rsid w:val="0071739B"/>
    <w:rsid w:val="00731045"/>
    <w:rsid w:val="007422C8"/>
    <w:rsid w:val="007463FC"/>
    <w:rsid w:val="007465EC"/>
    <w:rsid w:val="00751D01"/>
    <w:rsid w:val="007546F7"/>
    <w:rsid w:val="00755133"/>
    <w:rsid w:val="007571CC"/>
    <w:rsid w:val="00765166"/>
    <w:rsid w:val="00784381"/>
    <w:rsid w:val="00786CD8"/>
    <w:rsid w:val="007911E6"/>
    <w:rsid w:val="007C0C78"/>
    <w:rsid w:val="007C11D0"/>
    <w:rsid w:val="007D4941"/>
    <w:rsid w:val="007F10C9"/>
    <w:rsid w:val="007F39C5"/>
    <w:rsid w:val="00802196"/>
    <w:rsid w:val="00803F57"/>
    <w:rsid w:val="008055BD"/>
    <w:rsid w:val="00806BEB"/>
    <w:rsid w:val="00823FDD"/>
    <w:rsid w:val="008264B4"/>
    <w:rsid w:val="00834A52"/>
    <w:rsid w:val="0087189E"/>
    <w:rsid w:val="00873687"/>
    <w:rsid w:val="00881061"/>
    <w:rsid w:val="00885170"/>
    <w:rsid w:val="008A225F"/>
    <w:rsid w:val="008A5C29"/>
    <w:rsid w:val="008B2730"/>
    <w:rsid w:val="008C707E"/>
    <w:rsid w:val="008D3A40"/>
    <w:rsid w:val="008F5615"/>
    <w:rsid w:val="009027AB"/>
    <w:rsid w:val="00947EED"/>
    <w:rsid w:val="0095239E"/>
    <w:rsid w:val="00954BD1"/>
    <w:rsid w:val="009556A0"/>
    <w:rsid w:val="00955E04"/>
    <w:rsid w:val="00964311"/>
    <w:rsid w:val="0096786B"/>
    <w:rsid w:val="00972429"/>
    <w:rsid w:val="00984F6E"/>
    <w:rsid w:val="0099756A"/>
    <w:rsid w:val="009A39B0"/>
    <w:rsid w:val="009E42E7"/>
    <w:rsid w:val="00A03405"/>
    <w:rsid w:val="00A03465"/>
    <w:rsid w:val="00A05329"/>
    <w:rsid w:val="00A36F21"/>
    <w:rsid w:val="00A41DED"/>
    <w:rsid w:val="00A47F11"/>
    <w:rsid w:val="00A93B8D"/>
    <w:rsid w:val="00AA11A1"/>
    <w:rsid w:val="00AB1896"/>
    <w:rsid w:val="00AB389C"/>
    <w:rsid w:val="00AB4D4F"/>
    <w:rsid w:val="00AC786E"/>
    <w:rsid w:val="00AC7CC0"/>
    <w:rsid w:val="00AD0AB9"/>
    <w:rsid w:val="00AE66BD"/>
    <w:rsid w:val="00AE7F15"/>
    <w:rsid w:val="00AF1CA2"/>
    <w:rsid w:val="00B00693"/>
    <w:rsid w:val="00B06B2E"/>
    <w:rsid w:val="00B201CE"/>
    <w:rsid w:val="00B30DC7"/>
    <w:rsid w:val="00B31311"/>
    <w:rsid w:val="00B329CC"/>
    <w:rsid w:val="00B3328E"/>
    <w:rsid w:val="00B47477"/>
    <w:rsid w:val="00B5789B"/>
    <w:rsid w:val="00BA0BFE"/>
    <w:rsid w:val="00BB6270"/>
    <w:rsid w:val="00C006E5"/>
    <w:rsid w:val="00C13D0E"/>
    <w:rsid w:val="00C242A7"/>
    <w:rsid w:val="00C31BB5"/>
    <w:rsid w:val="00C365C0"/>
    <w:rsid w:val="00C54850"/>
    <w:rsid w:val="00C60CCC"/>
    <w:rsid w:val="00C6150F"/>
    <w:rsid w:val="00C66A2D"/>
    <w:rsid w:val="00C847B8"/>
    <w:rsid w:val="00C946EE"/>
    <w:rsid w:val="00C96A5F"/>
    <w:rsid w:val="00C97E0F"/>
    <w:rsid w:val="00CA7D8A"/>
    <w:rsid w:val="00CB54B8"/>
    <w:rsid w:val="00CC5362"/>
    <w:rsid w:val="00CC75B7"/>
    <w:rsid w:val="00CD3819"/>
    <w:rsid w:val="00CE64AC"/>
    <w:rsid w:val="00CF3468"/>
    <w:rsid w:val="00D16357"/>
    <w:rsid w:val="00D27212"/>
    <w:rsid w:val="00D27303"/>
    <w:rsid w:val="00D563FE"/>
    <w:rsid w:val="00D56DE7"/>
    <w:rsid w:val="00D94987"/>
    <w:rsid w:val="00D95C06"/>
    <w:rsid w:val="00DB14F6"/>
    <w:rsid w:val="00DB4178"/>
    <w:rsid w:val="00DB6571"/>
    <w:rsid w:val="00DB74E6"/>
    <w:rsid w:val="00DD36D2"/>
    <w:rsid w:val="00E059A7"/>
    <w:rsid w:val="00E0694B"/>
    <w:rsid w:val="00E24DC7"/>
    <w:rsid w:val="00E43543"/>
    <w:rsid w:val="00E44228"/>
    <w:rsid w:val="00E54A32"/>
    <w:rsid w:val="00E57C35"/>
    <w:rsid w:val="00E82051"/>
    <w:rsid w:val="00E83A01"/>
    <w:rsid w:val="00E84791"/>
    <w:rsid w:val="00E93ED8"/>
    <w:rsid w:val="00E970CF"/>
    <w:rsid w:val="00EA5BD6"/>
    <w:rsid w:val="00ED08F7"/>
    <w:rsid w:val="00EE7409"/>
    <w:rsid w:val="00F04738"/>
    <w:rsid w:val="00F04C21"/>
    <w:rsid w:val="00F25101"/>
    <w:rsid w:val="00F26933"/>
    <w:rsid w:val="00F6070D"/>
    <w:rsid w:val="00F61CE1"/>
    <w:rsid w:val="00F67F14"/>
    <w:rsid w:val="00F734D4"/>
    <w:rsid w:val="00FB0E4A"/>
    <w:rsid w:val="00FF5F84"/>
    <w:rsid w:val="00FF68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0DCBC"/>
  <w15:docId w15:val="{CA7C1DE5-7C44-4B01-917A-295ECE88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customStyle="1" w:styleId="NormalWebChar">
    <w:name w:val="Normal (Web) Char"/>
    <w:link w:val="NormalWeb"/>
    <w:uiPriority w:val="99"/>
    <w:locked/>
    <w:rsid w:val="00F25101"/>
    <w:rPr>
      <w:rFonts w:ascii="Times New Roman" w:hAnsi="Times New Roman" w:cs="Times New Roman"/>
      <w:sz w:val="24"/>
      <w:szCs w:val="24"/>
    </w:rPr>
  </w:style>
  <w:style w:type="paragraph" w:styleId="Header">
    <w:name w:val="header"/>
    <w:aliases w:val=" Char Char, Char Char Char Char Char,Char Char,Char Char Char Char Char, Char, Char Char Char Char, Diagrama2,Diagrama2"/>
    <w:basedOn w:val="Normal"/>
    <w:link w:val="HeaderChar"/>
    <w:unhideWhenUsed/>
    <w:rsid w:val="00B201CE"/>
    <w:pPr>
      <w:tabs>
        <w:tab w:val="center" w:pos="4819"/>
        <w:tab w:val="right" w:pos="9638"/>
      </w:tabs>
      <w:spacing w:after="0" w:line="240" w:lineRule="auto"/>
    </w:pPr>
  </w:style>
  <w:style w:type="character" w:customStyle="1" w:styleId="HeaderChar">
    <w:name w:val="Header Char"/>
    <w:aliases w:val=" Char Char Char, Char Char Char Char Char Char,Char Char Char,Char Char Char Char Char Char, Char Char1, Char Char Char Char Char1, Diagrama2 Char,Diagrama2 Char"/>
    <w:basedOn w:val="DefaultParagraphFont"/>
    <w:link w:val="Header"/>
    <w:rsid w:val="00B201CE"/>
  </w:style>
  <w:style w:type="paragraph" w:styleId="Footer">
    <w:name w:val="footer"/>
    <w:basedOn w:val="Normal"/>
    <w:link w:val="FooterChar"/>
    <w:unhideWhenUsed/>
    <w:rsid w:val="00B201CE"/>
    <w:pPr>
      <w:tabs>
        <w:tab w:val="center" w:pos="4819"/>
        <w:tab w:val="right" w:pos="9638"/>
      </w:tabs>
      <w:spacing w:after="0" w:line="240" w:lineRule="auto"/>
    </w:pPr>
  </w:style>
  <w:style w:type="character" w:customStyle="1" w:styleId="FooterChar">
    <w:name w:val="Footer Char"/>
    <w:basedOn w:val="DefaultParagraphFont"/>
    <w:link w:val="Footer"/>
    <w:rsid w:val="00B201C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45B8F"/>
    <w:pPr>
      <w:spacing w:after="0" w:line="240" w:lineRule="auto"/>
      <w:ind w:left="720"/>
      <w:contextualSpacing/>
    </w:pPr>
    <w:rPr>
      <w:rFonts w:ascii="Calibri" w:eastAsia="Times New Roman" w:hAnsi="Calibri" w:cs="Times New Roman"/>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45B8F"/>
    <w:rPr>
      <w:rFonts w:ascii="Calibri" w:eastAsia="Times New Roman" w:hAnsi="Calibri" w:cs="Times New Roman"/>
      <w:sz w:val="24"/>
      <w:szCs w:val="24"/>
      <w:lang w:val="en-US" w:eastAsia="en-US"/>
    </w:rPr>
  </w:style>
  <w:style w:type="paragraph" w:customStyle="1" w:styleId="Default">
    <w:name w:val="Default"/>
    <w:rsid w:val="001850D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2">
    <w:name w:val="Body 2"/>
    <w:rsid w:val="00A0532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A0532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BalloonText">
    <w:name w:val="Balloon Text"/>
    <w:basedOn w:val="Normal"/>
    <w:link w:val="BalloonTextChar"/>
    <w:uiPriority w:val="99"/>
    <w:semiHidden/>
    <w:unhideWhenUsed/>
    <w:rsid w:val="00074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EF0"/>
    <w:rPr>
      <w:rFonts w:ascii="Segoe UI" w:hAnsi="Segoe UI" w:cs="Segoe UI"/>
      <w:sz w:val="18"/>
      <w:szCs w:val="18"/>
    </w:rPr>
  </w:style>
  <w:style w:type="character" w:styleId="PageNumber">
    <w:name w:val="page number"/>
    <w:basedOn w:val="DefaultParagraphFont"/>
    <w:rsid w:val="007911E6"/>
  </w:style>
  <w:style w:type="table" w:customStyle="1" w:styleId="TableGrid3">
    <w:name w:val="Table Grid3"/>
    <w:basedOn w:val="TableNormal"/>
    <w:next w:val="TableGrid"/>
    <w:uiPriority w:val="39"/>
    <w:rsid w:val="007911E6"/>
    <w:pPr>
      <w:spacing w:after="0" w:line="240" w:lineRule="auto"/>
      <w:ind w:firstLine="414"/>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slt-doc-date">
    <w:name w:val="xslt-doc-date"/>
    <w:basedOn w:val="DefaultParagraphFont"/>
    <w:rsid w:val="007911E6"/>
  </w:style>
  <w:style w:type="character" w:customStyle="1" w:styleId="xslt-doc-number">
    <w:name w:val="xslt-doc-number"/>
    <w:basedOn w:val="DefaultParagraphFont"/>
    <w:rsid w:val="007911E6"/>
  </w:style>
  <w:style w:type="table" w:customStyle="1" w:styleId="TableGrid14">
    <w:name w:val="Table Grid14"/>
    <w:basedOn w:val="TableNormal"/>
    <w:next w:val="TableGrid"/>
    <w:uiPriority w:val="59"/>
    <w:rsid w:val="007911E6"/>
    <w:pPr>
      <w:spacing w:after="0" w:line="240" w:lineRule="auto"/>
    </w:pPr>
    <w:rPr>
      <w:rFonts w:ascii="Times New Roman" w:eastAsia="Calibri" w:hAnsi="Times New Roman" w:cs="Times New Roman"/>
      <w:sz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91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B1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B1896"/>
    <w:rPr>
      <w:rFonts w:ascii="Courier New" w:eastAsia="Times New Roman" w:hAnsi="Courier New" w:cs="Courier New"/>
      <w:sz w:val="20"/>
      <w:szCs w:val="20"/>
    </w:rPr>
  </w:style>
  <w:style w:type="paragraph" w:styleId="Revision">
    <w:name w:val="Revision"/>
    <w:hidden/>
    <w:semiHidden/>
    <w:rsid w:val="000C7F01"/>
    <w:pPr>
      <w:spacing w:after="0" w:line="240" w:lineRule="auto"/>
    </w:pPr>
  </w:style>
  <w:style w:type="paragraph" w:styleId="NoSpacing">
    <w:name w:val="No Spacing"/>
    <w:link w:val="NoSpacingChar"/>
    <w:uiPriority w:val="1"/>
    <w:qFormat/>
    <w:rsid w:val="00C54850"/>
    <w:pPr>
      <w:spacing w:after="0" w:line="240" w:lineRule="auto"/>
    </w:pPr>
    <w:rPr>
      <w:sz w:val="21"/>
      <w:szCs w:val="21"/>
    </w:rPr>
  </w:style>
  <w:style w:type="character" w:customStyle="1" w:styleId="NoSpacingChar">
    <w:name w:val="No Spacing Char"/>
    <w:basedOn w:val="DefaultParagraphFont"/>
    <w:link w:val="NoSpacing"/>
    <w:uiPriority w:val="1"/>
    <w:rsid w:val="00C54850"/>
    <w:rPr>
      <w:sz w:val="21"/>
      <w:szCs w:val="21"/>
    </w:rPr>
  </w:style>
  <w:style w:type="character" w:customStyle="1" w:styleId="Lentelsuraas2">
    <w:name w:val="Lentelės u˛raas (2)"/>
    <w:basedOn w:val="DefaultParagraphFont"/>
    <w:rsid w:val="000357D8"/>
    <w:rPr>
      <w:rFonts w:ascii="Times New Roman" w:hAnsi="Times New Roman" w:cs="Times New Roman" w:hint="default"/>
      <w:spacing w:val="0"/>
      <w:sz w:val="22"/>
      <w:szCs w:val="22"/>
    </w:rPr>
  </w:style>
  <w:style w:type="numbering" w:customStyle="1" w:styleId="NoList1">
    <w:name w:val="No List1"/>
    <w:next w:val="NoList"/>
    <w:uiPriority w:val="99"/>
    <w:semiHidden/>
    <w:unhideWhenUsed/>
    <w:rsid w:val="00CE64AC"/>
  </w:style>
  <w:style w:type="character" w:styleId="PlaceholderText">
    <w:name w:val="Placeholder Text"/>
    <w:basedOn w:val="DefaultParagraphFont"/>
    <w:rsid w:val="00CE64AC"/>
    <w:rPr>
      <w:color w:val="808080"/>
    </w:rPr>
  </w:style>
  <w:style w:type="character" w:customStyle="1" w:styleId="UnresolvedMention1">
    <w:name w:val="Unresolved Mention1"/>
    <w:basedOn w:val="DefaultParagraphFont"/>
    <w:uiPriority w:val="99"/>
    <w:semiHidden/>
    <w:unhideWhenUsed/>
    <w:rsid w:val="00CE64AC"/>
    <w:rPr>
      <w:color w:val="605E5C"/>
      <w:shd w:val="clear" w:color="auto" w:fill="E1DFDD"/>
    </w:rPr>
  </w:style>
  <w:style w:type="character" w:styleId="CommentReference">
    <w:name w:val="annotation reference"/>
    <w:basedOn w:val="DefaultParagraphFont"/>
    <w:semiHidden/>
    <w:unhideWhenUsed/>
    <w:rsid w:val="00CE64AC"/>
    <w:rPr>
      <w:sz w:val="16"/>
      <w:szCs w:val="16"/>
    </w:rPr>
  </w:style>
  <w:style w:type="paragraph" w:styleId="CommentText">
    <w:name w:val="annotation text"/>
    <w:basedOn w:val="Normal"/>
    <w:link w:val="CommentTextChar"/>
    <w:unhideWhenUsed/>
    <w:rsid w:val="00CE64AC"/>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CE64A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semiHidden/>
    <w:unhideWhenUsed/>
    <w:rsid w:val="00CE64AC"/>
    <w:rPr>
      <w:b/>
      <w:bCs/>
    </w:rPr>
  </w:style>
  <w:style w:type="character" w:customStyle="1" w:styleId="CommentSubjectChar">
    <w:name w:val="Comment Subject Char"/>
    <w:basedOn w:val="CommentTextChar"/>
    <w:link w:val="CommentSubject"/>
    <w:semiHidden/>
    <w:rsid w:val="00CE64AC"/>
    <w:rPr>
      <w:rFonts w:ascii="Times New Roman" w:eastAsia="Times New Roman" w:hAnsi="Times New Roman" w:cs="Times New Roman"/>
      <w:b/>
      <w:bCs/>
      <w:sz w:val="20"/>
      <w:szCs w:val="20"/>
      <w:lang w:eastAsia="en-US"/>
    </w:rPr>
  </w:style>
  <w:style w:type="character" w:styleId="UnresolvedMention">
    <w:name w:val="Unresolved Mention"/>
    <w:basedOn w:val="DefaultParagraphFont"/>
    <w:uiPriority w:val="99"/>
    <w:semiHidden/>
    <w:unhideWhenUsed/>
    <w:rsid w:val="00B30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07232">
      <w:bodyDiv w:val="1"/>
      <w:marLeft w:val="0"/>
      <w:marRight w:val="0"/>
      <w:marTop w:val="0"/>
      <w:marBottom w:val="0"/>
      <w:divBdr>
        <w:top w:val="none" w:sz="0" w:space="0" w:color="auto"/>
        <w:left w:val="none" w:sz="0" w:space="0" w:color="auto"/>
        <w:bottom w:val="none" w:sz="0" w:space="0" w:color="auto"/>
        <w:right w:val="none" w:sz="0" w:space="0" w:color="auto"/>
      </w:divBdr>
    </w:div>
    <w:div w:id="441071092">
      <w:bodyDiv w:val="1"/>
      <w:marLeft w:val="0"/>
      <w:marRight w:val="0"/>
      <w:marTop w:val="0"/>
      <w:marBottom w:val="0"/>
      <w:divBdr>
        <w:top w:val="none" w:sz="0" w:space="0" w:color="auto"/>
        <w:left w:val="none" w:sz="0" w:space="0" w:color="auto"/>
        <w:bottom w:val="none" w:sz="0" w:space="0" w:color="auto"/>
        <w:right w:val="none" w:sz="0" w:space="0" w:color="auto"/>
      </w:divBdr>
    </w:div>
    <w:div w:id="721296436">
      <w:bodyDiv w:val="1"/>
      <w:marLeft w:val="0"/>
      <w:marRight w:val="0"/>
      <w:marTop w:val="0"/>
      <w:marBottom w:val="0"/>
      <w:divBdr>
        <w:top w:val="none" w:sz="0" w:space="0" w:color="auto"/>
        <w:left w:val="none" w:sz="0" w:space="0" w:color="auto"/>
        <w:bottom w:val="none" w:sz="0" w:space="0" w:color="auto"/>
        <w:right w:val="none" w:sz="0" w:space="0" w:color="auto"/>
      </w:divBdr>
    </w:div>
    <w:div w:id="735510972">
      <w:bodyDiv w:val="1"/>
      <w:marLeft w:val="0"/>
      <w:marRight w:val="0"/>
      <w:marTop w:val="0"/>
      <w:marBottom w:val="0"/>
      <w:divBdr>
        <w:top w:val="none" w:sz="0" w:space="0" w:color="auto"/>
        <w:left w:val="none" w:sz="0" w:space="0" w:color="auto"/>
        <w:bottom w:val="none" w:sz="0" w:space="0" w:color="auto"/>
        <w:right w:val="none" w:sz="0" w:space="0" w:color="auto"/>
      </w:divBdr>
    </w:div>
    <w:div w:id="1314143286">
      <w:bodyDiv w:val="1"/>
      <w:marLeft w:val="0"/>
      <w:marRight w:val="0"/>
      <w:marTop w:val="0"/>
      <w:marBottom w:val="0"/>
      <w:divBdr>
        <w:top w:val="none" w:sz="0" w:space="0" w:color="auto"/>
        <w:left w:val="none" w:sz="0" w:space="0" w:color="auto"/>
        <w:bottom w:val="none" w:sz="0" w:space="0" w:color="auto"/>
        <w:right w:val="none" w:sz="0" w:space="0" w:color="auto"/>
      </w:divBdr>
      <w:divsChild>
        <w:div w:id="464810656">
          <w:marLeft w:val="0"/>
          <w:marRight w:val="0"/>
          <w:marTop w:val="0"/>
          <w:marBottom w:val="0"/>
          <w:divBdr>
            <w:top w:val="none" w:sz="0" w:space="0" w:color="auto"/>
            <w:left w:val="none" w:sz="0" w:space="0" w:color="auto"/>
            <w:bottom w:val="none" w:sz="0" w:space="0" w:color="auto"/>
            <w:right w:val="none" w:sz="0" w:space="0" w:color="auto"/>
          </w:divBdr>
          <w:divsChild>
            <w:div w:id="1545362669">
              <w:marLeft w:val="0"/>
              <w:marRight w:val="0"/>
              <w:marTop w:val="0"/>
              <w:marBottom w:val="75"/>
              <w:divBdr>
                <w:top w:val="none" w:sz="0" w:space="0" w:color="auto"/>
                <w:left w:val="none" w:sz="0" w:space="0" w:color="auto"/>
                <w:bottom w:val="none" w:sz="0" w:space="0" w:color="auto"/>
                <w:right w:val="none" w:sz="0" w:space="0" w:color="auto"/>
              </w:divBdr>
              <w:divsChild>
                <w:div w:id="2106150706">
                  <w:marLeft w:val="0"/>
                  <w:marRight w:val="0"/>
                  <w:marTop w:val="0"/>
                  <w:marBottom w:val="0"/>
                  <w:divBdr>
                    <w:top w:val="none" w:sz="0" w:space="0" w:color="auto"/>
                    <w:left w:val="none" w:sz="0" w:space="0" w:color="auto"/>
                    <w:bottom w:val="none" w:sz="0" w:space="0" w:color="auto"/>
                    <w:right w:val="none" w:sz="0" w:space="0" w:color="auto"/>
                  </w:divBdr>
                  <w:divsChild>
                    <w:div w:id="5627617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466923811">
          <w:marLeft w:val="0"/>
          <w:marRight w:val="0"/>
          <w:marTop w:val="0"/>
          <w:marBottom w:val="0"/>
          <w:divBdr>
            <w:top w:val="none" w:sz="0" w:space="0" w:color="auto"/>
            <w:left w:val="none" w:sz="0" w:space="0" w:color="auto"/>
            <w:bottom w:val="none" w:sz="0" w:space="0" w:color="auto"/>
            <w:right w:val="none" w:sz="0" w:space="0" w:color="auto"/>
          </w:divBdr>
          <w:divsChild>
            <w:div w:id="2048601687">
              <w:marLeft w:val="0"/>
              <w:marRight w:val="0"/>
              <w:marTop w:val="0"/>
              <w:marBottom w:val="75"/>
              <w:divBdr>
                <w:top w:val="none" w:sz="0" w:space="0" w:color="auto"/>
                <w:left w:val="none" w:sz="0" w:space="0" w:color="auto"/>
                <w:bottom w:val="none" w:sz="0" w:space="0" w:color="auto"/>
                <w:right w:val="none" w:sz="0" w:space="0" w:color="auto"/>
              </w:divBdr>
              <w:divsChild>
                <w:div w:id="639656029">
                  <w:marLeft w:val="0"/>
                  <w:marRight w:val="0"/>
                  <w:marTop w:val="0"/>
                  <w:marBottom w:val="0"/>
                  <w:divBdr>
                    <w:top w:val="none" w:sz="0" w:space="0" w:color="auto"/>
                    <w:left w:val="none" w:sz="0" w:space="0" w:color="auto"/>
                    <w:bottom w:val="none" w:sz="0" w:space="0" w:color="auto"/>
                    <w:right w:val="none" w:sz="0" w:space="0" w:color="auto"/>
                  </w:divBdr>
                  <w:divsChild>
                    <w:div w:id="251014760">
                      <w:marLeft w:val="0"/>
                      <w:marRight w:val="0"/>
                      <w:marTop w:val="0"/>
                      <w:marBottom w:val="45"/>
                      <w:divBdr>
                        <w:top w:val="none" w:sz="0" w:space="0" w:color="auto"/>
                        <w:left w:val="none" w:sz="0" w:space="0" w:color="auto"/>
                        <w:bottom w:val="none" w:sz="0" w:space="0" w:color="auto"/>
                        <w:right w:val="none" w:sz="0" w:space="0" w:color="auto"/>
                      </w:divBdr>
                    </w:div>
                    <w:div w:id="135641994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nta.lt" TargetMode="External"/><Relationship Id="rId13" Type="http://schemas.openxmlformats.org/officeDocument/2006/relationships/hyperlink" Target="https://vpt.lrv.lt/uploads/vpt/documents/files/LT_versija/E_vedlys/4_convenience/VPI_49str.pdf" TargetMode="External"/><Relationship Id="rId18" Type="http://schemas.openxmlformats.org/officeDocument/2006/relationships/hyperlink" Target="https://vpt.lrv.lt/uploads/vpt/documents/files/LT_versija/E_vedlys/4_convenience/VPI_51str.pdf" TargetMode="External"/><Relationship Id="rId26" Type="http://schemas.openxmlformats.org/officeDocument/2006/relationships/hyperlink" Target="https://osp.stat.gov.lt/statistiniu-rodikliu-analize?indicator=S7R260" TargetMode="External"/><Relationship Id="rId3" Type="http://schemas.openxmlformats.org/officeDocument/2006/relationships/styles" Target="styles.xml"/><Relationship Id="rId21" Type="http://schemas.openxmlformats.org/officeDocument/2006/relationships/hyperlink" Target="https://vpt.lrv.lt/uploads/vpt/documents/files/LT_versija/E_vedlys/4_convenience/VPI_VIIsk.pdf" TargetMode="External"/><Relationship Id="rId7" Type="http://schemas.openxmlformats.org/officeDocument/2006/relationships/endnotes" Target="endnotes.xml"/><Relationship Id="rId12" Type="http://schemas.openxmlformats.org/officeDocument/2006/relationships/hyperlink" Target="https://vpt.lrv.lt/uploads/vpt/documents/files/LT_versija/E_vedlys/4_convenience/Kvalifikuotaselektroninisparasas.pdf" TargetMode="External"/><Relationship Id="rId17" Type="http://schemas.openxmlformats.org/officeDocument/2006/relationships/hyperlink" Target="https://vpt.lrv.lt/uploads/vpt/documents/files/LT_versija/E_vedlys/4_convenience/VPI_57str2ir3d.pdf" TargetMode="External"/><Relationship Id="rId25" Type="http://schemas.openxmlformats.org/officeDocument/2006/relationships/hyperlink" Target="http://www.stat.gov.lt"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44str.pdf" TargetMode="External"/><Relationship Id="rId20" Type="http://schemas.openxmlformats.org/officeDocument/2006/relationships/hyperlink" Target="https://vpt.lrv.lt/uploads/vpt/documents/files/LT_versija/E_vedlys/4_convenience/VPI_17str1d.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20str.pdf" TargetMode="External"/><Relationship Id="rId24" Type="http://schemas.openxmlformats.org/officeDocument/2006/relationships/hyperlink" Target="https://www.licencijavimas.lt" TargetMode="Externa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NaudojimosiCVPIStaisykliu_19p.pdf" TargetMode="External"/><Relationship Id="rId23" Type="http://schemas.openxmlformats.org/officeDocument/2006/relationships/hyperlink" Target="https://www.licencijavimas.lt" TargetMode="External"/><Relationship Id="rId28" Type="http://schemas.openxmlformats.org/officeDocument/2006/relationships/footer" Target="footer1.xm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hyperlink" Target="https://vpt.lrv.lt/uploads/vpt/documents/files/LT_versija/E_vedlys/4_convenience/VPI_58str2d.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ar.lt/portal/lt/legalAct/3956df62a73311ef90b5ee8931e5ce5e" TargetMode="External"/><Relationship Id="rId14" Type="http://schemas.openxmlformats.org/officeDocument/2006/relationships/hyperlink" Target="https://vpt.lrv.lt/uploads/vpt/documents/files/LT_versija/E_vedlys/4_convenience/Info_isTiekejokvalifikacijosnustatymometodikos.pdf" TargetMode="External"/><Relationship Id="rId22" Type="http://schemas.openxmlformats.org/officeDocument/2006/relationships/hyperlink" Target="https://vpt.lrv.lt/uploads/vpt/documents/files/LT_versija/E_vedlys/4_convenience/6b1.pdf"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8BBA535B5544B59D556C0C7C4A101F"/>
        <w:category>
          <w:name w:val="General"/>
          <w:gallery w:val="placeholder"/>
        </w:category>
        <w:types>
          <w:type w:val="bbPlcHdr"/>
        </w:types>
        <w:behaviors>
          <w:behavior w:val="content"/>
        </w:behaviors>
        <w:guid w:val="{C877DBB9-5305-4C3F-8082-06CE114CF747}"/>
      </w:docPartPr>
      <w:docPartBody>
        <w:p w:rsidR="005471C3" w:rsidRDefault="005471C3" w:rsidP="005471C3">
          <w:pPr>
            <w:pStyle w:val="B48BBA535B5544B59D556C0C7C4A101F"/>
          </w:pPr>
          <w:r>
            <w:rPr>
              <w:rStyle w:val="PlaceholderText"/>
            </w:rPr>
            <w:t>Choose an item.</w:t>
          </w:r>
        </w:p>
      </w:docPartBody>
    </w:docPart>
    <w:docPart>
      <w:docPartPr>
        <w:name w:val="F95FBC4557734086AFBAB7D0C2E62624"/>
        <w:category>
          <w:name w:val="General"/>
          <w:gallery w:val="placeholder"/>
        </w:category>
        <w:types>
          <w:type w:val="bbPlcHdr"/>
        </w:types>
        <w:behaviors>
          <w:behavior w:val="content"/>
        </w:behaviors>
        <w:guid w:val="{57BA411F-281A-4D6C-85E6-EBF214DCB45D}"/>
      </w:docPartPr>
      <w:docPartBody>
        <w:p w:rsidR="005471C3" w:rsidRDefault="005471C3" w:rsidP="005471C3">
          <w:pPr>
            <w:pStyle w:val="F95FBC4557734086AFBAB7D0C2E62624"/>
          </w:pPr>
          <w:r>
            <w:rPr>
              <w:rStyle w:val="PlaceholderText"/>
            </w:rPr>
            <w:t>Choose an item.</w:t>
          </w:r>
        </w:p>
      </w:docPartBody>
    </w:docPart>
    <w:docPart>
      <w:docPartPr>
        <w:name w:val="BDF1AE53646B4E3BA8AE4F2EA80D5A19"/>
        <w:category>
          <w:name w:val="General"/>
          <w:gallery w:val="placeholder"/>
        </w:category>
        <w:types>
          <w:type w:val="bbPlcHdr"/>
        </w:types>
        <w:behaviors>
          <w:behavior w:val="content"/>
        </w:behaviors>
        <w:guid w:val="{A7D5FEAB-FD65-4B2A-88A5-C0293B034BA3}"/>
      </w:docPartPr>
      <w:docPartBody>
        <w:p w:rsidR="005471C3" w:rsidRDefault="005471C3" w:rsidP="005471C3">
          <w:pPr>
            <w:pStyle w:val="BDF1AE53646B4E3BA8AE4F2EA80D5A19"/>
          </w:pPr>
          <w:r>
            <w:rPr>
              <w:rStyle w:val="PlaceholderText"/>
            </w:rPr>
            <w:t>Choose an item.</w:t>
          </w:r>
        </w:p>
      </w:docPartBody>
    </w:docPart>
    <w:docPart>
      <w:docPartPr>
        <w:name w:val="FAED38420B854D4DB14371396F10C446"/>
        <w:category>
          <w:name w:val="General"/>
          <w:gallery w:val="placeholder"/>
        </w:category>
        <w:types>
          <w:type w:val="bbPlcHdr"/>
        </w:types>
        <w:behaviors>
          <w:behavior w:val="content"/>
        </w:behaviors>
        <w:guid w:val="{F1A80066-7730-4083-A324-7CC055098520}"/>
      </w:docPartPr>
      <w:docPartBody>
        <w:p w:rsidR="005471C3" w:rsidRDefault="005471C3" w:rsidP="005471C3">
          <w:pPr>
            <w:pStyle w:val="FAED38420B854D4DB14371396F10C44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E2"/>
    <w:rsid w:val="000B2C0A"/>
    <w:rsid w:val="001D09A4"/>
    <w:rsid w:val="002C533D"/>
    <w:rsid w:val="00375396"/>
    <w:rsid w:val="0048757A"/>
    <w:rsid w:val="005471C3"/>
    <w:rsid w:val="005C0E7C"/>
    <w:rsid w:val="00606F88"/>
    <w:rsid w:val="006807B8"/>
    <w:rsid w:val="006C3A14"/>
    <w:rsid w:val="006E4AE2"/>
    <w:rsid w:val="007560A1"/>
    <w:rsid w:val="007D4941"/>
    <w:rsid w:val="00906D2B"/>
    <w:rsid w:val="00946C3D"/>
    <w:rsid w:val="00A103F9"/>
    <w:rsid w:val="00B824F7"/>
    <w:rsid w:val="00D43295"/>
    <w:rsid w:val="00D765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71C3"/>
    <w:rPr>
      <w:color w:val="808080"/>
    </w:rPr>
  </w:style>
  <w:style w:type="paragraph" w:customStyle="1" w:styleId="B48BBA535B5544B59D556C0C7C4A101F">
    <w:name w:val="B48BBA535B5544B59D556C0C7C4A101F"/>
    <w:rsid w:val="005471C3"/>
  </w:style>
  <w:style w:type="paragraph" w:customStyle="1" w:styleId="F95FBC4557734086AFBAB7D0C2E62624">
    <w:name w:val="F95FBC4557734086AFBAB7D0C2E62624"/>
    <w:rsid w:val="005471C3"/>
  </w:style>
  <w:style w:type="paragraph" w:customStyle="1" w:styleId="BDF1AE53646B4E3BA8AE4F2EA80D5A19">
    <w:name w:val="BDF1AE53646B4E3BA8AE4F2EA80D5A19"/>
    <w:rsid w:val="005471C3"/>
  </w:style>
  <w:style w:type="paragraph" w:customStyle="1" w:styleId="FAED38420B854D4DB14371396F10C446">
    <w:name w:val="FAED38420B854D4DB14371396F10C446"/>
    <w:rsid w:val="00547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4749B-A419-4354-9FB2-772F69FC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36</Pages>
  <Words>90862</Words>
  <Characters>51792</Characters>
  <Application>Microsoft Office Word</Application>
  <DocSecurity>0</DocSecurity>
  <Lines>431</Lines>
  <Paragraphs>284</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142370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Sidaravičienė</dc:creator>
  <cp:lastModifiedBy>Rima Čereškaitė</cp:lastModifiedBy>
  <cp:revision>9</cp:revision>
  <cp:lastPrinted>2025-08-28T07:42:00Z</cp:lastPrinted>
  <dcterms:created xsi:type="dcterms:W3CDTF">2025-08-28T07:19:00Z</dcterms:created>
  <dcterms:modified xsi:type="dcterms:W3CDTF">2025-08-28T09:05:00Z</dcterms:modified>
</cp:coreProperties>
</file>