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47698" w14:textId="77777777" w:rsidR="009D0CB4" w:rsidRPr="009C71E9" w:rsidRDefault="009D0CB4" w:rsidP="00C26F90">
      <w:pPr>
        <w:pStyle w:val="Heading2"/>
        <w:spacing w:before="0"/>
        <w:ind w:left="10348"/>
        <w:rPr>
          <w:rFonts w:asciiTheme="minorHAnsi" w:eastAsia="Calibri" w:hAnsiTheme="minorHAnsi" w:cstheme="minorHAnsi"/>
          <w:color w:val="000000" w:themeColor="text1"/>
          <w:sz w:val="21"/>
          <w:szCs w:val="21"/>
        </w:rPr>
      </w:pPr>
      <w:bookmarkStart w:id="0" w:name="_Ref38539939"/>
      <w:bookmarkStart w:id="1" w:name="_Ref38541068"/>
      <w:bookmarkStart w:id="2" w:name="_Ref38885053"/>
      <w:bookmarkStart w:id="3" w:name="_Ref38899023"/>
      <w:bookmarkStart w:id="4" w:name="_Toc126333940"/>
      <w:r w:rsidRPr="009C71E9">
        <w:rPr>
          <w:rFonts w:asciiTheme="minorHAnsi" w:eastAsia="Calibri" w:hAnsiTheme="minorHAnsi" w:cstheme="minorHAnsi"/>
          <w:color w:val="000000" w:themeColor="text1"/>
          <w:sz w:val="21"/>
          <w:szCs w:val="21"/>
        </w:rPr>
        <w:t>Konkurso</w:t>
      </w:r>
      <w:r w:rsidR="008D704D" w:rsidRPr="009C71E9">
        <w:rPr>
          <w:rFonts w:asciiTheme="minorHAnsi" w:eastAsia="Calibri" w:hAnsiTheme="minorHAnsi" w:cstheme="minorHAnsi"/>
          <w:color w:val="000000" w:themeColor="text1"/>
          <w:sz w:val="21"/>
          <w:szCs w:val="21"/>
        </w:rPr>
        <w:t xml:space="preserve"> </w:t>
      </w:r>
      <w:r w:rsidRPr="009C71E9">
        <w:rPr>
          <w:rFonts w:asciiTheme="minorHAnsi" w:eastAsia="Calibri" w:hAnsiTheme="minorHAnsi" w:cstheme="minorHAnsi"/>
          <w:color w:val="000000" w:themeColor="text1"/>
          <w:sz w:val="21"/>
          <w:szCs w:val="21"/>
        </w:rPr>
        <w:t xml:space="preserve">specialiųjų </w:t>
      </w:r>
      <w:r w:rsidR="008D704D" w:rsidRPr="009C71E9">
        <w:rPr>
          <w:rFonts w:asciiTheme="minorHAnsi" w:eastAsia="Calibri" w:hAnsiTheme="minorHAnsi" w:cstheme="minorHAnsi"/>
          <w:color w:val="000000" w:themeColor="text1"/>
          <w:sz w:val="21"/>
          <w:szCs w:val="21"/>
        </w:rPr>
        <w:t xml:space="preserve">sąlygų </w:t>
      </w:r>
      <w:r w:rsidR="005F0B78" w:rsidRPr="009C71E9">
        <w:rPr>
          <w:rFonts w:asciiTheme="minorHAnsi" w:eastAsia="Calibri" w:hAnsiTheme="minorHAnsi" w:cstheme="minorHAnsi"/>
          <w:color w:val="000000" w:themeColor="text1"/>
          <w:sz w:val="21"/>
          <w:szCs w:val="21"/>
        </w:rPr>
        <w:t>2</w:t>
      </w:r>
      <w:r w:rsidRPr="009C71E9">
        <w:rPr>
          <w:rFonts w:asciiTheme="minorHAnsi" w:eastAsia="Calibri" w:hAnsiTheme="minorHAnsi" w:cstheme="minorHAnsi"/>
          <w:color w:val="000000" w:themeColor="text1"/>
          <w:sz w:val="21"/>
          <w:szCs w:val="21"/>
        </w:rPr>
        <w:t xml:space="preserve"> priedas</w:t>
      </w:r>
    </w:p>
    <w:p w14:paraId="01D56E47" w14:textId="073693BE" w:rsidR="008D704D" w:rsidRPr="009C71E9" w:rsidRDefault="008D704D" w:rsidP="00C26F90">
      <w:pPr>
        <w:pStyle w:val="Heading2"/>
        <w:spacing w:before="0"/>
        <w:ind w:left="10348"/>
        <w:rPr>
          <w:rFonts w:asciiTheme="minorHAnsi" w:eastAsia="Calibri" w:hAnsiTheme="minorHAnsi" w:cstheme="minorHAnsi"/>
          <w:color w:val="000000" w:themeColor="text1"/>
          <w:sz w:val="21"/>
          <w:szCs w:val="21"/>
        </w:rPr>
      </w:pPr>
      <w:r w:rsidRPr="009C71E9">
        <w:rPr>
          <w:rFonts w:asciiTheme="minorHAnsi" w:eastAsia="Calibri" w:hAnsiTheme="minorHAnsi" w:cstheme="minorHAnsi"/>
          <w:color w:val="000000" w:themeColor="text1"/>
          <w:sz w:val="21"/>
          <w:szCs w:val="21"/>
        </w:rPr>
        <w:t>„Techninė specifikacija“</w:t>
      </w:r>
      <w:bookmarkEnd w:id="0"/>
      <w:bookmarkEnd w:id="1"/>
      <w:bookmarkEnd w:id="2"/>
      <w:bookmarkEnd w:id="3"/>
      <w:bookmarkEnd w:id="4"/>
    </w:p>
    <w:p w14:paraId="251A9256" w14:textId="77777777" w:rsidR="00281735" w:rsidRPr="009C71E9" w:rsidRDefault="00281735" w:rsidP="00C26F90">
      <w:pPr>
        <w:spacing w:after="0" w:line="240" w:lineRule="auto"/>
        <w:rPr>
          <w:rFonts w:cstheme="minorHAnsi"/>
          <w:bCs/>
          <w:color w:val="000000" w:themeColor="text1"/>
        </w:rPr>
      </w:pPr>
    </w:p>
    <w:p w14:paraId="0EB0F979" w14:textId="77777777" w:rsidR="009D0CB4" w:rsidRPr="009C71E9" w:rsidRDefault="009D0CB4" w:rsidP="00C26F90">
      <w:pPr>
        <w:spacing w:after="0" w:line="240" w:lineRule="auto"/>
        <w:rPr>
          <w:rFonts w:cstheme="minorHAnsi"/>
          <w:bCs/>
          <w:color w:val="000000" w:themeColor="text1"/>
        </w:rPr>
      </w:pPr>
    </w:p>
    <w:p w14:paraId="5213DBA9" w14:textId="046EAE1F" w:rsidR="008D704D" w:rsidRPr="009C71E9" w:rsidRDefault="00281735" w:rsidP="00C26F90">
      <w:pPr>
        <w:pStyle w:val="Subtitle"/>
        <w:spacing w:after="0" w:line="240" w:lineRule="auto"/>
        <w:jc w:val="center"/>
        <w:rPr>
          <w:color w:val="000000" w:themeColor="text1"/>
        </w:rPr>
      </w:pPr>
      <w:r w:rsidRPr="009C71E9">
        <w:rPr>
          <w:color w:val="000000" w:themeColor="text1"/>
        </w:rPr>
        <w:t>TECHNINĖ SPECIFIKACIJA</w:t>
      </w:r>
    </w:p>
    <w:p w14:paraId="71D7FC7D" w14:textId="77777777" w:rsidR="009D0CB4" w:rsidRPr="009C71E9" w:rsidRDefault="009D0CB4" w:rsidP="00C26F90">
      <w:pPr>
        <w:tabs>
          <w:tab w:val="left" w:pos="810"/>
          <w:tab w:val="left" w:pos="990"/>
        </w:tabs>
        <w:spacing w:after="0" w:line="240" w:lineRule="auto"/>
        <w:jc w:val="both"/>
        <w:rPr>
          <w:rFonts w:eastAsia="Calibri" w:cstheme="minorHAnsi"/>
          <w:iCs/>
          <w:color w:val="000000" w:themeColor="text1"/>
        </w:rPr>
      </w:pPr>
    </w:p>
    <w:p w14:paraId="17390681" w14:textId="16CD27B1" w:rsidR="00D0533D" w:rsidRPr="009C71E9" w:rsidRDefault="00D0533D" w:rsidP="00C26F90">
      <w:pPr>
        <w:tabs>
          <w:tab w:val="left" w:pos="810"/>
          <w:tab w:val="left" w:pos="990"/>
        </w:tabs>
        <w:spacing w:after="0" w:line="240" w:lineRule="auto"/>
        <w:jc w:val="both"/>
        <w:rPr>
          <w:rFonts w:eastAsia="Calibri" w:cstheme="minorHAnsi"/>
          <w:iCs/>
          <w:color w:val="000000" w:themeColor="text1"/>
        </w:rPr>
      </w:pPr>
      <w:r w:rsidRPr="009C71E9">
        <w:rPr>
          <w:rFonts w:eastAsia="Calibri" w:cstheme="minorHAnsi"/>
          <w:b/>
          <w:iCs/>
          <w:color w:val="000000" w:themeColor="text1"/>
        </w:rPr>
        <w:t>I</w:t>
      </w:r>
      <w:r w:rsidR="00F00153">
        <w:rPr>
          <w:rFonts w:eastAsia="Calibri" w:cstheme="minorHAnsi"/>
          <w:b/>
          <w:iCs/>
          <w:color w:val="000000" w:themeColor="text1"/>
        </w:rPr>
        <w:t>I</w:t>
      </w:r>
      <w:r w:rsidR="006C712C" w:rsidRPr="009C71E9">
        <w:rPr>
          <w:rFonts w:eastAsia="Calibri" w:cstheme="minorHAnsi"/>
          <w:b/>
          <w:iCs/>
          <w:color w:val="000000" w:themeColor="text1"/>
        </w:rPr>
        <w:t>I</w:t>
      </w:r>
      <w:r w:rsidRPr="009C71E9">
        <w:rPr>
          <w:rFonts w:eastAsia="Calibri" w:cstheme="minorHAnsi"/>
          <w:b/>
          <w:iCs/>
          <w:color w:val="000000" w:themeColor="text1"/>
        </w:rPr>
        <w:t xml:space="preserve"> pirkimo objektas: </w:t>
      </w:r>
      <w:r w:rsidR="006C712C" w:rsidRPr="009C71E9">
        <w:rPr>
          <w:rFonts w:eastAsia="Calibri" w:cstheme="minorHAnsi"/>
          <w:b/>
          <w:iCs/>
          <w:color w:val="000000" w:themeColor="text1"/>
        </w:rPr>
        <w:t>tarnybin</w:t>
      </w:r>
      <w:r w:rsidR="00F00153">
        <w:rPr>
          <w:rFonts w:eastAsia="Calibri" w:cstheme="minorHAnsi"/>
          <w:b/>
          <w:iCs/>
          <w:color w:val="000000" w:themeColor="text1"/>
        </w:rPr>
        <w:t>ių</w:t>
      </w:r>
      <w:r w:rsidR="006C712C" w:rsidRPr="009C71E9">
        <w:rPr>
          <w:rFonts w:eastAsia="Calibri" w:cstheme="minorHAnsi"/>
          <w:b/>
          <w:iCs/>
          <w:color w:val="000000" w:themeColor="text1"/>
        </w:rPr>
        <w:t xml:space="preserve"> sto</w:t>
      </w:r>
      <w:r w:rsidR="00F00153">
        <w:rPr>
          <w:rFonts w:eastAsia="Calibri" w:cstheme="minorHAnsi"/>
          <w:b/>
          <w:iCs/>
          <w:color w:val="000000" w:themeColor="text1"/>
        </w:rPr>
        <w:t>čių dalys</w:t>
      </w:r>
      <w:r w:rsidR="006C712C" w:rsidRPr="009C71E9">
        <w:rPr>
          <w:rFonts w:eastAsia="Calibri" w:cstheme="minorHAnsi"/>
          <w:iCs/>
          <w:color w:val="000000" w:themeColor="text1"/>
        </w:rPr>
        <w:t xml:space="preserve">, </w:t>
      </w:r>
      <w:r w:rsidR="00F00153" w:rsidRPr="00F00153">
        <w:rPr>
          <w:rFonts w:eastAsia="Calibri" w:cstheme="minorHAnsi"/>
          <w:iCs/>
          <w:color w:val="000000" w:themeColor="text1"/>
        </w:rPr>
        <w:t>operatyviosios atmintys ir tinklo plokštės</w:t>
      </w:r>
      <w:r w:rsidR="00F00153">
        <w:rPr>
          <w:rFonts w:eastAsia="Calibri" w:cstheme="minorHAnsi"/>
          <w:iCs/>
          <w:color w:val="000000" w:themeColor="text1"/>
        </w:rPr>
        <w:t xml:space="preserve">, </w:t>
      </w:r>
      <w:r w:rsidR="002A4D46">
        <w:rPr>
          <w:rFonts w:eastAsia="Calibri" w:cstheme="minorHAnsi"/>
          <w:iCs/>
          <w:color w:val="000000" w:themeColor="text1"/>
        </w:rPr>
        <w:t xml:space="preserve">kurios bus </w:t>
      </w:r>
      <w:r w:rsidR="006C712C" w:rsidRPr="009C71E9">
        <w:rPr>
          <w:rFonts w:eastAsia="Calibri" w:cstheme="minorHAnsi"/>
          <w:iCs/>
          <w:color w:val="000000" w:themeColor="text1"/>
        </w:rPr>
        <w:t>skirtos</w:t>
      </w:r>
      <w:r w:rsidR="002A4D46">
        <w:rPr>
          <w:rFonts w:eastAsia="Calibri" w:cstheme="minorHAnsi"/>
          <w:iCs/>
          <w:color w:val="000000" w:themeColor="text1"/>
        </w:rPr>
        <w:t xml:space="preserve"> perkančiosios organizacijos</w:t>
      </w:r>
      <w:r w:rsidR="00F00153">
        <w:rPr>
          <w:rFonts w:eastAsia="Calibri" w:cstheme="minorHAnsi"/>
          <w:iCs/>
          <w:color w:val="000000" w:themeColor="text1"/>
        </w:rPr>
        <w:t xml:space="preserve"> </w:t>
      </w:r>
      <w:r w:rsidR="002A4D46" w:rsidRPr="002A4D46">
        <w:rPr>
          <w:rFonts w:eastAsia="Calibri" w:cstheme="minorHAnsi"/>
          <w:iCs/>
          <w:color w:val="000000" w:themeColor="text1"/>
        </w:rPr>
        <w:t xml:space="preserve">turimų </w:t>
      </w:r>
      <w:r w:rsidR="00D81726">
        <w:rPr>
          <w:rFonts w:eastAsia="Calibri" w:cstheme="minorHAnsi"/>
          <w:iCs/>
          <w:color w:val="000000" w:themeColor="text1"/>
        </w:rPr>
        <w:t xml:space="preserve">DELL </w:t>
      </w:r>
      <w:r w:rsidR="00B2040E">
        <w:rPr>
          <w:rFonts w:eastAsia="Calibri" w:cstheme="minorHAnsi"/>
          <w:iCs/>
          <w:color w:val="000000" w:themeColor="text1"/>
        </w:rPr>
        <w:t>tarnybinių stočių</w:t>
      </w:r>
      <w:r w:rsidR="002A4D46" w:rsidRPr="002A4D46">
        <w:rPr>
          <w:rFonts w:eastAsia="Calibri" w:cstheme="minorHAnsi"/>
          <w:iCs/>
          <w:color w:val="000000" w:themeColor="text1"/>
        </w:rPr>
        <w:t xml:space="preserve"> naš</w:t>
      </w:r>
      <w:r w:rsidR="00B2040E">
        <w:rPr>
          <w:rFonts w:eastAsia="Calibri" w:cstheme="minorHAnsi"/>
          <w:iCs/>
          <w:color w:val="000000" w:themeColor="text1"/>
        </w:rPr>
        <w:t>umui ir funkcionalumui išplėsti bei</w:t>
      </w:r>
      <w:r w:rsidR="002A4D46" w:rsidRPr="002A4D46">
        <w:rPr>
          <w:rFonts w:eastAsia="Calibri" w:cstheme="minorHAnsi"/>
          <w:iCs/>
          <w:color w:val="000000" w:themeColor="text1"/>
        </w:rPr>
        <w:t xml:space="preserve"> sugedusių dalių pakeitimui </w:t>
      </w:r>
      <w:r w:rsidR="00F00153">
        <w:rPr>
          <w:rFonts w:eastAsia="Calibri" w:cstheme="minorHAnsi"/>
          <w:iCs/>
          <w:color w:val="000000" w:themeColor="text1"/>
        </w:rPr>
        <w:t>(toliau – Prekės)</w:t>
      </w:r>
      <w:r w:rsidR="009F1294" w:rsidRPr="009C71E9">
        <w:rPr>
          <w:rFonts w:eastAsia="Calibri" w:cstheme="minorHAnsi"/>
          <w:iCs/>
          <w:color w:val="000000" w:themeColor="text1"/>
        </w:rPr>
        <w:t>:</w:t>
      </w:r>
    </w:p>
    <w:p w14:paraId="01BB3931" w14:textId="366FFEBD" w:rsidR="00D0533D" w:rsidRDefault="00D0533D" w:rsidP="00C26F90">
      <w:pPr>
        <w:tabs>
          <w:tab w:val="left" w:pos="810"/>
          <w:tab w:val="left" w:pos="990"/>
        </w:tabs>
        <w:spacing w:after="0" w:line="240" w:lineRule="auto"/>
        <w:jc w:val="both"/>
        <w:rPr>
          <w:rFonts w:eastAsia="Calibri" w:cstheme="minorHAnsi"/>
          <w:iCs/>
          <w:color w:val="000000" w:themeColor="text1"/>
        </w:rPr>
      </w:pPr>
      <w:r w:rsidRPr="009C71E9">
        <w:rPr>
          <w:rFonts w:eastAsia="Calibri" w:cstheme="minorHAnsi"/>
          <w:iCs/>
          <w:color w:val="000000" w:themeColor="text1"/>
        </w:rPr>
        <w:t xml:space="preserve">BVPŽ kodas: </w:t>
      </w:r>
      <w:r w:rsidR="00F00153" w:rsidRPr="00F00153">
        <w:rPr>
          <w:rFonts w:eastAsia="Calibri" w:cstheme="minorHAnsi"/>
          <w:iCs/>
          <w:color w:val="000000" w:themeColor="text1"/>
        </w:rPr>
        <w:t>30236110-6 Laisv</w:t>
      </w:r>
      <w:r w:rsidR="00F00153">
        <w:rPr>
          <w:rFonts w:eastAsia="Calibri" w:cstheme="minorHAnsi"/>
          <w:iCs/>
          <w:color w:val="000000" w:themeColor="text1"/>
        </w:rPr>
        <w:t>osios kreipties atmintinė (RAM)</w:t>
      </w:r>
      <w:r w:rsidR="009F1294" w:rsidRPr="009C71E9">
        <w:rPr>
          <w:rFonts w:eastAsia="Calibri" w:cstheme="minorHAnsi"/>
          <w:iCs/>
          <w:color w:val="000000" w:themeColor="text1"/>
        </w:rPr>
        <w:t>.</w:t>
      </w:r>
    </w:p>
    <w:p w14:paraId="7AB11CFF" w14:textId="7EDBA686" w:rsidR="000067A6" w:rsidRPr="009C71E9" w:rsidRDefault="000067A6" w:rsidP="00C26F90">
      <w:pPr>
        <w:tabs>
          <w:tab w:val="left" w:pos="810"/>
          <w:tab w:val="left" w:pos="990"/>
        </w:tabs>
        <w:spacing w:after="0" w:line="240" w:lineRule="auto"/>
        <w:jc w:val="both"/>
        <w:rPr>
          <w:rFonts w:eastAsia="Calibri" w:cstheme="minorHAnsi"/>
          <w:iCs/>
          <w:color w:val="000000" w:themeColor="text1"/>
        </w:rPr>
      </w:pPr>
      <w:r w:rsidRPr="000067A6">
        <w:rPr>
          <w:rFonts w:eastAsia="Calibri" w:cstheme="minorHAnsi"/>
          <w:iCs/>
          <w:color w:val="000000" w:themeColor="text1"/>
        </w:rPr>
        <w:t>Garantinis terminas ne mažiau 36 (trisdešimt šeši) mėnesiai.</w:t>
      </w:r>
      <w:bookmarkStart w:id="5" w:name="_GoBack"/>
      <w:bookmarkEnd w:id="5"/>
    </w:p>
    <w:p w14:paraId="05FE2AD8" w14:textId="30658B40" w:rsidR="009D0CB4" w:rsidRDefault="00F00153" w:rsidP="00C26F90">
      <w:pPr>
        <w:tabs>
          <w:tab w:val="left" w:pos="810"/>
          <w:tab w:val="left" w:pos="990"/>
        </w:tabs>
        <w:spacing w:after="0" w:line="240" w:lineRule="auto"/>
        <w:jc w:val="both"/>
        <w:rPr>
          <w:rFonts w:eastAsia="Calibri" w:cstheme="minorHAnsi"/>
          <w:iCs/>
          <w:color w:val="000000" w:themeColor="text1"/>
        </w:rPr>
      </w:pPr>
      <w:r>
        <w:rPr>
          <w:rFonts w:eastAsia="Calibri" w:cstheme="minorHAnsi"/>
          <w:iCs/>
          <w:color w:val="000000" w:themeColor="text1"/>
        </w:rPr>
        <w:t>Kiekiai</w:t>
      </w:r>
      <w:r w:rsidR="00D0533D" w:rsidRPr="009C71E9">
        <w:rPr>
          <w:rFonts w:eastAsia="Calibri" w:cstheme="minorHAnsi"/>
          <w:iCs/>
          <w:color w:val="000000" w:themeColor="text1"/>
        </w:rPr>
        <w:t>:</w:t>
      </w:r>
      <w:r w:rsidR="000067A6">
        <w:rPr>
          <w:rFonts w:eastAsia="Calibri" w:cstheme="minorHAnsi"/>
          <w:iCs/>
          <w:color w:val="000000" w:themeColor="text1"/>
        </w:rPr>
        <w:t xml:space="preserve"> ↓</w:t>
      </w:r>
    </w:p>
    <w:p w14:paraId="3B1CFA6E" w14:textId="19055732" w:rsidR="00F00153" w:rsidRPr="00F00153" w:rsidRDefault="00F00153" w:rsidP="00F00153">
      <w:pPr>
        <w:tabs>
          <w:tab w:val="left" w:pos="810"/>
          <w:tab w:val="left" w:pos="990"/>
        </w:tabs>
        <w:spacing w:after="0" w:line="240" w:lineRule="auto"/>
        <w:jc w:val="both"/>
        <w:rPr>
          <w:rFonts w:eastAsia="Calibri" w:cstheme="minorHAnsi"/>
          <w:iCs/>
          <w:color w:val="000000" w:themeColor="text1"/>
        </w:rPr>
      </w:pPr>
      <w:r w:rsidRPr="00F00153">
        <w:rPr>
          <w:rFonts w:eastAsia="Calibri" w:cstheme="minorHAnsi"/>
          <w:iCs/>
          <w:color w:val="000000" w:themeColor="text1"/>
        </w:rPr>
        <w:t xml:space="preserve">Operatyvioji atmintis Nr. 1, 180 </w:t>
      </w:r>
      <w:r>
        <w:rPr>
          <w:rFonts w:eastAsia="Calibri" w:cstheme="minorHAnsi"/>
          <w:iCs/>
          <w:color w:val="000000" w:themeColor="text1"/>
        </w:rPr>
        <w:t xml:space="preserve">(vienas šimtas aštuoniasdešimt) </w:t>
      </w:r>
      <w:r w:rsidRPr="00F00153">
        <w:rPr>
          <w:rFonts w:eastAsia="Calibri" w:cstheme="minorHAnsi"/>
          <w:iCs/>
          <w:color w:val="000000" w:themeColor="text1"/>
        </w:rPr>
        <w:t>vnt.</w:t>
      </w:r>
    </w:p>
    <w:p w14:paraId="61C0325D" w14:textId="7CEEE716" w:rsidR="00F00153" w:rsidRPr="00F00153" w:rsidRDefault="00F00153" w:rsidP="00F00153">
      <w:pPr>
        <w:tabs>
          <w:tab w:val="left" w:pos="810"/>
          <w:tab w:val="left" w:pos="990"/>
        </w:tabs>
        <w:spacing w:after="0" w:line="240" w:lineRule="auto"/>
        <w:jc w:val="both"/>
        <w:rPr>
          <w:rFonts w:eastAsia="Calibri" w:cstheme="minorHAnsi"/>
          <w:iCs/>
          <w:color w:val="000000" w:themeColor="text1"/>
        </w:rPr>
      </w:pPr>
      <w:r w:rsidRPr="00F00153">
        <w:rPr>
          <w:rFonts w:eastAsia="Calibri" w:cstheme="minorHAnsi"/>
          <w:iCs/>
          <w:color w:val="000000" w:themeColor="text1"/>
        </w:rPr>
        <w:t xml:space="preserve">Operatyvioji atmintis Nr. 2, 20 </w:t>
      </w:r>
      <w:r>
        <w:rPr>
          <w:rFonts w:eastAsia="Calibri" w:cstheme="minorHAnsi"/>
          <w:iCs/>
          <w:color w:val="000000" w:themeColor="text1"/>
        </w:rPr>
        <w:t xml:space="preserve">(dvidešimt) </w:t>
      </w:r>
      <w:r w:rsidRPr="00F00153">
        <w:rPr>
          <w:rFonts w:eastAsia="Calibri" w:cstheme="minorHAnsi"/>
          <w:iCs/>
          <w:color w:val="000000" w:themeColor="text1"/>
        </w:rPr>
        <w:t>vnt.</w:t>
      </w:r>
    </w:p>
    <w:p w14:paraId="255902E9" w14:textId="74243398" w:rsidR="00F00153" w:rsidRPr="00F00153" w:rsidRDefault="00F00153" w:rsidP="00F00153">
      <w:pPr>
        <w:tabs>
          <w:tab w:val="left" w:pos="810"/>
          <w:tab w:val="left" w:pos="990"/>
        </w:tabs>
        <w:spacing w:after="0" w:line="240" w:lineRule="auto"/>
        <w:jc w:val="both"/>
        <w:rPr>
          <w:rFonts w:eastAsia="Calibri" w:cstheme="minorHAnsi"/>
          <w:iCs/>
          <w:color w:val="000000" w:themeColor="text1"/>
        </w:rPr>
      </w:pPr>
      <w:r w:rsidRPr="00F00153">
        <w:rPr>
          <w:rFonts w:eastAsia="Calibri" w:cstheme="minorHAnsi"/>
          <w:iCs/>
          <w:color w:val="000000" w:themeColor="text1"/>
        </w:rPr>
        <w:t xml:space="preserve">Tinklo plokštė Nr. 1, 5 </w:t>
      </w:r>
      <w:r>
        <w:rPr>
          <w:rFonts w:eastAsia="Calibri" w:cstheme="minorHAnsi"/>
          <w:iCs/>
          <w:color w:val="000000" w:themeColor="text1"/>
        </w:rPr>
        <w:t xml:space="preserve">(penki) </w:t>
      </w:r>
      <w:r w:rsidRPr="00F00153">
        <w:rPr>
          <w:rFonts w:eastAsia="Calibri" w:cstheme="minorHAnsi"/>
          <w:iCs/>
          <w:color w:val="000000" w:themeColor="text1"/>
        </w:rPr>
        <w:t>vnt.</w:t>
      </w:r>
    </w:p>
    <w:p w14:paraId="43635CB9" w14:textId="2BDC511F" w:rsidR="00F00153" w:rsidRPr="009C71E9" w:rsidRDefault="00F00153" w:rsidP="00F00153">
      <w:pPr>
        <w:tabs>
          <w:tab w:val="left" w:pos="810"/>
          <w:tab w:val="left" w:pos="990"/>
        </w:tabs>
        <w:spacing w:after="0" w:line="240" w:lineRule="auto"/>
        <w:jc w:val="both"/>
        <w:rPr>
          <w:rFonts w:eastAsia="Calibri" w:cstheme="minorHAnsi"/>
          <w:iCs/>
          <w:color w:val="000000" w:themeColor="text1"/>
        </w:rPr>
      </w:pPr>
      <w:r w:rsidRPr="00F00153">
        <w:rPr>
          <w:rFonts w:eastAsia="Calibri" w:cstheme="minorHAnsi"/>
          <w:iCs/>
          <w:color w:val="000000" w:themeColor="text1"/>
        </w:rPr>
        <w:t xml:space="preserve">Tinklo plokštė Nr. 2, </w:t>
      </w:r>
      <w:r>
        <w:rPr>
          <w:rFonts w:eastAsia="Calibri" w:cstheme="minorHAnsi"/>
          <w:iCs/>
          <w:color w:val="000000" w:themeColor="text1"/>
        </w:rPr>
        <w:t xml:space="preserve">(penki) </w:t>
      </w:r>
      <w:r w:rsidRPr="00F00153">
        <w:rPr>
          <w:rFonts w:eastAsia="Calibri" w:cstheme="minorHAnsi"/>
          <w:iCs/>
          <w:color w:val="000000" w:themeColor="text1"/>
        </w:rPr>
        <w:t>5 vnt.</w:t>
      </w:r>
    </w:p>
    <w:p w14:paraId="02BE5572" w14:textId="34DDB180" w:rsidR="009D0CB4" w:rsidRPr="009C71E9" w:rsidRDefault="00D0533D" w:rsidP="00C26F90">
      <w:pPr>
        <w:tabs>
          <w:tab w:val="left" w:pos="810"/>
          <w:tab w:val="left" w:pos="990"/>
        </w:tabs>
        <w:spacing w:after="0" w:line="240" w:lineRule="auto"/>
        <w:jc w:val="both"/>
        <w:rPr>
          <w:rFonts w:eastAsia="Calibri" w:cstheme="minorHAnsi"/>
          <w:iCs/>
          <w:color w:val="000000" w:themeColor="text1"/>
        </w:rPr>
      </w:pPr>
      <w:r w:rsidRPr="009C71E9">
        <w:rPr>
          <w:rFonts w:eastAsia="Calibri" w:cstheme="minorHAnsi"/>
          <w:iCs/>
          <w:color w:val="000000" w:themeColor="text1"/>
        </w:rPr>
        <w:t>Prekių prista</w:t>
      </w:r>
      <w:r w:rsidR="009F1294" w:rsidRPr="009C71E9">
        <w:rPr>
          <w:rFonts w:eastAsia="Calibri" w:cstheme="minorHAnsi"/>
          <w:iCs/>
          <w:color w:val="000000" w:themeColor="text1"/>
        </w:rPr>
        <w:t>tymo terminas: 1 (vienas) mėnuo.</w:t>
      </w:r>
    </w:p>
    <w:p w14:paraId="054D2A09" w14:textId="66700265" w:rsidR="00D0533D" w:rsidRDefault="00D0533D" w:rsidP="00C26F90">
      <w:pPr>
        <w:tabs>
          <w:tab w:val="left" w:pos="810"/>
          <w:tab w:val="left" w:pos="990"/>
        </w:tabs>
        <w:spacing w:after="0" w:line="240" w:lineRule="auto"/>
        <w:jc w:val="both"/>
        <w:rPr>
          <w:rFonts w:eastAsia="Calibri" w:cstheme="minorHAnsi"/>
          <w:iCs/>
          <w:color w:val="000000" w:themeColor="text1"/>
        </w:rPr>
      </w:pPr>
      <w:r w:rsidRPr="009C71E9">
        <w:rPr>
          <w:rFonts w:eastAsia="Calibri" w:cstheme="minorHAnsi"/>
          <w:iCs/>
          <w:color w:val="000000" w:themeColor="text1"/>
        </w:rPr>
        <w:t xml:space="preserve">Prekių pristatymo vieta: </w:t>
      </w:r>
      <w:r w:rsidR="00F00153">
        <w:rPr>
          <w:rFonts w:eastAsia="Calibri" w:cstheme="minorHAnsi"/>
          <w:iCs/>
          <w:color w:val="000000" w:themeColor="text1"/>
        </w:rPr>
        <w:t>Savanorių pr. 349</w:t>
      </w:r>
      <w:r w:rsidR="00F00153" w:rsidRPr="00F00153">
        <w:rPr>
          <w:rFonts w:eastAsia="Calibri" w:cstheme="minorHAnsi"/>
          <w:iCs/>
          <w:color w:val="000000" w:themeColor="text1"/>
        </w:rPr>
        <w:t>, Kaunas</w:t>
      </w:r>
      <w:r w:rsidR="00F00153">
        <w:rPr>
          <w:rFonts w:eastAsia="Calibri" w:cstheme="minorHAnsi"/>
          <w:iCs/>
          <w:color w:val="000000" w:themeColor="text1"/>
        </w:rPr>
        <w:t xml:space="preserve"> (8-tas aukštas)</w:t>
      </w:r>
      <w:r w:rsidRPr="009C71E9">
        <w:rPr>
          <w:rFonts w:eastAsia="Calibri" w:cstheme="minorHAnsi"/>
          <w:iCs/>
          <w:color w:val="000000" w:themeColor="text1"/>
        </w:rPr>
        <w:t>.</w:t>
      </w:r>
    </w:p>
    <w:p w14:paraId="5AE0BA00" w14:textId="77777777" w:rsidR="009D0CB4" w:rsidRPr="009C71E9" w:rsidRDefault="009D0CB4" w:rsidP="00C26F90">
      <w:pPr>
        <w:tabs>
          <w:tab w:val="left" w:pos="810"/>
          <w:tab w:val="left" w:pos="990"/>
        </w:tabs>
        <w:spacing w:after="0" w:line="240" w:lineRule="auto"/>
        <w:jc w:val="both"/>
        <w:rPr>
          <w:rFonts w:eastAsia="Calibri" w:cstheme="minorHAnsi"/>
          <w:iCs/>
          <w:color w:val="000000" w:themeColor="text1"/>
        </w:rPr>
      </w:pPr>
    </w:p>
    <w:tbl>
      <w:tblPr>
        <w:tblW w:w="1374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230"/>
        <w:gridCol w:w="5811"/>
      </w:tblGrid>
      <w:tr w:rsidR="00D33462" w:rsidRPr="008306BF" w14:paraId="7DC2CD98" w14:textId="15DA26F9" w:rsidTr="006B3A01">
        <w:trPr>
          <w:trHeight w:val="315"/>
        </w:trPr>
        <w:tc>
          <w:tcPr>
            <w:tcW w:w="704" w:type="dxa"/>
            <w:hideMark/>
          </w:tcPr>
          <w:p w14:paraId="2174E7A7" w14:textId="77777777" w:rsidR="00D33462" w:rsidRPr="008306BF" w:rsidRDefault="00D33462" w:rsidP="006B58B7">
            <w:pPr>
              <w:spacing w:after="0" w:line="240" w:lineRule="auto"/>
              <w:jc w:val="both"/>
              <w:rPr>
                <w:rFonts w:ascii="Calibri" w:eastAsia="Calibri" w:hAnsi="Calibri" w:cs="Calibri"/>
                <w:b/>
              </w:rPr>
            </w:pPr>
            <w:r w:rsidRPr="008306BF">
              <w:rPr>
                <w:rFonts w:ascii="Calibri" w:eastAsia="Calibri" w:hAnsi="Calibri" w:cs="Calibri"/>
                <w:b/>
              </w:rPr>
              <w:t>1.</w:t>
            </w:r>
          </w:p>
        </w:tc>
        <w:tc>
          <w:tcPr>
            <w:tcW w:w="7230" w:type="dxa"/>
            <w:hideMark/>
          </w:tcPr>
          <w:p w14:paraId="1CE7A572" w14:textId="77777777" w:rsidR="00D33462" w:rsidRPr="008306BF" w:rsidRDefault="00D33462" w:rsidP="00D33462">
            <w:pPr>
              <w:spacing w:after="0" w:line="240" w:lineRule="auto"/>
              <w:jc w:val="center"/>
              <w:rPr>
                <w:rFonts w:ascii="Calibri" w:eastAsia="Calibri" w:hAnsi="Calibri" w:cs="Calibri"/>
                <w:b/>
              </w:rPr>
            </w:pPr>
            <w:r w:rsidRPr="008306BF">
              <w:rPr>
                <w:rFonts w:ascii="Calibri" w:eastAsia="Calibri" w:hAnsi="Calibri" w:cs="Calibri"/>
                <w:b/>
              </w:rPr>
              <w:t>Bendrieji reikalavimai:</w:t>
            </w:r>
          </w:p>
        </w:tc>
        <w:tc>
          <w:tcPr>
            <w:tcW w:w="5811" w:type="dxa"/>
          </w:tcPr>
          <w:p w14:paraId="6D15D501" w14:textId="2F748257" w:rsidR="00D33462" w:rsidRPr="008306BF" w:rsidRDefault="00D33462" w:rsidP="00D33462">
            <w:pPr>
              <w:spacing w:after="0" w:line="240" w:lineRule="auto"/>
              <w:jc w:val="center"/>
              <w:rPr>
                <w:rFonts w:ascii="Calibri" w:eastAsia="Calibri" w:hAnsi="Calibri" w:cs="Calibri"/>
                <w:b/>
              </w:rPr>
            </w:pPr>
            <w:r>
              <w:rPr>
                <w:rFonts w:ascii="Calibri" w:eastAsia="Calibri" w:hAnsi="Calibri" w:cs="Calibri"/>
                <w:b/>
              </w:rPr>
              <w:t>Siūloma:</w:t>
            </w:r>
          </w:p>
        </w:tc>
      </w:tr>
      <w:tr w:rsidR="00D33462" w:rsidRPr="008306BF" w14:paraId="368A4241" w14:textId="79996A31" w:rsidTr="006B3A01">
        <w:trPr>
          <w:trHeight w:val="315"/>
        </w:trPr>
        <w:tc>
          <w:tcPr>
            <w:tcW w:w="704" w:type="dxa"/>
            <w:hideMark/>
          </w:tcPr>
          <w:p w14:paraId="35562F7D" w14:textId="77777777" w:rsidR="00D33462" w:rsidRPr="008306BF" w:rsidRDefault="00D33462" w:rsidP="006B58B7">
            <w:pPr>
              <w:spacing w:after="0" w:line="240" w:lineRule="auto"/>
              <w:jc w:val="both"/>
              <w:rPr>
                <w:rFonts w:ascii="Calibri" w:eastAsia="Calibri" w:hAnsi="Calibri" w:cs="Calibri"/>
              </w:rPr>
            </w:pPr>
            <w:r w:rsidRPr="008306BF">
              <w:rPr>
                <w:rFonts w:ascii="Calibri" w:eastAsia="Calibri" w:hAnsi="Calibri" w:cs="Calibri"/>
              </w:rPr>
              <w:t>1.1.</w:t>
            </w:r>
          </w:p>
        </w:tc>
        <w:tc>
          <w:tcPr>
            <w:tcW w:w="7230" w:type="dxa"/>
            <w:hideMark/>
          </w:tcPr>
          <w:p w14:paraId="46689E35" w14:textId="6795E1FE" w:rsidR="00D33462" w:rsidRPr="008306BF" w:rsidRDefault="00D33462" w:rsidP="005F2633">
            <w:pPr>
              <w:spacing w:after="0" w:line="240" w:lineRule="auto"/>
              <w:jc w:val="both"/>
              <w:rPr>
                <w:rFonts w:ascii="Calibri" w:eastAsia="Calibri" w:hAnsi="Calibri" w:cs="Calibri"/>
              </w:rPr>
            </w:pPr>
            <w:r>
              <w:rPr>
                <w:rFonts w:ascii="Calibri" w:hAnsi="Calibri" w:cs="Calibri"/>
              </w:rPr>
              <w:t>v</w:t>
            </w:r>
            <w:r w:rsidRPr="008306BF">
              <w:rPr>
                <w:rFonts w:ascii="Calibri" w:hAnsi="Calibri" w:cs="Calibri"/>
              </w:rPr>
              <w:t xml:space="preserve">isos </w:t>
            </w:r>
            <w:r>
              <w:rPr>
                <w:rFonts w:ascii="Calibri" w:hAnsi="Calibri" w:cs="Calibri"/>
              </w:rPr>
              <w:t>siūlomos</w:t>
            </w:r>
            <w:r w:rsidRPr="008306BF">
              <w:rPr>
                <w:rFonts w:ascii="Calibri" w:hAnsi="Calibri" w:cs="Calibri"/>
              </w:rPr>
              <w:t xml:space="preserve"> </w:t>
            </w:r>
            <w:r>
              <w:rPr>
                <w:rFonts w:ascii="Calibri" w:hAnsi="Calibri" w:cs="Calibri"/>
              </w:rPr>
              <w:t>P</w:t>
            </w:r>
            <w:r w:rsidRPr="008306BF">
              <w:rPr>
                <w:rFonts w:ascii="Calibri" w:hAnsi="Calibri" w:cs="Calibri"/>
              </w:rPr>
              <w:t xml:space="preserve">rekės privalo būti naujos, negali būti restauruotos (angl. </w:t>
            </w:r>
            <w:r w:rsidRPr="008306BF">
              <w:rPr>
                <w:rFonts w:ascii="Calibri" w:hAnsi="Calibri" w:cs="Calibri"/>
                <w:i/>
                <w:iCs/>
              </w:rPr>
              <w:t>refurbished</w:t>
            </w:r>
            <w:r w:rsidRPr="008306BF">
              <w:rPr>
                <w:rFonts w:ascii="Calibri" w:hAnsi="Calibri" w:cs="Calibri"/>
              </w:rPr>
              <w:t>), nenaudotos;</w:t>
            </w:r>
          </w:p>
        </w:tc>
        <w:tc>
          <w:tcPr>
            <w:tcW w:w="5811" w:type="dxa"/>
          </w:tcPr>
          <w:p w14:paraId="0D8BCA1F" w14:textId="77777777" w:rsidR="00D33462" w:rsidRDefault="00D33462" w:rsidP="005F2633">
            <w:pPr>
              <w:spacing w:after="0" w:line="240" w:lineRule="auto"/>
              <w:jc w:val="both"/>
              <w:rPr>
                <w:rFonts w:ascii="Calibri" w:hAnsi="Calibri" w:cs="Calibri"/>
              </w:rPr>
            </w:pPr>
          </w:p>
        </w:tc>
      </w:tr>
      <w:tr w:rsidR="00D33462" w:rsidRPr="008306BF" w14:paraId="6746AFA6" w14:textId="46D5C587" w:rsidTr="006B3A01">
        <w:trPr>
          <w:trHeight w:val="315"/>
        </w:trPr>
        <w:tc>
          <w:tcPr>
            <w:tcW w:w="704" w:type="dxa"/>
          </w:tcPr>
          <w:p w14:paraId="711C79C6" w14:textId="77777777" w:rsidR="00D33462" w:rsidRPr="008306BF" w:rsidRDefault="00D33462" w:rsidP="006B58B7">
            <w:pPr>
              <w:spacing w:after="0" w:line="240" w:lineRule="auto"/>
              <w:jc w:val="both"/>
              <w:rPr>
                <w:rFonts w:ascii="Calibri" w:eastAsia="Calibri" w:hAnsi="Calibri" w:cs="Calibri"/>
              </w:rPr>
            </w:pPr>
            <w:r w:rsidRPr="008306BF">
              <w:rPr>
                <w:rFonts w:ascii="Calibri" w:eastAsia="Calibri" w:hAnsi="Calibri" w:cs="Calibri"/>
              </w:rPr>
              <w:t>1.2.</w:t>
            </w:r>
          </w:p>
        </w:tc>
        <w:tc>
          <w:tcPr>
            <w:tcW w:w="7230" w:type="dxa"/>
            <w:vAlign w:val="center"/>
          </w:tcPr>
          <w:p w14:paraId="6C7889AD" w14:textId="1F3BFCFF" w:rsidR="00D33462" w:rsidRPr="008306BF" w:rsidRDefault="00D33462" w:rsidP="005F2633">
            <w:pPr>
              <w:keepNext/>
              <w:keepLines/>
              <w:tabs>
                <w:tab w:val="left" w:pos="390"/>
                <w:tab w:val="left" w:pos="1035"/>
                <w:tab w:val="left" w:pos="1500"/>
              </w:tabs>
              <w:spacing w:after="0" w:line="240" w:lineRule="auto"/>
              <w:jc w:val="both"/>
              <w:rPr>
                <w:rFonts w:ascii="Calibri" w:eastAsia="Calibri" w:hAnsi="Calibri" w:cs="Calibri"/>
              </w:rPr>
            </w:pPr>
            <w:r w:rsidRPr="008306BF">
              <w:rPr>
                <w:rFonts w:ascii="Calibri" w:eastAsia="Calibri" w:hAnsi="Calibri" w:cs="Calibri"/>
              </w:rPr>
              <w:t>Prekės dokumentai turi būti lietuvių arba anglų</w:t>
            </w:r>
            <w:r>
              <w:rPr>
                <w:rFonts w:ascii="Calibri" w:eastAsia="Calibri" w:hAnsi="Calibri" w:cs="Calibri"/>
              </w:rPr>
              <w:t xml:space="preserve"> kalba. Užrašai ant Prekių</w:t>
            </w:r>
            <w:r w:rsidRPr="008306BF">
              <w:rPr>
                <w:rFonts w:ascii="Calibri" w:eastAsia="Calibri" w:hAnsi="Calibri" w:cs="Calibri"/>
              </w:rPr>
              <w:t xml:space="preserve"> ir jos dalių turi būti lietuvių arba anglų kalba;</w:t>
            </w:r>
          </w:p>
        </w:tc>
        <w:tc>
          <w:tcPr>
            <w:tcW w:w="5811" w:type="dxa"/>
          </w:tcPr>
          <w:p w14:paraId="1207A3B6" w14:textId="77777777" w:rsidR="00D33462" w:rsidRPr="008306BF" w:rsidRDefault="00D33462" w:rsidP="005F2633">
            <w:pPr>
              <w:keepNext/>
              <w:keepLines/>
              <w:tabs>
                <w:tab w:val="left" w:pos="390"/>
                <w:tab w:val="left" w:pos="1035"/>
                <w:tab w:val="left" w:pos="1500"/>
              </w:tabs>
              <w:spacing w:after="0" w:line="240" w:lineRule="auto"/>
              <w:jc w:val="both"/>
              <w:rPr>
                <w:rFonts w:ascii="Calibri" w:eastAsia="Calibri" w:hAnsi="Calibri" w:cs="Calibri"/>
              </w:rPr>
            </w:pPr>
          </w:p>
        </w:tc>
      </w:tr>
      <w:tr w:rsidR="00D33462" w:rsidRPr="008306BF" w14:paraId="771C4141" w14:textId="4A204486" w:rsidTr="006B3A01">
        <w:trPr>
          <w:trHeight w:val="315"/>
        </w:trPr>
        <w:tc>
          <w:tcPr>
            <w:tcW w:w="704" w:type="dxa"/>
          </w:tcPr>
          <w:p w14:paraId="1DCD729C" w14:textId="77777777" w:rsidR="00D33462" w:rsidRPr="008306BF" w:rsidRDefault="00D33462" w:rsidP="006B58B7">
            <w:pPr>
              <w:spacing w:after="0" w:line="240" w:lineRule="auto"/>
              <w:jc w:val="both"/>
              <w:rPr>
                <w:rFonts w:ascii="Calibri" w:eastAsia="Calibri" w:hAnsi="Calibri" w:cs="Calibri"/>
              </w:rPr>
            </w:pPr>
            <w:r w:rsidRPr="008306BF">
              <w:rPr>
                <w:rFonts w:ascii="Calibri" w:eastAsia="Calibri" w:hAnsi="Calibri" w:cs="Calibri"/>
              </w:rPr>
              <w:t>1.3.</w:t>
            </w:r>
          </w:p>
        </w:tc>
        <w:tc>
          <w:tcPr>
            <w:tcW w:w="7230" w:type="dxa"/>
            <w:vAlign w:val="center"/>
          </w:tcPr>
          <w:p w14:paraId="11B3866E" w14:textId="77777777" w:rsidR="00D33462" w:rsidRDefault="00D33462" w:rsidP="005F2633">
            <w:pPr>
              <w:keepNext/>
              <w:keepLines/>
              <w:tabs>
                <w:tab w:val="left" w:pos="390"/>
                <w:tab w:val="left" w:pos="1035"/>
                <w:tab w:val="left" w:pos="1500"/>
              </w:tabs>
              <w:spacing w:after="0" w:line="240" w:lineRule="auto"/>
              <w:jc w:val="both"/>
              <w:rPr>
                <w:rFonts w:ascii="Calibri" w:eastAsia="Calibri" w:hAnsi="Calibri" w:cs="Calibri"/>
              </w:rPr>
            </w:pPr>
            <w:r w:rsidRPr="008306BF">
              <w:rPr>
                <w:rFonts w:ascii="Calibri" w:eastAsia="Calibri" w:hAnsi="Calibri" w:cs="Calibri"/>
              </w:rPr>
              <w:t>Tiekėjas turi būti registruotas gamintojo viešai paskelbtame partnerystės portale Lietuvos Respublikai</w:t>
            </w:r>
          </w:p>
          <w:p w14:paraId="5565E573" w14:textId="77777777" w:rsidR="00D33462" w:rsidRDefault="00D33462" w:rsidP="005F2633">
            <w:pPr>
              <w:keepNext/>
              <w:keepLines/>
              <w:tabs>
                <w:tab w:val="left" w:pos="390"/>
                <w:tab w:val="left" w:pos="1035"/>
                <w:tab w:val="left" w:pos="1500"/>
              </w:tabs>
              <w:spacing w:after="0" w:line="240" w:lineRule="auto"/>
              <w:jc w:val="both"/>
              <w:rPr>
                <w:rFonts w:ascii="Calibri" w:eastAsia="Calibri" w:hAnsi="Calibri" w:cs="Calibri"/>
              </w:rPr>
            </w:pPr>
            <w:r w:rsidRPr="008306BF">
              <w:rPr>
                <w:rFonts w:ascii="Calibri" w:eastAsia="Calibri" w:hAnsi="Calibri" w:cs="Calibri"/>
              </w:rPr>
              <w:t>(</w:t>
            </w:r>
            <w:hyperlink r:id="rId11" w:tgtFrame="_blank" w:history="1">
              <w:r w:rsidRPr="008306BF">
                <w:rPr>
                  <w:rStyle w:val="Hyperlink"/>
                  <w:rFonts w:ascii="Calibri" w:eastAsia="Calibri" w:hAnsi="Calibri" w:cs="Calibri"/>
                </w:rPr>
                <w:t>https://dell.my.site.com/FindAPartner/s/partnersearch?language=en_US&amp;country=lt&amp;partnerType=findareseller</w:t>
              </w:r>
            </w:hyperlink>
            <w:r>
              <w:rPr>
                <w:rFonts w:ascii="Calibri" w:eastAsia="Calibri" w:hAnsi="Calibri" w:cs="Calibri"/>
              </w:rPr>
              <w:t>)</w:t>
            </w:r>
          </w:p>
          <w:p w14:paraId="6DB29573" w14:textId="0BC14A19" w:rsidR="00D33462" w:rsidRPr="008306BF" w:rsidRDefault="00D33462" w:rsidP="005F2633">
            <w:pPr>
              <w:keepNext/>
              <w:keepLines/>
              <w:tabs>
                <w:tab w:val="left" w:pos="390"/>
                <w:tab w:val="left" w:pos="1035"/>
                <w:tab w:val="left" w:pos="1500"/>
              </w:tabs>
              <w:spacing w:after="0" w:line="240" w:lineRule="auto"/>
              <w:jc w:val="both"/>
              <w:rPr>
                <w:rFonts w:ascii="Calibri" w:eastAsia="Calibri" w:hAnsi="Calibri" w:cs="Calibri"/>
              </w:rPr>
            </w:pPr>
            <w:r w:rsidRPr="008306BF">
              <w:rPr>
                <w:rFonts w:ascii="Calibri" w:eastAsia="Calibri" w:hAnsi="Calibri" w:cs="Calibri"/>
              </w:rPr>
              <w:t>arba partnerystė turi būti įrodyta pateiktu gamintojo ar jo įgalioto atsto</w:t>
            </w:r>
            <w:r>
              <w:rPr>
                <w:rFonts w:ascii="Calibri" w:eastAsia="Calibri" w:hAnsi="Calibri" w:cs="Calibri"/>
              </w:rPr>
              <w:t>vo pasirašytu raštu;</w:t>
            </w:r>
          </w:p>
        </w:tc>
        <w:tc>
          <w:tcPr>
            <w:tcW w:w="5811" w:type="dxa"/>
          </w:tcPr>
          <w:p w14:paraId="52F1A67D" w14:textId="77777777" w:rsidR="00D33462" w:rsidRPr="008306BF" w:rsidRDefault="00D33462" w:rsidP="005F2633">
            <w:pPr>
              <w:keepNext/>
              <w:keepLines/>
              <w:tabs>
                <w:tab w:val="left" w:pos="390"/>
                <w:tab w:val="left" w:pos="1035"/>
                <w:tab w:val="left" w:pos="1500"/>
              </w:tabs>
              <w:spacing w:after="0" w:line="240" w:lineRule="auto"/>
              <w:jc w:val="both"/>
              <w:rPr>
                <w:rFonts w:ascii="Calibri" w:eastAsia="Calibri" w:hAnsi="Calibri" w:cs="Calibri"/>
              </w:rPr>
            </w:pPr>
          </w:p>
        </w:tc>
      </w:tr>
      <w:tr w:rsidR="00D33462" w:rsidRPr="008306BF" w14:paraId="633D833D" w14:textId="1B8CF323" w:rsidTr="006B3A01">
        <w:trPr>
          <w:trHeight w:val="315"/>
        </w:trPr>
        <w:tc>
          <w:tcPr>
            <w:tcW w:w="704" w:type="dxa"/>
            <w:hideMark/>
          </w:tcPr>
          <w:p w14:paraId="12004AC9" w14:textId="41205BBF" w:rsidR="00D33462" w:rsidRPr="008306BF" w:rsidRDefault="00D33462" w:rsidP="006B58B7">
            <w:pPr>
              <w:spacing w:after="0" w:line="240" w:lineRule="auto"/>
              <w:jc w:val="both"/>
              <w:rPr>
                <w:rFonts w:ascii="Calibri" w:eastAsia="Calibri" w:hAnsi="Calibri" w:cs="Calibri"/>
              </w:rPr>
            </w:pPr>
            <w:r w:rsidRPr="008306BF">
              <w:rPr>
                <w:rFonts w:ascii="Calibri" w:eastAsia="Calibri" w:hAnsi="Calibri" w:cs="Calibri"/>
              </w:rPr>
              <w:t>1.4.</w:t>
            </w:r>
          </w:p>
        </w:tc>
        <w:tc>
          <w:tcPr>
            <w:tcW w:w="7230" w:type="dxa"/>
            <w:hideMark/>
          </w:tcPr>
          <w:p w14:paraId="3041B159" w14:textId="7058C17B" w:rsidR="00D33462" w:rsidRPr="008306BF" w:rsidRDefault="00D33462" w:rsidP="005F2633">
            <w:pPr>
              <w:tabs>
                <w:tab w:val="left" w:pos="757"/>
              </w:tabs>
              <w:spacing w:after="0" w:line="240" w:lineRule="auto"/>
              <w:jc w:val="both"/>
              <w:rPr>
                <w:rFonts w:ascii="Calibri" w:hAnsi="Calibri" w:cs="Calibri"/>
              </w:rPr>
            </w:pPr>
            <w:r>
              <w:rPr>
                <w:rFonts w:ascii="Calibri" w:hAnsi="Calibri" w:cs="Calibri"/>
              </w:rPr>
              <w:t>Prekių</w:t>
            </w:r>
            <w:r w:rsidRPr="008306BF">
              <w:rPr>
                <w:rFonts w:ascii="Calibri" w:hAnsi="Calibri" w:cs="Calibri"/>
              </w:rPr>
              <w:t xml:space="preserve"> gamintojas privalo užtikrinti Europos Sąjungos </w:t>
            </w:r>
            <w:r w:rsidRPr="008306BF">
              <w:rPr>
                <w:rFonts w:ascii="Calibri" w:hAnsi="Calibri" w:cs="Calibri"/>
                <w:i/>
                <w:iCs/>
              </w:rPr>
              <w:t>RoHS</w:t>
            </w:r>
            <w:r w:rsidRPr="008306BF">
              <w:rPr>
                <w:rFonts w:ascii="Calibri" w:hAnsi="Calibri" w:cs="Calibri"/>
              </w:rPr>
              <w:t xml:space="preserve"> (angl. </w:t>
            </w:r>
            <w:r w:rsidRPr="008306BF">
              <w:rPr>
                <w:rFonts w:ascii="Calibri" w:hAnsi="Calibri" w:cs="Calibri"/>
                <w:i/>
                <w:iCs/>
              </w:rPr>
              <w:t>„Restrictions of Hazardous Substances“</w:t>
            </w:r>
            <w:r w:rsidRPr="008306BF">
              <w:rPr>
                <w:rFonts w:ascii="Calibri" w:hAnsi="Calibri" w:cs="Calibri"/>
              </w:rPr>
              <w:t>) direktyvos (2011/65/EU), draudžiančios gamyboje naudoti aplinkai ir žmogaus sveikatai pavojingas medžiagas (pvz., gyvsidabrį, kadmį, šviną, šešiavalentį chromą, o tai pat antipirenus), reikalavimų įvykdymą. Tiekėjas turi pateikti atitiktį žaliojo pirkimo reikalavimams įrodančius dokumentus;</w:t>
            </w:r>
          </w:p>
        </w:tc>
        <w:tc>
          <w:tcPr>
            <w:tcW w:w="5811" w:type="dxa"/>
          </w:tcPr>
          <w:p w14:paraId="09584482" w14:textId="77777777" w:rsidR="00D33462" w:rsidRDefault="00D33462" w:rsidP="005F2633">
            <w:pPr>
              <w:tabs>
                <w:tab w:val="left" w:pos="757"/>
              </w:tabs>
              <w:spacing w:after="0" w:line="240" w:lineRule="auto"/>
              <w:jc w:val="both"/>
              <w:rPr>
                <w:rFonts w:ascii="Calibri" w:hAnsi="Calibri" w:cs="Calibri"/>
              </w:rPr>
            </w:pPr>
          </w:p>
        </w:tc>
      </w:tr>
      <w:tr w:rsidR="006A7E6C" w:rsidRPr="008306BF" w14:paraId="73F2961E" w14:textId="77777777" w:rsidTr="006B3A01">
        <w:trPr>
          <w:trHeight w:val="315"/>
        </w:trPr>
        <w:tc>
          <w:tcPr>
            <w:tcW w:w="704" w:type="dxa"/>
          </w:tcPr>
          <w:p w14:paraId="52CF7A98" w14:textId="3C75F682" w:rsidR="006A7E6C" w:rsidRPr="008306BF" w:rsidRDefault="006A7E6C" w:rsidP="006B58B7">
            <w:pPr>
              <w:spacing w:after="0" w:line="240" w:lineRule="auto"/>
              <w:jc w:val="both"/>
              <w:rPr>
                <w:rFonts w:ascii="Calibri" w:eastAsia="Calibri" w:hAnsi="Calibri" w:cs="Calibri"/>
              </w:rPr>
            </w:pPr>
            <w:r>
              <w:rPr>
                <w:rFonts w:ascii="Calibri" w:eastAsia="Calibri" w:hAnsi="Calibri" w:cs="Calibri"/>
              </w:rPr>
              <w:t>1.5.</w:t>
            </w:r>
          </w:p>
        </w:tc>
        <w:tc>
          <w:tcPr>
            <w:tcW w:w="7230" w:type="dxa"/>
          </w:tcPr>
          <w:p w14:paraId="7C9EFA53" w14:textId="514E979A" w:rsidR="006A7E6C" w:rsidRDefault="006A7E6C" w:rsidP="008A2518">
            <w:pPr>
              <w:tabs>
                <w:tab w:val="left" w:pos="757"/>
              </w:tabs>
              <w:spacing w:after="0" w:line="240" w:lineRule="auto"/>
              <w:jc w:val="both"/>
              <w:rPr>
                <w:rFonts w:ascii="Calibri" w:hAnsi="Calibri" w:cs="Calibri"/>
              </w:rPr>
            </w:pPr>
            <w:r w:rsidRPr="006A7E6C">
              <w:rPr>
                <w:rFonts w:ascii="Calibri" w:hAnsi="Calibri" w:cs="Calibri"/>
              </w:rPr>
              <w:t xml:space="preserve">Prekės turi atitikti aplinkosauginius kriterijus </w:t>
            </w:r>
            <w:r>
              <w:rPr>
                <w:rFonts w:ascii="Calibri" w:hAnsi="Calibri" w:cs="Calibri"/>
              </w:rPr>
              <w:t xml:space="preserve">Prekių pakuotei, </w:t>
            </w:r>
            <w:r w:rsidRPr="006A7E6C">
              <w:rPr>
                <w:rFonts w:ascii="Calibri" w:hAnsi="Calibri" w:cs="Calibri"/>
              </w:rPr>
              <w:t xml:space="preserve">nustatytus Aplinkos apsaugos kriterijų taikymo, vykdant žaliuosius pirkimus, tvarkos aprašo, patvirtinto Lietuvos Respublikos aplinkos ministro 2011 m. birželio 28 d. įsakymu Nr. D1-508 „Dėl Aplinkos apsaugos kriterijų taikymo, vykdant žaliuosius pirkimus, tvarkos </w:t>
            </w:r>
            <w:r w:rsidRPr="006A7E6C">
              <w:rPr>
                <w:rFonts w:ascii="Calibri" w:hAnsi="Calibri" w:cs="Calibri"/>
              </w:rPr>
              <w:lastRenderedPageBreak/>
              <w:t xml:space="preserve">aprašo patvirtinimo“ (toliau – Tvarkos aprašas) 4.1 </w:t>
            </w:r>
            <w:r w:rsidR="008A2518">
              <w:rPr>
                <w:rFonts w:ascii="Calibri" w:hAnsi="Calibri" w:cs="Calibri"/>
              </w:rPr>
              <w:t>papunktyje</w:t>
            </w:r>
            <w:r w:rsidRPr="006A7E6C">
              <w:rPr>
                <w:rFonts w:ascii="Calibri" w:hAnsi="Calibri" w:cs="Calibri"/>
              </w:rPr>
              <w:t xml:space="preserve"> (Tvarkos aprašo 1 priedo </w:t>
            </w:r>
            <w:r>
              <w:rPr>
                <w:rFonts w:ascii="Calibri" w:hAnsi="Calibri" w:cs="Calibri"/>
              </w:rPr>
              <w:t>2 punktas</w:t>
            </w:r>
            <w:r w:rsidRPr="006A7E6C">
              <w:rPr>
                <w:rFonts w:ascii="Calibri" w:hAnsi="Calibri" w:cs="Calibri"/>
              </w:rPr>
              <w:t xml:space="preserve"> bei 2 priedo </w:t>
            </w:r>
            <w:r>
              <w:rPr>
                <w:rFonts w:ascii="Calibri" w:hAnsi="Calibri" w:cs="Calibri"/>
              </w:rPr>
              <w:t>II skyrius</w:t>
            </w:r>
            <w:r w:rsidR="00510DCA">
              <w:rPr>
                <w:rFonts w:ascii="Calibri" w:hAnsi="Calibri" w:cs="Calibri"/>
              </w:rPr>
              <w:t>);</w:t>
            </w:r>
          </w:p>
        </w:tc>
        <w:tc>
          <w:tcPr>
            <w:tcW w:w="5811" w:type="dxa"/>
          </w:tcPr>
          <w:p w14:paraId="79F62B93" w14:textId="77777777" w:rsidR="006A7E6C" w:rsidRDefault="006A7E6C" w:rsidP="005F2633">
            <w:pPr>
              <w:tabs>
                <w:tab w:val="left" w:pos="757"/>
              </w:tabs>
              <w:spacing w:after="0" w:line="240" w:lineRule="auto"/>
              <w:jc w:val="both"/>
              <w:rPr>
                <w:rFonts w:ascii="Calibri" w:hAnsi="Calibri" w:cs="Calibri"/>
              </w:rPr>
            </w:pPr>
          </w:p>
        </w:tc>
      </w:tr>
      <w:tr w:rsidR="00D33462" w:rsidRPr="008306BF" w14:paraId="16946DE3" w14:textId="1A48EAF2" w:rsidTr="006B3A01">
        <w:trPr>
          <w:trHeight w:val="315"/>
        </w:trPr>
        <w:tc>
          <w:tcPr>
            <w:tcW w:w="704" w:type="dxa"/>
          </w:tcPr>
          <w:p w14:paraId="49E0A82E" w14:textId="5A88F1C7" w:rsidR="00D33462" w:rsidRPr="008306BF" w:rsidRDefault="006A7E6C" w:rsidP="006B58B7">
            <w:pPr>
              <w:spacing w:after="0" w:line="240" w:lineRule="auto"/>
              <w:jc w:val="both"/>
              <w:rPr>
                <w:rFonts w:ascii="Calibri" w:eastAsia="Calibri" w:hAnsi="Calibri" w:cs="Calibri"/>
              </w:rPr>
            </w:pPr>
            <w:r>
              <w:rPr>
                <w:rFonts w:ascii="Calibri" w:eastAsia="Calibri" w:hAnsi="Calibri" w:cs="Calibri"/>
              </w:rPr>
              <w:t>1.6</w:t>
            </w:r>
            <w:r w:rsidR="00D33462" w:rsidRPr="008306BF">
              <w:rPr>
                <w:rFonts w:ascii="Calibri" w:eastAsia="Calibri" w:hAnsi="Calibri" w:cs="Calibri"/>
              </w:rPr>
              <w:t>.</w:t>
            </w:r>
          </w:p>
        </w:tc>
        <w:tc>
          <w:tcPr>
            <w:tcW w:w="7230" w:type="dxa"/>
          </w:tcPr>
          <w:p w14:paraId="4AA0D190" w14:textId="5F394E8C" w:rsidR="00D33462" w:rsidRPr="008306BF" w:rsidRDefault="00FB0217" w:rsidP="00FB0217">
            <w:pPr>
              <w:tabs>
                <w:tab w:val="left" w:pos="757"/>
              </w:tabs>
              <w:spacing w:after="0" w:line="240" w:lineRule="auto"/>
              <w:jc w:val="both"/>
              <w:rPr>
                <w:rFonts w:ascii="Calibri" w:hAnsi="Calibri" w:cs="Calibri"/>
              </w:rPr>
            </w:pPr>
            <w:r w:rsidRPr="00FB0217">
              <w:rPr>
                <w:rFonts w:ascii="Calibri" w:hAnsi="Calibri" w:cs="Calibri"/>
              </w:rPr>
              <w:t xml:space="preserve">Saugumo reikalavimai: </w:t>
            </w:r>
            <w:r>
              <w:rPr>
                <w:rFonts w:ascii="Calibri" w:hAnsi="Calibri" w:cs="Calibri"/>
              </w:rPr>
              <w:t>Prekės ir jų gamintojas</w:t>
            </w:r>
            <w:r w:rsidRPr="00FB0217">
              <w:rPr>
                <w:rFonts w:ascii="Calibri" w:hAnsi="Calibri" w:cs="Calibri"/>
              </w:rPr>
              <w:t>, vadovaujantis VPĮ 37 straipsnio 9 dalimi ir VPĮ 37 straipsnio 10 dalyje numatyta išimtimi, turi nekelti grėsmės nacionaliniam saugumui;</w:t>
            </w:r>
          </w:p>
        </w:tc>
        <w:tc>
          <w:tcPr>
            <w:tcW w:w="5811" w:type="dxa"/>
          </w:tcPr>
          <w:p w14:paraId="7A6A16D5" w14:textId="77777777" w:rsidR="00D33462" w:rsidRDefault="00D33462" w:rsidP="005F2633">
            <w:pPr>
              <w:tabs>
                <w:tab w:val="left" w:pos="757"/>
              </w:tabs>
              <w:spacing w:after="0" w:line="240" w:lineRule="auto"/>
              <w:jc w:val="both"/>
              <w:rPr>
                <w:rFonts w:ascii="Calibri" w:hAnsi="Calibri" w:cs="Calibri"/>
              </w:rPr>
            </w:pPr>
          </w:p>
        </w:tc>
      </w:tr>
      <w:tr w:rsidR="00CC7E4D" w:rsidRPr="008306BF" w14:paraId="090FE0E4" w14:textId="77777777" w:rsidTr="006B3A01">
        <w:trPr>
          <w:trHeight w:val="315"/>
        </w:trPr>
        <w:tc>
          <w:tcPr>
            <w:tcW w:w="704" w:type="dxa"/>
          </w:tcPr>
          <w:p w14:paraId="4A11DBE6" w14:textId="51BFAEA8" w:rsidR="00CC7E4D" w:rsidRPr="008306BF" w:rsidRDefault="006A7E6C" w:rsidP="006B58B7">
            <w:pPr>
              <w:spacing w:after="0" w:line="240" w:lineRule="auto"/>
              <w:jc w:val="both"/>
              <w:rPr>
                <w:rFonts w:ascii="Calibri" w:eastAsia="Calibri" w:hAnsi="Calibri" w:cs="Calibri"/>
              </w:rPr>
            </w:pPr>
            <w:r>
              <w:rPr>
                <w:rFonts w:ascii="Calibri" w:eastAsia="Calibri" w:hAnsi="Calibri" w:cs="Calibri"/>
              </w:rPr>
              <w:t>1.7</w:t>
            </w:r>
            <w:r w:rsidR="00CC7E4D">
              <w:rPr>
                <w:rFonts w:ascii="Calibri" w:eastAsia="Calibri" w:hAnsi="Calibri" w:cs="Calibri"/>
              </w:rPr>
              <w:t>.</w:t>
            </w:r>
          </w:p>
        </w:tc>
        <w:tc>
          <w:tcPr>
            <w:tcW w:w="7230" w:type="dxa"/>
          </w:tcPr>
          <w:p w14:paraId="2A2DF527" w14:textId="0CDC4BAE" w:rsidR="00CC7E4D" w:rsidRDefault="00CC7E4D" w:rsidP="00CC7E4D">
            <w:pPr>
              <w:tabs>
                <w:tab w:val="left" w:pos="757"/>
              </w:tabs>
              <w:spacing w:after="0" w:line="240" w:lineRule="auto"/>
              <w:jc w:val="both"/>
              <w:rPr>
                <w:rFonts w:ascii="Calibri" w:hAnsi="Calibri" w:cs="Calibri"/>
              </w:rPr>
            </w:pPr>
            <w:r>
              <w:rPr>
                <w:rFonts w:ascii="Calibri" w:hAnsi="Calibri" w:cs="Calibri"/>
              </w:rPr>
              <w:t xml:space="preserve">siūlomos Prekės </w:t>
            </w:r>
            <w:r w:rsidRPr="00CC7E4D">
              <w:rPr>
                <w:rFonts w:ascii="Calibri" w:hAnsi="Calibri" w:cs="Calibri"/>
              </w:rPr>
              <w:t>atitinka  kibernetinio saugumo reikalavimus, taikomus kibernetinio saugumo subjektams, apraše, patvirtintame Lietuvos Respublikos Vyriausybės 2024 m. lapkričio 6 d. nutarimu Nr. 945 „Dėl Lietuvos Respublikos kibernetinio</w:t>
            </w:r>
            <w:r>
              <w:rPr>
                <w:rFonts w:ascii="Calibri" w:hAnsi="Calibri" w:cs="Calibri"/>
              </w:rPr>
              <w:t xml:space="preserve"> saugumo įstatymo įgyvendinimo“;</w:t>
            </w:r>
          </w:p>
        </w:tc>
        <w:tc>
          <w:tcPr>
            <w:tcW w:w="5811" w:type="dxa"/>
          </w:tcPr>
          <w:p w14:paraId="4022908A" w14:textId="77777777" w:rsidR="00CC7E4D" w:rsidRDefault="00CC7E4D" w:rsidP="005F2633">
            <w:pPr>
              <w:tabs>
                <w:tab w:val="left" w:pos="757"/>
              </w:tabs>
              <w:spacing w:after="0" w:line="240" w:lineRule="auto"/>
              <w:jc w:val="both"/>
              <w:rPr>
                <w:rFonts w:ascii="Calibri" w:hAnsi="Calibri" w:cs="Calibri"/>
              </w:rPr>
            </w:pPr>
          </w:p>
        </w:tc>
      </w:tr>
      <w:tr w:rsidR="00857862" w:rsidRPr="008306BF" w14:paraId="0E1485B1" w14:textId="77777777" w:rsidTr="006B3A01">
        <w:trPr>
          <w:trHeight w:val="315"/>
        </w:trPr>
        <w:tc>
          <w:tcPr>
            <w:tcW w:w="704" w:type="dxa"/>
          </w:tcPr>
          <w:p w14:paraId="162C5EBC" w14:textId="4459A18E" w:rsidR="00857862" w:rsidRDefault="00857862" w:rsidP="006B58B7">
            <w:pPr>
              <w:spacing w:after="0" w:line="240" w:lineRule="auto"/>
              <w:jc w:val="both"/>
              <w:rPr>
                <w:rFonts w:ascii="Calibri" w:eastAsia="Calibri" w:hAnsi="Calibri" w:cs="Calibri"/>
              </w:rPr>
            </w:pPr>
            <w:r>
              <w:rPr>
                <w:rFonts w:ascii="Calibri" w:eastAsia="Calibri" w:hAnsi="Calibri" w:cs="Calibri"/>
              </w:rPr>
              <w:t>1.8.</w:t>
            </w:r>
          </w:p>
        </w:tc>
        <w:tc>
          <w:tcPr>
            <w:tcW w:w="7230" w:type="dxa"/>
          </w:tcPr>
          <w:p w14:paraId="3F3AFD4E" w14:textId="280D1072" w:rsidR="00857862" w:rsidRDefault="00857862" w:rsidP="00CC7E4D">
            <w:pPr>
              <w:tabs>
                <w:tab w:val="left" w:pos="757"/>
              </w:tabs>
              <w:spacing w:after="0" w:line="240" w:lineRule="auto"/>
              <w:jc w:val="both"/>
              <w:rPr>
                <w:rFonts w:ascii="Calibri" w:hAnsi="Calibri" w:cs="Calibri"/>
              </w:rPr>
            </w:pPr>
            <w:r w:rsidRPr="00857862">
              <w:rPr>
                <w:rFonts w:ascii="Calibri" w:hAnsi="Calibri" w:cs="Calibri"/>
              </w:rPr>
              <w:t>Tiekėjas turi užtikrinti, kad siūlomose Prekėse nebūtų įdiegta jokios papildomos programinės įrangos, kuri nėra būtina tokios įrangos funkcionalumui užtikrinti. Paaiškėjus, kad Prekėse yra įdiegta kenkimo programinė įranga, tai būtų traktuojama kaip reikalavimų neatitikimas ir Sutarties sąlygų nesilaikymas. Prekės grąžinamos Tiekėjui arba keičiama nauja lygiaverte ar geresne, tačiau techninės specifikacijos reikalavimus atitinkančiomis Prekėmis.</w:t>
            </w:r>
          </w:p>
        </w:tc>
        <w:tc>
          <w:tcPr>
            <w:tcW w:w="5811" w:type="dxa"/>
          </w:tcPr>
          <w:p w14:paraId="55147D37" w14:textId="77777777" w:rsidR="00857862" w:rsidRDefault="00857862" w:rsidP="005F2633">
            <w:pPr>
              <w:tabs>
                <w:tab w:val="left" w:pos="757"/>
              </w:tabs>
              <w:spacing w:after="0" w:line="240" w:lineRule="auto"/>
              <w:jc w:val="both"/>
              <w:rPr>
                <w:rFonts w:ascii="Calibri" w:hAnsi="Calibri" w:cs="Calibri"/>
              </w:rPr>
            </w:pPr>
          </w:p>
        </w:tc>
      </w:tr>
    </w:tbl>
    <w:p w14:paraId="57485882" w14:textId="77777777" w:rsidR="005F2633" w:rsidRPr="008306BF" w:rsidRDefault="005F2633" w:rsidP="005F2633">
      <w:pPr>
        <w:spacing w:after="0" w:line="240" w:lineRule="auto"/>
        <w:rPr>
          <w:rFonts w:ascii="Calibri" w:hAnsi="Calibri" w:cs="Calibri"/>
        </w:rPr>
      </w:pPr>
    </w:p>
    <w:tbl>
      <w:tblPr>
        <w:tblStyle w:val="TableGrid"/>
        <w:tblW w:w="1375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
        <w:gridCol w:w="7304"/>
        <w:gridCol w:w="5751"/>
      </w:tblGrid>
      <w:tr w:rsidR="00D33462" w:rsidRPr="008306BF" w14:paraId="7732AF39" w14:textId="65D52C80" w:rsidTr="00585F37">
        <w:tc>
          <w:tcPr>
            <w:tcW w:w="695" w:type="dxa"/>
            <w:tcBorders>
              <w:top w:val="single" w:sz="4" w:space="0" w:color="auto"/>
              <w:left w:val="single" w:sz="4" w:space="0" w:color="auto"/>
              <w:bottom w:val="single" w:sz="4" w:space="0" w:color="auto"/>
              <w:right w:val="single" w:sz="4" w:space="0" w:color="auto"/>
            </w:tcBorders>
          </w:tcPr>
          <w:p w14:paraId="3293BFC1" w14:textId="77777777" w:rsidR="00D33462" w:rsidRPr="008306BF" w:rsidRDefault="00D33462" w:rsidP="006B58B7">
            <w:pPr>
              <w:rPr>
                <w:rFonts w:ascii="Calibri" w:hAnsi="Calibri" w:cs="Calibri"/>
                <w:sz w:val="21"/>
                <w:szCs w:val="21"/>
              </w:rPr>
            </w:pPr>
            <w:r w:rsidRPr="008306BF">
              <w:rPr>
                <w:rFonts w:ascii="Calibri" w:eastAsia="Times New Roman" w:hAnsi="Calibri" w:cs="Calibri"/>
                <w:b/>
                <w:sz w:val="21"/>
                <w:szCs w:val="21"/>
              </w:rPr>
              <w:t>2.</w:t>
            </w:r>
          </w:p>
        </w:tc>
        <w:tc>
          <w:tcPr>
            <w:tcW w:w="7304" w:type="dxa"/>
            <w:tcBorders>
              <w:top w:val="single" w:sz="4" w:space="0" w:color="auto"/>
              <w:left w:val="single" w:sz="4" w:space="0" w:color="auto"/>
              <w:bottom w:val="single" w:sz="4" w:space="0" w:color="auto"/>
              <w:right w:val="single" w:sz="4" w:space="0" w:color="auto"/>
            </w:tcBorders>
          </w:tcPr>
          <w:p w14:paraId="6930261A" w14:textId="1F9FF113" w:rsidR="00D33462" w:rsidRPr="008306BF" w:rsidRDefault="00D33462" w:rsidP="00D33462">
            <w:pPr>
              <w:jc w:val="center"/>
              <w:rPr>
                <w:rFonts w:ascii="Calibri" w:hAnsi="Calibri" w:cs="Calibri"/>
                <w:sz w:val="21"/>
                <w:szCs w:val="21"/>
              </w:rPr>
            </w:pPr>
            <w:r w:rsidRPr="008306BF">
              <w:rPr>
                <w:rFonts w:ascii="Calibri" w:eastAsia="Times New Roman" w:hAnsi="Calibri" w:cs="Calibri"/>
                <w:b/>
                <w:sz w:val="21"/>
                <w:szCs w:val="21"/>
                <w:lang w:eastAsia="lt-LT"/>
              </w:rPr>
              <w:t>Techniniai reikalavimai</w:t>
            </w:r>
            <w:r>
              <w:rPr>
                <w:rFonts w:ascii="Calibri" w:eastAsia="Times New Roman" w:hAnsi="Calibri" w:cs="Calibri"/>
                <w:b/>
                <w:sz w:val="21"/>
                <w:szCs w:val="21"/>
                <w:lang w:eastAsia="lt-LT"/>
              </w:rPr>
              <w:t>:</w:t>
            </w:r>
          </w:p>
        </w:tc>
        <w:tc>
          <w:tcPr>
            <w:tcW w:w="5751" w:type="dxa"/>
            <w:tcBorders>
              <w:top w:val="single" w:sz="4" w:space="0" w:color="auto"/>
              <w:left w:val="single" w:sz="4" w:space="0" w:color="auto"/>
              <w:bottom w:val="single" w:sz="4" w:space="0" w:color="auto"/>
              <w:right w:val="single" w:sz="4" w:space="0" w:color="auto"/>
            </w:tcBorders>
          </w:tcPr>
          <w:p w14:paraId="3E191BB8" w14:textId="3151FB10" w:rsidR="00D33462" w:rsidRPr="008306BF" w:rsidRDefault="00D33462" w:rsidP="00D33462">
            <w:pPr>
              <w:jc w:val="center"/>
              <w:rPr>
                <w:rFonts w:ascii="Calibri" w:eastAsia="Times New Roman" w:hAnsi="Calibri" w:cs="Calibri"/>
                <w:b/>
              </w:rPr>
            </w:pPr>
            <w:r>
              <w:rPr>
                <w:rFonts w:ascii="Calibri" w:eastAsia="Times New Roman" w:hAnsi="Calibri" w:cs="Calibri"/>
                <w:b/>
              </w:rPr>
              <w:t>Siūloma:</w:t>
            </w:r>
          </w:p>
        </w:tc>
      </w:tr>
      <w:tr w:rsidR="00D33462" w:rsidRPr="008306BF" w14:paraId="5DC2D1D3" w14:textId="644926ED" w:rsidTr="00585F37">
        <w:tc>
          <w:tcPr>
            <w:tcW w:w="695" w:type="dxa"/>
            <w:tcBorders>
              <w:top w:val="single" w:sz="4" w:space="0" w:color="auto"/>
              <w:left w:val="single" w:sz="4" w:space="0" w:color="auto"/>
              <w:bottom w:val="single" w:sz="4" w:space="0" w:color="auto"/>
              <w:right w:val="single" w:sz="4" w:space="0" w:color="auto"/>
            </w:tcBorders>
          </w:tcPr>
          <w:p w14:paraId="6E79209B" w14:textId="77777777" w:rsidR="00D33462" w:rsidRPr="008306BF" w:rsidRDefault="00D33462" w:rsidP="006B58B7">
            <w:pPr>
              <w:rPr>
                <w:rFonts w:ascii="Calibri" w:eastAsia="Times New Roman" w:hAnsi="Calibri" w:cs="Calibri"/>
                <w:b/>
                <w:sz w:val="21"/>
                <w:szCs w:val="21"/>
              </w:rPr>
            </w:pPr>
            <w:r w:rsidRPr="008306BF">
              <w:rPr>
                <w:rFonts w:ascii="Calibri" w:eastAsia="Times New Roman" w:hAnsi="Calibri" w:cs="Calibri"/>
                <w:b/>
                <w:sz w:val="21"/>
                <w:szCs w:val="21"/>
              </w:rPr>
              <w:t>2.1.</w:t>
            </w:r>
          </w:p>
        </w:tc>
        <w:tc>
          <w:tcPr>
            <w:tcW w:w="7304" w:type="dxa"/>
            <w:tcBorders>
              <w:top w:val="single" w:sz="4" w:space="0" w:color="auto"/>
              <w:left w:val="single" w:sz="4" w:space="0" w:color="auto"/>
              <w:bottom w:val="single" w:sz="4" w:space="0" w:color="auto"/>
              <w:right w:val="single" w:sz="4" w:space="0" w:color="auto"/>
            </w:tcBorders>
          </w:tcPr>
          <w:p w14:paraId="37E4C0BD" w14:textId="3BA76379" w:rsidR="00D33462" w:rsidRPr="008306BF" w:rsidRDefault="00D33462" w:rsidP="006B58B7">
            <w:pPr>
              <w:rPr>
                <w:rFonts w:ascii="Calibri" w:eastAsia="Times New Roman" w:hAnsi="Calibri" w:cs="Calibri"/>
                <w:b/>
                <w:sz w:val="21"/>
                <w:szCs w:val="21"/>
                <w:lang w:eastAsia="lt-LT"/>
              </w:rPr>
            </w:pPr>
            <w:r w:rsidRPr="008306BF">
              <w:rPr>
                <w:rFonts w:ascii="Calibri" w:eastAsia="Times New Roman" w:hAnsi="Calibri" w:cs="Calibri"/>
                <w:b/>
                <w:sz w:val="21"/>
                <w:szCs w:val="21"/>
                <w:lang w:eastAsia="lt-LT"/>
              </w:rPr>
              <w:t>Operatyvioji atmintis Nr. 1</w:t>
            </w:r>
            <w:r>
              <w:rPr>
                <w:rFonts w:ascii="Calibri" w:eastAsia="Times New Roman" w:hAnsi="Calibri" w:cs="Calibri"/>
                <w:b/>
                <w:sz w:val="21"/>
                <w:szCs w:val="21"/>
                <w:lang w:eastAsia="lt-LT"/>
              </w:rPr>
              <w:t xml:space="preserve">, </w:t>
            </w:r>
            <w:r w:rsidRPr="00C54C0F">
              <w:rPr>
                <w:rFonts w:ascii="Calibri" w:eastAsia="Times New Roman" w:hAnsi="Calibri" w:cs="Calibri"/>
                <w:b/>
                <w:sz w:val="21"/>
                <w:szCs w:val="21"/>
                <w:lang w:eastAsia="lt-LT"/>
              </w:rPr>
              <w:t>180 (vienas šimtas aštuoniasdešimt) vnt.</w:t>
            </w:r>
            <w:r>
              <w:rPr>
                <w:rFonts w:ascii="Calibri" w:eastAsia="Times New Roman" w:hAnsi="Calibri" w:cs="Calibri"/>
                <w:b/>
                <w:sz w:val="21"/>
                <w:szCs w:val="21"/>
                <w:lang w:eastAsia="lt-LT"/>
              </w:rPr>
              <w:t>:</w:t>
            </w:r>
          </w:p>
        </w:tc>
        <w:tc>
          <w:tcPr>
            <w:tcW w:w="5751" w:type="dxa"/>
            <w:tcBorders>
              <w:top w:val="single" w:sz="4" w:space="0" w:color="auto"/>
              <w:left w:val="single" w:sz="4" w:space="0" w:color="auto"/>
              <w:bottom w:val="single" w:sz="4" w:space="0" w:color="auto"/>
              <w:right w:val="single" w:sz="4" w:space="0" w:color="auto"/>
            </w:tcBorders>
          </w:tcPr>
          <w:p w14:paraId="65673E11" w14:textId="77777777" w:rsidR="00D33462" w:rsidRPr="008306BF" w:rsidRDefault="00D33462" w:rsidP="006B58B7">
            <w:pPr>
              <w:rPr>
                <w:rFonts w:ascii="Calibri" w:eastAsia="Times New Roman" w:hAnsi="Calibri" w:cs="Calibri"/>
                <w:b/>
              </w:rPr>
            </w:pPr>
          </w:p>
        </w:tc>
      </w:tr>
      <w:tr w:rsidR="00D33462" w:rsidRPr="008306BF" w14:paraId="4B2051EA" w14:textId="44C50890" w:rsidTr="00585F37">
        <w:tc>
          <w:tcPr>
            <w:tcW w:w="695" w:type="dxa"/>
            <w:tcBorders>
              <w:top w:val="single" w:sz="4" w:space="0" w:color="auto"/>
              <w:left w:val="single" w:sz="4" w:space="0" w:color="auto"/>
              <w:bottom w:val="single" w:sz="4" w:space="0" w:color="auto"/>
              <w:right w:val="single" w:sz="4" w:space="0" w:color="auto"/>
            </w:tcBorders>
          </w:tcPr>
          <w:p w14:paraId="15F86A37" w14:textId="77777777" w:rsidR="00D33462" w:rsidRPr="008306BF" w:rsidRDefault="00D33462" w:rsidP="006B58B7">
            <w:pPr>
              <w:rPr>
                <w:rFonts w:ascii="Calibri" w:hAnsi="Calibri" w:cs="Calibri"/>
                <w:sz w:val="21"/>
                <w:szCs w:val="21"/>
              </w:rPr>
            </w:pPr>
            <w:r w:rsidRPr="008306BF">
              <w:rPr>
                <w:rFonts w:ascii="Calibri" w:eastAsia="Times New Roman" w:hAnsi="Calibri" w:cs="Calibri"/>
                <w:sz w:val="21"/>
                <w:szCs w:val="21"/>
              </w:rPr>
              <w:t>2.1.1.</w:t>
            </w:r>
          </w:p>
        </w:tc>
        <w:tc>
          <w:tcPr>
            <w:tcW w:w="7304" w:type="dxa"/>
            <w:tcBorders>
              <w:top w:val="single" w:sz="4" w:space="0" w:color="auto"/>
              <w:left w:val="single" w:sz="4" w:space="0" w:color="auto"/>
              <w:bottom w:val="single" w:sz="4" w:space="0" w:color="auto"/>
              <w:right w:val="single" w:sz="4" w:space="0" w:color="auto"/>
            </w:tcBorders>
          </w:tcPr>
          <w:p w14:paraId="760F7C4B" w14:textId="41EEE467" w:rsidR="00D33462" w:rsidRPr="008306BF" w:rsidRDefault="00D33462" w:rsidP="004E07D7">
            <w:pPr>
              <w:jc w:val="both"/>
              <w:rPr>
                <w:rFonts w:ascii="Calibri" w:hAnsi="Calibri" w:cs="Calibri"/>
                <w:sz w:val="21"/>
                <w:szCs w:val="21"/>
              </w:rPr>
            </w:pPr>
            <w:r w:rsidRPr="008306BF">
              <w:rPr>
                <w:rFonts w:ascii="Calibri" w:hAnsi="Calibri" w:cs="Calibri"/>
                <w:sz w:val="21"/>
                <w:szCs w:val="21"/>
              </w:rPr>
              <w:t>operatyvios</w:t>
            </w:r>
            <w:r>
              <w:rPr>
                <w:rFonts w:ascii="Calibri" w:hAnsi="Calibri" w:cs="Calibri"/>
                <w:sz w:val="21"/>
                <w:szCs w:val="21"/>
              </w:rPr>
              <w:t>ios</w:t>
            </w:r>
            <w:r w:rsidRPr="008306BF">
              <w:rPr>
                <w:rFonts w:ascii="Calibri" w:hAnsi="Calibri" w:cs="Calibri"/>
                <w:sz w:val="21"/>
                <w:szCs w:val="21"/>
              </w:rPr>
              <w:t xml:space="preserve"> atminties </w:t>
            </w:r>
            <w:r>
              <w:rPr>
                <w:rFonts w:ascii="Calibri" w:hAnsi="Calibri" w:cs="Calibri"/>
                <w:sz w:val="21"/>
                <w:szCs w:val="21"/>
              </w:rPr>
              <w:t xml:space="preserve">tipas </w:t>
            </w:r>
            <w:r w:rsidRPr="008306BF">
              <w:rPr>
                <w:rFonts w:ascii="Calibri" w:hAnsi="Calibri" w:cs="Calibri"/>
                <w:sz w:val="21"/>
                <w:szCs w:val="21"/>
              </w:rPr>
              <w:t xml:space="preserve">(angl. </w:t>
            </w:r>
            <w:r w:rsidRPr="008306BF">
              <w:rPr>
                <w:rFonts w:ascii="Calibri" w:hAnsi="Calibri" w:cs="Calibri"/>
                <w:i/>
                <w:iCs/>
                <w:sz w:val="21"/>
                <w:szCs w:val="21"/>
              </w:rPr>
              <w:t>Random Access Memory arba RAM</w:t>
            </w:r>
            <w:r w:rsidRPr="008306BF">
              <w:rPr>
                <w:rFonts w:ascii="Calibri" w:hAnsi="Calibri" w:cs="Calibri"/>
                <w:sz w:val="21"/>
                <w:szCs w:val="21"/>
              </w:rPr>
              <w:t>) modulis;</w:t>
            </w:r>
          </w:p>
        </w:tc>
        <w:tc>
          <w:tcPr>
            <w:tcW w:w="5751" w:type="dxa"/>
            <w:tcBorders>
              <w:top w:val="single" w:sz="4" w:space="0" w:color="auto"/>
              <w:left w:val="single" w:sz="4" w:space="0" w:color="auto"/>
              <w:bottom w:val="single" w:sz="4" w:space="0" w:color="auto"/>
              <w:right w:val="single" w:sz="4" w:space="0" w:color="auto"/>
            </w:tcBorders>
          </w:tcPr>
          <w:p w14:paraId="55E655DA" w14:textId="77777777" w:rsidR="00D33462" w:rsidRPr="008306BF" w:rsidRDefault="00D33462" w:rsidP="004E07D7">
            <w:pPr>
              <w:jc w:val="both"/>
              <w:rPr>
                <w:rFonts w:ascii="Calibri" w:hAnsi="Calibri" w:cs="Calibri"/>
              </w:rPr>
            </w:pPr>
          </w:p>
        </w:tc>
      </w:tr>
      <w:tr w:rsidR="00D33462" w:rsidRPr="008306BF" w14:paraId="35B4BB8D" w14:textId="0078685C" w:rsidTr="00585F37">
        <w:tc>
          <w:tcPr>
            <w:tcW w:w="695" w:type="dxa"/>
            <w:tcBorders>
              <w:top w:val="single" w:sz="4" w:space="0" w:color="auto"/>
              <w:left w:val="single" w:sz="4" w:space="0" w:color="auto"/>
              <w:bottom w:val="single" w:sz="4" w:space="0" w:color="auto"/>
              <w:right w:val="single" w:sz="4" w:space="0" w:color="auto"/>
            </w:tcBorders>
          </w:tcPr>
          <w:p w14:paraId="31F363D6" w14:textId="77777777" w:rsidR="00D33462" w:rsidRPr="008306BF" w:rsidRDefault="00D33462" w:rsidP="006B58B7">
            <w:pPr>
              <w:rPr>
                <w:rFonts w:ascii="Calibri" w:hAnsi="Calibri" w:cs="Calibri"/>
                <w:sz w:val="21"/>
                <w:szCs w:val="21"/>
              </w:rPr>
            </w:pPr>
            <w:r w:rsidRPr="008306BF">
              <w:rPr>
                <w:rFonts w:ascii="Calibri" w:eastAsia="Times New Roman" w:hAnsi="Calibri" w:cs="Calibri"/>
                <w:sz w:val="21"/>
                <w:szCs w:val="21"/>
              </w:rPr>
              <w:t>2.1.2.</w:t>
            </w:r>
          </w:p>
        </w:tc>
        <w:tc>
          <w:tcPr>
            <w:tcW w:w="7304" w:type="dxa"/>
            <w:tcBorders>
              <w:top w:val="single" w:sz="4" w:space="0" w:color="auto"/>
              <w:left w:val="single" w:sz="4" w:space="0" w:color="auto"/>
              <w:right w:val="single" w:sz="4" w:space="0" w:color="auto"/>
            </w:tcBorders>
          </w:tcPr>
          <w:p w14:paraId="6149DCCF" w14:textId="13A641D6" w:rsidR="00D33462" w:rsidRPr="008306BF" w:rsidRDefault="00D33462" w:rsidP="004E07D7">
            <w:pPr>
              <w:jc w:val="both"/>
              <w:rPr>
                <w:rFonts w:ascii="Calibri" w:hAnsi="Calibri" w:cs="Calibri"/>
                <w:sz w:val="21"/>
                <w:szCs w:val="21"/>
              </w:rPr>
            </w:pPr>
            <w:r>
              <w:rPr>
                <w:rFonts w:ascii="Calibri" w:hAnsi="Calibri" w:cs="Calibri"/>
                <w:sz w:val="21"/>
                <w:szCs w:val="21"/>
              </w:rPr>
              <w:t>a</w:t>
            </w:r>
            <w:r w:rsidRPr="008306BF">
              <w:rPr>
                <w:rFonts w:ascii="Calibri" w:hAnsi="Calibri" w:cs="Calibri"/>
                <w:sz w:val="21"/>
                <w:szCs w:val="21"/>
              </w:rPr>
              <w:t>tminties moduliui keliami reikalavimai:</w:t>
            </w:r>
          </w:p>
          <w:p w14:paraId="69A8E9C2" w14:textId="5CE5FB17" w:rsidR="00D33462" w:rsidRPr="008306BF" w:rsidRDefault="00D33462" w:rsidP="004E07D7">
            <w:pPr>
              <w:pStyle w:val="ListParagraph"/>
              <w:numPr>
                <w:ilvl w:val="0"/>
                <w:numId w:val="19"/>
              </w:numPr>
              <w:tabs>
                <w:tab w:val="left" w:pos="183"/>
              </w:tabs>
              <w:ind w:left="0" w:firstLine="0"/>
              <w:jc w:val="both"/>
              <w:rPr>
                <w:rFonts w:ascii="Calibri" w:hAnsi="Calibri" w:cs="Calibri"/>
                <w:sz w:val="21"/>
                <w:szCs w:val="21"/>
              </w:rPr>
            </w:pPr>
            <w:r>
              <w:rPr>
                <w:rFonts w:ascii="Calibri" w:hAnsi="Calibri" w:cs="Calibri"/>
                <w:sz w:val="21"/>
                <w:szCs w:val="21"/>
              </w:rPr>
              <w:t>šeima - DRAM;</w:t>
            </w:r>
          </w:p>
          <w:p w14:paraId="101C9B49" w14:textId="5F05D259" w:rsidR="00D33462" w:rsidRPr="008306BF" w:rsidRDefault="00D33462" w:rsidP="004E07D7">
            <w:pPr>
              <w:pStyle w:val="ListParagraph"/>
              <w:numPr>
                <w:ilvl w:val="0"/>
                <w:numId w:val="19"/>
              </w:numPr>
              <w:tabs>
                <w:tab w:val="left" w:pos="183"/>
              </w:tabs>
              <w:ind w:left="0" w:firstLine="0"/>
              <w:jc w:val="both"/>
              <w:rPr>
                <w:rFonts w:ascii="Calibri" w:hAnsi="Calibri" w:cs="Calibri"/>
                <w:sz w:val="21"/>
                <w:szCs w:val="21"/>
              </w:rPr>
            </w:pPr>
            <w:r>
              <w:rPr>
                <w:rFonts w:ascii="Calibri" w:hAnsi="Calibri" w:cs="Calibri"/>
                <w:sz w:val="21"/>
                <w:szCs w:val="21"/>
              </w:rPr>
              <w:t>versija – RDIMM;</w:t>
            </w:r>
          </w:p>
          <w:p w14:paraId="347DF0E6" w14:textId="6C8C3911" w:rsidR="00D33462" w:rsidRPr="008306BF" w:rsidRDefault="00D33462" w:rsidP="004E07D7">
            <w:pPr>
              <w:pStyle w:val="ListParagraph"/>
              <w:numPr>
                <w:ilvl w:val="0"/>
                <w:numId w:val="19"/>
              </w:numPr>
              <w:tabs>
                <w:tab w:val="left" w:pos="183"/>
              </w:tabs>
              <w:ind w:left="0" w:firstLine="0"/>
              <w:jc w:val="both"/>
              <w:rPr>
                <w:rFonts w:ascii="Calibri" w:hAnsi="Calibri" w:cs="Calibri"/>
                <w:sz w:val="21"/>
                <w:szCs w:val="21"/>
              </w:rPr>
            </w:pPr>
            <w:r>
              <w:rPr>
                <w:rFonts w:ascii="Calibri" w:hAnsi="Calibri" w:cs="Calibri"/>
                <w:sz w:val="21"/>
                <w:szCs w:val="21"/>
              </w:rPr>
              <w:t>tipas – DDR4;</w:t>
            </w:r>
          </w:p>
          <w:p w14:paraId="5E8F75EE" w14:textId="04D10256" w:rsidR="00D33462" w:rsidRPr="008306BF" w:rsidRDefault="00D33462" w:rsidP="004E07D7">
            <w:pPr>
              <w:pStyle w:val="ListParagraph"/>
              <w:numPr>
                <w:ilvl w:val="0"/>
                <w:numId w:val="19"/>
              </w:numPr>
              <w:tabs>
                <w:tab w:val="left" w:pos="183"/>
              </w:tabs>
              <w:ind w:left="0" w:firstLine="0"/>
              <w:jc w:val="both"/>
              <w:rPr>
                <w:rFonts w:ascii="Calibri" w:hAnsi="Calibri" w:cs="Calibri"/>
                <w:sz w:val="21"/>
                <w:szCs w:val="21"/>
              </w:rPr>
            </w:pPr>
            <w:r w:rsidRPr="008306BF">
              <w:rPr>
                <w:rFonts w:ascii="Calibri" w:hAnsi="Calibri" w:cs="Calibri"/>
                <w:sz w:val="21"/>
                <w:szCs w:val="21"/>
              </w:rPr>
              <w:t>talpa – ne mažesnė nei 16</w:t>
            </w:r>
            <w:r>
              <w:rPr>
                <w:rFonts w:ascii="Calibri" w:hAnsi="Calibri" w:cs="Calibri"/>
                <w:sz w:val="21"/>
                <w:szCs w:val="21"/>
              </w:rPr>
              <w:t xml:space="preserve"> GB;</w:t>
            </w:r>
          </w:p>
          <w:p w14:paraId="40AC0526" w14:textId="77777777" w:rsidR="00D33462" w:rsidRPr="008306BF" w:rsidRDefault="00D33462" w:rsidP="004E07D7">
            <w:pPr>
              <w:pStyle w:val="ListParagraph"/>
              <w:numPr>
                <w:ilvl w:val="0"/>
                <w:numId w:val="19"/>
              </w:numPr>
              <w:tabs>
                <w:tab w:val="left" w:pos="183"/>
              </w:tabs>
              <w:ind w:left="0" w:firstLine="0"/>
              <w:jc w:val="both"/>
              <w:rPr>
                <w:rFonts w:ascii="Calibri" w:hAnsi="Calibri" w:cs="Calibri"/>
                <w:sz w:val="21"/>
                <w:szCs w:val="21"/>
              </w:rPr>
            </w:pPr>
            <w:r w:rsidRPr="008306BF">
              <w:rPr>
                <w:rFonts w:ascii="Calibri" w:hAnsi="Calibri" w:cs="Calibri"/>
                <w:sz w:val="21"/>
                <w:szCs w:val="21"/>
              </w:rPr>
              <w:t xml:space="preserve">duomenų perdavimo greitis – ne mažesnis nei 3200 MT/s (MTPS) (angl. MT/s arba MTPS – million transfers per second); </w:t>
            </w:r>
          </w:p>
          <w:p w14:paraId="224E6CE8" w14:textId="77777777" w:rsidR="00D33462" w:rsidRPr="008306BF" w:rsidRDefault="00D33462" w:rsidP="004E07D7">
            <w:pPr>
              <w:pStyle w:val="ListParagraph"/>
              <w:numPr>
                <w:ilvl w:val="0"/>
                <w:numId w:val="19"/>
              </w:numPr>
              <w:tabs>
                <w:tab w:val="left" w:pos="183"/>
              </w:tabs>
              <w:ind w:left="0" w:firstLine="0"/>
              <w:jc w:val="both"/>
              <w:rPr>
                <w:rFonts w:ascii="Calibri" w:hAnsi="Calibri" w:cs="Calibri"/>
                <w:sz w:val="21"/>
                <w:szCs w:val="21"/>
              </w:rPr>
            </w:pPr>
            <w:r w:rsidRPr="008306BF">
              <w:rPr>
                <w:rFonts w:ascii="Calibri" w:hAnsi="Calibri" w:cs="Calibri"/>
                <w:sz w:val="21"/>
                <w:szCs w:val="21"/>
              </w:rPr>
              <w:t>turi palaikyti klaidų aptikimo ir taisymo mechanizmą (angl. Error correction code arba ECC);</w:t>
            </w:r>
          </w:p>
        </w:tc>
        <w:tc>
          <w:tcPr>
            <w:tcW w:w="5751" w:type="dxa"/>
            <w:tcBorders>
              <w:top w:val="single" w:sz="4" w:space="0" w:color="auto"/>
              <w:left w:val="single" w:sz="4" w:space="0" w:color="auto"/>
              <w:right w:val="single" w:sz="4" w:space="0" w:color="auto"/>
            </w:tcBorders>
          </w:tcPr>
          <w:p w14:paraId="264854EF" w14:textId="77777777" w:rsidR="00D33462" w:rsidRDefault="00D33462" w:rsidP="004E07D7">
            <w:pPr>
              <w:jc w:val="both"/>
              <w:rPr>
                <w:rFonts w:ascii="Calibri" w:hAnsi="Calibri" w:cs="Calibri"/>
              </w:rPr>
            </w:pPr>
          </w:p>
        </w:tc>
      </w:tr>
      <w:tr w:rsidR="00D33462" w:rsidRPr="008306BF" w14:paraId="3C920C47" w14:textId="3FEF218D" w:rsidTr="00585F37">
        <w:tc>
          <w:tcPr>
            <w:tcW w:w="695" w:type="dxa"/>
            <w:tcBorders>
              <w:top w:val="single" w:sz="4" w:space="0" w:color="auto"/>
              <w:left w:val="single" w:sz="4" w:space="0" w:color="auto"/>
              <w:bottom w:val="single" w:sz="4" w:space="0" w:color="auto"/>
              <w:right w:val="single" w:sz="4" w:space="0" w:color="auto"/>
            </w:tcBorders>
          </w:tcPr>
          <w:p w14:paraId="718BDDB2" w14:textId="77777777" w:rsidR="00D33462" w:rsidRPr="008306BF" w:rsidRDefault="00D33462" w:rsidP="006B58B7">
            <w:pPr>
              <w:rPr>
                <w:rFonts w:ascii="Calibri" w:hAnsi="Calibri" w:cs="Calibri"/>
                <w:sz w:val="21"/>
                <w:szCs w:val="21"/>
              </w:rPr>
            </w:pPr>
            <w:r w:rsidRPr="008306BF">
              <w:rPr>
                <w:rFonts w:ascii="Calibri" w:eastAsia="Times New Roman" w:hAnsi="Calibri" w:cs="Calibri"/>
                <w:sz w:val="21"/>
                <w:szCs w:val="21"/>
              </w:rPr>
              <w:t>2.1.3.</w:t>
            </w:r>
          </w:p>
        </w:tc>
        <w:tc>
          <w:tcPr>
            <w:tcW w:w="7304" w:type="dxa"/>
            <w:tcBorders>
              <w:left w:val="single" w:sz="4" w:space="0" w:color="auto"/>
              <w:bottom w:val="single" w:sz="4" w:space="0" w:color="auto"/>
            </w:tcBorders>
          </w:tcPr>
          <w:p w14:paraId="1824308A" w14:textId="77777777" w:rsidR="00D33462" w:rsidRDefault="00D33462" w:rsidP="004E07D7">
            <w:pPr>
              <w:jc w:val="both"/>
              <w:rPr>
                <w:rFonts w:ascii="Calibri" w:hAnsi="Calibri" w:cs="Calibri"/>
                <w:sz w:val="21"/>
                <w:szCs w:val="21"/>
              </w:rPr>
            </w:pPr>
            <w:r>
              <w:rPr>
                <w:rFonts w:ascii="Calibri" w:hAnsi="Calibri" w:cs="Calibri"/>
                <w:sz w:val="21"/>
                <w:szCs w:val="21"/>
              </w:rPr>
              <w:t>s</w:t>
            </w:r>
            <w:r w:rsidRPr="008306BF">
              <w:rPr>
                <w:rFonts w:ascii="Calibri" w:hAnsi="Calibri" w:cs="Calibri"/>
                <w:sz w:val="21"/>
                <w:szCs w:val="21"/>
              </w:rPr>
              <w:t>iūlomi atminties moduliai turi būti visiškai suderinami su Dell/EMC perkančiosios organizacijos turimomis Dell/EMC PowerEdge R6515 modelio tarnybinėmis stotimis, identifikuojamomis šiomis žymomis:</w:t>
            </w:r>
          </w:p>
          <w:tbl>
            <w:tblPr>
              <w:tblStyle w:val="TableGrid"/>
              <w:tblpPr w:leftFromText="180" w:rightFromText="180" w:vertAnchor="text" w:horzAnchor="margin" w:tblpY="-11"/>
              <w:tblOverlap w:val="never"/>
              <w:tblW w:w="0" w:type="auto"/>
              <w:tblInd w:w="0" w:type="dxa"/>
              <w:tblLook w:val="04A0" w:firstRow="1" w:lastRow="0" w:firstColumn="1" w:lastColumn="0" w:noHBand="0" w:noVBand="1"/>
            </w:tblPr>
            <w:tblGrid>
              <w:gridCol w:w="3397"/>
            </w:tblGrid>
            <w:tr w:rsidR="00D33462" w:rsidRPr="008306BF" w14:paraId="4C0EFF85" w14:textId="77777777" w:rsidTr="001B22F4">
              <w:tc>
                <w:tcPr>
                  <w:tcW w:w="3397" w:type="dxa"/>
                </w:tcPr>
                <w:p w14:paraId="3F66DD26" w14:textId="77777777" w:rsidR="00D33462" w:rsidRDefault="00D33462" w:rsidP="00D33462">
                  <w:pPr>
                    <w:jc w:val="both"/>
                    <w:rPr>
                      <w:rFonts w:ascii="Calibri" w:hAnsi="Calibri" w:cs="Calibri"/>
                      <w:b/>
                      <w:bCs/>
                      <w:sz w:val="21"/>
                      <w:szCs w:val="21"/>
                    </w:rPr>
                  </w:pPr>
                  <w:r w:rsidRPr="008306BF">
                    <w:rPr>
                      <w:rFonts w:ascii="Calibri" w:hAnsi="Calibri" w:cs="Calibri"/>
                      <w:b/>
                      <w:bCs/>
                      <w:sz w:val="21"/>
                      <w:szCs w:val="21"/>
                    </w:rPr>
                    <w:lastRenderedPageBreak/>
                    <w:t>Tar</w:t>
                  </w:r>
                  <w:r>
                    <w:rPr>
                      <w:rFonts w:ascii="Calibri" w:hAnsi="Calibri" w:cs="Calibri"/>
                      <w:b/>
                      <w:bCs/>
                      <w:sz w:val="21"/>
                      <w:szCs w:val="21"/>
                    </w:rPr>
                    <w:t xml:space="preserve">nybinės stoties serijos numeris – </w:t>
                  </w:r>
                </w:p>
                <w:p w14:paraId="683ECB6D" w14:textId="77777777" w:rsidR="00D33462" w:rsidRPr="00C54C0F" w:rsidRDefault="00D33462" w:rsidP="00D33462">
                  <w:pPr>
                    <w:jc w:val="both"/>
                    <w:rPr>
                      <w:rFonts w:ascii="Calibri" w:hAnsi="Calibri" w:cs="Calibri"/>
                      <w:b/>
                      <w:bCs/>
                      <w:sz w:val="21"/>
                      <w:szCs w:val="21"/>
                    </w:rPr>
                  </w:pPr>
                  <w:r w:rsidRPr="008306BF">
                    <w:rPr>
                      <w:rFonts w:ascii="Calibri" w:hAnsi="Calibri" w:cs="Calibri"/>
                      <w:b/>
                      <w:bCs/>
                      <w:sz w:val="21"/>
                      <w:szCs w:val="21"/>
                    </w:rPr>
                    <w:t>(</w:t>
                  </w:r>
                  <w:r>
                    <w:rPr>
                      <w:rFonts w:ascii="Calibri" w:hAnsi="Calibri" w:cs="Calibri"/>
                      <w:b/>
                      <w:bCs/>
                      <w:sz w:val="21"/>
                      <w:szCs w:val="21"/>
                    </w:rPr>
                    <w:t xml:space="preserve">angl. </w:t>
                  </w:r>
                  <w:r w:rsidRPr="008306BF">
                    <w:rPr>
                      <w:rFonts w:ascii="Calibri" w:hAnsi="Calibri" w:cs="Calibri"/>
                      <w:b/>
                      <w:bCs/>
                      <w:sz w:val="21"/>
                      <w:szCs w:val="21"/>
                    </w:rPr>
                    <w:t>Service Tag):</w:t>
                  </w:r>
                </w:p>
              </w:tc>
            </w:tr>
            <w:tr w:rsidR="00D33462" w:rsidRPr="008306BF" w14:paraId="5FDCC1E2" w14:textId="77777777" w:rsidTr="001B22F4">
              <w:tc>
                <w:tcPr>
                  <w:tcW w:w="3397" w:type="dxa"/>
                </w:tcPr>
                <w:p w14:paraId="766D72DF"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6PRN7T3</w:t>
                  </w:r>
                </w:p>
              </w:tc>
            </w:tr>
            <w:tr w:rsidR="00D33462" w:rsidRPr="008306BF" w14:paraId="27B6B824" w14:textId="77777777" w:rsidTr="001B22F4">
              <w:tc>
                <w:tcPr>
                  <w:tcW w:w="3397" w:type="dxa"/>
                </w:tcPr>
                <w:p w14:paraId="3306D218"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JF627Y3</w:t>
                  </w:r>
                </w:p>
              </w:tc>
            </w:tr>
            <w:tr w:rsidR="00D33462" w:rsidRPr="008306BF" w14:paraId="7CFAC499" w14:textId="77777777" w:rsidTr="001B22F4">
              <w:tc>
                <w:tcPr>
                  <w:tcW w:w="3397" w:type="dxa"/>
                </w:tcPr>
                <w:p w14:paraId="27C2F341"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3D3VPM3</w:t>
                  </w:r>
                </w:p>
              </w:tc>
            </w:tr>
            <w:tr w:rsidR="00D33462" w:rsidRPr="008306BF" w14:paraId="4CB025BF" w14:textId="77777777" w:rsidTr="001B22F4">
              <w:tc>
                <w:tcPr>
                  <w:tcW w:w="3397" w:type="dxa"/>
                </w:tcPr>
                <w:p w14:paraId="3B55266E"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11SVVM3</w:t>
                  </w:r>
                </w:p>
              </w:tc>
            </w:tr>
            <w:tr w:rsidR="00D33462" w:rsidRPr="008306BF" w14:paraId="00A8C2FE" w14:textId="77777777" w:rsidTr="001B22F4">
              <w:tc>
                <w:tcPr>
                  <w:tcW w:w="3397" w:type="dxa"/>
                </w:tcPr>
                <w:p w14:paraId="1CA4FDC9"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GVXVVM3</w:t>
                  </w:r>
                </w:p>
              </w:tc>
            </w:tr>
            <w:tr w:rsidR="00D33462" w:rsidRPr="008306BF" w14:paraId="5EFEE3A8" w14:textId="77777777" w:rsidTr="001B22F4">
              <w:tc>
                <w:tcPr>
                  <w:tcW w:w="3397" w:type="dxa"/>
                </w:tcPr>
                <w:p w14:paraId="654D3BE0"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CPRN7T3</w:t>
                  </w:r>
                </w:p>
              </w:tc>
            </w:tr>
            <w:tr w:rsidR="00D33462" w:rsidRPr="008306BF" w14:paraId="3D71677F" w14:textId="77777777" w:rsidTr="001B22F4">
              <w:tc>
                <w:tcPr>
                  <w:tcW w:w="3397" w:type="dxa"/>
                </w:tcPr>
                <w:p w14:paraId="73707CD2"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CPRN7T3</w:t>
                  </w:r>
                </w:p>
              </w:tc>
            </w:tr>
            <w:tr w:rsidR="00D33462" w:rsidRPr="008306BF" w14:paraId="7E56861D" w14:textId="77777777" w:rsidTr="001B22F4">
              <w:tc>
                <w:tcPr>
                  <w:tcW w:w="3397" w:type="dxa"/>
                </w:tcPr>
                <w:p w14:paraId="429C397F"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B0SVVM3</w:t>
                  </w:r>
                </w:p>
              </w:tc>
            </w:tr>
            <w:tr w:rsidR="00D33462" w:rsidRPr="008306BF" w14:paraId="0FEA97D8" w14:textId="77777777" w:rsidTr="001B22F4">
              <w:tc>
                <w:tcPr>
                  <w:tcW w:w="3397" w:type="dxa"/>
                </w:tcPr>
                <w:p w14:paraId="58640397"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7C3VPM3</w:t>
                  </w:r>
                </w:p>
              </w:tc>
            </w:tr>
            <w:tr w:rsidR="00D33462" w:rsidRPr="008306BF" w14:paraId="02ED46AC" w14:textId="77777777" w:rsidTr="001B22F4">
              <w:tc>
                <w:tcPr>
                  <w:tcW w:w="3397" w:type="dxa"/>
                </w:tcPr>
                <w:p w14:paraId="35CFE0BB"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2D3VPM3</w:t>
                  </w:r>
                </w:p>
              </w:tc>
            </w:tr>
            <w:tr w:rsidR="00D33462" w:rsidRPr="008306BF" w14:paraId="5E38DB47" w14:textId="77777777" w:rsidTr="001B22F4">
              <w:tc>
                <w:tcPr>
                  <w:tcW w:w="3397" w:type="dxa"/>
                </w:tcPr>
                <w:p w14:paraId="63BCD4B4"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1D3VPM3</w:t>
                  </w:r>
                </w:p>
              </w:tc>
            </w:tr>
            <w:tr w:rsidR="00D33462" w:rsidRPr="008306BF" w14:paraId="49ADE797" w14:textId="77777777" w:rsidTr="001B22F4">
              <w:tc>
                <w:tcPr>
                  <w:tcW w:w="3397" w:type="dxa"/>
                </w:tcPr>
                <w:p w14:paraId="46411420"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FVXVVM3</w:t>
                  </w:r>
                </w:p>
              </w:tc>
            </w:tr>
            <w:tr w:rsidR="00D33462" w:rsidRPr="008306BF" w14:paraId="52A65F0A" w14:textId="77777777" w:rsidTr="001B22F4">
              <w:tc>
                <w:tcPr>
                  <w:tcW w:w="3397" w:type="dxa"/>
                </w:tcPr>
                <w:p w14:paraId="2F9A6F23"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4D3VPM3</w:t>
                  </w:r>
                </w:p>
              </w:tc>
            </w:tr>
            <w:tr w:rsidR="00D33462" w:rsidRPr="008306BF" w14:paraId="2CE9C1A0" w14:textId="77777777" w:rsidTr="001B22F4">
              <w:tc>
                <w:tcPr>
                  <w:tcW w:w="3397" w:type="dxa"/>
                </w:tcPr>
                <w:p w14:paraId="5398EDDB"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4C3VPM3</w:t>
                  </w:r>
                </w:p>
              </w:tc>
            </w:tr>
            <w:tr w:rsidR="00D33462" w:rsidRPr="008306BF" w14:paraId="454BC101" w14:textId="77777777" w:rsidTr="001B22F4">
              <w:tc>
                <w:tcPr>
                  <w:tcW w:w="3397" w:type="dxa"/>
                </w:tcPr>
                <w:p w14:paraId="1EB5F384"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2C3VPM3</w:t>
                  </w:r>
                </w:p>
              </w:tc>
            </w:tr>
            <w:tr w:rsidR="00D33462" w:rsidRPr="008306BF" w14:paraId="33B38F52" w14:textId="77777777" w:rsidTr="001B22F4">
              <w:tc>
                <w:tcPr>
                  <w:tcW w:w="3397" w:type="dxa"/>
                </w:tcPr>
                <w:p w14:paraId="06382A18"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5PRN7T3</w:t>
                  </w:r>
                </w:p>
              </w:tc>
            </w:tr>
            <w:tr w:rsidR="00D33462" w:rsidRPr="008306BF" w14:paraId="0538507F" w14:textId="77777777" w:rsidTr="001B22F4">
              <w:tc>
                <w:tcPr>
                  <w:tcW w:w="3397" w:type="dxa"/>
                </w:tcPr>
                <w:p w14:paraId="0A8E03E6"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2PRN7T3</w:t>
                  </w:r>
                </w:p>
              </w:tc>
            </w:tr>
            <w:tr w:rsidR="00D33462" w:rsidRPr="008306BF" w14:paraId="06CE220F" w14:textId="77777777" w:rsidTr="001B22F4">
              <w:tc>
                <w:tcPr>
                  <w:tcW w:w="3397" w:type="dxa"/>
                </w:tcPr>
                <w:p w14:paraId="5C74C59E"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8C3VPM3</w:t>
                  </w:r>
                </w:p>
              </w:tc>
            </w:tr>
            <w:tr w:rsidR="00D33462" w:rsidRPr="008306BF" w14:paraId="0A15CD73" w14:textId="77777777" w:rsidTr="001B22F4">
              <w:tc>
                <w:tcPr>
                  <w:tcW w:w="3397" w:type="dxa"/>
                </w:tcPr>
                <w:p w14:paraId="2CFD3CE4"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BPRN7T3</w:t>
                  </w:r>
                </w:p>
              </w:tc>
            </w:tr>
            <w:tr w:rsidR="00D33462" w:rsidRPr="008306BF" w14:paraId="5CC4D8D6" w14:textId="77777777" w:rsidTr="001B22F4">
              <w:tc>
                <w:tcPr>
                  <w:tcW w:w="3397" w:type="dxa"/>
                </w:tcPr>
                <w:p w14:paraId="0177675C"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H53P7T3</w:t>
                  </w:r>
                </w:p>
              </w:tc>
            </w:tr>
            <w:tr w:rsidR="00D33462" w:rsidRPr="008306BF" w14:paraId="78F455E6" w14:textId="77777777" w:rsidTr="001B22F4">
              <w:tc>
                <w:tcPr>
                  <w:tcW w:w="3397" w:type="dxa"/>
                </w:tcPr>
                <w:p w14:paraId="06BF6E3A"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9C3VPM3</w:t>
                  </w:r>
                </w:p>
              </w:tc>
            </w:tr>
            <w:tr w:rsidR="00D33462" w:rsidRPr="008306BF" w14:paraId="49EF5B93" w14:textId="77777777" w:rsidTr="001B22F4">
              <w:tc>
                <w:tcPr>
                  <w:tcW w:w="3397" w:type="dxa"/>
                </w:tcPr>
                <w:p w14:paraId="5090468C"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1C3VPM3</w:t>
                  </w:r>
                </w:p>
              </w:tc>
            </w:tr>
            <w:tr w:rsidR="00D33462" w:rsidRPr="008306BF" w14:paraId="4CCC661E" w14:textId="77777777" w:rsidTr="001B22F4">
              <w:tc>
                <w:tcPr>
                  <w:tcW w:w="3397" w:type="dxa"/>
                </w:tcPr>
                <w:p w14:paraId="7E98F3C2"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21SVVM3</w:t>
                  </w:r>
                </w:p>
              </w:tc>
            </w:tr>
            <w:tr w:rsidR="00D33462" w:rsidRPr="008306BF" w14:paraId="50F9F636" w14:textId="77777777" w:rsidTr="001B22F4">
              <w:tc>
                <w:tcPr>
                  <w:tcW w:w="3397" w:type="dxa"/>
                </w:tcPr>
                <w:p w14:paraId="5876647D"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DC3VPM3</w:t>
                  </w:r>
                </w:p>
              </w:tc>
            </w:tr>
            <w:tr w:rsidR="00D33462" w:rsidRPr="008306BF" w14:paraId="37967F36" w14:textId="77777777" w:rsidTr="001B22F4">
              <w:tc>
                <w:tcPr>
                  <w:tcW w:w="3397" w:type="dxa"/>
                </w:tcPr>
                <w:p w14:paraId="2067578D"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HF627Y3</w:t>
                  </w:r>
                </w:p>
              </w:tc>
            </w:tr>
            <w:tr w:rsidR="00D33462" w:rsidRPr="008306BF" w14:paraId="0BE606CA" w14:textId="77777777" w:rsidTr="001B22F4">
              <w:tc>
                <w:tcPr>
                  <w:tcW w:w="3397" w:type="dxa"/>
                </w:tcPr>
                <w:p w14:paraId="239AFCEE"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J0SVVM3</w:t>
                  </w:r>
                </w:p>
              </w:tc>
            </w:tr>
            <w:tr w:rsidR="00D33462" w:rsidRPr="008306BF" w14:paraId="7D04AA37" w14:textId="77777777" w:rsidTr="001B22F4">
              <w:tc>
                <w:tcPr>
                  <w:tcW w:w="3397" w:type="dxa"/>
                </w:tcPr>
                <w:p w14:paraId="129F1C12"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3C3VPM3</w:t>
                  </w:r>
                </w:p>
              </w:tc>
            </w:tr>
            <w:tr w:rsidR="00D33462" w:rsidRPr="008306BF" w14:paraId="060BC0C7" w14:textId="77777777" w:rsidTr="001B22F4">
              <w:tc>
                <w:tcPr>
                  <w:tcW w:w="3397" w:type="dxa"/>
                </w:tcPr>
                <w:p w14:paraId="3702EB5B"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6C3VPM3</w:t>
                  </w:r>
                </w:p>
              </w:tc>
            </w:tr>
            <w:tr w:rsidR="00D33462" w:rsidRPr="008306BF" w14:paraId="75854609" w14:textId="77777777" w:rsidTr="001B22F4">
              <w:tc>
                <w:tcPr>
                  <w:tcW w:w="3397" w:type="dxa"/>
                </w:tcPr>
                <w:p w14:paraId="0BEF470C"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HVXVVM3</w:t>
                  </w:r>
                </w:p>
              </w:tc>
            </w:tr>
            <w:tr w:rsidR="00D33462" w:rsidRPr="008306BF" w14:paraId="75CBD40B" w14:textId="77777777" w:rsidTr="001B22F4">
              <w:tc>
                <w:tcPr>
                  <w:tcW w:w="3397" w:type="dxa"/>
                </w:tcPr>
                <w:p w14:paraId="14DCCDB2" w14:textId="77777777" w:rsidR="00D33462" w:rsidRPr="008306BF" w:rsidRDefault="00D33462" w:rsidP="00D33462">
                  <w:pPr>
                    <w:jc w:val="both"/>
                    <w:rPr>
                      <w:rFonts w:ascii="Calibri" w:hAnsi="Calibri" w:cs="Calibri"/>
                      <w:sz w:val="21"/>
                      <w:szCs w:val="21"/>
                    </w:rPr>
                  </w:pPr>
                  <w:r w:rsidRPr="008306BF">
                    <w:rPr>
                      <w:rFonts w:ascii="Calibri" w:hAnsi="Calibri" w:cs="Calibri"/>
                      <w:sz w:val="21"/>
                      <w:szCs w:val="21"/>
                    </w:rPr>
                    <w:t>4PRN7T3</w:t>
                  </w:r>
                </w:p>
              </w:tc>
            </w:tr>
          </w:tbl>
          <w:p w14:paraId="1DC4EED3" w14:textId="65B627DD" w:rsidR="00D33462" w:rsidRDefault="00D33462" w:rsidP="004E07D7">
            <w:pPr>
              <w:jc w:val="both"/>
              <w:rPr>
                <w:rFonts w:ascii="Calibri" w:hAnsi="Calibri" w:cs="Calibri"/>
                <w:sz w:val="21"/>
                <w:szCs w:val="21"/>
              </w:rPr>
            </w:pPr>
          </w:p>
          <w:p w14:paraId="31A3572F" w14:textId="77777777" w:rsidR="00D33462" w:rsidRDefault="00D33462" w:rsidP="004E07D7">
            <w:pPr>
              <w:jc w:val="both"/>
              <w:rPr>
                <w:rFonts w:ascii="Calibri" w:hAnsi="Calibri" w:cs="Calibri"/>
                <w:sz w:val="21"/>
                <w:szCs w:val="21"/>
              </w:rPr>
            </w:pPr>
          </w:p>
          <w:p w14:paraId="19E26A19" w14:textId="77777777" w:rsidR="00D33462" w:rsidRPr="008306BF" w:rsidRDefault="00D33462" w:rsidP="004E07D7">
            <w:pPr>
              <w:jc w:val="both"/>
              <w:rPr>
                <w:rFonts w:ascii="Calibri" w:hAnsi="Calibri" w:cs="Calibri"/>
                <w:sz w:val="21"/>
                <w:szCs w:val="21"/>
              </w:rPr>
            </w:pPr>
          </w:p>
          <w:p w14:paraId="6AAB76FE" w14:textId="77777777" w:rsidR="00D33462" w:rsidRDefault="00D33462" w:rsidP="004E07D7">
            <w:pPr>
              <w:jc w:val="both"/>
              <w:rPr>
                <w:rFonts w:ascii="Calibri" w:hAnsi="Calibri" w:cs="Calibri"/>
                <w:sz w:val="21"/>
                <w:szCs w:val="21"/>
              </w:rPr>
            </w:pPr>
          </w:p>
          <w:p w14:paraId="4F00EEC6" w14:textId="77777777" w:rsidR="00D33462" w:rsidRDefault="00D33462" w:rsidP="004E07D7">
            <w:pPr>
              <w:jc w:val="both"/>
              <w:rPr>
                <w:rFonts w:ascii="Calibri" w:hAnsi="Calibri" w:cs="Calibri"/>
                <w:sz w:val="21"/>
                <w:szCs w:val="21"/>
              </w:rPr>
            </w:pPr>
          </w:p>
          <w:p w14:paraId="71D50F79" w14:textId="77777777" w:rsidR="00D33462" w:rsidRDefault="00D33462" w:rsidP="004E07D7">
            <w:pPr>
              <w:jc w:val="both"/>
              <w:rPr>
                <w:rFonts w:ascii="Calibri" w:hAnsi="Calibri" w:cs="Calibri"/>
                <w:sz w:val="21"/>
                <w:szCs w:val="21"/>
              </w:rPr>
            </w:pPr>
          </w:p>
          <w:p w14:paraId="15BF843A" w14:textId="77777777" w:rsidR="00D33462" w:rsidRDefault="00D33462" w:rsidP="004E07D7">
            <w:pPr>
              <w:jc w:val="both"/>
              <w:rPr>
                <w:rFonts w:ascii="Calibri" w:hAnsi="Calibri" w:cs="Calibri"/>
                <w:sz w:val="21"/>
                <w:szCs w:val="21"/>
              </w:rPr>
            </w:pPr>
          </w:p>
          <w:p w14:paraId="6F4074DE" w14:textId="77777777" w:rsidR="00D33462" w:rsidRDefault="00D33462" w:rsidP="004E07D7">
            <w:pPr>
              <w:jc w:val="both"/>
              <w:rPr>
                <w:rFonts w:ascii="Calibri" w:hAnsi="Calibri" w:cs="Calibri"/>
                <w:sz w:val="21"/>
                <w:szCs w:val="21"/>
              </w:rPr>
            </w:pPr>
          </w:p>
          <w:p w14:paraId="16D053A6" w14:textId="77777777" w:rsidR="00D33462" w:rsidRDefault="00D33462" w:rsidP="004E07D7">
            <w:pPr>
              <w:jc w:val="both"/>
              <w:rPr>
                <w:rFonts w:ascii="Calibri" w:hAnsi="Calibri" w:cs="Calibri"/>
                <w:sz w:val="21"/>
                <w:szCs w:val="21"/>
              </w:rPr>
            </w:pPr>
          </w:p>
          <w:p w14:paraId="5125C977" w14:textId="77777777" w:rsidR="00D33462" w:rsidRDefault="00D33462" w:rsidP="004E07D7">
            <w:pPr>
              <w:jc w:val="both"/>
              <w:rPr>
                <w:rFonts w:ascii="Calibri" w:hAnsi="Calibri" w:cs="Calibri"/>
                <w:sz w:val="21"/>
                <w:szCs w:val="21"/>
              </w:rPr>
            </w:pPr>
          </w:p>
          <w:p w14:paraId="31AEC2FB" w14:textId="77777777" w:rsidR="00D33462" w:rsidRDefault="00D33462" w:rsidP="004E07D7">
            <w:pPr>
              <w:jc w:val="both"/>
              <w:rPr>
                <w:rFonts w:ascii="Calibri" w:hAnsi="Calibri" w:cs="Calibri"/>
                <w:sz w:val="21"/>
                <w:szCs w:val="21"/>
              </w:rPr>
            </w:pPr>
          </w:p>
          <w:p w14:paraId="187AEE7A" w14:textId="77777777" w:rsidR="00D33462" w:rsidRDefault="00D33462" w:rsidP="004E07D7">
            <w:pPr>
              <w:jc w:val="both"/>
              <w:rPr>
                <w:rFonts w:ascii="Calibri" w:hAnsi="Calibri" w:cs="Calibri"/>
                <w:sz w:val="21"/>
                <w:szCs w:val="21"/>
              </w:rPr>
            </w:pPr>
          </w:p>
          <w:p w14:paraId="3F1B8940" w14:textId="77777777" w:rsidR="00D33462" w:rsidRDefault="00D33462" w:rsidP="004E07D7">
            <w:pPr>
              <w:jc w:val="both"/>
              <w:rPr>
                <w:rFonts w:ascii="Calibri" w:hAnsi="Calibri" w:cs="Calibri"/>
                <w:sz w:val="21"/>
                <w:szCs w:val="21"/>
              </w:rPr>
            </w:pPr>
          </w:p>
          <w:p w14:paraId="1E6D284E" w14:textId="77777777" w:rsidR="00D33462" w:rsidRDefault="00D33462" w:rsidP="004E07D7">
            <w:pPr>
              <w:jc w:val="both"/>
              <w:rPr>
                <w:rFonts w:ascii="Calibri" w:hAnsi="Calibri" w:cs="Calibri"/>
                <w:sz w:val="21"/>
                <w:szCs w:val="21"/>
              </w:rPr>
            </w:pPr>
          </w:p>
          <w:p w14:paraId="5CAFF9D2" w14:textId="77777777" w:rsidR="00D33462" w:rsidRDefault="00D33462" w:rsidP="004E07D7">
            <w:pPr>
              <w:jc w:val="both"/>
              <w:rPr>
                <w:rFonts w:ascii="Calibri" w:hAnsi="Calibri" w:cs="Calibri"/>
                <w:sz w:val="21"/>
                <w:szCs w:val="21"/>
              </w:rPr>
            </w:pPr>
          </w:p>
          <w:p w14:paraId="660FE40C" w14:textId="77777777" w:rsidR="00D33462" w:rsidRDefault="00D33462" w:rsidP="004E07D7">
            <w:pPr>
              <w:jc w:val="both"/>
              <w:rPr>
                <w:rFonts w:ascii="Calibri" w:hAnsi="Calibri" w:cs="Calibri"/>
                <w:sz w:val="21"/>
                <w:szCs w:val="21"/>
              </w:rPr>
            </w:pPr>
          </w:p>
          <w:p w14:paraId="0AAC9CBE" w14:textId="77777777" w:rsidR="00D33462" w:rsidRDefault="00D33462" w:rsidP="004E07D7">
            <w:pPr>
              <w:jc w:val="both"/>
              <w:rPr>
                <w:rFonts w:ascii="Calibri" w:hAnsi="Calibri" w:cs="Calibri"/>
                <w:sz w:val="21"/>
                <w:szCs w:val="21"/>
              </w:rPr>
            </w:pPr>
          </w:p>
          <w:p w14:paraId="1B05EC95" w14:textId="77777777" w:rsidR="00D33462" w:rsidRDefault="00D33462" w:rsidP="004E07D7">
            <w:pPr>
              <w:jc w:val="both"/>
              <w:rPr>
                <w:rFonts w:ascii="Calibri" w:hAnsi="Calibri" w:cs="Calibri"/>
                <w:sz w:val="21"/>
                <w:szCs w:val="21"/>
              </w:rPr>
            </w:pPr>
          </w:p>
          <w:p w14:paraId="4D51D583" w14:textId="77777777" w:rsidR="00D33462" w:rsidRDefault="00D33462" w:rsidP="004E07D7">
            <w:pPr>
              <w:jc w:val="both"/>
              <w:rPr>
                <w:rFonts w:ascii="Calibri" w:hAnsi="Calibri" w:cs="Calibri"/>
                <w:sz w:val="21"/>
                <w:szCs w:val="21"/>
              </w:rPr>
            </w:pPr>
          </w:p>
          <w:p w14:paraId="5778E412" w14:textId="77777777" w:rsidR="00D33462" w:rsidRDefault="00D33462" w:rsidP="004E07D7">
            <w:pPr>
              <w:jc w:val="both"/>
              <w:rPr>
                <w:rFonts w:ascii="Calibri" w:hAnsi="Calibri" w:cs="Calibri"/>
                <w:sz w:val="21"/>
                <w:szCs w:val="21"/>
              </w:rPr>
            </w:pPr>
          </w:p>
          <w:p w14:paraId="53D26C71" w14:textId="77777777" w:rsidR="00D33462" w:rsidRDefault="00D33462" w:rsidP="004E07D7">
            <w:pPr>
              <w:jc w:val="both"/>
              <w:rPr>
                <w:rFonts w:ascii="Calibri" w:hAnsi="Calibri" w:cs="Calibri"/>
                <w:sz w:val="21"/>
                <w:szCs w:val="21"/>
              </w:rPr>
            </w:pPr>
          </w:p>
          <w:p w14:paraId="4A970617" w14:textId="77777777" w:rsidR="00D33462" w:rsidRDefault="00D33462" w:rsidP="004E07D7">
            <w:pPr>
              <w:jc w:val="both"/>
              <w:rPr>
                <w:rFonts w:ascii="Calibri" w:hAnsi="Calibri" w:cs="Calibri"/>
                <w:sz w:val="21"/>
                <w:szCs w:val="21"/>
              </w:rPr>
            </w:pPr>
          </w:p>
          <w:p w14:paraId="1ED16E6F" w14:textId="77777777" w:rsidR="00D33462" w:rsidRDefault="00D33462" w:rsidP="004E07D7">
            <w:pPr>
              <w:jc w:val="both"/>
              <w:rPr>
                <w:rFonts w:ascii="Calibri" w:hAnsi="Calibri" w:cs="Calibri"/>
                <w:sz w:val="21"/>
                <w:szCs w:val="21"/>
              </w:rPr>
            </w:pPr>
          </w:p>
          <w:p w14:paraId="63865623" w14:textId="77777777" w:rsidR="00D33462" w:rsidRDefault="00D33462" w:rsidP="004E07D7">
            <w:pPr>
              <w:jc w:val="both"/>
              <w:rPr>
                <w:rFonts w:ascii="Calibri" w:hAnsi="Calibri" w:cs="Calibri"/>
                <w:sz w:val="21"/>
                <w:szCs w:val="21"/>
              </w:rPr>
            </w:pPr>
          </w:p>
          <w:p w14:paraId="33A3774C" w14:textId="77777777" w:rsidR="00D33462" w:rsidRDefault="00D33462" w:rsidP="004E07D7">
            <w:pPr>
              <w:jc w:val="both"/>
              <w:rPr>
                <w:rFonts w:ascii="Calibri" w:hAnsi="Calibri" w:cs="Calibri"/>
                <w:sz w:val="21"/>
                <w:szCs w:val="21"/>
              </w:rPr>
            </w:pPr>
          </w:p>
          <w:p w14:paraId="21247EBF" w14:textId="77777777" w:rsidR="00D33462" w:rsidRDefault="00D33462" w:rsidP="004E07D7">
            <w:pPr>
              <w:jc w:val="both"/>
              <w:rPr>
                <w:rFonts w:ascii="Calibri" w:hAnsi="Calibri" w:cs="Calibri"/>
                <w:sz w:val="21"/>
                <w:szCs w:val="21"/>
              </w:rPr>
            </w:pPr>
          </w:p>
          <w:p w14:paraId="101F1A97" w14:textId="77777777" w:rsidR="00D33462" w:rsidRDefault="00D33462" w:rsidP="004E07D7">
            <w:pPr>
              <w:jc w:val="both"/>
              <w:rPr>
                <w:rFonts w:ascii="Calibri" w:hAnsi="Calibri" w:cs="Calibri"/>
                <w:sz w:val="21"/>
                <w:szCs w:val="21"/>
              </w:rPr>
            </w:pPr>
          </w:p>
          <w:p w14:paraId="144BC4FC" w14:textId="77777777" w:rsidR="00D33462" w:rsidRDefault="00D33462" w:rsidP="004E07D7">
            <w:pPr>
              <w:jc w:val="both"/>
              <w:rPr>
                <w:rFonts w:ascii="Calibri" w:hAnsi="Calibri" w:cs="Calibri"/>
                <w:sz w:val="21"/>
                <w:szCs w:val="21"/>
              </w:rPr>
            </w:pPr>
          </w:p>
          <w:p w14:paraId="39D0BEE1" w14:textId="77777777" w:rsidR="00D33462" w:rsidRDefault="00D33462" w:rsidP="004E07D7">
            <w:pPr>
              <w:jc w:val="both"/>
              <w:rPr>
                <w:rFonts w:ascii="Calibri" w:hAnsi="Calibri" w:cs="Calibri"/>
                <w:sz w:val="21"/>
                <w:szCs w:val="21"/>
              </w:rPr>
            </w:pPr>
          </w:p>
          <w:p w14:paraId="18379495" w14:textId="77777777" w:rsidR="00D33462" w:rsidRDefault="00D33462" w:rsidP="004E07D7">
            <w:pPr>
              <w:jc w:val="both"/>
              <w:rPr>
                <w:rFonts w:ascii="Calibri" w:hAnsi="Calibri" w:cs="Calibri"/>
                <w:sz w:val="21"/>
                <w:szCs w:val="21"/>
              </w:rPr>
            </w:pPr>
          </w:p>
          <w:p w14:paraId="274BDF9D" w14:textId="77777777" w:rsidR="00D33462" w:rsidRDefault="00D33462" w:rsidP="004E07D7">
            <w:pPr>
              <w:jc w:val="both"/>
              <w:rPr>
                <w:rFonts w:ascii="Calibri" w:hAnsi="Calibri" w:cs="Calibri"/>
                <w:sz w:val="21"/>
                <w:szCs w:val="21"/>
              </w:rPr>
            </w:pPr>
          </w:p>
          <w:p w14:paraId="24CE4874" w14:textId="77777777" w:rsidR="00D33462" w:rsidRDefault="00D33462" w:rsidP="004E07D7">
            <w:pPr>
              <w:jc w:val="both"/>
              <w:rPr>
                <w:rFonts w:ascii="Calibri" w:hAnsi="Calibri" w:cs="Calibri"/>
                <w:sz w:val="21"/>
                <w:szCs w:val="21"/>
              </w:rPr>
            </w:pPr>
          </w:p>
          <w:p w14:paraId="18BE4962" w14:textId="77777777" w:rsidR="00D33462" w:rsidRDefault="00D33462" w:rsidP="004E07D7">
            <w:pPr>
              <w:jc w:val="both"/>
              <w:rPr>
                <w:rFonts w:ascii="Calibri" w:hAnsi="Calibri" w:cs="Calibri"/>
                <w:sz w:val="21"/>
                <w:szCs w:val="21"/>
              </w:rPr>
            </w:pPr>
          </w:p>
          <w:p w14:paraId="4D7FD819" w14:textId="77777777" w:rsidR="00D33462" w:rsidRPr="008306BF" w:rsidRDefault="00D33462" w:rsidP="004E07D7">
            <w:pPr>
              <w:jc w:val="both"/>
              <w:rPr>
                <w:rFonts w:ascii="Calibri" w:hAnsi="Calibri" w:cs="Calibri"/>
                <w:sz w:val="21"/>
                <w:szCs w:val="21"/>
              </w:rPr>
            </w:pPr>
          </w:p>
        </w:tc>
        <w:tc>
          <w:tcPr>
            <w:tcW w:w="5751" w:type="dxa"/>
            <w:tcBorders>
              <w:bottom w:val="single" w:sz="4" w:space="0" w:color="auto"/>
            </w:tcBorders>
          </w:tcPr>
          <w:p w14:paraId="53E70390" w14:textId="77777777" w:rsidR="00D33462" w:rsidRDefault="00D33462" w:rsidP="004E07D7">
            <w:pPr>
              <w:jc w:val="both"/>
              <w:rPr>
                <w:rFonts w:ascii="Calibri" w:hAnsi="Calibri" w:cs="Calibri"/>
              </w:rPr>
            </w:pPr>
          </w:p>
        </w:tc>
      </w:tr>
      <w:tr w:rsidR="00D33462" w:rsidRPr="008306BF" w14:paraId="584883A3" w14:textId="60808BAB" w:rsidTr="00585F37">
        <w:tc>
          <w:tcPr>
            <w:tcW w:w="695" w:type="dxa"/>
            <w:tcBorders>
              <w:top w:val="single" w:sz="4" w:space="0" w:color="auto"/>
              <w:left w:val="single" w:sz="4" w:space="0" w:color="auto"/>
              <w:bottom w:val="single" w:sz="4" w:space="0" w:color="auto"/>
              <w:right w:val="single" w:sz="4" w:space="0" w:color="auto"/>
            </w:tcBorders>
          </w:tcPr>
          <w:p w14:paraId="49EDC76D" w14:textId="77777777" w:rsidR="00D33462" w:rsidRPr="008306BF" w:rsidRDefault="00D33462" w:rsidP="006B58B7">
            <w:pPr>
              <w:rPr>
                <w:rFonts w:ascii="Calibri" w:hAnsi="Calibri" w:cs="Calibri"/>
                <w:sz w:val="21"/>
                <w:szCs w:val="21"/>
              </w:rPr>
            </w:pPr>
            <w:r w:rsidRPr="008306BF">
              <w:rPr>
                <w:rFonts w:ascii="Calibri" w:eastAsia="Times New Roman" w:hAnsi="Calibri" w:cs="Calibri"/>
                <w:sz w:val="21"/>
                <w:szCs w:val="21"/>
              </w:rPr>
              <w:t>2.1.4.</w:t>
            </w:r>
          </w:p>
        </w:tc>
        <w:tc>
          <w:tcPr>
            <w:tcW w:w="7304" w:type="dxa"/>
            <w:tcBorders>
              <w:top w:val="single" w:sz="4" w:space="0" w:color="auto"/>
              <w:left w:val="single" w:sz="4" w:space="0" w:color="auto"/>
              <w:bottom w:val="single" w:sz="4" w:space="0" w:color="auto"/>
              <w:right w:val="single" w:sz="4" w:space="0" w:color="auto"/>
            </w:tcBorders>
          </w:tcPr>
          <w:p w14:paraId="42086CF3" w14:textId="5F7CEBA1" w:rsidR="00D33462" w:rsidRPr="008306BF" w:rsidRDefault="00D33462" w:rsidP="004E07D7">
            <w:pPr>
              <w:jc w:val="both"/>
              <w:rPr>
                <w:rFonts w:ascii="Calibri" w:hAnsi="Calibri" w:cs="Calibri"/>
                <w:sz w:val="21"/>
                <w:szCs w:val="21"/>
              </w:rPr>
            </w:pPr>
            <w:r>
              <w:rPr>
                <w:rFonts w:ascii="Calibri" w:hAnsi="Calibri" w:cs="Calibri"/>
                <w:sz w:val="21"/>
                <w:szCs w:val="21"/>
              </w:rPr>
              <w:t>s</w:t>
            </w:r>
            <w:r w:rsidRPr="008306BF">
              <w:rPr>
                <w:rFonts w:ascii="Calibri" w:hAnsi="Calibri" w:cs="Calibri"/>
                <w:sz w:val="21"/>
                <w:szCs w:val="21"/>
              </w:rPr>
              <w:t>iūlomi atminties moduliai turi būti identiški toms dalims, kurias tarnybinės stoties gamintojas įprastai pateikia tarnybinės stoties bazinėje komplektacijoje;</w:t>
            </w:r>
          </w:p>
        </w:tc>
        <w:tc>
          <w:tcPr>
            <w:tcW w:w="5751" w:type="dxa"/>
            <w:tcBorders>
              <w:top w:val="single" w:sz="4" w:space="0" w:color="auto"/>
              <w:left w:val="single" w:sz="4" w:space="0" w:color="auto"/>
              <w:bottom w:val="single" w:sz="4" w:space="0" w:color="auto"/>
              <w:right w:val="single" w:sz="4" w:space="0" w:color="auto"/>
            </w:tcBorders>
          </w:tcPr>
          <w:p w14:paraId="3E7B0F97" w14:textId="77777777" w:rsidR="00D33462" w:rsidRDefault="00D33462" w:rsidP="004E07D7">
            <w:pPr>
              <w:jc w:val="both"/>
              <w:rPr>
                <w:rFonts w:ascii="Calibri" w:hAnsi="Calibri" w:cs="Calibri"/>
              </w:rPr>
            </w:pPr>
          </w:p>
        </w:tc>
      </w:tr>
      <w:tr w:rsidR="00D33462" w:rsidRPr="008306BF" w14:paraId="4F6BE5B7" w14:textId="1211DFFC" w:rsidTr="00585F37">
        <w:tc>
          <w:tcPr>
            <w:tcW w:w="695" w:type="dxa"/>
            <w:tcBorders>
              <w:top w:val="single" w:sz="4" w:space="0" w:color="auto"/>
              <w:left w:val="single" w:sz="4" w:space="0" w:color="auto"/>
              <w:bottom w:val="single" w:sz="4" w:space="0" w:color="auto"/>
              <w:right w:val="single" w:sz="4" w:space="0" w:color="auto"/>
            </w:tcBorders>
          </w:tcPr>
          <w:p w14:paraId="70EEEA7D" w14:textId="77777777" w:rsidR="00D33462" w:rsidRPr="008306BF" w:rsidRDefault="00D33462" w:rsidP="006B58B7">
            <w:pPr>
              <w:rPr>
                <w:rFonts w:ascii="Calibri" w:hAnsi="Calibri" w:cs="Calibri"/>
                <w:sz w:val="21"/>
                <w:szCs w:val="21"/>
              </w:rPr>
            </w:pPr>
            <w:r w:rsidRPr="008306BF">
              <w:rPr>
                <w:rFonts w:ascii="Calibri" w:eastAsia="Times New Roman" w:hAnsi="Calibri" w:cs="Calibri"/>
                <w:sz w:val="21"/>
                <w:szCs w:val="21"/>
              </w:rPr>
              <w:t>2.1.5.</w:t>
            </w:r>
          </w:p>
        </w:tc>
        <w:tc>
          <w:tcPr>
            <w:tcW w:w="7304" w:type="dxa"/>
            <w:tcBorders>
              <w:top w:val="single" w:sz="4" w:space="0" w:color="auto"/>
              <w:left w:val="single" w:sz="4" w:space="0" w:color="auto"/>
              <w:bottom w:val="single" w:sz="4" w:space="0" w:color="auto"/>
              <w:right w:val="single" w:sz="4" w:space="0" w:color="auto"/>
            </w:tcBorders>
          </w:tcPr>
          <w:p w14:paraId="18A6BB4B" w14:textId="433E327A" w:rsidR="00D33462" w:rsidRPr="008306BF" w:rsidRDefault="00D33462" w:rsidP="00FB0217">
            <w:pPr>
              <w:jc w:val="both"/>
              <w:rPr>
                <w:rFonts w:ascii="Calibri" w:hAnsi="Calibri" w:cs="Calibri"/>
                <w:sz w:val="21"/>
                <w:szCs w:val="21"/>
              </w:rPr>
            </w:pPr>
            <w:r w:rsidRPr="008306BF">
              <w:rPr>
                <w:rFonts w:ascii="Calibri" w:hAnsi="Calibri" w:cs="Calibri"/>
                <w:sz w:val="21"/>
                <w:szCs w:val="21"/>
              </w:rPr>
              <w:t>2.</w:t>
            </w:r>
            <w:r>
              <w:rPr>
                <w:rFonts w:ascii="Calibri" w:hAnsi="Calibri" w:cs="Calibri"/>
                <w:sz w:val="21"/>
                <w:szCs w:val="21"/>
              </w:rPr>
              <w:t>1</w:t>
            </w:r>
            <w:r w:rsidRPr="008306BF">
              <w:rPr>
                <w:rFonts w:ascii="Calibri" w:hAnsi="Calibri" w:cs="Calibri"/>
                <w:sz w:val="21"/>
                <w:szCs w:val="21"/>
              </w:rPr>
              <w:t xml:space="preserve"> p</w:t>
            </w:r>
            <w:r w:rsidR="00FB0217">
              <w:rPr>
                <w:rFonts w:ascii="Calibri" w:hAnsi="Calibri" w:cs="Calibri"/>
                <w:sz w:val="21"/>
                <w:szCs w:val="21"/>
              </w:rPr>
              <w:t>apunktyje</w:t>
            </w:r>
            <w:r w:rsidRPr="008306BF">
              <w:rPr>
                <w:rFonts w:ascii="Calibri" w:hAnsi="Calibri" w:cs="Calibri"/>
                <w:sz w:val="21"/>
                <w:szCs w:val="21"/>
              </w:rPr>
              <w:t xml:space="preserve"> </w:t>
            </w:r>
            <w:r>
              <w:rPr>
                <w:rFonts w:ascii="Calibri" w:hAnsi="Calibri" w:cs="Calibri"/>
                <w:sz w:val="21"/>
                <w:szCs w:val="21"/>
              </w:rPr>
              <w:t>(</w:t>
            </w:r>
            <w:r w:rsidRPr="00BE3DB3">
              <w:rPr>
                <w:rFonts w:ascii="Calibri" w:hAnsi="Calibri" w:cs="Calibri"/>
                <w:sz w:val="21"/>
                <w:szCs w:val="21"/>
              </w:rPr>
              <w:t>Operatyvioji atmintis Nr. 1</w:t>
            </w:r>
            <w:r>
              <w:rPr>
                <w:rFonts w:ascii="Calibri" w:hAnsi="Calibri" w:cs="Calibri"/>
                <w:sz w:val="21"/>
                <w:szCs w:val="21"/>
              </w:rPr>
              <w:t xml:space="preserve">) </w:t>
            </w:r>
            <w:r w:rsidRPr="008306BF">
              <w:rPr>
                <w:rFonts w:ascii="Calibri" w:hAnsi="Calibri" w:cs="Calibri"/>
                <w:sz w:val="21"/>
                <w:szCs w:val="21"/>
              </w:rPr>
              <w:t>nurodytose tarnybinėse stotyse jau egzistuojantys atminties moduliai ir siūlomi nauji atminties moduliai turi veikti kartu;</w:t>
            </w:r>
          </w:p>
        </w:tc>
        <w:tc>
          <w:tcPr>
            <w:tcW w:w="5751" w:type="dxa"/>
            <w:tcBorders>
              <w:top w:val="single" w:sz="4" w:space="0" w:color="auto"/>
              <w:left w:val="single" w:sz="4" w:space="0" w:color="auto"/>
              <w:bottom w:val="single" w:sz="4" w:space="0" w:color="auto"/>
              <w:right w:val="single" w:sz="4" w:space="0" w:color="auto"/>
            </w:tcBorders>
          </w:tcPr>
          <w:p w14:paraId="52CA8F00" w14:textId="77777777" w:rsidR="00D33462" w:rsidRPr="008306BF" w:rsidRDefault="00D33462" w:rsidP="004E07D7">
            <w:pPr>
              <w:jc w:val="both"/>
              <w:rPr>
                <w:rFonts w:ascii="Calibri" w:hAnsi="Calibri" w:cs="Calibri"/>
              </w:rPr>
            </w:pPr>
          </w:p>
        </w:tc>
      </w:tr>
      <w:tr w:rsidR="00D33462" w:rsidRPr="008306BF" w14:paraId="43653283" w14:textId="3FDCE5A4" w:rsidTr="00585F37">
        <w:trPr>
          <w:trHeight w:val="633"/>
        </w:trPr>
        <w:tc>
          <w:tcPr>
            <w:tcW w:w="695" w:type="dxa"/>
            <w:tcBorders>
              <w:top w:val="single" w:sz="4" w:space="0" w:color="auto"/>
              <w:left w:val="single" w:sz="4" w:space="0" w:color="auto"/>
              <w:bottom w:val="single" w:sz="4" w:space="0" w:color="auto"/>
              <w:right w:val="single" w:sz="4" w:space="0" w:color="auto"/>
            </w:tcBorders>
          </w:tcPr>
          <w:p w14:paraId="79588388" w14:textId="77777777" w:rsidR="00D33462" w:rsidRPr="008306BF" w:rsidRDefault="00D33462" w:rsidP="006B58B7">
            <w:pPr>
              <w:rPr>
                <w:rFonts w:ascii="Calibri" w:eastAsia="Times New Roman" w:hAnsi="Calibri" w:cs="Calibri"/>
                <w:sz w:val="21"/>
                <w:szCs w:val="21"/>
              </w:rPr>
            </w:pPr>
            <w:r w:rsidRPr="008306BF">
              <w:rPr>
                <w:rFonts w:ascii="Calibri" w:eastAsia="Times New Roman" w:hAnsi="Calibri" w:cs="Calibri"/>
                <w:sz w:val="21"/>
                <w:szCs w:val="21"/>
              </w:rPr>
              <w:lastRenderedPageBreak/>
              <w:t>2.1.6.</w:t>
            </w:r>
          </w:p>
        </w:tc>
        <w:tc>
          <w:tcPr>
            <w:tcW w:w="7304" w:type="dxa"/>
            <w:tcBorders>
              <w:top w:val="single" w:sz="4" w:space="0" w:color="auto"/>
              <w:left w:val="single" w:sz="4" w:space="0" w:color="auto"/>
              <w:bottom w:val="single" w:sz="4" w:space="0" w:color="auto"/>
              <w:right w:val="single" w:sz="4" w:space="0" w:color="auto"/>
            </w:tcBorders>
          </w:tcPr>
          <w:p w14:paraId="53BAE161" w14:textId="36C80C10" w:rsidR="00D33462" w:rsidRPr="008306BF" w:rsidRDefault="00D33462" w:rsidP="00FB0217">
            <w:pPr>
              <w:jc w:val="both"/>
              <w:rPr>
                <w:rFonts w:ascii="Calibri" w:eastAsia="Times New Roman" w:hAnsi="Calibri" w:cs="Calibri"/>
                <w:sz w:val="21"/>
                <w:szCs w:val="21"/>
              </w:rPr>
            </w:pPr>
            <w:r w:rsidRPr="00BE3DB3">
              <w:rPr>
                <w:rFonts w:ascii="Calibri" w:eastAsia="Times New Roman" w:hAnsi="Calibri" w:cs="Calibri"/>
                <w:sz w:val="21"/>
                <w:szCs w:val="21"/>
              </w:rPr>
              <w:t>2.1 p</w:t>
            </w:r>
            <w:r w:rsidR="00FB0217">
              <w:rPr>
                <w:rFonts w:ascii="Calibri" w:eastAsia="Times New Roman" w:hAnsi="Calibri" w:cs="Calibri"/>
                <w:sz w:val="21"/>
                <w:szCs w:val="21"/>
              </w:rPr>
              <w:t>apunktyje</w:t>
            </w:r>
            <w:r w:rsidRPr="00BE3DB3">
              <w:rPr>
                <w:rFonts w:ascii="Calibri" w:eastAsia="Times New Roman" w:hAnsi="Calibri" w:cs="Calibri"/>
                <w:sz w:val="21"/>
                <w:szCs w:val="21"/>
              </w:rPr>
              <w:t xml:space="preserve"> (Operatyvioji atmintis Nr. 1) </w:t>
            </w:r>
            <w:r w:rsidRPr="008306BF">
              <w:rPr>
                <w:rFonts w:ascii="Calibri" w:eastAsia="Times New Roman" w:hAnsi="Calibri" w:cs="Calibri"/>
                <w:sz w:val="21"/>
                <w:szCs w:val="21"/>
              </w:rPr>
              <w:t xml:space="preserve">nurodytose tarnybinėse stotyse jau egzistuojantys atminties moduliai kartu su siūlomais naujais atminties moduliais turi leisti išplėsti </w:t>
            </w:r>
            <w:r w:rsidRPr="008306BF">
              <w:rPr>
                <w:rFonts w:ascii="Calibri" w:hAnsi="Calibri" w:cs="Calibri"/>
                <w:sz w:val="21"/>
                <w:szCs w:val="21"/>
              </w:rPr>
              <w:t>2.</w:t>
            </w:r>
            <w:r>
              <w:rPr>
                <w:rFonts w:ascii="Calibri" w:hAnsi="Calibri" w:cs="Calibri"/>
                <w:sz w:val="21"/>
                <w:szCs w:val="21"/>
              </w:rPr>
              <w:t>1</w:t>
            </w:r>
            <w:r w:rsidRPr="008306BF">
              <w:rPr>
                <w:rFonts w:ascii="Calibri" w:hAnsi="Calibri" w:cs="Calibri"/>
                <w:sz w:val="21"/>
                <w:szCs w:val="21"/>
              </w:rPr>
              <w:t xml:space="preserve"> </w:t>
            </w:r>
            <w:r w:rsidR="00FB0217" w:rsidRPr="00FB0217">
              <w:rPr>
                <w:rFonts w:ascii="Calibri" w:hAnsi="Calibri" w:cs="Calibri"/>
                <w:sz w:val="21"/>
                <w:szCs w:val="21"/>
              </w:rPr>
              <w:t xml:space="preserve">papunktyje </w:t>
            </w:r>
            <w:r>
              <w:rPr>
                <w:rFonts w:ascii="Calibri" w:hAnsi="Calibri" w:cs="Calibri"/>
                <w:sz w:val="21"/>
                <w:szCs w:val="21"/>
              </w:rPr>
              <w:t>(</w:t>
            </w:r>
            <w:r w:rsidRPr="00BE3DB3">
              <w:rPr>
                <w:rFonts w:ascii="Calibri" w:hAnsi="Calibri" w:cs="Calibri"/>
                <w:sz w:val="21"/>
                <w:szCs w:val="21"/>
              </w:rPr>
              <w:t>Operatyvioji atmintis Nr. 1</w:t>
            </w:r>
            <w:r>
              <w:rPr>
                <w:rFonts w:ascii="Calibri" w:hAnsi="Calibri" w:cs="Calibri"/>
                <w:sz w:val="21"/>
                <w:szCs w:val="21"/>
              </w:rPr>
              <w:t>)</w:t>
            </w:r>
            <w:r>
              <w:rPr>
                <w:rFonts w:ascii="Calibri" w:eastAsia="Times New Roman" w:hAnsi="Calibri" w:cs="Calibri"/>
                <w:sz w:val="21"/>
                <w:szCs w:val="21"/>
              </w:rPr>
              <w:t xml:space="preserve"> </w:t>
            </w:r>
            <w:r w:rsidRPr="008306BF">
              <w:rPr>
                <w:rFonts w:ascii="Calibri" w:eastAsia="Times New Roman" w:hAnsi="Calibri" w:cs="Calibri"/>
                <w:sz w:val="21"/>
                <w:szCs w:val="21"/>
              </w:rPr>
              <w:t>nurodytos kiekvienos tarnybinės stoties operatyviąją atmintį iki ne mažiau kaip 128 GB dydžio;</w:t>
            </w:r>
          </w:p>
        </w:tc>
        <w:tc>
          <w:tcPr>
            <w:tcW w:w="5751" w:type="dxa"/>
            <w:tcBorders>
              <w:top w:val="single" w:sz="4" w:space="0" w:color="auto"/>
              <w:left w:val="single" w:sz="4" w:space="0" w:color="auto"/>
              <w:bottom w:val="single" w:sz="4" w:space="0" w:color="auto"/>
              <w:right w:val="single" w:sz="4" w:space="0" w:color="auto"/>
            </w:tcBorders>
          </w:tcPr>
          <w:p w14:paraId="18629AF9" w14:textId="77777777" w:rsidR="00D33462" w:rsidRPr="00BE3DB3" w:rsidRDefault="00D33462" w:rsidP="004E07D7">
            <w:pPr>
              <w:jc w:val="both"/>
              <w:rPr>
                <w:rFonts w:ascii="Calibri" w:eastAsia="Times New Roman" w:hAnsi="Calibri" w:cs="Calibri"/>
              </w:rPr>
            </w:pPr>
          </w:p>
        </w:tc>
      </w:tr>
      <w:tr w:rsidR="00D33462" w:rsidRPr="008306BF" w14:paraId="4B181032" w14:textId="5A58825D" w:rsidTr="00585F37">
        <w:tc>
          <w:tcPr>
            <w:tcW w:w="695" w:type="dxa"/>
            <w:tcBorders>
              <w:top w:val="single" w:sz="4" w:space="0" w:color="auto"/>
              <w:bottom w:val="single" w:sz="4" w:space="0" w:color="auto"/>
            </w:tcBorders>
          </w:tcPr>
          <w:p w14:paraId="20DA7FCD" w14:textId="77777777" w:rsidR="00D33462" w:rsidRPr="008306BF" w:rsidRDefault="00D33462" w:rsidP="006B58B7">
            <w:pPr>
              <w:rPr>
                <w:rFonts w:ascii="Calibri" w:eastAsia="Times New Roman" w:hAnsi="Calibri" w:cs="Calibri"/>
                <w:sz w:val="21"/>
                <w:szCs w:val="21"/>
              </w:rPr>
            </w:pPr>
          </w:p>
        </w:tc>
        <w:tc>
          <w:tcPr>
            <w:tcW w:w="7304" w:type="dxa"/>
            <w:tcBorders>
              <w:top w:val="single" w:sz="4" w:space="0" w:color="auto"/>
              <w:bottom w:val="single" w:sz="4" w:space="0" w:color="auto"/>
            </w:tcBorders>
          </w:tcPr>
          <w:p w14:paraId="7965A280" w14:textId="77777777" w:rsidR="00D33462" w:rsidRPr="008306BF" w:rsidRDefault="00D33462" w:rsidP="006B58B7">
            <w:pPr>
              <w:rPr>
                <w:rFonts w:ascii="Calibri" w:eastAsia="Times New Roman" w:hAnsi="Calibri" w:cs="Calibri"/>
                <w:sz w:val="21"/>
                <w:szCs w:val="21"/>
              </w:rPr>
            </w:pPr>
          </w:p>
        </w:tc>
        <w:tc>
          <w:tcPr>
            <w:tcW w:w="5751" w:type="dxa"/>
            <w:tcBorders>
              <w:top w:val="single" w:sz="4" w:space="0" w:color="auto"/>
              <w:bottom w:val="single" w:sz="4" w:space="0" w:color="auto"/>
            </w:tcBorders>
          </w:tcPr>
          <w:p w14:paraId="108DFE15" w14:textId="77777777" w:rsidR="00D33462" w:rsidRPr="008306BF" w:rsidRDefault="00D33462" w:rsidP="006B58B7">
            <w:pPr>
              <w:rPr>
                <w:rFonts w:ascii="Calibri" w:eastAsia="Times New Roman" w:hAnsi="Calibri" w:cs="Calibri"/>
              </w:rPr>
            </w:pPr>
          </w:p>
        </w:tc>
      </w:tr>
      <w:tr w:rsidR="00D33462" w:rsidRPr="008306BF" w14:paraId="68E3C56E" w14:textId="32592C5E" w:rsidTr="00585F37">
        <w:tc>
          <w:tcPr>
            <w:tcW w:w="695" w:type="dxa"/>
            <w:tcBorders>
              <w:top w:val="single" w:sz="4" w:space="0" w:color="auto"/>
              <w:left w:val="single" w:sz="4" w:space="0" w:color="auto"/>
              <w:bottom w:val="single" w:sz="4" w:space="0" w:color="auto"/>
              <w:right w:val="single" w:sz="4" w:space="0" w:color="auto"/>
            </w:tcBorders>
          </w:tcPr>
          <w:p w14:paraId="75322634" w14:textId="77777777"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b/>
                <w:bCs/>
                <w:sz w:val="21"/>
                <w:szCs w:val="21"/>
              </w:rPr>
              <w:t>2.2.</w:t>
            </w:r>
          </w:p>
        </w:tc>
        <w:tc>
          <w:tcPr>
            <w:tcW w:w="7304" w:type="dxa"/>
            <w:tcBorders>
              <w:top w:val="single" w:sz="4" w:space="0" w:color="auto"/>
              <w:left w:val="single" w:sz="4" w:space="0" w:color="auto"/>
              <w:bottom w:val="single" w:sz="4" w:space="0" w:color="auto"/>
              <w:right w:val="single" w:sz="4" w:space="0" w:color="auto"/>
            </w:tcBorders>
          </w:tcPr>
          <w:p w14:paraId="1FF08324" w14:textId="44299602"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b/>
                <w:bCs/>
                <w:sz w:val="21"/>
                <w:szCs w:val="21"/>
              </w:rPr>
              <w:t>Operatyvioji atmintis Nr. 2</w:t>
            </w:r>
            <w:r>
              <w:rPr>
                <w:rFonts w:ascii="Calibri" w:eastAsia="Times New Roman" w:hAnsi="Calibri" w:cs="Calibri"/>
                <w:b/>
                <w:bCs/>
                <w:sz w:val="21"/>
                <w:szCs w:val="21"/>
              </w:rPr>
              <w:t xml:space="preserve">, </w:t>
            </w:r>
            <w:r w:rsidRPr="00C54C0F">
              <w:rPr>
                <w:rFonts w:ascii="Calibri" w:eastAsia="Times New Roman" w:hAnsi="Calibri" w:cs="Calibri"/>
                <w:b/>
                <w:bCs/>
                <w:sz w:val="21"/>
                <w:szCs w:val="21"/>
              </w:rPr>
              <w:t>20 (dvidešimt) vnt</w:t>
            </w:r>
            <w:r>
              <w:rPr>
                <w:rFonts w:ascii="Calibri" w:eastAsia="Times New Roman" w:hAnsi="Calibri" w:cs="Calibri"/>
                <w:b/>
                <w:bCs/>
                <w:sz w:val="21"/>
                <w:szCs w:val="21"/>
              </w:rPr>
              <w:t>.:</w:t>
            </w:r>
          </w:p>
        </w:tc>
        <w:tc>
          <w:tcPr>
            <w:tcW w:w="5751" w:type="dxa"/>
            <w:tcBorders>
              <w:top w:val="single" w:sz="4" w:space="0" w:color="auto"/>
              <w:left w:val="single" w:sz="4" w:space="0" w:color="auto"/>
              <w:bottom w:val="single" w:sz="4" w:space="0" w:color="auto"/>
              <w:right w:val="single" w:sz="4" w:space="0" w:color="auto"/>
            </w:tcBorders>
          </w:tcPr>
          <w:p w14:paraId="2207E998" w14:textId="0F385B60" w:rsidR="00D33462" w:rsidRPr="008306BF" w:rsidRDefault="00D33462" w:rsidP="00D33462">
            <w:pPr>
              <w:jc w:val="center"/>
              <w:rPr>
                <w:rFonts w:ascii="Calibri" w:eastAsia="Times New Roman" w:hAnsi="Calibri" w:cs="Calibri"/>
                <w:b/>
                <w:bCs/>
              </w:rPr>
            </w:pPr>
            <w:r>
              <w:rPr>
                <w:rFonts w:ascii="Calibri" w:eastAsia="Times New Roman" w:hAnsi="Calibri" w:cs="Calibri"/>
                <w:b/>
                <w:bCs/>
              </w:rPr>
              <w:t>Siūloma:</w:t>
            </w:r>
          </w:p>
        </w:tc>
      </w:tr>
      <w:tr w:rsidR="00D33462" w:rsidRPr="008306BF" w14:paraId="60DC1494" w14:textId="24991EB9" w:rsidTr="00585F37">
        <w:tc>
          <w:tcPr>
            <w:tcW w:w="695" w:type="dxa"/>
            <w:tcBorders>
              <w:top w:val="single" w:sz="4" w:space="0" w:color="auto"/>
              <w:left w:val="single" w:sz="4" w:space="0" w:color="auto"/>
              <w:bottom w:val="single" w:sz="4" w:space="0" w:color="auto"/>
              <w:right w:val="single" w:sz="4" w:space="0" w:color="auto"/>
            </w:tcBorders>
          </w:tcPr>
          <w:p w14:paraId="051A0680" w14:textId="77777777"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sz w:val="21"/>
                <w:szCs w:val="21"/>
              </w:rPr>
              <w:t>2.2.1.</w:t>
            </w:r>
          </w:p>
        </w:tc>
        <w:tc>
          <w:tcPr>
            <w:tcW w:w="7304" w:type="dxa"/>
            <w:tcBorders>
              <w:top w:val="single" w:sz="4" w:space="0" w:color="auto"/>
              <w:left w:val="single" w:sz="4" w:space="0" w:color="auto"/>
              <w:bottom w:val="single" w:sz="4" w:space="0" w:color="auto"/>
              <w:right w:val="single" w:sz="4" w:space="0" w:color="auto"/>
            </w:tcBorders>
          </w:tcPr>
          <w:p w14:paraId="52780170" w14:textId="1AF4F1D9" w:rsidR="00D33462" w:rsidRPr="008306BF" w:rsidRDefault="00D33462" w:rsidP="004E07D7">
            <w:pPr>
              <w:jc w:val="both"/>
              <w:rPr>
                <w:rFonts w:ascii="Calibri" w:eastAsia="Times New Roman" w:hAnsi="Calibri" w:cs="Calibri"/>
                <w:b/>
                <w:bCs/>
                <w:sz w:val="21"/>
                <w:szCs w:val="21"/>
              </w:rPr>
            </w:pPr>
            <w:r w:rsidRPr="008306BF">
              <w:rPr>
                <w:rFonts w:ascii="Calibri" w:hAnsi="Calibri" w:cs="Calibri"/>
                <w:sz w:val="21"/>
                <w:szCs w:val="21"/>
              </w:rPr>
              <w:t>operatyvios</w:t>
            </w:r>
            <w:r>
              <w:rPr>
                <w:rFonts w:ascii="Calibri" w:hAnsi="Calibri" w:cs="Calibri"/>
                <w:sz w:val="21"/>
                <w:szCs w:val="21"/>
              </w:rPr>
              <w:t>ios</w:t>
            </w:r>
            <w:r w:rsidRPr="008306BF">
              <w:rPr>
                <w:rFonts w:ascii="Calibri" w:hAnsi="Calibri" w:cs="Calibri"/>
                <w:sz w:val="21"/>
                <w:szCs w:val="21"/>
              </w:rPr>
              <w:t xml:space="preserve"> atminties tipas (angl. </w:t>
            </w:r>
            <w:r w:rsidRPr="008306BF">
              <w:rPr>
                <w:rFonts w:ascii="Calibri" w:hAnsi="Calibri" w:cs="Calibri"/>
                <w:i/>
                <w:iCs/>
                <w:sz w:val="21"/>
                <w:szCs w:val="21"/>
              </w:rPr>
              <w:t>Random Access Memory arba RAM</w:t>
            </w:r>
            <w:r w:rsidRPr="008306BF">
              <w:rPr>
                <w:rFonts w:ascii="Calibri" w:hAnsi="Calibri" w:cs="Calibri"/>
                <w:sz w:val="21"/>
                <w:szCs w:val="21"/>
              </w:rPr>
              <w:t>) modulis;</w:t>
            </w:r>
          </w:p>
        </w:tc>
        <w:tc>
          <w:tcPr>
            <w:tcW w:w="5751" w:type="dxa"/>
            <w:tcBorders>
              <w:top w:val="single" w:sz="4" w:space="0" w:color="auto"/>
              <w:left w:val="single" w:sz="4" w:space="0" w:color="auto"/>
              <w:bottom w:val="single" w:sz="4" w:space="0" w:color="auto"/>
              <w:right w:val="single" w:sz="4" w:space="0" w:color="auto"/>
            </w:tcBorders>
          </w:tcPr>
          <w:p w14:paraId="213C6305" w14:textId="77777777" w:rsidR="00D33462" w:rsidRPr="008306BF" w:rsidRDefault="00D33462" w:rsidP="004E07D7">
            <w:pPr>
              <w:jc w:val="both"/>
              <w:rPr>
                <w:rFonts w:ascii="Calibri" w:hAnsi="Calibri" w:cs="Calibri"/>
              </w:rPr>
            </w:pPr>
          </w:p>
        </w:tc>
      </w:tr>
      <w:tr w:rsidR="00D33462" w:rsidRPr="008306BF" w14:paraId="1ABC337F" w14:textId="24AF790E" w:rsidTr="00585F37">
        <w:tc>
          <w:tcPr>
            <w:tcW w:w="695" w:type="dxa"/>
            <w:tcBorders>
              <w:top w:val="single" w:sz="4" w:space="0" w:color="auto"/>
              <w:left w:val="single" w:sz="4" w:space="0" w:color="auto"/>
              <w:bottom w:val="single" w:sz="4" w:space="0" w:color="auto"/>
              <w:right w:val="single" w:sz="4" w:space="0" w:color="auto"/>
            </w:tcBorders>
          </w:tcPr>
          <w:p w14:paraId="760E6B5F" w14:textId="77777777"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sz w:val="21"/>
                <w:szCs w:val="21"/>
              </w:rPr>
              <w:t>2.2.2.</w:t>
            </w:r>
          </w:p>
        </w:tc>
        <w:tc>
          <w:tcPr>
            <w:tcW w:w="7304" w:type="dxa"/>
            <w:tcBorders>
              <w:top w:val="single" w:sz="4" w:space="0" w:color="auto"/>
              <w:left w:val="single" w:sz="4" w:space="0" w:color="auto"/>
              <w:bottom w:val="single" w:sz="4" w:space="0" w:color="auto"/>
              <w:right w:val="single" w:sz="4" w:space="0" w:color="auto"/>
            </w:tcBorders>
          </w:tcPr>
          <w:p w14:paraId="223A1426" w14:textId="6930DA04" w:rsidR="00D33462" w:rsidRPr="008306BF" w:rsidRDefault="00D33462" w:rsidP="004E07D7">
            <w:pPr>
              <w:jc w:val="both"/>
              <w:rPr>
                <w:rFonts w:ascii="Calibri" w:hAnsi="Calibri" w:cs="Calibri"/>
                <w:sz w:val="21"/>
                <w:szCs w:val="21"/>
              </w:rPr>
            </w:pPr>
            <w:r>
              <w:rPr>
                <w:rFonts w:ascii="Calibri" w:hAnsi="Calibri" w:cs="Calibri"/>
                <w:sz w:val="21"/>
                <w:szCs w:val="21"/>
              </w:rPr>
              <w:t>a</w:t>
            </w:r>
            <w:r w:rsidRPr="008306BF">
              <w:rPr>
                <w:rFonts w:ascii="Calibri" w:hAnsi="Calibri" w:cs="Calibri"/>
                <w:sz w:val="21"/>
                <w:szCs w:val="21"/>
              </w:rPr>
              <w:t>tminties moduliui keliami reikalavimai:</w:t>
            </w:r>
          </w:p>
          <w:p w14:paraId="2923BA5E" w14:textId="6F648826" w:rsidR="00D33462" w:rsidRPr="008306BF" w:rsidRDefault="00D33462" w:rsidP="004E07D7">
            <w:pPr>
              <w:pStyle w:val="ListParagraph"/>
              <w:numPr>
                <w:ilvl w:val="0"/>
                <w:numId w:val="19"/>
              </w:numPr>
              <w:tabs>
                <w:tab w:val="left" w:pos="183"/>
              </w:tabs>
              <w:ind w:left="0" w:firstLine="0"/>
              <w:jc w:val="both"/>
              <w:rPr>
                <w:rFonts w:ascii="Calibri" w:hAnsi="Calibri" w:cs="Calibri"/>
                <w:sz w:val="21"/>
                <w:szCs w:val="21"/>
              </w:rPr>
            </w:pPr>
            <w:r>
              <w:rPr>
                <w:rFonts w:ascii="Calibri" w:hAnsi="Calibri" w:cs="Calibri"/>
                <w:sz w:val="21"/>
                <w:szCs w:val="21"/>
              </w:rPr>
              <w:t>šeima - DRAM;</w:t>
            </w:r>
          </w:p>
          <w:p w14:paraId="5AB16357" w14:textId="5A89D3DA" w:rsidR="00D33462" w:rsidRPr="008306BF" w:rsidRDefault="00D33462" w:rsidP="004E07D7">
            <w:pPr>
              <w:pStyle w:val="ListParagraph"/>
              <w:numPr>
                <w:ilvl w:val="0"/>
                <w:numId w:val="19"/>
              </w:numPr>
              <w:tabs>
                <w:tab w:val="left" w:pos="183"/>
              </w:tabs>
              <w:ind w:left="0" w:firstLine="0"/>
              <w:jc w:val="both"/>
              <w:rPr>
                <w:rFonts w:ascii="Calibri" w:hAnsi="Calibri" w:cs="Calibri"/>
                <w:sz w:val="21"/>
                <w:szCs w:val="21"/>
              </w:rPr>
            </w:pPr>
            <w:r>
              <w:rPr>
                <w:rFonts w:ascii="Calibri" w:hAnsi="Calibri" w:cs="Calibri"/>
                <w:sz w:val="21"/>
                <w:szCs w:val="21"/>
              </w:rPr>
              <w:t>versija – RDIMM;</w:t>
            </w:r>
          </w:p>
          <w:p w14:paraId="623CED79" w14:textId="043B79F1" w:rsidR="00D33462" w:rsidRPr="008306BF" w:rsidRDefault="00D33462" w:rsidP="004E07D7">
            <w:pPr>
              <w:pStyle w:val="ListParagraph"/>
              <w:numPr>
                <w:ilvl w:val="0"/>
                <w:numId w:val="19"/>
              </w:numPr>
              <w:tabs>
                <w:tab w:val="left" w:pos="183"/>
              </w:tabs>
              <w:ind w:left="0" w:firstLine="0"/>
              <w:jc w:val="both"/>
              <w:rPr>
                <w:rFonts w:ascii="Calibri" w:hAnsi="Calibri" w:cs="Calibri"/>
                <w:sz w:val="21"/>
                <w:szCs w:val="21"/>
              </w:rPr>
            </w:pPr>
            <w:r>
              <w:rPr>
                <w:rFonts w:ascii="Calibri" w:hAnsi="Calibri" w:cs="Calibri"/>
                <w:sz w:val="21"/>
                <w:szCs w:val="21"/>
              </w:rPr>
              <w:t>tipas – DDR4;</w:t>
            </w:r>
          </w:p>
          <w:p w14:paraId="566F383C" w14:textId="3A97E615" w:rsidR="00D33462" w:rsidRPr="008306BF" w:rsidRDefault="00D33462" w:rsidP="004E07D7">
            <w:pPr>
              <w:pStyle w:val="ListParagraph"/>
              <w:numPr>
                <w:ilvl w:val="0"/>
                <w:numId w:val="19"/>
              </w:numPr>
              <w:tabs>
                <w:tab w:val="left" w:pos="183"/>
              </w:tabs>
              <w:ind w:left="0" w:firstLine="0"/>
              <w:jc w:val="both"/>
              <w:rPr>
                <w:rFonts w:ascii="Calibri" w:hAnsi="Calibri" w:cs="Calibri"/>
                <w:sz w:val="21"/>
                <w:szCs w:val="21"/>
              </w:rPr>
            </w:pPr>
            <w:r w:rsidRPr="008306BF">
              <w:rPr>
                <w:rFonts w:ascii="Calibri" w:hAnsi="Calibri" w:cs="Calibri"/>
                <w:sz w:val="21"/>
                <w:szCs w:val="21"/>
              </w:rPr>
              <w:t>talpa – ne mažesnė nei 32</w:t>
            </w:r>
            <w:r>
              <w:rPr>
                <w:rFonts w:ascii="Calibri" w:hAnsi="Calibri" w:cs="Calibri"/>
                <w:sz w:val="21"/>
                <w:szCs w:val="21"/>
              </w:rPr>
              <w:t xml:space="preserve"> GB;</w:t>
            </w:r>
          </w:p>
          <w:p w14:paraId="03CD4A9D" w14:textId="0CD7A8EE" w:rsidR="00D33462" w:rsidRPr="008306BF" w:rsidRDefault="00D33462" w:rsidP="004E07D7">
            <w:pPr>
              <w:pStyle w:val="ListParagraph"/>
              <w:numPr>
                <w:ilvl w:val="0"/>
                <w:numId w:val="19"/>
              </w:numPr>
              <w:tabs>
                <w:tab w:val="left" w:pos="183"/>
              </w:tabs>
              <w:ind w:left="0" w:firstLine="0"/>
              <w:jc w:val="both"/>
              <w:rPr>
                <w:rFonts w:ascii="Calibri" w:hAnsi="Calibri" w:cs="Calibri"/>
                <w:sz w:val="21"/>
                <w:szCs w:val="21"/>
              </w:rPr>
            </w:pPr>
            <w:r w:rsidRPr="008306BF">
              <w:rPr>
                <w:rFonts w:ascii="Calibri" w:hAnsi="Calibri" w:cs="Calibri"/>
                <w:sz w:val="21"/>
                <w:szCs w:val="21"/>
              </w:rPr>
              <w:t>duomenų perdavimo greitis – ne mažesnis nei 3200 MT/s (MTPS) (angl. MT/s arba MTPS –</w:t>
            </w:r>
            <w:r>
              <w:rPr>
                <w:rFonts w:ascii="Calibri" w:hAnsi="Calibri" w:cs="Calibri"/>
                <w:sz w:val="21"/>
                <w:szCs w:val="21"/>
              </w:rPr>
              <w:t xml:space="preserve"> million transfers per second);</w:t>
            </w:r>
          </w:p>
          <w:p w14:paraId="75B42354" w14:textId="77777777" w:rsidR="00D33462" w:rsidRPr="008306BF" w:rsidRDefault="00D33462" w:rsidP="004E07D7">
            <w:pPr>
              <w:pStyle w:val="ListParagraph"/>
              <w:numPr>
                <w:ilvl w:val="0"/>
                <w:numId w:val="19"/>
              </w:numPr>
              <w:tabs>
                <w:tab w:val="left" w:pos="183"/>
              </w:tabs>
              <w:ind w:left="0" w:firstLine="0"/>
              <w:jc w:val="both"/>
              <w:rPr>
                <w:rFonts w:ascii="Calibri" w:eastAsia="Times New Roman" w:hAnsi="Calibri" w:cs="Calibri"/>
                <w:b/>
                <w:bCs/>
                <w:sz w:val="21"/>
                <w:szCs w:val="21"/>
              </w:rPr>
            </w:pPr>
            <w:r w:rsidRPr="008306BF">
              <w:rPr>
                <w:rFonts w:ascii="Calibri" w:hAnsi="Calibri" w:cs="Calibri"/>
                <w:sz w:val="21"/>
                <w:szCs w:val="21"/>
              </w:rPr>
              <w:t>turi palaikyti klaidų aptikimo ir taisymo mechanizmą (angl. Error correction code arba ECC);</w:t>
            </w:r>
          </w:p>
        </w:tc>
        <w:tc>
          <w:tcPr>
            <w:tcW w:w="5751" w:type="dxa"/>
            <w:tcBorders>
              <w:top w:val="single" w:sz="4" w:space="0" w:color="auto"/>
              <w:left w:val="single" w:sz="4" w:space="0" w:color="auto"/>
              <w:bottom w:val="single" w:sz="4" w:space="0" w:color="auto"/>
              <w:right w:val="single" w:sz="4" w:space="0" w:color="auto"/>
            </w:tcBorders>
          </w:tcPr>
          <w:p w14:paraId="7AC3D770" w14:textId="77777777" w:rsidR="00D33462" w:rsidRDefault="00D33462" w:rsidP="004E07D7">
            <w:pPr>
              <w:jc w:val="both"/>
              <w:rPr>
                <w:rFonts w:ascii="Calibri" w:hAnsi="Calibri" w:cs="Calibri"/>
              </w:rPr>
            </w:pPr>
          </w:p>
        </w:tc>
      </w:tr>
      <w:tr w:rsidR="00D33462" w:rsidRPr="008306BF" w14:paraId="72316C41" w14:textId="462CDD39" w:rsidTr="00585F37">
        <w:tc>
          <w:tcPr>
            <w:tcW w:w="695" w:type="dxa"/>
            <w:tcBorders>
              <w:top w:val="single" w:sz="4" w:space="0" w:color="auto"/>
              <w:left w:val="single" w:sz="4" w:space="0" w:color="auto"/>
              <w:bottom w:val="single" w:sz="4" w:space="0" w:color="auto"/>
              <w:right w:val="single" w:sz="4" w:space="0" w:color="auto"/>
            </w:tcBorders>
          </w:tcPr>
          <w:p w14:paraId="41104ADB" w14:textId="77777777"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sz w:val="21"/>
                <w:szCs w:val="21"/>
              </w:rPr>
              <w:t>2.2.3.</w:t>
            </w:r>
          </w:p>
        </w:tc>
        <w:tc>
          <w:tcPr>
            <w:tcW w:w="7304" w:type="dxa"/>
            <w:tcBorders>
              <w:top w:val="single" w:sz="4" w:space="0" w:color="auto"/>
              <w:left w:val="single" w:sz="4" w:space="0" w:color="auto"/>
              <w:bottom w:val="single" w:sz="4" w:space="0" w:color="auto"/>
            </w:tcBorders>
          </w:tcPr>
          <w:p w14:paraId="2914847C" w14:textId="4C04501E" w:rsidR="00D33462" w:rsidRDefault="00D33462" w:rsidP="004E07D7">
            <w:pPr>
              <w:jc w:val="both"/>
              <w:rPr>
                <w:rFonts w:ascii="Calibri" w:hAnsi="Calibri" w:cs="Calibri"/>
                <w:sz w:val="21"/>
                <w:szCs w:val="21"/>
              </w:rPr>
            </w:pPr>
            <w:r>
              <w:rPr>
                <w:rFonts w:ascii="Calibri" w:hAnsi="Calibri" w:cs="Calibri"/>
                <w:sz w:val="21"/>
                <w:szCs w:val="21"/>
              </w:rPr>
              <w:t>s</w:t>
            </w:r>
            <w:r w:rsidRPr="008306BF">
              <w:rPr>
                <w:rFonts w:ascii="Calibri" w:hAnsi="Calibri" w:cs="Calibri"/>
                <w:sz w:val="21"/>
                <w:szCs w:val="21"/>
              </w:rPr>
              <w:t>iūlomi atminties moduliai turi būti visiškai suderinami su Dell/EMC perkančiosios organizacijos turimomis Dell/EMC PowerEdge R6515 modelio tarnybinėmis stotimis, identifikuojamomis šiomis žymomis:</w:t>
            </w:r>
          </w:p>
          <w:p w14:paraId="68139EEE" w14:textId="77777777" w:rsidR="00D33462" w:rsidRDefault="00D33462" w:rsidP="004E07D7">
            <w:pPr>
              <w:jc w:val="both"/>
              <w:rPr>
                <w:rFonts w:ascii="Calibri" w:hAnsi="Calibri" w:cs="Calibri"/>
                <w:sz w:val="21"/>
                <w:szCs w:val="21"/>
              </w:rPr>
            </w:pPr>
          </w:p>
          <w:tbl>
            <w:tblPr>
              <w:tblStyle w:val="TableGrid"/>
              <w:tblpPr w:leftFromText="180" w:rightFromText="180" w:vertAnchor="text" w:horzAnchor="margin" w:tblpY="46"/>
              <w:tblOverlap w:val="never"/>
              <w:tblW w:w="0" w:type="auto"/>
              <w:tblInd w:w="0" w:type="dxa"/>
              <w:tblLook w:val="04A0" w:firstRow="1" w:lastRow="0" w:firstColumn="1" w:lastColumn="0" w:noHBand="0" w:noVBand="1"/>
            </w:tblPr>
            <w:tblGrid>
              <w:gridCol w:w="3397"/>
            </w:tblGrid>
            <w:tr w:rsidR="00D33462" w:rsidRPr="008306BF" w14:paraId="2665C958" w14:textId="77777777" w:rsidTr="00C54C0F">
              <w:tc>
                <w:tcPr>
                  <w:tcW w:w="3397" w:type="dxa"/>
                </w:tcPr>
                <w:p w14:paraId="6CAC1E32" w14:textId="49E13749" w:rsidR="00D33462" w:rsidRPr="008306BF" w:rsidRDefault="00D33462" w:rsidP="004E07D7">
                  <w:pPr>
                    <w:jc w:val="both"/>
                    <w:rPr>
                      <w:rFonts w:ascii="Calibri" w:hAnsi="Calibri" w:cs="Calibri"/>
                      <w:b/>
                      <w:bCs/>
                      <w:sz w:val="21"/>
                      <w:szCs w:val="21"/>
                    </w:rPr>
                  </w:pPr>
                  <w:r w:rsidRPr="008306BF">
                    <w:rPr>
                      <w:rFonts w:ascii="Calibri" w:hAnsi="Calibri" w:cs="Calibri"/>
                      <w:b/>
                      <w:bCs/>
                      <w:sz w:val="21"/>
                      <w:szCs w:val="21"/>
                    </w:rPr>
                    <w:t xml:space="preserve">Tarnybinės stoties serijos numeris </w:t>
                  </w:r>
                  <w:r>
                    <w:rPr>
                      <w:rFonts w:ascii="Calibri" w:hAnsi="Calibri" w:cs="Calibri"/>
                      <w:b/>
                      <w:bCs/>
                      <w:sz w:val="21"/>
                      <w:szCs w:val="21"/>
                    </w:rPr>
                    <w:t xml:space="preserve">– </w:t>
                  </w:r>
                </w:p>
                <w:p w14:paraId="25FAED13" w14:textId="6012C090" w:rsidR="00D33462" w:rsidRPr="008306BF" w:rsidRDefault="00D33462" w:rsidP="004E07D7">
                  <w:pPr>
                    <w:jc w:val="both"/>
                    <w:rPr>
                      <w:rFonts w:ascii="Calibri" w:eastAsia="Times New Roman" w:hAnsi="Calibri" w:cs="Calibri"/>
                      <w:b/>
                      <w:bCs/>
                      <w:sz w:val="21"/>
                      <w:szCs w:val="21"/>
                    </w:rPr>
                  </w:pPr>
                  <w:r w:rsidRPr="008306BF">
                    <w:rPr>
                      <w:rFonts w:ascii="Calibri" w:hAnsi="Calibri" w:cs="Calibri"/>
                      <w:b/>
                      <w:bCs/>
                      <w:sz w:val="21"/>
                      <w:szCs w:val="21"/>
                    </w:rPr>
                    <w:t>(</w:t>
                  </w:r>
                  <w:r>
                    <w:rPr>
                      <w:rFonts w:ascii="Calibri" w:hAnsi="Calibri" w:cs="Calibri"/>
                      <w:b/>
                      <w:bCs/>
                      <w:sz w:val="21"/>
                      <w:szCs w:val="21"/>
                    </w:rPr>
                    <w:t xml:space="preserve">angl. </w:t>
                  </w:r>
                  <w:r w:rsidRPr="008306BF">
                    <w:rPr>
                      <w:rFonts w:ascii="Calibri" w:hAnsi="Calibri" w:cs="Calibri"/>
                      <w:b/>
                      <w:bCs/>
                      <w:sz w:val="21"/>
                      <w:szCs w:val="21"/>
                    </w:rPr>
                    <w:t>Service Tag):</w:t>
                  </w:r>
                </w:p>
              </w:tc>
            </w:tr>
            <w:tr w:rsidR="00D33462" w:rsidRPr="008306BF" w14:paraId="13218E8E" w14:textId="77777777" w:rsidTr="00C54C0F">
              <w:tc>
                <w:tcPr>
                  <w:tcW w:w="3397" w:type="dxa"/>
                </w:tcPr>
                <w:p w14:paraId="29EA0DD6" w14:textId="77777777" w:rsidR="00D33462" w:rsidRPr="008306BF" w:rsidRDefault="00D33462" w:rsidP="004E07D7">
                  <w:pPr>
                    <w:jc w:val="both"/>
                    <w:rPr>
                      <w:rFonts w:ascii="Calibri" w:eastAsia="Times New Roman" w:hAnsi="Calibri" w:cs="Calibri"/>
                      <w:b/>
                      <w:bCs/>
                      <w:sz w:val="21"/>
                      <w:szCs w:val="21"/>
                    </w:rPr>
                  </w:pPr>
                  <w:r w:rsidRPr="008306BF">
                    <w:rPr>
                      <w:rFonts w:ascii="Calibri" w:eastAsia="Times New Roman" w:hAnsi="Calibri" w:cs="Calibri"/>
                      <w:sz w:val="21"/>
                      <w:szCs w:val="21"/>
                    </w:rPr>
                    <w:t>10SVVM3</w:t>
                  </w:r>
                </w:p>
              </w:tc>
            </w:tr>
            <w:tr w:rsidR="00D33462" w:rsidRPr="008306BF" w14:paraId="410E2B02" w14:textId="77777777" w:rsidTr="00C54C0F">
              <w:tc>
                <w:tcPr>
                  <w:tcW w:w="3397" w:type="dxa"/>
                </w:tcPr>
                <w:p w14:paraId="09669FD4" w14:textId="77777777" w:rsidR="00D33462" w:rsidRPr="008306BF" w:rsidRDefault="00D33462" w:rsidP="004E07D7">
                  <w:pPr>
                    <w:jc w:val="both"/>
                    <w:rPr>
                      <w:rFonts w:ascii="Calibri" w:eastAsia="Times New Roman" w:hAnsi="Calibri" w:cs="Calibri"/>
                      <w:sz w:val="21"/>
                      <w:szCs w:val="21"/>
                    </w:rPr>
                  </w:pPr>
                  <w:r w:rsidRPr="008306BF">
                    <w:rPr>
                      <w:rFonts w:ascii="Calibri" w:eastAsia="Times New Roman" w:hAnsi="Calibri" w:cs="Calibri"/>
                      <w:sz w:val="21"/>
                      <w:szCs w:val="21"/>
                    </w:rPr>
                    <w:t>20SVVM3</w:t>
                  </w:r>
                </w:p>
              </w:tc>
            </w:tr>
            <w:tr w:rsidR="00D33462" w:rsidRPr="008306BF" w14:paraId="006C48DD" w14:textId="77777777" w:rsidTr="00C54C0F">
              <w:tc>
                <w:tcPr>
                  <w:tcW w:w="3397" w:type="dxa"/>
                </w:tcPr>
                <w:p w14:paraId="5794BEE5" w14:textId="77777777" w:rsidR="00D33462" w:rsidRPr="008306BF" w:rsidRDefault="00D33462" w:rsidP="004E07D7">
                  <w:pPr>
                    <w:jc w:val="both"/>
                    <w:rPr>
                      <w:rFonts w:ascii="Calibri" w:eastAsia="Times New Roman" w:hAnsi="Calibri" w:cs="Calibri"/>
                      <w:sz w:val="21"/>
                      <w:szCs w:val="21"/>
                    </w:rPr>
                  </w:pPr>
                  <w:r w:rsidRPr="008306BF">
                    <w:rPr>
                      <w:rFonts w:ascii="Calibri" w:eastAsia="Times New Roman" w:hAnsi="Calibri" w:cs="Calibri"/>
                      <w:sz w:val="21"/>
                      <w:szCs w:val="21"/>
                    </w:rPr>
                    <w:t>30SVVM3</w:t>
                  </w:r>
                </w:p>
              </w:tc>
            </w:tr>
            <w:tr w:rsidR="00D33462" w:rsidRPr="008306BF" w14:paraId="43697D63" w14:textId="77777777" w:rsidTr="00C54C0F">
              <w:tc>
                <w:tcPr>
                  <w:tcW w:w="3397" w:type="dxa"/>
                </w:tcPr>
                <w:p w14:paraId="5533E874" w14:textId="77777777" w:rsidR="00D33462" w:rsidRPr="008306BF" w:rsidRDefault="00D33462" w:rsidP="004E07D7">
                  <w:pPr>
                    <w:jc w:val="both"/>
                    <w:rPr>
                      <w:rFonts w:ascii="Calibri" w:eastAsia="Times New Roman" w:hAnsi="Calibri" w:cs="Calibri"/>
                      <w:sz w:val="21"/>
                      <w:szCs w:val="21"/>
                    </w:rPr>
                  </w:pPr>
                  <w:r w:rsidRPr="008306BF">
                    <w:rPr>
                      <w:rFonts w:ascii="Calibri" w:eastAsia="Times New Roman" w:hAnsi="Calibri" w:cs="Calibri"/>
                      <w:sz w:val="21"/>
                      <w:szCs w:val="21"/>
                    </w:rPr>
                    <w:t>JZRVVM3</w:t>
                  </w:r>
                </w:p>
              </w:tc>
            </w:tr>
            <w:tr w:rsidR="00D33462" w:rsidRPr="008306BF" w14:paraId="22E5E1C9" w14:textId="77777777" w:rsidTr="00C54C0F">
              <w:tc>
                <w:tcPr>
                  <w:tcW w:w="3397" w:type="dxa"/>
                </w:tcPr>
                <w:p w14:paraId="40FC1CB3" w14:textId="77777777" w:rsidR="00D33462" w:rsidRPr="008306BF" w:rsidRDefault="00D33462" w:rsidP="004E07D7">
                  <w:pPr>
                    <w:jc w:val="both"/>
                    <w:rPr>
                      <w:rFonts w:ascii="Calibri" w:eastAsia="Times New Roman" w:hAnsi="Calibri" w:cs="Calibri"/>
                      <w:sz w:val="21"/>
                      <w:szCs w:val="21"/>
                    </w:rPr>
                  </w:pPr>
                  <w:r w:rsidRPr="008306BF">
                    <w:rPr>
                      <w:rFonts w:ascii="Calibri" w:eastAsia="Times New Roman" w:hAnsi="Calibri" w:cs="Calibri"/>
                      <w:sz w:val="21"/>
                      <w:szCs w:val="21"/>
                    </w:rPr>
                    <w:t>BC3VPM3</w:t>
                  </w:r>
                </w:p>
              </w:tc>
            </w:tr>
          </w:tbl>
          <w:p w14:paraId="48785D8B" w14:textId="77777777" w:rsidR="00D33462" w:rsidRDefault="00D33462" w:rsidP="004E07D7">
            <w:pPr>
              <w:jc w:val="both"/>
              <w:rPr>
                <w:rFonts w:ascii="Calibri" w:hAnsi="Calibri" w:cs="Calibri"/>
                <w:sz w:val="21"/>
                <w:szCs w:val="21"/>
              </w:rPr>
            </w:pPr>
          </w:p>
          <w:p w14:paraId="4CA98858" w14:textId="77777777" w:rsidR="00D33462" w:rsidRDefault="00D33462" w:rsidP="004E07D7">
            <w:pPr>
              <w:jc w:val="both"/>
              <w:rPr>
                <w:rFonts w:ascii="Calibri" w:hAnsi="Calibri" w:cs="Calibri"/>
                <w:sz w:val="21"/>
                <w:szCs w:val="21"/>
              </w:rPr>
            </w:pPr>
          </w:p>
          <w:p w14:paraId="1EE0728F" w14:textId="77777777" w:rsidR="00D33462" w:rsidRPr="008306BF" w:rsidRDefault="00D33462" w:rsidP="004E07D7">
            <w:pPr>
              <w:jc w:val="both"/>
              <w:rPr>
                <w:rFonts w:ascii="Calibri" w:hAnsi="Calibri" w:cs="Calibri"/>
                <w:sz w:val="21"/>
                <w:szCs w:val="21"/>
              </w:rPr>
            </w:pPr>
          </w:p>
          <w:p w14:paraId="53C4F22B" w14:textId="77777777" w:rsidR="00D33462" w:rsidRDefault="00D33462" w:rsidP="004E07D7">
            <w:pPr>
              <w:jc w:val="both"/>
              <w:rPr>
                <w:rFonts w:ascii="Calibri" w:eastAsia="Times New Roman" w:hAnsi="Calibri" w:cs="Calibri"/>
                <w:b/>
                <w:bCs/>
                <w:sz w:val="21"/>
                <w:szCs w:val="21"/>
              </w:rPr>
            </w:pPr>
          </w:p>
          <w:p w14:paraId="458B3011" w14:textId="77777777" w:rsidR="00D33462" w:rsidRDefault="00D33462" w:rsidP="004E07D7">
            <w:pPr>
              <w:jc w:val="both"/>
              <w:rPr>
                <w:rFonts w:ascii="Calibri" w:eastAsia="Times New Roman" w:hAnsi="Calibri" w:cs="Calibri"/>
                <w:b/>
                <w:bCs/>
                <w:sz w:val="21"/>
                <w:szCs w:val="21"/>
              </w:rPr>
            </w:pPr>
          </w:p>
          <w:p w14:paraId="07BFCADB" w14:textId="77777777" w:rsidR="00D33462" w:rsidRDefault="00D33462" w:rsidP="004E07D7">
            <w:pPr>
              <w:jc w:val="both"/>
              <w:rPr>
                <w:rFonts w:ascii="Calibri" w:eastAsia="Times New Roman" w:hAnsi="Calibri" w:cs="Calibri"/>
                <w:b/>
                <w:bCs/>
                <w:sz w:val="21"/>
                <w:szCs w:val="21"/>
              </w:rPr>
            </w:pPr>
          </w:p>
          <w:p w14:paraId="63D5DC65" w14:textId="77777777" w:rsidR="00D33462" w:rsidRDefault="00D33462" w:rsidP="004E07D7">
            <w:pPr>
              <w:jc w:val="both"/>
              <w:rPr>
                <w:rFonts w:ascii="Calibri" w:eastAsia="Times New Roman" w:hAnsi="Calibri" w:cs="Calibri"/>
                <w:b/>
                <w:bCs/>
                <w:sz w:val="21"/>
                <w:szCs w:val="21"/>
              </w:rPr>
            </w:pPr>
          </w:p>
          <w:p w14:paraId="5293264E" w14:textId="77777777" w:rsidR="00D33462" w:rsidRPr="008306BF" w:rsidRDefault="00D33462" w:rsidP="004E07D7">
            <w:pPr>
              <w:jc w:val="both"/>
              <w:rPr>
                <w:rFonts w:ascii="Calibri" w:eastAsia="Times New Roman" w:hAnsi="Calibri" w:cs="Calibri"/>
                <w:b/>
                <w:bCs/>
                <w:sz w:val="21"/>
                <w:szCs w:val="21"/>
              </w:rPr>
            </w:pPr>
          </w:p>
        </w:tc>
        <w:tc>
          <w:tcPr>
            <w:tcW w:w="5751" w:type="dxa"/>
            <w:tcBorders>
              <w:top w:val="single" w:sz="4" w:space="0" w:color="auto"/>
              <w:bottom w:val="single" w:sz="4" w:space="0" w:color="auto"/>
            </w:tcBorders>
          </w:tcPr>
          <w:p w14:paraId="422F9F29" w14:textId="77777777" w:rsidR="00D33462" w:rsidRDefault="00D33462" w:rsidP="004E07D7">
            <w:pPr>
              <w:jc w:val="both"/>
              <w:rPr>
                <w:rFonts w:ascii="Calibri" w:hAnsi="Calibri" w:cs="Calibri"/>
              </w:rPr>
            </w:pPr>
          </w:p>
        </w:tc>
      </w:tr>
      <w:tr w:rsidR="00D33462" w:rsidRPr="008306BF" w14:paraId="5B07D2A3" w14:textId="37F9BE5D" w:rsidTr="00585F37">
        <w:tc>
          <w:tcPr>
            <w:tcW w:w="695" w:type="dxa"/>
            <w:tcBorders>
              <w:top w:val="single" w:sz="4" w:space="0" w:color="auto"/>
              <w:left w:val="single" w:sz="4" w:space="0" w:color="auto"/>
              <w:bottom w:val="single" w:sz="4" w:space="0" w:color="auto"/>
              <w:right w:val="single" w:sz="4" w:space="0" w:color="auto"/>
            </w:tcBorders>
          </w:tcPr>
          <w:p w14:paraId="6D12E55C" w14:textId="77777777"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sz w:val="21"/>
                <w:szCs w:val="21"/>
              </w:rPr>
              <w:t>2.2.4.</w:t>
            </w:r>
          </w:p>
        </w:tc>
        <w:tc>
          <w:tcPr>
            <w:tcW w:w="7304" w:type="dxa"/>
            <w:tcBorders>
              <w:top w:val="single" w:sz="4" w:space="0" w:color="auto"/>
              <w:left w:val="single" w:sz="4" w:space="0" w:color="auto"/>
              <w:bottom w:val="single" w:sz="4" w:space="0" w:color="auto"/>
              <w:right w:val="single" w:sz="4" w:space="0" w:color="auto"/>
            </w:tcBorders>
          </w:tcPr>
          <w:p w14:paraId="08F5DC0F" w14:textId="1409D48A" w:rsidR="00D33462" w:rsidRPr="008306BF" w:rsidRDefault="00D33462" w:rsidP="004E07D7">
            <w:pPr>
              <w:jc w:val="both"/>
              <w:rPr>
                <w:rFonts w:ascii="Calibri" w:eastAsia="Times New Roman" w:hAnsi="Calibri" w:cs="Calibri"/>
                <w:b/>
                <w:bCs/>
                <w:sz w:val="21"/>
                <w:szCs w:val="21"/>
              </w:rPr>
            </w:pPr>
            <w:r>
              <w:rPr>
                <w:rFonts w:ascii="Calibri" w:hAnsi="Calibri" w:cs="Calibri"/>
                <w:sz w:val="21"/>
                <w:szCs w:val="21"/>
              </w:rPr>
              <w:t>s</w:t>
            </w:r>
            <w:r w:rsidRPr="008306BF">
              <w:rPr>
                <w:rFonts w:ascii="Calibri" w:hAnsi="Calibri" w:cs="Calibri"/>
                <w:sz w:val="21"/>
                <w:szCs w:val="21"/>
              </w:rPr>
              <w:t>iūlomi atminties moduliai turi būti identiški toms dalims, kurias tarnybinės stoties gamintojas įprastai pateikia tarnybinės stoties bazinėje komplektacijoje;</w:t>
            </w:r>
          </w:p>
        </w:tc>
        <w:tc>
          <w:tcPr>
            <w:tcW w:w="5751" w:type="dxa"/>
            <w:tcBorders>
              <w:top w:val="single" w:sz="4" w:space="0" w:color="auto"/>
              <w:left w:val="single" w:sz="4" w:space="0" w:color="auto"/>
              <w:bottom w:val="single" w:sz="4" w:space="0" w:color="auto"/>
              <w:right w:val="single" w:sz="4" w:space="0" w:color="auto"/>
            </w:tcBorders>
          </w:tcPr>
          <w:p w14:paraId="0308C0CB" w14:textId="77777777" w:rsidR="00D33462" w:rsidRDefault="00D33462" w:rsidP="004E07D7">
            <w:pPr>
              <w:jc w:val="both"/>
              <w:rPr>
                <w:rFonts w:ascii="Calibri" w:hAnsi="Calibri" w:cs="Calibri"/>
              </w:rPr>
            </w:pPr>
          </w:p>
        </w:tc>
      </w:tr>
      <w:tr w:rsidR="00D33462" w:rsidRPr="008306BF" w14:paraId="7FF15CF9" w14:textId="01D8D868" w:rsidTr="00585F37">
        <w:tc>
          <w:tcPr>
            <w:tcW w:w="695" w:type="dxa"/>
            <w:tcBorders>
              <w:top w:val="single" w:sz="4" w:space="0" w:color="auto"/>
              <w:left w:val="single" w:sz="4" w:space="0" w:color="auto"/>
              <w:bottom w:val="single" w:sz="4" w:space="0" w:color="auto"/>
              <w:right w:val="single" w:sz="4" w:space="0" w:color="auto"/>
            </w:tcBorders>
          </w:tcPr>
          <w:p w14:paraId="562890FA" w14:textId="77777777"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sz w:val="21"/>
                <w:szCs w:val="21"/>
              </w:rPr>
              <w:t>2.2.5.</w:t>
            </w:r>
          </w:p>
        </w:tc>
        <w:tc>
          <w:tcPr>
            <w:tcW w:w="7304" w:type="dxa"/>
            <w:tcBorders>
              <w:top w:val="single" w:sz="4" w:space="0" w:color="auto"/>
              <w:left w:val="single" w:sz="4" w:space="0" w:color="auto"/>
              <w:bottom w:val="single" w:sz="4" w:space="0" w:color="auto"/>
              <w:right w:val="single" w:sz="4" w:space="0" w:color="auto"/>
            </w:tcBorders>
          </w:tcPr>
          <w:p w14:paraId="6D4EB7E2" w14:textId="715003A0" w:rsidR="00D33462" w:rsidRPr="008306BF" w:rsidRDefault="00D33462" w:rsidP="004E07D7">
            <w:pPr>
              <w:jc w:val="both"/>
              <w:rPr>
                <w:rFonts w:ascii="Calibri" w:eastAsia="Times New Roman" w:hAnsi="Calibri" w:cs="Calibri"/>
                <w:b/>
                <w:bCs/>
                <w:sz w:val="21"/>
                <w:szCs w:val="21"/>
              </w:rPr>
            </w:pPr>
            <w:r w:rsidRPr="008306BF">
              <w:rPr>
                <w:rFonts w:ascii="Calibri" w:hAnsi="Calibri" w:cs="Calibri"/>
                <w:sz w:val="21"/>
                <w:szCs w:val="21"/>
              </w:rPr>
              <w:t>2.</w:t>
            </w:r>
            <w:r>
              <w:rPr>
                <w:rFonts w:ascii="Calibri" w:hAnsi="Calibri" w:cs="Calibri"/>
                <w:sz w:val="21"/>
                <w:szCs w:val="21"/>
              </w:rPr>
              <w:t>2</w:t>
            </w:r>
            <w:r w:rsidRPr="008306BF">
              <w:rPr>
                <w:rFonts w:ascii="Calibri" w:hAnsi="Calibri" w:cs="Calibri"/>
                <w:sz w:val="21"/>
                <w:szCs w:val="21"/>
              </w:rPr>
              <w:t xml:space="preserve"> </w:t>
            </w:r>
            <w:r w:rsidR="00FB0217" w:rsidRPr="00BE3DB3">
              <w:rPr>
                <w:rFonts w:ascii="Calibri" w:eastAsia="Times New Roman" w:hAnsi="Calibri" w:cs="Calibri"/>
                <w:sz w:val="21"/>
                <w:szCs w:val="21"/>
              </w:rPr>
              <w:t>p</w:t>
            </w:r>
            <w:r w:rsidR="00FB0217">
              <w:rPr>
                <w:rFonts w:ascii="Calibri" w:eastAsia="Times New Roman" w:hAnsi="Calibri" w:cs="Calibri"/>
                <w:sz w:val="21"/>
                <w:szCs w:val="21"/>
              </w:rPr>
              <w:t>apunktyje</w:t>
            </w:r>
            <w:r w:rsidRPr="008306BF">
              <w:rPr>
                <w:rFonts w:ascii="Calibri" w:hAnsi="Calibri" w:cs="Calibri"/>
                <w:sz w:val="21"/>
                <w:szCs w:val="21"/>
              </w:rPr>
              <w:t xml:space="preserve"> </w:t>
            </w:r>
            <w:r>
              <w:rPr>
                <w:rFonts w:ascii="Calibri" w:hAnsi="Calibri" w:cs="Calibri"/>
                <w:sz w:val="21"/>
                <w:szCs w:val="21"/>
              </w:rPr>
              <w:t>(</w:t>
            </w:r>
            <w:r w:rsidRPr="00BE3DB3">
              <w:rPr>
                <w:rFonts w:ascii="Calibri" w:hAnsi="Calibri" w:cs="Calibri"/>
                <w:sz w:val="21"/>
                <w:szCs w:val="21"/>
              </w:rPr>
              <w:t>Operatyvioji atmintis Nr. 2</w:t>
            </w:r>
            <w:r>
              <w:rPr>
                <w:rFonts w:ascii="Calibri" w:hAnsi="Calibri" w:cs="Calibri"/>
                <w:sz w:val="21"/>
                <w:szCs w:val="21"/>
              </w:rPr>
              <w:t xml:space="preserve">) </w:t>
            </w:r>
            <w:r w:rsidRPr="008306BF">
              <w:rPr>
                <w:rFonts w:ascii="Calibri" w:hAnsi="Calibri" w:cs="Calibri"/>
                <w:sz w:val="21"/>
                <w:szCs w:val="21"/>
              </w:rPr>
              <w:t>nurodytose tarnybinėse stotyse jau egzistuojantys atminties moduliai ir siūlomi nauji atminties moduliai turi veikti kartu;</w:t>
            </w:r>
          </w:p>
        </w:tc>
        <w:tc>
          <w:tcPr>
            <w:tcW w:w="5751" w:type="dxa"/>
            <w:tcBorders>
              <w:top w:val="single" w:sz="4" w:space="0" w:color="auto"/>
              <w:left w:val="single" w:sz="4" w:space="0" w:color="auto"/>
              <w:bottom w:val="single" w:sz="4" w:space="0" w:color="auto"/>
              <w:right w:val="single" w:sz="4" w:space="0" w:color="auto"/>
            </w:tcBorders>
          </w:tcPr>
          <w:p w14:paraId="76F2CB26" w14:textId="77777777" w:rsidR="00D33462" w:rsidRPr="008306BF" w:rsidRDefault="00D33462" w:rsidP="004E07D7">
            <w:pPr>
              <w:jc w:val="both"/>
              <w:rPr>
                <w:rFonts w:ascii="Calibri" w:hAnsi="Calibri" w:cs="Calibri"/>
              </w:rPr>
            </w:pPr>
          </w:p>
        </w:tc>
      </w:tr>
      <w:tr w:rsidR="00D33462" w:rsidRPr="008306BF" w14:paraId="489123EE" w14:textId="5B685893" w:rsidTr="00585F37">
        <w:tc>
          <w:tcPr>
            <w:tcW w:w="695" w:type="dxa"/>
            <w:tcBorders>
              <w:top w:val="single" w:sz="4" w:space="0" w:color="auto"/>
              <w:left w:val="single" w:sz="4" w:space="0" w:color="auto"/>
              <w:bottom w:val="single" w:sz="4" w:space="0" w:color="auto"/>
              <w:right w:val="single" w:sz="4" w:space="0" w:color="auto"/>
            </w:tcBorders>
          </w:tcPr>
          <w:p w14:paraId="6988B0AB" w14:textId="77777777"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sz w:val="21"/>
                <w:szCs w:val="21"/>
              </w:rPr>
              <w:t>2.2.6.</w:t>
            </w:r>
          </w:p>
        </w:tc>
        <w:tc>
          <w:tcPr>
            <w:tcW w:w="7304" w:type="dxa"/>
            <w:tcBorders>
              <w:top w:val="single" w:sz="4" w:space="0" w:color="auto"/>
              <w:left w:val="single" w:sz="4" w:space="0" w:color="auto"/>
              <w:bottom w:val="single" w:sz="4" w:space="0" w:color="auto"/>
              <w:right w:val="single" w:sz="4" w:space="0" w:color="auto"/>
            </w:tcBorders>
          </w:tcPr>
          <w:p w14:paraId="3BEE85D6" w14:textId="63353DDB" w:rsidR="00D33462" w:rsidRPr="008306BF" w:rsidRDefault="00D33462" w:rsidP="004E07D7">
            <w:pPr>
              <w:jc w:val="both"/>
              <w:rPr>
                <w:rFonts w:ascii="Calibri" w:eastAsia="Times New Roman" w:hAnsi="Calibri" w:cs="Calibri"/>
                <w:b/>
                <w:bCs/>
                <w:sz w:val="21"/>
                <w:szCs w:val="21"/>
              </w:rPr>
            </w:pPr>
            <w:r w:rsidRPr="006E75A5">
              <w:rPr>
                <w:rFonts w:ascii="Calibri" w:eastAsia="Times New Roman" w:hAnsi="Calibri" w:cs="Calibri"/>
                <w:sz w:val="21"/>
                <w:szCs w:val="21"/>
              </w:rPr>
              <w:t xml:space="preserve">2.2 </w:t>
            </w:r>
            <w:r w:rsidR="00FB0217" w:rsidRPr="00BE3DB3">
              <w:rPr>
                <w:rFonts w:ascii="Calibri" w:eastAsia="Times New Roman" w:hAnsi="Calibri" w:cs="Calibri"/>
                <w:sz w:val="21"/>
                <w:szCs w:val="21"/>
              </w:rPr>
              <w:t>p</w:t>
            </w:r>
            <w:r w:rsidR="00FB0217">
              <w:rPr>
                <w:rFonts w:ascii="Calibri" w:eastAsia="Times New Roman" w:hAnsi="Calibri" w:cs="Calibri"/>
                <w:sz w:val="21"/>
                <w:szCs w:val="21"/>
              </w:rPr>
              <w:t>apunktyje</w:t>
            </w:r>
            <w:r w:rsidRPr="006E75A5">
              <w:rPr>
                <w:rFonts w:ascii="Calibri" w:eastAsia="Times New Roman" w:hAnsi="Calibri" w:cs="Calibri"/>
                <w:sz w:val="21"/>
                <w:szCs w:val="21"/>
              </w:rPr>
              <w:t xml:space="preserve"> (Operatyvioji atmintis Nr. 2)</w:t>
            </w:r>
            <w:r>
              <w:rPr>
                <w:rFonts w:ascii="Calibri" w:eastAsia="Times New Roman" w:hAnsi="Calibri" w:cs="Calibri"/>
                <w:sz w:val="21"/>
                <w:szCs w:val="21"/>
              </w:rPr>
              <w:t xml:space="preserve"> </w:t>
            </w:r>
            <w:r w:rsidRPr="008306BF">
              <w:rPr>
                <w:rFonts w:ascii="Calibri" w:eastAsia="Times New Roman" w:hAnsi="Calibri" w:cs="Calibri"/>
                <w:sz w:val="21"/>
                <w:szCs w:val="21"/>
              </w:rPr>
              <w:t xml:space="preserve">nurodytose tarnybinėse stotyse jau egzistuojantys atminties moduliai kartu su siūlomais naujais atminties moduliais turi leisti išplėsti </w:t>
            </w:r>
            <w:r w:rsidRPr="006E75A5">
              <w:rPr>
                <w:rFonts w:ascii="Calibri" w:eastAsia="Times New Roman" w:hAnsi="Calibri" w:cs="Calibri"/>
                <w:sz w:val="21"/>
                <w:szCs w:val="21"/>
              </w:rPr>
              <w:t xml:space="preserve">2.2 </w:t>
            </w:r>
            <w:r w:rsidR="00FB0217" w:rsidRPr="00BE3DB3">
              <w:rPr>
                <w:rFonts w:ascii="Calibri" w:eastAsia="Times New Roman" w:hAnsi="Calibri" w:cs="Calibri"/>
                <w:sz w:val="21"/>
                <w:szCs w:val="21"/>
              </w:rPr>
              <w:t>p</w:t>
            </w:r>
            <w:r w:rsidR="00FB0217">
              <w:rPr>
                <w:rFonts w:ascii="Calibri" w:eastAsia="Times New Roman" w:hAnsi="Calibri" w:cs="Calibri"/>
                <w:sz w:val="21"/>
                <w:szCs w:val="21"/>
              </w:rPr>
              <w:t>apunktyje</w:t>
            </w:r>
            <w:r w:rsidRPr="006E75A5">
              <w:rPr>
                <w:rFonts w:ascii="Calibri" w:eastAsia="Times New Roman" w:hAnsi="Calibri" w:cs="Calibri"/>
                <w:sz w:val="21"/>
                <w:szCs w:val="21"/>
              </w:rPr>
              <w:t xml:space="preserve"> (Operatyvioji atmintis Nr. 2)</w:t>
            </w:r>
            <w:r>
              <w:rPr>
                <w:rFonts w:ascii="Calibri" w:eastAsia="Times New Roman" w:hAnsi="Calibri" w:cs="Calibri"/>
                <w:sz w:val="21"/>
                <w:szCs w:val="21"/>
              </w:rPr>
              <w:t xml:space="preserve"> </w:t>
            </w:r>
            <w:r w:rsidRPr="008306BF">
              <w:rPr>
                <w:rFonts w:ascii="Calibri" w:eastAsia="Times New Roman" w:hAnsi="Calibri" w:cs="Calibri"/>
                <w:sz w:val="21"/>
                <w:szCs w:val="21"/>
              </w:rPr>
              <w:t>nurodytos kiekvienos tarnybinės stoties operatyviąją atmintį iki ne mažiau kaip 256 GB dydžio;</w:t>
            </w:r>
          </w:p>
        </w:tc>
        <w:tc>
          <w:tcPr>
            <w:tcW w:w="5751" w:type="dxa"/>
            <w:tcBorders>
              <w:top w:val="single" w:sz="4" w:space="0" w:color="auto"/>
              <w:left w:val="single" w:sz="4" w:space="0" w:color="auto"/>
              <w:bottom w:val="single" w:sz="4" w:space="0" w:color="auto"/>
              <w:right w:val="single" w:sz="4" w:space="0" w:color="auto"/>
            </w:tcBorders>
          </w:tcPr>
          <w:p w14:paraId="4D1AE7A1" w14:textId="77777777" w:rsidR="00D33462" w:rsidRPr="006E75A5" w:rsidRDefault="00D33462" w:rsidP="004E07D7">
            <w:pPr>
              <w:jc w:val="both"/>
              <w:rPr>
                <w:rFonts w:ascii="Calibri" w:eastAsia="Times New Roman" w:hAnsi="Calibri" w:cs="Calibri"/>
              </w:rPr>
            </w:pPr>
          </w:p>
        </w:tc>
      </w:tr>
      <w:tr w:rsidR="00D33462" w:rsidRPr="008306BF" w14:paraId="096A0C6B" w14:textId="40C210BE" w:rsidTr="00585F37">
        <w:tc>
          <w:tcPr>
            <w:tcW w:w="695" w:type="dxa"/>
            <w:tcBorders>
              <w:top w:val="single" w:sz="4" w:space="0" w:color="auto"/>
              <w:bottom w:val="single" w:sz="4" w:space="0" w:color="auto"/>
            </w:tcBorders>
          </w:tcPr>
          <w:p w14:paraId="1EB205F3" w14:textId="77777777" w:rsidR="00D33462" w:rsidRPr="008306BF" w:rsidRDefault="00D33462" w:rsidP="006B58B7">
            <w:pPr>
              <w:rPr>
                <w:rFonts w:ascii="Calibri" w:eastAsia="Times New Roman" w:hAnsi="Calibri" w:cs="Calibri"/>
                <w:b/>
                <w:bCs/>
                <w:sz w:val="21"/>
                <w:szCs w:val="21"/>
              </w:rPr>
            </w:pPr>
          </w:p>
        </w:tc>
        <w:tc>
          <w:tcPr>
            <w:tcW w:w="7304" w:type="dxa"/>
            <w:tcBorders>
              <w:top w:val="single" w:sz="4" w:space="0" w:color="auto"/>
              <w:bottom w:val="single" w:sz="4" w:space="0" w:color="auto"/>
            </w:tcBorders>
          </w:tcPr>
          <w:p w14:paraId="2E9AF306" w14:textId="77777777" w:rsidR="00D33462" w:rsidRPr="008306BF" w:rsidRDefault="00D33462" w:rsidP="006B58B7">
            <w:pPr>
              <w:rPr>
                <w:rFonts w:ascii="Calibri" w:eastAsia="Times New Roman" w:hAnsi="Calibri" w:cs="Calibri"/>
                <w:b/>
                <w:bCs/>
                <w:sz w:val="21"/>
                <w:szCs w:val="21"/>
              </w:rPr>
            </w:pPr>
          </w:p>
        </w:tc>
        <w:tc>
          <w:tcPr>
            <w:tcW w:w="5751" w:type="dxa"/>
            <w:tcBorders>
              <w:top w:val="single" w:sz="4" w:space="0" w:color="auto"/>
              <w:bottom w:val="single" w:sz="4" w:space="0" w:color="auto"/>
            </w:tcBorders>
          </w:tcPr>
          <w:p w14:paraId="70092329" w14:textId="77777777" w:rsidR="00D33462" w:rsidRPr="008306BF" w:rsidRDefault="00D33462" w:rsidP="006B58B7">
            <w:pPr>
              <w:rPr>
                <w:rFonts w:ascii="Calibri" w:eastAsia="Times New Roman" w:hAnsi="Calibri" w:cs="Calibri"/>
                <w:b/>
                <w:bCs/>
              </w:rPr>
            </w:pPr>
          </w:p>
        </w:tc>
      </w:tr>
      <w:tr w:rsidR="00D33462" w:rsidRPr="008306BF" w14:paraId="4D50D54C" w14:textId="2996C971" w:rsidTr="00585F37">
        <w:tc>
          <w:tcPr>
            <w:tcW w:w="695" w:type="dxa"/>
            <w:tcBorders>
              <w:top w:val="single" w:sz="4" w:space="0" w:color="auto"/>
              <w:left w:val="single" w:sz="4" w:space="0" w:color="auto"/>
              <w:bottom w:val="single" w:sz="4" w:space="0" w:color="auto"/>
              <w:right w:val="single" w:sz="4" w:space="0" w:color="auto"/>
            </w:tcBorders>
          </w:tcPr>
          <w:p w14:paraId="446B132D" w14:textId="77777777"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b/>
                <w:bCs/>
                <w:sz w:val="21"/>
                <w:szCs w:val="21"/>
              </w:rPr>
              <w:t>2.3.</w:t>
            </w:r>
          </w:p>
        </w:tc>
        <w:tc>
          <w:tcPr>
            <w:tcW w:w="7304" w:type="dxa"/>
            <w:tcBorders>
              <w:top w:val="single" w:sz="4" w:space="0" w:color="auto"/>
              <w:left w:val="single" w:sz="4" w:space="0" w:color="auto"/>
              <w:bottom w:val="single" w:sz="4" w:space="0" w:color="auto"/>
              <w:right w:val="single" w:sz="4" w:space="0" w:color="auto"/>
            </w:tcBorders>
          </w:tcPr>
          <w:p w14:paraId="5ACB88ED" w14:textId="6EB6EFDD"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b/>
                <w:bCs/>
                <w:sz w:val="21"/>
                <w:szCs w:val="21"/>
              </w:rPr>
              <w:t>Tinklo plokštė Nr. 1</w:t>
            </w:r>
            <w:r>
              <w:rPr>
                <w:rFonts w:ascii="Calibri" w:eastAsia="Times New Roman" w:hAnsi="Calibri" w:cs="Calibri"/>
                <w:b/>
                <w:bCs/>
                <w:sz w:val="21"/>
                <w:szCs w:val="21"/>
              </w:rPr>
              <w:t xml:space="preserve">, </w:t>
            </w:r>
            <w:r w:rsidRPr="004E07D7">
              <w:rPr>
                <w:rFonts w:ascii="Calibri" w:eastAsia="Times New Roman" w:hAnsi="Calibri" w:cs="Calibri"/>
                <w:b/>
                <w:bCs/>
                <w:sz w:val="21"/>
                <w:szCs w:val="21"/>
              </w:rPr>
              <w:t>5 (penki) vnt.</w:t>
            </w:r>
            <w:r>
              <w:rPr>
                <w:rFonts w:ascii="Calibri" w:eastAsia="Times New Roman" w:hAnsi="Calibri" w:cs="Calibri"/>
                <w:b/>
                <w:bCs/>
                <w:sz w:val="21"/>
                <w:szCs w:val="21"/>
              </w:rPr>
              <w:t>:</w:t>
            </w:r>
          </w:p>
        </w:tc>
        <w:tc>
          <w:tcPr>
            <w:tcW w:w="5751" w:type="dxa"/>
            <w:tcBorders>
              <w:top w:val="single" w:sz="4" w:space="0" w:color="auto"/>
              <w:left w:val="single" w:sz="4" w:space="0" w:color="auto"/>
              <w:bottom w:val="single" w:sz="4" w:space="0" w:color="auto"/>
              <w:right w:val="single" w:sz="4" w:space="0" w:color="auto"/>
            </w:tcBorders>
          </w:tcPr>
          <w:p w14:paraId="18BABD1C" w14:textId="77777777" w:rsidR="00D33462" w:rsidRPr="008306BF" w:rsidRDefault="00D33462" w:rsidP="006B58B7">
            <w:pPr>
              <w:rPr>
                <w:rFonts w:ascii="Calibri" w:eastAsia="Times New Roman" w:hAnsi="Calibri" w:cs="Calibri"/>
                <w:b/>
                <w:bCs/>
              </w:rPr>
            </w:pPr>
          </w:p>
        </w:tc>
      </w:tr>
      <w:tr w:rsidR="00D33462" w:rsidRPr="008306BF" w14:paraId="7C50D2DA" w14:textId="4EF59278" w:rsidTr="00585F37">
        <w:tc>
          <w:tcPr>
            <w:tcW w:w="695" w:type="dxa"/>
            <w:tcBorders>
              <w:top w:val="single" w:sz="4" w:space="0" w:color="auto"/>
              <w:left w:val="single" w:sz="4" w:space="0" w:color="auto"/>
              <w:bottom w:val="single" w:sz="4" w:space="0" w:color="auto"/>
              <w:right w:val="single" w:sz="4" w:space="0" w:color="auto"/>
            </w:tcBorders>
          </w:tcPr>
          <w:p w14:paraId="31139F59" w14:textId="77777777"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sz w:val="21"/>
                <w:szCs w:val="21"/>
              </w:rPr>
              <w:lastRenderedPageBreak/>
              <w:t>2.3.1.</w:t>
            </w:r>
          </w:p>
        </w:tc>
        <w:tc>
          <w:tcPr>
            <w:tcW w:w="7304" w:type="dxa"/>
            <w:tcBorders>
              <w:top w:val="single" w:sz="4" w:space="0" w:color="auto"/>
              <w:left w:val="single" w:sz="4" w:space="0" w:color="auto"/>
              <w:bottom w:val="single" w:sz="4" w:space="0" w:color="auto"/>
              <w:right w:val="single" w:sz="4" w:space="0" w:color="auto"/>
            </w:tcBorders>
          </w:tcPr>
          <w:p w14:paraId="58D4F1E5" w14:textId="2A5E64E0" w:rsidR="00D33462" w:rsidRPr="008306BF" w:rsidRDefault="00D33462" w:rsidP="006B58B7">
            <w:pPr>
              <w:rPr>
                <w:rFonts w:ascii="Calibri" w:eastAsia="Times New Roman" w:hAnsi="Calibri" w:cs="Calibri"/>
                <w:b/>
                <w:bCs/>
                <w:sz w:val="21"/>
                <w:szCs w:val="21"/>
              </w:rPr>
            </w:pPr>
            <w:r w:rsidRPr="008306BF">
              <w:rPr>
                <w:rFonts w:ascii="Calibri" w:hAnsi="Calibri" w:cs="Calibri"/>
                <w:sz w:val="21"/>
                <w:szCs w:val="21"/>
              </w:rPr>
              <w:t>tinklo plokštė</w:t>
            </w:r>
            <w:r>
              <w:rPr>
                <w:rFonts w:ascii="Calibri" w:hAnsi="Calibri" w:cs="Calibri"/>
                <w:sz w:val="21"/>
                <w:szCs w:val="21"/>
              </w:rPr>
              <w:t>s</w:t>
            </w:r>
            <w:r w:rsidRPr="008306BF">
              <w:rPr>
                <w:rFonts w:ascii="Calibri" w:hAnsi="Calibri" w:cs="Calibri"/>
                <w:sz w:val="21"/>
                <w:szCs w:val="21"/>
              </w:rPr>
              <w:t xml:space="preserve"> tipas (angl. </w:t>
            </w:r>
            <w:r w:rsidRPr="008306BF">
              <w:rPr>
                <w:rFonts w:ascii="Calibri" w:hAnsi="Calibri" w:cs="Calibri"/>
                <w:i/>
                <w:iCs/>
                <w:sz w:val="21"/>
                <w:szCs w:val="21"/>
              </w:rPr>
              <w:t>Network card</w:t>
            </w:r>
            <w:r w:rsidRPr="008306BF">
              <w:rPr>
                <w:rFonts w:ascii="Calibri" w:hAnsi="Calibri" w:cs="Calibri"/>
                <w:sz w:val="21"/>
                <w:szCs w:val="21"/>
              </w:rPr>
              <w:t>);</w:t>
            </w:r>
          </w:p>
        </w:tc>
        <w:tc>
          <w:tcPr>
            <w:tcW w:w="5751" w:type="dxa"/>
            <w:tcBorders>
              <w:top w:val="single" w:sz="4" w:space="0" w:color="auto"/>
              <w:left w:val="single" w:sz="4" w:space="0" w:color="auto"/>
              <w:bottom w:val="single" w:sz="4" w:space="0" w:color="auto"/>
              <w:right w:val="single" w:sz="4" w:space="0" w:color="auto"/>
            </w:tcBorders>
          </w:tcPr>
          <w:p w14:paraId="3E00E162" w14:textId="77777777" w:rsidR="00D33462" w:rsidRPr="008306BF" w:rsidRDefault="00D33462" w:rsidP="006B58B7">
            <w:pPr>
              <w:rPr>
                <w:rFonts w:ascii="Calibri" w:hAnsi="Calibri" w:cs="Calibri"/>
              </w:rPr>
            </w:pPr>
          </w:p>
        </w:tc>
      </w:tr>
      <w:tr w:rsidR="00D33462" w:rsidRPr="008306BF" w14:paraId="4012ED48" w14:textId="42D333A2" w:rsidTr="00585F37">
        <w:tc>
          <w:tcPr>
            <w:tcW w:w="695" w:type="dxa"/>
            <w:tcBorders>
              <w:top w:val="single" w:sz="4" w:space="0" w:color="auto"/>
              <w:left w:val="single" w:sz="4" w:space="0" w:color="auto"/>
              <w:bottom w:val="single" w:sz="4" w:space="0" w:color="auto"/>
              <w:right w:val="single" w:sz="4" w:space="0" w:color="auto"/>
            </w:tcBorders>
          </w:tcPr>
          <w:p w14:paraId="43B5EE48" w14:textId="77777777"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sz w:val="21"/>
                <w:szCs w:val="21"/>
              </w:rPr>
              <w:t>2.3.2.</w:t>
            </w:r>
          </w:p>
        </w:tc>
        <w:tc>
          <w:tcPr>
            <w:tcW w:w="7304" w:type="dxa"/>
            <w:tcBorders>
              <w:top w:val="single" w:sz="4" w:space="0" w:color="auto"/>
              <w:left w:val="single" w:sz="4" w:space="0" w:color="auto"/>
              <w:bottom w:val="single" w:sz="4" w:space="0" w:color="auto"/>
              <w:right w:val="single" w:sz="4" w:space="0" w:color="auto"/>
            </w:tcBorders>
          </w:tcPr>
          <w:p w14:paraId="35830803" w14:textId="77777777" w:rsidR="00D33462" w:rsidRPr="008306BF" w:rsidRDefault="00D33462" w:rsidP="006B58B7">
            <w:pPr>
              <w:rPr>
                <w:rFonts w:ascii="Calibri" w:hAnsi="Calibri" w:cs="Calibri"/>
                <w:sz w:val="21"/>
                <w:szCs w:val="21"/>
              </w:rPr>
            </w:pPr>
            <w:r w:rsidRPr="008306BF">
              <w:rPr>
                <w:rFonts w:ascii="Calibri" w:hAnsi="Calibri" w:cs="Calibri"/>
                <w:sz w:val="21"/>
                <w:szCs w:val="21"/>
              </w:rPr>
              <w:t>Tinklo plokštei keliami reikalavimai:</w:t>
            </w:r>
          </w:p>
          <w:p w14:paraId="7ED73C58" w14:textId="77777777" w:rsidR="00D33462" w:rsidRPr="008306BF" w:rsidRDefault="00D33462" w:rsidP="004E07D7">
            <w:pPr>
              <w:pStyle w:val="ListParagraph"/>
              <w:numPr>
                <w:ilvl w:val="0"/>
                <w:numId w:val="19"/>
              </w:numPr>
              <w:tabs>
                <w:tab w:val="left" w:pos="183"/>
              </w:tabs>
              <w:ind w:left="0" w:firstLine="0"/>
              <w:rPr>
                <w:rFonts w:ascii="Calibri" w:hAnsi="Calibri" w:cs="Calibri"/>
                <w:sz w:val="21"/>
                <w:szCs w:val="21"/>
              </w:rPr>
            </w:pPr>
            <w:r w:rsidRPr="008306BF">
              <w:rPr>
                <w:rFonts w:ascii="Calibri" w:hAnsi="Calibri" w:cs="Calibri"/>
                <w:sz w:val="21"/>
                <w:szCs w:val="21"/>
              </w:rPr>
              <w:t>serverio sąsajos tipas – PCIe;</w:t>
            </w:r>
          </w:p>
          <w:p w14:paraId="2232F355" w14:textId="77777777" w:rsidR="00D33462" w:rsidRPr="008306BF" w:rsidRDefault="00D33462" w:rsidP="004E07D7">
            <w:pPr>
              <w:pStyle w:val="ListParagraph"/>
              <w:numPr>
                <w:ilvl w:val="0"/>
                <w:numId w:val="19"/>
              </w:numPr>
              <w:tabs>
                <w:tab w:val="left" w:pos="183"/>
              </w:tabs>
              <w:ind w:left="0" w:firstLine="0"/>
              <w:rPr>
                <w:rFonts w:ascii="Calibri" w:hAnsi="Calibri" w:cs="Calibri"/>
                <w:sz w:val="21"/>
                <w:szCs w:val="21"/>
              </w:rPr>
            </w:pPr>
            <w:r w:rsidRPr="008306BF">
              <w:rPr>
                <w:rFonts w:ascii="Calibri" w:hAnsi="Calibri" w:cs="Calibri"/>
                <w:sz w:val="21"/>
                <w:szCs w:val="21"/>
              </w:rPr>
              <w:t>tinklo sąsajos tipas – 1000Base-T;</w:t>
            </w:r>
          </w:p>
          <w:p w14:paraId="17ADC4FF" w14:textId="6D8AAA75" w:rsidR="00D33462" w:rsidRPr="008306BF" w:rsidRDefault="00D33462" w:rsidP="004E07D7">
            <w:pPr>
              <w:pStyle w:val="ListParagraph"/>
              <w:numPr>
                <w:ilvl w:val="0"/>
                <w:numId w:val="19"/>
              </w:numPr>
              <w:tabs>
                <w:tab w:val="left" w:pos="183"/>
              </w:tabs>
              <w:ind w:left="0" w:firstLine="0"/>
              <w:rPr>
                <w:rFonts w:ascii="Calibri" w:hAnsi="Calibri" w:cs="Calibri"/>
                <w:sz w:val="21"/>
                <w:szCs w:val="21"/>
              </w:rPr>
            </w:pPr>
            <w:r w:rsidRPr="008306BF">
              <w:rPr>
                <w:rFonts w:ascii="Calibri" w:hAnsi="Calibri" w:cs="Calibri"/>
                <w:sz w:val="21"/>
                <w:szCs w:val="21"/>
              </w:rPr>
              <w:t>jungčių skaičius – 4</w:t>
            </w:r>
            <w:r>
              <w:rPr>
                <w:rFonts w:ascii="Calibri" w:hAnsi="Calibri" w:cs="Calibri"/>
                <w:sz w:val="21"/>
                <w:szCs w:val="21"/>
              </w:rPr>
              <w:t xml:space="preserve"> (keturi)</w:t>
            </w:r>
            <w:r w:rsidRPr="008306BF">
              <w:rPr>
                <w:rFonts w:ascii="Calibri" w:hAnsi="Calibri" w:cs="Calibri"/>
                <w:sz w:val="21"/>
                <w:szCs w:val="21"/>
              </w:rPr>
              <w:t>;</w:t>
            </w:r>
          </w:p>
          <w:p w14:paraId="278BFA6D" w14:textId="236BCD05" w:rsidR="00D33462" w:rsidRPr="004E07D7" w:rsidRDefault="00D33462" w:rsidP="006B58B7">
            <w:pPr>
              <w:pStyle w:val="ListParagraph"/>
              <w:numPr>
                <w:ilvl w:val="0"/>
                <w:numId w:val="19"/>
              </w:numPr>
              <w:tabs>
                <w:tab w:val="left" w:pos="183"/>
              </w:tabs>
              <w:ind w:left="0" w:firstLine="0"/>
              <w:rPr>
                <w:rFonts w:ascii="Calibri" w:hAnsi="Calibri" w:cs="Calibri"/>
                <w:sz w:val="21"/>
                <w:szCs w:val="21"/>
              </w:rPr>
            </w:pPr>
            <w:r w:rsidRPr="008306BF">
              <w:rPr>
                <w:rFonts w:ascii="Calibri" w:hAnsi="Calibri" w:cs="Calibri"/>
                <w:sz w:val="21"/>
                <w:szCs w:val="21"/>
              </w:rPr>
              <w:t>greitaveika – 10/100/1000 Mbps</w:t>
            </w:r>
            <w:r>
              <w:rPr>
                <w:rFonts w:ascii="Calibri" w:hAnsi="Calibri" w:cs="Calibri"/>
                <w:sz w:val="21"/>
                <w:szCs w:val="21"/>
              </w:rPr>
              <w:t>;</w:t>
            </w:r>
          </w:p>
        </w:tc>
        <w:tc>
          <w:tcPr>
            <w:tcW w:w="5751" w:type="dxa"/>
            <w:tcBorders>
              <w:top w:val="single" w:sz="4" w:space="0" w:color="auto"/>
              <w:left w:val="single" w:sz="4" w:space="0" w:color="auto"/>
              <w:bottom w:val="single" w:sz="4" w:space="0" w:color="auto"/>
              <w:right w:val="single" w:sz="4" w:space="0" w:color="auto"/>
            </w:tcBorders>
          </w:tcPr>
          <w:p w14:paraId="3B70AF2F" w14:textId="77777777" w:rsidR="00D33462" w:rsidRPr="008306BF" w:rsidRDefault="00D33462" w:rsidP="006B58B7">
            <w:pPr>
              <w:rPr>
                <w:rFonts w:ascii="Calibri" w:hAnsi="Calibri" w:cs="Calibri"/>
              </w:rPr>
            </w:pPr>
          </w:p>
        </w:tc>
      </w:tr>
      <w:tr w:rsidR="00D33462" w:rsidRPr="008306BF" w14:paraId="3D7BF26C" w14:textId="6CFD760A" w:rsidTr="00585F37">
        <w:tc>
          <w:tcPr>
            <w:tcW w:w="695" w:type="dxa"/>
            <w:tcBorders>
              <w:top w:val="single" w:sz="4" w:space="0" w:color="auto"/>
              <w:left w:val="single" w:sz="4" w:space="0" w:color="auto"/>
              <w:bottom w:val="single" w:sz="4" w:space="0" w:color="auto"/>
              <w:right w:val="single" w:sz="4" w:space="0" w:color="auto"/>
            </w:tcBorders>
          </w:tcPr>
          <w:p w14:paraId="3125C5A7" w14:textId="77777777"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sz w:val="21"/>
                <w:szCs w:val="21"/>
              </w:rPr>
              <w:t>2.3.3.</w:t>
            </w:r>
          </w:p>
        </w:tc>
        <w:tc>
          <w:tcPr>
            <w:tcW w:w="7304" w:type="dxa"/>
            <w:tcBorders>
              <w:top w:val="single" w:sz="4" w:space="0" w:color="auto"/>
              <w:left w:val="single" w:sz="4" w:space="0" w:color="auto"/>
              <w:bottom w:val="single" w:sz="4" w:space="0" w:color="auto"/>
            </w:tcBorders>
          </w:tcPr>
          <w:p w14:paraId="111C5569" w14:textId="77777777" w:rsidR="00D33462" w:rsidRDefault="00D33462" w:rsidP="004E07D7">
            <w:pPr>
              <w:jc w:val="both"/>
              <w:rPr>
                <w:rFonts w:ascii="Calibri" w:hAnsi="Calibri" w:cs="Calibri"/>
                <w:sz w:val="21"/>
                <w:szCs w:val="21"/>
              </w:rPr>
            </w:pPr>
            <w:r w:rsidRPr="008306BF">
              <w:rPr>
                <w:rFonts w:ascii="Calibri" w:hAnsi="Calibri" w:cs="Calibri"/>
                <w:sz w:val="21"/>
                <w:szCs w:val="21"/>
              </w:rPr>
              <w:t>Siūloma tinklo plokštė turi būti visiškai suderinama su Dell/EMC perkančiosios organizacijos turimomis Dell/EMC PowerEdge R6515 modelio tarnybinėmis stotimis, identifikuojamomis šiomis žymomis:</w:t>
            </w:r>
          </w:p>
          <w:tbl>
            <w:tblPr>
              <w:tblStyle w:val="TableGrid"/>
              <w:tblpPr w:leftFromText="180" w:rightFromText="180" w:vertAnchor="text" w:horzAnchor="margin" w:tblpY="166"/>
              <w:tblOverlap w:val="never"/>
              <w:tblW w:w="0" w:type="auto"/>
              <w:tblInd w:w="0" w:type="dxa"/>
              <w:tblLook w:val="04A0" w:firstRow="1" w:lastRow="0" w:firstColumn="1" w:lastColumn="0" w:noHBand="0" w:noVBand="1"/>
            </w:tblPr>
            <w:tblGrid>
              <w:gridCol w:w="3539"/>
            </w:tblGrid>
            <w:tr w:rsidR="00D33462" w:rsidRPr="008306BF" w14:paraId="56144F8E" w14:textId="77777777" w:rsidTr="004E07D7">
              <w:tc>
                <w:tcPr>
                  <w:tcW w:w="3539" w:type="dxa"/>
                </w:tcPr>
                <w:p w14:paraId="0C068FBB" w14:textId="578D1235" w:rsidR="00D33462" w:rsidRPr="008306BF" w:rsidRDefault="00D33462" w:rsidP="004E07D7">
                  <w:pPr>
                    <w:rPr>
                      <w:rFonts w:ascii="Calibri" w:hAnsi="Calibri" w:cs="Calibri"/>
                      <w:b/>
                      <w:bCs/>
                      <w:sz w:val="21"/>
                      <w:szCs w:val="21"/>
                    </w:rPr>
                  </w:pPr>
                  <w:r w:rsidRPr="008306BF">
                    <w:rPr>
                      <w:rFonts w:ascii="Calibri" w:hAnsi="Calibri" w:cs="Calibri"/>
                      <w:b/>
                      <w:bCs/>
                      <w:sz w:val="21"/>
                      <w:szCs w:val="21"/>
                    </w:rPr>
                    <w:t xml:space="preserve">Tarnybinės stoties serijos numeris </w:t>
                  </w:r>
                  <w:r>
                    <w:rPr>
                      <w:rFonts w:ascii="Calibri" w:hAnsi="Calibri" w:cs="Calibri"/>
                      <w:b/>
                      <w:bCs/>
                      <w:sz w:val="21"/>
                      <w:szCs w:val="21"/>
                    </w:rPr>
                    <w:t xml:space="preserve">– </w:t>
                  </w:r>
                </w:p>
                <w:p w14:paraId="61E9815A" w14:textId="5A006700" w:rsidR="00D33462" w:rsidRPr="008306BF" w:rsidRDefault="00D33462" w:rsidP="004E07D7">
                  <w:pPr>
                    <w:rPr>
                      <w:rFonts w:ascii="Calibri" w:hAnsi="Calibri" w:cs="Calibri"/>
                      <w:sz w:val="21"/>
                      <w:szCs w:val="21"/>
                    </w:rPr>
                  </w:pPr>
                  <w:r w:rsidRPr="008306BF">
                    <w:rPr>
                      <w:rFonts w:ascii="Calibri" w:hAnsi="Calibri" w:cs="Calibri"/>
                      <w:b/>
                      <w:bCs/>
                      <w:sz w:val="21"/>
                      <w:szCs w:val="21"/>
                    </w:rPr>
                    <w:t>(</w:t>
                  </w:r>
                  <w:r>
                    <w:rPr>
                      <w:rFonts w:ascii="Calibri" w:hAnsi="Calibri" w:cs="Calibri"/>
                      <w:b/>
                      <w:bCs/>
                      <w:sz w:val="21"/>
                      <w:szCs w:val="21"/>
                    </w:rPr>
                    <w:t xml:space="preserve">angl. </w:t>
                  </w:r>
                  <w:r w:rsidRPr="008306BF">
                    <w:rPr>
                      <w:rFonts w:ascii="Calibri" w:hAnsi="Calibri" w:cs="Calibri"/>
                      <w:b/>
                      <w:bCs/>
                      <w:sz w:val="21"/>
                      <w:szCs w:val="21"/>
                    </w:rPr>
                    <w:t>Service Tag):</w:t>
                  </w:r>
                </w:p>
              </w:tc>
            </w:tr>
            <w:tr w:rsidR="00D33462" w:rsidRPr="008306BF" w14:paraId="10D2DB8D" w14:textId="77777777" w:rsidTr="004E07D7">
              <w:tc>
                <w:tcPr>
                  <w:tcW w:w="3539" w:type="dxa"/>
                </w:tcPr>
                <w:p w14:paraId="643CF012" w14:textId="77777777" w:rsidR="00D33462" w:rsidRPr="008306BF" w:rsidRDefault="00D33462" w:rsidP="004E07D7">
                  <w:pPr>
                    <w:rPr>
                      <w:rFonts w:ascii="Calibri" w:hAnsi="Calibri" w:cs="Calibri"/>
                      <w:sz w:val="21"/>
                      <w:szCs w:val="21"/>
                    </w:rPr>
                  </w:pPr>
                  <w:r w:rsidRPr="008306BF">
                    <w:rPr>
                      <w:rFonts w:ascii="Calibri" w:hAnsi="Calibri" w:cs="Calibri"/>
                      <w:sz w:val="21"/>
                      <w:szCs w:val="21"/>
                    </w:rPr>
                    <w:t>6PRN7T3</w:t>
                  </w:r>
                </w:p>
              </w:tc>
            </w:tr>
            <w:tr w:rsidR="00D33462" w:rsidRPr="008306BF" w14:paraId="4429248D" w14:textId="77777777" w:rsidTr="004E07D7">
              <w:tc>
                <w:tcPr>
                  <w:tcW w:w="3539" w:type="dxa"/>
                </w:tcPr>
                <w:p w14:paraId="043D711D" w14:textId="77777777" w:rsidR="00D33462" w:rsidRPr="008306BF" w:rsidRDefault="00D33462" w:rsidP="004E07D7">
                  <w:pPr>
                    <w:rPr>
                      <w:rFonts w:ascii="Calibri" w:hAnsi="Calibri" w:cs="Calibri"/>
                      <w:sz w:val="21"/>
                      <w:szCs w:val="21"/>
                    </w:rPr>
                  </w:pPr>
                  <w:r w:rsidRPr="008306BF">
                    <w:rPr>
                      <w:rFonts w:ascii="Calibri" w:hAnsi="Calibri" w:cs="Calibri"/>
                      <w:sz w:val="21"/>
                      <w:szCs w:val="21"/>
                    </w:rPr>
                    <w:t>JF627Y3</w:t>
                  </w:r>
                </w:p>
              </w:tc>
            </w:tr>
            <w:tr w:rsidR="00D33462" w:rsidRPr="008306BF" w14:paraId="40291A64" w14:textId="77777777" w:rsidTr="004E07D7">
              <w:tc>
                <w:tcPr>
                  <w:tcW w:w="3539" w:type="dxa"/>
                </w:tcPr>
                <w:p w14:paraId="796C05D8" w14:textId="77777777" w:rsidR="00D33462" w:rsidRPr="008306BF" w:rsidRDefault="00D33462" w:rsidP="004E07D7">
                  <w:pPr>
                    <w:rPr>
                      <w:rFonts w:ascii="Calibri" w:hAnsi="Calibri" w:cs="Calibri"/>
                      <w:sz w:val="21"/>
                      <w:szCs w:val="21"/>
                    </w:rPr>
                  </w:pPr>
                  <w:r w:rsidRPr="008306BF">
                    <w:rPr>
                      <w:rFonts w:ascii="Calibri" w:hAnsi="Calibri" w:cs="Calibri"/>
                      <w:sz w:val="21"/>
                      <w:szCs w:val="21"/>
                    </w:rPr>
                    <w:t>3D3VPM3</w:t>
                  </w:r>
                </w:p>
              </w:tc>
            </w:tr>
            <w:tr w:rsidR="00D33462" w:rsidRPr="008306BF" w14:paraId="35965DD8" w14:textId="77777777" w:rsidTr="004E07D7">
              <w:tc>
                <w:tcPr>
                  <w:tcW w:w="3539" w:type="dxa"/>
                </w:tcPr>
                <w:p w14:paraId="03E64FF7" w14:textId="77777777" w:rsidR="00D33462" w:rsidRPr="008306BF" w:rsidRDefault="00D33462" w:rsidP="004E07D7">
                  <w:pPr>
                    <w:rPr>
                      <w:rFonts w:ascii="Calibri" w:hAnsi="Calibri" w:cs="Calibri"/>
                      <w:sz w:val="21"/>
                      <w:szCs w:val="21"/>
                    </w:rPr>
                  </w:pPr>
                  <w:r w:rsidRPr="008306BF">
                    <w:rPr>
                      <w:rFonts w:ascii="Calibri" w:hAnsi="Calibri" w:cs="Calibri"/>
                      <w:sz w:val="21"/>
                      <w:szCs w:val="21"/>
                    </w:rPr>
                    <w:t>11SVVM3</w:t>
                  </w:r>
                </w:p>
              </w:tc>
            </w:tr>
            <w:tr w:rsidR="00D33462" w:rsidRPr="008306BF" w14:paraId="287FD188" w14:textId="77777777" w:rsidTr="004E07D7">
              <w:tc>
                <w:tcPr>
                  <w:tcW w:w="3539" w:type="dxa"/>
                </w:tcPr>
                <w:p w14:paraId="649AFA43" w14:textId="77777777" w:rsidR="00D33462" w:rsidRPr="008306BF" w:rsidRDefault="00D33462" w:rsidP="004E07D7">
                  <w:pPr>
                    <w:rPr>
                      <w:rFonts w:ascii="Calibri" w:hAnsi="Calibri" w:cs="Calibri"/>
                      <w:sz w:val="21"/>
                      <w:szCs w:val="21"/>
                    </w:rPr>
                  </w:pPr>
                  <w:r w:rsidRPr="008306BF">
                    <w:rPr>
                      <w:rFonts w:ascii="Calibri" w:hAnsi="Calibri" w:cs="Calibri"/>
                      <w:sz w:val="21"/>
                      <w:szCs w:val="21"/>
                    </w:rPr>
                    <w:t>GVXVVM3</w:t>
                  </w:r>
                </w:p>
              </w:tc>
            </w:tr>
          </w:tbl>
          <w:p w14:paraId="79A510B4" w14:textId="77777777" w:rsidR="00D33462" w:rsidRDefault="00D33462" w:rsidP="004E07D7">
            <w:pPr>
              <w:jc w:val="both"/>
              <w:rPr>
                <w:rFonts w:ascii="Calibri" w:hAnsi="Calibri" w:cs="Calibri"/>
                <w:sz w:val="21"/>
                <w:szCs w:val="21"/>
              </w:rPr>
            </w:pPr>
          </w:p>
          <w:p w14:paraId="4C7ECC11" w14:textId="77777777" w:rsidR="00D33462" w:rsidRDefault="00D33462" w:rsidP="004E07D7">
            <w:pPr>
              <w:jc w:val="both"/>
              <w:rPr>
                <w:rFonts w:ascii="Calibri" w:hAnsi="Calibri" w:cs="Calibri"/>
                <w:sz w:val="21"/>
                <w:szCs w:val="21"/>
              </w:rPr>
            </w:pPr>
          </w:p>
          <w:p w14:paraId="376779A0" w14:textId="77777777" w:rsidR="00D33462" w:rsidRDefault="00D33462" w:rsidP="004E07D7">
            <w:pPr>
              <w:jc w:val="both"/>
              <w:rPr>
                <w:rFonts w:ascii="Calibri" w:hAnsi="Calibri" w:cs="Calibri"/>
                <w:sz w:val="21"/>
                <w:szCs w:val="21"/>
              </w:rPr>
            </w:pPr>
          </w:p>
          <w:p w14:paraId="17B1B39D" w14:textId="77777777" w:rsidR="00D33462" w:rsidRPr="008306BF" w:rsidRDefault="00D33462" w:rsidP="004E07D7">
            <w:pPr>
              <w:jc w:val="both"/>
              <w:rPr>
                <w:rFonts w:ascii="Calibri" w:hAnsi="Calibri" w:cs="Calibri"/>
                <w:sz w:val="21"/>
                <w:szCs w:val="21"/>
              </w:rPr>
            </w:pPr>
          </w:p>
          <w:p w14:paraId="4A96052E" w14:textId="77777777" w:rsidR="00D33462" w:rsidRDefault="00D33462" w:rsidP="006B58B7">
            <w:pPr>
              <w:rPr>
                <w:rFonts w:ascii="Calibri" w:eastAsia="Times New Roman" w:hAnsi="Calibri" w:cs="Calibri"/>
                <w:b/>
                <w:bCs/>
                <w:sz w:val="21"/>
                <w:szCs w:val="21"/>
              </w:rPr>
            </w:pPr>
          </w:p>
          <w:p w14:paraId="78518714" w14:textId="77777777" w:rsidR="00D33462" w:rsidRDefault="00D33462" w:rsidP="006B58B7">
            <w:pPr>
              <w:rPr>
                <w:rFonts w:ascii="Calibri" w:eastAsia="Times New Roman" w:hAnsi="Calibri" w:cs="Calibri"/>
                <w:b/>
                <w:bCs/>
                <w:sz w:val="21"/>
                <w:szCs w:val="21"/>
              </w:rPr>
            </w:pPr>
          </w:p>
          <w:p w14:paraId="6AB81482" w14:textId="77777777" w:rsidR="00D33462" w:rsidRDefault="00D33462" w:rsidP="006B58B7">
            <w:pPr>
              <w:rPr>
                <w:rFonts w:ascii="Calibri" w:eastAsia="Times New Roman" w:hAnsi="Calibri" w:cs="Calibri"/>
                <w:b/>
                <w:bCs/>
                <w:sz w:val="21"/>
                <w:szCs w:val="21"/>
              </w:rPr>
            </w:pPr>
          </w:p>
          <w:p w14:paraId="32F79E03" w14:textId="77777777" w:rsidR="00D33462" w:rsidRDefault="00D33462" w:rsidP="006B58B7">
            <w:pPr>
              <w:rPr>
                <w:rFonts w:ascii="Calibri" w:eastAsia="Times New Roman" w:hAnsi="Calibri" w:cs="Calibri"/>
                <w:b/>
                <w:bCs/>
                <w:sz w:val="21"/>
                <w:szCs w:val="21"/>
              </w:rPr>
            </w:pPr>
          </w:p>
          <w:p w14:paraId="2A91FBF7" w14:textId="77777777" w:rsidR="00D33462" w:rsidRPr="008306BF" w:rsidRDefault="00D33462" w:rsidP="006B58B7">
            <w:pPr>
              <w:rPr>
                <w:rFonts w:ascii="Calibri" w:eastAsia="Times New Roman" w:hAnsi="Calibri" w:cs="Calibri"/>
                <w:b/>
                <w:bCs/>
                <w:sz w:val="21"/>
                <w:szCs w:val="21"/>
              </w:rPr>
            </w:pPr>
          </w:p>
        </w:tc>
        <w:tc>
          <w:tcPr>
            <w:tcW w:w="5751" w:type="dxa"/>
            <w:tcBorders>
              <w:top w:val="single" w:sz="4" w:space="0" w:color="auto"/>
              <w:bottom w:val="single" w:sz="4" w:space="0" w:color="auto"/>
            </w:tcBorders>
          </w:tcPr>
          <w:p w14:paraId="52A640E9" w14:textId="77777777" w:rsidR="00D33462" w:rsidRPr="008306BF" w:rsidRDefault="00D33462" w:rsidP="004E07D7">
            <w:pPr>
              <w:jc w:val="both"/>
              <w:rPr>
                <w:rFonts w:ascii="Calibri" w:hAnsi="Calibri" w:cs="Calibri"/>
              </w:rPr>
            </w:pPr>
          </w:p>
        </w:tc>
      </w:tr>
      <w:tr w:rsidR="00D33462" w:rsidRPr="008306BF" w14:paraId="28B833B0" w14:textId="4F151E68" w:rsidTr="00585F37">
        <w:tc>
          <w:tcPr>
            <w:tcW w:w="695" w:type="dxa"/>
            <w:tcBorders>
              <w:top w:val="single" w:sz="4" w:space="0" w:color="auto"/>
              <w:left w:val="single" w:sz="4" w:space="0" w:color="auto"/>
              <w:bottom w:val="single" w:sz="4" w:space="0" w:color="auto"/>
              <w:right w:val="single" w:sz="4" w:space="0" w:color="auto"/>
            </w:tcBorders>
          </w:tcPr>
          <w:p w14:paraId="570FDBD8" w14:textId="77777777"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sz w:val="21"/>
                <w:szCs w:val="21"/>
              </w:rPr>
              <w:t>2.3.4.</w:t>
            </w:r>
          </w:p>
        </w:tc>
        <w:tc>
          <w:tcPr>
            <w:tcW w:w="7304" w:type="dxa"/>
            <w:tcBorders>
              <w:top w:val="single" w:sz="4" w:space="0" w:color="auto"/>
              <w:left w:val="single" w:sz="4" w:space="0" w:color="auto"/>
              <w:bottom w:val="single" w:sz="4" w:space="0" w:color="auto"/>
              <w:right w:val="single" w:sz="4" w:space="0" w:color="auto"/>
            </w:tcBorders>
          </w:tcPr>
          <w:p w14:paraId="1671D9AB" w14:textId="278EF096" w:rsidR="00D33462" w:rsidRPr="008306BF" w:rsidRDefault="00D33462" w:rsidP="006B58B7">
            <w:pPr>
              <w:rPr>
                <w:rFonts w:ascii="Calibri" w:eastAsia="Times New Roman" w:hAnsi="Calibri" w:cs="Calibri"/>
                <w:b/>
                <w:bCs/>
                <w:sz w:val="21"/>
                <w:szCs w:val="21"/>
              </w:rPr>
            </w:pPr>
            <w:r>
              <w:rPr>
                <w:rFonts w:ascii="Calibri" w:hAnsi="Calibri" w:cs="Calibri"/>
                <w:sz w:val="21"/>
                <w:szCs w:val="21"/>
              </w:rPr>
              <w:t>s</w:t>
            </w:r>
            <w:r w:rsidRPr="008306BF">
              <w:rPr>
                <w:rFonts w:ascii="Calibri" w:hAnsi="Calibri" w:cs="Calibri"/>
                <w:sz w:val="21"/>
                <w:szCs w:val="21"/>
              </w:rPr>
              <w:t>iūlomos tinklo plokštės turi būti identiškos toms, kurias tarnybinės stoties gamintojas įprastai pateikia tarnybinės stoties bazinėje komplektacijoje;</w:t>
            </w:r>
          </w:p>
        </w:tc>
        <w:tc>
          <w:tcPr>
            <w:tcW w:w="5751" w:type="dxa"/>
            <w:tcBorders>
              <w:top w:val="single" w:sz="4" w:space="0" w:color="auto"/>
              <w:left w:val="single" w:sz="4" w:space="0" w:color="auto"/>
              <w:bottom w:val="single" w:sz="4" w:space="0" w:color="auto"/>
              <w:right w:val="single" w:sz="4" w:space="0" w:color="auto"/>
            </w:tcBorders>
          </w:tcPr>
          <w:p w14:paraId="783C6DF8" w14:textId="77777777" w:rsidR="00D33462" w:rsidRDefault="00D33462" w:rsidP="006B58B7">
            <w:pPr>
              <w:rPr>
                <w:rFonts w:ascii="Calibri" w:hAnsi="Calibri" w:cs="Calibri"/>
              </w:rPr>
            </w:pPr>
          </w:p>
        </w:tc>
      </w:tr>
      <w:tr w:rsidR="00D33462" w:rsidRPr="008306BF" w14:paraId="7247660B" w14:textId="0830D17B" w:rsidTr="00585F37">
        <w:tc>
          <w:tcPr>
            <w:tcW w:w="695" w:type="dxa"/>
            <w:tcBorders>
              <w:top w:val="single" w:sz="4" w:space="0" w:color="auto"/>
              <w:bottom w:val="single" w:sz="4" w:space="0" w:color="auto"/>
            </w:tcBorders>
          </w:tcPr>
          <w:p w14:paraId="039F8539" w14:textId="77777777" w:rsidR="00D33462" w:rsidRPr="008306BF" w:rsidRDefault="00D33462" w:rsidP="006B58B7">
            <w:pPr>
              <w:rPr>
                <w:rFonts w:ascii="Calibri" w:eastAsia="Times New Roman" w:hAnsi="Calibri" w:cs="Calibri"/>
                <w:b/>
                <w:bCs/>
                <w:sz w:val="21"/>
                <w:szCs w:val="21"/>
              </w:rPr>
            </w:pPr>
          </w:p>
        </w:tc>
        <w:tc>
          <w:tcPr>
            <w:tcW w:w="7304" w:type="dxa"/>
            <w:tcBorders>
              <w:top w:val="single" w:sz="4" w:space="0" w:color="auto"/>
              <w:bottom w:val="single" w:sz="4" w:space="0" w:color="auto"/>
            </w:tcBorders>
          </w:tcPr>
          <w:p w14:paraId="19C694CE" w14:textId="77777777" w:rsidR="00D33462" w:rsidRPr="008306BF" w:rsidRDefault="00D33462" w:rsidP="006B58B7">
            <w:pPr>
              <w:rPr>
                <w:rFonts w:ascii="Calibri" w:eastAsia="Times New Roman" w:hAnsi="Calibri" w:cs="Calibri"/>
                <w:b/>
                <w:bCs/>
                <w:sz w:val="21"/>
                <w:szCs w:val="21"/>
              </w:rPr>
            </w:pPr>
          </w:p>
        </w:tc>
        <w:tc>
          <w:tcPr>
            <w:tcW w:w="5751" w:type="dxa"/>
            <w:tcBorders>
              <w:top w:val="single" w:sz="4" w:space="0" w:color="auto"/>
              <w:bottom w:val="single" w:sz="4" w:space="0" w:color="auto"/>
            </w:tcBorders>
          </w:tcPr>
          <w:p w14:paraId="53E10352" w14:textId="77777777" w:rsidR="00D33462" w:rsidRPr="008306BF" w:rsidRDefault="00D33462" w:rsidP="006B58B7">
            <w:pPr>
              <w:rPr>
                <w:rFonts w:ascii="Calibri" w:eastAsia="Times New Roman" w:hAnsi="Calibri" w:cs="Calibri"/>
                <w:b/>
                <w:bCs/>
              </w:rPr>
            </w:pPr>
          </w:p>
        </w:tc>
      </w:tr>
      <w:tr w:rsidR="00D33462" w:rsidRPr="008306BF" w14:paraId="658A35BE" w14:textId="7A493DFF" w:rsidTr="00585F37">
        <w:tc>
          <w:tcPr>
            <w:tcW w:w="695" w:type="dxa"/>
            <w:tcBorders>
              <w:top w:val="single" w:sz="4" w:space="0" w:color="auto"/>
              <w:left w:val="single" w:sz="4" w:space="0" w:color="auto"/>
              <w:bottom w:val="single" w:sz="4" w:space="0" w:color="auto"/>
              <w:right w:val="single" w:sz="4" w:space="0" w:color="auto"/>
            </w:tcBorders>
          </w:tcPr>
          <w:p w14:paraId="3822B194" w14:textId="77777777"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b/>
                <w:bCs/>
                <w:sz w:val="21"/>
                <w:szCs w:val="21"/>
              </w:rPr>
              <w:t>2.4.</w:t>
            </w:r>
          </w:p>
        </w:tc>
        <w:tc>
          <w:tcPr>
            <w:tcW w:w="7304" w:type="dxa"/>
            <w:tcBorders>
              <w:top w:val="single" w:sz="4" w:space="0" w:color="auto"/>
              <w:left w:val="single" w:sz="4" w:space="0" w:color="auto"/>
              <w:bottom w:val="single" w:sz="4" w:space="0" w:color="auto"/>
              <w:right w:val="single" w:sz="4" w:space="0" w:color="auto"/>
            </w:tcBorders>
          </w:tcPr>
          <w:p w14:paraId="26033EBA" w14:textId="2919DCEE"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b/>
                <w:bCs/>
                <w:sz w:val="21"/>
                <w:szCs w:val="21"/>
              </w:rPr>
              <w:t>Tinklo plokštė Nr. 2</w:t>
            </w:r>
            <w:r>
              <w:rPr>
                <w:rFonts w:ascii="Calibri" w:eastAsia="Times New Roman" w:hAnsi="Calibri" w:cs="Calibri"/>
                <w:b/>
                <w:bCs/>
                <w:sz w:val="21"/>
                <w:szCs w:val="21"/>
              </w:rPr>
              <w:t xml:space="preserve">, </w:t>
            </w:r>
            <w:r w:rsidRPr="004E07D7">
              <w:rPr>
                <w:rFonts w:ascii="Calibri" w:eastAsia="Times New Roman" w:hAnsi="Calibri" w:cs="Calibri"/>
                <w:b/>
                <w:bCs/>
                <w:sz w:val="21"/>
                <w:szCs w:val="21"/>
              </w:rPr>
              <w:t>(penki) 5 vnt.</w:t>
            </w:r>
            <w:r>
              <w:rPr>
                <w:rFonts w:ascii="Calibri" w:eastAsia="Times New Roman" w:hAnsi="Calibri" w:cs="Calibri"/>
                <w:b/>
                <w:bCs/>
                <w:sz w:val="21"/>
                <w:szCs w:val="21"/>
              </w:rPr>
              <w:t>:</w:t>
            </w:r>
          </w:p>
        </w:tc>
        <w:tc>
          <w:tcPr>
            <w:tcW w:w="5751" w:type="dxa"/>
            <w:tcBorders>
              <w:top w:val="single" w:sz="4" w:space="0" w:color="auto"/>
              <w:left w:val="single" w:sz="4" w:space="0" w:color="auto"/>
              <w:bottom w:val="single" w:sz="4" w:space="0" w:color="auto"/>
              <w:right w:val="single" w:sz="4" w:space="0" w:color="auto"/>
            </w:tcBorders>
          </w:tcPr>
          <w:p w14:paraId="66DC5E57" w14:textId="77777777" w:rsidR="00D33462" w:rsidRPr="008306BF" w:rsidRDefault="00D33462" w:rsidP="006B58B7">
            <w:pPr>
              <w:rPr>
                <w:rFonts w:ascii="Calibri" w:eastAsia="Times New Roman" w:hAnsi="Calibri" w:cs="Calibri"/>
                <w:b/>
                <w:bCs/>
              </w:rPr>
            </w:pPr>
          </w:p>
        </w:tc>
      </w:tr>
      <w:tr w:rsidR="00D33462" w:rsidRPr="008306BF" w14:paraId="5981167F" w14:textId="2F1C0F71" w:rsidTr="00585F37">
        <w:tc>
          <w:tcPr>
            <w:tcW w:w="695" w:type="dxa"/>
            <w:tcBorders>
              <w:top w:val="single" w:sz="4" w:space="0" w:color="auto"/>
              <w:left w:val="single" w:sz="4" w:space="0" w:color="auto"/>
              <w:bottom w:val="single" w:sz="4" w:space="0" w:color="auto"/>
              <w:right w:val="single" w:sz="4" w:space="0" w:color="auto"/>
            </w:tcBorders>
          </w:tcPr>
          <w:p w14:paraId="023CA181" w14:textId="77777777"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sz w:val="21"/>
                <w:szCs w:val="21"/>
              </w:rPr>
              <w:t>2.4.1.</w:t>
            </w:r>
          </w:p>
        </w:tc>
        <w:tc>
          <w:tcPr>
            <w:tcW w:w="7304" w:type="dxa"/>
            <w:tcBorders>
              <w:top w:val="single" w:sz="4" w:space="0" w:color="auto"/>
              <w:left w:val="single" w:sz="4" w:space="0" w:color="auto"/>
              <w:bottom w:val="single" w:sz="4" w:space="0" w:color="auto"/>
              <w:right w:val="single" w:sz="4" w:space="0" w:color="auto"/>
            </w:tcBorders>
          </w:tcPr>
          <w:p w14:paraId="6B0C7F6B" w14:textId="70CA2BDE" w:rsidR="00D33462" w:rsidRPr="008306BF" w:rsidRDefault="00D33462" w:rsidP="006B58B7">
            <w:pPr>
              <w:rPr>
                <w:rFonts w:ascii="Calibri" w:eastAsia="Times New Roman" w:hAnsi="Calibri" w:cs="Calibri"/>
                <w:b/>
                <w:bCs/>
                <w:sz w:val="21"/>
                <w:szCs w:val="21"/>
              </w:rPr>
            </w:pPr>
            <w:r w:rsidRPr="008306BF">
              <w:rPr>
                <w:rFonts w:ascii="Calibri" w:hAnsi="Calibri" w:cs="Calibri"/>
                <w:sz w:val="21"/>
                <w:szCs w:val="21"/>
              </w:rPr>
              <w:t>tinklo plokštė</w:t>
            </w:r>
            <w:r>
              <w:rPr>
                <w:rFonts w:ascii="Calibri" w:hAnsi="Calibri" w:cs="Calibri"/>
                <w:sz w:val="21"/>
                <w:szCs w:val="21"/>
              </w:rPr>
              <w:t>s</w:t>
            </w:r>
            <w:r w:rsidRPr="008306BF">
              <w:rPr>
                <w:rFonts w:ascii="Calibri" w:hAnsi="Calibri" w:cs="Calibri"/>
                <w:sz w:val="21"/>
                <w:szCs w:val="21"/>
              </w:rPr>
              <w:t xml:space="preserve"> tipas (angl. </w:t>
            </w:r>
            <w:r w:rsidRPr="008306BF">
              <w:rPr>
                <w:rFonts w:ascii="Calibri" w:hAnsi="Calibri" w:cs="Calibri"/>
                <w:i/>
                <w:iCs/>
                <w:sz w:val="21"/>
                <w:szCs w:val="21"/>
              </w:rPr>
              <w:t>Network card</w:t>
            </w:r>
            <w:r w:rsidRPr="008306BF">
              <w:rPr>
                <w:rFonts w:ascii="Calibri" w:hAnsi="Calibri" w:cs="Calibri"/>
                <w:sz w:val="21"/>
                <w:szCs w:val="21"/>
              </w:rPr>
              <w:t>);</w:t>
            </w:r>
          </w:p>
        </w:tc>
        <w:tc>
          <w:tcPr>
            <w:tcW w:w="5751" w:type="dxa"/>
            <w:tcBorders>
              <w:top w:val="single" w:sz="4" w:space="0" w:color="auto"/>
              <w:left w:val="single" w:sz="4" w:space="0" w:color="auto"/>
              <w:bottom w:val="single" w:sz="4" w:space="0" w:color="auto"/>
              <w:right w:val="single" w:sz="4" w:space="0" w:color="auto"/>
            </w:tcBorders>
          </w:tcPr>
          <w:p w14:paraId="628921BD" w14:textId="77777777" w:rsidR="00D33462" w:rsidRPr="008306BF" w:rsidRDefault="00D33462" w:rsidP="006B58B7">
            <w:pPr>
              <w:rPr>
                <w:rFonts w:ascii="Calibri" w:hAnsi="Calibri" w:cs="Calibri"/>
              </w:rPr>
            </w:pPr>
          </w:p>
        </w:tc>
      </w:tr>
      <w:tr w:rsidR="00D33462" w:rsidRPr="008306BF" w14:paraId="5EA2C7E1" w14:textId="41E038A3" w:rsidTr="00585F37">
        <w:tc>
          <w:tcPr>
            <w:tcW w:w="695" w:type="dxa"/>
            <w:tcBorders>
              <w:top w:val="single" w:sz="4" w:space="0" w:color="auto"/>
              <w:left w:val="single" w:sz="4" w:space="0" w:color="auto"/>
              <w:bottom w:val="single" w:sz="4" w:space="0" w:color="auto"/>
              <w:right w:val="single" w:sz="4" w:space="0" w:color="auto"/>
            </w:tcBorders>
          </w:tcPr>
          <w:p w14:paraId="4848E2D3" w14:textId="77777777"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sz w:val="21"/>
                <w:szCs w:val="21"/>
              </w:rPr>
              <w:t>2.4.2.</w:t>
            </w:r>
          </w:p>
        </w:tc>
        <w:tc>
          <w:tcPr>
            <w:tcW w:w="7304" w:type="dxa"/>
            <w:tcBorders>
              <w:top w:val="single" w:sz="4" w:space="0" w:color="auto"/>
              <w:left w:val="single" w:sz="4" w:space="0" w:color="auto"/>
              <w:right w:val="single" w:sz="4" w:space="0" w:color="auto"/>
            </w:tcBorders>
          </w:tcPr>
          <w:p w14:paraId="2F328694" w14:textId="77777777" w:rsidR="00D33462" w:rsidRPr="008306BF" w:rsidRDefault="00D33462" w:rsidP="006B58B7">
            <w:pPr>
              <w:rPr>
                <w:rFonts w:ascii="Calibri" w:hAnsi="Calibri" w:cs="Calibri"/>
                <w:sz w:val="21"/>
                <w:szCs w:val="21"/>
              </w:rPr>
            </w:pPr>
            <w:r w:rsidRPr="008306BF">
              <w:rPr>
                <w:rFonts w:ascii="Calibri" w:hAnsi="Calibri" w:cs="Calibri"/>
                <w:sz w:val="21"/>
                <w:szCs w:val="21"/>
              </w:rPr>
              <w:t>Tinklo plokštei keliami reikalavimai:</w:t>
            </w:r>
          </w:p>
          <w:p w14:paraId="4061B202" w14:textId="77777777" w:rsidR="00D33462" w:rsidRPr="008306BF" w:rsidRDefault="00D33462" w:rsidP="004E07D7">
            <w:pPr>
              <w:pStyle w:val="ListParagraph"/>
              <w:numPr>
                <w:ilvl w:val="0"/>
                <w:numId w:val="19"/>
              </w:numPr>
              <w:tabs>
                <w:tab w:val="left" w:pos="183"/>
              </w:tabs>
              <w:ind w:left="0" w:firstLine="0"/>
              <w:rPr>
                <w:rFonts w:ascii="Calibri" w:hAnsi="Calibri" w:cs="Calibri"/>
                <w:sz w:val="21"/>
                <w:szCs w:val="21"/>
              </w:rPr>
            </w:pPr>
            <w:r w:rsidRPr="008306BF">
              <w:rPr>
                <w:rFonts w:ascii="Calibri" w:hAnsi="Calibri" w:cs="Calibri"/>
                <w:sz w:val="21"/>
                <w:szCs w:val="21"/>
              </w:rPr>
              <w:t>serverio sąsajos tipas – PCIe;</w:t>
            </w:r>
          </w:p>
          <w:p w14:paraId="7EF6D32F" w14:textId="77777777" w:rsidR="00D33462" w:rsidRPr="008306BF" w:rsidRDefault="00D33462" w:rsidP="004E07D7">
            <w:pPr>
              <w:pStyle w:val="ListParagraph"/>
              <w:numPr>
                <w:ilvl w:val="0"/>
                <w:numId w:val="19"/>
              </w:numPr>
              <w:tabs>
                <w:tab w:val="left" w:pos="183"/>
              </w:tabs>
              <w:ind w:left="0" w:firstLine="0"/>
              <w:rPr>
                <w:rFonts w:ascii="Calibri" w:hAnsi="Calibri" w:cs="Calibri"/>
                <w:sz w:val="21"/>
                <w:szCs w:val="21"/>
              </w:rPr>
            </w:pPr>
            <w:r w:rsidRPr="008306BF">
              <w:rPr>
                <w:rFonts w:ascii="Calibri" w:hAnsi="Calibri" w:cs="Calibri"/>
                <w:sz w:val="21"/>
                <w:szCs w:val="21"/>
              </w:rPr>
              <w:t>tinklo sąsajos tipas – SFP28;</w:t>
            </w:r>
          </w:p>
          <w:p w14:paraId="5E10B7D2" w14:textId="7BBA32A7" w:rsidR="00D33462" w:rsidRPr="008306BF" w:rsidRDefault="00D33462" w:rsidP="004E07D7">
            <w:pPr>
              <w:pStyle w:val="ListParagraph"/>
              <w:numPr>
                <w:ilvl w:val="0"/>
                <w:numId w:val="19"/>
              </w:numPr>
              <w:tabs>
                <w:tab w:val="left" w:pos="183"/>
              </w:tabs>
              <w:ind w:left="0" w:firstLine="0"/>
              <w:rPr>
                <w:rFonts w:ascii="Calibri" w:hAnsi="Calibri" w:cs="Calibri"/>
                <w:sz w:val="21"/>
                <w:szCs w:val="21"/>
              </w:rPr>
            </w:pPr>
            <w:r w:rsidRPr="008306BF">
              <w:rPr>
                <w:rFonts w:ascii="Calibri" w:hAnsi="Calibri" w:cs="Calibri"/>
                <w:sz w:val="21"/>
                <w:szCs w:val="21"/>
              </w:rPr>
              <w:t>jungčių skaičius – 2</w:t>
            </w:r>
            <w:r>
              <w:rPr>
                <w:rFonts w:ascii="Calibri" w:hAnsi="Calibri" w:cs="Calibri"/>
                <w:sz w:val="21"/>
                <w:szCs w:val="21"/>
              </w:rPr>
              <w:t xml:space="preserve"> (du)</w:t>
            </w:r>
            <w:r w:rsidRPr="008306BF">
              <w:rPr>
                <w:rFonts w:ascii="Calibri" w:hAnsi="Calibri" w:cs="Calibri"/>
                <w:sz w:val="21"/>
                <w:szCs w:val="21"/>
              </w:rPr>
              <w:t>;</w:t>
            </w:r>
          </w:p>
          <w:p w14:paraId="4AE56D66" w14:textId="6C28CF85" w:rsidR="00D33462" w:rsidRPr="004E07D7" w:rsidRDefault="00D33462" w:rsidP="006B58B7">
            <w:pPr>
              <w:pStyle w:val="ListParagraph"/>
              <w:numPr>
                <w:ilvl w:val="0"/>
                <w:numId w:val="19"/>
              </w:numPr>
              <w:tabs>
                <w:tab w:val="left" w:pos="183"/>
              </w:tabs>
              <w:ind w:left="0" w:firstLine="0"/>
              <w:rPr>
                <w:rFonts w:ascii="Calibri" w:hAnsi="Calibri" w:cs="Calibri"/>
                <w:sz w:val="21"/>
                <w:szCs w:val="21"/>
              </w:rPr>
            </w:pPr>
            <w:r w:rsidRPr="008306BF">
              <w:rPr>
                <w:rFonts w:ascii="Calibri" w:hAnsi="Calibri" w:cs="Calibri"/>
                <w:sz w:val="21"/>
                <w:szCs w:val="21"/>
              </w:rPr>
              <w:t>greitaveika – 1/10/25 Gbps;</w:t>
            </w:r>
          </w:p>
        </w:tc>
        <w:tc>
          <w:tcPr>
            <w:tcW w:w="5751" w:type="dxa"/>
            <w:tcBorders>
              <w:top w:val="single" w:sz="4" w:space="0" w:color="auto"/>
              <w:left w:val="single" w:sz="4" w:space="0" w:color="auto"/>
              <w:right w:val="single" w:sz="4" w:space="0" w:color="auto"/>
            </w:tcBorders>
          </w:tcPr>
          <w:p w14:paraId="51E98B0C" w14:textId="77777777" w:rsidR="00D33462" w:rsidRPr="008306BF" w:rsidRDefault="00D33462" w:rsidP="006B58B7">
            <w:pPr>
              <w:rPr>
                <w:rFonts w:ascii="Calibri" w:hAnsi="Calibri" w:cs="Calibri"/>
              </w:rPr>
            </w:pPr>
          </w:p>
        </w:tc>
      </w:tr>
      <w:tr w:rsidR="00D33462" w:rsidRPr="008306BF" w14:paraId="5B367758" w14:textId="0788304B" w:rsidTr="00585F37">
        <w:tc>
          <w:tcPr>
            <w:tcW w:w="695" w:type="dxa"/>
            <w:tcBorders>
              <w:top w:val="single" w:sz="4" w:space="0" w:color="auto"/>
              <w:left w:val="single" w:sz="4" w:space="0" w:color="auto"/>
              <w:bottom w:val="single" w:sz="4" w:space="0" w:color="auto"/>
              <w:right w:val="single" w:sz="4" w:space="0" w:color="auto"/>
            </w:tcBorders>
          </w:tcPr>
          <w:p w14:paraId="25DAFD2C" w14:textId="77777777"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sz w:val="21"/>
                <w:szCs w:val="21"/>
              </w:rPr>
              <w:t>2.4.3.</w:t>
            </w:r>
          </w:p>
        </w:tc>
        <w:tc>
          <w:tcPr>
            <w:tcW w:w="7304" w:type="dxa"/>
            <w:tcBorders>
              <w:left w:val="single" w:sz="4" w:space="0" w:color="auto"/>
              <w:bottom w:val="single" w:sz="4" w:space="0" w:color="auto"/>
            </w:tcBorders>
          </w:tcPr>
          <w:p w14:paraId="5D2F532E" w14:textId="55E16D4E" w:rsidR="00D33462" w:rsidRDefault="00D33462" w:rsidP="006B58B7">
            <w:pPr>
              <w:rPr>
                <w:rFonts w:ascii="Calibri" w:hAnsi="Calibri" w:cs="Calibri"/>
                <w:sz w:val="21"/>
                <w:szCs w:val="21"/>
              </w:rPr>
            </w:pPr>
            <w:r>
              <w:rPr>
                <w:rFonts w:ascii="Calibri" w:hAnsi="Calibri" w:cs="Calibri"/>
                <w:sz w:val="21"/>
                <w:szCs w:val="21"/>
              </w:rPr>
              <w:t>s</w:t>
            </w:r>
            <w:r w:rsidRPr="008306BF">
              <w:rPr>
                <w:rFonts w:ascii="Calibri" w:hAnsi="Calibri" w:cs="Calibri"/>
                <w:sz w:val="21"/>
                <w:szCs w:val="21"/>
              </w:rPr>
              <w:t>iūloma tinklo plokštė turi būti visiškai suderinama su Dell/EMC perkančiosios organizacijos turimomis Dell/EMC PowerEdge R6515 modelio tarnybinėmis stotimis, identifikuojamomis šiomis žymomis:</w:t>
            </w:r>
          </w:p>
          <w:tbl>
            <w:tblPr>
              <w:tblStyle w:val="TableGrid"/>
              <w:tblpPr w:leftFromText="180" w:rightFromText="180" w:vertAnchor="text" w:horzAnchor="margin" w:tblpY="126"/>
              <w:tblOverlap w:val="never"/>
              <w:tblW w:w="0" w:type="auto"/>
              <w:tblInd w:w="0" w:type="dxa"/>
              <w:tblLook w:val="04A0" w:firstRow="1" w:lastRow="0" w:firstColumn="1" w:lastColumn="0" w:noHBand="0" w:noVBand="1"/>
            </w:tblPr>
            <w:tblGrid>
              <w:gridCol w:w="3422"/>
            </w:tblGrid>
            <w:tr w:rsidR="00D33462" w:rsidRPr="008306BF" w14:paraId="16353D74" w14:textId="77777777" w:rsidTr="004E07D7">
              <w:tc>
                <w:tcPr>
                  <w:tcW w:w="3422" w:type="dxa"/>
                </w:tcPr>
                <w:p w14:paraId="3C759B93" w14:textId="77777777" w:rsidR="00D33462" w:rsidRPr="008306BF" w:rsidRDefault="00D33462" w:rsidP="004E07D7">
                  <w:pPr>
                    <w:rPr>
                      <w:rFonts w:ascii="Calibri" w:hAnsi="Calibri" w:cs="Calibri"/>
                      <w:b/>
                      <w:bCs/>
                      <w:sz w:val="21"/>
                      <w:szCs w:val="21"/>
                    </w:rPr>
                  </w:pPr>
                  <w:r w:rsidRPr="008306BF">
                    <w:rPr>
                      <w:rFonts w:ascii="Calibri" w:hAnsi="Calibri" w:cs="Calibri"/>
                      <w:b/>
                      <w:bCs/>
                      <w:sz w:val="21"/>
                      <w:szCs w:val="21"/>
                    </w:rPr>
                    <w:t xml:space="preserve">Tarnybinės stoties serijos numeris </w:t>
                  </w:r>
                  <w:r>
                    <w:rPr>
                      <w:rFonts w:ascii="Calibri" w:hAnsi="Calibri" w:cs="Calibri"/>
                      <w:b/>
                      <w:bCs/>
                      <w:sz w:val="21"/>
                      <w:szCs w:val="21"/>
                    </w:rPr>
                    <w:t xml:space="preserve">– </w:t>
                  </w:r>
                </w:p>
                <w:p w14:paraId="06DE38C9" w14:textId="77777777" w:rsidR="00D33462" w:rsidRPr="008306BF" w:rsidRDefault="00D33462" w:rsidP="004E07D7">
                  <w:pPr>
                    <w:rPr>
                      <w:rFonts w:ascii="Calibri" w:eastAsia="Times New Roman" w:hAnsi="Calibri" w:cs="Calibri"/>
                      <w:b/>
                      <w:bCs/>
                      <w:sz w:val="21"/>
                      <w:szCs w:val="21"/>
                    </w:rPr>
                  </w:pPr>
                  <w:r w:rsidRPr="008306BF">
                    <w:rPr>
                      <w:rFonts w:ascii="Calibri" w:hAnsi="Calibri" w:cs="Calibri"/>
                      <w:b/>
                      <w:bCs/>
                      <w:sz w:val="21"/>
                      <w:szCs w:val="21"/>
                    </w:rPr>
                    <w:t>(</w:t>
                  </w:r>
                  <w:r>
                    <w:rPr>
                      <w:rFonts w:ascii="Calibri" w:hAnsi="Calibri" w:cs="Calibri"/>
                      <w:b/>
                      <w:bCs/>
                      <w:sz w:val="21"/>
                      <w:szCs w:val="21"/>
                    </w:rPr>
                    <w:t xml:space="preserve">angl. </w:t>
                  </w:r>
                  <w:r w:rsidRPr="008306BF">
                    <w:rPr>
                      <w:rFonts w:ascii="Calibri" w:hAnsi="Calibri" w:cs="Calibri"/>
                      <w:b/>
                      <w:bCs/>
                      <w:sz w:val="21"/>
                      <w:szCs w:val="21"/>
                    </w:rPr>
                    <w:t>Service Tag):</w:t>
                  </w:r>
                </w:p>
              </w:tc>
            </w:tr>
            <w:tr w:rsidR="00D33462" w:rsidRPr="008306BF" w14:paraId="314A53ED" w14:textId="77777777" w:rsidTr="004E07D7">
              <w:tc>
                <w:tcPr>
                  <w:tcW w:w="3422" w:type="dxa"/>
                </w:tcPr>
                <w:p w14:paraId="13835B18" w14:textId="77777777" w:rsidR="00D33462" w:rsidRPr="008306BF" w:rsidRDefault="00D33462" w:rsidP="004E07D7">
                  <w:pPr>
                    <w:rPr>
                      <w:rFonts w:ascii="Calibri" w:eastAsia="Times New Roman" w:hAnsi="Calibri" w:cs="Calibri"/>
                      <w:b/>
                      <w:bCs/>
                      <w:sz w:val="21"/>
                      <w:szCs w:val="21"/>
                    </w:rPr>
                  </w:pPr>
                  <w:r w:rsidRPr="008306BF">
                    <w:rPr>
                      <w:rFonts w:ascii="Calibri" w:eastAsia="Times New Roman" w:hAnsi="Calibri" w:cs="Calibri"/>
                      <w:sz w:val="21"/>
                      <w:szCs w:val="21"/>
                    </w:rPr>
                    <w:t>10SVVM3</w:t>
                  </w:r>
                </w:p>
              </w:tc>
            </w:tr>
            <w:tr w:rsidR="00D33462" w:rsidRPr="008306BF" w14:paraId="2A29F1BD" w14:textId="77777777" w:rsidTr="004E07D7">
              <w:tc>
                <w:tcPr>
                  <w:tcW w:w="3422" w:type="dxa"/>
                </w:tcPr>
                <w:p w14:paraId="0B828B62" w14:textId="77777777" w:rsidR="00D33462" w:rsidRPr="008306BF" w:rsidRDefault="00D33462" w:rsidP="004E07D7">
                  <w:pPr>
                    <w:rPr>
                      <w:rFonts w:ascii="Calibri" w:eastAsia="Times New Roman" w:hAnsi="Calibri" w:cs="Calibri"/>
                      <w:sz w:val="21"/>
                      <w:szCs w:val="21"/>
                    </w:rPr>
                  </w:pPr>
                  <w:r w:rsidRPr="008306BF">
                    <w:rPr>
                      <w:rFonts w:ascii="Calibri" w:eastAsia="Times New Roman" w:hAnsi="Calibri" w:cs="Calibri"/>
                      <w:sz w:val="21"/>
                      <w:szCs w:val="21"/>
                    </w:rPr>
                    <w:t>20SVVM3</w:t>
                  </w:r>
                </w:p>
              </w:tc>
            </w:tr>
            <w:tr w:rsidR="00D33462" w:rsidRPr="008306BF" w14:paraId="750845B9" w14:textId="77777777" w:rsidTr="004E07D7">
              <w:tc>
                <w:tcPr>
                  <w:tcW w:w="3422" w:type="dxa"/>
                </w:tcPr>
                <w:p w14:paraId="262BAFE9" w14:textId="77777777" w:rsidR="00D33462" w:rsidRPr="008306BF" w:rsidRDefault="00D33462" w:rsidP="004E07D7">
                  <w:pPr>
                    <w:rPr>
                      <w:rFonts w:ascii="Calibri" w:eastAsia="Times New Roman" w:hAnsi="Calibri" w:cs="Calibri"/>
                      <w:sz w:val="21"/>
                      <w:szCs w:val="21"/>
                    </w:rPr>
                  </w:pPr>
                  <w:r w:rsidRPr="008306BF">
                    <w:rPr>
                      <w:rFonts w:ascii="Calibri" w:eastAsia="Times New Roman" w:hAnsi="Calibri" w:cs="Calibri"/>
                      <w:sz w:val="21"/>
                      <w:szCs w:val="21"/>
                    </w:rPr>
                    <w:t>30SVVM3</w:t>
                  </w:r>
                </w:p>
              </w:tc>
            </w:tr>
            <w:tr w:rsidR="00D33462" w:rsidRPr="008306BF" w14:paraId="7C4BC138" w14:textId="77777777" w:rsidTr="004E07D7">
              <w:tc>
                <w:tcPr>
                  <w:tcW w:w="3422" w:type="dxa"/>
                </w:tcPr>
                <w:p w14:paraId="5967C05E" w14:textId="77777777" w:rsidR="00D33462" w:rsidRPr="008306BF" w:rsidRDefault="00D33462" w:rsidP="004E07D7">
                  <w:pPr>
                    <w:rPr>
                      <w:rFonts w:ascii="Calibri" w:eastAsia="Times New Roman" w:hAnsi="Calibri" w:cs="Calibri"/>
                      <w:sz w:val="21"/>
                      <w:szCs w:val="21"/>
                    </w:rPr>
                  </w:pPr>
                  <w:r w:rsidRPr="008306BF">
                    <w:rPr>
                      <w:rFonts w:ascii="Calibri" w:eastAsia="Times New Roman" w:hAnsi="Calibri" w:cs="Calibri"/>
                      <w:sz w:val="21"/>
                      <w:szCs w:val="21"/>
                    </w:rPr>
                    <w:t>JZRVVM3</w:t>
                  </w:r>
                </w:p>
              </w:tc>
            </w:tr>
            <w:tr w:rsidR="00D33462" w:rsidRPr="008306BF" w14:paraId="2035A660" w14:textId="77777777" w:rsidTr="004E07D7">
              <w:tc>
                <w:tcPr>
                  <w:tcW w:w="3422" w:type="dxa"/>
                </w:tcPr>
                <w:p w14:paraId="014070D7" w14:textId="77777777" w:rsidR="00D33462" w:rsidRPr="008306BF" w:rsidRDefault="00D33462" w:rsidP="004E07D7">
                  <w:pPr>
                    <w:rPr>
                      <w:rFonts w:ascii="Calibri" w:eastAsia="Times New Roman" w:hAnsi="Calibri" w:cs="Calibri"/>
                      <w:sz w:val="21"/>
                      <w:szCs w:val="21"/>
                    </w:rPr>
                  </w:pPr>
                  <w:r w:rsidRPr="008306BF">
                    <w:rPr>
                      <w:rFonts w:ascii="Calibri" w:eastAsia="Times New Roman" w:hAnsi="Calibri" w:cs="Calibri"/>
                      <w:sz w:val="21"/>
                      <w:szCs w:val="21"/>
                    </w:rPr>
                    <w:t>BC3VPM3</w:t>
                  </w:r>
                </w:p>
              </w:tc>
            </w:tr>
          </w:tbl>
          <w:p w14:paraId="442B1AC8" w14:textId="77777777" w:rsidR="00D33462" w:rsidRDefault="00D33462" w:rsidP="006B58B7">
            <w:pPr>
              <w:rPr>
                <w:rFonts w:ascii="Calibri" w:hAnsi="Calibri" w:cs="Calibri"/>
                <w:sz w:val="21"/>
                <w:szCs w:val="21"/>
              </w:rPr>
            </w:pPr>
          </w:p>
          <w:p w14:paraId="44AF5581" w14:textId="77777777" w:rsidR="00D33462" w:rsidRDefault="00D33462" w:rsidP="006B58B7">
            <w:pPr>
              <w:rPr>
                <w:rFonts w:ascii="Calibri" w:hAnsi="Calibri" w:cs="Calibri"/>
                <w:sz w:val="21"/>
                <w:szCs w:val="21"/>
              </w:rPr>
            </w:pPr>
          </w:p>
          <w:p w14:paraId="15701074" w14:textId="77777777" w:rsidR="00D33462" w:rsidRDefault="00D33462" w:rsidP="006B58B7">
            <w:pPr>
              <w:rPr>
                <w:rFonts w:ascii="Calibri" w:hAnsi="Calibri" w:cs="Calibri"/>
                <w:sz w:val="21"/>
                <w:szCs w:val="21"/>
              </w:rPr>
            </w:pPr>
          </w:p>
          <w:p w14:paraId="0733FCC6" w14:textId="77777777" w:rsidR="00D33462" w:rsidRPr="008306BF" w:rsidRDefault="00D33462" w:rsidP="006B58B7">
            <w:pPr>
              <w:rPr>
                <w:rFonts w:ascii="Calibri" w:hAnsi="Calibri" w:cs="Calibri"/>
                <w:sz w:val="21"/>
                <w:szCs w:val="21"/>
              </w:rPr>
            </w:pPr>
          </w:p>
          <w:p w14:paraId="453C622E" w14:textId="77777777" w:rsidR="00D33462" w:rsidRDefault="00D33462" w:rsidP="006B58B7">
            <w:pPr>
              <w:rPr>
                <w:rFonts w:ascii="Calibri" w:eastAsia="Times New Roman" w:hAnsi="Calibri" w:cs="Calibri"/>
                <w:b/>
                <w:bCs/>
                <w:sz w:val="21"/>
                <w:szCs w:val="21"/>
              </w:rPr>
            </w:pPr>
          </w:p>
          <w:p w14:paraId="388F519F" w14:textId="77777777" w:rsidR="00D33462" w:rsidRDefault="00D33462" w:rsidP="006B58B7">
            <w:pPr>
              <w:rPr>
                <w:rFonts w:ascii="Calibri" w:eastAsia="Times New Roman" w:hAnsi="Calibri" w:cs="Calibri"/>
                <w:b/>
                <w:bCs/>
                <w:sz w:val="21"/>
                <w:szCs w:val="21"/>
              </w:rPr>
            </w:pPr>
          </w:p>
          <w:p w14:paraId="73E960E0" w14:textId="77777777" w:rsidR="00D33462" w:rsidRPr="008306BF" w:rsidRDefault="00D33462" w:rsidP="006B58B7">
            <w:pPr>
              <w:rPr>
                <w:rFonts w:ascii="Calibri" w:eastAsia="Times New Roman" w:hAnsi="Calibri" w:cs="Calibri"/>
                <w:b/>
                <w:bCs/>
                <w:sz w:val="21"/>
                <w:szCs w:val="21"/>
              </w:rPr>
            </w:pPr>
          </w:p>
        </w:tc>
        <w:tc>
          <w:tcPr>
            <w:tcW w:w="5751" w:type="dxa"/>
            <w:tcBorders>
              <w:bottom w:val="single" w:sz="4" w:space="0" w:color="auto"/>
            </w:tcBorders>
          </w:tcPr>
          <w:p w14:paraId="0EB15410" w14:textId="77777777" w:rsidR="00D33462" w:rsidRDefault="00D33462" w:rsidP="006B58B7">
            <w:pPr>
              <w:rPr>
                <w:rFonts w:ascii="Calibri" w:hAnsi="Calibri" w:cs="Calibri"/>
              </w:rPr>
            </w:pPr>
          </w:p>
        </w:tc>
      </w:tr>
      <w:tr w:rsidR="00D33462" w:rsidRPr="008306BF" w14:paraId="31E9331B" w14:textId="43F2A0BC" w:rsidTr="00585F37">
        <w:tc>
          <w:tcPr>
            <w:tcW w:w="695" w:type="dxa"/>
            <w:tcBorders>
              <w:top w:val="single" w:sz="4" w:space="0" w:color="auto"/>
              <w:left w:val="single" w:sz="4" w:space="0" w:color="auto"/>
              <w:bottom w:val="single" w:sz="4" w:space="0" w:color="auto"/>
              <w:right w:val="single" w:sz="4" w:space="0" w:color="auto"/>
            </w:tcBorders>
          </w:tcPr>
          <w:p w14:paraId="538D627A" w14:textId="77777777" w:rsidR="00D33462" w:rsidRPr="008306BF" w:rsidRDefault="00D33462" w:rsidP="006B58B7">
            <w:pPr>
              <w:rPr>
                <w:rFonts w:ascii="Calibri" w:eastAsia="Times New Roman" w:hAnsi="Calibri" w:cs="Calibri"/>
                <w:b/>
                <w:bCs/>
                <w:sz w:val="21"/>
                <w:szCs w:val="21"/>
              </w:rPr>
            </w:pPr>
            <w:r w:rsidRPr="008306BF">
              <w:rPr>
                <w:rFonts w:ascii="Calibri" w:eastAsia="Times New Roman" w:hAnsi="Calibri" w:cs="Calibri"/>
                <w:sz w:val="21"/>
                <w:szCs w:val="21"/>
              </w:rPr>
              <w:lastRenderedPageBreak/>
              <w:t>2.4.4.</w:t>
            </w:r>
          </w:p>
        </w:tc>
        <w:tc>
          <w:tcPr>
            <w:tcW w:w="7304" w:type="dxa"/>
            <w:tcBorders>
              <w:top w:val="single" w:sz="4" w:space="0" w:color="auto"/>
              <w:left w:val="single" w:sz="4" w:space="0" w:color="auto"/>
              <w:bottom w:val="single" w:sz="4" w:space="0" w:color="auto"/>
              <w:right w:val="single" w:sz="4" w:space="0" w:color="auto"/>
            </w:tcBorders>
          </w:tcPr>
          <w:p w14:paraId="7207D7A8" w14:textId="66A78B26" w:rsidR="00D33462" w:rsidRPr="008306BF" w:rsidRDefault="00D33462" w:rsidP="006B58B7">
            <w:pPr>
              <w:rPr>
                <w:rFonts w:ascii="Calibri" w:eastAsia="Times New Roman" w:hAnsi="Calibri" w:cs="Calibri"/>
                <w:b/>
                <w:bCs/>
                <w:sz w:val="21"/>
                <w:szCs w:val="21"/>
              </w:rPr>
            </w:pPr>
            <w:r>
              <w:rPr>
                <w:rFonts w:ascii="Calibri" w:hAnsi="Calibri" w:cs="Calibri"/>
                <w:sz w:val="21"/>
                <w:szCs w:val="21"/>
              </w:rPr>
              <w:t>s</w:t>
            </w:r>
            <w:r w:rsidRPr="008306BF">
              <w:rPr>
                <w:rFonts w:ascii="Calibri" w:hAnsi="Calibri" w:cs="Calibri"/>
                <w:sz w:val="21"/>
                <w:szCs w:val="21"/>
              </w:rPr>
              <w:t>iūlomos tinklo plokštės turi būti identiškos toms, kurias tarnybinės stoties gamintojas įprastai pateikia tarnybinės stoties bazinėje komplektacijoje;</w:t>
            </w:r>
          </w:p>
        </w:tc>
        <w:tc>
          <w:tcPr>
            <w:tcW w:w="5751" w:type="dxa"/>
            <w:tcBorders>
              <w:top w:val="single" w:sz="4" w:space="0" w:color="auto"/>
              <w:left w:val="single" w:sz="4" w:space="0" w:color="auto"/>
              <w:bottom w:val="single" w:sz="4" w:space="0" w:color="auto"/>
              <w:right w:val="single" w:sz="4" w:space="0" w:color="auto"/>
            </w:tcBorders>
          </w:tcPr>
          <w:p w14:paraId="4E0D2B9B" w14:textId="77777777" w:rsidR="00D33462" w:rsidRDefault="00D33462" w:rsidP="006B58B7">
            <w:pPr>
              <w:rPr>
                <w:rFonts w:ascii="Calibri" w:hAnsi="Calibri" w:cs="Calibri"/>
              </w:rPr>
            </w:pPr>
          </w:p>
        </w:tc>
      </w:tr>
    </w:tbl>
    <w:p w14:paraId="0FCA04BE" w14:textId="77777777" w:rsidR="00C54C0F" w:rsidRPr="009C71E9" w:rsidRDefault="00C54C0F" w:rsidP="00C26F90">
      <w:pPr>
        <w:spacing w:after="0" w:line="240" w:lineRule="auto"/>
        <w:rPr>
          <w:rFonts w:ascii="Calibri" w:hAnsi="Calibri" w:cs="Calibri"/>
          <w:color w:val="000000" w:themeColor="text1"/>
        </w:rPr>
      </w:pPr>
    </w:p>
    <w:p w14:paraId="5451F055" w14:textId="389F3C6E" w:rsidR="00F269F1" w:rsidRPr="009C71E9" w:rsidRDefault="00F269F1" w:rsidP="00C26F90">
      <w:pPr>
        <w:spacing w:after="0" w:line="240" w:lineRule="auto"/>
        <w:jc w:val="center"/>
        <w:rPr>
          <w:rFonts w:eastAsia="Calibri" w:cstheme="minorHAnsi"/>
          <w:color w:val="000000" w:themeColor="text1"/>
        </w:rPr>
      </w:pPr>
      <w:r w:rsidRPr="009C71E9">
        <w:rPr>
          <w:rFonts w:eastAsia="Calibri" w:cstheme="minorHAnsi"/>
          <w:color w:val="000000" w:themeColor="text1"/>
        </w:rPr>
        <w:t>______________________</w:t>
      </w:r>
    </w:p>
    <w:sectPr w:rsidR="00F269F1" w:rsidRPr="009C71E9" w:rsidSect="009D0CB4">
      <w:pgSz w:w="15840" w:h="12240" w:orient="landscape"/>
      <w:pgMar w:top="1418" w:right="1134" w:bottom="567" w:left="1134" w:header="567" w:footer="567"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91091" w14:textId="77777777" w:rsidR="00E00BCD" w:rsidRDefault="00E00BCD" w:rsidP="00D05666">
      <w:r>
        <w:separator/>
      </w:r>
    </w:p>
  </w:endnote>
  <w:endnote w:type="continuationSeparator" w:id="0">
    <w:p w14:paraId="5CBB8C55" w14:textId="77777777" w:rsidR="00E00BCD" w:rsidRDefault="00E00BCD" w:rsidP="00D05666">
      <w:r>
        <w:continuationSeparator/>
      </w:r>
    </w:p>
  </w:endnote>
  <w:endnote w:type="continuationNotice" w:id="1">
    <w:p w14:paraId="7BF29061" w14:textId="77777777" w:rsidR="00E00BCD" w:rsidRDefault="00E00B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B8E38" w14:textId="77777777" w:rsidR="00E00BCD" w:rsidRDefault="00E00BCD" w:rsidP="00D05666">
      <w:r>
        <w:separator/>
      </w:r>
    </w:p>
  </w:footnote>
  <w:footnote w:type="continuationSeparator" w:id="0">
    <w:p w14:paraId="560F3B0F" w14:textId="77777777" w:rsidR="00E00BCD" w:rsidRDefault="00E00BCD" w:rsidP="00D05666">
      <w:r>
        <w:continuationSeparator/>
      </w:r>
    </w:p>
  </w:footnote>
  <w:footnote w:type="continuationNotice" w:id="1">
    <w:p w14:paraId="01ABFD9F" w14:textId="77777777" w:rsidR="00E00BCD" w:rsidRDefault="00E00B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78A3636"/>
    <w:multiLevelType w:val="hybridMultilevel"/>
    <w:tmpl w:val="3404E370"/>
    <w:lvl w:ilvl="0" w:tplc="3F981D2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F2B6ACB"/>
    <w:multiLevelType w:val="hybridMultilevel"/>
    <w:tmpl w:val="49801D50"/>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12"/>
  </w:num>
  <w:num w:numId="5">
    <w:abstractNumId w:val="9"/>
  </w:num>
  <w:num w:numId="6">
    <w:abstractNumId w:val="17"/>
  </w:num>
  <w:num w:numId="7">
    <w:abstractNumId w:val="15"/>
  </w:num>
  <w:num w:numId="8">
    <w:abstractNumId w:val="0"/>
  </w:num>
  <w:num w:numId="9">
    <w:abstractNumId w:val="16"/>
  </w:num>
  <w:num w:numId="10">
    <w:abstractNumId w:val="14"/>
  </w:num>
  <w:num w:numId="11">
    <w:abstractNumId w:val="11"/>
  </w:num>
  <w:num w:numId="12">
    <w:abstractNumId w:val="5"/>
  </w:num>
  <w:num w:numId="13">
    <w:abstractNumId w:val="8"/>
  </w:num>
  <w:num w:numId="14">
    <w:abstractNumId w:val="13"/>
  </w:num>
  <w:num w:numId="15">
    <w:abstractNumId w:val="2"/>
  </w:num>
  <w:num w:numId="16">
    <w:abstractNumId w:val="3"/>
  </w:num>
  <w:num w:numId="17">
    <w:abstractNumId w:val="7"/>
  </w:num>
  <w:num w:numId="18">
    <w:abstractNumId w:val="6"/>
  </w:num>
  <w:num w:numId="1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A6"/>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672"/>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4CB"/>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8F"/>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75"/>
    <w:rsid w:val="002A3C89"/>
    <w:rsid w:val="002A43AA"/>
    <w:rsid w:val="002A4AC9"/>
    <w:rsid w:val="002A4D46"/>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FE0"/>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0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FF2"/>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07D7"/>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39"/>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DCA"/>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B51"/>
    <w:rsid w:val="005377B5"/>
    <w:rsid w:val="005379E7"/>
    <w:rsid w:val="00537A4A"/>
    <w:rsid w:val="00540094"/>
    <w:rsid w:val="005404A6"/>
    <w:rsid w:val="00540743"/>
    <w:rsid w:val="00540C9A"/>
    <w:rsid w:val="0054132A"/>
    <w:rsid w:val="005415E4"/>
    <w:rsid w:val="00541BC4"/>
    <w:rsid w:val="005420ED"/>
    <w:rsid w:val="0054262F"/>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F37"/>
    <w:rsid w:val="0058726C"/>
    <w:rsid w:val="005872C9"/>
    <w:rsid w:val="00587BAC"/>
    <w:rsid w:val="00590030"/>
    <w:rsid w:val="00590232"/>
    <w:rsid w:val="00593111"/>
    <w:rsid w:val="00593816"/>
    <w:rsid w:val="00593D67"/>
    <w:rsid w:val="00593F3E"/>
    <w:rsid w:val="0059406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2FC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63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7F7"/>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A7E6C"/>
    <w:rsid w:val="006B019A"/>
    <w:rsid w:val="006B0247"/>
    <w:rsid w:val="006B02BE"/>
    <w:rsid w:val="006B0411"/>
    <w:rsid w:val="006B1A42"/>
    <w:rsid w:val="006B257C"/>
    <w:rsid w:val="006B30B8"/>
    <w:rsid w:val="006B35FA"/>
    <w:rsid w:val="006B3A01"/>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12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5E5"/>
    <w:rsid w:val="006E6883"/>
    <w:rsid w:val="006E75A5"/>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DD1"/>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DB2"/>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C97"/>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C7E4E"/>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E0B"/>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862"/>
    <w:rsid w:val="00857DE3"/>
    <w:rsid w:val="008601A5"/>
    <w:rsid w:val="00860F5E"/>
    <w:rsid w:val="00861205"/>
    <w:rsid w:val="00861C17"/>
    <w:rsid w:val="00861F49"/>
    <w:rsid w:val="0086202D"/>
    <w:rsid w:val="00862DB8"/>
    <w:rsid w:val="0086303D"/>
    <w:rsid w:val="008638DF"/>
    <w:rsid w:val="00864390"/>
    <w:rsid w:val="008643DD"/>
    <w:rsid w:val="00864BE7"/>
    <w:rsid w:val="008656E1"/>
    <w:rsid w:val="008662A0"/>
    <w:rsid w:val="0086727C"/>
    <w:rsid w:val="00867806"/>
    <w:rsid w:val="008678E4"/>
    <w:rsid w:val="00867D33"/>
    <w:rsid w:val="0087061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518"/>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8CF"/>
    <w:rsid w:val="008D6DD2"/>
    <w:rsid w:val="008D6F67"/>
    <w:rsid w:val="008D6FCC"/>
    <w:rsid w:val="008D704D"/>
    <w:rsid w:val="008E02DE"/>
    <w:rsid w:val="008E02ED"/>
    <w:rsid w:val="008E1835"/>
    <w:rsid w:val="008E1BD3"/>
    <w:rsid w:val="008E2035"/>
    <w:rsid w:val="008E3081"/>
    <w:rsid w:val="008E31B9"/>
    <w:rsid w:val="008E42F1"/>
    <w:rsid w:val="008E479D"/>
    <w:rsid w:val="008E4A13"/>
    <w:rsid w:val="008E4A3C"/>
    <w:rsid w:val="008E4CB4"/>
    <w:rsid w:val="008E5F90"/>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ED"/>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87A"/>
    <w:rsid w:val="009C00DC"/>
    <w:rsid w:val="009C06DA"/>
    <w:rsid w:val="009C0D89"/>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E9"/>
    <w:rsid w:val="009C74E3"/>
    <w:rsid w:val="009C7A2D"/>
    <w:rsid w:val="009C7D51"/>
    <w:rsid w:val="009D02CC"/>
    <w:rsid w:val="009D03EB"/>
    <w:rsid w:val="009D08A3"/>
    <w:rsid w:val="009D0C3F"/>
    <w:rsid w:val="009D0CB4"/>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D4E"/>
    <w:rsid w:val="009E3E43"/>
    <w:rsid w:val="009E43D5"/>
    <w:rsid w:val="009E46B6"/>
    <w:rsid w:val="009E46BC"/>
    <w:rsid w:val="009E4CDE"/>
    <w:rsid w:val="009E61A9"/>
    <w:rsid w:val="009E6E3B"/>
    <w:rsid w:val="009F047D"/>
    <w:rsid w:val="009F0698"/>
    <w:rsid w:val="009F0935"/>
    <w:rsid w:val="009F0A4E"/>
    <w:rsid w:val="009F0F49"/>
    <w:rsid w:val="009F1294"/>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071"/>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0C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39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40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825"/>
    <w:rsid w:val="00BE3B73"/>
    <w:rsid w:val="00BE3C0E"/>
    <w:rsid w:val="00BE3DB3"/>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F9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6AC"/>
    <w:rsid w:val="00C544C8"/>
    <w:rsid w:val="00C54574"/>
    <w:rsid w:val="00C54C0F"/>
    <w:rsid w:val="00C56765"/>
    <w:rsid w:val="00C5753C"/>
    <w:rsid w:val="00C57816"/>
    <w:rsid w:val="00C605A8"/>
    <w:rsid w:val="00C61071"/>
    <w:rsid w:val="00C611D3"/>
    <w:rsid w:val="00C612F6"/>
    <w:rsid w:val="00C618C5"/>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E4D"/>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3D"/>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462"/>
    <w:rsid w:val="00D33F7A"/>
    <w:rsid w:val="00D34000"/>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5FB4"/>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26"/>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23"/>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BCD"/>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5BF"/>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153"/>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AC4"/>
    <w:rsid w:val="00F2421D"/>
    <w:rsid w:val="00F25241"/>
    <w:rsid w:val="00F269F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C25"/>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21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CFC"/>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
    <w:name w:val="Be tarpų"/>
    <w:uiPriority w:val="1"/>
    <w:qFormat/>
    <w:rsid w:val="007A6C97"/>
    <w:pPr>
      <w:spacing w:after="0" w:line="240" w:lineRule="auto"/>
    </w:pPr>
    <w:rPr>
      <w:rFonts w:ascii="Calibri" w:eastAsia="Calibri" w:hAnsi="Calibri" w:cs="Times New Roman"/>
      <w:sz w:val="22"/>
      <w:szCs w:val="22"/>
      <w:lang w:eastAsia="en-US"/>
    </w:rPr>
  </w:style>
  <w:style w:type="character" w:customStyle="1" w:styleId="normaltextrun">
    <w:name w:val="normaltextrun"/>
    <w:basedOn w:val="DefaultParagraphFont"/>
    <w:rsid w:val="007A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cas-proxyweb.mcas.ms/certificate-checker?login=false&amp;originalUrl=https%3A%2F%2Fdell.my.site.com.mcas.ms%2FFindAPartner%2Fs%2Fpartnersearch%3Flanguage%3Den_US%26country%3Dlt%26partnerType%3Dfindareseller%26McasTsid%3D20892&amp;McasCSRF=a04108464c168b4809e28d57c6995e1e9101554513a95906abdbf69aa0f338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B317C3E-93EF-410C-ADA6-59730C580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5282</Words>
  <Characters>3011</Characters>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2025-08-12T14:57:00Z</dcterms:created>
  <dcterms:modified xsi:type="dcterms:W3CDTF">2025-08-27T10:20:00Z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