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pPr w:leftFromText="180" w:rightFromText="180" w:vertAnchor="text" w:tblpX="137" w:tblpY="1"/>
        <w:tblOverlap w:val="never"/>
        <w:tblW w:w="15588" w:type="dxa"/>
        <w:tblLook w:val="04A0" w:firstRow="1" w:lastRow="0" w:firstColumn="1" w:lastColumn="0" w:noHBand="0" w:noVBand="1"/>
      </w:tblPr>
      <w:tblGrid>
        <w:gridCol w:w="570"/>
        <w:gridCol w:w="3394"/>
        <w:gridCol w:w="5103"/>
        <w:gridCol w:w="6521"/>
      </w:tblGrid>
      <w:tr w:rsidR="00BC44D3" w:rsidRPr="001B6871" w14:paraId="5517A39B" w14:textId="77777777" w:rsidTr="7BE9CEC7">
        <w:trPr>
          <w:tblHeader/>
        </w:trPr>
        <w:tc>
          <w:tcPr>
            <w:tcW w:w="570" w:type="dxa"/>
            <w:shd w:val="clear" w:color="auto" w:fill="D9D9D9" w:themeFill="background1" w:themeFillShade="D9"/>
            <w:vAlign w:val="center"/>
          </w:tcPr>
          <w:p w14:paraId="3A2CDAC5" w14:textId="0ECB549A" w:rsidR="00BC44D3" w:rsidRPr="001B6871" w:rsidRDefault="00BC44D3" w:rsidP="001B6871">
            <w:pPr>
              <w:jc w:val="center"/>
              <w:rPr>
                <w:rFonts w:ascii="Times New Roman" w:hAnsi="Times New Roman" w:cs="Times New Roman"/>
                <w:b/>
                <w:bCs/>
              </w:rPr>
            </w:pPr>
            <w:r w:rsidRPr="001B6871">
              <w:rPr>
                <w:rFonts w:ascii="Times New Roman" w:hAnsi="Times New Roman" w:cs="Times New Roman"/>
                <w:b/>
                <w:bCs/>
              </w:rPr>
              <w:t>Eil. Nr.</w:t>
            </w:r>
          </w:p>
        </w:tc>
        <w:tc>
          <w:tcPr>
            <w:tcW w:w="3394" w:type="dxa"/>
            <w:shd w:val="clear" w:color="auto" w:fill="D9D9D9" w:themeFill="background1" w:themeFillShade="D9"/>
            <w:vAlign w:val="center"/>
          </w:tcPr>
          <w:p w14:paraId="65D18FFB" w14:textId="195959AC" w:rsidR="00BC44D3" w:rsidRPr="001B6871" w:rsidRDefault="00ED75C4" w:rsidP="001B6871">
            <w:pPr>
              <w:jc w:val="center"/>
              <w:rPr>
                <w:rFonts w:ascii="Times New Roman" w:hAnsi="Times New Roman" w:cs="Times New Roman"/>
                <w:b/>
                <w:bCs/>
              </w:rPr>
            </w:pPr>
            <w:r w:rsidRPr="001B6871">
              <w:rPr>
                <w:rFonts w:ascii="Times New Roman" w:hAnsi="Times New Roman" w:cs="Times New Roman"/>
                <w:b/>
                <w:bCs/>
              </w:rPr>
              <w:t>Pirkimo sąlygų reikalavimas</w:t>
            </w:r>
          </w:p>
        </w:tc>
        <w:tc>
          <w:tcPr>
            <w:tcW w:w="5103" w:type="dxa"/>
            <w:shd w:val="clear" w:color="auto" w:fill="D9D9D9" w:themeFill="background1" w:themeFillShade="D9"/>
            <w:vAlign w:val="center"/>
          </w:tcPr>
          <w:p w14:paraId="4A1112F9" w14:textId="66D876FB" w:rsidR="00BC44D3" w:rsidRPr="001B6871" w:rsidRDefault="00ED75C4" w:rsidP="001B6871">
            <w:pPr>
              <w:jc w:val="center"/>
              <w:rPr>
                <w:rFonts w:ascii="Times New Roman" w:hAnsi="Times New Roman" w:cs="Times New Roman"/>
                <w:b/>
                <w:bCs/>
              </w:rPr>
            </w:pPr>
            <w:r w:rsidRPr="001B6871">
              <w:rPr>
                <w:rFonts w:ascii="Times New Roman" w:hAnsi="Times New Roman" w:cs="Times New Roman"/>
                <w:b/>
                <w:bCs/>
              </w:rPr>
              <w:t>Siūlymas*</w:t>
            </w:r>
          </w:p>
        </w:tc>
        <w:tc>
          <w:tcPr>
            <w:tcW w:w="6521" w:type="dxa"/>
            <w:shd w:val="clear" w:color="auto" w:fill="D9D9D9" w:themeFill="background1" w:themeFillShade="D9"/>
            <w:vAlign w:val="center"/>
          </w:tcPr>
          <w:p w14:paraId="338D76E9" w14:textId="1110BC36" w:rsidR="00BC44D3" w:rsidRPr="001B6871" w:rsidRDefault="00BC44D3" w:rsidP="001B6871">
            <w:pPr>
              <w:jc w:val="center"/>
              <w:rPr>
                <w:rFonts w:ascii="Times New Roman" w:hAnsi="Times New Roman" w:cs="Times New Roman"/>
                <w:b/>
                <w:bCs/>
              </w:rPr>
            </w:pPr>
            <w:r w:rsidRPr="001B6871">
              <w:rPr>
                <w:rFonts w:ascii="Times New Roman" w:hAnsi="Times New Roman" w:cs="Times New Roman"/>
                <w:b/>
                <w:bCs/>
              </w:rPr>
              <w:t>Atsakymas</w:t>
            </w:r>
          </w:p>
        </w:tc>
      </w:tr>
      <w:tr w:rsidR="00B2536D" w:rsidRPr="001B6871" w14:paraId="5DBFE813" w14:textId="77777777" w:rsidTr="7BE9CEC7">
        <w:tc>
          <w:tcPr>
            <w:tcW w:w="15588" w:type="dxa"/>
            <w:gridSpan w:val="4"/>
            <w:shd w:val="clear" w:color="auto" w:fill="D9D9D9" w:themeFill="background1" w:themeFillShade="D9"/>
          </w:tcPr>
          <w:p w14:paraId="5ED70B58" w14:textId="77E9F96C" w:rsidR="004D231A" w:rsidRPr="004D231A" w:rsidRDefault="009574A8" w:rsidP="001B6871">
            <w:pPr>
              <w:jc w:val="center"/>
              <w:rPr>
                <w:rFonts w:ascii="Times New Roman" w:hAnsi="Times New Roman" w:cs="Times New Roman"/>
                <w:b/>
                <w:bCs/>
                <w:i/>
                <w:iCs/>
              </w:rPr>
            </w:pPr>
            <w:r>
              <w:rPr>
                <w:rFonts w:ascii="Times New Roman" w:hAnsi="Times New Roman" w:cs="Times New Roman"/>
                <w:b/>
                <w:bCs/>
                <w:i/>
                <w:iCs/>
              </w:rPr>
              <w:t>1</w:t>
            </w:r>
            <w:r w:rsidR="004D231A">
              <w:rPr>
                <w:rFonts w:ascii="Times New Roman" w:hAnsi="Times New Roman" w:cs="Times New Roman"/>
                <w:b/>
                <w:bCs/>
                <w:i/>
                <w:iCs/>
              </w:rPr>
              <w:t xml:space="preserve"> p. o. d. </w:t>
            </w:r>
            <w:r>
              <w:rPr>
                <w:rFonts w:ascii="Times New Roman" w:hAnsi="Times New Roman" w:cs="Times New Roman"/>
                <w:b/>
                <w:bCs/>
                <w:i/>
                <w:iCs/>
              </w:rPr>
              <w:t>Regos analizatorius</w:t>
            </w:r>
          </w:p>
          <w:p w14:paraId="15B50CFC" w14:textId="4AC0BB1C" w:rsidR="00B2536D" w:rsidRPr="001B6871" w:rsidRDefault="00B2536D" w:rsidP="001B6871">
            <w:pPr>
              <w:jc w:val="center"/>
              <w:rPr>
                <w:rFonts w:ascii="Times New Roman" w:hAnsi="Times New Roman" w:cs="Times New Roman"/>
                <w:b/>
                <w:bCs/>
              </w:rPr>
            </w:pPr>
            <w:r w:rsidRPr="001B6871">
              <w:rPr>
                <w:rFonts w:ascii="Times New Roman" w:hAnsi="Times New Roman" w:cs="Times New Roman"/>
                <w:b/>
                <w:bCs/>
              </w:rPr>
              <w:t>DĖL TECHNINĖS SPECIFIKACIJOS:</w:t>
            </w:r>
          </w:p>
        </w:tc>
      </w:tr>
      <w:tr w:rsidR="004A1178" w:rsidRPr="001B6871" w14:paraId="2BEC7878" w14:textId="77777777" w:rsidTr="7BE9CEC7">
        <w:tc>
          <w:tcPr>
            <w:tcW w:w="570" w:type="dxa"/>
            <w:vAlign w:val="center"/>
          </w:tcPr>
          <w:p w14:paraId="06EC5EC8" w14:textId="284B2195" w:rsidR="004A1178" w:rsidRPr="001B6871" w:rsidRDefault="00CF3E2E" w:rsidP="001B6871">
            <w:pPr>
              <w:jc w:val="center"/>
              <w:rPr>
                <w:rFonts w:ascii="Times New Roman" w:hAnsi="Times New Roman" w:cs="Times New Roman"/>
              </w:rPr>
            </w:pPr>
            <w:r w:rsidRPr="001B6871">
              <w:rPr>
                <w:rFonts w:ascii="Times New Roman" w:hAnsi="Times New Roman" w:cs="Times New Roman"/>
              </w:rPr>
              <w:t>1.</w:t>
            </w:r>
          </w:p>
        </w:tc>
        <w:tc>
          <w:tcPr>
            <w:tcW w:w="3394" w:type="dxa"/>
            <w:vAlign w:val="center"/>
          </w:tcPr>
          <w:p w14:paraId="34FCE098" w14:textId="03621FF6" w:rsidR="00CF3E2E" w:rsidRPr="001B6871" w:rsidRDefault="00E83BD8" w:rsidP="001B6871">
            <w:pPr>
              <w:ind w:left="22"/>
              <w:jc w:val="both"/>
              <w:rPr>
                <w:rFonts w:ascii="Times New Roman" w:eastAsia="Calibri" w:hAnsi="Times New Roman" w:cs="Times New Roman"/>
              </w:rPr>
            </w:pPr>
            <w:r>
              <w:rPr>
                <w:rFonts w:ascii="Times New Roman" w:eastAsia="Calibri" w:hAnsi="Times New Roman" w:cs="Times New Roman"/>
              </w:rPr>
              <w:t xml:space="preserve">1.10. </w:t>
            </w:r>
            <w:r w:rsidRPr="00E83BD8">
              <w:rPr>
                <w:rFonts w:ascii="Times New Roman" w:eastAsia="Times New Roman" w:hAnsi="Times New Roman" w:cs="Times New Roman"/>
                <w:kern w:val="0"/>
                <w14:ligatures w14:val="none"/>
              </w:rPr>
              <w:t xml:space="preserve"> </w:t>
            </w:r>
            <w:r w:rsidRPr="00E83BD8">
              <w:rPr>
                <w:rFonts w:ascii="Times New Roman" w:eastAsia="Calibri" w:hAnsi="Times New Roman" w:cs="Times New Roman"/>
              </w:rPr>
              <w:t>spalvinio matymo tyrimas</w:t>
            </w:r>
            <w:r w:rsidR="00864A74">
              <w:rPr>
                <w:rFonts w:ascii="Times New Roman" w:eastAsia="Calibri" w:hAnsi="Times New Roman" w:cs="Times New Roman"/>
              </w:rPr>
              <w:t>:</w:t>
            </w:r>
            <w:r w:rsidRPr="00E83BD8">
              <w:rPr>
                <w:rFonts w:ascii="Times New Roman" w:eastAsia="Calibri" w:hAnsi="Times New Roman" w:cs="Times New Roman"/>
              </w:rPr>
              <w:t xml:space="preserve"> ne mažiau 12 spalvinių lentelių</w:t>
            </w:r>
          </w:p>
        </w:tc>
        <w:tc>
          <w:tcPr>
            <w:tcW w:w="5103" w:type="dxa"/>
            <w:vAlign w:val="center"/>
          </w:tcPr>
          <w:p w14:paraId="21A92BB7" w14:textId="5A4DCD4F" w:rsidR="00E30435" w:rsidRPr="001B6871" w:rsidRDefault="00D07E44" w:rsidP="001B6871">
            <w:pPr>
              <w:jc w:val="both"/>
              <w:rPr>
                <w:rFonts w:ascii="Times New Roman" w:hAnsi="Times New Roman" w:cs="Times New Roman"/>
                <w:color w:val="000000" w:themeColor="text1"/>
              </w:rPr>
            </w:pPr>
            <w:r w:rsidRPr="00171DCC">
              <w:rPr>
                <w:rFonts w:ascii="Times New Roman" w:eastAsia="Times New Roman" w:hAnsi="Times New Roman" w:cs="Times New Roman"/>
              </w:rPr>
              <w:t>Keisti į: ne mažiau 6 spalvinių lentelių</w:t>
            </w:r>
          </w:p>
        </w:tc>
        <w:tc>
          <w:tcPr>
            <w:tcW w:w="6521" w:type="dxa"/>
            <w:vAlign w:val="center"/>
          </w:tcPr>
          <w:p w14:paraId="6440FB10" w14:textId="0D6C386D" w:rsidR="00AD1DB8" w:rsidRPr="00B2536D" w:rsidRDefault="008C01C5" w:rsidP="001B6871">
            <w:pPr>
              <w:jc w:val="both"/>
              <w:rPr>
                <w:rFonts w:ascii="Times New Roman" w:eastAsia="Times New Roman" w:hAnsi="Times New Roman" w:cs="Times New Roman"/>
              </w:rPr>
            </w:pPr>
            <w:r w:rsidRPr="006E2DD5">
              <w:rPr>
                <w:rFonts w:ascii="Times New Roman" w:eastAsia="Arial Unicode MS" w:hAnsi="Times New Roman" w:cs="Times New Roman"/>
                <w:kern w:val="0"/>
                <w:lang w:eastAsia="lt-LT"/>
              </w:rPr>
              <w:t>Atsakome, kad išnagrinėję jūsų siūlymą sutinkame su juo. Skelbiant pirkimą bus pateikta atnaujinta techninė specifikacija pakeitus prašomą reikalavimą.</w:t>
            </w:r>
          </w:p>
        </w:tc>
      </w:tr>
      <w:tr w:rsidR="00181342" w:rsidRPr="001B6871" w14:paraId="5C6EF532" w14:textId="77777777" w:rsidTr="7BE9CEC7">
        <w:trPr>
          <w:trHeight w:val="265"/>
        </w:trPr>
        <w:tc>
          <w:tcPr>
            <w:tcW w:w="570" w:type="dxa"/>
            <w:vAlign w:val="center"/>
          </w:tcPr>
          <w:p w14:paraId="7DB3A543" w14:textId="4CDF0B8F" w:rsidR="00181342" w:rsidRPr="001B6871" w:rsidRDefault="00181342" w:rsidP="001B6871">
            <w:pPr>
              <w:jc w:val="center"/>
              <w:rPr>
                <w:rFonts w:ascii="Times New Roman" w:hAnsi="Times New Roman" w:cs="Times New Roman"/>
              </w:rPr>
            </w:pPr>
            <w:r w:rsidRPr="001B6871">
              <w:rPr>
                <w:rFonts w:ascii="Times New Roman" w:hAnsi="Times New Roman" w:cs="Times New Roman"/>
              </w:rPr>
              <w:t>2.</w:t>
            </w:r>
          </w:p>
        </w:tc>
        <w:tc>
          <w:tcPr>
            <w:tcW w:w="3394" w:type="dxa"/>
            <w:vAlign w:val="center"/>
          </w:tcPr>
          <w:p w14:paraId="6FD7E91B" w14:textId="6FAD2A97" w:rsidR="00181342" w:rsidRPr="001B6871" w:rsidRDefault="00896749" w:rsidP="001B6871">
            <w:pPr>
              <w:jc w:val="both"/>
              <w:rPr>
                <w:rFonts w:ascii="Times New Roman" w:eastAsia="Calibri" w:hAnsi="Times New Roman" w:cs="Times New Roman"/>
              </w:rPr>
            </w:pPr>
            <w:r>
              <w:rPr>
                <w:rFonts w:ascii="Times New Roman" w:eastAsia="Calibri" w:hAnsi="Times New Roman" w:cs="Times New Roman"/>
              </w:rPr>
              <w:t xml:space="preserve">1.11. </w:t>
            </w:r>
            <w:r>
              <w:t xml:space="preserve"> </w:t>
            </w:r>
            <w:r w:rsidRPr="00896749">
              <w:rPr>
                <w:rFonts w:ascii="Times New Roman" w:eastAsia="Calibri" w:hAnsi="Times New Roman" w:cs="Times New Roman"/>
              </w:rPr>
              <w:t>orientacinio akipločio tyrimas nemažiau 28 taškuose</w:t>
            </w:r>
          </w:p>
        </w:tc>
        <w:tc>
          <w:tcPr>
            <w:tcW w:w="5103" w:type="dxa"/>
            <w:vAlign w:val="center"/>
          </w:tcPr>
          <w:p w14:paraId="4916B50F" w14:textId="0F4F5D30" w:rsidR="00181342" w:rsidRPr="001B6871" w:rsidRDefault="00F44D8B" w:rsidP="001B6871">
            <w:pPr>
              <w:jc w:val="both"/>
              <w:rPr>
                <w:rFonts w:ascii="Times New Roman" w:hAnsi="Times New Roman" w:cs="Times New Roman"/>
              </w:rPr>
            </w:pPr>
            <w:r>
              <w:rPr>
                <w:rFonts w:ascii="Times New Roman" w:eastAsia="Times New Roman" w:hAnsi="Times New Roman" w:cs="Times New Roman"/>
              </w:rPr>
              <w:t>Keisti į: A</w:t>
            </w:r>
            <w:r w:rsidRPr="00171DCC">
              <w:rPr>
                <w:rFonts w:ascii="Times New Roman" w:eastAsia="Times New Roman" w:hAnsi="Times New Roman" w:cs="Times New Roman"/>
              </w:rPr>
              <w:t>kipločio tyrimas nemažiau 28 taškuose</w:t>
            </w:r>
          </w:p>
        </w:tc>
        <w:tc>
          <w:tcPr>
            <w:tcW w:w="6521" w:type="dxa"/>
            <w:vAlign w:val="center"/>
          </w:tcPr>
          <w:p w14:paraId="072CCADB" w14:textId="311109C1" w:rsidR="00181342" w:rsidRPr="001B6871" w:rsidRDefault="00982AA3" w:rsidP="001B6871">
            <w:pPr>
              <w:jc w:val="both"/>
              <w:rPr>
                <w:rFonts w:ascii="Times New Roman" w:eastAsia="Calibri" w:hAnsi="Times New Roman" w:cs="Times New Roman"/>
                <w:kern w:val="0"/>
                <w:lang w:eastAsia="lt-LT"/>
              </w:rPr>
            </w:pPr>
            <w:r w:rsidRPr="006E2DD5">
              <w:rPr>
                <w:rFonts w:ascii="Times New Roman" w:eastAsia="Arial Unicode MS" w:hAnsi="Times New Roman" w:cs="Times New Roman"/>
                <w:kern w:val="0"/>
                <w:lang w:eastAsia="lt-LT"/>
              </w:rPr>
              <w:t>Atsakome, kad išnagrinėję jūsų siūlymą sutinkame su juo. Skelbiant pirkimą bus pateikta atnaujinta techninė specifikacija pakeitus prašomą reikalavimą.</w:t>
            </w:r>
          </w:p>
        </w:tc>
      </w:tr>
      <w:tr w:rsidR="00275CCE" w:rsidRPr="001B6871" w14:paraId="7A981B94" w14:textId="77777777" w:rsidTr="7BE9CEC7">
        <w:tc>
          <w:tcPr>
            <w:tcW w:w="570" w:type="dxa"/>
            <w:vAlign w:val="center"/>
          </w:tcPr>
          <w:p w14:paraId="06E30287" w14:textId="19DE29CF" w:rsidR="00275CCE" w:rsidRPr="001B6871" w:rsidRDefault="00275CCE" w:rsidP="001B6871">
            <w:pPr>
              <w:jc w:val="center"/>
              <w:rPr>
                <w:rFonts w:ascii="Times New Roman" w:hAnsi="Times New Roman" w:cs="Times New Roman"/>
              </w:rPr>
            </w:pPr>
            <w:r w:rsidRPr="001B6871">
              <w:rPr>
                <w:rFonts w:ascii="Times New Roman" w:hAnsi="Times New Roman" w:cs="Times New Roman"/>
              </w:rPr>
              <w:t>3.</w:t>
            </w:r>
          </w:p>
        </w:tc>
        <w:tc>
          <w:tcPr>
            <w:tcW w:w="3394" w:type="dxa"/>
            <w:vAlign w:val="center"/>
          </w:tcPr>
          <w:p w14:paraId="4DE4AD77" w14:textId="5D29D0FF" w:rsidR="00275CCE" w:rsidRPr="001B6871" w:rsidRDefault="00370789" w:rsidP="001B6871">
            <w:pPr>
              <w:jc w:val="both"/>
              <w:rPr>
                <w:rFonts w:ascii="Times New Roman" w:eastAsia="Calibri" w:hAnsi="Times New Roman" w:cs="Times New Roman"/>
              </w:rPr>
            </w:pPr>
            <w:r>
              <w:rPr>
                <w:rFonts w:ascii="Times New Roman" w:eastAsia="Calibri" w:hAnsi="Times New Roman" w:cs="Times New Roman"/>
              </w:rPr>
              <w:t xml:space="preserve">1.12. </w:t>
            </w:r>
            <w:r w:rsidRPr="00CE4A87">
              <w:rPr>
                <w:rFonts w:ascii="Times New Roman" w:eastAsia="Times New Roman" w:hAnsi="Times New Roman" w:cs="Times New Roman"/>
              </w:rPr>
              <w:t xml:space="preserve"> elektrinis prietaiso aukščio reguliavimas</w:t>
            </w:r>
            <w:r>
              <w:rPr>
                <w:rFonts w:ascii="Times New Roman" w:eastAsia="Times New Roman" w:hAnsi="Times New Roman" w:cs="Times New Roman"/>
              </w:rPr>
              <w:t xml:space="preserve"> - Būtina</w:t>
            </w:r>
          </w:p>
        </w:tc>
        <w:tc>
          <w:tcPr>
            <w:tcW w:w="5103" w:type="dxa"/>
            <w:vAlign w:val="center"/>
          </w:tcPr>
          <w:p w14:paraId="58DF7F74" w14:textId="670D314F" w:rsidR="00275CCE" w:rsidRPr="001B6871" w:rsidRDefault="00072B1C" w:rsidP="001B6871">
            <w:pPr>
              <w:jc w:val="both"/>
              <w:rPr>
                <w:rFonts w:ascii="Times New Roman" w:hAnsi="Times New Roman" w:cs="Times New Roman"/>
              </w:rPr>
            </w:pPr>
            <w:r>
              <w:rPr>
                <w:rFonts w:ascii="Times New Roman" w:eastAsia="Times New Roman" w:hAnsi="Times New Roman" w:cs="Times New Roman"/>
              </w:rPr>
              <w:t>Naikinti, reikalavimas perteklinis, ribojantis konkurencingumą</w:t>
            </w:r>
          </w:p>
        </w:tc>
        <w:tc>
          <w:tcPr>
            <w:tcW w:w="6521" w:type="dxa"/>
            <w:vAlign w:val="center"/>
          </w:tcPr>
          <w:p w14:paraId="11295B16" w14:textId="42CAA2B4" w:rsidR="00275CCE" w:rsidRPr="001B6871" w:rsidRDefault="00A8283B" w:rsidP="001B6871">
            <w:pPr>
              <w:jc w:val="both"/>
              <w:rPr>
                <w:rFonts w:ascii="Times New Roman" w:hAnsi="Times New Roman" w:cs="Times New Roman"/>
                <w:color w:val="FF0000"/>
              </w:rPr>
            </w:pPr>
            <w:r w:rsidRPr="006E2DD5">
              <w:rPr>
                <w:rFonts w:ascii="Times New Roman" w:eastAsia="Arial Unicode MS" w:hAnsi="Times New Roman" w:cs="Times New Roman"/>
                <w:kern w:val="0"/>
                <w:lang w:eastAsia="lt-LT"/>
              </w:rPr>
              <w:t xml:space="preserve">Atsakome, kad išnagrinėję jūsų siūlymą sutinkame su juo. Skelbiant pirkimą bus pateikta atnaujinta techninė specifikacija </w:t>
            </w:r>
            <w:r>
              <w:rPr>
                <w:rFonts w:ascii="Times New Roman" w:eastAsia="Arial Unicode MS" w:hAnsi="Times New Roman" w:cs="Times New Roman"/>
                <w:kern w:val="0"/>
                <w:lang w:eastAsia="lt-LT"/>
              </w:rPr>
              <w:t>panaikinus</w:t>
            </w:r>
            <w:r w:rsidRPr="006E2DD5">
              <w:rPr>
                <w:rFonts w:ascii="Times New Roman" w:eastAsia="Arial Unicode MS" w:hAnsi="Times New Roman" w:cs="Times New Roman"/>
                <w:kern w:val="0"/>
                <w:lang w:eastAsia="lt-LT"/>
              </w:rPr>
              <w:t xml:space="preserve"> prašomą reikalavimą.</w:t>
            </w:r>
          </w:p>
        </w:tc>
      </w:tr>
      <w:tr w:rsidR="002A6837" w:rsidRPr="001B6871" w14:paraId="526D1964" w14:textId="77777777" w:rsidTr="7BE9CEC7">
        <w:tc>
          <w:tcPr>
            <w:tcW w:w="570" w:type="dxa"/>
            <w:vAlign w:val="center"/>
          </w:tcPr>
          <w:p w14:paraId="558586ED" w14:textId="64C7A76D" w:rsidR="002A6837" w:rsidRPr="001B6871" w:rsidRDefault="002A6837" w:rsidP="001B6871">
            <w:pPr>
              <w:jc w:val="center"/>
              <w:rPr>
                <w:rFonts w:ascii="Times New Roman" w:hAnsi="Times New Roman" w:cs="Times New Roman"/>
              </w:rPr>
            </w:pPr>
            <w:r w:rsidRPr="001B6871">
              <w:rPr>
                <w:rFonts w:ascii="Times New Roman" w:hAnsi="Times New Roman" w:cs="Times New Roman"/>
              </w:rPr>
              <w:t>4.</w:t>
            </w:r>
          </w:p>
        </w:tc>
        <w:tc>
          <w:tcPr>
            <w:tcW w:w="3394" w:type="dxa"/>
            <w:vAlign w:val="center"/>
          </w:tcPr>
          <w:p w14:paraId="7E96245C" w14:textId="1B8E2D11" w:rsidR="002A6837" w:rsidRPr="001B6871" w:rsidRDefault="00C7268D" w:rsidP="001B6871">
            <w:pPr>
              <w:suppressAutoHyphens/>
              <w:jc w:val="both"/>
              <w:rPr>
                <w:rFonts w:ascii="Times New Roman" w:eastAsia="Arial Unicode MS" w:hAnsi="Times New Roman" w:cs="Times New Roman"/>
                <w:noProof/>
                <w:kern w:val="0"/>
              </w:rPr>
            </w:pPr>
            <w:r>
              <w:rPr>
                <w:rFonts w:ascii="Times New Roman" w:eastAsia="Arial Unicode MS" w:hAnsi="Times New Roman" w:cs="Times New Roman"/>
                <w:noProof/>
                <w:kern w:val="0"/>
              </w:rPr>
              <w:t xml:space="preserve">1.15. </w:t>
            </w:r>
            <w:r w:rsidRPr="00F60920">
              <w:rPr>
                <w:rFonts w:ascii="Times New Roman" w:eastAsia="Times New Roman" w:hAnsi="Times New Roman" w:cs="Times New Roman"/>
              </w:rPr>
              <w:t xml:space="preserve"> galimybė perduoti tyrimo duomenis išorinėms duomenų apdorojimo programoms</w:t>
            </w:r>
            <w:r>
              <w:rPr>
                <w:rFonts w:ascii="Times New Roman" w:eastAsia="Times New Roman" w:hAnsi="Times New Roman" w:cs="Times New Roman"/>
              </w:rPr>
              <w:t xml:space="preserve"> – Būtina</w:t>
            </w:r>
          </w:p>
        </w:tc>
        <w:tc>
          <w:tcPr>
            <w:tcW w:w="5103" w:type="dxa"/>
            <w:vAlign w:val="center"/>
          </w:tcPr>
          <w:p w14:paraId="60FDDDB3" w14:textId="5BBCBC4A" w:rsidR="002A6837" w:rsidRPr="001B6871" w:rsidRDefault="00454E12" w:rsidP="001B6871">
            <w:pPr>
              <w:ind w:left="44"/>
              <w:jc w:val="both"/>
              <w:rPr>
                <w:rFonts w:ascii="Times New Roman" w:hAnsi="Times New Roman" w:cs="Times New Roman"/>
              </w:rPr>
            </w:pPr>
            <w:r>
              <w:rPr>
                <w:rFonts w:ascii="Times New Roman" w:eastAsia="Times New Roman" w:hAnsi="Times New Roman" w:cs="Times New Roman"/>
              </w:rPr>
              <w:t>Naikinti, reikalavimas perteklinis, ribojantis konkurencingumą</w:t>
            </w:r>
          </w:p>
        </w:tc>
        <w:tc>
          <w:tcPr>
            <w:tcW w:w="6521" w:type="dxa"/>
            <w:vAlign w:val="center"/>
          </w:tcPr>
          <w:p w14:paraId="6B19F2D0" w14:textId="77777777" w:rsidR="002A6837" w:rsidRDefault="00C04FE8" w:rsidP="001B6871">
            <w:pPr>
              <w:jc w:val="both"/>
              <w:rPr>
                <w:rFonts w:ascii="Times New Roman" w:hAnsi="Times New Roman" w:cs="Times New Roman"/>
              </w:rPr>
            </w:pPr>
            <w:r>
              <w:rPr>
                <w:rFonts w:ascii="Times New Roman" w:hAnsi="Times New Roman" w:cs="Times New Roman"/>
              </w:rPr>
              <w:t xml:space="preserve">Atsakome, kad siūlymas </w:t>
            </w:r>
            <w:r>
              <w:rPr>
                <w:rFonts w:ascii="Times New Roman" w:hAnsi="Times New Roman" w:cs="Times New Roman"/>
                <w:b/>
                <w:bCs/>
              </w:rPr>
              <w:t>netenkinamas.</w:t>
            </w:r>
          </w:p>
          <w:p w14:paraId="618E1168" w14:textId="0676F76A" w:rsidR="00C04FE8" w:rsidRDefault="00C04FE8" w:rsidP="001B6871">
            <w:pPr>
              <w:jc w:val="both"/>
              <w:rPr>
                <w:rFonts w:ascii="Times New Roman" w:eastAsia="Times New Roman" w:hAnsi="Times New Roman" w:cs="Times New Roman"/>
              </w:rPr>
            </w:pPr>
            <w:r w:rsidRPr="7BE9CEC7">
              <w:rPr>
                <w:rFonts w:ascii="Times New Roman" w:hAnsi="Times New Roman" w:cs="Times New Roman"/>
              </w:rPr>
              <w:t xml:space="preserve">Paaiškiname, kad </w:t>
            </w:r>
            <w:r w:rsidR="00BB6852" w:rsidRPr="7BE9CEC7">
              <w:rPr>
                <w:rFonts w:ascii="Times New Roman" w:hAnsi="Times New Roman" w:cs="Times New Roman"/>
              </w:rPr>
              <w:t xml:space="preserve">įrangos funkcija </w:t>
            </w:r>
            <w:r w:rsidR="006459A0" w:rsidRPr="7BE9CEC7">
              <w:rPr>
                <w:rFonts w:ascii="Times New Roman" w:hAnsi="Times New Roman" w:cs="Times New Roman"/>
              </w:rPr>
              <w:t xml:space="preserve">reikalinga tam, kad būtų galima </w:t>
            </w:r>
            <w:r w:rsidR="07697788" w:rsidRPr="7BE9CEC7">
              <w:rPr>
                <w:rFonts w:ascii="Times New Roman" w:hAnsi="Times New Roman" w:cs="Times New Roman"/>
              </w:rPr>
              <w:t>t</w:t>
            </w:r>
            <w:r w:rsidR="006459A0" w:rsidRPr="7BE9CEC7">
              <w:rPr>
                <w:rFonts w:ascii="Times New Roman" w:hAnsi="Times New Roman" w:cs="Times New Roman"/>
              </w:rPr>
              <w:t>yrimų atsakymus kelti į skaitmenines pacientų ambulatorines korteles</w:t>
            </w:r>
            <w:r w:rsidR="009D6AF9" w:rsidRPr="7BE9CEC7">
              <w:rPr>
                <w:rFonts w:ascii="Times New Roman" w:hAnsi="Times New Roman" w:cs="Times New Roman"/>
              </w:rPr>
              <w:t xml:space="preserve"> ir į e.sveikatą.</w:t>
            </w:r>
            <w:r w:rsidR="00FE3739" w:rsidRPr="7BE9CEC7">
              <w:rPr>
                <w:rFonts w:ascii="Times New Roman" w:hAnsi="Times New Roman" w:cs="Times New Roman"/>
              </w:rPr>
              <w:t xml:space="preserve"> Taip pat </w:t>
            </w:r>
            <w:r w:rsidR="00302C6F" w:rsidRPr="7BE9CEC7">
              <w:rPr>
                <w:rFonts w:ascii="Times New Roman" w:hAnsi="Times New Roman" w:cs="Times New Roman"/>
              </w:rPr>
              <w:t xml:space="preserve">duomenų perdavimas </w:t>
            </w:r>
            <w:r w:rsidR="00302C6F" w:rsidRPr="7BE9CEC7">
              <w:rPr>
                <w:rFonts w:ascii="Times New Roman" w:eastAsia="Times New Roman" w:hAnsi="Times New Roman" w:cs="Times New Roman"/>
              </w:rPr>
              <w:t xml:space="preserve">išorinėms duomenų apdorojimo programoms mažina </w:t>
            </w:r>
            <w:r w:rsidR="00DC1B92" w:rsidRPr="7BE9CEC7">
              <w:rPr>
                <w:rFonts w:ascii="Times New Roman" w:eastAsia="Times New Roman" w:hAnsi="Times New Roman" w:cs="Times New Roman"/>
              </w:rPr>
              <w:t xml:space="preserve">medicinos specialisto </w:t>
            </w:r>
            <w:r w:rsidR="00302C6F" w:rsidRPr="7BE9CEC7">
              <w:rPr>
                <w:rFonts w:ascii="Times New Roman" w:eastAsia="Times New Roman" w:hAnsi="Times New Roman" w:cs="Times New Roman"/>
              </w:rPr>
              <w:t xml:space="preserve">laiko ir kitų resursų </w:t>
            </w:r>
            <w:r w:rsidR="00302C6F" w:rsidRPr="7BE9CEC7">
              <w:rPr>
                <w:rFonts w:ascii="Times New Roman" w:eastAsia="Times New Roman" w:hAnsi="Times New Roman" w:cs="Times New Roman"/>
                <w:i/>
                <w:iCs/>
              </w:rPr>
              <w:t>(popierius, skeneriai ir kt.)</w:t>
            </w:r>
            <w:r w:rsidR="00302C6F" w:rsidRPr="7BE9CEC7">
              <w:rPr>
                <w:rFonts w:ascii="Times New Roman" w:eastAsia="Times New Roman" w:hAnsi="Times New Roman" w:cs="Times New Roman"/>
              </w:rPr>
              <w:t xml:space="preserve"> sąn</w:t>
            </w:r>
            <w:r w:rsidR="00DC1B92" w:rsidRPr="7BE9CEC7">
              <w:rPr>
                <w:rFonts w:ascii="Times New Roman" w:eastAsia="Times New Roman" w:hAnsi="Times New Roman" w:cs="Times New Roman"/>
              </w:rPr>
              <w:t>audas.</w:t>
            </w:r>
          </w:p>
          <w:p w14:paraId="062EF4AC" w14:textId="1B7E366D" w:rsidR="00043A19" w:rsidRPr="00302C6F" w:rsidRDefault="00043A19" w:rsidP="001B6871">
            <w:pPr>
              <w:jc w:val="both"/>
              <w:rPr>
                <w:rFonts w:ascii="Times New Roman" w:hAnsi="Times New Roman" w:cs="Times New Roman"/>
              </w:rPr>
            </w:pPr>
            <w:r>
              <w:rPr>
                <w:rFonts w:ascii="Times New Roman" w:eastAsia="Calibri" w:hAnsi="Times New Roman" w:cs="Times New Roman"/>
                <w:kern w:val="0"/>
                <w:lang w:eastAsia="lt-LT"/>
              </w:rPr>
              <w:t xml:space="preserve">Pažymime, kad </w:t>
            </w:r>
            <w:r>
              <w:rPr>
                <w:rFonts w:ascii="Times New Roman" w:hAnsi="Times New Roman" w:cs="Times New Roman"/>
              </w:rPr>
              <w:t xml:space="preserve"> ši funkcija </w:t>
            </w:r>
            <w:r w:rsidRPr="00926D14">
              <w:rPr>
                <w:rFonts w:ascii="Times New Roman" w:hAnsi="Times New Roman" w:cs="Times New Roman"/>
              </w:rPr>
              <w:t xml:space="preserve">nėra </w:t>
            </w:r>
            <w:r>
              <w:rPr>
                <w:rFonts w:ascii="Times New Roman" w:hAnsi="Times New Roman" w:cs="Times New Roman"/>
              </w:rPr>
              <w:t>perteklinė</w:t>
            </w:r>
            <w:r w:rsidRPr="00926D14">
              <w:rPr>
                <w:rFonts w:ascii="Times New Roman" w:hAnsi="Times New Roman" w:cs="Times New Roman"/>
              </w:rPr>
              <w:t xml:space="preserve"> ar dirbtinai ribojanti konkurenciją</w:t>
            </w:r>
            <w:r>
              <w:rPr>
                <w:rFonts w:ascii="Times New Roman" w:hAnsi="Times New Roman" w:cs="Times New Roman"/>
              </w:rPr>
              <w:t xml:space="preserve">, nes </w:t>
            </w:r>
            <w:r w:rsidRPr="005C49DC">
              <w:rPr>
                <w:rFonts w:ascii="Times New Roman" w:hAnsi="Times New Roman" w:cs="Times New Roman"/>
              </w:rPr>
              <w:t xml:space="preserve">atlikus rinkos tyrimą ir atsižvelgus į rinkoje esančias </w:t>
            </w:r>
            <w:r w:rsidR="0087518E">
              <w:rPr>
                <w:rFonts w:ascii="Times New Roman" w:hAnsi="Times New Roman" w:cs="Times New Roman"/>
              </w:rPr>
              <w:t>regos analizatoriaus</w:t>
            </w:r>
            <w:r>
              <w:rPr>
                <w:rFonts w:ascii="Times New Roman" w:hAnsi="Times New Roman" w:cs="Times New Roman"/>
              </w:rPr>
              <w:t xml:space="preserve"> įrangas</w:t>
            </w:r>
            <w:r w:rsidRPr="003A73A8">
              <w:rPr>
                <w:rFonts w:ascii="Times New Roman" w:hAnsi="Times New Roman" w:cs="Times New Roman"/>
              </w:rPr>
              <w:t xml:space="preserve">, </w:t>
            </w:r>
            <w:r w:rsidRPr="00C1507E">
              <w:rPr>
                <w:rFonts w:ascii="Times New Roman" w:eastAsia="Arial Unicode MS" w:hAnsi="Times New Roman" w:cs="Times New Roman"/>
                <w:kern w:val="0"/>
                <w:lang w:eastAsia="lt-LT"/>
              </w:rPr>
              <w:t xml:space="preserve">ne mažiau nei trijų gamintojų įranga </w:t>
            </w:r>
            <w:r w:rsidR="006A7533">
              <w:rPr>
                <w:rFonts w:ascii="Times New Roman" w:eastAsia="Arial Unicode MS" w:hAnsi="Times New Roman" w:cs="Times New Roman"/>
                <w:kern w:val="0"/>
                <w:lang w:eastAsia="lt-LT"/>
              </w:rPr>
              <w:t>atitinka šį reikalavimą.</w:t>
            </w:r>
          </w:p>
        </w:tc>
      </w:tr>
      <w:tr w:rsidR="0099511B" w:rsidRPr="001B6871" w14:paraId="793CAD59" w14:textId="77777777" w:rsidTr="7BE9CEC7">
        <w:tc>
          <w:tcPr>
            <w:tcW w:w="15588" w:type="dxa"/>
            <w:gridSpan w:val="4"/>
            <w:shd w:val="clear" w:color="auto" w:fill="D9D9D9" w:themeFill="background1" w:themeFillShade="D9"/>
            <w:vAlign w:val="center"/>
          </w:tcPr>
          <w:p w14:paraId="192B561F" w14:textId="7496F4A8" w:rsidR="0099511B" w:rsidRPr="004D231A" w:rsidRDefault="0099511B" w:rsidP="0099511B">
            <w:pPr>
              <w:jc w:val="center"/>
              <w:rPr>
                <w:rFonts w:ascii="Times New Roman" w:hAnsi="Times New Roman" w:cs="Times New Roman"/>
                <w:b/>
                <w:bCs/>
                <w:i/>
                <w:iCs/>
              </w:rPr>
            </w:pPr>
            <w:r>
              <w:rPr>
                <w:rFonts w:ascii="Times New Roman" w:hAnsi="Times New Roman" w:cs="Times New Roman"/>
                <w:b/>
                <w:bCs/>
                <w:i/>
                <w:iCs/>
              </w:rPr>
              <w:t xml:space="preserve">2 p. o. d. </w:t>
            </w:r>
            <w:r w:rsidR="00A73E64">
              <w:rPr>
                <w:rFonts w:ascii="Times New Roman" w:hAnsi="Times New Roman" w:cs="Times New Roman"/>
                <w:b/>
                <w:bCs/>
                <w:i/>
                <w:iCs/>
              </w:rPr>
              <w:t xml:space="preserve">Ultragarsinių tyrimų </w:t>
            </w:r>
            <w:r w:rsidR="007271AF">
              <w:rPr>
                <w:rFonts w:ascii="Times New Roman" w:hAnsi="Times New Roman" w:cs="Times New Roman"/>
                <w:b/>
                <w:bCs/>
                <w:i/>
                <w:iCs/>
              </w:rPr>
              <w:t>aparatas su priedais</w:t>
            </w:r>
          </w:p>
          <w:p w14:paraId="00C0A312" w14:textId="2E939ED5" w:rsidR="0099511B" w:rsidRPr="001B6871" w:rsidRDefault="0099511B" w:rsidP="0099511B">
            <w:pPr>
              <w:jc w:val="center"/>
              <w:rPr>
                <w:rFonts w:ascii="Times New Roman" w:hAnsi="Times New Roman" w:cs="Times New Roman"/>
              </w:rPr>
            </w:pPr>
            <w:r w:rsidRPr="001B6871">
              <w:rPr>
                <w:rFonts w:ascii="Times New Roman" w:hAnsi="Times New Roman" w:cs="Times New Roman"/>
                <w:b/>
                <w:bCs/>
              </w:rPr>
              <w:t>DĖL TECHNINĖS SPECIFIKACIJOS:</w:t>
            </w:r>
          </w:p>
        </w:tc>
      </w:tr>
      <w:tr w:rsidR="00D72629" w:rsidRPr="001B6871" w14:paraId="3AD2A913" w14:textId="77777777" w:rsidTr="7BE9CEC7">
        <w:tc>
          <w:tcPr>
            <w:tcW w:w="570" w:type="dxa"/>
            <w:vAlign w:val="center"/>
          </w:tcPr>
          <w:p w14:paraId="53174848" w14:textId="376D2A70" w:rsidR="00D72629" w:rsidRPr="001B6871" w:rsidRDefault="00D72629" w:rsidP="001B6871">
            <w:pPr>
              <w:jc w:val="center"/>
              <w:rPr>
                <w:rFonts w:ascii="Times New Roman" w:hAnsi="Times New Roman" w:cs="Times New Roman"/>
              </w:rPr>
            </w:pPr>
            <w:r w:rsidRPr="001B6871">
              <w:rPr>
                <w:rFonts w:ascii="Times New Roman" w:hAnsi="Times New Roman" w:cs="Times New Roman"/>
              </w:rPr>
              <w:t>5.</w:t>
            </w:r>
          </w:p>
        </w:tc>
        <w:tc>
          <w:tcPr>
            <w:tcW w:w="3394" w:type="dxa"/>
            <w:vAlign w:val="center"/>
          </w:tcPr>
          <w:p w14:paraId="3F3CC3AE" w14:textId="686B1037" w:rsidR="00D72629" w:rsidRPr="001B6871" w:rsidRDefault="001F2DDD" w:rsidP="001B6871">
            <w:pPr>
              <w:suppressAutoHyphens/>
              <w:jc w:val="both"/>
              <w:rPr>
                <w:rFonts w:ascii="Times New Roman" w:eastAsia="Calibri" w:hAnsi="Times New Roman" w:cs="Times New Roman"/>
              </w:rPr>
            </w:pPr>
            <w:r>
              <w:rPr>
                <w:rFonts w:ascii="Times New Roman" w:eastAsia="Calibri" w:hAnsi="Times New Roman" w:cs="Times New Roman"/>
              </w:rPr>
              <w:t xml:space="preserve">11.2. </w:t>
            </w:r>
            <w:r w:rsidRPr="001F2DDD">
              <w:rPr>
                <w:rFonts w:ascii="Times New Roman" w:eastAsia="Times New Roman" w:hAnsi="Times New Roman" w:cs="Times New Roman"/>
                <w:kern w:val="0"/>
                <w:lang w:eastAsia="lt-LT"/>
                <w14:ligatures w14:val="none"/>
              </w:rPr>
              <w:t xml:space="preserve"> </w:t>
            </w:r>
            <w:r w:rsidRPr="001F2DDD">
              <w:rPr>
                <w:rFonts w:ascii="Times New Roman" w:eastAsia="Calibri" w:hAnsi="Times New Roman" w:cs="Times New Roman"/>
              </w:rPr>
              <w:t>Konveksinis daviklis</w:t>
            </w:r>
            <w:r w:rsidR="00A967BF">
              <w:rPr>
                <w:rFonts w:ascii="Times New Roman" w:eastAsia="Calibri" w:hAnsi="Times New Roman" w:cs="Times New Roman"/>
              </w:rPr>
              <w:t xml:space="preserve">: </w:t>
            </w:r>
            <w:r w:rsidR="00D0438B" w:rsidRPr="00D0438B">
              <w:rPr>
                <w:rFonts w:ascii="Times New Roman" w:eastAsia="Calibri" w:hAnsi="Times New Roman" w:cs="Times New Roman"/>
              </w:rPr>
              <w:t>1.</w:t>
            </w:r>
            <w:r w:rsidR="00D0438B">
              <w:rPr>
                <w:rFonts w:ascii="Times New Roman" w:eastAsia="Calibri" w:hAnsi="Times New Roman" w:cs="Times New Roman"/>
              </w:rPr>
              <w:t xml:space="preserve"> </w:t>
            </w:r>
            <w:r w:rsidR="00D0438B" w:rsidRPr="00D0438B">
              <w:rPr>
                <w:rFonts w:ascii="Times New Roman" w:eastAsia="Calibri" w:hAnsi="Times New Roman" w:cs="Times New Roman"/>
              </w:rPr>
              <w:t>Apžiūros kampas &gt; 70</w:t>
            </w:r>
            <w:r w:rsidR="00D0438B">
              <w:rPr>
                <w:rFonts w:ascii="Times New Roman" w:eastAsia="Calibri" w:hAnsi="Times New Roman" w:cs="Times New Roman"/>
              </w:rPr>
              <w:t>°</w:t>
            </w:r>
          </w:p>
        </w:tc>
        <w:tc>
          <w:tcPr>
            <w:tcW w:w="5103" w:type="dxa"/>
            <w:vAlign w:val="center"/>
          </w:tcPr>
          <w:p w14:paraId="192BB5AB" w14:textId="5BD9375A" w:rsidR="00D72629" w:rsidRPr="001B6871" w:rsidRDefault="00D0438B" w:rsidP="00D0438B">
            <w:pPr>
              <w:jc w:val="both"/>
              <w:rPr>
                <w:rFonts w:ascii="Times New Roman" w:hAnsi="Times New Roman" w:cs="Times New Roman"/>
              </w:rPr>
            </w:pPr>
            <w:r>
              <w:rPr>
                <w:rFonts w:ascii="Times New Roman" w:hAnsi="Times New Roman" w:cs="Times New Roman"/>
              </w:rPr>
              <w:t xml:space="preserve">Keisti į: </w:t>
            </w:r>
            <w:r w:rsidRPr="00D0438B">
              <w:rPr>
                <w:rFonts w:ascii="Times New Roman" w:hAnsi="Times New Roman" w:cs="Times New Roman"/>
              </w:rPr>
              <w:t>1.</w:t>
            </w:r>
            <w:r>
              <w:rPr>
                <w:rFonts w:ascii="Times New Roman" w:hAnsi="Times New Roman" w:cs="Times New Roman"/>
              </w:rPr>
              <w:t xml:space="preserve"> </w:t>
            </w:r>
            <w:r w:rsidRPr="00D0438B">
              <w:rPr>
                <w:rFonts w:ascii="Times New Roman" w:hAnsi="Times New Roman" w:cs="Times New Roman"/>
              </w:rPr>
              <w:t xml:space="preserve">Apžiūros kampas </w:t>
            </w:r>
            <w:r w:rsidRPr="00D0438B">
              <w:rPr>
                <w:rFonts w:ascii="Times New Roman" w:hAnsi="Times New Roman" w:cs="Times New Roman"/>
                <w:u w:val="single"/>
              </w:rPr>
              <w:t xml:space="preserve">&gt; </w:t>
            </w:r>
            <w:r>
              <w:rPr>
                <w:rFonts w:ascii="Times New Roman" w:hAnsi="Times New Roman" w:cs="Times New Roman"/>
              </w:rPr>
              <w:t>6</w:t>
            </w:r>
            <w:r w:rsidRPr="00D0438B">
              <w:rPr>
                <w:rFonts w:ascii="Times New Roman" w:hAnsi="Times New Roman" w:cs="Times New Roman"/>
              </w:rPr>
              <w:t>0</w:t>
            </w:r>
            <w:r w:rsidRPr="00D0438B">
              <w:rPr>
                <w:rFonts w:ascii="Times New Roman" w:hAnsi="Times New Roman" w:cs="Times New Roman"/>
                <w:vertAlign w:val="superscript"/>
              </w:rPr>
              <w:t>o</w:t>
            </w:r>
          </w:p>
        </w:tc>
        <w:tc>
          <w:tcPr>
            <w:tcW w:w="6521" w:type="dxa"/>
            <w:vAlign w:val="center"/>
          </w:tcPr>
          <w:p w14:paraId="50895731" w14:textId="77777777" w:rsidR="00FF7B60" w:rsidRDefault="00FF7B60" w:rsidP="00FF7B60">
            <w:pPr>
              <w:jc w:val="both"/>
              <w:rPr>
                <w:rFonts w:ascii="Times New Roman" w:hAnsi="Times New Roman" w:cs="Times New Roman"/>
              </w:rPr>
            </w:pPr>
            <w:r>
              <w:rPr>
                <w:rFonts w:ascii="Times New Roman" w:hAnsi="Times New Roman" w:cs="Times New Roman"/>
              </w:rPr>
              <w:t xml:space="preserve">Atsakome, kad siūlymas </w:t>
            </w:r>
            <w:r>
              <w:rPr>
                <w:rFonts w:ascii="Times New Roman" w:hAnsi="Times New Roman" w:cs="Times New Roman"/>
                <w:b/>
                <w:bCs/>
              </w:rPr>
              <w:t>netenkinamas.</w:t>
            </w:r>
          </w:p>
          <w:p w14:paraId="2859AE3F" w14:textId="307C7097" w:rsidR="00D72629" w:rsidRPr="00AD35D4" w:rsidRDefault="00151B44" w:rsidP="001B6871">
            <w:pPr>
              <w:suppressAutoHyphens/>
              <w:jc w:val="both"/>
              <w:rPr>
                <w:rFonts w:ascii="Times New Roman" w:eastAsia="Arial Unicode MS" w:hAnsi="Times New Roman" w:cs="Times New Roman"/>
                <w:i/>
                <w:iCs/>
                <w:kern w:val="0"/>
                <w:lang w:eastAsia="lt-LT"/>
              </w:rPr>
            </w:pPr>
            <w:r w:rsidRPr="00AD35D4">
              <w:rPr>
                <w:rFonts w:ascii="Times New Roman" w:eastAsia="Arial Unicode MS" w:hAnsi="Times New Roman" w:cs="Times New Roman"/>
                <w:kern w:val="0"/>
                <w:lang w:eastAsia="lt-LT"/>
              </w:rPr>
              <w:t>Paaiškiname, kad konveksinis daviklis su platesniu apžiūros kampu leidžia gauti platesnį matymo lauką</w:t>
            </w:r>
            <w:r w:rsidR="00A670E2" w:rsidRPr="00AD35D4">
              <w:rPr>
                <w:rFonts w:ascii="Times New Roman" w:eastAsia="Arial Unicode MS" w:hAnsi="Times New Roman" w:cs="Times New Roman"/>
                <w:kern w:val="0"/>
                <w:lang w:eastAsia="lt-LT"/>
              </w:rPr>
              <w:t>, o</w:t>
            </w:r>
            <w:r w:rsidRPr="00AD35D4">
              <w:rPr>
                <w:rFonts w:ascii="Times New Roman" w:eastAsia="Arial Unicode MS" w:hAnsi="Times New Roman" w:cs="Times New Roman"/>
                <w:kern w:val="0"/>
                <w:lang w:eastAsia="lt-LT"/>
              </w:rPr>
              <w:t xml:space="preserve"> tai leidžia efektyviau atvaizduoti netaisyklingos formos arba didelio ploto struktūras, organus (pvz. pilvo ir dubens organus)</w:t>
            </w:r>
            <w:r w:rsidR="00A670E2" w:rsidRPr="00AD35D4">
              <w:rPr>
                <w:rFonts w:ascii="Times New Roman" w:eastAsia="Arial Unicode MS" w:hAnsi="Times New Roman" w:cs="Times New Roman"/>
                <w:kern w:val="0"/>
                <w:lang w:eastAsia="lt-LT"/>
              </w:rPr>
              <w:t>,</w:t>
            </w:r>
            <w:r w:rsidRPr="00AD35D4">
              <w:rPr>
                <w:rFonts w:ascii="Times New Roman" w:eastAsia="Arial Unicode MS" w:hAnsi="Times New Roman" w:cs="Times New Roman"/>
                <w:kern w:val="0"/>
                <w:lang w:eastAsia="lt-LT"/>
              </w:rPr>
              <w:t xml:space="preserve"> bei  greitesnę apžiūrą, kas yra ypač svarbu klinikinėje praktikoje</w:t>
            </w:r>
            <w:r w:rsidRPr="00AD35D4">
              <w:rPr>
                <w:rFonts w:ascii="Times New Roman" w:eastAsia="Arial Unicode MS" w:hAnsi="Times New Roman" w:cs="Times New Roman"/>
                <w:i/>
                <w:iCs/>
                <w:kern w:val="0"/>
                <w:lang w:eastAsia="lt-LT"/>
              </w:rPr>
              <w:t>.</w:t>
            </w:r>
          </w:p>
          <w:p w14:paraId="3CE5113A" w14:textId="6D4BC822" w:rsidR="00EA1B2C" w:rsidRPr="00EA1B2C" w:rsidRDefault="00EA1B2C" w:rsidP="001B6871">
            <w:pPr>
              <w:suppressAutoHyphens/>
              <w:jc w:val="both"/>
              <w:rPr>
                <w:rFonts w:ascii="Times New Roman" w:eastAsia="Arial Unicode MS" w:hAnsi="Times New Roman" w:cs="Times New Roman"/>
                <w:kern w:val="0"/>
                <w:lang w:eastAsia="lt-LT"/>
              </w:rPr>
            </w:pPr>
            <w:r w:rsidRPr="00EA1B2C">
              <w:rPr>
                <w:rFonts w:ascii="Times New Roman" w:eastAsia="Arial Unicode MS" w:hAnsi="Times New Roman" w:cs="Times New Roman"/>
                <w:kern w:val="0"/>
                <w:lang w:eastAsia="lt-LT"/>
              </w:rPr>
              <w:lastRenderedPageBreak/>
              <w:t>Pažymime, kad  atlikus rinkos tyrimą ir atsižvelgus į rinkoje esančias ultragarso diagnostikos</w:t>
            </w:r>
            <w:r w:rsidR="000F4EF7">
              <w:rPr>
                <w:rFonts w:ascii="Times New Roman" w:eastAsia="Arial Unicode MS" w:hAnsi="Times New Roman" w:cs="Times New Roman"/>
                <w:kern w:val="0"/>
                <w:lang w:eastAsia="lt-LT"/>
              </w:rPr>
              <w:t xml:space="preserve"> </w:t>
            </w:r>
            <w:r w:rsidR="000F4EF7">
              <w:t xml:space="preserve"> </w:t>
            </w:r>
            <w:r w:rsidR="000F4EF7" w:rsidRPr="000F4EF7">
              <w:rPr>
                <w:rFonts w:ascii="Times New Roman" w:eastAsia="Arial Unicode MS" w:hAnsi="Times New Roman" w:cs="Times New Roman"/>
                <w:kern w:val="0"/>
                <w:lang w:eastAsia="lt-LT"/>
              </w:rPr>
              <w:t>sistemas,  daugelio tiekėjų / gamintojų produkcija atitinka šį reikalavimą</w:t>
            </w:r>
            <w:r w:rsidR="000F4EF7">
              <w:rPr>
                <w:rFonts w:ascii="Times New Roman" w:eastAsia="Arial Unicode MS" w:hAnsi="Times New Roman" w:cs="Times New Roman"/>
                <w:kern w:val="0"/>
                <w:lang w:eastAsia="lt-LT"/>
              </w:rPr>
              <w:t>.</w:t>
            </w:r>
          </w:p>
        </w:tc>
      </w:tr>
      <w:tr w:rsidR="00B11651" w:rsidRPr="001B6871" w14:paraId="41C278D1" w14:textId="77777777" w:rsidTr="7BE9CEC7">
        <w:tc>
          <w:tcPr>
            <w:tcW w:w="15588" w:type="dxa"/>
            <w:gridSpan w:val="4"/>
            <w:shd w:val="clear" w:color="auto" w:fill="D9D9D9" w:themeFill="background1" w:themeFillShade="D9"/>
            <w:vAlign w:val="center"/>
          </w:tcPr>
          <w:p w14:paraId="74FF2B30" w14:textId="27F25AE0" w:rsidR="00B11651" w:rsidRPr="004D231A" w:rsidRDefault="00B11651" w:rsidP="00B11651">
            <w:pPr>
              <w:jc w:val="center"/>
              <w:rPr>
                <w:rFonts w:ascii="Times New Roman" w:hAnsi="Times New Roman" w:cs="Times New Roman"/>
                <w:b/>
                <w:bCs/>
                <w:i/>
                <w:iCs/>
              </w:rPr>
            </w:pPr>
            <w:r>
              <w:rPr>
                <w:rFonts w:ascii="Times New Roman" w:hAnsi="Times New Roman" w:cs="Times New Roman"/>
                <w:b/>
                <w:bCs/>
                <w:i/>
                <w:iCs/>
              </w:rPr>
              <w:lastRenderedPageBreak/>
              <w:t xml:space="preserve">3 p. o. d. </w:t>
            </w:r>
            <w:r w:rsidR="000D7343">
              <w:rPr>
                <w:rFonts w:ascii="Times New Roman" w:hAnsi="Times New Roman" w:cs="Times New Roman"/>
                <w:b/>
                <w:bCs/>
                <w:i/>
                <w:iCs/>
              </w:rPr>
              <w:t>Audiokabina</w:t>
            </w:r>
          </w:p>
          <w:p w14:paraId="7C28BC08" w14:textId="77777777" w:rsidR="00B11651" w:rsidRPr="001B6871" w:rsidRDefault="00B11651" w:rsidP="00B11651">
            <w:pPr>
              <w:jc w:val="center"/>
              <w:rPr>
                <w:rFonts w:ascii="Times New Roman" w:hAnsi="Times New Roman" w:cs="Times New Roman"/>
              </w:rPr>
            </w:pPr>
            <w:r w:rsidRPr="001B6871">
              <w:rPr>
                <w:rFonts w:ascii="Times New Roman" w:hAnsi="Times New Roman" w:cs="Times New Roman"/>
                <w:b/>
                <w:bCs/>
              </w:rPr>
              <w:t>DĖL TECHNINĖS SPECIFIKACIJOS:</w:t>
            </w:r>
          </w:p>
        </w:tc>
      </w:tr>
      <w:tr w:rsidR="00D72629" w:rsidRPr="001B6871" w14:paraId="57015697" w14:textId="77777777" w:rsidTr="7BE9CEC7">
        <w:tc>
          <w:tcPr>
            <w:tcW w:w="570" w:type="dxa"/>
            <w:vAlign w:val="center"/>
          </w:tcPr>
          <w:p w14:paraId="388DA883" w14:textId="3A602685" w:rsidR="00D72629" w:rsidRPr="001B6871" w:rsidRDefault="00D72629" w:rsidP="001B6871">
            <w:pPr>
              <w:jc w:val="center"/>
              <w:rPr>
                <w:rFonts w:ascii="Times New Roman" w:hAnsi="Times New Roman" w:cs="Times New Roman"/>
              </w:rPr>
            </w:pPr>
            <w:r w:rsidRPr="001B6871">
              <w:rPr>
                <w:rFonts w:ascii="Times New Roman" w:hAnsi="Times New Roman" w:cs="Times New Roman"/>
              </w:rPr>
              <w:t>6.</w:t>
            </w:r>
          </w:p>
        </w:tc>
        <w:tc>
          <w:tcPr>
            <w:tcW w:w="3394" w:type="dxa"/>
            <w:vAlign w:val="center"/>
          </w:tcPr>
          <w:p w14:paraId="2D866981" w14:textId="4A0D9106" w:rsidR="00D72629" w:rsidRPr="001B6871" w:rsidRDefault="00FC2EFA" w:rsidP="001B6871">
            <w:pPr>
              <w:jc w:val="both"/>
              <w:rPr>
                <w:rFonts w:ascii="Times New Roman" w:eastAsia="Calibri" w:hAnsi="Times New Roman" w:cs="Times New Roman"/>
              </w:rPr>
            </w:pPr>
            <w:r>
              <w:rPr>
                <w:rFonts w:ascii="Times New Roman" w:eastAsia="Calibri" w:hAnsi="Times New Roman" w:cs="Times New Roman"/>
              </w:rPr>
              <w:t xml:space="preserve">5. </w:t>
            </w:r>
            <w:r w:rsidR="002F7282">
              <w:t xml:space="preserve"> </w:t>
            </w:r>
            <w:r w:rsidR="002F7282" w:rsidRPr="002F7282">
              <w:rPr>
                <w:rFonts w:ascii="Times New Roman" w:eastAsia="Calibri" w:hAnsi="Times New Roman" w:cs="Times New Roman"/>
              </w:rPr>
              <w:t>Vidinis apmušalas turi būti visiškai plaunamas ir tinkamas dezinfekuoti</w:t>
            </w:r>
            <w:r w:rsidR="002F7282">
              <w:rPr>
                <w:rFonts w:ascii="Times New Roman" w:eastAsia="Calibri" w:hAnsi="Times New Roman" w:cs="Times New Roman"/>
              </w:rPr>
              <w:t xml:space="preserve"> - Būtina</w:t>
            </w:r>
          </w:p>
        </w:tc>
        <w:tc>
          <w:tcPr>
            <w:tcW w:w="5103" w:type="dxa"/>
            <w:vAlign w:val="center"/>
          </w:tcPr>
          <w:p w14:paraId="188A5162" w14:textId="52C9CBBD" w:rsidR="00D72629" w:rsidRPr="001B6871" w:rsidRDefault="00F10184" w:rsidP="001B6871">
            <w:pPr>
              <w:jc w:val="both"/>
              <w:rPr>
                <w:rFonts w:ascii="Times New Roman" w:hAnsi="Times New Roman" w:cs="Times New Roman"/>
              </w:rPr>
            </w:pPr>
            <w:r w:rsidRPr="00F10184">
              <w:rPr>
                <w:rFonts w:ascii="Times New Roman" w:hAnsi="Times New Roman" w:cs="Times New Roman"/>
              </w:rPr>
              <w:t>Dezinfekcija yra perteklinis reikalavimas, mažinantis konkurenciją. Prašome pateikti: Vidinis apmušalas turi būti visiškai plaunamas.</w:t>
            </w:r>
          </w:p>
        </w:tc>
        <w:tc>
          <w:tcPr>
            <w:tcW w:w="6521" w:type="dxa"/>
            <w:vAlign w:val="center"/>
          </w:tcPr>
          <w:p w14:paraId="0D60D613" w14:textId="5CCC800A" w:rsidR="00D72629" w:rsidRPr="001B6871" w:rsidRDefault="00D523A3" w:rsidP="001B6871">
            <w:pPr>
              <w:jc w:val="both"/>
              <w:rPr>
                <w:rFonts w:ascii="Times New Roman" w:hAnsi="Times New Roman" w:cs="Times New Roman"/>
              </w:rPr>
            </w:pPr>
            <w:r w:rsidRPr="006E2DD5">
              <w:rPr>
                <w:rFonts w:ascii="Times New Roman" w:eastAsia="Arial Unicode MS" w:hAnsi="Times New Roman" w:cs="Times New Roman"/>
                <w:kern w:val="0"/>
                <w:lang w:eastAsia="lt-LT"/>
              </w:rPr>
              <w:t>Atsakome, kad išnagrinėję jūsų siūlymą sutinkame su juo. Skelbiant pirkimą bus pateikta atnaujinta techninė specifikacija pakeitus prašomą reikalavimą.</w:t>
            </w:r>
          </w:p>
        </w:tc>
      </w:tr>
      <w:tr w:rsidR="002B0BCB" w:rsidRPr="001B6871" w14:paraId="0C6F796E" w14:textId="77777777" w:rsidTr="7BE9CEC7">
        <w:tc>
          <w:tcPr>
            <w:tcW w:w="570" w:type="dxa"/>
            <w:vAlign w:val="center"/>
          </w:tcPr>
          <w:p w14:paraId="64B16F7A" w14:textId="7982D7F3" w:rsidR="002B0BCB" w:rsidRPr="001B6871" w:rsidRDefault="002B0BCB" w:rsidP="002B0BCB">
            <w:pPr>
              <w:jc w:val="center"/>
              <w:rPr>
                <w:rFonts w:ascii="Times New Roman" w:hAnsi="Times New Roman" w:cs="Times New Roman"/>
              </w:rPr>
            </w:pPr>
            <w:r>
              <w:rPr>
                <w:rFonts w:ascii="Times New Roman" w:hAnsi="Times New Roman" w:cs="Times New Roman"/>
              </w:rPr>
              <w:t>7</w:t>
            </w:r>
            <w:r w:rsidRPr="001B6871">
              <w:rPr>
                <w:rFonts w:ascii="Times New Roman" w:hAnsi="Times New Roman" w:cs="Times New Roman"/>
              </w:rPr>
              <w:t>.</w:t>
            </w:r>
          </w:p>
        </w:tc>
        <w:tc>
          <w:tcPr>
            <w:tcW w:w="3394" w:type="dxa"/>
            <w:vAlign w:val="center"/>
          </w:tcPr>
          <w:p w14:paraId="52963CA2" w14:textId="77777777" w:rsidR="002B0BCB" w:rsidRDefault="002B0BCB" w:rsidP="002B0BCB">
            <w:pPr>
              <w:jc w:val="both"/>
              <w:rPr>
                <w:rFonts w:ascii="Times New Roman" w:eastAsia="Calibri" w:hAnsi="Times New Roman" w:cs="Times New Roman"/>
              </w:rPr>
            </w:pPr>
            <w:r>
              <w:rPr>
                <w:rFonts w:ascii="Times New Roman" w:eastAsia="Calibri" w:hAnsi="Times New Roman" w:cs="Times New Roman"/>
              </w:rPr>
              <w:t xml:space="preserve">6. </w:t>
            </w:r>
            <w:r w:rsidRPr="00D75FE0">
              <w:rPr>
                <w:rFonts w:ascii="Times New Roman" w:eastAsia="Times New Roman" w:hAnsi="Times New Roman" w:cs="Times New Roman"/>
                <w:lang w:eastAsia="lt-LT"/>
              </w:rPr>
              <w:t xml:space="preserve"> </w:t>
            </w:r>
            <w:r w:rsidRPr="00D75FE0">
              <w:rPr>
                <w:rFonts w:ascii="Times New Roman" w:eastAsia="Calibri" w:hAnsi="Times New Roman" w:cs="Times New Roman"/>
              </w:rPr>
              <w:t>Kabinos grindų danga</w:t>
            </w:r>
            <w:r>
              <w:rPr>
                <w:rFonts w:ascii="Times New Roman" w:eastAsia="Calibri" w:hAnsi="Times New Roman" w:cs="Times New Roman"/>
              </w:rPr>
              <w:t>:</w:t>
            </w:r>
          </w:p>
          <w:p w14:paraId="060E8739" w14:textId="68A10231" w:rsidR="002B0BCB" w:rsidRPr="00FF1602" w:rsidRDefault="002B0BCB" w:rsidP="002B0BCB">
            <w:pPr>
              <w:jc w:val="both"/>
              <w:rPr>
                <w:rFonts w:ascii="Times New Roman" w:eastAsia="Calibri" w:hAnsi="Times New Roman" w:cs="Times New Roman"/>
              </w:rPr>
            </w:pPr>
            <w:r w:rsidRPr="00CD70A2">
              <w:rPr>
                <w:rFonts w:ascii="Times New Roman" w:eastAsia="Calibri" w:hAnsi="Times New Roman" w:cs="Times New Roman"/>
              </w:rPr>
              <w:t>Plaunamas, antistatinis, nedegus,  kilimas</w:t>
            </w:r>
          </w:p>
        </w:tc>
        <w:tc>
          <w:tcPr>
            <w:tcW w:w="5103" w:type="dxa"/>
            <w:vAlign w:val="center"/>
          </w:tcPr>
          <w:p w14:paraId="766646C8" w14:textId="03DE0EDC" w:rsidR="002B0BCB" w:rsidRPr="001B6871" w:rsidRDefault="002B0BCB" w:rsidP="002B0BCB">
            <w:pPr>
              <w:suppressAutoHyphens/>
              <w:jc w:val="both"/>
              <w:rPr>
                <w:rFonts w:ascii="Times New Roman" w:eastAsia="Calibri" w:hAnsi="Times New Roman" w:cs="Times New Roman"/>
                <w:noProof/>
                <w:kern w:val="0"/>
                <w:lang w:eastAsia="lt-LT"/>
              </w:rPr>
            </w:pPr>
            <w:r w:rsidRPr="00A86FC6">
              <w:rPr>
                <w:rFonts w:ascii="Times New Roman" w:eastAsia="Calibri" w:hAnsi="Times New Roman" w:cs="Times New Roman"/>
                <w:noProof/>
                <w:kern w:val="0"/>
                <w:lang w:eastAsia="lt-LT"/>
              </w:rPr>
              <w:t>Išbraukti žodį "kilimas"</w:t>
            </w:r>
          </w:p>
        </w:tc>
        <w:tc>
          <w:tcPr>
            <w:tcW w:w="6521" w:type="dxa"/>
            <w:vAlign w:val="center"/>
          </w:tcPr>
          <w:p w14:paraId="4CB665E2" w14:textId="782F7F34" w:rsidR="002B0BCB" w:rsidRPr="001B6871" w:rsidRDefault="00E95FCD" w:rsidP="002B0BCB">
            <w:pPr>
              <w:jc w:val="both"/>
              <w:rPr>
                <w:rFonts w:ascii="Times New Roman" w:eastAsia="Arial Unicode MS" w:hAnsi="Times New Roman" w:cs="Times New Roman"/>
                <w:kern w:val="0"/>
                <w:lang w:eastAsia="lt-LT"/>
              </w:rPr>
            </w:pPr>
            <w:r w:rsidRPr="006E2DD5">
              <w:rPr>
                <w:rFonts w:ascii="Times New Roman" w:eastAsia="Arial Unicode MS" w:hAnsi="Times New Roman" w:cs="Times New Roman"/>
                <w:kern w:val="0"/>
                <w:lang w:eastAsia="lt-LT"/>
              </w:rPr>
              <w:t>Atsakome, kad išnagrinėję jūsų siūlymą sutinkame su juo. Skelbiant pirkimą bus pateikta atnaujinta techninė specifikacija pakeitus prašomą reikalavimą.</w:t>
            </w:r>
          </w:p>
        </w:tc>
      </w:tr>
      <w:tr w:rsidR="002B0BCB" w:rsidRPr="001B6871" w14:paraId="31C43D07" w14:textId="77777777" w:rsidTr="7BE9CEC7">
        <w:tc>
          <w:tcPr>
            <w:tcW w:w="570" w:type="dxa"/>
            <w:vAlign w:val="center"/>
          </w:tcPr>
          <w:p w14:paraId="7BFF61BC" w14:textId="1803879A" w:rsidR="002B0BCB" w:rsidRPr="001B6871" w:rsidRDefault="002B0BCB" w:rsidP="002B0BCB">
            <w:pPr>
              <w:jc w:val="center"/>
              <w:rPr>
                <w:rFonts w:ascii="Times New Roman" w:hAnsi="Times New Roman" w:cs="Times New Roman"/>
              </w:rPr>
            </w:pPr>
            <w:r>
              <w:rPr>
                <w:rFonts w:ascii="Times New Roman" w:hAnsi="Times New Roman" w:cs="Times New Roman"/>
              </w:rPr>
              <w:t>8.</w:t>
            </w:r>
          </w:p>
        </w:tc>
        <w:tc>
          <w:tcPr>
            <w:tcW w:w="3394" w:type="dxa"/>
            <w:vAlign w:val="center"/>
          </w:tcPr>
          <w:p w14:paraId="0F5554D3" w14:textId="349C1104" w:rsidR="002B0BCB" w:rsidRPr="00A7280B" w:rsidRDefault="002B0BCB" w:rsidP="002B0BCB">
            <w:pPr>
              <w:jc w:val="both"/>
              <w:rPr>
                <w:rFonts w:ascii="Times New Roman" w:eastAsia="Calibri" w:hAnsi="Times New Roman" w:cs="Times New Roman"/>
              </w:rPr>
            </w:pPr>
            <w:r>
              <w:rPr>
                <w:rFonts w:ascii="Times New Roman" w:eastAsia="Calibri" w:hAnsi="Times New Roman" w:cs="Times New Roman"/>
              </w:rPr>
              <w:t xml:space="preserve">7. </w:t>
            </w:r>
            <w:r>
              <w:t xml:space="preserve"> </w:t>
            </w:r>
            <w:r w:rsidRPr="00D32BC0">
              <w:rPr>
                <w:rFonts w:ascii="Times New Roman" w:eastAsia="Calibri" w:hAnsi="Times New Roman" w:cs="Times New Roman"/>
              </w:rPr>
              <w:t xml:space="preserve">Kabina sumontuota ant reguliuojamų </w:t>
            </w:r>
            <w:r>
              <w:rPr>
                <w:rFonts w:ascii="Times New Roman" w:eastAsia="Calibri" w:hAnsi="Times New Roman" w:cs="Times New Roman"/>
              </w:rPr>
              <w:t>a</w:t>
            </w:r>
            <w:r w:rsidRPr="00D32BC0">
              <w:rPr>
                <w:rFonts w:ascii="Times New Roman" w:eastAsia="Calibri" w:hAnsi="Times New Roman" w:cs="Times New Roman"/>
              </w:rPr>
              <w:t>ntivibracinių kojelių</w:t>
            </w:r>
            <w:r>
              <w:rPr>
                <w:rFonts w:ascii="Times New Roman" w:eastAsia="Calibri" w:hAnsi="Times New Roman" w:cs="Times New Roman"/>
              </w:rPr>
              <w:t xml:space="preserve"> - Būtina</w:t>
            </w:r>
          </w:p>
        </w:tc>
        <w:tc>
          <w:tcPr>
            <w:tcW w:w="5103" w:type="dxa"/>
            <w:vAlign w:val="center"/>
          </w:tcPr>
          <w:p w14:paraId="57A3C8F1" w14:textId="62459833" w:rsidR="002B0BCB" w:rsidRPr="001B6871" w:rsidRDefault="002B0BCB" w:rsidP="002B0BCB">
            <w:pPr>
              <w:suppressAutoHyphens/>
              <w:jc w:val="both"/>
              <w:rPr>
                <w:rFonts w:ascii="Times New Roman" w:eastAsia="Calibri" w:hAnsi="Times New Roman" w:cs="Times New Roman"/>
                <w:noProof/>
                <w:kern w:val="0"/>
                <w:lang w:eastAsia="lt-LT"/>
              </w:rPr>
            </w:pPr>
            <w:r w:rsidRPr="00C127CE">
              <w:rPr>
                <w:rFonts w:ascii="Times New Roman" w:eastAsia="Calibri" w:hAnsi="Times New Roman" w:cs="Times New Roman"/>
                <w:noProof/>
                <w:kern w:val="0"/>
                <w:lang w:eastAsia="lt-LT"/>
              </w:rPr>
              <w:t>panaikinti visą punktą, nes jis yra beprasmis perkančiąjai organizacijai, tik riboja konkurenciją.</w:t>
            </w:r>
          </w:p>
        </w:tc>
        <w:tc>
          <w:tcPr>
            <w:tcW w:w="6521" w:type="dxa"/>
            <w:vAlign w:val="center"/>
          </w:tcPr>
          <w:p w14:paraId="4160986C" w14:textId="22ECBCE3" w:rsidR="002B0BCB" w:rsidRPr="001B6871" w:rsidRDefault="002B0BCB" w:rsidP="002B0BCB">
            <w:pPr>
              <w:jc w:val="both"/>
              <w:rPr>
                <w:rFonts w:ascii="Times New Roman" w:eastAsia="Arial Unicode MS" w:hAnsi="Times New Roman" w:cs="Times New Roman"/>
                <w:kern w:val="0"/>
                <w:lang w:eastAsia="lt-LT"/>
              </w:rPr>
            </w:pPr>
            <w:r w:rsidRPr="006E2DD5">
              <w:rPr>
                <w:rFonts w:ascii="Times New Roman" w:eastAsia="Arial Unicode MS" w:hAnsi="Times New Roman" w:cs="Times New Roman"/>
                <w:kern w:val="0"/>
                <w:lang w:eastAsia="lt-LT"/>
              </w:rPr>
              <w:t xml:space="preserve">Atsakome, kad išnagrinėję jūsų siūlymą sutinkame su juo. Skelbiant pirkimą bus pateikta atnaujinta techninė specifikacija </w:t>
            </w:r>
            <w:r>
              <w:rPr>
                <w:rFonts w:ascii="Times New Roman" w:eastAsia="Arial Unicode MS" w:hAnsi="Times New Roman" w:cs="Times New Roman"/>
                <w:kern w:val="0"/>
                <w:lang w:eastAsia="lt-LT"/>
              </w:rPr>
              <w:t>panaikinus</w:t>
            </w:r>
            <w:r w:rsidRPr="006E2DD5">
              <w:rPr>
                <w:rFonts w:ascii="Times New Roman" w:eastAsia="Arial Unicode MS" w:hAnsi="Times New Roman" w:cs="Times New Roman"/>
                <w:kern w:val="0"/>
                <w:lang w:eastAsia="lt-LT"/>
              </w:rPr>
              <w:t xml:space="preserve"> reikalavimą.</w:t>
            </w:r>
          </w:p>
        </w:tc>
      </w:tr>
      <w:tr w:rsidR="00784696" w:rsidRPr="001B6871" w14:paraId="696464CE" w14:textId="77777777" w:rsidTr="7BE9CEC7">
        <w:tc>
          <w:tcPr>
            <w:tcW w:w="570" w:type="dxa"/>
            <w:vAlign w:val="center"/>
          </w:tcPr>
          <w:p w14:paraId="09F3C0D4" w14:textId="2A9F6C01" w:rsidR="00784696" w:rsidRPr="001B6871" w:rsidRDefault="00784696" w:rsidP="00784696">
            <w:pPr>
              <w:jc w:val="center"/>
              <w:rPr>
                <w:rFonts w:ascii="Times New Roman" w:hAnsi="Times New Roman" w:cs="Times New Roman"/>
              </w:rPr>
            </w:pPr>
            <w:r>
              <w:rPr>
                <w:rFonts w:ascii="Times New Roman" w:hAnsi="Times New Roman" w:cs="Times New Roman"/>
              </w:rPr>
              <w:t>9.</w:t>
            </w:r>
          </w:p>
        </w:tc>
        <w:tc>
          <w:tcPr>
            <w:tcW w:w="3394" w:type="dxa"/>
            <w:vAlign w:val="center"/>
          </w:tcPr>
          <w:p w14:paraId="39C229C1" w14:textId="77777777" w:rsidR="00784696" w:rsidRPr="005A4D79" w:rsidRDefault="00784696" w:rsidP="00784696">
            <w:pPr>
              <w:jc w:val="both"/>
              <w:rPr>
                <w:rFonts w:ascii="Times New Roman" w:eastAsia="Calibri" w:hAnsi="Times New Roman" w:cs="Times New Roman"/>
              </w:rPr>
            </w:pPr>
            <w:r w:rsidRPr="005A4D79">
              <w:rPr>
                <w:rFonts w:ascii="Times New Roman" w:eastAsia="Calibri" w:hAnsi="Times New Roman" w:cs="Times New Roman"/>
              </w:rPr>
              <w:t xml:space="preserve">9. </w:t>
            </w:r>
            <w:r w:rsidRPr="005A4D79">
              <w:rPr>
                <w:rFonts w:ascii="Times New Roman" w:eastAsia="Times New Roman" w:hAnsi="Times New Roman" w:cs="Times New Roman"/>
                <w:kern w:val="0"/>
                <w:lang w:eastAsia="lt-LT"/>
                <w14:ligatures w14:val="none"/>
              </w:rPr>
              <w:t xml:space="preserve"> </w:t>
            </w:r>
            <w:r w:rsidRPr="005A4D79">
              <w:rPr>
                <w:rFonts w:ascii="Times New Roman" w:eastAsia="Calibri" w:hAnsi="Times New Roman" w:cs="Times New Roman"/>
              </w:rPr>
              <w:t>Triukšmo izoliacija:</w:t>
            </w:r>
          </w:p>
          <w:p w14:paraId="68C89D77" w14:textId="77777777" w:rsidR="00784696" w:rsidRPr="005A4D79" w:rsidRDefault="00784696" w:rsidP="00784696">
            <w:pPr>
              <w:jc w:val="both"/>
              <w:rPr>
                <w:rFonts w:ascii="Times New Roman" w:eastAsia="Calibri" w:hAnsi="Times New Roman" w:cs="Times New Roman"/>
              </w:rPr>
            </w:pPr>
            <w:r w:rsidRPr="005A4D79">
              <w:rPr>
                <w:rFonts w:ascii="Times New Roman" w:eastAsia="Calibri" w:hAnsi="Times New Roman" w:cs="Times New Roman"/>
              </w:rPr>
              <w:t>Prie 125 Hz: 15±1dB;</w:t>
            </w:r>
          </w:p>
          <w:p w14:paraId="734DBB97" w14:textId="77777777" w:rsidR="00784696" w:rsidRPr="005A4D79" w:rsidRDefault="00784696" w:rsidP="00784696">
            <w:pPr>
              <w:jc w:val="both"/>
              <w:rPr>
                <w:rFonts w:ascii="Times New Roman" w:eastAsia="Calibri" w:hAnsi="Times New Roman" w:cs="Times New Roman"/>
              </w:rPr>
            </w:pPr>
            <w:r w:rsidRPr="005A4D79">
              <w:rPr>
                <w:rFonts w:ascii="Times New Roman" w:eastAsia="Calibri" w:hAnsi="Times New Roman" w:cs="Times New Roman"/>
              </w:rPr>
              <w:t>Prie 250 Hz:  25±1dB;</w:t>
            </w:r>
          </w:p>
          <w:p w14:paraId="08227623" w14:textId="77777777" w:rsidR="00784696" w:rsidRPr="005A4D79" w:rsidRDefault="00784696" w:rsidP="00784696">
            <w:pPr>
              <w:jc w:val="both"/>
              <w:rPr>
                <w:rFonts w:ascii="Times New Roman" w:eastAsia="Calibri" w:hAnsi="Times New Roman" w:cs="Times New Roman"/>
              </w:rPr>
            </w:pPr>
            <w:r w:rsidRPr="005A4D79">
              <w:rPr>
                <w:rFonts w:ascii="Times New Roman" w:eastAsia="Calibri" w:hAnsi="Times New Roman" w:cs="Times New Roman"/>
              </w:rPr>
              <w:t>Prie 500 Hz: 31±1dB;</w:t>
            </w:r>
          </w:p>
          <w:p w14:paraId="2D1ACDF2" w14:textId="77777777" w:rsidR="00784696" w:rsidRPr="005A4D79" w:rsidRDefault="00784696" w:rsidP="00784696">
            <w:pPr>
              <w:jc w:val="both"/>
              <w:rPr>
                <w:rFonts w:ascii="Times New Roman" w:eastAsia="Calibri" w:hAnsi="Times New Roman" w:cs="Times New Roman"/>
              </w:rPr>
            </w:pPr>
            <w:r w:rsidRPr="005A4D79">
              <w:rPr>
                <w:rFonts w:ascii="Times New Roman" w:eastAsia="Calibri" w:hAnsi="Times New Roman" w:cs="Times New Roman"/>
              </w:rPr>
              <w:t>Prie 1000: 38±1dB;</w:t>
            </w:r>
          </w:p>
          <w:p w14:paraId="785B7D59" w14:textId="77777777" w:rsidR="00784696" w:rsidRPr="005A4D79" w:rsidRDefault="00784696" w:rsidP="00784696">
            <w:pPr>
              <w:jc w:val="both"/>
              <w:rPr>
                <w:rFonts w:ascii="Times New Roman" w:eastAsia="Calibri" w:hAnsi="Times New Roman" w:cs="Times New Roman"/>
              </w:rPr>
            </w:pPr>
            <w:r w:rsidRPr="005A4D79">
              <w:rPr>
                <w:rFonts w:ascii="Times New Roman" w:eastAsia="Calibri" w:hAnsi="Times New Roman" w:cs="Times New Roman"/>
              </w:rPr>
              <w:t>Prie 2000: 35±1dB;</w:t>
            </w:r>
          </w:p>
          <w:p w14:paraId="68E4C7A0" w14:textId="77777777" w:rsidR="00784696" w:rsidRPr="005A4D79" w:rsidRDefault="00784696" w:rsidP="00784696">
            <w:pPr>
              <w:jc w:val="both"/>
              <w:rPr>
                <w:rFonts w:ascii="Times New Roman" w:eastAsia="Calibri" w:hAnsi="Times New Roman" w:cs="Times New Roman"/>
              </w:rPr>
            </w:pPr>
            <w:r w:rsidRPr="005A4D79">
              <w:rPr>
                <w:rFonts w:ascii="Times New Roman" w:eastAsia="Calibri" w:hAnsi="Times New Roman" w:cs="Times New Roman"/>
              </w:rPr>
              <w:t>Prie 3150: 37±1dB;</w:t>
            </w:r>
          </w:p>
          <w:p w14:paraId="2BCB2E8D" w14:textId="77777777" w:rsidR="00784696" w:rsidRPr="005A4D79" w:rsidRDefault="00784696" w:rsidP="00784696">
            <w:pPr>
              <w:jc w:val="both"/>
              <w:rPr>
                <w:rFonts w:ascii="Times New Roman" w:eastAsia="Calibri" w:hAnsi="Times New Roman" w:cs="Times New Roman"/>
              </w:rPr>
            </w:pPr>
            <w:r w:rsidRPr="005A4D79">
              <w:rPr>
                <w:rFonts w:ascii="Times New Roman" w:eastAsia="Calibri" w:hAnsi="Times New Roman" w:cs="Times New Roman"/>
              </w:rPr>
              <w:t>Prie 4000: 40±1dB;</w:t>
            </w:r>
          </w:p>
          <w:p w14:paraId="2CC5A081" w14:textId="77777777" w:rsidR="00784696" w:rsidRPr="005A4D79" w:rsidRDefault="00784696" w:rsidP="00784696">
            <w:pPr>
              <w:jc w:val="both"/>
              <w:rPr>
                <w:rFonts w:ascii="Times New Roman" w:eastAsia="Calibri" w:hAnsi="Times New Roman" w:cs="Times New Roman"/>
              </w:rPr>
            </w:pPr>
            <w:r w:rsidRPr="005A4D79">
              <w:rPr>
                <w:rFonts w:ascii="Times New Roman" w:eastAsia="Calibri" w:hAnsi="Times New Roman" w:cs="Times New Roman"/>
              </w:rPr>
              <w:t>Prie 6300: 44±1dB;</w:t>
            </w:r>
          </w:p>
          <w:p w14:paraId="67392C33" w14:textId="34AB4111" w:rsidR="00784696" w:rsidRPr="00A07D59" w:rsidRDefault="00784696" w:rsidP="00784696">
            <w:pPr>
              <w:jc w:val="both"/>
              <w:rPr>
                <w:rFonts w:ascii="Times New Roman" w:eastAsia="Calibri" w:hAnsi="Times New Roman" w:cs="Times New Roman"/>
              </w:rPr>
            </w:pPr>
            <w:r w:rsidRPr="005A4D79">
              <w:rPr>
                <w:rFonts w:ascii="Times New Roman" w:eastAsia="Calibri" w:hAnsi="Times New Roman" w:cs="Times New Roman"/>
              </w:rPr>
              <w:t>Prie 8000: 41±1dB;</w:t>
            </w:r>
          </w:p>
        </w:tc>
        <w:tc>
          <w:tcPr>
            <w:tcW w:w="5103" w:type="dxa"/>
            <w:vAlign w:val="center"/>
          </w:tcPr>
          <w:p w14:paraId="28EBF89A" w14:textId="77777777" w:rsidR="00784696" w:rsidRDefault="00784696" w:rsidP="00784696">
            <w:pPr>
              <w:suppressAutoHyphens/>
              <w:jc w:val="both"/>
              <w:rPr>
                <w:rFonts w:ascii="Times New Roman" w:eastAsia="Calibri" w:hAnsi="Times New Roman" w:cs="Times New Roman"/>
                <w:noProof/>
                <w:kern w:val="0"/>
                <w:lang w:eastAsia="lt-LT"/>
              </w:rPr>
            </w:pPr>
            <w:r w:rsidRPr="000F09C6">
              <w:rPr>
                <w:rFonts w:ascii="Times New Roman" w:eastAsia="Calibri" w:hAnsi="Times New Roman" w:cs="Times New Roman"/>
                <w:noProof/>
                <w:kern w:val="0"/>
                <w:lang w:eastAsia="lt-LT"/>
              </w:rPr>
              <w:t>Taip pateiktas reikalavimas neleidžia įsigyti geresnes izoliacines savybes turinčios kabinos. Prašome reikalavimą  pateikti:</w:t>
            </w:r>
          </w:p>
          <w:p w14:paraId="7FACF419" w14:textId="77777777" w:rsidR="00784696" w:rsidRPr="000F09C6" w:rsidRDefault="00784696" w:rsidP="00784696">
            <w:pPr>
              <w:suppressAutoHyphens/>
              <w:jc w:val="both"/>
              <w:rPr>
                <w:rFonts w:ascii="Times New Roman" w:eastAsia="Calibri" w:hAnsi="Times New Roman" w:cs="Times New Roman"/>
                <w:noProof/>
                <w:kern w:val="0"/>
                <w:lang w:eastAsia="lt-LT"/>
              </w:rPr>
            </w:pPr>
            <w:r w:rsidRPr="000F09C6">
              <w:rPr>
                <w:rFonts w:ascii="Times New Roman" w:eastAsia="Calibri" w:hAnsi="Times New Roman" w:cs="Times New Roman"/>
                <w:noProof/>
                <w:kern w:val="0"/>
                <w:lang w:eastAsia="lt-LT"/>
              </w:rPr>
              <w:t>Triukšmo izoliacija nemažiau nei: Prie 125 Hz: 15±1dB;</w:t>
            </w:r>
          </w:p>
          <w:p w14:paraId="291D6037" w14:textId="77777777" w:rsidR="00784696" w:rsidRPr="000F09C6" w:rsidRDefault="00784696" w:rsidP="00784696">
            <w:pPr>
              <w:suppressAutoHyphens/>
              <w:jc w:val="both"/>
              <w:rPr>
                <w:rFonts w:ascii="Times New Roman" w:eastAsia="Calibri" w:hAnsi="Times New Roman" w:cs="Times New Roman"/>
                <w:noProof/>
                <w:kern w:val="0"/>
                <w:lang w:eastAsia="lt-LT"/>
              </w:rPr>
            </w:pPr>
            <w:r w:rsidRPr="000F09C6">
              <w:rPr>
                <w:rFonts w:ascii="Times New Roman" w:eastAsia="Calibri" w:hAnsi="Times New Roman" w:cs="Times New Roman"/>
                <w:noProof/>
                <w:kern w:val="0"/>
                <w:lang w:eastAsia="lt-LT"/>
              </w:rPr>
              <w:t>Prie 250 Hz:  25±1dB;</w:t>
            </w:r>
          </w:p>
          <w:p w14:paraId="6700DEA4" w14:textId="77777777" w:rsidR="00784696" w:rsidRPr="000F09C6" w:rsidRDefault="00784696" w:rsidP="00784696">
            <w:pPr>
              <w:suppressAutoHyphens/>
              <w:jc w:val="both"/>
              <w:rPr>
                <w:rFonts w:ascii="Times New Roman" w:eastAsia="Calibri" w:hAnsi="Times New Roman" w:cs="Times New Roman"/>
                <w:noProof/>
                <w:kern w:val="0"/>
                <w:lang w:eastAsia="lt-LT"/>
              </w:rPr>
            </w:pPr>
            <w:r w:rsidRPr="000F09C6">
              <w:rPr>
                <w:rFonts w:ascii="Times New Roman" w:eastAsia="Calibri" w:hAnsi="Times New Roman" w:cs="Times New Roman"/>
                <w:noProof/>
                <w:kern w:val="0"/>
                <w:lang w:eastAsia="lt-LT"/>
              </w:rPr>
              <w:t>Prie 500 Hz: 31±1dB;</w:t>
            </w:r>
          </w:p>
          <w:p w14:paraId="276A306B" w14:textId="77777777" w:rsidR="00784696" w:rsidRPr="000F09C6" w:rsidRDefault="00784696" w:rsidP="00784696">
            <w:pPr>
              <w:suppressAutoHyphens/>
              <w:jc w:val="both"/>
              <w:rPr>
                <w:rFonts w:ascii="Times New Roman" w:eastAsia="Calibri" w:hAnsi="Times New Roman" w:cs="Times New Roman"/>
                <w:noProof/>
                <w:kern w:val="0"/>
                <w:lang w:eastAsia="lt-LT"/>
              </w:rPr>
            </w:pPr>
            <w:r w:rsidRPr="000F09C6">
              <w:rPr>
                <w:rFonts w:ascii="Times New Roman" w:eastAsia="Calibri" w:hAnsi="Times New Roman" w:cs="Times New Roman"/>
                <w:noProof/>
                <w:kern w:val="0"/>
                <w:lang w:eastAsia="lt-LT"/>
              </w:rPr>
              <w:t>Prie 1000: 38±1dB;</w:t>
            </w:r>
          </w:p>
          <w:p w14:paraId="2FD02F7F" w14:textId="77777777" w:rsidR="00784696" w:rsidRPr="000F09C6" w:rsidRDefault="00784696" w:rsidP="00784696">
            <w:pPr>
              <w:suppressAutoHyphens/>
              <w:jc w:val="both"/>
              <w:rPr>
                <w:rFonts w:ascii="Times New Roman" w:eastAsia="Calibri" w:hAnsi="Times New Roman" w:cs="Times New Roman"/>
                <w:noProof/>
                <w:kern w:val="0"/>
                <w:lang w:eastAsia="lt-LT"/>
              </w:rPr>
            </w:pPr>
            <w:r w:rsidRPr="000F09C6">
              <w:rPr>
                <w:rFonts w:ascii="Times New Roman" w:eastAsia="Calibri" w:hAnsi="Times New Roman" w:cs="Times New Roman"/>
                <w:noProof/>
                <w:kern w:val="0"/>
                <w:lang w:eastAsia="lt-LT"/>
              </w:rPr>
              <w:t>Prie 2000: 35±1dB;</w:t>
            </w:r>
          </w:p>
          <w:p w14:paraId="60BADE92" w14:textId="77777777" w:rsidR="00784696" w:rsidRPr="000F09C6" w:rsidRDefault="00784696" w:rsidP="00784696">
            <w:pPr>
              <w:suppressAutoHyphens/>
              <w:jc w:val="both"/>
              <w:rPr>
                <w:rFonts w:ascii="Times New Roman" w:eastAsia="Calibri" w:hAnsi="Times New Roman" w:cs="Times New Roman"/>
                <w:noProof/>
                <w:kern w:val="0"/>
                <w:lang w:eastAsia="lt-LT"/>
              </w:rPr>
            </w:pPr>
            <w:r w:rsidRPr="000F09C6">
              <w:rPr>
                <w:rFonts w:ascii="Times New Roman" w:eastAsia="Calibri" w:hAnsi="Times New Roman" w:cs="Times New Roman"/>
                <w:noProof/>
                <w:kern w:val="0"/>
                <w:lang w:eastAsia="lt-LT"/>
              </w:rPr>
              <w:t>Prie 3150: 37±1dB;</w:t>
            </w:r>
          </w:p>
          <w:p w14:paraId="7BF97328" w14:textId="77777777" w:rsidR="00784696" w:rsidRPr="000F09C6" w:rsidRDefault="00784696" w:rsidP="00784696">
            <w:pPr>
              <w:suppressAutoHyphens/>
              <w:jc w:val="both"/>
              <w:rPr>
                <w:rFonts w:ascii="Times New Roman" w:eastAsia="Calibri" w:hAnsi="Times New Roman" w:cs="Times New Roman"/>
                <w:noProof/>
                <w:kern w:val="0"/>
                <w:lang w:eastAsia="lt-LT"/>
              </w:rPr>
            </w:pPr>
            <w:r w:rsidRPr="000F09C6">
              <w:rPr>
                <w:rFonts w:ascii="Times New Roman" w:eastAsia="Calibri" w:hAnsi="Times New Roman" w:cs="Times New Roman"/>
                <w:noProof/>
                <w:kern w:val="0"/>
                <w:lang w:eastAsia="lt-LT"/>
              </w:rPr>
              <w:t>Prie 4000: 40±1dB;</w:t>
            </w:r>
          </w:p>
          <w:p w14:paraId="2BC3C9DB" w14:textId="77777777" w:rsidR="00784696" w:rsidRPr="000F09C6" w:rsidRDefault="00784696" w:rsidP="00784696">
            <w:pPr>
              <w:suppressAutoHyphens/>
              <w:jc w:val="both"/>
              <w:rPr>
                <w:rFonts w:ascii="Times New Roman" w:eastAsia="Calibri" w:hAnsi="Times New Roman" w:cs="Times New Roman"/>
                <w:noProof/>
                <w:kern w:val="0"/>
                <w:lang w:eastAsia="lt-LT"/>
              </w:rPr>
            </w:pPr>
            <w:r w:rsidRPr="000F09C6">
              <w:rPr>
                <w:rFonts w:ascii="Times New Roman" w:eastAsia="Calibri" w:hAnsi="Times New Roman" w:cs="Times New Roman"/>
                <w:noProof/>
                <w:kern w:val="0"/>
                <w:lang w:eastAsia="lt-LT"/>
              </w:rPr>
              <w:t>Prie 6300: 44±1dB;</w:t>
            </w:r>
          </w:p>
          <w:p w14:paraId="1761A0A8" w14:textId="1123A802" w:rsidR="00784696" w:rsidRPr="001B6871" w:rsidRDefault="00784696" w:rsidP="00784696">
            <w:pPr>
              <w:suppressAutoHyphens/>
              <w:jc w:val="both"/>
              <w:rPr>
                <w:rFonts w:ascii="Times New Roman" w:eastAsia="Calibri" w:hAnsi="Times New Roman" w:cs="Times New Roman"/>
                <w:noProof/>
                <w:kern w:val="0"/>
                <w:lang w:eastAsia="lt-LT"/>
              </w:rPr>
            </w:pPr>
            <w:r w:rsidRPr="000F09C6">
              <w:rPr>
                <w:rFonts w:ascii="Times New Roman" w:eastAsia="Calibri" w:hAnsi="Times New Roman" w:cs="Times New Roman"/>
                <w:noProof/>
                <w:kern w:val="0"/>
                <w:lang w:eastAsia="lt-LT"/>
              </w:rPr>
              <w:t>Prie 8000: 41±1dB</w:t>
            </w:r>
            <w:r>
              <w:rPr>
                <w:rFonts w:ascii="Times New Roman" w:eastAsia="Calibri" w:hAnsi="Times New Roman" w:cs="Times New Roman"/>
                <w:noProof/>
                <w:kern w:val="0"/>
                <w:lang w:eastAsia="lt-LT"/>
              </w:rPr>
              <w:t>.</w:t>
            </w:r>
          </w:p>
        </w:tc>
        <w:tc>
          <w:tcPr>
            <w:tcW w:w="6521" w:type="dxa"/>
            <w:vAlign w:val="center"/>
          </w:tcPr>
          <w:p w14:paraId="22159966" w14:textId="77777777" w:rsidR="00784696" w:rsidRDefault="00784696" w:rsidP="00784696">
            <w:pPr>
              <w:jc w:val="both"/>
              <w:rPr>
                <w:rFonts w:ascii="Times New Roman" w:eastAsia="Arial Unicode MS" w:hAnsi="Times New Roman" w:cs="Times New Roman"/>
                <w:kern w:val="0"/>
                <w:lang w:eastAsia="lt-LT"/>
              </w:rPr>
            </w:pPr>
            <w:r w:rsidRPr="001A7376">
              <w:rPr>
                <w:rFonts w:ascii="Times New Roman" w:eastAsia="Arial Unicode MS" w:hAnsi="Times New Roman" w:cs="Times New Roman"/>
                <w:kern w:val="0"/>
                <w:lang w:eastAsia="lt-LT"/>
              </w:rPr>
              <w:t xml:space="preserve">Atsakome, kad siūlymas </w:t>
            </w:r>
            <w:r w:rsidRPr="00CC0CF3">
              <w:rPr>
                <w:rFonts w:ascii="Times New Roman" w:eastAsia="Arial Unicode MS" w:hAnsi="Times New Roman" w:cs="Times New Roman"/>
                <w:b/>
                <w:bCs/>
                <w:kern w:val="0"/>
                <w:lang w:eastAsia="lt-LT"/>
              </w:rPr>
              <w:t>netenkinamas</w:t>
            </w:r>
            <w:r w:rsidRPr="00CC0CF3">
              <w:rPr>
                <w:rFonts w:ascii="Times New Roman" w:eastAsia="Arial Unicode MS" w:hAnsi="Times New Roman" w:cs="Times New Roman"/>
                <w:kern w:val="0"/>
                <w:lang w:eastAsia="lt-LT"/>
              </w:rPr>
              <w:t>.</w:t>
            </w:r>
          </w:p>
          <w:p w14:paraId="31AA9308" w14:textId="5EEF6430" w:rsidR="00784696" w:rsidRPr="00CC0CF3" w:rsidRDefault="00784696" w:rsidP="00784696">
            <w:pPr>
              <w:jc w:val="both"/>
              <w:rPr>
                <w:rFonts w:ascii="Times New Roman" w:eastAsia="Arial Unicode MS" w:hAnsi="Times New Roman" w:cs="Times New Roman"/>
                <w:kern w:val="0"/>
                <w:lang w:eastAsia="lt-LT"/>
              </w:rPr>
            </w:pPr>
            <w:r w:rsidRPr="00CC0CF3">
              <w:rPr>
                <w:rFonts w:ascii="Times New Roman" w:eastAsia="Arial Unicode MS" w:hAnsi="Times New Roman" w:cs="Times New Roman"/>
                <w:kern w:val="0"/>
                <w:lang w:eastAsia="lt-LT"/>
              </w:rPr>
              <w:t>Toks tiekėjo siūlomas keitimas yra klaidinantis</w:t>
            </w:r>
            <w:r>
              <w:rPr>
                <w:rFonts w:ascii="Times New Roman" w:eastAsia="Arial Unicode MS" w:hAnsi="Times New Roman" w:cs="Times New Roman"/>
                <w:kern w:val="0"/>
                <w:lang w:eastAsia="lt-LT"/>
              </w:rPr>
              <w:t xml:space="preserve"> ir</w:t>
            </w:r>
            <w:r w:rsidRPr="00CC0CF3">
              <w:rPr>
                <w:rFonts w:ascii="Times New Roman" w:eastAsia="Arial Unicode MS" w:hAnsi="Times New Roman" w:cs="Times New Roman"/>
                <w:kern w:val="0"/>
                <w:lang w:eastAsia="lt-LT"/>
              </w:rPr>
              <w:t xml:space="preserve"> neteisingas. Paaiškiname, kad </w:t>
            </w:r>
            <w:r w:rsidR="00C670C0">
              <w:rPr>
                <w:rFonts w:ascii="Times New Roman" w:eastAsia="Arial Unicode MS" w:hAnsi="Times New Roman" w:cs="Times New Roman"/>
                <w:kern w:val="0"/>
                <w:lang w:eastAsia="lt-LT"/>
              </w:rPr>
              <w:t>audiokabinos</w:t>
            </w:r>
            <w:r w:rsidRPr="00CC0CF3">
              <w:rPr>
                <w:rFonts w:ascii="Times New Roman" w:eastAsia="Arial Unicode MS" w:hAnsi="Times New Roman" w:cs="Times New Roman"/>
                <w:kern w:val="0"/>
                <w:lang w:eastAsia="lt-LT"/>
              </w:rPr>
              <w:t xml:space="preserve"> </w:t>
            </w:r>
            <w:r w:rsidR="00C670C0">
              <w:rPr>
                <w:rFonts w:ascii="Times New Roman" w:eastAsia="Arial Unicode MS" w:hAnsi="Times New Roman" w:cs="Times New Roman"/>
                <w:kern w:val="0"/>
                <w:lang w:eastAsia="lt-LT"/>
              </w:rPr>
              <w:t>triukšmo izoliacija</w:t>
            </w:r>
            <w:r w:rsidRPr="00CC0CF3">
              <w:rPr>
                <w:rFonts w:ascii="Times New Roman" w:eastAsia="Arial Unicode MS" w:hAnsi="Times New Roman" w:cs="Times New Roman"/>
                <w:kern w:val="0"/>
                <w:lang w:eastAsia="lt-LT"/>
              </w:rPr>
              <w:t xml:space="preserve"> turi</w:t>
            </w:r>
            <w:r w:rsidR="00C670C0">
              <w:rPr>
                <w:rFonts w:ascii="Times New Roman" w:eastAsia="Arial Unicode MS" w:hAnsi="Times New Roman" w:cs="Times New Roman"/>
                <w:kern w:val="0"/>
                <w:lang w:eastAsia="lt-LT"/>
              </w:rPr>
              <w:t xml:space="preserve"> būti</w:t>
            </w:r>
            <w:r w:rsidRPr="00CC0CF3">
              <w:rPr>
                <w:rFonts w:ascii="Times New Roman" w:eastAsia="Arial Unicode MS" w:hAnsi="Times New Roman" w:cs="Times New Roman"/>
                <w:kern w:val="0"/>
                <w:lang w:eastAsia="lt-LT"/>
              </w:rPr>
              <w:t xml:space="preserve"> nurodom</w:t>
            </w:r>
            <w:r w:rsidR="00C670C0">
              <w:rPr>
                <w:rFonts w:ascii="Times New Roman" w:eastAsia="Arial Unicode MS" w:hAnsi="Times New Roman" w:cs="Times New Roman"/>
                <w:kern w:val="0"/>
                <w:lang w:eastAsia="lt-LT"/>
              </w:rPr>
              <w:t>a</w:t>
            </w:r>
            <w:r w:rsidRPr="00CC0CF3">
              <w:rPr>
                <w:rFonts w:ascii="Times New Roman" w:eastAsia="Arial Unicode MS" w:hAnsi="Times New Roman" w:cs="Times New Roman"/>
                <w:kern w:val="0"/>
                <w:lang w:eastAsia="lt-LT"/>
              </w:rPr>
              <w:t xml:space="preserve"> vienu iš </w:t>
            </w:r>
            <w:r>
              <w:rPr>
                <w:rFonts w:ascii="Times New Roman" w:eastAsia="Arial Unicode MS" w:hAnsi="Times New Roman" w:cs="Times New Roman"/>
                <w:kern w:val="0"/>
                <w:lang w:eastAsia="lt-LT"/>
              </w:rPr>
              <w:t xml:space="preserve">žemiau išvardintų </w:t>
            </w:r>
            <w:r w:rsidRPr="00CC0CF3">
              <w:rPr>
                <w:rFonts w:ascii="Times New Roman" w:eastAsia="Arial Unicode MS" w:hAnsi="Times New Roman" w:cs="Times New Roman"/>
                <w:kern w:val="0"/>
                <w:lang w:eastAsia="lt-LT"/>
              </w:rPr>
              <w:t>būdų:</w:t>
            </w:r>
          </w:p>
          <w:p w14:paraId="77D75D7D" w14:textId="79E69256" w:rsidR="00784696" w:rsidRPr="00CC0CF3" w:rsidRDefault="00784696" w:rsidP="00784696">
            <w:pPr>
              <w:jc w:val="both"/>
              <w:rPr>
                <w:rFonts w:ascii="Times New Roman" w:eastAsia="Arial Unicode MS" w:hAnsi="Times New Roman" w:cs="Times New Roman"/>
                <w:kern w:val="0"/>
                <w:lang w:eastAsia="lt-LT"/>
              </w:rPr>
            </w:pPr>
            <w:r w:rsidRPr="00CC0CF3">
              <w:rPr>
                <w:rFonts w:ascii="Times New Roman" w:eastAsia="Arial Unicode MS" w:hAnsi="Times New Roman" w:cs="Times New Roman"/>
                <w:kern w:val="0"/>
                <w:lang w:eastAsia="lt-LT"/>
              </w:rPr>
              <w:t xml:space="preserve">1) nurodant </w:t>
            </w:r>
            <w:r w:rsidR="0083191E">
              <w:rPr>
                <w:rFonts w:ascii="Times New Roman" w:eastAsia="Arial Unicode MS" w:hAnsi="Times New Roman" w:cs="Times New Roman"/>
                <w:kern w:val="0"/>
                <w:lang w:eastAsia="lt-LT"/>
              </w:rPr>
              <w:t>reikšmes</w:t>
            </w:r>
            <w:r w:rsidRPr="00CC0CF3">
              <w:rPr>
                <w:rFonts w:ascii="Times New Roman" w:eastAsia="Arial Unicode MS" w:hAnsi="Times New Roman" w:cs="Times New Roman"/>
                <w:kern w:val="0"/>
                <w:lang w:eastAsia="lt-LT"/>
              </w:rPr>
              <w:t xml:space="preserve"> su paklaidomis </w:t>
            </w:r>
            <w:r w:rsidRPr="00CC0CF3">
              <w:rPr>
                <w:rFonts w:ascii="Times New Roman" w:eastAsia="Arial Unicode MS" w:hAnsi="Times New Roman" w:cs="Times New Roman"/>
                <w:i/>
                <w:iCs/>
                <w:kern w:val="0"/>
                <w:lang w:eastAsia="lt-LT"/>
              </w:rPr>
              <w:t xml:space="preserve">(kaip dabar yra numatyta </w:t>
            </w:r>
            <w:r w:rsidR="00981FAD">
              <w:rPr>
                <w:rFonts w:ascii="Times New Roman" w:eastAsia="Arial Unicode MS" w:hAnsi="Times New Roman" w:cs="Times New Roman"/>
                <w:i/>
                <w:iCs/>
                <w:kern w:val="0"/>
                <w:lang w:eastAsia="lt-LT"/>
              </w:rPr>
              <w:t>audiokabinos</w:t>
            </w:r>
            <w:r w:rsidRPr="00CC0CF3">
              <w:rPr>
                <w:rFonts w:ascii="Times New Roman" w:eastAsia="Arial Unicode MS" w:hAnsi="Times New Roman" w:cs="Times New Roman"/>
                <w:i/>
                <w:iCs/>
                <w:kern w:val="0"/>
                <w:lang w:eastAsia="lt-LT"/>
              </w:rPr>
              <w:t xml:space="preserve"> techninėje specifikacijoje)</w:t>
            </w:r>
            <w:r w:rsidRPr="00CC0CF3">
              <w:rPr>
                <w:rFonts w:ascii="Times New Roman" w:eastAsia="Arial Unicode MS" w:hAnsi="Times New Roman" w:cs="Times New Roman"/>
                <w:kern w:val="0"/>
                <w:lang w:eastAsia="lt-LT"/>
              </w:rPr>
              <w:t>;</w:t>
            </w:r>
          </w:p>
          <w:p w14:paraId="1C2A7E79" w14:textId="4C73D3C4" w:rsidR="00784696" w:rsidRPr="00CC0CF3" w:rsidRDefault="00784696" w:rsidP="00784696">
            <w:pPr>
              <w:jc w:val="both"/>
              <w:rPr>
                <w:rFonts w:ascii="Times New Roman" w:eastAsia="Arial Unicode MS" w:hAnsi="Times New Roman" w:cs="Times New Roman"/>
                <w:kern w:val="0"/>
                <w:lang w:eastAsia="lt-LT"/>
              </w:rPr>
            </w:pPr>
            <w:r w:rsidRPr="00CC0CF3">
              <w:rPr>
                <w:rFonts w:ascii="Times New Roman" w:eastAsia="Arial Unicode MS" w:hAnsi="Times New Roman" w:cs="Times New Roman"/>
                <w:kern w:val="0"/>
                <w:lang w:eastAsia="lt-LT"/>
              </w:rPr>
              <w:t xml:space="preserve">2) nurodant </w:t>
            </w:r>
            <w:r w:rsidR="0083191E">
              <w:rPr>
                <w:rFonts w:ascii="Times New Roman" w:eastAsia="Arial Unicode MS" w:hAnsi="Times New Roman" w:cs="Times New Roman"/>
                <w:kern w:val="0"/>
                <w:lang w:eastAsia="lt-LT"/>
              </w:rPr>
              <w:t>reikšmes</w:t>
            </w:r>
            <w:r w:rsidRPr="00CC0CF3">
              <w:rPr>
                <w:rFonts w:ascii="Times New Roman" w:eastAsia="Arial Unicode MS" w:hAnsi="Times New Roman" w:cs="Times New Roman"/>
                <w:kern w:val="0"/>
                <w:lang w:eastAsia="lt-LT"/>
              </w:rPr>
              <w:t xml:space="preserve"> su minimaliomis ir maksimaliomis reikšmėmis </w:t>
            </w:r>
            <w:r w:rsidRPr="00CC0CF3">
              <w:rPr>
                <w:rFonts w:ascii="Times New Roman" w:eastAsia="Arial Unicode MS" w:hAnsi="Times New Roman" w:cs="Times New Roman"/>
                <w:i/>
                <w:iCs/>
                <w:kern w:val="0"/>
                <w:lang w:eastAsia="lt-LT"/>
              </w:rPr>
              <w:t xml:space="preserve">(pvz.: </w:t>
            </w:r>
            <w:r w:rsidR="00C96898">
              <w:rPr>
                <w:rFonts w:ascii="Times New Roman" w:eastAsia="Arial Unicode MS" w:hAnsi="Times New Roman" w:cs="Times New Roman"/>
                <w:i/>
                <w:iCs/>
                <w:kern w:val="0"/>
                <w:lang w:eastAsia="lt-LT"/>
              </w:rPr>
              <w:t xml:space="preserve">Prie 125 Hz: </w:t>
            </w:r>
            <w:r w:rsidRPr="00CC0CF3">
              <w:rPr>
                <w:rFonts w:ascii="Times New Roman" w:eastAsia="Arial Unicode MS" w:hAnsi="Times New Roman" w:cs="Times New Roman"/>
                <w:i/>
                <w:iCs/>
                <w:kern w:val="0"/>
                <w:lang w:eastAsia="lt-LT"/>
              </w:rPr>
              <w:t xml:space="preserve">nuo </w:t>
            </w:r>
            <w:r w:rsidR="009A22EC">
              <w:rPr>
                <w:rFonts w:ascii="Times New Roman" w:eastAsia="Arial Unicode MS" w:hAnsi="Times New Roman" w:cs="Times New Roman"/>
                <w:i/>
                <w:iCs/>
                <w:kern w:val="0"/>
                <w:lang w:eastAsia="lt-LT"/>
              </w:rPr>
              <w:t>14</w:t>
            </w:r>
            <w:r w:rsidRPr="00CC0CF3">
              <w:rPr>
                <w:rFonts w:ascii="Times New Roman" w:eastAsia="Arial Unicode MS" w:hAnsi="Times New Roman" w:cs="Times New Roman"/>
                <w:i/>
                <w:iCs/>
                <w:kern w:val="0"/>
                <w:lang w:eastAsia="lt-LT"/>
              </w:rPr>
              <w:t xml:space="preserve"> iki </w:t>
            </w:r>
            <w:r w:rsidR="009A22EC">
              <w:rPr>
                <w:rFonts w:ascii="Times New Roman" w:eastAsia="Arial Unicode MS" w:hAnsi="Times New Roman" w:cs="Times New Roman"/>
                <w:i/>
                <w:iCs/>
                <w:kern w:val="0"/>
                <w:lang w:eastAsia="lt-LT"/>
              </w:rPr>
              <w:t>16</w:t>
            </w:r>
            <w:r w:rsidRPr="00CC0CF3">
              <w:rPr>
                <w:rFonts w:ascii="Times New Roman" w:eastAsia="Arial Unicode MS" w:hAnsi="Times New Roman" w:cs="Times New Roman"/>
                <w:i/>
                <w:iCs/>
                <w:kern w:val="0"/>
                <w:lang w:eastAsia="lt-LT"/>
              </w:rPr>
              <w:t xml:space="preserve"> </w:t>
            </w:r>
            <w:r w:rsidR="009A22EC">
              <w:rPr>
                <w:rFonts w:ascii="Times New Roman" w:eastAsia="Arial Unicode MS" w:hAnsi="Times New Roman" w:cs="Times New Roman"/>
                <w:i/>
                <w:iCs/>
                <w:kern w:val="0"/>
                <w:lang w:eastAsia="lt-LT"/>
              </w:rPr>
              <w:t>dB</w:t>
            </w:r>
            <w:r w:rsidRPr="00CC0CF3">
              <w:rPr>
                <w:rFonts w:ascii="Times New Roman" w:eastAsia="Arial Unicode MS" w:hAnsi="Times New Roman" w:cs="Times New Roman"/>
                <w:i/>
                <w:iCs/>
                <w:kern w:val="0"/>
                <w:lang w:eastAsia="lt-LT"/>
              </w:rPr>
              <w:t xml:space="preserve">; </w:t>
            </w:r>
            <w:r w:rsidR="009A22EC">
              <w:rPr>
                <w:rFonts w:ascii="Times New Roman" w:eastAsia="Arial Unicode MS" w:hAnsi="Times New Roman" w:cs="Times New Roman"/>
                <w:i/>
                <w:iCs/>
                <w:kern w:val="0"/>
                <w:lang w:eastAsia="lt-LT"/>
              </w:rPr>
              <w:t xml:space="preserve"> Prie 250 Hz: </w:t>
            </w:r>
            <w:r w:rsidR="009A22EC" w:rsidRPr="00CC0CF3">
              <w:rPr>
                <w:rFonts w:ascii="Times New Roman" w:eastAsia="Arial Unicode MS" w:hAnsi="Times New Roman" w:cs="Times New Roman"/>
                <w:i/>
                <w:iCs/>
                <w:kern w:val="0"/>
                <w:lang w:eastAsia="lt-LT"/>
              </w:rPr>
              <w:t xml:space="preserve">nuo </w:t>
            </w:r>
            <w:r w:rsidR="00094EA0">
              <w:rPr>
                <w:rFonts w:ascii="Times New Roman" w:eastAsia="Arial Unicode MS" w:hAnsi="Times New Roman" w:cs="Times New Roman"/>
                <w:i/>
                <w:iCs/>
                <w:kern w:val="0"/>
                <w:lang w:eastAsia="lt-LT"/>
              </w:rPr>
              <w:t>24</w:t>
            </w:r>
            <w:r w:rsidR="009A22EC" w:rsidRPr="00CC0CF3">
              <w:rPr>
                <w:rFonts w:ascii="Times New Roman" w:eastAsia="Arial Unicode MS" w:hAnsi="Times New Roman" w:cs="Times New Roman"/>
                <w:i/>
                <w:iCs/>
                <w:kern w:val="0"/>
                <w:lang w:eastAsia="lt-LT"/>
              </w:rPr>
              <w:t xml:space="preserve"> iki </w:t>
            </w:r>
            <w:r w:rsidR="00094EA0">
              <w:rPr>
                <w:rFonts w:ascii="Times New Roman" w:eastAsia="Arial Unicode MS" w:hAnsi="Times New Roman" w:cs="Times New Roman"/>
                <w:i/>
                <w:iCs/>
                <w:kern w:val="0"/>
                <w:lang w:eastAsia="lt-LT"/>
              </w:rPr>
              <w:t>2</w:t>
            </w:r>
            <w:r w:rsidR="009A22EC">
              <w:rPr>
                <w:rFonts w:ascii="Times New Roman" w:eastAsia="Arial Unicode MS" w:hAnsi="Times New Roman" w:cs="Times New Roman"/>
                <w:i/>
                <w:iCs/>
                <w:kern w:val="0"/>
                <w:lang w:eastAsia="lt-LT"/>
              </w:rPr>
              <w:t>6</w:t>
            </w:r>
            <w:r w:rsidR="009A22EC" w:rsidRPr="00CC0CF3">
              <w:rPr>
                <w:rFonts w:ascii="Times New Roman" w:eastAsia="Arial Unicode MS" w:hAnsi="Times New Roman" w:cs="Times New Roman"/>
                <w:i/>
                <w:iCs/>
                <w:kern w:val="0"/>
                <w:lang w:eastAsia="lt-LT"/>
              </w:rPr>
              <w:t xml:space="preserve"> </w:t>
            </w:r>
            <w:r w:rsidR="009A22EC">
              <w:rPr>
                <w:rFonts w:ascii="Times New Roman" w:eastAsia="Arial Unicode MS" w:hAnsi="Times New Roman" w:cs="Times New Roman"/>
                <w:i/>
                <w:iCs/>
                <w:kern w:val="0"/>
                <w:lang w:eastAsia="lt-LT"/>
              </w:rPr>
              <w:t>dB</w:t>
            </w:r>
            <w:r w:rsidR="009A22EC" w:rsidRPr="00CC0CF3">
              <w:rPr>
                <w:rFonts w:ascii="Times New Roman" w:eastAsia="Arial Unicode MS" w:hAnsi="Times New Roman" w:cs="Times New Roman"/>
                <w:i/>
                <w:iCs/>
                <w:kern w:val="0"/>
                <w:lang w:eastAsia="lt-LT"/>
              </w:rPr>
              <w:t xml:space="preserve"> </w:t>
            </w:r>
            <w:r w:rsidR="00094EA0">
              <w:rPr>
                <w:rFonts w:ascii="Times New Roman" w:eastAsia="Arial Unicode MS" w:hAnsi="Times New Roman" w:cs="Times New Roman"/>
                <w:i/>
                <w:iCs/>
                <w:kern w:val="0"/>
                <w:lang w:eastAsia="lt-LT"/>
              </w:rPr>
              <w:t xml:space="preserve">ir </w:t>
            </w:r>
            <w:r w:rsidR="005F6586">
              <w:rPr>
                <w:rFonts w:ascii="Times New Roman" w:eastAsia="Arial Unicode MS" w:hAnsi="Times New Roman" w:cs="Times New Roman"/>
                <w:i/>
                <w:iCs/>
                <w:kern w:val="0"/>
                <w:lang w:eastAsia="lt-LT"/>
              </w:rPr>
              <w:t>t.t.</w:t>
            </w:r>
            <w:r w:rsidRPr="00CC0CF3">
              <w:rPr>
                <w:rFonts w:ascii="Times New Roman" w:eastAsia="Arial Unicode MS" w:hAnsi="Times New Roman" w:cs="Times New Roman"/>
                <w:i/>
                <w:iCs/>
                <w:kern w:val="0"/>
                <w:lang w:eastAsia="lt-LT"/>
              </w:rPr>
              <w:t>)</w:t>
            </w:r>
            <w:r w:rsidRPr="00CC0CF3">
              <w:rPr>
                <w:rFonts w:ascii="Times New Roman" w:eastAsia="Arial Unicode MS" w:hAnsi="Times New Roman" w:cs="Times New Roman"/>
                <w:kern w:val="0"/>
                <w:lang w:eastAsia="lt-LT"/>
              </w:rPr>
              <w:t>;</w:t>
            </w:r>
          </w:p>
          <w:p w14:paraId="25429763" w14:textId="04CA280E" w:rsidR="00784696" w:rsidRPr="00CC0CF3" w:rsidRDefault="00784696" w:rsidP="00784696">
            <w:pPr>
              <w:jc w:val="both"/>
              <w:rPr>
                <w:rFonts w:ascii="Times New Roman" w:eastAsia="Calibri" w:hAnsi="Times New Roman" w:cs="Times New Roman"/>
                <w:kern w:val="0"/>
                <w:lang w:eastAsia="lt-LT"/>
              </w:rPr>
            </w:pPr>
            <w:r w:rsidRPr="00CC0CF3">
              <w:rPr>
                <w:rFonts w:ascii="Times New Roman" w:eastAsia="Arial Unicode MS" w:hAnsi="Times New Roman" w:cs="Times New Roman"/>
                <w:kern w:val="0"/>
                <w:lang w:eastAsia="lt-LT"/>
              </w:rPr>
              <w:t xml:space="preserve">3) nurodant, kad </w:t>
            </w:r>
            <w:r w:rsidR="005F6586">
              <w:rPr>
                <w:rFonts w:ascii="Times New Roman" w:eastAsia="Arial Unicode MS" w:hAnsi="Times New Roman" w:cs="Times New Roman"/>
                <w:kern w:val="0"/>
                <w:lang w:eastAsia="lt-LT"/>
              </w:rPr>
              <w:t>reikšmės</w:t>
            </w:r>
            <w:r w:rsidRPr="00CC0CF3">
              <w:rPr>
                <w:rFonts w:ascii="Times New Roman" w:eastAsia="Arial Unicode MS" w:hAnsi="Times New Roman" w:cs="Times New Roman"/>
                <w:kern w:val="0"/>
                <w:lang w:eastAsia="lt-LT"/>
              </w:rPr>
              <w:t xml:space="preserve"> ne gali būti didesn</w:t>
            </w:r>
            <w:r w:rsidR="005F6586">
              <w:rPr>
                <w:rFonts w:ascii="Times New Roman" w:eastAsia="Arial Unicode MS" w:hAnsi="Times New Roman" w:cs="Times New Roman"/>
                <w:kern w:val="0"/>
                <w:lang w:eastAsia="lt-LT"/>
              </w:rPr>
              <w:t>ės</w:t>
            </w:r>
            <w:r w:rsidRPr="00CC0CF3">
              <w:rPr>
                <w:rFonts w:ascii="Times New Roman" w:eastAsia="Arial Unicode MS" w:hAnsi="Times New Roman" w:cs="Times New Roman"/>
                <w:kern w:val="0"/>
                <w:lang w:eastAsia="lt-LT"/>
              </w:rPr>
              <w:t xml:space="preserve"> ar mažes</w:t>
            </w:r>
            <w:r>
              <w:rPr>
                <w:rFonts w:ascii="Times New Roman" w:eastAsia="Arial Unicode MS" w:hAnsi="Times New Roman" w:cs="Times New Roman"/>
                <w:kern w:val="0"/>
                <w:lang w:eastAsia="lt-LT"/>
              </w:rPr>
              <w:t>n</w:t>
            </w:r>
            <w:r w:rsidR="005F6586">
              <w:rPr>
                <w:rFonts w:ascii="Times New Roman" w:eastAsia="Arial Unicode MS" w:hAnsi="Times New Roman" w:cs="Times New Roman"/>
                <w:kern w:val="0"/>
                <w:lang w:eastAsia="lt-LT"/>
              </w:rPr>
              <w:t>ės</w:t>
            </w:r>
            <w:r w:rsidRPr="00CC0CF3">
              <w:rPr>
                <w:rFonts w:ascii="Times New Roman" w:eastAsia="Arial Unicode MS" w:hAnsi="Times New Roman" w:cs="Times New Roman"/>
                <w:kern w:val="0"/>
                <w:lang w:eastAsia="lt-LT"/>
              </w:rPr>
              <w:t xml:space="preserve"> nei konkrečios nurodytos reikšmės </w:t>
            </w:r>
            <w:r w:rsidRPr="00CC0CF3">
              <w:rPr>
                <w:rFonts w:ascii="Times New Roman" w:eastAsia="Arial Unicode MS" w:hAnsi="Times New Roman" w:cs="Times New Roman"/>
                <w:i/>
                <w:iCs/>
                <w:kern w:val="0"/>
                <w:lang w:eastAsia="lt-LT"/>
              </w:rPr>
              <w:t xml:space="preserve">(pvz.: ne </w:t>
            </w:r>
            <w:r w:rsidR="004C74EB">
              <w:rPr>
                <w:rFonts w:ascii="Times New Roman" w:eastAsia="Arial Unicode MS" w:hAnsi="Times New Roman" w:cs="Times New Roman"/>
                <w:i/>
                <w:iCs/>
                <w:kern w:val="0"/>
                <w:lang w:eastAsia="lt-LT"/>
              </w:rPr>
              <w:t>daugiau</w:t>
            </w:r>
            <w:r w:rsidRPr="00CC0CF3">
              <w:rPr>
                <w:rFonts w:ascii="Times New Roman" w:eastAsia="Arial Unicode MS" w:hAnsi="Times New Roman" w:cs="Times New Roman"/>
                <w:i/>
                <w:iCs/>
                <w:kern w:val="0"/>
                <w:lang w:eastAsia="lt-LT"/>
              </w:rPr>
              <w:t xml:space="preserve"> nei </w:t>
            </w:r>
            <w:r w:rsidR="004C74EB">
              <w:rPr>
                <w:rFonts w:ascii="Times New Roman" w:eastAsia="Arial Unicode MS" w:hAnsi="Times New Roman" w:cs="Times New Roman"/>
                <w:i/>
                <w:iCs/>
                <w:kern w:val="0"/>
                <w:lang w:eastAsia="lt-LT"/>
              </w:rPr>
              <w:t>prie 125 Hz 16 dB</w:t>
            </w:r>
            <w:r w:rsidRPr="00CC0CF3">
              <w:rPr>
                <w:rFonts w:ascii="Times New Roman" w:eastAsia="Arial Unicode MS" w:hAnsi="Times New Roman" w:cs="Times New Roman"/>
                <w:i/>
                <w:iCs/>
                <w:kern w:val="0"/>
                <w:lang w:eastAsia="lt-LT"/>
              </w:rPr>
              <w:t xml:space="preserve"> arba ne </w:t>
            </w:r>
            <w:r w:rsidR="004C74EB">
              <w:rPr>
                <w:rFonts w:ascii="Times New Roman" w:eastAsia="Arial Unicode MS" w:hAnsi="Times New Roman" w:cs="Times New Roman"/>
                <w:i/>
                <w:iCs/>
                <w:kern w:val="0"/>
                <w:lang w:eastAsia="lt-LT"/>
              </w:rPr>
              <w:t>mažiau</w:t>
            </w:r>
            <w:r w:rsidRPr="00CC0CF3">
              <w:rPr>
                <w:rFonts w:ascii="Times New Roman" w:eastAsia="Arial Unicode MS" w:hAnsi="Times New Roman" w:cs="Times New Roman"/>
                <w:i/>
                <w:iCs/>
                <w:kern w:val="0"/>
                <w:lang w:eastAsia="lt-LT"/>
              </w:rPr>
              <w:t xml:space="preserve"> nei </w:t>
            </w:r>
            <w:r w:rsidR="004C74EB">
              <w:rPr>
                <w:rFonts w:ascii="Times New Roman" w:eastAsia="Arial Unicode MS" w:hAnsi="Times New Roman" w:cs="Times New Roman"/>
                <w:i/>
                <w:iCs/>
                <w:kern w:val="0"/>
                <w:lang w:eastAsia="lt-LT"/>
              </w:rPr>
              <w:t xml:space="preserve"> prie 125 Hz 14 dB</w:t>
            </w:r>
            <w:r w:rsidRPr="00CC0CF3">
              <w:rPr>
                <w:rFonts w:ascii="Times New Roman" w:eastAsia="Arial Unicode MS" w:hAnsi="Times New Roman" w:cs="Times New Roman"/>
                <w:i/>
                <w:iCs/>
                <w:kern w:val="0"/>
                <w:lang w:eastAsia="lt-LT"/>
              </w:rPr>
              <w:t>)</w:t>
            </w:r>
          </w:p>
          <w:p w14:paraId="175D17BD" w14:textId="076B8C82" w:rsidR="00784696" w:rsidRPr="006643B9" w:rsidRDefault="00784696" w:rsidP="00784696">
            <w:pPr>
              <w:jc w:val="both"/>
              <w:rPr>
                <w:rFonts w:ascii="Times New Roman" w:eastAsia="Arial Unicode MS" w:hAnsi="Times New Roman" w:cs="Times New Roman"/>
                <w:kern w:val="0"/>
                <w:lang w:eastAsia="lt-LT"/>
              </w:rPr>
            </w:pPr>
            <w:r w:rsidRPr="00CC0CF3">
              <w:rPr>
                <w:rFonts w:ascii="Times New Roman" w:eastAsia="Calibri" w:hAnsi="Times New Roman" w:cs="Times New Roman"/>
                <w:kern w:val="0"/>
                <w:lang w:eastAsia="lt-LT"/>
              </w:rPr>
              <w:t xml:space="preserve">Pažymime, kad </w:t>
            </w:r>
            <w:r w:rsidRPr="00CC0CF3">
              <w:rPr>
                <w:rFonts w:ascii="Times New Roman" w:hAnsi="Times New Roman" w:cs="Times New Roman"/>
              </w:rPr>
              <w:t xml:space="preserve"> reikalavimas nėra perteklinis ar dirbtinai ribojanti</w:t>
            </w:r>
            <w:r w:rsidR="00981FAD">
              <w:rPr>
                <w:rFonts w:ascii="Times New Roman" w:hAnsi="Times New Roman" w:cs="Times New Roman"/>
              </w:rPr>
              <w:t>s</w:t>
            </w:r>
            <w:r w:rsidRPr="00CC0CF3">
              <w:rPr>
                <w:rFonts w:ascii="Times New Roman" w:hAnsi="Times New Roman" w:cs="Times New Roman"/>
              </w:rPr>
              <w:t xml:space="preserve"> konkurenciją, nes atlikus rinkos tyrimą ir atsižvelgus į rinkoje esančias </w:t>
            </w:r>
            <w:r w:rsidR="00981FAD">
              <w:rPr>
                <w:rFonts w:ascii="Times New Roman" w:hAnsi="Times New Roman" w:cs="Times New Roman"/>
              </w:rPr>
              <w:t>audiokabinas</w:t>
            </w:r>
            <w:r w:rsidRPr="00CC0CF3">
              <w:rPr>
                <w:rFonts w:ascii="Times New Roman" w:hAnsi="Times New Roman" w:cs="Times New Roman"/>
              </w:rPr>
              <w:t xml:space="preserve">, </w:t>
            </w:r>
            <w:r w:rsidRPr="00CC0CF3">
              <w:rPr>
                <w:rFonts w:ascii="Times New Roman" w:eastAsia="Arial Unicode MS" w:hAnsi="Times New Roman" w:cs="Times New Roman"/>
                <w:kern w:val="0"/>
                <w:lang w:eastAsia="lt-LT"/>
              </w:rPr>
              <w:t xml:space="preserve">ne mažiau nei trijų gamintojų įranga </w:t>
            </w:r>
            <w:r w:rsidRPr="00CC0CF3">
              <w:rPr>
                <w:rFonts w:eastAsia="Arial Unicode MS"/>
                <w:lang w:eastAsia="lt-LT"/>
              </w:rPr>
              <w:t xml:space="preserve"> </w:t>
            </w:r>
            <w:r w:rsidRPr="00CC0CF3">
              <w:rPr>
                <w:rFonts w:ascii="Times New Roman" w:eastAsia="Arial Unicode MS" w:hAnsi="Times New Roman" w:cs="Times New Roman"/>
                <w:kern w:val="0"/>
                <w:lang w:eastAsia="lt-LT"/>
              </w:rPr>
              <w:t>atitinka šį reikalavimą.</w:t>
            </w:r>
          </w:p>
        </w:tc>
      </w:tr>
      <w:tr w:rsidR="00784696" w:rsidRPr="001B6871" w14:paraId="0C56C571" w14:textId="77777777" w:rsidTr="7BE9CEC7">
        <w:tc>
          <w:tcPr>
            <w:tcW w:w="570" w:type="dxa"/>
            <w:vAlign w:val="center"/>
          </w:tcPr>
          <w:p w14:paraId="5965A200" w14:textId="111D47D1" w:rsidR="00784696" w:rsidRPr="001B6871" w:rsidRDefault="00784696" w:rsidP="00784696">
            <w:pPr>
              <w:jc w:val="center"/>
              <w:rPr>
                <w:rFonts w:ascii="Times New Roman" w:hAnsi="Times New Roman" w:cs="Times New Roman"/>
              </w:rPr>
            </w:pPr>
            <w:r>
              <w:rPr>
                <w:rFonts w:ascii="Times New Roman" w:hAnsi="Times New Roman" w:cs="Times New Roman"/>
              </w:rPr>
              <w:t>10.</w:t>
            </w:r>
          </w:p>
        </w:tc>
        <w:tc>
          <w:tcPr>
            <w:tcW w:w="3394" w:type="dxa"/>
            <w:vAlign w:val="center"/>
          </w:tcPr>
          <w:p w14:paraId="02A5F66D" w14:textId="77777777" w:rsidR="00784696" w:rsidRPr="003379D6" w:rsidRDefault="00784696" w:rsidP="00784696">
            <w:pPr>
              <w:jc w:val="both"/>
              <w:rPr>
                <w:rFonts w:ascii="Times New Roman" w:eastAsia="Calibri" w:hAnsi="Times New Roman" w:cs="Times New Roman"/>
              </w:rPr>
            </w:pPr>
            <w:r>
              <w:rPr>
                <w:rFonts w:ascii="Times New Roman" w:eastAsia="Calibri" w:hAnsi="Times New Roman" w:cs="Times New Roman"/>
              </w:rPr>
              <w:t xml:space="preserve">11. </w:t>
            </w:r>
            <w:r w:rsidRPr="00FF1602">
              <w:rPr>
                <w:rFonts w:ascii="Times New Roman" w:eastAsia="Times New Roman" w:hAnsi="Times New Roman" w:cs="Times New Roman"/>
                <w:kern w:val="0"/>
                <w:lang w:eastAsia="lt-LT"/>
                <w14:ligatures w14:val="none"/>
              </w:rPr>
              <w:t xml:space="preserve"> </w:t>
            </w:r>
            <w:r w:rsidRPr="00FF1602">
              <w:rPr>
                <w:rFonts w:ascii="Times New Roman" w:eastAsia="Calibri" w:hAnsi="Times New Roman" w:cs="Times New Roman"/>
              </w:rPr>
              <w:t>Langas</w:t>
            </w:r>
            <w:r>
              <w:rPr>
                <w:rFonts w:ascii="Times New Roman" w:eastAsia="Calibri" w:hAnsi="Times New Roman" w:cs="Times New Roman"/>
              </w:rPr>
              <w:t xml:space="preserve">: </w:t>
            </w:r>
            <w:r w:rsidRPr="003379D6">
              <w:rPr>
                <w:rFonts w:ascii="Times New Roman" w:eastAsia="Times New Roman" w:hAnsi="Times New Roman" w:cs="Times New Roman"/>
                <w:kern w:val="0"/>
                <w:lang w:eastAsia="ar-SA"/>
                <w14:ligatures w14:val="none"/>
              </w:rPr>
              <w:t xml:space="preserve"> </w:t>
            </w:r>
            <w:r w:rsidRPr="003379D6">
              <w:rPr>
                <w:rFonts w:ascii="Times New Roman" w:eastAsia="Calibri" w:hAnsi="Times New Roman" w:cs="Times New Roman"/>
              </w:rPr>
              <w:t xml:space="preserve">Dvigubas langas, užtikrinantis gerą paciento matomumą. </w:t>
            </w:r>
          </w:p>
          <w:p w14:paraId="2B04AD66" w14:textId="33EB5A69" w:rsidR="00784696" w:rsidRPr="00A07D59" w:rsidRDefault="00784696" w:rsidP="00784696">
            <w:pPr>
              <w:jc w:val="both"/>
              <w:rPr>
                <w:rFonts w:ascii="Times New Roman" w:eastAsia="Calibri" w:hAnsi="Times New Roman" w:cs="Times New Roman"/>
              </w:rPr>
            </w:pPr>
            <w:r w:rsidRPr="003379D6">
              <w:rPr>
                <w:rFonts w:ascii="Times New Roman" w:eastAsia="Calibri" w:hAnsi="Times New Roman" w:cs="Times New Roman"/>
                <w:lang w:val="sv-SE"/>
              </w:rPr>
              <w:t>Langas pagamintas iš dvigubo stiklo</w:t>
            </w:r>
          </w:p>
        </w:tc>
        <w:tc>
          <w:tcPr>
            <w:tcW w:w="5103" w:type="dxa"/>
            <w:vAlign w:val="center"/>
          </w:tcPr>
          <w:p w14:paraId="6D7CDBE6" w14:textId="66F84B6E" w:rsidR="00784696" w:rsidRPr="001B6871" w:rsidRDefault="00784696" w:rsidP="00784696">
            <w:pPr>
              <w:suppressAutoHyphens/>
              <w:jc w:val="both"/>
              <w:rPr>
                <w:rFonts w:ascii="Times New Roman" w:eastAsia="Calibri" w:hAnsi="Times New Roman" w:cs="Times New Roman"/>
                <w:noProof/>
                <w:kern w:val="0"/>
                <w:lang w:eastAsia="lt-LT"/>
              </w:rPr>
            </w:pPr>
            <w:r w:rsidRPr="003A1338">
              <w:rPr>
                <w:rFonts w:ascii="Times New Roman" w:eastAsia="Calibri" w:hAnsi="Times New Roman" w:cs="Times New Roman"/>
                <w:noProof/>
                <w:kern w:val="0"/>
                <w:lang w:eastAsia="lt-LT"/>
              </w:rPr>
              <w:t>Neaiškus išsireiškimas „Dvigubas langas“ prašome panaikinti. Ir pateikti: Langas pagamintas iš dvigubo stiklo užtikrinantis gerą paciento matomumą.</w:t>
            </w:r>
          </w:p>
        </w:tc>
        <w:tc>
          <w:tcPr>
            <w:tcW w:w="6521" w:type="dxa"/>
            <w:vAlign w:val="center"/>
          </w:tcPr>
          <w:p w14:paraId="6A0CE915" w14:textId="5E72B145" w:rsidR="00784696" w:rsidRPr="001B6871" w:rsidRDefault="00784696" w:rsidP="00784696">
            <w:pPr>
              <w:jc w:val="both"/>
              <w:rPr>
                <w:rFonts w:ascii="Times New Roman" w:eastAsia="Arial Unicode MS" w:hAnsi="Times New Roman" w:cs="Times New Roman"/>
                <w:kern w:val="0"/>
                <w:lang w:eastAsia="lt-LT"/>
              </w:rPr>
            </w:pPr>
            <w:r w:rsidRPr="006E2DD5">
              <w:rPr>
                <w:rFonts w:ascii="Times New Roman" w:eastAsia="Arial Unicode MS" w:hAnsi="Times New Roman" w:cs="Times New Roman"/>
                <w:kern w:val="0"/>
                <w:lang w:eastAsia="lt-LT"/>
              </w:rPr>
              <w:t>Atsakome, kad išnagrinėję jūsų siūlymą sutinkame su juo. Skelbiant pirkimą bus pateikta atnaujinta techninė specifikacija pakeitus prašomą reikalavimą.</w:t>
            </w:r>
          </w:p>
        </w:tc>
      </w:tr>
      <w:tr w:rsidR="00784696" w:rsidRPr="001B6871" w14:paraId="38ED8C1D" w14:textId="77777777" w:rsidTr="7BE9CEC7">
        <w:tc>
          <w:tcPr>
            <w:tcW w:w="570" w:type="dxa"/>
            <w:vAlign w:val="center"/>
          </w:tcPr>
          <w:p w14:paraId="7E6E489B" w14:textId="6F84DDC8" w:rsidR="00784696" w:rsidRDefault="00784696" w:rsidP="00784696">
            <w:pPr>
              <w:jc w:val="center"/>
              <w:rPr>
                <w:rFonts w:ascii="Times New Roman" w:hAnsi="Times New Roman" w:cs="Times New Roman"/>
              </w:rPr>
            </w:pPr>
            <w:r>
              <w:rPr>
                <w:rFonts w:ascii="Times New Roman" w:hAnsi="Times New Roman" w:cs="Times New Roman"/>
              </w:rPr>
              <w:lastRenderedPageBreak/>
              <w:t>11.</w:t>
            </w:r>
          </w:p>
        </w:tc>
        <w:tc>
          <w:tcPr>
            <w:tcW w:w="3394" w:type="dxa"/>
            <w:vAlign w:val="center"/>
          </w:tcPr>
          <w:p w14:paraId="67E46F19" w14:textId="6FC7B15C" w:rsidR="00784696" w:rsidRDefault="00784696" w:rsidP="00784696">
            <w:pPr>
              <w:jc w:val="both"/>
              <w:rPr>
                <w:rFonts w:ascii="Times New Roman" w:eastAsia="Calibri" w:hAnsi="Times New Roman" w:cs="Times New Roman"/>
              </w:rPr>
            </w:pPr>
            <w:r>
              <w:rPr>
                <w:rFonts w:ascii="Times New Roman" w:eastAsia="Calibri" w:hAnsi="Times New Roman" w:cs="Times New Roman"/>
              </w:rPr>
              <w:t xml:space="preserve">12. </w:t>
            </w:r>
            <w:r w:rsidRPr="009245BE">
              <w:rPr>
                <w:rFonts w:ascii="Times New Roman" w:eastAsia="Times New Roman" w:hAnsi="Times New Roman" w:cs="Times New Roman"/>
                <w:lang w:eastAsia="lt-LT"/>
              </w:rPr>
              <w:t xml:space="preserve"> </w:t>
            </w:r>
            <w:r w:rsidRPr="009245BE">
              <w:rPr>
                <w:rFonts w:ascii="Times New Roman" w:eastAsia="Calibri" w:hAnsi="Times New Roman" w:cs="Times New Roman"/>
              </w:rPr>
              <w:t>Lango išmatavimai (plotis x aukštis)</w:t>
            </w:r>
            <w:r>
              <w:rPr>
                <w:rFonts w:ascii="Times New Roman" w:eastAsia="Calibri" w:hAnsi="Times New Roman" w:cs="Times New Roman"/>
              </w:rPr>
              <w:t xml:space="preserve">: </w:t>
            </w:r>
            <w:r w:rsidRPr="0050799B">
              <w:rPr>
                <w:rFonts w:ascii="Times New Roman" w:eastAsia="Times New Roman" w:hAnsi="Times New Roman" w:cs="Times New Roman"/>
                <w:lang w:eastAsia="lt-LT"/>
              </w:rPr>
              <w:t xml:space="preserve"> </w:t>
            </w:r>
            <w:r w:rsidRPr="0050799B">
              <w:rPr>
                <w:rFonts w:ascii="Times New Roman" w:eastAsia="Calibri" w:hAnsi="Times New Roman" w:cs="Times New Roman"/>
              </w:rPr>
              <w:t>ne mažiau kaip 50 x 80 cm</w:t>
            </w:r>
          </w:p>
        </w:tc>
        <w:tc>
          <w:tcPr>
            <w:tcW w:w="5103" w:type="dxa"/>
            <w:vAlign w:val="center"/>
          </w:tcPr>
          <w:p w14:paraId="4186F79C" w14:textId="5AEC1B58" w:rsidR="00784696" w:rsidRPr="00C127CE" w:rsidRDefault="00784696" w:rsidP="00784696">
            <w:pPr>
              <w:suppressAutoHyphens/>
              <w:jc w:val="both"/>
              <w:rPr>
                <w:rFonts w:ascii="Times New Roman" w:eastAsia="Calibri" w:hAnsi="Times New Roman" w:cs="Times New Roman"/>
                <w:noProof/>
                <w:kern w:val="0"/>
                <w:lang w:eastAsia="lt-LT"/>
              </w:rPr>
            </w:pPr>
            <w:r w:rsidRPr="00964C81">
              <w:rPr>
                <w:rFonts w:ascii="Times New Roman" w:eastAsia="Calibri" w:hAnsi="Times New Roman" w:cs="Times New Roman"/>
                <w:noProof/>
                <w:kern w:val="0"/>
                <w:lang w:eastAsia="lt-LT"/>
              </w:rPr>
              <w:t>Pakeiskite 50x 70</w:t>
            </w:r>
          </w:p>
        </w:tc>
        <w:tc>
          <w:tcPr>
            <w:tcW w:w="6521" w:type="dxa"/>
            <w:vAlign w:val="center"/>
          </w:tcPr>
          <w:p w14:paraId="71D5FA3B" w14:textId="2EE1E1CD" w:rsidR="00784696" w:rsidRPr="006E2DD5" w:rsidRDefault="00784696" w:rsidP="00784696">
            <w:pPr>
              <w:jc w:val="both"/>
              <w:rPr>
                <w:rFonts w:ascii="Times New Roman" w:eastAsia="Arial Unicode MS" w:hAnsi="Times New Roman" w:cs="Times New Roman"/>
                <w:kern w:val="0"/>
                <w:lang w:eastAsia="lt-LT"/>
              </w:rPr>
            </w:pPr>
            <w:r w:rsidRPr="006E2DD5">
              <w:rPr>
                <w:rFonts w:ascii="Times New Roman" w:eastAsia="Arial Unicode MS" w:hAnsi="Times New Roman" w:cs="Times New Roman"/>
                <w:kern w:val="0"/>
                <w:lang w:eastAsia="lt-LT"/>
              </w:rPr>
              <w:t>Atsakome, kad išnagrinėję jūsų siūlymą sutinkame su juo. Skelbiant pirkimą bus pateikta atnaujinta techninė specifikacija pakeitus prašomą reikalavimą</w:t>
            </w:r>
            <w:r>
              <w:rPr>
                <w:rFonts w:ascii="Times New Roman" w:eastAsia="Arial Unicode MS" w:hAnsi="Times New Roman" w:cs="Times New Roman"/>
                <w:kern w:val="0"/>
                <w:lang w:eastAsia="lt-LT"/>
              </w:rPr>
              <w:t>.</w:t>
            </w:r>
          </w:p>
        </w:tc>
      </w:tr>
      <w:tr w:rsidR="00784696" w:rsidRPr="001B6871" w14:paraId="21EF9BCC" w14:textId="77777777" w:rsidTr="7BE9CEC7">
        <w:tc>
          <w:tcPr>
            <w:tcW w:w="570" w:type="dxa"/>
            <w:vAlign w:val="center"/>
          </w:tcPr>
          <w:p w14:paraId="0E94EB84" w14:textId="11BD04CD" w:rsidR="00784696" w:rsidRPr="001B6871" w:rsidRDefault="00784696" w:rsidP="00784696">
            <w:pPr>
              <w:jc w:val="center"/>
              <w:rPr>
                <w:rFonts w:ascii="Times New Roman" w:hAnsi="Times New Roman" w:cs="Times New Roman"/>
              </w:rPr>
            </w:pPr>
            <w:r>
              <w:rPr>
                <w:rFonts w:ascii="Times New Roman" w:hAnsi="Times New Roman" w:cs="Times New Roman"/>
              </w:rPr>
              <w:t>12.</w:t>
            </w:r>
          </w:p>
        </w:tc>
        <w:tc>
          <w:tcPr>
            <w:tcW w:w="3394" w:type="dxa"/>
            <w:vAlign w:val="center"/>
          </w:tcPr>
          <w:p w14:paraId="021BD663" w14:textId="59BBF77B" w:rsidR="00784696" w:rsidRPr="00A07D59" w:rsidRDefault="00784696" w:rsidP="00784696">
            <w:pPr>
              <w:jc w:val="both"/>
              <w:rPr>
                <w:rFonts w:ascii="Times New Roman" w:eastAsia="Calibri" w:hAnsi="Times New Roman" w:cs="Times New Roman"/>
              </w:rPr>
            </w:pPr>
            <w:r>
              <w:rPr>
                <w:rFonts w:ascii="Times New Roman" w:eastAsia="Calibri" w:hAnsi="Times New Roman" w:cs="Times New Roman"/>
              </w:rPr>
              <w:t xml:space="preserve">16. </w:t>
            </w:r>
            <w:r w:rsidRPr="00A7280B">
              <w:rPr>
                <w:rFonts w:ascii="Times New Roman" w:eastAsia="Times New Roman" w:hAnsi="Times New Roman" w:cs="Times New Roman"/>
                <w:kern w:val="0"/>
                <w:lang w:eastAsia="ar-SA"/>
                <w14:ligatures w14:val="none"/>
              </w:rPr>
              <w:t xml:space="preserve"> </w:t>
            </w:r>
            <w:r w:rsidRPr="00A7280B">
              <w:rPr>
                <w:rFonts w:ascii="Times New Roman" w:eastAsia="Calibri" w:hAnsi="Times New Roman" w:cs="Times New Roman"/>
              </w:rPr>
              <w:t>Kabinos konstrukcija turi būti pagaminta iš aliuminio rėmo</w:t>
            </w:r>
            <w:r>
              <w:rPr>
                <w:rFonts w:ascii="Times New Roman" w:eastAsia="Calibri" w:hAnsi="Times New Roman" w:cs="Times New Roman"/>
              </w:rPr>
              <w:t xml:space="preserve"> - Būtina</w:t>
            </w:r>
          </w:p>
        </w:tc>
        <w:tc>
          <w:tcPr>
            <w:tcW w:w="5103" w:type="dxa"/>
            <w:vAlign w:val="center"/>
          </w:tcPr>
          <w:p w14:paraId="00FC469F" w14:textId="1B121548" w:rsidR="00784696" w:rsidRPr="001B6871" w:rsidRDefault="00784696" w:rsidP="00784696">
            <w:pPr>
              <w:suppressAutoHyphens/>
              <w:jc w:val="both"/>
              <w:rPr>
                <w:rFonts w:ascii="Times New Roman" w:eastAsia="Calibri" w:hAnsi="Times New Roman" w:cs="Times New Roman"/>
                <w:noProof/>
                <w:kern w:val="0"/>
                <w:lang w:eastAsia="lt-LT"/>
              </w:rPr>
            </w:pPr>
            <w:r w:rsidRPr="00077DC0">
              <w:rPr>
                <w:rFonts w:ascii="Times New Roman" w:eastAsia="Calibri" w:hAnsi="Times New Roman" w:cs="Times New Roman"/>
                <w:noProof/>
                <w:kern w:val="0"/>
                <w:lang w:eastAsia="lt-LT"/>
              </w:rPr>
              <w:t>Perteklinis reikalavimas, mažinantis konkurenciją, prašome panaikinti</w:t>
            </w:r>
            <w:r>
              <w:rPr>
                <w:rFonts w:ascii="Times New Roman" w:eastAsia="Calibri" w:hAnsi="Times New Roman" w:cs="Times New Roman"/>
                <w:noProof/>
                <w:kern w:val="0"/>
                <w:lang w:eastAsia="lt-LT"/>
              </w:rPr>
              <w:t>.</w:t>
            </w:r>
          </w:p>
        </w:tc>
        <w:tc>
          <w:tcPr>
            <w:tcW w:w="6521" w:type="dxa"/>
            <w:vAlign w:val="center"/>
          </w:tcPr>
          <w:p w14:paraId="692DED25" w14:textId="1FC73EB4" w:rsidR="00784696" w:rsidRPr="001B6871" w:rsidRDefault="00784696" w:rsidP="00784696">
            <w:pPr>
              <w:jc w:val="both"/>
              <w:rPr>
                <w:rFonts w:ascii="Times New Roman" w:eastAsia="Arial Unicode MS" w:hAnsi="Times New Roman" w:cs="Times New Roman"/>
                <w:kern w:val="0"/>
                <w:lang w:eastAsia="lt-LT"/>
              </w:rPr>
            </w:pPr>
            <w:r w:rsidRPr="006E2DD5">
              <w:rPr>
                <w:rFonts w:ascii="Times New Roman" w:eastAsia="Arial Unicode MS" w:hAnsi="Times New Roman" w:cs="Times New Roman"/>
                <w:kern w:val="0"/>
                <w:lang w:eastAsia="lt-LT"/>
              </w:rPr>
              <w:t xml:space="preserve">Atsakome, kad išnagrinėję jūsų siūlymą sutinkame su juo. Skelbiant pirkimą bus pateikta atnaujinta techninė specifikacija </w:t>
            </w:r>
            <w:r>
              <w:rPr>
                <w:rFonts w:ascii="Times New Roman" w:eastAsia="Arial Unicode MS" w:hAnsi="Times New Roman" w:cs="Times New Roman"/>
                <w:kern w:val="0"/>
                <w:lang w:eastAsia="lt-LT"/>
              </w:rPr>
              <w:t>panaikinus</w:t>
            </w:r>
            <w:r w:rsidRPr="006E2DD5">
              <w:rPr>
                <w:rFonts w:ascii="Times New Roman" w:eastAsia="Arial Unicode MS" w:hAnsi="Times New Roman" w:cs="Times New Roman"/>
                <w:kern w:val="0"/>
                <w:lang w:eastAsia="lt-LT"/>
              </w:rPr>
              <w:t xml:space="preserve"> reikalavimą.</w:t>
            </w:r>
          </w:p>
        </w:tc>
      </w:tr>
      <w:tr w:rsidR="00784696" w:rsidRPr="001B6871" w14:paraId="3869CF17" w14:textId="77777777" w:rsidTr="7BE9CEC7">
        <w:tc>
          <w:tcPr>
            <w:tcW w:w="15588" w:type="dxa"/>
            <w:gridSpan w:val="4"/>
            <w:shd w:val="clear" w:color="auto" w:fill="D9D9D9" w:themeFill="background1" w:themeFillShade="D9"/>
            <w:vAlign w:val="center"/>
          </w:tcPr>
          <w:p w14:paraId="683B8ECE" w14:textId="53FD636E" w:rsidR="00784696" w:rsidRPr="004D231A" w:rsidRDefault="00784696" w:rsidP="00784696">
            <w:pPr>
              <w:jc w:val="center"/>
              <w:rPr>
                <w:rFonts w:ascii="Times New Roman" w:hAnsi="Times New Roman" w:cs="Times New Roman"/>
                <w:b/>
                <w:bCs/>
                <w:i/>
                <w:iCs/>
              </w:rPr>
            </w:pPr>
            <w:r>
              <w:rPr>
                <w:rFonts w:ascii="Times New Roman" w:hAnsi="Times New Roman" w:cs="Times New Roman"/>
                <w:b/>
                <w:bCs/>
                <w:i/>
                <w:iCs/>
              </w:rPr>
              <w:t>4 p. o. d. Audiometras</w:t>
            </w:r>
          </w:p>
          <w:p w14:paraId="4FE251D2" w14:textId="77777777" w:rsidR="00784696" w:rsidRPr="001B6871" w:rsidRDefault="00784696" w:rsidP="00784696">
            <w:pPr>
              <w:jc w:val="center"/>
              <w:rPr>
                <w:rFonts w:ascii="Times New Roman" w:hAnsi="Times New Roman" w:cs="Times New Roman"/>
              </w:rPr>
            </w:pPr>
            <w:r w:rsidRPr="001B6871">
              <w:rPr>
                <w:rFonts w:ascii="Times New Roman" w:hAnsi="Times New Roman" w:cs="Times New Roman"/>
                <w:b/>
                <w:bCs/>
              </w:rPr>
              <w:t>DĖL TECHNINĖS SPECIFIKACIJOS:</w:t>
            </w:r>
          </w:p>
        </w:tc>
      </w:tr>
      <w:tr w:rsidR="00784696" w:rsidRPr="001B6871" w14:paraId="593DF007" w14:textId="77777777" w:rsidTr="7BE9CEC7">
        <w:tc>
          <w:tcPr>
            <w:tcW w:w="570" w:type="dxa"/>
            <w:vAlign w:val="center"/>
          </w:tcPr>
          <w:p w14:paraId="5DB69E76" w14:textId="4E235AFE" w:rsidR="00784696" w:rsidRPr="001B6871" w:rsidRDefault="00784696" w:rsidP="00784696">
            <w:pPr>
              <w:jc w:val="center"/>
              <w:rPr>
                <w:rFonts w:ascii="Times New Roman" w:hAnsi="Times New Roman" w:cs="Times New Roman"/>
              </w:rPr>
            </w:pPr>
            <w:r>
              <w:rPr>
                <w:rFonts w:ascii="Times New Roman" w:hAnsi="Times New Roman" w:cs="Times New Roman"/>
              </w:rPr>
              <w:t>13.</w:t>
            </w:r>
          </w:p>
        </w:tc>
        <w:tc>
          <w:tcPr>
            <w:tcW w:w="3394" w:type="dxa"/>
            <w:vAlign w:val="center"/>
          </w:tcPr>
          <w:p w14:paraId="73D1874E" w14:textId="77777777" w:rsidR="00784696" w:rsidRDefault="00784696" w:rsidP="00784696">
            <w:pPr>
              <w:jc w:val="both"/>
              <w:rPr>
                <w:rFonts w:ascii="Times New Roman" w:eastAsia="Calibri" w:hAnsi="Times New Roman" w:cs="Times New Roman"/>
              </w:rPr>
            </w:pPr>
            <w:r>
              <w:rPr>
                <w:rFonts w:ascii="Times New Roman" w:eastAsia="Calibri" w:hAnsi="Times New Roman" w:cs="Times New Roman"/>
              </w:rPr>
              <w:t xml:space="preserve">2. </w:t>
            </w:r>
            <w:r w:rsidRPr="004F602F">
              <w:rPr>
                <w:rFonts w:ascii="Times New Roman" w:eastAsia="Times New Roman" w:hAnsi="Times New Roman" w:cs="Times New Roman"/>
                <w:kern w:val="0"/>
                <w:lang w:eastAsia="ar-SA"/>
                <w14:ligatures w14:val="none"/>
              </w:rPr>
              <w:t xml:space="preserve"> </w:t>
            </w:r>
            <w:r w:rsidRPr="004F602F">
              <w:rPr>
                <w:rFonts w:ascii="Times New Roman" w:eastAsia="Calibri" w:hAnsi="Times New Roman" w:cs="Times New Roman"/>
              </w:rPr>
              <w:t>Testai</w:t>
            </w:r>
            <w:r>
              <w:rPr>
                <w:rFonts w:ascii="Times New Roman" w:eastAsia="Calibri" w:hAnsi="Times New Roman" w:cs="Times New Roman"/>
              </w:rPr>
              <w:t>:</w:t>
            </w:r>
          </w:p>
          <w:p w14:paraId="6CB1DC3B" w14:textId="77777777" w:rsidR="00784696" w:rsidRPr="00277904" w:rsidRDefault="00784696" w:rsidP="00784696">
            <w:pPr>
              <w:tabs>
                <w:tab w:val="left" w:pos="164"/>
              </w:tabs>
              <w:jc w:val="both"/>
              <w:rPr>
                <w:rFonts w:ascii="Times New Roman" w:eastAsia="Calibri" w:hAnsi="Times New Roman" w:cs="Times New Roman"/>
              </w:rPr>
            </w:pPr>
            <w:r w:rsidRPr="00277904">
              <w:rPr>
                <w:rFonts w:ascii="Times New Roman" w:eastAsia="Calibri" w:hAnsi="Times New Roman" w:cs="Times New Roman"/>
              </w:rPr>
              <w:t>-</w:t>
            </w:r>
            <w:r w:rsidRPr="00277904">
              <w:rPr>
                <w:rFonts w:ascii="Times New Roman" w:eastAsia="Calibri" w:hAnsi="Times New Roman" w:cs="Times New Roman"/>
              </w:rPr>
              <w:tab/>
              <w:t>gryno tono audiometrija,</w:t>
            </w:r>
          </w:p>
          <w:p w14:paraId="7E5AC38F" w14:textId="77777777" w:rsidR="00784696" w:rsidRPr="00277904" w:rsidRDefault="00784696" w:rsidP="00784696">
            <w:pPr>
              <w:tabs>
                <w:tab w:val="left" w:pos="164"/>
              </w:tabs>
              <w:jc w:val="both"/>
              <w:rPr>
                <w:rFonts w:ascii="Times New Roman" w:eastAsia="Calibri" w:hAnsi="Times New Roman" w:cs="Times New Roman"/>
              </w:rPr>
            </w:pPr>
            <w:r w:rsidRPr="00277904">
              <w:rPr>
                <w:rFonts w:ascii="Times New Roman" w:eastAsia="Calibri" w:hAnsi="Times New Roman" w:cs="Times New Roman"/>
              </w:rPr>
              <w:t>-</w:t>
            </w:r>
            <w:r w:rsidRPr="00277904">
              <w:rPr>
                <w:rFonts w:ascii="Times New Roman" w:eastAsia="Calibri" w:hAnsi="Times New Roman" w:cs="Times New Roman"/>
              </w:rPr>
              <w:tab/>
              <w:t>automatinis klausos slenksčių nustatymas (modifikuotas Hughson-Westlake metodas)</w:t>
            </w:r>
          </w:p>
          <w:p w14:paraId="7B0D362A" w14:textId="77777777" w:rsidR="00784696" w:rsidRPr="00277904" w:rsidRDefault="00784696" w:rsidP="00784696">
            <w:pPr>
              <w:tabs>
                <w:tab w:val="left" w:pos="164"/>
              </w:tabs>
              <w:jc w:val="both"/>
              <w:rPr>
                <w:rFonts w:ascii="Times New Roman" w:eastAsia="Calibri" w:hAnsi="Times New Roman" w:cs="Times New Roman"/>
              </w:rPr>
            </w:pPr>
            <w:r w:rsidRPr="00277904">
              <w:rPr>
                <w:rFonts w:ascii="Times New Roman" w:eastAsia="Calibri" w:hAnsi="Times New Roman" w:cs="Times New Roman"/>
              </w:rPr>
              <w:t>-</w:t>
            </w:r>
            <w:r w:rsidRPr="00277904">
              <w:rPr>
                <w:rFonts w:ascii="Times New Roman" w:eastAsia="Calibri" w:hAnsi="Times New Roman" w:cs="Times New Roman"/>
              </w:rPr>
              <w:tab/>
              <w:t>kalbinė audiometrija,</w:t>
            </w:r>
          </w:p>
          <w:p w14:paraId="44E3D4C8" w14:textId="77777777" w:rsidR="00784696" w:rsidRPr="00277904" w:rsidRDefault="00784696" w:rsidP="00784696">
            <w:pPr>
              <w:tabs>
                <w:tab w:val="left" w:pos="164"/>
              </w:tabs>
              <w:jc w:val="both"/>
              <w:rPr>
                <w:rFonts w:ascii="Times New Roman" w:eastAsia="Calibri" w:hAnsi="Times New Roman" w:cs="Times New Roman"/>
              </w:rPr>
            </w:pPr>
            <w:r w:rsidRPr="00277904">
              <w:rPr>
                <w:rFonts w:ascii="Times New Roman" w:eastAsia="Calibri" w:hAnsi="Times New Roman" w:cs="Times New Roman"/>
              </w:rPr>
              <w:t>-</w:t>
            </w:r>
            <w:r w:rsidRPr="00277904">
              <w:rPr>
                <w:rFonts w:ascii="Times New Roman" w:eastAsia="Calibri" w:hAnsi="Times New Roman" w:cs="Times New Roman"/>
              </w:rPr>
              <w:tab/>
              <w:t xml:space="preserve">ABLB, </w:t>
            </w:r>
          </w:p>
          <w:p w14:paraId="7366C94E" w14:textId="77777777" w:rsidR="00784696" w:rsidRPr="00277904" w:rsidRDefault="00784696" w:rsidP="00784696">
            <w:pPr>
              <w:tabs>
                <w:tab w:val="left" w:pos="164"/>
              </w:tabs>
              <w:jc w:val="both"/>
              <w:rPr>
                <w:rFonts w:ascii="Times New Roman" w:eastAsia="Calibri" w:hAnsi="Times New Roman" w:cs="Times New Roman"/>
              </w:rPr>
            </w:pPr>
            <w:r w:rsidRPr="00277904">
              <w:rPr>
                <w:rFonts w:ascii="Times New Roman" w:eastAsia="Calibri" w:hAnsi="Times New Roman" w:cs="Times New Roman"/>
              </w:rPr>
              <w:t>-</w:t>
            </w:r>
            <w:r w:rsidRPr="00277904">
              <w:rPr>
                <w:rFonts w:ascii="Times New Roman" w:eastAsia="Calibri" w:hAnsi="Times New Roman" w:cs="Times New Roman"/>
              </w:rPr>
              <w:tab/>
              <w:t xml:space="preserve">SISI, </w:t>
            </w:r>
          </w:p>
          <w:p w14:paraId="4945AE92" w14:textId="77777777" w:rsidR="00784696" w:rsidRPr="00277904" w:rsidRDefault="00784696" w:rsidP="00784696">
            <w:pPr>
              <w:tabs>
                <w:tab w:val="left" w:pos="164"/>
              </w:tabs>
              <w:jc w:val="both"/>
              <w:rPr>
                <w:rFonts w:ascii="Times New Roman" w:eastAsia="Calibri" w:hAnsi="Times New Roman" w:cs="Times New Roman"/>
              </w:rPr>
            </w:pPr>
            <w:r w:rsidRPr="00277904">
              <w:rPr>
                <w:rFonts w:ascii="Times New Roman" w:eastAsia="Calibri" w:hAnsi="Times New Roman" w:cs="Times New Roman"/>
              </w:rPr>
              <w:t>-</w:t>
            </w:r>
            <w:r w:rsidRPr="00277904">
              <w:rPr>
                <w:rFonts w:ascii="Times New Roman" w:eastAsia="Calibri" w:hAnsi="Times New Roman" w:cs="Times New Roman"/>
              </w:rPr>
              <w:tab/>
              <w:t xml:space="preserve">DLI, </w:t>
            </w:r>
          </w:p>
          <w:p w14:paraId="41EA0183" w14:textId="1146ECFC" w:rsidR="00784696" w:rsidRPr="00A07D59" w:rsidRDefault="00784696" w:rsidP="00784696">
            <w:pPr>
              <w:tabs>
                <w:tab w:val="left" w:pos="164"/>
              </w:tabs>
              <w:jc w:val="both"/>
              <w:rPr>
                <w:rFonts w:ascii="Times New Roman" w:eastAsia="Calibri" w:hAnsi="Times New Roman" w:cs="Times New Roman"/>
              </w:rPr>
            </w:pPr>
            <w:r w:rsidRPr="00277904">
              <w:rPr>
                <w:rFonts w:ascii="Times New Roman" w:eastAsia="Calibri" w:hAnsi="Times New Roman" w:cs="Times New Roman"/>
              </w:rPr>
              <w:t>-</w:t>
            </w:r>
            <w:r w:rsidRPr="00277904">
              <w:rPr>
                <w:rFonts w:ascii="Times New Roman" w:eastAsia="Calibri" w:hAnsi="Times New Roman" w:cs="Times New Roman"/>
              </w:rPr>
              <w:tab/>
              <w:t>Stenger</w:t>
            </w:r>
          </w:p>
        </w:tc>
        <w:tc>
          <w:tcPr>
            <w:tcW w:w="5103" w:type="dxa"/>
          </w:tcPr>
          <w:p w14:paraId="1115E428" w14:textId="77777777" w:rsidR="00784696" w:rsidRPr="00264BB8" w:rsidRDefault="00784696" w:rsidP="00784696">
            <w:pPr>
              <w:jc w:val="both"/>
              <w:rPr>
                <w:rFonts w:ascii="Times New Roman" w:hAnsi="Times New Roman" w:cs="Times New Roman"/>
              </w:rPr>
            </w:pPr>
            <w:r w:rsidRPr="00801CCF">
              <w:rPr>
                <w:rFonts w:ascii="Times New Roman" w:hAnsi="Times New Roman" w:cs="Times New Roman"/>
              </w:rPr>
              <w:t xml:space="preserve">Vadovaujantis Viešųjų pirkimų įstatymo nuostatomis ir siekiant tinkamai parengti pasiūlymą, prašome paaiškinti, ką pirkimo dokumentacijoje vartojamas terminas </w:t>
            </w:r>
            <w:r w:rsidRPr="00801CCF">
              <w:rPr>
                <w:rFonts w:ascii="Times New Roman" w:hAnsi="Times New Roman" w:cs="Times New Roman"/>
                <w:b/>
                <w:bCs/>
              </w:rPr>
              <w:t>„DLI testas“</w:t>
            </w:r>
            <w:r w:rsidRPr="00801CCF">
              <w:rPr>
                <w:rFonts w:ascii="Times New Roman" w:hAnsi="Times New Roman" w:cs="Times New Roman"/>
              </w:rPr>
              <w:t xml:space="preserve"> reiškia</w:t>
            </w:r>
            <w:r w:rsidRPr="00264BB8">
              <w:rPr>
                <w:rFonts w:ascii="Times New Roman" w:hAnsi="Times New Roman" w:cs="Times New Roman"/>
              </w:rPr>
              <w:t>:</w:t>
            </w:r>
          </w:p>
          <w:p w14:paraId="7F64211D" w14:textId="4D480E84" w:rsidR="00784696" w:rsidRPr="00264BB8" w:rsidRDefault="00784696" w:rsidP="00784696">
            <w:pPr>
              <w:jc w:val="both"/>
              <w:rPr>
                <w:rFonts w:ascii="Times New Roman" w:hAnsi="Times New Roman" w:cs="Times New Roman"/>
              </w:rPr>
            </w:pPr>
          </w:p>
          <w:p w14:paraId="3F57422E" w14:textId="77777777" w:rsidR="00784696" w:rsidRPr="00264BB8" w:rsidRDefault="00784696" w:rsidP="00784696">
            <w:pPr>
              <w:numPr>
                <w:ilvl w:val="0"/>
                <w:numId w:val="8"/>
              </w:numPr>
              <w:tabs>
                <w:tab w:val="clear" w:pos="720"/>
                <w:tab w:val="num" w:pos="315"/>
              </w:tabs>
              <w:suppressAutoHyphens/>
              <w:ind w:left="31" w:firstLine="0"/>
              <w:jc w:val="both"/>
              <w:rPr>
                <w:rFonts w:ascii="Times New Roman" w:hAnsi="Times New Roman" w:cs="Times New Roman"/>
              </w:rPr>
            </w:pPr>
            <w:r w:rsidRPr="00801CCF">
              <w:rPr>
                <w:rFonts w:ascii="Times New Roman" w:hAnsi="Times New Roman" w:cs="Times New Roman"/>
              </w:rPr>
              <w:t xml:space="preserve">Prašome patikslinti, ar turimas omenyje </w:t>
            </w:r>
            <w:r w:rsidRPr="00801CCF">
              <w:rPr>
                <w:rFonts w:ascii="Times New Roman" w:hAnsi="Times New Roman" w:cs="Times New Roman"/>
                <w:b/>
                <w:bCs/>
              </w:rPr>
              <w:t>Difference Limen for Intensity (DLI) testas</w:t>
            </w:r>
            <w:r w:rsidRPr="00801CCF">
              <w:rPr>
                <w:rFonts w:ascii="Times New Roman" w:hAnsi="Times New Roman" w:cs="Times New Roman"/>
              </w:rPr>
              <w:t>, skirtas nustatyti mažiausią juntamą garso intensyvumo pokytį</w:t>
            </w:r>
            <w:r w:rsidRPr="00264BB8">
              <w:rPr>
                <w:rFonts w:ascii="Times New Roman" w:hAnsi="Times New Roman" w:cs="Times New Roman"/>
              </w:rPr>
              <w:t>?</w:t>
            </w:r>
          </w:p>
          <w:p w14:paraId="1192C73D" w14:textId="77777777" w:rsidR="00784696" w:rsidRPr="00801CCF" w:rsidRDefault="00784696" w:rsidP="00784696">
            <w:pPr>
              <w:numPr>
                <w:ilvl w:val="0"/>
                <w:numId w:val="8"/>
              </w:numPr>
              <w:tabs>
                <w:tab w:val="clear" w:pos="720"/>
                <w:tab w:val="num" w:pos="315"/>
              </w:tabs>
              <w:suppressAutoHyphens/>
              <w:ind w:left="31" w:firstLine="0"/>
              <w:jc w:val="both"/>
              <w:rPr>
                <w:rFonts w:ascii="Times New Roman" w:hAnsi="Times New Roman" w:cs="Times New Roman"/>
              </w:rPr>
            </w:pPr>
            <w:r w:rsidRPr="00801CCF">
              <w:rPr>
                <w:rFonts w:ascii="Times New Roman" w:hAnsi="Times New Roman" w:cs="Times New Roman"/>
              </w:rPr>
              <w:t xml:space="preserve">Ar galimai turimas omenyje kitas testas su panašia santrumpa, pvz., </w:t>
            </w:r>
            <w:r w:rsidRPr="00801CCF">
              <w:rPr>
                <w:rFonts w:ascii="Times New Roman" w:hAnsi="Times New Roman" w:cs="Times New Roman"/>
                <w:b/>
                <w:bCs/>
              </w:rPr>
              <w:t>Dichotic Listening</w:t>
            </w:r>
            <w:r w:rsidRPr="00801CCF">
              <w:rPr>
                <w:rFonts w:ascii="Times New Roman" w:hAnsi="Times New Roman" w:cs="Times New Roman"/>
              </w:rPr>
              <w:t xml:space="preserve"> ar kt.?</w:t>
            </w:r>
          </w:p>
          <w:p w14:paraId="46F2318C" w14:textId="77777777" w:rsidR="00784696" w:rsidRPr="00264BB8" w:rsidRDefault="00784696" w:rsidP="00784696">
            <w:pPr>
              <w:numPr>
                <w:ilvl w:val="0"/>
                <w:numId w:val="8"/>
              </w:numPr>
              <w:tabs>
                <w:tab w:val="clear" w:pos="720"/>
                <w:tab w:val="num" w:pos="315"/>
              </w:tabs>
              <w:suppressAutoHyphens/>
              <w:ind w:left="31" w:firstLine="0"/>
              <w:jc w:val="both"/>
              <w:rPr>
                <w:rFonts w:ascii="Times New Roman" w:hAnsi="Times New Roman" w:cs="Times New Roman"/>
              </w:rPr>
            </w:pPr>
            <w:r w:rsidRPr="00801CCF">
              <w:rPr>
                <w:rFonts w:ascii="Times New Roman" w:hAnsi="Times New Roman" w:cs="Times New Roman"/>
              </w:rPr>
              <w:t>Ar yra specifinis metodas, procedūra ar standartas, kuriuo turėtų vadovautis tiekėjai siūlydami įrangą su šiuo testu</w:t>
            </w:r>
            <w:r w:rsidRPr="00264BB8">
              <w:rPr>
                <w:rFonts w:ascii="Times New Roman" w:hAnsi="Times New Roman" w:cs="Times New Roman"/>
              </w:rPr>
              <w:t>?</w:t>
            </w:r>
            <w:r w:rsidRPr="00264BB8">
              <w:rPr>
                <w:rFonts w:ascii="Times New Roman" w:hAnsi="Times New Roman" w:cs="Times New Roman"/>
              </w:rPr>
              <w:br/>
            </w:r>
          </w:p>
          <w:p w14:paraId="4948E6F7" w14:textId="1A4E2F71" w:rsidR="00784696" w:rsidRPr="00801CCF" w:rsidRDefault="00784696" w:rsidP="00784696">
            <w:pPr>
              <w:jc w:val="both"/>
              <w:rPr>
                <w:rFonts w:ascii="Times New Roman" w:hAnsi="Times New Roman" w:cs="Times New Roman"/>
              </w:rPr>
            </w:pPr>
            <w:r w:rsidRPr="00801CCF">
              <w:rPr>
                <w:rFonts w:ascii="Times New Roman" w:hAnsi="Times New Roman" w:cs="Times New Roman"/>
              </w:rPr>
              <w:t>Kadangi santrumpa „DLI“ gali būti interpretuojama skirtingai, būtina užtikrinti vienodą tiekėjų supratimą apie techninį reikalavimą ir tinkamą pasiūlymo parengimą. Prašome pateikti išsamų paaiškinimą arba nuorodą į specifikaciją/standartą, kuriuo remiantis šis testas yra apibrėžiamas.</w:t>
            </w:r>
          </w:p>
        </w:tc>
        <w:tc>
          <w:tcPr>
            <w:tcW w:w="6521" w:type="dxa"/>
            <w:vAlign w:val="center"/>
          </w:tcPr>
          <w:p w14:paraId="0CD16C8C" w14:textId="24A946F3" w:rsidR="00784696" w:rsidRPr="001B6871" w:rsidRDefault="00784696" w:rsidP="00784696">
            <w:pPr>
              <w:jc w:val="both"/>
              <w:rPr>
                <w:rFonts w:ascii="Times New Roman" w:eastAsia="Arial Unicode MS" w:hAnsi="Times New Roman" w:cs="Times New Roman"/>
                <w:kern w:val="0"/>
                <w:lang w:eastAsia="lt-LT"/>
              </w:rPr>
            </w:pPr>
            <w:r w:rsidRPr="006E2DD5">
              <w:rPr>
                <w:rFonts w:ascii="Times New Roman" w:eastAsia="Arial Unicode MS" w:hAnsi="Times New Roman" w:cs="Times New Roman"/>
                <w:kern w:val="0"/>
                <w:lang w:eastAsia="lt-LT"/>
              </w:rPr>
              <w:t>Atsakome, kad išnagrinėję jūsų siūlymą sutinkame su juo. Skelbiant pirkimą bus pateikta atnaujinta techninė specifikacija pakeitus prašomą reikalavimą</w:t>
            </w:r>
            <w:r>
              <w:rPr>
                <w:rFonts w:ascii="Times New Roman" w:eastAsia="Arial Unicode MS" w:hAnsi="Times New Roman" w:cs="Times New Roman"/>
                <w:kern w:val="0"/>
                <w:lang w:eastAsia="lt-LT"/>
              </w:rPr>
              <w:t>.</w:t>
            </w:r>
          </w:p>
        </w:tc>
      </w:tr>
      <w:tr w:rsidR="00784696" w:rsidRPr="001B6871" w14:paraId="4DB02A67" w14:textId="77777777" w:rsidTr="7BE9CEC7">
        <w:tc>
          <w:tcPr>
            <w:tcW w:w="570" w:type="dxa"/>
            <w:vAlign w:val="center"/>
          </w:tcPr>
          <w:p w14:paraId="2874F60E" w14:textId="47FADC7C" w:rsidR="00784696" w:rsidRDefault="00784696" w:rsidP="00784696">
            <w:pPr>
              <w:jc w:val="center"/>
              <w:rPr>
                <w:rFonts w:ascii="Times New Roman" w:hAnsi="Times New Roman" w:cs="Times New Roman"/>
              </w:rPr>
            </w:pPr>
            <w:r>
              <w:rPr>
                <w:rFonts w:ascii="Times New Roman" w:hAnsi="Times New Roman" w:cs="Times New Roman"/>
              </w:rPr>
              <w:t>14.</w:t>
            </w:r>
          </w:p>
        </w:tc>
        <w:tc>
          <w:tcPr>
            <w:tcW w:w="3394" w:type="dxa"/>
            <w:vAlign w:val="center"/>
          </w:tcPr>
          <w:p w14:paraId="396E940E" w14:textId="77777777" w:rsidR="00784696" w:rsidRDefault="00784696" w:rsidP="00784696">
            <w:pPr>
              <w:jc w:val="both"/>
              <w:rPr>
                <w:rFonts w:ascii="Times New Roman" w:eastAsia="Calibri" w:hAnsi="Times New Roman" w:cs="Times New Roman"/>
              </w:rPr>
            </w:pPr>
            <w:r>
              <w:rPr>
                <w:rFonts w:ascii="Times New Roman" w:eastAsia="Calibri" w:hAnsi="Times New Roman" w:cs="Times New Roman"/>
              </w:rPr>
              <w:t xml:space="preserve">2. </w:t>
            </w:r>
            <w:r w:rsidRPr="004F602F">
              <w:rPr>
                <w:rFonts w:ascii="Times New Roman" w:eastAsia="Times New Roman" w:hAnsi="Times New Roman" w:cs="Times New Roman"/>
                <w:kern w:val="0"/>
                <w:lang w:eastAsia="ar-SA"/>
                <w14:ligatures w14:val="none"/>
              </w:rPr>
              <w:t xml:space="preserve"> </w:t>
            </w:r>
            <w:r w:rsidRPr="004F602F">
              <w:rPr>
                <w:rFonts w:ascii="Times New Roman" w:eastAsia="Calibri" w:hAnsi="Times New Roman" w:cs="Times New Roman"/>
              </w:rPr>
              <w:t>Testai</w:t>
            </w:r>
            <w:r>
              <w:rPr>
                <w:rFonts w:ascii="Times New Roman" w:eastAsia="Calibri" w:hAnsi="Times New Roman" w:cs="Times New Roman"/>
              </w:rPr>
              <w:t>:</w:t>
            </w:r>
          </w:p>
          <w:p w14:paraId="6232ACE2" w14:textId="77777777" w:rsidR="00784696" w:rsidRPr="00277904" w:rsidRDefault="00784696" w:rsidP="00784696">
            <w:pPr>
              <w:tabs>
                <w:tab w:val="left" w:pos="164"/>
              </w:tabs>
              <w:jc w:val="both"/>
              <w:rPr>
                <w:rFonts w:ascii="Times New Roman" w:eastAsia="Calibri" w:hAnsi="Times New Roman" w:cs="Times New Roman"/>
              </w:rPr>
            </w:pPr>
            <w:r w:rsidRPr="00277904">
              <w:rPr>
                <w:rFonts w:ascii="Times New Roman" w:eastAsia="Calibri" w:hAnsi="Times New Roman" w:cs="Times New Roman"/>
              </w:rPr>
              <w:t>-</w:t>
            </w:r>
            <w:r w:rsidRPr="00277904">
              <w:rPr>
                <w:rFonts w:ascii="Times New Roman" w:eastAsia="Calibri" w:hAnsi="Times New Roman" w:cs="Times New Roman"/>
              </w:rPr>
              <w:tab/>
              <w:t>gryno tono audiometrija,</w:t>
            </w:r>
          </w:p>
          <w:p w14:paraId="4D1F5090" w14:textId="77777777" w:rsidR="00784696" w:rsidRPr="00277904" w:rsidRDefault="00784696" w:rsidP="00784696">
            <w:pPr>
              <w:tabs>
                <w:tab w:val="left" w:pos="164"/>
              </w:tabs>
              <w:jc w:val="both"/>
              <w:rPr>
                <w:rFonts w:ascii="Times New Roman" w:eastAsia="Calibri" w:hAnsi="Times New Roman" w:cs="Times New Roman"/>
              </w:rPr>
            </w:pPr>
            <w:r w:rsidRPr="00277904">
              <w:rPr>
                <w:rFonts w:ascii="Times New Roman" w:eastAsia="Calibri" w:hAnsi="Times New Roman" w:cs="Times New Roman"/>
              </w:rPr>
              <w:lastRenderedPageBreak/>
              <w:t>-</w:t>
            </w:r>
            <w:r w:rsidRPr="00277904">
              <w:rPr>
                <w:rFonts w:ascii="Times New Roman" w:eastAsia="Calibri" w:hAnsi="Times New Roman" w:cs="Times New Roman"/>
              </w:rPr>
              <w:tab/>
              <w:t>automatinis klausos slenksčių nustatymas (modifikuotas Hughson-Westlake metodas)</w:t>
            </w:r>
          </w:p>
          <w:p w14:paraId="456284D2" w14:textId="77777777" w:rsidR="00784696" w:rsidRPr="00277904" w:rsidRDefault="00784696" w:rsidP="00784696">
            <w:pPr>
              <w:tabs>
                <w:tab w:val="left" w:pos="164"/>
              </w:tabs>
              <w:jc w:val="both"/>
              <w:rPr>
                <w:rFonts w:ascii="Times New Roman" w:eastAsia="Calibri" w:hAnsi="Times New Roman" w:cs="Times New Roman"/>
              </w:rPr>
            </w:pPr>
            <w:r w:rsidRPr="00277904">
              <w:rPr>
                <w:rFonts w:ascii="Times New Roman" w:eastAsia="Calibri" w:hAnsi="Times New Roman" w:cs="Times New Roman"/>
              </w:rPr>
              <w:t>-</w:t>
            </w:r>
            <w:r w:rsidRPr="00277904">
              <w:rPr>
                <w:rFonts w:ascii="Times New Roman" w:eastAsia="Calibri" w:hAnsi="Times New Roman" w:cs="Times New Roman"/>
              </w:rPr>
              <w:tab/>
              <w:t>kalbinė audiometrija,</w:t>
            </w:r>
          </w:p>
          <w:p w14:paraId="6F8E4454" w14:textId="77777777" w:rsidR="00784696" w:rsidRPr="00277904" w:rsidRDefault="00784696" w:rsidP="00784696">
            <w:pPr>
              <w:tabs>
                <w:tab w:val="left" w:pos="164"/>
              </w:tabs>
              <w:jc w:val="both"/>
              <w:rPr>
                <w:rFonts w:ascii="Times New Roman" w:eastAsia="Calibri" w:hAnsi="Times New Roman" w:cs="Times New Roman"/>
              </w:rPr>
            </w:pPr>
            <w:r w:rsidRPr="00277904">
              <w:rPr>
                <w:rFonts w:ascii="Times New Roman" w:eastAsia="Calibri" w:hAnsi="Times New Roman" w:cs="Times New Roman"/>
              </w:rPr>
              <w:t>-</w:t>
            </w:r>
            <w:r w:rsidRPr="00277904">
              <w:rPr>
                <w:rFonts w:ascii="Times New Roman" w:eastAsia="Calibri" w:hAnsi="Times New Roman" w:cs="Times New Roman"/>
              </w:rPr>
              <w:tab/>
              <w:t xml:space="preserve">ABLB, </w:t>
            </w:r>
          </w:p>
          <w:p w14:paraId="3FE034C4" w14:textId="77777777" w:rsidR="00784696" w:rsidRPr="00277904" w:rsidRDefault="00784696" w:rsidP="00784696">
            <w:pPr>
              <w:tabs>
                <w:tab w:val="left" w:pos="164"/>
              </w:tabs>
              <w:jc w:val="both"/>
              <w:rPr>
                <w:rFonts w:ascii="Times New Roman" w:eastAsia="Calibri" w:hAnsi="Times New Roman" w:cs="Times New Roman"/>
              </w:rPr>
            </w:pPr>
            <w:r w:rsidRPr="00277904">
              <w:rPr>
                <w:rFonts w:ascii="Times New Roman" w:eastAsia="Calibri" w:hAnsi="Times New Roman" w:cs="Times New Roman"/>
              </w:rPr>
              <w:t>-</w:t>
            </w:r>
            <w:r w:rsidRPr="00277904">
              <w:rPr>
                <w:rFonts w:ascii="Times New Roman" w:eastAsia="Calibri" w:hAnsi="Times New Roman" w:cs="Times New Roman"/>
              </w:rPr>
              <w:tab/>
              <w:t xml:space="preserve">SISI, </w:t>
            </w:r>
          </w:p>
          <w:p w14:paraId="17550C90" w14:textId="77777777" w:rsidR="00784696" w:rsidRPr="00277904" w:rsidRDefault="00784696" w:rsidP="00784696">
            <w:pPr>
              <w:tabs>
                <w:tab w:val="left" w:pos="164"/>
              </w:tabs>
              <w:jc w:val="both"/>
              <w:rPr>
                <w:rFonts w:ascii="Times New Roman" w:eastAsia="Calibri" w:hAnsi="Times New Roman" w:cs="Times New Roman"/>
              </w:rPr>
            </w:pPr>
            <w:r w:rsidRPr="00277904">
              <w:rPr>
                <w:rFonts w:ascii="Times New Roman" w:eastAsia="Calibri" w:hAnsi="Times New Roman" w:cs="Times New Roman"/>
              </w:rPr>
              <w:t>-</w:t>
            </w:r>
            <w:r w:rsidRPr="00277904">
              <w:rPr>
                <w:rFonts w:ascii="Times New Roman" w:eastAsia="Calibri" w:hAnsi="Times New Roman" w:cs="Times New Roman"/>
              </w:rPr>
              <w:tab/>
              <w:t xml:space="preserve">DLI, </w:t>
            </w:r>
          </w:p>
          <w:p w14:paraId="2A103FFE" w14:textId="34CF9D1F" w:rsidR="00784696" w:rsidRDefault="00784696" w:rsidP="00784696">
            <w:pPr>
              <w:jc w:val="both"/>
              <w:rPr>
                <w:rFonts w:ascii="Times New Roman" w:eastAsia="Calibri" w:hAnsi="Times New Roman" w:cs="Times New Roman"/>
              </w:rPr>
            </w:pPr>
            <w:r w:rsidRPr="00277904">
              <w:rPr>
                <w:rFonts w:ascii="Times New Roman" w:eastAsia="Calibri" w:hAnsi="Times New Roman" w:cs="Times New Roman"/>
              </w:rPr>
              <w:t>-</w:t>
            </w:r>
            <w:r>
              <w:rPr>
                <w:rFonts w:ascii="Times New Roman" w:eastAsia="Calibri" w:hAnsi="Times New Roman" w:cs="Times New Roman"/>
              </w:rPr>
              <w:t xml:space="preserve"> </w:t>
            </w:r>
            <w:r w:rsidRPr="00277904">
              <w:rPr>
                <w:rFonts w:ascii="Times New Roman" w:eastAsia="Calibri" w:hAnsi="Times New Roman" w:cs="Times New Roman"/>
              </w:rPr>
              <w:t>Stenger</w:t>
            </w:r>
          </w:p>
        </w:tc>
        <w:tc>
          <w:tcPr>
            <w:tcW w:w="5103" w:type="dxa"/>
            <w:vAlign w:val="center"/>
          </w:tcPr>
          <w:p w14:paraId="4C73C2FF" w14:textId="1BCB7991" w:rsidR="00784696" w:rsidRPr="00801CCF" w:rsidRDefault="00784696" w:rsidP="00784696">
            <w:pPr>
              <w:jc w:val="both"/>
              <w:rPr>
                <w:rFonts w:ascii="Times New Roman" w:hAnsi="Times New Roman" w:cs="Times New Roman"/>
              </w:rPr>
            </w:pPr>
            <w:r w:rsidRPr="00FF6E95">
              <w:rPr>
                <w:rFonts w:ascii="Times New Roman" w:eastAsia="Calibri" w:hAnsi="Times New Roman" w:cs="Times New Roman"/>
                <w:noProof/>
                <w:kern w:val="0"/>
                <w:lang w:eastAsia="lt-LT"/>
              </w:rPr>
              <w:lastRenderedPageBreak/>
              <w:t>Šis reikalavimas perteklinis ir mažina konkurenciją todėl prašome panaikinti: „automatinis klausos slenksčių nustatymas (modifikuotas Hughson-</w:t>
            </w:r>
            <w:r w:rsidRPr="00FF6E95">
              <w:rPr>
                <w:rFonts w:ascii="Times New Roman" w:eastAsia="Calibri" w:hAnsi="Times New Roman" w:cs="Times New Roman"/>
                <w:noProof/>
                <w:kern w:val="0"/>
                <w:lang w:eastAsia="lt-LT"/>
              </w:rPr>
              <w:lastRenderedPageBreak/>
              <w:t>Westlake metodas)“ ir „DLI“ siūlome pakeisti į MLB (Monaural Level Balance)</w:t>
            </w:r>
          </w:p>
        </w:tc>
        <w:tc>
          <w:tcPr>
            <w:tcW w:w="6521" w:type="dxa"/>
            <w:vAlign w:val="center"/>
          </w:tcPr>
          <w:p w14:paraId="68037834" w14:textId="77777777" w:rsidR="00784696" w:rsidRDefault="00784696" w:rsidP="00784696">
            <w:pPr>
              <w:pStyle w:val="p1"/>
              <w:spacing w:before="0" w:beforeAutospacing="0" w:after="0" w:afterAutospacing="0"/>
              <w:ind w:left="28"/>
              <w:rPr>
                <w:lang w:val="lt-LT"/>
              </w:rPr>
            </w:pPr>
            <w:r>
              <w:rPr>
                <w:lang w:val="lt-LT"/>
              </w:rPr>
              <w:lastRenderedPageBreak/>
              <w:t xml:space="preserve">Atsakome, kad siūlymas </w:t>
            </w:r>
            <w:r>
              <w:rPr>
                <w:b/>
                <w:bCs/>
                <w:lang w:val="lt-LT"/>
              </w:rPr>
              <w:t>netenkinamas.</w:t>
            </w:r>
          </w:p>
          <w:p w14:paraId="68275C7F" w14:textId="77777777" w:rsidR="00784696" w:rsidRDefault="00784696" w:rsidP="00784696">
            <w:pPr>
              <w:pStyle w:val="p1"/>
              <w:spacing w:before="0" w:beforeAutospacing="0" w:after="0" w:afterAutospacing="0"/>
              <w:ind w:left="28"/>
              <w:jc w:val="both"/>
              <w:rPr>
                <w:lang w:val="lt-LT"/>
              </w:rPr>
            </w:pPr>
            <w:r>
              <w:rPr>
                <w:lang w:val="lt-LT"/>
              </w:rPr>
              <w:t xml:space="preserve">Paaiškiname, kad </w:t>
            </w:r>
            <w:r w:rsidRPr="00CC67BB">
              <w:rPr>
                <w:rStyle w:val="s1"/>
                <w:rFonts w:eastAsiaTheme="majorEastAsia"/>
                <w:lang w:val="lt-LT"/>
              </w:rPr>
              <w:t>tiek</w:t>
            </w:r>
            <w:r w:rsidRPr="00264BB8">
              <w:rPr>
                <w:rStyle w:val="s1"/>
                <w:rFonts w:eastAsiaTheme="majorEastAsia"/>
                <w:lang w:val="lt-LT"/>
              </w:rPr>
              <w:t xml:space="preserve"> </w:t>
            </w:r>
            <w:r w:rsidRPr="00EC1C53">
              <w:rPr>
                <w:lang w:val="lt-LT"/>
              </w:rPr>
              <w:t xml:space="preserve">automatinis klausos slenksčių nustatymas (modifikuotas </w:t>
            </w:r>
            <w:r w:rsidRPr="00264BB8">
              <w:rPr>
                <w:lang w:val="lt-LT"/>
              </w:rPr>
              <w:t>Hughson–Westlake</w:t>
            </w:r>
            <w:r w:rsidRPr="00EC1C53">
              <w:rPr>
                <w:lang w:val="lt-LT"/>
              </w:rPr>
              <w:t xml:space="preserve"> metodas)</w:t>
            </w:r>
            <w:r w:rsidRPr="00264BB8">
              <w:rPr>
                <w:rStyle w:val="s1"/>
                <w:rFonts w:eastAsiaTheme="majorEastAsia"/>
                <w:lang w:val="lt-LT"/>
              </w:rPr>
              <w:t xml:space="preserve">, </w:t>
            </w:r>
            <w:r w:rsidRPr="00CC67BB">
              <w:rPr>
                <w:rStyle w:val="s1"/>
                <w:rFonts w:eastAsiaTheme="majorEastAsia"/>
                <w:lang w:val="lt-LT"/>
              </w:rPr>
              <w:t>tiek</w:t>
            </w:r>
            <w:r w:rsidRPr="00264BB8">
              <w:rPr>
                <w:rStyle w:val="s1"/>
                <w:rFonts w:eastAsiaTheme="majorEastAsia"/>
                <w:lang w:val="lt-LT"/>
              </w:rPr>
              <w:t xml:space="preserve"> </w:t>
            </w:r>
            <w:r w:rsidRPr="00EC1C53">
              <w:rPr>
                <w:lang w:val="lt-LT"/>
              </w:rPr>
              <w:t>DLI (</w:t>
            </w:r>
            <w:r w:rsidRPr="00264BB8">
              <w:rPr>
                <w:lang w:val="lt-LT"/>
              </w:rPr>
              <w:t>Difference Limen for Intensity</w:t>
            </w:r>
            <w:r w:rsidRPr="00EC1C53">
              <w:rPr>
                <w:lang w:val="lt-LT"/>
              </w:rPr>
              <w:t>)</w:t>
            </w:r>
            <w:r w:rsidRPr="00264BB8">
              <w:rPr>
                <w:rStyle w:val="s1"/>
                <w:rFonts w:eastAsiaTheme="majorEastAsia"/>
                <w:lang w:val="lt-LT"/>
              </w:rPr>
              <w:t xml:space="preserve"> </w:t>
            </w:r>
            <w:r w:rsidRPr="00CC67BB">
              <w:rPr>
                <w:rStyle w:val="s1"/>
                <w:rFonts w:eastAsiaTheme="majorEastAsia"/>
                <w:lang w:val="lt-LT"/>
              </w:rPr>
              <w:t>testas yra</w:t>
            </w:r>
            <w:r w:rsidRPr="00264BB8">
              <w:rPr>
                <w:rStyle w:val="s1"/>
                <w:rFonts w:eastAsiaTheme="majorEastAsia"/>
                <w:lang w:val="lt-LT"/>
              </w:rPr>
              <w:t xml:space="preserve"> </w:t>
            </w:r>
            <w:r w:rsidRPr="00EC1C53">
              <w:rPr>
                <w:lang w:val="lt-LT"/>
              </w:rPr>
              <w:t xml:space="preserve">kliniškai pagrįsti, moksliškai </w:t>
            </w:r>
            <w:r w:rsidRPr="00EC1C53">
              <w:rPr>
                <w:lang w:val="lt-LT"/>
              </w:rPr>
              <w:lastRenderedPageBreak/>
              <w:t>pripažinti ir praktikoje reikalingi</w:t>
            </w:r>
            <w:r w:rsidRPr="00264BB8">
              <w:rPr>
                <w:rStyle w:val="s1"/>
                <w:rFonts w:eastAsiaTheme="majorEastAsia"/>
                <w:lang w:val="lt-LT"/>
              </w:rPr>
              <w:t xml:space="preserve"> </w:t>
            </w:r>
            <w:r w:rsidRPr="00CC67BB">
              <w:rPr>
                <w:rStyle w:val="s1"/>
                <w:rFonts w:eastAsiaTheme="majorEastAsia"/>
                <w:lang w:val="lt-LT"/>
              </w:rPr>
              <w:t>klausos funkcijos įvertinimo metodai.</w:t>
            </w:r>
            <w:r w:rsidRPr="00264BB8">
              <w:rPr>
                <w:rStyle w:val="s1"/>
                <w:rFonts w:eastAsiaTheme="majorEastAsia"/>
                <w:lang w:val="lt-LT"/>
              </w:rPr>
              <w:t xml:space="preserve"> </w:t>
            </w:r>
            <w:r w:rsidRPr="00264BB8">
              <w:rPr>
                <w:rStyle w:val="s1"/>
                <w:rFonts w:eastAsiaTheme="majorEastAsia"/>
                <w:lang w:val="lt-LT"/>
              </w:rPr>
              <w:br/>
            </w:r>
            <w:r w:rsidRPr="00EC1C53">
              <w:rPr>
                <w:lang w:val="lt-LT"/>
              </w:rPr>
              <w:t xml:space="preserve">Automatinis klausos slenksčių nustatymas (modifikuotas </w:t>
            </w:r>
            <w:r w:rsidRPr="00264BB8">
              <w:rPr>
                <w:lang w:val="lt-LT"/>
              </w:rPr>
              <w:t>Hughson–Westlake</w:t>
            </w:r>
            <w:r w:rsidRPr="00EC1C53">
              <w:rPr>
                <w:lang w:val="lt-LT"/>
              </w:rPr>
              <w:t xml:space="preserve"> metodas</w:t>
            </w:r>
            <w:r>
              <w:rPr>
                <w:lang w:val="lt-LT"/>
              </w:rPr>
              <w:t>)</w:t>
            </w:r>
            <w:r w:rsidRPr="00EC1C53">
              <w:rPr>
                <w:lang w:val="lt-LT"/>
              </w:rPr>
              <w:t xml:space="preserve"> yra plačiai naudojamas </w:t>
            </w:r>
            <w:r w:rsidRPr="00CC67BB">
              <w:rPr>
                <w:rStyle w:val="s1"/>
                <w:rFonts w:eastAsiaTheme="majorEastAsia"/>
                <w:lang w:val="lt-LT"/>
              </w:rPr>
              <w:t>objektyviam ir nuosekliam klausos slenksčių nustatymui</w:t>
            </w:r>
            <w:r w:rsidRPr="00CC67BB">
              <w:rPr>
                <w:lang w:val="lt-LT"/>
              </w:rPr>
              <w:t xml:space="preserve">, ypač </w:t>
            </w:r>
            <w:r w:rsidRPr="00CC67BB">
              <w:rPr>
                <w:rStyle w:val="s1"/>
                <w:rFonts w:eastAsiaTheme="majorEastAsia"/>
                <w:lang w:val="lt-LT"/>
              </w:rPr>
              <w:t>dideliuose patikros srautuose</w:t>
            </w:r>
            <w:r w:rsidRPr="00CC67BB">
              <w:rPr>
                <w:lang w:val="lt-LT"/>
              </w:rPr>
              <w:t>, kai būtina taupyti laiką ir užtikrinti rezultatų atsikartojimą. Y</w:t>
            </w:r>
            <w:r w:rsidRPr="00CC67BB">
              <w:rPr>
                <w:rStyle w:val="s1"/>
                <w:rFonts w:eastAsiaTheme="majorEastAsia"/>
                <w:lang w:val="lt-LT"/>
              </w:rPr>
              <w:t xml:space="preserve">pač naudingas </w:t>
            </w:r>
            <w:r w:rsidRPr="00CC67BB">
              <w:rPr>
                <w:lang w:val="lt-LT"/>
              </w:rPr>
              <w:t>vaikų, pagyvenusių žmonių ar asmenų, turinčių komunikacijos sunkumų</w:t>
            </w:r>
            <w:r w:rsidRPr="00CC67BB">
              <w:rPr>
                <w:rStyle w:val="s1"/>
                <w:rFonts w:eastAsiaTheme="majorEastAsia"/>
                <w:lang w:val="lt-LT"/>
              </w:rPr>
              <w:t>, vertinime</w:t>
            </w:r>
            <w:r w:rsidRPr="00264BB8">
              <w:rPr>
                <w:rStyle w:val="s1"/>
                <w:rFonts w:eastAsiaTheme="majorEastAsia"/>
                <w:lang w:val="lt-LT"/>
              </w:rPr>
              <w:t>.</w:t>
            </w:r>
            <w:r w:rsidRPr="00264BB8">
              <w:rPr>
                <w:rStyle w:val="s1"/>
                <w:rFonts w:eastAsiaTheme="majorEastAsia"/>
                <w:lang w:val="lt-LT"/>
              </w:rPr>
              <w:br/>
            </w:r>
            <w:r w:rsidRPr="00EC1C53">
              <w:rPr>
                <w:lang w:val="lt-LT"/>
              </w:rPr>
              <w:t xml:space="preserve">DLI negali būti pakeistas į </w:t>
            </w:r>
            <w:r w:rsidRPr="00264BB8">
              <w:rPr>
                <w:rFonts w:eastAsia="Calibri"/>
                <w:noProof/>
                <w:lang w:val="pt-BR" w:eastAsia="lt-LT"/>
              </w:rPr>
              <w:t>Monaural Level Balance</w:t>
            </w:r>
            <w:r w:rsidRPr="00EC1C53">
              <w:rPr>
                <w:lang w:val="lt-LT"/>
              </w:rPr>
              <w:t xml:space="preserve"> </w:t>
            </w:r>
            <w:r>
              <w:rPr>
                <w:lang w:val="lt-LT"/>
              </w:rPr>
              <w:t>(</w:t>
            </w:r>
            <w:r w:rsidRPr="00EC1C53">
              <w:rPr>
                <w:lang w:val="lt-LT"/>
              </w:rPr>
              <w:t>MLB</w:t>
            </w:r>
            <w:r>
              <w:rPr>
                <w:lang w:val="lt-LT"/>
              </w:rPr>
              <w:t>)</w:t>
            </w:r>
            <w:r w:rsidRPr="00EC1C53">
              <w:rPr>
                <w:lang w:val="lt-LT"/>
              </w:rPr>
              <w:t>, nes MLB:</w:t>
            </w:r>
          </w:p>
          <w:p w14:paraId="49146CC5" w14:textId="77777777" w:rsidR="00784696" w:rsidRPr="00EC1C53" w:rsidRDefault="00784696" w:rsidP="00784696">
            <w:pPr>
              <w:pStyle w:val="p1"/>
              <w:spacing w:before="0" w:beforeAutospacing="0" w:after="0" w:afterAutospacing="0"/>
              <w:ind w:left="28"/>
              <w:jc w:val="both"/>
              <w:rPr>
                <w:lang w:val="lt-LT"/>
              </w:rPr>
            </w:pPr>
            <w:r w:rsidRPr="00EC1C53">
              <w:rPr>
                <w:lang w:val="lt-LT"/>
              </w:rPr>
              <w:t>1. Įvertina garsumo jutimą vienoje ausyje, bet nesuteikia duomenų apie minimalius garsumo skirtumų suvokimo slenksčius</w:t>
            </w:r>
            <w:r>
              <w:rPr>
                <w:lang w:val="lt-LT"/>
              </w:rPr>
              <w:t>;</w:t>
            </w:r>
          </w:p>
          <w:p w14:paraId="2F9DAC57" w14:textId="77777777" w:rsidR="00784696" w:rsidRPr="00EC1C53" w:rsidRDefault="00784696" w:rsidP="00784696">
            <w:pPr>
              <w:pStyle w:val="p1"/>
              <w:spacing w:before="0" w:beforeAutospacing="0" w:after="0" w:afterAutospacing="0"/>
              <w:ind w:left="28"/>
              <w:rPr>
                <w:lang w:val="lt-LT"/>
              </w:rPr>
            </w:pPr>
            <w:r w:rsidRPr="00EC1C53">
              <w:rPr>
                <w:lang w:val="lt-LT"/>
              </w:rPr>
              <w:t xml:space="preserve">2. </w:t>
            </w:r>
            <w:r w:rsidRPr="00682B12">
              <w:rPr>
                <w:lang w:val="lt-LT"/>
              </w:rPr>
              <w:t xml:space="preserve">Netinka </w:t>
            </w:r>
            <w:r w:rsidRPr="00EC1C53">
              <w:rPr>
                <w:lang w:val="lt-LT"/>
              </w:rPr>
              <w:t xml:space="preserve">kochlearinės funkcijos diferenciacijai tiek tiksliai kaip DLI ar SISI. </w:t>
            </w:r>
          </w:p>
          <w:p w14:paraId="4EE9593A" w14:textId="77777777" w:rsidR="00784696" w:rsidRDefault="00784696" w:rsidP="00784696">
            <w:pPr>
              <w:pStyle w:val="p1"/>
              <w:tabs>
                <w:tab w:val="left" w:pos="1020"/>
              </w:tabs>
              <w:spacing w:before="0" w:beforeAutospacing="0" w:after="0" w:afterAutospacing="0"/>
              <w:rPr>
                <w:lang w:val="sv-SE"/>
              </w:rPr>
            </w:pPr>
            <w:r w:rsidRPr="00EC1C53">
              <w:rPr>
                <w:lang w:val="sv-SE"/>
              </w:rPr>
              <w:t>3. Tai yra skirtingos paskirties testas.</w:t>
            </w:r>
          </w:p>
          <w:p w14:paraId="6910D4D1" w14:textId="77777777" w:rsidR="00784696" w:rsidRPr="00BB4560" w:rsidRDefault="00784696" w:rsidP="00784696">
            <w:pPr>
              <w:pStyle w:val="p1"/>
              <w:tabs>
                <w:tab w:val="left" w:pos="1020"/>
              </w:tabs>
              <w:spacing w:before="0" w:beforeAutospacing="0" w:after="0" w:afterAutospacing="0"/>
              <w:jc w:val="both"/>
              <w:rPr>
                <w:lang w:val="sv-SE"/>
              </w:rPr>
            </w:pPr>
            <w:r>
              <w:rPr>
                <w:lang w:val="sv-SE"/>
              </w:rPr>
              <w:t xml:space="preserve">Paaiškiname, kad </w:t>
            </w:r>
            <w:r w:rsidRPr="00BB4560">
              <w:rPr>
                <w:lang w:val="sv-SE"/>
              </w:rPr>
              <w:t xml:space="preserve">MLB </w:t>
            </w:r>
            <w:r>
              <w:rPr>
                <w:lang w:val="sv-SE"/>
              </w:rPr>
              <w:t>testo metu v</w:t>
            </w:r>
            <w:r w:rsidRPr="00BB4560">
              <w:rPr>
                <w:lang w:val="sv-SE"/>
              </w:rPr>
              <w:t>ertina</w:t>
            </w:r>
            <w:r>
              <w:rPr>
                <w:lang w:val="sv-SE"/>
              </w:rPr>
              <w:t>mas</w:t>
            </w:r>
            <w:r w:rsidRPr="00BB4560">
              <w:rPr>
                <w:lang w:val="sv-SE"/>
              </w:rPr>
              <w:t xml:space="preserve"> garsumo balans</w:t>
            </w:r>
            <w:r>
              <w:rPr>
                <w:lang w:val="sv-SE"/>
              </w:rPr>
              <w:t xml:space="preserve">as </w:t>
            </w:r>
            <w:r w:rsidRPr="00BB4560">
              <w:rPr>
                <w:lang w:val="sv-SE"/>
              </w:rPr>
              <w:t>vienoje ausyje, bet ne minimal</w:t>
            </w:r>
            <w:r>
              <w:rPr>
                <w:lang w:val="sv-SE"/>
              </w:rPr>
              <w:t>us</w:t>
            </w:r>
            <w:r w:rsidRPr="00BB4560">
              <w:rPr>
                <w:lang w:val="sv-SE"/>
              </w:rPr>
              <w:t xml:space="preserve"> garsumo pokyt</w:t>
            </w:r>
            <w:r>
              <w:rPr>
                <w:lang w:val="sv-SE"/>
              </w:rPr>
              <w:t>is</w:t>
            </w:r>
            <w:r w:rsidRPr="00BB4560">
              <w:rPr>
                <w:lang w:val="sv-SE"/>
              </w:rPr>
              <w:t>, kurį žmogus gali suvokti.</w:t>
            </w:r>
            <w:r>
              <w:rPr>
                <w:lang w:val="sv-SE"/>
              </w:rPr>
              <w:t xml:space="preserve"> </w:t>
            </w:r>
            <w:r w:rsidRPr="00BB4560">
              <w:rPr>
                <w:lang w:val="sv-SE"/>
              </w:rPr>
              <w:t xml:space="preserve">MLB </w:t>
            </w:r>
            <w:r>
              <w:rPr>
                <w:lang w:val="sv-SE"/>
              </w:rPr>
              <w:t xml:space="preserve">testas </w:t>
            </w:r>
            <w:r w:rsidRPr="00BB4560">
              <w:rPr>
                <w:lang w:val="sv-SE"/>
              </w:rPr>
              <w:t xml:space="preserve">nėra tinkamas diferencijuoti kochlearinius ir retrokochlearinius pažeidimus, nes </w:t>
            </w:r>
            <w:r>
              <w:rPr>
                <w:lang w:val="sv-SE"/>
              </w:rPr>
              <w:t xml:space="preserve">jis </w:t>
            </w:r>
            <w:r w:rsidRPr="00BB4560">
              <w:rPr>
                <w:lang w:val="sv-SE"/>
              </w:rPr>
              <w:t>nesuteikia pakankamai jautrios informacijos apie garsumo jutimo slenksčius.</w:t>
            </w:r>
          </w:p>
          <w:p w14:paraId="45C15275" w14:textId="77777777" w:rsidR="00784696" w:rsidRDefault="00784696" w:rsidP="00784696">
            <w:pPr>
              <w:pStyle w:val="p1"/>
              <w:tabs>
                <w:tab w:val="left" w:pos="1020"/>
              </w:tabs>
              <w:spacing w:before="0" w:beforeAutospacing="0" w:after="0" w:afterAutospacing="0"/>
              <w:jc w:val="both"/>
              <w:rPr>
                <w:lang w:val="sv-SE"/>
              </w:rPr>
            </w:pPr>
            <w:r w:rsidRPr="00BB4560">
              <w:rPr>
                <w:lang w:val="sv-SE"/>
              </w:rPr>
              <w:t>DLI ir SISI testai yra labiau pritaikyti patikslinti pažeidimo lokalizaciją – ar tai kochlea</w:t>
            </w:r>
            <w:r>
              <w:rPr>
                <w:lang w:val="sv-SE"/>
              </w:rPr>
              <w:t>rinis pažeidimas</w:t>
            </w:r>
            <w:r w:rsidRPr="00BB4560">
              <w:rPr>
                <w:lang w:val="sv-SE"/>
              </w:rPr>
              <w:t>, ar nervinis kelias</w:t>
            </w:r>
            <w:r>
              <w:rPr>
                <w:lang w:val="sv-SE"/>
              </w:rPr>
              <w:t>.</w:t>
            </w:r>
          </w:p>
          <w:p w14:paraId="100C94AB" w14:textId="24852800" w:rsidR="00784696" w:rsidRPr="00157550" w:rsidRDefault="00784696" w:rsidP="00784696">
            <w:pPr>
              <w:jc w:val="both"/>
              <w:rPr>
                <w:rFonts w:ascii="Times New Roman" w:eastAsia="Arial Unicode MS" w:hAnsi="Times New Roman" w:cs="Times New Roman"/>
                <w:kern w:val="0"/>
                <w:lang w:eastAsia="lt-LT"/>
              </w:rPr>
            </w:pPr>
            <w:r w:rsidRPr="00157550">
              <w:rPr>
                <w:rFonts w:ascii="Times New Roman" w:eastAsia="Calibri" w:hAnsi="Times New Roman" w:cs="Times New Roman"/>
                <w:lang w:eastAsia="lt-LT"/>
              </w:rPr>
              <w:t xml:space="preserve">Pažymime, kad </w:t>
            </w:r>
            <w:r w:rsidRPr="00157550">
              <w:rPr>
                <w:rFonts w:ascii="Times New Roman" w:hAnsi="Times New Roman" w:cs="Times New Roman"/>
              </w:rPr>
              <w:t xml:space="preserve"> ši funkcija nėra perteklinė ar dirbtinai ribojanti konkurenciją, nes atlikus rinkos tyrimą ir atsižvelgus į rinkoje esančias audiometro įrangas, </w:t>
            </w:r>
            <w:r w:rsidRPr="00157550">
              <w:rPr>
                <w:rFonts w:ascii="Times New Roman" w:eastAsia="Arial Unicode MS" w:hAnsi="Times New Roman" w:cs="Times New Roman"/>
                <w:lang w:eastAsia="lt-LT"/>
              </w:rPr>
              <w:t>ne mažiau nei trijų gamintojų įranga atitinka šį reikalavimą.</w:t>
            </w:r>
          </w:p>
        </w:tc>
      </w:tr>
      <w:tr w:rsidR="00784696" w:rsidRPr="001B6871" w14:paraId="22173A53" w14:textId="77777777" w:rsidTr="7BE9CEC7">
        <w:tc>
          <w:tcPr>
            <w:tcW w:w="570" w:type="dxa"/>
            <w:vAlign w:val="center"/>
          </w:tcPr>
          <w:p w14:paraId="52F2696F" w14:textId="73D1FD9F" w:rsidR="00784696" w:rsidRPr="001B6871" w:rsidRDefault="00784696" w:rsidP="00784696">
            <w:pPr>
              <w:jc w:val="center"/>
              <w:rPr>
                <w:rFonts w:ascii="Times New Roman" w:hAnsi="Times New Roman" w:cs="Times New Roman"/>
              </w:rPr>
            </w:pPr>
            <w:r>
              <w:rPr>
                <w:rFonts w:ascii="Times New Roman" w:hAnsi="Times New Roman" w:cs="Times New Roman"/>
              </w:rPr>
              <w:lastRenderedPageBreak/>
              <w:t>15.</w:t>
            </w:r>
          </w:p>
        </w:tc>
        <w:tc>
          <w:tcPr>
            <w:tcW w:w="3394" w:type="dxa"/>
            <w:vAlign w:val="center"/>
          </w:tcPr>
          <w:p w14:paraId="288762EA" w14:textId="77777777" w:rsidR="00784696" w:rsidRDefault="00784696" w:rsidP="00784696">
            <w:pPr>
              <w:jc w:val="both"/>
              <w:rPr>
                <w:rFonts w:ascii="Times New Roman" w:eastAsia="Calibri" w:hAnsi="Times New Roman" w:cs="Times New Roman"/>
              </w:rPr>
            </w:pPr>
            <w:r>
              <w:rPr>
                <w:rFonts w:ascii="Times New Roman" w:eastAsia="Calibri" w:hAnsi="Times New Roman" w:cs="Times New Roman"/>
              </w:rPr>
              <w:t>7. Signalų padavimas:</w:t>
            </w:r>
          </w:p>
          <w:p w14:paraId="152969F3" w14:textId="64A991A2" w:rsidR="00784696" w:rsidRPr="00417C4C" w:rsidRDefault="00784696" w:rsidP="00784696">
            <w:pPr>
              <w:jc w:val="both"/>
              <w:rPr>
                <w:rFonts w:ascii="Times New Roman" w:eastAsia="Calibri" w:hAnsi="Times New Roman" w:cs="Times New Roman"/>
              </w:rPr>
            </w:pPr>
            <w:r w:rsidRPr="00417C4C">
              <w:rPr>
                <w:rFonts w:ascii="Times New Roman" w:eastAsia="Calibri" w:hAnsi="Times New Roman" w:cs="Times New Roman"/>
              </w:rPr>
              <w:t>-</w:t>
            </w:r>
            <w:r>
              <w:rPr>
                <w:rFonts w:ascii="Times New Roman" w:eastAsia="Calibri" w:hAnsi="Times New Roman" w:cs="Times New Roman"/>
              </w:rPr>
              <w:t xml:space="preserve"> </w:t>
            </w:r>
            <w:r w:rsidRPr="00417C4C">
              <w:rPr>
                <w:rFonts w:ascii="Times New Roman" w:eastAsia="Calibri" w:hAnsi="Times New Roman" w:cs="Times New Roman"/>
              </w:rPr>
              <w:t>Grynasis tonas</w:t>
            </w:r>
          </w:p>
          <w:p w14:paraId="70D23E54" w14:textId="65AD2D47" w:rsidR="00784696" w:rsidRPr="00417C4C" w:rsidRDefault="00784696" w:rsidP="00784696">
            <w:pPr>
              <w:jc w:val="both"/>
              <w:rPr>
                <w:rFonts w:ascii="Times New Roman" w:eastAsia="Calibri" w:hAnsi="Times New Roman" w:cs="Times New Roman"/>
              </w:rPr>
            </w:pPr>
            <w:r w:rsidRPr="00417C4C">
              <w:rPr>
                <w:rFonts w:ascii="Times New Roman" w:eastAsia="Calibri" w:hAnsi="Times New Roman" w:cs="Times New Roman"/>
              </w:rPr>
              <w:t>-</w:t>
            </w:r>
            <w:r>
              <w:rPr>
                <w:rFonts w:ascii="Times New Roman" w:eastAsia="Calibri" w:hAnsi="Times New Roman" w:cs="Times New Roman"/>
              </w:rPr>
              <w:t xml:space="preserve"> </w:t>
            </w:r>
            <w:r w:rsidRPr="00417C4C">
              <w:rPr>
                <w:rFonts w:ascii="Times New Roman" w:eastAsia="Calibri" w:hAnsi="Times New Roman" w:cs="Times New Roman"/>
              </w:rPr>
              <w:t>Trelinis tonas</w:t>
            </w:r>
          </w:p>
          <w:p w14:paraId="4CAE1F6A" w14:textId="33610006" w:rsidR="00784696" w:rsidRPr="00417C4C" w:rsidRDefault="00784696" w:rsidP="00784696">
            <w:pPr>
              <w:jc w:val="both"/>
              <w:rPr>
                <w:rFonts w:ascii="Times New Roman" w:eastAsia="Calibri" w:hAnsi="Times New Roman" w:cs="Times New Roman"/>
              </w:rPr>
            </w:pPr>
            <w:r w:rsidRPr="00417C4C">
              <w:rPr>
                <w:rFonts w:ascii="Times New Roman" w:eastAsia="Calibri" w:hAnsi="Times New Roman" w:cs="Times New Roman"/>
              </w:rPr>
              <w:t>-</w:t>
            </w:r>
            <w:r>
              <w:rPr>
                <w:rFonts w:ascii="Times New Roman" w:eastAsia="Calibri" w:hAnsi="Times New Roman" w:cs="Times New Roman"/>
              </w:rPr>
              <w:t xml:space="preserve"> </w:t>
            </w:r>
            <w:r w:rsidRPr="00417C4C">
              <w:rPr>
                <w:rFonts w:ascii="Times New Roman" w:eastAsia="Calibri" w:hAnsi="Times New Roman" w:cs="Times New Roman"/>
              </w:rPr>
              <w:t>Mikrofono įvestis tiesioginei kalbinei audiometrijai</w:t>
            </w:r>
          </w:p>
          <w:p w14:paraId="38C39E8B" w14:textId="69AA800B" w:rsidR="00784696" w:rsidRPr="00A07D59" w:rsidRDefault="00784696" w:rsidP="00784696">
            <w:pPr>
              <w:jc w:val="both"/>
              <w:rPr>
                <w:rFonts w:ascii="Times New Roman" w:eastAsia="Calibri" w:hAnsi="Times New Roman" w:cs="Times New Roman"/>
              </w:rPr>
            </w:pPr>
            <w:r w:rsidRPr="00417C4C">
              <w:rPr>
                <w:rFonts w:ascii="Times New Roman" w:eastAsia="Calibri" w:hAnsi="Times New Roman" w:cs="Times New Roman"/>
              </w:rPr>
              <w:t>-</w:t>
            </w:r>
            <w:r>
              <w:rPr>
                <w:rFonts w:ascii="Times New Roman" w:eastAsia="Calibri" w:hAnsi="Times New Roman" w:cs="Times New Roman"/>
              </w:rPr>
              <w:t xml:space="preserve"> </w:t>
            </w:r>
            <w:r w:rsidRPr="00417C4C">
              <w:rPr>
                <w:rFonts w:ascii="Times New Roman" w:eastAsia="Calibri" w:hAnsi="Times New Roman" w:cs="Times New Roman"/>
              </w:rPr>
              <w:t>Vidinė įvestis kalbinei audiometrijai</w:t>
            </w:r>
          </w:p>
        </w:tc>
        <w:tc>
          <w:tcPr>
            <w:tcW w:w="5103" w:type="dxa"/>
            <w:vAlign w:val="center"/>
          </w:tcPr>
          <w:p w14:paraId="46E54214" w14:textId="77777777" w:rsidR="00784696" w:rsidRPr="008837D1" w:rsidRDefault="00784696" w:rsidP="00784696">
            <w:pPr>
              <w:suppressAutoHyphens/>
              <w:jc w:val="both"/>
              <w:rPr>
                <w:rFonts w:ascii="Times New Roman" w:eastAsia="Calibri" w:hAnsi="Times New Roman" w:cs="Times New Roman"/>
                <w:noProof/>
                <w:kern w:val="0"/>
                <w:lang w:eastAsia="lt-LT"/>
              </w:rPr>
            </w:pPr>
            <w:r w:rsidRPr="008837D1">
              <w:rPr>
                <w:rFonts w:ascii="Times New Roman" w:eastAsia="Calibri" w:hAnsi="Times New Roman" w:cs="Times New Roman"/>
                <w:noProof/>
                <w:kern w:val="0"/>
                <w:lang w:eastAsia="lt-LT"/>
              </w:rPr>
              <w:t>Vadovaujantis Viešųjų pirkimų įstatymo nuostatomis ir siekiant tinkamai parengti pasiūlymą, prašome paaiškinti, ką pirkimo dokumentacijoje vartojamas terminas „trelinis tonas“ reiškia:</w:t>
            </w:r>
          </w:p>
          <w:p w14:paraId="6424D859" w14:textId="77777777" w:rsidR="00784696" w:rsidRPr="008837D1" w:rsidRDefault="00784696" w:rsidP="00784696">
            <w:pPr>
              <w:suppressAutoHyphens/>
              <w:jc w:val="both"/>
              <w:rPr>
                <w:rFonts w:ascii="Times New Roman" w:eastAsia="Calibri" w:hAnsi="Times New Roman" w:cs="Times New Roman"/>
                <w:noProof/>
                <w:kern w:val="0"/>
                <w:lang w:eastAsia="lt-LT"/>
              </w:rPr>
            </w:pPr>
          </w:p>
          <w:p w14:paraId="748CBB6D" w14:textId="77777777" w:rsidR="00784696" w:rsidRPr="008837D1" w:rsidRDefault="00784696" w:rsidP="00784696">
            <w:pPr>
              <w:tabs>
                <w:tab w:val="left" w:pos="280"/>
              </w:tabs>
              <w:suppressAutoHyphens/>
              <w:jc w:val="both"/>
              <w:rPr>
                <w:rFonts w:ascii="Times New Roman" w:eastAsia="Calibri" w:hAnsi="Times New Roman" w:cs="Times New Roman"/>
                <w:noProof/>
                <w:kern w:val="0"/>
                <w:lang w:eastAsia="lt-LT"/>
              </w:rPr>
            </w:pPr>
            <w:r w:rsidRPr="008837D1">
              <w:rPr>
                <w:rFonts w:ascii="Times New Roman" w:eastAsia="Calibri" w:hAnsi="Times New Roman" w:cs="Times New Roman"/>
                <w:noProof/>
                <w:kern w:val="0"/>
                <w:lang w:eastAsia="lt-LT"/>
              </w:rPr>
              <w:t>•</w:t>
            </w:r>
            <w:r w:rsidRPr="008837D1">
              <w:rPr>
                <w:rFonts w:ascii="Times New Roman" w:eastAsia="Calibri" w:hAnsi="Times New Roman" w:cs="Times New Roman"/>
                <w:noProof/>
                <w:kern w:val="0"/>
                <w:lang w:eastAsia="lt-LT"/>
              </w:rPr>
              <w:tab/>
              <w:t>Ar šiuo terminu turimas omenyje dažnio moduliuotas tonas, žinomas kaip „warble tone“?</w:t>
            </w:r>
          </w:p>
          <w:p w14:paraId="55FF306B" w14:textId="77777777" w:rsidR="00784696" w:rsidRPr="008837D1" w:rsidRDefault="00784696" w:rsidP="00784696">
            <w:pPr>
              <w:tabs>
                <w:tab w:val="left" w:pos="280"/>
              </w:tabs>
              <w:suppressAutoHyphens/>
              <w:jc w:val="both"/>
              <w:rPr>
                <w:rFonts w:ascii="Times New Roman" w:eastAsia="Calibri" w:hAnsi="Times New Roman" w:cs="Times New Roman"/>
                <w:noProof/>
                <w:kern w:val="0"/>
                <w:lang w:eastAsia="lt-LT"/>
              </w:rPr>
            </w:pPr>
            <w:r w:rsidRPr="008837D1">
              <w:rPr>
                <w:rFonts w:ascii="Times New Roman" w:eastAsia="Calibri" w:hAnsi="Times New Roman" w:cs="Times New Roman"/>
                <w:noProof/>
                <w:kern w:val="0"/>
                <w:lang w:eastAsia="lt-LT"/>
              </w:rPr>
              <w:t>•</w:t>
            </w:r>
            <w:r w:rsidRPr="008837D1">
              <w:rPr>
                <w:rFonts w:ascii="Times New Roman" w:eastAsia="Calibri" w:hAnsi="Times New Roman" w:cs="Times New Roman"/>
                <w:noProof/>
                <w:kern w:val="0"/>
                <w:lang w:eastAsia="lt-LT"/>
              </w:rPr>
              <w:tab/>
              <w:t>Ar reikalaujamas konkretus moduliacijos dažnis ar amplitudė?</w:t>
            </w:r>
          </w:p>
          <w:p w14:paraId="39F16166" w14:textId="77777777" w:rsidR="00784696" w:rsidRPr="008837D1" w:rsidRDefault="00784696" w:rsidP="00784696">
            <w:pPr>
              <w:tabs>
                <w:tab w:val="left" w:pos="280"/>
              </w:tabs>
              <w:suppressAutoHyphens/>
              <w:jc w:val="both"/>
              <w:rPr>
                <w:rFonts w:ascii="Times New Roman" w:eastAsia="Calibri" w:hAnsi="Times New Roman" w:cs="Times New Roman"/>
                <w:noProof/>
                <w:kern w:val="0"/>
                <w:lang w:eastAsia="lt-LT"/>
              </w:rPr>
            </w:pPr>
            <w:r w:rsidRPr="008837D1">
              <w:rPr>
                <w:rFonts w:ascii="Times New Roman" w:eastAsia="Calibri" w:hAnsi="Times New Roman" w:cs="Times New Roman"/>
                <w:noProof/>
                <w:kern w:val="0"/>
                <w:lang w:eastAsia="lt-LT"/>
              </w:rPr>
              <w:lastRenderedPageBreak/>
              <w:t>•</w:t>
            </w:r>
            <w:r w:rsidRPr="008837D1">
              <w:rPr>
                <w:rFonts w:ascii="Times New Roman" w:eastAsia="Calibri" w:hAnsi="Times New Roman" w:cs="Times New Roman"/>
                <w:noProof/>
                <w:kern w:val="0"/>
                <w:lang w:eastAsia="lt-LT"/>
              </w:rPr>
              <w:tab/>
              <w:t>Ar yra priimtinas kitas techninis sprendimas, jei tiekėjo siūlomas audiometras generuoja funkcionaliai lygiavertį moduliuotą toną, bet pavadintas kitaip (pvz., „warble tone“)?</w:t>
            </w:r>
          </w:p>
          <w:p w14:paraId="7C324870" w14:textId="77777777" w:rsidR="00784696" w:rsidRPr="008837D1" w:rsidRDefault="00784696" w:rsidP="00784696">
            <w:pPr>
              <w:suppressAutoHyphens/>
              <w:jc w:val="both"/>
              <w:rPr>
                <w:rFonts w:ascii="Times New Roman" w:eastAsia="Calibri" w:hAnsi="Times New Roman" w:cs="Times New Roman"/>
                <w:noProof/>
                <w:kern w:val="0"/>
                <w:lang w:eastAsia="lt-LT"/>
              </w:rPr>
            </w:pPr>
          </w:p>
          <w:p w14:paraId="3011EE58" w14:textId="77777777" w:rsidR="00784696" w:rsidRPr="008837D1" w:rsidRDefault="00784696" w:rsidP="00784696">
            <w:pPr>
              <w:suppressAutoHyphens/>
              <w:jc w:val="both"/>
              <w:rPr>
                <w:rFonts w:ascii="Times New Roman" w:eastAsia="Calibri" w:hAnsi="Times New Roman" w:cs="Times New Roman"/>
                <w:noProof/>
                <w:kern w:val="0"/>
                <w:lang w:eastAsia="lt-LT"/>
              </w:rPr>
            </w:pPr>
            <w:r w:rsidRPr="008837D1">
              <w:rPr>
                <w:rFonts w:ascii="Times New Roman" w:eastAsia="Calibri" w:hAnsi="Times New Roman" w:cs="Times New Roman"/>
                <w:noProof/>
                <w:kern w:val="0"/>
                <w:lang w:eastAsia="lt-LT"/>
              </w:rPr>
              <w:t>Kadangi terminas „trelinis tonas“ nėra aiškiai apibrėžtas audiologijos standartų literatūroje, būtina užtikrinti vienodą tiekėjų supratimą apie techninį reikalavimą ir pasiūlymo parengimą.</w:t>
            </w:r>
          </w:p>
          <w:p w14:paraId="43A5FE75" w14:textId="049587C7" w:rsidR="00784696" w:rsidRPr="001B6871" w:rsidRDefault="00784696" w:rsidP="00784696">
            <w:pPr>
              <w:suppressAutoHyphens/>
              <w:jc w:val="both"/>
              <w:rPr>
                <w:rFonts w:ascii="Times New Roman" w:eastAsia="Calibri" w:hAnsi="Times New Roman" w:cs="Times New Roman"/>
                <w:noProof/>
                <w:kern w:val="0"/>
                <w:lang w:eastAsia="lt-LT"/>
              </w:rPr>
            </w:pPr>
            <w:r w:rsidRPr="008837D1">
              <w:rPr>
                <w:rFonts w:ascii="Times New Roman" w:eastAsia="Calibri" w:hAnsi="Times New Roman" w:cs="Times New Roman"/>
                <w:noProof/>
                <w:kern w:val="0"/>
                <w:lang w:eastAsia="lt-LT"/>
              </w:rPr>
              <w:t>Prašome pateikti išsamų paaiškinimą arba nuorodą į specifikaciją/standartą, kuriuo remiantis šis terminas yra apibrėžiamas.</w:t>
            </w:r>
          </w:p>
        </w:tc>
        <w:tc>
          <w:tcPr>
            <w:tcW w:w="6521" w:type="dxa"/>
            <w:vAlign w:val="center"/>
          </w:tcPr>
          <w:p w14:paraId="521F9EAD" w14:textId="0BC28082" w:rsidR="00784696" w:rsidRPr="001B6871" w:rsidRDefault="00784696" w:rsidP="00784696">
            <w:pPr>
              <w:jc w:val="both"/>
              <w:rPr>
                <w:rFonts w:ascii="Times New Roman" w:eastAsia="Arial Unicode MS" w:hAnsi="Times New Roman" w:cs="Times New Roman"/>
                <w:kern w:val="0"/>
                <w:lang w:eastAsia="lt-LT"/>
              </w:rPr>
            </w:pPr>
            <w:r w:rsidRPr="006E2DD5">
              <w:rPr>
                <w:rFonts w:ascii="Times New Roman" w:eastAsia="Arial Unicode MS" w:hAnsi="Times New Roman" w:cs="Times New Roman"/>
                <w:kern w:val="0"/>
                <w:lang w:eastAsia="lt-LT"/>
              </w:rPr>
              <w:lastRenderedPageBreak/>
              <w:t xml:space="preserve">Atsakome, kad išnagrinėję jūsų siūlymą sutinkame su juo. Skelbiant pirkimą bus pateikta atnaujinta techninė specifikacija </w:t>
            </w:r>
            <w:r>
              <w:rPr>
                <w:rFonts w:ascii="Times New Roman" w:eastAsia="Arial Unicode MS" w:hAnsi="Times New Roman" w:cs="Times New Roman"/>
                <w:kern w:val="0"/>
                <w:lang w:eastAsia="lt-LT"/>
              </w:rPr>
              <w:t>patikslinus</w:t>
            </w:r>
            <w:r w:rsidRPr="006E2DD5">
              <w:rPr>
                <w:rFonts w:ascii="Times New Roman" w:eastAsia="Arial Unicode MS" w:hAnsi="Times New Roman" w:cs="Times New Roman"/>
                <w:kern w:val="0"/>
                <w:lang w:eastAsia="lt-LT"/>
              </w:rPr>
              <w:t xml:space="preserve"> reikalavimą</w:t>
            </w:r>
            <w:r>
              <w:rPr>
                <w:rFonts w:ascii="Times New Roman" w:eastAsia="Arial Unicode MS" w:hAnsi="Times New Roman" w:cs="Times New Roman"/>
                <w:kern w:val="0"/>
                <w:lang w:eastAsia="lt-LT"/>
              </w:rPr>
              <w:t>.</w:t>
            </w:r>
          </w:p>
        </w:tc>
      </w:tr>
      <w:tr w:rsidR="00784696" w:rsidRPr="001B6871" w14:paraId="127CBBAD" w14:textId="77777777" w:rsidTr="7BE9CEC7">
        <w:tc>
          <w:tcPr>
            <w:tcW w:w="570" w:type="dxa"/>
            <w:vAlign w:val="center"/>
          </w:tcPr>
          <w:p w14:paraId="1B5088DF" w14:textId="27511B24" w:rsidR="00784696" w:rsidRPr="001B6871" w:rsidRDefault="00784696" w:rsidP="00784696">
            <w:pPr>
              <w:jc w:val="center"/>
              <w:rPr>
                <w:rFonts w:ascii="Times New Roman" w:hAnsi="Times New Roman" w:cs="Times New Roman"/>
              </w:rPr>
            </w:pPr>
            <w:r>
              <w:rPr>
                <w:rFonts w:ascii="Times New Roman" w:hAnsi="Times New Roman" w:cs="Times New Roman"/>
              </w:rPr>
              <w:t>16.</w:t>
            </w:r>
          </w:p>
        </w:tc>
        <w:tc>
          <w:tcPr>
            <w:tcW w:w="3394" w:type="dxa"/>
            <w:vAlign w:val="center"/>
          </w:tcPr>
          <w:p w14:paraId="550A4334" w14:textId="77777777" w:rsidR="00784696" w:rsidRDefault="00784696" w:rsidP="00784696">
            <w:pPr>
              <w:jc w:val="both"/>
              <w:rPr>
                <w:rFonts w:ascii="Times New Roman" w:eastAsia="Calibri" w:hAnsi="Times New Roman" w:cs="Times New Roman"/>
              </w:rPr>
            </w:pPr>
            <w:r>
              <w:rPr>
                <w:rFonts w:ascii="Times New Roman" w:eastAsia="Calibri" w:hAnsi="Times New Roman" w:cs="Times New Roman"/>
              </w:rPr>
              <w:t>7. Signalų padavimas:</w:t>
            </w:r>
          </w:p>
          <w:p w14:paraId="05C10673" w14:textId="77777777" w:rsidR="00784696" w:rsidRPr="00417C4C" w:rsidRDefault="00784696" w:rsidP="00784696">
            <w:pPr>
              <w:jc w:val="both"/>
              <w:rPr>
                <w:rFonts w:ascii="Times New Roman" w:eastAsia="Calibri" w:hAnsi="Times New Roman" w:cs="Times New Roman"/>
              </w:rPr>
            </w:pPr>
            <w:r w:rsidRPr="00417C4C">
              <w:rPr>
                <w:rFonts w:ascii="Times New Roman" w:eastAsia="Calibri" w:hAnsi="Times New Roman" w:cs="Times New Roman"/>
              </w:rPr>
              <w:t>-</w:t>
            </w:r>
            <w:r>
              <w:rPr>
                <w:rFonts w:ascii="Times New Roman" w:eastAsia="Calibri" w:hAnsi="Times New Roman" w:cs="Times New Roman"/>
              </w:rPr>
              <w:t xml:space="preserve"> </w:t>
            </w:r>
            <w:r w:rsidRPr="00417C4C">
              <w:rPr>
                <w:rFonts w:ascii="Times New Roman" w:eastAsia="Calibri" w:hAnsi="Times New Roman" w:cs="Times New Roman"/>
              </w:rPr>
              <w:t>Grynasis tonas</w:t>
            </w:r>
          </w:p>
          <w:p w14:paraId="5921141C" w14:textId="77777777" w:rsidR="00784696" w:rsidRPr="00417C4C" w:rsidRDefault="00784696" w:rsidP="00784696">
            <w:pPr>
              <w:jc w:val="both"/>
              <w:rPr>
                <w:rFonts w:ascii="Times New Roman" w:eastAsia="Calibri" w:hAnsi="Times New Roman" w:cs="Times New Roman"/>
              </w:rPr>
            </w:pPr>
            <w:r w:rsidRPr="00417C4C">
              <w:rPr>
                <w:rFonts w:ascii="Times New Roman" w:eastAsia="Calibri" w:hAnsi="Times New Roman" w:cs="Times New Roman"/>
              </w:rPr>
              <w:t>-</w:t>
            </w:r>
            <w:r>
              <w:rPr>
                <w:rFonts w:ascii="Times New Roman" w:eastAsia="Calibri" w:hAnsi="Times New Roman" w:cs="Times New Roman"/>
              </w:rPr>
              <w:t xml:space="preserve"> </w:t>
            </w:r>
            <w:r w:rsidRPr="00417C4C">
              <w:rPr>
                <w:rFonts w:ascii="Times New Roman" w:eastAsia="Calibri" w:hAnsi="Times New Roman" w:cs="Times New Roman"/>
              </w:rPr>
              <w:t>Trelinis tonas</w:t>
            </w:r>
          </w:p>
          <w:p w14:paraId="650D6810" w14:textId="77777777" w:rsidR="00784696" w:rsidRPr="00417C4C" w:rsidRDefault="00784696" w:rsidP="00784696">
            <w:pPr>
              <w:jc w:val="both"/>
              <w:rPr>
                <w:rFonts w:ascii="Times New Roman" w:eastAsia="Calibri" w:hAnsi="Times New Roman" w:cs="Times New Roman"/>
              </w:rPr>
            </w:pPr>
            <w:r w:rsidRPr="00417C4C">
              <w:rPr>
                <w:rFonts w:ascii="Times New Roman" w:eastAsia="Calibri" w:hAnsi="Times New Roman" w:cs="Times New Roman"/>
              </w:rPr>
              <w:t>-</w:t>
            </w:r>
            <w:r>
              <w:rPr>
                <w:rFonts w:ascii="Times New Roman" w:eastAsia="Calibri" w:hAnsi="Times New Roman" w:cs="Times New Roman"/>
              </w:rPr>
              <w:t xml:space="preserve"> </w:t>
            </w:r>
            <w:r w:rsidRPr="00417C4C">
              <w:rPr>
                <w:rFonts w:ascii="Times New Roman" w:eastAsia="Calibri" w:hAnsi="Times New Roman" w:cs="Times New Roman"/>
              </w:rPr>
              <w:t>Mikrofono įvestis tiesioginei kalbinei audiometrijai</w:t>
            </w:r>
          </w:p>
          <w:p w14:paraId="7B9F837D" w14:textId="4E5E0B3F" w:rsidR="00784696" w:rsidRPr="00A07D59" w:rsidRDefault="00784696" w:rsidP="00784696">
            <w:pPr>
              <w:jc w:val="both"/>
              <w:rPr>
                <w:rFonts w:ascii="Times New Roman" w:eastAsia="Calibri" w:hAnsi="Times New Roman" w:cs="Times New Roman"/>
              </w:rPr>
            </w:pPr>
            <w:r w:rsidRPr="00417C4C">
              <w:rPr>
                <w:rFonts w:ascii="Times New Roman" w:eastAsia="Calibri" w:hAnsi="Times New Roman" w:cs="Times New Roman"/>
              </w:rPr>
              <w:t>-</w:t>
            </w:r>
            <w:r>
              <w:rPr>
                <w:rFonts w:ascii="Times New Roman" w:eastAsia="Calibri" w:hAnsi="Times New Roman" w:cs="Times New Roman"/>
              </w:rPr>
              <w:t xml:space="preserve"> </w:t>
            </w:r>
            <w:r w:rsidRPr="00417C4C">
              <w:rPr>
                <w:rFonts w:ascii="Times New Roman" w:eastAsia="Calibri" w:hAnsi="Times New Roman" w:cs="Times New Roman"/>
              </w:rPr>
              <w:t>Vidinė įvestis kalbinei audiometrijai</w:t>
            </w:r>
          </w:p>
        </w:tc>
        <w:tc>
          <w:tcPr>
            <w:tcW w:w="5103" w:type="dxa"/>
            <w:vAlign w:val="center"/>
          </w:tcPr>
          <w:p w14:paraId="31844042" w14:textId="08E25D23" w:rsidR="00784696" w:rsidRPr="001B6871" w:rsidRDefault="00784696" w:rsidP="00784696">
            <w:pPr>
              <w:suppressAutoHyphens/>
              <w:jc w:val="both"/>
              <w:rPr>
                <w:rFonts w:ascii="Times New Roman" w:eastAsia="Calibri" w:hAnsi="Times New Roman" w:cs="Times New Roman"/>
                <w:noProof/>
                <w:kern w:val="0"/>
                <w:lang w:eastAsia="lt-LT"/>
              </w:rPr>
            </w:pPr>
            <w:r w:rsidRPr="00DC5F55">
              <w:rPr>
                <w:rFonts w:ascii="Times New Roman" w:eastAsia="Calibri" w:hAnsi="Times New Roman" w:cs="Times New Roman"/>
                <w:noProof/>
                <w:kern w:val="0"/>
                <w:lang w:eastAsia="lt-LT"/>
              </w:rPr>
              <w:t>Trelinis tonas – perteklinis ir konkurenciją mažinantis reikalavimas, prašome panaikinti.</w:t>
            </w:r>
          </w:p>
        </w:tc>
        <w:tc>
          <w:tcPr>
            <w:tcW w:w="6521" w:type="dxa"/>
            <w:vAlign w:val="center"/>
          </w:tcPr>
          <w:p w14:paraId="6F1BB4BF" w14:textId="77777777" w:rsidR="00784696" w:rsidRPr="00364B48" w:rsidRDefault="00784696" w:rsidP="00784696">
            <w:pPr>
              <w:jc w:val="both"/>
              <w:rPr>
                <w:rFonts w:ascii="Times New Roman" w:eastAsia="Arial Unicode MS" w:hAnsi="Times New Roman" w:cs="Times New Roman"/>
                <w:kern w:val="0"/>
                <w:lang w:eastAsia="lt-LT"/>
              </w:rPr>
            </w:pPr>
            <w:r w:rsidRPr="00364B48">
              <w:rPr>
                <w:rFonts w:ascii="Times New Roman" w:eastAsia="Arial Unicode MS" w:hAnsi="Times New Roman" w:cs="Times New Roman"/>
                <w:kern w:val="0"/>
                <w:lang w:eastAsia="lt-LT"/>
              </w:rPr>
              <w:t xml:space="preserve">Atsakome, kad siūlymas </w:t>
            </w:r>
            <w:r w:rsidRPr="00364B48">
              <w:rPr>
                <w:rFonts w:ascii="Times New Roman" w:eastAsia="Arial Unicode MS" w:hAnsi="Times New Roman" w:cs="Times New Roman"/>
                <w:b/>
                <w:bCs/>
                <w:kern w:val="0"/>
                <w:lang w:eastAsia="lt-LT"/>
              </w:rPr>
              <w:t>netenkinamas.</w:t>
            </w:r>
          </w:p>
          <w:p w14:paraId="14F1E399" w14:textId="77777777" w:rsidR="00784696" w:rsidRDefault="00784696" w:rsidP="00784696">
            <w:pPr>
              <w:jc w:val="both"/>
              <w:rPr>
                <w:rFonts w:ascii="Times New Roman" w:eastAsia="Arial Unicode MS" w:hAnsi="Times New Roman" w:cs="Times New Roman"/>
                <w:kern w:val="0"/>
                <w:lang w:eastAsia="lt-LT"/>
              </w:rPr>
            </w:pPr>
            <w:r w:rsidRPr="00364B48">
              <w:rPr>
                <w:rFonts w:ascii="Times New Roman" w:eastAsia="Arial Unicode MS" w:hAnsi="Times New Roman" w:cs="Times New Roman"/>
                <w:kern w:val="0"/>
                <w:lang w:eastAsia="lt-LT"/>
              </w:rPr>
              <w:t>Paaiškiname, kad</w:t>
            </w:r>
            <w:r>
              <w:rPr>
                <w:rFonts w:ascii="Times New Roman" w:eastAsia="Arial Unicode MS" w:hAnsi="Times New Roman" w:cs="Times New Roman"/>
                <w:kern w:val="0"/>
                <w:lang w:eastAsia="lt-LT"/>
              </w:rPr>
              <w:t xml:space="preserve"> trelinis tonas yra naudojamas </w:t>
            </w:r>
            <w:r>
              <w:t xml:space="preserve"> </w:t>
            </w:r>
            <w:r w:rsidRPr="00B617FD">
              <w:rPr>
                <w:rFonts w:ascii="Times New Roman" w:eastAsia="Arial Unicode MS" w:hAnsi="Times New Roman" w:cs="Times New Roman"/>
                <w:kern w:val="0"/>
                <w:lang w:eastAsia="lt-LT"/>
              </w:rPr>
              <w:t>pacientams, turintiems klausos slenksčių nestabilumą</w:t>
            </w:r>
            <w:r>
              <w:rPr>
                <w:rFonts w:ascii="Times New Roman" w:eastAsia="Arial Unicode MS" w:hAnsi="Times New Roman" w:cs="Times New Roman"/>
                <w:kern w:val="0"/>
                <w:lang w:eastAsia="lt-LT"/>
              </w:rPr>
              <w:t xml:space="preserve"> bei </w:t>
            </w:r>
            <w:r w:rsidRPr="00DE374E">
              <w:rPr>
                <w:rFonts w:ascii="Times New Roman" w:eastAsia="Times New Roman" w:hAnsi="Times New Roman" w:cs="Times New Roman"/>
                <w:kern w:val="0"/>
                <w:lang w:eastAsia="ar-SA"/>
                <w14:ligatures w14:val="none"/>
              </w:rPr>
              <w:t xml:space="preserve"> </w:t>
            </w:r>
            <w:r>
              <w:rPr>
                <w:rFonts w:ascii="Times New Roman" w:eastAsia="Arial Unicode MS" w:hAnsi="Times New Roman" w:cs="Times New Roman"/>
                <w:kern w:val="0"/>
                <w:lang w:eastAsia="lt-LT"/>
              </w:rPr>
              <w:t>v</w:t>
            </w:r>
            <w:r w:rsidRPr="00DE374E">
              <w:rPr>
                <w:rFonts w:ascii="Times New Roman" w:eastAsia="Arial Unicode MS" w:hAnsi="Times New Roman" w:cs="Times New Roman"/>
                <w:kern w:val="0"/>
                <w:lang w:eastAsia="lt-LT"/>
              </w:rPr>
              <w:t>aikams ir garso jautrumą turintiems pacientams</w:t>
            </w:r>
            <w:r>
              <w:rPr>
                <w:rFonts w:ascii="Times New Roman" w:eastAsia="Arial Unicode MS" w:hAnsi="Times New Roman" w:cs="Times New Roman"/>
                <w:kern w:val="0"/>
                <w:lang w:eastAsia="lt-LT"/>
              </w:rPr>
              <w:t>.</w:t>
            </w:r>
          </w:p>
          <w:p w14:paraId="39A1E28B" w14:textId="1EB520C0" w:rsidR="00784696" w:rsidRPr="00DD7761" w:rsidRDefault="00784696" w:rsidP="00784696">
            <w:pPr>
              <w:jc w:val="both"/>
              <w:rPr>
                <w:rFonts w:ascii="Times New Roman" w:eastAsia="Arial Unicode MS" w:hAnsi="Times New Roman" w:cs="Times New Roman"/>
                <w:kern w:val="0"/>
                <w:lang w:eastAsia="lt-LT"/>
              </w:rPr>
            </w:pPr>
            <w:r>
              <w:rPr>
                <w:rFonts w:ascii="Times New Roman" w:eastAsia="Calibri" w:hAnsi="Times New Roman" w:cs="Times New Roman"/>
                <w:kern w:val="0"/>
                <w:lang w:eastAsia="lt-LT"/>
              </w:rPr>
              <w:t xml:space="preserve">Pažymime, kad </w:t>
            </w:r>
            <w:r>
              <w:rPr>
                <w:rFonts w:ascii="Times New Roman" w:hAnsi="Times New Roman" w:cs="Times New Roman"/>
              </w:rPr>
              <w:t xml:space="preserve"> ši funkcija </w:t>
            </w:r>
            <w:r w:rsidRPr="00926D14">
              <w:rPr>
                <w:rFonts w:ascii="Times New Roman" w:hAnsi="Times New Roman" w:cs="Times New Roman"/>
              </w:rPr>
              <w:t xml:space="preserve">nėra </w:t>
            </w:r>
            <w:r>
              <w:rPr>
                <w:rFonts w:ascii="Times New Roman" w:hAnsi="Times New Roman" w:cs="Times New Roman"/>
              </w:rPr>
              <w:t>perteklinė</w:t>
            </w:r>
            <w:r w:rsidRPr="00926D14">
              <w:rPr>
                <w:rFonts w:ascii="Times New Roman" w:hAnsi="Times New Roman" w:cs="Times New Roman"/>
              </w:rPr>
              <w:t xml:space="preserve"> ar dirbtinai ribojanti konkurenciją</w:t>
            </w:r>
            <w:r>
              <w:rPr>
                <w:rFonts w:ascii="Times New Roman" w:hAnsi="Times New Roman" w:cs="Times New Roman"/>
              </w:rPr>
              <w:t xml:space="preserve">, nes </w:t>
            </w:r>
            <w:r w:rsidRPr="005C49DC">
              <w:rPr>
                <w:rFonts w:ascii="Times New Roman" w:hAnsi="Times New Roman" w:cs="Times New Roman"/>
              </w:rPr>
              <w:t xml:space="preserve">atlikus rinkos tyrimą ir atsižvelgus į rinkoje esančias </w:t>
            </w:r>
            <w:r>
              <w:rPr>
                <w:rFonts w:ascii="Times New Roman" w:hAnsi="Times New Roman" w:cs="Times New Roman"/>
              </w:rPr>
              <w:t>audiometro įrangas</w:t>
            </w:r>
            <w:r w:rsidRPr="003A73A8">
              <w:rPr>
                <w:rFonts w:ascii="Times New Roman" w:hAnsi="Times New Roman" w:cs="Times New Roman"/>
              </w:rPr>
              <w:t xml:space="preserve">, </w:t>
            </w:r>
            <w:r w:rsidRPr="00C1507E">
              <w:rPr>
                <w:rFonts w:ascii="Times New Roman" w:eastAsia="Arial Unicode MS" w:hAnsi="Times New Roman" w:cs="Times New Roman"/>
                <w:kern w:val="0"/>
                <w:lang w:eastAsia="lt-LT"/>
              </w:rPr>
              <w:t xml:space="preserve">ne mažiau nei trijų gamintojų įranga </w:t>
            </w:r>
            <w:r w:rsidRPr="00720E5E">
              <w:rPr>
                <w:rFonts w:eastAsia="Arial Unicode MS"/>
                <w:lang w:eastAsia="lt-LT"/>
              </w:rPr>
              <w:t xml:space="preserve"> </w:t>
            </w:r>
            <w:r w:rsidRPr="00720E5E">
              <w:rPr>
                <w:rFonts w:ascii="Times New Roman" w:eastAsia="Arial Unicode MS" w:hAnsi="Times New Roman" w:cs="Times New Roman"/>
                <w:kern w:val="0"/>
                <w:lang w:eastAsia="lt-LT"/>
              </w:rPr>
              <w:t>atitinka šį reikalavimą</w:t>
            </w:r>
            <w:r>
              <w:rPr>
                <w:rFonts w:ascii="Times New Roman" w:eastAsia="Arial Unicode MS" w:hAnsi="Times New Roman" w:cs="Times New Roman"/>
                <w:kern w:val="0"/>
                <w:lang w:eastAsia="lt-LT"/>
              </w:rPr>
              <w:t>.</w:t>
            </w:r>
          </w:p>
        </w:tc>
      </w:tr>
      <w:tr w:rsidR="00784696" w:rsidRPr="001B6871" w14:paraId="6FD70574" w14:textId="77777777" w:rsidTr="7BE9CEC7">
        <w:tc>
          <w:tcPr>
            <w:tcW w:w="570" w:type="dxa"/>
            <w:vAlign w:val="center"/>
          </w:tcPr>
          <w:p w14:paraId="19561394" w14:textId="234E494E" w:rsidR="00784696" w:rsidRPr="001B6871" w:rsidRDefault="00784696" w:rsidP="00784696">
            <w:pPr>
              <w:jc w:val="center"/>
              <w:rPr>
                <w:rFonts w:ascii="Times New Roman" w:hAnsi="Times New Roman" w:cs="Times New Roman"/>
              </w:rPr>
            </w:pPr>
            <w:r>
              <w:rPr>
                <w:rFonts w:ascii="Times New Roman" w:hAnsi="Times New Roman" w:cs="Times New Roman"/>
              </w:rPr>
              <w:t>17.</w:t>
            </w:r>
          </w:p>
        </w:tc>
        <w:tc>
          <w:tcPr>
            <w:tcW w:w="3394" w:type="dxa"/>
            <w:vAlign w:val="center"/>
          </w:tcPr>
          <w:p w14:paraId="1639D44F" w14:textId="5DA34EEF" w:rsidR="00784696" w:rsidRPr="00A07D59" w:rsidRDefault="00784696" w:rsidP="00784696">
            <w:pPr>
              <w:jc w:val="both"/>
              <w:rPr>
                <w:rFonts w:ascii="Times New Roman" w:eastAsia="Calibri" w:hAnsi="Times New Roman" w:cs="Times New Roman"/>
              </w:rPr>
            </w:pPr>
            <w:r>
              <w:rPr>
                <w:rFonts w:ascii="Times New Roman" w:eastAsia="Calibri" w:hAnsi="Times New Roman" w:cs="Times New Roman"/>
              </w:rPr>
              <w:t xml:space="preserve">8. </w:t>
            </w:r>
            <w:r w:rsidRPr="0088034C">
              <w:rPr>
                <w:rFonts w:ascii="Times New Roman" w:eastAsia="Times New Roman" w:hAnsi="Times New Roman" w:cs="Times New Roman"/>
                <w:kern w:val="0"/>
                <w:lang w:eastAsia="ar-SA"/>
                <w14:ligatures w14:val="none"/>
              </w:rPr>
              <w:t xml:space="preserve"> </w:t>
            </w:r>
            <w:r w:rsidRPr="0088034C">
              <w:rPr>
                <w:rFonts w:ascii="Times New Roman" w:eastAsia="Calibri" w:hAnsi="Times New Roman" w:cs="Times New Roman"/>
              </w:rPr>
              <w:t>Į prietaisą įmontuotas terminis spausdintuvas</w:t>
            </w:r>
            <w:r>
              <w:rPr>
                <w:rFonts w:ascii="Times New Roman" w:eastAsia="Calibri" w:hAnsi="Times New Roman" w:cs="Times New Roman"/>
              </w:rPr>
              <w:t xml:space="preserve"> - Būtina</w:t>
            </w:r>
          </w:p>
        </w:tc>
        <w:tc>
          <w:tcPr>
            <w:tcW w:w="5103" w:type="dxa"/>
            <w:vAlign w:val="center"/>
          </w:tcPr>
          <w:p w14:paraId="5D17FCD7" w14:textId="77777777" w:rsidR="00784696" w:rsidRPr="008E6E8D" w:rsidRDefault="00784696" w:rsidP="00784696">
            <w:pPr>
              <w:suppressAutoHyphens/>
              <w:jc w:val="both"/>
              <w:rPr>
                <w:rFonts w:ascii="Times New Roman" w:eastAsia="Calibri" w:hAnsi="Times New Roman" w:cs="Times New Roman"/>
                <w:noProof/>
                <w:kern w:val="0"/>
                <w:lang w:eastAsia="lt-LT"/>
              </w:rPr>
            </w:pPr>
            <w:r w:rsidRPr="008E6E8D">
              <w:rPr>
                <w:rFonts w:ascii="Times New Roman" w:eastAsia="Calibri" w:hAnsi="Times New Roman" w:cs="Times New Roman"/>
                <w:noProof/>
                <w:kern w:val="0"/>
                <w:lang w:eastAsia="lt-LT"/>
              </w:rPr>
              <w:t>Techninėje specifikacijoje numatytas reikalavimas:</w:t>
            </w:r>
          </w:p>
          <w:p w14:paraId="7C4BB206" w14:textId="77777777" w:rsidR="00784696" w:rsidRPr="008E6E8D" w:rsidRDefault="00784696" w:rsidP="00784696">
            <w:pPr>
              <w:suppressAutoHyphens/>
              <w:jc w:val="both"/>
              <w:rPr>
                <w:rFonts w:ascii="Times New Roman" w:eastAsia="Calibri" w:hAnsi="Times New Roman" w:cs="Times New Roman"/>
                <w:noProof/>
                <w:kern w:val="0"/>
                <w:lang w:eastAsia="lt-LT"/>
              </w:rPr>
            </w:pPr>
            <w:r w:rsidRPr="008E6E8D">
              <w:rPr>
                <w:rFonts w:ascii="Times New Roman" w:eastAsia="Calibri" w:hAnsi="Times New Roman" w:cs="Times New Roman"/>
                <w:noProof/>
                <w:kern w:val="0"/>
                <w:lang w:eastAsia="lt-LT"/>
              </w:rPr>
              <w:t>„Į prietaisą įmontuotas terminis spausdintuvas.“</w:t>
            </w:r>
          </w:p>
          <w:p w14:paraId="7EF97BEC" w14:textId="77777777" w:rsidR="00784696" w:rsidRPr="008E6E8D" w:rsidRDefault="00784696" w:rsidP="00784696">
            <w:pPr>
              <w:suppressAutoHyphens/>
              <w:jc w:val="both"/>
              <w:rPr>
                <w:rFonts w:ascii="Times New Roman" w:eastAsia="Calibri" w:hAnsi="Times New Roman" w:cs="Times New Roman"/>
                <w:noProof/>
                <w:kern w:val="0"/>
                <w:lang w:eastAsia="lt-LT"/>
              </w:rPr>
            </w:pPr>
          </w:p>
          <w:p w14:paraId="441414BB" w14:textId="77777777" w:rsidR="00784696" w:rsidRPr="008E6E8D" w:rsidRDefault="00784696" w:rsidP="00784696">
            <w:pPr>
              <w:suppressAutoHyphens/>
              <w:jc w:val="both"/>
              <w:rPr>
                <w:rFonts w:ascii="Times New Roman" w:eastAsia="Calibri" w:hAnsi="Times New Roman" w:cs="Times New Roman"/>
                <w:noProof/>
                <w:kern w:val="0"/>
                <w:lang w:eastAsia="lt-LT"/>
              </w:rPr>
            </w:pPr>
            <w:r w:rsidRPr="008E6E8D">
              <w:rPr>
                <w:rFonts w:ascii="Times New Roman" w:eastAsia="Calibri" w:hAnsi="Times New Roman" w:cs="Times New Roman"/>
                <w:noProof/>
                <w:kern w:val="0"/>
                <w:lang w:eastAsia="lt-LT"/>
              </w:rPr>
              <w:t>Prašome pakeisti šį reikalavimą į:</w:t>
            </w:r>
          </w:p>
          <w:p w14:paraId="516C177C" w14:textId="77777777" w:rsidR="00784696" w:rsidRPr="008E6E8D" w:rsidRDefault="00784696" w:rsidP="00784696">
            <w:pPr>
              <w:suppressAutoHyphens/>
              <w:jc w:val="both"/>
              <w:rPr>
                <w:rFonts w:ascii="Times New Roman" w:eastAsia="Calibri" w:hAnsi="Times New Roman" w:cs="Times New Roman"/>
                <w:noProof/>
                <w:kern w:val="0"/>
                <w:lang w:eastAsia="lt-LT"/>
              </w:rPr>
            </w:pPr>
          </w:p>
          <w:p w14:paraId="3ACDC9D0" w14:textId="77777777" w:rsidR="00784696" w:rsidRPr="008E6E8D" w:rsidRDefault="00784696" w:rsidP="00784696">
            <w:pPr>
              <w:suppressAutoHyphens/>
              <w:jc w:val="both"/>
              <w:rPr>
                <w:rFonts w:ascii="Times New Roman" w:eastAsia="Calibri" w:hAnsi="Times New Roman" w:cs="Times New Roman"/>
                <w:noProof/>
                <w:kern w:val="0"/>
                <w:lang w:eastAsia="lt-LT"/>
              </w:rPr>
            </w:pPr>
            <w:r w:rsidRPr="008E6E8D">
              <w:rPr>
                <w:rFonts w:ascii="Times New Roman" w:eastAsia="Calibri" w:hAnsi="Times New Roman" w:cs="Times New Roman"/>
                <w:noProof/>
                <w:kern w:val="0"/>
                <w:lang w:eastAsia="lt-LT"/>
              </w:rPr>
              <w:t>„Įrenginys turi būti komplektuojamas su įmontuotu arba išoriniu terminiu spausdintuvu.“</w:t>
            </w:r>
          </w:p>
          <w:p w14:paraId="03C3FB45" w14:textId="77777777" w:rsidR="00784696" w:rsidRPr="008E6E8D" w:rsidRDefault="00784696" w:rsidP="00784696">
            <w:pPr>
              <w:suppressAutoHyphens/>
              <w:jc w:val="both"/>
              <w:rPr>
                <w:rFonts w:ascii="Times New Roman" w:eastAsia="Calibri" w:hAnsi="Times New Roman" w:cs="Times New Roman"/>
                <w:noProof/>
                <w:kern w:val="0"/>
                <w:lang w:eastAsia="lt-LT"/>
              </w:rPr>
            </w:pPr>
          </w:p>
          <w:p w14:paraId="108B3D38" w14:textId="77777777" w:rsidR="00784696" w:rsidRPr="008E6E8D" w:rsidRDefault="00784696" w:rsidP="00784696">
            <w:pPr>
              <w:suppressAutoHyphens/>
              <w:jc w:val="both"/>
              <w:rPr>
                <w:rFonts w:ascii="Times New Roman" w:eastAsia="Calibri" w:hAnsi="Times New Roman" w:cs="Times New Roman"/>
                <w:noProof/>
                <w:kern w:val="0"/>
                <w:lang w:eastAsia="lt-LT"/>
              </w:rPr>
            </w:pPr>
            <w:r w:rsidRPr="008E6E8D">
              <w:rPr>
                <w:rFonts w:ascii="Times New Roman" w:eastAsia="Calibri" w:hAnsi="Times New Roman" w:cs="Times New Roman"/>
                <w:noProof/>
                <w:kern w:val="0"/>
                <w:lang w:eastAsia="lt-LT"/>
              </w:rPr>
              <w:t>Argumentai:</w:t>
            </w:r>
          </w:p>
          <w:p w14:paraId="48B834D5" w14:textId="77777777" w:rsidR="00784696" w:rsidRPr="008E6E8D" w:rsidRDefault="00784696" w:rsidP="00784696">
            <w:pPr>
              <w:suppressAutoHyphens/>
              <w:jc w:val="both"/>
              <w:rPr>
                <w:rFonts w:ascii="Times New Roman" w:eastAsia="Calibri" w:hAnsi="Times New Roman" w:cs="Times New Roman"/>
                <w:noProof/>
                <w:kern w:val="0"/>
                <w:lang w:eastAsia="lt-LT"/>
              </w:rPr>
            </w:pPr>
            <w:r w:rsidRPr="008E6E8D">
              <w:rPr>
                <w:rFonts w:ascii="Times New Roman" w:eastAsia="Calibri" w:hAnsi="Times New Roman" w:cs="Times New Roman"/>
                <w:noProof/>
                <w:kern w:val="0"/>
                <w:lang w:eastAsia="lt-LT"/>
              </w:rPr>
              <w:t>•</w:t>
            </w:r>
            <w:r>
              <w:rPr>
                <w:rFonts w:ascii="Times New Roman" w:eastAsia="Calibri" w:hAnsi="Times New Roman" w:cs="Times New Roman"/>
                <w:noProof/>
                <w:kern w:val="0"/>
                <w:lang w:eastAsia="lt-LT"/>
              </w:rPr>
              <w:t xml:space="preserve"> </w:t>
            </w:r>
            <w:r w:rsidRPr="008E6E8D">
              <w:rPr>
                <w:rFonts w:ascii="Times New Roman" w:eastAsia="Calibri" w:hAnsi="Times New Roman" w:cs="Times New Roman"/>
                <w:noProof/>
                <w:kern w:val="0"/>
                <w:lang w:eastAsia="lt-LT"/>
              </w:rPr>
              <w:t>Šiuolaikiniai aukštos kokybės audiometrų gamintojai dažnai atsisako įmontuotų spausdintuvų dėl ergonominių ir techninių priežasčių, todėl reikalavimas turėti būtent įmontuotą spausdintuvą nepagrįstai apriboja galimybę dalyvauti gerai žinomiems, kokybišką įrangą gaminantiems tiekėjams.</w:t>
            </w:r>
          </w:p>
          <w:p w14:paraId="5DCF9EA7" w14:textId="77777777" w:rsidR="00784696" w:rsidRPr="008E6E8D" w:rsidRDefault="00784696" w:rsidP="00784696">
            <w:pPr>
              <w:suppressAutoHyphens/>
              <w:jc w:val="both"/>
              <w:rPr>
                <w:rFonts w:ascii="Times New Roman" w:eastAsia="Calibri" w:hAnsi="Times New Roman" w:cs="Times New Roman"/>
                <w:noProof/>
                <w:kern w:val="0"/>
                <w:lang w:eastAsia="lt-LT"/>
              </w:rPr>
            </w:pPr>
            <w:r w:rsidRPr="008E6E8D">
              <w:rPr>
                <w:rFonts w:ascii="Times New Roman" w:eastAsia="Calibri" w:hAnsi="Times New Roman" w:cs="Times New Roman"/>
                <w:noProof/>
                <w:kern w:val="0"/>
                <w:lang w:eastAsia="lt-LT"/>
              </w:rPr>
              <w:lastRenderedPageBreak/>
              <w:t>•</w:t>
            </w:r>
            <w:r>
              <w:rPr>
                <w:rFonts w:ascii="Times New Roman" w:eastAsia="Calibri" w:hAnsi="Times New Roman" w:cs="Times New Roman"/>
                <w:noProof/>
                <w:kern w:val="0"/>
                <w:lang w:eastAsia="lt-LT"/>
              </w:rPr>
              <w:t xml:space="preserve"> </w:t>
            </w:r>
            <w:r w:rsidRPr="008E6E8D">
              <w:rPr>
                <w:rFonts w:ascii="Times New Roman" w:eastAsia="Calibri" w:hAnsi="Times New Roman" w:cs="Times New Roman"/>
                <w:noProof/>
                <w:kern w:val="0"/>
                <w:lang w:eastAsia="lt-LT"/>
              </w:rPr>
              <w:t>Įrenginiai su išoriniais terminais spausdintuvais užtikrina identišką rezultatų atspausdinimo kokybę ir funkcionalumą kaip įmontuoti, todėl nėra objektyvios priežasties riboti pasirinkimą tik įmontuotam sprendimui.</w:t>
            </w:r>
          </w:p>
          <w:p w14:paraId="01064D41" w14:textId="77777777" w:rsidR="00784696" w:rsidRPr="008E6E8D" w:rsidRDefault="00784696" w:rsidP="00784696">
            <w:pPr>
              <w:suppressAutoHyphens/>
              <w:jc w:val="both"/>
              <w:rPr>
                <w:rFonts w:ascii="Times New Roman" w:eastAsia="Calibri" w:hAnsi="Times New Roman" w:cs="Times New Roman"/>
                <w:noProof/>
                <w:kern w:val="0"/>
                <w:lang w:eastAsia="lt-LT"/>
              </w:rPr>
            </w:pPr>
            <w:r w:rsidRPr="008E6E8D">
              <w:rPr>
                <w:rFonts w:ascii="Times New Roman" w:eastAsia="Calibri" w:hAnsi="Times New Roman" w:cs="Times New Roman"/>
                <w:noProof/>
                <w:kern w:val="0"/>
                <w:lang w:eastAsia="lt-LT"/>
              </w:rPr>
              <w:t>•</w:t>
            </w:r>
            <w:r>
              <w:rPr>
                <w:rFonts w:ascii="Times New Roman" w:eastAsia="Calibri" w:hAnsi="Times New Roman" w:cs="Times New Roman"/>
                <w:noProof/>
                <w:kern w:val="0"/>
                <w:lang w:eastAsia="lt-LT"/>
              </w:rPr>
              <w:t xml:space="preserve"> </w:t>
            </w:r>
            <w:r w:rsidRPr="008E6E8D">
              <w:rPr>
                <w:rFonts w:ascii="Times New Roman" w:eastAsia="Calibri" w:hAnsi="Times New Roman" w:cs="Times New Roman"/>
                <w:noProof/>
                <w:kern w:val="0"/>
                <w:lang w:eastAsia="lt-LT"/>
              </w:rPr>
              <w:t>Išorinis spausdintuvas suteikia didesnį lankstumą: galima pasirinkti patogesnę spausdinimo vietą, naudoti didesnio formato popierių, paprasčiau atlikti aptarnavimą ir pakeitimą gedimo atveju, kas ypač svarbu medicinos įstaigoms efektyviai naudojant įrangą.</w:t>
            </w:r>
          </w:p>
          <w:p w14:paraId="69CE6F42" w14:textId="77777777" w:rsidR="00784696" w:rsidRPr="008E6E8D" w:rsidRDefault="00784696" w:rsidP="00784696">
            <w:pPr>
              <w:suppressAutoHyphens/>
              <w:jc w:val="both"/>
              <w:rPr>
                <w:rFonts w:ascii="Times New Roman" w:eastAsia="Calibri" w:hAnsi="Times New Roman" w:cs="Times New Roman"/>
                <w:noProof/>
                <w:kern w:val="0"/>
                <w:lang w:eastAsia="lt-LT"/>
              </w:rPr>
            </w:pPr>
            <w:r w:rsidRPr="008E6E8D">
              <w:rPr>
                <w:rFonts w:ascii="Times New Roman" w:eastAsia="Calibri" w:hAnsi="Times New Roman" w:cs="Times New Roman"/>
                <w:noProof/>
                <w:kern w:val="0"/>
                <w:lang w:eastAsia="lt-LT"/>
              </w:rPr>
              <w:t>•</w:t>
            </w:r>
            <w:r>
              <w:rPr>
                <w:rFonts w:ascii="Times New Roman" w:eastAsia="Calibri" w:hAnsi="Times New Roman" w:cs="Times New Roman"/>
                <w:noProof/>
                <w:kern w:val="0"/>
                <w:lang w:eastAsia="lt-LT"/>
              </w:rPr>
              <w:t xml:space="preserve"> </w:t>
            </w:r>
            <w:r w:rsidRPr="008E6E8D">
              <w:rPr>
                <w:rFonts w:ascii="Times New Roman" w:eastAsia="Calibri" w:hAnsi="Times New Roman" w:cs="Times New Roman"/>
                <w:noProof/>
                <w:kern w:val="0"/>
                <w:lang w:eastAsia="lt-LT"/>
              </w:rPr>
              <w:t>Dėl šio reikalavimo siaurėja tiekėjų konkurencija ir mažėja pasiūlymų skaičius, todėl kyla rizika, kad bus pasirinktas ekonomiškai nenaudingas sprendimas ar ribotas gamintojų pasirinkimas, o tai neatitinka Viešųjų pirkimų įstatymo nuostatų dėl konkurencijos skatinimo ir racionalaus lėšų naudojimo.</w:t>
            </w:r>
          </w:p>
          <w:p w14:paraId="43928F60" w14:textId="2F8F1D1B" w:rsidR="00784696" w:rsidRPr="001B6871" w:rsidRDefault="00784696" w:rsidP="00784696">
            <w:pPr>
              <w:suppressAutoHyphens/>
              <w:jc w:val="both"/>
              <w:rPr>
                <w:rFonts w:ascii="Times New Roman" w:eastAsia="Calibri" w:hAnsi="Times New Roman" w:cs="Times New Roman"/>
                <w:noProof/>
                <w:kern w:val="0"/>
                <w:lang w:eastAsia="lt-LT"/>
              </w:rPr>
            </w:pPr>
            <w:r w:rsidRPr="008E6E8D">
              <w:rPr>
                <w:rFonts w:ascii="Times New Roman" w:eastAsia="Calibri" w:hAnsi="Times New Roman" w:cs="Times New Roman"/>
                <w:noProof/>
                <w:kern w:val="0"/>
                <w:lang w:eastAsia="lt-LT"/>
              </w:rPr>
              <w:t>•</w:t>
            </w:r>
            <w:r>
              <w:rPr>
                <w:rFonts w:ascii="Times New Roman" w:eastAsia="Calibri" w:hAnsi="Times New Roman" w:cs="Times New Roman"/>
                <w:noProof/>
                <w:kern w:val="0"/>
                <w:lang w:eastAsia="lt-LT"/>
              </w:rPr>
              <w:t xml:space="preserve"> </w:t>
            </w:r>
            <w:r w:rsidRPr="008E6E8D">
              <w:rPr>
                <w:rFonts w:ascii="Times New Roman" w:eastAsia="Calibri" w:hAnsi="Times New Roman" w:cs="Times New Roman"/>
                <w:noProof/>
                <w:kern w:val="0"/>
                <w:lang w:eastAsia="lt-LT"/>
              </w:rPr>
              <w:t>Pakeitus reikalavimą į „įmontuotą arba išorinį spausdintuvą“ būtų užtikrintas platesnis tiekėjų ratas, didesnė konkurencija ir galimybė įsigyti aukštos kokybės įrangą už palankiausią kainą.</w:t>
            </w:r>
          </w:p>
        </w:tc>
        <w:tc>
          <w:tcPr>
            <w:tcW w:w="6521" w:type="dxa"/>
            <w:vAlign w:val="center"/>
          </w:tcPr>
          <w:p w14:paraId="205C69DB" w14:textId="77777777" w:rsidR="00784696" w:rsidRPr="00364B48" w:rsidRDefault="00784696" w:rsidP="00784696">
            <w:pPr>
              <w:jc w:val="both"/>
              <w:rPr>
                <w:rFonts w:ascii="Times New Roman" w:eastAsia="Arial Unicode MS" w:hAnsi="Times New Roman" w:cs="Times New Roman"/>
                <w:kern w:val="0"/>
                <w:lang w:eastAsia="lt-LT"/>
              </w:rPr>
            </w:pPr>
            <w:r w:rsidRPr="00364B48">
              <w:rPr>
                <w:rFonts w:ascii="Times New Roman" w:eastAsia="Arial Unicode MS" w:hAnsi="Times New Roman" w:cs="Times New Roman"/>
                <w:kern w:val="0"/>
                <w:lang w:eastAsia="lt-LT"/>
              </w:rPr>
              <w:lastRenderedPageBreak/>
              <w:t xml:space="preserve">Atsakome, kad siūlymas </w:t>
            </w:r>
            <w:r w:rsidRPr="00364B48">
              <w:rPr>
                <w:rFonts w:ascii="Times New Roman" w:eastAsia="Arial Unicode MS" w:hAnsi="Times New Roman" w:cs="Times New Roman"/>
                <w:b/>
                <w:bCs/>
                <w:kern w:val="0"/>
                <w:lang w:eastAsia="lt-LT"/>
              </w:rPr>
              <w:t>netenkinamas.</w:t>
            </w:r>
          </w:p>
          <w:p w14:paraId="1455B042" w14:textId="77777777" w:rsidR="00784696" w:rsidRDefault="00784696" w:rsidP="00784696">
            <w:pPr>
              <w:jc w:val="both"/>
              <w:rPr>
                <w:rFonts w:ascii="Times New Roman" w:eastAsia="Arial Unicode MS" w:hAnsi="Times New Roman" w:cs="Times New Roman"/>
                <w:kern w:val="0"/>
                <w:lang w:eastAsia="lt-LT"/>
              </w:rPr>
            </w:pPr>
            <w:r w:rsidRPr="00364B48">
              <w:rPr>
                <w:rFonts w:ascii="Times New Roman" w:eastAsia="Arial Unicode MS" w:hAnsi="Times New Roman" w:cs="Times New Roman"/>
                <w:kern w:val="0"/>
                <w:lang w:eastAsia="lt-LT"/>
              </w:rPr>
              <w:t>Paaiškiname, kad</w:t>
            </w:r>
            <w:r>
              <w:rPr>
                <w:rFonts w:ascii="Times New Roman" w:eastAsia="Arial Unicode MS" w:hAnsi="Times New Roman" w:cs="Times New Roman"/>
                <w:kern w:val="0"/>
                <w:lang w:eastAsia="lt-LT"/>
              </w:rPr>
              <w:t xml:space="preserve"> a</w:t>
            </w:r>
            <w:r w:rsidRPr="00802AE7">
              <w:rPr>
                <w:rFonts w:ascii="Times New Roman" w:eastAsia="Arial Unicode MS" w:hAnsi="Times New Roman" w:cs="Times New Roman"/>
                <w:kern w:val="0"/>
                <w:lang w:eastAsia="lt-LT"/>
              </w:rPr>
              <w:t>udiometras bus naudojamas kartu su audiokabina, ant audiokabinos staliuko. Audiokabinos staliukas yra riboto dydžio, todėl dėl vietos stokos nėra galimybės papildomai statyti atskirų spausdinimo įrenginių. Kabinos išoriniai matmenys (ilgis x plotis x aukštis)</w:t>
            </w:r>
            <w:r>
              <w:rPr>
                <w:rFonts w:ascii="Times New Roman" w:eastAsia="Arial Unicode MS" w:hAnsi="Times New Roman" w:cs="Times New Roman"/>
                <w:kern w:val="0"/>
                <w:lang w:eastAsia="lt-LT"/>
              </w:rPr>
              <w:t>: i</w:t>
            </w:r>
            <w:r w:rsidRPr="00802AE7">
              <w:rPr>
                <w:rFonts w:ascii="Times New Roman" w:eastAsia="Arial Unicode MS" w:hAnsi="Times New Roman" w:cs="Times New Roman"/>
                <w:kern w:val="0"/>
                <w:lang w:eastAsia="lt-LT"/>
              </w:rPr>
              <w:t>lgis 135±5cm, plotis 135±5cm, aukštis 230±30cm</w:t>
            </w:r>
            <w:r>
              <w:rPr>
                <w:rFonts w:ascii="Times New Roman" w:eastAsia="Arial Unicode MS" w:hAnsi="Times New Roman" w:cs="Times New Roman"/>
                <w:kern w:val="0"/>
                <w:lang w:eastAsia="lt-LT"/>
              </w:rPr>
              <w:t>.</w:t>
            </w:r>
          </w:p>
          <w:p w14:paraId="689323F3" w14:textId="36578235" w:rsidR="00784696" w:rsidRPr="00720E5E" w:rsidRDefault="00784696" w:rsidP="00784696">
            <w:pPr>
              <w:pStyle w:val="p1"/>
              <w:tabs>
                <w:tab w:val="left" w:pos="1020"/>
              </w:tabs>
              <w:spacing w:before="0" w:beforeAutospacing="0" w:after="0" w:afterAutospacing="0"/>
              <w:jc w:val="both"/>
              <w:rPr>
                <w:lang w:val="lt-LT"/>
              </w:rPr>
            </w:pPr>
            <w:r w:rsidRPr="00264BB8">
              <w:rPr>
                <w:rFonts w:eastAsia="Calibri"/>
                <w:lang w:val="lt-LT" w:eastAsia="lt-LT"/>
              </w:rPr>
              <w:t xml:space="preserve">Pažymime, kad </w:t>
            </w:r>
            <w:r w:rsidRPr="00264BB8">
              <w:rPr>
                <w:lang w:val="lt-LT"/>
              </w:rPr>
              <w:t xml:space="preserve"> ši funkcija nėra perteklinė ar dirbtinai ribojanti konkurenciją, nes atlikus rinkos tyrimą ir atsižvelgus į rinkoje esančias audiometro įrangas, </w:t>
            </w:r>
            <w:r w:rsidRPr="00264BB8">
              <w:rPr>
                <w:rFonts w:eastAsia="Arial Unicode MS"/>
                <w:lang w:val="lt-LT" w:eastAsia="lt-LT"/>
              </w:rPr>
              <w:t>ne mažiau nei trijų gamintojų įranga  atitinka šį reikalavimą.</w:t>
            </w:r>
          </w:p>
        </w:tc>
      </w:tr>
      <w:tr w:rsidR="00784696" w:rsidRPr="001B6871" w14:paraId="6952DA16" w14:textId="77777777" w:rsidTr="7BE9CEC7">
        <w:tc>
          <w:tcPr>
            <w:tcW w:w="570" w:type="dxa"/>
            <w:vAlign w:val="center"/>
          </w:tcPr>
          <w:p w14:paraId="1688F1A8" w14:textId="244CF385" w:rsidR="00784696" w:rsidRDefault="00784696" w:rsidP="00784696">
            <w:pPr>
              <w:jc w:val="center"/>
              <w:rPr>
                <w:rFonts w:ascii="Times New Roman" w:hAnsi="Times New Roman" w:cs="Times New Roman"/>
              </w:rPr>
            </w:pPr>
            <w:r>
              <w:rPr>
                <w:rFonts w:ascii="Times New Roman" w:hAnsi="Times New Roman" w:cs="Times New Roman"/>
              </w:rPr>
              <w:t>18.</w:t>
            </w:r>
          </w:p>
        </w:tc>
        <w:tc>
          <w:tcPr>
            <w:tcW w:w="3394" w:type="dxa"/>
            <w:vAlign w:val="center"/>
          </w:tcPr>
          <w:p w14:paraId="1EAB718E" w14:textId="5E3198BA" w:rsidR="00784696" w:rsidRPr="00A07D59" w:rsidRDefault="00784696" w:rsidP="00784696">
            <w:pPr>
              <w:jc w:val="both"/>
              <w:rPr>
                <w:rFonts w:ascii="Times New Roman" w:eastAsia="Calibri" w:hAnsi="Times New Roman" w:cs="Times New Roman"/>
              </w:rPr>
            </w:pPr>
            <w:r>
              <w:rPr>
                <w:rFonts w:ascii="Times New Roman" w:eastAsia="Calibri" w:hAnsi="Times New Roman" w:cs="Times New Roman"/>
              </w:rPr>
              <w:t xml:space="preserve">8. </w:t>
            </w:r>
            <w:r w:rsidRPr="0088034C">
              <w:rPr>
                <w:rFonts w:ascii="Times New Roman" w:eastAsia="Times New Roman" w:hAnsi="Times New Roman" w:cs="Times New Roman"/>
                <w:kern w:val="0"/>
                <w:lang w:eastAsia="ar-SA"/>
                <w14:ligatures w14:val="none"/>
              </w:rPr>
              <w:t xml:space="preserve"> </w:t>
            </w:r>
            <w:r w:rsidRPr="0088034C">
              <w:rPr>
                <w:rFonts w:ascii="Times New Roman" w:eastAsia="Calibri" w:hAnsi="Times New Roman" w:cs="Times New Roman"/>
              </w:rPr>
              <w:t>Į prietaisą įmontuotas terminis spausdintuvas</w:t>
            </w:r>
            <w:r>
              <w:rPr>
                <w:rFonts w:ascii="Times New Roman" w:eastAsia="Calibri" w:hAnsi="Times New Roman" w:cs="Times New Roman"/>
              </w:rPr>
              <w:t xml:space="preserve"> - Būtina</w:t>
            </w:r>
          </w:p>
        </w:tc>
        <w:tc>
          <w:tcPr>
            <w:tcW w:w="5103" w:type="dxa"/>
            <w:vAlign w:val="center"/>
          </w:tcPr>
          <w:p w14:paraId="32301EEA" w14:textId="36D4DEF2" w:rsidR="00784696" w:rsidRPr="001B6871" w:rsidRDefault="00784696" w:rsidP="00784696">
            <w:pPr>
              <w:suppressAutoHyphens/>
              <w:jc w:val="both"/>
              <w:rPr>
                <w:rFonts w:ascii="Times New Roman" w:eastAsia="Calibri" w:hAnsi="Times New Roman" w:cs="Times New Roman"/>
                <w:noProof/>
                <w:kern w:val="0"/>
                <w:lang w:eastAsia="lt-LT"/>
              </w:rPr>
            </w:pPr>
            <w:r w:rsidRPr="00915942">
              <w:rPr>
                <w:rFonts w:ascii="Times New Roman" w:eastAsia="Calibri" w:hAnsi="Times New Roman" w:cs="Times New Roman"/>
                <w:noProof/>
                <w:kern w:val="0"/>
                <w:lang w:eastAsia="lt-LT"/>
              </w:rPr>
              <w:t>Konkurenciją ribojantis reikalavimas, prašome pakeisti į: „Į prietaisą įmontuotas arba atskiras terminis spausdintuvas“</w:t>
            </w:r>
          </w:p>
        </w:tc>
        <w:tc>
          <w:tcPr>
            <w:tcW w:w="6521" w:type="dxa"/>
            <w:vAlign w:val="center"/>
          </w:tcPr>
          <w:p w14:paraId="7B1ED809" w14:textId="5B6DE216" w:rsidR="00784696" w:rsidRPr="00896982" w:rsidRDefault="00784696" w:rsidP="00784696">
            <w:pPr>
              <w:jc w:val="both"/>
              <w:rPr>
                <w:rFonts w:ascii="Times New Roman" w:eastAsia="Arial Unicode MS" w:hAnsi="Times New Roman" w:cs="Times New Roman"/>
                <w:kern w:val="0"/>
                <w:lang w:eastAsia="lt-LT"/>
              </w:rPr>
            </w:pPr>
            <w:r>
              <w:rPr>
                <w:rFonts w:ascii="Times New Roman" w:eastAsia="Arial Unicode MS" w:hAnsi="Times New Roman" w:cs="Times New Roman"/>
                <w:kern w:val="0"/>
                <w:lang w:eastAsia="lt-LT"/>
              </w:rPr>
              <w:t>Žr. atsakymą Nr. 15.</w:t>
            </w:r>
          </w:p>
        </w:tc>
      </w:tr>
      <w:tr w:rsidR="00784696" w:rsidRPr="001B6871" w14:paraId="2DE02B19" w14:textId="77777777" w:rsidTr="7BE9CEC7">
        <w:tc>
          <w:tcPr>
            <w:tcW w:w="570" w:type="dxa"/>
            <w:vAlign w:val="center"/>
          </w:tcPr>
          <w:p w14:paraId="628CD3D9" w14:textId="6E807A17" w:rsidR="00784696" w:rsidRDefault="00784696" w:rsidP="00784696">
            <w:pPr>
              <w:jc w:val="center"/>
              <w:rPr>
                <w:rFonts w:ascii="Times New Roman" w:hAnsi="Times New Roman" w:cs="Times New Roman"/>
              </w:rPr>
            </w:pPr>
            <w:r>
              <w:rPr>
                <w:rFonts w:ascii="Times New Roman" w:hAnsi="Times New Roman" w:cs="Times New Roman"/>
              </w:rPr>
              <w:t>19.</w:t>
            </w:r>
          </w:p>
        </w:tc>
        <w:tc>
          <w:tcPr>
            <w:tcW w:w="3394" w:type="dxa"/>
            <w:vAlign w:val="center"/>
          </w:tcPr>
          <w:p w14:paraId="4FA82464" w14:textId="5C2C7ED8" w:rsidR="00784696" w:rsidRPr="00A07D59" w:rsidRDefault="00784696" w:rsidP="00784696">
            <w:pPr>
              <w:jc w:val="both"/>
              <w:rPr>
                <w:rFonts w:ascii="Times New Roman" w:eastAsia="Calibri" w:hAnsi="Times New Roman" w:cs="Times New Roman"/>
              </w:rPr>
            </w:pPr>
            <w:r>
              <w:rPr>
                <w:rFonts w:ascii="Times New Roman" w:eastAsia="Calibri" w:hAnsi="Times New Roman" w:cs="Times New Roman"/>
              </w:rPr>
              <w:t xml:space="preserve">9. </w:t>
            </w:r>
            <w:r w:rsidRPr="00A82A37">
              <w:rPr>
                <w:rFonts w:ascii="Times New Roman" w:eastAsia="Times New Roman" w:hAnsi="Times New Roman" w:cs="Times New Roman"/>
                <w:kern w:val="0"/>
                <w:lang w:eastAsia="ar-SA"/>
                <w14:ligatures w14:val="none"/>
              </w:rPr>
              <w:t xml:space="preserve"> </w:t>
            </w:r>
            <w:r w:rsidRPr="00A82A37">
              <w:rPr>
                <w:rFonts w:ascii="Times New Roman" w:eastAsia="Calibri" w:hAnsi="Times New Roman" w:cs="Times New Roman"/>
              </w:rPr>
              <w:t>Terminio popieriaus plotis</w:t>
            </w:r>
            <w:r>
              <w:rPr>
                <w:rFonts w:ascii="Times New Roman" w:eastAsia="Calibri" w:hAnsi="Times New Roman" w:cs="Times New Roman"/>
              </w:rPr>
              <w:t xml:space="preserve"> - </w:t>
            </w:r>
            <w:r>
              <w:t xml:space="preserve"> </w:t>
            </w:r>
            <w:r w:rsidRPr="00555822">
              <w:rPr>
                <w:rFonts w:ascii="Times New Roman" w:eastAsia="Calibri" w:hAnsi="Times New Roman" w:cs="Times New Roman"/>
              </w:rPr>
              <w:t>Ne mažiau  kaip 110 mm</w:t>
            </w:r>
          </w:p>
        </w:tc>
        <w:tc>
          <w:tcPr>
            <w:tcW w:w="5103" w:type="dxa"/>
            <w:vAlign w:val="center"/>
          </w:tcPr>
          <w:p w14:paraId="0088F423" w14:textId="610CB99E" w:rsidR="00784696" w:rsidRPr="001B6871" w:rsidRDefault="00784696" w:rsidP="00784696">
            <w:pPr>
              <w:suppressAutoHyphens/>
              <w:jc w:val="both"/>
              <w:rPr>
                <w:rFonts w:ascii="Times New Roman" w:eastAsia="Calibri" w:hAnsi="Times New Roman" w:cs="Times New Roman"/>
                <w:noProof/>
                <w:kern w:val="0"/>
                <w:lang w:eastAsia="lt-LT"/>
              </w:rPr>
            </w:pPr>
            <w:r w:rsidRPr="00A74036">
              <w:rPr>
                <w:rFonts w:ascii="Times New Roman" w:eastAsia="Calibri" w:hAnsi="Times New Roman" w:cs="Times New Roman"/>
                <w:noProof/>
                <w:kern w:val="0"/>
                <w:lang w:eastAsia="lt-LT"/>
              </w:rPr>
              <w:t>Šis reikalavimas perteklinis, prašome panaikinti.</w:t>
            </w:r>
          </w:p>
        </w:tc>
        <w:tc>
          <w:tcPr>
            <w:tcW w:w="6521" w:type="dxa"/>
            <w:vAlign w:val="center"/>
          </w:tcPr>
          <w:p w14:paraId="210A9418" w14:textId="210AE4B5" w:rsidR="00784696" w:rsidRPr="001B6871" w:rsidRDefault="00784696" w:rsidP="00784696">
            <w:pPr>
              <w:jc w:val="both"/>
              <w:rPr>
                <w:rFonts w:ascii="Times New Roman" w:eastAsia="Arial Unicode MS" w:hAnsi="Times New Roman" w:cs="Times New Roman"/>
                <w:kern w:val="0"/>
                <w:lang w:eastAsia="lt-LT"/>
              </w:rPr>
            </w:pPr>
            <w:r w:rsidRPr="006E2DD5">
              <w:rPr>
                <w:rFonts w:ascii="Times New Roman" w:eastAsia="Arial Unicode MS" w:hAnsi="Times New Roman" w:cs="Times New Roman"/>
                <w:kern w:val="0"/>
                <w:lang w:eastAsia="lt-LT"/>
              </w:rPr>
              <w:t xml:space="preserve">Atsakome, kad išnagrinėję jūsų siūlymą sutinkame su juo. Skelbiant pirkimą bus pateikta atnaujinta techninė specifikacija </w:t>
            </w:r>
            <w:r>
              <w:rPr>
                <w:rFonts w:ascii="Times New Roman" w:eastAsia="Arial Unicode MS" w:hAnsi="Times New Roman" w:cs="Times New Roman"/>
                <w:kern w:val="0"/>
                <w:lang w:eastAsia="lt-LT"/>
              </w:rPr>
              <w:t>panaikinus</w:t>
            </w:r>
            <w:r w:rsidRPr="006E2DD5">
              <w:rPr>
                <w:rFonts w:ascii="Times New Roman" w:eastAsia="Arial Unicode MS" w:hAnsi="Times New Roman" w:cs="Times New Roman"/>
                <w:kern w:val="0"/>
                <w:lang w:eastAsia="lt-LT"/>
              </w:rPr>
              <w:t xml:space="preserve"> reikalavimą</w:t>
            </w:r>
            <w:r>
              <w:rPr>
                <w:rFonts w:ascii="Times New Roman" w:eastAsia="Arial Unicode MS" w:hAnsi="Times New Roman" w:cs="Times New Roman"/>
                <w:kern w:val="0"/>
                <w:lang w:eastAsia="lt-LT"/>
              </w:rPr>
              <w:t>.</w:t>
            </w:r>
          </w:p>
        </w:tc>
      </w:tr>
      <w:tr w:rsidR="00784696" w:rsidRPr="001B6871" w14:paraId="3471A345" w14:textId="77777777" w:rsidTr="7BE9CEC7">
        <w:tc>
          <w:tcPr>
            <w:tcW w:w="570" w:type="dxa"/>
            <w:vAlign w:val="center"/>
          </w:tcPr>
          <w:p w14:paraId="3E9F0175" w14:textId="03FC537F" w:rsidR="00784696" w:rsidRDefault="00784696" w:rsidP="00784696">
            <w:pPr>
              <w:jc w:val="center"/>
              <w:rPr>
                <w:rFonts w:ascii="Times New Roman" w:hAnsi="Times New Roman" w:cs="Times New Roman"/>
              </w:rPr>
            </w:pPr>
            <w:r>
              <w:rPr>
                <w:rFonts w:ascii="Times New Roman" w:hAnsi="Times New Roman" w:cs="Times New Roman"/>
              </w:rPr>
              <w:t>20.</w:t>
            </w:r>
          </w:p>
        </w:tc>
        <w:tc>
          <w:tcPr>
            <w:tcW w:w="3394" w:type="dxa"/>
            <w:vAlign w:val="center"/>
          </w:tcPr>
          <w:p w14:paraId="7507C363" w14:textId="120F8E31" w:rsidR="00784696" w:rsidRPr="00A07D59" w:rsidRDefault="00784696" w:rsidP="00784696">
            <w:pPr>
              <w:jc w:val="both"/>
              <w:rPr>
                <w:rFonts w:ascii="Times New Roman" w:eastAsia="Calibri" w:hAnsi="Times New Roman" w:cs="Times New Roman"/>
              </w:rPr>
            </w:pPr>
            <w:r>
              <w:rPr>
                <w:rFonts w:ascii="Times New Roman" w:eastAsia="Calibri" w:hAnsi="Times New Roman" w:cs="Times New Roman"/>
              </w:rPr>
              <w:t xml:space="preserve">12. </w:t>
            </w:r>
            <w:r>
              <w:t xml:space="preserve"> </w:t>
            </w:r>
            <w:r w:rsidRPr="005E55F1">
              <w:rPr>
                <w:rFonts w:ascii="Times New Roman" w:eastAsia="Calibri" w:hAnsi="Times New Roman" w:cs="Times New Roman"/>
              </w:rPr>
              <w:t>Audiometro išmatavimai (plotis x gylis x aukštis)</w:t>
            </w:r>
            <w:r>
              <w:rPr>
                <w:rFonts w:ascii="Times New Roman" w:eastAsia="Calibri" w:hAnsi="Times New Roman" w:cs="Times New Roman"/>
              </w:rPr>
              <w:t xml:space="preserve">: </w:t>
            </w:r>
            <w:r w:rsidRPr="000A38F2">
              <w:rPr>
                <w:rFonts w:ascii="Times New Roman" w:eastAsia="Calibri" w:hAnsi="Times New Roman" w:cs="Times New Roman"/>
              </w:rPr>
              <w:t>30±5cm x 40±5cm x 12±5cm</w:t>
            </w:r>
          </w:p>
        </w:tc>
        <w:tc>
          <w:tcPr>
            <w:tcW w:w="5103" w:type="dxa"/>
            <w:vAlign w:val="center"/>
          </w:tcPr>
          <w:p w14:paraId="45DF9DA8" w14:textId="57410528" w:rsidR="00784696" w:rsidRPr="001B6871" w:rsidRDefault="00784696" w:rsidP="00784696">
            <w:pPr>
              <w:suppressAutoHyphens/>
              <w:jc w:val="both"/>
              <w:rPr>
                <w:rFonts w:ascii="Times New Roman" w:eastAsia="Calibri" w:hAnsi="Times New Roman" w:cs="Times New Roman"/>
                <w:noProof/>
                <w:kern w:val="0"/>
                <w:lang w:eastAsia="lt-LT"/>
              </w:rPr>
            </w:pPr>
            <w:r w:rsidRPr="00FF5478">
              <w:rPr>
                <w:rFonts w:ascii="Times New Roman" w:eastAsia="Calibri" w:hAnsi="Times New Roman" w:cs="Times New Roman"/>
                <w:noProof/>
                <w:kern w:val="0"/>
                <w:lang w:eastAsia="lt-LT"/>
              </w:rPr>
              <w:t>Reikalavimas perteklinis ir ribojantis konkurenciją, siūlome panaikinti arba pateikti: „ ne daugiau nei 30±5cm x 40±5cm x 12±5cm</w:t>
            </w:r>
          </w:p>
        </w:tc>
        <w:tc>
          <w:tcPr>
            <w:tcW w:w="6521" w:type="dxa"/>
            <w:vAlign w:val="center"/>
          </w:tcPr>
          <w:p w14:paraId="50CCC907" w14:textId="77777777" w:rsidR="00784696" w:rsidRDefault="00784696" w:rsidP="00784696">
            <w:pPr>
              <w:jc w:val="both"/>
              <w:rPr>
                <w:rFonts w:ascii="Times New Roman" w:eastAsia="Arial Unicode MS" w:hAnsi="Times New Roman" w:cs="Times New Roman"/>
                <w:kern w:val="0"/>
                <w:lang w:eastAsia="lt-LT"/>
              </w:rPr>
            </w:pPr>
            <w:r w:rsidRPr="001A7376">
              <w:rPr>
                <w:rFonts w:ascii="Times New Roman" w:eastAsia="Arial Unicode MS" w:hAnsi="Times New Roman" w:cs="Times New Roman"/>
                <w:kern w:val="0"/>
                <w:lang w:eastAsia="lt-LT"/>
              </w:rPr>
              <w:t xml:space="preserve">Atsakome, kad siūlymas </w:t>
            </w:r>
            <w:r w:rsidRPr="00CC0CF3">
              <w:rPr>
                <w:rFonts w:ascii="Times New Roman" w:eastAsia="Arial Unicode MS" w:hAnsi="Times New Roman" w:cs="Times New Roman"/>
                <w:b/>
                <w:bCs/>
                <w:kern w:val="0"/>
                <w:lang w:eastAsia="lt-LT"/>
              </w:rPr>
              <w:t>netenkinamas</w:t>
            </w:r>
            <w:r w:rsidRPr="00CC0CF3">
              <w:rPr>
                <w:rFonts w:ascii="Times New Roman" w:eastAsia="Arial Unicode MS" w:hAnsi="Times New Roman" w:cs="Times New Roman"/>
                <w:kern w:val="0"/>
                <w:lang w:eastAsia="lt-LT"/>
              </w:rPr>
              <w:t>.</w:t>
            </w:r>
          </w:p>
          <w:p w14:paraId="46961CCB" w14:textId="29980ADE" w:rsidR="00784696" w:rsidRPr="00CC0CF3" w:rsidRDefault="00784696" w:rsidP="00784696">
            <w:pPr>
              <w:jc w:val="both"/>
              <w:rPr>
                <w:rFonts w:ascii="Times New Roman" w:eastAsia="Arial Unicode MS" w:hAnsi="Times New Roman" w:cs="Times New Roman"/>
                <w:kern w:val="0"/>
                <w:lang w:eastAsia="lt-LT"/>
              </w:rPr>
            </w:pPr>
            <w:r w:rsidRPr="00CC0CF3">
              <w:rPr>
                <w:rFonts w:ascii="Times New Roman" w:eastAsia="Arial Unicode MS" w:hAnsi="Times New Roman" w:cs="Times New Roman"/>
                <w:kern w:val="0"/>
                <w:lang w:eastAsia="lt-LT"/>
              </w:rPr>
              <w:t>Toks tiekėjo siūlomas keitimas yra klaidinantis</w:t>
            </w:r>
            <w:r>
              <w:rPr>
                <w:rFonts w:ascii="Times New Roman" w:eastAsia="Arial Unicode MS" w:hAnsi="Times New Roman" w:cs="Times New Roman"/>
                <w:kern w:val="0"/>
                <w:lang w:eastAsia="lt-LT"/>
              </w:rPr>
              <w:t xml:space="preserve"> ir</w:t>
            </w:r>
            <w:r w:rsidRPr="00CC0CF3">
              <w:rPr>
                <w:rFonts w:ascii="Times New Roman" w:eastAsia="Arial Unicode MS" w:hAnsi="Times New Roman" w:cs="Times New Roman"/>
                <w:kern w:val="0"/>
                <w:lang w:eastAsia="lt-LT"/>
              </w:rPr>
              <w:t xml:space="preserve"> neteisingas. Paaiškiname, kad audiometro </w:t>
            </w:r>
            <w:r w:rsidRPr="00CC0CF3">
              <w:rPr>
                <w:rFonts w:ascii="Times New Roman" w:eastAsia="Arial Unicode MS" w:hAnsi="Times New Roman" w:cs="Times New Roman"/>
                <w:i/>
                <w:iCs/>
                <w:kern w:val="0"/>
                <w:lang w:eastAsia="lt-LT"/>
              </w:rPr>
              <w:t>(bei apskritai bet kokios kitos prekės)</w:t>
            </w:r>
            <w:r w:rsidRPr="00CC0CF3">
              <w:rPr>
                <w:rFonts w:ascii="Times New Roman" w:eastAsia="Arial Unicode MS" w:hAnsi="Times New Roman" w:cs="Times New Roman"/>
                <w:kern w:val="0"/>
                <w:lang w:eastAsia="lt-LT"/>
              </w:rPr>
              <w:t xml:space="preserve"> išmatavimai turi </w:t>
            </w:r>
            <w:r w:rsidR="00267226">
              <w:rPr>
                <w:rFonts w:ascii="Times New Roman" w:eastAsia="Arial Unicode MS" w:hAnsi="Times New Roman" w:cs="Times New Roman"/>
                <w:kern w:val="0"/>
                <w:lang w:eastAsia="lt-LT"/>
              </w:rPr>
              <w:t xml:space="preserve">būti </w:t>
            </w:r>
            <w:r w:rsidRPr="00CC0CF3">
              <w:rPr>
                <w:rFonts w:ascii="Times New Roman" w:eastAsia="Arial Unicode MS" w:hAnsi="Times New Roman" w:cs="Times New Roman"/>
                <w:kern w:val="0"/>
                <w:lang w:eastAsia="lt-LT"/>
              </w:rPr>
              <w:t xml:space="preserve">nurodomi vienu iš </w:t>
            </w:r>
            <w:r>
              <w:rPr>
                <w:rFonts w:ascii="Times New Roman" w:eastAsia="Arial Unicode MS" w:hAnsi="Times New Roman" w:cs="Times New Roman"/>
                <w:kern w:val="0"/>
                <w:lang w:eastAsia="lt-LT"/>
              </w:rPr>
              <w:t xml:space="preserve">žemiau išvardintų </w:t>
            </w:r>
            <w:r w:rsidRPr="00CC0CF3">
              <w:rPr>
                <w:rFonts w:ascii="Times New Roman" w:eastAsia="Arial Unicode MS" w:hAnsi="Times New Roman" w:cs="Times New Roman"/>
                <w:kern w:val="0"/>
                <w:lang w:eastAsia="lt-LT"/>
              </w:rPr>
              <w:t>būdų:</w:t>
            </w:r>
          </w:p>
          <w:p w14:paraId="07DB7AF4" w14:textId="2ECEB4BA" w:rsidR="00784696" w:rsidRPr="00CC0CF3" w:rsidRDefault="00784696" w:rsidP="00784696">
            <w:pPr>
              <w:jc w:val="both"/>
              <w:rPr>
                <w:rFonts w:ascii="Times New Roman" w:eastAsia="Arial Unicode MS" w:hAnsi="Times New Roman" w:cs="Times New Roman"/>
                <w:kern w:val="0"/>
                <w:lang w:eastAsia="lt-LT"/>
              </w:rPr>
            </w:pPr>
            <w:r w:rsidRPr="00CC0CF3">
              <w:rPr>
                <w:rFonts w:ascii="Times New Roman" w:eastAsia="Arial Unicode MS" w:hAnsi="Times New Roman" w:cs="Times New Roman"/>
                <w:kern w:val="0"/>
                <w:lang w:eastAsia="lt-LT"/>
              </w:rPr>
              <w:t xml:space="preserve">1) nurodant išmatavimus su paklaidomis </w:t>
            </w:r>
            <w:r w:rsidRPr="00CC0CF3">
              <w:rPr>
                <w:rFonts w:ascii="Times New Roman" w:eastAsia="Arial Unicode MS" w:hAnsi="Times New Roman" w:cs="Times New Roman"/>
                <w:i/>
                <w:iCs/>
                <w:kern w:val="0"/>
                <w:lang w:eastAsia="lt-LT"/>
              </w:rPr>
              <w:t>(kaip dabar yra numatyta audiometro techninėje specifikacijoje)</w:t>
            </w:r>
            <w:r w:rsidRPr="00CC0CF3">
              <w:rPr>
                <w:rFonts w:ascii="Times New Roman" w:eastAsia="Arial Unicode MS" w:hAnsi="Times New Roman" w:cs="Times New Roman"/>
                <w:kern w:val="0"/>
                <w:lang w:eastAsia="lt-LT"/>
              </w:rPr>
              <w:t>;</w:t>
            </w:r>
          </w:p>
          <w:p w14:paraId="0A08A900" w14:textId="32F4BB74" w:rsidR="00784696" w:rsidRPr="00CC0CF3" w:rsidRDefault="00784696" w:rsidP="00784696">
            <w:pPr>
              <w:jc w:val="both"/>
              <w:rPr>
                <w:rFonts w:ascii="Times New Roman" w:eastAsia="Arial Unicode MS" w:hAnsi="Times New Roman" w:cs="Times New Roman"/>
                <w:kern w:val="0"/>
                <w:lang w:eastAsia="lt-LT"/>
              </w:rPr>
            </w:pPr>
            <w:r w:rsidRPr="00CC0CF3">
              <w:rPr>
                <w:rFonts w:ascii="Times New Roman" w:eastAsia="Arial Unicode MS" w:hAnsi="Times New Roman" w:cs="Times New Roman"/>
                <w:kern w:val="0"/>
                <w:lang w:eastAsia="lt-LT"/>
              </w:rPr>
              <w:lastRenderedPageBreak/>
              <w:t xml:space="preserve">2) nurodant išmatavimus su minimaliomis ir maksimaliomis reikšmėmis </w:t>
            </w:r>
            <w:r w:rsidRPr="00CC0CF3">
              <w:rPr>
                <w:rFonts w:ascii="Times New Roman" w:eastAsia="Arial Unicode MS" w:hAnsi="Times New Roman" w:cs="Times New Roman"/>
                <w:i/>
                <w:iCs/>
                <w:kern w:val="0"/>
                <w:lang w:eastAsia="lt-LT"/>
              </w:rPr>
              <w:t>(pvz.: plotis nuo 25 iki 35 cm; gylis nuo 35 iki 45 cm; aukštis nuo 7 iki 17 cm)</w:t>
            </w:r>
            <w:r w:rsidRPr="00CC0CF3">
              <w:rPr>
                <w:rFonts w:ascii="Times New Roman" w:eastAsia="Arial Unicode MS" w:hAnsi="Times New Roman" w:cs="Times New Roman"/>
                <w:kern w:val="0"/>
                <w:lang w:eastAsia="lt-LT"/>
              </w:rPr>
              <w:t>;</w:t>
            </w:r>
          </w:p>
          <w:p w14:paraId="3D22F23B" w14:textId="7BCC654C" w:rsidR="00784696" w:rsidRPr="00CC0CF3" w:rsidRDefault="00784696" w:rsidP="00784696">
            <w:pPr>
              <w:jc w:val="both"/>
              <w:rPr>
                <w:rFonts w:ascii="Times New Roman" w:eastAsia="Calibri" w:hAnsi="Times New Roman" w:cs="Times New Roman"/>
                <w:kern w:val="0"/>
                <w:lang w:eastAsia="lt-LT"/>
              </w:rPr>
            </w:pPr>
            <w:r w:rsidRPr="00CC0CF3">
              <w:rPr>
                <w:rFonts w:ascii="Times New Roman" w:eastAsia="Arial Unicode MS" w:hAnsi="Times New Roman" w:cs="Times New Roman"/>
                <w:kern w:val="0"/>
                <w:lang w:eastAsia="lt-LT"/>
              </w:rPr>
              <w:t>3) nurodant, kad išmatavimai ne gali būti didesni ar mažes</w:t>
            </w:r>
            <w:r>
              <w:rPr>
                <w:rFonts w:ascii="Times New Roman" w:eastAsia="Arial Unicode MS" w:hAnsi="Times New Roman" w:cs="Times New Roman"/>
                <w:kern w:val="0"/>
                <w:lang w:eastAsia="lt-LT"/>
              </w:rPr>
              <w:t>n</w:t>
            </w:r>
            <w:r w:rsidRPr="00CC0CF3">
              <w:rPr>
                <w:rFonts w:ascii="Times New Roman" w:eastAsia="Arial Unicode MS" w:hAnsi="Times New Roman" w:cs="Times New Roman"/>
                <w:kern w:val="0"/>
                <w:lang w:eastAsia="lt-LT"/>
              </w:rPr>
              <w:t xml:space="preserve">i nei konkrečios nurodytos reikšmės </w:t>
            </w:r>
            <w:r w:rsidRPr="00CC0CF3">
              <w:rPr>
                <w:rFonts w:ascii="Times New Roman" w:eastAsia="Arial Unicode MS" w:hAnsi="Times New Roman" w:cs="Times New Roman"/>
                <w:i/>
                <w:iCs/>
                <w:kern w:val="0"/>
                <w:lang w:eastAsia="lt-LT"/>
              </w:rPr>
              <w:t>(pvz.: ne didesnis nei 35x45x17 cm arba ne mažesnis nei 25x35x7 cm)</w:t>
            </w:r>
          </w:p>
          <w:p w14:paraId="2EB01711" w14:textId="6531BD9B" w:rsidR="00784696" w:rsidRPr="00CC0CF3" w:rsidRDefault="00784696" w:rsidP="00784696">
            <w:pPr>
              <w:jc w:val="both"/>
              <w:rPr>
                <w:rFonts w:ascii="Times New Roman" w:eastAsia="Arial Unicode MS" w:hAnsi="Times New Roman" w:cs="Times New Roman"/>
                <w:b/>
                <w:bCs/>
                <w:kern w:val="0"/>
                <w:lang w:eastAsia="lt-LT"/>
              </w:rPr>
            </w:pPr>
            <w:r w:rsidRPr="00CC0CF3">
              <w:rPr>
                <w:rFonts w:ascii="Times New Roman" w:eastAsia="Calibri" w:hAnsi="Times New Roman" w:cs="Times New Roman"/>
                <w:kern w:val="0"/>
                <w:lang w:eastAsia="lt-LT"/>
              </w:rPr>
              <w:t xml:space="preserve">Pažymime, kad </w:t>
            </w:r>
            <w:r w:rsidRPr="00CC0CF3">
              <w:rPr>
                <w:rFonts w:ascii="Times New Roman" w:hAnsi="Times New Roman" w:cs="Times New Roman"/>
              </w:rPr>
              <w:t xml:space="preserve"> reikalavimas nėra perteklinis ar dirbtinai ribojanti konkurenciją, nes atlikus rinkos tyrimą ir atsižvelgus į rinkoje esančias audiometro įrangas, </w:t>
            </w:r>
            <w:r w:rsidRPr="00CC0CF3">
              <w:rPr>
                <w:rFonts w:ascii="Times New Roman" w:eastAsia="Arial Unicode MS" w:hAnsi="Times New Roman" w:cs="Times New Roman"/>
                <w:kern w:val="0"/>
                <w:lang w:eastAsia="lt-LT"/>
              </w:rPr>
              <w:t xml:space="preserve">ne mažiau nei trijų gamintojų įranga </w:t>
            </w:r>
            <w:r w:rsidRPr="00CC0CF3">
              <w:rPr>
                <w:rFonts w:eastAsia="Arial Unicode MS"/>
                <w:lang w:eastAsia="lt-LT"/>
              </w:rPr>
              <w:t xml:space="preserve"> </w:t>
            </w:r>
            <w:r w:rsidRPr="00CC0CF3">
              <w:rPr>
                <w:rFonts w:ascii="Times New Roman" w:eastAsia="Arial Unicode MS" w:hAnsi="Times New Roman" w:cs="Times New Roman"/>
                <w:kern w:val="0"/>
                <w:lang w:eastAsia="lt-LT"/>
              </w:rPr>
              <w:t>atitinka šį reikalavimą.</w:t>
            </w:r>
          </w:p>
        </w:tc>
      </w:tr>
      <w:tr w:rsidR="00784696" w:rsidRPr="001B6871" w14:paraId="1A95D863" w14:textId="77777777" w:rsidTr="7BE9CEC7">
        <w:tc>
          <w:tcPr>
            <w:tcW w:w="570" w:type="dxa"/>
            <w:vAlign w:val="center"/>
          </w:tcPr>
          <w:p w14:paraId="03AB8908" w14:textId="6079F951" w:rsidR="00784696" w:rsidRDefault="00784696" w:rsidP="00784696">
            <w:pPr>
              <w:jc w:val="center"/>
              <w:rPr>
                <w:rFonts w:ascii="Times New Roman" w:hAnsi="Times New Roman" w:cs="Times New Roman"/>
              </w:rPr>
            </w:pPr>
            <w:r>
              <w:rPr>
                <w:rFonts w:ascii="Times New Roman" w:hAnsi="Times New Roman" w:cs="Times New Roman"/>
              </w:rPr>
              <w:lastRenderedPageBreak/>
              <w:t>21.</w:t>
            </w:r>
          </w:p>
        </w:tc>
        <w:tc>
          <w:tcPr>
            <w:tcW w:w="3394" w:type="dxa"/>
            <w:vAlign w:val="center"/>
          </w:tcPr>
          <w:p w14:paraId="160126E6" w14:textId="62C89657" w:rsidR="00784696" w:rsidRPr="00C47554" w:rsidRDefault="00784696" w:rsidP="00784696">
            <w:pPr>
              <w:jc w:val="both"/>
              <w:rPr>
                <w:rFonts w:ascii="Times New Roman" w:eastAsia="Calibri" w:hAnsi="Times New Roman" w:cs="Times New Roman"/>
              </w:rPr>
            </w:pPr>
            <w:r>
              <w:rPr>
                <w:rFonts w:ascii="Times New Roman" w:eastAsia="Calibri" w:hAnsi="Times New Roman" w:cs="Times New Roman"/>
              </w:rPr>
              <w:t xml:space="preserve">13. </w:t>
            </w:r>
            <w:r w:rsidRPr="00C47554">
              <w:rPr>
                <w:rFonts w:ascii="Times New Roman" w:eastAsia="Calibri" w:hAnsi="Times New Roman" w:cs="Times New Roman"/>
              </w:rPr>
              <w:t>Komplektacija:</w:t>
            </w:r>
          </w:p>
          <w:p w14:paraId="66B4B2B9" w14:textId="74839ED1" w:rsidR="00784696" w:rsidRPr="00C47554" w:rsidRDefault="00784696" w:rsidP="00784696">
            <w:pPr>
              <w:jc w:val="both"/>
              <w:rPr>
                <w:rFonts w:ascii="Times New Roman" w:eastAsia="Calibri" w:hAnsi="Times New Roman" w:cs="Times New Roman"/>
              </w:rPr>
            </w:pPr>
            <w:r>
              <w:rPr>
                <w:rFonts w:ascii="Times New Roman" w:eastAsia="Calibri" w:hAnsi="Times New Roman" w:cs="Times New Roman"/>
              </w:rPr>
              <w:t>&lt;...&gt; 7) P</w:t>
            </w:r>
            <w:r w:rsidRPr="00C47554">
              <w:rPr>
                <w:rFonts w:ascii="Times New Roman" w:eastAsia="Calibri" w:hAnsi="Times New Roman" w:cs="Times New Roman"/>
              </w:rPr>
              <w:t>rietaiso apsauga nuo dulkių</w:t>
            </w:r>
          </w:p>
        </w:tc>
        <w:tc>
          <w:tcPr>
            <w:tcW w:w="5103" w:type="dxa"/>
            <w:vAlign w:val="center"/>
          </w:tcPr>
          <w:p w14:paraId="3D39539A" w14:textId="067B86DE" w:rsidR="00784696" w:rsidRPr="001B6871" w:rsidRDefault="00784696" w:rsidP="00784696">
            <w:pPr>
              <w:suppressAutoHyphens/>
              <w:jc w:val="both"/>
              <w:rPr>
                <w:rFonts w:ascii="Times New Roman" w:eastAsia="Calibri" w:hAnsi="Times New Roman" w:cs="Times New Roman"/>
                <w:noProof/>
                <w:kern w:val="0"/>
                <w:lang w:eastAsia="lt-LT"/>
              </w:rPr>
            </w:pPr>
            <w:r w:rsidRPr="005B16E1">
              <w:rPr>
                <w:rFonts w:ascii="Times New Roman" w:eastAsia="Calibri" w:hAnsi="Times New Roman" w:cs="Times New Roman"/>
                <w:noProof/>
                <w:kern w:val="0"/>
                <w:lang w:eastAsia="lt-LT"/>
              </w:rPr>
              <w:t>Prašome patikslinti: Prietaiso apsauga nuo dulkių arba krepšys</w:t>
            </w:r>
          </w:p>
        </w:tc>
        <w:tc>
          <w:tcPr>
            <w:tcW w:w="6521" w:type="dxa"/>
            <w:vAlign w:val="center"/>
          </w:tcPr>
          <w:p w14:paraId="10AE1982" w14:textId="77777777" w:rsidR="00784696" w:rsidRDefault="00784696" w:rsidP="00784696">
            <w:pPr>
              <w:jc w:val="both"/>
              <w:rPr>
                <w:rFonts w:ascii="Times New Roman" w:eastAsia="Arial Unicode MS" w:hAnsi="Times New Roman" w:cs="Times New Roman"/>
                <w:kern w:val="0"/>
                <w:lang w:eastAsia="lt-LT"/>
              </w:rPr>
            </w:pPr>
            <w:r>
              <w:rPr>
                <w:rFonts w:ascii="Times New Roman" w:eastAsia="Arial Unicode MS" w:hAnsi="Times New Roman" w:cs="Times New Roman"/>
                <w:kern w:val="0"/>
                <w:lang w:eastAsia="lt-LT"/>
              </w:rPr>
              <w:t xml:space="preserve">Atsakome, kad siūlymas </w:t>
            </w:r>
            <w:r>
              <w:rPr>
                <w:rFonts w:ascii="Times New Roman" w:eastAsia="Arial Unicode MS" w:hAnsi="Times New Roman" w:cs="Times New Roman"/>
                <w:b/>
                <w:bCs/>
                <w:kern w:val="0"/>
                <w:lang w:eastAsia="lt-LT"/>
              </w:rPr>
              <w:t>netenkinamas</w:t>
            </w:r>
            <w:r>
              <w:rPr>
                <w:rFonts w:ascii="Times New Roman" w:eastAsia="Arial Unicode MS" w:hAnsi="Times New Roman" w:cs="Times New Roman"/>
                <w:kern w:val="0"/>
                <w:lang w:eastAsia="lt-LT"/>
              </w:rPr>
              <w:t>.</w:t>
            </w:r>
          </w:p>
          <w:p w14:paraId="7F0D388B" w14:textId="77777777" w:rsidR="00784696" w:rsidRDefault="00784696" w:rsidP="00784696">
            <w:pPr>
              <w:jc w:val="both"/>
              <w:rPr>
                <w:rFonts w:ascii="Times New Roman" w:eastAsia="Arial Unicode MS" w:hAnsi="Times New Roman" w:cs="Times New Roman"/>
                <w:kern w:val="0"/>
                <w:lang w:eastAsia="lt-LT"/>
              </w:rPr>
            </w:pPr>
            <w:r>
              <w:rPr>
                <w:rFonts w:ascii="Times New Roman" w:eastAsia="Arial Unicode MS" w:hAnsi="Times New Roman" w:cs="Times New Roman"/>
                <w:kern w:val="0"/>
                <w:lang w:eastAsia="lt-LT"/>
              </w:rPr>
              <w:t>Paaiškiname, kad a</w:t>
            </w:r>
            <w:r w:rsidRPr="0005618E">
              <w:rPr>
                <w:rFonts w:ascii="Times New Roman" w:eastAsia="Arial Unicode MS" w:hAnsi="Times New Roman" w:cs="Times New Roman"/>
                <w:kern w:val="0"/>
                <w:lang w:eastAsia="lt-LT"/>
              </w:rPr>
              <w:t>psauga nuo dulkių leidžia prižiūrėti ant darbastalio saugomą prietaisą jo pakartotinai nesupakuo</w:t>
            </w:r>
            <w:r>
              <w:rPr>
                <w:rFonts w:ascii="Times New Roman" w:eastAsia="Arial Unicode MS" w:hAnsi="Times New Roman" w:cs="Times New Roman"/>
                <w:kern w:val="0"/>
                <w:lang w:eastAsia="lt-LT"/>
              </w:rPr>
              <w:t>jant</w:t>
            </w:r>
            <w:r w:rsidRPr="0005618E">
              <w:rPr>
                <w:rFonts w:ascii="Times New Roman" w:eastAsia="Arial Unicode MS" w:hAnsi="Times New Roman" w:cs="Times New Roman"/>
                <w:kern w:val="0"/>
                <w:lang w:eastAsia="lt-LT"/>
              </w:rPr>
              <w:t>.</w:t>
            </w:r>
          </w:p>
          <w:p w14:paraId="5B49001A" w14:textId="420B4085" w:rsidR="00784696" w:rsidRPr="00C957FE" w:rsidRDefault="00784696" w:rsidP="00784696">
            <w:pPr>
              <w:jc w:val="both"/>
              <w:rPr>
                <w:rFonts w:ascii="Times New Roman" w:eastAsia="Arial Unicode MS" w:hAnsi="Times New Roman" w:cs="Times New Roman"/>
                <w:kern w:val="0"/>
                <w:lang w:eastAsia="lt-LT"/>
              </w:rPr>
            </w:pPr>
            <w:r>
              <w:rPr>
                <w:rFonts w:ascii="Times New Roman" w:eastAsia="Calibri" w:hAnsi="Times New Roman" w:cs="Times New Roman"/>
                <w:kern w:val="0"/>
                <w:lang w:eastAsia="lt-LT"/>
              </w:rPr>
              <w:t xml:space="preserve">Pažymime, kad </w:t>
            </w:r>
            <w:r>
              <w:rPr>
                <w:rFonts w:ascii="Times New Roman" w:hAnsi="Times New Roman" w:cs="Times New Roman"/>
              </w:rPr>
              <w:t xml:space="preserve"> reikalavimas </w:t>
            </w:r>
            <w:r w:rsidRPr="00926D14">
              <w:rPr>
                <w:rFonts w:ascii="Times New Roman" w:hAnsi="Times New Roman" w:cs="Times New Roman"/>
              </w:rPr>
              <w:t xml:space="preserve">nėra </w:t>
            </w:r>
            <w:r>
              <w:rPr>
                <w:rFonts w:ascii="Times New Roman" w:hAnsi="Times New Roman" w:cs="Times New Roman"/>
              </w:rPr>
              <w:t>perteklinis</w:t>
            </w:r>
            <w:r w:rsidRPr="00926D14">
              <w:rPr>
                <w:rFonts w:ascii="Times New Roman" w:hAnsi="Times New Roman" w:cs="Times New Roman"/>
              </w:rPr>
              <w:t xml:space="preserve"> ar dirbtinai ribojanti</w:t>
            </w:r>
            <w:r>
              <w:rPr>
                <w:rFonts w:ascii="Times New Roman" w:hAnsi="Times New Roman" w:cs="Times New Roman"/>
              </w:rPr>
              <w:t xml:space="preserve">s </w:t>
            </w:r>
            <w:r w:rsidRPr="00926D14">
              <w:rPr>
                <w:rFonts w:ascii="Times New Roman" w:hAnsi="Times New Roman" w:cs="Times New Roman"/>
              </w:rPr>
              <w:t>konkurenciją</w:t>
            </w:r>
            <w:r>
              <w:rPr>
                <w:rFonts w:ascii="Times New Roman" w:hAnsi="Times New Roman" w:cs="Times New Roman"/>
              </w:rPr>
              <w:t xml:space="preserve">, nes </w:t>
            </w:r>
            <w:r w:rsidRPr="005C49DC">
              <w:rPr>
                <w:rFonts w:ascii="Times New Roman" w:hAnsi="Times New Roman" w:cs="Times New Roman"/>
              </w:rPr>
              <w:t xml:space="preserve">atlikus rinkos tyrimą ir atsižvelgus į rinkoje esančias </w:t>
            </w:r>
            <w:r>
              <w:rPr>
                <w:rFonts w:ascii="Times New Roman" w:hAnsi="Times New Roman" w:cs="Times New Roman"/>
              </w:rPr>
              <w:t>audiometro įrangas</w:t>
            </w:r>
            <w:r w:rsidRPr="003A73A8">
              <w:rPr>
                <w:rFonts w:ascii="Times New Roman" w:hAnsi="Times New Roman" w:cs="Times New Roman"/>
              </w:rPr>
              <w:t xml:space="preserve">, </w:t>
            </w:r>
            <w:r w:rsidRPr="00C1507E">
              <w:rPr>
                <w:rFonts w:ascii="Times New Roman" w:eastAsia="Arial Unicode MS" w:hAnsi="Times New Roman" w:cs="Times New Roman"/>
                <w:kern w:val="0"/>
                <w:lang w:eastAsia="lt-LT"/>
              </w:rPr>
              <w:t xml:space="preserve">ne mažiau nei trijų gamintojų įranga </w:t>
            </w:r>
            <w:r w:rsidRPr="00720E5E">
              <w:rPr>
                <w:rFonts w:eastAsia="Arial Unicode MS"/>
                <w:lang w:eastAsia="lt-LT"/>
              </w:rPr>
              <w:t xml:space="preserve"> </w:t>
            </w:r>
            <w:r w:rsidRPr="00720E5E">
              <w:rPr>
                <w:rFonts w:ascii="Times New Roman" w:eastAsia="Arial Unicode MS" w:hAnsi="Times New Roman" w:cs="Times New Roman"/>
                <w:kern w:val="0"/>
                <w:lang w:eastAsia="lt-LT"/>
              </w:rPr>
              <w:t>atitinka šį reikalavimą</w:t>
            </w:r>
            <w:r>
              <w:rPr>
                <w:rFonts w:ascii="Times New Roman" w:eastAsia="Arial Unicode MS" w:hAnsi="Times New Roman" w:cs="Times New Roman"/>
                <w:kern w:val="0"/>
                <w:lang w:eastAsia="lt-LT"/>
              </w:rPr>
              <w:t>.</w:t>
            </w:r>
          </w:p>
        </w:tc>
      </w:tr>
      <w:tr w:rsidR="00784696" w:rsidRPr="001B6871" w14:paraId="6E547DFA" w14:textId="77777777" w:rsidTr="7BE9CEC7">
        <w:tc>
          <w:tcPr>
            <w:tcW w:w="15588" w:type="dxa"/>
            <w:gridSpan w:val="4"/>
            <w:shd w:val="clear" w:color="auto" w:fill="D9D9D9" w:themeFill="background1" w:themeFillShade="D9"/>
            <w:vAlign w:val="center"/>
          </w:tcPr>
          <w:p w14:paraId="730A8AC9" w14:textId="18575882" w:rsidR="00784696" w:rsidRPr="004D231A" w:rsidRDefault="00784696" w:rsidP="00784696">
            <w:pPr>
              <w:jc w:val="center"/>
              <w:rPr>
                <w:rFonts w:ascii="Times New Roman" w:hAnsi="Times New Roman" w:cs="Times New Roman"/>
                <w:b/>
                <w:bCs/>
                <w:i/>
                <w:iCs/>
              </w:rPr>
            </w:pPr>
            <w:r>
              <w:rPr>
                <w:rFonts w:ascii="Times New Roman" w:hAnsi="Times New Roman" w:cs="Times New Roman"/>
                <w:b/>
                <w:bCs/>
                <w:i/>
                <w:iCs/>
              </w:rPr>
              <w:t>5 p. o. d. Lankstus lor fibroendoskopas</w:t>
            </w:r>
          </w:p>
          <w:p w14:paraId="767B2C04" w14:textId="77777777" w:rsidR="00784696" w:rsidRPr="001B6871" w:rsidRDefault="00784696" w:rsidP="00784696">
            <w:pPr>
              <w:jc w:val="center"/>
              <w:rPr>
                <w:rFonts w:ascii="Times New Roman" w:hAnsi="Times New Roman" w:cs="Times New Roman"/>
              </w:rPr>
            </w:pPr>
            <w:r w:rsidRPr="001B6871">
              <w:rPr>
                <w:rFonts w:ascii="Times New Roman" w:hAnsi="Times New Roman" w:cs="Times New Roman"/>
                <w:b/>
                <w:bCs/>
              </w:rPr>
              <w:t>DĖL TECHNINĖS SPECIFIKACIJOS:</w:t>
            </w:r>
          </w:p>
        </w:tc>
      </w:tr>
      <w:tr w:rsidR="00784696" w:rsidRPr="001B6871" w14:paraId="2CCBE8E0" w14:textId="77777777" w:rsidTr="7BE9CEC7">
        <w:tc>
          <w:tcPr>
            <w:tcW w:w="570" w:type="dxa"/>
            <w:vAlign w:val="center"/>
          </w:tcPr>
          <w:p w14:paraId="7ECC0142" w14:textId="405A5DF3" w:rsidR="00784696" w:rsidRDefault="00784696" w:rsidP="00784696">
            <w:pPr>
              <w:jc w:val="center"/>
              <w:rPr>
                <w:rFonts w:ascii="Times New Roman" w:hAnsi="Times New Roman" w:cs="Times New Roman"/>
              </w:rPr>
            </w:pPr>
            <w:r>
              <w:rPr>
                <w:rFonts w:ascii="Times New Roman" w:hAnsi="Times New Roman" w:cs="Times New Roman"/>
              </w:rPr>
              <w:t>22.</w:t>
            </w:r>
          </w:p>
        </w:tc>
        <w:tc>
          <w:tcPr>
            <w:tcW w:w="3394" w:type="dxa"/>
            <w:vAlign w:val="center"/>
          </w:tcPr>
          <w:p w14:paraId="735943F3" w14:textId="252B07B5" w:rsidR="00784696" w:rsidRPr="00A07D59" w:rsidRDefault="00784696" w:rsidP="00784696">
            <w:pPr>
              <w:jc w:val="both"/>
              <w:rPr>
                <w:rFonts w:ascii="Times New Roman" w:eastAsia="Calibri" w:hAnsi="Times New Roman" w:cs="Times New Roman"/>
              </w:rPr>
            </w:pPr>
            <w:r>
              <w:rPr>
                <w:rFonts w:ascii="Times New Roman" w:eastAsia="Calibri" w:hAnsi="Times New Roman" w:cs="Times New Roman"/>
              </w:rPr>
              <w:t xml:space="preserve">1.1. </w:t>
            </w:r>
            <w:r w:rsidRPr="00561DB6">
              <w:rPr>
                <w:rFonts w:ascii="Times New Roman" w:eastAsia="Calibri" w:hAnsi="Times New Roman" w:cs="Times New Roman"/>
              </w:rPr>
              <w:t>Darbinis ilgis</w:t>
            </w:r>
            <w:r>
              <w:rPr>
                <w:rFonts w:ascii="Times New Roman" w:eastAsia="Calibri" w:hAnsi="Times New Roman" w:cs="Times New Roman"/>
              </w:rPr>
              <w:t>: 3,2±0,5 mm</w:t>
            </w:r>
          </w:p>
        </w:tc>
        <w:tc>
          <w:tcPr>
            <w:tcW w:w="5103" w:type="dxa"/>
            <w:vAlign w:val="center"/>
          </w:tcPr>
          <w:p w14:paraId="5099B5F1" w14:textId="77777777" w:rsidR="00784696" w:rsidRPr="003147F3" w:rsidRDefault="00784696" w:rsidP="00784696">
            <w:pPr>
              <w:suppressAutoHyphens/>
              <w:jc w:val="both"/>
              <w:rPr>
                <w:rFonts w:ascii="Times New Roman" w:eastAsia="Calibri" w:hAnsi="Times New Roman" w:cs="Times New Roman"/>
                <w:noProof/>
                <w:kern w:val="0"/>
                <w:lang w:eastAsia="lt-LT"/>
              </w:rPr>
            </w:pPr>
            <w:r w:rsidRPr="003147F3">
              <w:rPr>
                <w:rFonts w:ascii="Times New Roman" w:eastAsia="Calibri" w:hAnsi="Times New Roman" w:cs="Times New Roman"/>
                <w:noProof/>
                <w:kern w:val="0"/>
                <w:lang w:eastAsia="lt-LT"/>
              </w:rPr>
              <w:t>Techninėje specifikacijoje nurodytas reikalavimas:</w:t>
            </w:r>
          </w:p>
          <w:p w14:paraId="33E5BAA4" w14:textId="77777777" w:rsidR="00784696" w:rsidRPr="003147F3" w:rsidRDefault="00784696" w:rsidP="00784696">
            <w:pPr>
              <w:suppressAutoHyphens/>
              <w:jc w:val="both"/>
              <w:rPr>
                <w:rFonts w:ascii="Times New Roman" w:eastAsia="Calibri" w:hAnsi="Times New Roman" w:cs="Times New Roman"/>
                <w:noProof/>
                <w:kern w:val="0"/>
                <w:lang w:eastAsia="lt-LT"/>
              </w:rPr>
            </w:pPr>
          </w:p>
          <w:p w14:paraId="0F35E220" w14:textId="77777777" w:rsidR="00784696" w:rsidRPr="003147F3" w:rsidRDefault="00784696" w:rsidP="00784696">
            <w:pPr>
              <w:suppressAutoHyphens/>
              <w:jc w:val="both"/>
              <w:rPr>
                <w:rFonts w:ascii="Times New Roman" w:eastAsia="Calibri" w:hAnsi="Times New Roman" w:cs="Times New Roman"/>
                <w:noProof/>
                <w:kern w:val="0"/>
                <w:lang w:eastAsia="lt-LT"/>
              </w:rPr>
            </w:pPr>
            <w:r w:rsidRPr="003147F3">
              <w:rPr>
                <w:rFonts w:ascii="Times New Roman" w:eastAsia="Calibri" w:hAnsi="Times New Roman" w:cs="Times New Roman"/>
                <w:noProof/>
                <w:kern w:val="0"/>
                <w:lang w:eastAsia="lt-LT"/>
              </w:rPr>
              <w:t>„Lankstaus endoskopo darbinis ilgis turi būti 3,2 ± 0,5 mm.“</w:t>
            </w:r>
          </w:p>
          <w:p w14:paraId="2130901D" w14:textId="77777777" w:rsidR="00784696" w:rsidRPr="003147F3" w:rsidRDefault="00784696" w:rsidP="00784696">
            <w:pPr>
              <w:suppressAutoHyphens/>
              <w:jc w:val="both"/>
              <w:rPr>
                <w:rFonts w:ascii="Times New Roman" w:eastAsia="Calibri" w:hAnsi="Times New Roman" w:cs="Times New Roman"/>
                <w:noProof/>
                <w:kern w:val="0"/>
                <w:lang w:eastAsia="lt-LT"/>
              </w:rPr>
            </w:pPr>
            <w:r w:rsidRPr="003147F3">
              <w:rPr>
                <w:rFonts w:ascii="Times New Roman" w:eastAsia="Calibri" w:hAnsi="Times New Roman" w:cs="Times New Roman"/>
                <w:noProof/>
                <w:kern w:val="0"/>
                <w:lang w:eastAsia="lt-LT"/>
              </w:rPr>
              <w:t>Norime atkreipti dėmesį, kad toks nurodytas darbinis ilgis (milimetrais) neatitinka medicinos praktikos ir neatspindi realių lankstiems endoskopams keliamų reikalavimų. Remiantis medicinos įrenginių standartais bei klinikine praktika, lankstiems otorinolaringologiniams ar bronchoskopiniams endoskopams įprastas darbinis ilgis yra apie 300–400 mm, o diametras (išorinis skersmuo) matuojamas milimetrais.</w:t>
            </w:r>
          </w:p>
          <w:p w14:paraId="5F155BA2" w14:textId="77777777" w:rsidR="00784696" w:rsidRPr="003147F3" w:rsidRDefault="00784696" w:rsidP="00784696">
            <w:pPr>
              <w:suppressAutoHyphens/>
              <w:jc w:val="both"/>
              <w:rPr>
                <w:rFonts w:ascii="Times New Roman" w:eastAsia="Calibri" w:hAnsi="Times New Roman" w:cs="Times New Roman"/>
                <w:noProof/>
                <w:kern w:val="0"/>
                <w:lang w:eastAsia="lt-LT"/>
              </w:rPr>
            </w:pPr>
            <w:r w:rsidRPr="003147F3">
              <w:rPr>
                <w:rFonts w:ascii="Times New Roman" w:eastAsia="Calibri" w:hAnsi="Times New Roman" w:cs="Times New Roman"/>
                <w:noProof/>
                <w:kern w:val="0"/>
                <w:lang w:eastAsia="lt-LT"/>
              </w:rPr>
              <w:t>Todėl yra didelė tikimybė, kad į techninę specifikaciją įsivėlė spausdinimo ar matavimo vienetų klaida.</w:t>
            </w:r>
          </w:p>
          <w:p w14:paraId="51695168" w14:textId="77777777" w:rsidR="00784696" w:rsidRPr="003147F3" w:rsidRDefault="00784696" w:rsidP="00784696">
            <w:pPr>
              <w:suppressAutoHyphens/>
              <w:jc w:val="both"/>
              <w:rPr>
                <w:rFonts w:ascii="Times New Roman" w:eastAsia="Calibri" w:hAnsi="Times New Roman" w:cs="Times New Roman"/>
                <w:noProof/>
                <w:kern w:val="0"/>
                <w:lang w:eastAsia="lt-LT"/>
              </w:rPr>
            </w:pPr>
          </w:p>
          <w:p w14:paraId="5064F0C6" w14:textId="77777777" w:rsidR="00784696" w:rsidRPr="003147F3" w:rsidRDefault="00784696" w:rsidP="00784696">
            <w:pPr>
              <w:suppressAutoHyphens/>
              <w:jc w:val="both"/>
              <w:rPr>
                <w:rFonts w:ascii="Times New Roman" w:eastAsia="Calibri" w:hAnsi="Times New Roman" w:cs="Times New Roman"/>
                <w:noProof/>
                <w:kern w:val="0"/>
                <w:lang w:eastAsia="lt-LT"/>
              </w:rPr>
            </w:pPr>
            <w:r w:rsidRPr="003147F3">
              <w:rPr>
                <w:rFonts w:ascii="Times New Roman" w:eastAsia="Calibri" w:hAnsi="Times New Roman" w:cs="Times New Roman"/>
                <w:noProof/>
                <w:kern w:val="0"/>
                <w:lang w:eastAsia="lt-LT"/>
              </w:rPr>
              <w:lastRenderedPageBreak/>
              <w:t>Prašome pakeisti šį reikalavimą į:</w:t>
            </w:r>
          </w:p>
          <w:p w14:paraId="01856D4E" w14:textId="77777777" w:rsidR="00784696" w:rsidRPr="003147F3" w:rsidRDefault="00784696" w:rsidP="00784696">
            <w:pPr>
              <w:suppressAutoHyphens/>
              <w:jc w:val="both"/>
              <w:rPr>
                <w:rFonts w:ascii="Times New Roman" w:eastAsia="Calibri" w:hAnsi="Times New Roman" w:cs="Times New Roman"/>
                <w:noProof/>
                <w:kern w:val="0"/>
                <w:lang w:eastAsia="lt-LT"/>
              </w:rPr>
            </w:pPr>
            <w:r w:rsidRPr="003147F3">
              <w:rPr>
                <w:rFonts w:ascii="Times New Roman" w:eastAsia="Calibri" w:hAnsi="Times New Roman" w:cs="Times New Roman"/>
                <w:noProof/>
                <w:kern w:val="0"/>
                <w:lang w:eastAsia="lt-LT"/>
              </w:rPr>
              <w:t>„Lankstaus endoskopo darbinis ilgis turi būti 320 mm ± 5“.</w:t>
            </w:r>
          </w:p>
          <w:p w14:paraId="76BF093F" w14:textId="77777777" w:rsidR="00784696" w:rsidRPr="003147F3" w:rsidRDefault="00784696" w:rsidP="00784696">
            <w:pPr>
              <w:suppressAutoHyphens/>
              <w:jc w:val="both"/>
              <w:rPr>
                <w:rFonts w:ascii="Times New Roman" w:eastAsia="Calibri" w:hAnsi="Times New Roman" w:cs="Times New Roman"/>
                <w:noProof/>
                <w:kern w:val="0"/>
                <w:lang w:eastAsia="lt-LT"/>
              </w:rPr>
            </w:pPr>
          </w:p>
          <w:p w14:paraId="19D2B3C5" w14:textId="77777777" w:rsidR="00784696" w:rsidRPr="003147F3" w:rsidRDefault="00784696" w:rsidP="00784696">
            <w:pPr>
              <w:suppressAutoHyphens/>
              <w:jc w:val="both"/>
              <w:rPr>
                <w:rFonts w:ascii="Times New Roman" w:eastAsia="Calibri" w:hAnsi="Times New Roman" w:cs="Times New Roman"/>
                <w:noProof/>
                <w:kern w:val="0"/>
                <w:lang w:eastAsia="lt-LT"/>
              </w:rPr>
            </w:pPr>
            <w:r w:rsidRPr="003147F3">
              <w:rPr>
                <w:rFonts w:ascii="Times New Roman" w:eastAsia="Calibri" w:hAnsi="Times New Roman" w:cs="Times New Roman"/>
                <w:noProof/>
                <w:kern w:val="0"/>
                <w:lang w:eastAsia="lt-LT"/>
              </w:rPr>
              <w:t>Argumentai:</w:t>
            </w:r>
          </w:p>
          <w:p w14:paraId="22115968" w14:textId="77777777" w:rsidR="00784696" w:rsidRPr="003147F3" w:rsidRDefault="00784696" w:rsidP="00784696">
            <w:pPr>
              <w:suppressAutoHyphens/>
              <w:jc w:val="both"/>
              <w:rPr>
                <w:rFonts w:ascii="Times New Roman" w:eastAsia="Calibri" w:hAnsi="Times New Roman" w:cs="Times New Roman"/>
                <w:noProof/>
                <w:kern w:val="0"/>
                <w:lang w:eastAsia="lt-LT"/>
              </w:rPr>
            </w:pPr>
            <w:r w:rsidRPr="003147F3">
              <w:rPr>
                <w:rFonts w:ascii="Times New Roman" w:eastAsia="Calibri" w:hAnsi="Times New Roman" w:cs="Times New Roman"/>
                <w:noProof/>
                <w:kern w:val="0"/>
                <w:lang w:eastAsia="lt-LT"/>
              </w:rPr>
              <w:t>Tik toks darbinis ilgis užtikrina endoskopo funkcionalumą ir leidžia pasiekti anatomines sritis, kurioms ir skirtas lankstus endoskopas.</w:t>
            </w:r>
          </w:p>
          <w:p w14:paraId="216C6344" w14:textId="77777777" w:rsidR="00784696" w:rsidRPr="003147F3" w:rsidRDefault="00784696" w:rsidP="00784696">
            <w:pPr>
              <w:suppressAutoHyphens/>
              <w:jc w:val="both"/>
              <w:rPr>
                <w:rFonts w:ascii="Times New Roman" w:eastAsia="Calibri" w:hAnsi="Times New Roman" w:cs="Times New Roman"/>
                <w:noProof/>
                <w:kern w:val="0"/>
                <w:lang w:eastAsia="lt-LT"/>
              </w:rPr>
            </w:pPr>
            <w:r w:rsidRPr="003147F3">
              <w:rPr>
                <w:rFonts w:ascii="Times New Roman" w:eastAsia="Calibri" w:hAnsi="Times New Roman" w:cs="Times New Roman"/>
                <w:noProof/>
                <w:kern w:val="0"/>
                <w:lang w:eastAsia="lt-LT"/>
              </w:rPr>
              <w:t>Dėl neteisingo reikalavimo (3,2 mm darbinio ilgio) būtų nepagrįstai apribota tiekėjų konkurencija, nes nė vienas rinkoje esantis lankstus endoskopas neatitinka tokio parametro.</w:t>
            </w:r>
          </w:p>
          <w:p w14:paraId="794D7B4B" w14:textId="77777777" w:rsidR="00784696" w:rsidRPr="003147F3" w:rsidRDefault="00784696" w:rsidP="00784696">
            <w:pPr>
              <w:suppressAutoHyphens/>
              <w:jc w:val="both"/>
              <w:rPr>
                <w:rFonts w:ascii="Times New Roman" w:eastAsia="Calibri" w:hAnsi="Times New Roman" w:cs="Times New Roman"/>
                <w:noProof/>
                <w:kern w:val="0"/>
                <w:lang w:eastAsia="lt-LT"/>
              </w:rPr>
            </w:pPr>
            <w:r w:rsidRPr="003147F3">
              <w:rPr>
                <w:rFonts w:ascii="Times New Roman" w:eastAsia="Calibri" w:hAnsi="Times New Roman" w:cs="Times New Roman"/>
                <w:noProof/>
                <w:kern w:val="0"/>
                <w:lang w:eastAsia="lt-LT"/>
              </w:rPr>
              <w:t>Pataisius reikalavimą pagal realius standartus, būtų sudarytos sąlygos pasiūlyti modernią, klinikinėje praktikoje naudojamą įrangą, o pirkimo procedūra atitiktų Viešųjų pirkimų įstatymo principus dėl konkurencijos skatinimo ir racionalaus lėšų naudojimo.</w:t>
            </w:r>
          </w:p>
          <w:p w14:paraId="4290AE99" w14:textId="57D5EC49" w:rsidR="00784696" w:rsidRPr="001B6871" w:rsidRDefault="00784696" w:rsidP="00784696">
            <w:pPr>
              <w:suppressAutoHyphens/>
              <w:jc w:val="both"/>
              <w:rPr>
                <w:rFonts w:ascii="Times New Roman" w:eastAsia="Calibri" w:hAnsi="Times New Roman" w:cs="Times New Roman"/>
                <w:noProof/>
                <w:kern w:val="0"/>
                <w:lang w:eastAsia="lt-LT"/>
              </w:rPr>
            </w:pPr>
            <w:r w:rsidRPr="003147F3">
              <w:rPr>
                <w:rFonts w:ascii="Times New Roman" w:eastAsia="Calibri" w:hAnsi="Times New Roman" w:cs="Times New Roman"/>
                <w:noProof/>
                <w:kern w:val="0"/>
                <w:lang w:eastAsia="lt-LT"/>
              </w:rPr>
              <w:t>Prašome patikslinti ir oficialiai pakeisti šį reikalavimą pirkimo dokumentuose.</w:t>
            </w:r>
          </w:p>
        </w:tc>
        <w:tc>
          <w:tcPr>
            <w:tcW w:w="6521" w:type="dxa"/>
            <w:vAlign w:val="center"/>
          </w:tcPr>
          <w:p w14:paraId="4386FE05" w14:textId="5908967E" w:rsidR="00784696" w:rsidRPr="001B6871" w:rsidRDefault="00784696" w:rsidP="00784696">
            <w:pPr>
              <w:jc w:val="both"/>
              <w:rPr>
                <w:rFonts w:ascii="Times New Roman" w:eastAsia="Arial Unicode MS" w:hAnsi="Times New Roman" w:cs="Times New Roman"/>
                <w:kern w:val="0"/>
                <w:lang w:eastAsia="lt-LT"/>
              </w:rPr>
            </w:pPr>
            <w:r w:rsidRPr="006E2DD5">
              <w:rPr>
                <w:rFonts w:ascii="Times New Roman" w:eastAsia="Arial Unicode MS" w:hAnsi="Times New Roman" w:cs="Times New Roman"/>
                <w:kern w:val="0"/>
                <w:lang w:eastAsia="lt-LT"/>
              </w:rPr>
              <w:lastRenderedPageBreak/>
              <w:t>Atsakome, kad išnagrinėję jūsų siūlymą sutinkame su juo. Skelbiant pirkimą bus pateikta atnaujinta techninė specifikacija pakeitus prašomą reikalavimą</w:t>
            </w:r>
            <w:r>
              <w:rPr>
                <w:rFonts w:ascii="Times New Roman" w:eastAsia="Arial Unicode MS" w:hAnsi="Times New Roman" w:cs="Times New Roman"/>
                <w:kern w:val="0"/>
                <w:lang w:eastAsia="lt-LT"/>
              </w:rPr>
              <w:t>.</w:t>
            </w:r>
          </w:p>
        </w:tc>
      </w:tr>
      <w:tr w:rsidR="00784696" w:rsidRPr="001B6871" w14:paraId="41F2DDE5" w14:textId="77777777" w:rsidTr="7BE9CEC7">
        <w:tc>
          <w:tcPr>
            <w:tcW w:w="570" w:type="dxa"/>
            <w:vAlign w:val="center"/>
          </w:tcPr>
          <w:p w14:paraId="4F68E982" w14:textId="7E9F846E" w:rsidR="00784696" w:rsidRDefault="00784696" w:rsidP="00784696">
            <w:pPr>
              <w:jc w:val="center"/>
              <w:rPr>
                <w:rFonts w:ascii="Times New Roman" w:hAnsi="Times New Roman" w:cs="Times New Roman"/>
              </w:rPr>
            </w:pPr>
            <w:r>
              <w:rPr>
                <w:rFonts w:ascii="Times New Roman" w:hAnsi="Times New Roman" w:cs="Times New Roman"/>
              </w:rPr>
              <w:t>23.</w:t>
            </w:r>
          </w:p>
        </w:tc>
        <w:tc>
          <w:tcPr>
            <w:tcW w:w="3394" w:type="dxa"/>
            <w:vAlign w:val="center"/>
          </w:tcPr>
          <w:p w14:paraId="06D30EC0" w14:textId="0057F315" w:rsidR="00784696" w:rsidRPr="00A07D59" w:rsidRDefault="00784696" w:rsidP="00784696">
            <w:pPr>
              <w:jc w:val="both"/>
              <w:rPr>
                <w:rFonts w:ascii="Times New Roman" w:eastAsia="Calibri" w:hAnsi="Times New Roman" w:cs="Times New Roman"/>
              </w:rPr>
            </w:pPr>
            <w:r>
              <w:rPr>
                <w:rFonts w:ascii="Times New Roman" w:eastAsia="Calibri" w:hAnsi="Times New Roman" w:cs="Times New Roman"/>
              </w:rPr>
              <w:t xml:space="preserve">1.1. </w:t>
            </w:r>
            <w:r w:rsidRPr="00561DB6">
              <w:rPr>
                <w:rFonts w:ascii="Times New Roman" w:eastAsia="Calibri" w:hAnsi="Times New Roman" w:cs="Times New Roman"/>
              </w:rPr>
              <w:t>Darbinis ilgis</w:t>
            </w:r>
            <w:r>
              <w:rPr>
                <w:rFonts w:ascii="Times New Roman" w:eastAsia="Calibri" w:hAnsi="Times New Roman" w:cs="Times New Roman"/>
              </w:rPr>
              <w:t>: 3,2±0,5 mm</w:t>
            </w:r>
          </w:p>
        </w:tc>
        <w:tc>
          <w:tcPr>
            <w:tcW w:w="5103" w:type="dxa"/>
            <w:vAlign w:val="center"/>
          </w:tcPr>
          <w:p w14:paraId="69E98C27" w14:textId="5F49BFA4" w:rsidR="00784696" w:rsidRPr="001B6871" w:rsidRDefault="00784696" w:rsidP="00784696">
            <w:pPr>
              <w:suppressAutoHyphens/>
              <w:jc w:val="both"/>
              <w:rPr>
                <w:rFonts w:ascii="Times New Roman" w:eastAsia="Calibri" w:hAnsi="Times New Roman" w:cs="Times New Roman"/>
                <w:noProof/>
                <w:kern w:val="0"/>
                <w:lang w:eastAsia="lt-LT"/>
              </w:rPr>
            </w:pPr>
            <w:r w:rsidRPr="002275CF">
              <w:rPr>
                <w:rFonts w:ascii="Times New Roman" w:eastAsia="Calibri" w:hAnsi="Times New Roman" w:cs="Times New Roman"/>
                <w:noProof/>
                <w:kern w:val="0"/>
                <w:lang w:eastAsia="lt-LT"/>
              </w:rPr>
              <w:t>Ar ilgio matavimo vienetai yra teisingi? Siūlome pakeisti į: 320± 0,5 mm</w:t>
            </w:r>
          </w:p>
        </w:tc>
        <w:tc>
          <w:tcPr>
            <w:tcW w:w="6521" w:type="dxa"/>
            <w:vAlign w:val="center"/>
          </w:tcPr>
          <w:p w14:paraId="3FB29B0B" w14:textId="003E7E6D" w:rsidR="00784696" w:rsidRPr="001B6871" w:rsidRDefault="00784696" w:rsidP="00784696">
            <w:pPr>
              <w:jc w:val="both"/>
              <w:rPr>
                <w:rFonts w:ascii="Times New Roman" w:eastAsia="Arial Unicode MS" w:hAnsi="Times New Roman" w:cs="Times New Roman"/>
                <w:kern w:val="0"/>
                <w:lang w:eastAsia="lt-LT"/>
              </w:rPr>
            </w:pPr>
            <w:r>
              <w:rPr>
                <w:rFonts w:ascii="Times New Roman" w:eastAsia="Arial Unicode MS" w:hAnsi="Times New Roman" w:cs="Times New Roman"/>
                <w:kern w:val="0"/>
                <w:lang w:eastAsia="lt-LT"/>
              </w:rPr>
              <w:t>Žr. atsakymą Nr. 22.</w:t>
            </w:r>
          </w:p>
        </w:tc>
      </w:tr>
      <w:tr w:rsidR="00784696" w:rsidRPr="001B6871" w14:paraId="74520CD8" w14:textId="77777777" w:rsidTr="7BE9CEC7">
        <w:tc>
          <w:tcPr>
            <w:tcW w:w="570" w:type="dxa"/>
            <w:vAlign w:val="center"/>
          </w:tcPr>
          <w:p w14:paraId="014486A1" w14:textId="7F5FBE63" w:rsidR="00784696" w:rsidRDefault="00784696" w:rsidP="00784696">
            <w:pPr>
              <w:jc w:val="center"/>
              <w:rPr>
                <w:rFonts w:ascii="Times New Roman" w:hAnsi="Times New Roman" w:cs="Times New Roman"/>
              </w:rPr>
            </w:pPr>
            <w:r>
              <w:rPr>
                <w:rFonts w:ascii="Times New Roman" w:hAnsi="Times New Roman" w:cs="Times New Roman"/>
              </w:rPr>
              <w:t>24.</w:t>
            </w:r>
          </w:p>
        </w:tc>
        <w:tc>
          <w:tcPr>
            <w:tcW w:w="3394" w:type="dxa"/>
            <w:vAlign w:val="center"/>
          </w:tcPr>
          <w:p w14:paraId="3CED7753" w14:textId="71EA6BB8" w:rsidR="00784696" w:rsidRPr="00A07D59" w:rsidRDefault="00784696" w:rsidP="00784696">
            <w:pPr>
              <w:jc w:val="both"/>
              <w:rPr>
                <w:rFonts w:ascii="Times New Roman" w:eastAsia="Calibri" w:hAnsi="Times New Roman" w:cs="Times New Roman"/>
              </w:rPr>
            </w:pPr>
            <w:r>
              <w:rPr>
                <w:rFonts w:ascii="Times New Roman" w:eastAsia="Calibri" w:hAnsi="Times New Roman" w:cs="Times New Roman"/>
              </w:rPr>
              <w:t xml:space="preserve">1.6. </w:t>
            </w:r>
            <w:r w:rsidRPr="007074F2">
              <w:rPr>
                <w:rFonts w:ascii="Times New Roman" w:eastAsia="Times New Roman" w:hAnsi="Times New Roman" w:cs="Times New Roman"/>
                <w:kern w:val="0"/>
                <w:lang w:eastAsia="lt-LT"/>
                <w14:ligatures w14:val="none"/>
              </w:rPr>
              <w:t xml:space="preserve"> </w:t>
            </w:r>
            <w:r w:rsidRPr="007074F2">
              <w:rPr>
                <w:rFonts w:ascii="Times New Roman" w:eastAsia="Calibri" w:hAnsi="Times New Roman" w:cs="Times New Roman"/>
              </w:rPr>
              <w:t>Matymo gylis</w:t>
            </w:r>
            <w:r>
              <w:rPr>
                <w:rFonts w:ascii="Times New Roman" w:eastAsia="Calibri" w:hAnsi="Times New Roman" w:cs="Times New Roman"/>
              </w:rPr>
              <w:t xml:space="preserve">: </w:t>
            </w:r>
            <w:r>
              <w:t xml:space="preserve"> </w:t>
            </w:r>
            <w:r w:rsidRPr="00FB74B8">
              <w:rPr>
                <w:rFonts w:ascii="Times New Roman" w:eastAsia="Calibri" w:hAnsi="Times New Roman" w:cs="Times New Roman"/>
              </w:rPr>
              <w:t>Ne siauresniame diapazone kaip nuo 5-50 mm</w:t>
            </w:r>
          </w:p>
        </w:tc>
        <w:tc>
          <w:tcPr>
            <w:tcW w:w="5103" w:type="dxa"/>
            <w:vAlign w:val="center"/>
          </w:tcPr>
          <w:p w14:paraId="7D0784C4" w14:textId="40695366" w:rsidR="00784696" w:rsidRPr="001B6871" w:rsidRDefault="00784696" w:rsidP="00784696">
            <w:pPr>
              <w:suppressAutoHyphens/>
              <w:jc w:val="both"/>
              <w:rPr>
                <w:rFonts w:ascii="Times New Roman" w:eastAsia="Calibri" w:hAnsi="Times New Roman" w:cs="Times New Roman"/>
                <w:noProof/>
                <w:kern w:val="0"/>
                <w:lang w:eastAsia="lt-LT"/>
              </w:rPr>
            </w:pPr>
            <w:r w:rsidRPr="00696DB2">
              <w:rPr>
                <w:rFonts w:ascii="Times New Roman" w:eastAsia="Calibri" w:hAnsi="Times New Roman" w:cs="Times New Roman"/>
                <w:noProof/>
                <w:kern w:val="0"/>
                <w:lang w:eastAsia="lt-LT"/>
              </w:rPr>
              <w:t>Perteklinis reikalavimas, mažinantis konkurenciją prašome panaikinti.</w:t>
            </w:r>
          </w:p>
        </w:tc>
        <w:tc>
          <w:tcPr>
            <w:tcW w:w="6521" w:type="dxa"/>
            <w:vAlign w:val="center"/>
          </w:tcPr>
          <w:p w14:paraId="7D5091FB" w14:textId="77777777" w:rsidR="00784696" w:rsidRPr="009B7066" w:rsidRDefault="00784696" w:rsidP="00784696">
            <w:pPr>
              <w:jc w:val="both"/>
              <w:rPr>
                <w:rFonts w:ascii="Times New Roman" w:eastAsia="Arial Unicode MS" w:hAnsi="Times New Roman" w:cs="Times New Roman"/>
                <w:b/>
                <w:bCs/>
                <w:kern w:val="0"/>
                <w:lang w:eastAsia="lt-LT"/>
              </w:rPr>
            </w:pPr>
            <w:r w:rsidRPr="009B7066">
              <w:rPr>
                <w:rFonts w:ascii="Times New Roman" w:eastAsia="Arial Unicode MS" w:hAnsi="Times New Roman" w:cs="Times New Roman"/>
                <w:kern w:val="0"/>
                <w:lang w:eastAsia="lt-LT"/>
              </w:rPr>
              <w:t xml:space="preserve">Atsakome, kad siūlymas </w:t>
            </w:r>
            <w:r w:rsidRPr="009B7066">
              <w:rPr>
                <w:rFonts w:ascii="Times New Roman" w:eastAsia="Arial Unicode MS" w:hAnsi="Times New Roman" w:cs="Times New Roman"/>
                <w:b/>
                <w:bCs/>
                <w:kern w:val="0"/>
                <w:lang w:eastAsia="lt-LT"/>
              </w:rPr>
              <w:t>netenkinamas.</w:t>
            </w:r>
          </w:p>
          <w:p w14:paraId="6ACD198C" w14:textId="16309A8E" w:rsidR="00784696" w:rsidRPr="005F2C80" w:rsidRDefault="00784696" w:rsidP="00784696">
            <w:pPr>
              <w:jc w:val="both"/>
              <w:rPr>
                <w:rFonts w:ascii="Times New Roman" w:eastAsia="Arial Unicode MS" w:hAnsi="Times New Roman" w:cs="Times New Roman"/>
                <w:kern w:val="0"/>
                <w:lang w:eastAsia="lt-LT"/>
              </w:rPr>
            </w:pPr>
            <w:r w:rsidRPr="005F2C80">
              <w:rPr>
                <w:rFonts w:ascii="Times New Roman" w:eastAsia="Arial Unicode MS" w:hAnsi="Times New Roman" w:cs="Times New Roman"/>
                <w:kern w:val="0"/>
                <w:lang w:eastAsia="lt-LT"/>
              </w:rPr>
              <w:t>Matymo gylis yra labai svarbus nusakant taškų atstumus, kurių intervale endoskopai fokusuoja vaizdą, tuo pačiu audiniai ir anatominės struktūros matomos ryškiai. Struktūros, objektai, esantys arčiau ar toliau šių atstumų įprastai yra neryškūs, todėl diagnostika būna netiksli.</w:t>
            </w:r>
          </w:p>
          <w:p w14:paraId="2B7CE09A" w14:textId="77777777" w:rsidR="00784696" w:rsidRPr="005F2C80" w:rsidRDefault="00784696" w:rsidP="00784696">
            <w:pPr>
              <w:jc w:val="both"/>
              <w:rPr>
                <w:rFonts w:ascii="Times New Roman" w:eastAsia="Arial Unicode MS" w:hAnsi="Times New Roman" w:cs="Times New Roman"/>
                <w:kern w:val="0"/>
                <w:lang w:eastAsia="lt-LT"/>
              </w:rPr>
            </w:pPr>
            <w:r w:rsidRPr="005F2C80">
              <w:rPr>
                <w:rFonts w:ascii="Times New Roman" w:eastAsia="Arial Unicode MS" w:hAnsi="Times New Roman" w:cs="Times New Roman"/>
                <w:kern w:val="0"/>
                <w:lang w:eastAsia="lt-LT"/>
              </w:rPr>
              <w:t xml:space="preserve">Paaiškiname, kad kuo šis parametras platesnis, tuo: </w:t>
            </w:r>
            <w:r w:rsidRPr="005F2C80">
              <w:rPr>
                <w:rFonts w:ascii="Times New Roman" w:eastAsia="Arial Unicode MS" w:hAnsi="Times New Roman" w:cs="Times New Roman"/>
                <w:i/>
                <w:iCs/>
                <w:kern w:val="0"/>
                <w:lang w:eastAsia="lt-LT"/>
              </w:rPr>
              <w:t xml:space="preserve">(i) </w:t>
            </w:r>
            <w:r w:rsidRPr="005F2C80">
              <w:rPr>
                <w:rFonts w:ascii="Times New Roman" w:eastAsia="Arial Unicode MS" w:hAnsi="Times New Roman" w:cs="Times New Roman"/>
                <w:kern w:val="0"/>
                <w:lang w:eastAsia="lt-LT"/>
              </w:rPr>
              <w:t xml:space="preserve">gydytojai geriau mato vaizdą be papildomų manipuliacijų ir papildomo bei nereikalingo endoskopo manevravimo paciento gerklėje;  </w:t>
            </w:r>
            <w:r w:rsidRPr="005F2C80">
              <w:rPr>
                <w:rFonts w:ascii="Times New Roman" w:eastAsia="Arial Unicode MS" w:hAnsi="Times New Roman" w:cs="Times New Roman"/>
                <w:i/>
                <w:iCs/>
                <w:kern w:val="0"/>
                <w:lang w:eastAsia="lt-LT"/>
              </w:rPr>
              <w:t xml:space="preserve">(ii) </w:t>
            </w:r>
            <w:r w:rsidRPr="005F2C80">
              <w:rPr>
                <w:rFonts w:ascii="Times New Roman" w:eastAsia="Arial Unicode MS" w:hAnsi="Times New Roman" w:cs="Times New Roman"/>
                <w:kern w:val="0"/>
                <w:lang w:eastAsia="lt-LT"/>
              </w:rPr>
              <w:t xml:space="preserve">gydytojui dirbti yra ženkliai patogiau, taip pat gerėja diagnostikos kokybė; </w:t>
            </w:r>
            <w:r w:rsidRPr="005F2C80">
              <w:rPr>
                <w:rFonts w:ascii="Times New Roman" w:eastAsia="Arial Unicode MS" w:hAnsi="Times New Roman" w:cs="Times New Roman"/>
                <w:i/>
                <w:iCs/>
                <w:kern w:val="0"/>
                <w:lang w:eastAsia="lt-LT"/>
              </w:rPr>
              <w:t xml:space="preserve">(iii) </w:t>
            </w:r>
            <w:r w:rsidRPr="005F2C80">
              <w:rPr>
                <w:rFonts w:ascii="Times New Roman" w:eastAsia="Arial Unicode MS" w:hAnsi="Times New Roman" w:cs="Times New Roman"/>
                <w:kern w:val="0"/>
                <w:lang w:eastAsia="lt-LT"/>
              </w:rPr>
              <w:t>pacientas tyrimo metu jaučiasi komfortiškiau.</w:t>
            </w:r>
          </w:p>
          <w:p w14:paraId="247D41CD" w14:textId="07F861F2" w:rsidR="00784696" w:rsidRPr="00C22C40" w:rsidRDefault="00784696" w:rsidP="00784696">
            <w:pPr>
              <w:jc w:val="both"/>
              <w:rPr>
                <w:rFonts w:ascii="Times New Roman" w:eastAsia="Arial Unicode MS" w:hAnsi="Times New Roman" w:cs="Times New Roman"/>
                <w:kern w:val="0"/>
                <w:lang w:eastAsia="lt-LT"/>
              </w:rPr>
            </w:pPr>
            <w:r w:rsidRPr="009B7066">
              <w:rPr>
                <w:rFonts w:ascii="Times New Roman" w:eastAsia="Calibri" w:hAnsi="Times New Roman" w:cs="Times New Roman"/>
                <w:kern w:val="0"/>
                <w:lang w:eastAsia="lt-LT"/>
              </w:rPr>
              <w:t xml:space="preserve">Pažymime, kad </w:t>
            </w:r>
            <w:r w:rsidRPr="009B7066">
              <w:rPr>
                <w:rFonts w:ascii="Times New Roman" w:hAnsi="Times New Roman" w:cs="Times New Roman"/>
              </w:rPr>
              <w:t xml:space="preserve"> reikalavimas nėra perteklinis ar dirbtinai ribojantis konkurenciją, nes atlikus rinkos tyrimą ir atsižvelgus į </w:t>
            </w:r>
            <w:r w:rsidRPr="009B7066">
              <w:rPr>
                <w:rFonts w:ascii="Times New Roman" w:hAnsi="Times New Roman" w:cs="Times New Roman"/>
              </w:rPr>
              <w:lastRenderedPageBreak/>
              <w:t xml:space="preserve">rinkoje esančius </w:t>
            </w:r>
            <w:r w:rsidRPr="009B7066">
              <w:t xml:space="preserve"> </w:t>
            </w:r>
            <w:r w:rsidRPr="009B7066">
              <w:rPr>
                <w:rFonts w:ascii="Times New Roman" w:hAnsi="Times New Roman" w:cs="Times New Roman"/>
              </w:rPr>
              <w:t xml:space="preserve">lanksčius lor fibroendoskopus, </w:t>
            </w:r>
            <w:r w:rsidRPr="009B7066">
              <w:rPr>
                <w:rFonts w:ascii="Times New Roman" w:eastAsia="Arial Unicode MS" w:hAnsi="Times New Roman" w:cs="Times New Roman"/>
                <w:kern w:val="0"/>
                <w:lang w:eastAsia="lt-LT"/>
              </w:rPr>
              <w:t xml:space="preserve">ne mažiau nei trijų gamintojų įranga </w:t>
            </w:r>
            <w:r w:rsidRPr="009B7066">
              <w:rPr>
                <w:rFonts w:eastAsia="Arial Unicode MS"/>
                <w:lang w:eastAsia="lt-LT"/>
              </w:rPr>
              <w:t xml:space="preserve"> </w:t>
            </w:r>
            <w:r w:rsidRPr="009B7066">
              <w:rPr>
                <w:rFonts w:ascii="Times New Roman" w:eastAsia="Arial Unicode MS" w:hAnsi="Times New Roman" w:cs="Times New Roman"/>
                <w:kern w:val="0"/>
                <w:lang w:eastAsia="lt-LT"/>
              </w:rPr>
              <w:t>atitinka šį reikalavimą.</w:t>
            </w:r>
          </w:p>
        </w:tc>
      </w:tr>
      <w:tr w:rsidR="00784696" w:rsidRPr="001B6871" w14:paraId="164A7CE7" w14:textId="77777777" w:rsidTr="7BE9CEC7">
        <w:tc>
          <w:tcPr>
            <w:tcW w:w="15588" w:type="dxa"/>
            <w:gridSpan w:val="4"/>
            <w:shd w:val="clear" w:color="auto" w:fill="D9D9D9" w:themeFill="background1" w:themeFillShade="D9"/>
            <w:vAlign w:val="center"/>
          </w:tcPr>
          <w:p w14:paraId="123BF233" w14:textId="0AAB5F3C" w:rsidR="00784696" w:rsidRPr="004D231A" w:rsidRDefault="00784696" w:rsidP="00784696">
            <w:pPr>
              <w:jc w:val="center"/>
              <w:rPr>
                <w:rFonts w:ascii="Times New Roman" w:hAnsi="Times New Roman" w:cs="Times New Roman"/>
                <w:b/>
                <w:bCs/>
                <w:i/>
                <w:iCs/>
              </w:rPr>
            </w:pPr>
            <w:r>
              <w:rPr>
                <w:rFonts w:ascii="Times New Roman" w:hAnsi="Times New Roman" w:cs="Times New Roman"/>
                <w:b/>
                <w:bCs/>
                <w:i/>
                <w:iCs/>
              </w:rPr>
              <w:lastRenderedPageBreak/>
              <w:t>6 p. o. d. Standus endoskopas</w:t>
            </w:r>
          </w:p>
          <w:p w14:paraId="20C73BB6" w14:textId="77777777" w:rsidR="00784696" w:rsidRPr="001B6871" w:rsidRDefault="00784696" w:rsidP="00784696">
            <w:pPr>
              <w:jc w:val="center"/>
              <w:rPr>
                <w:rFonts w:ascii="Times New Roman" w:hAnsi="Times New Roman" w:cs="Times New Roman"/>
              </w:rPr>
            </w:pPr>
            <w:r w:rsidRPr="001B6871">
              <w:rPr>
                <w:rFonts w:ascii="Times New Roman" w:hAnsi="Times New Roman" w:cs="Times New Roman"/>
                <w:b/>
                <w:bCs/>
              </w:rPr>
              <w:t>DĖL TECHNINĖS SPECIFIKACIJOS:</w:t>
            </w:r>
          </w:p>
        </w:tc>
      </w:tr>
      <w:tr w:rsidR="00784696" w:rsidRPr="001B6871" w14:paraId="457614D1" w14:textId="77777777" w:rsidTr="7BE9CEC7">
        <w:tc>
          <w:tcPr>
            <w:tcW w:w="570" w:type="dxa"/>
            <w:vAlign w:val="center"/>
          </w:tcPr>
          <w:p w14:paraId="009AD64A" w14:textId="1C8CEB5C" w:rsidR="00784696" w:rsidRDefault="00784696" w:rsidP="00784696">
            <w:pPr>
              <w:jc w:val="center"/>
              <w:rPr>
                <w:rFonts w:ascii="Times New Roman" w:hAnsi="Times New Roman" w:cs="Times New Roman"/>
              </w:rPr>
            </w:pPr>
            <w:r>
              <w:rPr>
                <w:rFonts w:ascii="Times New Roman" w:hAnsi="Times New Roman" w:cs="Times New Roman"/>
              </w:rPr>
              <w:t>25.</w:t>
            </w:r>
          </w:p>
        </w:tc>
        <w:tc>
          <w:tcPr>
            <w:tcW w:w="3394" w:type="dxa"/>
            <w:vAlign w:val="center"/>
          </w:tcPr>
          <w:p w14:paraId="4F1B7DB8" w14:textId="516524E2" w:rsidR="00784696" w:rsidRPr="00A07D59" w:rsidRDefault="00784696" w:rsidP="00784696">
            <w:pPr>
              <w:jc w:val="both"/>
              <w:rPr>
                <w:rFonts w:ascii="Times New Roman" w:eastAsia="Calibri" w:hAnsi="Times New Roman" w:cs="Times New Roman"/>
              </w:rPr>
            </w:pPr>
            <w:r>
              <w:rPr>
                <w:rFonts w:ascii="Times New Roman" w:eastAsia="Calibri" w:hAnsi="Times New Roman" w:cs="Times New Roman"/>
              </w:rPr>
              <w:t xml:space="preserve">6. </w:t>
            </w:r>
            <w:r w:rsidRPr="0038689E">
              <w:rPr>
                <w:rFonts w:ascii="Times New Roman" w:eastAsia="Calibri" w:hAnsi="Times New Roman" w:cs="Times New Roman"/>
              </w:rPr>
              <w:t>CRI indeksas</w:t>
            </w:r>
            <w:r>
              <w:rPr>
                <w:rFonts w:ascii="Times New Roman" w:eastAsia="Calibri" w:hAnsi="Times New Roman" w:cs="Times New Roman"/>
              </w:rPr>
              <w:t xml:space="preserve">: </w:t>
            </w:r>
            <w:r w:rsidRPr="0038689E">
              <w:rPr>
                <w:rFonts w:ascii="Times New Roman" w:eastAsia="Calibri" w:hAnsi="Times New Roman" w:cs="Times New Roman"/>
                <w:lang w:val="ru-RU"/>
              </w:rPr>
              <w:t xml:space="preserve">94% </w:t>
            </w:r>
            <w:r w:rsidRPr="0038689E">
              <w:rPr>
                <w:rFonts w:ascii="Times New Roman" w:eastAsia="Calibri" w:hAnsi="Times New Roman" w:cs="Times New Roman"/>
              </w:rPr>
              <w:t>±</w:t>
            </w:r>
            <w:r w:rsidRPr="0038689E">
              <w:rPr>
                <w:rFonts w:ascii="Times New Roman" w:eastAsia="Calibri" w:hAnsi="Times New Roman" w:cs="Times New Roman"/>
                <w:lang w:val="ru-RU"/>
              </w:rPr>
              <w:t xml:space="preserve"> 1%</w:t>
            </w:r>
          </w:p>
        </w:tc>
        <w:tc>
          <w:tcPr>
            <w:tcW w:w="5103" w:type="dxa"/>
            <w:vAlign w:val="center"/>
          </w:tcPr>
          <w:p w14:paraId="300EDA55" w14:textId="77777777" w:rsidR="00784696" w:rsidRPr="00CA65ED" w:rsidRDefault="00784696" w:rsidP="00784696">
            <w:pPr>
              <w:suppressAutoHyphens/>
              <w:jc w:val="both"/>
              <w:rPr>
                <w:rFonts w:ascii="Times New Roman" w:eastAsia="Calibri" w:hAnsi="Times New Roman" w:cs="Times New Roman"/>
                <w:noProof/>
                <w:kern w:val="0"/>
                <w:lang w:eastAsia="lt-LT"/>
              </w:rPr>
            </w:pPr>
            <w:r w:rsidRPr="00CA65ED">
              <w:rPr>
                <w:rFonts w:ascii="Times New Roman" w:eastAsia="Calibri" w:hAnsi="Times New Roman" w:cs="Times New Roman"/>
                <w:noProof/>
                <w:kern w:val="0"/>
                <w:lang w:eastAsia="lt-LT"/>
              </w:rPr>
              <w:t>Techninėje specifikacijoje nurodytas reikalavimas:</w:t>
            </w:r>
          </w:p>
          <w:p w14:paraId="183EED6C" w14:textId="77777777" w:rsidR="00784696" w:rsidRPr="00CA65ED" w:rsidRDefault="00784696" w:rsidP="00784696">
            <w:pPr>
              <w:suppressAutoHyphens/>
              <w:jc w:val="both"/>
              <w:rPr>
                <w:rFonts w:ascii="Times New Roman" w:eastAsia="Calibri" w:hAnsi="Times New Roman" w:cs="Times New Roman"/>
                <w:noProof/>
                <w:kern w:val="0"/>
                <w:lang w:eastAsia="lt-LT"/>
              </w:rPr>
            </w:pPr>
            <w:r w:rsidRPr="00CA65ED">
              <w:rPr>
                <w:rFonts w:ascii="Times New Roman" w:eastAsia="Calibri" w:hAnsi="Times New Roman" w:cs="Times New Roman"/>
                <w:noProof/>
                <w:kern w:val="0"/>
                <w:lang w:eastAsia="lt-LT"/>
              </w:rPr>
              <w:t>„Šviesos šaltinio spalvų atkūrimo indeksas (CRI) turi būti 94% ± 1%. “</w:t>
            </w:r>
          </w:p>
          <w:p w14:paraId="4127181C" w14:textId="77777777" w:rsidR="00784696" w:rsidRPr="00CA65ED" w:rsidRDefault="00784696" w:rsidP="00784696">
            <w:pPr>
              <w:suppressAutoHyphens/>
              <w:jc w:val="both"/>
              <w:rPr>
                <w:rFonts w:ascii="Times New Roman" w:eastAsia="Calibri" w:hAnsi="Times New Roman" w:cs="Times New Roman"/>
                <w:noProof/>
                <w:kern w:val="0"/>
                <w:lang w:eastAsia="lt-LT"/>
              </w:rPr>
            </w:pPr>
          </w:p>
          <w:p w14:paraId="13D4B5C7" w14:textId="77777777" w:rsidR="00784696" w:rsidRPr="00CA65ED" w:rsidRDefault="00784696" w:rsidP="00784696">
            <w:pPr>
              <w:suppressAutoHyphens/>
              <w:jc w:val="both"/>
              <w:rPr>
                <w:rFonts w:ascii="Times New Roman" w:eastAsia="Calibri" w:hAnsi="Times New Roman" w:cs="Times New Roman"/>
                <w:noProof/>
                <w:kern w:val="0"/>
                <w:lang w:eastAsia="lt-LT"/>
              </w:rPr>
            </w:pPr>
            <w:r w:rsidRPr="00CA65ED">
              <w:rPr>
                <w:rFonts w:ascii="Times New Roman" w:eastAsia="Calibri" w:hAnsi="Times New Roman" w:cs="Times New Roman"/>
                <w:noProof/>
                <w:kern w:val="0"/>
                <w:lang w:eastAsia="lt-LT"/>
              </w:rPr>
              <w:t>Norime atkreipti dėmesį, kad reikalavimas turėti CRI indeksą 94 ± 1% yra perteklinis ir nepagrįstai riboja konkurenciją, nes dauguma medicinoje plačiai naudojamų LED šviesos šaltinių gamintojų siūlo šviesos šaltinius su CRI reikšme apie 90–92, o toks CRI indeksas jau užtikrina puikią spalvų atvaizdavimo kokybę, pilnai pakankamą visiems diagnostikos ir chirurginiams poreikiams.</w:t>
            </w:r>
          </w:p>
          <w:p w14:paraId="624E5155" w14:textId="77777777" w:rsidR="00784696" w:rsidRPr="00CA65ED" w:rsidRDefault="00784696" w:rsidP="00784696">
            <w:pPr>
              <w:suppressAutoHyphens/>
              <w:jc w:val="both"/>
              <w:rPr>
                <w:rFonts w:ascii="Times New Roman" w:eastAsia="Calibri" w:hAnsi="Times New Roman" w:cs="Times New Roman"/>
                <w:noProof/>
                <w:kern w:val="0"/>
                <w:lang w:eastAsia="lt-LT"/>
              </w:rPr>
            </w:pPr>
          </w:p>
          <w:p w14:paraId="71931300" w14:textId="77777777" w:rsidR="00784696" w:rsidRPr="00CA65ED" w:rsidRDefault="00784696" w:rsidP="00784696">
            <w:pPr>
              <w:suppressAutoHyphens/>
              <w:jc w:val="both"/>
              <w:rPr>
                <w:rFonts w:ascii="Times New Roman" w:eastAsia="Calibri" w:hAnsi="Times New Roman" w:cs="Times New Roman"/>
                <w:noProof/>
                <w:kern w:val="0"/>
                <w:lang w:eastAsia="lt-LT"/>
              </w:rPr>
            </w:pPr>
            <w:r w:rsidRPr="00CA65ED">
              <w:rPr>
                <w:rFonts w:ascii="Times New Roman" w:eastAsia="Calibri" w:hAnsi="Times New Roman" w:cs="Times New Roman"/>
                <w:noProof/>
                <w:kern w:val="0"/>
                <w:lang w:eastAsia="lt-LT"/>
              </w:rPr>
              <w:t>Argumentai:</w:t>
            </w:r>
          </w:p>
          <w:p w14:paraId="4A65B230" w14:textId="16B9DB9A" w:rsidR="00784696" w:rsidRPr="00CA65ED" w:rsidRDefault="00784696" w:rsidP="00784696">
            <w:pPr>
              <w:suppressAutoHyphens/>
              <w:jc w:val="both"/>
              <w:rPr>
                <w:rFonts w:ascii="Times New Roman" w:eastAsia="Calibri" w:hAnsi="Times New Roman" w:cs="Times New Roman"/>
                <w:noProof/>
                <w:kern w:val="0"/>
                <w:lang w:eastAsia="lt-LT"/>
              </w:rPr>
            </w:pPr>
            <w:r w:rsidRPr="00CA65ED">
              <w:rPr>
                <w:rFonts w:ascii="Times New Roman" w:eastAsia="Calibri" w:hAnsi="Times New Roman" w:cs="Times New Roman"/>
                <w:noProof/>
                <w:kern w:val="0"/>
                <w:lang w:eastAsia="lt-LT"/>
              </w:rPr>
              <w:t>•</w:t>
            </w:r>
            <w:r>
              <w:rPr>
                <w:rFonts w:ascii="Times New Roman" w:eastAsia="Calibri" w:hAnsi="Times New Roman" w:cs="Times New Roman"/>
                <w:noProof/>
                <w:kern w:val="0"/>
                <w:lang w:eastAsia="lt-LT"/>
              </w:rPr>
              <w:t xml:space="preserve"> </w:t>
            </w:r>
            <w:r w:rsidRPr="00CA65ED">
              <w:rPr>
                <w:rFonts w:ascii="Times New Roman" w:eastAsia="Calibri" w:hAnsi="Times New Roman" w:cs="Times New Roman"/>
                <w:noProof/>
                <w:kern w:val="0"/>
                <w:lang w:eastAsia="lt-LT"/>
              </w:rPr>
              <w:t>Skirtumas tarp CRI 92 ir CRI 94 yra praktiškai nepastebimas žmogaus akiai klinikinėje aplinkoje, todėl 92 CRI pilnai užtikrina aukštą spalvų atkūrimo kokybę ir neturi jokios įtakos diagnostinių ar chirurginių procedūrų tikslumui.</w:t>
            </w:r>
          </w:p>
          <w:p w14:paraId="3791D2F9" w14:textId="53309DD4" w:rsidR="00784696" w:rsidRPr="00CA65ED" w:rsidRDefault="00784696" w:rsidP="00784696">
            <w:pPr>
              <w:suppressAutoHyphens/>
              <w:jc w:val="both"/>
              <w:rPr>
                <w:rFonts w:ascii="Times New Roman" w:eastAsia="Calibri" w:hAnsi="Times New Roman" w:cs="Times New Roman"/>
                <w:noProof/>
                <w:kern w:val="0"/>
                <w:lang w:eastAsia="lt-LT"/>
              </w:rPr>
            </w:pPr>
            <w:r w:rsidRPr="00CA65ED">
              <w:rPr>
                <w:rFonts w:ascii="Times New Roman" w:eastAsia="Calibri" w:hAnsi="Times New Roman" w:cs="Times New Roman"/>
                <w:noProof/>
                <w:kern w:val="0"/>
                <w:lang w:eastAsia="lt-LT"/>
              </w:rPr>
              <w:t>•</w:t>
            </w:r>
            <w:r>
              <w:rPr>
                <w:rFonts w:ascii="Times New Roman" w:eastAsia="Calibri" w:hAnsi="Times New Roman" w:cs="Times New Roman"/>
                <w:noProof/>
                <w:kern w:val="0"/>
                <w:lang w:eastAsia="lt-LT"/>
              </w:rPr>
              <w:t xml:space="preserve"> </w:t>
            </w:r>
            <w:r w:rsidRPr="00CA65ED">
              <w:rPr>
                <w:rFonts w:ascii="Times New Roman" w:eastAsia="Calibri" w:hAnsi="Times New Roman" w:cs="Times New Roman"/>
                <w:noProof/>
                <w:kern w:val="0"/>
                <w:lang w:eastAsia="lt-LT"/>
              </w:rPr>
              <w:t>CRI indeksas virš 90 yra laikomas aukštos kokybės rodikliu medicinoje pagal tarptautinius standartus, todėl reikalavimas būtinai turėti CRI ≥ 93–95 neatspindi realios klinikinės praktikos poreikių.</w:t>
            </w:r>
          </w:p>
          <w:p w14:paraId="3E6F95B3" w14:textId="61EB8D9D" w:rsidR="00784696" w:rsidRPr="00CA65ED" w:rsidRDefault="00784696" w:rsidP="00784696">
            <w:pPr>
              <w:suppressAutoHyphens/>
              <w:jc w:val="both"/>
              <w:rPr>
                <w:rFonts w:ascii="Times New Roman" w:eastAsia="Calibri" w:hAnsi="Times New Roman" w:cs="Times New Roman"/>
                <w:noProof/>
                <w:kern w:val="0"/>
                <w:lang w:eastAsia="lt-LT"/>
              </w:rPr>
            </w:pPr>
            <w:r w:rsidRPr="00CA65ED">
              <w:rPr>
                <w:rFonts w:ascii="Times New Roman" w:eastAsia="Calibri" w:hAnsi="Times New Roman" w:cs="Times New Roman"/>
                <w:noProof/>
                <w:kern w:val="0"/>
                <w:lang w:eastAsia="lt-LT"/>
              </w:rPr>
              <w:t>•</w:t>
            </w:r>
            <w:r>
              <w:rPr>
                <w:rFonts w:ascii="Times New Roman" w:eastAsia="Calibri" w:hAnsi="Times New Roman" w:cs="Times New Roman"/>
                <w:noProof/>
                <w:kern w:val="0"/>
                <w:lang w:eastAsia="lt-LT"/>
              </w:rPr>
              <w:t xml:space="preserve"> </w:t>
            </w:r>
            <w:r w:rsidRPr="00CA65ED">
              <w:rPr>
                <w:rFonts w:ascii="Times New Roman" w:eastAsia="Calibri" w:hAnsi="Times New Roman" w:cs="Times New Roman"/>
                <w:noProof/>
                <w:kern w:val="0"/>
                <w:lang w:eastAsia="lt-LT"/>
              </w:rPr>
              <w:t>Perteklinis CRI reikalavimas nepagrįstai apriboja konkurenciją, nes daugelis aukštos kokybės šviesos šaltinių gamintojų negali pasiūlyti CRI 94±1%, bet siūlo CRI 90–92 – taip dirbtinai siaurinamas tiekėjų ratas, kas neatitinka Viešųjų pirkimų įstatymo principų dėl konkurencijos užtikrinimo.</w:t>
            </w:r>
          </w:p>
          <w:p w14:paraId="59CEDA14" w14:textId="5C2E1B56" w:rsidR="00784696" w:rsidRPr="00CA65ED" w:rsidRDefault="00784696" w:rsidP="00784696">
            <w:pPr>
              <w:suppressAutoHyphens/>
              <w:jc w:val="both"/>
              <w:rPr>
                <w:rFonts w:ascii="Times New Roman" w:eastAsia="Calibri" w:hAnsi="Times New Roman" w:cs="Times New Roman"/>
                <w:noProof/>
                <w:kern w:val="0"/>
                <w:lang w:eastAsia="lt-LT"/>
              </w:rPr>
            </w:pPr>
            <w:r w:rsidRPr="00CA65ED">
              <w:rPr>
                <w:rFonts w:ascii="Times New Roman" w:eastAsia="Calibri" w:hAnsi="Times New Roman" w:cs="Times New Roman"/>
                <w:noProof/>
                <w:kern w:val="0"/>
                <w:lang w:eastAsia="lt-LT"/>
              </w:rPr>
              <w:t>•</w:t>
            </w:r>
            <w:r>
              <w:rPr>
                <w:rFonts w:ascii="Times New Roman" w:eastAsia="Calibri" w:hAnsi="Times New Roman" w:cs="Times New Roman"/>
                <w:noProof/>
                <w:kern w:val="0"/>
                <w:lang w:eastAsia="lt-LT"/>
              </w:rPr>
              <w:t xml:space="preserve"> </w:t>
            </w:r>
            <w:r w:rsidRPr="00CA65ED">
              <w:rPr>
                <w:rFonts w:ascii="Times New Roman" w:eastAsia="Calibri" w:hAnsi="Times New Roman" w:cs="Times New Roman"/>
                <w:noProof/>
                <w:kern w:val="0"/>
                <w:lang w:eastAsia="lt-LT"/>
              </w:rPr>
              <w:t xml:space="preserve">Pakeitus reikalavimą į „CRI ne mažiau kaip 90“ būtų užtikrintos pakankamos spalvų atkūrimo </w:t>
            </w:r>
            <w:r w:rsidRPr="00CA65ED">
              <w:rPr>
                <w:rFonts w:ascii="Times New Roman" w:eastAsia="Calibri" w:hAnsi="Times New Roman" w:cs="Times New Roman"/>
                <w:noProof/>
                <w:kern w:val="0"/>
                <w:lang w:eastAsia="lt-LT"/>
              </w:rPr>
              <w:lastRenderedPageBreak/>
              <w:t>savybės bei platesnė konkurencija tarp aukštos kokybės įrangos tiekėjų.</w:t>
            </w:r>
          </w:p>
          <w:p w14:paraId="6F911A3D" w14:textId="77777777" w:rsidR="00784696" w:rsidRPr="00CA65ED" w:rsidRDefault="00784696" w:rsidP="00784696">
            <w:pPr>
              <w:suppressAutoHyphens/>
              <w:jc w:val="both"/>
              <w:rPr>
                <w:rFonts w:ascii="Times New Roman" w:eastAsia="Calibri" w:hAnsi="Times New Roman" w:cs="Times New Roman"/>
                <w:noProof/>
                <w:kern w:val="0"/>
                <w:lang w:eastAsia="lt-LT"/>
              </w:rPr>
            </w:pPr>
          </w:p>
          <w:p w14:paraId="2CA8825C" w14:textId="77777777" w:rsidR="00784696" w:rsidRPr="00CA65ED" w:rsidRDefault="00784696" w:rsidP="00784696">
            <w:pPr>
              <w:suppressAutoHyphens/>
              <w:jc w:val="both"/>
              <w:rPr>
                <w:rFonts w:ascii="Times New Roman" w:eastAsia="Calibri" w:hAnsi="Times New Roman" w:cs="Times New Roman"/>
                <w:noProof/>
                <w:kern w:val="0"/>
                <w:lang w:eastAsia="lt-LT"/>
              </w:rPr>
            </w:pPr>
            <w:r w:rsidRPr="00CA65ED">
              <w:rPr>
                <w:rFonts w:ascii="Times New Roman" w:eastAsia="Calibri" w:hAnsi="Times New Roman" w:cs="Times New Roman"/>
                <w:noProof/>
                <w:kern w:val="0"/>
                <w:lang w:eastAsia="lt-LT"/>
              </w:rPr>
              <w:t>Todėl prašome pakeisti reikalavimą į:</w:t>
            </w:r>
          </w:p>
          <w:p w14:paraId="6CB2D575" w14:textId="6EC83B09" w:rsidR="00784696" w:rsidRPr="001B6871" w:rsidRDefault="00784696" w:rsidP="00784696">
            <w:pPr>
              <w:suppressAutoHyphens/>
              <w:jc w:val="both"/>
              <w:rPr>
                <w:rFonts w:ascii="Times New Roman" w:eastAsia="Calibri" w:hAnsi="Times New Roman" w:cs="Times New Roman"/>
                <w:noProof/>
                <w:kern w:val="0"/>
                <w:lang w:eastAsia="lt-LT"/>
              </w:rPr>
            </w:pPr>
            <w:r w:rsidRPr="00CA65ED">
              <w:rPr>
                <w:rFonts w:ascii="Times New Roman" w:eastAsia="Calibri" w:hAnsi="Times New Roman" w:cs="Times New Roman"/>
                <w:noProof/>
                <w:kern w:val="0"/>
                <w:lang w:eastAsia="lt-LT"/>
              </w:rPr>
              <w:t>„Šviesos šaltinio spalvų atkūrimo indeksas (CRI) turi būti ne mažesnis kaip 90.“</w:t>
            </w:r>
          </w:p>
        </w:tc>
        <w:tc>
          <w:tcPr>
            <w:tcW w:w="6521" w:type="dxa"/>
            <w:vAlign w:val="center"/>
          </w:tcPr>
          <w:p w14:paraId="23B3D81A" w14:textId="1DE3E67F" w:rsidR="00784696" w:rsidRPr="001B6871" w:rsidRDefault="00784696" w:rsidP="00784696">
            <w:pPr>
              <w:jc w:val="both"/>
              <w:rPr>
                <w:rFonts w:ascii="Times New Roman" w:eastAsia="Arial Unicode MS" w:hAnsi="Times New Roman" w:cs="Times New Roman"/>
                <w:kern w:val="0"/>
                <w:lang w:eastAsia="lt-LT"/>
              </w:rPr>
            </w:pPr>
            <w:r w:rsidRPr="006E2DD5">
              <w:rPr>
                <w:rFonts w:ascii="Times New Roman" w:eastAsia="Arial Unicode MS" w:hAnsi="Times New Roman" w:cs="Times New Roman"/>
                <w:kern w:val="0"/>
                <w:lang w:eastAsia="lt-LT"/>
              </w:rPr>
              <w:lastRenderedPageBreak/>
              <w:t>Atsakome, kad išnagrinėję jūsų siūlymą sutinkame su juo. Skelbiant pirkimą bus pateikta atnaujinta techninė specifikacija pakeitus prašomą reikalavimą</w:t>
            </w:r>
            <w:r>
              <w:rPr>
                <w:rFonts w:ascii="Times New Roman" w:eastAsia="Arial Unicode MS" w:hAnsi="Times New Roman" w:cs="Times New Roman"/>
                <w:kern w:val="0"/>
                <w:lang w:eastAsia="lt-LT"/>
              </w:rPr>
              <w:t>.</w:t>
            </w:r>
          </w:p>
        </w:tc>
      </w:tr>
      <w:tr w:rsidR="00784696" w:rsidRPr="001B6871" w14:paraId="34411506" w14:textId="77777777" w:rsidTr="7BE9CEC7">
        <w:tc>
          <w:tcPr>
            <w:tcW w:w="570" w:type="dxa"/>
            <w:vAlign w:val="center"/>
          </w:tcPr>
          <w:p w14:paraId="7FF383A8" w14:textId="031732FC" w:rsidR="00784696" w:rsidRDefault="00784696" w:rsidP="00784696">
            <w:pPr>
              <w:jc w:val="center"/>
              <w:rPr>
                <w:rFonts w:ascii="Times New Roman" w:hAnsi="Times New Roman" w:cs="Times New Roman"/>
              </w:rPr>
            </w:pPr>
            <w:r>
              <w:rPr>
                <w:rFonts w:ascii="Times New Roman" w:hAnsi="Times New Roman" w:cs="Times New Roman"/>
              </w:rPr>
              <w:t>26.</w:t>
            </w:r>
          </w:p>
        </w:tc>
        <w:tc>
          <w:tcPr>
            <w:tcW w:w="3394" w:type="dxa"/>
            <w:vAlign w:val="center"/>
          </w:tcPr>
          <w:p w14:paraId="3C0ECDFA" w14:textId="34805F55" w:rsidR="00784696" w:rsidRDefault="00784696" w:rsidP="00784696">
            <w:pPr>
              <w:jc w:val="both"/>
              <w:rPr>
                <w:rFonts w:ascii="Times New Roman" w:eastAsia="Calibri" w:hAnsi="Times New Roman" w:cs="Times New Roman"/>
              </w:rPr>
            </w:pPr>
            <w:r>
              <w:rPr>
                <w:rFonts w:ascii="Times New Roman" w:eastAsia="Calibri" w:hAnsi="Times New Roman" w:cs="Times New Roman"/>
              </w:rPr>
              <w:t xml:space="preserve">6. </w:t>
            </w:r>
            <w:r w:rsidRPr="0038689E">
              <w:rPr>
                <w:rFonts w:ascii="Times New Roman" w:eastAsia="Calibri" w:hAnsi="Times New Roman" w:cs="Times New Roman"/>
              </w:rPr>
              <w:t>CRI indeksas</w:t>
            </w:r>
            <w:r>
              <w:rPr>
                <w:rFonts w:ascii="Times New Roman" w:eastAsia="Calibri" w:hAnsi="Times New Roman" w:cs="Times New Roman"/>
              </w:rPr>
              <w:t xml:space="preserve">: </w:t>
            </w:r>
            <w:r w:rsidRPr="0038689E">
              <w:rPr>
                <w:rFonts w:ascii="Times New Roman" w:eastAsia="Calibri" w:hAnsi="Times New Roman" w:cs="Times New Roman"/>
                <w:lang w:val="ru-RU"/>
              </w:rPr>
              <w:t xml:space="preserve">94% </w:t>
            </w:r>
            <w:r w:rsidRPr="0038689E">
              <w:rPr>
                <w:rFonts w:ascii="Times New Roman" w:eastAsia="Calibri" w:hAnsi="Times New Roman" w:cs="Times New Roman"/>
              </w:rPr>
              <w:t>±</w:t>
            </w:r>
            <w:r w:rsidRPr="0038689E">
              <w:rPr>
                <w:rFonts w:ascii="Times New Roman" w:eastAsia="Calibri" w:hAnsi="Times New Roman" w:cs="Times New Roman"/>
                <w:lang w:val="ru-RU"/>
              </w:rPr>
              <w:t xml:space="preserve"> 1%</w:t>
            </w:r>
          </w:p>
        </w:tc>
        <w:tc>
          <w:tcPr>
            <w:tcW w:w="5103" w:type="dxa"/>
            <w:vAlign w:val="center"/>
          </w:tcPr>
          <w:p w14:paraId="1F00B2BC" w14:textId="3BD61F1D" w:rsidR="00784696" w:rsidRPr="00CA65ED" w:rsidRDefault="00784696" w:rsidP="00784696">
            <w:pPr>
              <w:suppressAutoHyphens/>
              <w:jc w:val="both"/>
              <w:rPr>
                <w:rFonts w:ascii="Times New Roman" w:eastAsia="Calibri" w:hAnsi="Times New Roman" w:cs="Times New Roman"/>
                <w:noProof/>
                <w:kern w:val="0"/>
                <w:lang w:eastAsia="lt-LT"/>
              </w:rPr>
            </w:pPr>
            <w:r w:rsidRPr="00D703AB">
              <w:rPr>
                <w:rFonts w:ascii="Times New Roman" w:hAnsi="Times New Roman" w:cs="Times New Roman"/>
              </w:rPr>
              <w:t>Perteklinis reikalavimas, prašome panaikinti</w:t>
            </w:r>
          </w:p>
        </w:tc>
        <w:tc>
          <w:tcPr>
            <w:tcW w:w="6521" w:type="dxa"/>
            <w:vAlign w:val="center"/>
          </w:tcPr>
          <w:p w14:paraId="78D591A3" w14:textId="20747035" w:rsidR="00784696" w:rsidRPr="006E2DD5" w:rsidRDefault="00784696" w:rsidP="00784696">
            <w:pPr>
              <w:jc w:val="both"/>
              <w:rPr>
                <w:rFonts w:ascii="Times New Roman" w:eastAsia="Arial Unicode MS" w:hAnsi="Times New Roman" w:cs="Times New Roman"/>
                <w:kern w:val="0"/>
                <w:lang w:eastAsia="lt-LT"/>
              </w:rPr>
            </w:pPr>
            <w:r>
              <w:rPr>
                <w:rFonts w:ascii="Times New Roman" w:eastAsia="Arial Unicode MS" w:hAnsi="Times New Roman" w:cs="Times New Roman"/>
                <w:kern w:val="0"/>
                <w:lang w:eastAsia="lt-LT"/>
              </w:rPr>
              <w:t xml:space="preserve">Atsakome, kad siūlymas </w:t>
            </w:r>
            <w:r>
              <w:rPr>
                <w:rFonts w:ascii="Times New Roman" w:eastAsia="Arial Unicode MS" w:hAnsi="Times New Roman" w:cs="Times New Roman"/>
                <w:b/>
                <w:bCs/>
                <w:kern w:val="0"/>
                <w:lang w:eastAsia="lt-LT"/>
              </w:rPr>
              <w:t xml:space="preserve">netenkinamas </w:t>
            </w:r>
            <w:r>
              <w:rPr>
                <w:rFonts w:ascii="Times New Roman" w:eastAsia="Arial Unicode MS" w:hAnsi="Times New Roman" w:cs="Times New Roman"/>
                <w:kern w:val="0"/>
                <w:lang w:eastAsia="lt-LT"/>
              </w:rPr>
              <w:t>ir reikalavimas panaikinamas nebus, tačiau p</w:t>
            </w:r>
            <w:r w:rsidRPr="009B7066">
              <w:rPr>
                <w:rFonts w:ascii="Times New Roman" w:eastAsia="Arial Unicode MS" w:hAnsi="Times New Roman" w:cs="Times New Roman"/>
                <w:kern w:val="0"/>
                <w:lang w:eastAsia="lt-LT"/>
              </w:rPr>
              <w:t>ažymime, kad skelbiant pirkimą bus pateikta atnaujinta techninė specifikacija patiksli</w:t>
            </w:r>
            <w:r>
              <w:rPr>
                <w:rFonts w:ascii="Times New Roman" w:eastAsia="Arial Unicode MS" w:hAnsi="Times New Roman" w:cs="Times New Roman"/>
                <w:kern w:val="0"/>
                <w:lang w:eastAsia="lt-LT"/>
              </w:rPr>
              <w:t>nus</w:t>
            </w:r>
            <w:r w:rsidRPr="006E2DD5">
              <w:rPr>
                <w:rFonts w:ascii="Times New Roman" w:eastAsia="Arial Unicode MS" w:hAnsi="Times New Roman" w:cs="Times New Roman"/>
                <w:kern w:val="0"/>
                <w:lang w:eastAsia="lt-LT"/>
              </w:rPr>
              <w:t xml:space="preserve"> reikalavimą</w:t>
            </w:r>
          </w:p>
        </w:tc>
      </w:tr>
      <w:tr w:rsidR="00784696" w:rsidRPr="001B6871" w14:paraId="7CC31BBA" w14:textId="77777777" w:rsidTr="7BE9CEC7">
        <w:tc>
          <w:tcPr>
            <w:tcW w:w="570" w:type="dxa"/>
            <w:vAlign w:val="center"/>
          </w:tcPr>
          <w:p w14:paraId="789F3D5E" w14:textId="56A0042B" w:rsidR="00784696" w:rsidRDefault="00784696" w:rsidP="00784696">
            <w:pPr>
              <w:jc w:val="center"/>
              <w:rPr>
                <w:rFonts w:ascii="Times New Roman" w:hAnsi="Times New Roman" w:cs="Times New Roman"/>
              </w:rPr>
            </w:pPr>
            <w:r>
              <w:rPr>
                <w:rFonts w:ascii="Times New Roman" w:hAnsi="Times New Roman" w:cs="Times New Roman"/>
              </w:rPr>
              <w:t>27.</w:t>
            </w:r>
          </w:p>
        </w:tc>
        <w:tc>
          <w:tcPr>
            <w:tcW w:w="3394" w:type="dxa"/>
            <w:vAlign w:val="center"/>
          </w:tcPr>
          <w:p w14:paraId="100228F3" w14:textId="0E3F1776" w:rsidR="00784696" w:rsidRPr="00A07D59" w:rsidRDefault="00784696" w:rsidP="00784696">
            <w:pPr>
              <w:jc w:val="both"/>
              <w:rPr>
                <w:rFonts w:ascii="Times New Roman" w:eastAsia="Calibri" w:hAnsi="Times New Roman" w:cs="Times New Roman"/>
              </w:rPr>
            </w:pPr>
            <w:r>
              <w:rPr>
                <w:rFonts w:ascii="Times New Roman" w:eastAsia="Calibri" w:hAnsi="Times New Roman" w:cs="Times New Roman"/>
              </w:rPr>
              <w:t xml:space="preserve">7. </w:t>
            </w:r>
            <w:r w:rsidRPr="00C174EA">
              <w:rPr>
                <w:rFonts w:ascii="Times New Roman" w:eastAsia="Calibri" w:hAnsi="Times New Roman" w:cs="Times New Roman"/>
              </w:rPr>
              <w:t>Šviesos intensyvumas</w:t>
            </w:r>
            <w:r>
              <w:rPr>
                <w:rFonts w:ascii="Times New Roman" w:eastAsia="Calibri" w:hAnsi="Times New Roman" w:cs="Times New Roman"/>
              </w:rPr>
              <w:t xml:space="preserve">: </w:t>
            </w:r>
            <w:r w:rsidRPr="00C3164B">
              <w:rPr>
                <w:rFonts w:ascii="Times New Roman" w:eastAsia="Calibri" w:hAnsi="Times New Roman" w:cs="Times New Roman"/>
              </w:rPr>
              <w:t>215klx ± 10klx</w:t>
            </w:r>
          </w:p>
        </w:tc>
        <w:tc>
          <w:tcPr>
            <w:tcW w:w="5103" w:type="dxa"/>
            <w:vAlign w:val="center"/>
          </w:tcPr>
          <w:p w14:paraId="0A92D9B2" w14:textId="77777777" w:rsidR="00784696" w:rsidRPr="00CC0A0F" w:rsidRDefault="00784696" w:rsidP="00784696">
            <w:pPr>
              <w:suppressAutoHyphens/>
              <w:jc w:val="both"/>
              <w:rPr>
                <w:rFonts w:ascii="Times New Roman" w:eastAsia="Calibri" w:hAnsi="Times New Roman" w:cs="Times New Roman"/>
                <w:noProof/>
                <w:kern w:val="0"/>
                <w:lang w:eastAsia="lt-LT"/>
              </w:rPr>
            </w:pPr>
            <w:r w:rsidRPr="00CC0A0F">
              <w:rPr>
                <w:rFonts w:ascii="Times New Roman" w:eastAsia="Calibri" w:hAnsi="Times New Roman" w:cs="Times New Roman"/>
                <w:noProof/>
                <w:kern w:val="0"/>
                <w:lang w:eastAsia="lt-LT"/>
              </w:rPr>
              <w:t>Techninėje specifikacijoje nurodytas reikalavimas:</w:t>
            </w:r>
          </w:p>
          <w:p w14:paraId="6D1C0F07" w14:textId="77777777" w:rsidR="00784696" w:rsidRPr="00CC0A0F" w:rsidRDefault="00784696" w:rsidP="00784696">
            <w:pPr>
              <w:suppressAutoHyphens/>
              <w:jc w:val="both"/>
              <w:rPr>
                <w:rFonts w:ascii="Times New Roman" w:eastAsia="Calibri" w:hAnsi="Times New Roman" w:cs="Times New Roman"/>
                <w:noProof/>
                <w:kern w:val="0"/>
                <w:lang w:eastAsia="lt-LT"/>
              </w:rPr>
            </w:pPr>
            <w:r w:rsidRPr="00CC0A0F">
              <w:rPr>
                <w:rFonts w:ascii="Times New Roman" w:eastAsia="Calibri" w:hAnsi="Times New Roman" w:cs="Times New Roman"/>
                <w:noProof/>
                <w:kern w:val="0"/>
                <w:lang w:eastAsia="lt-LT"/>
              </w:rPr>
              <w:t>„Šviesos intensyvumas turi būti 215 klx ± 10 klx. “</w:t>
            </w:r>
          </w:p>
          <w:p w14:paraId="687965D1" w14:textId="77777777" w:rsidR="00784696" w:rsidRPr="00CC0A0F" w:rsidRDefault="00784696" w:rsidP="00784696">
            <w:pPr>
              <w:suppressAutoHyphens/>
              <w:jc w:val="both"/>
              <w:rPr>
                <w:rFonts w:ascii="Times New Roman" w:eastAsia="Calibri" w:hAnsi="Times New Roman" w:cs="Times New Roman"/>
                <w:noProof/>
                <w:kern w:val="0"/>
                <w:lang w:eastAsia="lt-LT"/>
              </w:rPr>
            </w:pPr>
          </w:p>
          <w:p w14:paraId="144400E2" w14:textId="77777777" w:rsidR="00784696" w:rsidRPr="00CC0A0F" w:rsidRDefault="00784696" w:rsidP="00784696">
            <w:pPr>
              <w:suppressAutoHyphens/>
              <w:jc w:val="both"/>
              <w:rPr>
                <w:rFonts w:ascii="Times New Roman" w:eastAsia="Calibri" w:hAnsi="Times New Roman" w:cs="Times New Roman"/>
                <w:noProof/>
                <w:kern w:val="0"/>
                <w:lang w:eastAsia="lt-LT"/>
              </w:rPr>
            </w:pPr>
            <w:r w:rsidRPr="00CC0A0F">
              <w:rPr>
                <w:rFonts w:ascii="Times New Roman" w:eastAsia="Calibri" w:hAnsi="Times New Roman" w:cs="Times New Roman"/>
                <w:noProof/>
                <w:kern w:val="0"/>
                <w:lang w:eastAsia="lt-LT"/>
              </w:rPr>
              <w:t>Norime atkreipti dėmesį, kad toks aukštas reikalaujamas šviesos intensyvumas (mažiausiai apie 205 klx) yra perteklinis daugeliui klinikinių procedūrų ir nepagrįstai riboja konkurenciją, nes daugelis aukštos kokybės medicininių šviesos šaltinių siūlo įrangą su šviesos intensyvumu iki 200 klx.</w:t>
            </w:r>
          </w:p>
          <w:p w14:paraId="0FE29E8B" w14:textId="77777777" w:rsidR="00784696" w:rsidRPr="00CC0A0F" w:rsidRDefault="00784696" w:rsidP="00784696">
            <w:pPr>
              <w:suppressAutoHyphens/>
              <w:jc w:val="both"/>
              <w:rPr>
                <w:rFonts w:ascii="Times New Roman" w:eastAsia="Calibri" w:hAnsi="Times New Roman" w:cs="Times New Roman"/>
                <w:noProof/>
                <w:kern w:val="0"/>
                <w:lang w:eastAsia="lt-LT"/>
              </w:rPr>
            </w:pPr>
          </w:p>
          <w:p w14:paraId="03E8F611" w14:textId="77777777" w:rsidR="00784696" w:rsidRPr="00CC0A0F" w:rsidRDefault="00784696" w:rsidP="00784696">
            <w:pPr>
              <w:suppressAutoHyphens/>
              <w:jc w:val="both"/>
              <w:rPr>
                <w:rFonts w:ascii="Times New Roman" w:eastAsia="Calibri" w:hAnsi="Times New Roman" w:cs="Times New Roman"/>
                <w:noProof/>
                <w:kern w:val="0"/>
                <w:lang w:eastAsia="lt-LT"/>
              </w:rPr>
            </w:pPr>
            <w:r w:rsidRPr="00CC0A0F">
              <w:rPr>
                <w:rFonts w:ascii="Times New Roman" w:eastAsia="Calibri" w:hAnsi="Times New Roman" w:cs="Times New Roman"/>
                <w:noProof/>
                <w:kern w:val="0"/>
                <w:lang w:eastAsia="lt-LT"/>
              </w:rPr>
              <w:t>Argumentai:</w:t>
            </w:r>
          </w:p>
          <w:p w14:paraId="4EE3E692" w14:textId="555BCC5A" w:rsidR="00784696" w:rsidRPr="00CC0A0F" w:rsidRDefault="00784696" w:rsidP="00784696">
            <w:pPr>
              <w:suppressAutoHyphens/>
              <w:jc w:val="both"/>
              <w:rPr>
                <w:rFonts w:ascii="Times New Roman" w:eastAsia="Calibri" w:hAnsi="Times New Roman" w:cs="Times New Roman"/>
                <w:noProof/>
                <w:kern w:val="0"/>
                <w:lang w:eastAsia="lt-LT"/>
              </w:rPr>
            </w:pPr>
            <w:r w:rsidRPr="00CC0A0F">
              <w:rPr>
                <w:rFonts w:ascii="Times New Roman" w:eastAsia="Calibri" w:hAnsi="Times New Roman" w:cs="Times New Roman"/>
                <w:noProof/>
                <w:kern w:val="0"/>
                <w:lang w:eastAsia="lt-LT"/>
              </w:rPr>
              <w:t>•</w:t>
            </w:r>
            <w:r>
              <w:rPr>
                <w:rFonts w:ascii="Times New Roman" w:eastAsia="Calibri" w:hAnsi="Times New Roman" w:cs="Times New Roman"/>
                <w:noProof/>
                <w:kern w:val="0"/>
                <w:lang w:eastAsia="lt-LT"/>
              </w:rPr>
              <w:t xml:space="preserve"> </w:t>
            </w:r>
            <w:r w:rsidRPr="00CC0A0F">
              <w:rPr>
                <w:rFonts w:ascii="Times New Roman" w:eastAsia="Calibri" w:hAnsi="Times New Roman" w:cs="Times New Roman"/>
                <w:noProof/>
                <w:kern w:val="0"/>
                <w:lang w:eastAsia="lt-LT"/>
              </w:rPr>
              <w:t>Medicinos praktikoje pripažįstama, kad šviesos intensyvumas 160–200 klx yra visiškai pakankamas tiek diagnostinėms, tiek daugumai chirurginių procedūrų, užtikrinant puikų matomumą be papildomo akinimo ar nereikalingo karščio.</w:t>
            </w:r>
          </w:p>
          <w:p w14:paraId="68B8A1D5" w14:textId="3EE9642D" w:rsidR="00784696" w:rsidRPr="00CC0A0F" w:rsidRDefault="00784696" w:rsidP="00784696">
            <w:pPr>
              <w:suppressAutoHyphens/>
              <w:jc w:val="both"/>
              <w:rPr>
                <w:rFonts w:ascii="Times New Roman" w:eastAsia="Calibri" w:hAnsi="Times New Roman" w:cs="Times New Roman"/>
                <w:noProof/>
                <w:kern w:val="0"/>
                <w:lang w:eastAsia="lt-LT"/>
              </w:rPr>
            </w:pPr>
            <w:r w:rsidRPr="00CC0A0F">
              <w:rPr>
                <w:rFonts w:ascii="Times New Roman" w:eastAsia="Calibri" w:hAnsi="Times New Roman" w:cs="Times New Roman"/>
                <w:noProof/>
                <w:kern w:val="0"/>
                <w:lang w:eastAsia="lt-LT"/>
              </w:rPr>
              <w:t>•</w:t>
            </w:r>
            <w:r>
              <w:rPr>
                <w:rFonts w:ascii="Times New Roman" w:eastAsia="Calibri" w:hAnsi="Times New Roman" w:cs="Times New Roman"/>
                <w:noProof/>
                <w:kern w:val="0"/>
                <w:lang w:eastAsia="lt-LT"/>
              </w:rPr>
              <w:t xml:space="preserve"> </w:t>
            </w:r>
            <w:r w:rsidRPr="00CC0A0F">
              <w:rPr>
                <w:rFonts w:ascii="Times New Roman" w:eastAsia="Calibri" w:hAnsi="Times New Roman" w:cs="Times New Roman"/>
                <w:noProof/>
                <w:kern w:val="0"/>
                <w:lang w:eastAsia="lt-LT"/>
              </w:rPr>
              <w:t>Skirtumas tarp 200 klx ir 215 klx praktiškai nesukuria jokio pastebimo klinikinio pranašumo, tačiau dirbtinai riboja rinkoje prieinamų kokybiškų šviesos šaltinių pasirinkimą.</w:t>
            </w:r>
          </w:p>
          <w:p w14:paraId="4A0AA63E" w14:textId="2988544D" w:rsidR="00784696" w:rsidRPr="00CC0A0F" w:rsidRDefault="00784696" w:rsidP="00784696">
            <w:pPr>
              <w:suppressAutoHyphens/>
              <w:jc w:val="both"/>
              <w:rPr>
                <w:rFonts w:ascii="Times New Roman" w:eastAsia="Calibri" w:hAnsi="Times New Roman" w:cs="Times New Roman"/>
                <w:noProof/>
                <w:kern w:val="0"/>
                <w:lang w:eastAsia="lt-LT"/>
              </w:rPr>
            </w:pPr>
            <w:r w:rsidRPr="00CC0A0F">
              <w:rPr>
                <w:rFonts w:ascii="Times New Roman" w:eastAsia="Calibri" w:hAnsi="Times New Roman" w:cs="Times New Roman"/>
                <w:noProof/>
                <w:kern w:val="0"/>
                <w:lang w:eastAsia="lt-LT"/>
              </w:rPr>
              <w:t>•</w:t>
            </w:r>
            <w:r>
              <w:rPr>
                <w:rFonts w:ascii="Times New Roman" w:eastAsia="Calibri" w:hAnsi="Times New Roman" w:cs="Times New Roman"/>
                <w:noProof/>
                <w:kern w:val="0"/>
                <w:lang w:eastAsia="lt-LT"/>
              </w:rPr>
              <w:t xml:space="preserve"> </w:t>
            </w:r>
            <w:r w:rsidRPr="00CC0A0F">
              <w:rPr>
                <w:rFonts w:ascii="Times New Roman" w:eastAsia="Calibri" w:hAnsi="Times New Roman" w:cs="Times New Roman"/>
                <w:noProof/>
                <w:kern w:val="0"/>
                <w:lang w:eastAsia="lt-LT"/>
              </w:rPr>
              <w:t xml:space="preserve">Daugelis pasaulyje žinomų gamintojų (pvz., Dräger, Karl Storz, Stryker) siūlo šviesos šaltinius, kurių intensyvumas siekia iki 200 klx – todėl reikalavimas ≥205 klx (215 klx -10 klx tolerancija) </w:t>
            </w:r>
            <w:r w:rsidRPr="00CC0A0F">
              <w:rPr>
                <w:rFonts w:ascii="Times New Roman" w:eastAsia="Calibri" w:hAnsi="Times New Roman" w:cs="Times New Roman"/>
                <w:noProof/>
                <w:kern w:val="0"/>
                <w:lang w:eastAsia="lt-LT"/>
              </w:rPr>
              <w:lastRenderedPageBreak/>
              <w:t>eliminuoja daugelį konkurencingų, aukštos kokybės sprendimų tiekėjų.</w:t>
            </w:r>
          </w:p>
          <w:p w14:paraId="16147831" w14:textId="02339CF1" w:rsidR="00784696" w:rsidRPr="00CC0A0F" w:rsidRDefault="00784696" w:rsidP="00784696">
            <w:pPr>
              <w:suppressAutoHyphens/>
              <w:jc w:val="both"/>
              <w:rPr>
                <w:rFonts w:ascii="Times New Roman" w:eastAsia="Calibri" w:hAnsi="Times New Roman" w:cs="Times New Roman"/>
                <w:noProof/>
                <w:kern w:val="0"/>
                <w:lang w:eastAsia="lt-LT"/>
              </w:rPr>
            </w:pPr>
            <w:r w:rsidRPr="00CC0A0F">
              <w:rPr>
                <w:rFonts w:ascii="Times New Roman" w:eastAsia="Calibri" w:hAnsi="Times New Roman" w:cs="Times New Roman"/>
                <w:noProof/>
                <w:kern w:val="0"/>
                <w:lang w:eastAsia="lt-LT"/>
              </w:rPr>
              <w:t>•</w:t>
            </w:r>
            <w:r>
              <w:rPr>
                <w:rFonts w:ascii="Times New Roman" w:eastAsia="Calibri" w:hAnsi="Times New Roman" w:cs="Times New Roman"/>
                <w:noProof/>
                <w:kern w:val="0"/>
                <w:lang w:eastAsia="lt-LT"/>
              </w:rPr>
              <w:t xml:space="preserve"> </w:t>
            </w:r>
            <w:r w:rsidRPr="00CC0A0F">
              <w:rPr>
                <w:rFonts w:ascii="Times New Roman" w:eastAsia="Calibri" w:hAnsi="Times New Roman" w:cs="Times New Roman"/>
                <w:noProof/>
                <w:kern w:val="0"/>
                <w:lang w:eastAsia="lt-LT"/>
              </w:rPr>
              <w:t>Pertekliniai reikalavimai neatitinka Viešųjų pirkimų įstatymo nuostatų dėl konkurencijos skatinimo ir racionalaus lėšų panaudojimo.</w:t>
            </w:r>
          </w:p>
          <w:p w14:paraId="6591CDA0" w14:textId="454DB697" w:rsidR="00784696" w:rsidRPr="00CC0A0F" w:rsidRDefault="00784696" w:rsidP="00784696">
            <w:pPr>
              <w:suppressAutoHyphens/>
              <w:jc w:val="both"/>
              <w:rPr>
                <w:rFonts w:ascii="Times New Roman" w:eastAsia="Calibri" w:hAnsi="Times New Roman" w:cs="Times New Roman"/>
                <w:noProof/>
                <w:kern w:val="0"/>
                <w:lang w:eastAsia="lt-LT"/>
              </w:rPr>
            </w:pPr>
            <w:r w:rsidRPr="00CC0A0F">
              <w:rPr>
                <w:rFonts w:ascii="Times New Roman" w:eastAsia="Calibri" w:hAnsi="Times New Roman" w:cs="Times New Roman"/>
                <w:noProof/>
                <w:kern w:val="0"/>
                <w:lang w:eastAsia="lt-LT"/>
              </w:rPr>
              <w:t>•</w:t>
            </w:r>
            <w:r>
              <w:rPr>
                <w:rFonts w:ascii="Times New Roman" w:eastAsia="Calibri" w:hAnsi="Times New Roman" w:cs="Times New Roman"/>
                <w:noProof/>
                <w:kern w:val="0"/>
                <w:lang w:eastAsia="lt-LT"/>
              </w:rPr>
              <w:t xml:space="preserve"> </w:t>
            </w:r>
            <w:r w:rsidRPr="00CC0A0F">
              <w:rPr>
                <w:rFonts w:ascii="Times New Roman" w:eastAsia="Calibri" w:hAnsi="Times New Roman" w:cs="Times New Roman"/>
                <w:noProof/>
                <w:kern w:val="0"/>
                <w:lang w:eastAsia="lt-LT"/>
              </w:rPr>
              <w:t>Sumažinus minimalų reikalaujamą šviesos intensyvumą iki 200 klx būtų užtikrinta pakankama apšvietimo kokybė bei platesnis konkurencingų tiekėjų ratas, o tai leistų pasiekti geriausią kainos ir kokybės santykį.</w:t>
            </w:r>
          </w:p>
          <w:p w14:paraId="258A719B" w14:textId="77777777" w:rsidR="00784696" w:rsidRPr="00CC0A0F" w:rsidRDefault="00784696" w:rsidP="00784696">
            <w:pPr>
              <w:suppressAutoHyphens/>
              <w:jc w:val="both"/>
              <w:rPr>
                <w:rFonts w:ascii="Times New Roman" w:eastAsia="Calibri" w:hAnsi="Times New Roman" w:cs="Times New Roman"/>
                <w:noProof/>
                <w:kern w:val="0"/>
                <w:lang w:eastAsia="lt-LT"/>
              </w:rPr>
            </w:pPr>
          </w:p>
          <w:p w14:paraId="4B351229" w14:textId="77777777" w:rsidR="00784696" w:rsidRPr="00CC0A0F" w:rsidRDefault="00784696" w:rsidP="00784696">
            <w:pPr>
              <w:suppressAutoHyphens/>
              <w:jc w:val="both"/>
              <w:rPr>
                <w:rFonts w:ascii="Times New Roman" w:eastAsia="Calibri" w:hAnsi="Times New Roman" w:cs="Times New Roman"/>
                <w:noProof/>
                <w:kern w:val="0"/>
                <w:lang w:eastAsia="lt-LT"/>
              </w:rPr>
            </w:pPr>
            <w:r w:rsidRPr="00CC0A0F">
              <w:rPr>
                <w:rFonts w:ascii="Times New Roman" w:eastAsia="Calibri" w:hAnsi="Times New Roman" w:cs="Times New Roman"/>
                <w:noProof/>
                <w:kern w:val="0"/>
                <w:lang w:eastAsia="lt-LT"/>
              </w:rPr>
              <w:t>Todėl prašome pakeisti reikalavimą į:</w:t>
            </w:r>
          </w:p>
          <w:p w14:paraId="3DE9B809" w14:textId="6707ABD7" w:rsidR="00784696" w:rsidRPr="001B6871" w:rsidRDefault="00784696" w:rsidP="00784696">
            <w:pPr>
              <w:suppressAutoHyphens/>
              <w:jc w:val="both"/>
              <w:rPr>
                <w:rFonts w:ascii="Times New Roman" w:eastAsia="Calibri" w:hAnsi="Times New Roman" w:cs="Times New Roman"/>
                <w:noProof/>
                <w:kern w:val="0"/>
                <w:lang w:eastAsia="lt-LT"/>
              </w:rPr>
            </w:pPr>
            <w:r w:rsidRPr="00CC0A0F">
              <w:rPr>
                <w:rFonts w:ascii="Times New Roman" w:eastAsia="Calibri" w:hAnsi="Times New Roman" w:cs="Times New Roman"/>
                <w:noProof/>
                <w:kern w:val="0"/>
                <w:lang w:eastAsia="lt-LT"/>
              </w:rPr>
              <w:t>„Šviesos intensyvumas turi būti ne mažesnis kaip 200 klx.“</w:t>
            </w:r>
          </w:p>
        </w:tc>
        <w:tc>
          <w:tcPr>
            <w:tcW w:w="6521" w:type="dxa"/>
            <w:vAlign w:val="center"/>
          </w:tcPr>
          <w:p w14:paraId="4A460F3B" w14:textId="388C6D91" w:rsidR="00784696" w:rsidRPr="001B6871" w:rsidRDefault="00784696" w:rsidP="00784696">
            <w:pPr>
              <w:jc w:val="both"/>
              <w:rPr>
                <w:rFonts w:ascii="Times New Roman" w:eastAsia="Arial Unicode MS" w:hAnsi="Times New Roman" w:cs="Times New Roman"/>
                <w:kern w:val="0"/>
                <w:lang w:eastAsia="lt-LT"/>
              </w:rPr>
            </w:pPr>
            <w:r w:rsidRPr="006E2DD5">
              <w:rPr>
                <w:rFonts w:ascii="Times New Roman" w:eastAsia="Arial Unicode MS" w:hAnsi="Times New Roman" w:cs="Times New Roman"/>
                <w:kern w:val="0"/>
                <w:lang w:eastAsia="lt-LT"/>
              </w:rPr>
              <w:lastRenderedPageBreak/>
              <w:t xml:space="preserve">Atsakome, kad išnagrinėję jūsų siūlymą </w:t>
            </w:r>
            <w:r>
              <w:rPr>
                <w:rFonts w:ascii="Times New Roman" w:eastAsia="Arial Unicode MS" w:hAnsi="Times New Roman" w:cs="Times New Roman"/>
                <w:b/>
                <w:bCs/>
                <w:kern w:val="0"/>
                <w:lang w:eastAsia="lt-LT"/>
              </w:rPr>
              <w:t xml:space="preserve">dalinai </w:t>
            </w:r>
            <w:r w:rsidRPr="006E2DD5">
              <w:rPr>
                <w:rFonts w:ascii="Times New Roman" w:eastAsia="Arial Unicode MS" w:hAnsi="Times New Roman" w:cs="Times New Roman"/>
                <w:kern w:val="0"/>
                <w:lang w:eastAsia="lt-LT"/>
              </w:rPr>
              <w:t xml:space="preserve">sutinkame su juo. Skelbiant pirkimą bus pateikta atnaujinta techninė specifikacija </w:t>
            </w:r>
            <w:r>
              <w:rPr>
                <w:rFonts w:ascii="Times New Roman" w:eastAsia="Arial Unicode MS" w:hAnsi="Times New Roman" w:cs="Times New Roman"/>
                <w:kern w:val="0"/>
                <w:lang w:eastAsia="lt-LT"/>
              </w:rPr>
              <w:t>patikslinus</w:t>
            </w:r>
            <w:r w:rsidRPr="006E2DD5">
              <w:rPr>
                <w:rFonts w:ascii="Times New Roman" w:eastAsia="Arial Unicode MS" w:hAnsi="Times New Roman" w:cs="Times New Roman"/>
                <w:kern w:val="0"/>
                <w:lang w:eastAsia="lt-LT"/>
              </w:rPr>
              <w:t xml:space="preserve"> </w:t>
            </w:r>
            <w:r w:rsidRPr="00F527A1">
              <w:rPr>
                <w:rFonts w:ascii="Times New Roman" w:eastAsia="Arial Unicode MS" w:hAnsi="Times New Roman" w:cs="Times New Roman"/>
                <w:kern w:val="0"/>
                <w:lang w:eastAsia="lt-LT"/>
              </w:rPr>
              <w:t>reikalavimą</w:t>
            </w:r>
            <w:r w:rsidRPr="00F527A1">
              <w:rPr>
                <w:rFonts w:ascii="Times New Roman" w:eastAsia="Arial Unicode MS" w:hAnsi="Times New Roman" w:cs="Times New Roman"/>
                <w:b/>
                <w:bCs/>
                <w:kern w:val="0"/>
                <w:lang w:eastAsia="lt-LT"/>
              </w:rPr>
              <w:t>.</w:t>
            </w:r>
          </w:p>
        </w:tc>
      </w:tr>
      <w:tr w:rsidR="00784696" w:rsidRPr="001B6871" w14:paraId="0AD58EE3" w14:textId="77777777" w:rsidTr="7BE9CEC7">
        <w:tc>
          <w:tcPr>
            <w:tcW w:w="570" w:type="dxa"/>
            <w:vAlign w:val="center"/>
          </w:tcPr>
          <w:p w14:paraId="46D559E0" w14:textId="670415EE" w:rsidR="00784696" w:rsidRDefault="00784696" w:rsidP="00784696">
            <w:pPr>
              <w:jc w:val="center"/>
              <w:rPr>
                <w:rFonts w:ascii="Times New Roman" w:hAnsi="Times New Roman" w:cs="Times New Roman"/>
              </w:rPr>
            </w:pPr>
            <w:r>
              <w:rPr>
                <w:rFonts w:ascii="Times New Roman" w:hAnsi="Times New Roman" w:cs="Times New Roman"/>
              </w:rPr>
              <w:t>28.</w:t>
            </w:r>
          </w:p>
        </w:tc>
        <w:tc>
          <w:tcPr>
            <w:tcW w:w="3394" w:type="dxa"/>
            <w:vAlign w:val="center"/>
          </w:tcPr>
          <w:p w14:paraId="01E5B594" w14:textId="2CF259F9" w:rsidR="00784696" w:rsidRDefault="00784696" w:rsidP="00784696">
            <w:pPr>
              <w:jc w:val="both"/>
              <w:rPr>
                <w:rFonts w:ascii="Times New Roman" w:eastAsia="Calibri" w:hAnsi="Times New Roman" w:cs="Times New Roman"/>
              </w:rPr>
            </w:pPr>
            <w:r>
              <w:rPr>
                <w:rFonts w:ascii="Times New Roman" w:eastAsia="Calibri" w:hAnsi="Times New Roman" w:cs="Times New Roman"/>
              </w:rPr>
              <w:t xml:space="preserve">7. </w:t>
            </w:r>
            <w:r w:rsidRPr="00C174EA">
              <w:rPr>
                <w:rFonts w:ascii="Times New Roman" w:eastAsia="Calibri" w:hAnsi="Times New Roman" w:cs="Times New Roman"/>
              </w:rPr>
              <w:t>Šviesos intensyvumas</w:t>
            </w:r>
            <w:r>
              <w:rPr>
                <w:rFonts w:ascii="Times New Roman" w:eastAsia="Calibri" w:hAnsi="Times New Roman" w:cs="Times New Roman"/>
              </w:rPr>
              <w:t xml:space="preserve">: </w:t>
            </w:r>
            <w:r w:rsidRPr="00C3164B">
              <w:rPr>
                <w:rFonts w:ascii="Times New Roman" w:eastAsia="Calibri" w:hAnsi="Times New Roman" w:cs="Times New Roman"/>
              </w:rPr>
              <w:t>215klx ± 10klx</w:t>
            </w:r>
          </w:p>
        </w:tc>
        <w:tc>
          <w:tcPr>
            <w:tcW w:w="5103" w:type="dxa"/>
            <w:vAlign w:val="center"/>
          </w:tcPr>
          <w:p w14:paraId="6473A204" w14:textId="687260DF" w:rsidR="00784696" w:rsidRPr="00CC0A0F" w:rsidRDefault="00784696" w:rsidP="00784696">
            <w:pPr>
              <w:suppressAutoHyphens/>
              <w:jc w:val="both"/>
              <w:rPr>
                <w:rFonts w:ascii="Times New Roman" w:eastAsia="Calibri" w:hAnsi="Times New Roman" w:cs="Times New Roman"/>
                <w:noProof/>
                <w:kern w:val="0"/>
                <w:lang w:eastAsia="lt-LT"/>
              </w:rPr>
            </w:pPr>
            <w:r w:rsidRPr="00264BB8">
              <w:rPr>
                <w:rFonts w:ascii="Times New Roman" w:hAnsi="Times New Roman" w:cs="Times New Roman"/>
                <w:lang w:val="fi-FI"/>
              </w:rPr>
              <w:t xml:space="preserve">Ne mažiau 215klx </w:t>
            </w:r>
            <w:r w:rsidRPr="00D703AB">
              <w:rPr>
                <w:rFonts w:ascii="Times New Roman" w:hAnsi="Times New Roman" w:cs="Times New Roman"/>
              </w:rPr>
              <w:t>±</w:t>
            </w:r>
            <w:r w:rsidRPr="00D703AB">
              <w:rPr>
                <w:rFonts w:ascii="Times New Roman" w:hAnsi="Times New Roman" w:cs="Times New Roman"/>
                <w:lang w:val="ru-RU"/>
              </w:rPr>
              <w:t xml:space="preserve"> 10klx</w:t>
            </w:r>
            <w:r w:rsidRPr="00D703AB">
              <w:rPr>
                <w:rFonts w:ascii="Times New Roman" w:hAnsi="Times New Roman" w:cs="Times New Roman"/>
              </w:rPr>
              <w:t xml:space="preserve"> arba 1000 ±</w:t>
            </w:r>
            <w:r w:rsidRPr="00D703AB">
              <w:rPr>
                <w:rFonts w:ascii="Times New Roman" w:hAnsi="Times New Roman" w:cs="Times New Roman"/>
                <w:lang w:val="ru-RU"/>
              </w:rPr>
              <w:t xml:space="preserve"> 10</w:t>
            </w:r>
            <w:r w:rsidRPr="00D703AB">
              <w:rPr>
                <w:rFonts w:ascii="Times New Roman" w:hAnsi="Times New Roman" w:cs="Times New Roman"/>
              </w:rPr>
              <w:t xml:space="preserve"> lumenų</w:t>
            </w:r>
          </w:p>
        </w:tc>
        <w:tc>
          <w:tcPr>
            <w:tcW w:w="6521" w:type="dxa"/>
            <w:vAlign w:val="center"/>
          </w:tcPr>
          <w:p w14:paraId="18351D85" w14:textId="77777777" w:rsidR="00784696" w:rsidRDefault="00784696" w:rsidP="00784696">
            <w:pPr>
              <w:jc w:val="both"/>
              <w:rPr>
                <w:rFonts w:ascii="Times New Roman" w:eastAsia="Arial Unicode MS" w:hAnsi="Times New Roman" w:cs="Times New Roman"/>
                <w:kern w:val="0"/>
                <w:lang w:eastAsia="lt-LT"/>
              </w:rPr>
            </w:pPr>
            <w:r>
              <w:rPr>
                <w:rFonts w:ascii="Times New Roman" w:eastAsia="Arial Unicode MS" w:hAnsi="Times New Roman" w:cs="Times New Roman"/>
                <w:kern w:val="0"/>
                <w:lang w:eastAsia="lt-LT"/>
              </w:rPr>
              <w:t>Žr. atsakymą Nr. 27.</w:t>
            </w:r>
          </w:p>
          <w:p w14:paraId="15DD920A" w14:textId="77777777" w:rsidR="0055625B" w:rsidRDefault="0055625B" w:rsidP="00784696">
            <w:pPr>
              <w:jc w:val="both"/>
              <w:rPr>
                <w:rFonts w:ascii="Times New Roman" w:eastAsia="Arial Unicode MS" w:hAnsi="Times New Roman" w:cs="Times New Roman"/>
                <w:kern w:val="0"/>
                <w:lang w:eastAsia="lt-LT"/>
              </w:rPr>
            </w:pPr>
          </w:p>
          <w:p w14:paraId="717AEDBF" w14:textId="301A129B" w:rsidR="0055625B" w:rsidRPr="0055625B" w:rsidRDefault="0055625B" w:rsidP="0055625B">
            <w:pPr>
              <w:jc w:val="both"/>
              <w:rPr>
                <w:rFonts w:ascii="Times New Roman" w:eastAsia="Arial Unicode MS" w:hAnsi="Times New Roman" w:cs="Times New Roman"/>
                <w:kern w:val="0"/>
                <w:lang w:eastAsia="lt-LT"/>
              </w:rPr>
            </w:pPr>
            <w:r>
              <w:rPr>
                <w:rFonts w:ascii="Times New Roman" w:eastAsia="Arial Unicode MS" w:hAnsi="Times New Roman" w:cs="Times New Roman"/>
                <w:kern w:val="0"/>
                <w:lang w:eastAsia="lt-LT"/>
              </w:rPr>
              <w:t>Pažymime, jog a</w:t>
            </w:r>
            <w:r w:rsidRPr="0055625B">
              <w:rPr>
                <w:rFonts w:ascii="Times New Roman" w:eastAsia="Arial Unicode MS" w:hAnsi="Times New Roman" w:cs="Times New Roman"/>
                <w:kern w:val="0"/>
                <w:lang w:eastAsia="lt-LT"/>
              </w:rPr>
              <w:t xml:space="preserve">tnaujintoje techninėje specifikacijoje numatyta, kad standus endoskopas turi užtikrinti </w:t>
            </w:r>
            <w:r>
              <w:rPr>
                <w:rFonts w:ascii="Times New Roman" w:eastAsia="Arial Unicode MS" w:hAnsi="Times New Roman" w:cs="Times New Roman"/>
                <w:kern w:val="0"/>
                <w:lang w:eastAsia="lt-LT"/>
              </w:rPr>
              <w:t>ne mažesnį nei 190</w:t>
            </w:r>
            <w:r w:rsidRPr="0055625B">
              <w:rPr>
                <w:rFonts w:ascii="Times New Roman" w:eastAsia="Arial Unicode MS" w:hAnsi="Times New Roman" w:cs="Times New Roman"/>
                <w:kern w:val="0"/>
                <w:lang w:eastAsia="lt-LT"/>
              </w:rPr>
              <w:t xml:space="preserve"> klx</w:t>
            </w:r>
            <w:r w:rsidR="00A16570" w:rsidRPr="0055625B">
              <w:rPr>
                <w:rFonts w:ascii="Times New Roman" w:eastAsia="Arial Unicode MS" w:hAnsi="Times New Roman" w:cs="Times New Roman"/>
                <w:kern w:val="0"/>
                <w:lang w:eastAsia="lt-LT"/>
              </w:rPr>
              <w:t xml:space="preserve"> </w:t>
            </w:r>
            <w:r w:rsidR="00A16570" w:rsidRPr="0055625B">
              <w:rPr>
                <w:rFonts w:ascii="Times New Roman" w:eastAsia="Arial Unicode MS" w:hAnsi="Times New Roman" w:cs="Times New Roman"/>
                <w:kern w:val="0"/>
                <w:lang w:eastAsia="lt-LT"/>
              </w:rPr>
              <w:t>šviesos intensyvumą</w:t>
            </w:r>
            <w:r w:rsidRPr="0055625B">
              <w:rPr>
                <w:rFonts w:ascii="Times New Roman" w:eastAsia="Arial Unicode MS" w:hAnsi="Times New Roman" w:cs="Times New Roman"/>
                <w:kern w:val="0"/>
                <w:lang w:eastAsia="lt-LT"/>
              </w:rPr>
              <w:t>, kas atitinka aukštos kokybės apšvietimą ir yra būtina</w:t>
            </w:r>
            <w:r w:rsidR="00A16570">
              <w:rPr>
                <w:rFonts w:ascii="Times New Roman" w:eastAsia="Arial Unicode MS" w:hAnsi="Times New Roman" w:cs="Times New Roman"/>
                <w:kern w:val="0"/>
                <w:lang w:eastAsia="lt-LT"/>
              </w:rPr>
              <w:t>s</w:t>
            </w:r>
            <w:r w:rsidRPr="0055625B">
              <w:rPr>
                <w:rFonts w:ascii="Times New Roman" w:eastAsia="Arial Unicode MS" w:hAnsi="Times New Roman" w:cs="Times New Roman"/>
                <w:kern w:val="0"/>
                <w:lang w:eastAsia="lt-LT"/>
              </w:rPr>
              <w:t xml:space="preserve"> tiksliai vizualizacijai medicininių procedūrų metu.</w:t>
            </w:r>
          </w:p>
          <w:p w14:paraId="13FF9D8B" w14:textId="43E0D901" w:rsidR="0055625B" w:rsidRPr="0055625B" w:rsidRDefault="000B696C" w:rsidP="0055625B">
            <w:pPr>
              <w:jc w:val="both"/>
              <w:rPr>
                <w:rFonts w:ascii="Times New Roman" w:eastAsia="Arial Unicode MS" w:hAnsi="Times New Roman" w:cs="Times New Roman"/>
                <w:kern w:val="0"/>
                <w:lang w:eastAsia="lt-LT"/>
              </w:rPr>
            </w:pPr>
            <w:r>
              <w:rPr>
                <w:rFonts w:ascii="Times New Roman" w:eastAsia="Arial Unicode MS" w:hAnsi="Times New Roman" w:cs="Times New Roman"/>
                <w:kern w:val="0"/>
                <w:lang w:eastAsia="lt-LT"/>
              </w:rPr>
              <w:t>Paaiškiname, kad r</w:t>
            </w:r>
            <w:r w:rsidRPr="0055625B">
              <w:rPr>
                <w:rFonts w:ascii="Times New Roman" w:eastAsia="Arial Unicode MS" w:hAnsi="Times New Roman" w:cs="Times New Roman"/>
                <w:kern w:val="0"/>
                <w:lang w:eastAsia="lt-LT"/>
              </w:rPr>
              <w:t xml:space="preserve">emiantis </w:t>
            </w:r>
            <w:r>
              <w:rPr>
                <w:rFonts w:ascii="Times New Roman" w:eastAsia="Arial Unicode MS" w:hAnsi="Times New Roman" w:cs="Times New Roman"/>
                <w:kern w:val="0"/>
                <w:lang w:eastAsia="lt-LT"/>
              </w:rPr>
              <w:t>techninėje specifikacijoje nurodytu matymo</w:t>
            </w:r>
            <w:r w:rsidRPr="0055625B">
              <w:rPr>
                <w:rFonts w:ascii="Times New Roman" w:eastAsia="Arial Unicode MS" w:hAnsi="Times New Roman" w:cs="Times New Roman"/>
                <w:kern w:val="0"/>
                <w:lang w:eastAsia="lt-LT"/>
              </w:rPr>
              <w:t xml:space="preserve"> kampu ir darbini</w:t>
            </w:r>
            <w:r>
              <w:rPr>
                <w:rFonts w:ascii="Times New Roman" w:eastAsia="Arial Unicode MS" w:hAnsi="Times New Roman" w:cs="Times New Roman"/>
                <w:kern w:val="0"/>
                <w:lang w:eastAsia="lt-LT"/>
              </w:rPr>
              <w:t>u</w:t>
            </w:r>
            <w:r w:rsidRPr="0055625B">
              <w:rPr>
                <w:rFonts w:ascii="Times New Roman" w:eastAsia="Arial Unicode MS" w:hAnsi="Times New Roman" w:cs="Times New Roman"/>
                <w:kern w:val="0"/>
                <w:lang w:eastAsia="lt-LT"/>
              </w:rPr>
              <w:t xml:space="preserve"> ilgi</w:t>
            </w:r>
            <w:r>
              <w:rPr>
                <w:rFonts w:ascii="Times New Roman" w:eastAsia="Arial Unicode MS" w:hAnsi="Times New Roman" w:cs="Times New Roman"/>
                <w:kern w:val="0"/>
                <w:lang w:eastAsia="lt-LT"/>
              </w:rPr>
              <w:t>u</w:t>
            </w:r>
            <w:r>
              <w:rPr>
                <w:rFonts w:ascii="Times New Roman" w:eastAsia="Arial Unicode MS" w:hAnsi="Times New Roman" w:cs="Times New Roman"/>
                <w:kern w:val="0"/>
                <w:lang w:eastAsia="lt-LT"/>
              </w:rPr>
              <w:t>, t</w:t>
            </w:r>
            <w:r w:rsidR="00A16570">
              <w:rPr>
                <w:rFonts w:ascii="Times New Roman" w:eastAsia="Arial Unicode MS" w:hAnsi="Times New Roman" w:cs="Times New Roman"/>
                <w:kern w:val="0"/>
                <w:lang w:eastAsia="lt-LT"/>
              </w:rPr>
              <w:t>iekėjo</w:t>
            </w:r>
            <w:r w:rsidR="0055625B" w:rsidRPr="0055625B">
              <w:rPr>
                <w:rFonts w:ascii="Times New Roman" w:eastAsia="Arial Unicode MS" w:hAnsi="Times New Roman" w:cs="Times New Roman"/>
                <w:kern w:val="0"/>
                <w:lang w:eastAsia="lt-LT"/>
              </w:rPr>
              <w:t xml:space="preserve"> siūlomas keitimas </w:t>
            </w:r>
            <w:r w:rsidR="000D51A8" w:rsidRPr="00D703AB">
              <w:rPr>
                <w:rFonts w:ascii="Times New Roman" w:hAnsi="Times New Roman" w:cs="Times New Roman"/>
              </w:rPr>
              <w:t>1000 ±</w:t>
            </w:r>
            <w:r w:rsidR="000D51A8" w:rsidRPr="00D703AB">
              <w:rPr>
                <w:rFonts w:ascii="Times New Roman" w:hAnsi="Times New Roman" w:cs="Times New Roman"/>
                <w:lang w:val="ru-RU"/>
              </w:rPr>
              <w:t xml:space="preserve"> 10</w:t>
            </w:r>
            <w:r w:rsidR="000D51A8" w:rsidRPr="00D703AB">
              <w:rPr>
                <w:rFonts w:ascii="Times New Roman" w:hAnsi="Times New Roman" w:cs="Times New Roman"/>
              </w:rPr>
              <w:t xml:space="preserve"> lumenų</w:t>
            </w:r>
            <w:r w:rsidR="000D51A8" w:rsidRPr="0055625B">
              <w:rPr>
                <w:rFonts w:ascii="Times New Roman" w:eastAsia="Arial Unicode MS" w:hAnsi="Times New Roman" w:cs="Times New Roman"/>
                <w:kern w:val="0"/>
                <w:lang w:eastAsia="lt-LT"/>
              </w:rPr>
              <w:t xml:space="preserve"> </w:t>
            </w:r>
            <w:r w:rsidR="0055625B" w:rsidRPr="0055625B">
              <w:rPr>
                <w:rFonts w:ascii="Times New Roman" w:eastAsia="Arial Unicode MS" w:hAnsi="Times New Roman" w:cs="Times New Roman"/>
                <w:kern w:val="0"/>
                <w:lang w:eastAsia="lt-LT"/>
              </w:rPr>
              <w:t>generuoja tik apytiksliai tik apie 20 klx, o tai yra apie 10 kartų mažesnis intensyvumas nei reikalaujama.</w:t>
            </w:r>
          </w:p>
          <w:p w14:paraId="504B995D" w14:textId="5C26881C" w:rsidR="0055625B" w:rsidRPr="0055625B" w:rsidRDefault="0055625B" w:rsidP="0055625B">
            <w:pPr>
              <w:jc w:val="both"/>
              <w:rPr>
                <w:rFonts w:ascii="Times New Roman" w:eastAsia="Arial Unicode MS" w:hAnsi="Times New Roman" w:cs="Times New Roman"/>
                <w:kern w:val="0"/>
                <w:lang w:eastAsia="lt-LT"/>
              </w:rPr>
            </w:pPr>
            <w:r w:rsidRPr="0055625B">
              <w:rPr>
                <w:rFonts w:ascii="Times New Roman" w:eastAsia="Arial Unicode MS" w:hAnsi="Times New Roman" w:cs="Times New Roman"/>
                <w:kern w:val="0"/>
                <w:lang w:eastAsia="lt-LT"/>
              </w:rPr>
              <w:t>Esant tokiam mažam šviesos intensyvumui atsiranda:</w:t>
            </w:r>
          </w:p>
          <w:p w14:paraId="7F4763A4" w14:textId="5AC7FA74" w:rsidR="0055625B" w:rsidRPr="0055625B" w:rsidRDefault="0055625B" w:rsidP="0055625B">
            <w:pPr>
              <w:jc w:val="both"/>
              <w:rPr>
                <w:rFonts w:ascii="Times New Roman" w:eastAsia="Arial Unicode MS" w:hAnsi="Times New Roman" w:cs="Times New Roman"/>
                <w:kern w:val="0"/>
                <w:lang w:eastAsia="lt-LT"/>
              </w:rPr>
            </w:pPr>
            <w:r w:rsidRPr="0055625B">
              <w:rPr>
                <w:rFonts w:ascii="Times New Roman" w:eastAsia="Arial Unicode MS" w:hAnsi="Times New Roman" w:cs="Times New Roman"/>
                <w:kern w:val="0"/>
                <w:lang w:eastAsia="lt-LT"/>
              </w:rPr>
              <w:t>1.</w:t>
            </w:r>
            <w:r>
              <w:rPr>
                <w:rFonts w:ascii="Times New Roman" w:eastAsia="Arial Unicode MS" w:hAnsi="Times New Roman" w:cs="Times New Roman"/>
                <w:kern w:val="0"/>
                <w:lang w:eastAsia="lt-LT"/>
              </w:rPr>
              <w:t xml:space="preserve"> </w:t>
            </w:r>
            <w:r w:rsidRPr="0055625B">
              <w:rPr>
                <w:rFonts w:ascii="Times New Roman" w:eastAsia="Arial Unicode MS" w:hAnsi="Times New Roman" w:cs="Times New Roman"/>
                <w:kern w:val="0"/>
                <w:lang w:eastAsia="lt-LT"/>
              </w:rPr>
              <w:t>Nepakankamas apšvietim</w:t>
            </w:r>
            <w:r w:rsidR="00476390">
              <w:rPr>
                <w:rFonts w:ascii="Times New Roman" w:eastAsia="Arial Unicode MS" w:hAnsi="Times New Roman" w:cs="Times New Roman"/>
                <w:kern w:val="0"/>
                <w:lang w:eastAsia="lt-LT"/>
              </w:rPr>
              <w:t>o rizika</w:t>
            </w:r>
            <w:r w:rsidRPr="0055625B">
              <w:rPr>
                <w:rFonts w:ascii="Times New Roman" w:eastAsia="Arial Unicode MS" w:hAnsi="Times New Roman" w:cs="Times New Roman"/>
                <w:kern w:val="0"/>
                <w:lang w:eastAsia="lt-LT"/>
              </w:rPr>
              <w:t>:</w:t>
            </w:r>
          </w:p>
          <w:p w14:paraId="70C68921" w14:textId="5C5F0F5D" w:rsidR="0055625B" w:rsidRPr="0055625B" w:rsidRDefault="0055625B" w:rsidP="00476390">
            <w:pPr>
              <w:ind w:left="313"/>
              <w:jc w:val="both"/>
              <w:rPr>
                <w:rFonts w:ascii="Times New Roman" w:eastAsia="Arial Unicode MS" w:hAnsi="Times New Roman" w:cs="Times New Roman"/>
                <w:kern w:val="0"/>
                <w:lang w:eastAsia="lt-LT"/>
              </w:rPr>
            </w:pPr>
            <w:r w:rsidRPr="0055625B">
              <w:rPr>
                <w:rFonts w:ascii="Times New Roman" w:eastAsia="Arial Unicode MS" w:hAnsi="Times New Roman" w:cs="Times New Roman"/>
                <w:kern w:val="0"/>
                <w:lang w:eastAsia="lt-LT"/>
              </w:rPr>
              <w:t>•</w:t>
            </w:r>
            <w:r>
              <w:rPr>
                <w:rFonts w:ascii="Times New Roman" w:eastAsia="Arial Unicode MS" w:hAnsi="Times New Roman" w:cs="Times New Roman"/>
                <w:kern w:val="0"/>
                <w:lang w:eastAsia="lt-LT"/>
              </w:rPr>
              <w:t xml:space="preserve"> </w:t>
            </w:r>
            <w:r w:rsidRPr="0055625B">
              <w:rPr>
                <w:rFonts w:ascii="Times New Roman" w:eastAsia="Arial Unicode MS" w:hAnsi="Times New Roman" w:cs="Times New Roman"/>
                <w:kern w:val="0"/>
                <w:lang w:eastAsia="lt-LT"/>
              </w:rPr>
              <w:t>Gali lemti prastą matomumą audiniuose ar ertmėse, ypač giluminėse ar mažai kontrastingose vietose.</w:t>
            </w:r>
          </w:p>
          <w:p w14:paraId="0B87AF40" w14:textId="52DBDE43" w:rsidR="0055625B" w:rsidRPr="0055625B" w:rsidRDefault="0055625B" w:rsidP="00476390">
            <w:pPr>
              <w:ind w:left="313"/>
              <w:jc w:val="both"/>
              <w:rPr>
                <w:rFonts w:ascii="Times New Roman" w:eastAsia="Arial Unicode MS" w:hAnsi="Times New Roman" w:cs="Times New Roman"/>
                <w:kern w:val="0"/>
                <w:lang w:eastAsia="lt-LT"/>
              </w:rPr>
            </w:pPr>
            <w:r w:rsidRPr="0055625B">
              <w:rPr>
                <w:rFonts w:ascii="Times New Roman" w:eastAsia="Arial Unicode MS" w:hAnsi="Times New Roman" w:cs="Times New Roman"/>
                <w:kern w:val="0"/>
                <w:lang w:eastAsia="lt-LT"/>
              </w:rPr>
              <w:t>•</w:t>
            </w:r>
            <w:r>
              <w:rPr>
                <w:rFonts w:ascii="Times New Roman" w:eastAsia="Arial Unicode MS" w:hAnsi="Times New Roman" w:cs="Times New Roman"/>
                <w:kern w:val="0"/>
                <w:lang w:eastAsia="lt-LT"/>
              </w:rPr>
              <w:t xml:space="preserve"> </w:t>
            </w:r>
            <w:r w:rsidRPr="0055625B">
              <w:rPr>
                <w:rFonts w:ascii="Times New Roman" w:eastAsia="Arial Unicode MS" w:hAnsi="Times New Roman" w:cs="Times New Roman"/>
                <w:kern w:val="0"/>
                <w:lang w:eastAsia="lt-LT"/>
              </w:rPr>
              <w:t>Sumažėja galimybė tiksliai identifikuoti patologijas ar atlikti intervencijas.</w:t>
            </w:r>
          </w:p>
          <w:p w14:paraId="6F5AF241" w14:textId="67FCDFF8" w:rsidR="0055625B" w:rsidRPr="0055625B" w:rsidRDefault="0055625B" w:rsidP="0055625B">
            <w:pPr>
              <w:jc w:val="both"/>
              <w:rPr>
                <w:rFonts w:ascii="Times New Roman" w:eastAsia="Arial Unicode MS" w:hAnsi="Times New Roman" w:cs="Times New Roman"/>
                <w:kern w:val="0"/>
                <w:lang w:eastAsia="lt-LT"/>
              </w:rPr>
            </w:pPr>
            <w:r w:rsidRPr="0055625B">
              <w:rPr>
                <w:rFonts w:ascii="Times New Roman" w:eastAsia="Arial Unicode MS" w:hAnsi="Times New Roman" w:cs="Times New Roman"/>
                <w:kern w:val="0"/>
                <w:lang w:eastAsia="lt-LT"/>
              </w:rPr>
              <w:t>2.</w:t>
            </w:r>
            <w:r>
              <w:rPr>
                <w:rFonts w:ascii="Times New Roman" w:eastAsia="Arial Unicode MS" w:hAnsi="Times New Roman" w:cs="Times New Roman"/>
                <w:kern w:val="0"/>
                <w:lang w:eastAsia="lt-LT"/>
              </w:rPr>
              <w:t xml:space="preserve"> </w:t>
            </w:r>
            <w:r w:rsidRPr="0055625B">
              <w:rPr>
                <w:rFonts w:ascii="Times New Roman" w:eastAsia="Arial Unicode MS" w:hAnsi="Times New Roman" w:cs="Times New Roman"/>
                <w:kern w:val="0"/>
                <w:lang w:eastAsia="lt-LT"/>
              </w:rPr>
              <w:t>Vaizdo kokybės pablogėjim</w:t>
            </w:r>
            <w:r w:rsidR="00476390">
              <w:rPr>
                <w:rFonts w:ascii="Times New Roman" w:eastAsia="Arial Unicode MS" w:hAnsi="Times New Roman" w:cs="Times New Roman"/>
                <w:kern w:val="0"/>
                <w:lang w:eastAsia="lt-LT"/>
              </w:rPr>
              <w:t>o rizika</w:t>
            </w:r>
            <w:r w:rsidRPr="0055625B">
              <w:rPr>
                <w:rFonts w:ascii="Times New Roman" w:eastAsia="Arial Unicode MS" w:hAnsi="Times New Roman" w:cs="Times New Roman"/>
                <w:kern w:val="0"/>
                <w:lang w:eastAsia="lt-LT"/>
              </w:rPr>
              <w:t>:</w:t>
            </w:r>
          </w:p>
          <w:p w14:paraId="0F0C96CF" w14:textId="347983CF" w:rsidR="0055625B" w:rsidRPr="0055625B" w:rsidRDefault="0055625B" w:rsidP="00476390">
            <w:pPr>
              <w:ind w:left="313"/>
              <w:jc w:val="both"/>
              <w:rPr>
                <w:rFonts w:ascii="Times New Roman" w:eastAsia="Arial Unicode MS" w:hAnsi="Times New Roman" w:cs="Times New Roman"/>
                <w:kern w:val="0"/>
                <w:lang w:eastAsia="lt-LT"/>
              </w:rPr>
            </w:pPr>
            <w:r w:rsidRPr="0055625B">
              <w:rPr>
                <w:rFonts w:ascii="Times New Roman" w:eastAsia="Arial Unicode MS" w:hAnsi="Times New Roman" w:cs="Times New Roman"/>
                <w:kern w:val="0"/>
                <w:lang w:eastAsia="lt-LT"/>
              </w:rPr>
              <w:t>•</w:t>
            </w:r>
            <w:r>
              <w:rPr>
                <w:rFonts w:ascii="Times New Roman" w:eastAsia="Arial Unicode MS" w:hAnsi="Times New Roman" w:cs="Times New Roman"/>
                <w:kern w:val="0"/>
                <w:lang w:eastAsia="lt-LT"/>
              </w:rPr>
              <w:t xml:space="preserve"> </w:t>
            </w:r>
            <w:r w:rsidRPr="0055625B">
              <w:rPr>
                <w:rFonts w:ascii="Times New Roman" w:eastAsia="Arial Unicode MS" w:hAnsi="Times New Roman" w:cs="Times New Roman"/>
                <w:kern w:val="0"/>
                <w:lang w:eastAsia="lt-LT"/>
              </w:rPr>
              <w:t>Mažesnis šviesos intensyvumas gali sukelti triukšmą vaizde, prastesnį kontrastą ir spalvų iškraipymus.</w:t>
            </w:r>
          </w:p>
          <w:p w14:paraId="71024BF4" w14:textId="76AD46C0" w:rsidR="0055625B" w:rsidRPr="0055625B" w:rsidRDefault="0055625B" w:rsidP="0055625B">
            <w:pPr>
              <w:jc w:val="both"/>
              <w:rPr>
                <w:rFonts w:ascii="Times New Roman" w:eastAsia="Arial Unicode MS" w:hAnsi="Times New Roman" w:cs="Times New Roman"/>
                <w:kern w:val="0"/>
                <w:lang w:eastAsia="lt-LT"/>
              </w:rPr>
            </w:pPr>
            <w:r w:rsidRPr="0055625B">
              <w:rPr>
                <w:rFonts w:ascii="Times New Roman" w:eastAsia="Arial Unicode MS" w:hAnsi="Times New Roman" w:cs="Times New Roman"/>
                <w:kern w:val="0"/>
                <w:lang w:eastAsia="lt-LT"/>
              </w:rPr>
              <w:t>3.</w:t>
            </w:r>
            <w:r>
              <w:rPr>
                <w:rFonts w:ascii="Times New Roman" w:eastAsia="Arial Unicode MS" w:hAnsi="Times New Roman" w:cs="Times New Roman"/>
                <w:kern w:val="0"/>
                <w:lang w:eastAsia="lt-LT"/>
              </w:rPr>
              <w:t xml:space="preserve"> </w:t>
            </w:r>
            <w:r w:rsidRPr="0055625B">
              <w:rPr>
                <w:rFonts w:ascii="Times New Roman" w:eastAsia="Arial Unicode MS" w:hAnsi="Times New Roman" w:cs="Times New Roman"/>
                <w:kern w:val="0"/>
                <w:lang w:eastAsia="lt-LT"/>
              </w:rPr>
              <w:t>Paciento saugum</w:t>
            </w:r>
            <w:r w:rsidR="00476390">
              <w:rPr>
                <w:rFonts w:ascii="Times New Roman" w:eastAsia="Arial Unicode MS" w:hAnsi="Times New Roman" w:cs="Times New Roman"/>
                <w:kern w:val="0"/>
                <w:lang w:eastAsia="lt-LT"/>
              </w:rPr>
              <w:t>o</w:t>
            </w:r>
            <w:r w:rsidRPr="0055625B">
              <w:rPr>
                <w:rFonts w:ascii="Times New Roman" w:eastAsia="Arial Unicode MS" w:hAnsi="Times New Roman" w:cs="Times New Roman"/>
                <w:kern w:val="0"/>
                <w:lang w:eastAsia="lt-LT"/>
              </w:rPr>
              <w:t xml:space="preserve"> ir gydytojo efektyvum</w:t>
            </w:r>
            <w:r w:rsidR="00517F0A">
              <w:rPr>
                <w:rFonts w:ascii="Times New Roman" w:eastAsia="Arial Unicode MS" w:hAnsi="Times New Roman" w:cs="Times New Roman"/>
                <w:kern w:val="0"/>
                <w:lang w:eastAsia="lt-LT"/>
              </w:rPr>
              <w:t>o rizika</w:t>
            </w:r>
            <w:r w:rsidRPr="0055625B">
              <w:rPr>
                <w:rFonts w:ascii="Times New Roman" w:eastAsia="Arial Unicode MS" w:hAnsi="Times New Roman" w:cs="Times New Roman"/>
                <w:kern w:val="0"/>
                <w:lang w:eastAsia="lt-LT"/>
              </w:rPr>
              <w:t>:</w:t>
            </w:r>
          </w:p>
          <w:p w14:paraId="431B5696" w14:textId="454FFC83" w:rsidR="0055625B" w:rsidRPr="006E2DD5" w:rsidRDefault="0055625B" w:rsidP="00517F0A">
            <w:pPr>
              <w:ind w:left="313"/>
              <w:jc w:val="both"/>
              <w:rPr>
                <w:rFonts w:ascii="Times New Roman" w:eastAsia="Arial Unicode MS" w:hAnsi="Times New Roman" w:cs="Times New Roman"/>
                <w:kern w:val="0"/>
                <w:lang w:eastAsia="lt-LT"/>
              </w:rPr>
            </w:pPr>
            <w:r w:rsidRPr="0055625B">
              <w:rPr>
                <w:rFonts w:ascii="Times New Roman" w:eastAsia="Arial Unicode MS" w:hAnsi="Times New Roman" w:cs="Times New Roman"/>
                <w:kern w:val="0"/>
                <w:lang w:eastAsia="lt-LT"/>
              </w:rPr>
              <w:t>•</w:t>
            </w:r>
            <w:r>
              <w:rPr>
                <w:rFonts w:ascii="Times New Roman" w:eastAsia="Arial Unicode MS" w:hAnsi="Times New Roman" w:cs="Times New Roman"/>
                <w:kern w:val="0"/>
                <w:lang w:eastAsia="lt-LT"/>
              </w:rPr>
              <w:t xml:space="preserve"> </w:t>
            </w:r>
            <w:r w:rsidRPr="0055625B">
              <w:rPr>
                <w:rFonts w:ascii="Times New Roman" w:eastAsia="Arial Unicode MS" w:hAnsi="Times New Roman" w:cs="Times New Roman"/>
                <w:kern w:val="0"/>
                <w:lang w:eastAsia="lt-LT"/>
              </w:rPr>
              <w:t>Prastas apšvietimas gali apsunkinti procedūrą, padidinti jos trukmę</w:t>
            </w:r>
            <w:r w:rsidR="00517F0A">
              <w:rPr>
                <w:rFonts w:ascii="Times New Roman" w:eastAsia="Arial Unicode MS" w:hAnsi="Times New Roman" w:cs="Times New Roman"/>
                <w:kern w:val="0"/>
                <w:lang w:eastAsia="lt-LT"/>
              </w:rPr>
              <w:t>.</w:t>
            </w:r>
          </w:p>
        </w:tc>
      </w:tr>
      <w:tr w:rsidR="00784696" w:rsidRPr="001B6871" w14:paraId="0A7E52B2" w14:textId="77777777" w:rsidTr="7BE9CEC7">
        <w:tc>
          <w:tcPr>
            <w:tcW w:w="570" w:type="dxa"/>
            <w:vAlign w:val="center"/>
          </w:tcPr>
          <w:p w14:paraId="29477038" w14:textId="44F0D400" w:rsidR="00784696" w:rsidRDefault="00784696" w:rsidP="00784696">
            <w:pPr>
              <w:jc w:val="center"/>
              <w:rPr>
                <w:rFonts w:ascii="Times New Roman" w:hAnsi="Times New Roman" w:cs="Times New Roman"/>
              </w:rPr>
            </w:pPr>
            <w:r>
              <w:rPr>
                <w:rFonts w:ascii="Times New Roman" w:hAnsi="Times New Roman" w:cs="Times New Roman"/>
              </w:rPr>
              <w:lastRenderedPageBreak/>
              <w:t>29.</w:t>
            </w:r>
          </w:p>
        </w:tc>
        <w:tc>
          <w:tcPr>
            <w:tcW w:w="3394" w:type="dxa"/>
            <w:vAlign w:val="center"/>
          </w:tcPr>
          <w:p w14:paraId="34A8D0B3" w14:textId="69F95CBE" w:rsidR="00784696" w:rsidRPr="00A07D59" w:rsidRDefault="00784696" w:rsidP="00784696">
            <w:pPr>
              <w:jc w:val="both"/>
              <w:rPr>
                <w:rFonts w:ascii="Times New Roman" w:eastAsia="Calibri" w:hAnsi="Times New Roman" w:cs="Times New Roman"/>
              </w:rPr>
            </w:pPr>
            <w:r>
              <w:rPr>
                <w:rFonts w:ascii="Times New Roman" w:eastAsia="Calibri" w:hAnsi="Times New Roman" w:cs="Times New Roman"/>
              </w:rPr>
              <w:t xml:space="preserve">8. </w:t>
            </w:r>
            <w:r w:rsidRPr="008A1532">
              <w:rPr>
                <w:rFonts w:ascii="Times New Roman" w:eastAsia="Calibri" w:hAnsi="Times New Roman" w:cs="Times New Roman"/>
              </w:rPr>
              <w:t>Baterijos veikimo laikas</w:t>
            </w:r>
            <w:r>
              <w:rPr>
                <w:rFonts w:ascii="Times New Roman" w:eastAsia="Calibri" w:hAnsi="Times New Roman" w:cs="Times New Roman"/>
              </w:rPr>
              <w:t xml:space="preserve">: </w:t>
            </w:r>
            <w:r w:rsidRPr="00A529BA">
              <w:rPr>
                <w:rFonts w:ascii="Times New Roman" w:eastAsia="Calibri" w:hAnsi="Times New Roman" w:cs="Times New Roman"/>
              </w:rPr>
              <w:t xml:space="preserve">Ne mažiau </w:t>
            </w:r>
            <w:r w:rsidRPr="00264BB8">
              <w:rPr>
                <w:rFonts w:ascii="Times New Roman" w:eastAsia="Calibri" w:hAnsi="Times New Roman" w:cs="Times New Roman"/>
                <w:lang w:val="fi-FI"/>
              </w:rPr>
              <w:t>10 val.</w:t>
            </w:r>
          </w:p>
        </w:tc>
        <w:tc>
          <w:tcPr>
            <w:tcW w:w="5103" w:type="dxa"/>
            <w:vAlign w:val="center"/>
          </w:tcPr>
          <w:p w14:paraId="0C346455" w14:textId="77777777" w:rsidR="00784696" w:rsidRPr="005F2CD9" w:rsidRDefault="00784696" w:rsidP="00784696">
            <w:pPr>
              <w:suppressAutoHyphens/>
              <w:jc w:val="both"/>
              <w:rPr>
                <w:rFonts w:ascii="Times New Roman" w:eastAsia="Calibri" w:hAnsi="Times New Roman" w:cs="Times New Roman"/>
                <w:noProof/>
                <w:kern w:val="0"/>
                <w:lang w:eastAsia="lt-LT"/>
              </w:rPr>
            </w:pPr>
            <w:r w:rsidRPr="005F2CD9">
              <w:rPr>
                <w:rFonts w:ascii="Times New Roman" w:eastAsia="Calibri" w:hAnsi="Times New Roman" w:cs="Times New Roman"/>
                <w:noProof/>
                <w:kern w:val="0"/>
                <w:lang w:eastAsia="lt-LT"/>
              </w:rPr>
              <w:t>Techninėje specifikacijoje nurodytas reikalavimas:</w:t>
            </w:r>
          </w:p>
          <w:p w14:paraId="19506456" w14:textId="77777777" w:rsidR="00784696" w:rsidRPr="005F2CD9" w:rsidRDefault="00784696" w:rsidP="00784696">
            <w:pPr>
              <w:suppressAutoHyphens/>
              <w:jc w:val="both"/>
              <w:rPr>
                <w:rFonts w:ascii="Times New Roman" w:eastAsia="Calibri" w:hAnsi="Times New Roman" w:cs="Times New Roman"/>
                <w:noProof/>
                <w:kern w:val="0"/>
                <w:lang w:eastAsia="lt-LT"/>
              </w:rPr>
            </w:pPr>
            <w:r w:rsidRPr="005F2CD9">
              <w:rPr>
                <w:rFonts w:ascii="Times New Roman" w:eastAsia="Calibri" w:hAnsi="Times New Roman" w:cs="Times New Roman"/>
                <w:noProof/>
                <w:kern w:val="0"/>
                <w:lang w:eastAsia="lt-LT"/>
              </w:rPr>
              <w:t>„Baterijos veikimo laikas turi būti ne mažiau kaip 10 val. “</w:t>
            </w:r>
          </w:p>
          <w:p w14:paraId="3C25F79B" w14:textId="77777777" w:rsidR="00784696" w:rsidRPr="005F2CD9" w:rsidRDefault="00784696" w:rsidP="00784696">
            <w:pPr>
              <w:suppressAutoHyphens/>
              <w:jc w:val="both"/>
              <w:rPr>
                <w:rFonts w:ascii="Times New Roman" w:eastAsia="Calibri" w:hAnsi="Times New Roman" w:cs="Times New Roman"/>
                <w:noProof/>
                <w:kern w:val="0"/>
                <w:lang w:eastAsia="lt-LT"/>
              </w:rPr>
            </w:pPr>
          </w:p>
          <w:p w14:paraId="1798D046" w14:textId="77777777" w:rsidR="00784696" w:rsidRPr="005F2CD9" w:rsidRDefault="00784696" w:rsidP="00784696">
            <w:pPr>
              <w:suppressAutoHyphens/>
              <w:jc w:val="both"/>
              <w:rPr>
                <w:rFonts w:ascii="Times New Roman" w:eastAsia="Calibri" w:hAnsi="Times New Roman" w:cs="Times New Roman"/>
                <w:noProof/>
                <w:kern w:val="0"/>
                <w:lang w:eastAsia="lt-LT"/>
              </w:rPr>
            </w:pPr>
            <w:r w:rsidRPr="005F2CD9">
              <w:rPr>
                <w:rFonts w:ascii="Times New Roman" w:eastAsia="Calibri" w:hAnsi="Times New Roman" w:cs="Times New Roman"/>
                <w:noProof/>
                <w:kern w:val="0"/>
                <w:lang w:eastAsia="lt-LT"/>
              </w:rPr>
              <w:t>Norime atkreipti dėmesį, kad toks reikalavimas dėl ilgo baterijos veikimo laiko yra perteklinis ir nepagrįstai riboja konkurenciją, nes dauguma aukštos kokybės medicininės įrangos gamintojų siūlo įrenginius, kurių baterijos veikimo laikas yra apie 6–8 val., kas pilnai pakanka įprastai darbo dienai ar kelioms procedūroms be papildomo įkrovimo.</w:t>
            </w:r>
          </w:p>
          <w:p w14:paraId="5C7AD489" w14:textId="77777777" w:rsidR="00784696" w:rsidRPr="005F2CD9" w:rsidRDefault="00784696" w:rsidP="00784696">
            <w:pPr>
              <w:suppressAutoHyphens/>
              <w:jc w:val="both"/>
              <w:rPr>
                <w:rFonts w:ascii="Times New Roman" w:eastAsia="Calibri" w:hAnsi="Times New Roman" w:cs="Times New Roman"/>
                <w:noProof/>
                <w:kern w:val="0"/>
                <w:lang w:eastAsia="lt-LT"/>
              </w:rPr>
            </w:pPr>
          </w:p>
          <w:p w14:paraId="6F387411" w14:textId="77777777" w:rsidR="00784696" w:rsidRPr="005F2CD9" w:rsidRDefault="00784696" w:rsidP="00784696">
            <w:pPr>
              <w:suppressAutoHyphens/>
              <w:jc w:val="both"/>
              <w:rPr>
                <w:rFonts w:ascii="Times New Roman" w:eastAsia="Calibri" w:hAnsi="Times New Roman" w:cs="Times New Roman"/>
                <w:noProof/>
                <w:kern w:val="0"/>
                <w:lang w:eastAsia="lt-LT"/>
              </w:rPr>
            </w:pPr>
            <w:r w:rsidRPr="005F2CD9">
              <w:rPr>
                <w:rFonts w:ascii="Times New Roman" w:eastAsia="Calibri" w:hAnsi="Times New Roman" w:cs="Times New Roman"/>
                <w:noProof/>
                <w:kern w:val="0"/>
                <w:lang w:eastAsia="lt-LT"/>
              </w:rPr>
              <w:t>Argumentai:</w:t>
            </w:r>
          </w:p>
          <w:p w14:paraId="1DC86EA7" w14:textId="2658268B" w:rsidR="00784696" w:rsidRPr="005F2CD9" w:rsidRDefault="00784696" w:rsidP="00784696">
            <w:pPr>
              <w:suppressAutoHyphens/>
              <w:jc w:val="both"/>
              <w:rPr>
                <w:rFonts w:ascii="Times New Roman" w:eastAsia="Calibri" w:hAnsi="Times New Roman" w:cs="Times New Roman"/>
                <w:noProof/>
                <w:kern w:val="0"/>
                <w:lang w:eastAsia="lt-LT"/>
              </w:rPr>
            </w:pPr>
            <w:r w:rsidRPr="005F2CD9">
              <w:rPr>
                <w:rFonts w:ascii="Times New Roman" w:eastAsia="Calibri" w:hAnsi="Times New Roman" w:cs="Times New Roman"/>
                <w:noProof/>
                <w:kern w:val="0"/>
                <w:lang w:eastAsia="lt-LT"/>
              </w:rPr>
              <w:t>6 val. baterijos veikimo laikas yra daugiau nei pakankamas daugumai klinikinių situacijų, nes įranga dažniausiai naudojama stacionariai arba gali būti įkraunama tarp procedūrų, todėl nereikia perteklinio akumuliatoriaus pajėgumo, kuris reikšmingai padidina įrenginio kainą, svorį ar matmenis.</w:t>
            </w:r>
          </w:p>
          <w:p w14:paraId="2D49CF2A" w14:textId="77777777" w:rsidR="00784696" w:rsidRPr="005F2CD9" w:rsidRDefault="00784696" w:rsidP="00784696">
            <w:pPr>
              <w:suppressAutoHyphens/>
              <w:jc w:val="both"/>
              <w:rPr>
                <w:rFonts w:ascii="Times New Roman" w:eastAsia="Calibri" w:hAnsi="Times New Roman" w:cs="Times New Roman"/>
                <w:noProof/>
                <w:kern w:val="0"/>
                <w:lang w:eastAsia="lt-LT"/>
              </w:rPr>
            </w:pPr>
            <w:r w:rsidRPr="005F2CD9">
              <w:rPr>
                <w:rFonts w:ascii="Times New Roman" w:eastAsia="Calibri" w:hAnsi="Times New Roman" w:cs="Times New Roman"/>
                <w:noProof/>
                <w:kern w:val="0"/>
                <w:lang w:eastAsia="lt-LT"/>
              </w:rPr>
              <w:t>Dauguma pirmaujančių gamintojų, gaminančių nešiojamą medicininę įrangą, siūlo baterijas, kurių veikimo laikas yra 6–8 val., todėl reikalavimas būtinai turėti ≥10 val. eliminuoja didelę dalį aukštos kokybės produktų.</w:t>
            </w:r>
          </w:p>
          <w:p w14:paraId="463569A9" w14:textId="77777777" w:rsidR="00784696" w:rsidRPr="005F2CD9" w:rsidRDefault="00784696" w:rsidP="00784696">
            <w:pPr>
              <w:suppressAutoHyphens/>
              <w:jc w:val="both"/>
              <w:rPr>
                <w:rFonts w:ascii="Times New Roman" w:eastAsia="Calibri" w:hAnsi="Times New Roman" w:cs="Times New Roman"/>
                <w:noProof/>
                <w:kern w:val="0"/>
                <w:lang w:eastAsia="lt-LT"/>
              </w:rPr>
            </w:pPr>
            <w:r w:rsidRPr="005F2CD9">
              <w:rPr>
                <w:rFonts w:ascii="Times New Roman" w:eastAsia="Calibri" w:hAnsi="Times New Roman" w:cs="Times New Roman"/>
                <w:noProof/>
                <w:kern w:val="0"/>
                <w:lang w:eastAsia="lt-LT"/>
              </w:rPr>
              <w:t>Perteklinis reikalavimas riboja tiekėjų konkurenciją, kas neatitinka Viešųjų pirkimų įstatymo principų dėl konkurencijos skatinimo ir racionalaus biudžeto panaudojimo.</w:t>
            </w:r>
          </w:p>
          <w:p w14:paraId="06984AAC" w14:textId="77777777" w:rsidR="00784696" w:rsidRPr="005F2CD9" w:rsidRDefault="00784696" w:rsidP="00784696">
            <w:pPr>
              <w:suppressAutoHyphens/>
              <w:jc w:val="both"/>
              <w:rPr>
                <w:rFonts w:ascii="Times New Roman" w:eastAsia="Calibri" w:hAnsi="Times New Roman" w:cs="Times New Roman"/>
                <w:noProof/>
                <w:kern w:val="0"/>
                <w:lang w:eastAsia="lt-LT"/>
              </w:rPr>
            </w:pPr>
            <w:r w:rsidRPr="005F2CD9">
              <w:rPr>
                <w:rFonts w:ascii="Times New Roman" w:eastAsia="Calibri" w:hAnsi="Times New Roman" w:cs="Times New Roman"/>
                <w:noProof/>
                <w:kern w:val="0"/>
                <w:lang w:eastAsia="lt-LT"/>
              </w:rPr>
              <w:t>Sumažinus reikalavimą iki ne mažiau kaip 6 val. būtų užtikrintas tiek pakankamas baterijos veikimo laikas kasdienei klinikinei praktikai, tiek galimybė dalyvauti platesniam konkurencingų tiekėjų ratui.</w:t>
            </w:r>
          </w:p>
          <w:p w14:paraId="1B756687" w14:textId="77777777" w:rsidR="00784696" w:rsidRPr="005F2CD9" w:rsidRDefault="00784696" w:rsidP="00784696">
            <w:pPr>
              <w:suppressAutoHyphens/>
              <w:jc w:val="both"/>
              <w:rPr>
                <w:rFonts w:ascii="Times New Roman" w:eastAsia="Calibri" w:hAnsi="Times New Roman" w:cs="Times New Roman"/>
                <w:noProof/>
                <w:kern w:val="0"/>
                <w:lang w:eastAsia="lt-LT"/>
              </w:rPr>
            </w:pPr>
          </w:p>
          <w:p w14:paraId="01EB0BCF" w14:textId="77777777" w:rsidR="00784696" w:rsidRPr="005F2CD9" w:rsidRDefault="00784696" w:rsidP="00784696">
            <w:pPr>
              <w:suppressAutoHyphens/>
              <w:jc w:val="both"/>
              <w:rPr>
                <w:rFonts w:ascii="Times New Roman" w:eastAsia="Calibri" w:hAnsi="Times New Roman" w:cs="Times New Roman"/>
                <w:noProof/>
                <w:kern w:val="0"/>
                <w:lang w:eastAsia="lt-LT"/>
              </w:rPr>
            </w:pPr>
            <w:r w:rsidRPr="005F2CD9">
              <w:rPr>
                <w:rFonts w:ascii="Times New Roman" w:eastAsia="Calibri" w:hAnsi="Times New Roman" w:cs="Times New Roman"/>
                <w:noProof/>
                <w:kern w:val="0"/>
                <w:lang w:eastAsia="lt-LT"/>
              </w:rPr>
              <w:t>Todėl prašome pakeisti reikalavimą į:</w:t>
            </w:r>
          </w:p>
          <w:p w14:paraId="4B5B35A3" w14:textId="2CC839A3" w:rsidR="00784696" w:rsidRPr="001B6871" w:rsidRDefault="00784696" w:rsidP="00784696">
            <w:pPr>
              <w:suppressAutoHyphens/>
              <w:jc w:val="both"/>
              <w:rPr>
                <w:rFonts w:ascii="Times New Roman" w:eastAsia="Calibri" w:hAnsi="Times New Roman" w:cs="Times New Roman"/>
                <w:noProof/>
                <w:kern w:val="0"/>
                <w:lang w:eastAsia="lt-LT"/>
              </w:rPr>
            </w:pPr>
            <w:r w:rsidRPr="005F2CD9">
              <w:rPr>
                <w:rFonts w:ascii="Times New Roman" w:eastAsia="Calibri" w:hAnsi="Times New Roman" w:cs="Times New Roman"/>
                <w:noProof/>
                <w:kern w:val="0"/>
                <w:lang w:eastAsia="lt-LT"/>
              </w:rPr>
              <w:lastRenderedPageBreak/>
              <w:t>„Baterijos veikimo laikas turi būti ne mažiau kaip 6 val.“</w:t>
            </w:r>
          </w:p>
        </w:tc>
        <w:tc>
          <w:tcPr>
            <w:tcW w:w="6521" w:type="dxa"/>
            <w:vAlign w:val="center"/>
          </w:tcPr>
          <w:p w14:paraId="05257ECE" w14:textId="46B9939F" w:rsidR="00784696" w:rsidRPr="00F527A1" w:rsidRDefault="00784696" w:rsidP="00784696">
            <w:pPr>
              <w:jc w:val="both"/>
              <w:rPr>
                <w:rFonts w:ascii="Times New Roman" w:eastAsia="Arial Unicode MS" w:hAnsi="Times New Roman" w:cs="Times New Roman"/>
                <w:kern w:val="0"/>
                <w:lang w:eastAsia="lt-LT"/>
              </w:rPr>
            </w:pPr>
            <w:r w:rsidRPr="006E2DD5">
              <w:rPr>
                <w:rFonts w:ascii="Times New Roman" w:eastAsia="Arial Unicode MS" w:hAnsi="Times New Roman" w:cs="Times New Roman"/>
                <w:kern w:val="0"/>
                <w:lang w:eastAsia="lt-LT"/>
              </w:rPr>
              <w:lastRenderedPageBreak/>
              <w:t>Atsakome, kad išnagrinėję jūsų siūlymą sutinkame su juo. Skelbiant pirkimą bus pateikta atnaujinta techninė specifikacija pakeitus prašomą reikalavimą</w:t>
            </w:r>
            <w:r>
              <w:rPr>
                <w:rFonts w:ascii="Times New Roman" w:eastAsia="Arial Unicode MS" w:hAnsi="Times New Roman" w:cs="Times New Roman"/>
                <w:kern w:val="0"/>
                <w:lang w:eastAsia="lt-LT"/>
              </w:rPr>
              <w:t>.</w:t>
            </w:r>
          </w:p>
        </w:tc>
      </w:tr>
      <w:tr w:rsidR="00784696" w:rsidRPr="001B6871" w14:paraId="38C69590" w14:textId="77777777" w:rsidTr="7BE9CEC7">
        <w:tc>
          <w:tcPr>
            <w:tcW w:w="570" w:type="dxa"/>
            <w:vAlign w:val="center"/>
          </w:tcPr>
          <w:p w14:paraId="4B10F245" w14:textId="46B94009" w:rsidR="00784696" w:rsidRDefault="00784696" w:rsidP="00784696">
            <w:pPr>
              <w:jc w:val="center"/>
              <w:rPr>
                <w:rFonts w:ascii="Times New Roman" w:hAnsi="Times New Roman" w:cs="Times New Roman"/>
              </w:rPr>
            </w:pPr>
            <w:r>
              <w:rPr>
                <w:rFonts w:ascii="Times New Roman" w:hAnsi="Times New Roman" w:cs="Times New Roman"/>
              </w:rPr>
              <w:t>30.</w:t>
            </w:r>
          </w:p>
        </w:tc>
        <w:tc>
          <w:tcPr>
            <w:tcW w:w="3394" w:type="dxa"/>
            <w:vAlign w:val="center"/>
          </w:tcPr>
          <w:p w14:paraId="642B1642" w14:textId="7F62F1C7" w:rsidR="00784696" w:rsidRPr="00A07D59" w:rsidRDefault="00784696" w:rsidP="00784696">
            <w:pPr>
              <w:jc w:val="both"/>
              <w:rPr>
                <w:rFonts w:ascii="Times New Roman" w:eastAsia="Calibri" w:hAnsi="Times New Roman" w:cs="Times New Roman"/>
              </w:rPr>
            </w:pPr>
            <w:r>
              <w:rPr>
                <w:rFonts w:ascii="Times New Roman" w:eastAsia="Calibri" w:hAnsi="Times New Roman" w:cs="Times New Roman"/>
              </w:rPr>
              <w:t xml:space="preserve">8. </w:t>
            </w:r>
            <w:r w:rsidRPr="008A1532">
              <w:rPr>
                <w:rFonts w:ascii="Times New Roman" w:eastAsia="Calibri" w:hAnsi="Times New Roman" w:cs="Times New Roman"/>
              </w:rPr>
              <w:t>Baterijos veikimo laikas</w:t>
            </w:r>
            <w:r>
              <w:rPr>
                <w:rFonts w:ascii="Times New Roman" w:eastAsia="Calibri" w:hAnsi="Times New Roman" w:cs="Times New Roman"/>
              </w:rPr>
              <w:t xml:space="preserve">: </w:t>
            </w:r>
            <w:r w:rsidRPr="00A529BA">
              <w:rPr>
                <w:rFonts w:ascii="Times New Roman" w:eastAsia="Calibri" w:hAnsi="Times New Roman" w:cs="Times New Roman"/>
              </w:rPr>
              <w:t xml:space="preserve">Ne mažiau </w:t>
            </w:r>
            <w:r w:rsidRPr="00264BB8">
              <w:rPr>
                <w:rFonts w:ascii="Times New Roman" w:eastAsia="Calibri" w:hAnsi="Times New Roman" w:cs="Times New Roman"/>
                <w:lang w:val="fi-FI"/>
              </w:rPr>
              <w:t>10 val.</w:t>
            </w:r>
          </w:p>
        </w:tc>
        <w:tc>
          <w:tcPr>
            <w:tcW w:w="5103" w:type="dxa"/>
          </w:tcPr>
          <w:p w14:paraId="6401CFF8" w14:textId="03862DBB" w:rsidR="00784696" w:rsidRPr="00D703AB" w:rsidRDefault="00784696" w:rsidP="00784696">
            <w:pPr>
              <w:suppressAutoHyphens/>
              <w:jc w:val="both"/>
              <w:rPr>
                <w:rFonts w:ascii="Times New Roman" w:eastAsia="Calibri" w:hAnsi="Times New Roman" w:cs="Times New Roman"/>
                <w:noProof/>
                <w:kern w:val="0"/>
                <w:lang w:eastAsia="lt-LT"/>
              </w:rPr>
            </w:pPr>
            <w:r w:rsidRPr="00D703AB">
              <w:rPr>
                <w:rFonts w:ascii="Times New Roman" w:hAnsi="Times New Roman" w:cs="Times New Roman"/>
              </w:rPr>
              <w:t>Netikslus, neapibrėžtas kokiame veikimo rėžime baterija turi laikyti. Siūlome panaikinti šį reikalavimą arba pakeisti į: Baterijos veikimo laikas dirbant vidutiniu intensyvumu ne mažiau 3 val.</w:t>
            </w:r>
          </w:p>
        </w:tc>
        <w:tc>
          <w:tcPr>
            <w:tcW w:w="6521" w:type="dxa"/>
            <w:vAlign w:val="center"/>
          </w:tcPr>
          <w:p w14:paraId="34944FCF" w14:textId="7731F630" w:rsidR="00784696" w:rsidRPr="00877368" w:rsidRDefault="002070B0" w:rsidP="00784696">
            <w:pPr>
              <w:jc w:val="both"/>
              <w:rPr>
                <w:rFonts w:ascii="Times New Roman" w:eastAsia="Arial Unicode MS" w:hAnsi="Times New Roman" w:cs="Times New Roman"/>
                <w:kern w:val="0"/>
                <w:lang w:eastAsia="lt-LT"/>
              </w:rPr>
            </w:pPr>
            <w:r w:rsidRPr="006E2DD5">
              <w:rPr>
                <w:rFonts w:ascii="Times New Roman" w:eastAsia="Arial Unicode MS" w:hAnsi="Times New Roman" w:cs="Times New Roman"/>
                <w:kern w:val="0"/>
                <w:lang w:eastAsia="lt-LT"/>
              </w:rPr>
              <w:t xml:space="preserve">Atsakome, kad išnagrinėję jūsų siūlymą </w:t>
            </w:r>
            <w:r>
              <w:rPr>
                <w:rFonts w:ascii="Times New Roman" w:eastAsia="Arial Unicode MS" w:hAnsi="Times New Roman" w:cs="Times New Roman"/>
                <w:b/>
                <w:bCs/>
                <w:kern w:val="0"/>
                <w:lang w:eastAsia="lt-LT"/>
              </w:rPr>
              <w:t xml:space="preserve">dalinai </w:t>
            </w:r>
            <w:r w:rsidRPr="006E2DD5">
              <w:rPr>
                <w:rFonts w:ascii="Times New Roman" w:eastAsia="Arial Unicode MS" w:hAnsi="Times New Roman" w:cs="Times New Roman"/>
                <w:kern w:val="0"/>
                <w:lang w:eastAsia="lt-LT"/>
              </w:rPr>
              <w:t xml:space="preserve">sutinkame su juo. Skelbiant pirkimą bus pateikta atnaujinta techninė specifikacija </w:t>
            </w:r>
            <w:r>
              <w:rPr>
                <w:rFonts w:ascii="Times New Roman" w:eastAsia="Arial Unicode MS" w:hAnsi="Times New Roman" w:cs="Times New Roman"/>
                <w:kern w:val="0"/>
                <w:lang w:eastAsia="lt-LT"/>
              </w:rPr>
              <w:t>patikslinus</w:t>
            </w:r>
            <w:r w:rsidRPr="006E2DD5">
              <w:rPr>
                <w:rFonts w:ascii="Times New Roman" w:eastAsia="Arial Unicode MS" w:hAnsi="Times New Roman" w:cs="Times New Roman"/>
                <w:kern w:val="0"/>
                <w:lang w:eastAsia="lt-LT"/>
              </w:rPr>
              <w:t xml:space="preserve"> </w:t>
            </w:r>
            <w:r w:rsidRPr="00F527A1">
              <w:rPr>
                <w:rFonts w:ascii="Times New Roman" w:eastAsia="Arial Unicode MS" w:hAnsi="Times New Roman" w:cs="Times New Roman"/>
                <w:kern w:val="0"/>
                <w:lang w:eastAsia="lt-LT"/>
              </w:rPr>
              <w:t>reikalavimą</w:t>
            </w:r>
            <w:r>
              <w:rPr>
                <w:rFonts w:ascii="Times New Roman" w:eastAsia="Arial Unicode MS" w:hAnsi="Times New Roman" w:cs="Times New Roman"/>
                <w:kern w:val="0"/>
                <w:lang w:eastAsia="lt-LT"/>
              </w:rPr>
              <w:t>.</w:t>
            </w:r>
          </w:p>
        </w:tc>
      </w:tr>
      <w:tr w:rsidR="00784696" w:rsidRPr="001B6871" w14:paraId="6B14FDC5" w14:textId="77777777" w:rsidTr="7BE9CEC7">
        <w:tc>
          <w:tcPr>
            <w:tcW w:w="570" w:type="dxa"/>
            <w:vAlign w:val="center"/>
          </w:tcPr>
          <w:p w14:paraId="5802C8DD" w14:textId="15B593E6" w:rsidR="00784696" w:rsidRDefault="00784696" w:rsidP="00784696">
            <w:pPr>
              <w:jc w:val="center"/>
              <w:rPr>
                <w:rFonts w:ascii="Times New Roman" w:hAnsi="Times New Roman" w:cs="Times New Roman"/>
              </w:rPr>
            </w:pPr>
            <w:r>
              <w:rPr>
                <w:rFonts w:ascii="Times New Roman" w:hAnsi="Times New Roman" w:cs="Times New Roman"/>
              </w:rPr>
              <w:t>31.</w:t>
            </w:r>
          </w:p>
        </w:tc>
        <w:tc>
          <w:tcPr>
            <w:tcW w:w="3394" w:type="dxa"/>
            <w:vAlign w:val="center"/>
          </w:tcPr>
          <w:p w14:paraId="7DE0B27A" w14:textId="7BF92711" w:rsidR="00784696" w:rsidRPr="00A07D59" w:rsidRDefault="00784696" w:rsidP="00784696">
            <w:pPr>
              <w:jc w:val="both"/>
              <w:rPr>
                <w:rFonts w:ascii="Times New Roman" w:eastAsia="Calibri" w:hAnsi="Times New Roman" w:cs="Times New Roman"/>
              </w:rPr>
            </w:pPr>
            <w:r>
              <w:rPr>
                <w:rFonts w:ascii="Times New Roman" w:eastAsia="Calibri" w:hAnsi="Times New Roman" w:cs="Times New Roman"/>
              </w:rPr>
              <w:t xml:space="preserve">12. </w:t>
            </w:r>
            <w:r>
              <w:t xml:space="preserve"> </w:t>
            </w:r>
            <w:r w:rsidRPr="00C438FC">
              <w:rPr>
                <w:rFonts w:ascii="Times New Roman" w:eastAsia="Calibri" w:hAnsi="Times New Roman" w:cs="Times New Roman"/>
              </w:rPr>
              <w:t>Šviesos šaltinis gali būti mirkomas dezinfekcinėse priemonėse</w:t>
            </w:r>
            <w:r>
              <w:rPr>
                <w:rFonts w:ascii="Times New Roman" w:eastAsia="Calibri" w:hAnsi="Times New Roman" w:cs="Times New Roman"/>
              </w:rPr>
              <w:t xml:space="preserve"> - Būtina</w:t>
            </w:r>
          </w:p>
        </w:tc>
        <w:tc>
          <w:tcPr>
            <w:tcW w:w="5103" w:type="dxa"/>
            <w:vAlign w:val="center"/>
          </w:tcPr>
          <w:p w14:paraId="302BFD9D" w14:textId="535C864B" w:rsidR="00784696" w:rsidRPr="001B6871" w:rsidRDefault="00784696" w:rsidP="00784696">
            <w:pPr>
              <w:suppressAutoHyphens/>
              <w:jc w:val="both"/>
              <w:rPr>
                <w:rFonts w:ascii="Times New Roman" w:eastAsia="Calibri" w:hAnsi="Times New Roman" w:cs="Times New Roman"/>
                <w:noProof/>
                <w:kern w:val="0"/>
                <w:lang w:eastAsia="lt-LT"/>
              </w:rPr>
            </w:pPr>
            <w:r w:rsidRPr="00276CC5">
              <w:rPr>
                <w:rFonts w:ascii="Times New Roman" w:eastAsia="Calibri" w:hAnsi="Times New Roman" w:cs="Times New Roman"/>
                <w:noProof/>
                <w:kern w:val="0"/>
                <w:lang w:eastAsia="lt-LT"/>
              </w:rPr>
              <w:t>Perteklinis reikalavimas prašome pakeisti į: Šviesos šaltinis gali būti pilnai merkiamas apruošiant</w:t>
            </w:r>
          </w:p>
        </w:tc>
        <w:tc>
          <w:tcPr>
            <w:tcW w:w="6521" w:type="dxa"/>
            <w:vAlign w:val="center"/>
          </w:tcPr>
          <w:p w14:paraId="6903FEDB" w14:textId="77777777" w:rsidR="00784696" w:rsidRDefault="00784696" w:rsidP="00784696">
            <w:pPr>
              <w:jc w:val="both"/>
              <w:rPr>
                <w:rFonts w:ascii="Times New Roman" w:eastAsia="Arial Unicode MS" w:hAnsi="Times New Roman" w:cs="Times New Roman"/>
                <w:kern w:val="0"/>
                <w:lang w:eastAsia="lt-LT"/>
              </w:rPr>
            </w:pPr>
            <w:r>
              <w:rPr>
                <w:rFonts w:ascii="Times New Roman" w:eastAsia="Arial Unicode MS" w:hAnsi="Times New Roman" w:cs="Times New Roman"/>
                <w:kern w:val="0"/>
                <w:lang w:eastAsia="lt-LT"/>
              </w:rPr>
              <w:t xml:space="preserve">Atsakome, kad siūlymas </w:t>
            </w:r>
            <w:r>
              <w:rPr>
                <w:rFonts w:ascii="Times New Roman" w:eastAsia="Arial Unicode MS" w:hAnsi="Times New Roman" w:cs="Times New Roman"/>
                <w:b/>
                <w:bCs/>
                <w:kern w:val="0"/>
                <w:lang w:eastAsia="lt-LT"/>
              </w:rPr>
              <w:t>netenkinamas</w:t>
            </w:r>
            <w:r>
              <w:rPr>
                <w:rFonts w:ascii="Times New Roman" w:eastAsia="Arial Unicode MS" w:hAnsi="Times New Roman" w:cs="Times New Roman"/>
                <w:kern w:val="0"/>
                <w:lang w:eastAsia="lt-LT"/>
              </w:rPr>
              <w:t>.</w:t>
            </w:r>
          </w:p>
          <w:p w14:paraId="611B8CA1" w14:textId="187C2276" w:rsidR="00784696" w:rsidRDefault="00784696" w:rsidP="00784696">
            <w:pPr>
              <w:jc w:val="both"/>
              <w:rPr>
                <w:rFonts w:ascii="Times New Roman" w:eastAsia="Arial Unicode MS" w:hAnsi="Times New Roman" w:cs="Times New Roman"/>
                <w:kern w:val="0"/>
                <w:lang w:eastAsia="lt-LT"/>
              </w:rPr>
            </w:pPr>
            <w:r>
              <w:rPr>
                <w:rFonts w:ascii="Times New Roman" w:eastAsia="Arial Unicode MS" w:hAnsi="Times New Roman" w:cs="Times New Roman"/>
                <w:kern w:val="0"/>
                <w:lang w:eastAsia="lt-LT"/>
              </w:rPr>
              <w:t>Paaiškiname, kad r</w:t>
            </w:r>
            <w:r w:rsidRPr="000E6EB4">
              <w:rPr>
                <w:rFonts w:ascii="Times New Roman" w:eastAsia="Arial Unicode MS" w:hAnsi="Times New Roman" w:cs="Times New Roman"/>
                <w:kern w:val="0"/>
                <w:lang w:eastAsia="lt-LT"/>
              </w:rPr>
              <w:t>eikalavimas yra pagrįstas infekcijų kontrolės reikalavimais ir būtinas saugiam medicininių prietaisų naudojimui. Šviesos šaltinis LOR apžiūrose dažnai turi sąlytį su potencialiai užkrėstais paviršiais ar būti arti gleivinių, todėl reguliarus ir efektyvus dezinfekavimas yra būtinas.</w:t>
            </w:r>
          </w:p>
          <w:p w14:paraId="22AD3D4A" w14:textId="1CC50EFF" w:rsidR="00784696" w:rsidRPr="001B6871" w:rsidRDefault="00784696" w:rsidP="00784696">
            <w:pPr>
              <w:jc w:val="both"/>
              <w:rPr>
                <w:rFonts w:ascii="Times New Roman" w:eastAsia="Arial Unicode MS" w:hAnsi="Times New Roman" w:cs="Times New Roman"/>
                <w:kern w:val="0"/>
                <w:lang w:eastAsia="lt-LT"/>
              </w:rPr>
            </w:pPr>
            <w:r w:rsidRPr="009B7066">
              <w:rPr>
                <w:rFonts w:ascii="Times New Roman" w:eastAsia="Calibri" w:hAnsi="Times New Roman" w:cs="Times New Roman"/>
                <w:kern w:val="0"/>
                <w:lang w:eastAsia="lt-LT"/>
              </w:rPr>
              <w:t xml:space="preserve">Pažymime, kad </w:t>
            </w:r>
            <w:r w:rsidRPr="009B7066">
              <w:rPr>
                <w:rFonts w:ascii="Times New Roman" w:hAnsi="Times New Roman" w:cs="Times New Roman"/>
              </w:rPr>
              <w:t xml:space="preserve"> reikalavimas nėra perteklinis ar dirbtinai ribojantis konkurenciją, nes atlikus rinkos tyrimą ir atsižvelgus į rinkoje esančius </w:t>
            </w:r>
            <w:r w:rsidRPr="009B7066">
              <w:t xml:space="preserve"> </w:t>
            </w:r>
            <w:r>
              <w:rPr>
                <w:rFonts w:ascii="Times New Roman" w:hAnsi="Times New Roman" w:cs="Times New Roman"/>
              </w:rPr>
              <w:t>standžius</w:t>
            </w:r>
            <w:r w:rsidRPr="009B7066">
              <w:rPr>
                <w:rFonts w:ascii="Times New Roman" w:hAnsi="Times New Roman" w:cs="Times New Roman"/>
              </w:rPr>
              <w:t xml:space="preserve"> </w:t>
            </w:r>
            <w:r>
              <w:rPr>
                <w:rFonts w:ascii="Times New Roman" w:hAnsi="Times New Roman" w:cs="Times New Roman"/>
              </w:rPr>
              <w:t>endoskopus</w:t>
            </w:r>
            <w:r w:rsidRPr="009B7066">
              <w:rPr>
                <w:rFonts w:ascii="Times New Roman" w:hAnsi="Times New Roman" w:cs="Times New Roman"/>
              </w:rPr>
              <w:t xml:space="preserve">, </w:t>
            </w:r>
            <w:r w:rsidRPr="009B7066">
              <w:rPr>
                <w:rFonts w:ascii="Times New Roman" w:eastAsia="Arial Unicode MS" w:hAnsi="Times New Roman" w:cs="Times New Roman"/>
                <w:kern w:val="0"/>
                <w:lang w:eastAsia="lt-LT"/>
              </w:rPr>
              <w:t xml:space="preserve">ne mažiau nei trijų gamintojų įranga </w:t>
            </w:r>
            <w:r w:rsidRPr="009B7066">
              <w:rPr>
                <w:rFonts w:eastAsia="Arial Unicode MS"/>
                <w:lang w:eastAsia="lt-LT"/>
              </w:rPr>
              <w:t xml:space="preserve"> </w:t>
            </w:r>
            <w:r w:rsidRPr="009B7066">
              <w:rPr>
                <w:rFonts w:ascii="Times New Roman" w:eastAsia="Arial Unicode MS" w:hAnsi="Times New Roman" w:cs="Times New Roman"/>
                <w:kern w:val="0"/>
                <w:lang w:eastAsia="lt-LT"/>
              </w:rPr>
              <w:t>atitinka šį reikalavimą</w:t>
            </w:r>
            <w:r>
              <w:rPr>
                <w:rFonts w:ascii="Times New Roman" w:eastAsia="Arial Unicode MS" w:hAnsi="Times New Roman" w:cs="Times New Roman"/>
                <w:kern w:val="0"/>
                <w:lang w:eastAsia="lt-LT"/>
              </w:rPr>
              <w:t>.</w:t>
            </w:r>
          </w:p>
        </w:tc>
      </w:tr>
      <w:tr w:rsidR="00784696" w:rsidRPr="001B6871" w14:paraId="046126E8" w14:textId="77777777" w:rsidTr="7BE9CEC7">
        <w:tc>
          <w:tcPr>
            <w:tcW w:w="15588" w:type="dxa"/>
            <w:gridSpan w:val="4"/>
            <w:shd w:val="clear" w:color="auto" w:fill="D9D9D9" w:themeFill="background1" w:themeFillShade="D9"/>
            <w:vAlign w:val="center"/>
          </w:tcPr>
          <w:p w14:paraId="7933685F" w14:textId="2DAAB1B9" w:rsidR="00784696" w:rsidRPr="004D231A" w:rsidRDefault="00784696" w:rsidP="00784696">
            <w:pPr>
              <w:jc w:val="center"/>
              <w:rPr>
                <w:rFonts w:ascii="Times New Roman" w:hAnsi="Times New Roman" w:cs="Times New Roman"/>
                <w:b/>
                <w:bCs/>
                <w:i/>
                <w:iCs/>
              </w:rPr>
            </w:pPr>
            <w:r>
              <w:rPr>
                <w:rFonts w:ascii="Times New Roman" w:hAnsi="Times New Roman" w:cs="Times New Roman"/>
                <w:b/>
                <w:bCs/>
                <w:i/>
                <w:iCs/>
              </w:rPr>
              <w:t>7 p. o. d. Optinis koherentinis tomografas</w:t>
            </w:r>
          </w:p>
          <w:p w14:paraId="6B610747" w14:textId="4437ED69" w:rsidR="00784696" w:rsidRPr="001B6871" w:rsidRDefault="00784696" w:rsidP="00784696">
            <w:pPr>
              <w:jc w:val="center"/>
              <w:rPr>
                <w:rFonts w:ascii="Times New Roman" w:eastAsia="Arial Unicode MS" w:hAnsi="Times New Roman" w:cs="Times New Roman"/>
                <w:kern w:val="0"/>
                <w:lang w:eastAsia="lt-LT"/>
              </w:rPr>
            </w:pPr>
            <w:r w:rsidRPr="001B6871">
              <w:rPr>
                <w:rFonts w:ascii="Times New Roman" w:hAnsi="Times New Roman" w:cs="Times New Roman"/>
                <w:b/>
                <w:bCs/>
              </w:rPr>
              <w:t>DĖL TECHNINĖS SPECIFIKACIJOS:</w:t>
            </w:r>
          </w:p>
        </w:tc>
      </w:tr>
      <w:tr w:rsidR="00784696" w:rsidRPr="001B6871" w14:paraId="64DE256C" w14:textId="77777777" w:rsidTr="7BE9CEC7">
        <w:tc>
          <w:tcPr>
            <w:tcW w:w="570" w:type="dxa"/>
            <w:vAlign w:val="center"/>
          </w:tcPr>
          <w:p w14:paraId="75A6588D" w14:textId="44956CF4" w:rsidR="00784696" w:rsidRDefault="00784696" w:rsidP="00784696">
            <w:pPr>
              <w:jc w:val="center"/>
              <w:rPr>
                <w:rFonts w:ascii="Times New Roman" w:hAnsi="Times New Roman" w:cs="Times New Roman"/>
              </w:rPr>
            </w:pPr>
            <w:r>
              <w:rPr>
                <w:rFonts w:ascii="Times New Roman" w:hAnsi="Times New Roman" w:cs="Times New Roman"/>
              </w:rPr>
              <w:t>32.</w:t>
            </w:r>
          </w:p>
        </w:tc>
        <w:tc>
          <w:tcPr>
            <w:tcW w:w="3394" w:type="dxa"/>
            <w:vAlign w:val="center"/>
          </w:tcPr>
          <w:p w14:paraId="7A874AAE" w14:textId="77777777" w:rsidR="00784696" w:rsidRDefault="00784696" w:rsidP="00784696">
            <w:pPr>
              <w:jc w:val="both"/>
              <w:rPr>
                <w:rFonts w:ascii="Times New Roman" w:eastAsia="Calibri" w:hAnsi="Times New Roman" w:cs="Times New Roman"/>
              </w:rPr>
            </w:pPr>
            <w:r>
              <w:rPr>
                <w:rFonts w:ascii="Times New Roman" w:eastAsia="Calibri" w:hAnsi="Times New Roman" w:cs="Times New Roman"/>
              </w:rPr>
              <w:t>1. Prietaiso paskirtis.</w:t>
            </w:r>
          </w:p>
          <w:p w14:paraId="3348E05C" w14:textId="77777777" w:rsidR="00784696" w:rsidRPr="00F72FCC" w:rsidRDefault="00784696" w:rsidP="00784696">
            <w:pPr>
              <w:jc w:val="both"/>
              <w:rPr>
                <w:rFonts w:ascii="Times New Roman" w:eastAsia="Calibri" w:hAnsi="Times New Roman" w:cs="Times New Roman"/>
              </w:rPr>
            </w:pPr>
            <w:r w:rsidRPr="00F72FCC">
              <w:rPr>
                <w:rFonts w:ascii="Times New Roman" w:eastAsia="Calibri" w:hAnsi="Times New Roman" w:cs="Times New Roman"/>
              </w:rPr>
              <w:t>Prietaisas skirtas akių dugno ištyrimui šiais metodais:</w:t>
            </w:r>
          </w:p>
          <w:p w14:paraId="0DD3F9AC" w14:textId="77777777" w:rsidR="00784696" w:rsidRPr="00F72FCC" w:rsidRDefault="00784696" w:rsidP="00784696">
            <w:pPr>
              <w:jc w:val="both"/>
              <w:rPr>
                <w:rFonts w:ascii="Times New Roman" w:eastAsia="Calibri" w:hAnsi="Times New Roman" w:cs="Times New Roman"/>
              </w:rPr>
            </w:pPr>
            <w:r w:rsidRPr="00F72FCC">
              <w:rPr>
                <w:rFonts w:ascii="Times New Roman" w:eastAsia="Calibri" w:hAnsi="Times New Roman" w:cs="Times New Roman"/>
              </w:rPr>
              <w:t>1.</w:t>
            </w:r>
            <w:r>
              <w:rPr>
                <w:rFonts w:ascii="Times New Roman" w:eastAsia="Calibri" w:hAnsi="Times New Roman" w:cs="Times New Roman"/>
              </w:rPr>
              <w:t xml:space="preserve"> </w:t>
            </w:r>
            <w:r w:rsidRPr="00F72FCC">
              <w:rPr>
                <w:rFonts w:ascii="Times New Roman" w:eastAsia="Calibri" w:hAnsi="Times New Roman" w:cs="Times New Roman"/>
              </w:rPr>
              <w:t>Optinės koherentinės tomografijos (OKT);</w:t>
            </w:r>
          </w:p>
          <w:p w14:paraId="09A00160" w14:textId="181E0391" w:rsidR="00784696" w:rsidRPr="00A07D59" w:rsidRDefault="00784696" w:rsidP="00784696">
            <w:pPr>
              <w:jc w:val="both"/>
              <w:rPr>
                <w:rFonts w:ascii="Times New Roman" w:eastAsia="Calibri" w:hAnsi="Times New Roman" w:cs="Times New Roman"/>
              </w:rPr>
            </w:pPr>
            <w:r w:rsidRPr="00F72FCC">
              <w:rPr>
                <w:rFonts w:ascii="Times New Roman" w:eastAsia="Calibri" w:hAnsi="Times New Roman" w:cs="Times New Roman"/>
              </w:rPr>
              <w:t>2.</w:t>
            </w:r>
            <w:r>
              <w:rPr>
                <w:rFonts w:ascii="Times New Roman" w:eastAsia="Calibri" w:hAnsi="Times New Roman" w:cs="Times New Roman"/>
              </w:rPr>
              <w:t xml:space="preserve"> </w:t>
            </w:r>
            <w:r w:rsidRPr="00F72FCC">
              <w:rPr>
                <w:rFonts w:ascii="Times New Roman" w:eastAsia="Calibri" w:hAnsi="Times New Roman" w:cs="Times New Roman"/>
              </w:rPr>
              <w:t>Spalvota akių dugno fotografija su angiografijos funkcija arba skenuojančio lazerinio oftalmoskopo atvaizdas su angiografijos funkcija.</w:t>
            </w:r>
          </w:p>
        </w:tc>
        <w:tc>
          <w:tcPr>
            <w:tcW w:w="5103" w:type="dxa"/>
            <w:vAlign w:val="center"/>
          </w:tcPr>
          <w:p w14:paraId="527BA179" w14:textId="77777777" w:rsidR="00784696" w:rsidRPr="009F68AC" w:rsidRDefault="00784696" w:rsidP="00784696">
            <w:pPr>
              <w:suppressAutoHyphens/>
              <w:jc w:val="both"/>
              <w:rPr>
                <w:rFonts w:ascii="Times New Roman" w:eastAsia="Calibri" w:hAnsi="Times New Roman" w:cs="Times New Roman"/>
                <w:noProof/>
                <w:kern w:val="0"/>
                <w:lang w:eastAsia="lt-LT"/>
              </w:rPr>
            </w:pPr>
            <w:r w:rsidRPr="009F68AC">
              <w:rPr>
                <w:rFonts w:ascii="Times New Roman" w:eastAsia="Calibri" w:hAnsi="Times New Roman" w:cs="Times New Roman"/>
                <w:noProof/>
                <w:kern w:val="0"/>
                <w:lang w:eastAsia="lt-LT"/>
              </w:rPr>
              <w:t>Reikalavimas neaiškus, dviprasmis, neaišku apie kokio tipo angiografiją yra kalbama, prašome pakeisti į:</w:t>
            </w:r>
          </w:p>
          <w:p w14:paraId="6BEE89F4" w14:textId="77777777" w:rsidR="00784696" w:rsidRPr="009F68AC" w:rsidRDefault="00784696" w:rsidP="00784696">
            <w:pPr>
              <w:suppressAutoHyphens/>
              <w:jc w:val="both"/>
              <w:rPr>
                <w:rFonts w:ascii="Times New Roman" w:eastAsia="Calibri" w:hAnsi="Times New Roman" w:cs="Times New Roman"/>
                <w:noProof/>
                <w:kern w:val="0"/>
                <w:lang w:eastAsia="lt-LT"/>
              </w:rPr>
            </w:pPr>
            <w:r w:rsidRPr="009F68AC">
              <w:rPr>
                <w:rFonts w:ascii="Times New Roman" w:eastAsia="Calibri" w:hAnsi="Times New Roman" w:cs="Times New Roman"/>
                <w:noProof/>
                <w:kern w:val="0"/>
                <w:lang w:eastAsia="lt-LT"/>
              </w:rPr>
              <w:t>1.</w:t>
            </w:r>
            <w:r>
              <w:rPr>
                <w:rFonts w:ascii="Times New Roman" w:eastAsia="Calibri" w:hAnsi="Times New Roman" w:cs="Times New Roman"/>
                <w:noProof/>
                <w:kern w:val="0"/>
                <w:lang w:eastAsia="lt-LT"/>
              </w:rPr>
              <w:t xml:space="preserve"> </w:t>
            </w:r>
            <w:r w:rsidRPr="009F68AC">
              <w:rPr>
                <w:rFonts w:ascii="Times New Roman" w:eastAsia="Calibri" w:hAnsi="Times New Roman" w:cs="Times New Roman"/>
                <w:noProof/>
                <w:kern w:val="0"/>
                <w:lang w:eastAsia="lt-LT"/>
              </w:rPr>
              <w:t>Optinės koherentinės tomografijos (OKT);</w:t>
            </w:r>
          </w:p>
          <w:p w14:paraId="392F3E2B" w14:textId="77777777" w:rsidR="00784696" w:rsidRPr="009F68AC" w:rsidRDefault="00784696" w:rsidP="00784696">
            <w:pPr>
              <w:suppressAutoHyphens/>
              <w:jc w:val="both"/>
              <w:rPr>
                <w:rFonts w:ascii="Times New Roman" w:eastAsia="Calibri" w:hAnsi="Times New Roman" w:cs="Times New Roman"/>
                <w:noProof/>
                <w:kern w:val="0"/>
                <w:lang w:eastAsia="lt-LT"/>
              </w:rPr>
            </w:pPr>
            <w:r w:rsidRPr="009F68AC">
              <w:rPr>
                <w:rFonts w:ascii="Times New Roman" w:eastAsia="Calibri" w:hAnsi="Times New Roman" w:cs="Times New Roman"/>
                <w:noProof/>
                <w:kern w:val="0"/>
                <w:lang w:eastAsia="lt-LT"/>
              </w:rPr>
              <w:t>2.</w:t>
            </w:r>
            <w:r>
              <w:rPr>
                <w:rFonts w:ascii="Times New Roman" w:eastAsia="Calibri" w:hAnsi="Times New Roman" w:cs="Times New Roman"/>
                <w:noProof/>
                <w:kern w:val="0"/>
                <w:lang w:eastAsia="lt-LT"/>
              </w:rPr>
              <w:t xml:space="preserve"> </w:t>
            </w:r>
            <w:r w:rsidRPr="009F68AC">
              <w:rPr>
                <w:rFonts w:ascii="Times New Roman" w:eastAsia="Calibri" w:hAnsi="Times New Roman" w:cs="Times New Roman"/>
                <w:noProof/>
                <w:kern w:val="0"/>
                <w:lang w:eastAsia="lt-LT"/>
              </w:rPr>
              <w:t>Spalvota akių dugno fotografija, arba skenuojančio lazerinio oftalmoskopo atvaizdas;</w:t>
            </w:r>
          </w:p>
          <w:p w14:paraId="5A6185EF" w14:textId="6470BA15" w:rsidR="00784696" w:rsidRPr="001B6871" w:rsidRDefault="00784696" w:rsidP="00784696">
            <w:pPr>
              <w:suppressAutoHyphens/>
              <w:jc w:val="both"/>
              <w:rPr>
                <w:rFonts w:ascii="Times New Roman" w:eastAsia="Calibri" w:hAnsi="Times New Roman" w:cs="Times New Roman"/>
                <w:noProof/>
                <w:kern w:val="0"/>
                <w:lang w:eastAsia="lt-LT"/>
              </w:rPr>
            </w:pPr>
            <w:r w:rsidRPr="009F68AC">
              <w:rPr>
                <w:rFonts w:ascii="Times New Roman" w:eastAsia="Calibri" w:hAnsi="Times New Roman" w:cs="Times New Roman"/>
                <w:noProof/>
                <w:kern w:val="0"/>
                <w:lang w:eastAsia="lt-LT"/>
              </w:rPr>
              <w:t>3.</w:t>
            </w:r>
            <w:r>
              <w:rPr>
                <w:rFonts w:ascii="Times New Roman" w:eastAsia="Calibri" w:hAnsi="Times New Roman" w:cs="Times New Roman"/>
                <w:noProof/>
                <w:kern w:val="0"/>
                <w:lang w:eastAsia="lt-LT"/>
              </w:rPr>
              <w:t xml:space="preserve"> </w:t>
            </w:r>
            <w:r w:rsidRPr="009F68AC">
              <w:rPr>
                <w:rFonts w:ascii="Times New Roman" w:eastAsia="Calibri" w:hAnsi="Times New Roman" w:cs="Times New Roman"/>
                <w:noProof/>
                <w:kern w:val="0"/>
                <w:lang w:eastAsia="lt-LT"/>
              </w:rPr>
              <w:t>OKT angiografija.</w:t>
            </w:r>
          </w:p>
        </w:tc>
        <w:tc>
          <w:tcPr>
            <w:tcW w:w="6521" w:type="dxa"/>
            <w:vAlign w:val="center"/>
          </w:tcPr>
          <w:p w14:paraId="6A5BF54B" w14:textId="539F95E3" w:rsidR="00784696" w:rsidRPr="001B6871" w:rsidRDefault="00784696" w:rsidP="00784696">
            <w:pPr>
              <w:jc w:val="both"/>
              <w:rPr>
                <w:rFonts w:ascii="Times New Roman" w:eastAsia="Arial Unicode MS" w:hAnsi="Times New Roman" w:cs="Times New Roman"/>
                <w:kern w:val="0"/>
                <w:lang w:eastAsia="lt-LT"/>
              </w:rPr>
            </w:pPr>
            <w:r w:rsidRPr="006E2DD5">
              <w:rPr>
                <w:rFonts w:ascii="Times New Roman" w:eastAsia="Arial Unicode MS" w:hAnsi="Times New Roman" w:cs="Times New Roman"/>
                <w:kern w:val="0"/>
                <w:lang w:eastAsia="lt-LT"/>
              </w:rPr>
              <w:t>Atsakome, kad išnagrinėję jūsų siūlymą sutinkame su juo. Skelbiant pirkimą bus pateikta atnaujinta techninė specifikacija pakeitus prašomą reikalavimą</w:t>
            </w:r>
            <w:r>
              <w:rPr>
                <w:rFonts w:ascii="Times New Roman" w:eastAsia="Arial Unicode MS" w:hAnsi="Times New Roman" w:cs="Times New Roman"/>
                <w:kern w:val="0"/>
                <w:lang w:eastAsia="lt-LT"/>
              </w:rPr>
              <w:t>.</w:t>
            </w:r>
          </w:p>
        </w:tc>
      </w:tr>
      <w:tr w:rsidR="00784696" w:rsidRPr="001B6871" w14:paraId="23DD584B" w14:textId="77777777" w:rsidTr="7BE9CEC7">
        <w:tc>
          <w:tcPr>
            <w:tcW w:w="570" w:type="dxa"/>
            <w:vAlign w:val="center"/>
          </w:tcPr>
          <w:p w14:paraId="2D130551" w14:textId="50CB05D9" w:rsidR="00784696" w:rsidRDefault="00784696" w:rsidP="00784696">
            <w:pPr>
              <w:jc w:val="center"/>
              <w:rPr>
                <w:rFonts w:ascii="Times New Roman" w:hAnsi="Times New Roman" w:cs="Times New Roman"/>
              </w:rPr>
            </w:pPr>
            <w:r>
              <w:rPr>
                <w:rFonts w:ascii="Times New Roman" w:hAnsi="Times New Roman" w:cs="Times New Roman"/>
              </w:rPr>
              <w:t>33.</w:t>
            </w:r>
          </w:p>
        </w:tc>
        <w:tc>
          <w:tcPr>
            <w:tcW w:w="3394" w:type="dxa"/>
            <w:vAlign w:val="center"/>
          </w:tcPr>
          <w:p w14:paraId="4DBFACC5" w14:textId="23DECFAD" w:rsidR="00784696" w:rsidRDefault="00784696" w:rsidP="00784696">
            <w:pPr>
              <w:jc w:val="both"/>
              <w:rPr>
                <w:rFonts w:ascii="Times New Roman" w:eastAsia="Calibri" w:hAnsi="Times New Roman" w:cs="Times New Roman"/>
              </w:rPr>
            </w:pPr>
            <w:r>
              <w:rPr>
                <w:rFonts w:ascii="Times New Roman" w:eastAsia="Calibri" w:hAnsi="Times New Roman" w:cs="Times New Roman"/>
              </w:rPr>
              <w:t xml:space="preserve">3. </w:t>
            </w:r>
            <w:r w:rsidRPr="00EF7145">
              <w:rPr>
                <w:rFonts w:ascii="Times New Roman" w:eastAsia="Times New Roman" w:hAnsi="Times New Roman" w:cs="Times New Roman"/>
                <w:kern w:val="0"/>
                <w14:ligatures w14:val="none"/>
              </w:rPr>
              <w:t xml:space="preserve"> </w:t>
            </w:r>
            <w:r w:rsidRPr="00EF7145">
              <w:rPr>
                <w:rFonts w:ascii="Times New Roman" w:eastAsia="Calibri" w:hAnsi="Times New Roman" w:cs="Times New Roman"/>
              </w:rPr>
              <w:t>OKT skenavimo greitis</w:t>
            </w:r>
            <w:r>
              <w:rPr>
                <w:rFonts w:ascii="Times New Roman" w:eastAsia="Calibri" w:hAnsi="Times New Roman" w:cs="Times New Roman"/>
              </w:rPr>
              <w:t xml:space="preserve">: </w:t>
            </w:r>
            <w:r w:rsidRPr="00DF237A">
              <w:rPr>
                <w:rFonts w:ascii="Times New Roman" w:eastAsia="Calibri" w:hAnsi="Times New Roman" w:cs="Times New Roman"/>
              </w:rPr>
              <w:t>≥ 50000 A skenų per sekundę</w:t>
            </w:r>
          </w:p>
        </w:tc>
        <w:tc>
          <w:tcPr>
            <w:tcW w:w="5103" w:type="dxa"/>
            <w:vAlign w:val="center"/>
          </w:tcPr>
          <w:p w14:paraId="35D1EB9A" w14:textId="77777777" w:rsidR="00784696" w:rsidRPr="00754846" w:rsidRDefault="00784696" w:rsidP="00784696">
            <w:pPr>
              <w:suppressAutoHyphens/>
              <w:jc w:val="both"/>
              <w:rPr>
                <w:rFonts w:ascii="Times New Roman" w:eastAsia="Calibri" w:hAnsi="Times New Roman" w:cs="Times New Roman"/>
                <w:noProof/>
                <w:kern w:val="0"/>
                <w:lang w:eastAsia="lt-LT"/>
              </w:rPr>
            </w:pPr>
            <w:r w:rsidRPr="00754846">
              <w:rPr>
                <w:rFonts w:ascii="Times New Roman" w:eastAsia="Calibri" w:hAnsi="Times New Roman" w:cs="Times New Roman"/>
                <w:noProof/>
                <w:kern w:val="0"/>
                <w:lang w:eastAsia="lt-LT"/>
              </w:rPr>
              <w:t>Siūlome keisti į: ≥ 70000 A skenų per sekundę</w:t>
            </w:r>
          </w:p>
          <w:p w14:paraId="51483EEC" w14:textId="77777777" w:rsidR="00784696" w:rsidRPr="00754846" w:rsidRDefault="00784696" w:rsidP="00784696">
            <w:pPr>
              <w:suppressAutoHyphens/>
              <w:jc w:val="both"/>
              <w:rPr>
                <w:rFonts w:ascii="Times New Roman" w:eastAsia="Calibri" w:hAnsi="Times New Roman" w:cs="Times New Roman"/>
                <w:noProof/>
                <w:kern w:val="0"/>
                <w:lang w:eastAsia="lt-LT"/>
              </w:rPr>
            </w:pPr>
          </w:p>
          <w:p w14:paraId="4D53F22F" w14:textId="5BA2C49E" w:rsidR="00784696" w:rsidRPr="00754846" w:rsidRDefault="00784696" w:rsidP="00784696">
            <w:pPr>
              <w:suppressAutoHyphens/>
              <w:jc w:val="both"/>
              <w:rPr>
                <w:rFonts w:ascii="Times New Roman" w:eastAsia="Calibri" w:hAnsi="Times New Roman" w:cs="Times New Roman"/>
                <w:noProof/>
                <w:kern w:val="0"/>
                <w:lang w:eastAsia="lt-LT"/>
              </w:rPr>
            </w:pPr>
            <w:r w:rsidRPr="00754846">
              <w:rPr>
                <w:rFonts w:ascii="Times New Roman" w:eastAsia="Calibri" w:hAnsi="Times New Roman" w:cs="Times New Roman"/>
                <w:noProof/>
                <w:kern w:val="0"/>
                <w:lang w:eastAsia="lt-LT"/>
              </w:rPr>
              <w:t xml:space="preserve">Didesnis skenavimo leidžia sumažinti tyrimo trukmę, pagerina paciento komfortą, sumažina artefaktų, susijusių su akių judesiais, riziką ir užtikrina tikslesnius bei kokybiškesnius vaizdus – </w:t>
            </w:r>
            <w:r w:rsidRPr="00754846">
              <w:rPr>
                <w:rFonts w:ascii="Times New Roman" w:eastAsia="Calibri" w:hAnsi="Times New Roman" w:cs="Times New Roman"/>
                <w:noProof/>
                <w:kern w:val="0"/>
                <w:lang w:eastAsia="lt-LT"/>
              </w:rPr>
              <w:lastRenderedPageBreak/>
              <w:t>tai ypač svarbu vertinant smulkias tinklainės struktūras ir ankstyvus patologinius pokyčius.</w:t>
            </w:r>
          </w:p>
        </w:tc>
        <w:tc>
          <w:tcPr>
            <w:tcW w:w="6521" w:type="dxa"/>
            <w:vAlign w:val="center"/>
          </w:tcPr>
          <w:p w14:paraId="0E5DB5EC" w14:textId="77777777" w:rsidR="00784696" w:rsidRDefault="00784696" w:rsidP="00784696">
            <w:pPr>
              <w:jc w:val="both"/>
              <w:rPr>
                <w:rFonts w:ascii="Times New Roman" w:eastAsia="Arial Unicode MS" w:hAnsi="Times New Roman" w:cs="Times New Roman"/>
                <w:kern w:val="0"/>
                <w:lang w:eastAsia="lt-LT"/>
              </w:rPr>
            </w:pPr>
            <w:r w:rsidRPr="006E2DD5">
              <w:rPr>
                <w:rFonts w:ascii="Times New Roman" w:eastAsia="Arial Unicode MS" w:hAnsi="Times New Roman" w:cs="Times New Roman"/>
                <w:kern w:val="0"/>
                <w:lang w:eastAsia="lt-LT"/>
              </w:rPr>
              <w:lastRenderedPageBreak/>
              <w:t xml:space="preserve">Atsakome, kad išnagrinėję jūsų siūlymą </w:t>
            </w:r>
            <w:r>
              <w:rPr>
                <w:rFonts w:ascii="Times New Roman" w:eastAsia="Arial Unicode MS" w:hAnsi="Times New Roman" w:cs="Times New Roman"/>
                <w:b/>
                <w:bCs/>
                <w:kern w:val="0"/>
                <w:lang w:eastAsia="lt-LT"/>
              </w:rPr>
              <w:t xml:space="preserve">dalinai </w:t>
            </w:r>
            <w:r w:rsidRPr="006E2DD5">
              <w:rPr>
                <w:rFonts w:ascii="Times New Roman" w:eastAsia="Arial Unicode MS" w:hAnsi="Times New Roman" w:cs="Times New Roman"/>
                <w:kern w:val="0"/>
                <w:lang w:eastAsia="lt-LT"/>
              </w:rPr>
              <w:t xml:space="preserve">sutinkame su juo. Skelbiant pirkimą bus pateikta atnaujinta techninė specifikacija </w:t>
            </w:r>
            <w:r>
              <w:rPr>
                <w:rFonts w:ascii="Times New Roman" w:eastAsia="Arial Unicode MS" w:hAnsi="Times New Roman" w:cs="Times New Roman"/>
                <w:kern w:val="0"/>
                <w:lang w:eastAsia="lt-LT"/>
              </w:rPr>
              <w:t>patikslinus</w:t>
            </w:r>
            <w:r w:rsidRPr="006E2DD5">
              <w:rPr>
                <w:rFonts w:ascii="Times New Roman" w:eastAsia="Arial Unicode MS" w:hAnsi="Times New Roman" w:cs="Times New Roman"/>
                <w:kern w:val="0"/>
                <w:lang w:eastAsia="lt-LT"/>
              </w:rPr>
              <w:t xml:space="preserve"> reikalavimą</w:t>
            </w:r>
            <w:r>
              <w:rPr>
                <w:rFonts w:ascii="Times New Roman" w:eastAsia="Arial Unicode MS" w:hAnsi="Times New Roman" w:cs="Times New Roman"/>
                <w:kern w:val="0"/>
                <w:lang w:eastAsia="lt-LT"/>
              </w:rPr>
              <w:t>.</w:t>
            </w:r>
          </w:p>
          <w:p w14:paraId="287ECF24" w14:textId="3C18CE04" w:rsidR="00784696" w:rsidRPr="006E2DD5" w:rsidRDefault="00784696" w:rsidP="00784696">
            <w:pPr>
              <w:jc w:val="both"/>
              <w:rPr>
                <w:rFonts w:ascii="Times New Roman" w:eastAsia="Arial Unicode MS" w:hAnsi="Times New Roman" w:cs="Times New Roman"/>
                <w:kern w:val="0"/>
                <w:lang w:eastAsia="lt-LT"/>
              </w:rPr>
            </w:pPr>
            <w:r>
              <w:rPr>
                <w:rFonts w:ascii="Times New Roman" w:eastAsia="Arial Unicode MS" w:hAnsi="Times New Roman" w:cs="Times New Roman"/>
                <w:kern w:val="0"/>
                <w:lang w:eastAsia="lt-LT"/>
              </w:rPr>
              <w:t>Paaiškiname, kad siekiant</w:t>
            </w:r>
            <w:r w:rsidRPr="00765814">
              <w:rPr>
                <w:rFonts w:ascii="Times New Roman" w:eastAsia="Arial Unicode MS" w:hAnsi="Times New Roman" w:cs="Times New Roman"/>
                <w:kern w:val="0"/>
                <w:lang w:eastAsia="lt-LT"/>
              </w:rPr>
              <w:t xml:space="preserve"> geresnės vaizdo kokybės ir diagnostinio tikslumo</w:t>
            </w:r>
            <w:r>
              <w:rPr>
                <w:rFonts w:ascii="Times New Roman" w:eastAsia="Arial Unicode MS" w:hAnsi="Times New Roman" w:cs="Times New Roman"/>
                <w:kern w:val="0"/>
                <w:lang w:eastAsia="lt-LT"/>
              </w:rPr>
              <w:t xml:space="preserve"> labai</w:t>
            </w:r>
            <w:r w:rsidRPr="00765814">
              <w:rPr>
                <w:rFonts w:ascii="Times New Roman" w:eastAsia="Arial Unicode MS" w:hAnsi="Times New Roman" w:cs="Times New Roman"/>
                <w:kern w:val="0"/>
                <w:lang w:eastAsia="lt-LT"/>
              </w:rPr>
              <w:t xml:space="preserve"> svarbu, kad </w:t>
            </w:r>
            <w:r>
              <w:rPr>
                <w:rFonts w:ascii="Times New Roman" w:eastAsia="Arial Unicode MS" w:hAnsi="Times New Roman" w:cs="Times New Roman"/>
                <w:kern w:val="0"/>
                <w:lang w:eastAsia="lt-LT"/>
              </w:rPr>
              <w:t>įranga</w:t>
            </w:r>
            <w:r w:rsidRPr="00765814">
              <w:rPr>
                <w:rFonts w:ascii="Times New Roman" w:eastAsia="Arial Unicode MS" w:hAnsi="Times New Roman" w:cs="Times New Roman"/>
                <w:kern w:val="0"/>
                <w:lang w:eastAsia="lt-LT"/>
              </w:rPr>
              <w:t xml:space="preserve"> turėtų ne mažiau kaip 80000 A skenų per sekundę</w:t>
            </w:r>
            <w:r>
              <w:rPr>
                <w:rFonts w:ascii="Times New Roman" w:eastAsia="Arial Unicode MS" w:hAnsi="Times New Roman" w:cs="Times New Roman"/>
                <w:kern w:val="0"/>
                <w:lang w:eastAsia="lt-LT"/>
              </w:rPr>
              <w:t>.</w:t>
            </w:r>
          </w:p>
        </w:tc>
      </w:tr>
      <w:tr w:rsidR="00784696" w:rsidRPr="001B6871" w14:paraId="5300A9F3" w14:textId="77777777" w:rsidTr="7BE9CEC7">
        <w:tc>
          <w:tcPr>
            <w:tcW w:w="570" w:type="dxa"/>
            <w:vAlign w:val="center"/>
          </w:tcPr>
          <w:p w14:paraId="3A6AFF5B" w14:textId="246FDDA4" w:rsidR="00784696" w:rsidRDefault="00784696" w:rsidP="00784696">
            <w:pPr>
              <w:jc w:val="center"/>
              <w:rPr>
                <w:rFonts w:ascii="Times New Roman" w:hAnsi="Times New Roman" w:cs="Times New Roman"/>
              </w:rPr>
            </w:pPr>
            <w:r>
              <w:rPr>
                <w:rFonts w:ascii="Times New Roman" w:hAnsi="Times New Roman" w:cs="Times New Roman"/>
              </w:rPr>
              <w:lastRenderedPageBreak/>
              <w:t>34.</w:t>
            </w:r>
          </w:p>
        </w:tc>
        <w:tc>
          <w:tcPr>
            <w:tcW w:w="3394" w:type="dxa"/>
            <w:vAlign w:val="center"/>
          </w:tcPr>
          <w:p w14:paraId="454A23C4" w14:textId="77777777" w:rsidR="00784696" w:rsidRDefault="00784696" w:rsidP="00784696">
            <w:pPr>
              <w:jc w:val="both"/>
              <w:rPr>
                <w:rFonts w:ascii="Times New Roman" w:eastAsia="Calibri" w:hAnsi="Times New Roman" w:cs="Times New Roman"/>
              </w:rPr>
            </w:pPr>
            <w:r>
              <w:rPr>
                <w:rFonts w:ascii="Times New Roman" w:eastAsia="Calibri" w:hAnsi="Times New Roman" w:cs="Times New Roman"/>
              </w:rPr>
              <w:t xml:space="preserve">8. </w:t>
            </w:r>
            <w:r w:rsidRPr="00FD12B1">
              <w:rPr>
                <w:rFonts w:ascii="Times New Roman" w:eastAsia="Times New Roman" w:hAnsi="Times New Roman" w:cs="Times New Roman"/>
                <w:kern w:val="0"/>
                <w14:ligatures w14:val="none"/>
              </w:rPr>
              <w:t xml:space="preserve"> </w:t>
            </w:r>
            <w:r w:rsidRPr="00FD12B1">
              <w:rPr>
                <w:rFonts w:ascii="Times New Roman" w:eastAsia="Calibri" w:hAnsi="Times New Roman" w:cs="Times New Roman"/>
              </w:rPr>
              <w:t>OKT skenavimo šablonai ir analizės raportai</w:t>
            </w:r>
            <w:r>
              <w:rPr>
                <w:rFonts w:ascii="Times New Roman" w:eastAsia="Calibri" w:hAnsi="Times New Roman" w:cs="Times New Roman"/>
              </w:rPr>
              <w:t>:</w:t>
            </w:r>
          </w:p>
          <w:p w14:paraId="7BA4E910" w14:textId="4F28BD0E" w:rsidR="00784696" w:rsidRPr="00DE5C17" w:rsidRDefault="00784696" w:rsidP="00784696">
            <w:pPr>
              <w:jc w:val="both"/>
              <w:rPr>
                <w:rFonts w:ascii="Times New Roman" w:eastAsia="Calibri" w:hAnsi="Times New Roman" w:cs="Times New Roman"/>
              </w:rPr>
            </w:pPr>
            <w:r w:rsidRPr="00DE5C17">
              <w:rPr>
                <w:rFonts w:ascii="Times New Roman" w:eastAsia="Calibri" w:hAnsi="Times New Roman" w:cs="Times New Roman"/>
              </w:rPr>
              <w:t>1.</w:t>
            </w:r>
            <w:r>
              <w:rPr>
                <w:rFonts w:ascii="Times New Roman" w:eastAsia="Calibri" w:hAnsi="Times New Roman" w:cs="Times New Roman"/>
              </w:rPr>
              <w:t xml:space="preserve"> </w:t>
            </w:r>
            <w:r w:rsidRPr="00DE5C17">
              <w:rPr>
                <w:rFonts w:ascii="Times New Roman" w:eastAsia="Calibri" w:hAnsi="Times New Roman" w:cs="Times New Roman"/>
              </w:rPr>
              <w:t>3D tūrinis skenavimas;</w:t>
            </w:r>
          </w:p>
          <w:p w14:paraId="008E1728" w14:textId="64B0C909" w:rsidR="00784696" w:rsidRPr="00DE5C17" w:rsidRDefault="00784696" w:rsidP="00784696">
            <w:pPr>
              <w:jc w:val="both"/>
              <w:rPr>
                <w:rFonts w:ascii="Times New Roman" w:eastAsia="Calibri" w:hAnsi="Times New Roman" w:cs="Times New Roman"/>
              </w:rPr>
            </w:pPr>
            <w:r w:rsidRPr="00DE5C17">
              <w:rPr>
                <w:rFonts w:ascii="Times New Roman" w:eastAsia="Calibri" w:hAnsi="Times New Roman" w:cs="Times New Roman"/>
              </w:rPr>
              <w:t>2.</w:t>
            </w:r>
            <w:r>
              <w:rPr>
                <w:rFonts w:ascii="Times New Roman" w:eastAsia="Calibri" w:hAnsi="Times New Roman" w:cs="Times New Roman"/>
              </w:rPr>
              <w:t xml:space="preserve"> </w:t>
            </w:r>
            <w:r w:rsidRPr="00DE5C17">
              <w:rPr>
                <w:rFonts w:ascii="Times New Roman" w:eastAsia="Calibri" w:hAnsi="Times New Roman" w:cs="Times New Roman"/>
              </w:rPr>
              <w:t>Makula linijinis skenavimas;</w:t>
            </w:r>
          </w:p>
          <w:p w14:paraId="661B153F" w14:textId="180F188A" w:rsidR="00784696" w:rsidRPr="00DE5C17" w:rsidRDefault="00784696" w:rsidP="00784696">
            <w:pPr>
              <w:jc w:val="both"/>
              <w:rPr>
                <w:rFonts w:ascii="Times New Roman" w:eastAsia="Calibri" w:hAnsi="Times New Roman" w:cs="Times New Roman"/>
              </w:rPr>
            </w:pPr>
            <w:r w:rsidRPr="00DE5C17">
              <w:rPr>
                <w:rFonts w:ascii="Times New Roman" w:eastAsia="Calibri" w:hAnsi="Times New Roman" w:cs="Times New Roman"/>
              </w:rPr>
              <w:t>3.</w:t>
            </w:r>
            <w:r>
              <w:rPr>
                <w:rFonts w:ascii="Times New Roman" w:eastAsia="Calibri" w:hAnsi="Times New Roman" w:cs="Times New Roman"/>
              </w:rPr>
              <w:t xml:space="preserve"> </w:t>
            </w:r>
            <w:r w:rsidRPr="00DE5C17">
              <w:rPr>
                <w:rFonts w:ascii="Times New Roman" w:eastAsia="Calibri" w:hAnsi="Times New Roman" w:cs="Times New Roman"/>
              </w:rPr>
              <w:t>Makula kryžius;</w:t>
            </w:r>
          </w:p>
          <w:p w14:paraId="380B092D" w14:textId="5F0D9B5F" w:rsidR="00784696" w:rsidRPr="00DE5C17" w:rsidRDefault="00784696" w:rsidP="00784696">
            <w:pPr>
              <w:jc w:val="both"/>
              <w:rPr>
                <w:rFonts w:ascii="Times New Roman" w:eastAsia="Calibri" w:hAnsi="Times New Roman" w:cs="Times New Roman"/>
              </w:rPr>
            </w:pPr>
            <w:r w:rsidRPr="00DE5C17">
              <w:rPr>
                <w:rFonts w:ascii="Times New Roman" w:eastAsia="Calibri" w:hAnsi="Times New Roman" w:cs="Times New Roman"/>
              </w:rPr>
              <w:t>4.</w:t>
            </w:r>
            <w:r>
              <w:rPr>
                <w:rFonts w:ascii="Times New Roman" w:eastAsia="Calibri" w:hAnsi="Times New Roman" w:cs="Times New Roman"/>
              </w:rPr>
              <w:t xml:space="preserve"> </w:t>
            </w:r>
            <w:r w:rsidRPr="00DE5C17">
              <w:rPr>
                <w:rFonts w:ascii="Times New Roman" w:eastAsia="Calibri" w:hAnsi="Times New Roman" w:cs="Times New Roman"/>
              </w:rPr>
              <w:t>Makulos storio žemėlapis;</w:t>
            </w:r>
          </w:p>
          <w:p w14:paraId="1A6BC8E2" w14:textId="4DFF2096" w:rsidR="00784696" w:rsidRPr="00DE5C17" w:rsidRDefault="00784696" w:rsidP="00784696">
            <w:pPr>
              <w:jc w:val="both"/>
              <w:rPr>
                <w:rFonts w:ascii="Times New Roman" w:eastAsia="Calibri" w:hAnsi="Times New Roman" w:cs="Times New Roman"/>
              </w:rPr>
            </w:pPr>
            <w:r w:rsidRPr="00DE5C17">
              <w:rPr>
                <w:rFonts w:ascii="Times New Roman" w:eastAsia="Calibri" w:hAnsi="Times New Roman" w:cs="Times New Roman"/>
              </w:rPr>
              <w:t>5.</w:t>
            </w:r>
            <w:r>
              <w:rPr>
                <w:rFonts w:ascii="Times New Roman" w:eastAsia="Calibri" w:hAnsi="Times New Roman" w:cs="Times New Roman"/>
              </w:rPr>
              <w:t xml:space="preserve"> </w:t>
            </w:r>
            <w:r w:rsidRPr="00DE5C17">
              <w:rPr>
                <w:rFonts w:ascii="Times New Roman" w:eastAsia="Calibri" w:hAnsi="Times New Roman" w:cs="Times New Roman"/>
              </w:rPr>
              <w:t>Makula multi skenavimas;</w:t>
            </w:r>
          </w:p>
          <w:p w14:paraId="34064F28" w14:textId="2FC4169E" w:rsidR="00784696" w:rsidRPr="00DE5C17" w:rsidRDefault="00784696" w:rsidP="00784696">
            <w:pPr>
              <w:jc w:val="both"/>
              <w:rPr>
                <w:rFonts w:ascii="Times New Roman" w:eastAsia="Calibri" w:hAnsi="Times New Roman" w:cs="Times New Roman"/>
              </w:rPr>
            </w:pPr>
            <w:r w:rsidRPr="00DE5C17">
              <w:rPr>
                <w:rFonts w:ascii="Times New Roman" w:eastAsia="Calibri" w:hAnsi="Times New Roman" w:cs="Times New Roman"/>
              </w:rPr>
              <w:t>6.</w:t>
            </w:r>
            <w:r>
              <w:rPr>
                <w:rFonts w:ascii="Times New Roman" w:eastAsia="Calibri" w:hAnsi="Times New Roman" w:cs="Times New Roman"/>
              </w:rPr>
              <w:t xml:space="preserve"> </w:t>
            </w:r>
            <w:r w:rsidRPr="00DE5C17">
              <w:rPr>
                <w:rFonts w:ascii="Times New Roman" w:eastAsia="Calibri" w:hAnsi="Times New Roman" w:cs="Times New Roman"/>
              </w:rPr>
              <w:t>Makula radialinis skenavimas;</w:t>
            </w:r>
          </w:p>
          <w:p w14:paraId="71178F30" w14:textId="115C1510" w:rsidR="00784696" w:rsidRPr="00DE5C17" w:rsidRDefault="00784696" w:rsidP="00784696">
            <w:pPr>
              <w:jc w:val="both"/>
              <w:rPr>
                <w:rFonts w:ascii="Times New Roman" w:eastAsia="Calibri" w:hAnsi="Times New Roman" w:cs="Times New Roman"/>
              </w:rPr>
            </w:pPr>
            <w:r w:rsidRPr="00DE5C17">
              <w:rPr>
                <w:rFonts w:ascii="Times New Roman" w:eastAsia="Calibri" w:hAnsi="Times New Roman" w:cs="Times New Roman"/>
              </w:rPr>
              <w:t>7.</w:t>
            </w:r>
            <w:r>
              <w:rPr>
                <w:rFonts w:ascii="Times New Roman" w:eastAsia="Calibri" w:hAnsi="Times New Roman" w:cs="Times New Roman"/>
              </w:rPr>
              <w:t xml:space="preserve"> </w:t>
            </w:r>
            <w:r w:rsidRPr="00DE5C17">
              <w:rPr>
                <w:rFonts w:ascii="Times New Roman" w:eastAsia="Calibri" w:hAnsi="Times New Roman" w:cs="Times New Roman"/>
              </w:rPr>
              <w:t>Nervo apskritimas;</w:t>
            </w:r>
          </w:p>
          <w:p w14:paraId="2FDD2697" w14:textId="73F8077C" w:rsidR="00784696" w:rsidRPr="00DE5C17" w:rsidRDefault="00784696" w:rsidP="00784696">
            <w:pPr>
              <w:jc w:val="both"/>
              <w:rPr>
                <w:rFonts w:ascii="Times New Roman" w:eastAsia="Calibri" w:hAnsi="Times New Roman" w:cs="Times New Roman"/>
              </w:rPr>
            </w:pPr>
            <w:r w:rsidRPr="00DE5C17">
              <w:rPr>
                <w:rFonts w:ascii="Times New Roman" w:eastAsia="Calibri" w:hAnsi="Times New Roman" w:cs="Times New Roman"/>
              </w:rPr>
              <w:t>8.</w:t>
            </w:r>
            <w:r>
              <w:rPr>
                <w:rFonts w:ascii="Times New Roman" w:eastAsia="Calibri" w:hAnsi="Times New Roman" w:cs="Times New Roman"/>
              </w:rPr>
              <w:t xml:space="preserve"> </w:t>
            </w:r>
            <w:r w:rsidRPr="00DE5C17">
              <w:rPr>
                <w:rFonts w:ascii="Times New Roman" w:eastAsia="Calibri" w:hAnsi="Times New Roman" w:cs="Times New Roman"/>
              </w:rPr>
              <w:t>Nervo storio žemėlapis;</w:t>
            </w:r>
          </w:p>
          <w:p w14:paraId="521E35F6" w14:textId="08095AD9" w:rsidR="00784696" w:rsidRPr="00DE5C17" w:rsidRDefault="00784696" w:rsidP="00784696">
            <w:pPr>
              <w:jc w:val="both"/>
              <w:rPr>
                <w:rFonts w:ascii="Times New Roman" w:eastAsia="Calibri" w:hAnsi="Times New Roman" w:cs="Times New Roman"/>
              </w:rPr>
            </w:pPr>
            <w:r w:rsidRPr="00DE5C17">
              <w:rPr>
                <w:rFonts w:ascii="Times New Roman" w:eastAsia="Calibri" w:hAnsi="Times New Roman" w:cs="Times New Roman"/>
              </w:rPr>
              <w:t>9.</w:t>
            </w:r>
            <w:r>
              <w:rPr>
                <w:rFonts w:ascii="Times New Roman" w:eastAsia="Calibri" w:hAnsi="Times New Roman" w:cs="Times New Roman"/>
              </w:rPr>
              <w:t xml:space="preserve"> </w:t>
            </w:r>
            <w:r w:rsidRPr="00DE5C17">
              <w:rPr>
                <w:rFonts w:ascii="Times New Roman" w:eastAsia="Calibri" w:hAnsi="Times New Roman" w:cs="Times New Roman"/>
              </w:rPr>
              <w:t>Nervo radialinis skenavimas;</w:t>
            </w:r>
          </w:p>
          <w:p w14:paraId="35D31F73" w14:textId="0D970AC3" w:rsidR="00784696" w:rsidRPr="00A07D59" w:rsidRDefault="00784696" w:rsidP="00784696">
            <w:pPr>
              <w:jc w:val="both"/>
              <w:rPr>
                <w:rFonts w:ascii="Times New Roman" w:eastAsia="Calibri" w:hAnsi="Times New Roman" w:cs="Times New Roman"/>
              </w:rPr>
            </w:pPr>
            <w:r w:rsidRPr="00DE5C17">
              <w:rPr>
                <w:rFonts w:ascii="Times New Roman" w:eastAsia="Calibri" w:hAnsi="Times New Roman" w:cs="Times New Roman"/>
              </w:rPr>
              <w:t>10.</w:t>
            </w:r>
            <w:r>
              <w:rPr>
                <w:rFonts w:ascii="Times New Roman" w:eastAsia="Calibri" w:hAnsi="Times New Roman" w:cs="Times New Roman"/>
              </w:rPr>
              <w:t xml:space="preserve"> </w:t>
            </w:r>
            <w:r w:rsidRPr="00DE5C17">
              <w:rPr>
                <w:rFonts w:ascii="Times New Roman" w:eastAsia="Calibri" w:hAnsi="Times New Roman" w:cs="Times New Roman"/>
              </w:rPr>
              <w:t>Tinklainės storio žemėlapis - kombinuotas makulos ir nervo atvaizdavimas viename tyrime.</w:t>
            </w:r>
          </w:p>
        </w:tc>
        <w:tc>
          <w:tcPr>
            <w:tcW w:w="5103" w:type="dxa"/>
            <w:vAlign w:val="center"/>
          </w:tcPr>
          <w:p w14:paraId="7A3D9F94" w14:textId="77777777" w:rsidR="00784696" w:rsidRPr="00BC1A5E" w:rsidRDefault="00784696" w:rsidP="00784696">
            <w:pPr>
              <w:suppressAutoHyphens/>
              <w:jc w:val="both"/>
              <w:rPr>
                <w:rFonts w:ascii="Times New Roman" w:eastAsia="Calibri" w:hAnsi="Times New Roman" w:cs="Times New Roman"/>
                <w:noProof/>
                <w:kern w:val="0"/>
                <w:lang w:eastAsia="lt-LT"/>
              </w:rPr>
            </w:pPr>
            <w:r w:rsidRPr="00BC1A5E">
              <w:rPr>
                <w:rFonts w:ascii="Times New Roman" w:eastAsia="Calibri" w:hAnsi="Times New Roman" w:cs="Times New Roman"/>
                <w:noProof/>
                <w:kern w:val="0"/>
                <w:lang w:eastAsia="lt-LT"/>
              </w:rPr>
              <w:t>Reikalavimas neaiškus, dviprasmis, vietomis perteklinis ir taip apribojantis konkurenciją, nes realiame darbe naudojami tik keli visuotinai priimtini/standartizuoti tyrimo šablonai ir ataskaitos. Prašome pakeisti į:</w:t>
            </w:r>
          </w:p>
          <w:p w14:paraId="291FE61B" w14:textId="54C03CBC" w:rsidR="00784696" w:rsidRPr="00BC1A5E" w:rsidRDefault="00784696" w:rsidP="00784696">
            <w:pPr>
              <w:suppressAutoHyphens/>
              <w:jc w:val="both"/>
              <w:rPr>
                <w:rFonts w:ascii="Times New Roman" w:eastAsia="Calibri" w:hAnsi="Times New Roman" w:cs="Times New Roman"/>
                <w:noProof/>
                <w:kern w:val="0"/>
                <w:lang w:eastAsia="lt-LT"/>
              </w:rPr>
            </w:pPr>
            <w:r w:rsidRPr="00BC1A5E">
              <w:rPr>
                <w:rFonts w:ascii="Times New Roman" w:eastAsia="Calibri" w:hAnsi="Times New Roman" w:cs="Times New Roman"/>
                <w:noProof/>
                <w:kern w:val="0"/>
                <w:lang w:eastAsia="lt-LT"/>
              </w:rPr>
              <w:t>1.</w:t>
            </w:r>
            <w:r>
              <w:rPr>
                <w:rFonts w:ascii="Times New Roman" w:eastAsia="Calibri" w:hAnsi="Times New Roman" w:cs="Times New Roman"/>
                <w:noProof/>
                <w:kern w:val="0"/>
                <w:lang w:eastAsia="lt-LT"/>
              </w:rPr>
              <w:t xml:space="preserve"> </w:t>
            </w:r>
            <w:r w:rsidRPr="00BC1A5E">
              <w:rPr>
                <w:rFonts w:ascii="Times New Roman" w:eastAsia="Calibri" w:hAnsi="Times New Roman" w:cs="Times New Roman"/>
                <w:noProof/>
                <w:kern w:val="0"/>
                <w:lang w:eastAsia="lt-LT"/>
              </w:rPr>
              <w:t>3D tūrinis skenavimas;</w:t>
            </w:r>
          </w:p>
          <w:p w14:paraId="47CB5EAB" w14:textId="4E515545" w:rsidR="00784696" w:rsidRPr="00BC1A5E" w:rsidRDefault="00784696" w:rsidP="00784696">
            <w:pPr>
              <w:suppressAutoHyphens/>
              <w:jc w:val="both"/>
              <w:rPr>
                <w:rFonts w:ascii="Times New Roman" w:eastAsia="Calibri" w:hAnsi="Times New Roman" w:cs="Times New Roman"/>
                <w:noProof/>
                <w:kern w:val="0"/>
                <w:lang w:eastAsia="lt-LT"/>
              </w:rPr>
            </w:pPr>
            <w:r w:rsidRPr="00BC1A5E">
              <w:rPr>
                <w:rFonts w:ascii="Times New Roman" w:eastAsia="Calibri" w:hAnsi="Times New Roman" w:cs="Times New Roman"/>
                <w:noProof/>
                <w:kern w:val="0"/>
                <w:lang w:eastAsia="lt-LT"/>
              </w:rPr>
              <w:t>2.</w:t>
            </w:r>
            <w:r>
              <w:rPr>
                <w:rFonts w:ascii="Times New Roman" w:eastAsia="Calibri" w:hAnsi="Times New Roman" w:cs="Times New Roman"/>
                <w:noProof/>
                <w:kern w:val="0"/>
                <w:lang w:eastAsia="lt-LT"/>
              </w:rPr>
              <w:t xml:space="preserve"> </w:t>
            </w:r>
            <w:r w:rsidRPr="00BC1A5E">
              <w:rPr>
                <w:rFonts w:ascii="Times New Roman" w:eastAsia="Calibri" w:hAnsi="Times New Roman" w:cs="Times New Roman"/>
                <w:noProof/>
                <w:kern w:val="0"/>
                <w:lang w:eastAsia="lt-LT"/>
              </w:rPr>
              <w:t>Linijinis skenavimas;</w:t>
            </w:r>
          </w:p>
          <w:p w14:paraId="5FFB9D30" w14:textId="59447859" w:rsidR="00784696" w:rsidRPr="00BC1A5E" w:rsidRDefault="00784696" w:rsidP="00784696">
            <w:pPr>
              <w:suppressAutoHyphens/>
              <w:jc w:val="both"/>
              <w:rPr>
                <w:rFonts w:ascii="Times New Roman" w:eastAsia="Calibri" w:hAnsi="Times New Roman" w:cs="Times New Roman"/>
                <w:noProof/>
                <w:kern w:val="0"/>
                <w:lang w:eastAsia="lt-LT"/>
              </w:rPr>
            </w:pPr>
            <w:r w:rsidRPr="00BC1A5E">
              <w:rPr>
                <w:rFonts w:ascii="Times New Roman" w:eastAsia="Calibri" w:hAnsi="Times New Roman" w:cs="Times New Roman"/>
                <w:noProof/>
                <w:kern w:val="0"/>
                <w:lang w:eastAsia="lt-LT"/>
              </w:rPr>
              <w:t>3.</w:t>
            </w:r>
            <w:r>
              <w:rPr>
                <w:rFonts w:ascii="Times New Roman" w:eastAsia="Calibri" w:hAnsi="Times New Roman" w:cs="Times New Roman"/>
                <w:noProof/>
                <w:kern w:val="0"/>
                <w:lang w:eastAsia="lt-LT"/>
              </w:rPr>
              <w:t xml:space="preserve"> </w:t>
            </w:r>
            <w:r w:rsidRPr="00BC1A5E">
              <w:rPr>
                <w:rFonts w:ascii="Times New Roman" w:eastAsia="Calibri" w:hAnsi="Times New Roman" w:cs="Times New Roman"/>
                <w:noProof/>
                <w:kern w:val="0"/>
                <w:lang w:eastAsia="lt-LT"/>
              </w:rPr>
              <w:t>Radialinis skenavimas;</w:t>
            </w:r>
          </w:p>
          <w:p w14:paraId="52CA16D3" w14:textId="031985C3" w:rsidR="00784696" w:rsidRPr="00BC1A5E" w:rsidRDefault="00784696" w:rsidP="00784696">
            <w:pPr>
              <w:suppressAutoHyphens/>
              <w:jc w:val="both"/>
              <w:rPr>
                <w:rFonts w:ascii="Times New Roman" w:eastAsia="Calibri" w:hAnsi="Times New Roman" w:cs="Times New Roman"/>
                <w:noProof/>
                <w:kern w:val="0"/>
                <w:lang w:eastAsia="lt-LT"/>
              </w:rPr>
            </w:pPr>
            <w:r w:rsidRPr="00BC1A5E">
              <w:rPr>
                <w:rFonts w:ascii="Times New Roman" w:eastAsia="Calibri" w:hAnsi="Times New Roman" w:cs="Times New Roman"/>
                <w:noProof/>
                <w:kern w:val="0"/>
                <w:lang w:eastAsia="lt-LT"/>
              </w:rPr>
              <w:t>4.</w:t>
            </w:r>
            <w:r>
              <w:rPr>
                <w:rFonts w:ascii="Times New Roman" w:eastAsia="Calibri" w:hAnsi="Times New Roman" w:cs="Times New Roman"/>
                <w:noProof/>
                <w:kern w:val="0"/>
                <w:lang w:eastAsia="lt-LT"/>
              </w:rPr>
              <w:t xml:space="preserve"> </w:t>
            </w:r>
            <w:r w:rsidRPr="00BC1A5E">
              <w:rPr>
                <w:rFonts w:ascii="Times New Roman" w:eastAsia="Calibri" w:hAnsi="Times New Roman" w:cs="Times New Roman"/>
                <w:noProof/>
                <w:kern w:val="0"/>
                <w:lang w:eastAsia="lt-LT"/>
              </w:rPr>
              <w:t>Persikryžiuojančių linijų skenavimas;</w:t>
            </w:r>
          </w:p>
          <w:p w14:paraId="2DDA7512" w14:textId="3431571E" w:rsidR="00784696" w:rsidRPr="00BC1A5E" w:rsidRDefault="00784696" w:rsidP="00784696">
            <w:pPr>
              <w:suppressAutoHyphens/>
              <w:jc w:val="both"/>
              <w:rPr>
                <w:rFonts w:ascii="Times New Roman" w:eastAsia="Calibri" w:hAnsi="Times New Roman" w:cs="Times New Roman"/>
                <w:noProof/>
                <w:kern w:val="0"/>
                <w:lang w:eastAsia="lt-LT"/>
              </w:rPr>
            </w:pPr>
            <w:r w:rsidRPr="00BC1A5E">
              <w:rPr>
                <w:rFonts w:ascii="Times New Roman" w:eastAsia="Calibri" w:hAnsi="Times New Roman" w:cs="Times New Roman"/>
                <w:noProof/>
                <w:kern w:val="0"/>
                <w:lang w:eastAsia="lt-LT"/>
              </w:rPr>
              <w:t>5.</w:t>
            </w:r>
            <w:r>
              <w:rPr>
                <w:rFonts w:ascii="Times New Roman" w:eastAsia="Calibri" w:hAnsi="Times New Roman" w:cs="Times New Roman"/>
                <w:noProof/>
                <w:kern w:val="0"/>
                <w:lang w:eastAsia="lt-LT"/>
              </w:rPr>
              <w:t xml:space="preserve"> </w:t>
            </w:r>
            <w:r w:rsidRPr="00BC1A5E">
              <w:rPr>
                <w:rFonts w:ascii="Times New Roman" w:eastAsia="Calibri" w:hAnsi="Times New Roman" w:cs="Times New Roman"/>
                <w:noProof/>
                <w:kern w:val="0"/>
                <w:lang w:eastAsia="lt-LT"/>
              </w:rPr>
              <w:t>Platus 3D skenavimas, apimantis makulą ir diską;</w:t>
            </w:r>
          </w:p>
          <w:p w14:paraId="30C9F3E7" w14:textId="5344BD74" w:rsidR="00784696" w:rsidRPr="00BC1A5E" w:rsidRDefault="00784696" w:rsidP="00784696">
            <w:pPr>
              <w:suppressAutoHyphens/>
              <w:jc w:val="both"/>
              <w:rPr>
                <w:rFonts w:ascii="Times New Roman" w:eastAsia="Calibri" w:hAnsi="Times New Roman" w:cs="Times New Roman"/>
                <w:noProof/>
                <w:kern w:val="0"/>
                <w:lang w:eastAsia="lt-LT"/>
              </w:rPr>
            </w:pPr>
            <w:r w:rsidRPr="00BC1A5E">
              <w:rPr>
                <w:rFonts w:ascii="Times New Roman" w:eastAsia="Calibri" w:hAnsi="Times New Roman" w:cs="Times New Roman"/>
                <w:noProof/>
                <w:kern w:val="0"/>
                <w:lang w:eastAsia="lt-LT"/>
              </w:rPr>
              <w:t>6.</w:t>
            </w:r>
            <w:r>
              <w:rPr>
                <w:rFonts w:ascii="Times New Roman" w:eastAsia="Calibri" w:hAnsi="Times New Roman" w:cs="Times New Roman"/>
                <w:noProof/>
                <w:kern w:val="0"/>
                <w:lang w:eastAsia="lt-LT"/>
              </w:rPr>
              <w:t xml:space="preserve"> </w:t>
            </w:r>
            <w:r w:rsidRPr="00BC1A5E">
              <w:rPr>
                <w:rFonts w:ascii="Times New Roman" w:eastAsia="Calibri" w:hAnsi="Times New Roman" w:cs="Times New Roman"/>
                <w:noProof/>
                <w:kern w:val="0"/>
                <w:lang w:eastAsia="lt-LT"/>
              </w:rPr>
              <w:t>Makulos storio ataskaita, palyginimas su normatyvine duomenų baze;</w:t>
            </w:r>
          </w:p>
          <w:p w14:paraId="7F6A4D00" w14:textId="16C75378" w:rsidR="00784696" w:rsidRPr="001B6871" w:rsidRDefault="00784696" w:rsidP="00784696">
            <w:pPr>
              <w:suppressAutoHyphens/>
              <w:jc w:val="both"/>
              <w:rPr>
                <w:rFonts w:ascii="Times New Roman" w:eastAsia="Calibri" w:hAnsi="Times New Roman" w:cs="Times New Roman"/>
                <w:noProof/>
                <w:kern w:val="0"/>
                <w:lang w:eastAsia="lt-LT"/>
              </w:rPr>
            </w:pPr>
            <w:r w:rsidRPr="00BC1A5E">
              <w:rPr>
                <w:rFonts w:ascii="Times New Roman" w:eastAsia="Calibri" w:hAnsi="Times New Roman" w:cs="Times New Roman"/>
                <w:noProof/>
                <w:kern w:val="0"/>
                <w:lang w:eastAsia="lt-LT"/>
              </w:rPr>
              <w:t>7.</w:t>
            </w:r>
            <w:r>
              <w:rPr>
                <w:rFonts w:ascii="Times New Roman" w:eastAsia="Calibri" w:hAnsi="Times New Roman" w:cs="Times New Roman"/>
                <w:noProof/>
                <w:kern w:val="0"/>
                <w:lang w:eastAsia="lt-LT"/>
              </w:rPr>
              <w:t xml:space="preserve"> </w:t>
            </w:r>
            <w:r w:rsidRPr="00BC1A5E">
              <w:rPr>
                <w:rFonts w:ascii="Times New Roman" w:eastAsia="Calibri" w:hAnsi="Times New Roman" w:cs="Times New Roman"/>
                <w:noProof/>
                <w:kern w:val="0"/>
                <w:lang w:eastAsia="lt-LT"/>
              </w:rPr>
              <w:t>Tinklainės nervinių skaidulų sluoksnio (angliškai: RNFL) storio apie optinį diską nustatymas, palyginimas su normatyvine duomenų baze</w:t>
            </w:r>
          </w:p>
        </w:tc>
        <w:tc>
          <w:tcPr>
            <w:tcW w:w="6521" w:type="dxa"/>
            <w:vAlign w:val="center"/>
          </w:tcPr>
          <w:p w14:paraId="2C18EB1E" w14:textId="759232A9" w:rsidR="00784696" w:rsidRPr="000315AD" w:rsidRDefault="00784696" w:rsidP="00784696">
            <w:pPr>
              <w:jc w:val="both"/>
              <w:rPr>
                <w:rFonts w:ascii="Times New Roman" w:eastAsia="Arial Unicode MS" w:hAnsi="Times New Roman" w:cs="Times New Roman"/>
                <w:kern w:val="0"/>
                <w:lang w:eastAsia="lt-LT"/>
              </w:rPr>
            </w:pPr>
            <w:r w:rsidRPr="006E2DD5">
              <w:rPr>
                <w:rFonts w:ascii="Times New Roman" w:eastAsia="Arial Unicode MS" w:hAnsi="Times New Roman" w:cs="Times New Roman"/>
                <w:kern w:val="0"/>
                <w:lang w:eastAsia="lt-LT"/>
              </w:rPr>
              <w:t>Atsakome, kad išnagrinėję jūsų siūlymą sutinkame su juo. Skelbiant pirkimą bus pateikta atnaujinta techninė specifikacija pakeitus prašomą reikalavimą</w:t>
            </w:r>
            <w:r>
              <w:rPr>
                <w:rFonts w:ascii="Times New Roman" w:eastAsia="Arial Unicode MS" w:hAnsi="Times New Roman" w:cs="Times New Roman"/>
                <w:kern w:val="0"/>
                <w:lang w:eastAsia="lt-LT"/>
              </w:rPr>
              <w:t>.</w:t>
            </w:r>
          </w:p>
        </w:tc>
      </w:tr>
      <w:tr w:rsidR="00784696" w:rsidRPr="001B6871" w14:paraId="205DA856" w14:textId="77777777" w:rsidTr="7BE9CEC7">
        <w:trPr>
          <w:trHeight w:val="2978"/>
        </w:trPr>
        <w:tc>
          <w:tcPr>
            <w:tcW w:w="570" w:type="dxa"/>
            <w:vAlign w:val="center"/>
          </w:tcPr>
          <w:p w14:paraId="348BAF60" w14:textId="19B04641" w:rsidR="00784696" w:rsidRDefault="00784696" w:rsidP="00784696">
            <w:pPr>
              <w:jc w:val="center"/>
              <w:rPr>
                <w:rFonts w:ascii="Times New Roman" w:hAnsi="Times New Roman" w:cs="Times New Roman"/>
              </w:rPr>
            </w:pPr>
            <w:r>
              <w:rPr>
                <w:rFonts w:ascii="Times New Roman" w:hAnsi="Times New Roman" w:cs="Times New Roman"/>
              </w:rPr>
              <w:t>35.</w:t>
            </w:r>
          </w:p>
        </w:tc>
        <w:tc>
          <w:tcPr>
            <w:tcW w:w="3394" w:type="dxa"/>
            <w:vAlign w:val="center"/>
          </w:tcPr>
          <w:p w14:paraId="4F369AC3" w14:textId="77777777" w:rsidR="00784696" w:rsidRDefault="00784696" w:rsidP="00784696">
            <w:pPr>
              <w:jc w:val="both"/>
              <w:rPr>
                <w:rFonts w:ascii="Times New Roman" w:eastAsia="Calibri" w:hAnsi="Times New Roman" w:cs="Times New Roman"/>
              </w:rPr>
            </w:pPr>
            <w:r>
              <w:rPr>
                <w:rFonts w:ascii="Times New Roman" w:eastAsia="Calibri" w:hAnsi="Times New Roman" w:cs="Times New Roman"/>
              </w:rPr>
              <w:t xml:space="preserve">9. </w:t>
            </w:r>
            <w:r w:rsidRPr="008F31FE">
              <w:rPr>
                <w:rFonts w:ascii="Times New Roman" w:eastAsia="Times New Roman" w:hAnsi="Times New Roman" w:cs="Times New Roman"/>
                <w:kern w:val="0"/>
                <w14:ligatures w14:val="none"/>
              </w:rPr>
              <w:t xml:space="preserve"> </w:t>
            </w:r>
            <w:r w:rsidRPr="008F31FE">
              <w:rPr>
                <w:rFonts w:ascii="Times New Roman" w:eastAsia="Calibri" w:hAnsi="Times New Roman" w:cs="Times New Roman"/>
              </w:rPr>
              <w:t>OKT matavimai</w:t>
            </w:r>
            <w:r>
              <w:rPr>
                <w:rFonts w:ascii="Times New Roman" w:eastAsia="Calibri" w:hAnsi="Times New Roman" w:cs="Times New Roman"/>
              </w:rPr>
              <w:t>:</w:t>
            </w:r>
          </w:p>
          <w:p w14:paraId="47E57926" w14:textId="77777777" w:rsidR="00784696" w:rsidRPr="00924858" w:rsidRDefault="00784696" w:rsidP="00784696">
            <w:pPr>
              <w:numPr>
                <w:ilvl w:val="0"/>
                <w:numId w:val="10"/>
              </w:numPr>
              <w:tabs>
                <w:tab w:val="left" w:pos="204"/>
              </w:tabs>
              <w:ind w:left="22" w:firstLine="0"/>
              <w:jc w:val="both"/>
              <w:rPr>
                <w:rFonts w:ascii="Times New Roman" w:eastAsia="Calibri" w:hAnsi="Times New Roman" w:cs="Times New Roman"/>
              </w:rPr>
            </w:pPr>
            <w:r w:rsidRPr="00924858">
              <w:rPr>
                <w:rFonts w:ascii="Times New Roman" w:eastAsia="Calibri" w:hAnsi="Times New Roman" w:cs="Times New Roman"/>
              </w:rPr>
              <w:t xml:space="preserve">OKT angiografijos kraujagyslių tankio; </w:t>
            </w:r>
          </w:p>
          <w:p w14:paraId="7B017371" w14:textId="77777777" w:rsidR="00784696" w:rsidRDefault="00784696" w:rsidP="00784696">
            <w:pPr>
              <w:numPr>
                <w:ilvl w:val="0"/>
                <w:numId w:val="10"/>
              </w:numPr>
              <w:tabs>
                <w:tab w:val="left" w:pos="204"/>
              </w:tabs>
              <w:ind w:left="22" w:firstLine="0"/>
              <w:jc w:val="both"/>
              <w:rPr>
                <w:rFonts w:ascii="Times New Roman" w:eastAsia="Calibri" w:hAnsi="Times New Roman" w:cs="Times New Roman"/>
              </w:rPr>
            </w:pPr>
            <w:r w:rsidRPr="00924858">
              <w:rPr>
                <w:rFonts w:ascii="Times New Roman" w:eastAsia="Calibri" w:hAnsi="Times New Roman" w:cs="Times New Roman"/>
              </w:rPr>
              <w:t>OKT Angiografijos FAZ ploto matavimas;</w:t>
            </w:r>
          </w:p>
          <w:p w14:paraId="6DD3D1F6" w14:textId="2A3734E5" w:rsidR="00784696" w:rsidRPr="00924858" w:rsidRDefault="00784696" w:rsidP="00784696">
            <w:pPr>
              <w:numPr>
                <w:ilvl w:val="0"/>
                <w:numId w:val="10"/>
              </w:numPr>
              <w:tabs>
                <w:tab w:val="left" w:pos="204"/>
              </w:tabs>
              <w:ind w:left="22" w:firstLine="0"/>
              <w:jc w:val="both"/>
              <w:rPr>
                <w:rFonts w:ascii="Times New Roman" w:eastAsia="Calibri" w:hAnsi="Times New Roman" w:cs="Times New Roman"/>
              </w:rPr>
            </w:pPr>
            <w:r>
              <w:rPr>
                <w:rFonts w:ascii="Times New Roman" w:eastAsia="Calibri" w:hAnsi="Times New Roman" w:cs="Times New Roman"/>
              </w:rPr>
              <w:t>G</w:t>
            </w:r>
            <w:r w:rsidRPr="00924858">
              <w:rPr>
                <w:rFonts w:ascii="Times New Roman" w:eastAsia="Calibri" w:hAnsi="Times New Roman" w:cs="Times New Roman"/>
              </w:rPr>
              <w:t>anglinių ląstelių kiekio matavimas.</w:t>
            </w:r>
          </w:p>
        </w:tc>
        <w:tc>
          <w:tcPr>
            <w:tcW w:w="5103" w:type="dxa"/>
            <w:vAlign w:val="center"/>
          </w:tcPr>
          <w:p w14:paraId="025A5DCB" w14:textId="77777777" w:rsidR="00784696" w:rsidRPr="00191531" w:rsidRDefault="00784696" w:rsidP="00784696">
            <w:pPr>
              <w:suppressAutoHyphens/>
              <w:jc w:val="both"/>
              <w:rPr>
                <w:rFonts w:ascii="Times New Roman" w:eastAsia="Calibri" w:hAnsi="Times New Roman" w:cs="Times New Roman"/>
                <w:noProof/>
                <w:kern w:val="0"/>
                <w:lang w:eastAsia="lt-LT"/>
              </w:rPr>
            </w:pPr>
            <w:r w:rsidRPr="00191531">
              <w:rPr>
                <w:rFonts w:ascii="Times New Roman" w:eastAsia="Calibri" w:hAnsi="Times New Roman" w:cs="Times New Roman"/>
                <w:noProof/>
                <w:kern w:val="0"/>
                <w:lang w:eastAsia="lt-LT"/>
              </w:rPr>
              <w:t>Reikalavimas neaiškus, dviprasmis ir apribojantis konkurenciją, prašome pakeisti į:</w:t>
            </w:r>
          </w:p>
          <w:p w14:paraId="722AAD45" w14:textId="5FCCF914" w:rsidR="00784696" w:rsidRPr="001B6871" w:rsidRDefault="00784696" w:rsidP="00784696">
            <w:pPr>
              <w:suppressAutoHyphens/>
              <w:jc w:val="both"/>
              <w:rPr>
                <w:rFonts w:ascii="Times New Roman" w:eastAsia="Calibri" w:hAnsi="Times New Roman" w:cs="Times New Roman"/>
                <w:noProof/>
                <w:kern w:val="0"/>
                <w:lang w:eastAsia="lt-LT"/>
              </w:rPr>
            </w:pPr>
            <w:r w:rsidRPr="00191531">
              <w:rPr>
                <w:rFonts w:ascii="Times New Roman" w:eastAsia="Calibri" w:hAnsi="Times New Roman" w:cs="Times New Roman"/>
                <w:noProof/>
                <w:kern w:val="0"/>
                <w:lang w:eastAsia="lt-LT"/>
              </w:rPr>
              <w:t>OKT angiografijos kraujagyslių tankio matavimas.</w:t>
            </w:r>
          </w:p>
        </w:tc>
        <w:tc>
          <w:tcPr>
            <w:tcW w:w="6521" w:type="dxa"/>
          </w:tcPr>
          <w:p w14:paraId="5FC28EF6" w14:textId="5B68D4E5" w:rsidR="00784696" w:rsidRPr="00656167" w:rsidRDefault="00784696" w:rsidP="00784696">
            <w:pPr>
              <w:pStyle w:val="p1"/>
              <w:spacing w:before="0" w:beforeAutospacing="0" w:after="0" w:afterAutospacing="0"/>
              <w:rPr>
                <w:b/>
                <w:bCs/>
                <w:lang w:val="lt-LT"/>
              </w:rPr>
            </w:pPr>
            <w:r w:rsidRPr="00656167">
              <w:rPr>
                <w:lang w:val="lt-LT"/>
              </w:rPr>
              <w:t xml:space="preserve">Atsakome, kad siūlymas </w:t>
            </w:r>
            <w:r w:rsidRPr="00656167">
              <w:rPr>
                <w:b/>
                <w:bCs/>
                <w:lang w:val="lt-LT"/>
              </w:rPr>
              <w:t>netenkinamas.</w:t>
            </w:r>
          </w:p>
          <w:p w14:paraId="534521FB" w14:textId="7F5DEF69" w:rsidR="00784696" w:rsidRPr="00656167" w:rsidRDefault="00784696" w:rsidP="00784696">
            <w:pPr>
              <w:pStyle w:val="p1"/>
              <w:spacing w:before="0" w:beforeAutospacing="0" w:after="0" w:afterAutospacing="0"/>
              <w:jc w:val="both"/>
              <w:rPr>
                <w:lang w:val="lt-LT"/>
              </w:rPr>
            </w:pPr>
            <w:r w:rsidRPr="00656167">
              <w:rPr>
                <w:lang w:val="lt-LT"/>
              </w:rPr>
              <w:t xml:space="preserve">Paaiškiname, kad </w:t>
            </w:r>
            <w:r w:rsidRPr="00656167">
              <w:rPr>
                <w:rFonts w:eastAsia="Calibri"/>
                <w:lang w:val="lt-LT"/>
              </w:rPr>
              <w:t>OKT angiografijos FAZ ploto matavimas</w:t>
            </w:r>
            <w:r w:rsidRPr="00656167">
              <w:rPr>
                <w:lang w:val="lt-LT"/>
              </w:rPr>
              <w:t xml:space="preserve"> yra reikalingas siekiant tinkamai įvertinti centrinės tinklainės kraujotakos būklę, todėl įranga turi ne tik parodyti kiek kraujagyslių yra tam tikrame tinklainės plote, bet ir centrinėje tinklainės srityje.</w:t>
            </w:r>
          </w:p>
          <w:p w14:paraId="030604E9" w14:textId="77777777" w:rsidR="00784696" w:rsidRPr="00656167" w:rsidRDefault="00784696" w:rsidP="00784696">
            <w:pPr>
              <w:pStyle w:val="p1"/>
              <w:spacing w:before="0" w:beforeAutospacing="0" w:after="0" w:afterAutospacing="0"/>
              <w:jc w:val="both"/>
              <w:rPr>
                <w:lang w:val="lt-LT"/>
              </w:rPr>
            </w:pPr>
            <w:r w:rsidRPr="00656167">
              <w:rPr>
                <w:lang w:val="lt-LT"/>
              </w:rPr>
              <w:t>Taip pat paaiškiname, kad ganglinių ląstelių kiekio matavimas yra svarbus centrinės tinklainės nervinių ląstelių sluoksnio vertinimui.</w:t>
            </w:r>
          </w:p>
          <w:p w14:paraId="0EC09122" w14:textId="77777777" w:rsidR="00784696" w:rsidRPr="00656167" w:rsidRDefault="00784696" w:rsidP="00784696">
            <w:pPr>
              <w:pStyle w:val="p1"/>
              <w:spacing w:before="0" w:beforeAutospacing="0" w:after="0" w:afterAutospacing="0"/>
              <w:jc w:val="both"/>
              <w:rPr>
                <w:lang w:val="lt-LT"/>
              </w:rPr>
            </w:pPr>
            <w:r w:rsidRPr="00656167">
              <w:rPr>
                <w:lang w:val="lt-LT"/>
              </w:rPr>
              <w:t>Atsižvelgus į tai, kas aukščiau išdėstyta, informuojame, kad VšĮ Naujosios Vilnios poliklinika negali atsisakyti šių matavimų.</w:t>
            </w:r>
          </w:p>
          <w:p w14:paraId="6A462746" w14:textId="34B79BDB" w:rsidR="00784696" w:rsidRPr="00656167" w:rsidRDefault="00784696" w:rsidP="00784696">
            <w:pPr>
              <w:pStyle w:val="p1"/>
              <w:spacing w:before="0" w:beforeAutospacing="0" w:after="0" w:afterAutospacing="0"/>
              <w:jc w:val="both"/>
              <w:rPr>
                <w:lang w:val="lt-LT"/>
              </w:rPr>
            </w:pPr>
            <w:r w:rsidRPr="00656167">
              <w:rPr>
                <w:rFonts w:eastAsia="Calibri"/>
                <w:lang w:val="lt-LT" w:eastAsia="lt-LT"/>
              </w:rPr>
              <w:t xml:space="preserve">Pažymime, kad </w:t>
            </w:r>
            <w:r w:rsidRPr="00656167">
              <w:rPr>
                <w:lang w:val="lt-LT"/>
              </w:rPr>
              <w:t xml:space="preserve"> reikalavimas nėra perteklinis ar dirbtinai ribojantis konkurenciją, nes atlikus rinkos tyrimą ir atsižvelgus į rinkoje esanči</w:t>
            </w:r>
            <w:r>
              <w:rPr>
                <w:lang w:val="lt-LT"/>
              </w:rPr>
              <w:t>us</w:t>
            </w:r>
            <w:r w:rsidRPr="00656167">
              <w:rPr>
                <w:lang w:val="lt-LT"/>
              </w:rPr>
              <w:t xml:space="preserve"> </w:t>
            </w:r>
            <w:r>
              <w:rPr>
                <w:lang w:val="lt-LT"/>
              </w:rPr>
              <w:t>o</w:t>
            </w:r>
            <w:r w:rsidRPr="00656167">
              <w:rPr>
                <w:lang w:val="lt-LT"/>
              </w:rPr>
              <w:t>ptini</w:t>
            </w:r>
            <w:r>
              <w:rPr>
                <w:lang w:val="lt-LT"/>
              </w:rPr>
              <w:t>u</w:t>
            </w:r>
            <w:r w:rsidRPr="00656167">
              <w:rPr>
                <w:lang w:val="lt-LT"/>
              </w:rPr>
              <w:t>s koherentini</w:t>
            </w:r>
            <w:r>
              <w:rPr>
                <w:lang w:val="lt-LT"/>
              </w:rPr>
              <w:t>u</w:t>
            </w:r>
            <w:r w:rsidRPr="00656167">
              <w:rPr>
                <w:lang w:val="lt-LT"/>
              </w:rPr>
              <w:t>s tomograf</w:t>
            </w:r>
            <w:r>
              <w:rPr>
                <w:lang w:val="lt-LT"/>
              </w:rPr>
              <w:t>u</w:t>
            </w:r>
            <w:r w:rsidRPr="00656167">
              <w:rPr>
                <w:lang w:val="lt-LT"/>
              </w:rPr>
              <w:t xml:space="preserve">s, </w:t>
            </w:r>
            <w:r w:rsidRPr="00656167">
              <w:rPr>
                <w:rFonts w:eastAsia="Arial Unicode MS"/>
                <w:lang w:val="lt-LT" w:eastAsia="lt-LT"/>
              </w:rPr>
              <w:t>ne mažiau nei trijų gamintojų įranga  atitinka šį reikalavimą.</w:t>
            </w:r>
          </w:p>
        </w:tc>
      </w:tr>
      <w:tr w:rsidR="00784696" w:rsidRPr="001B6871" w14:paraId="23A76AB6" w14:textId="77777777" w:rsidTr="7BE9CEC7">
        <w:tc>
          <w:tcPr>
            <w:tcW w:w="570" w:type="dxa"/>
            <w:vAlign w:val="center"/>
          </w:tcPr>
          <w:p w14:paraId="08479665" w14:textId="523A2E32" w:rsidR="00784696" w:rsidRDefault="00784696" w:rsidP="00784696">
            <w:pPr>
              <w:jc w:val="center"/>
              <w:rPr>
                <w:rFonts w:ascii="Times New Roman" w:hAnsi="Times New Roman" w:cs="Times New Roman"/>
              </w:rPr>
            </w:pPr>
            <w:r>
              <w:rPr>
                <w:rFonts w:ascii="Times New Roman" w:hAnsi="Times New Roman" w:cs="Times New Roman"/>
              </w:rPr>
              <w:t>36.</w:t>
            </w:r>
          </w:p>
        </w:tc>
        <w:tc>
          <w:tcPr>
            <w:tcW w:w="3394" w:type="dxa"/>
            <w:vAlign w:val="center"/>
          </w:tcPr>
          <w:p w14:paraId="6516584E" w14:textId="77777777" w:rsidR="00784696" w:rsidRDefault="00784696" w:rsidP="00784696">
            <w:pPr>
              <w:jc w:val="both"/>
              <w:rPr>
                <w:rFonts w:ascii="Times New Roman" w:eastAsia="Calibri" w:hAnsi="Times New Roman" w:cs="Times New Roman"/>
              </w:rPr>
            </w:pPr>
            <w:r>
              <w:rPr>
                <w:rFonts w:ascii="Times New Roman" w:eastAsia="Calibri" w:hAnsi="Times New Roman" w:cs="Times New Roman"/>
              </w:rPr>
              <w:t xml:space="preserve">15. </w:t>
            </w:r>
            <w:r>
              <w:t xml:space="preserve"> </w:t>
            </w:r>
            <w:r w:rsidRPr="00CC1C1C">
              <w:rPr>
                <w:rFonts w:ascii="Times New Roman" w:eastAsia="Calibri" w:hAnsi="Times New Roman" w:cs="Times New Roman"/>
              </w:rPr>
              <w:t>OKT prietaiso staliukas</w:t>
            </w:r>
            <w:r>
              <w:rPr>
                <w:rFonts w:ascii="Times New Roman" w:eastAsia="Calibri" w:hAnsi="Times New Roman" w:cs="Times New Roman"/>
              </w:rPr>
              <w:t>:</w:t>
            </w:r>
          </w:p>
          <w:p w14:paraId="3D6160D5" w14:textId="06510687" w:rsidR="00784696" w:rsidRPr="00A07D59" w:rsidRDefault="00784696" w:rsidP="00784696">
            <w:pPr>
              <w:jc w:val="both"/>
              <w:rPr>
                <w:rFonts w:ascii="Times New Roman" w:eastAsia="Calibri" w:hAnsi="Times New Roman" w:cs="Times New Roman"/>
              </w:rPr>
            </w:pPr>
            <w:r w:rsidRPr="00386684">
              <w:rPr>
                <w:rFonts w:ascii="Times New Roman" w:eastAsia="Calibri" w:hAnsi="Times New Roman" w:cs="Times New Roman"/>
              </w:rPr>
              <w:lastRenderedPageBreak/>
              <w:t>Specialus motorizuotas stalas OKT prietaisui, kompiuteriui, monitoriui ir spausdintuvui</w:t>
            </w:r>
          </w:p>
        </w:tc>
        <w:tc>
          <w:tcPr>
            <w:tcW w:w="5103" w:type="dxa"/>
            <w:vAlign w:val="center"/>
          </w:tcPr>
          <w:p w14:paraId="26E97395" w14:textId="77777777" w:rsidR="00784696" w:rsidRPr="00FC5A7A" w:rsidRDefault="00784696" w:rsidP="00784696">
            <w:pPr>
              <w:suppressAutoHyphens/>
              <w:jc w:val="both"/>
              <w:rPr>
                <w:rFonts w:ascii="Times New Roman" w:eastAsia="Calibri" w:hAnsi="Times New Roman" w:cs="Times New Roman"/>
                <w:noProof/>
                <w:kern w:val="0"/>
                <w:lang w:eastAsia="lt-LT"/>
              </w:rPr>
            </w:pPr>
            <w:r w:rsidRPr="00FC5A7A">
              <w:rPr>
                <w:rFonts w:ascii="Times New Roman" w:eastAsia="Calibri" w:hAnsi="Times New Roman" w:cs="Times New Roman"/>
                <w:noProof/>
                <w:kern w:val="0"/>
                <w:lang w:eastAsia="lt-LT"/>
              </w:rPr>
              <w:lastRenderedPageBreak/>
              <w:t>Reikalavimas perteklinis, galimai pritaikytas vienam gamintojui ir apriboja konkurenciją, prašome pakeisti į:</w:t>
            </w:r>
          </w:p>
          <w:p w14:paraId="5BCC916F" w14:textId="6503D8B8" w:rsidR="00784696" w:rsidRPr="001B6871" w:rsidRDefault="00784696" w:rsidP="00784696">
            <w:pPr>
              <w:suppressAutoHyphens/>
              <w:jc w:val="both"/>
              <w:rPr>
                <w:rFonts w:ascii="Times New Roman" w:eastAsia="Calibri" w:hAnsi="Times New Roman" w:cs="Times New Roman"/>
                <w:noProof/>
                <w:kern w:val="0"/>
                <w:lang w:eastAsia="lt-LT"/>
              </w:rPr>
            </w:pPr>
            <w:r w:rsidRPr="00FC5A7A">
              <w:rPr>
                <w:rFonts w:ascii="Times New Roman" w:eastAsia="Calibri" w:hAnsi="Times New Roman" w:cs="Times New Roman"/>
                <w:noProof/>
                <w:kern w:val="0"/>
                <w:lang w:eastAsia="lt-LT"/>
              </w:rPr>
              <w:lastRenderedPageBreak/>
              <w:t>Specialus motorizuotas stalas OKT prietaisui, kompiuteriui ir monitoriui pastatyti.</w:t>
            </w:r>
          </w:p>
        </w:tc>
        <w:tc>
          <w:tcPr>
            <w:tcW w:w="6521" w:type="dxa"/>
            <w:vAlign w:val="center"/>
          </w:tcPr>
          <w:p w14:paraId="51F44928" w14:textId="5C9E9F4A" w:rsidR="00784696" w:rsidRPr="00656167" w:rsidRDefault="00784696" w:rsidP="00784696">
            <w:pPr>
              <w:jc w:val="both"/>
              <w:rPr>
                <w:rFonts w:ascii="Times New Roman" w:eastAsia="Arial Unicode MS" w:hAnsi="Times New Roman" w:cs="Times New Roman"/>
                <w:kern w:val="0"/>
                <w:lang w:eastAsia="lt-LT"/>
              </w:rPr>
            </w:pPr>
            <w:r w:rsidRPr="00656167">
              <w:rPr>
                <w:rFonts w:ascii="Times New Roman" w:eastAsia="Arial Unicode MS" w:hAnsi="Times New Roman" w:cs="Times New Roman"/>
                <w:kern w:val="0"/>
                <w:lang w:eastAsia="lt-LT"/>
              </w:rPr>
              <w:lastRenderedPageBreak/>
              <w:t>Atsakome, kad išnagrinėję jūsų siūlymą sutinkame su juo. Skelbiant pirkimą bus pateikta atnaujinta techninė specifikacija pakeitus prašomą reikalavimą.</w:t>
            </w:r>
          </w:p>
        </w:tc>
      </w:tr>
      <w:tr w:rsidR="00784696" w:rsidRPr="001B6871" w14:paraId="6720D130" w14:textId="77777777" w:rsidTr="7BE9CEC7">
        <w:tc>
          <w:tcPr>
            <w:tcW w:w="570" w:type="dxa"/>
            <w:vAlign w:val="center"/>
          </w:tcPr>
          <w:p w14:paraId="24B5C643" w14:textId="4E3BB5FB" w:rsidR="00784696" w:rsidRDefault="00784696" w:rsidP="00784696">
            <w:pPr>
              <w:jc w:val="center"/>
              <w:rPr>
                <w:rFonts w:ascii="Times New Roman" w:hAnsi="Times New Roman" w:cs="Times New Roman"/>
              </w:rPr>
            </w:pPr>
            <w:r>
              <w:rPr>
                <w:rFonts w:ascii="Times New Roman" w:hAnsi="Times New Roman" w:cs="Times New Roman"/>
              </w:rPr>
              <w:t>37.</w:t>
            </w:r>
          </w:p>
        </w:tc>
        <w:tc>
          <w:tcPr>
            <w:tcW w:w="3394" w:type="dxa"/>
            <w:vAlign w:val="center"/>
          </w:tcPr>
          <w:p w14:paraId="3E3CC269" w14:textId="77777777" w:rsidR="00784696" w:rsidRDefault="00784696" w:rsidP="00784696">
            <w:pPr>
              <w:jc w:val="both"/>
              <w:rPr>
                <w:rFonts w:ascii="Times New Roman" w:eastAsia="Calibri" w:hAnsi="Times New Roman" w:cs="Times New Roman"/>
              </w:rPr>
            </w:pPr>
            <w:r>
              <w:rPr>
                <w:rFonts w:ascii="Times New Roman" w:eastAsia="Calibri" w:hAnsi="Times New Roman" w:cs="Times New Roman"/>
              </w:rPr>
              <w:t xml:space="preserve">16. </w:t>
            </w:r>
            <w:r w:rsidRPr="00A318ED">
              <w:rPr>
                <w:rFonts w:ascii="Times New Roman" w:eastAsia="Calibri" w:hAnsi="Times New Roman" w:cs="Times New Roman"/>
              </w:rPr>
              <w:t>Kompiuteris tyrimų apdorojimui ir kaupimui</w:t>
            </w:r>
            <w:r>
              <w:rPr>
                <w:rFonts w:ascii="Times New Roman" w:eastAsia="Calibri" w:hAnsi="Times New Roman" w:cs="Times New Roman"/>
              </w:rPr>
              <w:t>:</w:t>
            </w:r>
          </w:p>
          <w:p w14:paraId="2C68CD86" w14:textId="541F61FF" w:rsidR="00784696" w:rsidRPr="00B85F27" w:rsidRDefault="00784696" w:rsidP="00784696">
            <w:pPr>
              <w:jc w:val="both"/>
              <w:rPr>
                <w:rFonts w:ascii="Times New Roman" w:eastAsia="Calibri" w:hAnsi="Times New Roman" w:cs="Times New Roman"/>
              </w:rPr>
            </w:pPr>
            <w:r w:rsidRPr="00B85F27">
              <w:rPr>
                <w:rFonts w:ascii="Times New Roman" w:eastAsia="Calibri" w:hAnsi="Times New Roman" w:cs="Times New Roman"/>
              </w:rPr>
              <w:t>1.</w:t>
            </w:r>
            <w:r>
              <w:rPr>
                <w:rFonts w:ascii="Times New Roman" w:eastAsia="Calibri" w:hAnsi="Times New Roman" w:cs="Times New Roman"/>
              </w:rPr>
              <w:t xml:space="preserve"> </w:t>
            </w:r>
            <w:r w:rsidRPr="00B85F27">
              <w:rPr>
                <w:rFonts w:ascii="Times New Roman" w:eastAsia="Calibri" w:hAnsi="Times New Roman" w:cs="Times New Roman"/>
              </w:rPr>
              <w:t>Stacionarus kompiuteris, užtikrinantis pilną prietaiso funkcionalumą;</w:t>
            </w:r>
          </w:p>
          <w:p w14:paraId="4BA164D2" w14:textId="2A6E0EE9" w:rsidR="00784696" w:rsidRPr="00B85F27" w:rsidRDefault="00784696" w:rsidP="00784696">
            <w:pPr>
              <w:jc w:val="both"/>
              <w:rPr>
                <w:rFonts w:ascii="Times New Roman" w:eastAsia="Calibri" w:hAnsi="Times New Roman" w:cs="Times New Roman"/>
              </w:rPr>
            </w:pPr>
            <w:r w:rsidRPr="00B85F27">
              <w:rPr>
                <w:rFonts w:ascii="Times New Roman" w:eastAsia="Calibri" w:hAnsi="Times New Roman" w:cs="Times New Roman"/>
              </w:rPr>
              <w:t>2.</w:t>
            </w:r>
            <w:r>
              <w:rPr>
                <w:rFonts w:ascii="Times New Roman" w:eastAsia="Calibri" w:hAnsi="Times New Roman" w:cs="Times New Roman"/>
              </w:rPr>
              <w:t xml:space="preserve"> </w:t>
            </w:r>
            <w:r w:rsidRPr="00B85F27">
              <w:rPr>
                <w:rFonts w:ascii="Times New Roman" w:eastAsia="Calibri" w:hAnsi="Times New Roman" w:cs="Times New Roman"/>
              </w:rPr>
              <w:t>Kompiuterio operacinė sistema Windows 11</w:t>
            </w:r>
          </w:p>
          <w:p w14:paraId="09A5AFA6" w14:textId="156A778F" w:rsidR="00784696" w:rsidRPr="00B85F27" w:rsidRDefault="00784696" w:rsidP="00784696">
            <w:pPr>
              <w:jc w:val="both"/>
              <w:rPr>
                <w:rFonts w:ascii="Times New Roman" w:eastAsia="Calibri" w:hAnsi="Times New Roman" w:cs="Times New Roman"/>
              </w:rPr>
            </w:pPr>
            <w:r w:rsidRPr="00B85F27">
              <w:rPr>
                <w:rFonts w:ascii="Times New Roman" w:eastAsia="Calibri" w:hAnsi="Times New Roman" w:cs="Times New Roman"/>
              </w:rPr>
              <w:t>3.</w:t>
            </w:r>
            <w:r>
              <w:rPr>
                <w:rFonts w:ascii="Times New Roman" w:eastAsia="Calibri" w:hAnsi="Times New Roman" w:cs="Times New Roman"/>
              </w:rPr>
              <w:t xml:space="preserve"> </w:t>
            </w:r>
            <w:r w:rsidRPr="00B85F27">
              <w:rPr>
                <w:rFonts w:ascii="Times New Roman" w:eastAsia="Calibri" w:hAnsi="Times New Roman" w:cs="Times New Roman"/>
              </w:rPr>
              <w:t xml:space="preserve">Kartu su kompiuteriu turi būti pateikta: </w:t>
            </w:r>
          </w:p>
          <w:p w14:paraId="3450213D" w14:textId="3AFB31D9" w:rsidR="00784696" w:rsidRPr="00B85F27" w:rsidRDefault="00784696" w:rsidP="00784696">
            <w:pPr>
              <w:jc w:val="both"/>
              <w:rPr>
                <w:rFonts w:ascii="Times New Roman" w:eastAsia="Calibri" w:hAnsi="Times New Roman" w:cs="Times New Roman"/>
              </w:rPr>
            </w:pPr>
            <w:r w:rsidRPr="00B85F27">
              <w:rPr>
                <w:rFonts w:ascii="Times New Roman" w:eastAsia="Calibri" w:hAnsi="Times New Roman" w:cs="Times New Roman"/>
              </w:rPr>
              <w:t>a)</w:t>
            </w:r>
            <w:r>
              <w:rPr>
                <w:rFonts w:ascii="Times New Roman" w:eastAsia="Calibri" w:hAnsi="Times New Roman" w:cs="Times New Roman"/>
              </w:rPr>
              <w:t xml:space="preserve"> </w:t>
            </w:r>
            <w:r w:rsidRPr="00B85F27">
              <w:rPr>
                <w:rFonts w:ascii="Times New Roman" w:eastAsia="Calibri" w:hAnsi="Times New Roman" w:cs="Times New Roman"/>
              </w:rPr>
              <w:t>Monitorius (jei siūlomas kompiuteris   yra stacionarus);</w:t>
            </w:r>
          </w:p>
          <w:p w14:paraId="0117E1E7" w14:textId="06DFA3F7" w:rsidR="00784696" w:rsidRPr="00B85F27" w:rsidRDefault="00784696" w:rsidP="00784696">
            <w:pPr>
              <w:jc w:val="both"/>
              <w:rPr>
                <w:rFonts w:ascii="Times New Roman" w:eastAsia="Calibri" w:hAnsi="Times New Roman" w:cs="Times New Roman"/>
              </w:rPr>
            </w:pPr>
            <w:r w:rsidRPr="00B85F27">
              <w:rPr>
                <w:rFonts w:ascii="Times New Roman" w:eastAsia="Calibri" w:hAnsi="Times New Roman" w:cs="Times New Roman"/>
              </w:rPr>
              <w:t>b)</w:t>
            </w:r>
            <w:r>
              <w:rPr>
                <w:rFonts w:ascii="Times New Roman" w:eastAsia="Calibri" w:hAnsi="Times New Roman" w:cs="Times New Roman"/>
              </w:rPr>
              <w:t xml:space="preserve"> </w:t>
            </w:r>
            <w:r w:rsidRPr="00B85F27">
              <w:rPr>
                <w:rFonts w:ascii="Times New Roman" w:eastAsia="Calibri" w:hAnsi="Times New Roman" w:cs="Times New Roman"/>
              </w:rPr>
              <w:t>Klaviatūra ir pelė;</w:t>
            </w:r>
          </w:p>
          <w:p w14:paraId="6C83ACCA" w14:textId="791171E2" w:rsidR="00784696" w:rsidRPr="00A07D59" w:rsidRDefault="00784696" w:rsidP="00784696">
            <w:pPr>
              <w:jc w:val="both"/>
              <w:rPr>
                <w:rFonts w:ascii="Times New Roman" w:eastAsia="Calibri" w:hAnsi="Times New Roman" w:cs="Times New Roman"/>
              </w:rPr>
            </w:pPr>
            <w:r w:rsidRPr="00B85F27">
              <w:rPr>
                <w:rFonts w:ascii="Times New Roman" w:eastAsia="Calibri" w:hAnsi="Times New Roman" w:cs="Times New Roman"/>
              </w:rPr>
              <w:t>c)</w:t>
            </w:r>
            <w:r>
              <w:rPr>
                <w:rFonts w:ascii="Times New Roman" w:eastAsia="Calibri" w:hAnsi="Times New Roman" w:cs="Times New Roman"/>
              </w:rPr>
              <w:t xml:space="preserve"> </w:t>
            </w:r>
            <w:r w:rsidRPr="00B85F27">
              <w:rPr>
                <w:rFonts w:ascii="Times New Roman" w:eastAsia="Calibri" w:hAnsi="Times New Roman" w:cs="Times New Roman"/>
              </w:rPr>
              <w:t>Spalvotas lazerinis spausdintuvas.</w:t>
            </w:r>
          </w:p>
        </w:tc>
        <w:tc>
          <w:tcPr>
            <w:tcW w:w="5103" w:type="dxa"/>
            <w:vAlign w:val="center"/>
          </w:tcPr>
          <w:p w14:paraId="397C77DD" w14:textId="77777777" w:rsidR="00784696" w:rsidRPr="001A5E4B" w:rsidRDefault="00784696" w:rsidP="00784696">
            <w:pPr>
              <w:suppressAutoHyphens/>
              <w:jc w:val="both"/>
              <w:rPr>
                <w:rFonts w:ascii="Times New Roman" w:eastAsia="Calibri" w:hAnsi="Times New Roman" w:cs="Times New Roman"/>
                <w:noProof/>
                <w:kern w:val="0"/>
                <w:lang w:eastAsia="lt-LT"/>
              </w:rPr>
            </w:pPr>
            <w:r w:rsidRPr="001A5E4B">
              <w:rPr>
                <w:rFonts w:ascii="Times New Roman" w:eastAsia="Calibri" w:hAnsi="Times New Roman" w:cs="Times New Roman"/>
                <w:noProof/>
                <w:kern w:val="0"/>
                <w:lang w:eastAsia="lt-LT"/>
              </w:rPr>
              <w:t>Reikalavimas neaiškus, dviprasmis, apribojantis konkurenciją:</w:t>
            </w:r>
          </w:p>
          <w:p w14:paraId="770F3957" w14:textId="24ACFF26" w:rsidR="00784696" w:rsidRPr="001A5E4B" w:rsidRDefault="00784696" w:rsidP="00784696">
            <w:pPr>
              <w:suppressAutoHyphens/>
              <w:jc w:val="both"/>
              <w:rPr>
                <w:rFonts w:ascii="Times New Roman" w:eastAsia="Calibri" w:hAnsi="Times New Roman" w:cs="Times New Roman"/>
                <w:noProof/>
                <w:kern w:val="0"/>
                <w:lang w:eastAsia="lt-LT"/>
              </w:rPr>
            </w:pPr>
            <w:r w:rsidRPr="001A5E4B">
              <w:rPr>
                <w:rFonts w:ascii="Times New Roman" w:eastAsia="Calibri" w:hAnsi="Times New Roman" w:cs="Times New Roman"/>
                <w:noProof/>
                <w:kern w:val="0"/>
                <w:lang w:eastAsia="lt-LT"/>
              </w:rPr>
              <w:t>1.</w:t>
            </w:r>
            <w:r>
              <w:rPr>
                <w:rFonts w:ascii="Times New Roman" w:eastAsia="Calibri" w:hAnsi="Times New Roman" w:cs="Times New Roman"/>
                <w:noProof/>
                <w:kern w:val="0"/>
                <w:lang w:eastAsia="lt-LT"/>
              </w:rPr>
              <w:t xml:space="preserve"> </w:t>
            </w:r>
            <w:r w:rsidRPr="001A5E4B">
              <w:rPr>
                <w:rFonts w:ascii="Times New Roman" w:eastAsia="Calibri" w:hAnsi="Times New Roman" w:cs="Times New Roman"/>
                <w:noProof/>
                <w:kern w:val="0"/>
                <w:lang w:eastAsia="lt-LT"/>
              </w:rPr>
              <w:t>Stacionarus kompiuteris, užtikrinantis pilną prietaiso funkcionalumą. Kompiuteris gali būti ir kartu su integruotu monitoriumi;</w:t>
            </w:r>
          </w:p>
          <w:p w14:paraId="1E17B991" w14:textId="73D5418E" w:rsidR="00784696" w:rsidRPr="001A5E4B" w:rsidRDefault="00784696" w:rsidP="00784696">
            <w:pPr>
              <w:suppressAutoHyphens/>
              <w:jc w:val="both"/>
              <w:rPr>
                <w:rFonts w:ascii="Times New Roman" w:eastAsia="Calibri" w:hAnsi="Times New Roman" w:cs="Times New Roman"/>
                <w:noProof/>
                <w:kern w:val="0"/>
                <w:lang w:eastAsia="lt-LT"/>
              </w:rPr>
            </w:pPr>
            <w:r w:rsidRPr="001A5E4B">
              <w:rPr>
                <w:rFonts w:ascii="Times New Roman" w:eastAsia="Calibri" w:hAnsi="Times New Roman" w:cs="Times New Roman"/>
                <w:noProof/>
                <w:kern w:val="0"/>
                <w:lang w:eastAsia="lt-LT"/>
              </w:rPr>
              <w:t>2.</w:t>
            </w:r>
            <w:r>
              <w:rPr>
                <w:rFonts w:ascii="Times New Roman" w:eastAsia="Calibri" w:hAnsi="Times New Roman" w:cs="Times New Roman"/>
                <w:noProof/>
                <w:kern w:val="0"/>
                <w:lang w:eastAsia="lt-LT"/>
              </w:rPr>
              <w:t xml:space="preserve"> </w:t>
            </w:r>
            <w:r w:rsidRPr="001A5E4B">
              <w:rPr>
                <w:rFonts w:ascii="Times New Roman" w:eastAsia="Calibri" w:hAnsi="Times New Roman" w:cs="Times New Roman"/>
                <w:noProof/>
                <w:kern w:val="0"/>
                <w:lang w:eastAsia="lt-LT"/>
              </w:rPr>
              <w:t xml:space="preserve">Kartu su kompiuteriu turi būti pateikta: </w:t>
            </w:r>
          </w:p>
          <w:p w14:paraId="0F36A601" w14:textId="6CD5AAE3" w:rsidR="00784696" w:rsidRPr="001A5E4B" w:rsidRDefault="00784696" w:rsidP="00784696">
            <w:pPr>
              <w:suppressAutoHyphens/>
              <w:jc w:val="both"/>
              <w:rPr>
                <w:rFonts w:ascii="Times New Roman" w:eastAsia="Calibri" w:hAnsi="Times New Roman" w:cs="Times New Roman"/>
                <w:noProof/>
                <w:kern w:val="0"/>
                <w:lang w:eastAsia="lt-LT"/>
              </w:rPr>
            </w:pPr>
            <w:r w:rsidRPr="001A5E4B">
              <w:rPr>
                <w:rFonts w:ascii="Times New Roman" w:eastAsia="Calibri" w:hAnsi="Times New Roman" w:cs="Times New Roman"/>
                <w:noProof/>
                <w:kern w:val="0"/>
                <w:lang w:eastAsia="lt-LT"/>
              </w:rPr>
              <w:t>a)</w:t>
            </w:r>
            <w:r>
              <w:rPr>
                <w:rFonts w:ascii="Times New Roman" w:eastAsia="Calibri" w:hAnsi="Times New Roman" w:cs="Times New Roman"/>
                <w:noProof/>
                <w:kern w:val="0"/>
                <w:lang w:eastAsia="lt-LT"/>
              </w:rPr>
              <w:t xml:space="preserve"> </w:t>
            </w:r>
            <w:r w:rsidRPr="001A5E4B">
              <w:rPr>
                <w:rFonts w:ascii="Times New Roman" w:eastAsia="Calibri" w:hAnsi="Times New Roman" w:cs="Times New Roman"/>
                <w:noProof/>
                <w:kern w:val="0"/>
                <w:lang w:eastAsia="lt-LT"/>
              </w:rPr>
              <w:t>Monitorius (jei siūlomas kompiuteris  neturi integruoto monitoriaus);</w:t>
            </w:r>
          </w:p>
          <w:p w14:paraId="3E8B1BED" w14:textId="7C3195CC" w:rsidR="00784696" w:rsidRPr="001A5E4B" w:rsidRDefault="00784696" w:rsidP="00784696">
            <w:pPr>
              <w:suppressAutoHyphens/>
              <w:jc w:val="both"/>
              <w:rPr>
                <w:rFonts w:ascii="Times New Roman" w:eastAsia="Calibri" w:hAnsi="Times New Roman" w:cs="Times New Roman"/>
                <w:noProof/>
                <w:kern w:val="0"/>
                <w:lang w:eastAsia="lt-LT"/>
              </w:rPr>
            </w:pPr>
            <w:r w:rsidRPr="001A5E4B">
              <w:rPr>
                <w:rFonts w:ascii="Times New Roman" w:eastAsia="Calibri" w:hAnsi="Times New Roman" w:cs="Times New Roman"/>
                <w:noProof/>
                <w:kern w:val="0"/>
                <w:lang w:eastAsia="lt-LT"/>
              </w:rPr>
              <w:t>a)</w:t>
            </w:r>
            <w:r>
              <w:rPr>
                <w:rFonts w:ascii="Times New Roman" w:eastAsia="Calibri" w:hAnsi="Times New Roman" w:cs="Times New Roman"/>
                <w:noProof/>
                <w:kern w:val="0"/>
                <w:lang w:eastAsia="lt-LT"/>
              </w:rPr>
              <w:t xml:space="preserve"> </w:t>
            </w:r>
            <w:r w:rsidRPr="001A5E4B">
              <w:rPr>
                <w:rFonts w:ascii="Times New Roman" w:eastAsia="Calibri" w:hAnsi="Times New Roman" w:cs="Times New Roman"/>
                <w:noProof/>
                <w:kern w:val="0"/>
                <w:lang w:eastAsia="lt-LT"/>
              </w:rPr>
              <w:t>Klaviatūra ir pelė;</w:t>
            </w:r>
          </w:p>
          <w:p w14:paraId="1288A0EB" w14:textId="37B0969B" w:rsidR="00784696" w:rsidRPr="001B6871" w:rsidRDefault="00784696" w:rsidP="00784696">
            <w:pPr>
              <w:suppressAutoHyphens/>
              <w:jc w:val="both"/>
              <w:rPr>
                <w:rFonts w:ascii="Times New Roman" w:eastAsia="Calibri" w:hAnsi="Times New Roman" w:cs="Times New Roman"/>
                <w:noProof/>
                <w:kern w:val="0"/>
                <w:lang w:eastAsia="lt-LT"/>
              </w:rPr>
            </w:pPr>
            <w:r w:rsidRPr="001A5E4B">
              <w:rPr>
                <w:rFonts w:ascii="Times New Roman" w:eastAsia="Calibri" w:hAnsi="Times New Roman" w:cs="Times New Roman"/>
                <w:noProof/>
                <w:kern w:val="0"/>
                <w:lang w:eastAsia="lt-LT"/>
              </w:rPr>
              <w:t>b)</w:t>
            </w:r>
            <w:r>
              <w:rPr>
                <w:rFonts w:ascii="Times New Roman" w:eastAsia="Calibri" w:hAnsi="Times New Roman" w:cs="Times New Roman"/>
                <w:noProof/>
                <w:kern w:val="0"/>
                <w:lang w:eastAsia="lt-LT"/>
              </w:rPr>
              <w:t xml:space="preserve"> </w:t>
            </w:r>
            <w:r w:rsidRPr="001A5E4B">
              <w:rPr>
                <w:rFonts w:ascii="Times New Roman" w:eastAsia="Calibri" w:hAnsi="Times New Roman" w:cs="Times New Roman"/>
                <w:noProof/>
                <w:kern w:val="0"/>
                <w:lang w:eastAsia="lt-LT"/>
              </w:rPr>
              <w:t>Spalvotas lazerinis spausdintuvas.</w:t>
            </w:r>
          </w:p>
        </w:tc>
        <w:tc>
          <w:tcPr>
            <w:tcW w:w="6521" w:type="dxa"/>
            <w:vAlign w:val="center"/>
          </w:tcPr>
          <w:p w14:paraId="1E9221A1" w14:textId="63A2E715" w:rsidR="00784696" w:rsidRPr="001B6871" w:rsidRDefault="00784696" w:rsidP="00784696">
            <w:pPr>
              <w:jc w:val="both"/>
              <w:rPr>
                <w:rFonts w:ascii="Times New Roman" w:eastAsia="Arial Unicode MS" w:hAnsi="Times New Roman" w:cs="Times New Roman"/>
                <w:kern w:val="0"/>
                <w:lang w:eastAsia="lt-LT"/>
              </w:rPr>
            </w:pPr>
            <w:r w:rsidRPr="006E2DD5">
              <w:rPr>
                <w:rFonts w:ascii="Times New Roman" w:eastAsia="Arial Unicode MS" w:hAnsi="Times New Roman" w:cs="Times New Roman"/>
                <w:kern w:val="0"/>
                <w:lang w:eastAsia="lt-LT"/>
              </w:rPr>
              <w:t>Atsakome, kad išnagrinėję jūsų siūlymą sutinkame su juo. Skelbiant pirkimą bus pateikta atnaujinta techninė specifikacija pakeitus prašomą reikalavimą</w:t>
            </w:r>
            <w:r>
              <w:rPr>
                <w:rFonts w:ascii="Times New Roman" w:eastAsia="Arial Unicode MS" w:hAnsi="Times New Roman" w:cs="Times New Roman"/>
                <w:kern w:val="0"/>
                <w:lang w:eastAsia="lt-LT"/>
              </w:rPr>
              <w:t>.</w:t>
            </w:r>
          </w:p>
        </w:tc>
      </w:tr>
      <w:tr w:rsidR="00784696" w:rsidRPr="001B6871" w14:paraId="1E4E8D29" w14:textId="77777777" w:rsidTr="7BE9CEC7">
        <w:tc>
          <w:tcPr>
            <w:tcW w:w="15588" w:type="dxa"/>
            <w:gridSpan w:val="4"/>
            <w:shd w:val="clear" w:color="auto" w:fill="D9D9D9" w:themeFill="background1" w:themeFillShade="D9"/>
            <w:vAlign w:val="center"/>
          </w:tcPr>
          <w:p w14:paraId="28116C28" w14:textId="0B30481F" w:rsidR="00784696" w:rsidRPr="004D231A" w:rsidRDefault="00784696" w:rsidP="00784696">
            <w:pPr>
              <w:jc w:val="center"/>
              <w:rPr>
                <w:rFonts w:ascii="Times New Roman" w:hAnsi="Times New Roman" w:cs="Times New Roman"/>
                <w:b/>
                <w:bCs/>
                <w:i/>
                <w:iCs/>
              </w:rPr>
            </w:pPr>
            <w:r>
              <w:rPr>
                <w:rFonts w:ascii="Times New Roman" w:hAnsi="Times New Roman" w:cs="Times New Roman"/>
                <w:b/>
                <w:bCs/>
                <w:i/>
                <w:iCs/>
              </w:rPr>
              <w:t>9 p. o. d. Masažo stalas</w:t>
            </w:r>
          </w:p>
          <w:p w14:paraId="3F6EF234" w14:textId="77777777" w:rsidR="00784696" w:rsidRPr="001B6871" w:rsidRDefault="00784696" w:rsidP="00784696">
            <w:pPr>
              <w:jc w:val="center"/>
              <w:rPr>
                <w:rFonts w:ascii="Times New Roman" w:eastAsia="Arial Unicode MS" w:hAnsi="Times New Roman" w:cs="Times New Roman"/>
                <w:kern w:val="0"/>
                <w:lang w:eastAsia="lt-LT"/>
              </w:rPr>
            </w:pPr>
            <w:r w:rsidRPr="001B6871">
              <w:rPr>
                <w:rFonts w:ascii="Times New Roman" w:hAnsi="Times New Roman" w:cs="Times New Roman"/>
                <w:b/>
                <w:bCs/>
              </w:rPr>
              <w:t>DĖL TECHNINĖS SPECIFIKACIJOS:</w:t>
            </w:r>
          </w:p>
        </w:tc>
      </w:tr>
      <w:tr w:rsidR="00784696" w:rsidRPr="001B6871" w14:paraId="7843223A" w14:textId="77777777" w:rsidTr="7BE9CEC7">
        <w:tc>
          <w:tcPr>
            <w:tcW w:w="570" w:type="dxa"/>
            <w:vAlign w:val="center"/>
          </w:tcPr>
          <w:p w14:paraId="25751B2C" w14:textId="069A8F57" w:rsidR="00784696" w:rsidRDefault="00784696" w:rsidP="00784696">
            <w:pPr>
              <w:jc w:val="center"/>
              <w:rPr>
                <w:rFonts w:ascii="Times New Roman" w:hAnsi="Times New Roman" w:cs="Times New Roman"/>
              </w:rPr>
            </w:pPr>
            <w:r>
              <w:rPr>
                <w:rFonts w:ascii="Times New Roman" w:hAnsi="Times New Roman" w:cs="Times New Roman"/>
              </w:rPr>
              <w:t>38.</w:t>
            </w:r>
          </w:p>
        </w:tc>
        <w:tc>
          <w:tcPr>
            <w:tcW w:w="3394" w:type="dxa"/>
            <w:vAlign w:val="center"/>
          </w:tcPr>
          <w:p w14:paraId="18A038E2" w14:textId="2DC0C341" w:rsidR="00784696" w:rsidRPr="00A07D59" w:rsidRDefault="00784696" w:rsidP="00784696">
            <w:pPr>
              <w:jc w:val="both"/>
              <w:rPr>
                <w:rFonts w:ascii="Times New Roman" w:eastAsia="Calibri" w:hAnsi="Times New Roman" w:cs="Times New Roman"/>
              </w:rPr>
            </w:pPr>
            <w:r>
              <w:rPr>
                <w:rFonts w:ascii="Times New Roman" w:eastAsia="Calibri" w:hAnsi="Times New Roman" w:cs="Times New Roman"/>
              </w:rPr>
              <w:t xml:space="preserve">1.1.4. </w:t>
            </w:r>
            <w:r w:rsidRPr="00451A7C">
              <w:rPr>
                <w:rFonts w:ascii="Times New Roman" w:eastAsia="Times New Roman" w:hAnsi="Times New Roman" w:cs="Times New Roman"/>
                <w:kern w:val="0"/>
                <w14:ligatures w14:val="none"/>
              </w:rPr>
              <w:t xml:space="preserve"> </w:t>
            </w:r>
            <w:r w:rsidRPr="00451A7C">
              <w:rPr>
                <w:rFonts w:ascii="Times New Roman" w:eastAsia="Calibri" w:hAnsi="Times New Roman" w:cs="Times New Roman"/>
              </w:rPr>
              <w:t>Galvos, nugaros atlošas</w:t>
            </w:r>
            <w:r>
              <w:rPr>
                <w:rFonts w:ascii="Times New Roman" w:eastAsia="Calibri" w:hAnsi="Times New Roman" w:cs="Times New Roman"/>
              </w:rPr>
              <w:t xml:space="preserve">: </w:t>
            </w:r>
            <w:r w:rsidRPr="00E47FB2">
              <w:rPr>
                <w:rFonts w:ascii="Times New Roman" w:eastAsia="Times New Roman" w:hAnsi="Times New Roman" w:cs="Times New Roman"/>
                <w:kern w:val="0"/>
                <w14:ligatures w14:val="none"/>
              </w:rPr>
              <w:t xml:space="preserve"> </w:t>
            </w:r>
            <w:r w:rsidRPr="00E47FB2">
              <w:rPr>
                <w:rFonts w:ascii="Times New Roman" w:eastAsia="Calibri" w:hAnsi="Times New Roman" w:cs="Times New Roman"/>
              </w:rPr>
              <w:t>Reguliuojamas hidrauliniu būdu 15-70L kampu</w:t>
            </w:r>
          </w:p>
        </w:tc>
        <w:tc>
          <w:tcPr>
            <w:tcW w:w="5103" w:type="dxa"/>
          </w:tcPr>
          <w:p w14:paraId="55B2FE08" w14:textId="2D60D371" w:rsidR="00784696" w:rsidRPr="001B2625" w:rsidRDefault="00784696" w:rsidP="00784696">
            <w:pPr>
              <w:suppressAutoHyphens/>
              <w:jc w:val="both"/>
              <w:rPr>
                <w:rFonts w:ascii="Times New Roman" w:eastAsia="Calibri" w:hAnsi="Times New Roman" w:cs="Times New Roman"/>
                <w:noProof/>
                <w:kern w:val="0"/>
                <w:lang w:eastAsia="lt-LT"/>
              </w:rPr>
            </w:pPr>
            <w:r w:rsidRPr="001B2625">
              <w:rPr>
                <w:rFonts w:ascii="Times New Roman" w:hAnsi="Times New Roman" w:cs="Times New Roman"/>
              </w:rPr>
              <w:t>Prašome patikslinti parametro reikšmę, ar tikrai PO pageidauja, kad galvos/nugaros dalis būtų reguliuojama 15-70° kampu? Rekomenduotumėme parametro reikšmę keisti į „</w:t>
            </w:r>
            <w:r w:rsidRPr="001B2625">
              <w:rPr>
                <w:rFonts w:ascii="Times New Roman" w:hAnsi="Times New Roman" w:cs="Times New Roman"/>
                <w:i/>
                <w:iCs/>
              </w:rPr>
              <w:t>Reguliuojamas hidrauliniu būdu arba dujine spyruokle ne siauresniame diapazone negu nuo 0° iki 70°</w:t>
            </w:r>
            <w:r w:rsidRPr="001B2625">
              <w:rPr>
                <w:rFonts w:ascii="Times New Roman" w:hAnsi="Times New Roman" w:cs="Times New Roman"/>
              </w:rPr>
              <w:t xml:space="preserve">“. Tokia išraiška leistų tiekėjams siūlyti kušetę, kurios galvos/nugaros dalis gali būti nuleidžiama iki visiškai horizontalios padėties (kas būtų patogu apžiūros metu). Taip pat toks reguliavimo papildymas leistų dalyvauti didesniam tiekėjų skaičiui, </w:t>
            </w:r>
          </w:p>
        </w:tc>
        <w:tc>
          <w:tcPr>
            <w:tcW w:w="6521" w:type="dxa"/>
            <w:vAlign w:val="center"/>
          </w:tcPr>
          <w:p w14:paraId="4EC86122" w14:textId="6A487290" w:rsidR="00784696" w:rsidRPr="006E2DD5" w:rsidRDefault="00784696" w:rsidP="00784696">
            <w:pPr>
              <w:jc w:val="both"/>
              <w:rPr>
                <w:rFonts w:ascii="Times New Roman" w:eastAsia="Arial Unicode MS" w:hAnsi="Times New Roman" w:cs="Times New Roman"/>
                <w:kern w:val="0"/>
                <w:lang w:eastAsia="lt-LT"/>
              </w:rPr>
            </w:pPr>
            <w:r w:rsidRPr="00606B8E">
              <w:rPr>
                <w:rFonts w:ascii="Times New Roman" w:eastAsia="Arial Unicode MS" w:hAnsi="Times New Roman" w:cs="Times New Roman"/>
                <w:kern w:val="0"/>
                <w:lang w:eastAsia="lt-LT"/>
              </w:rPr>
              <w:t>Atsakome, kad išnagrinėję jūsų siūlymą sutinkame su juo. Skelbiant pirkimą bus pateikta atnaujinta techninė specifikacija pakeitus prašomą reikalavimą</w:t>
            </w:r>
            <w:r>
              <w:rPr>
                <w:rFonts w:ascii="Times New Roman" w:eastAsia="Arial Unicode MS" w:hAnsi="Times New Roman" w:cs="Times New Roman"/>
                <w:kern w:val="0"/>
                <w:lang w:eastAsia="lt-LT"/>
              </w:rPr>
              <w:t>.</w:t>
            </w:r>
          </w:p>
        </w:tc>
      </w:tr>
      <w:tr w:rsidR="00784696" w:rsidRPr="001B6871" w14:paraId="1E07A13B" w14:textId="77777777" w:rsidTr="7BE9CEC7">
        <w:tc>
          <w:tcPr>
            <w:tcW w:w="570" w:type="dxa"/>
            <w:vAlign w:val="center"/>
          </w:tcPr>
          <w:p w14:paraId="2B323BBC" w14:textId="0087228B" w:rsidR="00784696" w:rsidRDefault="00784696" w:rsidP="00784696">
            <w:pPr>
              <w:jc w:val="center"/>
              <w:rPr>
                <w:rFonts w:ascii="Times New Roman" w:hAnsi="Times New Roman" w:cs="Times New Roman"/>
              </w:rPr>
            </w:pPr>
            <w:r>
              <w:rPr>
                <w:rFonts w:ascii="Times New Roman" w:hAnsi="Times New Roman" w:cs="Times New Roman"/>
              </w:rPr>
              <w:t>39.</w:t>
            </w:r>
          </w:p>
        </w:tc>
        <w:tc>
          <w:tcPr>
            <w:tcW w:w="3394" w:type="dxa"/>
            <w:vAlign w:val="center"/>
          </w:tcPr>
          <w:p w14:paraId="412A531E" w14:textId="2E7BB597" w:rsidR="00784696" w:rsidRDefault="00784696" w:rsidP="00784696">
            <w:pPr>
              <w:jc w:val="both"/>
              <w:rPr>
                <w:rFonts w:ascii="Times New Roman" w:eastAsia="Calibri" w:hAnsi="Times New Roman" w:cs="Times New Roman"/>
              </w:rPr>
            </w:pPr>
            <w:r>
              <w:rPr>
                <w:rFonts w:ascii="Times New Roman" w:eastAsia="Calibri" w:hAnsi="Times New Roman" w:cs="Times New Roman"/>
              </w:rPr>
              <w:t xml:space="preserve">1.1.4. </w:t>
            </w:r>
            <w:r w:rsidRPr="00451A7C">
              <w:rPr>
                <w:rFonts w:ascii="Times New Roman" w:eastAsia="Times New Roman" w:hAnsi="Times New Roman" w:cs="Times New Roman"/>
                <w:kern w:val="0"/>
                <w14:ligatures w14:val="none"/>
              </w:rPr>
              <w:t xml:space="preserve"> </w:t>
            </w:r>
            <w:r w:rsidRPr="00451A7C">
              <w:rPr>
                <w:rFonts w:ascii="Times New Roman" w:eastAsia="Calibri" w:hAnsi="Times New Roman" w:cs="Times New Roman"/>
              </w:rPr>
              <w:t>Galvos, nugaros atlošas</w:t>
            </w:r>
            <w:r>
              <w:rPr>
                <w:rFonts w:ascii="Times New Roman" w:eastAsia="Calibri" w:hAnsi="Times New Roman" w:cs="Times New Roman"/>
              </w:rPr>
              <w:t xml:space="preserve">: </w:t>
            </w:r>
            <w:r w:rsidRPr="00E47FB2">
              <w:rPr>
                <w:rFonts w:ascii="Times New Roman" w:eastAsia="Times New Roman" w:hAnsi="Times New Roman" w:cs="Times New Roman"/>
                <w:kern w:val="0"/>
                <w14:ligatures w14:val="none"/>
              </w:rPr>
              <w:t xml:space="preserve"> </w:t>
            </w:r>
            <w:r w:rsidRPr="00E47FB2">
              <w:rPr>
                <w:rFonts w:ascii="Times New Roman" w:eastAsia="Calibri" w:hAnsi="Times New Roman" w:cs="Times New Roman"/>
              </w:rPr>
              <w:t>Reguliuojamas hidrauliniu būdu 15-70L kampu</w:t>
            </w:r>
          </w:p>
        </w:tc>
        <w:tc>
          <w:tcPr>
            <w:tcW w:w="5103" w:type="dxa"/>
            <w:vAlign w:val="center"/>
          </w:tcPr>
          <w:p w14:paraId="0FC38C1B" w14:textId="5AF22A76" w:rsidR="00784696" w:rsidRPr="001B2625" w:rsidRDefault="00784696" w:rsidP="00784696">
            <w:pPr>
              <w:suppressAutoHyphens/>
              <w:jc w:val="both"/>
              <w:rPr>
                <w:rFonts w:ascii="Times New Roman" w:hAnsi="Times New Roman" w:cs="Times New Roman"/>
              </w:rPr>
            </w:pPr>
            <w:r w:rsidRPr="008B73E9">
              <w:rPr>
                <w:rFonts w:ascii="Times New Roman" w:eastAsia="Calibri" w:hAnsi="Times New Roman" w:cs="Times New Roman"/>
                <w:noProof/>
                <w:kern w:val="0"/>
                <w:lang w:eastAsia="lt-LT"/>
              </w:rPr>
              <w:t>Siūlome keisti taip: Ne mažesniame intervale kaip nuo -15 iki +70 laipsnių.</w:t>
            </w:r>
          </w:p>
        </w:tc>
        <w:tc>
          <w:tcPr>
            <w:tcW w:w="6521" w:type="dxa"/>
            <w:vAlign w:val="center"/>
          </w:tcPr>
          <w:p w14:paraId="5BE291FE" w14:textId="1753CB15" w:rsidR="00784696" w:rsidRPr="00606B8E" w:rsidRDefault="00784696" w:rsidP="00784696">
            <w:pPr>
              <w:jc w:val="both"/>
              <w:rPr>
                <w:rFonts w:ascii="Times New Roman" w:eastAsia="Arial Unicode MS" w:hAnsi="Times New Roman" w:cs="Times New Roman"/>
                <w:kern w:val="0"/>
                <w:lang w:eastAsia="lt-LT"/>
              </w:rPr>
            </w:pPr>
            <w:r w:rsidRPr="006E2DD5">
              <w:rPr>
                <w:rFonts w:ascii="Times New Roman" w:eastAsia="Arial Unicode MS" w:hAnsi="Times New Roman" w:cs="Times New Roman"/>
                <w:kern w:val="0"/>
                <w:lang w:eastAsia="lt-LT"/>
              </w:rPr>
              <w:t xml:space="preserve">Atsakome, kad išnagrinėję jūsų siūlymą </w:t>
            </w:r>
            <w:r>
              <w:rPr>
                <w:rFonts w:ascii="Times New Roman" w:eastAsia="Arial Unicode MS" w:hAnsi="Times New Roman" w:cs="Times New Roman"/>
                <w:b/>
                <w:bCs/>
                <w:kern w:val="0"/>
                <w:lang w:eastAsia="lt-LT"/>
              </w:rPr>
              <w:t xml:space="preserve">dalinai </w:t>
            </w:r>
            <w:r w:rsidRPr="006E2DD5">
              <w:rPr>
                <w:rFonts w:ascii="Times New Roman" w:eastAsia="Arial Unicode MS" w:hAnsi="Times New Roman" w:cs="Times New Roman"/>
                <w:kern w:val="0"/>
                <w:lang w:eastAsia="lt-LT"/>
              </w:rPr>
              <w:t xml:space="preserve">sutinkame su juo. Skelbiant pirkimą bus pateikta atnaujinta techninė specifikacija </w:t>
            </w:r>
            <w:r>
              <w:rPr>
                <w:rFonts w:ascii="Times New Roman" w:eastAsia="Arial Unicode MS" w:hAnsi="Times New Roman" w:cs="Times New Roman"/>
                <w:kern w:val="0"/>
                <w:lang w:eastAsia="lt-LT"/>
              </w:rPr>
              <w:t>patikslinus</w:t>
            </w:r>
            <w:r w:rsidRPr="006E2DD5">
              <w:rPr>
                <w:rFonts w:ascii="Times New Roman" w:eastAsia="Arial Unicode MS" w:hAnsi="Times New Roman" w:cs="Times New Roman"/>
                <w:kern w:val="0"/>
                <w:lang w:eastAsia="lt-LT"/>
              </w:rPr>
              <w:t xml:space="preserve"> reikalavimą</w:t>
            </w:r>
            <w:r>
              <w:rPr>
                <w:rFonts w:ascii="Times New Roman" w:eastAsia="Arial Unicode MS" w:hAnsi="Times New Roman" w:cs="Times New Roman"/>
                <w:kern w:val="0"/>
                <w:lang w:eastAsia="lt-LT"/>
              </w:rPr>
              <w:t>.</w:t>
            </w:r>
          </w:p>
        </w:tc>
      </w:tr>
      <w:tr w:rsidR="00784696" w:rsidRPr="001B6871" w14:paraId="6E20D8C1" w14:textId="77777777" w:rsidTr="7BE9CEC7">
        <w:tc>
          <w:tcPr>
            <w:tcW w:w="570" w:type="dxa"/>
            <w:vAlign w:val="center"/>
          </w:tcPr>
          <w:p w14:paraId="1953353F" w14:textId="75F9D2F7" w:rsidR="00784696" w:rsidRDefault="00784696" w:rsidP="00784696">
            <w:pPr>
              <w:jc w:val="center"/>
              <w:rPr>
                <w:rFonts w:ascii="Times New Roman" w:hAnsi="Times New Roman" w:cs="Times New Roman"/>
              </w:rPr>
            </w:pPr>
            <w:r>
              <w:rPr>
                <w:rFonts w:ascii="Times New Roman" w:hAnsi="Times New Roman" w:cs="Times New Roman"/>
              </w:rPr>
              <w:lastRenderedPageBreak/>
              <w:t>40.</w:t>
            </w:r>
          </w:p>
        </w:tc>
        <w:tc>
          <w:tcPr>
            <w:tcW w:w="3394" w:type="dxa"/>
            <w:vAlign w:val="center"/>
          </w:tcPr>
          <w:p w14:paraId="282E6930" w14:textId="0ABA262F" w:rsidR="00784696" w:rsidRPr="00A07D59" w:rsidRDefault="00784696" w:rsidP="00784696">
            <w:pPr>
              <w:jc w:val="both"/>
              <w:rPr>
                <w:rFonts w:ascii="Times New Roman" w:eastAsia="Calibri" w:hAnsi="Times New Roman" w:cs="Times New Roman"/>
              </w:rPr>
            </w:pPr>
            <w:r>
              <w:rPr>
                <w:rFonts w:ascii="Times New Roman" w:eastAsia="Calibri" w:hAnsi="Times New Roman" w:cs="Times New Roman"/>
              </w:rPr>
              <w:t xml:space="preserve">1.1.5. Plotis </w:t>
            </w:r>
            <w:r w:rsidRPr="00D27D78">
              <w:rPr>
                <w:rFonts w:ascii="Times New Roman" w:eastAsia="Calibri" w:hAnsi="Times New Roman" w:cs="Times New Roman"/>
              </w:rPr>
              <w:t>≥60-70cm</w:t>
            </w:r>
          </w:p>
        </w:tc>
        <w:tc>
          <w:tcPr>
            <w:tcW w:w="5103" w:type="dxa"/>
            <w:vAlign w:val="center"/>
          </w:tcPr>
          <w:p w14:paraId="416394C6" w14:textId="77777777" w:rsidR="00784696" w:rsidRPr="00844B3E" w:rsidRDefault="00784696" w:rsidP="00784696">
            <w:pPr>
              <w:autoSpaceDE w:val="0"/>
              <w:autoSpaceDN w:val="0"/>
              <w:adjustRightInd w:val="0"/>
              <w:jc w:val="both"/>
              <w:rPr>
                <w:rFonts w:ascii="Times New Roman" w:hAnsi="Times New Roman" w:cs="Times New Roman"/>
              </w:rPr>
            </w:pPr>
            <w:r w:rsidRPr="00844B3E">
              <w:rPr>
                <w:rFonts w:ascii="Times New Roman" w:hAnsi="Times New Roman" w:cs="Times New Roman"/>
              </w:rPr>
              <w:t>Prašome patikslinti kokio būtent pločio kušetės PO pageidauja. Dabartinė išraiška yra kiek paini, kadangi ženklas „≥“ leidžia manyti, kad tiekėjas gali siūlyti kušetę, kurios plotis yra, pvz., 100 cm.</w:t>
            </w:r>
          </w:p>
          <w:p w14:paraId="17860BDD" w14:textId="244F4B1F" w:rsidR="00784696" w:rsidRPr="001B6871" w:rsidRDefault="00784696" w:rsidP="00784696">
            <w:pPr>
              <w:suppressAutoHyphens/>
              <w:jc w:val="both"/>
              <w:rPr>
                <w:rFonts w:ascii="Times New Roman" w:eastAsia="Calibri" w:hAnsi="Times New Roman" w:cs="Times New Roman"/>
                <w:noProof/>
                <w:kern w:val="0"/>
                <w:lang w:eastAsia="lt-LT"/>
              </w:rPr>
            </w:pPr>
            <w:r w:rsidRPr="00844B3E">
              <w:rPr>
                <w:rFonts w:ascii="Times New Roman" w:hAnsi="Times New Roman" w:cs="Times New Roman"/>
              </w:rPr>
              <w:t xml:space="preserve">Rekomenduojame pakeisti parametro išraišką paliekant arba </w:t>
            </w:r>
            <w:r w:rsidRPr="00844B3E">
              <w:rPr>
                <w:rFonts w:ascii="Times New Roman" w:hAnsi="Times New Roman" w:cs="Times New Roman"/>
                <w:i/>
                <w:iCs/>
              </w:rPr>
              <w:t>„≥60 cm“</w:t>
            </w:r>
            <w:r w:rsidRPr="00844B3E">
              <w:rPr>
                <w:rFonts w:ascii="Times New Roman" w:hAnsi="Times New Roman" w:cs="Times New Roman"/>
              </w:rPr>
              <w:t>, arba „</w:t>
            </w:r>
            <w:r w:rsidRPr="00844B3E">
              <w:rPr>
                <w:rFonts w:ascii="Times New Roman" w:hAnsi="Times New Roman" w:cs="Times New Roman"/>
                <w:i/>
                <w:iCs/>
              </w:rPr>
              <w:t>60-70 cm</w:t>
            </w:r>
            <w:r w:rsidRPr="00844B3E">
              <w:rPr>
                <w:rFonts w:ascii="Times New Roman" w:hAnsi="Times New Roman" w:cs="Times New Roman"/>
              </w:rPr>
              <w:t>“</w:t>
            </w:r>
          </w:p>
        </w:tc>
        <w:tc>
          <w:tcPr>
            <w:tcW w:w="6521" w:type="dxa"/>
            <w:vAlign w:val="center"/>
          </w:tcPr>
          <w:p w14:paraId="0C81E452" w14:textId="79FA9946" w:rsidR="00784696" w:rsidRPr="006E2DD5" w:rsidRDefault="00784696" w:rsidP="00784696">
            <w:pPr>
              <w:jc w:val="both"/>
              <w:rPr>
                <w:rFonts w:ascii="Times New Roman" w:eastAsia="Arial Unicode MS" w:hAnsi="Times New Roman" w:cs="Times New Roman"/>
                <w:kern w:val="0"/>
                <w:lang w:eastAsia="lt-LT"/>
              </w:rPr>
            </w:pPr>
            <w:r w:rsidRPr="006E2DD5">
              <w:rPr>
                <w:rFonts w:ascii="Times New Roman" w:eastAsia="Arial Unicode MS" w:hAnsi="Times New Roman" w:cs="Times New Roman"/>
                <w:kern w:val="0"/>
                <w:lang w:eastAsia="lt-LT"/>
              </w:rPr>
              <w:t>Atsakome, kad išnagrinėję jūsų siūlymą sutinkame su juo. Skelbiant pirkimą bus pateikta atnaujinta techninė specifikacija pakeitus prašomą reikalavimą.</w:t>
            </w:r>
          </w:p>
        </w:tc>
      </w:tr>
      <w:tr w:rsidR="00784696" w:rsidRPr="001B6871" w14:paraId="59E6ABAE" w14:textId="77777777" w:rsidTr="7BE9CEC7">
        <w:tc>
          <w:tcPr>
            <w:tcW w:w="570" w:type="dxa"/>
            <w:vAlign w:val="center"/>
          </w:tcPr>
          <w:p w14:paraId="4F0A6453" w14:textId="29032FE1" w:rsidR="00784696" w:rsidRDefault="00784696" w:rsidP="00784696">
            <w:pPr>
              <w:jc w:val="center"/>
              <w:rPr>
                <w:rFonts w:ascii="Times New Roman" w:hAnsi="Times New Roman" w:cs="Times New Roman"/>
              </w:rPr>
            </w:pPr>
            <w:r>
              <w:rPr>
                <w:rFonts w:ascii="Times New Roman" w:hAnsi="Times New Roman" w:cs="Times New Roman"/>
              </w:rPr>
              <w:t>41.</w:t>
            </w:r>
          </w:p>
        </w:tc>
        <w:tc>
          <w:tcPr>
            <w:tcW w:w="3394" w:type="dxa"/>
            <w:vAlign w:val="center"/>
          </w:tcPr>
          <w:p w14:paraId="5CB79BD1" w14:textId="0E6F1E93" w:rsidR="00784696" w:rsidRPr="00A07D59" w:rsidRDefault="00784696" w:rsidP="00784696">
            <w:pPr>
              <w:jc w:val="both"/>
              <w:rPr>
                <w:rFonts w:ascii="Times New Roman" w:eastAsia="Calibri" w:hAnsi="Times New Roman" w:cs="Times New Roman"/>
              </w:rPr>
            </w:pPr>
            <w:r>
              <w:rPr>
                <w:rFonts w:ascii="Times New Roman" w:eastAsia="Calibri" w:hAnsi="Times New Roman" w:cs="Times New Roman"/>
              </w:rPr>
              <w:t xml:space="preserve">1.1.6. </w:t>
            </w:r>
            <w:r>
              <w:t xml:space="preserve"> </w:t>
            </w:r>
            <w:r w:rsidRPr="00CB5558">
              <w:rPr>
                <w:rFonts w:ascii="Times New Roman" w:eastAsia="Calibri" w:hAnsi="Times New Roman" w:cs="Times New Roman"/>
              </w:rPr>
              <w:t>Aukštis nuo grindų</w:t>
            </w:r>
            <w:r>
              <w:rPr>
                <w:rFonts w:ascii="Times New Roman" w:eastAsia="Calibri" w:hAnsi="Times New Roman" w:cs="Times New Roman"/>
              </w:rPr>
              <w:t xml:space="preserve">: </w:t>
            </w:r>
            <w:r>
              <w:t xml:space="preserve"> </w:t>
            </w:r>
            <w:r w:rsidRPr="00B15532">
              <w:rPr>
                <w:rFonts w:ascii="Times New Roman" w:eastAsia="Calibri" w:hAnsi="Times New Roman" w:cs="Times New Roman"/>
              </w:rPr>
              <w:t>Minimalus 45cm.</w:t>
            </w:r>
          </w:p>
        </w:tc>
        <w:tc>
          <w:tcPr>
            <w:tcW w:w="5103" w:type="dxa"/>
          </w:tcPr>
          <w:p w14:paraId="0AE18EB3" w14:textId="40C668DA" w:rsidR="00784696" w:rsidRPr="001C483F" w:rsidRDefault="00784696" w:rsidP="00784696">
            <w:pPr>
              <w:suppressAutoHyphens/>
              <w:jc w:val="both"/>
              <w:rPr>
                <w:rFonts w:ascii="Times New Roman" w:eastAsia="Calibri" w:hAnsi="Times New Roman" w:cs="Times New Roman"/>
                <w:noProof/>
                <w:kern w:val="0"/>
                <w:lang w:eastAsia="lt-LT"/>
              </w:rPr>
            </w:pPr>
            <w:r w:rsidRPr="001C483F">
              <w:rPr>
                <w:rFonts w:ascii="Times New Roman" w:hAnsi="Times New Roman" w:cs="Times New Roman"/>
              </w:rPr>
              <w:t>Rekomenduojame aukščio reikalavimui suteikti paklaidą ir pakeisti parametro išraišką į „</w:t>
            </w:r>
            <w:r w:rsidRPr="001C483F">
              <w:rPr>
                <w:rFonts w:ascii="Times New Roman" w:hAnsi="Times New Roman" w:cs="Times New Roman"/>
                <w:i/>
                <w:iCs/>
              </w:rPr>
              <w:t>minimalus 45 cm ± 2 cm</w:t>
            </w:r>
            <w:r w:rsidRPr="001C483F">
              <w:rPr>
                <w:rFonts w:ascii="Times New Roman" w:hAnsi="Times New Roman" w:cs="Times New Roman"/>
              </w:rPr>
              <w:t>“. Tokia paklaida neturi didelės įtakos aukščiui, tačiau leistų dalyvauti didesniam tiekėjų skaičiui.</w:t>
            </w:r>
          </w:p>
        </w:tc>
        <w:tc>
          <w:tcPr>
            <w:tcW w:w="6521" w:type="dxa"/>
            <w:vAlign w:val="center"/>
          </w:tcPr>
          <w:p w14:paraId="0A2C207A" w14:textId="642A2F41" w:rsidR="00784696" w:rsidRPr="006E2DD5" w:rsidRDefault="00784696" w:rsidP="00784696">
            <w:pPr>
              <w:jc w:val="both"/>
              <w:rPr>
                <w:rFonts w:ascii="Times New Roman" w:eastAsia="Arial Unicode MS" w:hAnsi="Times New Roman" w:cs="Times New Roman"/>
                <w:kern w:val="0"/>
                <w:lang w:eastAsia="lt-LT"/>
              </w:rPr>
            </w:pPr>
            <w:r w:rsidRPr="006E2DD5">
              <w:rPr>
                <w:rFonts w:ascii="Times New Roman" w:eastAsia="Arial Unicode MS" w:hAnsi="Times New Roman" w:cs="Times New Roman"/>
                <w:kern w:val="0"/>
                <w:lang w:eastAsia="lt-LT"/>
              </w:rPr>
              <w:t>Atsakome, kad išnagrinėję jūsų siūlymą sutinkame su juo. Skelbiant pirkimą bus pateikta atnaujinta techninė specifikacija pakeitus prašomą reikalavimą.</w:t>
            </w:r>
          </w:p>
        </w:tc>
      </w:tr>
      <w:tr w:rsidR="00784696" w:rsidRPr="001B6871" w14:paraId="44E128A3" w14:textId="77777777" w:rsidTr="7BE9CEC7">
        <w:tc>
          <w:tcPr>
            <w:tcW w:w="570" w:type="dxa"/>
            <w:vAlign w:val="center"/>
          </w:tcPr>
          <w:p w14:paraId="42957B23" w14:textId="0056CF81" w:rsidR="00784696" w:rsidRDefault="00784696" w:rsidP="00784696">
            <w:pPr>
              <w:jc w:val="center"/>
              <w:rPr>
                <w:rFonts w:ascii="Times New Roman" w:hAnsi="Times New Roman" w:cs="Times New Roman"/>
              </w:rPr>
            </w:pPr>
            <w:r>
              <w:rPr>
                <w:rFonts w:ascii="Times New Roman" w:hAnsi="Times New Roman" w:cs="Times New Roman"/>
              </w:rPr>
              <w:t>42.</w:t>
            </w:r>
          </w:p>
        </w:tc>
        <w:tc>
          <w:tcPr>
            <w:tcW w:w="3394" w:type="dxa"/>
            <w:vAlign w:val="center"/>
          </w:tcPr>
          <w:p w14:paraId="7BA1D03E" w14:textId="1389B7B8" w:rsidR="00784696" w:rsidRPr="00A07D59" w:rsidRDefault="00784696" w:rsidP="00784696">
            <w:pPr>
              <w:jc w:val="both"/>
              <w:rPr>
                <w:rFonts w:ascii="Times New Roman" w:eastAsia="Calibri" w:hAnsi="Times New Roman" w:cs="Times New Roman"/>
              </w:rPr>
            </w:pPr>
            <w:r>
              <w:rPr>
                <w:rFonts w:ascii="Times New Roman" w:eastAsia="Calibri" w:hAnsi="Times New Roman" w:cs="Times New Roman"/>
              </w:rPr>
              <w:t xml:space="preserve">1.1.7. </w:t>
            </w:r>
            <w:r>
              <w:t xml:space="preserve"> </w:t>
            </w:r>
            <w:r w:rsidRPr="009E7806">
              <w:rPr>
                <w:rFonts w:ascii="Times New Roman" w:eastAsia="Calibri" w:hAnsi="Times New Roman" w:cs="Times New Roman"/>
              </w:rPr>
              <w:t>Aukštis nuo grindų</w:t>
            </w:r>
            <w:r>
              <w:rPr>
                <w:rFonts w:ascii="Times New Roman" w:eastAsia="Calibri" w:hAnsi="Times New Roman" w:cs="Times New Roman"/>
              </w:rPr>
              <w:t xml:space="preserve">: </w:t>
            </w:r>
            <w:r>
              <w:t xml:space="preserve"> </w:t>
            </w:r>
            <w:r w:rsidRPr="004E439C">
              <w:rPr>
                <w:rFonts w:ascii="Times New Roman" w:eastAsia="Calibri" w:hAnsi="Times New Roman" w:cs="Times New Roman"/>
              </w:rPr>
              <w:t>Maximalus 90cm</w:t>
            </w:r>
          </w:p>
        </w:tc>
        <w:tc>
          <w:tcPr>
            <w:tcW w:w="5103" w:type="dxa"/>
            <w:vAlign w:val="center"/>
          </w:tcPr>
          <w:p w14:paraId="09BED542" w14:textId="080D3C45" w:rsidR="00784696" w:rsidRPr="003F672D" w:rsidRDefault="00784696" w:rsidP="00784696">
            <w:pPr>
              <w:suppressAutoHyphens/>
              <w:jc w:val="both"/>
              <w:rPr>
                <w:rFonts w:ascii="Times New Roman" w:eastAsia="Calibri" w:hAnsi="Times New Roman" w:cs="Times New Roman"/>
                <w:noProof/>
                <w:kern w:val="0"/>
                <w:lang w:eastAsia="lt-LT"/>
              </w:rPr>
            </w:pPr>
            <w:r w:rsidRPr="003F672D">
              <w:rPr>
                <w:rFonts w:ascii="Times New Roman" w:hAnsi="Times New Roman" w:cs="Times New Roman"/>
              </w:rPr>
              <w:t>Rekomenduojame aukščio reikalavimui suteikti paklaidą ir pakeisti parametro išraišką į „</w:t>
            </w:r>
            <w:r w:rsidRPr="003F672D">
              <w:rPr>
                <w:rFonts w:ascii="Times New Roman" w:hAnsi="Times New Roman" w:cs="Times New Roman"/>
                <w:i/>
                <w:iCs/>
              </w:rPr>
              <w:t>maksimalus ne mažiau 90 cm ± 2 cm</w:t>
            </w:r>
            <w:r w:rsidRPr="003F672D">
              <w:rPr>
                <w:rFonts w:ascii="Times New Roman" w:hAnsi="Times New Roman" w:cs="Times New Roman"/>
              </w:rPr>
              <w:t>“. Tokia paklaida neturi didelės įtakos aukščiui, tačiau leistų dalyvauti didesniam tiekėjų skaičiui. Be to, papildžius išraišką žodžiais „ne mažiau“ suteiktų tiekėjams galimybę siūlyti kušetę, kurios maksimalus pakėlimo aukštis yra didesnis, nei 92 cm.</w:t>
            </w:r>
          </w:p>
        </w:tc>
        <w:tc>
          <w:tcPr>
            <w:tcW w:w="6521" w:type="dxa"/>
            <w:vAlign w:val="center"/>
          </w:tcPr>
          <w:p w14:paraId="79080CD4" w14:textId="7688A310" w:rsidR="00784696" w:rsidRPr="006E2DD5" w:rsidRDefault="00784696" w:rsidP="00784696">
            <w:pPr>
              <w:jc w:val="both"/>
              <w:rPr>
                <w:rFonts w:ascii="Times New Roman" w:eastAsia="Arial Unicode MS" w:hAnsi="Times New Roman" w:cs="Times New Roman"/>
                <w:kern w:val="0"/>
                <w:lang w:eastAsia="lt-LT"/>
              </w:rPr>
            </w:pPr>
            <w:r w:rsidRPr="006E2DD5">
              <w:rPr>
                <w:rFonts w:ascii="Times New Roman" w:eastAsia="Arial Unicode MS" w:hAnsi="Times New Roman" w:cs="Times New Roman"/>
                <w:kern w:val="0"/>
                <w:lang w:eastAsia="lt-LT"/>
              </w:rPr>
              <w:t>Atsakome, kad išnagrinėję jūsų siūlymą sutinkame su juo. Skelbiant pirkimą bus pateikta atnaujinta techninė specifikacija pakeitus prašomą reikalavimą.</w:t>
            </w:r>
          </w:p>
        </w:tc>
      </w:tr>
      <w:tr w:rsidR="00784696" w:rsidRPr="001B6871" w14:paraId="00A1CB24" w14:textId="77777777" w:rsidTr="7BE9CEC7">
        <w:tc>
          <w:tcPr>
            <w:tcW w:w="570" w:type="dxa"/>
            <w:vAlign w:val="center"/>
          </w:tcPr>
          <w:p w14:paraId="51722959" w14:textId="02966DB8" w:rsidR="00784696" w:rsidRDefault="00784696" w:rsidP="00784696">
            <w:pPr>
              <w:jc w:val="center"/>
              <w:rPr>
                <w:rFonts w:ascii="Times New Roman" w:hAnsi="Times New Roman" w:cs="Times New Roman"/>
              </w:rPr>
            </w:pPr>
            <w:r>
              <w:rPr>
                <w:rFonts w:ascii="Times New Roman" w:hAnsi="Times New Roman" w:cs="Times New Roman"/>
              </w:rPr>
              <w:t>43.</w:t>
            </w:r>
          </w:p>
        </w:tc>
        <w:tc>
          <w:tcPr>
            <w:tcW w:w="3394" w:type="dxa"/>
            <w:vAlign w:val="center"/>
          </w:tcPr>
          <w:p w14:paraId="23A91745" w14:textId="278224DE" w:rsidR="00784696" w:rsidRPr="00A07D59" w:rsidRDefault="00784696" w:rsidP="00784696">
            <w:pPr>
              <w:jc w:val="both"/>
              <w:rPr>
                <w:rFonts w:ascii="Times New Roman" w:eastAsia="Calibri" w:hAnsi="Times New Roman" w:cs="Times New Roman"/>
              </w:rPr>
            </w:pPr>
            <w:r>
              <w:rPr>
                <w:rFonts w:ascii="Times New Roman" w:eastAsia="Calibri" w:hAnsi="Times New Roman" w:cs="Times New Roman"/>
              </w:rPr>
              <w:t xml:space="preserve">1.1.8. </w:t>
            </w:r>
            <w:r w:rsidRPr="001F74C0">
              <w:rPr>
                <w:rFonts w:ascii="Times New Roman" w:eastAsia="Times New Roman" w:hAnsi="Times New Roman" w:cs="Times New Roman"/>
                <w:kern w:val="0"/>
                <w14:ligatures w14:val="none"/>
              </w:rPr>
              <w:t xml:space="preserve"> </w:t>
            </w:r>
            <w:r w:rsidRPr="001F74C0">
              <w:rPr>
                <w:rFonts w:ascii="Times New Roman" w:eastAsia="Calibri" w:hAnsi="Times New Roman" w:cs="Times New Roman"/>
              </w:rPr>
              <w:t>Max. Naudotojo svoris</w:t>
            </w:r>
            <w:r>
              <w:rPr>
                <w:rFonts w:ascii="Times New Roman" w:eastAsia="Calibri" w:hAnsi="Times New Roman" w:cs="Times New Roman"/>
              </w:rPr>
              <w:t xml:space="preserve"> </w:t>
            </w:r>
            <w:r w:rsidRPr="00450A45">
              <w:rPr>
                <w:rFonts w:ascii="Times New Roman" w:eastAsia="Calibri" w:hAnsi="Times New Roman" w:cs="Times New Roman"/>
              </w:rPr>
              <w:t>≥ 180kg</w:t>
            </w:r>
          </w:p>
        </w:tc>
        <w:tc>
          <w:tcPr>
            <w:tcW w:w="5103" w:type="dxa"/>
            <w:vAlign w:val="center"/>
          </w:tcPr>
          <w:p w14:paraId="28EE8709" w14:textId="1D537D02" w:rsidR="00784696" w:rsidRPr="001B6871" w:rsidRDefault="00784696" w:rsidP="00784696">
            <w:pPr>
              <w:suppressAutoHyphens/>
              <w:jc w:val="both"/>
              <w:rPr>
                <w:rFonts w:ascii="Times New Roman" w:eastAsia="Calibri" w:hAnsi="Times New Roman" w:cs="Times New Roman"/>
                <w:noProof/>
                <w:kern w:val="0"/>
                <w:lang w:eastAsia="lt-LT"/>
              </w:rPr>
            </w:pPr>
            <w:r>
              <w:rPr>
                <w:rFonts w:ascii="Times New Roman" w:eastAsia="Calibri" w:hAnsi="Times New Roman" w:cs="Times New Roman"/>
                <w:noProof/>
                <w:kern w:val="0"/>
                <w:lang w:eastAsia="lt-LT"/>
              </w:rPr>
              <w:t xml:space="preserve">Siūloma keisti į </w:t>
            </w:r>
            <w:r w:rsidRPr="00A84C25">
              <w:rPr>
                <w:rFonts w:ascii="Times New Roman" w:eastAsia="Calibri" w:hAnsi="Times New Roman" w:cs="Times New Roman"/>
                <w:noProof/>
                <w:kern w:val="0"/>
                <w:lang w:eastAsia="lt-LT"/>
              </w:rPr>
              <w:t>175 kg</w:t>
            </w:r>
          </w:p>
        </w:tc>
        <w:tc>
          <w:tcPr>
            <w:tcW w:w="6521" w:type="dxa"/>
            <w:vAlign w:val="center"/>
          </w:tcPr>
          <w:p w14:paraId="61BF3D5C" w14:textId="6EE3B92A" w:rsidR="00784696" w:rsidRPr="001B6871" w:rsidRDefault="00784696" w:rsidP="00784696">
            <w:pPr>
              <w:jc w:val="both"/>
              <w:rPr>
                <w:rFonts w:ascii="Times New Roman" w:eastAsia="Arial Unicode MS" w:hAnsi="Times New Roman" w:cs="Times New Roman"/>
                <w:kern w:val="0"/>
                <w:lang w:eastAsia="lt-LT"/>
              </w:rPr>
            </w:pPr>
            <w:r w:rsidRPr="006E2DD5">
              <w:rPr>
                <w:rFonts w:ascii="Times New Roman" w:eastAsia="Arial Unicode MS" w:hAnsi="Times New Roman" w:cs="Times New Roman"/>
                <w:kern w:val="0"/>
                <w:lang w:eastAsia="lt-LT"/>
              </w:rPr>
              <w:t>Atsakome, kad išnagrinėję jūsų siūlymą sutinkame su juo. Skelbiant pirkimą bus pateikta atnaujinta techninė specifikacija pakeitus prašomą reikalavimą.</w:t>
            </w:r>
          </w:p>
        </w:tc>
      </w:tr>
      <w:tr w:rsidR="00784696" w:rsidRPr="001B6871" w14:paraId="557AAD72" w14:textId="77777777" w:rsidTr="7BE9CEC7">
        <w:tc>
          <w:tcPr>
            <w:tcW w:w="15588" w:type="dxa"/>
            <w:gridSpan w:val="4"/>
            <w:shd w:val="clear" w:color="auto" w:fill="D9D9D9" w:themeFill="background1" w:themeFillShade="D9"/>
            <w:vAlign w:val="center"/>
          </w:tcPr>
          <w:p w14:paraId="0D2673B2" w14:textId="00F08B4D" w:rsidR="00784696" w:rsidRPr="004D231A" w:rsidRDefault="00784696" w:rsidP="00784696">
            <w:pPr>
              <w:jc w:val="center"/>
              <w:rPr>
                <w:rFonts w:ascii="Times New Roman" w:hAnsi="Times New Roman" w:cs="Times New Roman"/>
                <w:b/>
                <w:bCs/>
                <w:i/>
                <w:iCs/>
              </w:rPr>
            </w:pPr>
            <w:r>
              <w:rPr>
                <w:rFonts w:ascii="Times New Roman" w:hAnsi="Times New Roman" w:cs="Times New Roman"/>
                <w:b/>
                <w:bCs/>
                <w:i/>
                <w:iCs/>
              </w:rPr>
              <w:t>10 p. o. d. Elektroterapijos aparatas</w:t>
            </w:r>
          </w:p>
          <w:p w14:paraId="173132E8" w14:textId="77777777" w:rsidR="00784696" w:rsidRPr="001B6871" w:rsidRDefault="00784696" w:rsidP="00784696">
            <w:pPr>
              <w:jc w:val="center"/>
              <w:rPr>
                <w:rFonts w:ascii="Times New Roman" w:eastAsia="Arial Unicode MS" w:hAnsi="Times New Roman" w:cs="Times New Roman"/>
                <w:kern w:val="0"/>
                <w:lang w:eastAsia="lt-LT"/>
              </w:rPr>
            </w:pPr>
            <w:r w:rsidRPr="001B6871">
              <w:rPr>
                <w:rFonts w:ascii="Times New Roman" w:hAnsi="Times New Roman" w:cs="Times New Roman"/>
                <w:b/>
                <w:bCs/>
              </w:rPr>
              <w:t>DĖL TECHNINĖS SPECIFIKACIJOS:</w:t>
            </w:r>
          </w:p>
        </w:tc>
      </w:tr>
      <w:tr w:rsidR="00784696" w:rsidRPr="001B6871" w14:paraId="45D9E966" w14:textId="77777777" w:rsidTr="7BE9CEC7">
        <w:tc>
          <w:tcPr>
            <w:tcW w:w="570" w:type="dxa"/>
            <w:vAlign w:val="center"/>
          </w:tcPr>
          <w:p w14:paraId="61E64E66" w14:textId="56CF75B9" w:rsidR="00784696" w:rsidRPr="00EB45D9" w:rsidRDefault="00784696" w:rsidP="00784696">
            <w:pPr>
              <w:jc w:val="center"/>
              <w:rPr>
                <w:rFonts w:ascii="Times New Roman" w:hAnsi="Times New Roman" w:cs="Times New Roman"/>
              </w:rPr>
            </w:pPr>
            <w:r w:rsidRPr="00EB45D9">
              <w:rPr>
                <w:rFonts w:ascii="Times New Roman" w:hAnsi="Times New Roman" w:cs="Times New Roman"/>
              </w:rPr>
              <w:t>44.</w:t>
            </w:r>
          </w:p>
        </w:tc>
        <w:tc>
          <w:tcPr>
            <w:tcW w:w="3394" w:type="dxa"/>
            <w:vAlign w:val="center"/>
          </w:tcPr>
          <w:p w14:paraId="39113214" w14:textId="77777777" w:rsidR="00784696" w:rsidRDefault="00784696" w:rsidP="00784696">
            <w:pPr>
              <w:jc w:val="both"/>
              <w:rPr>
                <w:rFonts w:eastAsia="Calibri"/>
              </w:rPr>
            </w:pPr>
            <w:r w:rsidRPr="00EB45D9">
              <w:rPr>
                <w:rFonts w:ascii="Times New Roman" w:eastAsia="Calibri" w:hAnsi="Times New Roman" w:cs="Times New Roman"/>
              </w:rPr>
              <w:t xml:space="preserve">2.1. </w:t>
            </w:r>
            <w:r w:rsidRPr="00EB45D9">
              <w:rPr>
                <w:rFonts w:ascii="Times New Roman" w:hAnsi="Times New Roman" w:cs="Times New Roman"/>
              </w:rPr>
              <w:t xml:space="preserve"> </w:t>
            </w:r>
            <w:r w:rsidRPr="00EB45D9">
              <w:rPr>
                <w:rFonts w:ascii="Times New Roman" w:eastAsia="Calibri" w:hAnsi="Times New Roman" w:cs="Times New Roman"/>
              </w:rPr>
              <w:t>Interferencinė srovė (IF), naudojant moduliuotos amplitudės signalus</w:t>
            </w:r>
            <w:r>
              <w:rPr>
                <w:rFonts w:ascii="Times New Roman" w:eastAsia="Calibri" w:hAnsi="Times New Roman" w:cs="Times New Roman"/>
              </w:rPr>
              <w:t>:</w:t>
            </w:r>
          </w:p>
          <w:p w14:paraId="3F658376" w14:textId="15D81D7A" w:rsidR="00784696" w:rsidRPr="00356D12" w:rsidRDefault="00784696" w:rsidP="00784696">
            <w:pPr>
              <w:jc w:val="both"/>
              <w:rPr>
                <w:rFonts w:ascii="Times New Roman" w:eastAsia="Calibri" w:hAnsi="Times New Roman" w:cs="Times New Roman"/>
              </w:rPr>
            </w:pPr>
            <w:r w:rsidRPr="00356D12">
              <w:rPr>
                <w:rFonts w:ascii="Times New Roman" w:eastAsia="Calibri" w:hAnsi="Times New Roman" w:cs="Times New Roman"/>
              </w:rPr>
              <w:t>Moduliacijos dažnis pastovus arba tolygiai  kintantis intervale  ne blogiau kaip 1-250 Hz,</w:t>
            </w:r>
          </w:p>
          <w:p w14:paraId="5B5A7C57" w14:textId="3471093B" w:rsidR="00784696" w:rsidRPr="00EB45D9" w:rsidRDefault="00784696" w:rsidP="00784696">
            <w:pPr>
              <w:jc w:val="both"/>
              <w:rPr>
                <w:rFonts w:ascii="Times New Roman" w:eastAsia="Calibri" w:hAnsi="Times New Roman" w:cs="Times New Roman"/>
              </w:rPr>
            </w:pPr>
            <w:r w:rsidRPr="00356D12">
              <w:rPr>
                <w:rFonts w:ascii="Times New Roman" w:eastAsia="Calibri" w:hAnsi="Times New Roman" w:cs="Times New Roman"/>
              </w:rPr>
              <w:t>Nešančio dažnio pasirinkimas  ne blogiau kaip 2, 4, 5, 8 ar 10 kHz</w:t>
            </w:r>
          </w:p>
        </w:tc>
        <w:tc>
          <w:tcPr>
            <w:tcW w:w="5103" w:type="dxa"/>
            <w:vAlign w:val="center"/>
          </w:tcPr>
          <w:p w14:paraId="0941880B" w14:textId="77777777" w:rsidR="00784696" w:rsidRPr="002E4A1B" w:rsidRDefault="00784696" w:rsidP="00784696">
            <w:pPr>
              <w:suppressAutoHyphens/>
              <w:jc w:val="both"/>
              <w:rPr>
                <w:rFonts w:ascii="Times New Roman" w:eastAsia="Calibri" w:hAnsi="Times New Roman" w:cs="Times New Roman"/>
                <w:noProof/>
                <w:kern w:val="0"/>
                <w:lang w:eastAsia="lt-LT"/>
              </w:rPr>
            </w:pPr>
            <w:r w:rsidRPr="002E4A1B">
              <w:rPr>
                <w:rFonts w:ascii="Times New Roman" w:eastAsia="Calibri" w:hAnsi="Times New Roman" w:cs="Times New Roman"/>
                <w:noProof/>
                <w:kern w:val="0"/>
                <w:lang w:eastAsia="lt-LT"/>
              </w:rPr>
              <w:t>Moduliacijos dažnis pastovus arba tolygiai  kintantis intervale  ne blogiau kaip 1-200 Hz,</w:t>
            </w:r>
          </w:p>
          <w:p w14:paraId="3960F4EA" w14:textId="320CCE49" w:rsidR="00784696" w:rsidRPr="001B6871" w:rsidRDefault="00784696" w:rsidP="00784696">
            <w:pPr>
              <w:suppressAutoHyphens/>
              <w:jc w:val="both"/>
              <w:rPr>
                <w:rFonts w:ascii="Times New Roman" w:eastAsia="Calibri" w:hAnsi="Times New Roman" w:cs="Times New Roman"/>
                <w:noProof/>
                <w:kern w:val="0"/>
                <w:lang w:eastAsia="lt-LT"/>
              </w:rPr>
            </w:pPr>
            <w:r w:rsidRPr="002E4A1B">
              <w:rPr>
                <w:rFonts w:ascii="Times New Roman" w:eastAsia="Calibri" w:hAnsi="Times New Roman" w:cs="Times New Roman"/>
                <w:noProof/>
                <w:kern w:val="0"/>
                <w:lang w:eastAsia="lt-LT"/>
              </w:rPr>
              <w:t>Nešančio dažnio pasirinkimas  ne blogiau kaip 2 -10 kHz</w:t>
            </w:r>
          </w:p>
        </w:tc>
        <w:tc>
          <w:tcPr>
            <w:tcW w:w="6521" w:type="dxa"/>
            <w:vAlign w:val="center"/>
          </w:tcPr>
          <w:p w14:paraId="57A090A5" w14:textId="56052DA5" w:rsidR="00784696" w:rsidRPr="001B6871" w:rsidRDefault="00784696" w:rsidP="00784696">
            <w:pPr>
              <w:jc w:val="both"/>
              <w:rPr>
                <w:rFonts w:ascii="Times New Roman" w:eastAsia="Arial Unicode MS" w:hAnsi="Times New Roman" w:cs="Times New Roman"/>
                <w:kern w:val="0"/>
                <w:lang w:eastAsia="lt-LT"/>
              </w:rPr>
            </w:pPr>
            <w:r w:rsidRPr="006E2DD5">
              <w:rPr>
                <w:rFonts w:ascii="Times New Roman" w:eastAsia="Arial Unicode MS" w:hAnsi="Times New Roman" w:cs="Times New Roman"/>
                <w:kern w:val="0"/>
                <w:lang w:eastAsia="lt-LT"/>
              </w:rPr>
              <w:t>Atsakome, kad išnagrinėję jūsų siūlymą sutinkame su juo. Skelbiant pirkimą bus pateikta atnaujinta techninė specifikacija pakeitus prašomą reikalavimą.</w:t>
            </w:r>
          </w:p>
        </w:tc>
      </w:tr>
      <w:tr w:rsidR="00784696" w:rsidRPr="001B6871" w14:paraId="0862FF44" w14:textId="77777777" w:rsidTr="7BE9CEC7">
        <w:tc>
          <w:tcPr>
            <w:tcW w:w="570" w:type="dxa"/>
            <w:vAlign w:val="center"/>
          </w:tcPr>
          <w:p w14:paraId="331F7BDD" w14:textId="26CF7EE6" w:rsidR="00784696" w:rsidRDefault="00784696" w:rsidP="00784696">
            <w:pPr>
              <w:jc w:val="center"/>
              <w:rPr>
                <w:rFonts w:ascii="Times New Roman" w:hAnsi="Times New Roman" w:cs="Times New Roman"/>
              </w:rPr>
            </w:pPr>
            <w:r>
              <w:rPr>
                <w:rFonts w:ascii="Times New Roman" w:hAnsi="Times New Roman" w:cs="Times New Roman"/>
              </w:rPr>
              <w:t>45.</w:t>
            </w:r>
          </w:p>
        </w:tc>
        <w:tc>
          <w:tcPr>
            <w:tcW w:w="3394" w:type="dxa"/>
            <w:vAlign w:val="center"/>
          </w:tcPr>
          <w:p w14:paraId="1DB7691B" w14:textId="627CA8DA" w:rsidR="00784696" w:rsidRDefault="00784696" w:rsidP="00784696">
            <w:pPr>
              <w:jc w:val="both"/>
              <w:rPr>
                <w:rFonts w:ascii="Times New Roman" w:eastAsia="Calibri" w:hAnsi="Times New Roman" w:cs="Times New Roman"/>
              </w:rPr>
            </w:pPr>
            <w:r>
              <w:rPr>
                <w:rFonts w:ascii="Times New Roman" w:eastAsia="Calibri" w:hAnsi="Times New Roman" w:cs="Times New Roman"/>
              </w:rPr>
              <w:t>2.2. Galvaninė srovė (G):</w:t>
            </w:r>
          </w:p>
          <w:p w14:paraId="2EEA3DA9" w14:textId="0D182A48" w:rsidR="00784696" w:rsidRPr="00F6352A" w:rsidRDefault="00784696" w:rsidP="00784696">
            <w:pPr>
              <w:jc w:val="both"/>
              <w:rPr>
                <w:rFonts w:ascii="Times New Roman" w:eastAsia="Calibri" w:hAnsi="Times New Roman" w:cs="Times New Roman"/>
              </w:rPr>
            </w:pPr>
            <w:r w:rsidRPr="00F6352A">
              <w:rPr>
                <w:rFonts w:ascii="Times New Roman" w:eastAsia="Calibri" w:hAnsi="Times New Roman" w:cs="Times New Roman"/>
              </w:rPr>
              <w:t>Pastovi,</w:t>
            </w:r>
          </w:p>
          <w:p w14:paraId="59DF9B49" w14:textId="6B4C405A" w:rsidR="00784696" w:rsidRPr="00A07D59" w:rsidRDefault="00784696" w:rsidP="00784696">
            <w:pPr>
              <w:jc w:val="both"/>
              <w:rPr>
                <w:rFonts w:ascii="Times New Roman" w:eastAsia="Calibri" w:hAnsi="Times New Roman" w:cs="Times New Roman"/>
              </w:rPr>
            </w:pPr>
            <w:r w:rsidRPr="00F6352A">
              <w:rPr>
                <w:rFonts w:ascii="Times New Roman" w:eastAsia="Calibri" w:hAnsi="Times New Roman" w:cs="Times New Roman"/>
              </w:rPr>
              <w:lastRenderedPageBreak/>
              <w:t>Su pertrūkiais, dažnis ne blogiau kaip intervale 1-15 HZ</w:t>
            </w:r>
          </w:p>
        </w:tc>
        <w:tc>
          <w:tcPr>
            <w:tcW w:w="5103" w:type="dxa"/>
            <w:vAlign w:val="center"/>
          </w:tcPr>
          <w:p w14:paraId="162DEBE2" w14:textId="77777777" w:rsidR="00784696" w:rsidRPr="009359FF" w:rsidRDefault="00784696" w:rsidP="00784696">
            <w:pPr>
              <w:suppressAutoHyphens/>
              <w:jc w:val="both"/>
              <w:rPr>
                <w:rFonts w:ascii="Times New Roman" w:eastAsia="Calibri" w:hAnsi="Times New Roman" w:cs="Times New Roman"/>
                <w:noProof/>
                <w:kern w:val="0"/>
                <w:lang w:eastAsia="lt-LT"/>
              </w:rPr>
            </w:pPr>
            <w:r w:rsidRPr="009359FF">
              <w:rPr>
                <w:rFonts w:ascii="Times New Roman" w:eastAsia="Calibri" w:hAnsi="Times New Roman" w:cs="Times New Roman"/>
                <w:noProof/>
                <w:kern w:val="0"/>
                <w:lang w:eastAsia="lt-LT"/>
              </w:rPr>
              <w:lastRenderedPageBreak/>
              <w:t>Galima rinktis tarp pastovios ir su pertraukimais,</w:t>
            </w:r>
          </w:p>
          <w:p w14:paraId="7ABEEE2D" w14:textId="77777777" w:rsidR="00784696" w:rsidRPr="009359FF" w:rsidRDefault="00784696" w:rsidP="00784696">
            <w:pPr>
              <w:suppressAutoHyphens/>
              <w:jc w:val="both"/>
              <w:rPr>
                <w:rFonts w:ascii="Times New Roman" w:eastAsia="Calibri" w:hAnsi="Times New Roman" w:cs="Times New Roman"/>
                <w:noProof/>
                <w:kern w:val="0"/>
                <w:lang w:eastAsia="lt-LT"/>
              </w:rPr>
            </w:pPr>
          </w:p>
          <w:p w14:paraId="72551CBA" w14:textId="09C43394" w:rsidR="00784696" w:rsidRPr="001B6871" w:rsidRDefault="00784696" w:rsidP="00784696">
            <w:pPr>
              <w:suppressAutoHyphens/>
              <w:jc w:val="both"/>
              <w:rPr>
                <w:rFonts w:ascii="Times New Roman" w:eastAsia="Calibri" w:hAnsi="Times New Roman" w:cs="Times New Roman"/>
                <w:noProof/>
                <w:kern w:val="0"/>
                <w:lang w:eastAsia="lt-LT"/>
              </w:rPr>
            </w:pPr>
            <w:r w:rsidRPr="009359FF">
              <w:rPr>
                <w:rFonts w:ascii="Times New Roman" w:eastAsia="Calibri" w:hAnsi="Times New Roman" w:cs="Times New Roman"/>
                <w:noProof/>
                <w:kern w:val="0"/>
                <w:lang w:eastAsia="lt-LT"/>
              </w:rPr>
              <w:t>Intensyvumas pasirenkamas nuo 0 iki 79mA</w:t>
            </w:r>
          </w:p>
        </w:tc>
        <w:tc>
          <w:tcPr>
            <w:tcW w:w="6521" w:type="dxa"/>
            <w:vAlign w:val="center"/>
          </w:tcPr>
          <w:p w14:paraId="463C0A46" w14:textId="1FB502D0" w:rsidR="00784696" w:rsidRPr="001B6871" w:rsidRDefault="00784696" w:rsidP="00784696">
            <w:pPr>
              <w:jc w:val="both"/>
              <w:rPr>
                <w:rFonts w:ascii="Times New Roman" w:eastAsia="Arial Unicode MS" w:hAnsi="Times New Roman" w:cs="Times New Roman"/>
                <w:kern w:val="0"/>
                <w:lang w:eastAsia="lt-LT"/>
              </w:rPr>
            </w:pPr>
            <w:r w:rsidRPr="006E2DD5">
              <w:rPr>
                <w:rFonts w:ascii="Times New Roman" w:eastAsia="Arial Unicode MS" w:hAnsi="Times New Roman" w:cs="Times New Roman"/>
                <w:kern w:val="0"/>
                <w:lang w:eastAsia="lt-LT"/>
              </w:rPr>
              <w:t>Atsakome, kad išnagrinėję jūsų siūlymą sutinkame su juo. Skelbiant pirkimą bus pateikta atnaujinta techninė specifikacija pakeitus prašomą reikalavimą.</w:t>
            </w:r>
          </w:p>
        </w:tc>
      </w:tr>
      <w:tr w:rsidR="00784696" w:rsidRPr="001B6871" w14:paraId="68BFF1F0" w14:textId="77777777" w:rsidTr="7BE9CEC7">
        <w:tc>
          <w:tcPr>
            <w:tcW w:w="570" w:type="dxa"/>
            <w:vAlign w:val="center"/>
          </w:tcPr>
          <w:p w14:paraId="468D1A05" w14:textId="06FD7834" w:rsidR="00784696" w:rsidRDefault="00784696" w:rsidP="00784696">
            <w:pPr>
              <w:jc w:val="center"/>
              <w:rPr>
                <w:rFonts w:ascii="Times New Roman" w:hAnsi="Times New Roman" w:cs="Times New Roman"/>
              </w:rPr>
            </w:pPr>
            <w:r>
              <w:rPr>
                <w:rFonts w:ascii="Times New Roman" w:hAnsi="Times New Roman" w:cs="Times New Roman"/>
              </w:rPr>
              <w:t>46.</w:t>
            </w:r>
          </w:p>
        </w:tc>
        <w:tc>
          <w:tcPr>
            <w:tcW w:w="3394" w:type="dxa"/>
            <w:vAlign w:val="center"/>
          </w:tcPr>
          <w:p w14:paraId="6D37B960" w14:textId="77777777" w:rsidR="00784696" w:rsidRDefault="00784696" w:rsidP="00784696">
            <w:pPr>
              <w:jc w:val="both"/>
              <w:rPr>
                <w:rFonts w:ascii="Times New Roman" w:eastAsia="Calibri" w:hAnsi="Times New Roman" w:cs="Times New Roman"/>
              </w:rPr>
            </w:pPr>
            <w:r>
              <w:rPr>
                <w:rFonts w:ascii="Times New Roman" w:eastAsia="Calibri" w:hAnsi="Times New Roman" w:cs="Times New Roman"/>
              </w:rPr>
              <w:t xml:space="preserve">2.3. </w:t>
            </w:r>
            <w:r w:rsidRPr="00C6465B">
              <w:rPr>
                <w:rFonts w:ascii="Times New Roman" w:eastAsia="Calibri" w:hAnsi="Times New Roman" w:cs="Times New Roman"/>
              </w:rPr>
              <w:t>Raumenų elektrostimuliacija (EMS)</w:t>
            </w:r>
            <w:r>
              <w:rPr>
                <w:rFonts w:ascii="Times New Roman" w:eastAsia="Calibri" w:hAnsi="Times New Roman" w:cs="Times New Roman"/>
              </w:rPr>
              <w:t>:</w:t>
            </w:r>
          </w:p>
          <w:p w14:paraId="015874A3" w14:textId="480B4025" w:rsidR="00784696" w:rsidRPr="00A90895" w:rsidRDefault="00784696" w:rsidP="00784696">
            <w:pPr>
              <w:jc w:val="both"/>
              <w:rPr>
                <w:rFonts w:ascii="Times New Roman" w:eastAsia="Calibri" w:hAnsi="Times New Roman" w:cs="Times New Roman"/>
              </w:rPr>
            </w:pPr>
            <w:r w:rsidRPr="00A90895">
              <w:rPr>
                <w:rFonts w:ascii="Times New Roman" w:eastAsia="Calibri" w:hAnsi="Times New Roman" w:cs="Times New Roman"/>
              </w:rPr>
              <w:t>Moduliacijos dažnis ne blogiau kaip 20 - 250 Hz,</w:t>
            </w:r>
          </w:p>
          <w:p w14:paraId="2E2C15FF" w14:textId="397F521A" w:rsidR="00784696" w:rsidRPr="00A07D59" w:rsidRDefault="00784696" w:rsidP="00784696">
            <w:pPr>
              <w:jc w:val="both"/>
              <w:rPr>
                <w:rFonts w:ascii="Times New Roman" w:eastAsia="Calibri" w:hAnsi="Times New Roman" w:cs="Times New Roman"/>
              </w:rPr>
            </w:pPr>
            <w:r w:rsidRPr="00A90895">
              <w:rPr>
                <w:rFonts w:ascii="Times New Roman" w:eastAsia="Calibri" w:hAnsi="Times New Roman" w:cs="Times New Roman"/>
              </w:rPr>
              <w:t>Maksimalios amplitudės impulso trukmė ne blogiau kaip 0-30 sek.</w:t>
            </w:r>
          </w:p>
        </w:tc>
        <w:tc>
          <w:tcPr>
            <w:tcW w:w="5103" w:type="dxa"/>
            <w:vAlign w:val="center"/>
          </w:tcPr>
          <w:p w14:paraId="43F6B9E9" w14:textId="77777777" w:rsidR="00784696" w:rsidRPr="00651B76" w:rsidRDefault="00784696" w:rsidP="00784696">
            <w:pPr>
              <w:jc w:val="both"/>
              <w:rPr>
                <w:rFonts w:ascii="Times New Roman" w:hAnsi="Times New Roman" w:cs="Times New Roman"/>
              </w:rPr>
            </w:pPr>
            <w:r w:rsidRPr="00651B76">
              <w:rPr>
                <w:rFonts w:ascii="Times New Roman" w:hAnsi="Times New Roman" w:cs="Times New Roman"/>
              </w:rPr>
              <w:t>Moduliacijos dažnis ne blogiau kaip 1-200 Hz,</w:t>
            </w:r>
          </w:p>
          <w:p w14:paraId="6C54ABDB" w14:textId="6B470399" w:rsidR="00784696" w:rsidRPr="001B6871" w:rsidRDefault="00784696" w:rsidP="00784696">
            <w:pPr>
              <w:suppressAutoHyphens/>
              <w:jc w:val="both"/>
              <w:rPr>
                <w:rFonts w:ascii="Times New Roman" w:eastAsia="Calibri" w:hAnsi="Times New Roman" w:cs="Times New Roman"/>
                <w:noProof/>
                <w:kern w:val="0"/>
                <w:lang w:eastAsia="lt-LT"/>
              </w:rPr>
            </w:pPr>
            <w:r w:rsidRPr="00651B76">
              <w:rPr>
                <w:rFonts w:ascii="Times New Roman" w:hAnsi="Times New Roman" w:cs="Times New Roman"/>
                <w:strike/>
              </w:rPr>
              <w:t>Maksimalios amplitudės impulso trukmė ne blogiau kaip 0-30 sek</w:t>
            </w:r>
          </w:p>
        </w:tc>
        <w:tc>
          <w:tcPr>
            <w:tcW w:w="6521" w:type="dxa"/>
            <w:vAlign w:val="center"/>
          </w:tcPr>
          <w:p w14:paraId="0751D0B2" w14:textId="7E39A04E" w:rsidR="00784696" w:rsidRPr="001B6871" w:rsidRDefault="00784696" w:rsidP="00784696">
            <w:pPr>
              <w:jc w:val="both"/>
              <w:rPr>
                <w:rFonts w:ascii="Times New Roman" w:eastAsia="Arial Unicode MS" w:hAnsi="Times New Roman" w:cs="Times New Roman"/>
                <w:kern w:val="0"/>
                <w:lang w:eastAsia="lt-LT"/>
              </w:rPr>
            </w:pPr>
            <w:r w:rsidRPr="006E2DD5">
              <w:rPr>
                <w:rFonts w:ascii="Times New Roman" w:eastAsia="Arial Unicode MS" w:hAnsi="Times New Roman" w:cs="Times New Roman"/>
                <w:kern w:val="0"/>
                <w:lang w:eastAsia="lt-LT"/>
              </w:rPr>
              <w:t>Atsakome, kad išnagrinėję jūsų siūlymą sutinkame su juo. Skelbiant pirkimą bus pateikta atnaujinta techninė specifikacija pakeitus prašomą reikalavimą.</w:t>
            </w:r>
          </w:p>
        </w:tc>
      </w:tr>
      <w:tr w:rsidR="00784696" w:rsidRPr="001B6871" w14:paraId="527F4027" w14:textId="77777777" w:rsidTr="7BE9CEC7">
        <w:tc>
          <w:tcPr>
            <w:tcW w:w="570" w:type="dxa"/>
            <w:vAlign w:val="center"/>
          </w:tcPr>
          <w:p w14:paraId="0679212B" w14:textId="1FD33FA7" w:rsidR="00784696" w:rsidRDefault="00784696" w:rsidP="00784696">
            <w:pPr>
              <w:jc w:val="center"/>
              <w:rPr>
                <w:rFonts w:ascii="Times New Roman" w:hAnsi="Times New Roman" w:cs="Times New Roman"/>
              </w:rPr>
            </w:pPr>
            <w:r>
              <w:rPr>
                <w:rFonts w:ascii="Times New Roman" w:hAnsi="Times New Roman" w:cs="Times New Roman"/>
              </w:rPr>
              <w:t>47.</w:t>
            </w:r>
          </w:p>
        </w:tc>
        <w:tc>
          <w:tcPr>
            <w:tcW w:w="3394" w:type="dxa"/>
            <w:vAlign w:val="center"/>
          </w:tcPr>
          <w:p w14:paraId="6FFA1714" w14:textId="2972D9ED" w:rsidR="00784696" w:rsidRPr="00A07D59" w:rsidRDefault="00784696" w:rsidP="00784696">
            <w:pPr>
              <w:jc w:val="both"/>
              <w:rPr>
                <w:rFonts w:ascii="Times New Roman" w:eastAsia="Calibri" w:hAnsi="Times New Roman" w:cs="Times New Roman"/>
              </w:rPr>
            </w:pPr>
            <w:r>
              <w:rPr>
                <w:rFonts w:ascii="Times New Roman" w:eastAsia="Calibri" w:hAnsi="Times New Roman" w:cs="Times New Roman"/>
              </w:rPr>
              <w:t xml:space="preserve">2.5. </w:t>
            </w:r>
            <w:r>
              <w:t xml:space="preserve"> </w:t>
            </w:r>
            <w:r w:rsidRPr="00A85FF2">
              <w:rPr>
                <w:rFonts w:ascii="Times New Roman" w:eastAsia="Calibri" w:hAnsi="Times New Roman" w:cs="Times New Roman"/>
              </w:rPr>
              <w:t>Didelio voltažo srovė (HV)</w:t>
            </w:r>
            <w:r>
              <w:rPr>
                <w:rFonts w:ascii="Times New Roman" w:eastAsia="Calibri" w:hAnsi="Times New Roman" w:cs="Times New Roman"/>
              </w:rPr>
              <w:t xml:space="preserve">: </w:t>
            </w:r>
            <w:r w:rsidRPr="00F6695F">
              <w:rPr>
                <w:rFonts w:ascii="Times New Roman" w:eastAsia="Times New Roman" w:hAnsi="Times New Roman" w:cs="Times New Roman"/>
                <w:kern w:val="0"/>
                <w14:ligatures w14:val="none"/>
              </w:rPr>
              <w:t xml:space="preserve"> </w:t>
            </w:r>
            <w:r w:rsidRPr="00F6695F">
              <w:rPr>
                <w:rFonts w:ascii="Times New Roman" w:eastAsia="Calibri" w:hAnsi="Times New Roman" w:cs="Times New Roman"/>
              </w:rPr>
              <w:t>Dažnio diapazonas ne blogiau kaip 0,5 – 200 Hz</w:t>
            </w:r>
          </w:p>
        </w:tc>
        <w:tc>
          <w:tcPr>
            <w:tcW w:w="5103" w:type="dxa"/>
            <w:vAlign w:val="center"/>
          </w:tcPr>
          <w:p w14:paraId="68545DC3" w14:textId="1BE031B0" w:rsidR="00784696" w:rsidRPr="001B6871" w:rsidRDefault="00784696" w:rsidP="00784696">
            <w:pPr>
              <w:suppressAutoHyphens/>
              <w:jc w:val="both"/>
              <w:rPr>
                <w:rFonts w:ascii="Times New Roman" w:eastAsia="Calibri" w:hAnsi="Times New Roman" w:cs="Times New Roman"/>
                <w:noProof/>
                <w:kern w:val="0"/>
                <w:lang w:eastAsia="lt-LT"/>
              </w:rPr>
            </w:pPr>
            <w:r w:rsidRPr="00F05B67">
              <w:rPr>
                <w:rFonts w:ascii="Times New Roman" w:eastAsia="Calibri" w:hAnsi="Times New Roman" w:cs="Times New Roman"/>
                <w:noProof/>
                <w:kern w:val="0"/>
                <w:lang w:eastAsia="lt-LT"/>
              </w:rPr>
              <w:t>Dažnio diapazonas ne blogiau kaip 10-120  Hz</w:t>
            </w:r>
          </w:p>
        </w:tc>
        <w:tc>
          <w:tcPr>
            <w:tcW w:w="6521" w:type="dxa"/>
          </w:tcPr>
          <w:p w14:paraId="079DF9A7" w14:textId="13CF2153" w:rsidR="00784696" w:rsidRPr="001B6871" w:rsidRDefault="00784696" w:rsidP="00784696">
            <w:pPr>
              <w:jc w:val="both"/>
              <w:rPr>
                <w:rFonts w:ascii="Times New Roman" w:eastAsia="Arial Unicode MS" w:hAnsi="Times New Roman" w:cs="Times New Roman"/>
                <w:kern w:val="0"/>
                <w:lang w:eastAsia="lt-LT"/>
              </w:rPr>
            </w:pPr>
            <w:r w:rsidRPr="00F25AE4">
              <w:rPr>
                <w:rFonts w:ascii="Times New Roman" w:eastAsia="Arial Unicode MS" w:hAnsi="Times New Roman" w:cs="Times New Roman"/>
                <w:kern w:val="0"/>
                <w:lang w:eastAsia="lt-LT"/>
              </w:rPr>
              <w:t>Atsakome, kad išnagrinėję jūsų siūlymą sutinkame su juo. Skelbiant pirkimą bus pateikta atnaujinta techninė specifikacija pakeitus prašomą reikalavimą.</w:t>
            </w:r>
          </w:p>
        </w:tc>
      </w:tr>
      <w:tr w:rsidR="00784696" w:rsidRPr="001B6871" w14:paraId="7AF90B29" w14:textId="77777777" w:rsidTr="7BE9CEC7">
        <w:tc>
          <w:tcPr>
            <w:tcW w:w="570" w:type="dxa"/>
            <w:vAlign w:val="center"/>
          </w:tcPr>
          <w:p w14:paraId="19D681AD" w14:textId="1160F792" w:rsidR="00784696" w:rsidRDefault="00784696" w:rsidP="00784696">
            <w:pPr>
              <w:jc w:val="center"/>
              <w:rPr>
                <w:rFonts w:ascii="Times New Roman" w:hAnsi="Times New Roman" w:cs="Times New Roman"/>
              </w:rPr>
            </w:pPr>
            <w:r>
              <w:rPr>
                <w:rFonts w:ascii="Times New Roman" w:hAnsi="Times New Roman" w:cs="Times New Roman"/>
              </w:rPr>
              <w:t>48.</w:t>
            </w:r>
          </w:p>
        </w:tc>
        <w:tc>
          <w:tcPr>
            <w:tcW w:w="3394" w:type="dxa"/>
            <w:vAlign w:val="center"/>
          </w:tcPr>
          <w:p w14:paraId="553996CC" w14:textId="79608984" w:rsidR="00784696" w:rsidRPr="00A07D59" w:rsidRDefault="00784696" w:rsidP="00784696">
            <w:pPr>
              <w:jc w:val="both"/>
              <w:rPr>
                <w:rFonts w:ascii="Times New Roman" w:eastAsia="Calibri" w:hAnsi="Times New Roman" w:cs="Times New Roman"/>
              </w:rPr>
            </w:pPr>
            <w:r>
              <w:rPr>
                <w:rFonts w:ascii="Times New Roman" w:eastAsia="Calibri" w:hAnsi="Times New Roman" w:cs="Times New Roman"/>
              </w:rPr>
              <w:t xml:space="preserve">2.6. </w:t>
            </w:r>
            <w:r w:rsidRPr="008B5BAB">
              <w:rPr>
                <w:rFonts w:ascii="Times New Roman" w:eastAsia="Times New Roman" w:hAnsi="Times New Roman" w:cs="Times New Roman"/>
                <w:kern w:val="0"/>
                <w:lang w:eastAsia="lt-LT"/>
                <w14:ligatures w14:val="none"/>
              </w:rPr>
              <w:t xml:space="preserve"> TENS srovė</w:t>
            </w:r>
            <w:r>
              <w:rPr>
                <w:rFonts w:ascii="Times New Roman" w:eastAsia="Times New Roman" w:hAnsi="Times New Roman" w:cs="Times New Roman"/>
                <w:kern w:val="0"/>
                <w:lang w:eastAsia="lt-LT"/>
                <w14:ligatures w14:val="none"/>
              </w:rPr>
              <w:t xml:space="preserve">: </w:t>
            </w:r>
            <w:r w:rsidRPr="000B514B">
              <w:rPr>
                <w:rFonts w:ascii="Times New Roman" w:eastAsia="Times New Roman" w:hAnsi="Times New Roman" w:cs="Times New Roman"/>
                <w:kern w:val="0"/>
                <w14:ligatures w14:val="none"/>
              </w:rPr>
              <w:t xml:space="preserve"> </w:t>
            </w:r>
            <w:r w:rsidRPr="000B514B">
              <w:rPr>
                <w:rFonts w:ascii="Times New Roman" w:eastAsia="Times New Roman" w:hAnsi="Times New Roman" w:cs="Times New Roman"/>
                <w:kern w:val="0"/>
                <w:lang w:eastAsia="lt-LT"/>
                <w14:ligatures w14:val="none"/>
              </w:rPr>
              <w:t>Dažnio diapazonas ne blogiau kaip 0,5 – 250 Hz</w:t>
            </w:r>
          </w:p>
        </w:tc>
        <w:tc>
          <w:tcPr>
            <w:tcW w:w="5103" w:type="dxa"/>
            <w:vAlign w:val="center"/>
          </w:tcPr>
          <w:p w14:paraId="1D5AFEDB" w14:textId="6312020B" w:rsidR="00784696" w:rsidRPr="001B6871" w:rsidRDefault="00784696" w:rsidP="00784696">
            <w:pPr>
              <w:suppressAutoHyphens/>
              <w:jc w:val="both"/>
              <w:rPr>
                <w:rFonts w:ascii="Times New Roman" w:eastAsia="Calibri" w:hAnsi="Times New Roman" w:cs="Times New Roman"/>
                <w:noProof/>
                <w:kern w:val="0"/>
                <w:lang w:eastAsia="lt-LT"/>
              </w:rPr>
            </w:pPr>
            <w:r w:rsidRPr="00F85103">
              <w:rPr>
                <w:rFonts w:ascii="Times New Roman" w:eastAsia="Calibri" w:hAnsi="Times New Roman" w:cs="Times New Roman"/>
                <w:noProof/>
                <w:kern w:val="0"/>
                <w:lang w:eastAsia="lt-LT"/>
              </w:rPr>
              <w:t>Dažnio diapazonas ne blogiau kaip 1 – 250 Hz</w:t>
            </w:r>
          </w:p>
        </w:tc>
        <w:tc>
          <w:tcPr>
            <w:tcW w:w="6521" w:type="dxa"/>
          </w:tcPr>
          <w:p w14:paraId="46EFDCDE" w14:textId="0C3E26C7" w:rsidR="00784696" w:rsidRPr="001B6871" w:rsidRDefault="00784696" w:rsidP="00784696">
            <w:pPr>
              <w:jc w:val="both"/>
              <w:rPr>
                <w:rFonts w:ascii="Times New Roman" w:eastAsia="Arial Unicode MS" w:hAnsi="Times New Roman" w:cs="Times New Roman"/>
                <w:kern w:val="0"/>
                <w:lang w:eastAsia="lt-LT"/>
              </w:rPr>
            </w:pPr>
            <w:r w:rsidRPr="00F25AE4">
              <w:rPr>
                <w:rFonts w:ascii="Times New Roman" w:eastAsia="Arial Unicode MS" w:hAnsi="Times New Roman" w:cs="Times New Roman"/>
                <w:kern w:val="0"/>
                <w:lang w:eastAsia="lt-LT"/>
              </w:rPr>
              <w:t>Atsakome, kad išnagrinėję jūsų siūlymą sutinkame su juo. Skelbiant pirkimą bus pateikta atnaujinta techninė specifikacija pakeitus prašomą reikalavimą.</w:t>
            </w:r>
          </w:p>
        </w:tc>
      </w:tr>
      <w:tr w:rsidR="00784696" w:rsidRPr="001B6871" w14:paraId="3F2BAC65" w14:textId="77777777" w:rsidTr="7BE9CEC7">
        <w:tc>
          <w:tcPr>
            <w:tcW w:w="570" w:type="dxa"/>
            <w:vAlign w:val="center"/>
          </w:tcPr>
          <w:p w14:paraId="7C21D657" w14:textId="157B1918" w:rsidR="00784696" w:rsidRDefault="00784696" w:rsidP="00784696">
            <w:pPr>
              <w:jc w:val="center"/>
              <w:rPr>
                <w:rFonts w:ascii="Times New Roman" w:hAnsi="Times New Roman" w:cs="Times New Roman"/>
              </w:rPr>
            </w:pPr>
            <w:r>
              <w:rPr>
                <w:rFonts w:ascii="Times New Roman" w:hAnsi="Times New Roman" w:cs="Times New Roman"/>
              </w:rPr>
              <w:t>49.</w:t>
            </w:r>
          </w:p>
        </w:tc>
        <w:tc>
          <w:tcPr>
            <w:tcW w:w="3394" w:type="dxa"/>
            <w:vAlign w:val="center"/>
          </w:tcPr>
          <w:p w14:paraId="3928B0CE" w14:textId="2C899453" w:rsidR="00784696" w:rsidRPr="00A07D59" w:rsidRDefault="00784696" w:rsidP="00784696">
            <w:pPr>
              <w:jc w:val="both"/>
              <w:rPr>
                <w:rFonts w:ascii="Times New Roman" w:eastAsia="Calibri" w:hAnsi="Times New Roman" w:cs="Times New Roman"/>
              </w:rPr>
            </w:pPr>
            <w:r>
              <w:rPr>
                <w:rFonts w:ascii="Times New Roman" w:eastAsia="Calibri" w:hAnsi="Times New Roman" w:cs="Times New Roman"/>
              </w:rPr>
              <w:t xml:space="preserve">2.7. </w:t>
            </w:r>
            <w:r>
              <w:t xml:space="preserve"> </w:t>
            </w:r>
            <w:r w:rsidRPr="001179AD">
              <w:rPr>
                <w:rFonts w:ascii="Times New Roman" w:eastAsia="Calibri" w:hAnsi="Times New Roman" w:cs="Times New Roman"/>
              </w:rPr>
              <w:t>Mikro srovė (MCR)</w:t>
            </w:r>
            <w:r>
              <w:rPr>
                <w:rFonts w:ascii="Times New Roman" w:eastAsia="Calibri" w:hAnsi="Times New Roman" w:cs="Times New Roman"/>
              </w:rPr>
              <w:t xml:space="preserve">: </w:t>
            </w:r>
            <w:r w:rsidRPr="0037340E">
              <w:rPr>
                <w:rFonts w:ascii="Times New Roman" w:eastAsia="Times New Roman" w:hAnsi="Times New Roman" w:cs="Times New Roman"/>
                <w:kern w:val="0"/>
                <w14:ligatures w14:val="none"/>
              </w:rPr>
              <w:t xml:space="preserve"> </w:t>
            </w:r>
            <w:r w:rsidRPr="0037340E">
              <w:rPr>
                <w:rFonts w:ascii="Times New Roman" w:eastAsia="Calibri" w:hAnsi="Times New Roman" w:cs="Times New Roman"/>
              </w:rPr>
              <w:t>Dažnio diapazonas ne blogiau kaip 0,2 – 400 Hz</w:t>
            </w:r>
          </w:p>
        </w:tc>
        <w:tc>
          <w:tcPr>
            <w:tcW w:w="5103" w:type="dxa"/>
            <w:vAlign w:val="center"/>
          </w:tcPr>
          <w:p w14:paraId="6913A992" w14:textId="6026D31A" w:rsidR="00784696" w:rsidRPr="001B6871" w:rsidRDefault="00784696" w:rsidP="00784696">
            <w:pPr>
              <w:suppressAutoHyphens/>
              <w:jc w:val="both"/>
              <w:rPr>
                <w:rFonts w:ascii="Times New Roman" w:eastAsia="Calibri" w:hAnsi="Times New Roman" w:cs="Times New Roman"/>
                <w:noProof/>
                <w:kern w:val="0"/>
                <w:lang w:eastAsia="lt-LT"/>
              </w:rPr>
            </w:pPr>
            <w:r w:rsidRPr="003601AE">
              <w:rPr>
                <w:rFonts w:ascii="Times New Roman" w:eastAsia="Calibri" w:hAnsi="Times New Roman" w:cs="Times New Roman"/>
                <w:noProof/>
                <w:kern w:val="0"/>
                <w:lang w:eastAsia="lt-LT"/>
              </w:rPr>
              <w:t>Dažnio diapazonas ne blogiau kaip 0,1 – 1000 Hz</w:t>
            </w:r>
          </w:p>
        </w:tc>
        <w:tc>
          <w:tcPr>
            <w:tcW w:w="6521" w:type="dxa"/>
          </w:tcPr>
          <w:p w14:paraId="325D44F8" w14:textId="4762478E" w:rsidR="00784696" w:rsidRPr="001B6871" w:rsidRDefault="00784696" w:rsidP="00784696">
            <w:pPr>
              <w:jc w:val="both"/>
              <w:rPr>
                <w:rFonts w:ascii="Times New Roman" w:eastAsia="Arial Unicode MS" w:hAnsi="Times New Roman" w:cs="Times New Roman"/>
                <w:kern w:val="0"/>
                <w:lang w:eastAsia="lt-LT"/>
              </w:rPr>
            </w:pPr>
            <w:r w:rsidRPr="00F25AE4">
              <w:rPr>
                <w:rFonts w:ascii="Times New Roman" w:eastAsia="Arial Unicode MS" w:hAnsi="Times New Roman" w:cs="Times New Roman"/>
                <w:kern w:val="0"/>
                <w:lang w:eastAsia="lt-LT"/>
              </w:rPr>
              <w:t>Atsakome, kad išnagrinėję jūsų siūlymą sutinkame su juo. Skelbiant pirkimą bus pateikta atnaujinta techninė specifikacija pakeitus prašomą reikalavimą.</w:t>
            </w:r>
          </w:p>
        </w:tc>
      </w:tr>
      <w:tr w:rsidR="00784696" w:rsidRPr="009309DA" w14:paraId="5DB7BCE2" w14:textId="77777777" w:rsidTr="7BE9CEC7">
        <w:tc>
          <w:tcPr>
            <w:tcW w:w="570" w:type="dxa"/>
            <w:vAlign w:val="center"/>
          </w:tcPr>
          <w:p w14:paraId="0427EE7E" w14:textId="3437D579" w:rsidR="00784696" w:rsidRPr="009309DA" w:rsidRDefault="00784696" w:rsidP="00784696">
            <w:pPr>
              <w:jc w:val="center"/>
              <w:rPr>
                <w:rFonts w:ascii="Times New Roman" w:hAnsi="Times New Roman" w:cs="Times New Roman"/>
              </w:rPr>
            </w:pPr>
            <w:r w:rsidRPr="009309DA">
              <w:rPr>
                <w:rFonts w:ascii="Times New Roman" w:hAnsi="Times New Roman" w:cs="Times New Roman"/>
              </w:rPr>
              <w:t>50.</w:t>
            </w:r>
          </w:p>
        </w:tc>
        <w:tc>
          <w:tcPr>
            <w:tcW w:w="3394" w:type="dxa"/>
            <w:vAlign w:val="center"/>
          </w:tcPr>
          <w:p w14:paraId="0AF51A63" w14:textId="3C7427C9" w:rsidR="00784696" w:rsidRPr="009309DA" w:rsidRDefault="00784696" w:rsidP="00784696">
            <w:pPr>
              <w:jc w:val="both"/>
              <w:rPr>
                <w:rFonts w:ascii="Times New Roman" w:eastAsia="Calibri" w:hAnsi="Times New Roman" w:cs="Times New Roman"/>
              </w:rPr>
            </w:pPr>
            <w:r w:rsidRPr="009309DA">
              <w:rPr>
                <w:rFonts w:ascii="Times New Roman" w:eastAsia="Calibri" w:hAnsi="Times New Roman" w:cs="Times New Roman"/>
              </w:rPr>
              <w:t xml:space="preserve">2.8. </w:t>
            </w:r>
            <w:r w:rsidRPr="00264BB8">
              <w:rPr>
                <w:rFonts w:ascii="Times New Roman" w:eastAsia="Times New Roman" w:hAnsi="Times New Roman" w:cs="Times New Roman"/>
                <w:kern w:val="0"/>
                <w:lang w:val="pt-BR" w:eastAsia="lt-LT"/>
                <w14:ligatures w14:val="none"/>
              </w:rPr>
              <w:t xml:space="preserve"> </w:t>
            </w:r>
            <w:r w:rsidRPr="00264BB8">
              <w:rPr>
                <w:rFonts w:ascii="Times New Roman" w:eastAsia="Calibri" w:hAnsi="Times New Roman" w:cs="Times New Roman"/>
                <w:lang w:val="pt-BR"/>
              </w:rPr>
              <w:t>Faradin</w:t>
            </w:r>
            <w:r w:rsidRPr="009309DA">
              <w:rPr>
                <w:rFonts w:ascii="Times New Roman" w:eastAsia="Calibri" w:hAnsi="Times New Roman" w:cs="Times New Roman"/>
              </w:rPr>
              <w:t>ė srovė</w:t>
            </w:r>
            <w:r>
              <w:rPr>
                <w:rFonts w:ascii="Times New Roman" w:eastAsia="Calibri" w:hAnsi="Times New Roman" w:cs="Times New Roman"/>
              </w:rPr>
              <w:t>:</w:t>
            </w:r>
            <w:r>
              <w:rPr>
                <w:rFonts w:eastAsia="Calibri"/>
              </w:rPr>
              <w:t xml:space="preserve"> </w:t>
            </w:r>
            <w:r>
              <w:t xml:space="preserve"> </w:t>
            </w:r>
            <w:r w:rsidRPr="00A83E3E">
              <w:rPr>
                <w:rFonts w:ascii="Times New Roman" w:eastAsia="Calibri" w:hAnsi="Times New Roman" w:cs="Times New Roman"/>
              </w:rPr>
              <w:t>Dažnio diapazonas ne blogiau kaip 20 – 250 Hz</w:t>
            </w:r>
          </w:p>
        </w:tc>
        <w:tc>
          <w:tcPr>
            <w:tcW w:w="5103" w:type="dxa"/>
            <w:vAlign w:val="center"/>
          </w:tcPr>
          <w:p w14:paraId="78020DCB" w14:textId="4FB09A42" w:rsidR="00784696" w:rsidRPr="00EF4BC3" w:rsidRDefault="00784696" w:rsidP="00784696">
            <w:pPr>
              <w:suppressAutoHyphens/>
              <w:rPr>
                <w:rFonts w:ascii="Times New Roman" w:eastAsia="Calibri" w:hAnsi="Times New Roman" w:cs="Times New Roman"/>
                <w:noProof/>
                <w:kern w:val="0"/>
                <w:lang w:eastAsia="lt-LT"/>
              </w:rPr>
            </w:pPr>
            <w:r w:rsidRPr="00EF4BC3">
              <w:rPr>
                <w:rFonts w:ascii="Times New Roman" w:eastAsia="Calibri" w:hAnsi="Times New Roman" w:cs="Times New Roman"/>
                <w:noProof/>
                <w:kern w:val="0"/>
                <w:lang w:eastAsia="lt-LT"/>
              </w:rPr>
              <w:t>Keisti į Monofazinė trikampė</w:t>
            </w:r>
          </w:p>
        </w:tc>
        <w:tc>
          <w:tcPr>
            <w:tcW w:w="6521" w:type="dxa"/>
            <w:vAlign w:val="center"/>
          </w:tcPr>
          <w:p w14:paraId="01D8300B" w14:textId="61F59BB8" w:rsidR="00784696" w:rsidRPr="00AB5671" w:rsidRDefault="00784696" w:rsidP="00784696">
            <w:pPr>
              <w:jc w:val="both"/>
              <w:rPr>
                <w:rFonts w:ascii="Times New Roman" w:eastAsia="Arial Unicode MS" w:hAnsi="Times New Roman" w:cs="Times New Roman"/>
                <w:i/>
                <w:iCs/>
                <w:color w:val="FF0000"/>
                <w:kern w:val="0"/>
                <w:lang w:eastAsia="lt-LT"/>
              </w:rPr>
            </w:pPr>
            <w:r w:rsidRPr="00F25AE4">
              <w:rPr>
                <w:rFonts w:ascii="Times New Roman" w:eastAsia="Arial Unicode MS" w:hAnsi="Times New Roman" w:cs="Times New Roman"/>
                <w:kern w:val="0"/>
                <w:lang w:eastAsia="lt-LT"/>
              </w:rPr>
              <w:t>Atsakome, kad išnagrinėję jūsų siūlymą sutinkame su juo. Skelbiant pirkimą bus pateikta atnaujinta techninė specifikacija pakeitus prašomą reikalavimą.</w:t>
            </w:r>
          </w:p>
        </w:tc>
      </w:tr>
      <w:tr w:rsidR="00784696" w:rsidRPr="001B6871" w14:paraId="68A96928" w14:textId="77777777" w:rsidTr="7BE9CEC7">
        <w:tc>
          <w:tcPr>
            <w:tcW w:w="15588" w:type="dxa"/>
            <w:gridSpan w:val="4"/>
            <w:shd w:val="clear" w:color="auto" w:fill="D9D9D9" w:themeFill="background1" w:themeFillShade="D9"/>
            <w:vAlign w:val="center"/>
          </w:tcPr>
          <w:p w14:paraId="4FC51017" w14:textId="7686DEC6" w:rsidR="00784696" w:rsidRPr="003325C0" w:rsidRDefault="00784696" w:rsidP="00784696">
            <w:pPr>
              <w:jc w:val="center"/>
              <w:rPr>
                <w:rFonts w:ascii="Times New Roman" w:hAnsi="Times New Roman" w:cs="Times New Roman"/>
                <w:b/>
                <w:bCs/>
                <w:i/>
                <w:iCs/>
              </w:rPr>
            </w:pPr>
            <w:r w:rsidRPr="003325C0">
              <w:rPr>
                <w:rFonts w:ascii="Times New Roman" w:hAnsi="Times New Roman" w:cs="Times New Roman"/>
                <w:b/>
                <w:bCs/>
                <w:i/>
                <w:iCs/>
              </w:rPr>
              <w:t>11 p. o. d. Operacinis stalas</w:t>
            </w:r>
          </w:p>
          <w:p w14:paraId="5607147A" w14:textId="77777777" w:rsidR="00784696" w:rsidRPr="001B6871" w:rsidRDefault="00784696" w:rsidP="00784696">
            <w:pPr>
              <w:jc w:val="center"/>
              <w:rPr>
                <w:rFonts w:ascii="Times New Roman" w:eastAsia="Arial Unicode MS" w:hAnsi="Times New Roman" w:cs="Times New Roman"/>
                <w:kern w:val="0"/>
                <w:lang w:eastAsia="lt-LT"/>
              </w:rPr>
            </w:pPr>
            <w:r w:rsidRPr="003325C0">
              <w:rPr>
                <w:rFonts w:ascii="Times New Roman" w:hAnsi="Times New Roman" w:cs="Times New Roman"/>
                <w:b/>
                <w:bCs/>
              </w:rPr>
              <w:t>DĖL TECHNINĖS SPECIFIKACIJOS:</w:t>
            </w:r>
          </w:p>
        </w:tc>
      </w:tr>
      <w:tr w:rsidR="00784696" w:rsidRPr="009309DA" w14:paraId="40A2FD24" w14:textId="77777777" w:rsidTr="7BE9CEC7">
        <w:tc>
          <w:tcPr>
            <w:tcW w:w="570" w:type="dxa"/>
            <w:vAlign w:val="center"/>
          </w:tcPr>
          <w:p w14:paraId="2B446D83" w14:textId="6CC1A25F" w:rsidR="00784696" w:rsidRPr="008908DF" w:rsidRDefault="00784696" w:rsidP="00784696">
            <w:pPr>
              <w:jc w:val="center"/>
              <w:rPr>
                <w:rFonts w:ascii="Times New Roman" w:hAnsi="Times New Roman" w:cs="Times New Roman"/>
              </w:rPr>
            </w:pPr>
            <w:r w:rsidRPr="008908DF">
              <w:rPr>
                <w:rFonts w:ascii="Times New Roman" w:hAnsi="Times New Roman" w:cs="Times New Roman"/>
              </w:rPr>
              <w:t>51.</w:t>
            </w:r>
          </w:p>
        </w:tc>
        <w:tc>
          <w:tcPr>
            <w:tcW w:w="3394" w:type="dxa"/>
            <w:vAlign w:val="center"/>
          </w:tcPr>
          <w:p w14:paraId="7B29F541" w14:textId="374E29AA" w:rsidR="00784696" w:rsidRPr="008908DF" w:rsidRDefault="00784696" w:rsidP="00784696">
            <w:pPr>
              <w:jc w:val="both"/>
              <w:rPr>
                <w:rFonts w:ascii="Times New Roman" w:eastAsia="Calibri" w:hAnsi="Times New Roman" w:cs="Times New Roman"/>
              </w:rPr>
            </w:pPr>
            <w:r w:rsidRPr="008908DF">
              <w:rPr>
                <w:rFonts w:ascii="Times New Roman" w:eastAsia="Calibri" w:hAnsi="Times New Roman" w:cs="Times New Roman"/>
              </w:rPr>
              <w:t xml:space="preserve">1.2. </w:t>
            </w:r>
            <w:r w:rsidRPr="008908DF">
              <w:rPr>
                <w:rFonts w:ascii="Times New Roman" w:hAnsi="Times New Roman" w:cs="Times New Roman"/>
              </w:rPr>
              <w:t xml:space="preserve"> Nuleidžiamos specialios atramos stabilizuojančios stalą arba elektrinis stabdys - Būtina</w:t>
            </w:r>
          </w:p>
        </w:tc>
        <w:tc>
          <w:tcPr>
            <w:tcW w:w="5103" w:type="dxa"/>
            <w:vAlign w:val="center"/>
          </w:tcPr>
          <w:p w14:paraId="5C3CBE62" w14:textId="77777777" w:rsidR="00784696" w:rsidRPr="00A42D02" w:rsidRDefault="00784696" w:rsidP="00784696">
            <w:pPr>
              <w:autoSpaceDE w:val="0"/>
              <w:autoSpaceDN w:val="0"/>
              <w:adjustRightInd w:val="0"/>
              <w:rPr>
                <w:rFonts w:ascii="Times New Roman" w:hAnsi="Times New Roman" w:cs="Times New Roman"/>
              </w:rPr>
            </w:pPr>
            <w:r w:rsidRPr="00A42D02">
              <w:rPr>
                <w:rFonts w:ascii="Times New Roman" w:hAnsi="Times New Roman" w:cs="Times New Roman"/>
              </w:rPr>
              <w:t>Siūlome keisti sekančiai:</w:t>
            </w:r>
          </w:p>
          <w:p w14:paraId="13B2C76F" w14:textId="5E4FFD7A" w:rsidR="00784696" w:rsidRPr="00A42D02" w:rsidRDefault="00784696" w:rsidP="00784696">
            <w:pPr>
              <w:rPr>
                <w:i/>
                <w:iCs/>
              </w:rPr>
            </w:pPr>
            <w:r w:rsidRPr="00A42D02">
              <w:rPr>
                <w:rStyle w:val="Pagrindinistekstas1"/>
                <w:rFonts w:eastAsiaTheme="minorHAnsi"/>
                <w:i/>
                <w:iCs/>
                <w:sz w:val="24"/>
                <w:szCs w:val="24"/>
              </w:rPr>
              <w:t xml:space="preserve">Darbinėje padėtyje stalas stabilizuojamas </w:t>
            </w:r>
            <w:r w:rsidRPr="00A42D02">
              <w:rPr>
                <w:rFonts w:ascii="Times New Roman" w:hAnsi="Times New Roman" w:cs="Times New Roman"/>
                <w:i/>
                <w:iCs/>
              </w:rPr>
              <w:t>iš stalo pagrindo nuleidžiamomis specialiomis atramomis arba centrine ratukų blokavimo sistema (stabdžiu blokuojant ratukus);</w:t>
            </w:r>
          </w:p>
        </w:tc>
        <w:tc>
          <w:tcPr>
            <w:tcW w:w="6521" w:type="dxa"/>
            <w:vAlign w:val="center"/>
          </w:tcPr>
          <w:p w14:paraId="4C99BAE0" w14:textId="38F41089" w:rsidR="00784696" w:rsidRPr="006E2DD5" w:rsidRDefault="00784696" w:rsidP="00784696">
            <w:pPr>
              <w:jc w:val="both"/>
              <w:rPr>
                <w:rFonts w:ascii="Times New Roman" w:eastAsia="Arial Unicode MS" w:hAnsi="Times New Roman" w:cs="Times New Roman"/>
                <w:kern w:val="0"/>
                <w:lang w:eastAsia="lt-LT"/>
              </w:rPr>
            </w:pPr>
            <w:r w:rsidRPr="006E2DD5">
              <w:rPr>
                <w:rFonts w:ascii="Times New Roman" w:eastAsia="Arial Unicode MS" w:hAnsi="Times New Roman" w:cs="Times New Roman"/>
                <w:kern w:val="0"/>
                <w:lang w:eastAsia="lt-LT"/>
              </w:rPr>
              <w:t>Atsakome, kad išnagrinėję jūsų siūlymą sutinkame su juo. Skelbiant pirkimą bus pateikta atnaujinta techninė specifikacija pakeitus prašomą reikalavimą.</w:t>
            </w:r>
          </w:p>
        </w:tc>
      </w:tr>
      <w:tr w:rsidR="00784696" w:rsidRPr="009309DA" w14:paraId="71A62CF9" w14:textId="77777777" w:rsidTr="7BE9CEC7">
        <w:tc>
          <w:tcPr>
            <w:tcW w:w="570" w:type="dxa"/>
            <w:vAlign w:val="center"/>
          </w:tcPr>
          <w:p w14:paraId="141FF810" w14:textId="2F70F45A" w:rsidR="00784696" w:rsidRPr="008908DF" w:rsidRDefault="00784696" w:rsidP="00784696">
            <w:pPr>
              <w:jc w:val="center"/>
              <w:rPr>
                <w:rFonts w:ascii="Times New Roman" w:hAnsi="Times New Roman" w:cs="Times New Roman"/>
              </w:rPr>
            </w:pPr>
            <w:r>
              <w:rPr>
                <w:rFonts w:ascii="Times New Roman" w:hAnsi="Times New Roman" w:cs="Times New Roman"/>
              </w:rPr>
              <w:t>52.</w:t>
            </w:r>
          </w:p>
        </w:tc>
        <w:tc>
          <w:tcPr>
            <w:tcW w:w="3394" w:type="dxa"/>
            <w:vAlign w:val="center"/>
          </w:tcPr>
          <w:p w14:paraId="297C2F6B" w14:textId="636BF4AB" w:rsidR="00784696" w:rsidRPr="008908DF" w:rsidRDefault="00784696" w:rsidP="00784696">
            <w:pPr>
              <w:jc w:val="both"/>
              <w:rPr>
                <w:rFonts w:ascii="Times New Roman" w:eastAsia="Calibri" w:hAnsi="Times New Roman" w:cs="Times New Roman"/>
              </w:rPr>
            </w:pPr>
            <w:r>
              <w:rPr>
                <w:rFonts w:ascii="Times New Roman" w:eastAsia="Calibri" w:hAnsi="Times New Roman" w:cs="Times New Roman"/>
              </w:rPr>
              <w:t xml:space="preserve">2.2. </w:t>
            </w:r>
            <w:r w:rsidRPr="00201A63">
              <w:rPr>
                <w:rFonts w:ascii="Times New Roman" w:eastAsia="Times New Roman" w:hAnsi="Times New Roman" w:cs="Times New Roman"/>
                <w:kern w:val="0"/>
                <w14:ligatures w14:val="none"/>
              </w:rPr>
              <w:t xml:space="preserve"> </w:t>
            </w:r>
            <w:r w:rsidRPr="00201A63">
              <w:rPr>
                <w:rFonts w:ascii="Times New Roman" w:eastAsia="Calibri" w:hAnsi="Times New Roman" w:cs="Times New Roman"/>
              </w:rPr>
              <w:t>Iš išorės padengta stumdomomis plokštėmis</w:t>
            </w:r>
            <w:r>
              <w:rPr>
                <w:rFonts w:ascii="Times New Roman" w:eastAsia="Calibri" w:hAnsi="Times New Roman" w:cs="Times New Roman"/>
              </w:rPr>
              <w:t xml:space="preserve"> - Būtina</w:t>
            </w:r>
          </w:p>
        </w:tc>
        <w:tc>
          <w:tcPr>
            <w:tcW w:w="5103" w:type="dxa"/>
            <w:vAlign w:val="center"/>
          </w:tcPr>
          <w:p w14:paraId="3F962F45" w14:textId="77777777" w:rsidR="00784696" w:rsidRPr="005830BC" w:rsidRDefault="00784696" w:rsidP="00784696">
            <w:pPr>
              <w:suppressAutoHyphens/>
              <w:jc w:val="both"/>
              <w:rPr>
                <w:rFonts w:ascii="Times New Roman" w:eastAsia="Calibri" w:hAnsi="Times New Roman" w:cs="Times New Roman"/>
                <w:noProof/>
                <w:kern w:val="0"/>
                <w:lang w:eastAsia="lt-LT"/>
              </w:rPr>
            </w:pPr>
            <w:r w:rsidRPr="005830BC">
              <w:rPr>
                <w:rFonts w:ascii="Times New Roman" w:eastAsia="Calibri" w:hAnsi="Times New Roman" w:cs="Times New Roman"/>
                <w:noProof/>
                <w:kern w:val="0"/>
                <w:lang w:eastAsia="lt-LT"/>
              </w:rPr>
              <w:t>Apsauginės teleskopinės kolonos elementas aukščio reguliavimui ar funkcionalumui įtakos neturi, todėl siūlome panaikinti arba papildyti šį punktą sekančiai:</w:t>
            </w:r>
          </w:p>
          <w:p w14:paraId="1C33D8CA" w14:textId="7FA03A29" w:rsidR="00784696" w:rsidRPr="00A42D02" w:rsidRDefault="00784696" w:rsidP="00784696">
            <w:pPr>
              <w:autoSpaceDE w:val="0"/>
              <w:autoSpaceDN w:val="0"/>
              <w:adjustRightInd w:val="0"/>
              <w:rPr>
                <w:rFonts w:ascii="Times New Roman" w:hAnsi="Times New Roman" w:cs="Times New Roman"/>
              </w:rPr>
            </w:pPr>
            <w:r w:rsidRPr="005830BC">
              <w:rPr>
                <w:rFonts w:ascii="Times New Roman" w:eastAsia="Calibri" w:hAnsi="Times New Roman" w:cs="Times New Roman"/>
                <w:noProof/>
                <w:kern w:val="0"/>
                <w:lang w:eastAsia="lt-LT"/>
              </w:rPr>
              <w:t>„Iš išorės padengta stumdomomis plokštėmis arba kitu apsauginiu elementu“</w:t>
            </w:r>
          </w:p>
        </w:tc>
        <w:tc>
          <w:tcPr>
            <w:tcW w:w="6521" w:type="dxa"/>
            <w:vAlign w:val="center"/>
          </w:tcPr>
          <w:p w14:paraId="0C108AB6" w14:textId="4320C474" w:rsidR="00784696" w:rsidRPr="006E2DD5" w:rsidRDefault="00784696" w:rsidP="00784696">
            <w:pPr>
              <w:jc w:val="both"/>
              <w:rPr>
                <w:rFonts w:ascii="Times New Roman" w:eastAsia="Arial Unicode MS" w:hAnsi="Times New Roman" w:cs="Times New Roman"/>
                <w:kern w:val="0"/>
                <w:lang w:eastAsia="lt-LT"/>
              </w:rPr>
            </w:pPr>
            <w:r w:rsidRPr="006E2DD5">
              <w:rPr>
                <w:rFonts w:ascii="Times New Roman" w:eastAsia="Arial Unicode MS" w:hAnsi="Times New Roman" w:cs="Times New Roman"/>
                <w:kern w:val="0"/>
                <w:lang w:eastAsia="lt-LT"/>
              </w:rPr>
              <w:t>Atsakome, kad išnagrinėję jūsų siūlymą sutinkame su juo. Skelbiant pirkimą bus pateikta atnaujinta techninė specifikacija pakeitus prašomą reikalavimą.</w:t>
            </w:r>
          </w:p>
        </w:tc>
      </w:tr>
      <w:tr w:rsidR="00784696" w:rsidRPr="009309DA" w14:paraId="78DD2065" w14:textId="77777777" w:rsidTr="7BE9CEC7">
        <w:tc>
          <w:tcPr>
            <w:tcW w:w="570" w:type="dxa"/>
            <w:vAlign w:val="center"/>
          </w:tcPr>
          <w:p w14:paraId="37ADEAC0" w14:textId="0CFC636D" w:rsidR="00784696" w:rsidRPr="008908DF" w:rsidRDefault="00784696" w:rsidP="00784696">
            <w:pPr>
              <w:jc w:val="center"/>
              <w:rPr>
                <w:rFonts w:ascii="Times New Roman" w:hAnsi="Times New Roman" w:cs="Times New Roman"/>
              </w:rPr>
            </w:pPr>
            <w:r>
              <w:rPr>
                <w:rFonts w:ascii="Times New Roman" w:hAnsi="Times New Roman" w:cs="Times New Roman"/>
              </w:rPr>
              <w:t>53.</w:t>
            </w:r>
          </w:p>
        </w:tc>
        <w:tc>
          <w:tcPr>
            <w:tcW w:w="3394" w:type="dxa"/>
            <w:vAlign w:val="center"/>
          </w:tcPr>
          <w:p w14:paraId="26139D78" w14:textId="6FC97B7C" w:rsidR="00784696" w:rsidRPr="004C0A02" w:rsidRDefault="00784696" w:rsidP="00784696">
            <w:pPr>
              <w:jc w:val="both"/>
              <w:rPr>
                <w:rFonts w:ascii="Times New Roman" w:eastAsia="Calibri" w:hAnsi="Times New Roman" w:cs="Times New Roman"/>
                <w:i/>
                <w:iCs/>
              </w:rPr>
            </w:pPr>
            <w:r>
              <w:rPr>
                <w:rFonts w:ascii="Times New Roman" w:eastAsia="Calibri" w:hAnsi="Times New Roman" w:cs="Times New Roman"/>
                <w:i/>
                <w:iCs/>
              </w:rPr>
              <w:t>naujas reikalavimas</w:t>
            </w:r>
          </w:p>
        </w:tc>
        <w:tc>
          <w:tcPr>
            <w:tcW w:w="5103" w:type="dxa"/>
            <w:vAlign w:val="center"/>
          </w:tcPr>
          <w:p w14:paraId="598CD6A4" w14:textId="07590514" w:rsidR="00784696" w:rsidRPr="008908DF" w:rsidRDefault="00784696" w:rsidP="00784696">
            <w:pPr>
              <w:suppressAutoHyphens/>
              <w:jc w:val="both"/>
              <w:rPr>
                <w:rFonts w:ascii="Times New Roman" w:eastAsia="Calibri" w:hAnsi="Times New Roman" w:cs="Times New Roman"/>
                <w:noProof/>
                <w:kern w:val="0"/>
                <w:lang w:eastAsia="lt-LT"/>
              </w:rPr>
            </w:pPr>
            <w:r w:rsidRPr="009713E8">
              <w:rPr>
                <w:rFonts w:ascii="Times New Roman" w:eastAsia="Calibri" w:hAnsi="Times New Roman" w:cs="Times New Roman"/>
                <w:noProof/>
                <w:kern w:val="0"/>
                <w:lang w:eastAsia="lt-LT"/>
              </w:rPr>
              <w:t xml:space="preserve">Stalo ilgis, įskaitant galvos, nugaros - sėdmenų bei 2-jų dalių kojų sekcijas ≥ 2130 mm  </w:t>
            </w:r>
          </w:p>
        </w:tc>
        <w:tc>
          <w:tcPr>
            <w:tcW w:w="6521" w:type="dxa"/>
            <w:vAlign w:val="center"/>
          </w:tcPr>
          <w:p w14:paraId="0B132773" w14:textId="6E278DBE" w:rsidR="00784696" w:rsidRPr="008908DF" w:rsidRDefault="00784696" w:rsidP="00784696">
            <w:pPr>
              <w:jc w:val="both"/>
              <w:rPr>
                <w:rFonts w:ascii="Times New Roman" w:eastAsia="Arial Unicode MS" w:hAnsi="Times New Roman" w:cs="Times New Roman"/>
                <w:kern w:val="0"/>
                <w:lang w:eastAsia="lt-LT"/>
              </w:rPr>
            </w:pPr>
            <w:r w:rsidRPr="2392881A">
              <w:rPr>
                <w:rFonts w:ascii="Times New Roman" w:eastAsia="Calibri" w:hAnsi="Times New Roman" w:cs="Times New Roman"/>
              </w:rPr>
              <w:t xml:space="preserve">Atsakome, kad </w:t>
            </w:r>
            <w:r>
              <w:rPr>
                <w:rFonts w:ascii="Times New Roman" w:eastAsia="Calibri" w:hAnsi="Times New Roman" w:cs="Times New Roman"/>
              </w:rPr>
              <w:t xml:space="preserve">VšĮ Naujosios Vilnios poliklinika </w:t>
            </w:r>
            <w:r w:rsidRPr="2392881A">
              <w:rPr>
                <w:rFonts w:ascii="Times New Roman" w:eastAsia="Calibri" w:hAnsi="Times New Roman" w:cs="Times New Roman"/>
              </w:rPr>
              <w:t>yra nusimačiusi visus</w:t>
            </w:r>
            <w:r>
              <w:rPr>
                <w:rFonts w:ascii="Times New Roman" w:eastAsia="Calibri" w:hAnsi="Times New Roman" w:cs="Times New Roman"/>
              </w:rPr>
              <w:t xml:space="preserve"> perkamai</w:t>
            </w:r>
            <w:r w:rsidRPr="2392881A">
              <w:rPr>
                <w:rFonts w:ascii="Times New Roman" w:eastAsia="Calibri" w:hAnsi="Times New Roman" w:cs="Times New Roman"/>
              </w:rPr>
              <w:t xml:space="preserve"> įrangai </w:t>
            </w:r>
            <w:r w:rsidRPr="2392881A">
              <w:rPr>
                <w:rFonts w:ascii="Times New Roman" w:hAnsi="Times New Roman" w:cs="Times New Roman"/>
                <w:lang w:eastAsia="lt-LT"/>
              </w:rPr>
              <w:t xml:space="preserve"> techniškai svarbius jos poreikius </w:t>
            </w:r>
            <w:r w:rsidRPr="2392881A">
              <w:rPr>
                <w:rFonts w:ascii="Times New Roman" w:hAnsi="Times New Roman" w:cs="Times New Roman"/>
                <w:lang w:eastAsia="lt-LT"/>
              </w:rPr>
              <w:lastRenderedPageBreak/>
              <w:t>tenkinančius parametrus</w:t>
            </w:r>
            <w:r w:rsidRPr="2392881A">
              <w:rPr>
                <w:rFonts w:ascii="Times New Roman" w:eastAsia="Calibri" w:hAnsi="Times New Roman" w:cs="Times New Roman"/>
              </w:rPr>
              <w:t xml:space="preserve">, todėl papildomi reikalavimai </w:t>
            </w:r>
            <w:r w:rsidRPr="2392881A">
              <w:rPr>
                <w:rFonts w:ascii="Times New Roman" w:eastAsia="Calibri" w:hAnsi="Times New Roman" w:cs="Times New Roman"/>
                <w:b/>
                <w:bCs/>
              </w:rPr>
              <w:t>nebus įtraukiami</w:t>
            </w:r>
            <w:r w:rsidRPr="2392881A">
              <w:rPr>
                <w:rFonts w:ascii="Times New Roman" w:eastAsia="Calibri" w:hAnsi="Times New Roman" w:cs="Times New Roman"/>
              </w:rPr>
              <w:t xml:space="preserve"> siekiant išvengti konkurencijos ribojimo.</w:t>
            </w:r>
          </w:p>
        </w:tc>
      </w:tr>
      <w:tr w:rsidR="00784696" w:rsidRPr="009309DA" w14:paraId="29E37584" w14:textId="77777777" w:rsidTr="7BE9CEC7">
        <w:tc>
          <w:tcPr>
            <w:tcW w:w="570" w:type="dxa"/>
            <w:vAlign w:val="center"/>
          </w:tcPr>
          <w:p w14:paraId="4CC86B18" w14:textId="2A1594D9" w:rsidR="00784696" w:rsidRPr="008908DF" w:rsidRDefault="00784696" w:rsidP="00784696">
            <w:pPr>
              <w:jc w:val="center"/>
              <w:rPr>
                <w:rFonts w:ascii="Times New Roman" w:hAnsi="Times New Roman" w:cs="Times New Roman"/>
              </w:rPr>
            </w:pPr>
            <w:r>
              <w:rPr>
                <w:rFonts w:ascii="Times New Roman" w:hAnsi="Times New Roman" w:cs="Times New Roman"/>
              </w:rPr>
              <w:lastRenderedPageBreak/>
              <w:t>54.</w:t>
            </w:r>
          </w:p>
        </w:tc>
        <w:tc>
          <w:tcPr>
            <w:tcW w:w="3394" w:type="dxa"/>
            <w:vAlign w:val="center"/>
          </w:tcPr>
          <w:p w14:paraId="3FC14F63" w14:textId="22C2271F" w:rsidR="00784696" w:rsidRPr="008908DF" w:rsidRDefault="00784696" w:rsidP="00784696">
            <w:pPr>
              <w:rPr>
                <w:rFonts w:ascii="Times New Roman" w:eastAsia="Calibri" w:hAnsi="Times New Roman" w:cs="Times New Roman"/>
              </w:rPr>
            </w:pPr>
            <w:r w:rsidRPr="00192195">
              <w:rPr>
                <w:rFonts w:ascii="Times New Roman" w:eastAsia="Calibri" w:hAnsi="Times New Roman" w:cs="Times New Roman"/>
                <w:i/>
                <w:iCs/>
              </w:rPr>
              <w:t>naujas reikalavimas</w:t>
            </w:r>
          </w:p>
        </w:tc>
        <w:tc>
          <w:tcPr>
            <w:tcW w:w="5103" w:type="dxa"/>
            <w:vAlign w:val="center"/>
          </w:tcPr>
          <w:p w14:paraId="760F505E" w14:textId="738DB83C" w:rsidR="00784696" w:rsidRPr="008908DF" w:rsidRDefault="00784696" w:rsidP="00784696">
            <w:pPr>
              <w:suppressAutoHyphens/>
              <w:jc w:val="both"/>
              <w:rPr>
                <w:rFonts w:ascii="Times New Roman" w:eastAsia="Calibri" w:hAnsi="Times New Roman" w:cs="Times New Roman"/>
                <w:noProof/>
                <w:kern w:val="0"/>
                <w:lang w:eastAsia="lt-LT"/>
              </w:rPr>
            </w:pPr>
            <w:r w:rsidRPr="002A27D2">
              <w:rPr>
                <w:rFonts w:ascii="Times New Roman" w:eastAsia="Calibri" w:hAnsi="Times New Roman" w:cs="Times New Roman"/>
                <w:noProof/>
                <w:kern w:val="0"/>
                <w:lang w:eastAsia="lt-LT"/>
              </w:rPr>
              <w:t>Operacinio stalo plotis (be šoninių bėgelių): ≥ 540 mm</w:t>
            </w:r>
          </w:p>
        </w:tc>
        <w:tc>
          <w:tcPr>
            <w:tcW w:w="6521" w:type="dxa"/>
            <w:vAlign w:val="center"/>
          </w:tcPr>
          <w:p w14:paraId="448B2A52" w14:textId="0F02E2E1" w:rsidR="00784696" w:rsidRPr="008908DF" w:rsidRDefault="00784696" w:rsidP="00784696">
            <w:pPr>
              <w:jc w:val="both"/>
              <w:rPr>
                <w:rFonts w:ascii="Times New Roman" w:eastAsia="Arial Unicode MS" w:hAnsi="Times New Roman" w:cs="Times New Roman"/>
                <w:kern w:val="0"/>
                <w:lang w:eastAsia="lt-LT"/>
              </w:rPr>
            </w:pPr>
            <w:r>
              <w:rPr>
                <w:rFonts w:ascii="Times New Roman" w:eastAsia="Arial Unicode MS" w:hAnsi="Times New Roman" w:cs="Times New Roman"/>
                <w:kern w:val="0"/>
                <w:lang w:eastAsia="lt-LT"/>
              </w:rPr>
              <w:t>Žr. atsakymą Nr. 53.</w:t>
            </w:r>
          </w:p>
        </w:tc>
      </w:tr>
      <w:tr w:rsidR="00784696" w:rsidRPr="009309DA" w14:paraId="634636DB" w14:textId="77777777" w:rsidTr="7BE9CEC7">
        <w:tc>
          <w:tcPr>
            <w:tcW w:w="570" w:type="dxa"/>
            <w:vAlign w:val="center"/>
          </w:tcPr>
          <w:p w14:paraId="0E5FD9A2" w14:textId="1B74B60A" w:rsidR="00784696" w:rsidRPr="008908DF" w:rsidRDefault="00784696" w:rsidP="00784696">
            <w:pPr>
              <w:jc w:val="center"/>
              <w:rPr>
                <w:rFonts w:ascii="Times New Roman" w:hAnsi="Times New Roman" w:cs="Times New Roman"/>
              </w:rPr>
            </w:pPr>
            <w:r>
              <w:rPr>
                <w:rFonts w:ascii="Times New Roman" w:hAnsi="Times New Roman" w:cs="Times New Roman"/>
              </w:rPr>
              <w:t>55.</w:t>
            </w:r>
          </w:p>
        </w:tc>
        <w:tc>
          <w:tcPr>
            <w:tcW w:w="3394" w:type="dxa"/>
            <w:vAlign w:val="center"/>
          </w:tcPr>
          <w:p w14:paraId="0E2CDAA5" w14:textId="0D638C48" w:rsidR="00784696" w:rsidRPr="008908DF" w:rsidRDefault="00784696" w:rsidP="00784696">
            <w:pPr>
              <w:rPr>
                <w:rFonts w:ascii="Times New Roman" w:eastAsia="Calibri" w:hAnsi="Times New Roman" w:cs="Times New Roman"/>
              </w:rPr>
            </w:pPr>
            <w:r w:rsidRPr="00192195">
              <w:rPr>
                <w:rFonts w:ascii="Times New Roman" w:eastAsia="Calibri" w:hAnsi="Times New Roman" w:cs="Times New Roman"/>
                <w:i/>
                <w:iCs/>
              </w:rPr>
              <w:t>naujas reikalavimas</w:t>
            </w:r>
          </w:p>
        </w:tc>
        <w:tc>
          <w:tcPr>
            <w:tcW w:w="5103" w:type="dxa"/>
            <w:vAlign w:val="center"/>
          </w:tcPr>
          <w:p w14:paraId="712AC12E" w14:textId="77777777" w:rsidR="00784696" w:rsidRDefault="00784696" w:rsidP="00784696">
            <w:pPr>
              <w:suppressAutoHyphens/>
              <w:jc w:val="both"/>
              <w:rPr>
                <w:rFonts w:ascii="Times New Roman" w:eastAsia="Calibri" w:hAnsi="Times New Roman" w:cs="Times New Roman"/>
                <w:noProof/>
                <w:kern w:val="0"/>
                <w:lang w:eastAsia="lt-LT"/>
              </w:rPr>
            </w:pPr>
            <w:r w:rsidRPr="00305B4F">
              <w:rPr>
                <w:rFonts w:ascii="Times New Roman" w:eastAsia="Calibri" w:hAnsi="Times New Roman" w:cs="Times New Roman"/>
                <w:noProof/>
                <w:kern w:val="0"/>
                <w:lang w:eastAsia="lt-LT"/>
              </w:rPr>
              <w:t>Stalviršio padėties reguliavimas:</w:t>
            </w:r>
          </w:p>
          <w:p w14:paraId="5264F14F" w14:textId="6525AD72" w:rsidR="00784696" w:rsidRPr="00AB3F11" w:rsidRDefault="00784696" w:rsidP="00784696">
            <w:pPr>
              <w:suppressAutoHyphens/>
              <w:jc w:val="both"/>
              <w:rPr>
                <w:rFonts w:ascii="Times New Roman" w:eastAsia="Calibri" w:hAnsi="Times New Roman" w:cs="Times New Roman"/>
                <w:noProof/>
                <w:kern w:val="0"/>
                <w:lang w:eastAsia="lt-LT"/>
              </w:rPr>
            </w:pPr>
            <w:r w:rsidRPr="00AB3F11">
              <w:rPr>
                <w:rFonts w:ascii="Times New Roman" w:eastAsia="Calibri" w:hAnsi="Times New Roman" w:cs="Times New Roman"/>
                <w:noProof/>
                <w:kern w:val="0"/>
                <w:lang w:eastAsia="lt-LT"/>
              </w:rPr>
              <w:t>1.</w:t>
            </w:r>
            <w:r>
              <w:rPr>
                <w:rFonts w:ascii="Times New Roman" w:eastAsia="Calibri" w:hAnsi="Times New Roman" w:cs="Times New Roman"/>
                <w:noProof/>
                <w:kern w:val="0"/>
                <w:lang w:eastAsia="lt-LT"/>
              </w:rPr>
              <w:t xml:space="preserve"> </w:t>
            </w:r>
            <w:r w:rsidRPr="00AB3F11">
              <w:rPr>
                <w:rFonts w:ascii="Times New Roman" w:eastAsia="Calibri" w:hAnsi="Times New Roman" w:cs="Times New Roman"/>
                <w:noProof/>
                <w:kern w:val="0"/>
                <w:lang w:eastAsia="lt-LT"/>
              </w:rPr>
              <w:t xml:space="preserve">Motorizuotas Trendelenburgo padėties nustatymas ≥ 30°; </w:t>
            </w:r>
          </w:p>
          <w:p w14:paraId="058A42CA" w14:textId="35DDAA5A" w:rsidR="00784696" w:rsidRPr="00AB3F11" w:rsidRDefault="00784696" w:rsidP="00784696">
            <w:pPr>
              <w:suppressAutoHyphens/>
              <w:jc w:val="both"/>
              <w:rPr>
                <w:rFonts w:ascii="Times New Roman" w:eastAsia="Calibri" w:hAnsi="Times New Roman" w:cs="Times New Roman"/>
                <w:noProof/>
                <w:kern w:val="0"/>
                <w:lang w:eastAsia="lt-LT"/>
              </w:rPr>
            </w:pPr>
            <w:r w:rsidRPr="00AB3F11">
              <w:rPr>
                <w:rFonts w:ascii="Times New Roman" w:eastAsia="Calibri" w:hAnsi="Times New Roman" w:cs="Times New Roman"/>
                <w:noProof/>
                <w:kern w:val="0"/>
                <w:lang w:eastAsia="lt-LT"/>
              </w:rPr>
              <w:t>2.</w:t>
            </w:r>
            <w:r>
              <w:rPr>
                <w:rFonts w:ascii="Times New Roman" w:eastAsia="Calibri" w:hAnsi="Times New Roman" w:cs="Times New Roman"/>
                <w:noProof/>
                <w:kern w:val="0"/>
                <w:lang w:eastAsia="lt-LT"/>
              </w:rPr>
              <w:t xml:space="preserve"> </w:t>
            </w:r>
            <w:r w:rsidRPr="00AB3F11">
              <w:rPr>
                <w:rFonts w:ascii="Times New Roman" w:eastAsia="Calibri" w:hAnsi="Times New Roman" w:cs="Times New Roman"/>
                <w:noProof/>
                <w:kern w:val="0"/>
                <w:lang w:eastAsia="lt-LT"/>
              </w:rPr>
              <w:t xml:space="preserve">Motorizuotas Anti-trendelenburgo  padėties nustatymas ≥ 30°; </w:t>
            </w:r>
          </w:p>
          <w:p w14:paraId="2430DFC1" w14:textId="257300E4" w:rsidR="00784696" w:rsidRPr="00AB3F11" w:rsidRDefault="00784696" w:rsidP="00784696">
            <w:pPr>
              <w:suppressAutoHyphens/>
              <w:jc w:val="both"/>
              <w:rPr>
                <w:rFonts w:ascii="Times New Roman" w:eastAsia="Calibri" w:hAnsi="Times New Roman" w:cs="Times New Roman"/>
                <w:noProof/>
                <w:kern w:val="0"/>
                <w:lang w:eastAsia="lt-LT"/>
              </w:rPr>
            </w:pPr>
            <w:r w:rsidRPr="00AB3F11">
              <w:rPr>
                <w:rFonts w:ascii="Times New Roman" w:eastAsia="Calibri" w:hAnsi="Times New Roman" w:cs="Times New Roman"/>
                <w:noProof/>
                <w:kern w:val="0"/>
                <w:lang w:eastAsia="lt-LT"/>
              </w:rPr>
              <w:t>3.</w:t>
            </w:r>
            <w:r>
              <w:rPr>
                <w:rFonts w:ascii="Times New Roman" w:eastAsia="Calibri" w:hAnsi="Times New Roman" w:cs="Times New Roman"/>
                <w:noProof/>
                <w:kern w:val="0"/>
                <w:lang w:eastAsia="lt-LT"/>
              </w:rPr>
              <w:t xml:space="preserve"> </w:t>
            </w:r>
            <w:r w:rsidRPr="00AB3F11">
              <w:rPr>
                <w:rFonts w:ascii="Times New Roman" w:eastAsia="Calibri" w:hAnsi="Times New Roman" w:cs="Times New Roman"/>
                <w:noProof/>
                <w:kern w:val="0"/>
                <w:lang w:eastAsia="lt-LT"/>
              </w:rPr>
              <w:t xml:space="preserve">Motorizuoto lateralinio pasvirimo reguliavimo ribos (ne siauresnės už nurodytas) nuo –20° iki +20°; </w:t>
            </w:r>
          </w:p>
          <w:p w14:paraId="0204B493" w14:textId="3FBCD83B" w:rsidR="00784696" w:rsidRPr="00AB3F11" w:rsidRDefault="00784696" w:rsidP="00784696">
            <w:pPr>
              <w:suppressAutoHyphens/>
              <w:jc w:val="both"/>
              <w:rPr>
                <w:rFonts w:ascii="Times New Roman" w:eastAsia="Calibri" w:hAnsi="Times New Roman" w:cs="Times New Roman"/>
                <w:noProof/>
                <w:kern w:val="0"/>
                <w:lang w:eastAsia="lt-LT"/>
              </w:rPr>
            </w:pPr>
            <w:r w:rsidRPr="00AB3F11">
              <w:rPr>
                <w:rFonts w:ascii="Times New Roman" w:eastAsia="Calibri" w:hAnsi="Times New Roman" w:cs="Times New Roman"/>
                <w:noProof/>
                <w:kern w:val="0"/>
                <w:lang w:eastAsia="lt-LT"/>
              </w:rPr>
              <w:t>4.</w:t>
            </w:r>
            <w:r>
              <w:rPr>
                <w:rFonts w:ascii="Times New Roman" w:eastAsia="Calibri" w:hAnsi="Times New Roman" w:cs="Times New Roman"/>
                <w:noProof/>
                <w:kern w:val="0"/>
                <w:lang w:eastAsia="lt-LT"/>
              </w:rPr>
              <w:t xml:space="preserve"> </w:t>
            </w:r>
            <w:r w:rsidRPr="00AB3F11">
              <w:rPr>
                <w:rFonts w:ascii="Times New Roman" w:eastAsia="Calibri" w:hAnsi="Times New Roman" w:cs="Times New Roman"/>
                <w:noProof/>
                <w:kern w:val="0"/>
                <w:lang w:eastAsia="lt-LT"/>
              </w:rPr>
              <w:t xml:space="preserve">Motorizuotas stalviršio aukščio reguliavimas intervale  ≥ (720 - 1080) mm; </w:t>
            </w:r>
          </w:p>
          <w:p w14:paraId="09902D7E" w14:textId="484FBBDC" w:rsidR="00784696" w:rsidRPr="00AB3F11" w:rsidRDefault="00784696" w:rsidP="00784696">
            <w:pPr>
              <w:suppressAutoHyphens/>
              <w:jc w:val="both"/>
              <w:rPr>
                <w:rFonts w:ascii="Times New Roman" w:eastAsia="Calibri" w:hAnsi="Times New Roman" w:cs="Times New Roman"/>
                <w:noProof/>
                <w:kern w:val="0"/>
                <w:lang w:eastAsia="lt-LT"/>
              </w:rPr>
            </w:pPr>
            <w:r w:rsidRPr="00AB3F11">
              <w:rPr>
                <w:rFonts w:ascii="Times New Roman" w:eastAsia="Calibri" w:hAnsi="Times New Roman" w:cs="Times New Roman"/>
                <w:noProof/>
                <w:kern w:val="0"/>
                <w:lang w:eastAsia="lt-LT"/>
              </w:rPr>
              <w:t>5.</w:t>
            </w:r>
            <w:r>
              <w:rPr>
                <w:rFonts w:ascii="Times New Roman" w:eastAsia="Calibri" w:hAnsi="Times New Roman" w:cs="Times New Roman"/>
                <w:noProof/>
                <w:kern w:val="0"/>
                <w:lang w:eastAsia="lt-LT"/>
              </w:rPr>
              <w:t xml:space="preserve"> </w:t>
            </w:r>
            <w:r w:rsidRPr="00AB3F11">
              <w:rPr>
                <w:rFonts w:ascii="Times New Roman" w:eastAsia="Calibri" w:hAnsi="Times New Roman" w:cs="Times New Roman"/>
                <w:noProof/>
                <w:kern w:val="0"/>
                <w:lang w:eastAsia="lt-LT"/>
              </w:rPr>
              <w:t xml:space="preserve">Nugaros sekcijos reguliavimas (rankiniu būdu - dujinės spyruoklės pagalba) intervale  ≥ ((-50) - (+70)) º; </w:t>
            </w:r>
          </w:p>
          <w:p w14:paraId="7B2DF631" w14:textId="72FBEDCC" w:rsidR="00784696" w:rsidRPr="00AB3F11" w:rsidRDefault="00784696" w:rsidP="00784696">
            <w:pPr>
              <w:suppressAutoHyphens/>
              <w:jc w:val="both"/>
              <w:rPr>
                <w:rFonts w:ascii="Times New Roman" w:eastAsia="Calibri" w:hAnsi="Times New Roman" w:cs="Times New Roman"/>
                <w:noProof/>
                <w:kern w:val="0"/>
                <w:lang w:eastAsia="lt-LT"/>
              </w:rPr>
            </w:pPr>
            <w:r w:rsidRPr="00AB3F11">
              <w:rPr>
                <w:rFonts w:ascii="Times New Roman" w:eastAsia="Calibri" w:hAnsi="Times New Roman" w:cs="Times New Roman"/>
                <w:noProof/>
                <w:kern w:val="0"/>
                <w:lang w:eastAsia="lt-LT"/>
              </w:rPr>
              <w:t>6.</w:t>
            </w:r>
            <w:r>
              <w:rPr>
                <w:rFonts w:ascii="Times New Roman" w:eastAsia="Calibri" w:hAnsi="Times New Roman" w:cs="Times New Roman"/>
                <w:noProof/>
                <w:kern w:val="0"/>
                <w:lang w:eastAsia="lt-LT"/>
              </w:rPr>
              <w:t xml:space="preserve"> </w:t>
            </w:r>
            <w:r w:rsidRPr="00AB3F11">
              <w:rPr>
                <w:rFonts w:ascii="Times New Roman" w:eastAsia="Calibri" w:hAnsi="Times New Roman" w:cs="Times New Roman"/>
                <w:noProof/>
                <w:kern w:val="0"/>
                <w:lang w:eastAsia="lt-LT"/>
              </w:rPr>
              <w:t xml:space="preserve">Dvigubos kojinės sekcijos reguliavimo ribos ≥ – 90° iki + 20°;  </w:t>
            </w:r>
          </w:p>
          <w:p w14:paraId="69CCA7A8" w14:textId="0B2DE480" w:rsidR="00784696" w:rsidRPr="008908DF" w:rsidRDefault="00784696" w:rsidP="00784696">
            <w:pPr>
              <w:suppressAutoHyphens/>
              <w:jc w:val="both"/>
              <w:rPr>
                <w:rFonts w:ascii="Times New Roman" w:eastAsia="Calibri" w:hAnsi="Times New Roman" w:cs="Times New Roman"/>
                <w:noProof/>
                <w:kern w:val="0"/>
                <w:lang w:eastAsia="lt-LT"/>
              </w:rPr>
            </w:pPr>
            <w:r w:rsidRPr="00AB3F11">
              <w:rPr>
                <w:rFonts w:ascii="Times New Roman" w:eastAsia="Calibri" w:hAnsi="Times New Roman" w:cs="Times New Roman"/>
                <w:noProof/>
                <w:kern w:val="0"/>
                <w:lang w:eastAsia="lt-LT"/>
              </w:rPr>
              <w:t>7.</w:t>
            </w:r>
            <w:r>
              <w:rPr>
                <w:rFonts w:ascii="Times New Roman" w:eastAsia="Calibri" w:hAnsi="Times New Roman" w:cs="Times New Roman"/>
                <w:noProof/>
                <w:kern w:val="0"/>
                <w:lang w:eastAsia="lt-LT"/>
              </w:rPr>
              <w:t xml:space="preserve"> </w:t>
            </w:r>
            <w:r w:rsidRPr="00AB3F11">
              <w:rPr>
                <w:rFonts w:ascii="Times New Roman" w:eastAsia="Calibri" w:hAnsi="Times New Roman" w:cs="Times New Roman"/>
                <w:noProof/>
                <w:kern w:val="0"/>
                <w:lang w:eastAsia="lt-LT"/>
              </w:rPr>
              <w:t>Galvos sekcijos reguliavimas intervale ≥  ((-45) - (+30)) º;</w:t>
            </w:r>
          </w:p>
        </w:tc>
        <w:tc>
          <w:tcPr>
            <w:tcW w:w="6521" w:type="dxa"/>
            <w:vAlign w:val="center"/>
          </w:tcPr>
          <w:p w14:paraId="6B48CF51" w14:textId="692A870B" w:rsidR="00784696" w:rsidRPr="008908DF" w:rsidRDefault="00784696" w:rsidP="00784696">
            <w:pPr>
              <w:jc w:val="both"/>
              <w:rPr>
                <w:rFonts w:ascii="Times New Roman" w:eastAsia="Arial Unicode MS" w:hAnsi="Times New Roman" w:cs="Times New Roman"/>
                <w:kern w:val="0"/>
                <w:lang w:eastAsia="lt-LT"/>
              </w:rPr>
            </w:pPr>
            <w:r>
              <w:rPr>
                <w:rFonts w:ascii="Times New Roman" w:eastAsia="Arial Unicode MS" w:hAnsi="Times New Roman" w:cs="Times New Roman"/>
                <w:kern w:val="0"/>
                <w:lang w:eastAsia="lt-LT"/>
              </w:rPr>
              <w:t>Žr. atsakymą Nr. 53.</w:t>
            </w:r>
          </w:p>
        </w:tc>
      </w:tr>
    </w:tbl>
    <w:p w14:paraId="04D7AD05" w14:textId="576103A9" w:rsidR="003601AE" w:rsidRDefault="00E41CD8" w:rsidP="001B6871">
      <w:pPr>
        <w:spacing w:after="0" w:line="240" w:lineRule="auto"/>
        <w:rPr>
          <w:rStyle w:val="Style29"/>
          <w:rFonts w:cs="Times New Roman"/>
          <w:i/>
          <w:iCs/>
        </w:rPr>
      </w:pPr>
      <w:r w:rsidRPr="001B6871">
        <w:rPr>
          <w:rFonts w:ascii="Times New Roman" w:hAnsi="Times New Roman" w:cs="Times New Roman"/>
        </w:rPr>
        <w:t xml:space="preserve">* </w:t>
      </w:r>
      <w:r w:rsidRPr="001B6871">
        <w:rPr>
          <w:rStyle w:val="Style29"/>
          <w:rFonts w:cs="Times New Roman"/>
          <w:i/>
          <w:iCs/>
        </w:rPr>
        <w:t>Dalyvio siūlymo / pastabos tekstas neredaguotas</w:t>
      </w:r>
    </w:p>
    <w:p w14:paraId="000382D2" w14:textId="0E000A45" w:rsidR="06EFF4BA" w:rsidRPr="001B6871" w:rsidRDefault="06EFF4BA" w:rsidP="001B6871">
      <w:pPr>
        <w:spacing w:after="0" w:line="240" w:lineRule="auto"/>
        <w:rPr>
          <w:rStyle w:val="Style29"/>
          <w:rFonts w:cs="Times New Roman"/>
          <w:i/>
          <w:iCs/>
        </w:rPr>
      </w:pPr>
    </w:p>
    <w:p w14:paraId="184D2624" w14:textId="3B2C8B99" w:rsidR="34742B33" w:rsidRPr="001B6871" w:rsidRDefault="34742B33" w:rsidP="001B6871">
      <w:pPr>
        <w:spacing w:after="0" w:line="240" w:lineRule="auto"/>
        <w:ind w:firstLine="567"/>
        <w:jc w:val="both"/>
        <w:rPr>
          <w:rFonts w:ascii="Times New Roman" w:eastAsia="Times New Roman" w:hAnsi="Times New Roman" w:cs="Times New Roman"/>
          <w:b/>
          <w:bCs/>
        </w:rPr>
      </w:pPr>
      <w:r w:rsidRPr="001B6871">
        <w:rPr>
          <w:rFonts w:ascii="Times New Roman" w:eastAsia="Times New Roman" w:hAnsi="Times New Roman" w:cs="Times New Roman"/>
          <w:b/>
          <w:bCs/>
        </w:rPr>
        <w:t>Dėkojame už aktyvų dalyvavimą teikiant pastabas.</w:t>
      </w:r>
    </w:p>
    <w:p w14:paraId="0564BFA5" w14:textId="77777777" w:rsidR="00022B94" w:rsidRDefault="00022B94" w:rsidP="001B6871">
      <w:pPr>
        <w:spacing w:after="0" w:line="240" w:lineRule="auto"/>
        <w:ind w:firstLine="567"/>
        <w:jc w:val="both"/>
        <w:rPr>
          <w:rFonts w:ascii="Times New Roman" w:eastAsia="Times New Roman" w:hAnsi="Times New Roman" w:cs="Times New Roman"/>
        </w:rPr>
      </w:pPr>
    </w:p>
    <w:p w14:paraId="52137870" w14:textId="1908E5CE" w:rsidR="34742B33" w:rsidRPr="001B6871" w:rsidRDefault="34742B33" w:rsidP="001B6871">
      <w:pPr>
        <w:spacing w:after="0" w:line="240" w:lineRule="auto"/>
        <w:ind w:firstLine="567"/>
        <w:jc w:val="both"/>
        <w:rPr>
          <w:rFonts w:ascii="Times New Roman" w:eastAsia="Times New Roman" w:hAnsi="Times New Roman" w:cs="Times New Roman"/>
        </w:rPr>
      </w:pPr>
      <w:r w:rsidRPr="001B6871">
        <w:rPr>
          <w:rFonts w:ascii="Times New Roman" w:eastAsia="Times New Roman" w:hAnsi="Times New Roman" w:cs="Times New Roman"/>
        </w:rPr>
        <w:t>Atkreipiame dėmesį, kad, jei dalyvausite planuojamame vykdyti pirkime, kartu su pasiūlymu pateikiamame Europos bendrojo viešųjų pirkimų dokumento (toliau - EBVPD) III dalies „Pašalinimo pagrindai“ C13 skiltyje į klausimą „</w:t>
      </w:r>
      <w:r w:rsidRPr="001B6871">
        <w:rPr>
          <w:rFonts w:ascii="Times New Roman" w:eastAsia="Times New Roman" w:hAnsi="Times New Roman" w:cs="Times New Roman"/>
          <w:i/>
          <w:iCs/>
          <w:u w:val="single"/>
        </w:rPr>
        <w:t xml:space="preserve">Tiesioginis arba netiesioginis dalyvavimas rengiant šią procedūrą (VPĮ 46 str. 4 d. 3 p.)“ atsakytumėte „Taip“. </w:t>
      </w:r>
      <w:r w:rsidRPr="001B6871">
        <w:rPr>
          <w:rFonts w:ascii="Times New Roman" w:eastAsia="Times New Roman" w:hAnsi="Times New Roman" w:cs="Times New Roman"/>
        </w:rPr>
        <w:t xml:space="preserve"> Viešųjų pirkimų tarnyba teigia: „</w:t>
      </w:r>
      <w:r w:rsidRPr="001B6871">
        <w:rPr>
          <w:rFonts w:ascii="Times New Roman" w:eastAsia="Times New Roman" w:hAnsi="Times New Roman" w:cs="Times New Roman"/>
          <w:i/>
          <w:iCs/>
          <w:u w:val="single"/>
        </w:rPr>
        <w:t>Jei tiekėjas tiesiogiai ar netiesiogiai suteikė pirkimo vykdytojui konsultaciją</w:t>
      </w:r>
      <w:r w:rsidRPr="001B6871">
        <w:rPr>
          <w:rFonts w:ascii="Times New Roman" w:eastAsia="Times New Roman" w:hAnsi="Times New Roman" w:cs="Times New Roman"/>
          <w:i/>
          <w:iCs/>
        </w:rPr>
        <w:t xml:space="preserve"> (nesvarbu, ar rinkos tyrimo (jeigu apie atliekamą rinkos tyrimą buvo informuotas raštu), ar </w:t>
      </w:r>
      <w:r w:rsidRPr="001B6871">
        <w:rPr>
          <w:rFonts w:ascii="Times New Roman" w:eastAsia="Times New Roman" w:hAnsi="Times New Roman" w:cs="Times New Roman"/>
          <w:i/>
          <w:iCs/>
          <w:u w:val="single"/>
        </w:rPr>
        <w:t>rinkos konsultacijos metu</w:t>
      </w:r>
      <w:r w:rsidRPr="001B6871">
        <w:rPr>
          <w:rFonts w:ascii="Times New Roman" w:eastAsia="Times New Roman" w:hAnsi="Times New Roman" w:cs="Times New Roman"/>
          <w:i/>
          <w:iCs/>
        </w:rPr>
        <w:t xml:space="preserve">, ar teikdamas pagalbinę viešųjų pirkimų veiklą ir pan.) arba kitaip dalyvavo rengiant pirkimo procedūrą (pavyzdžiui, parengė techninį (darbo) projektą, techninę specifikaciją ir pan.), </w:t>
      </w:r>
      <w:r w:rsidRPr="001B6871">
        <w:rPr>
          <w:rFonts w:ascii="Times New Roman" w:eastAsia="Times New Roman" w:hAnsi="Times New Roman" w:cs="Times New Roman"/>
          <w:i/>
          <w:iCs/>
          <w:u w:val="single"/>
        </w:rPr>
        <w:t>jis, pildydamas EBVPD III dalies “Pašalinimo pagrindai C13 skiltį, į klausimą „Tiesioginis arba netiesioginis dalyvavimas rengiant šią procedūrą (VPĮ 46 str. 4 d. 3 p.)” turėtų atsakyti „Taip”</w:t>
      </w:r>
      <w:r w:rsidRPr="001B6871">
        <w:rPr>
          <w:rFonts w:ascii="Times New Roman" w:eastAsia="Times New Roman" w:hAnsi="Times New Roman" w:cs="Times New Roman"/>
        </w:rPr>
        <w:t>.</w:t>
      </w:r>
    </w:p>
    <w:p w14:paraId="4EF2C921" w14:textId="1CBBDE08" w:rsidR="06EFF4BA" w:rsidRPr="001B6871" w:rsidRDefault="06EFF4BA" w:rsidP="001B6871">
      <w:pPr>
        <w:spacing w:after="0" w:line="240" w:lineRule="auto"/>
        <w:rPr>
          <w:rStyle w:val="Style29"/>
          <w:rFonts w:cs="Times New Roman"/>
          <w:i/>
          <w:iCs/>
        </w:rPr>
      </w:pPr>
    </w:p>
    <w:sectPr w:rsidR="06EFF4BA" w:rsidRPr="001B6871" w:rsidSect="00EF3648">
      <w:headerReference w:type="first" r:id="rId11"/>
      <w:pgSz w:w="16838" w:h="11906" w:orient="landscape"/>
      <w:pgMar w:top="567" w:right="567"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AE0A0" w14:textId="77777777" w:rsidR="00C312D7" w:rsidRDefault="00C312D7" w:rsidP="007413DF">
      <w:pPr>
        <w:spacing w:after="0" w:line="240" w:lineRule="auto"/>
      </w:pPr>
      <w:r>
        <w:separator/>
      </w:r>
    </w:p>
  </w:endnote>
  <w:endnote w:type="continuationSeparator" w:id="0">
    <w:p w14:paraId="751788F2" w14:textId="77777777" w:rsidR="00C312D7" w:rsidRDefault="00C312D7" w:rsidP="007413DF">
      <w:pPr>
        <w:spacing w:after="0" w:line="240" w:lineRule="auto"/>
      </w:pPr>
      <w:r>
        <w:continuationSeparator/>
      </w:r>
    </w:p>
  </w:endnote>
  <w:endnote w:type="continuationNotice" w:id="1">
    <w:p w14:paraId="0F89D3C2" w14:textId="77777777" w:rsidR="00C312D7" w:rsidRDefault="00C312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Arial"/>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2986A" w14:textId="77777777" w:rsidR="00C312D7" w:rsidRDefault="00C312D7" w:rsidP="007413DF">
      <w:pPr>
        <w:spacing w:after="0" w:line="240" w:lineRule="auto"/>
      </w:pPr>
      <w:r>
        <w:separator/>
      </w:r>
    </w:p>
  </w:footnote>
  <w:footnote w:type="continuationSeparator" w:id="0">
    <w:p w14:paraId="03717D52" w14:textId="77777777" w:rsidR="00C312D7" w:rsidRDefault="00C312D7" w:rsidP="007413DF">
      <w:pPr>
        <w:spacing w:after="0" w:line="240" w:lineRule="auto"/>
      </w:pPr>
      <w:r>
        <w:continuationSeparator/>
      </w:r>
    </w:p>
  </w:footnote>
  <w:footnote w:type="continuationNotice" w:id="1">
    <w:p w14:paraId="6A50A289" w14:textId="77777777" w:rsidR="00C312D7" w:rsidRDefault="00C312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CFCF" w14:textId="120364D6" w:rsidR="00EF3648" w:rsidRDefault="00EF3648" w:rsidP="00EF3648">
    <w:pPr>
      <w:spacing w:after="0" w:line="240" w:lineRule="auto"/>
      <w:jc w:val="both"/>
      <w:rPr>
        <w:rFonts w:ascii="Times New Roman" w:hAnsi="Times New Roman" w:cs="Times New Roman"/>
        <w:b/>
        <w:bCs/>
      </w:rPr>
    </w:pPr>
    <w:r w:rsidRPr="008759AE">
      <w:rPr>
        <w:rFonts w:ascii="Times New Roman" w:eastAsia="Times New Roman" w:hAnsi="Times New Roman" w:cs="Times New Roman"/>
        <w:b/>
        <w:bCs/>
      </w:rPr>
      <w:t xml:space="preserve">TIEKĖJŲ KLAUSIMAI / SIŪLYMAI / PASTABOS DĖL VšĮ </w:t>
    </w:r>
    <w:r w:rsidR="00B36E6A">
      <w:rPr>
        <w:rFonts w:ascii="Times New Roman" w:eastAsia="Times New Roman" w:hAnsi="Times New Roman" w:cs="Times New Roman"/>
        <w:b/>
        <w:bCs/>
      </w:rPr>
      <w:t>Naujosios Vilnios</w:t>
    </w:r>
    <w:r w:rsidRPr="008759AE">
      <w:rPr>
        <w:rFonts w:ascii="Times New Roman" w:eastAsia="Times New Roman" w:hAnsi="Times New Roman" w:cs="Times New Roman"/>
        <w:b/>
        <w:bCs/>
      </w:rPr>
      <w:t xml:space="preserve"> poliklinikos </w:t>
    </w:r>
    <w:r>
      <w:rPr>
        <w:rFonts w:ascii="Times New Roman" w:eastAsia="Times New Roman" w:hAnsi="Times New Roman" w:cs="Times New Roman"/>
        <w:b/>
        <w:bCs/>
      </w:rPr>
      <w:t xml:space="preserve">vykdomos </w:t>
    </w:r>
    <w:r w:rsidRPr="008759AE">
      <w:rPr>
        <w:rFonts w:ascii="Times New Roman" w:eastAsia="Times New Roman" w:hAnsi="Times New Roman" w:cs="Times New Roman"/>
        <w:b/>
        <w:bCs/>
      </w:rPr>
      <w:t xml:space="preserve">rinkos konsultacijos </w:t>
    </w:r>
    <w:r>
      <w:rPr>
        <w:rFonts w:ascii="Times New Roman" w:eastAsia="Times New Roman" w:hAnsi="Times New Roman" w:cs="Times New Roman"/>
        <w:b/>
        <w:bCs/>
      </w:rPr>
      <w:t xml:space="preserve">CVP IS priemonėmis (ID </w:t>
    </w:r>
    <w:r w:rsidR="00997929" w:rsidRPr="00997929">
      <w:rPr>
        <w:rFonts w:ascii="Times New Roman" w:eastAsia="Roboto" w:hAnsi="Times New Roman" w:cs="Times New Roman"/>
        <w:b/>
        <w:bCs/>
      </w:rPr>
      <w:t>3429523</w:t>
    </w:r>
    <w:r>
      <w:rPr>
        <w:rFonts w:ascii="Times New Roman" w:eastAsia="Roboto" w:hAnsi="Times New Roman" w:cs="Times New Roman"/>
        <w:b/>
        <w:bCs/>
      </w:rPr>
      <w:t xml:space="preserve">) </w:t>
    </w:r>
    <w:r w:rsidRPr="008759AE">
      <w:rPr>
        <w:rFonts w:ascii="Times New Roman" w:eastAsia="Times New Roman" w:hAnsi="Times New Roman" w:cs="Times New Roman"/>
        <w:b/>
        <w:bCs/>
      </w:rPr>
      <w:t>dėl pirkimo</w:t>
    </w:r>
    <w:r>
      <w:rPr>
        <w:rFonts w:ascii="Times New Roman" w:eastAsia="Times New Roman" w:hAnsi="Times New Roman" w:cs="Times New Roman"/>
        <w:b/>
        <w:bCs/>
      </w:rPr>
      <w:t xml:space="preserve"> </w:t>
    </w:r>
    <w:r w:rsidRPr="00EC7BB1">
      <w:rPr>
        <w:rFonts w:ascii="Times New Roman" w:eastAsia="Times New Roman" w:hAnsi="Times New Roman" w:cs="Times New Roman"/>
      </w:rPr>
      <w:t>„</w:t>
    </w:r>
    <w:r w:rsidR="00997929" w:rsidRPr="00997929">
      <w:rPr>
        <w:rFonts w:ascii="Times New Roman" w:hAnsi="Times New Roman" w:cs="Times New Roman"/>
        <w:i/>
        <w:iCs/>
      </w:rPr>
      <w:t>NVP-78812 Medicinos įranga</w:t>
    </w:r>
    <w:r w:rsidR="00997929">
      <w:rPr>
        <w:rFonts w:ascii="Times New Roman" w:hAnsi="Times New Roman" w:cs="Times New Roman"/>
        <w:i/>
        <w:iCs/>
      </w:rPr>
      <w:t xml:space="preserve">“ </w:t>
    </w:r>
    <w:r w:rsidR="00997929">
      <w:rPr>
        <w:rFonts w:ascii="Times New Roman" w:hAnsi="Times New Roman" w:cs="Times New Roman"/>
        <w:b/>
        <w:bCs/>
      </w:rPr>
      <w:t>techninių specifikacijų</w:t>
    </w:r>
  </w:p>
  <w:p w14:paraId="09AB966A" w14:textId="77777777" w:rsidR="007370E5" w:rsidRPr="007370E5" w:rsidRDefault="007370E5" w:rsidP="00EF3648">
    <w:pPr>
      <w:spacing w:after="0" w:line="240" w:lineRule="auto"/>
      <w:jc w:val="both"/>
      <w:rPr>
        <w:rFonts w:ascii="Times New Roman" w:eastAsia="Times New Roman" w:hAnsi="Times New Roman" w:cs="Times New Roman"/>
      </w:rPr>
    </w:pPr>
  </w:p>
  <w:p w14:paraId="4B54BC5C" w14:textId="398661E8" w:rsidR="00EF3648" w:rsidRDefault="00EF3648" w:rsidP="00EF3648">
    <w:r w:rsidRPr="008759AE">
      <w:rPr>
        <w:rFonts w:ascii="Times New Roman" w:eastAsia="Times New Roman" w:hAnsi="Times New Roman" w:cs="Times New Roman"/>
      </w:rPr>
      <w:t>Gautos suinteresuotų rinkos dalyvių pastabos: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082"/>
    <w:multiLevelType w:val="hybridMultilevel"/>
    <w:tmpl w:val="BA5CEA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43ED6"/>
    <w:multiLevelType w:val="hybridMultilevel"/>
    <w:tmpl w:val="A07C4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003E0"/>
    <w:multiLevelType w:val="multilevel"/>
    <w:tmpl w:val="B83EBAB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36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 w15:restartNumberingAfterBreak="0">
    <w:nsid w:val="3AC95F34"/>
    <w:multiLevelType w:val="multilevel"/>
    <w:tmpl w:val="9CD4EA66"/>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 w15:restartNumberingAfterBreak="0">
    <w:nsid w:val="3E783FAB"/>
    <w:multiLevelType w:val="hybridMultilevel"/>
    <w:tmpl w:val="A0B0EEB8"/>
    <w:lvl w:ilvl="0" w:tplc="9808CF3C">
      <w:start w:val="1"/>
      <w:numFmt w:val="decimal"/>
      <w:lvlText w:val="%1."/>
      <w:lvlJc w:val="left"/>
      <w:pPr>
        <w:ind w:left="720" w:hanging="360"/>
      </w:pPr>
      <w:rPr>
        <w:rFonts w:eastAsia="Times New Roman" w:hint="default"/>
        <w:b/>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0F6212"/>
    <w:multiLevelType w:val="multilevel"/>
    <w:tmpl w:val="3254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076CD4"/>
    <w:multiLevelType w:val="multilevel"/>
    <w:tmpl w:val="8292C146"/>
    <w:lvl w:ilvl="0">
      <w:start w:val="1"/>
      <w:numFmt w:val="lowerLetter"/>
      <w:lvlText w:val="%1)"/>
      <w:lvlJc w:val="left"/>
      <w:pPr>
        <w:ind w:left="360" w:hanging="360"/>
      </w:p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7" w15:restartNumberingAfterBreak="0">
    <w:nsid w:val="5FF33D16"/>
    <w:multiLevelType w:val="hybridMultilevel"/>
    <w:tmpl w:val="7C4029A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7AEA4015"/>
    <w:multiLevelType w:val="multilevel"/>
    <w:tmpl w:val="5B0AF0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E1D631B"/>
    <w:multiLevelType w:val="multilevel"/>
    <w:tmpl w:val="B66E1318"/>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23966216">
    <w:abstractNumId w:val="4"/>
  </w:num>
  <w:num w:numId="2" w16cid:durableId="141700038">
    <w:abstractNumId w:val="1"/>
  </w:num>
  <w:num w:numId="3" w16cid:durableId="90901673">
    <w:abstractNumId w:val="7"/>
  </w:num>
  <w:num w:numId="4" w16cid:durableId="1172183263">
    <w:abstractNumId w:val="6"/>
  </w:num>
  <w:num w:numId="5" w16cid:durableId="730273847">
    <w:abstractNumId w:val="2"/>
  </w:num>
  <w:num w:numId="6" w16cid:durableId="406389157">
    <w:abstractNumId w:val="3"/>
  </w:num>
  <w:num w:numId="7" w16cid:durableId="1497769759">
    <w:abstractNumId w:val="8"/>
  </w:num>
  <w:num w:numId="8" w16cid:durableId="914776798">
    <w:abstractNumId w:val="5"/>
  </w:num>
  <w:num w:numId="9" w16cid:durableId="1147362289">
    <w:abstractNumId w:val="0"/>
  </w:num>
  <w:num w:numId="10" w16cid:durableId="19316227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608"/>
    <w:rsid w:val="00003979"/>
    <w:rsid w:val="00003981"/>
    <w:rsid w:val="00004805"/>
    <w:rsid w:val="00013232"/>
    <w:rsid w:val="00014AA5"/>
    <w:rsid w:val="00014B0B"/>
    <w:rsid w:val="00016309"/>
    <w:rsid w:val="00017D49"/>
    <w:rsid w:val="000216E7"/>
    <w:rsid w:val="00022B94"/>
    <w:rsid w:val="00023C9A"/>
    <w:rsid w:val="00024A4C"/>
    <w:rsid w:val="0002557D"/>
    <w:rsid w:val="0002623D"/>
    <w:rsid w:val="00027279"/>
    <w:rsid w:val="000315AD"/>
    <w:rsid w:val="00031C86"/>
    <w:rsid w:val="00033222"/>
    <w:rsid w:val="00033F8B"/>
    <w:rsid w:val="000369C1"/>
    <w:rsid w:val="00040B74"/>
    <w:rsid w:val="00041F33"/>
    <w:rsid w:val="000430E5"/>
    <w:rsid w:val="00043A19"/>
    <w:rsid w:val="000465DD"/>
    <w:rsid w:val="000501A7"/>
    <w:rsid w:val="00051604"/>
    <w:rsid w:val="000530CC"/>
    <w:rsid w:val="00053AC9"/>
    <w:rsid w:val="0005618E"/>
    <w:rsid w:val="00056412"/>
    <w:rsid w:val="00061825"/>
    <w:rsid w:val="0006488C"/>
    <w:rsid w:val="00071714"/>
    <w:rsid w:val="00072B1C"/>
    <w:rsid w:val="00072DAB"/>
    <w:rsid w:val="0007551F"/>
    <w:rsid w:val="00077DC0"/>
    <w:rsid w:val="00081E75"/>
    <w:rsid w:val="00081F2A"/>
    <w:rsid w:val="000855C3"/>
    <w:rsid w:val="0008585F"/>
    <w:rsid w:val="00086265"/>
    <w:rsid w:val="000871F5"/>
    <w:rsid w:val="00087705"/>
    <w:rsid w:val="0009050F"/>
    <w:rsid w:val="00090F98"/>
    <w:rsid w:val="00094B89"/>
    <w:rsid w:val="00094EA0"/>
    <w:rsid w:val="000A1C31"/>
    <w:rsid w:val="000A1F4F"/>
    <w:rsid w:val="000A38F2"/>
    <w:rsid w:val="000A4371"/>
    <w:rsid w:val="000A4CCF"/>
    <w:rsid w:val="000A75B5"/>
    <w:rsid w:val="000B32E7"/>
    <w:rsid w:val="000B39CD"/>
    <w:rsid w:val="000B4228"/>
    <w:rsid w:val="000B43F6"/>
    <w:rsid w:val="000B514B"/>
    <w:rsid w:val="000B5C84"/>
    <w:rsid w:val="000B696C"/>
    <w:rsid w:val="000B7C1F"/>
    <w:rsid w:val="000C1367"/>
    <w:rsid w:val="000C2463"/>
    <w:rsid w:val="000C256C"/>
    <w:rsid w:val="000C2A6B"/>
    <w:rsid w:val="000C3B26"/>
    <w:rsid w:val="000C4A57"/>
    <w:rsid w:val="000C703B"/>
    <w:rsid w:val="000C73DC"/>
    <w:rsid w:val="000D51A8"/>
    <w:rsid w:val="000D5CE7"/>
    <w:rsid w:val="000D7343"/>
    <w:rsid w:val="000E161C"/>
    <w:rsid w:val="000E37C3"/>
    <w:rsid w:val="000E6EB4"/>
    <w:rsid w:val="000F09C6"/>
    <w:rsid w:val="000F4EF7"/>
    <w:rsid w:val="000F5B0E"/>
    <w:rsid w:val="000F6D05"/>
    <w:rsid w:val="001005CF"/>
    <w:rsid w:val="00100600"/>
    <w:rsid w:val="0010099D"/>
    <w:rsid w:val="00100BB1"/>
    <w:rsid w:val="00100F90"/>
    <w:rsid w:val="00101339"/>
    <w:rsid w:val="001042E3"/>
    <w:rsid w:val="001048E2"/>
    <w:rsid w:val="00104E97"/>
    <w:rsid w:val="00104EBB"/>
    <w:rsid w:val="001060AF"/>
    <w:rsid w:val="00106836"/>
    <w:rsid w:val="00110A24"/>
    <w:rsid w:val="00110F75"/>
    <w:rsid w:val="00113603"/>
    <w:rsid w:val="0011490A"/>
    <w:rsid w:val="001179AD"/>
    <w:rsid w:val="00120331"/>
    <w:rsid w:val="00123A02"/>
    <w:rsid w:val="00124EB0"/>
    <w:rsid w:val="00126773"/>
    <w:rsid w:val="001326AA"/>
    <w:rsid w:val="00132AC5"/>
    <w:rsid w:val="00140E02"/>
    <w:rsid w:val="00142654"/>
    <w:rsid w:val="0014585B"/>
    <w:rsid w:val="00147EE2"/>
    <w:rsid w:val="00150E67"/>
    <w:rsid w:val="00150E69"/>
    <w:rsid w:val="00151B44"/>
    <w:rsid w:val="00153E93"/>
    <w:rsid w:val="00154AC0"/>
    <w:rsid w:val="00157550"/>
    <w:rsid w:val="0016015F"/>
    <w:rsid w:val="00160F92"/>
    <w:rsid w:val="001640DD"/>
    <w:rsid w:val="00165FAA"/>
    <w:rsid w:val="001660EE"/>
    <w:rsid w:val="00167AA3"/>
    <w:rsid w:val="0017015F"/>
    <w:rsid w:val="00170690"/>
    <w:rsid w:val="001709B4"/>
    <w:rsid w:val="00171149"/>
    <w:rsid w:val="00171A72"/>
    <w:rsid w:val="00172814"/>
    <w:rsid w:val="00172A78"/>
    <w:rsid w:val="00172B72"/>
    <w:rsid w:val="0017335C"/>
    <w:rsid w:val="001733FB"/>
    <w:rsid w:val="0017655D"/>
    <w:rsid w:val="00180B08"/>
    <w:rsid w:val="00181342"/>
    <w:rsid w:val="00181732"/>
    <w:rsid w:val="00183CBA"/>
    <w:rsid w:val="00187530"/>
    <w:rsid w:val="00190C5C"/>
    <w:rsid w:val="00191531"/>
    <w:rsid w:val="00192A78"/>
    <w:rsid w:val="00194503"/>
    <w:rsid w:val="001971DB"/>
    <w:rsid w:val="0019734A"/>
    <w:rsid w:val="00197ADF"/>
    <w:rsid w:val="001A38FE"/>
    <w:rsid w:val="001A47B7"/>
    <w:rsid w:val="001A4CB7"/>
    <w:rsid w:val="001A5E4B"/>
    <w:rsid w:val="001A6161"/>
    <w:rsid w:val="001A6575"/>
    <w:rsid w:val="001A6FCF"/>
    <w:rsid w:val="001B0833"/>
    <w:rsid w:val="001B0E45"/>
    <w:rsid w:val="001B2325"/>
    <w:rsid w:val="001B2625"/>
    <w:rsid w:val="001B4A2B"/>
    <w:rsid w:val="001B6871"/>
    <w:rsid w:val="001C009D"/>
    <w:rsid w:val="001C0EA4"/>
    <w:rsid w:val="001C3C93"/>
    <w:rsid w:val="001C483F"/>
    <w:rsid w:val="001C64EA"/>
    <w:rsid w:val="001C6E4C"/>
    <w:rsid w:val="001C715F"/>
    <w:rsid w:val="001D2CA9"/>
    <w:rsid w:val="001D4873"/>
    <w:rsid w:val="001D6538"/>
    <w:rsid w:val="001D6F2D"/>
    <w:rsid w:val="001E1340"/>
    <w:rsid w:val="001E2523"/>
    <w:rsid w:val="001E36C1"/>
    <w:rsid w:val="001F0C9A"/>
    <w:rsid w:val="001F2DDD"/>
    <w:rsid w:val="001F3510"/>
    <w:rsid w:val="001F36C5"/>
    <w:rsid w:val="001F3D75"/>
    <w:rsid w:val="001F4DAD"/>
    <w:rsid w:val="001F5374"/>
    <w:rsid w:val="001F5BD4"/>
    <w:rsid w:val="001F5FB5"/>
    <w:rsid w:val="001F67EF"/>
    <w:rsid w:val="001F6A46"/>
    <w:rsid w:val="001F74C0"/>
    <w:rsid w:val="00200173"/>
    <w:rsid w:val="00201A63"/>
    <w:rsid w:val="00202B03"/>
    <w:rsid w:val="0020325E"/>
    <w:rsid w:val="0020356D"/>
    <w:rsid w:val="002037ED"/>
    <w:rsid w:val="00203A00"/>
    <w:rsid w:val="00204C65"/>
    <w:rsid w:val="0020610A"/>
    <w:rsid w:val="002061A7"/>
    <w:rsid w:val="00206537"/>
    <w:rsid w:val="0020654C"/>
    <w:rsid w:val="002070B0"/>
    <w:rsid w:val="00210DB0"/>
    <w:rsid w:val="002157A0"/>
    <w:rsid w:val="00215E57"/>
    <w:rsid w:val="00217A0C"/>
    <w:rsid w:val="00221A95"/>
    <w:rsid w:val="002235DF"/>
    <w:rsid w:val="00223C89"/>
    <w:rsid w:val="00223D59"/>
    <w:rsid w:val="002275CF"/>
    <w:rsid w:val="00227D39"/>
    <w:rsid w:val="002300F9"/>
    <w:rsid w:val="00230F17"/>
    <w:rsid w:val="00231CF7"/>
    <w:rsid w:val="00236177"/>
    <w:rsid w:val="00243819"/>
    <w:rsid w:val="00244034"/>
    <w:rsid w:val="002452C6"/>
    <w:rsid w:val="00247831"/>
    <w:rsid w:val="0025289F"/>
    <w:rsid w:val="0025390C"/>
    <w:rsid w:val="00253983"/>
    <w:rsid w:val="00253C3F"/>
    <w:rsid w:val="002579F6"/>
    <w:rsid w:val="0026042B"/>
    <w:rsid w:val="0026076C"/>
    <w:rsid w:val="00260E45"/>
    <w:rsid w:val="00260E7C"/>
    <w:rsid w:val="002618AE"/>
    <w:rsid w:val="00262677"/>
    <w:rsid w:val="00264BB8"/>
    <w:rsid w:val="00264BCD"/>
    <w:rsid w:val="002663C5"/>
    <w:rsid w:val="00267226"/>
    <w:rsid w:val="0027074E"/>
    <w:rsid w:val="00271778"/>
    <w:rsid w:val="00271DBD"/>
    <w:rsid w:val="00272BBE"/>
    <w:rsid w:val="0027345C"/>
    <w:rsid w:val="00275CCE"/>
    <w:rsid w:val="0027665A"/>
    <w:rsid w:val="00276CC5"/>
    <w:rsid w:val="00277904"/>
    <w:rsid w:val="00277C5A"/>
    <w:rsid w:val="00283933"/>
    <w:rsid w:val="002845F9"/>
    <w:rsid w:val="0029096B"/>
    <w:rsid w:val="00293A17"/>
    <w:rsid w:val="002948FA"/>
    <w:rsid w:val="00295256"/>
    <w:rsid w:val="00296FC9"/>
    <w:rsid w:val="00297B35"/>
    <w:rsid w:val="002A04B9"/>
    <w:rsid w:val="002A27D2"/>
    <w:rsid w:val="002A50AA"/>
    <w:rsid w:val="002A579F"/>
    <w:rsid w:val="002A6837"/>
    <w:rsid w:val="002A708B"/>
    <w:rsid w:val="002B0AC5"/>
    <w:rsid w:val="002B0BCB"/>
    <w:rsid w:val="002B184D"/>
    <w:rsid w:val="002B2A32"/>
    <w:rsid w:val="002B2C9D"/>
    <w:rsid w:val="002B6DEE"/>
    <w:rsid w:val="002B7614"/>
    <w:rsid w:val="002C096F"/>
    <w:rsid w:val="002C1F3A"/>
    <w:rsid w:val="002C59C6"/>
    <w:rsid w:val="002C7739"/>
    <w:rsid w:val="002C7AAE"/>
    <w:rsid w:val="002C7C70"/>
    <w:rsid w:val="002C7DC7"/>
    <w:rsid w:val="002D40DD"/>
    <w:rsid w:val="002D4A34"/>
    <w:rsid w:val="002D5F68"/>
    <w:rsid w:val="002E12CC"/>
    <w:rsid w:val="002E464D"/>
    <w:rsid w:val="002E4A1B"/>
    <w:rsid w:val="002E4E51"/>
    <w:rsid w:val="002E6059"/>
    <w:rsid w:val="002F1003"/>
    <w:rsid w:val="002F4A0B"/>
    <w:rsid w:val="002F5804"/>
    <w:rsid w:val="002F5BCA"/>
    <w:rsid w:val="002F6AA8"/>
    <w:rsid w:val="002F7136"/>
    <w:rsid w:val="002F7282"/>
    <w:rsid w:val="00302C6F"/>
    <w:rsid w:val="00303FFD"/>
    <w:rsid w:val="00304D45"/>
    <w:rsid w:val="0030503B"/>
    <w:rsid w:val="0030515D"/>
    <w:rsid w:val="003059E1"/>
    <w:rsid w:val="00305B4F"/>
    <w:rsid w:val="003069F6"/>
    <w:rsid w:val="003077F3"/>
    <w:rsid w:val="00310679"/>
    <w:rsid w:val="00311ED4"/>
    <w:rsid w:val="003134B1"/>
    <w:rsid w:val="003140FB"/>
    <w:rsid w:val="003147F3"/>
    <w:rsid w:val="003154CF"/>
    <w:rsid w:val="003157AE"/>
    <w:rsid w:val="00315EB0"/>
    <w:rsid w:val="00316F1A"/>
    <w:rsid w:val="00325096"/>
    <w:rsid w:val="003250DB"/>
    <w:rsid w:val="00327E60"/>
    <w:rsid w:val="0033221C"/>
    <w:rsid w:val="003325C0"/>
    <w:rsid w:val="00336FB4"/>
    <w:rsid w:val="003379D6"/>
    <w:rsid w:val="00340367"/>
    <w:rsid w:val="003428E9"/>
    <w:rsid w:val="00343CB7"/>
    <w:rsid w:val="0034443A"/>
    <w:rsid w:val="0034500F"/>
    <w:rsid w:val="00347F32"/>
    <w:rsid w:val="00353D1C"/>
    <w:rsid w:val="00354DE4"/>
    <w:rsid w:val="0035512E"/>
    <w:rsid w:val="00355FBC"/>
    <w:rsid w:val="00356D12"/>
    <w:rsid w:val="0035733A"/>
    <w:rsid w:val="003601AE"/>
    <w:rsid w:val="00362BDD"/>
    <w:rsid w:val="00364B48"/>
    <w:rsid w:val="00365686"/>
    <w:rsid w:val="0036646E"/>
    <w:rsid w:val="00370272"/>
    <w:rsid w:val="00370789"/>
    <w:rsid w:val="003712B5"/>
    <w:rsid w:val="00371AA8"/>
    <w:rsid w:val="00371F5A"/>
    <w:rsid w:val="0037340E"/>
    <w:rsid w:val="00374ED9"/>
    <w:rsid w:val="00375AD1"/>
    <w:rsid w:val="00381AD6"/>
    <w:rsid w:val="00385B62"/>
    <w:rsid w:val="00385F6E"/>
    <w:rsid w:val="003860CF"/>
    <w:rsid w:val="0038631D"/>
    <w:rsid w:val="00386684"/>
    <w:rsid w:val="0038689E"/>
    <w:rsid w:val="00386B96"/>
    <w:rsid w:val="00390E3F"/>
    <w:rsid w:val="00391640"/>
    <w:rsid w:val="00393579"/>
    <w:rsid w:val="00393AC8"/>
    <w:rsid w:val="0039519C"/>
    <w:rsid w:val="003A0B47"/>
    <w:rsid w:val="003A1338"/>
    <w:rsid w:val="003A62A1"/>
    <w:rsid w:val="003A65CC"/>
    <w:rsid w:val="003A720A"/>
    <w:rsid w:val="003A744F"/>
    <w:rsid w:val="003B1E7D"/>
    <w:rsid w:val="003B299E"/>
    <w:rsid w:val="003B2C49"/>
    <w:rsid w:val="003B2EED"/>
    <w:rsid w:val="003B44D6"/>
    <w:rsid w:val="003B567E"/>
    <w:rsid w:val="003B5F05"/>
    <w:rsid w:val="003B759C"/>
    <w:rsid w:val="003B7FBD"/>
    <w:rsid w:val="003C4328"/>
    <w:rsid w:val="003D47C2"/>
    <w:rsid w:val="003D5ECF"/>
    <w:rsid w:val="003E23FF"/>
    <w:rsid w:val="003E57D8"/>
    <w:rsid w:val="003F2F48"/>
    <w:rsid w:val="003F44F9"/>
    <w:rsid w:val="003F4F24"/>
    <w:rsid w:val="003F611D"/>
    <w:rsid w:val="003F63C9"/>
    <w:rsid w:val="003F672D"/>
    <w:rsid w:val="003F7A30"/>
    <w:rsid w:val="00404218"/>
    <w:rsid w:val="00407393"/>
    <w:rsid w:val="00407AAF"/>
    <w:rsid w:val="0041024C"/>
    <w:rsid w:val="004102CE"/>
    <w:rsid w:val="00413133"/>
    <w:rsid w:val="00414689"/>
    <w:rsid w:val="004157F0"/>
    <w:rsid w:val="0041690C"/>
    <w:rsid w:val="00417B21"/>
    <w:rsid w:val="00417C4C"/>
    <w:rsid w:val="00422B07"/>
    <w:rsid w:val="004234DA"/>
    <w:rsid w:val="004237FB"/>
    <w:rsid w:val="004263F3"/>
    <w:rsid w:val="00430B92"/>
    <w:rsid w:val="00431CEE"/>
    <w:rsid w:val="00432005"/>
    <w:rsid w:val="00432A10"/>
    <w:rsid w:val="00432E67"/>
    <w:rsid w:val="0043340E"/>
    <w:rsid w:val="00433D18"/>
    <w:rsid w:val="00433DE1"/>
    <w:rsid w:val="00436778"/>
    <w:rsid w:val="00441392"/>
    <w:rsid w:val="00443AC2"/>
    <w:rsid w:val="004469CB"/>
    <w:rsid w:val="00450A45"/>
    <w:rsid w:val="00451A7C"/>
    <w:rsid w:val="00454E12"/>
    <w:rsid w:val="00455934"/>
    <w:rsid w:val="00457C43"/>
    <w:rsid w:val="0046179F"/>
    <w:rsid w:val="00462285"/>
    <w:rsid w:val="00462BDE"/>
    <w:rsid w:val="004652BD"/>
    <w:rsid w:val="00465651"/>
    <w:rsid w:val="00466305"/>
    <w:rsid w:val="004711C3"/>
    <w:rsid w:val="00472BC9"/>
    <w:rsid w:val="00473EED"/>
    <w:rsid w:val="0047443C"/>
    <w:rsid w:val="00476390"/>
    <w:rsid w:val="00481A09"/>
    <w:rsid w:val="00484421"/>
    <w:rsid w:val="004910D9"/>
    <w:rsid w:val="0049170E"/>
    <w:rsid w:val="0049460E"/>
    <w:rsid w:val="00496B04"/>
    <w:rsid w:val="00496EB4"/>
    <w:rsid w:val="004A0197"/>
    <w:rsid w:val="004A1178"/>
    <w:rsid w:val="004A1C77"/>
    <w:rsid w:val="004A22A2"/>
    <w:rsid w:val="004A2304"/>
    <w:rsid w:val="004A2543"/>
    <w:rsid w:val="004A38AA"/>
    <w:rsid w:val="004A435E"/>
    <w:rsid w:val="004A54EC"/>
    <w:rsid w:val="004A59D6"/>
    <w:rsid w:val="004A5C86"/>
    <w:rsid w:val="004A60C9"/>
    <w:rsid w:val="004A6CA5"/>
    <w:rsid w:val="004A6DAA"/>
    <w:rsid w:val="004A7D9B"/>
    <w:rsid w:val="004B13EF"/>
    <w:rsid w:val="004B1DA8"/>
    <w:rsid w:val="004B1EC7"/>
    <w:rsid w:val="004B2914"/>
    <w:rsid w:val="004B4D32"/>
    <w:rsid w:val="004B50DA"/>
    <w:rsid w:val="004B7775"/>
    <w:rsid w:val="004B7DB0"/>
    <w:rsid w:val="004C0A02"/>
    <w:rsid w:val="004C2C00"/>
    <w:rsid w:val="004C5806"/>
    <w:rsid w:val="004C5D40"/>
    <w:rsid w:val="004C5FFC"/>
    <w:rsid w:val="004C74EB"/>
    <w:rsid w:val="004D231A"/>
    <w:rsid w:val="004D4F69"/>
    <w:rsid w:val="004D6BA1"/>
    <w:rsid w:val="004D6BC3"/>
    <w:rsid w:val="004D795F"/>
    <w:rsid w:val="004D7966"/>
    <w:rsid w:val="004E0F1C"/>
    <w:rsid w:val="004E37C5"/>
    <w:rsid w:val="004E3B1E"/>
    <w:rsid w:val="004E439C"/>
    <w:rsid w:val="004E6589"/>
    <w:rsid w:val="004F5040"/>
    <w:rsid w:val="004F602F"/>
    <w:rsid w:val="004F65D8"/>
    <w:rsid w:val="005003F0"/>
    <w:rsid w:val="005009A6"/>
    <w:rsid w:val="00500ECD"/>
    <w:rsid w:val="00501FDF"/>
    <w:rsid w:val="00503B9A"/>
    <w:rsid w:val="00505038"/>
    <w:rsid w:val="0050544C"/>
    <w:rsid w:val="0050799B"/>
    <w:rsid w:val="00510516"/>
    <w:rsid w:val="00514170"/>
    <w:rsid w:val="00514DCE"/>
    <w:rsid w:val="0051561A"/>
    <w:rsid w:val="0051766D"/>
    <w:rsid w:val="00517F0A"/>
    <w:rsid w:val="005205BC"/>
    <w:rsid w:val="0052183A"/>
    <w:rsid w:val="0052188B"/>
    <w:rsid w:val="0052198F"/>
    <w:rsid w:val="00523B29"/>
    <w:rsid w:val="0052400D"/>
    <w:rsid w:val="00525631"/>
    <w:rsid w:val="00525E24"/>
    <w:rsid w:val="0052653E"/>
    <w:rsid w:val="00527928"/>
    <w:rsid w:val="005315F2"/>
    <w:rsid w:val="00532174"/>
    <w:rsid w:val="005334B4"/>
    <w:rsid w:val="00533696"/>
    <w:rsid w:val="005407EF"/>
    <w:rsid w:val="00542686"/>
    <w:rsid w:val="005454DB"/>
    <w:rsid w:val="005468CD"/>
    <w:rsid w:val="0055065B"/>
    <w:rsid w:val="00554090"/>
    <w:rsid w:val="00554DAE"/>
    <w:rsid w:val="00555207"/>
    <w:rsid w:val="00555329"/>
    <w:rsid w:val="00555822"/>
    <w:rsid w:val="00555887"/>
    <w:rsid w:val="0055625B"/>
    <w:rsid w:val="0056041A"/>
    <w:rsid w:val="005613DD"/>
    <w:rsid w:val="00561DB6"/>
    <w:rsid w:val="0056318F"/>
    <w:rsid w:val="00565C55"/>
    <w:rsid w:val="0056752A"/>
    <w:rsid w:val="00573E50"/>
    <w:rsid w:val="00574648"/>
    <w:rsid w:val="0057635C"/>
    <w:rsid w:val="00577C31"/>
    <w:rsid w:val="005830BC"/>
    <w:rsid w:val="00583320"/>
    <w:rsid w:val="00584841"/>
    <w:rsid w:val="00584E12"/>
    <w:rsid w:val="005864BE"/>
    <w:rsid w:val="00590E56"/>
    <w:rsid w:val="00591FFE"/>
    <w:rsid w:val="00592C80"/>
    <w:rsid w:val="0059321F"/>
    <w:rsid w:val="00593FBC"/>
    <w:rsid w:val="005941C0"/>
    <w:rsid w:val="0059734A"/>
    <w:rsid w:val="00597BB2"/>
    <w:rsid w:val="00597D47"/>
    <w:rsid w:val="005A080D"/>
    <w:rsid w:val="005A0DDF"/>
    <w:rsid w:val="005A1814"/>
    <w:rsid w:val="005A25B9"/>
    <w:rsid w:val="005A4785"/>
    <w:rsid w:val="005A4D79"/>
    <w:rsid w:val="005A4E87"/>
    <w:rsid w:val="005A526F"/>
    <w:rsid w:val="005A569B"/>
    <w:rsid w:val="005A5E10"/>
    <w:rsid w:val="005B08C1"/>
    <w:rsid w:val="005B16E1"/>
    <w:rsid w:val="005B3074"/>
    <w:rsid w:val="005B3511"/>
    <w:rsid w:val="005C1458"/>
    <w:rsid w:val="005C3956"/>
    <w:rsid w:val="005C3C31"/>
    <w:rsid w:val="005C43D7"/>
    <w:rsid w:val="005C49DC"/>
    <w:rsid w:val="005C5E65"/>
    <w:rsid w:val="005C5E8E"/>
    <w:rsid w:val="005C7509"/>
    <w:rsid w:val="005C7712"/>
    <w:rsid w:val="005D1B21"/>
    <w:rsid w:val="005D2F9B"/>
    <w:rsid w:val="005D4D5F"/>
    <w:rsid w:val="005D561A"/>
    <w:rsid w:val="005D575A"/>
    <w:rsid w:val="005E3102"/>
    <w:rsid w:val="005E55F1"/>
    <w:rsid w:val="005E7CBB"/>
    <w:rsid w:val="005F00AB"/>
    <w:rsid w:val="005F2C80"/>
    <w:rsid w:val="005F2CD9"/>
    <w:rsid w:val="005F6586"/>
    <w:rsid w:val="005F6F30"/>
    <w:rsid w:val="00600129"/>
    <w:rsid w:val="0060232A"/>
    <w:rsid w:val="00603845"/>
    <w:rsid w:val="00604379"/>
    <w:rsid w:val="00610947"/>
    <w:rsid w:val="00611A9C"/>
    <w:rsid w:val="00612B01"/>
    <w:rsid w:val="00613089"/>
    <w:rsid w:val="006139D6"/>
    <w:rsid w:val="00614751"/>
    <w:rsid w:val="00614BC5"/>
    <w:rsid w:val="006158A7"/>
    <w:rsid w:val="006164B8"/>
    <w:rsid w:val="0061796E"/>
    <w:rsid w:val="006202E3"/>
    <w:rsid w:val="00620436"/>
    <w:rsid w:val="00621940"/>
    <w:rsid w:val="006221AD"/>
    <w:rsid w:val="00622DAF"/>
    <w:rsid w:val="00630175"/>
    <w:rsid w:val="00630769"/>
    <w:rsid w:val="006309A8"/>
    <w:rsid w:val="006334A3"/>
    <w:rsid w:val="00633906"/>
    <w:rsid w:val="00634BD5"/>
    <w:rsid w:val="00636E75"/>
    <w:rsid w:val="00637305"/>
    <w:rsid w:val="00640183"/>
    <w:rsid w:val="00640DC8"/>
    <w:rsid w:val="00641AD7"/>
    <w:rsid w:val="00643561"/>
    <w:rsid w:val="006459A0"/>
    <w:rsid w:val="00646C3F"/>
    <w:rsid w:val="00650CEB"/>
    <w:rsid w:val="00651652"/>
    <w:rsid w:val="00651B76"/>
    <w:rsid w:val="00651D3F"/>
    <w:rsid w:val="0065237D"/>
    <w:rsid w:val="006528E8"/>
    <w:rsid w:val="006548F9"/>
    <w:rsid w:val="00655321"/>
    <w:rsid w:val="00655C36"/>
    <w:rsid w:val="00656167"/>
    <w:rsid w:val="00656396"/>
    <w:rsid w:val="006611A4"/>
    <w:rsid w:val="00663424"/>
    <w:rsid w:val="006643B9"/>
    <w:rsid w:val="00664D3D"/>
    <w:rsid w:val="0066622A"/>
    <w:rsid w:val="006666CF"/>
    <w:rsid w:val="00667145"/>
    <w:rsid w:val="006703E1"/>
    <w:rsid w:val="00672459"/>
    <w:rsid w:val="00672EB7"/>
    <w:rsid w:val="0067345B"/>
    <w:rsid w:val="0067440D"/>
    <w:rsid w:val="0067589C"/>
    <w:rsid w:val="00676DE1"/>
    <w:rsid w:val="00682A4C"/>
    <w:rsid w:val="00682B12"/>
    <w:rsid w:val="00683D92"/>
    <w:rsid w:val="00684524"/>
    <w:rsid w:val="00685B03"/>
    <w:rsid w:val="006867DE"/>
    <w:rsid w:val="00690E41"/>
    <w:rsid w:val="00692674"/>
    <w:rsid w:val="006932C1"/>
    <w:rsid w:val="00693C76"/>
    <w:rsid w:val="00695A3B"/>
    <w:rsid w:val="00696184"/>
    <w:rsid w:val="00696DB2"/>
    <w:rsid w:val="00696FA8"/>
    <w:rsid w:val="006A1782"/>
    <w:rsid w:val="006A17CD"/>
    <w:rsid w:val="006A24AE"/>
    <w:rsid w:val="006A2D61"/>
    <w:rsid w:val="006A39F4"/>
    <w:rsid w:val="006A5D05"/>
    <w:rsid w:val="006A7533"/>
    <w:rsid w:val="006B161B"/>
    <w:rsid w:val="006B43FE"/>
    <w:rsid w:val="006B51C4"/>
    <w:rsid w:val="006C1607"/>
    <w:rsid w:val="006C1E12"/>
    <w:rsid w:val="006C3F79"/>
    <w:rsid w:val="006C402F"/>
    <w:rsid w:val="006C7E2F"/>
    <w:rsid w:val="006D0873"/>
    <w:rsid w:val="006D1496"/>
    <w:rsid w:val="006D28B0"/>
    <w:rsid w:val="006D3ECD"/>
    <w:rsid w:val="006D460C"/>
    <w:rsid w:val="006D49F8"/>
    <w:rsid w:val="006E1773"/>
    <w:rsid w:val="006E2DD5"/>
    <w:rsid w:val="006E3624"/>
    <w:rsid w:val="006E3820"/>
    <w:rsid w:val="006E6496"/>
    <w:rsid w:val="006F0231"/>
    <w:rsid w:val="006F08E9"/>
    <w:rsid w:val="006F0A7D"/>
    <w:rsid w:val="006F2458"/>
    <w:rsid w:val="006F7B93"/>
    <w:rsid w:val="007029CA"/>
    <w:rsid w:val="007074F2"/>
    <w:rsid w:val="00711697"/>
    <w:rsid w:val="00712A61"/>
    <w:rsid w:val="00716954"/>
    <w:rsid w:val="00716BEF"/>
    <w:rsid w:val="00716DF3"/>
    <w:rsid w:val="007205BE"/>
    <w:rsid w:val="00720E5E"/>
    <w:rsid w:val="00721B69"/>
    <w:rsid w:val="00721B78"/>
    <w:rsid w:val="00721BAD"/>
    <w:rsid w:val="00721EF3"/>
    <w:rsid w:val="00722FBE"/>
    <w:rsid w:val="00726140"/>
    <w:rsid w:val="007271AF"/>
    <w:rsid w:val="00731CBF"/>
    <w:rsid w:val="007327C1"/>
    <w:rsid w:val="007370E5"/>
    <w:rsid w:val="00740894"/>
    <w:rsid w:val="0074093A"/>
    <w:rsid w:val="00740F7A"/>
    <w:rsid w:val="007413DF"/>
    <w:rsid w:val="00741A36"/>
    <w:rsid w:val="00741D16"/>
    <w:rsid w:val="00742423"/>
    <w:rsid w:val="007429C7"/>
    <w:rsid w:val="00742F19"/>
    <w:rsid w:val="00743656"/>
    <w:rsid w:val="007467AB"/>
    <w:rsid w:val="00754846"/>
    <w:rsid w:val="00754CD0"/>
    <w:rsid w:val="00756EE2"/>
    <w:rsid w:val="00761435"/>
    <w:rsid w:val="00763159"/>
    <w:rsid w:val="00763999"/>
    <w:rsid w:val="00764D51"/>
    <w:rsid w:val="00765814"/>
    <w:rsid w:val="00767FE3"/>
    <w:rsid w:val="0077385A"/>
    <w:rsid w:val="0077387C"/>
    <w:rsid w:val="00773A5A"/>
    <w:rsid w:val="00773F76"/>
    <w:rsid w:val="007749E2"/>
    <w:rsid w:val="00775152"/>
    <w:rsid w:val="00776AB4"/>
    <w:rsid w:val="00776ADD"/>
    <w:rsid w:val="00784696"/>
    <w:rsid w:val="007923FD"/>
    <w:rsid w:val="00792B1E"/>
    <w:rsid w:val="00792B4B"/>
    <w:rsid w:val="00792B66"/>
    <w:rsid w:val="007942F9"/>
    <w:rsid w:val="0079715D"/>
    <w:rsid w:val="00797611"/>
    <w:rsid w:val="007A0C02"/>
    <w:rsid w:val="007A1093"/>
    <w:rsid w:val="007A21E2"/>
    <w:rsid w:val="007A2A6A"/>
    <w:rsid w:val="007A6C1F"/>
    <w:rsid w:val="007A6D50"/>
    <w:rsid w:val="007B0302"/>
    <w:rsid w:val="007B0669"/>
    <w:rsid w:val="007B1EC4"/>
    <w:rsid w:val="007B3BFA"/>
    <w:rsid w:val="007B4C10"/>
    <w:rsid w:val="007B61B9"/>
    <w:rsid w:val="007B701E"/>
    <w:rsid w:val="007B72E4"/>
    <w:rsid w:val="007B7AAC"/>
    <w:rsid w:val="007C157E"/>
    <w:rsid w:val="007C203B"/>
    <w:rsid w:val="007C2407"/>
    <w:rsid w:val="007C2440"/>
    <w:rsid w:val="007C2A38"/>
    <w:rsid w:val="007C2B8F"/>
    <w:rsid w:val="007C4891"/>
    <w:rsid w:val="007C5538"/>
    <w:rsid w:val="007C6FDD"/>
    <w:rsid w:val="007C7B9E"/>
    <w:rsid w:val="007D14E1"/>
    <w:rsid w:val="007D28B4"/>
    <w:rsid w:val="007D3CE1"/>
    <w:rsid w:val="007D3E1F"/>
    <w:rsid w:val="007D3F7F"/>
    <w:rsid w:val="007D4523"/>
    <w:rsid w:val="007D6422"/>
    <w:rsid w:val="007D6915"/>
    <w:rsid w:val="007D75F0"/>
    <w:rsid w:val="007E0ADA"/>
    <w:rsid w:val="007E32E2"/>
    <w:rsid w:val="007E69A6"/>
    <w:rsid w:val="007E780F"/>
    <w:rsid w:val="007F059C"/>
    <w:rsid w:val="007F0BBD"/>
    <w:rsid w:val="007F1BA8"/>
    <w:rsid w:val="007F2960"/>
    <w:rsid w:val="007F3B61"/>
    <w:rsid w:val="007F4B44"/>
    <w:rsid w:val="007F4F42"/>
    <w:rsid w:val="007F5B47"/>
    <w:rsid w:val="007F7980"/>
    <w:rsid w:val="00801036"/>
    <w:rsid w:val="00801CCF"/>
    <w:rsid w:val="0080295A"/>
    <w:rsid w:val="00802AE7"/>
    <w:rsid w:val="00805AE2"/>
    <w:rsid w:val="00806C95"/>
    <w:rsid w:val="00807AEA"/>
    <w:rsid w:val="00807F90"/>
    <w:rsid w:val="00810522"/>
    <w:rsid w:val="0081062C"/>
    <w:rsid w:val="00811ED3"/>
    <w:rsid w:val="00811F85"/>
    <w:rsid w:val="00812589"/>
    <w:rsid w:val="00817ACB"/>
    <w:rsid w:val="00820413"/>
    <w:rsid w:val="00822BE8"/>
    <w:rsid w:val="00825CE9"/>
    <w:rsid w:val="00827EB8"/>
    <w:rsid w:val="008306B9"/>
    <w:rsid w:val="0083071B"/>
    <w:rsid w:val="00830F87"/>
    <w:rsid w:val="0083191E"/>
    <w:rsid w:val="0083193A"/>
    <w:rsid w:val="00833BEE"/>
    <w:rsid w:val="00834C56"/>
    <w:rsid w:val="0084150D"/>
    <w:rsid w:val="00842413"/>
    <w:rsid w:val="00842B65"/>
    <w:rsid w:val="00844B3E"/>
    <w:rsid w:val="0084566E"/>
    <w:rsid w:val="00850342"/>
    <w:rsid w:val="00855DBD"/>
    <w:rsid w:val="00856102"/>
    <w:rsid w:val="00857465"/>
    <w:rsid w:val="00862561"/>
    <w:rsid w:val="00862964"/>
    <w:rsid w:val="00864A74"/>
    <w:rsid w:val="00864D92"/>
    <w:rsid w:val="00864EC4"/>
    <w:rsid w:val="00864F00"/>
    <w:rsid w:val="00865471"/>
    <w:rsid w:val="008716FC"/>
    <w:rsid w:val="008729C0"/>
    <w:rsid w:val="0087518E"/>
    <w:rsid w:val="008759AE"/>
    <w:rsid w:val="0087646C"/>
    <w:rsid w:val="00877368"/>
    <w:rsid w:val="0088034C"/>
    <w:rsid w:val="0088058B"/>
    <w:rsid w:val="008837D1"/>
    <w:rsid w:val="00885375"/>
    <w:rsid w:val="00885EDA"/>
    <w:rsid w:val="008868EE"/>
    <w:rsid w:val="00886FD7"/>
    <w:rsid w:val="0088729F"/>
    <w:rsid w:val="008908DF"/>
    <w:rsid w:val="00891ADB"/>
    <w:rsid w:val="00891B62"/>
    <w:rsid w:val="00895B1F"/>
    <w:rsid w:val="00896749"/>
    <w:rsid w:val="00896982"/>
    <w:rsid w:val="008A12FF"/>
    <w:rsid w:val="008A1532"/>
    <w:rsid w:val="008A508B"/>
    <w:rsid w:val="008A53F3"/>
    <w:rsid w:val="008A5B82"/>
    <w:rsid w:val="008A5C29"/>
    <w:rsid w:val="008A66CB"/>
    <w:rsid w:val="008A699A"/>
    <w:rsid w:val="008B3C9E"/>
    <w:rsid w:val="008B5BAB"/>
    <w:rsid w:val="008B5C13"/>
    <w:rsid w:val="008B73E9"/>
    <w:rsid w:val="008B7DD2"/>
    <w:rsid w:val="008C01C5"/>
    <w:rsid w:val="008C060A"/>
    <w:rsid w:val="008C48F2"/>
    <w:rsid w:val="008C7584"/>
    <w:rsid w:val="008C769A"/>
    <w:rsid w:val="008C7795"/>
    <w:rsid w:val="008D07D3"/>
    <w:rsid w:val="008D1679"/>
    <w:rsid w:val="008D347C"/>
    <w:rsid w:val="008D734B"/>
    <w:rsid w:val="008D7B08"/>
    <w:rsid w:val="008E0DC1"/>
    <w:rsid w:val="008E164C"/>
    <w:rsid w:val="008E22FE"/>
    <w:rsid w:val="008E3637"/>
    <w:rsid w:val="008E5E55"/>
    <w:rsid w:val="008E6E8D"/>
    <w:rsid w:val="008F03C8"/>
    <w:rsid w:val="008F0BB9"/>
    <w:rsid w:val="008F0F60"/>
    <w:rsid w:val="008F31FE"/>
    <w:rsid w:val="008F3998"/>
    <w:rsid w:val="008F443B"/>
    <w:rsid w:val="008F7998"/>
    <w:rsid w:val="00903215"/>
    <w:rsid w:val="00915942"/>
    <w:rsid w:val="00915B53"/>
    <w:rsid w:val="009178FB"/>
    <w:rsid w:val="00920A34"/>
    <w:rsid w:val="00920C8F"/>
    <w:rsid w:val="00921141"/>
    <w:rsid w:val="009231D0"/>
    <w:rsid w:val="009245BE"/>
    <w:rsid w:val="00924858"/>
    <w:rsid w:val="00926D14"/>
    <w:rsid w:val="009270F0"/>
    <w:rsid w:val="009309DA"/>
    <w:rsid w:val="00930A93"/>
    <w:rsid w:val="009329D3"/>
    <w:rsid w:val="00933C8A"/>
    <w:rsid w:val="00934FA4"/>
    <w:rsid w:val="009359FF"/>
    <w:rsid w:val="0093738D"/>
    <w:rsid w:val="00942316"/>
    <w:rsid w:val="009468E3"/>
    <w:rsid w:val="00946D44"/>
    <w:rsid w:val="00952DFF"/>
    <w:rsid w:val="009537EE"/>
    <w:rsid w:val="00954D8E"/>
    <w:rsid w:val="00956880"/>
    <w:rsid w:val="009574A8"/>
    <w:rsid w:val="0096405B"/>
    <w:rsid w:val="00964AED"/>
    <w:rsid w:val="00964C81"/>
    <w:rsid w:val="00966948"/>
    <w:rsid w:val="00966DD0"/>
    <w:rsid w:val="00970D37"/>
    <w:rsid w:val="009713E8"/>
    <w:rsid w:val="00972CFD"/>
    <w:rsid w:val="00973808"/>
    <w:rsid w:val="00973A2A"/>
    <w:rsid w:val="00973C05"/>
    <w:rsid w:val="00974835"/>
    <w:rsid w:val="0097638E"/>
    <w:rsid w:val="00976A30"/>
    <w:rsid w:val="00981102"/>
    <w:rsid w:val="00981FAD"/>
    <w:rsid w:val="00982AA3"/>
    <w:rsid w:val="00984962"/>
    <w:rsid w:val="00984E0A"/>
    <w:rsid w:val="0098504F"/>
    <w:rsid w:val="009851AA"/>
    <w:rsid w:val="00985753"/>
    <w:rsid w:val="00987933"/>
    <w:rsid w:val="00990DE7"/>
    <w:rsid w:val="00991485"/>
    <w:rsid w:val="0099511B"/>
    <w:rsid w:val="00995238"/>
    <w:rsid w:val="00996632"/>
    <w:rsid w:val="00997929"/>
    <w:rsid w:val="009A110C"/>
    <w:rsid w:val="009A22EC"/>
    <w:rsid w:val="009A26FA"/>
    <w:rsid w:val="009A2B4F"/>
    <w:rsid w:val="009A31A8"/>
    <w:rsid w:val="009A4809"/>
    <w:rsid w:val="009A5CD8"/>
    <w:rsid w:val="009A6B9B"/>
    <w:rsid w:val="009A7F05"/>
    <w:rsid w:val="009B17EC"/>
    <w:rsid w:val="009B2462"/>
    <w:rsid w:val="009B2AF7"/>
    <w:rsid w:val="009B2E5E"/>
    <w:rsid w:val="009B56ED"/>
    <w:rsid w:val="009B675B"/>
    <w:rsid w:val="009B6ADB"/>
    <w:rsid w:val="009B6C75"/>
    <w:rsid w:val="009B7039"/>
    <w:rsid w:val="009B7066"/>
    <w:rsid w:val="009B75C9"/>
    <w:rsid w:val="009C0204"/>
    <w:rsid w:val="009C093C"/>
    <w:rsid w:val="009C1FA8"/>
    <w:rsid w:val="009C3870"/>
    <w:rsid w:val="009C5CE6"/>
    <w:rsid w:val="009C68CC"/>
    <w:rsid w:val="009C7F07"/>
    <w:rsid w:val="009D586F"/>
    <w:rsid w:val="009D6740"/>
    <w:rsid w:val="009D6AF9"/>
    <w:rsid w:val="009D78AB"/>
    <w:rsid w:val="009E1950"/>
    <w:rsid w:val="009E3B96"/>
    <w:rsid w:val="009E4061"/>
    <w:rsid w:val="009E7756"/>
    <w:rsid w:val="009E7806"/>
    <w:rsid w:val="009F135A"/>
    <w:rsid w:val="009F3F45"/>
    <w:rsid w:val="009F505D"/>
    <w:rsid w:val="009F5248"/>
    <w:rsid w:val="009F636B"/>
    <w:rsid w:val="009F681D"/>
    <w:rsid w:val="009F68AC"/>
    <w:rsid w:val="00A02413"/>
    <w:rsid w:val="00A027CE"/>
    <w:rsid w:val="00A071E8"/>
    <w:rsid w:val="00A07D59"/>
    <w:rsid w:val="00A105A6"/>
    <w:rsid w:val="00A14F6C"/>
    <w:rsid w:val="00A16570"/>
    <w:rsid w:val="00A166A7"/>
    <w:rsid w:val="00A170E2"/>
    <w:rsid w:val="00A2192E"/>
    <w:rsid w:val="00A229D5"/>
    <w:rsid w:val="00A233B9"/>
    <w:rsid w:val="00A2368D"/>
    <w:rsid w:val="00A23955"/>
    <w:rsid w:val="00A27087"/>
    <w:rsid w:val="00A318ED"/>
    <w:rsid w:val="00A32BEA"/>
    <w:rsid w:val="00A334D1"/>
    <w:rsid w:val="00A34DEE"/>
    <w:rsid w:val="00A37A35"/>
    <w:rsid w:val="00A421D6"/>
    <w:rsid w:val="00A42D02"/>
    <w:rsid w:val="00A45936"/>
    <w:rsid w:val="00A507B7"/>
    <w:rsid w:val="00A5109D"/>
    <w:rsid w:val="00A529BA"/>
    <w:rsid w:val="00A54471"/>
    <w:rsid w:val="00A558DA"/>
    <w:rsid w:val="00A55DD8"/>
    <w:rsid w:val="00A57A20"/>
    <w:rsid w:val="00A60F3F"/>
    <w:rsid w:val="00A6365E"/>
    <w:rsid w:val="00A63A75"/>
    <w:rsid w:val="00A64128"/>
    <w:rsid w:val="00A64C0B"/>
    <w:rsid w:val="00A65769"/>
    <w:rsid w:val="00A670E2"/>
    <w:rsid w:val="00A71611"/>
    <w:rsid w:val="00A72592"/>
    <w:rsid w:val="00A7280B"/>
    <w:rsid w:val="00A72DC2"/>
    <w:rsid w:val="00A7322F"/>
    <w:rsid w:val="00A73E64"/>
    <w:rsid w:val="00A74036"/>
    <w:rsid w:val="00A75523"/>
    <w:rsid w:val="00A776F0"/>
    <w:rsid w:val="00A80954"/>
    <w:rsid w:val="00A81B64"/>
    <w:rsid w:val="00A8283B"/>
    <w:rsid w:val="00A82A37"/>
    <w:rsid w:val="00A83E3E"/>
    <w:rsid w:val="00A84B87"/>
    <w:rsid w:val="00A84C25"/>
    <w:rsid w:val="00A850AA"/>
    <w:rsid w:val="00A85F85"/>
    <w:rsid w:val="00A85FF2"/>
    <w:rsid w:val="00A86FC6"/>
    <w:rsid w:val="00A87754"/>
    <w:rsid w:val="00A90895"/>
    <w:rsid w:val="00A94272"/>
    <w:rsid w:val="00A959E0"/>
    <w:rsid w:val="00A967BF"/>
    <w:rsid w:val="00AA00C0"/>
    <w:rsid w:val="00AA1823"/>
    <w:rsid w:val="00AA197C"/>
    <w:rsid w:val="00AA1ABC"/>
    <w:rsid w:val="00AA20A3"/>
    <w:rsid w:val="00AA7193"/>
    <w:rsid w:val="00AB3F11"/>
    <w:rsid w:val="00AB523E"/>
    <w:rsid w:val="00AB5671"/>
    <w:rsid w:val="00AB5E6F"/>
    <w:rsid w:val="00AC213C"/>
    <w:rsid w:val="00AC2C24"/>
    <w:rsid w:val="00AD03C0"/>
    <w:rsid w:val="00AD0B57"/>
    <w:rsid w:val="00AD1DB8"/>
    <w:rsid w:val="00AD2E4B"/>
    <w:rsid w:val="00AD35D4"/>
    <w:rsid w:val="00AD5F1D"/>
    <w:rsid w:val="00AE203F"/>
    <w:rsid w:val="00AE3777"/>
    <w:rsid w:val="00AE546B"/>
    <w:rsid w:val="00AE5F3A"/>
    <w:rsid w:val="00AE6439"/>
    <w:rsid w:val="00AE6A67"/>
    <w:rsid w:val="00AE718E"/>
    <w:rsid w:val="00AF2CFE"/>
    <w:rsid w:val="00AF35AC"/>
    <w:rsid w:val="00AF3CF3"/>
    <w:rsid w:val="00AF4649"/>
    <w:rsid w:val="00AF5A7B"/>
    <w:rsid w:val="00AF6C15"/>
    <w:rsid w:val="00B00F61"/>
    <w:rsid w:val="00B015DC"/>
    <w:rsid w:val="00B035CF"/>
    <w:rsid w:val="00B038B1"/>
    <w:rsid w:val="00B06E41"/>
    <w:rsid w:val="00B11651"/>
    <w:rsid w:val="00B11D89"/>
    <w:rsid w:val="00B15532"/>
    <w:rsid w:val="00B21C8F"/>
    <w:rsid w:val="00B22821"/>
    <w:rsid w:val="00B23356"/>
    <w:rsid w:val="00B251FC"/>
    <w:rsid w:val="00B2536D"/>
    <w:rsid w:val="00B26341"/>
    <w:rsid w:val="00B26E57"/>
    <w:rsid w:val="00B3040C"/>
    <w:rsid w:val="00B309EB"/>
    <w:rsid w:val="00B31D8E"/>
    <w:rsid w:val="00B329E9"/>
    <w:rsid w:val="00B33FE8"/>
    <w:rsid w:val="00B356FB"/>
    <w:rsid w:val="00B36E6A"/>
    <w:rsid w:val="00B36E90"/>
    <w:rsid w:val="00B37473"/>
    <w:rsid w:val="00B3797E"/>
    <w:rsid w:val="00B40B42"/>
    <w:rsid w:val="00B4119F"/>
    <w:rsid w:val="00B42F93"/>
    <w:rsid w:val="00B432AF"/>
    <w:rsid w:val="00B451D2"/>
    <w:rsid w:val="00B46668"/>
    <w:rsid w:val="00B478C7"/>
    <w:rsid w:val="00B50484"/>
    <w:rsid w:val="00B50525"/>
    <w:rsid w:val="00B507BE"/>
    <w:rsid w:val="00B50B19"/>
    <w:rsid w:val="00B53CF1"/>
    <w:rsid w:val="00B54CCC"/>
    <w:rsid w:val="00B552E8"/>
    <w:rsid w:val="00B617FD"/>
    <w:rsid w:val="00B61CDF"/>
    <w:rsid w:val="00B6247D"/>
    <w:rsid w:val="00B6259A"/>
    <w:rsid w:val="00B64F90"/>
    <w:rsid w:val="00B651B3"/>
    <w:rsid w:val="00B65DF9"/>
    <w:rsid w:val="00B66A17"/>
    <w:rsid w:val="00B66DBE"/>
    <w:rsid w:val="00B67EF5"/>
    <w:rsid w:val="00B7191D"/>
    <w:rsid w:val="00B727EC"/>
    <w:rsid w:val="00B73C59"/>
    <w:rsid w:val="00B77A7D"/>
    <w:rsid w:val="00B8205D"/>
    <w:rsid w:val="00B82506"/>
    <w:rsid w:val="00B82B36"/>
    <w:rsid w:val="00B8333A"/>
    <w:rsid w:val="00B8360E"/>
    <w:rsid w:val="00B84D5C"/>
    <w:rsid w:val="00B8579E"/>
    <w:rsid w:val="00B85F27"/>
    <w:rsid w:val="00B86834"/>
    <w:rsid w:val="00B86935"/>
    <w:rsid w:val="00B86F49"/>
    <w:rsid w:val="00B94A3B"/>
    <w:rsid w:val="00B94F73"/>
    <w:rsid w:val="00B95400"/>
    <w:rsid w:val="00BA0A68"/>
    <w:rsid w:val="00BA1FEB"/>
    <w:rsid w:val="00BA55AE"/>
    <w:rsid w:val="00BA5A68"/>
    <w:rsid w:val="00BB0874"/>
    <w:rsid w:val="00BB0D71"/>
    <w:rsid w:val="00BB2F2B"/>
    <w:rsid w:val="00BB4560"/>
    <w:rsid w:val="00BB6852"/>
    <w:rsid w:val="00BC1A5E"/>
    <w:rsid w:val="00BC30C4"/>
    <w:rsid w:val="00BC44D3"/>
    <w:rsid w:val="00BC6717"/>
    <w:rsid w:val="00BD3ED5"/>
    <w:rsid w:val="00BD3F90"/>
    <w:rsid w:val="00BD4772"/>
    <w:rsid w:val="00BD4905"/>
    <w:rsid w:val="00BE2617"/>
    <w:rsid w:val="00BE2E49"/>
    <w:rsid w:val="00BE3D44"/>
    <w:rsid w:val="00BF0900"/>
    <w:rsid w:val="00BF14A1"/>
    <w:rsid w:val="00BF3B2F"/>
    <w:rsid w:val="00BF68A6"/>
    <w:rsid w:val="00BF69CC"/>
    <w:rsid w:val="00BF760E"/>
    <w:rsid w:val="00C00C68"/>
    <w:rsid w:val="00C02546"/>
    <w:rsid w:val="00C04FE8"/>
    <w:rsid w:val="00C127CE"/>
    <w:rsid w:val="00C12B41"/>
    <w:rsid w:val="00C13154"/>
    <w:rsid w:val="00C131BD"/>
    <w:rsid w:val="00C153F1"/>
    <w:rsid w:val="00C174EA"/>
    <w:rsid w:val="00C20787"/>
    <w:rsid w:val="00C20B13"/>
    <w:rsid w:val="00C22C40"/>
    <w:rsid w:val="00C25781"/>
    <w:rsid w:val="00C30C28"/>
    <w:rsid w:val="00C312D7"/>
    <w:rsid w:val="00C3164B"/>
    <w:rsid w:val="00C31A09"/>
    <w:rsid w:val="00C32A77"/>
    <w:rsid w:val="00C36FBD"/>
    <w:rsid w:val="00C3740B"/>
    <w:rsid w:val="00C41C8C"/>
    <w:rsid w:val="00C4338A"/>
    <w:rsid w:val="00C438FC"/>
    <w:rsid w:val="00C47554"/>
    <w:rsid w:val="00C477E6"/>
    <w:rsid w:val="00C47AE2"/>
    <w:rsid w:val="00C509F3"/>
    <w:rsid w:val="00C523C0"/>
    <w:rsid w:val="00C541AF"/>
    <w:rsid w:val="00C60062"/>
    <w:rsid w:val="00C607FF"/>
    <w:rsid w:val="00C62878"/>
    <w:rsid w:val="00C6465B"/>
    <w:rsid w:val="00C65D1C"/>
    <w:rsid w:val="00C6673F"/>
    <w:rsid w:val="00C670C0"/>
    <w:rsid w:val="00C67958"/>
    <w:rsid w:val="00C67E54"/>
    <w:rsid w:val="00C71CFA"/>
    <w:rsid w:val="00C7268D"/>
    <w:rsid w:val="00C73CB3"/>
    <w:rsid w:val="00C75B22"/>
    <w:rsid w:val="00C75B61"/>
    <w:rsid w:val="00C761CE"/>
    <w:rsid w:val="00C8041E"/>
    <w:rsid w:val="00C837EE"/>
    <w:rsid w:val="00C83ED3"/>
    <w:rsid w:val="00C847DC"/>
    <w:rsid w:val="00C866D8"/>
    <w:rsid w:val="00C907D0"/>
    <w:rsid w:val="00C91278"/>
    <w:rsid w:val="00C91CE2"/>
    <w:rsid w:val="00C92D1D"/>
    <w:rsid w:val="00C930C2"/>
    <w:rsid w:val="00C94083"/>
    <w:rsid w:val="00C942C6"/>
    <w:rsid w:val="00C957FE"/>
    <w:rsid w:val="00C9671D"/>
    <w:rsid w:val="00C96898"/>
    <w:rsid w:val="00C97429"/>
    <w:rsid w:val="00C976E0"/>
    <w:rsid w:val="00CA1D8D"/>
    <w:rsid w:val="00CA65ED"/>
    <w:rsid w:val="00CB19F4"/>
    <w:rsid w:val="00CB1A29"/>
    <w:rsid w:val="00CB2814"/>
    <w:rsid w:val="00CB2DB7"/>
    <w:rsid w:val="00CB39FC"/>
    <w:rsid w:val="00CB4329"/>
    <w:rsid w:val="00CB485B"/>
    <w:rsid w:val="00CB4C64"/>
    <w:rsid w:val="00CB5558"/>
    <w:rsid w:val="00CC0A0F"/>
    <w:rsid w:val="00CC0CF3"/>
    <w:rsid w:val="00CC1B02"/>
    <w:rsid w:val="00CC1C1C"/>
    <w:rsid w:val="00CC248B"/>
    <w:rsid w:val="00CC383F"/>
    <w:rsid w:val="00CC5BB1"/>
    <w:rsid w:val="00CC645A"/>
    <w:rsid w:val="00CC67BB"/>
    <w:rsid w:val="00CC7EBA"/>
    <w:rsid w:val="00CD2FA3"/>
    <w:rsid w:val="00CD33CC"/>
    <w:rsid w:val="00CD3F79"/>
    <w:rsid w:val="00CD58A0"/>
    <w:rsid w:val="00CD635B"/>
    <w:rsid w:val="00CD66BF"/>
    <w:rsid w:val="00CD70A2"/>
    <w:rsid w:val="00CD797F"/>
    <w:rsid w:val="00CE04EA"/>
    <w:rsid w:val="00CE1558"/>
    <w:rsid w:val="00CE356C"/>
    <w:rsid w:val="00CE47F7"/>
    <w:rsid w:val="00CF10C4"/>
    <w:rsid w:val="00CF3D29"/>
    <w:rsid w:val="00CF3E2E"/>
    <w:rsid w:val="00CF4430"/>
    <w:rsid w:val="00CF5285"/>
    <w:rsid w:val="00CF7544"/>
    <w:rsid w:val="00CF7C4A"/>
    <w:rsid w:val="00D03022"/>
    <w:rsid w:val="00D03402"/>
    <w:rsid w:val="00D03D80"/>
    <w:rsid w:val="00D0438B"/>
    <w:rsid w:val="00D07D0F"/>
    <w:rsid w:val="00D07E44"/>
    <w:rsid w:val="00D1071C"/>
    <w:rsid w:val="00D11CCF"/>
    <w:rsid w:val="00D13A73"/>
    <w:rsid w:val="00D14098"/>
    <w:rsid w:val="00D14C66"/>
    <w:rsid w:val="00D156CD"/>
    <w:rsid w:val="00D16029"/>
    <w:rsid w:val="00D173C2"/>
    <w:rsid w:val="00D20C61"/>
    <w:rsid w:val="00D21459"/>
    <w:rsid w:val="00D218CA"/>
    <w:rsid w:val="00D22E40"/>
    <w:rsid w:val="00D2456F"/>
    <w:rsid w:val="00D27143"/>
    <w:rsid w:val="00D27D78"/>
    <w:rsid w:val="00D27FA1"/>
    <w:rsid w:val="00D301EE"/>
    <w:rsid w:val="00D31DEE"/>
    <w:rsid w:val="00D323AC"/>
    <w:rsid w:val="00D32BC0"/>
    <w:rsid w:val="00D4231A"/>
    <w:rsid w:val="00D42C93"/>
    <w:rsid w:val="00D44AD7"/>
    <w:rsid w:val="00D50324"/>
    <w:rsid w:val="00D50A04"/>
    <w:rsid w:val="00D50ACE"/>
    <w:rsid w:val="00D51188"/>
    <w:rsid w:val="00D516A0"/>
    <w:rsid w:val="00D523A3"/>
    <w:rsid w:val="00D61051"/>
    <w:rsid w:val="00D641C1"/>
    <w:rsid w:val="00D67348"/>
    <w:rsid w:val="00D703AB"/>
    <w:rsid w:val="00D72629"/>
    <w:rsid w:val="00D738F8"/>
    <w:rsid w:val="00D7464A"/>
    <w:rsid w:val="00D75FE0"/>
    <w:rsid w:val="00D82490"/>
    <w:rsid w:val="00D82D2F"/>
    <w:rsid w:val="00D83294"/>
    <w:rsid w:val="00D832B6"/>
    <w:rsid w:val="00D87DCB"/>
    <w:rsid w:val="00D923C9"/>
    <w:rsid w:val="00D93452"/>
    <w:rsid w:val="00D967EF"/>
    <w:rsid w:val="00D96A83"/>
    <w:rsid w:val="00DA59DA"/>
    <w:rsid w:val="00DA73BC"/>
    <w:rsid w:val="00DA76CF"/>
    <w:rsid w:val="00DB0618"/>
    <w:rsid w:val="00DB420B"/>
    <w:rsid w:val="00DB4471"/>
    <w:rsid w:val="00DB5072"/>
    <w:rsid w:val="00DB519C"/>
    <w:rsid w:val="00DB5A78"/>
    <w:rsid w:val="00DC1195"/>
    <w:rsid w:val="00DC1B92"/>
    <w:rsid w:val="00DC4B56"/>
    <w:rsid w:val="00DC5741"/>
    <w:rsid w:val="00DC5F55"/>
    <w:rsid w:val="00DC64D4"/>
    <w:rsid w:val="00DC687D"/>
    <w:rsid w:val="00DD2353"/>
    <w:rsid w:val="00DD389D"/>
    <w:rsid w:val="00DD4D24"/>
    <w:rsid w:val="00DD71F9"/>
    <w:rsid w:val="00DD7614"/>
    <w:rsid w:val="00DD76D7"/>
    <w:rsid w:val="00DD7761"/>
    <w:rsid w:val="00DE128C"/>
    <w:rsid w:val="00DE2C0C"/>
    <w:rsid w:val="00DE374E"/>
    <w:rsid w:val="00DE3C21"/>
    <w:rsid w:val="00DE5399"/>
    <w:rsid w:val="00DE5B29"/>
    <w:rsid w:val="00DE5C17"/>
    <w:rsid w:val="00DE5EF8"/>
    <w:rsid w:val="00DE7CA6"/>
    <w:rsid w:val="00DF04DD"/>
    <w:rsid w:val="00DF237A"/>
    <w:rsid w:val="00DF3632"/>
    <w:rsid w:val="00E0134E"/>
    <w:rsid w:val="00E01D29"/>
    <w:rsid w:val="00E026BB"/>
    <w:rsid w:val="00E03639"/>
    <w:rsid w:val="00E03AB9"/>
    <w:rsid w:val="00E058F4"/>
    <w:rsid w:val="00E0620E"/>
    <w:rsid w:val="00E06701"/>
    <w:rsid w:val="00E069BF"/>
    <w:rsid w:val="00E07AA6"/>
    <w:rsid w:val="00E10B58"/>
    <w:rsid w:val="00E11112"/>
    <w:rsid w:val="00E128A0"/>
    <w:rsid w:val="00E12E48"/>
    <w:rsid w:val="00E12F72"/>
    <w:rsid w:val="00E21AB7"/>
    <w:rsid w:val="00E2496C"/>
    <w:rsid w:val="00E25274"/>
    <w:rsid w:val="00E25BE8"/>
    <w:rsid w:val="00E30435"/>
    <w:rsid w:val="00E32D9B"/>
    <w:rsid w:val="00E32DEE"/>
    <w:rsid w:val="00E336D5"/>
    <w:rsid w:val="00E3469B"/>
    <w:rsid w:val="00E355AC"/>
    <w:rsid w:val="00E3774F"/>
    <w:rsid w:val="00E41CD8"/>
    <w:rsid w:val="00E43262"/>
    <w:rsid w:val="00E444D2"/>
    <w:rsid w:val="00E45AE8"/>
    <w:rsid w:val="00E47C7E"/>
    <w:rsid w:val="00E47FB2"/>
    <w:rsid w:val="00E54640"/>
    <w:rsid w:val="00E5507D"/>
    <w:rsid w:val="00E56F11"/>
    <w:rsid w:val="00E56F20"/>
    <w:rsid w:val="00E57B61"/>
    <w:rsid w:val="00E608A6"/>
    <w:rsid w:val="00E613C4"/>
    <w:rsid w:val="00E61694"/>
    <w:rsid w:val="00E6238C"/>
    <w:rsid w:val="00E62731"/>
    <w:rsid w:val="00E6425D"/>
    <w:rsid w:val="00E6496E"/>
    <w:rsid w:val="00E7236E"/>
    <w:rsid w:val="00E72A3D"/>
    <w:rsid w:val="00E762C2"/>
    <w:rsid w:val="00E76EDF"/>
    <w:rsid w:val="00E813F8"/>
    <w:rsid w:val="00E83BD8"/>
    <w:rsid w:val="00E873A4"/>
    <w:rsid w:val="00E900D2"/>
    <w:rsid w:val="00E90129"/>
    <w:rsid w:val="00E902D6"/>
    <w:rsid w:val="00E91055"/>
    <w:rsid w:val="00E9119E"/>
    <w:rsid w:val="00E925C0"/>
    <w:rsid w:val="00E92D99"/>
    <w:rsid w:val="00E94F62"/>
    <w:rsid w:val="00E95FCD"/>
    <w:rsid w:val="00EA1B2C"/>
    <w:rsid w:val="00EA42A6"/>
    <w:rsid w:val="00EA5734"/>
    <w:rsid w:val="00EB0465"/>
    <w:rsid w:val="00EB1D68"/>
    <w:rsid w:val="00EB26EB"/>
    <w:rsid w:val="00EB349D"/>
    <w:rsid w:val="00EB45D9"/>
    <w:rsid w:val="00EB48FE"/>
    <w:rsid w:val="00EB53FF"/>
    <w:rsid w:val="00EB5891"/>
    <w:rsid w:val="00EB6102"/>
    <w:rsid w:val="00EB6608"/>
    <w:rsid w:val="00EB6B87"/>
    <w:rsid w:val="00EB777E"/>
    <w:rsid w:val="00EC031E"/>
    <w:rsid w:val="00EC085D"/>
    <w:rsid w:val="00EC1AEA"/>
    <w:rsid w:val="00EC1C7A"/>
    <w:rsid w:val="00EC4351"/>
    <w:rsid w:val="00EC7071"/>
    <w:rsid w:val="00EC774C"/>
    <w:rsid w:val="00EC7BB1"/>
    <w:rsid w:val="00ED14EB"/>
    <w:rsid w:val="00ED2778"/>
    <w:rsid w:val="00ED4420"/>
    <w:rsid w:val="00ED5571"/>
    <w:rsid w:val="00ED585C"/>
    <w:rsid w:val="00ED75C4"/>
    <w:rsid w:val="00EE456A"/>
    <w:rsid w:val="00EE45F7"/>
    <w:rsid w:val="00EE4E71"/>
    <w:rsid w:val="00EE57DF"/>
    <w:rsid w:val="00EE6132"/>
    <w:rsid w:val="00EF1965"/>
    <w:rsid w:val="00EF198A"/>
    <w:rsid w:val="00EF2901"/>
    <w:rsid w:val="00EF3648"/>
    <w:rsid w:val="00EF36ED"/>
    <w:rsid w:val="00EF4014"/>
    <w:rsid w:val="00EF4BC3"/>
    <w:rsid w:val="00EF65C5"/>
    <w:rsid w:val="00EF7145"/>
    <w:rsid w:val="00F050B8"/>
    <w:rsid w:val="00F05B67"/>
    <w:rsid w:val="00F071F2"/>
    <w:rsid w:val="00F10184"/>
    <w:rsid w:val="00F119C3"/>
    <w:rsid w:val="00F120D4"/>
    <w:rsid w:val="00F1334D"/>
    <w:rsid w:val="00F13882"/>
    <w:rsid w:val="00F15000"/>
    <w:rsid w:val="00F154A0"/>
    <w:rsid w:val="00F16A1A"/>
    <w:rsid w:val="00F20265"/>
    <w:rsid w:val="00F204AB"/>
    <w:rsid w:val="00F20BF2"/>
    <w:rsid w:val="00F2117A"/>
    <w:rsid w:val="00F243CD"/>
    <w:rsid w:val="00F272BA"/>
    <w:rsid w:val="00F30838"/>
    <w:rsid w:val="00F339A3"/>
    <w:rsid w:val="00F33E19"/>
    <w:rsid w:val="00F3614E"/>
    <w:rsid w:val="00F36454"/>
    <w:rsid w:val="00F36676"/>
    <w:rsid w:val="00F40D2F"/>
    <w:rsid w:val="00F425A4"/>
    <w:rsid w:val="00F426DB"/>
    <w:rsid w:val="00F445CD"/>
    <w:rsid w:val="00F44D8B"/>
    <w:rsid w:val="00F457F2"/>
    <w:rsid w:val="00F520E3"/>
    <w:rsid w:val="00F5269D"/>
    <w:rsid w:val="00F527A1"/>
    <w:rsid w:val="00F56282"/>
    <w:rsid w:val="00F56FCC"/>
    <w:rsid w:val="00F5780E"/>
    <w:rsid w:val="00F60971"/>
    <w:rsid w:val="00F61BBF"/>
    <w:rsid w:val="00F6255D"/>
    <w:rsid w:val="00F627CB"/>
    <w:rsid w:val="00F6352A"/>
    <w:rsid w:val="00F66199"/>
    <w:rsid w:val="00F6695F"/>
    <w:rsid w:val="00F66DE6"/>
    <w:rsid w:val="00F72FCC"/>
    <w:rsid w:val="00F7549F"/>
    <w:rsid w:val="00F80A07"/>
    <w:rsid w:val="00F8357C"/>
    <w:rsid w:val="00F8479B"/>
    <w:rsid w:val="00F85103"/>
    <w:rsid w:val="00F92138"/>
    <w:rsid w:val="00F94143"/>
    <w:rsid w:val="00F952F6"/>
    <w:rsid w:val="00F96E11"/>
    <w:rsid w:val="00F97BBA"/>
    <w:rsid w:val="00FA0066"/>
    <w:rsid w:val="00FA0A76"/>
    <w:rsid w:val="00FA0D9D"/>
    <w:rsid w:val="00FA109A"/>
    <w:rsid w:val="00FA1511"/>
    <w:rsid w:val="00FA23BF"/>
    <w:rsid w:val="00FA2CAD"/>
    <w:rsid w:val="00FB0DC6"/>
    <w:rsid w:val="00FB1DE0"/>
    <w:rsid w:val="00FB4476"/>
    <w:rsid w:val="00FB5C83"/>
    <w:rsid w:val="00FB5D12"/>
    <w:rsid w:val="00FB6309"/>
    <w:rsid w:val="00FB74B8"/>
    <w:rsid w:val="00FC1220"/>
    <w:rsid w:val="00FC18C5"/>
    <w:rsid w:val="00FC2EFA"/>
    <w:rsid w:val="00FC5543"/>
    <w:rsid w:val="00FC5652"/>
    <w:rsid w:val="00FC5A7A"/>
    <w:rsid w:val="00FC72DC"/>
    <w:rsid w:val="00FD12B1"/>
    <w:rsid w:val="00FD1D6C"/>
    <w:rsid w:val="00FD233D"/>
    <w:rsid w:val="00FD2B94"/>
    <w:rsid w:val="00FD388F"/>
    <w:rsid w:val="00FD3C3F"/>
    <w:rsid w:val="00FD55C2"/>
    <w:rsid w:val="00FD5858"/>
    <w:rsid w:val="00FE3739"/>
    <w:rsid w:val="00FE4B0C"/>
    <w:rsid w:val="00FE6163"/>
    <w:rsid w:val="00FE7C6C"/>
    <w:rsid w:val="00FF1602"/>
    <w:rsid w:val="00FF283C"/>
    <w:rsid w:val="00FF3562"/>
    <w:rsid w:val="00FF3BB9"/>
    <w:rsid w:val="00FF5009"/>
    <w:rsid w:val="00FF5478"/>
    <w:rsid w:val="00FF6604"/>
    <w:rsid w:val="00FF6E95"/>
    <w:rsid w:val="00FF74F5"/>
    <w:rsid w:val="00FF7B60"/>
    <w:rsid w:val="051E051F"/>
    <w:rsid w:val="0542F36E"/>
    <w:rsid w:val="06EFF4BA"/>
    <w:rsid w:val="07697788"/>
    <w:rsid w:val="08DBEA2E"/>
    <w:rsid w:val="12B30505"/>
    <w:rsid w:val="1DB37C7B"/>
    <w:rsid w:val="1E6E7557"/>
    <w:rsid w:val="21845E37"/>
    <w:rsid w:val="2392881A"/>
    <w:rsid w:val="25E5BEBF"/>
    <w:rsid w:val="2D4D8BD1"/>
    <w:rsid w:val="2EEEA093"/>
    <w:rsid w:val="30B98BCB"/>
    <w:rsid w:val="34742B33"/>
    <w:rsid w:val="358AFD2B"/>
    <w:rsid w:val="38D16D36"/>
    <w:rsid w:val="39854007"/>
    <w:rsid w:val="39997CAB"/>
    <w:rsid w:val="3DF9C2CC"/>
    <w:rsid w:val="40018B37"/>
    <w:rsid w:val="42920429"/>
    <w:rsid w:val="42BF7011"/>
    <w:rsid w:val="4BD1D006"/>
    <w:rsid w:val="4E04C9A9"/>
    <w:rsid w:val="4EC47019"/>
    <w:rsid w:val="58DE7E51"/>
    <w:rsid w:val="5B172B65"/>
    <w:rsid w:val="647CABDF"/>
    <w:rsid w:val="66CA25A9"/>
    <w:rsid w:val="69759632"/>
    <w:rsid w:val="6A7D5C67"/>
    <w:rsid w:val="72C07646"/>
    <w:rsid w:val="76938C2E"/>
    <w:rsid w:val="77D97E39"/>
    <w:rsid w:val="7AF3D029"/>
    <w:rsid w:val="7BE9CEC7"/>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2230D"/>
  <w15:chartTrackingRefBased/>
  <w15:docId w15:val="{B870C9E0-5B5F-437E-8B5E-D971292DB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B66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B66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B660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B660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B660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B660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B660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B660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B660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660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B660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B660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B660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B660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B660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B660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B660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B660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B6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B660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B660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B660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B660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B6608"/>
    <w:rPr>
      <w:i/>
      <w:iCs/>
      <w:color w:val="404040" w:themeColor="text1" w:themeTint="BF"/>
    </w:rPr>
  </w:style>
  <w:style w:type="paragraph" w:styleId="Sraopastraipa">
    <w:name w:val="List Paragraph"/>
    <w:aliases w:val="Tekstas,List not in Table,Heading 2_sj,Buletai,Bullet EY,List Paragraph21,List Paragraph1,List Paragraph2,lp1,Bullet 1,Use Case List Paragraph,Numbering,ERP-List Paragraph,List Paragraph11,List Paragraph111,Paragraph,List Paragraph Red"/>
    <w:basedOn w:val="prastasis"/>
    <w:link w:val="SraopastraipaDiagrama"/>
    <w:uiPriority w:val="34"/>
    <w:qFormat/>
    <w:rsid w:val="00EB6608"/>
    <w:pPr>
      <w:ind w:left="720"/>
      <w:contextualSpacing/>
    </w:pPr>
  </w:style>
  <w:style w:type="character" w:styleId="Rykuspabraukimas">
    <w:name w:val="Intense Emphasis"/>
    <w:basedOn w:val="Numatytasispastraiposriftas"/>
    <w:uiPriority w:val="21"/>
    <w:qFormat/>
    <w:rsid w:val="00EB6608"/>
    <w:rPr>
      <w:i/>
      <w:iCs/>
      <w:color w:val="0F4761" w:themeColor="accent1" w:themeShade="BF"/>
    </w:rPr>
  </w:style>
  <w:style w:type="paragraph" w:styleId="Iskirtacitata">
    <w:name w:val="Intense Quote"/>
    <w:basedOn w:val="prastasis"/>
    <w:next w:val="prastasis"/>
    <w:link w:val="IskirtacitataDiagrama"/>
    <w:uiPriority w:val="30"/>
    <w:qFormat/>
    <w:rsid w:val="00EB66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B6608"/>
    <w:rPr>
      <w:i/>
      <w:iCs/>
      <w:color w:val="0F4761" w:themeColor="accent1" w:themeShade="BF"/>
    </w:rPr>
  </w:style>
  <w:style w:type="character" w:styleId="Rykinuoroda">
    <w:name w:val="Intense Reference"/>
    <w:basedOn w:val="Numatytasispastraiposriftas"/>
    <w:uiPriority w:val="32"/>
    <w:qFormat/>
    <w:rsid w:val="00EB6608"/>
    <w:rPr>
      <w:b/>
      <w:bCs/>
      <w:smallCaps/>
      <w:color w:val="0F4761" w:themeColor="accent1" w:themeShade="BF"/>
      <w:spacing w:val="5"/>
    </w:rPr>
  </w:style>
  <w:style w:type="table" w:styleId="Lentelstinklelis">
    <w:name w:val="Table Grid"/>
    <w:basedOn w:val="prastojilentel"/>
    <w:uiPriority w:val="39"/>
    <w:rsid w:val="009B2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3356"/>
    <w:pPr>
      <w:autoSpaceDE w:val="0"/>
      <w:autoSpaceDN w:val="0"/>
      <w:adjustRightInd w:val="0"/>
      <w:spacing w:after="0" w:line="240" w:lineRule="auto"/>
    </w:pPr>
    <w:rPr>
      <w:rFonts w:ascii="Times New Roman" w:hAnsi="Times New Roman" w:cs="Times New Roman"/>
      <w:color w:val="000000"/>
      <w:kern w:val="0"/>
      <w:lang w:val="en-GB"/>
    </w:rPr>
  </w:style>
  <w:style w:type="character" w:customStyle="1" w:styleId="Style29">
    <w:name w:val="Style29"/>
    <w:basedOn w:val="Numatytasispastraiposriftas"/>
    <w:uiPriority w:val="1"/>
    <w:rsid w:val="00E41CD8"/>
    <w:rPr>
      <w:rFonts w:ascii="Times New Roman" w:hAnsi="Times New Roman"/>
      <w:b w:val="0"/>
      <w:i w:val="0"/>
      <w:color w:val="auto"/>
      <w:sz w:val="24"/>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CB4C64"/>
    <w:pPr>
      <w:spacing w:after="0" w:line="240" w:lineRule="auto"/>
    </w:pPr>
  </w:style>
  <w:style w:type="paragraph" w:styleId="Komentarotema">
    <w:name w:val="annotation subject"/>
    <w:basedOn w:val="Komentarotekstas"/>
    <w:next w:val="Komentarotekstas"/>
    <w:link w:val="KomentarotemaDiagrama"/>
    <w:uiPriority w:val="99"/>
    <w:semiHidden/>
    <w:unhideWhenUsed/>
    <w:rsid w:val="001709B4"/>
    <w:rPr>
      <w:b/>
      <w:bCs/>
    </w:rPr>
  </w:style>
  <w:style w:type="character" w:customStyle="1" w:styleId="KomentarotemaDiagrama">
    <w:name w:val="Komentaro tema Diagrama"/>
    <w:basedOn w:val="KomentarotekstasDiagrama"/>
    <w:link w:val="Komentarotema"/>
    <w:uiPriority w:val="99"/>
    <w:semiHidden/>
    <w:rsid w:val="001709B4"/>
    <w:rPr>
      <w:b/>
      <w:bCs/>
      <w:sz w:val="20"/>
      <w:szCs w:val="20"/>
    </w:rPr>
  </w:style>
  <w:style w:type="character" w:styleId="Hipersaitas">
    <w:name w:val="Hyperlink"/>
    <w:basedOn w:val="Numatytasispastraiposriftas"/>
    <w:uiPriority w:val="99"/>
    <w:unhideWhenUsed/>
    <w:rsid w:val="0014585B"/>
    <w:rPr>
      <w:color w:val="467886" w:themeColor="hyperlink"/>
      <w:u w:val="single"/>
    </w:rPr>
  </w:style>
  <w:style w:type="character" w:styleId="Neapdorotaspaminjimas">
    <w:name w:val="Unresolved Mention"/>
    <w:basedOn w:val="Numatytasispastraiposriftas"/>
    <w:uiPriority w:val="99"/>
    <w:semiHidden/>
    <w:unhideWhenUsed/>
    <w:rsid w:val="0014585B"/>
    <w:rPr>
      <w:color w:val="605E5C"/>
      <w:shd w:val="clear" w:color="auto" w:fill="E1DFDD"/>
    </w:rPr>
  </w:style>
  <w:style w:type="character" w:styleId="Emfaz">
    <w:name w:val="Emphasis"/>
    <w:basedOn w:val="Numatytasispastraiposriftas"/>
    <w:uiPriority w:val="20"/>
    <w:qFormat/>
    <w:rsid w:val="005334B4"/>
    <w:rPr>
      <w:i/>
      <w:iCs/>
    </w:rPr>
  </w:style>
  <w:style w:type="paragraph" w:styleId="Antrats">
    <w:name w:val="header"/>
    <w:basedOn w:val="prastasis"/>
    <w:link w:val="AntratsDiagrama"/>
    <w:uiPriority w:val="99"/>
    <w:unhideWhenUsed/>
    <w:rsid w:val="001F0C9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413DF"/>
  </w:style>
  <w:style w:type="paragraph" w:styleId="Porat">
    <w:name w:val="footer"/>
    <w:basedOn w:val="prastasis"/>
    <w:link w:val="PoratDiagrama"/>
    <w:uiPriority w:val="99"/>
    <w:unhideWhenUsed/>
    <w:rsid w:val="001F0C9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413DF"/>
  </w:style>
  <w:style w:type="character" w:customStyle="1" w:styleId="Pagrindinistekstas1">
    <w:name w:val="Pagrindinis tekstas1"/>
    <w:rsid w:val="00A42D02"/>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customStyle="1" w:styleId="SraopastraipaDiagrama">
    <w:name w:val="Sąrašo pastraipa Diagrama"/>
    <w:aliases w:val="Tekstas Diagrama,List not in Table Diagrama,Heading 2_sj Diagrama,Buletai Diagrama,Bullet EY Diagrama,List Paragraph21 Diagrama,List Paragraph1 Diagrama,List Paragraph2 Diagrama,lp1 Diagrama,Bullet 1 Diagrama,Numbering Diagrama"/>
    <w:basedOn w:val="Numatytasispastraiposriftas"/>
    <w:link w:val="Sraopastraipa"/>
    <w:uiPriority w:val="34"/>
    <w:locked/>
    <w:rsid w:val="000315AD"/>
  </w:style>
  <w:style w:type="paragraph" w:customStyle="1" w:styleId="p1">
    <w:name w:val="p1"/>
    <w:basedOn w:val="prastasis"/>
    <w:rsid w:val="000315AD"/>
    <w:pPr>
      <w:spacing w:before="100" w:beforeAutospacing="1" w:after="100" w:afterAutospacing="1" w:line="240" w:lineRule="auto"/>
    </w:pPr>
    <w:rPr>
      <w:rFonts w:ascii="Times New Roman" w:eastAsia="Times New Roman" w:hAnsi="Times New Roman" w:cs="Times New Roman"/>
      <w:kern w:val="0"/>
      <w:lang w:val="en-US" w:eastAsia="en-GB"/>
      <w14:ligatures w14:val="none"/>
    </w:rPr>
  </w:style>
  <w:style w:type="character" w:customStyle="1" w:styleId="s1">
    <w:name w:val="s1"/>
    <w:basedOn w:val="Numatytasispastraiposriftas"/>
    <w:rsid w:val="000315AD"/>
  </w:style>
  <w:style w:type="character" w:customStyle="1" w:styleId="apple-converted-space">
    <w:name w:val="apple-converted-space"/>
    <w:basedOn w:val="Numatytasispastraiposriftas"/>
    <w:rsid w:val="00031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34027">
      <w:bodyDiv w:val="1"/>
      <w:marLeft w:val="0"/>
      <w:marRight w:val="0"/>
      <w:marTop w:val="0"/>
      <w:marBottom w:val="0"/>
      <w:divBdr>
        <w:top w:val="none" w:sz="0" w:space="0" w:color="auto"/>
        <w:left w:val="none" w:sz="0" w:space="0" w:color="auto"/>
        <w:bottom w:val="none" w:sz="0" w:space="0" w:color="auto"/>
        <w:right w:val="none" w:sz="0" w:space="0" w:color="auto"/>
      </w:divBdr>
    </w:div>
    <w:div w:id="170534101">
      <w:bodyDiv w:val="1"/>
      <w:marLeft w:val="0"/>
      <w:marRight w:val="0"/>
      <w:marTop w:val="0"/>
      <w:marBottom w:val="0"/>
      <w:divBdr>
        <w:top w:val="none" w:sz="0" w:space="0" w:color="auto"/>
        <w:left w:val="none" w:sz="0" w:space="0" w:color="auto"/>
        <w:bottom w:val="none" w:sz="0" w:space="0" w:color="auto"/>
        <w:right w:val="none" w:sz="0" w:space="0" w:color="auto"/>
      </w:divBdr>
    </w:div>
    <w:div w:id="212424937">
      <w:bodyDiv w:val="1"/>
      <w:marLeft w:val="0"/>
      <w:marRight w:val="0"/>
      <w:marTop w:val="0"/>
      <w:marBottom w:val="0"/>
      <w:divBdr>
        <w:top w:val="none" w:sz="0" w:space="0" w:color="auto"/>
        <w:left w:val="none" w:sz="0" w:space="0" w:color="auto"/>
        <w:bottom w:val="none" w:sz="0" w:space="0" w:color="auto"/>
        <w:right w:val="none" w:sz="0" w:space="0" w:color="auto"/>
      </w:divBdr>
    </w:div>
    <w:div w:id="226646579">
      <w:bodyDiv w:val="1"/>
      <w:marLeft w:val="0"/>
      <w:marRight w:val="0"/>
      <w:marTop w:val="0"/>
      <w:marBottom w:val="0"/>
      <w:divBdr>
        <w:top w:val="none" w:sz="0" w:space="0" w:color="auto"/>
        <w:left w:val="none" w:sz="0" w:space="0" w:color="auto"/>
        <w:bottom w:val="none" w:sz="0" w:space="0" w:color="auto"/>
        <w:right w:val="none" w:sz="0" w:space="0" w:color="auto"/>
      </w:divBdr>
    </w:div>
    <w:div w:id="230387230">
      <w:bodyDiv w:val="1"/>
      <w:marLeft w:val="0"/>
      <w:marRight w:val="0"/>
      <w:marTop w:val="0"/>
      <w:marBottom w:val="0"/>
      <w:divBdr>
        <w:top w:val="none" w:sz="0" w:space="0" w:color="auto"/>
        <w:left w:val="none" w:sz="0" w:space="0" w:color="auto"/>
        <w:bottom w:val="none" w:sz="0" w:space="0" w:color="auto"/>
        <w:right w:val="none" w:sz="0" w:space="0" w:color="auto"/>
      </w:divBdr>
    </w:div>
    <w:div w:id="240216338">
      <w:bodyDiv w:val="1"/>
      <w:marLeft w:val="0"/>
      <w:marRight w:val="0"/>
      <w:marTop w:val="0"/>
      <w:marBottom w:val="0"/>
      <w:divBdr>
        <w:top w:val="none" w:sz="0" w:space="0" w:color="auto"/>
        <w:left w:val="none" w:sz="0" w:space="0" w:color="auto"/>
        <w:bottom w:val="none" w:sz="0" w:space="0" w:color="auto"/>
        <w:right w:val="none" w:sz="0" w:space="0" w:color="auto"/>
      </w:divBdr>
    </w:div>
    <w:div w:id="382488921">
      <w:bodyDiv w:val="1"/>
      <w:marLeft w:val="0"/>
      <w:marRight w:val="0"/>
      <w:marTop w:val="0"/>
      <w:marBottom w:val="0"/>
      <w:divBdr>
        <w:top w:val="none" w:sz="0" w:space="0" w:color="auto"/>
        <w:left w:val="none" w:sz="0" w:space="0" w:color="auto"/>
        <w:bottom w:val="none" w:sz="0" w:space="0" w:color="auto"/>
        <w:right w:val="none" w:sz="0" w:space="0" w:color="auto"/>
      </w:divBdr>
    </w:div>
    <w:div w:id="417681176">
      <w:bodyDiv w:val="1"/>
      <w:marLeft w:val="0"/>
      <w:marRight w:val="0"/>
      <w:marTop w:val="0"/>
      <w:marBottom w:val="0"/>
      <w:divBdr>
        <w:top w:val="none" w:sz="0" w:space="0" w:color="auto"/>
        <w:left w:val="none" w:sz="0" w:space="0" w:color="auto"/>
        <w:bottom w:val="none" w:sz="0" w:space="0" w:color="auto"/>
        <w:right w:val="none" w:sz="0" w:space="0" w:color="auto"/>
      </w:divBdr>
    </w:div>
    <w:div w:id="508523725">
      <w:bodyDiv w:val="1"/>
      <w:marLeft w:val="0"/>
      <w:marRight w:val="0"/>
      <w:marTop w:val="0"/>
      <w:marBottom w:val="0"/>
      <w:divBdr>
        <w:top w:val="none" w:sz="0" w:space="0" w:color="auto"/>
        <w:left w:val="none" w:sz="0" w:space="0" w:color="auto"/>
        <w:bottom w:val="none" w:sz="0" w:space="0" w:color="auto"/>
        <w:right w:val="none" w:sz="0" w:space="0" w:color="auto"/>
      </w:divBdr>
    </w:div>
    <w:div w:id="659503823">
      <w:bodyDiv w:val="1"/>
      <w:marLeft w:val="0"/>
      <w:marRight w:val="0"/>
      <w:marTop w:val="0"/>
      <w:marBottom w:val="0"/>
      <w:divBdr>
        <w:top w:val="none" w:sz="0" w:space="0" w:color="auto"/>
        <w:left w:val="none" w:sz="0" w:space="0" w:color="auto"/>
        <w:bottom w:val="none" w:sz="0" w:space="0" w:color="auto"/>
        <w:right w:val="none" w:sz="0" w:space="0" w:color="auto"/>
      </w:divBdr>
    </w:div>
    <w:div w:id="683946348">
      <w:bodyDiv w:val="1"/>
      <w:marLeft w:val="0"/>
      <w:marRight w:val="0"/>
      <w:marTop w:val="0"/>
      <w:marBottom w:val="0"/>
      <w:divBdr>
        <w:top w:val="none" w:sz="0" w:space="0" w:color="auto"/>
        <w:left w:val="none" w:sz="0" w:space="0" w:color="auto"/>
        <w:bottom w:val="none" w:sz="0" w:space="0" w:color="auto"/>
        <w:right w:val="none" w:sz="0" w:space="0" w:color="auto"/>
      </w:divBdr>
    </w:div>
    <w:div w:id="717779066">
      <w:bodyDiv w:val="1"/>
      <w:marLeft w:val="0"/>
      <w:marRight w:val="0"/>
      <w:marTop w:val="0"/>
      <w:marBottom w:val="0"/>
      <w:divBdr>
        <w:top w:val="none" w:sz="0" w:space="0" w:color="auto"/>
        <w:left w:val="none" w:sz="0" w:space="0" w:color="auto"/>
        <w:bottom w:val="none" w:sz="0" w:space="0" w:color="auto"/>
        <w:right w:val="none" w:sz="0" w:space="0" w:color="auto"/>
      </w:divBdr>
    </w:div>
    <w:div w:id="819034881">
      <w:bodyDiv w:val="1"/>
      <w:marLeft w:val="0"/>
      <w:marRight w:val="0"/>
      <w:marTop w:val="0"/>
      <w:marBottom w:val="0"/>
      <w:divBdr>
        <w:top w:val="none" w:sz="0" w:space="0" w:color="auto"/>
        <w:left w:val="none" w:sz="0" w:space="0" w:color="auto"/>
        <w:bottom w:val="none" w:sz="0" w:space="0" w:color="auto"/>
        <w:right w:val="none" w:sz="0" w:space="0" w:color="auto"/>
      </w:divBdr>
    </w:div>
    <w:div w:id="860242558">
      <w:bodyDiv w:val="1"/>
      <w:marLeft w:val="0"/>
      <w:marRight w:val="0"/>
      <w:marTop w:val="0"/>
      <w:marBottom w:val="0"/>
      <w:divBdr>
        <w:top w:val="none" w:sz="0" w:space="0" w:color="auto"/>
        <w:left w:val="none" w:sz="0" w:space="0" w:color="auto"/>
        <w:bottom w:val="none" w:sz="0" w:space="0" w:color="auto"/>
        <w:right w:val="none" w:sz="0" w:space="0" w:color="auto"/>
      </w:divBdr>
    </w:div>
    <w:div w:id="921257479">
      <w:bodyDiv w:val="1"/>
      <w:marLeft w:val="0"/>
      <w:marRight w:val="0"/>
      <w:marTop w:val="0"/>
      <w:marBottom w:val="0"/>
      <w:divBdr>
        <w:top w:val="none" w:sz="0" w:space="0" w:color="auto"/>
        <w:left w:val="none" w:sz="0" w:space="0" w:color="auto"/>
        <w:bottom w:val="none" w:sz="0" w:space="0" w:color="auto"/>
        <w:right w:val="none" w:sz="0" w:space="0" w:color="auto"/>
      </w:divBdr>
    </w:div>
    <w:div w:id="950087523">
      <w:bodyDiv w:val="1"/>
      <w:marLeft w:val="0"/>
      <w:marRight w:val="0"/>
      <w:marTop w:val="0"/>
      <w:marBottom w:val="0"/>
      <w:divBdr>
        <w:top w:val="none" w:sz="0" w:space="0" w:color="auto"/>
        <w:left w:val="none" w:sz="0" w:space="0" w:color="auto"/>
        <w:bottom w:val="none" w:sz="0" w:space="0" w:color="auto"/>
        <w:right w:val="none" w:sz="0" w:space="0" w:color="auto"/>
      </w:divBdr>
    </w:div>
    <w:div w:id="962618959">
      <w:bodyDiv w:val="1"/>
      <w:marLeft w:val="0"/>
      <w:marRight w:val="0"/>
      <w:marTop w:val="0"/>
      <w:marBottom w:val="0"/>
      <w:divBdr>
        <w:top w:val="none" w:sz="0" w:space="0" w:color="auto"/>
        <w:left w:val="none" w:sz="0" w:space="0" w:color="auto"/>
        <w:bottom w:val="none" w:sz="0" w:space="0" w:color="auto"/>
        <w:right w:val="none" w:sz="0" w:space="0" w:color="auto"/>
      </w:divBdr>
    </w:div>
    <w:div w:id="968976539">
      <w:bodyDiv w:val="1"/>
      <w:marLeft w:val="0"/>
      <w:marRight w:val="0"/>
      <w:marTop w:val="0"/>
      <w:marBottom w:val="0"/>
      <w:divBdr>
        <w:top w:val="none" w:sz="0" w:space="0" w:color="auto"/>
        <w:left w:val="none" w:sz="0" w:space="0" w:color="auto"/>
        <w:bottom w:val="none" w:sz="0" w:space="0" w:color="auto"/>
        <w:right w:val="none" w:sz="0" w:space="0" w:color="auto"/>
      </w:divBdr>
    </w:div>
    <w:div w:id="1074162899">
      <w:bodyDiv w:val="1"/>
      <w:marLeft w:val="0"/>
      <w:marRight w:val="0"/>
      <w:marTop w:val="0"/>
      <w:marBottom w:val="0"/>
      <w:divBdr>
        <w:top w:val="none" w:sz="0" w:space="0" w:color="auto"/>
        <w:left w:val="none" w:sz="0" w:space="0" w:color="auto"/>
        <w:bottom w:val="none" w:sz="0" w:space="0" w:color="auto"/>
        <w:right w:val="none" w:sz="0" w:space="0" w:color="auto"/>
      </w:divBdr>
    </w:div>
    <w:div w:id="1079595339">
      <w:bodyDiv w:val="1"/>
      <w:marLeft w:val="0"/>
      <w:marRight w:val="0"/>
      <w:marTop w:val="0"/>
      <w:marBottom w:val="0"/>
      <w:divBdr>
        <w:top w:val="none" w:sz="0" w:space="0" w:color="auto"/>
        <w:left w:val="none" w:sz="0" w:space="0" w:color="auto"/>
        <w:bottom w:val="none" w:sz="0" w:space="0" w:color="auto"/>
        <w:right w:val="none" w:sz="0" w:space="0" w:color="auto"/>
      </w:divBdr>
    </w:div>
    <w:div w:id="1244340971">
      <w:bodyDiv w:val="1"/>
      <w:marLeft w:val="0"/>
      <w:marRight w:val="0"/>
      <w:marTop w:val="0"/>
      <w:marBottom w:val="0"/>
      <w:divBdr>
        <w:top w:val="none" w:sz="0" w:space="0" w:color="auto"/>
        <w:left w:val="none" w:sz="0" w:space="0" w:color="auto"/>
        <w:bottom w:val="none" w:sz="0" w:space="0" w:color="auto"/>
        <w:right w:val="none" w:sz="0" w:space="0" w:color="auto"/>
      </w:divBdr>
    </w:div>
    <w:div w:id="1304847274">
      <w:bodyDiv w:val="1"/>
      <w:marLeft w:val="0"/>
      <w:marRight w:val="0"/>
      <w:marTop w:val="0"/>
      <w:marBottom w:val="0"/>
      <w:divBdr>
        <w:top w:val="none" w:sz="0" w:space="0" w:color="auto"/>
        <w:left w:val="none" w:sz="0" w:space="0" w:color="auto"/>
        <w:bottom w:val="none" w:sz="0" w:space="0" w:color="auto"/>
        <w:right w:val="none" w:sz="0" w:space="0" w:color="auto"/>
      </w:divBdr>
    </w:div>
    <w:div w:id="1419643606">
      <w:bodyDiv w:val="1"/>
      <w:marLeft w:val="0"/>
      <w:marRight w:val="0"/>
      <w:marTop w:val="0"/>
      <w:marBottom w:val="0"/>
      <w:divBdr>
        <w:top w:val="none" w:sz="0" w:space="0" w:color="auto"/>
        <w:left w:val="none" w:sz="0" w:space="0" w:color="auto"/>
        <w:bottom w:val="none" w:sz="0" w:space="0" w:color="auto"/>
        <w:right w:val="none" w:sz="0" w:space="0" w:color="auto"/>
      </w:divBdr>
    </w:div>
    <w:div w:id="1420634972">
      <w:bodyDiv w:val="1"/>
      <w:marLeft w:val="0"/>
      <w:marRight w:val="0"/>
      <w:marTop w:val="0"/>
      <w:marBottom w:val="0"/>
      <w:divBdr>
        <w:top w:val="none" w:sz="0" w:space="0" w:color="auto"/>
        <w:left w:val="none" w:sz="0" w:space="0" w:color="auto"/>
        <w:bottom w:val="none" w:sz="0" w:space="0" w:color="auto"/>
        <w:right w:val="none" w:sz="0" w:space="0" w:color="auto"/>
      </w:divBdr>
    </w:div>
    <w:div w:id="1477916584">
      <w:bodyDiv w:val="1"/>
      <w:marLeft w:val="0"/>
      <w:marRight w:val="0"/>
      <w:marTop w:val="0"/>
      <w:marBottom w:val="0"/>
      <w:divBdr>
        <w:top w:val="none" w:sz="0" w:space="0" w:color="auto"/>
        <w:left w:val="none" w:sz="0" w:space="0" w:color="auto"/>
        <w:bottom w:val="none" w:sz="0" w:space="0" w:color="auto"/>
        <w:right w:val="none" w:sz="0" w:space="0" w:color="auto"/>
      </w:divBdr>
    </w:div>
    <w:div w:id="1515924699">
      <w:bodyDiv w:val="1"/>
      <w:marLeft w:val="0"/>
      <w:marRight w:val="0"/>
      <w:marTop w:val="0"/>
      <w:marBottom w:val="0"/>
      <w:divBdr>
        <w:top w:val="none" w:sz="0" w:space="0" w:color="auto"/>
        <w:left w:val="none" w:sz="0" w:space="0" w:color="auto"/>
        <w:bottom w:val="none" w:sz="0" w:space="0" w:color="auto"/>
        <w:right w:val="none" w:sz="0" w:space="0" w:color="auto"/>
      </w:divBdr>
    </w:div>
    <w:div w:id="1592473675">
      <w:bodyDiv w:val="1"/>
      <w:marLeft w:val="0"/>
      <w:marRight w:val="0"/>
      <w:marTop w:val="0"/>
      <w:marBottom w:val="0"/>
      <w:divBdr>
        <w:top w:val="none" w:sz="0" w:space="0" w:color="auto"/>
        <w:left w:val="none" w:sz="0" w:space="0" w:color="auto"/>
        <w:bottom w:val="none" w:sz="0" w:space="0" w:color="auto"/>
        <w:right w:val="none" w:sz="0" w:space="0" w:color="auto"/>
      </w:divBdr>
    </w:div>
    <w:div w:id="1625846776">
      <w:bodyDiv w:val="1"/>
      <w:marLeft w:val="0"/>
      <w:marRight w:val="0"/>
      <w:marTop w:val="0"/>
      <w:marBottom w:val="0"/>
      <w:divBdr>
        <w:top w:val="none" w:sz="0" w:space="0" w:color="auto"/>
        <w:left w:val="none" w:sz="0" w:space="0" w:color="auto"/>
        <w:bottom w:val="none" w:sz="0" w:space="0" w:color="auto"/>
        <w:right w:val="none" w:sz="0" w:space="0" w:color="auto"/>
      </w:divBdr>
    </w:div>
    <w:div w:id="1638602333">
      <w:bodyDiv w:val="1"/>
      <w:marLeft w:val="0"/>
      <w:marRight w:val="0"/>
      <w:marTop w:val="0"/>
      <w:marBottom w:val="0"/>
      <w:divBdr>
        <w:top w:val="none" w:sz="0" w:space="0" w:color="auto"/>
        <w:left w:val="none" w:sz="0" w:space="0" w:color="auto"/>
        <w:bottom w:val="none" w:sz="0" w:space="0" w:color="auto"/>
        <w:right w:val="none" w:sz="0" w:space="0" w:color="auto"/>
      </w:divBdr>
    </w:div>
    <w:div w:id="1662732357">
      <w:bodyDiv w:val="1"/>
      <w:marLeft w:val="0"/>
      <w:marRight w:val="0"/>
      <w:marTop w:val="0"/>
      <w:marBottom w:val="0"/>
      <w:divBdr>
        <w:top w:val="none" w:sz="0" w:space="0" w:color="auto"/>
        <w:left w:val="none" w:sz="0" w:space="0" w:color="auto"/>
        <w:bottom w:val="none" w:sz="0" w:space="0" w:color="auto"/>
        <w:right w:val="none" w:sz="0" w:space="0" w:color="auto"/>
      </w:divBdr>
    </w:div>
    <w:div w:id="1701517558">
      <w:bodyDiv w:val="1"/>
      <w:marLeft w:val="0"/>
      <w:marRight w:val="0"/>
      <w:marTop w:val="0"/>
      <w:marBottom w:val="0"/>
      <w:divBdr>
        <w:top w:val="none" w:sz="0" w:space="0" w:color="auto"/>
        <w:left w:val="none" w:sz="0" w:space="0" w:color="auto"/>
        <w:bottom w:val="none" w:sz="0" w:space="0" w:color="auto"/>
        <w:right w:val="none" w:sz="0" w:space="0" w:color="auto"/>
      </w:divBdr>
    </w:div>
    <w:div w:id="1709573129">
      <w:bodyDiv w:val="1"/>
      <w:marLeft w:val="0"/>
      <w:marRight w:val="0"/>
      <w:marTop w:val="0"/>
      <w:marBottom w:val="0"/>
      <w:divBdr>
        <w:top w:val="none" w:sz="0" w:space="0" w:color="auto"/>
        <w:left w:val="none" w:sz="0" w:space="0" w:color="auto"/>
        <w:bottom w:val="none" w:sz="0" w:space="0" w:color="auto"/>
        <w:right w:val="none" w:sz="0" w:space="0" w:color="auto"/>
      </w:divBdr>
    </w:div>
    <w:div w:id="1725517536">
      <w:bodyDiv w:val="1"/>
      <w:marLeft w:val="0"/>
      <w:marRight w:val="0"/>
      <w:marTop w:val="0"/>
      <w:marBottom w:val="0"/>
      <w:divBdr>
        <w:top w:val="none" w:sz="0" w:space="0" w:color="auto"/>
        <w:left w:val="none" w:sz="0" w:space="0" w:color="auto"/>
        <w:bottom w:val="none" w:sz="0" w:space="0" w:color="auto"/>
        <w:right w:val="none" w:sz="0" w:space="0" w:color="auto"/>
      </w:divBdr>
    </w:div>
    <w:div w:id="1804152063">
      <w:bodyDiv w:val="1"/>
      <w:marLeft w:val="0"/>
      <w:marRight w:val="0"/>
      <w:marTop w:val="0"/>
      <w:marBottom w:val="0"/>
      <w:divBdr>
        <w:top w:val="none" w:sz="0" w:space="0" w:color="auto"/>
        <w:left w:val="none" w:sz="0" w:space="0" w:color="auto"/>
        <w:bottom w:val="none" w:sz="0" w:space="0" w:color="auto"/>
        <w:right w:val="none" w:sz="0" w:space="0" w:color="auto"/>
      </w:divBdr>
    </w:div>
    <w:div w:id="1826241534">
      <w:bodyDiv w:val="1"/>
      <w:marLeft w:val="0"/>
      <w:marRight w:val="0"/>
      <w:marTop w:val="0"/>
      <w:marBottom w:val="0"/>
      <w:divBdr>
        <w:top w:val="none" w:sz="0" w:space="0" w:color="auto"/>
        <w:left w:val="none" w:sz="0" w:space="0" w:color="auto"/>
        <w:bottom w:val="none" w:sz="0" w:space="0" w:color="auto"/>
        <w:right w:val="none" w:sz="0" w:space="0" w:color="auto"/>
      </w:divBdr>
    </w:div>
    <w:div w:id="1845170054">
      <w:bodyDiv w:val="1"/>
      <w:marLeft w:val="0"/>
      <w:marRight w:val="0"/>
      <w:marTop w:val="0"/>
      <w:marBottom w:val="0"/>
      <w:divBdr>
        <w:top w:val="none" w:sz="0" w:space="0" w:color="auto"/>
        <w:left w:val="none" w:sz="0" w:space="0" w:color="auto"/>
        <w:bottom w:val="none" w:sz="0" w:space="0" w:color="auto"/>
        <w:right w:val="none" w:sz="0" w:space="0" w:color="auto"/>
      </w:divBdr>
    </w:div>
    <w:div w:id="1851095963">
      <w:bodyDiv w:val="1"/>
      <w:marLeft w:val="0"/>
      <w:marRight w:val="0"/>
      <w:marTop w:val="0"/>
      <w:marBottom w:val="0"/>
      <w:divBdr>
        <w:top w:val="none" w:sz="0" w:space="0" w:color="auto"/>
        <w:left w:val="none" w:sz="0" w:space="0" w:color="auto"/>
        <w:bottom w:val="none" w:sz="0" w:space="0" w:color="auto"/>
        <w:right w:val="none" w:sz="0" w:space="0" w:color="auto"/>
      </w:divBdr>
    </w:div>
    <w:div w:id="1985156557">
      <w:bodyDiv w:val="1"/>
      <w:marLeft w:val="0"/>
      <w:marRight w:val="0"/>
      <w:marTop w:val="0"/>
      <w:marBottom w:val="0"/>
      <w:divBdr>
        <w:top w:val="none" w:sz="0" w:space="0" w:color="auto"/>
        <w:left w:val="none" w:sz="0" w:space="0" w:color="auto"/>
        <w:bottom w:val="none" w:sz="0" w:space="0" w:color="auto"/>
        <w:right w:val="none" w:sz="0" w:space="0" w:color="auto"/>
      </w:divBdr>
    </w:div>
    <w:div w:id="1993370220">
      <w:bodyDiv w:val="1"/>
      <w:marLeft w:val="0"/>
      <w:marRight w:val="0"/>
      <w:marTop w:val="0"/>
      <w:marBottom w:val="0"/>
      <w:divBdr>
        <w:top w:val="none" w:sz="0" w:space="0" w:color="auto"/>
        <w:left w:val="none" w:sz="0" w:space="0" w:color="auto"/>
        <w:bottom w:val="none" w:sz="0" w:space="0" w:color="auto"/>
        <w:right w:val="none" w:sz="0" w:space="0" w:color="auto"/>
      </w:divBdr>
    </w:div>
    <w:div w:id="211374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8884DA-5733-475A-A4F2-DE272330FC0C}">
  <ds:schemaRefs>
    <ds:schemaRef ds:uri="http://schemas.openxmlformats.org/officeDocument/2006/bibliography"/>
  </ds:schemaRefs>
</ds:datastoreItem>
</file>

<file path=customXml/itemProps2.xml><?xml version="1.0" encoding="utf-8"?>
<ds:datastoreItem xmlns:ds="http://schemas.openxmlformats.org/officeDocument/2006/customXml" ds:itemID="{7527F459-CCDE-4A8A-868C-4F98CAC59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FF5AF5-232B-43C6-9B16-326DD61EB08F}">
  <ds:schemaRefs>
    <ds:schemaRef ds:uri="http://schemas.microsoft.com/sharepoint/v3/contenttype/forms"/>
  </ds:schemaRefs>
</ds:datastoreItem>
</file>

<file path=customXml/itemProps4.xml><?xml version="1.0" encoding="utf-8"?>
<ds:datastoreItem xmlns:ds="http://schemas.openxmlformats.org/officeDocument/2006/customXml" ds:itemID="{9F3EC2ED-C7A3-46C2-B2B5-DBCDA2CFD98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18</Pages>
  <Words>24674</Words>
  <Characters>14065</Characters>
  <Application>Microsoft Office Word</Application>
  <DocSecurity>0</DocSecurity>
  <Lines>117</Lines>
  <Paragraphs>77</Paragraphs>
  <ScaleCrop>false</ScaleCrop>
  <Company/>
  <LinksUpToDate>false</LinksUpToDate>
  <CharactersWithSpaces>38662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Čiukšytė-Nagienė</dc:creator>
  <cp:keywords/>
  <dc:description/>
  <cp:lastModifiedBy>Sandra Čiukšytė-Nagienė</cp:lastModifiedBy>
  <cp:revision>552</cp:revision>
  <dcterms:created xsi:type="dcterms:W3CDTF">2025-06-06T17:22:00Z</dcterms:created>
  <dcterms:modified xsi:type="dcterms:W3CDTF">2025-08-28T11:42:00Z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