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4605"/>
        <w:gridCol w:w="341"/>
      </w:tblGrid>
      <w:tr w:rsidR="00A44463" w:rsidRPr="00990548" w14:paraId="6CB84BD2" w14:textId="77777777" w:rsidTr="2D6503F9">
        <w:trPr>
          <w:gridAfter w:val="1"/>
          <w:wAfter w:w="341" w:type="dxa"/>
        </w:trPr>
        <w:tc>
          <w:tcPr>
            <w:tcW w:w="9889" w:type="dxa"/>
            <w:gridSpan w:val="2"/>
          </w:tcPr>
          <w:p w14:paraId="0FF5FDA1" w14:textId="770FA451" w:rsidR="00A44463" w:rsidRPr="00BF5F40" w:rsidRDefault="00AB49A7" w:rsidP="00C877D2">
            <w:pPr>
              <w:jc w:val="center"/>
              <w:rPr>
                <w:rFonts w:ascii="Montserrat" w:hAnsi="Montserrat" w:cs="Arial"/>
                <w:b/>
                <w:sz w:val="20"/>
                <w:szCs w:val="20"/>
                <w:lang w:val="lt-LT"/>
              </w:rPr>
            </w:pPr>
            <w:r w:rsidRPr="00BF5F40">
              <w:rPr>
                <w:rFonts w:ascii="Montserrat" w:hAnsi="Montserrat" w:cs="Arial"/>
                <w:b/>
                <w:sz w:val="20"/>
                <w:szCs w:val="20"/>
                <w:lang w:val="lt-LT"/>
              </w:rPr>
              <w:t xml:space="preserve">ASMENS </w:t>
            </w:r>
            <w:r w:rsidR="00A44463" w:rsidRPr="00BF5F40">
              <w:rPr>
                <w:rFonts w:ascii="Montserrat" w:hAnsi="Montserrat" w:cs="Arial"/>
                <w:b/>
                <w:sz w:val="20"/>
                <w:szCs w:val="20"/>
                <w:lang w:val="lt-LT"/>
              </w:rPr>
              <w:t xml:space="preserve">DUOMENŲ TVARKYMO </w:t>
            </w:r>
            <w:r w:rsidR="00F57402" w:rsidRPr="00BF5F40">
              <w:rPr>
                <w:rFonts w:ascii="Montserrat" w:hAnsi="Montserrat" w:cs="Arial"/>
                <w:b/>
                <w:sz w:val="20"/>
                <w:szCs w:val="20"/>
                <w:lang w:val="lt-LT"/>
              </w:rPr>
              <w:t>SUSITARIMAS</w:t>
            </w:r>
          </w:p>
          <w:p w14:paraId="6B0FC38E" w14:textId="77777777" w:rsidR="00A44463" w:rsidRPr="00BF5F40" w:rsidRDefault="00A44463" w:rsidP="00C877D2">
            <w:pPr>
              <w:jc w:val="center"/>
              <w:rPr>
                <w:rFonts w:ascii="Montserrat" w:hAnsi="Montserrat" w:cs="Arial"/>
                <w:b/>
                <w:sz w:val="20"/>
                <w:szCs w:val="20"/>
                <w:lang w:val="lt-LT"/>
              </w:rPr>
            </w:pPr>
          </w:p>
          <w:p w14:paraId="56CE1605" w14:textId="6F005F96" w:rsidR="00A44463" w:rsidRPr="00BF5F40" w:rsidRDefault="00A44463" w:rsidP="00C877D2">
            <w:pPr>
              <w:jc w:val="center"/>
              <w:rPr>
                <w:rFonts w:ascii="Montserrat" w:hAnsi="Montserrat" w:cs="Arial"/>
                <w:sz w:val="20"/>
                <w:szCs w:val="20"/>
                <w:lang w:val="lt-LT"/>
              </w:rPr>
            </w:pPr>
            <w:r w:rsidRPr="00BF5F40">
              <w:rPr>
                <w:rFonts w:ascii="Montserrat" w:hAnsi="Montserrat" w:cs="Arial"/>
                <w:sz w:val="20"/>
                <w:szCs w:val="20"/>
                <w:lang w:val="lt-LT"/>
              </w:rPr>
              <w:t>20</w:t>
            </w:r>
            <w:r w:rsidR="00F54127" w:rsidRPr="00BF5F40">
              <w:rPr>
                <w:rFonts w:ascii="Montserrat" w:hAnsi="Montserrat" w:cs="Arial"/>
                <w:sz w:val="20"/>
                <w:szCs w:val="20"/>
                <w:lang w:val="lt-LT"/>
              </w:rPr>
              <w:t>2</w:t>
            </w:r>
            <w:r w:rsidR="00284AFB">
              <w:rPr>
                <w:rFonts w:ascii="Montserrat" w:hAnsi="Montserrat" w:cs="Arial"/>
                <w:sz w:val="20"/>
                <w:szCs w:val="20"/>
                <w:lang w:val="lt-LT"/>
              </w:rPr>
              <w:t>5</w:t>
            </w:r>
            <w:r w:rsidRPr="00BF5F40">
              <w:rPr>
                <w:rFonts w:ascii="Montserrat" w:hAnsi="Montserrat" w:cs="Arial"/>
                <w:sz w:val="20"/>
                <w:szCs w:val="20"/>
                <w:lang w:val="lt-LT"/>
              </w:rPr>
              <w:t xml:space="preserve"> m.</w:t>
            </w:r>
            <w:r w:rsidR="005317EF" w:rsidRPr="00BF5F40">
              <w:rPr>
                <w:rFonts w:ascii="Montserrat" w:hAnsi="Montserrat" w:cs="Arial"/>
                <w:sz w:val="20"/>
                <w:szCs w:val="20"/>
                <w:lang w:val="lt-LT"/>
              </w:rPr>
              <w:t xml:space="preserve"> </w:t>
            </w:r>
            <w:r w:rsidR="005317EF" w:rsidRPr="00BF5F40">
              <w:rPr>
                <w:rFonts w:ascii="Montserrat" w:hAnsi="Montserrat" w:cs="Arial"/>
                <w:sz w:val="20"/>
                <w:szCs w:val="20"/>
                <w:highlight w:val="lightGray"/>
                <w:lang w:val="lt-LT"/>
              </w:rPr>
              <w:t>___________ ___</w:t>
            </w:r>
            <w:r w:rsidR="005317EF" w:rsidRPr="00BF5F40">
              <w:rPr>
                <w:rFonts w:ascii="Montserrat" w:hAnsi="Montserrat" w:cs="Arial"/>
                <w:sz w:val="20"/>
                <w:szCs w:val="20"/>
                <w:lang w:val="lt-LT"/>
              </w:rPr>
              <w:t xml:space="preserve"> </w:t>
            </w:r>
            <w:r w:rsidRPr="00BF5F40">
              <w:rPr>
                <w:rFonts w:ascii="Montserrat" w:hAnsi="Montserrat" w:cs="Arial"/>
                <w:sz w:val="20"/>
                <w:szCs w:val="20"/>
                <w:lang w:val="lt-LT"/>
              </w:rPr>
              <w:t>d.</w:t>
            </w:r>
          </w:p>
          <w:p w14:paraId="3B2FAC56" w14:textId="77777777" w:rsidR="00A44463" w:rsidRPr="00BF5F40" w:rsidRDefault="00A44463" w:rsidP="00C877D2">
            <w:pPr>
              <w:ind w:firstLine="567"/>
              <w:rPr>
                <w:rFonts w:ascii="Montserrat" w:hAnsi="Montserrat" w:cs="Arial"/>
                <w:sz w:val="20"/>
                <w:szCs w:val="20"/>
                <w:lang w:val="lt-LT"/>
              </w:rPr>
            </w:pPr>
          </w:p>
          <w:p w14:paraId="2EF33603" w14:textId="77777777" w:rsidR="00A44463" w:rsidRPr="00BF5F40" w:rsidRDefault="00A44463" w:rsidP="00C877D2">
            <w:pPr>
              <w:ind w:firstLine="567"/>
              <w:rPr>
                <w:rFonts w:ascii="Montserrat" w:hAnsi="Montserrat" w:cs="Arial"/>
                <w:sz w:val="20"/>
                <w:szCs w:val="20"/>
                <w:lang w:val="lt-LT"/>
              </w:rPr>
            </w:pPr>
          </w:p>
          <w:p w14:paraId="436BD19A" w14:textId="31FDC356" w:rsidR="00A44463" w:rsidRPr="00BF5F40" w:rsidRDefault="00990548" w:rsidP="00C877D2">
            <w:pPr>
              <w:ind w:firstLine="567"/>
              <w:jc w:val="both"/>
              <w:rPr>
                <w:rFonts w:ascii="Montserrat" w:hAnsi="Montserrat" w:cs="Arial"/>
                <w:sz w:val="20"/>
                <w:szCs w:val="20"/>
                <w:lang w:val="lt-LT"/>
              </w:rPr>
            </w:pPr>
            <w:r w:rsidRPr="00BF5F40">
              <w:rPr>
                <w:rFonts w:ascii="Montserrat" w:hAnsi="Montserrat"/>
                <w:b/>
                <w:bCs/>
                <w:sz w:val="20"/>
                <w:szCs w:val="20"/>
                <w:lang w:val="lt-LT"/>
              </w:rPr>
              <w:t>Savivaldybės įmonė „SUSISIEKIMO PASLAUGOS“</w:t>
            </w:r>
            <w:r w:rsidRPr="00BF5F40">
              <w:rPr>
                <w:rFonts w:ascii="Montserrat" w:hAnsi="Montserrat"/>
                <w:bCs/>
                <w:sz w:val="20"/>
                <w:szCs w:val="20"/>
                <w:lang w:val="lt-LT"/>
              </w:rPr>
              <w:t xml:space="preserve">, juridinio asmens kodas 124644360, buveinės adresas Laisvės pr. 10A, LT-04215 Vilnius, Lietuva, </w:t>
            </w:r>
            <w:r w:rsidRPr="00BF5F40">
              <w:rPr>
                <w:rFonts w:ascii="Montserrat" w:hAnsi="Montserrat"/>
                <w:sz w:val="20"/>
                <w:szCs w:val="20"/>
                <w:lang w:val="lt-LT"/>
              </w:rPr>
              <w:t xml:space="preserve">atstovaujama </w:t>
            </w:r>
            <w:r>
              <w:rPr>
                <w:rFonts w:ascii="Montserrat" w:hAnsi="Montserrat"/>
                <w:sz w:val="20"/>
                <w:szCs w:val="20"/>
                <w:lang w:val="lt-LT"/>
              </w:rPr>
              <w:t>direktorės Loretos Levulytės-Staškevičienės</w:t>
            </w:r>
            <w:r w:rsidRPr="00BF5F40">
              <w:rPr>
                <w:rFonts w:ascii="Montserrat" w:hAnsi="Montserrat"/>
                <w:sz w:val="20"/>
                <w:szCs w:val="20"/>
                <w:lang w:val="lt-LT"/>
              </w:rPr>
              <w:t>, veikiančios pagal įmonės įstatus</w:t>
            </w:r>
            <w:r w:rsidRPr="00BF5F40">
              <w:rPr>
                <w:rFonts w:ascii="Montserrat" w:hAnsi="Montserrat" w:cs="Arial"/>
                <w:sz w:val="20"/>
                <w:szCs w:val="20"/>
                <w:lang w:val="lt-LT"/>
              </w:rPr>
              <w:t xml:space="preserve"> </w:t>
            </w:r>
            <w:r w:rsidR="00A44463" w:rsidRPr="00BF5F40">
              <w:rPr>
                <w:rFonts w:ascii="Montserrat" w:hAnsi="Montserrat" w:cs="Arial"/>
                <w:sz w:val="20"/>
                <w:szCs w:val="20"/>
                <w:lang w:val="lt-LT"/>
              </w:rPr>
              <w:t xml:space="preserve">(toliau – </w:t>
            </w:r>
            <w:r w:rsidR="00A44463" w:rsidRPr="00BF5F40">
              <w:rPr>
                <w:rFonts w:ascii="Montserrat" w:hAnsi="Montserrat" w:cs="Arial"/>
                <w:b/>
                <w:sz w:val="20"/>
                <w:szCs w:val="20"/>
                <w:lang w:val="lt-LT"/>
              </w:rPr>
              <w:t>Duomenų valdytojas</w:t>
            </w:r>
            <w:r w:rsidR="00A44463" w:rsidRPr="00BF5F40">
              <w:rPr>
                <w:rFonts w:ascii="Montserrat" w:hAnsi="Montserrat" w:cs="Arial"/>
                <w:sz w:val="20"/>
                <w:szCs w:val="20"/>
                <w:lang w:val="lt-LT"/>
              </w:rPr>
              <w:t>),</w:t>
            </w:r>
          </w:p>
          <w:p w14:paraId="469BE8B2" w14:textId="77777777" w:rsidR="00A44463" w:rsidRPr="00BF5F40" w:rsidRDefault="00A44463" w:rsidP="00C877D2">
            <w:pPr>
              <w:ind w:firstLine="567"/>
              <w:jc w:val="both"/>
              <w:rPr>
                <w:rFonts w:ascii="Montserrat" w:hAnsi="Montserrat" w:cs="Arial"/>
                <w:sz w:val="20"/>
                <w:szCs w:val="20"/>
                <w:lang w:val="lt-LT"/>
              </w:rPr>
            </w:pPr>
            <w:r w:rsidRPr="00BF5F40">
              <w:rPr>
                <w:rFonts w:ascii="Montserrat" w:hAnsi="Montserrat" w:cs="Arial"/>
                <w:sz w:val="20"/>
                <w:szCs w:val="20"/>
                <w:lang w:val="lt-LT"/>
              </w:rPr>
              <w:t>Ir</w:t>
            </w:r>
          </w:p>
          <w:p w14:paraId="11B8015D" w14:textId="33367135" w:rsidR="002D7E56" w:rsidRPr="00BF5F40" w:rsidRDefault="00E60886" w:rsidP="002D7E56">
            <w:pPr>
              <w:autoSpaceDE w:val="0"/>
              <w:autoSpaceDN w:val="0"/>
              <w:adjustRightInd w:val="0"/>
              <w:ind w:firstLine="567"/>
              <w:jc w:val="both"/>
              <w:rPr>
                <w:rFonts w:ascii="Montserrat" w:hAnsi="Montserrat" w:cs="Arial"/>
                <w:sz w:val="20"/>
                <w:szCs w:val="20"/>
                <w:lang w:val="lt-LT"/>
              </w:rPr>
            </w:pPr>
            <w:r w:rsidRPr="00E60886">
              <w:rPr>
                <w:rFonts w:ascii="Montserrat" w:hAnsi="Montserrat"/>
                <w:b/>
                <w:bCs/>
                <w:sz w:val="20"/>
                <w:szCs w:val="20"/>
                <w:highlight w:val="lightGray"/>
                <w:lang w:val="lt-LT"/>
              </w:rPr>
              <w:t>Įmonės pavadinimas</w:t>
            </w:r>
            <w:r>
              <w:rPr>
                <w:rFonts w:ascii="Montserrat" w:hAnsi="Montserrat"/>
                <w:b/>
                <w:bCs/>
                <w:sz w:val="20"/>
                <w:szCs w:val="20"/>
                <w:lang w:val="lt-LT"/>
              </w:rPr>
              <w:t>,</w:t>
            </w:r>
            <w:r w:rsidR="00AE4D2B" w:rsidRPr="00BF5F40">
              <w:rPr>
                <w:rFonts w:ascii="Montserrat" w:hAnsi="Montserrat"/>
                <w:bCs/>
                <w:sz w:val="20"/>
                <w:szCs w:val="20"/>
                <w:lang w:val="lt-LT"/>
              </w:rPr>
              <w:t xml:space="preserve"> juridinio asmens kodas </w:t>
            </w:r>
            <w:r w:rsidRPr="00E60886">
              <w:rPr>
                <w:rFonts w:ascii="Montserrat" w:hAnsi="Montserrat"/>
                <w:bCs/>
                <w:sz w:val="20"/>
                <w:szCs w:val="20"/>
                <w:highlight w:val="lightGray"/>
                <w:lang w:val="lt-LT"/>
              </w:rPr>
              <w:t>kodas</w:t>
            </w:r>
            <w:r w:rsidR="00AE4D2B" w:rsidRPr="00BF5F40">
              <w:rPr>
                <w:rFonts w:ascii="Montserrat" w:hAnsi="Montserrat"/>
                <w:bCs/>
                <w:sz w:val="20"/>
                <w:szCs w:val="20"/>
                <w:lang w:val="lt-LT"/>
              </w:rPr>
              <w:t xml:space="preserve">, buveinės adresas </w:t>
            </w:r>
            <w:r w:rsidRPr="00E60886">
              <w:rPr>
                <w:rFonts w:ascii="Montserrat" w:hAnsi="Montserrat"/>
                <w:bCs/>
                <w:sz w:val="20"/>
                <w:szCs w:val="20"/>
                <w:highlight w:val="lightGray"/>
                <w:lang w:val="lt-LT"/>
              </w:rPr>
              <w:t>adresas</w:t>
            </w:r>
            <w:r w:rsidR="00AE4D2B" w:rsidRPr="00BF5F40">
              <w:rPr>
                <w:rFonts w:ascii="Montserrat" w:hAnsi="Montserrat"/>
                <w:bCs/>
                <w:sz w:val="20"/>
                <w:szCs w:val="20"/>
                <w:lang w:val="lt-LT"/>
              </w:rPr>
              <w:t xml:space="preserve">, </w:t>
            </w:r>
            <w:r w:rsidR="00AE4D2B" w:rsidRPr="00BF5F40">
              <w:rPr>
                <w:rFonts w:ascii="Montserrat" w:hAnsi="Montserrat"/>
                <w:sz w:val="20"/>
                <w:szCs w:val="20"/>
                <w:lang w:val="lt-LT"/>
              </w:rPr>
              <w:t xml:space="preserve">atstovaujama </w:t>
            </w:r>
            <w:r w:rsidRPr="00E60886">
              <w:rPr>
                <w:rFonts w:ascii="Montserrat" w:hAnsi="Montserrat"/>
                <w:sz w:val="20"/>
                <w:szCs w:val="20"/>
                <w:highlight w:val="lightGray"/>
                <w:lang w:val="lt-LT"/>
              </w:rPr>
              <w:t>pareigos, vardas, pavardė</w:t>
            </w:r>
            <w:r w:rsidR="00AE4D2B" w:rsidRPr="00BF5F40">
              <w:rPr>
                <w:rFonts w:ascii="Montserrat" w:hAnsi="Montserrat"/>
                <w:sz w:val="20"/>
                <w:szCs w:val="20"/>
                <w:lang w:val="lt-LT"/>
              </w:rPr>
              <w:t xml:space="preserve">, veikiančio pagal </w:t>
            </w:r>
            <w:r w:rsidR="00F9215F" w:rsidRPr="00F9215F">
              <w:rPr>
                <w:rFonts w:ascii="Montserrat" w:hAnsi="Montserrat"/>
                <w:sz w:val="20"/>
                <w:szCs w:val="20"/>
                <w:highlight w:val="lightGray"/>
                <w:lang w:val="lt-LT"/>
              </w:rPr>
              <w:t>įgaliojimo pagrindas</w:t>
            </w:r>
            <w:r w:rsidR="00AE4D2B" w:rsidRPr="00F9215F">
              <w:rPr>
                <w:rFonts w:ascii="Montserrat" w:hAnsi="Montserrat" w:cs="Arial"/>
                <w:sz w:val="20"/>
                <w:szCs w:val="20"/>
                <w:highlight w:val="lightGray"/>
                <w:lang w:val="lt-LT"/>
              </w:rPr>
              <w:t xml:space="preserve"> </w:t>
            </w:r>
            <w:r w:rsidR="00F9215F" w:rsidRPr="00F9215F">
              <w:rPr>
                <w:rFonts w:ascii="Montserrat" w:hAnsi="Montserrat" w:cs="Arial"/>
                <w:sz w:val="20"/>
                <w:szCs w:val="20"/>
                <w:highlight w:val="lightGray"/>
                <w:lang w:val="lt-LT"/>
              </w:rPr>
              <w:t>(pvz., įmonės įstatai, įgaliojimas)</w:t>
            </w:r>
            <w:r w:rsidR="00F9215F">
              <w:rPr>
                <w:rFonts w:ascii="Montserrat" w:hAnsi="Montserrat" w:cs="Arial"/>
                <w:sz w:val="20"/>
                <w:szCs w:val="20"/>
                <w:lang w:val="lt-LT"/>
              </w:rPr>
              <w:t xml:space="preserve"> </w:t>
            </w:r>
            <w:r w:rsidR="00A44463" w:rsidRPr="00BF5F40">
              <w:rPr>
                <w:rFonts w:ascii="Montserrat" w:hAnsi="Montserrat" w:cs="Arial"/>
                <w:sz w:val="20"/>
                <w:szCs w:val="20"/>
                <w:lang w:val="lt-LT"/>
              </w:rPr>
              <w:t xml:space="preserve">(toliau – </w:t>
            </w:r>
            <w:r w:rsidR="00A44463" w:rsidRPr="00BF5F40">
              <w:rPr>
                <w:rFonts w:ascii="Montserrat" w:hAnsi="Montserrat" w:cs="Arial"/>
                <w:b/>
                <w:bCs/>
                <w:sz w:val="20"/>
                <w:szCs w:val="20"/>
                <w:lang w:val="lt-LT"/>
              </w:rPr>
              <w:t>Duomenų tvarkytojas</w:t>
            </w:r>
            <w:r w:rsidR="00A44463" w:rsidRPr="00BF5F40">
              <w:rPr>
                <w:rFonts w:ascii="Montserrat" w:hAnsi="Montserrat" w:cs="Arial"/>
                <w:sz w:val="20"/>
                <w:szCs w:val="20"/>
                <w:lang w:val="lt-LT"/>
              </w:rPr>
              <w:t>),</w:t>
            </w:r>
          </w:p>
          <w:p w14:paraId="2CBB74FB" w14:textId="03529202" w:rsidR="00CB5ED6" w:rsidRPr="00BF5F40" w:rsidRDefault="00CB5ED6" w:rsidP="002D7E56">
            <w:pPr>
              <w:autoSpaceDE w:val="0"/>
              <w:autoSpaceDN w:val="0"/>
              <w:adjustRightInd w:val="0"/>
              <w:ind w:firstLine="567"/>
              <w:jc w:val="both"/>
              <w:rPr>
                <w:rFonts w:ascii="Montserrat" w:hAnsi="Montserrat" w:cs="Arial"/>
                <w:color w:val="000000"/>
                <w:sz w:val="20"/>
                <w:szCs w:val="20"/>
                <w:lang w:val="lt-LT"/>
              </w:rPr>
            </w:pPr>
            <w:r w:rsidRPr="00BF5F40">
              <w:rPr>
                <w:rFonts w:ascii="Montserrat" w:hAnsi="Montserrat" w:cs="Arial"/>
                <w:color w:val="000000"/>
                <w:sz w:val="20"/>
                <w:szCs w:val="20"/>
                <w:lang w:val="lt-LT"/>
              </w:rPr>
              <w:t>toliau Duomenų valdytojas ir Duomenų tvarkytojas kartu vadinami „</w:t>
            </w:r>
            <w:r w:rsidRPr="00BF5F40">
              <w:rPr>
                <w:rFonts w:ascii="Montserrat" w:hAnsi="Montserrat" w:cs="Arial"/>
                <w:b/>
                <w:color w:val="000000"/>
                <w:sz w:val="20"/>
                <w:szCs w:val="20"/>
                <w:lang w:val="lt-LT"/>
              </w:rPr>
              <w:t>Šalimis</w:t>
            </w:r>
            <w:r w:rsidRPr="00BF5F40">
              <w:rPr>
                <w:rFonts w:ascii="Montserrat" w:hAnsi="Montserrat" w:cs="Arial"/>
                <w:color w:val="000000"/>
                <w:sz w:val="20"/>
                <w:szCs w:val="20"/>
                <w:lang w:val="lt-LT"/>
              </w:rPr>
              <w:t>“, o kiekvienas atskirai – „</w:t>
            </w:r>
            <w:r w:rsidRPr="00BF5F40">
              <w:rPr>
                <w:rFonts w:ascii="Montserrat" w:hAnsi="Montserrat" w:cs="Arial"/>
                <w:b/>
                <w:color w:val="000000"/>
                <w:sz w:val="20"/>
                <w:szCs w:val="20"/>
                <w:lang w:val="lt-LT"/>
              </w:rPr>
              <w:t>Šalimi</w:t>
            </w:r>
            <w:r w:rsidR="00503733" w:rsidRPr="00BF5F40">
              <w:rPr>
                <w:rFonts w:ascii="Montserrat" w:hAnsi="Montserrat" w:cs="Arial"/>
                <w:color w:val="000000"/>
                <w:sz w:val="20"/>
                <w:szCs w:val="20"/>
                <w:lang w:val="lt-LT"/>
              </w:rPr>
              <w:t>“</w:t>
            </w:r>
            <w:r w:rsidRPr="00BF5F40">
              <w:rPr>
                <w:rFonts w:ascii="Montserrat" w:hAnsi="Montserrat" w:cs="Arial"/>
                <w:color w:val="000000"/>
                <w:sz w:val="20"/>
                <w:szCs w:val="20"/>
                <w:lang w:val="lt-LT"/>
              </w:rPr>
              <w:t>.</w:t>
            </w:r>
          </w:p>
          <w:p w14:paraId="247EA549" w14:textId="77777777" w:rsidR="00A44463" w:rsidRPr="00BF5F40" w:rsidRDefault="00A44463" w:rsidP="00C877D2">
            <w:pPr>
              <w:ind w:firstLine="567"/>
              <w:jc w:val="both"/>
              <w:rPr>
                <w:rFonts w:ascii="Montserrat" w:hAnsi="Montserrat" w:cs="Arial"/>
                <w:b/>
                <w:bCs/>
                <w:sz w:val="20"/>
                <w:szCs w:val="20"/>
                <w:lang w:val="lt-LT"/>
              </w:rPr>
            </w:pPr>
            <w:r w:rsidRPr="00BF5F40">
              <w:rPr>
                <w:rFonts w:ascii="Montserrat" w:hAnsi="Montserrat" w:cs="Arial"/>
                <w:b/>
                <w:bCs/>
                <w:sz w:val="20"/>
                <w:szCs w:val="20"/>
                <w:lang w:val="lt-LT"/>
              </w:rPr>
              <w:t>Atsižvelgdamos į tai, kad:</w:t>
            </w:r>
          </w:p>
          <w:p w14:paraId="3738EC70" w14:textId="5C0E91C9" w:rsidR="00A44463" w:rsidRPr="00BF5F40" w:rsidRDefault="00A44463" w:rsidP="00C877D2">
            <w:pPr>
              <w:pStyle w:val="ListParagraph"/>
              <w:numPr>
                <w:ilvl w:val="0"/>
                <w:numId w:val="11"/>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Duomenų tvarkytojas teik</w:t>
            </w:r>
            <w:r w:rsidR="001E51D4" w:rsidRPr="00BF5F40">
              <w:rPr>
                <w:rFonts w:ascii="Montserrat" w:hAnsi="Montserrat" w:cs="Arial"/>
                <w:sz w:val="20"/>
                <w:szCs w:val="20"/>
                <w:lang w:val="lt-LT"/>
              </w:rPr>
              <w:t>ia</w:t>
            </w:r>
            <w:r w:rsidRPr="00BF5F40">
              <w:rPr>
                <w:rFonts w:ascii="Montserrat" w:hAnsi="Montserrat" w:cs="Arial"/>
                <w:sz w:val="20"/>
                <w:szCs w:val="20"/>
                <w:lang w:val="lt-LT"/>
              </w:rPr>
              <w:t xml:space="preserve"> paslaugas Duomenų valdytojui </w:t>
            </w:r>
            <w:r w:rsidR="00651D7B" w:rsidRPr="00BF5F40">
              <w:rPr>
                <w:rFonts w:ascii="Montserrat" w:hAnsi="Montserrat" w:cs="Arial"/>
                <w:sz w:val="20"/>
                <w:szCs w:val="20"/>
                <w:lang w:val="lt-LT"/>
              </w:rPr>
              <w:t>tarp</w:t>
            </w:r>
            <w:r w:rsidR="003952A5" w:rsidRPr="00BF5F40">
              <w:rPr>
                <w:rFonts w:ascii="Montserrat" w:hAnsi="Montserrat" w:cs="Arial"/>
                <w:sz w:val="20"/>
                <w:szCs w:val="20"/>
                <w:lang w:val="lt-LT"/>
              </w:rPr>
              <w:t xml:space="preserve"> jų </w:t>
            </w:r>
            <w:r w:rsidR="00266E5E" w:rsidRPr="00BF5F40">
              <w:rPr>
                <w:rFonts w:ascii="Montserrat" w:hAnsi="Montserrat" w:cs="Arial"/>
                <w:sz w:val="20"/>
                <w:szCs w:val="20"/>
                <w:lang w:val="lt-LT"/>
              </w:rPr>
              <w:t>202</w:t>
            </w:r>
            <w:r w:rsidR="002D0509">
              <w:rPr>
                <w:rFonts w:ascii="Montserrat" w:hAnsi="Montserrat" w:cs="Arial"/>
                <w:sz w:val="20"/>
                <w:szCs w:val="20"/>
                <w:lang w:val="lt-LT"/>
              </w:rPr>
              <w:t>5</w:t>
            </w:r>
            <w:r w:rsidR="00BF5F40" w:rsidRPr="00BF5F40">
              <w:rPr>
                <w:rFonts w:ascii="Montserrat" w:hAnsi="Montserrat" w:cs="Arial"/>
                <w:sz w:val="20"/>
                <w:szCs w:val="20"/>
                <w:lang w:val="lt-LT"/>
              </w:rPr>
              <w:t xml:space="preserve"> </w:t>
            </w:r>
            <w:r w:rsidR="008E34DA" w:rsidRPr="00BF5F40">
              <w:rPr>
                <w:rFonts w:ascii="Montserrat" w:hAnsi="Montserrat" w:cs="Arial"/>
                <w:sz w:val="20"/>
                <w:szCs w:val="20"/>
                <w:lang w:val="lt-LT"/>
              </w:rPr>
              <w:t>m</w:t>
            </w:r>
            <w:r w:rsidR="002D0509">
              <w:rPr>
                <w:rFonts w:ascii="Montserrat" w:hAnsi="Montserrat" w:cs="Arial"/>
                <w:sz w:val="20"/>
                <w:szCs w:val="20"/>
                <w:lang w:val="lt-LT"/>
              </w:rPr>
              <w:t>.</w:t>
            </w:r>
            <w:r w:rsidR="008E34DA" w:rsidRPr="00BF5F40">
              <w:rPr>
                <w:rFonts w:ascii="Montserrat" w:hAnsi="Montserrat" w:cs="Arial"/>
                <w:sz w:val="20"/>
                <w:szCs w:val="20"/>
                <w:highlight w:val="lightGray"/>
                <w:lang w:val="lt-LT"/>
              </w:rPr>
              <w:t xml:space="preserve"> ______________ ___</w:t>
            </w:r>
            <w:r w:rsidR="008E34DA" w:rsidRPr="00BF5F40">
              <w:rPr>
                <w:rFonts w:ascii="Montserrat" w:hAnsi="Montserrat" w:cs="Arial"/>
                <w:sz w:val="20"/>
                <w:szCs w:val="20"/>
                <w:lang w:val="lt-LT"/>
              </w:rPr>
              <w:t xml:space="preserve"> d.</w:t>
            </w:r>
            <w:r w:rsidR="00932B12" w:rsidRPr="00BF5F40">
              <w:rPr>
                <w:rFonts w:ascii="Montserrat" w:hAnsi="Montserrat" w:cs="Arial"/>
                <w:sz w:val="20"/>
                <w:szCs w:val="20"/>
                <w:lang w:val="lt-LT"/>
              </w:rPr>
              <w:t xml:space="preserve"> </w:t>
            </w:r>
            <w:r w:rsidR="003952A5" w:rsidRPr="00BF5F40">
              <w:rPr>
                <w:rFonts w:ascii="Montserrat" w:hAnsi="Montserrat" w:cs="Arial"/>
                <w:sz w:val="20"/>
                <w:szCs w:val="20"/>
                <w:lang w:val="lt-LT"/>
              </w:rPr>
              <w:t>sudaryto</w:t>
            </w:r>
            <w:r w:rsidR="00932B12" w:rsidRPr="00BF5F40">
              <w:rPr>
                <w:rFonts w:ascii="Montserrat" w:hAnsi="Montserrat" w:cs="Arial"/>
                <w:sz w:val="20"/>
                <w:szCs w:val="20"/>
                <w:lang w:val="lt-LT"/>
              </w:rPr>
              <w:t xml:space="preserve"> </w:t>
            </w:r>
            <w:r w:rsidR="001F168D">
              <w:rPr>
                <w:rFonts w:ascii="Montserrat" w:hAnsi="Montserrat" w:cs="Arial"/>
                <w:sz w:val="20"/>
                <w:szCs w:val="20"/>
                <w:lang w:val="lt-LT"/>
              </w:rPr>
              <w:t>s</w:t>
            </w:r>
            <w:r w:rsidR="00127DC6">
              <w:rPr>
                <w:rFonts w:ascii="Montserrat" w:hAnsi="Montserrat" w:cs="Arial"/>
                <w:sz w:val="20"/>
                <w:szCs w:val="20"/>
                <w:lang w:val="lt-LT"/>
              </w:rPr>
              <w:t xml:space="preserve">usitarimo dėl </w:t>
            </w:r>
            <w:r w:rsidR="00F9215F">
              <w:rPr>
                <w:rFonts w:ascii="Montserrat" w:hAnsi="Montserrat" w:cs="Arial"/>
                <w:sz w:val="20"/>
                <w:szCs w:val="20"/>
                <w:lang w:val="lt-LT"/>
              </w:rPr>
              <w:t>bilietų automatų programinės įrangos atnaujinimo paslaugų sutarties</w:t>
            </w:r>
            <w:r w:rsidR="00D63E23" w:rsidRPr="001951CB">
              <w:rPr>
                <w:rFonts w:ascii="Montserrat" w:hAnsi="Montserrat" w:cs="Arial"/>
                <w:sz w:val="20"/>
                <w:szCs w:val="20"/>
                <w:lang w:val="lt-LT"/>
              </w:rPr>
              <w:t xml:space="preserve"> Nr. </w:t>
            </w:r>
            <w:r w:rsidR="00D54D9F" w:rsidRPr="00BF5F40">
              <w:rPr>
                <w:rFonts w:ascii="Montserrat" w:hAnsi="Montserrat" w:cs="Arial"/>
                <w:sz w:val="20"/>
                <w:szCs w:val="20"/>
                <w:lang w:val="lt-LT"/>
              </w:rPr>
              <w:t xml:space="preserve"> </w:t>
            </w:r>
            <w:r w:rsidR="00D54D9F" w:rsidRPr="00BF5F40">
              <w:rPr>
                <w:rFonts w:ascii="Montserrat" w:hAnsi="Montserrat" w:cs="Arial"/>
                <w:sz w:val="20"/>
                <w:szCs w:val="20"/>
                <w:highlight w:val="lightGray"/>
                <w:lang w:val="lt-LT"/>
              </w:rPr>
              <w:t>____</w:t>
            </w:r>
            <w:r w:rsidR="00FD32B8" w:rsidRPr="00BF5F40">
              <w:rPr>
                <w:rFonts w:ascii="Montserrat" w:hAnsi="Montserrat" w:cs="Arial"/>
                <w:sz w:val="20"/>
                <w:szCs w:val="20"/>
                <w:highlight w:val="lightGray"/>
                <w:lang w:val="lt-LT"/>
              </w:rPr>
              <w:t>____________</w:t>
            </w:r>
            <w:r w:rsidR="00D54D9F" w:rsidRPr="00BF5F40">
              <w:rPr>
                <w:rFonts w:ascii="Montserrat" w:hAnsi="Montserrat" w:cs="Arial"/>
                <w:sz w:val="20"/>
                <w:szCs w:val="20"/>
                <w:highlight w:val="lightGray"/>
                <w:lang w:val="lt-LT"/>
              </w:rPr>
              <w:t>_</w:t>
            </w:r>
            <w:r w:rsidR="003952A5" w:rsidRPr="00BF5F40">
              <w:rPr>
                <w:rFonts w:ascii="Montserrat" w:hAnsi="Montserrat" w:cs="Arial"/>
                <w:sz w:val="20"/>
                <w:szCs w:val="20"/>
                <w:lang w:val="lt-LT"/>
              </w:rPr>
              <w:t xml:space="preserve"> (toliau – </w:t>
            </w:r>
            <w:r w:rsidR="003952A5" w:rsidRPr="00BF5F40">
              <w:rPr>
                <w:rFonts w:ascii="Montserrat" w:hAnsi="Montserrat" w:cs="Arial"/>
                <w:b/>
                <w:sz w:val="20"/>
                <w:szCs w:val="20"/>
                <w:lang w:val="lt-LT"/>
              </w:rPr>
              <w:t>Pagrindin</w:t>
            </w:r>
            <w:r w:rsidR="00F9215F">
              <w:rPr>
                <w:rFonts w:ascii="Montserrat" w:hAnsi="Montserrat" w:cs="Arial"/>
                <w:b/>
                <w:sz w:val="20"/>
                <w:szCs w:val="20"/>
                <w:lang w:val="lt-LT"/>
              </w:rPr>
              <w:t>ė sutartis</w:t>
            </w:r>
            <w:r w:rsidR="003952A5" w:rsidRPr="00BF5F40">
              <w:rPr>
                <w:rFonts w:ascii="Montserrat" w:hAnsi="Montserrat" w:cs="Arial"/>
                <w:sz w:val="20"/>
                <w:szCs w:val="20"/>
                <w:lang w:val="lt-LT"/>
              </w:rPr>
              <w:t xml:space="preserve">) pagrindu </w:t>
            </w:r>
            <w:r w:rsidRPr="00BF5F40">
              <w:rPr>
                <w:rFonts w:ascii="Montserrat" w:hAnsi="Montserrat" w:cs="Arial"/>
                <w:sz w:val="20"/>
                <w:szCs w:val="20"/>
                <w:lang w:val="lt-LT"/>
              </w:rPr>
              <w:t>ir šių paslaugų teikimas reikalau</w:t>
            </w:r>
            <w:r w:rsidR="001E51D4" w:rsidRPr="00BF5F40">
              <w:rPr>
                <w:rFonts w:ascii="Montserrat" w:hAnsi="Montserrat" w:cs="Arial"/>
                <w:sz w:val="20"/>
                <w:szCs w:val="20"/>
                <w:lang w:val="lt-LT"/>
              </w:rPr>
              <w:t>ja</w:t>
            </w:r>
            <w:r w:rsidRPr="00BF5F40">
              <w:rPr>
                <w:rFonts w:ascii="Montserrat" w:hAnsi="Montserrat" w:cs="Arial"/>
                <w:sz w:val="20"/>
                <w:szCs w:val="20"/>
                <w:lang w:val="lt-LT"/>
              </w:rPr>
              <w:t>, kad Duomenų tvarkytojas Duomenų valdytojo vardu tvarkytų Asmens duomenis</w:t>
            </w:r>
            <w:r w:rsidR="008D2A7E">
              <w:rPr>
                <w:rFonts w:ascii="Montserrat" w:hAnsi="Montserrat" w:cs="Arial"/>
                <w:sz w:val="20"/>
                <w:szCs w:val="20"/>
                <w:lang w:val="lt-LT"/>
              </w:rPr>
              <w:t>.</w:t>
            </w:r>
          </w:p>
          <w:p w14:paraId="516B0C61" w14:textId="377A92C7" w:rsidR="007D61E0" w:rsidRPr="00BF5F40" w:rsidRDefault="00A44463" w:rsidP="00C877D2">
            <w:pPr>
              <w:pStyle w:val="ListParagraph"/>
              <w:numPr>
                <w:ilvl w:val="0"/>
                <w:numId w:val="11"/>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Asmens </w:t>
            </w:r>
            <w:r w:rsidR="00E6175E" w:rsidRPr="00BF5F40">
              <w:rPr>
                <w:rFonts w:ascii="Montserrat" w:hAnsi="Montserrat" w:cs="Arial"/>
                <w:sz w:val="20"/>
                <w:szCs w:val="20"/>
                <w:lang w:val="lt-LT"/>
              </w:rPr>
              <w:t>d</w:t>
            </w:r>
            <w:r w:rsidRPr="00BF5F40">
              <w:rPr>
                <w:rFonts w:ascii="Montserrat" w:hAnsi="Montserrat" w:cs="Arial"/>
                <w:sz w:val="20"/>
                <w:szCs w:val="20"/>
                <w:lang w:val="lt-LT"/>
              </w:rPr>
              <w:t>uomenų tvarkymas Duomenų valdytojo vardu turi atitikti</w:t>
            </w:r>
            <w:r w:rsidR="00EF204B" w:rsidRPr="00BF5F40">
              <w:rPr>
                <w:rFonts w:ascii="Montserrat" w:hAnsi="Montserrat" w:cs="Arial"/>
                <w:sz w:val="20"/>
                <w:szCs w:val="20"/>
                <w:lang w:val="lt-LT"/>
              </w:rPr>
              <w:t xml:space="preserve"> </w:t>
            </w:r>
            <w:r w:rsidR="00496C9D" w:rsidRPr="00BF5F40">
              <w:rPr>
                <w:rFonts w:ascii="Montserrat" w:hAnsi="Montserrat" w:cs="Arial"/>
                <w:sz w:val="20"/>
                <w:szCs w:val="20"/>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00EF204B" w:rsidRPr="00BF5F40">
              <w:rPr>
                <w:rFonts w:ascii="Montserrat" w:hAnsi="Montserrat" w:cs="Arial"/>
                <w:sz w:val="20"/>
                <w:szCs w:val="20"/>
                <w:lang w:val="lt-LT"/>
              </w:rPr>
              <w:t xml:space="preserve">(toliau – </w:t>
            </w:r>
            <w:r w:rsidR="00EF204B" w:rsidRPr="00BF5F40">
              <w:rPr>
                <w:rFonts w:ascii="Montserrat" w:hAnsi="Montserrat" w:cs="Arial"/>
                <w:b/>
                <w:sz w:val="20"/>
                <w:szCs w:val="20"/>
                <w:lang w:val="lt-LT"/>
              </w:rPr>
              <w:t>Reglamentas</w:t>
            </w:r>
            <w:r w:rsidR="00EF204B" w:rsidRPr="00BF5F40">
              <w:rPr>
                <w:rFonts w:ascii="Montserrat" w:hAnsi="Montserrat" w:cs="Arial"/>
                <w:sz w:val="20"/>
                <w:szCs w:val="20"/>
                <w:lang w:val="lt-LT"/>
              </w:rPr>
              <w:t>)</w:t>
            </w:r>
            <w:r w:rsidR="00CE37E7" w:rsidRPr="00BF5F40">
              <w:rPr>
                <w:rFonts w:ascii="Montserrat" w:hAnsi="Montserrat" w:cs="Arial"/>
                <w:sz w:val="20"/>
                <w:szCs w:val="20"/>
                <w:lang w:val="lt-LT"/>
              </w:rPr>
              <w:t xml:space="preserve"> reikalavimus</w:t>
            </w:r>
            <w:r w:rsidR="00674052" w:rsidRPr="00BF5F40">
              <w:rPr>
                <w:rFonts w:ascii="Montserrat" w:hAnsi="Montserrat" w:cs="Arial"/>
                <w:sz w:val="20"/>
                <w:szCs w:val="20"/>
                <w:lang w:val="lt-LT"/>
              </w:rPr>
              <w:t>.</w:t>
            </w:r>
          </w:p>
          <w:p w14:paraId="6C07E62C" w14:textId="035FF4EF" w:rsidR="007D61E0" w:rsidRPr="00BF5F40" w:rsidRDefault="00A44463" w:rsidP="00C877D2">
            <w:pPr>
              <w:pStyle w:val="ListParagraph"/>
              <w:numPr>
                <w:ilvl w:val="0"/>
                <w:numId w:val="11"/>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Duomenų valdytojas nustato Asmens duomenų tvarkymo tikslus ir priemones</w:t>
            </w:r>
            <w:r w:rsidR="00674052" w:rsidRPr="00BF5F40">
              <w:rPr>
                <w:rFonts w:ascii="Montserrat" w:hAnsi="Montserrat" w:cs="Arial"/>
                <w:sz w:val="20"/>
                <w:szCs w:val="20"/>
                <w:lang w:val="lt-LT"/>
              </w:rPr>
              <w:t>.</w:t>
            </w:r>
          </w:p>
          <w:p w14:paraId="15CA6A67" w14:textId="1E49AF70" w:rsidR="00A44463" w:rsidRPr="00BF5F40" w:rsidRDefault="007D61E0" w:rsidP="00C877D2">
            <w:pPr>
              <w:pStyle w:val="ListParagraph"/>
              <w:numPr>
                <w:ilvl w:val="0"/>
                <w:numId w:val="11"/>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T</w:t>
            </w:r>
            <w:r w:rsidR="00A44463" w:rsidRPr="00BF5F40">
              <w:rPr>
                <w:rFonts w:ascii="Montserrat" w:hAnsi="Montserrat" w:cs="Arial"/>
                <w:sz w:val="20"/>
                <w:szCs w:val="20"/>
                <w:lang w:val="lt-LT"/>
              </w:rPr>
              <w:t xml:space="preserve">aikytini asmens duomenų apsaugos įstatymai reikalauja </w:t>
            </w:r>
            <w:r w:rsidRPr="00BF5F40">
              <w:rPr>
                <w:rFonts w:ascii="Montserrat" w:hAnsi="Montserrat" w:cs="Arial"/>
                <w:sz w:val="20"/>
                <w:szCs w:val="20"/>
                <w:lang w:val="lt-LT"/>
              </w:rPr>
              <w:t xml:space="preserve">su </w:t>
            </w:r>
            <w:r w:rsidR="00524687" w:rsidRPr="00BF5F40">
              <w:rPr>
                <w:rFonts w:ascii="Montserrat" w:hAnsi="Montserrat" w:cs="Arial"/>
                <w:sz w:val="20"/>
                <w:szCs w:val="20"/>
                <w:lang w:val="lt-LT"/>
              </w:rPr>
              <w:t>D</w:t>
            </w:r>
            <w:r w:rsidRPr="00BF5F40">
              <w:rPr>
                <w:rFonts w:ascii="Montserrat" w:hAnsi="Montserrat" w:cs="Arial"/>
                <w:sz w:val="20"/>
                <w:szCs w:val="20"/>
                <w:lang w:val="lt-LT"/>
              </w:rPr>
              <w:t>uomenų tvarkytoju sudaryti rašytin</w:t>
            </w:r>
            <w:r w:rsidR="0046798C">
              <w:rPr>
                <w:rFonts w:ascii="Montserrat" w:hAnsi="Montserrat" w:cs="Arial"/>
                <w:sz w:val="20"/>
                <w:szCs w:val="20"/>
                <w:lang w:val="lt-LT"/>
              </w:rPr>
              <w:t>į</w:t>
            </w:r>
            <w:r w:rsidRPr="00BF5F40">
              <w:rPr>
                <w:rFonts w:ascii="Montserrat" w:hAnsi="Montserrat" w:cs="Arial"/>
                <w:sz w:val="20"/>
                <w:szCs w:val="20"/>
                <w:lang w:val="lt-LT"/>
              </w:rPr>
              <w:t xml:space="preserve"> </w:t>
            </w:r>
            <w:r w:rsidR="0046798C">
              <w:rPr>
                <w:rFonts w:ascii="Montserrat" w:hAnsi="Montserrat" w:cs="Arial"/>
                <w:sz w:val="20"/>
                <w:szCs w:val="20"/>
                <w:lang w:val="lt-LT"/>
              </w:rPr>
              <w:t>susitarimą</w:t>
            </w:r>
            <w:r w:rsidRPr="00BF5F40">
              <w:rPr>
                <w:rFonts w:ascii="Montserrat" w:hAnsi="Montserrat" w:cs="Arial"/>
                <w:sz w:val="20"/>
                <w:szCs w:val="20"/>
                <w:lang w:val="lt-LT"/>
              </w:rPr>
              <w:t xml:space="preserve"> ir į j</w:t>
            </w:r>
            <w:r w:rsidR="0046798C">
              <w:rPr>
                <w:rFonts w:ascii="Montserrat" w:hAnsi="Montserrat" w:cs="Arial"/>
                <w:sz w:val="20"/>
                <w:szCs w:val="20"/>
                <w:lang w:val="lt-LT"/>
              </w:rPr>
              <w:t>į</w:t>
            </w:r>
            <w:r w:rsidRPr="00BF5F40">
              <w:rPr>
                <w:rFonts w:ascii="Montserrat" w:hAnsi="Montserrat" w:cs="Arial"/>
                <w:sz w:val="20"/>
                <w:szCs w:val="20"/>
                <w:lang w:val="lt-LT"/>
              </w:rPr>
              <w:t xml:space="preserve"> įtraukti pagal </w:t>
            </w:r>
            <w:r w:rsidR="000640D0" w:rsidRPr="00BF5F40">
              <w:rPr>
                <w:rFonts w:ascii="Montserrat" w:hAnsi="Montserrat" w:cs="Arial"/>
                <w:sz w:val="20"/>
                <w:szCs w:val="20"/>
                <w:lang w:val="lt-LT"/>
              </w:rPr>
              <w:t>Re</w:t>
            </w:r>
            <w:r w:rsidRPr="00BF5F40">
              <w:rPr>
                <w:rFonts w:ascii="Montserrat" w:hAnsi="Montserrat" w:cs="Arial"/>
                <w:sz w:val="20"/>
                <w:szCs w:val="20"/>
                <w:lang w:val="lt-LT"/>
              </w:rPr>
              <w:t>glamentą privalomas nuostatas</w:t>
            </w:r>
            <w:r w:rsidR="00674052" w:rsidRPr="00BF5F40">
              <w:rPr>
                <w:rFonts w:ascii="Montserrat" w:hAnsi="Montserrat" w:cs="Arial"/>
                <w:sz w:val="20"/>
                <w:szCs w:val="20"/>
                <w:lang w:val="lt-LT"/>
              </w:rPr>
              <w:t>.</w:t>
            </w:r>
          </w:p>
          <w:p w14:paraId="46F2B0B6" w14:textId="70B6D5D4" w:rsidR="00A44463" w:rsidRPr="00BF5F40" w:rsidRDefault="00A44463" w:rsidP="00C877D2">
            <w:pPr>
              <w:ind w:firstLine="567"/>
              <w:jc w:val="both"/>
              <w:rPr>
                <w:rFonts w:ascii="Montserrat" w:hAnsi="Montserrat" w:cs="Arial"/>
                <w:sz w:val="20"/>
                <w:szCs w:val="20"/>
                <w:lang w:val="lt-LT"/>
              </w:rPr>
            </w:pPr>
            <w:r w:rsidRPr="00BF5F40">
              <w:rPr>
                <w:rFonts w:ascii="Montserrat" w:hAnsi="Montserrat" w:cs="Arial"/>
                <w:sz w:val="20"/>
                <w:szCs w:val="20"/>
                <w:lang w:val="lt-LT"/>
              </w:rPr>
              <w:t xml:space="preserve">Duomenų valdytojas ir Duomenų tvarkytojas </w:t>
            </w:r>
            <w:r w:rsidR="007D61E0" w:rsidRPr="00BF5F40">
              <w:rPr>
                <w:rFonts w:ascii="Montserrat" w:hAnsi="Montserrat" w:cs="Arial"/>
                <w:sz w:val="20"/>
                <w:szCs w:val="20"/>
                <w:lang w:val="lt-LT"/>
              </w:rPr>
              <w:t>sudarė š</w:t>
            </w:r>
            <w:r w:rsidR="00710A27" w:rsidRPr="00BF5F40">
              <w:rPr>
                <w:rFonts w:ascii="Montserrat" w:hAnsi="Montserrat" w:cs="Arial"/>
                <w:sz w:val="20"/>
                <w:szCs w:val="20"/>
                <w:lang w:val="lt-LT"/>
              </w:rPr>
              <w:t>į</w:t>
            </w:r>
            <w:r w:rsidR="007D61E0" w:rsidRPr="00BF5F40">
              <w:rPr>
                <w:rFonts w:ascii="Montserrat" w:hAnsi="Montserrat" w:cs="Arial"/>
                <w:sz w:val="20"/>
                <w:szCs w:val="20"/>
                <w:lang w:val="lt-LT"/>
              </w:rPr>
              <w:t xml:space="preserve"> </w:t>
            </w:r>
            <w:r w:rsidR="00710A27" w:rsidRPr="00BF5F40">
              <w:rPr>
                <w:rFonts w:ascii="Montserrat" w:hAnsi="Montserrat" w:cs="Arial"/>
                <w:sz w:val="20"/>
                <w:szCs w:val="20"/>
                <w:lang w:val="lt-LT"/>
              </w:rPr>
              <w:t>Asmens duomenų tvarkymo susitarimą</w:t>
            </w:r>
            <w:r w:rsidR="00213FB0" w:rsidRPr="00BF5F40">
              <w:rPr>
                <w:rFonts w:ascii="Montserrat" w:hAnsi="Montserrat" w:cs="Arial"/>
                <w:sz w:val="20"/>
                <w:szCs w:val="20"/>
                <w:lang w:val="lt-LT"/>
              </w:rPr>
              <w:t xml:space="preserve"> (toliau – </w:t>
            </w:r>
            <w:r w:rsidR="00710A27" w:rsidRPr="00BF5F40">
              <w:rPr>
                <w:rFonts w:ascii="Montserrat" w:hAnsi="Montserrat" w:cs="Arial"/>
                <w:b/>
                <w:sz w:val="20"/>
                <w:szCs w:val="20"/>
                <w:lang w:val="lt-LT"/>
              </w:rPr>
              <w:t>Susitarimas</w:t>
            </w:r>
            <w:r w:rsidR="00213FB0" w:rsidRPr="00BF5F40">
              <w:rPr>
                <w:rFonts w:ascii="Montserrat" w:hAnsi="Montserrat" w:cs="Arial"/>
                <w:sz w:val="20"/>
                <w:szCs w:val="20"/>
                <w:lang w:val="lt-LT"/>
              </w:rPr>
              <w:t>).</w:t>
            </w:r>
          </w:p>
          <w:p w14:paraId="67721B6B" w14:textId="77777777" w:rsidR="00A44463" w:rsidRPr="00BF5F40" w:rsidRDefault="00A44463" w:rsidP="00C877D2">
            <w:pPr>
              <w:ind w:firstLine="567"/>
              <w:jc w:val="both"/>
              <w:rPr>
                <w:rFonts w:ascii="Montserrat" w:hAnsi="Montserrat" w:cs="Arial"/>
                <w:sz w:val="20"/>
                <w:szCs w:val="20"/>
                <w:lang w:val="lt-LT"/>
              </w:rPr>
            </w:pPr>
          </w:p>
          <w:p w14:paraId="1F92C7E4" w14:textId="79005172" w:rsidR="00A44463" w:rsidRPr="00BF5F40" w:rsidRDefault="00FD68F1" w:rsidP="002D7E56">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hAnsi="Montserrat" w:cs="Arial"/>
                <w:b/>
                <w:sz w:val="20"/>
                <w:szCs w:val="20"/>
                <w:lang w:val="lt-LT"/>
              </w:rPr>
              <w:t>SĄVOKOS</w:t>
            </w:r>
          </w:p>
          <w:p w14:paraId="5D0B3E82" w14:textId="77777777" w:rsidR="00A44463" w:rsidRPr="00BF5F40" w:rsidRDefault="00A44463" w:rsidP="00C877D2">
            <w:pPr>
              <w:ind w:firstLine="567"/>
              <w:jc w:val="both"/>
              <w:rPr>
                <w:rFonts w:ascii="Montserrat" w:hAnsi="Montserrat" w:cs="Arial"/>
                <w:sz w:val="20"/>
                <w:szCs w:val="20"/>
                <w:lang w:val="lt-LT"/>
              </w:rPr>
            </w:pPr>
          </w:p>
          <w:p w14:paraId="1369E269" w14:textId="408EDEC2" w:rsidR="00A44463" w:rsidRPr="00BF5F40" w:rsidRDefault="00A44463" w:rsidP="00C877D2">
            <w:pPr>
              <w:ind w:firstLine="567"/>
              <w:jc w:val="both"/>
              <w:rPr>
                <w:rFonts w:ascii="Montserrat" w:hAnsi="Montserrat" w:cs="Arial"/>
                <w:sz w:val="20"/>
                <w:szCs w:val="20"/>
                <w:lang w:val="lt-LT"/>
              </w:rPr>
            </w:pPr>
            <w:r w:rsidRPr="00BF5F40">
              <w:rPr>
                <w:rFonts w:ascii="Montserrat" w:hAnsi="Montserrat" w:cs="Arial"/>
                <w:sz w:val="20"/>
                <w:szCs w:val="20"/>
                <w:lang w:val="lt-LT"/>
              </w:rPr>
              <w:t>Žodžiai didžiosiomis raidėmis ši</w:t>
            </w:r>
            <w:r w:rsidR="00710A27" w:rsidRPr="00BF5F40">
              <w:rPr>
                <w:rFonts w:ascii="Montserrat" w:hAnsi="Montserrat" w:cs="Arial"/>
                <w:sz w:val="20"/>
                <w:szCs w:val="20"/>
                <w:lang w:val="lt-LT"/>
              </w:rPr>
              <w:t xml:space="preserve">ame Susitarime </w:t>
            </w:r>
            <w:r w:rsidRPr="00BF5F40">
              <w:rPr>
                <w:rFonts w:ascii="Montserrat" w:hAnsi="Montserrat" w:cs="Arial"/>
                <w:sz w:val="20"/>
                <w:szCs w:val="20"/>
                <w:lang w:val="lt-LT"/>
              </w:rPr>
              <w:t xml:space="preserve">turi žemiau pateiktų apibrėžimų reikšmes (jos sutampa su </w:t>
            </w:r>
            <w:r w:rsidR="000640D0" w:rsidRPr="00BF5F40">
              <w:rPr>
                <w:rFonts w:ascii="Montserrat" w:hAnsi="Montserrat" w:cs="Arial"/>
                <w:sz w:val="20"/>
                <w:szCs w:val="20"/>
                <w:lang w:val="lt-LT"/>
              </w:rPr>
              <w:t>R</w:t>
            </w:r>
            <w:r w:rsidR="00213FB0" w:rsidRPr="00BF5F40">
              <w:rPr>
                <w:rFonts w:ascii="Montserrat" w:hAnsi="Montserrat" w:cs="Arial"/>
                <w:sz w:val="20"/>
                <w:szCs w:val="20"/>
                <w:lang w:val="lt-LT"/>
              </w:rPr>
              <w:t>eglamento</w:t>
            </w:r>
            <w:r w:rsidRPr="00BF5F40">
              <w:rPr>
                <w:rFonts w:ascii="Montserrat" w:hAnsi="Montserrat" w:cs="Arial"/>
                <w:sz w:val="20"/>
                <w:szCs w:val="20"/>
                <w:lang w:val="lt-LT"/>
              </w:rPr>
              <w:t xml:space="preserve"> reikšmėmis):</w:t>
            </w:r>
          </w:p>
          <w:p w14:paraId="3850A382" w14:textId="3F08C86F" w:rsidR="00213FB0" w:rsidRPr="00BF5F40" w:rsidRDefault="00213FB0" w:rsidP="00C877D2">
            <w:pPr>
              <w:pStyle w:val="ListParagraph"/>
              <w:numPr>
                <w:ilvl w:val="1"/>
                <w:numId w:val="13"/>
              </w:numPr>
              <w:ind w:left="0" w:firstLine="567"/>
              <w:contextualSpacing w:val="0"/>
              <w:jc w:val="both"/>
              <w:rPr>
                <w:rFonts w:ascii="Montserrat" w:hAnsi="Montserrat" w:cs="Arial"/>
                <w:sz w:val="20"/>
                <w:szCs w:val="20"/>
                <w:lang w:val="lt-LT"/>
              </w:rPr>
            </w:pPr>
            <w:r w:rsidRPr="00BF5F40">
              <w:rPr>
                <w:rFonts w:ascii="Montserrat" w:hAnsi="Montserrat" w:cs="Arial"/>
                <w:b/>
                <w:bCs/>
                <w:sz w:val="20"/>
                <w:szCs w:val="20"/>
                <w:lang w:val="lt-LT"/>
              </w:rPr>
              <w:t xml:space="preserve">Asmens duomenys </w:t>
            </w:r>
            <w:r w:rsidRPr="00BF5F40">
              <w:rPr>
                <w:rFonts w:ascii="Montserrat" w:hAnsi="Montserrat" w:cs="Arial"/>
                <w:sz w:val="20"/>
                <w:szCs w:val="20"/>
                <w:lang w:val="lt-LT"/>
              </w:rPr>
              <w:t>–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r w:rsidR="002A7D0D" w:rsidRPr="00BF5F40">
              <w:rPr>
                <w:rFonts w:ascii="Montserrat" w:hAnsi="Montserrat" w:cs="Arial"/>
                <w:sz w:val="20"/>
                <w:szCs w:val="20"/>
                <w:lang w:val="lt-LT"/>
              </w:rPr>
              <w:t>.</w:t>
            </w:r>
          </w:p>
          <w:p w14:paraId="0C2C0030" w14:textId="21794F06" w:rsidR="00EE05F7" w:rsidRPr="00BF5F40" w:rsidRDefault="00EE05F7" w:rsidP="00C877D2">
            <w:pPr>
              <w:pStyle w:val="ListParagraph"/>
              <w:numPr>
                <w:ilvl w:val="1"/>
                <w:numId w:val="13"/>
              </w:numPr>
              <w:ind w:left="0" w:firstLine="567"/>
              <w:contextualSpacing w:val="0"/>
              <w:jc w:val="both"/>
              <w:rPr>
                <w:rFonts w:ascii="Montserrat" w:hAnsi="Montserrat" w:cs="Arial"/>
                <w:sz w:val="20"/>
                <w:szCs w:val="20"/>
                <w:lang w:val="lt-LT"/>
              </w:rPr>
            </w:pPr>
            <w:r w:rsidRPr="00BF5F40">
              <w:rPr>
                <w:rFonts w:ascii="Montserrat" w:hAnsi="Montserrat" w:cs="Arial"/>
                <w:b/>
                <w:bCs/>
                <w:sz w:val="20"/>
                <w:szCs w:val="20"/>
                <w:lang w:val="lt-LT"/>
              </w:rPr>
              <w:t xml:space="preserve">Asmens duomenų saugumo pažeidimas </w:t>
            </w:r>
            <w:r w:rsidR="00877C9E" w:rsidRPr="00BF5F40">
              <w:rPr>
                <w:rFonts w:ascii="Montserrat" w:hAnsi="Montserrat" w:cs="Arial"/>
                <w:sz w:val="20"/>
                <w:szCs w:val="20"/>
                <w:lang w:val="lt-LT"/>
              </w:rPr>
              <w:t>–</w:t>
            </w:r>
            <w:r w:rsidRPr="00BF5F40">
              <w:rPr>
                <w:rFonts w:ascii="Montserrat" w:hAnsi="Montserrat" w:cs="Arial"/>
                <w:sz w:val="20"/>
                <w:szCs w:val="20"/>
                <w:lang w:val="lt-LT"/>
              </w:rPr>
              <w:t xml:space="preserve"> </w:t>
            </w:r>
            <w:r w:rsidR="00877C9E" w:rsidRPr="00BF5F40">
              <w:rPr>
                <w:rFonts w:ascii="Montserrat" w:hAnsi="Montserrat" w:cs="Arial"/>
                <w:sz w:val="20"/>
                <w:szCs w:val="20"/>
                <w:lang w:val="lt-LT"/>
              </w:rPr>
              <w:t>pažeidimas, dėl kurio netyčia arba neteisėtai sunaikinami, prarandami, pakeičiami, be leidimo atskleidžiami Asmens duomenys arba be leidimo suteikiama prieiga prie Asmens duomenų</w:t>
            </w:r>
            <w:r w:rsidR="002A7D0D" w:rsidRPr="00BF5F40">
              <w:rPr>
                <w:rFonts w:ascii="Montserrat" w:hAnsi="Montserrat" w:cs="Arial"/>
                <w:sz w:val="20"/>
                <w:szCs w:val="20"/>
                <w:lang w:val="lt-LT"/>
              </w:rPr>
              <w:t>.</w:t>
            </w:r>
          </w:p>
          <w:p w14:paraId="02B8027E" w14:textId="44FC6794" w:rsidR="005B27D6" w:rsidRPr="00BF5F40" w:rsidRDefault="005B27D6" w:rsidP="00C877D2">
            <w:pPr>
              <w:pStyle w:val="ListParagraph"/>
              <w:numPr>
                <w:ilvl w:val="1"/>
                <w:numId w:val="13"/>
              </w:numPr>
              <w:ind w:left="0" w:firstLine="567"/>
              <w:contextualSpacing w:val="0"/>
              <w:jc w:val="both"/>
              <w:rPr>
                <w:rFonts w:ascii="Montserrat" w:hAnsi="Montserrat" w:cs="Arial"/>
                <w:sz w:val="20"/>
                <w:szCs w:val="20"/>
                <w:lang w:val="lt-LT"/>
              </w:rPr>
            </w:pPr>
            <w:r w:rsidRPr="00BF5F40">
              <w:rPr>
                <w:rFonts w:ascii="Montserrat" w:hAnsi="Montserrat" w:cs="Arial"/>
                <w:b/>
                <w:bCs/>
                <w:sz w:val="20"/>
                <w:szCs w:val="20"/>
                <w:lang w:val="lt-LT"/>
              </w:rPr>
              <w:t xml:space="preserve">Duomenų subjektas </w:t>
            </w:r>
            <w:r w:rsidR="00FE6055" w:rsidRPr="00BF5F40">
              <w:rPr>
                <w:rFonts w:ascii="Montserrat" w:hAnsi="Montserrat" w:cs="Arial"/>
                <w:sz w:val="20"/>
                <w:szCs w:val="20"/>
                <w:lang w:val="lt-LT"/>
              </w:rPr>
              <w:t>–</w:t>
            </w:r>
            <w:r w:rsidRPr="00BF5F40">
              <w:rPr>
                <w:rFonts w:ascii="Montserrat" w:hAnsi="Montserrat" w:cs="Arial"/>
                <w:sz w:val="20"/>
                <w:szCs w:val="20"/>
                <w:lang w:val="lt-LT"/>
              </w:rPr>
              <w:t xml:space="preserve"> </w:t>
            </w:r>
            <w:r w:rsidR="00FE6055" w:rsidRPr="00BF5F40">
              <w:rPr>
                <w:rFonts w:ascii="Montserrat" w:hAnsi="Montserrat" w:cs="Arial"/>
                <w:sz w:val="20"/>
                <w:szCs w:val="20"/>
                <w:lang w:val="lt-LT"/>
              </w:rPr>
              <w:t>turi tą pačią reikšmę kaip numatyta Reglamente</w:t>
            </w:r>
            <w:r w:rsidR="002A7D0D" w:rsidRPr="00BF5F40">
              <w:rPr>
                <w:rFonts w:ascii="Montserrat" w:hAnsi="Montserrat" w:cs="Arial"/>
                <w:sz w:val="20"/>
                <w:szCs w:val="20"/>
                <w:lang w:val="lt-LT"/>
              </w:rPr>
              <w:t>.</w:t>
            </w:r>
          </w:p>
          <w:p w14:paraId="1D1670BE" w14:textId="00F0DDBF" w:rsidR="00213FB0" w:rsidRPr="00BF5F40" w:rsidRDefault="00213FB0" w:rsidP="00C877D2">
            <w:pPr>
              <w:pStyle w:val="ListParagraph"/>
              <w:numPr>
                <w:ilvl w:val="1"/>
                <w:numId w:val="13"/>
              </w:numPr>
              <w:ind w:left="0" w:firstLine="567"/>
              <w:contextualSpacing w:val="0"/>
              <w:jc w:val="both"/>
              <w:rPr>
                <w:rFonts w:ascii="Montserrat" w:hAnsi="Montserrat" w:cs="Arial"/>
                <w:sz w:val="20"/>
                <w:szCs w:val="20"/>
                <w:lang w:val="lt-LT"/>
              </w:rPr>
            </w:pPr>
            <w:r w:rsidRPr="00BF5F40">
              <w:rPr>
                <w:rFonts w:ascii="Montserrat" w:hAnsi="Montserrat" w:cs="Arial"/>
                <w:b/>
                <w:sz w:val="20"/>
                <w:szCs w:val="20"/>
                <w:lang w:val="lt-LT"/>
              </w:rPr>
              <w:t xml:space="preserve">Duomenų tvarkymas </w:t>
            </w:r>
            <w:r w:rsidRPr="00BF5F40">
              <w:rPr>
                <w:rFonts w:ascii="Montserrat" w:hAnsi="Montserrat" w:cs="Arial"/>
                <w:sz w:val="20"/>
                <w:szCs w:val="20"/>
                <w:lang w:val="lt-LT"/>
              </w:rPr>
              <w:t xml:space="preserve">– bet kokia su </w:t>
            </w:r>
            <w:r w:rsidR="00877C9E" w:rsidRPr="00BF5F40">
              <w:rPr>
                <w:rFonts w:ascii="Montserrat" w:hAnsi="Montserrat" w:cs="Arial"/>
                <w:sz w:val="20"/>
                <w:szCs w:val="20"/>
                <w:lang w:val="lt-LT"/>
              </w:rPr>
              <w:t>A</w:t>
            </w:r>
            <w:r w:rsidRPr="00BF5F40">
              <w:rPr>
                <w:rFonts w:ascii="Montserrat" w:hAnsi="Montserrat" w:cs="Arial"/>
                <w:sz w:val="20"/>
                <w:szCs w:val="20"/>
                <w:lang w:val="lt-LT"/>
              </w:rPr>
              <w:t>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7F7D8AB" w14:textId="64F46231" w:rsidR="00A44463" w:rsidRPr="00BF5F40" w:rsidRDefault="00A44463" w:rsidP="00C877D2">
            <w:pPr>
              <w:pStyle w:val="ListParagraph"/>
              <w:numPr>
                <w:ilvl w:val="1"/>
                <w:numId w:val="13"/>
              </w:numPr>
              <w:ind w:left="0" w:firstLine="567"/>
              <w:contextualSpacing w:val="0"/>
              <w:jc w:val="both"/>
              <w:rPr>
                <w:rFonts w:ascii="Montserrat" w:hAnsi="Montserrat" w:cs="Arial"/>
                <w:sz w:val="20"/>
                <w:szCs w:val="20"/>
                <w:lang w:val="lt-LT"/>
              </w:rPr>
            </w:pPr>
            <w:r w:rsidRPr="00BF5F40">
              <w:rPr>
                <w:rFonts w:ascii="Montserrat" w:hAnsi="Montserrat" w:cs="Arial"/>
                <w:b/>
                <w:sz w:val="20"/>
                <w:szCs w:val="20"/>
                <w:lang w:val="lt-LT"/>
              </w:rPr>
              <w:t>Trečiasis asmuo</w:t>
            </w:r>
            <w:r w:rsidR="004675FC" w:rsidRPr="00BF5F40">
              <w:rPr>
                <w:rFonts w:ascii="Montserrat" w:hAnsi="Montserrat" w:cs="Arial"/>
                <w:sz w:val="20"/>
                <w:szCs w:val="20"/>
                <w:lang w:val="lt-LT"/>
              </w:rPr>
              <w:t xml:space="preserve"> – fizinis arba juridinis asmuo, valdžios institucija, agentūra ar kita įstaiga, kuri nėra </w:t>
            </w:r>
            <w:r w:rsidR="00A968CD" w:rsidRPr="00BF5F40">
              <w:rPr>
                <w:rFonts w:ascii="Montserrat" w:hAnsi="Montserrat" w:cs="Arial"/>
                <w:sz w:val="20"/>
                <w:szCs w:val="20"/>
                <w:lang w:val="lt-LT"/>
              </w:rPr>
              <w:t>D</w:t>
            </w:r>
            <w:r w:rsidR="004675FC" w:rsidRPr="00BF5F40">
              <w:rPr>
                <w:rFonts w:ascii="Montserrat" w:hAnsi="Montserrat" w:cs="Arial"/>
                <w:sz w:val="20"/>
                <w:szCs w:val="20"/>
                <w:lang w:val="lt-LT"/>
              </w:rPr>
              <w:t xml:space="preserve">uomenų subjektas, </w:t>
            </w:r>
            <w:r w:rsidR="00A968CD" w:rsidRPr="00BF5F40">
              <w:rPr>
                <w:rFonts w:ascii="Montserrat" w:hAnsi="Montserrat" w:cs="Arial"/>
                <w:sz w:val="20"/>
                <w:szCs w:val="20"/>
                <w:lang w:val="lt-LT"/>
              </w:rPr>
              <w:t>D</w:t>
            </w:r>
            <w:r w:rsidR="004675FC" w:rsidRPr="00BF5F40">
              <w:rPr>
                <w:rFonts w:ascii="Montserrat" w:hAnsi="Montserrat" w:cs="Arial"/>
                <w:sz w:val="20"/>
                <w:szCs w:val="20"/>
                <w:lang w:val="lt-LT"/>
              </w:rPr>
              <w:t xml:space="preserve">uomenų valdytojas, </w:t>
            </w:r>
            <w:r w:rsidR="00A968CD" w:rsidRPr="00BF5F40">
              <w:rPr>
                <w:rFonts w:ascii="Montserrat" w:hAnsi="Montserrat" w:cs="Arial"/>
                <w:sz w:val="20"/>
                <w:szCs w:val="20"/>
                <w:lang w:val="lt-LT"/>
              </w:rPr>
              <w:t>D</w:t>
            </w:r>
            <w:r w:rsidR="004675FC" w:rsidRPr="00BF5F40">
              <w:rPr>
                <w:rFonts w:ascii="Montserrat" w:hAnsi="Montserrat" w:cs="Arial"/>
                <w:sz w:val="20"/>
                <w:szCs w:val="20"/>
                <w:lang w:val="lt-LT"/>
              </w:rPr>
              <w:t xml:space="preserve">uomenų tvarkytojas, arba asmenys, kuriems tiesioginiu </w:t>
            </w:r>
            <w:r w:rsidR="00A968CD" w:rsidRPr="00BF5F40">
              <w:rPr>
                <w:rFonts w:ascii="Montserrat" w:hAnsi="Montserrat" w:cs="Arial"/>
                <w:sz w:val="20"/>
                <w:szCs w:val="20"/>
                <w:lang w:val="lt-LT"/>
              </w:rPr>
              <w:t>D</w:t>
            </w:r>
            <w:r w:rsidR="004675FC" w:rsidRPr="00BF5F40">
              <w:rPr>
                <w:rFonts w:ascii="Montserrat" w:hAnsi="Montserrat" w:cs="Arial"/>
                <w:sz w:val="20"/>
                <w:szCs w:val="20"/>
                <w:lang w:val="lt-LT"/>
              </w:rPr>
              <w:t xml:space="preserve">uomenų valdytojo ar </w:t>
            </w:r>
            <w:r w:rsidR="00A968CD" w:rsidRPr="00BF5F40">
              <w:rPr>
                <w:rFonts w:ascii="Montserrat" w:hAnsi="Montserrat" w:cs="Arial"/>
                <w:sz w:val="20"/>
                <w:szCs w:val="20"/>
                <w:lang w:val="lt-LT"/>
              </w:rPr>
              <w:t>D</w:t>
            </w:r>
            <w:r w:rsidR="004675FC" w:rsidRPr="00BF5F40">
              <w:rPr>
                <w:rFonts w:ascii="Montserrat" w:hAnsi="Montserrat" w:cs="Arial"/>
                <w:sz w:val="20"/>
                <w:szCs w:val="20"/>
                <w:lang w:val="lt-LT"/>
              </w:rPr>
              <w:t>uomenų tvarkytojo įgaliojimu leidžiama tvarkyti asmens duomenis</w:t>
            </w:r>
            <w:r w:rsidRPr="00BF5F40">
              <w:rPr>
                <w:rFonts w:ascii="Montserrat" w:hAnsi="Montserrat" w:cs="Arial"/>
                <w:sz w:val="20"/>
                <w:szCs w:val="20"/>
                <w:lang w:val="lt-LT"/>
              </w:rPr>
              <w:t>.</w:t>
            </w:r>
          </w:p>
          <w:p w14:paraId="066DE17D" w14:textId="77777777" w:rsidR="00E90405" w:rsidRDefault="00E90405" w:rsidP="00E90405">
            <w:pPr>
              <w:pStyle w:val="ListParagraph"/>
              <w:ind w:left="567"/>
              <w:contextualSpacing w:val="0"/>
              <w:jc w:val="both"/>
              <w:rPr>
                <w:rFonts w:ascii="Montserrat" w:hAnsi="Montserrat" w:cs="Arial"/>
                <w:sz w:val="20"/>
                <w:szCs w:val="20"/>
                <w:lang w:val="lt-LT"/>
              </w:rPr>
            </w:pPr>
          </w:p>
          <w:p w14:paraId="469AFC24" w14:textId="77777777" w:rsidR="0077281F" w:rsidRDefault="0077281F" w:rsidP="00E90405">
            <w:pPr>
              <w:pStyle w:val="ListParagraph"/>
              <w:ind w:left="567"/>
              <w:contextualSpacing w:val="0"/>
              <w:jc w:val="both"/>
              <w:rPr>
                <w:rFonts w:ascii="Montserrat" w:hAnsi="Montserrat" w:cs="Arial"/>
                <w:sz w:val="20"/>
                <w:szCs w:val="20"/>
                <w:lang w:val="lt-LT"/>
              </w:rPr>
            </w:pPr>
          </w:p>
          <w:p w14:paraId="03A6E33B" w14:textId="77777777" w:rsidR="0077281F" w:rsidRDefault="0077281F" w:rsidP="00E90405">
            <w:pPr>
              <w:pStyle w:val="ListParagraph"/>
              <w:ind w:left="567"/>
              <w:contextualSpacing w:val="0"/>
              <w:jc w:val="both"/>
              <w:rPr>
                <w:rFonts w:ascii="Montserrat" w:hAnsi="Montserrat" w:cs="Arial"/>
                <w:sz w:val="20"/>
                <w:szCs w:val="20"/>
                <w:lang w:val="lt-LT"/>
              </w:rPr>
            </w:pPr>
          </w:p>
          <w:p w14:paraId="158E3447" w14:textId="77777777" w:rsidR="0077281F" w:rsidRPr="00BF5F40" w:rsidRDefault="0077281F" w:rsidP="00E90405">
            <w:pPr>
              <w:pStyle w:val="ListParagraph"/>
              <w:ind w:left="567"/>
              <w:contextualSpacing w:val="0"/>
              <w:jc w:val="both"/>
              <w:rPr>
                <w:rFonts w:ascii="Montserrat" w:hAnsi="Montserrat" w:cs="Arial"/>
                <w:sz w:val="20"/>
                <w:szCs w:val="20"/>
                <w:lang w:val="lt-LT"/>
              </w:rPr>
            </w:pPr>
          </w:p>
          <w:p w14:paraId="2E4CC8EB" w14:textId="1BF3A113" w:rsidR="00A44463" w:rsidRPr="00BF5F40" w:rsidRDefault="00E90405" w:rsidP="00E90405">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hAnsi="Montserrat" w:cs="Arial"/>
                <w:b/>
                <w:sz w:val="20"/>
                <w:szCs w:val="20"/>
                <w:lang w:val="lt-LT"/>
              </w:rPr>
              <w:lastRenderedPageBreak/>
              <w:t>DUOMENŲ TVARKYMO TIKSLAS, APIMTIS IR TRUKMĖ</w:t>
            </w:r>
          </w:p>
          <w:p w14:paraId="125B3C08" w14:textId="77777777" w:rsidR="00E90405" w:rsidRPr="00BF5F40" w:rsidRDefault="00E90405" w:rsidP="00E90405">
            <w:pPr>
              <w:pStyle w:val="ListParagraph"/>
              <w:ind w:left="567"/>
              <w:contextualSpacing w:val="0"/>
              <w:jc w:val="both"/>
              <w:rPr>
                <w:rFonts w:ascii="Montserrat" w:hAnsi="Montserrat" w:cs="Arial"/>
                <w:b/>
                <w:sz w:val="20"/>
                <w:szCs w:val="20"/>
                <w:lang w:val="lt-LT"/>
              </w:rPr>
            </w:pPr>
          </w:p>
          <w:p w14:paraId="1F30C7A9" w14:textId="54C3A8BC" w:rsidR="00FA5E44" w:rsidRPr="00BF5F40" w:rsidRDefault="00FA5E44" w:rsidP="00C877D2">
            <w:pPr>
              <w:pStyle w:val="ListParagraph"/>
              <w:numPr>
                <w:ilvl w:val="1"/>
                <w:numId w:val="14"/>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Duomenų valdytojas paveda Duomenų tvarkytojui jo vardu tvarkyti Asmens duomenis tiek, kiek tai būtina teikiant paslaugas pagal sudarytą Pagrindin</w:t>
            </w:r>
            <w:r w:rsidR="00F9215F">
              <w:rPr>
                <w:rFonts w:ascii="Montserrat" w:hAnsi="Montserrat" w:cs="Arial"/>
                <w:sz w:val="20"/>
                <w:szCs w:val="20"/>
                <w:lang w:val="lt-LT"/>
              </w:rPr>
              <w:t>ę sutartį</w:t>
            </w:r>
            <w:r w:rsidRPr="00BF5F40">
              <w:rPr>
                <w:rFonts w:ascii="Montserrat" w:hAnsi="Montserrat" w:cs="Arial"/>
                <w:sz w:val="20"/>
                <w:szCs w:val="20"/>
                <w:lang w:val="lt-LT"/>
              </w:rPr>
              <w:t>, susijusias su Asmens duomenų tvarkymu.</w:t>
            </w:r>
          </w:p>
          <w:p w14:paraId="78D6ED35" w14:textId="0E67E2F2" w:rsidR="00094586" w:rsidRPr="00BF5F40" w:rsidRDefault="00A36C1B" w:rsidP="00C877D2">
            <w:pPr>
              <w:pStyle w:val="ListParagraph"/>
              <w:numPr>
                <w:ilvl w:val="1"/>
                <w:numId w:val="14"/>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Tiksli informacija, susijusi su Duomenų valdytojo vardu atliekamo Asmens duomenų tvarkymo tikslu, tvarkomų Asmens duomenų apimtimi (Asmens duomenų bei Duomenų subjektų kategorijos) ir tvarkymo </w:t>
            </w:r>
            <w:r w:rsidR="002B58BD" w:rsidRPr="00BF5F40">
              <w:rPr>
                <w:rFonts w:ascii="Montserrat" w:hAnsi="Montserrat" w:cs="Arial"/>
                <w:sz w:val="20"/>
                <w:szCs w:val="20"/>
                <w:lang w:val="lt-LT"/>
              </w:rPr>
              <w:t>veiksmais</w:t>
            </w:r>
            <w:r w:rsidRPr="00BF5F40">
              <w:rPr>
                <w:rFonts w:ascii="Montserrat" w:hAnsi="Montserrat" w:cs="Arial"/>
                <w:sz w:val="20"/>
                <w:szCs w:val="20"/>
                <w:lang w:val="lt-LT"/>
              </w:rPr>
              <w:t xml:space="preserve"> yra </w:t>
            </w:r>
            <w:r w:rsidR="002B58BD" w:rsidRPr="00BF5F40">
              <w:rPr>
                <w:rFonts w:ascii="Montserrat" w:hAnsi="Montserrat" w:cs="Arial"/>
                <w:sz w:val="20"/>
                <w:szCs w:val="20"/>
                <w:lang w:val="lt-LT"/>
              </w:rPr>
              <w:t>pateikiama</w:t>
            </w:r>
            <w:r w:rsidR="001012E5" w:rsidRPr="00BF5F40">
              <w:rPr>
                <w:rFonts w:ascii="Montserrat" w:hAnsi="Montserrat" w:cs="Arial"/>
                <w:sz w:val="20"/>
                <w:szCs w:val="20"/>
                <w:lang w:val="lt-LT"/>
              </w:rPr>
              <w:t xml:space="preserve"> </w:t>
            </w:r>
            <w:r w:rsidR="008674A4" w:rsidRPr="00BF5F40">
              <w:rPr>
                <w:rFonts w:ascii="Montserrat" w:hAnsi="Montserrat" w:cs="Arial"/>
                <w:sz w:val="20"/>
                <w:szCs w:val="20"/>
                <w:lang w:val="lt-LT"/>
              </w:rPr>
              <w:t xml:space="preserve">Susitarimo </w:t>
            </w:r>
            <w:r w:rsidR="001012E5" w:rsidRPr="00BF5F40">
              <w:rPr>
                <w:rFonts w:ascii="Montserrat" w:hAnsi="Montserrat" w:cs="Arial"/>
                <w:sz w:val="20"/>
                <w:szCs w:val="20"/>
                <w:lang w:val="lt-LT"/>
              </w:rPr>
              <w:t>priede Nr. 1.</w:t>
            </w:r>
          </w:p>
          <w:p w14:paraId="6F9A8C6A" w14:textId="1F2F52A7" w:rsidR="00EC163D" w:rsidRPr="00BF5F40" w:rsidRDefault="00457538" w:rsidP="00C877D2">
            <w:pPr>
              <w:pStyle w:val="ListParagraph"/>
              <w:numPr>
                <w:ilvl w:val="1"/>
                <w:numId w:val="14"/>
              </w:numPr>
              <w:ind w:left="0" w:firstLine="567"/>
              <w:contextualSpacing w:val="0"/>
              <w:jc w:val="both"/>
              <w:rPr>
                <w:rFonts w:ascii="Montserrat" w:hAnsi="Montserrat" w:cs="Arial"/>
                <w:sz w:val="20"/>
                <w:szCs w:val="20"/>
                <w:lang w:val="lt-LT"/>
              </w:rPr>
            </w:pPr>
            <w:r w:rsidRPr="0094251A">
              <w:rPr>
                <w:rFonts w:ascii="Montserrat" w:hAnsi="Montserrat" w:cs="Arial"/>
                <w:sz w:val="20"/>
                <w:szCs w:val="20"/>
                <w:lang w:val="lt-LT"/>
              </w:rPr>
              <w:t>Asmens d</w:t>
            </w:r>
            <w:r w:rsidR="00EC163D" w:rsidRPr="0094251A">
              <w:rPr>
                <w:rFonts w:ascii="Montserrat" w:hAnsi="Montserrat" w:cs="Arial"/>
                <w:sz w:val="20"/>
                <w:szCs w:val="20"/>
                <w:lang w:val="lt-LT"/>
              </w:rPr>
              <w:t>uomenų tvarky</w:t>
            </w:r>
            <w:r w:rsidR="008D6C01" w:rsidRPr="0094251A">
              <w:rPr>
                <w:rFonts w:ascii="Montserrat" w:hAnsi="Montserrat" w:cs="Arial"/>
                <w:sz w:val="20"/>
                <w:szCs w:val="20"/>
                <w:lang w:val="lt-LT"/>
              </w:rPr>
              <w:t>mo trukmė – Duomenų tvarkytojas</w:t>
            </w:r>
            <w:r w:rsidR="00EC163D" w:rsidRPr="0094251A">
              <w:rPr>
                <w:rFonts w:ascii="Montserrat" w:hAnsi="Montserrat" w:cs="Arial"/>
                <w:sz w:val="20"/>
                <w:szCs w:val="20"/>
                <w:lang w:val="lt-LT"/>
              </w:rPr>
              <w:t xml:space="preserve"> turi teisę tvarkyti Asmens duom</w:t>
            </w:r>
            <w:r w:rsidR="0008747D" w:rsidRPr="0094251A">
              <w:rPr>
                <w:rFonts w:ascii="Montserrat" w:hAnsi="Montserrat" w:cs="Arial"/>
                <w:sz w:val="20"/>
                <w:szCs w:val="20"/>
                <w:lang w:val="lt-LT"/>
              </w:rPr>
              <w:t xml:space="preserve">enis </w:t>
            </w:r>
            <w:r w:rsidR="00EC163D" w:rsidRPr="0094251A">
              <w:rPr>
                <w:rFonts w:ascii="Montserrat" w:hAnsi="Montserrat" w:cs="Arial"/>
                <w:sz w:val="20"/>
                <w:szCs w:val="20"/>
                <w:lang w:val="lt-LT"/>
              </w:rPr>
              <w:t xml:space="preserve">tol, kol tai būtina </w:t>
            </w:r>
            <w:r w:rsidR="0008747D" w:rsidRPr="0094251A">
              <w:rPr>
                <w:rFonts w:ascii="Montserrat" w:hAnsi="Montserrat" w:cs="Arial"/>
                <w:sz w:val="20"/>
                <w:szCs w:val="20"/>
                <w:lang w:val="lt-LT"/>
              </w:rPr>
              <w:t>tinkamai teikiant</w:t>
            </w:r>
            <w:r w:rsidR="00EC163D" w:rsidRPr="0094251A">
              <w:rPr>
                <w:rFonts w:ascii="Montserrat" w:hAnsi="Montserrat" w:cs="Arial"/>
                <w:sz w:val="20"/>
                <w:szCs w:val="20"/>
                <w:lang w:val="lt-LT"/>
              </w:rPr>
              <w:t xml:space="preserve"> Duomenų valdytojo užsakyt</w:t>
            </w:r>
            <w:r w:rsidR="0008747D" w:rsidRPr="0094251A">
              <w:rPr>
                <w:rFonts w:ascii="Montserrat" w:hAnsi="Montserrat" w:cs="Arial"/>
                <w:sz w:val="20"/>
                <w:szCs w:val="20"/>
                <w:lang w:val="lt-LT"/>
              </w:rPr>
              <w:t>as</w:t>
            </w:r>
            <w:r w:rsidR="00EC163D" w:rsidRPr="0094251A">
              <w:rPr>
                <w:rFonts w:ascii="Montserrat" w:hAnsi="Montserrat" w:cs="Arial"/>
                <w:sz w:val="20"/>
                <w:szCs w:val="20"/>
                <w:lang w:val="lt-LT"/>
              </w:rPr>
              <w:t xml:space="preserve"> paslaug</w:t>
            </w:r>
            <w:r w:rsidR="0008747D" w:rsidRPr="0094251A">
              <w:rPr>
                <w:rFonts w:ascii="Montserrat" w:hAnsi="Montserrat" w:cs="Arial"/>
                <w:sz w:val="20"/>
                <w:szCs w:val="20"/>
                <w:lang w:val="lt-LT"/>
              </w:rPr>
              <w:t>as</w:t>
            </w:r>
            <w:r w:rsidR="005F1ABD" w:rsidRPr="0094251A">
              <w:rPr>
                <w:rFonts w:ascii="Montserrat" w:hAnsi="Montserrat" w:cs="Arial"/>
                <w:sz w:val="20"/>
                <w:szCs w:val="20"/>
                <w:lang w:val="lt-LT"/>
              </w:rPr>
              <w:t xml:space="preserve"> pagal Pagrindin</w:t>
            </w:r>
            <w:r w:rsidR="00F9215F">
              <w:rPr>
                <w:rFonts w:ascii="Montserrat" w:hAnsi="Montserrat" w:cs="Arial"/>
                <w:sz w:val="20"/>
                <w:szCs w:val="20"/>
                <w:lang w:val="lt-LT"/>
              </w:rPr>
              <w:t>ę sutartį</w:t>
            </w:r>
            <w:r w:rsidR="00EC163D" w:rsidRPr="0094251A">
              <w:rPr>
                <w:rFonts w:ascii="Montserrat" w:hAnsi="Montserrat" w:cs="Arial"/>
                <w:sz w:val="20"/>
                <w:szCs w:val="20"/>
                <w:lang w:val="lt-LT"/>
              </w:rPr>
              <w:t>.</w:t>
            </w:r>
            <w:r w:rsidR="005F1ABD" w:rsidRPr="0094251A">
              <w:rPr>
                <w:rFonts w:ascii="Montserrat" w:hAnsi="Montserrat" w:cs="Arial"/>
                <w:sz w:val="20"/>
                <w:szCs w:val="20"/>
                <w:lang w:val="lt-LT"/>
              </w:rPr>
              <w:t xml:space="preserve"> Duomenų valdytojas kilus poreikiui, gali atskiru rašytiniu prašymu nurodyti Duomenų tvarkytojui </w:t>
            </w:r>
            <w:r w:rsidRPr="0094251A">
              <w:rPr>
                <w:rFonts w:ascii="Montserrat" w:hAnsi="Montserrat" w:cs="Arial"/>
                <w:sz w:val="20"/>
                <w:szCs w:val="20"/>
                <w:lang w:val="lt-LT"/>
              </w:rPr>
              <w:t>tvarkyti Asmens</w:t>
            </w:r>
            <w:r w:rsidRPr="00BF5F40">
              <w:rPr>
                <w:rFonts w:ascii="Montserrat" w:hAnsi="Montserrat" w:cs="Arial"/>
                <w:sz w:val="20"/>
                <w:szCs w:val="20"/>
                <w:lang w:val="lt-LT"/>
              </w:rPr>
              <w:t xml:space="preserve"> duomenis ilgiau nei reikalaujama pagal Pagrindin</w:t>
            </w:r>
            <w:r w:rsidR="00F9215F">
              <w:rPr>
                <w:rFonts w:ascii="Montserrat" w:hAnsi="Montserrat" w:cs="Arial"/>
                <w:sz w:val="20"/>
                <w:szCs w:val="20"/>
                <w:lang w:val="lt-LT"/>
              </w:rPr>
              <w:t>ę sutartį</w:t>
            </w:r>
            <w:r w:rsidRPr="00BF5F40">
              <w:rPr>
                <w:rFonts w:ascii="Montserrat" w:hAnsi="Montserrat" w:cs="Arial"/>
                <w:sz w:val="20"/>
                <w:szCs w:val="20"/>
                <w:lang w:val="lt-LT"/>
              </w:rPr>
              <w:t>.</w:t>
            </w:r>
            <w:r w:rsidR="00EC163D" w:rsidRPr="00BF5F40">
              <w:rPr>
                <w:rFonts w:ascii="Montserrat" w:hAnsi="Montserrat" w:cs="Arial"/>
                <w:sz w:val="20"/>
                <w:szCs w:val="20"/>
                <w:lang w:val="lt-LT"/>
              </w:rPr>
              <w:t xml:space="preserve"> </w:t>
            </w:r>
            <w:r w:rsidR="005440A1" w:rsidRPr="00BF5F40">
              <w:rPr>
                <w:rFonts w:ascii="Montserrat" w:hAnsi="Montserrat" w:cs="Arial"/>
                <w:sz w:val="20"/>
                <w:szCs w:val="20"/>
                <w:lang w:val="lt-LT"/>
              </w:rPr>
              <w:t>Nutraukus ar kitokiu pagrindu pasibaigus paslaugų teikimui, Duomenų tvarkytojas nedelsiant nutraukia Asmens duomenų tvarkymo veiksmus.</w:t>
            </w:r>
          </w:p>
          <w:p w14:paraId="31C9F7F0" w14:textId="275F3E9D" w:rsidR="002243DF" w:rsidRPr="00BF5F40" w:rsidRDefault="00851429" w:rsidP="00C877D2">
            <w:pPr>
              <w:pStyle w:val="ListParagraph"/>
              <w:numPr>
                <w:ilvl w:val="1"/>
                <w:numId w:val="14"/>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Asmens d</w:t>
            </w:r>
            <w:r w:rsidR="002243DF" w:rsidRPr="00BF5F40">
              <w:rPr>
                <w:rFonts w:ascii="Montserrat" w:hAnsi="Montserrat" w:cs="Arial"/>
                <w:sz w:val="20"/>
                <w:szCs w:val="20"/>
                <w:lang w:val="lt-LT"/>
              </w:rPr>
              <w:t>uomenų tvarkymas pagal š</w:t>
            </w:r>
            <w:r w:rsidR="008F7339" w:rsidRPr="00BF5F40">
              <w:rPr>
                <w:rFonts w:ascii="Montserrat" w:hAnsi="Montserrat" w:cs="Arial"/>
                <w:sz w:val="20"/>
                <w:szCs w:val="20"/>
                <w:lang w:val="lt-LT"/>
              </w:rPr>
              <w:t>į</w:t>
            </w:r>
            <w:r w:rsidR="002243DF" w:rsidRPr="00BF5F40">
              <w:rPr>
                <w:rFonts w:ascii="Montserrat" w:hAnsi="Montserrat" w:cs="Arial"/>
                <w:sz w:val="20"/>
                <w:szCs w:val="20"/>
                <w:lang w:val="lt-LT"/>
              </w:rPr>
              <w:t xml:space="preserve"> </w:t>
            </w:r>
            <w:r w:rsidR="008F7339" w:rsidRPr="00BF5F40">
              <w:rPr>
                <w:rFonts w:ascii="Montserrat" w:hAnsi="Montserrat" w:cs="Arial"/>
                <w:sz w:val="20"/>
                <w:szCs w:val="20"/>
                <w:lang w:val="lt-LT"/>
              </w:rPr>
              <w:t xml:space="preserve">Susitarimą </w:t>
            </w:r>
            <w:r w:rsidR="002243DF" w:rsidRPr="00BF5F40">
              <w:rPr>
                <w:rFonts w:ascii="Montserrat" w:hAnsi="Montserrat" w:cs="Arial"/>
                <w:sz w:val="20"/>
                <w:szCs w:val="20"/>
                <w:lang w:val="lt-LT"/>
              </w:rPr>
              <w:t>vykdomas neatlygintinai</w:t>
            </w:r>
            <w:r w:rsidR="0094251A">
              <w:rPr>
                <w:rFonts w:ascii="Montserrat" w:hAnsi="Montserrat" w:cs="Arial"/>
                <w:sz w:val="20"/>
                <w:szCs w:val="20"/>
                <w:lang w:val="lt-LT"/>
              </w:rPr>
              <w:t>.</w:t>
            </w:r>
          </w:p>
          <w:p w14:paraId="313BF70B" w14:textId="77777777" w:rsidR="00E90405" w:rsidRPr="00BF5F40" w:rsidRDefault="00E90405" w:rsidP="00E90405">
            <w:pPr>
              <w:pStyle w:val="ListParagraph"/>
              <w:ind w:left="567"/>
              <w:contextualSpacing w:val="0"/>
              <w:jc w:val="both"/>
              <w:rPr>
                <w:rFonts w:ascii="Montserrat" w:hAnsi="Montserrat" w:cs="Arial"/>
                <w:sz w:val="20"/>
                <w:szCs w:val="20"/>
                <w:lang w:val="lt-LT"/>
              </w:rPr>
            </w:pPr>
          </w:p>
          <w:p w14:paraId="6CB234C1" w14:textId="53104364" w:rsidR="00A44463" w:rsidRPr="00BF5F40" w:rsidRDefault="00E90405" w:rsidP="00E90405">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hAnsi="Montserrat" w:cs="Arial"/>
                <w:b/>
                <w:sz w:val="20"/>
                <w:szCs w:val="20"/>
                <w:lang w:val="lt-LT"/>
              </w:rPr>
              <w:t>DUOMENŲ TVARKYTOJO ĮSIPAREIGOJIMAI</w:t>
            </w:r>
          </w:p>
          <w:p w14:paraId="0B9EC5C1" w14:textId="77777777" w:rsidR="00A44463" w:rsidRPr="00BF5F40" w:rsidRDefault="00A44463" w:rsidP="00C877D2">
            <w:pPr>
              <w:pStyle w:val="ListParagraph"/>
              <w:ind w:left="0" w:firstLine="567"/>
              <w:contextualSpacing w:val="0"/>
              <w:jc w:val="both"/>
              <w:rPr>
                <w:rFonts w:ascii="Montserrat" w:hAnsi="Montserrat" w:cs="Arial"/>
                <w:sz w:val="20"/>
                <w:szCs w:val="20"/>
                <w:lang w:val="lt-LT"/>
              </w:rPr>
            </w:pPr>
          </w:p>
          <w:p w14:paraId="6515377B" w14:textId="77777777" w:rsidR="00A44463" w:rsidRPr="00BF5F40" w:rsidRDefault="00A44463" w:rsidP="00C877D2">
            <w:pPr>
              <w:ind w:firstLine="567"/>
              <w:jc w:val="both"/>
              <w:rPr>
                <w:rFonts w:ascii="Montserrat" w:hAnsi="Montserrat" w:cs="Arial"/>
                <w:sz w:val="20"/>
                <w:szCs w:val="20"/>
                <w:lang w:val="lt-LT"/>
              </w:rPr>
            </w:pPr>
            <w:r w:rsidRPr="00BF5F40">
              <w:rPr>
                <w:rFonts w:ascii="Montserrat" w:hAnsi="Montserrat" w:cs="Arial"/>
                <w:sz w:val="20"/>
                <w:szCs w:val="20"/>
                <w:lang w:val="lt-LT"/>
              </w:rPr>
              <w:t>Duomenų tvarkytojas įsipareigoja:</w:t>
            </w:r>
          </w:p>
          <w:p w14:paraId="2D4E3C60" w14:textId="0C40C4C1" w:rsidR="00EF775C" w:rsidRPr="00BF5F40" w:rsidRDefault="00EF775C"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tvarkyti Asmens duomenis tik pagal Duomenų valdytojo dokumentais įformintus nurodymus</w:t>
            </w:r>
            <w:r w:rsidR="009A33AE" w:rsidRPr="00BF5F40">
              <w:rPr>
                <w:rFonts w:ascii="Montserrat" w:hAnsi="Montserrat" w:cs="Arial"/>
                <w:sz w:val="20"/>
                <w:szCs w:val="20"/>
                <w:lang w:val="lt-LT"/>
              </w:rPr>
              <w:t>.</w:t>
            </w:r>
          </w:p>
          <w:p w14:paraId="155E00CC" w14:textId="546F823F" w:rsidR="00A44463" w:rsidRPr="00BF5F40" w:rsidRDefault="00B136E0"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tvarkydamas Asmens duomenis </w:t>
            </w:r>
            <w:r w:rsidR="00A44463" w:rsidRPr="00BF5F40">
              <w:rPr>
                <w:rFonts w:ascii="Montserrat" w:hAnsi="Montserrat" w:cs="Arial"/>
                <w:sz w:val="20"/>
                <w:szCs w:val="20"/>
                <w:lang w:val="lt-LT"/>
              </w:rPr>
              <w:t>veikti pagal</w:t>
            </w:r>
            <w:r w:rsidRPr="00BF5F40">
              <w:rPr>
                <w:rFonts w:ascii="Montserrat" w:hAnsi="Montserrat" w:cs="Arial"/>
                <w:sz w:val="20"/>
                <w:szCs w:val="20"/>
                <w:lang w:val="lt-LT"/>
              </w:rPr>
              <w:t xml:space="preserve"> </w:t>
            </w:r>
            <w:r w:rsidR="000640D0" w:rsidRPr="00BF5F40">
              <w:rPr>
                <w:rFonts w:ascii="Montserrat" w:hAnsi="Montserrat" w:cs="Arial"/>
                <w:sz w:val="20"/>
                <w:szCs w:val="20"/>
                <w:lang w:val="lt-LT"/>
              </w:rPr>
              <w:t>R</w:t>
            </w:r>
            <w:r w:rsidR="00B0259D" w:rsidRPr="00BF5F40">
              <w:rPr>
                <w:rFonts w:ascii="Montserrat" w:hAnsi="Montserrat" w:cs="Arial"/>
                <w:sz w:val="20"/>
                <w:szCs w:val="20"/>
                <w:lang w:val="lt-LT"/>
              </w:rPr>
              <w:t>eglamentą ir kitų</w:t>
            </w:r>
            <w:r w:rsidR="00A44463" w:rsidRPr="00BF5F40">
              <w:rPr>
                <w:rFonts w:ascii="Montserrat" w:hAnsi="Montserrat" w:cs="Arial"/>
                <w:sz w:val="20"/>
                <w:szCs w:val="20"/>
                <w:lang w:val="lt-LT"/>
              </w:rPr>
              <w:t xml:space="preserve"> taikytinų asmens duomenų apsaugą reglamentuojančių teisės aktų reikalavimus</w:t>
            </w:r>
            <w:r w:rsidR="009A33AE" w:rsidRPr="00BF5F40">
              <w:rPr>
                <w:rFonts w:ascii="Montserrat" w:hAnsi="Montserrat" w:cs="Arial"/>
                <w:sz w:val="20"/>
                <w:szCs w:val="20"/>
                <w:lang w:val="lt-LT"/>
              </w:rPr>
              <w:t>.</w:t>
            </w:r>
          </w:p>
          <w:p w14:paraId="1393D568" w14:textId="42556347" w:rsidR="00A44463" w:rsidRPr="00BF5F40" w:rsidRDefault="00A4446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Asmens duomenis</w:t>
            </w:r>
            <w:r w:rsidR="00AF1FDA" w:rsidRPr="00BF5F40">
              <w:rPr>
                <w:rFonts w:ascii="Montserrat" w:hAnsi="Montserrat" w:cs="Arial"/>
                <w:sz w:val="20"/>
                <w:szCs w:val="20"/>
                <w:lang w:val="lt-LT"/>
              </w:rPr>
              <w:t xml:space="preserve"> (</w:t>
            </w:r>
            <w:r w:rsidR="009C272D" w:rsidRPr="00BF5F40">
              <w:rPr>
                <w:rFonts w:ascii="Montserrat" w:hAnsi="Montserrat" w:cs="Arial"/>
                <w:sz w:val="20"/>
                <w:szCs w:val="20"/>
                <w:lang w:val="lt-LT"/>
              </w:rPr>
              <w:t>įskaitant</w:t>
            </w:r>
            <w:r w:rsidR="00AF1FDA" w:rsidRPr="00BF5F40">
              <w:rPr>
                <w:rFonts w:ascii="Montserrat" w:hAnsi="Montserrat" w:cs="Arial"/>
                <w:sz w:val="20"/>
                <w:szCs w:val="20"/>
                <w:lang w:val="lt-LT"/>
              </w:rPr>
              <w:t>, bet</w:t>
            </w:r>
            <w:r w:rsidR="009C272D" w:rsidRPr="00BF5F40">
              <w:rPr>
                <w:rFonts w:ascii="Montserrat" w:hAnsi="Montserrat" w:cs="Arial"/>
                <w:sz w:val="20"/>
                <w:szCs w:val="20"/>
                <w:lang w:val="lt-LT"/>
              </w:rPr>
              <w:t xml:space="preserve"> neapsiribojant informacij</w:t>
            </w:r>
            <w:r w:rsidR="004C40A4" w:rsidRPr="00BF5F40">
              <w:rPr>
                <w:rFonts w:ascii="Montserrat" w:hAnsi="Montserrat" w:cs="Arial"/>
                <w:sz w:val="20"/>
                <w:szCs w:val="20"/>
                <w:lang w:val="lt-LT"/>
              </w:rPr>
              <w:t>ą</w:t>
            </w:r>
            <w:r w:rsidR="009C272D" w:rsidRPr="00BF5F40">
              <w:rPr>
                <w:rFonts w:ascii="Montserrat" w:hAnsi="Montserrat" w:cs="Arial"/>
                <w:sz w:val="20"/>
                <w:szCs w:val="20"/>
                <w:lang w:val="lt-LT"/>
              </w:rPr>
              <w:t>, pateikt</w:t>
            </w:r>
            <w:r w:rsidR="004C40A4" w:rsidRPr="00BF5F40">
              <w:rPr>
                <w:rFonts w:ascii="Montserrat" w:hAnsi="Montserrat" w:cs="Arial"/>
                <w:sz w:val="20"/>
                <w:szCs w:val="20"/>
                <w:lang w:val="lt-LT"/>
              </w:rPr>
              <w:t>ą</w:t>
            </w:r>
            <w:r w:rsidR="009C272D" w:rsidRPr="00BF5F40">
              <w:rPr>
                <w:rFonts w:ascii="Montserrat" w:hAnsi="Montserrat" w:cs="Arial"/>
                <w:sz w:val="20"/>
                <w:szCs w:val="20"/>
                <w:lang w:val="lt-LT"/>
              </w:rPr>
              <w:t xml:space="preserve"> </w:t>
            </w:r>
            <w:r w:rsidR="004C40A4" w:rsidRPr="00BF5F40">
              <w:rPr>
                <w:rFonts w:ascii="Montserrat" w:hAnsi="Montserrat" w:cs="Arial"/>
                <w:sz w:val="20"/>
                <w:szCs w:val="20"/>
                <w:lang w:val="lt-LT"/>
              </w:rPr>
              <w:t xml:space="preserve">šiame Susitarime </w:t>
            </w:r>
            <w:r w:rsidR="009C272D" w:rsidRPr="00BF5F40">
              <w:rPr>
                <w:rFonts w:ascii="Montserrat" w:hAnsi="Montserrat" w:cs="Arial"/>
                <w:sz w:val="20"/>
                <w:szCs w:val="20"/>
                <w:lang w:val="lt-LT"/>
              </w:rPr>
              <w:t>ir jo prieduose</w:t>
            </w:r>
            <w:r w:rsidR="00AF1FDA" w:rsidRPr="00BF5F40">
              <w:rPr>
                <w:rFonts w:ascii="Montserrat" w:hAnsi="Montserrat" w:cs="Arial"/>
                <w:sz w:val="20"/>
                <w:szCs w:val="20"/>
                <w:lang w:val="lt-LT"/>
              </w:rPr>
              <w:t xml:space="preserve"> bei</w:t>
            </w:r>
            <w:r w:rsidR="009C272D" w:rsidRPr="00BF5F40">
              <w:rPr>
                <w:rFonts w:ascii="Montserrat" w:hAnsi="Montserrat" w:cs="Arial"/>
                <w:sz w:val="20"/>
                <w:szCs w:val="20"/>
                <w:lang w:val="lt-LT"/>
              </w:rPr>
              <w:t xml:space="preserve"> informacij</w:t>
            </w:r>
            <w:r w:rsidR="0060397C" w:rsidRPr="00BF5F40">
              <w:rPr>
                <w:rFonts w:ascii="Montserrat" w:hAnsi="Montserrat" w:cs="Arial"/>
                <w:sz w:val="20"/>
                <w:szCs w:val="20"/>
                <w:lang w:val="lt-LT"/>
              </w:rPr>
              <w:t>ą</w:t>
            </w:r>
            <w:r w:rsidR="009C272D" w:rsidRPr="00BF5F40">
              <w:rPr>
                <w:rFonts w:ascii="Montserrat" w:hAnsi="Montserrat" w:cs="Arial"/>
                <w:sz w:val="20"/>
                <w:szCs w:val="20"/>
                <w:lang w:val="lt-LT"/>
              </w:rPr>
              <w:t>, reikalingą duomenų tvarkymo veiklos įrašams</w:t>
            </w:r>
            <w:r w:rsidR="00AF1FDA" w:rsidRPr="00BF5F40">
              <w:rPr>
                <w:rFonts w:ascii="Montserrat" w:hAnsi="Montserrat" w:cs="Arial"/>
                <w:sz w:val="20"/>
                <w:szCs w:val="20"/>
                <w:lang w:val="lt-LT"/>
              </w:rPr>
              <w:t>)</w:t>
            </w:r>
            <w:r w:rsidR="009C272D" w:rsidRPr="00BF5F40">
              <w:rPr>
                <w:rFonts w:ascii="Montserrat" w:hAnsi="Montserrat" w:cs="Arial"/>
                <w:sz w:val="20"/>
                <w:szCs w:val="20"/>
                <w:lang w:val="lt-LT"/>
              </w:rPr>
              <w:t>,</w:t>
            </w:r>
            <w:r w:rsidR="00AF1FDA" w:rsidRPr="00BF5F40">
              <w:rPr>
                <w:rFonts w:ascii="Montserrat" w:hAnsi="Montserrat" w:cs="Arial"/>
                <w:sz w:val="20"/>
                <w:szCs w:val="20"/>
                <w:lang w:val="lt-LT"/>
              </w:rPr>
              <w:t xml:space="preserve"> tvarkyti</w:t>
            </w:r>
            <w:r w:rsidR="009C272D" w:rsidRPr="00BF5F40">
              <w:rPr>
                <w:rFonts w:ascii="Montserrat" w:hAnsi="Montserrat" w:cs="Times New Roman"/>
                <w:sz w:val="20"/>
                <w:szCs w:val="20"/>
                <w:lang w:val="lt-LT"/>
              </w:rPr>
              <w:t xml:space="preserve"> </w:t>
            </w:r>
            <w:r w:rsidRPr="00BF5F40">
              <w:rPr>
                <w:rFonts w:ascii="Montserrat" w:hAnsi="Montserrat" w:cs="Arial"/>
                <w:sz w:val="20"/>
                <w:szCs w:val="20"/>
                <w:lang w:val="lt-LT"/>
              </w:rPr>
              <w:t>tinkamai ir tiksliai, tik tiek, kiek būtina paslaugoms</w:t>
            </w:r>
            <w:r w:rsidR="00817AB8" w:rsidRPr="00BF5F40">
              <w:rPr>
                <w:rFonts w:ascii="Montserrat" w:hAnsi="Montserrat" w:cs="Arial"/>
                <w:sz w:val="20"/>
                <w:szCs w:val="20"/>
                <w:lang w:val="lt-LT"/>
              </w:rPr>
              <w:t xml:space="preserve"> pagal Pagrindin</w:t>
            </w:r>
            <w:r w:rsidR="00F9215F">
              <w:rPr>
                <w:rFonts w:ascii="Montserrat" w:hAnsi="Montserrat" w:cs="Arial"/>
                <w:sz w:val="20"/>
                <w:szCs w:val="20"/>
                <w:lang w:val="lt-LT"/>
              </w:rPr>
              <w:t>ę</w:t>
            </w:r>
            <w:r w:rsidR="00817AB8" w:rsidRPr="00BF5F40">
              <w:rPr>
                <w:rFonts w:ascii="Montserrat" w:hAnsi="Montserrat" w:cs="Arial"/>
                <w:sz w:val="20"/>
                <w:szCs w:val="20"/>
                <w:lang w:val="lt-LT"/>
              </w:rPr>
              <w:t xml:space="preserve"> </w:t>
            </w:r>
            <w:r w:rsidR="00F9215F">
              <w:rPr>
                <w:rFonts w:ascii="Montserrat" w:hAnsi="Montserrat" w:cs="Arial"/>
                <w:sz w:val="20"/>
                <w:szCs w:val="20"/>
                <w:lang w:val="lt-LT"/>
              </w:rPr>
              <w:t>sutartį</w:t>
            </w:r>
            <w:r w:rsidRPr="00BF5F40">
              <w:rPr>
                <w:rFonts w:ascii="Montserrat" w:hAnsi="Montserrat" w:cs="Arial"/>
                <w:sz w:val="20"/>
                <w:szCs w:val="20"/>
                <w:lang w:val="lt-LT"/>
              </w:rPr>
              <w:t xml:space="preserve"> teikti</w:t>
            </w:r>
            <w:r w:rsidR="004E7647" w:rsidRPr="00BF5F40">
              <w:rPr>
                <w:rFonts w:ascii="Montserrat" w:hAnsi="Montserrat" w:cs="Arial"/>
                <w:sz w:val="20"/>
                <w:szCs w:val="20"/>
                <w:lang w:val="lt-LT"/>
              </w:rPr>
              <w:t xml:space="preserve">, taip kaip tai apibrėžta Duomenų valdytojo nurodymuose ir </w:t>
            </w:r>
            <w:r w:rsidR="00871CC9" w:rsidRPr="00BF5F40">
              <w:rPr>
                <w:rFonts w:ascii="Montserrat" w:hAnsi="Montserrat" w:cs="Arial"/>
                <w:sz w:val="20"/>
                <w:szCs w:val="20"/>
                <w:lang w:val="lt-LT"/>
              </w:rPr>
              <w:t>šiame Susitarime</w:t>
            </w:r>
            <w:r w:rsidRPr="00BF5F40">
              <w:rPr>
                <w:rFonts w:ascii="Montserrat" w:hAnsi="Montserrat" w:cs="Arial"/>
                <w:sz w:val="20"/>
                <w:szCs w:val="20"/>
                <w:lang w:val="lt-LT"/>
              </w:rPr>
              <w:t xml:space="preserve">; netvarkyti Asmens duomenų </w:t>
            </w:r>
            <w:r w:rsidR="00817AB8" w:rsidRPr="00BF5F40">
              <w:rPr>
                <w:rFonts w:ascii="Montserrat" w:hAnsi="Montserrat" w:cs="Arial"/>
                <w:sz w:val="20"/>
                <w:szCs w:val="20"/>
                <w:lang w:val="lt-LT"/>
              </w:rPr>
              <w:t xml:space="preserve">jokiais </w:t>
            </w:r>
            <w:r w:rsidRPr="00BF5F40">
              <w:rPr>
                <w:rFonts w:ascii="Montserrat" w:hAnsi="Montserrat" w:cs="Arial"/>
                <w:sz w:val="20"/>
                <w:szCs w:val="20"/>
                <w:lang w:val="lt-LT"/>
              </w:rPr>
              <w:t>kitais tikslais</w:t>
            </w:r>
            <w:r w:rsidR="00817AB8" w:rsidRPr="00BF5F40">
              <w:rPr>
                <w:rFonts w:ascii="Montserrat" w:hAnsi="Montserrat" w:cs="Arial"/>
                <w:sz w:val="20"/>
                <w:szCs w:val="20"/>
                <w:lang w:val="lt-LT"/>
              </w:rPr>
              <w:t xml:space="preserve"> ar kitokiu būdu</w:t>
            </w:r>
            <w:r w:rsidRPr="00BF5F40">
              <w:rPr>
                <w:rFonts w:ascii="Montserrat" w:hAnsi="Montserrat" w:cs="Arial"/>
                <w:sz w:val="20"/>
                <w:szCs w:val="20"/>
                <w:lang w:val="lt-LT"/>
              </w:rPr>
              <w:t xml:space="preserve">, </w:t>
            </w:r>
            <w:r w:rsidR="00817AB8" w:rsidRPr="00BF5F40">
              <w:rPr>
                <w:rFonts w:ascii="Montserrat" w:hAnsi="Montserrat" w:cs="Arial"/>
                <w:sz w:val="20"/>
                <w:szCs w:val="20"/>
                <w:lang w:val="lt-LT"/>
              </w:rPr>
              <w:t xml:space="preserve">nei yra </w:t>
            </w:r>
            <w:r w:rsidR="004E7647" w:rsidRPr="00BF5F40">
              <w:rPr>
                <w:rFonts w:ascii="Montserrat" w:hAnsi="Montserrat" w:cs="Arial"/>
                <w:sz w:val="20"/>
                <w:szCs w:val="20"/>
                <w:lang w:val="lt-LT"/>
              </w:rPr>
              <w:t>reikalinga</w:t>
            </w:r>
            <w:r w:rsidR="00817AB8" w:rsidRPr="00BF5F40">
              <w:rPr>
                <w:rFonts w:ascii="Montserrat" w:hAnsi="Montserrat" w:cs="Arial"/>
                <w:sz w:val="20"/>
                <w:szCs w:val="20"/>
                <w:lang w:val="lt-LT"/>
              </w:rPr>
              <w:t xml:space="preserve"> teikiant paslaugas pa</w:t>
            </w:r>
            <w:r w:rsidR="004E7647" w:rsidRPr="00BF5F40">
              <w:rPr>
                <w:rFonts w:ascii="Montserrat" w:hAnsi="Montserrat" w:cs="Arial"/>
                <w:sz w:val="20"/>
                <w:szCs w:val="20"/>
                <w:lang w:val="lt-LT"/>
              </w:rPr>
              <w:t xml:space="preserve">gal </w:t>
            </w:r>
            <w:r w:rsidR="00F9215F">
              <w:rPr>
                <w:rFonts w:ascii="Montserrat" w:hAnsi="Montserrat" w:cs="Arial"/>
                <w:sz w:val="20"/>
                <w:szCs w:val="20"/>
                <w:lang w:val="lt-LT"/>
              </w:rPr>
              <w:t>Pagrindinę sutartį</w:t>
            </w:r>
            <w:r w:rsidR="009A33AE" w:rsidRPr="00BF5F40">
              <w:rPr>
                <w:rFonts w:ascii="Montserrat" w:hAnsi="Montserrat" w:cs="Arial"/>
                <w:sz w:val="20"/>
                <w:szCs w:val="20"/>
                <w:lang w:val="lt-LT"/>
              </w:rPr>
              <w:t>.</w:t>
            </w:r>
          </w:p>
          <w:p w14:paraId="18A593B3" w14:textId="7133C6F4" w:rsidR="00A44463" w:rsidRPr="00BF5F40" w:rsidRDefault="00A4446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siekiant išvengti neleistino Asmens duomenų naudojimo, paskleidimo ar paskelbimo naudoti tokį patį atidumo laipsnį, kaip naudoja panašaus pobūdžio savo informacijai apsaugoti, be to, atitinkantį protingumo</w:t>
            </w:r>
            <w:r w:rsidR="00EA57A7" w:rsidRPr="00BF5F40">
              <w:rPr>
                <w:rFonts w:ascii="Montserrat" w:hAnsi="Montserrat" w:cs="Arial"/>
                <w:sz w:val="20"/>
                <w:szCs w:val="20"/>
                <w:lang w:val="lt-LT"/>
              </w:rPr>
              <w:t xml:space="preserve"> ir gero</w:t>
            </w:r>
            <w:r w:rsidR="006429B8" w:rsidRPr="00BF5F40">
              <w:rPr>
                <w:rFonts w:ascii="Montserrat" w:hAnsi="Montserrat" w:cs="Arial"/>
                <w:sz w:val="20"/>
                <w:szCs w:val="20"/>
                <w:lang w:val="lt-LT"/>
              </w:rPr>
              <w:t>sio</w:t>
            </w:r>
            <w:r w:rsidR="00EA57A7" w:rsidRPr="00BF5F40">
              <w:rPr>
                <w:rFonts w:ascii="Montserrat" w:hAnsi="Montserrat" w:cs="Arial"/>
                <w:sz w:val="20"/>
                <w:szCs w:val="20"/>
                <w:lang w:val="lt-LT"/>
              </w:rPr>
              <w:t>s praktikos</w:t>
            </w:r>
            <w:r w:rsidRPr="00BF5F40">
              <w:rPr>
                <w:rFonts w:ascii="Montserrat" w:hAnsi="Montserrat" w:cs="Arial"/>
                <w:sz w:val="20"/>
                <w:szCs w:val="20"/>
                <w:lang w:val="lt-LT"/>
              </w:rPr>
              <w:t xml:space="preserve"> reikalavimus</w:t>
            </w:r>
            <w:r w:rsidR="009A33AE" w:rsidRPr="00BF5F40">
              <w:rPr>
                <w:rFonts w:ascii="Montserrat" w:hAnsi="Montserrat" w:cs="Arial"/>
                <w:sz w:val="20"/>
                <w:szCs w:val="20"/>
                <w:lang w:val="lt-LT"/>
              </w:rPr>
              <w:t>.</w:t>
            </w:r>
          </w:p>
          <w:p w14:paraId="1B9F3743" w14:textId="5ED56937" w:rsidR="00A44463" w:rsidRPr="00BF5F40" w:rsidRDefault="00ED4E60"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w:t>
            </w:r>
            <w:r w:rsidR="00451EB9" w:rsidRPr="00BF5F40">
              <w:rPr>
                <w:rFonts w:ascii="Montserrat" w:hAnsi="Montserrat" w:cs="Arial"/>
                <w:sz w:val="20"/>
                <w:szCs w:val="20"/>
                <w:lang w:val="lt-LT"/>
              </w:rPr>
              <w:t>įsipareigoja įgyvendinti</w:t>
            </w:r>
            <w:r w:rsidRPr="00BF5F40">
              <w:rPr>
                <w:rFonts w:ascii="Montserrat" w:hAnsi="Montserrat" w:cs="Arial"/>
                <w:sz w:val="20"/>
                <w:szCs w:val="20"/>
                <w:lang w:val="lt-LT"/>
              </w:rPr>
              <w:t xml:space="preserve"> tinkamas technines ir organizacines priemones, kad būtų užtikrintas pavojų atitinkančio lygio Asmens duomenų saugumas</w:t>
            </w:r>
            <w:r w:rsidR="00451EB9" w:rsidRPr="00BF5F40">
              <w:rPr>
                <w:rFonts w:ascii="Montserrat" w:hAnsi="Montserrat" w:cs="Arial"/>
                <w:sz w:val="20"/>
                <w:szCs w:val="20"/>
                <w:lang w:val="lt-LT"/>
              </w:rPr>
              <w:t>.</w:t>
            </w:r>
            <w:r w:rsidR="006429B8" w:rsidRPr="00BF5F40">
              <w:rPr>
                <w:rFonts w:ascii="Montserrat" w:hAnsi="Montserrat" w:cs="Arial"/>
                <w:sz w:val="20"/>
                <w:szCs w:val="20"/>
                <w:lang w:val="lt-LT"/>
              </w:rPr>
              <w:t xml:space="preserve"> Duomenų tvarkytojas įsipareigoja įgyvendint</w:t>
            </w:r>
            <w:r w:rsidR="00857F32">
              <w:rPr>
                <w:rFonts w:ascii="Montserrat" w:hAnsi="Montserrat" w:cs="Arial"/>
                <w:sz w:val="20"/>
                <w:szCs w:val="20"/>
                <w:lang w:val="lt-LT"/>
              </w:rPr>
              <w:t>i</w:t>
            </w:r>
            <w:r w:rsidR="005C581A" w:rsidRPr="00BF5F40">
              <w:rPr>
                <w:rFonts w:ascii="Montserrat" w:hAnsi="Montserrat" w:cs="Arial"/>
                <w:sz w:val="20"/>
                <w:szCs w:val="20"/>
                <w:lang w:val="lt-LT"/>
              </w:rPr>
              <w:t xml:space="preserve"> visas technines ir organizacines saugumo priemones, kurios yra taikomos pagal gerąją praktiką.</w:t>
            </w:r>
            <w:r w:rsidR="00451EB9" w:rsidRPr="00BF5F40">
              <w:rPr>
                <w:rFonts w:ascii="Montserrat" w:hAnsi="Montserrat" w:cs="Arial"/>
                <w:sz w:val="20"/>
                <w:szCs w:val="20"/>
                <w:lang w:val="lt-LT"/>
              </w:rPr>
              <w:t xml:space="preserve"> Duomenų valdytojui paprašius, </w:t>
            </w:r>
            <w:r w:rsidR="00BB7E10" w:rsidRPr="00BF5F40">
              <w:rPr>
                <w:rFonts w:ascii="Montserrat" w:hAnsi="Montserrat" w:cs="Arial"/>
                <w:sz w:val="20"/>
                <w:szCs w:val="20"/>
                <w:lang w:val="lt-LT"/>
              </w:rPr>
              <w:t>D</w:t>
            </w:r>
            <w:r w:rsidR="00451EB9" w:rsidRPr="00BF5F40">
              <w:rPr>
                <w:rFonts w:ascii="Montserrat" w:hAnsi="Montserrat" w:cs="Arial"/>
                <w:sz w:val="20"/>
                <w:szCs w:val="20"/>
                <w:lang w:val="lt-LT"/>
              </w:rPr>
              <w:t>uomenų tvarkytojas įsipareigoja pateikti infor</w:t>
            </w:r>
            <w:r w:rsidR="006429B8" w:rsidRPr="00BF5F40">
              <w:rPr>
                <w:rFonts w:ascii="Montserrat" w:hAnsi="Montserrat" w:cs="Arial"/>
                <w:sz w:val="20"/>
                <w:szCs w:val="20"/>
                <w:lang w:val="lt-LT"/>
              </w:rPr>
              <w:t xml:space="preserve">maciją apie tai, kokias technines ir organizacines saugumo priemones taiko Asmens duomenų saugumui užtikrinti, taip pat, jeigu Duomenų valdytojas paprašytų, įgyvendinti </w:t>
            </w:r>
            <w:r w:rsidR="005932A8" w:rsidRPr="00BF5F40">
              <w:rPr>
                <w:rFonts w:ascii="Montserrat" w:hAnsi="Montserrat" w:cs="Arial"/>
                <w:sz w:val="20"/>
                <w:szCs w:val="20"/>
                <w:lang w:val="lt-LT"/>
              </w:rPr>
              <w:t xml:space="preserve">Duomenų valdytojo nuomone </w:t>
            </w:r>
            <w:r w:rsidR="006429B8" w:rsidRPr="00BF5F40">
              <w:rPr>
                <w:rFonts w:ascii="Montserrat" w:hAnsi="Montserrat" w:cs="Arial"/>
                <w:sz w:val="20"/>
                <w:szCs w:val="20"/>
                <w:lang w:val="lt-LT"/>
              </w:rPr>
              <w:t>trūkstamas</w:t>
            </w:r>
            <w:r w:rsidR="005932A8" w:rsidRPr="00BF5F40">
              <w:rPr>
                <w:rFonts w:ascii="Montserrat" w:hAnsi="Montserrat" w:cs="Arial"/>
                <w:sz w:val="20"/>
                <w:szCs w:val="20"/>
                <w:lang w:val="lt-LT"/>
              </w:rPr>
              <w:t xml:space="preserve"> saugumo</w:t>
            </w:r>
            <w:r w:rsidR="006429B8" w:rsidRPr="00BF5F40">
              <w:rPr>
                <w:rFonts w:ascii="Montserrat" w:hAnsi="Montserrat" w:cs="Arial"/>
                <w:sz w:val="20"/>
                <w:szCs w:val="20"/>
                <w:lang w:val="lt-LT"/>
              </w:rPr>
              <w:t xml:space="preserve"> priemones</w:t>
            </w:r>
            <w:r w:rsidR="000E5C58" w:rsidRPr="00BF5F40">
              <w:rPr>
                <w:rFonts w:ascii="Montserrat" w:hAnsi="Montserrat" w:cs="Arial"/>
                <w:sz w:val="20"/>
                <w:szCs w:val="20"/>
                <w:lang w:val="lt-LT"/>
              </w:rPr>
              <w:t>. Minimal</w:t>
            </w:r>
            <w:r w:rsidR="00935507" w:rsidRPr="00BF5F40">
              <w:rPr>
                <w:rFonts w:ascii="Montserrat" w:hAnsi="Montserrat" w:cs="Arial"/>
                <w:sz w:val="20"/>
                <w:szCs w:val="20"/>
                <w:lang w:val="lt-LT"/>
              </w:rPr>
              <w:t>ūs reikalavimai</w:t>
            </w:r>
            <w:r w:rsidR="000E5C58" w:rsidRPr="00BF5F40">
              <w:rPr>
                <w:rFonts w:ascii="Montserrat" w:hAnsi="Montserrat" w:cs="Arial"/>
                <w:sz w:val="20"/>
                <w:szCs w:val="20"/>
                <w:lang w:val="lt-LT"/>
              </w:rPr>
              <w:t xml:space="preserve"> techninė</w:t>
            </w:r>
            <w:r w:rsidR="00935507" w:rsidRPr="00BF5F40">
              <w:rPr>
                <w:rFonts w:ascii="Montserrat" w:hAnsi="Montserrat" w:cs="Arial"/>
                <w:sz w:val="20"/>
                <w:szCs w:val="20"/>
                <w:lang w:val="lt-LT"/>
              </w:rPr>
              <w:t>m</w:t>
            </w:r>
            <w:r w:rsidR="000E5C58" w:rsidRPr="00BF5F40">
              <w:rPr>
                <w:rFonts w:ascii="Montserrat" w:hAnsi="Montserrat" w:cs="Arial"/>
                <w:sz w:val="20"/>
                <w:szCs w:val="20"/>
                <w:lang w:val="lt-LT"/>
              </w:rPr>
              <w:t>s ir organizacinė</w:t>
            </w:r>
            <w:r w:rsidR="00935507" w:rsidRPr="00BF5F40">
              <w:rPr>
                <w:rFonts w:ascii="Montserrat" w:hAnsi="Montserrat" w:cs="Arial"/>
                <w:sz w:val="20"/>
                <w:szCs w:val="20"/>
                <w:lang w:val="lt-LT"/>
              </w:rPr>
              <w:t>m</w:t>
            </w:r>
            <w:r w:rsidR="000E5C58" w:rsidRPr="00BF5F40">
              <w:rPr>
                <w:rFonts w:ascii="Montserrat" w:hAnsi="Montserrat" w:cs="Arial"/>
                <w:sz w:val="20"/>
                <w:szCs w:val="20"/>
                <w:lang w:val="lt-LT"/>
              </w:rPr>
              <w:t>s priemonė</w:t>
            </w:r>
            <w:r w:rsidR="00857F32">
              <w:rPr>
                <w:rFonts w:ascii="Montserrat" w:hAnsi="Montserrat" w:cs="Arial"/>
                <w:sz w:val="20"/>
                <w:szCs w:val="20"/>
                <w:lang w:val="lt-LT"/>
              </w:rPr>
              <w:t>m</w:t>
            </w:r>
            <w:r w:rsidR="000E5C58" w:rsidRPr="00BF5F40">
              <w:rPr>
                <w:rFonts w:ascii="Montserrat" w:hAnsi="Montserrat" w:cs="Arial"/>
                <w:sz w:val="20"/>
                <w:szCs w:val="20"/>
                <w:lang w:val="lt-LT"/>
              </w:rPr>
              <w:t>s</w:t>
            </w:r>
            <w:r w:rsidR="004B0855" w:rsidRPr="00BF5F40">
              <w:rPr>
                <w:rFonts w:ascii="Montserrat" w:hAnsi="Montserrat" w:cs="Arial"/>
                <w:sz w:val="20"/>
                <w:szCs w:val="20"/>
                <w:lang w:val="lt-LT"/>
              </w:rPr>
              <w:t>, kuri</w:t>
            </w:r>
            <w:r w:rsidR="00AC2595" w:rsidRPr="00BF5F40">
              <w:rPr>
                <w:rFonts w:ascii="Montserrat" w:hAnsi="Montserrat" w:cs="Arial"/>
                <w:sz w:val="20"/>
                <w:szCs w:val="20"/>
                <w:lang w:val="lt-LT"/>
              </w:rPr>
              <w:t>uos</w:t>
            </w:r>
            <w:r w:rsidR="004B0855" w:rsidRPr="00BF5F40">
              <w:rPr>
                <w:rFonts w:ascii="Montserrat" w:hAnsi="Montserrat" w:cs="Arial"/>
                <w:sz w:val="20"/>
                <w:szCs w:val="20"/>
                <w:lang w:val="lt-LT"/>
              </w:rPr>
              <w:t xml:space="preserve"> t</w:t>
            </w:r>
            <w:r w:rsidR="00182C62" w:rsidRPr="00BF5F40">
              <w:rPr>
                <w:rFonts w:ascii="Montserrat" w:hAnsi="Montserrat" w:cs="Arial"/>
                <w:sz w:val="20"/>
                <w:szCs w:val="20"/>
                <w:lang w:val="lt-LT"/>
              </w:rPr>
              <w:t xml:space="preserve">uri </w:t>
            </w:r>
            <w:r w:rsidR="00AC2595" w:rsidRPr="00BF5F40">
              <w:rPr>
                <w:rFonts w:ascii="Montserrat" w:hAnsi="Montserrat" w:cs="Arial"/>
                <w:sz w:val="20"/>
                <w:szCs w:val="20"/>
                <w:lang w:val="lt-LT"/>
              </w:rPr>
              <w:t>atitikti</w:t>
            </w:r>
            <w:r w:rsidR="00182C62" w:rsidRPr="00BF5F40">
              <w:rPr>
                <w:rFonts w:ascii="Montserrat" w:hAnsi="Montserrat" w:cs="Arial"/>
                <w:sz w:val="20"/>
                <w:szCs w:val="20"/>
                <w:lang w:val="lt-LT"/>
              </w:rPr>
              <w:t xml:space="preserve"> Duomenų tvarkytoj</w:t>
            </w:r>
            <w:r w:rsidR="00AC2595" w:rsidRPr="00BF5F40">
              <w:rPr>
                <w:rFonts w:ascii="Montserrat" w:hAnsi="Montserrat" w:cs="Arial"/>
                <w:sz w:val="20"/>
                <w:szCs w:val="20"/>
                <w:lang w:val="lt-LT"/>
              </w:rPr>
              <w:t>o taikomos techninės ir organizacinės priemonės</w:t>
            </w:r>
            <w:r w:rsidR="00935507" w:rsidRPr="00BF5F40">
              <w:rPr>
                <w:rFonts w:ascii="Montserrat" w:hAnsi="Montserrat" w:cs="Arial"/>
                <w:sz w:val="20"/>
                <w:szCs w:val="20"/>
                <w:lang w:val="lt-LT"/>
              </w:rPr>
              <w:t>, nustatyt</w:t>
            </w:r>
            <w:r w:rsidR="00AC2595" w:rsidRPr="00BF5F40">
              <w:rPr>
                <w:rFonts w:ascii="Montserrat" w:hAnsi="Montserrat" w:cs="Arial"/>
                <w:sz w:val="20"/>
                <w:szCs w:val="20"/>
                <w:lang w:val="lt-LT"/>
              </w:rPr>
              <w:t>i</w:t>
            </w:r>
            <w:r w:rsidR="000E5C58" w:rsidRPr="00BF5F40">
              <w:rPr>
                <w:rFonts w:ascii="Montserrat" w:hAnsi="Montserrat" w:cs="Arial"/>
                <w:sz w:val="20"/>
                <w:szCs w:val="20"/>
                <w:lang w:val="lt-LT"/>
              </w:rPr>
              <w:t xml:space="preserve"> </w:t>
            </w:r>
            <w:r w:rsidR="00935507" w:rsidRPr="00BF5F40">
              <w:rPr>
                <w:rFonts w:ascii="Montserrat" w:hAnsi="Montserrat" w:cs="Arial"/>
                <w:sz w:val="20"/>
                <w:szCs w:val="20"/>
                <w:lang w:val="lt-LT"/>
              </w:rPr>
              <w:t xml:space="preserve">Susitarimo </w:t>
            </w:r>
            <w:r w:rsidR="00AC2595" w:rsidRPr="00BF5F40">
              <w:rPr>
                <w:rFonts w:ascii="Montserrat" w:hAnsi="Montserrat" w:cs="Arial"/>
                <w:sz w:val="20"/>
                <w:szCs w:val="20"/>
                <w:lang w:val="lt-LT"/>
              </w:rPr>
              <w:t>priede Nr. 2.</w:t>
            </w:r>
          </w:p>
          <w:p w14:paraId="17C0B419" w14:textId="3788EB31" w:rsidR="00A44463" w:rsidRPr="00BF5F40" w:rsidRDefault="00A4446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be išankstinio raštiško Duomenų valdytojo pritarimo neteikti </w:t>
            </w:r>
            <w:r w:rsidR="00D00715" w:rsidRPr="00BF5F40">
              <w:rPr>
                <w:rFonts w:ascii="Montserrat" w:hAnsi="Montserrat" w:cs="Arial"/>
                <w:sz w:val="20"/>
                <w:szCs w:val="20"/>
                <w:lang w:val="lt-LT"/>
              </w:rPr>
              <w:t>ir</w:t>
            </w:r>
            <w:r w:rsidR="00BB7E10" w:rsidRPr="00BF5F40">
              <w:rPr>
                <w:rFonts w:ascii="Montserrat" w:hAnsi="Montserrat" w:cs="Arial"/>
                <w:sz w:val="20"/>
                <w:szCs w:val="20"/>
                <w:lang w:val="lt-LT"/>
              </w:rPr>
              <w:t xml:space="preserve"> (</w:t>
            </w:r>
            <w:r w:rsidR="00D00715" w:rsidRPr="00BF5F40">
              <w:rPr>
                <w:rFonts w:ascii="Montserrat" w:hAnsi="Montserrat" w:cs="Arial"/>
                <w:sz w:val="20"/>
                <w:szCs w:val="20"/>
                <w:lang w:val="lt-LT"/>
              </w:rPr>
              <w:t>ar</w:t>
            </w:r>
            <w:r w:rsidR="00BB7E10" w:rsidRPr="00BF5F40">
              <w:rPr>
                <w:rFonts w:ascii="Montserrat" w:hAnsi="Montserrat" w:cs="Arial"/>
                <w:sz w:val="20"/>
                <w:szCs w:val="20"/>
                <w:lang w:val="lt-LT"/>
              </w:rPr>
              <w:t>)</w:t>
            </w:r>
            <w:r w:rsidR="00D00715" w:rsidRPr="00BF5F40">
              <w:rPr>
                <w:rFonts w:ascii="Montserrat" w:hAnsi="Montserrat" w:cs="Arial"/>
                <w:sz w:val="20"/>
                <w:szCs w:val="20"/>
                <w:lang w:val="lt-LT"/>
              </w:rPr>
              <w:t xml:space="preserve"> nesudaryti sąlygų susipažinti su Asmens duomenimis</w:t>
            </w:r>
            <w:r w:rsidRPr="00BF5F40">
              <w:rPr>
                <w:rFonts w:ascii="Montserrat" w:hAnsi="Montserrat" w:cs="Arial"/>
                <w:sz w:val="20"/>
                <w:szCs w:val="20"/>
                <w:lang w:val="lt-LT"/>
              </w:rPr>
              <w:t xml:space="preserve"> Trečiajam asmeniui, išskyrus atvejus, kai Asmens duomenys turi būti pateikti kompetentingai institucijai vykdant teisės aktuose numatytas pareigas</w:t>
            </w:r>
            <w:r w:rsidR="00D1606E" w:rsidRPr="00BF5F40">
              <w:rPr>
                <w:rFonts w:ascii="Montserrat" w:hAnsi="Montserrat" w:cs="Arial"/>
                <w:sz w:val="20"/>
                <w:szCs w:val="20"/>
                <w:lang w:val="lt-LT"/>
              </w:rPr>
              <w:t>. Duomenų valdytojas turi būti nedelsiant</w:t>
            </w:r>
            <w:r w:rsidR="008D5C0B" w:rsidRPr="00BF5F40">
              <w:rPr>
                <w:rFonts w:ascii="Montserrat" w:hAnsi="Montserrat" w:cs="Arial"/>
                <w:sz w:val="20"/>
                <w:szCs w:val="20"/>
                <w:lang w:val="lt-LT"/>
              </w:rPr>
              <w:t xml:space="preserve">, bet ne vėliau kaip per 1 </w:t>
            </w:r>
            <w:r w:rsidR="00B1304A">
              <w:rPr>
                <w:rFonts w:ascii="Montserrat" w:hAnsi="Montserrat" w:cs="Arial"/>
                <w:sz w:val="20"/>
                <w:szCs w:val="20"/>
                <w:lang w:val="lt-LT"/>
              </w:rPr>
              <w:t>d. d.</w:t>
            </w:r>
            <w:r w:rsidR="007B5460" w:rsidRPr="00BF5F40">
              <w:rPr>
                <w:rFonts w:ascii="Montserrat" w:hAnsi="Montserrat" w:cs="Arial"/>
                <w:sz w:val="20"/>
                <w:szCs w:val="20"/>
                <w:lang w:val="lt-LT"/>
              </w:rPr>
              <w:t>,</w:t>
            </w:r>
            <w:r w:rsidR="00D1606E" w:rsidRPr="00BF5F40">
              <w:rPr>
                <w:rFonts w:ascii="Montserrat" w:hAnsi="Montserrat" w:cs="Arial"/>
                <w:sz w:val="20"/>
                <w:szCs w:val="20"/>
                <w:lang w:val="lt-LT"/>
              </w:rPr>
              <w:t xml:space="preserve"> informuojamas apie tokius Asmens duomenų perdavimo atvejus</w:t>
            </w:r>
            <w:r w:rsidR="00A76F99" w:rsidRPr="00BF5F40">
              <w:rPr>
                <w:rFonts w:ascii="Montserrat" w:hAnsi="Montserrat" w:cs="Arial"/>
                <w:sz w:val="20"/>
                <w:szCs w:val="20"/>
                <w:lang w:val="lt-LT"/>
              </w:rPr>
              <w:t xml:space="preserve"> nebent</w:t>
            </w:r>
            <w:r w:rsidR="00B0096F" w:rsidRPr="00BF5F40">
              <w:rPr>
                <w:rFonts w:ascii="Montserrat" w:hAnsi="Montserrat" w:cs="Arial"/>
                <w:sz w:val="20"/>
                <w:szCs w:val="20"/>
                <w:lang w:val="lt-LT"/>
              </w:rPr>
              <w:t xml:space="preserve"> </w:t>
            </w:r>
            <w:r w:rsidR="008D5C0B" w:rsidRPr="00BF5F40">
              <w:rPr>
                <w:rFonts w:ascii="Montserrat" w:hAnsi="Montserrat" w:cs="Arial"/>
                <w:sz w:val="20"/>
                <w:szCs w:val="20"/>
                <w:lang w:val="lt-LT"/>
              </w:rPr>
              <w:t xml:space="preserve">tai </w:t>
            </w:r>
            <w:r w:rsidR="001821DA" w:rsidRPr="00BF5F40">
              <w:rPr>
                <w:rFonts w:ascii="Montserrat" w:hAnsi="Montserrat" w:cs="Arial"/>
                <w:sz w:val="20"/>
                <w:szCs w:val="20"/>
                <w:lang w:val="lt-LT"/>
              </w:rPr>
              <w:t>draustų atlikti teisės aktai</w:t>
            </w:r>
            <w:r w:rsidR="00906338" w:rsidRPr="00BF5F40">
              <w:rPr>
                <w:rFonts w:ascii="Montserrat" w:hAnsi="Montserrat" w:cs="Arial"/>
                <w:sz w:val="20"/>
                <w:szCs w:val="20"/>
                <w:lang w:val="lt-LT"/>
              </w:rPr>
              <w:t>.</w:t>
            </w:r>
          </w:p>
          <w:p w14:paraId="1C944B72" w14:textId="50F63AA2" w:rsidR="00A44463" w:rsidRPr="00BF5F40" w:rsidRDefault="00A4446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pasitelkti kit</w:t>
            </w:r>
            <w:r w:rsidR="00067A19" w:rsidRPr="00BF5F40">
              <w:rPr>
                <w:rFonts w:ascii="Montserrat" w:hAnsi="Montserrat" w:cs="Arial"/>
                <w:sz w:val="20"/>
                <w:szCs w:val="20"/>
                <w:lang w:val="lt-LT"/>
              </w:rPr>
              <w:t>us</w:t>
            </w:r>
            <w:r w:rsidRPr="00BF5F40">
              <w:rPr>
                <w:rFonts w:ascii="Montserrat" w:hAnsi="Montserrat" w:cs="Arial"/>
                <w:sz w:val="20"/>
                <w:szCs w:val="20"/>
                <w:lang w:val="lt-LT"/>
              </w:rPr>
              <w:t xml:space="preserve"> paslaugų teikėj</w:t>
            </w:r>
            <w:r w:rsidR="00067A19" w:rsidRPr="00BF5F40">
              <w:rPr>
                <w:rFonts w:ascii="Montserrat" w:hAnsi="Montserrat" w:cs="Arial"/>
                <w:sz w:val="20"/>
                <w:szCs w:val="20"/>
                <w:lang w:val="lt-LT"/>
              </w:rPr>
              <w:t>us</w:t>
            </w:r>
            <w:r w:rsidR="00C23FB3" w:rsidRPr="00BF5F40">
              <w:rPr>
                <w:rFonts w:ascii="Montserrat" w:hAnsi="Montserrat" w:cs="Arial"/>
                <w:sz w:val="20"/>
                <w:szCs w:val="20"/>
                <w:lang w:val="lt-LT"/>
              </w:rPr>
              <w:t xml:space="preserve"> (duomenų tvarkytoj</w:t>
            </w:r>
            <w:r w:rsidR="00067A19" w:rsidRPr="00BF5F40">
              <w:rPr>
                <w:rFonts w:ascii="Montserrat" w:hAnsi="Montserrat" w:cs="Arial"/>
                <w:sz w:val="20"/>
                <w:szCs w:val="20"/>
                <w:lang w:val="lt-LT"/>
              </w:rPr>
              <w:t>us</w:t>
            </w:r>
            <w:r w:rsidR="00C23FB3" w:rsidRPr="00BF5F40">
              <w:rPr>
                <w:rFonts w:ascii="Montserrat" w:hAnsi="Montserrat" w:cs="Arial"/>
                <w:sz w:val="20"/>
                <w:szCs w:val="20"/>
                <w:lang w:val="lt-LT"/>
              </w:rPr>
              <w:t>)</w:t>
            </w:r>
            <w:r w:rsidRPr="00BF5F40">
              <w:rPr>
                <w:rFonts w:ascii="Montserrat" w:hAnsi="Montserrat" w:cs="Arial"/>
                <w:sz w:val="20"/>
                <w:szCs w:val="20"/>
                <w:lang w:val="lt-LT"/>
              </w:rPr>
              <w:t xml:space="preserve"> veiksmams pagal š</w:t>
            </w:r>
            <w:r w:rsidR="00A76F99" w:rsidRPr="00BF5F40">
              <w:rPr>
                <w:rFonts w:ascii="Montserrat" w:hAnsi="Montserrat" w:cs="Arial"/>
                <w:sz w:val="20"/>
                <w:szCs w:val="20"/>
                <w:lang w:val="lt-LT"/>
              </w:rPr>
              <w:t>į</w:t>
            </w:r>
            <w:r w:rsidRPr="00BF5F40">
              <w:rPr>
                <w:rFonts w:ascii="Montserrat" w:hAnsi="Montserrat" w:cs="Arial"/>
                <w:sz w:val="20"/>
                <w:szCs w:val="20"/>
                <w:lang w:val="lt-LT"/>
              </w:rPr>
              <w:t xml:space="preserve"> </w:t>
            </w:r>
            <w:r w:rsidR="00A76F99" w:rsidRPr="00BF5F40">
              <w:rPr>
                <w:rFonts w:ascii="Montserrat" w:hAnsi="Montserrat" w:cs="Arial"/>
                <w:sz w:val="20"/>
                <w:szCs w:val="20"/>
                <w:lang w:val="lt-LT"/>
              </w:rPr>
              <w:t>Susitarimą</w:t>
            </w:r>
            <w:r w:rsidRPr="00BF5F40">
              <w:rPr>
                <w:rFonts w:ascii="Montserrat" w:hAnsi="Montserrat" w:cs="Arial"/>
                <w:sz w:val="20"/>
                <w:szCs w:val="20"/>
                <w:lang w:val="lt-LT"/>
              </w:rPr>
              <w:t xml:space="preserve"> </w:t>
            </w:r>
            <w:r w:rsidR="00067A19" w:rsidRPr="00BF5F40">
              <w:rPr>
                <w:rFonts w:ascii="Montserrat" w:hAnsi="Montserrat" w:cs="Arial"/>
                <w:sz w:val="20"/>
                <w:szCs w:val="20"/>
                <w:lang w:val="lt-LT"/>
              </w:rPr>
              <w:t xml:space="preserve">tik </w:t>
            </w:r>
            <w:r w:rsidR="00281919" w:rsidRPr="00BF5F40">
              <w:rPr>
                <w:rFonts w:ascii="Montserrat" w:hAnsi="Montserrat" w:cs="Arial"/>
                <w:sz w:val="20"/>
                <w:szCs w:val="20"/>
                <w:lang w:val="lt-LT"/>
              </w:rPr>
              <w:t xml:space="preserve">gavus </w:t>
            </w:r>
            <w:r w:rsidRPr="00BF5F40">
              <w:rPr>
                <w:rFonts w:ascii="Montserrat" w:hAnsi="Montserrat" w:cs="Arial"/>
                <w:sz w:val="20"/>
                <w:szCs w:val="20"/>
                <w:lang w:val="lt-LT"/>
              </w:rPr>
              <w:t>Duomenų valdytojo išankstin</w:t>
            </w:r>
            <w:r w:rsidR="00281919" w:rsidRPr="00BF5F40">
              <w:rPr>
                <w:rFonts w:ascii="Montserrat" w:hAnsi="Montserrat" w:cs="Arial"/>
                <w:sz w:val="20"/>
                <w:szCs w:val="20"/>
                <w:lang w:val="lt-LT"/>
              </w:rPr>
              <w:t>į</w:t>
            </w:r>
            <w:r w:rsidRPr="00BF5F40">
              <w:rPr>
                <w:rFonts w:ascii="Montserrat" w:hAnsi="Montserrat" w:cs="Arial"/>
                <w:sz w:val="20"/>
                <w:szCs w:val="20"/>
                <w:lang w:val="lt-LT"/>
              </w:rPr>
              <w:t xml:space="preserve"> raštišk</w:t>
            </w:r>
            <w:r w:rsidR="00281919" w:rsidRPr="00BF5F40">
              <w:rPr>
                <w:rFonts w:ascii="Montserrat" w:hAnsi="Montserrat" w:cs="Arial"/>
                <w:sz w:val="20"/>
                <w:szCs w:val="20"/>
                <w:lang w:val="lt-LT"/>
              </w:rPr>
              <w:t>ą</w:t>
            </w:r>
            <w:r w:rsidRPr="00BF5F40">
              <w:rPr>
                <w:rFonts w:ascii="Montserrat" w:hAnsi="Montserrat" w:cs="Arial"/>
                <w:sz w:val="20"/>
                <w:szCs w:val="20"/>
                <w:lang w:val="lt-LT"/>
              </w:rPr>
              <w:t xml:space="preserve"> Duomenų valdytojo sutikim</w:t>
            </w:r>
            <w:r w:rsidR="00281919" w:rsidRPr="00BF5F40">
              <w:rPr>
                <w:rFonts w:ascii="Montserrat" w:hAnsi="Montserrat" w:cs="Arial"/>
                <w:sz w:val="20"/>
                <w:szCs w:val="20"/>
                <w:lang w:val="lt-LT"/>
              </w:rPr>
              <w:t>ą</w:t>
            </w:r>
            <w:r w:rsidRPr="00BF5F40">
              <w:rPr>
                <w:rFonts w:ascii="Montserrat" w:hAnsi="Montserrat" w:cs="Arial"/>
                <w:sz w:val="20"/>
                <w:szCs w:val="20"/>
                <w:lang w:val="lt-LT"/>
              </w:rPr>
              <w:t>. Tais atvejais, kai turėdamas Duomenų valdytojo sutikimą Duomenų tvarkytojas pasitelks kitus paslaugų teikėjus</w:t>
            </w:r>
            <w:r w:rsidR="00C23FB3" w:rsidRPr="00BF5F40">
              <w:rPr>
                <w:rFonts w:ascii="Montserrat" w:hAnsi="Montserrat" w:cs="Arial"/>
                <w:sz w:val="20"/>
                <w:szCs w:val="20"/>
                <w:lang w:val="lt-LT"/>
              </w:rPr>
              <w:t xml:space="preserve"> (duomenų tvarkytojus)</w:t>
            </w:r>
            <w:r w:rsidRPr="00BF5F40">
              <w:rPr>
                <w:rFonts w:ascii="Montserrat" w:hAnsi="Montserrat" w:cs="Arial"/>
                <w:sz w:val="20"/>
                <w:szCs w:val="20"/>
                <w:lang w:val="lt-LT"/>
              </w:rPr>
              <w:t xml:space="preserve"> savo įsipareigojimams pagal š</w:t>
            </w:r>
            <w:r w:rsidR="00281919" w:rsidRPr="00BF5F40">
              <w:rPr>
                <w:rFonts w:ascii="Montserrat" w:hAnsi="Montserrat" w:cs="Arial"/>
                <w:sz w:val="20"/>
                <w:szCs w:val="20"/>
                <w:lang w:val="lt-LT"/>
              </w:rPr>
              <w:t xml:space="preserve">į Susitarimą </w:t>
            </w:r>
            <w:r w:rsidRPr="00BF5F40">
              <w:rPr>
                <w:rFonts w:ascii="Montserrat" w:hAnsi="Montserrat" w:cs="Arial"/>
                <w:sz w:val="20"/>
                <w:szCs w:val="20"/>
                <w:lang w:val="lt-LT"/>
              </w:rPr>
              <w:t>vykdyti, kiti paslaugų teikėjai Duomenų tvarkytojo atžvilgiu turės</w:t>
            </w:r>
            <w:r w:rsidR="00513C80" w:rsidRPr="00BF5F40">
              <w:rPr>
                <w:rFonts w:ascii="Montserrat" w:hAnsi="Montserrat" w:cs="Arial"/>
                <w:sz w:val="20"/>
                <w:szCs w:val="20"/>
                <w:lang w:val="lt-LT"/>
              </w:rPr>
              <w:t xml:space="preserve"> rašytinėmis sutartimis</w:t>
            </w:r>
            <w:r w:rsidRPr="00BF5F40">
              <w:rPr>
                <w:rFonts w:ascii="Montserrat" w:hAnsi="Montserrat" w:cs="Arial"/>
                <w:sz w:val="20"/>
                <w:szCs w:val="20"/>
                <w:lang w:val="lt-LT"/>
              </w:rPr>
              <w:t xml:space="preserve"> prisiimti tokius pat įsipareigojimus, kaip taikomi Duomenų tvarkytojui pagal š</w:t>
            </w:r>
            <w:r w:rsidR="005E6C97" w:rsidRPr="00BF5F40">
              <w:rPr>
                <w:rFonts w:ascii="Montserrat" w:hAnsi="Montserrat" w:cs="Arial"/>
                <w:sz w:val="20"/>
                <w:szCs w:val="20"/>
                <w:lang w:val="lt-LT"/>
              </w:rPr>
              <w:t>į</w:t>
            </w:r>
            <w:r w:rsidRPr="00BF5F40">
              <w:rPr>
                <w:rFonts w:ascii="Montserrat" w:hAnsi="Montserrat" w:cs="Arial"/>
                <w:sz w:val="20"/>
                <w:szCs w:val="20"/>
                <w:lang w:val="lt-LT"/>
              </w:rPr>
              <w:t xml:space="preserve"> </w:t>
            </w:r>
            <w:r w:rsidR="00281919" w:rsidRPr="00BF5F40">
              <w:rPr>
                <w:rFonts w:ascii="Montserrat" w:hAnsi="Montserrat" w:cs="Arial"/>
                <w:sz w:val="20"/>
                <w:szCs w:val="20"/>
                <w:lang w:val="lt-LT"/>
              </w:rPr>
              <w:t>Susitarimą</w:t>
            </w:r>
            <w:r w:rsidRPr="00BF5F40">
              <w:rPr>
                <w:rFonts w:ascii="Montserrat" w:hAnsi="Montserrat" w:cs="Arial"/>
                <w:sz w:val="20"/>
                <w:szCs w:val="20"/>
                <w:lang w:val="lt-LT"/>
              </w:rPr>
              <w:t xml:space="preserve">. </w:t>
            </w:r>
            <w:r w:rsidR="00F84062" w:rsidRPr="00BF5F40">
              <w:rPr>
                <w:rFonts w:ascii="Montserrat" w:hAnsi="Montserrat" w:cs="Arial"/>
                <w:sz w:val="20"/>
                <w:szCs w:val="20"/>
                <w:lang w:val="lt-LT"/>
              </w:rPr>
              <w:t xml:space="preserve">Jeigu </w:t>
            </w:r>
            <w:r w:rsidR="004B56E6" w:rsidRPr="00BF5F40">
              <w:rPr>
                <w:rFonts w:ascii="Montserrat" w:hAnsi="Montserrat" w:cs="Arial"/>
                <w:sz w:val="20"/>
                <w:szCs w:val="20"/>
                <w:lang w:val="lt-LT"/>
              </w:rPr>
              <w:t>pasitelktas</w:t>
            </w:r>
            <w:r w:rsidR="00F84062" w:rsidRPr="00BF5F40">
              <w:rPr>
                <w:rFonts w:ascii="Montserrat" w:hAnsi="Montserrat" w:cs="Arial"/>
                <w:sz w:val="20"/>
                <w:szCs w:val="20"/>
                <w:lang w:val="lt-LT"/>
              </w:rPr>
              <w:t xml:space="preserve"> paslaugų teikėjas nevykdys duomenų apsaugos prievolių, Duomenų tvarkytojas išlieka visiškai atsakingas Duomenų valdytojui už </w:t>
            </w:r>
            <w:r w:rsidR="004B56E6" w:rsidRPr="00BF5F40">
              <w:rPr>
                <w:rFonts w:ascii="Montserrat" w:hAnsi="Montserrat" w:cs="Arial"/>
                <w:sz w:val="20"/>
                <w:szCs w:val="20"/>
                <w:lang w:val="lt-LT"/>
              </w:rPr>
              <w:t>pasitelkto</w:t>
            </w:r>
            <w:r w:rsidR="00F84062" w:rsidRPr="00BF5F40">
              <w:rPr>
                <w:rFonts w:ascii="Montserrat" w:hAnsi="Montserrat" w:cs="Arial"/>
                <w:sz w:val="20"/>
                <w:szCs w:val="20"/>
                <w:lang w:val="lt-LT"/>
              </w:rPr>
              <w:t xml:space="preserve"> paslaugų teikėjo prievolių vykdymą</w:t>
            </w:r>
            <w:r w:rsidR="00E209C4" w:rsidRPr="00BF5F40">
              <w:rPr>
                <w:rFonts w:ascii="Montserrat" w:hAnsi="Montserrat" w:cs="Arial"/>
                <w:sz w:val="20"/>
                <w:szCs w:val="20"/>
                <w:lang w:val="lt-LT"/>
              </w:rPr>
              <w:t xml:space="preserve">. Duomenų tvarkytojas turi </w:t>
            </w:r>
            <w:r w:rsidR="00216291" w:rsidRPr="00BF5F40">
              <w:rPr>
                <w:rFonts w:ascii="Montserrat" w:hAnsi="Montserrat" w:cs="Arial"/>
                <w:sz w:val="20"/>
                <w:szCs w:val="20"/>
                <w:lang w:val="lt-LT"/>
              </w:rPr>
              <w:t xml:space="preserve">informuoti Duomenų valdytoją apie visus netinkamus paslaugų teikėjų (duomenų tvarkytojų) </w:t>
            </w:r>
            <w:r w:rsidR="00DE012B" w:rsidRPr="00BF5F40">
              <w:rPr>
                <w:rFonts w:ascii="Montserrat" w:hAnsi="Montserrat" w:cs="Arial"/>
                <w:sz w:val="20"/>
                <w:szCs w:val="20"/>
                <w:lang w:val="lt-LT"/>
              </w:rPr>
              <w:lastRenderedPageBreak/>
              <w:t>pareigų atvejus. Taip pat Duomenų tvarkytojas turi susitarti su paslaugų teikėj</w:t>
            </w:r>
            <w:r w:rsidR="003005C9" w:rsidRPr="00BF5F40">
              <w:rPr>
                <w:rFonts w:ascii="Montserrat" w:hAnsi="Montserrat" w:cs="Arial"/>
                <w:sz w:val="20"/>
                <w:szCs w:val="20"/>
                <w:lang w:val="lt-LT"/>
              </w:rPr>
              <w:t>ais</w:t>
            </w:r>
            <w:r w:rsidR="00DE012B" w:rsidRPr="00BF5F40">
              <w:rPr>
                <w:rFonts w:ascii="Montserrat" w:hAnsi="Montserrat" w:cs="Arial"/>
                <w:sz w:val="20"/>
                <w:szCs w:val="20"/>
                <w:lang w:val="lt-LT"/>
              </w:rPr>
              <w:t xml:space="preserve"> (duomenų tvarkytoj</w:t>
            </w:r>
            <w:r w:rsidR="003005C9" w:rsidRPr="00BF5F40">
              <w:rPr>
                <w:rFonts w:ascii="Montserrat" w:hAnsi="Montserrat" w:cs="Arial"/>
                <w:sz w:val="20"/>
                <w:szCs w:val="20"/>
                <w:lang w:val="lt-LT"/>
              </w:rPr>
              <w:t>ais), kad Duomenų tvarkytojo bankroto atveju, Duomenų valdytojas turi teisę duomenų tvarkymo santykius su Duomenų tvarkytoj</w:t>
            </w:r>
            <w:r w:rsidR="00FE7D12" w:rsidRPr="00BF5F40">
              <w:rPr>
                <w:rFonts w:ascii="Montserrat" w:hAnsi="Montserrat" w:cs="Arial"/>
                <w:sz w:val="20"/>
                <w:szCs w:val="20"/>
                <w:lang w:val="lt-LT"/>
              </w:rPr>
              <w:t>o</w:t>
            </w:r>
            <w:r w:rsidR="003005C9" w:rsidRPr="00BF5F40">
              <w:rPr>
                <w:rFonts w:ascii="Montserrat" w:hAnsi="Montserrat" w:cs="Arial"/>
                <w:sz w:val="20"/>
                <w:szCs w:val="20"/>
                <w:lang w:val="lt-LT"/>
              </w:rPr>
              <w:t xml:space="preserve"> pasitelktu paslaugų teikėju</w:t>
            </w:r>
            <w:r w:rsidR="00D075F9" w:rsidRPr="00BF5F40">
              <w:rPr>
                <w:rFonts w:ascii="Montserrat" w:hAnsi="Montserrat" w:cs="Arial"/>
                <w:sz w:val="20"/>
                <w:szCs w:val="20"/>
                <w:lang w:val="lt-LT"/>
              </w:rPr>
              <w:t xml:space="preserve"> t</w:t>
            </w:r>
            <w:r w:rsidR="00FE7D12" w:rsidRPr="00BF5F40">
              <w:rPr>
                <w:rFonts w:ascii="Montserrat" w:hAnsi="Montserrat" w:cs="Arial"/>
                <w:sz w:val="20"/>
                <w:szCs w:val="20"/>
                <w:lang w:val="lt-LT"/>
              </w:rPr>
              <w:t>ęst</w:t>
            </w:r>
            <w:r w:rsidR="005A61D2" w:rsidRPr="00BF5F40">
              <w:rPr>
                <w:rFonts w:ascii="Montserrat" w:hAnsi="Montserrat" w:cs="Arial"/>
                <w:sz w:val="20"/>
                <w:szCs w:val="20"/>
                <w:lang w:val="lt-LT"/>
              </w:rPr>
              <w:t>i tiesiogiai ir (arba) teikti nurodymus dėl duomenų tvarkymo</w:t>
            </w:r>
            <w:r w:rsidR="00097DA2" w:rsidRPr="00BF5F40">
              <w:rPr>
                <w:rFonts w:ascii="Montserrat" w:hAnsi="Montserrat" w:cs="Arial"/>
                <w:sz w:val="20"/>
                <w:szCs w:val="20"/>
                <w:lang w:val="lt-LT"/>
              </w:rPr>
              <w:t>.</w:t>
            </w:r>
          </w:p>
          <w:p w14:paraId="4344B311" w14:textId="605AE455" w:rsidR="00A44463" w:rsidRPr="00BF5F40" w:rsidRDefault="0050529A"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sužinojus</w:t>
            </w:r>
            <w:r w:rsidR="00A44463" w:rsidRPr="00BF5F40">
              <w:rPr>
                <w:rFonts w:ascii="Montserrat" w:hAnsi="Montserrat" w:cs="Arial"/>
                <w:sz w:val="20"/>
                <w:szCs w:val="20"/>
                <w:lang w:val="lt-LT"/>
              </w:rPr>
              <w:t xml:space="preserve"> apie bet kokį atsitiktinį ar neleistiną Asmens duomenų atskleidimą, pakeitimą, sunaikinimą ar praradimą, nedelsiant</w:t>
            </w:r>
            <w:r w:rsidR="007B5460" w:rsidRPr="00BF5F40">
              <w:rPr>
                <w:rFonts w:ascii="Montserrat" w:hAnsi="Montserrat" w:cs="Arial"/>
                <w:sz w:val="20"/>
                <w:szCs w:val="20"/>
                <w:lang w:val="lt-LT"/>
              </w:rPr>
              <w:t xml:space="preserve">, bet ne vėliau kaip per </w:t>
            </w:r>
            <w:r w:rsidR="00A44463" w:rsidRPr="00BF5F40">
              <w:rPr>
                <w:rFonts w:ascii="Montserrat" w:hAnsi="Montserrat" w:cs="Arial"/>
                <w:sz w:val="20"/>
                <w:szCs w:val="20"/>
                <w:lang w:val="lt-LT"/>
              </w:rPr>
              <w:t xml:space="preserve"> </w:t>
            </w:r>
            <w:r w:rsidR="00B1304A">
              <w:rPr>
                <w:rFonts w:ascii="Montserrat" w:hAnsi="Montserrat" w:cs="Arial"/>
                <w:sz w:val="20"/>
                <w:szCs w:val="20"/>
                <w:lang w:val="lt-LT"/>
              </w:rPr>
              <w:t>1 d. d.</w:t>
            </w:r>
            <w:r w:rsidR="004122EC" w:rsidRPr="00BF5F40">
              <w:rPr>
                <w:rFonts w:ascii="Montserrat" w:hAnsi="Montserrat" w:cs="Arial"/>
                <w:sz w:val="20"/>
                <w:szCs w:val="20"/>
                <w:lang w:val="lt-LT"/>
              </w:rPr>
              <w:t xml:space="preserve">, </w:t>
            </w:r>
            <w:r w:rsidR="00A44463" w:rsidRPr="00BF5F40">
              <w:rPr>
                <w:rFonts w:ascii="Montserrat" w:hAnsi="Montserrat" w:cs="Arial"/>
                <w:sz w:val="20"/>
                <w:szCs w:val="20"/>
                <w:lang w:val="lt-LT"/>
              </w:rPr>
              <w:t xml:space="preserve">raštiškai apie tai informuoti Duomenų valdytoją, nebent tai draustų atlikti teisės aktai. Duomenų tvarkytojas įsipareigoja be nepagrįsto atidėliojimo imtis veiksmų </w:t>
            </w:r>
            <w:r w:rsidR="00CC589D" w:rsidRPr="00BF5F40">
              <w:rPr>
                <w:rFonts w:ascii="Montserrat" w:hAnsi="Montserrat" w:cs="Arial"/>
                <w:sz w:val="20"/>
                <w:szCs w:val="20"/>
                <w:lang w:val="lt-LT"/>
              </w:rPr>
              <w:t>s</w:t>
            </w:r>
            <w:r w:rsidR="00A44463" w:rsidRPr="00BF5F40">
              <w:rPr>
                <w:rFonts w:ascii="Montserrat" w:hAnsi="Montserrat" w:cs="Arial"/>
                <w:sz w:val="20"/>
                <w:szCs w:val="20"/>
                <w:lang w:val="lt-LT"/>
              </w:rPr>
              <w:t xml:space="preserve">augumo pažeidimui ištirti, dėti maksimalias pastangas tokio </w:t>
            </w:r>
            <w:r w:rsidR="00CC589D" w:rsidRPr="00BF5F40">
              <w:rPr>
                <w:rFonts w:ascii="Montserrat" w:hAnsi="Montserrat" w:cs="Arial"/>
                <w:sz w:val="20"/>
                <w:szCs w:val="20"/>
                <w:lang w:val="lt-LT"/>
              </w:rPr>
              <w:t>s</w:t>
            </w:r>
            <w:r w:rsidR="00A44463" w:rsidRPr="00BF5F40">
              <w:rPr>
                <w:rFonts w:ascii="Montserrat" w:hAnsi="Montserrat" w:cs="Arial"/>
                <w:sz w:val="20"/>
                <w:szCs w:val="20"/>
                <w:lang w:val="lt-LT"/>
              </w:rPr>
              <w:t xml:space="preserve">augumo pažeidimo pasekmėms sumažinti bei atlikti atkūrimo bei kitokius veiksmus, kurie bus būtini </w:t>
            </w:r>
            <w:r w:rsidR="00CC589D" w:rsidRPr="00BF5F40">
              <w:rPr>
                <w:rFonts w:ascii="Montserrat" w:hAnsi="Montserrat" w:cs="Arial"/>
                <w:sz w:val="20"/>
                <w:szCs w:val="20"/>
                <w:lang w:val="lt-LT"/>
              </w:rPr>
              <w:t>s</w:t>
            </w:r>
            <w:r w:rsidR="00A44463" w:rsidRPr="00BF5F40">
              <w:rPr>
                <w:rFonts w:ascii="Montserrat" w:hAnsi="Montserrat" w:cs="Arial"/>
                <w:sz w:val="20"/>
                <w:szCs w:val="20"/>
                <w:lang w:val="lt-LT"/>
              </w:rPr>
              <w:t>augumo pažeidimo aplinkybėmis šiam pažeidimui pašalinti</w:t>
            </w:r>
            <w:r w:rsidR="00EB2C63" w:rsidRPr="00BF5F40">
              <w:rPr>
                <w:rFonts w:ascii="Montserrat" w:hAnsi="Montserrat" w:cs="Arial"/>
                <w:sz w:val="20"/>
                <w:szCs w:val="20"/>
                <w:lang w:val="lt-LT"/>
              </w:rPr>
              <w:t>.</w:t>
            </w:r>
          </w:p>
          <w:p w14:paraId="4EF8117A" w14:textId="0ABF2341" w:rsidR="00A44463" w:rsidRPr="00BF5F40" w:rsidRDefault="00A4446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netvarkyti Asmens duomenų ilgiau negu bus būtina juos tvarkyti paslaugoms</w:t>
            </w:r>
            <w:r w:rsidR="00F318DB" w:rsidRPr="00BF5F40">
              <w:rPr>
                <w:rFonts w:ascii="Montserrat" w:hAnsi="Montserrat" w:cs="Arial"/>
                <w:sz w:val="20"/>
                <w:szCs w:val="20"/>
                <w:lang w:val="lt-LT"/>
              </w:rPr>
              <w:t xml:space="preserve"> pagal Pagrindin</w:t>
            </w:r>
            <w:r w:rsidR="00F9215F">
              <w:rPr>
                <w:rFonts w:ascii="Montserrat" w:hAnsi="Montserrat" w:cs="Arial"/>
                <w:sz w:val="20"/>
                <w:szCs w:val="20"/>
                <w:lang w:val="lt-LT"/>
              </w:rPr>
              <w:t>ę</w:t>
            </w:r>
            <w:r w:rsidR="00F318DB" w:rsidRPr="00BF5F40">
              <w:rPr>
                <w:rFonts w:ascii="Montserrat" w:hAnsi="Montserrat" w:cs="Arial"/>
                <w:sz w:val="20"/>
                <w:szCs w:val="20"/>
                <w:lang w:val="lt-LT"/>
              </w:rPr>
              <w:t xml:space="preserve"> </w:t>
            </w:r>
            <w:r w:rsidR="00F9215F">
              <w:rPr>
                <w:rFonts w:ascii="Montserrat" w:hAnsi="Montserrat" w:cs="Arial"/>
                <w:sz w:val="20"/>
                <w:szCs w:val="20"/>
                <w:lang w:val="lt-LT"/>
              </w:rPr>
              <w:t>sutartį</w:t>
            </w:r>
            <w:r w:rsidRPr="00BF5F40">
              <w:rPr>
                <w:rFonts w:ascii="Montserrat" w:hAnsi="Montserrat" w:cs="Arial"/>
                <w:sz w:val="20"/>
                <w:szCs w:val="20"/>
                <w:lang w:val="lt-LT"/>
              </w:rPr>
              <w:t xml:space="preserve"> teikti. Paslaugų nutraukimo atveju </w:t>
            </w:r>
            <w:r w:rsidR="00474A25" w:rsidRPr="00BF5F40">
              <w:rPr>
                <w:rFonts w:ascii="Montserrat" w:hAnsi="Montserrat" w:cs="Arial"/>
                <w:sz w:val="20"/>
                <w:szCs w:val="20"/>
                <w:lang w:val="lt-LT"/>
              </w:rPr>
              <w:t>a</w:t>
            </w:r>
            <w:r w:rsidRPr="00BF5F40">
              <w:rPr>
                <w:rFonts w:ascii="Montserrat" w:hAnsi="Montserrat" w:cs="Arial"/>
                <w:sz w:val="20"/>
                <w:szCs w:val="20"/>
                <w:lang w:val="lt-LT"/>
              </w:rPr>
              <w:t xml:space="preserve">r Duomenų valdytojo prašymu, Duomenų tvarkytojas įsipareigoja kuo greičiau </w:t>
            </w:r>
            <w:r w:rsidR="00B739E0" w:rsidRPr="00BF5F40">
              <w:rPr>
                <w:rFonts w:ascii="Montserrat" w:hAnsi="Montserrat" w:cs="Arial"/>
                <w:sz w:val="20"/>
                <w:szCs w:val="20"/>
                <w:lang w:val="lt-LT"/>
              </w:rPr>
              <w:t xml:space="preserve">įgyvendinti </w:t>
            </w:r>
            <w:r w:rsidR="00954392" w:rsidRPr="00BF5F40">
              <w:rPr>
                <w:rFonts w:ascii="Montserrat" w:hAnsi="Montserrat" w:cs="Arial"/>
                <w:sz w:val="20"/>
                <w:szCs w:val="20"/>
                <w:lang w:val="lt-LT"/>
              </w:rPr>
              <w:t>D</w:t>
            </w:r>
            <w:r w:rsidR="00474A25" w:rsidRPr="00BF5F40">
              <w:rPr>
                <w:rFonts w:ascii="Montserrat" w:hAnsi="Montserrat" w:cs="Arial"/>
                <w:sz w:val="20"/>
                <w:szCs w:val="20"/>
                <w:lang w:val="lt-LT"/>
              </w:rPr>
              <w:t>uomenų valdytoj</w:t>
            </w:r>
            <w:r w:rsidR="00083653" w:rsidRPr="00BF5F40">
              <w:rPr>
                <w:rFonts w:ascii="Montserrat" w:hAnsi="Montserrat" w:cs="Arial"/>
                <w:sz w:val="20"/>
                <w:szCs w:val="20"/>
                <w:lang w:val="lt-LT"/>
              </w:rPr>
              <w:t>o prašym</w:t>
            </w:r>
            <w:r w:rsidR="00076279">
              <w:rPr>
                <w:rFonts w:ascii="Montserrat" w:hAnsi="Montserrat" w:cs="Arial"/>
                <w:sz w:val="20"/>
                <w:szCs w:val="20"/>
                <w:lang w:val="lt-LT"/>
              </w:rPr>
              <w:t>ą</w:t>
            </w:r>
            <w:r w:rsidR="00083653" w:rsidRPr="00BF5F40">
              <w:rPr>
                <w:rFonts w:ascii="Montserrat" w:hAnsi="Montserrat" w:cs="Arial"/>
                <w:sz w:val="20"/>
                <w:szCs w:val="20"/>
                <w:lang w:val="lt-LT"/>
              </w:rPr>
              <w:t xml:space="preserve"> ištrinti</w:t>
            </w:r>
            <w:r w:rsidR="00474A25" w:rsidRPr="00BF5F40">
              <w:rPr>
                <w:rFonts w:ascii="Montserrat" w:hAnsi="Montserrat" w:cs="Arial"/>
                <w:sz w:val="20"/>
                <w:szCs w:val="20"/>
                <w:lang w:val="lt-LT"/>
              </w:rPr>
              <w:t xml:space="preserve"> visus </w:t>
            </w:r>
            <w:r w:rsidR="00954392" w:rsidRPr="00BF5F40">
              <w:rPr>
                <w:rFonts w:ascii="Montserrat" w:hAnsi="Montserrat" w:cs="Arial"/>
                <w:sz w:val="20"/>
                <w:szCs w:val="20"/>
                <w:lang w:val="lt-LT"/>
              </w:rPr>
              <w:t>A</w:t>
            </w:r>
            <w:r w:rsidR="00474A25" w:rsidRPr="00BF5F40">
              <w:rPr>
                <w:rFonts w:ascii="Montserrat" w:hAnsi="Montserrat" w:cs="Arial"/>
                <w:sz w:val="20"/>
                <w:szCs w:val="20"/>
                <w:lang w:val="lt-LT"/>
              </w:rPr>
              <w:t>smens duomenis ir esamas jų kopijas</w:t>
            </w:r>
            <w:r w:rsidR="00EE4B14" w:rsidRPr="00BF5F40">
              <w:rPr>
                <w:rFonts w:ascii="Montserrat" w:hAnsi="Montserrat" w:cs="Arial"/>
                <w:sz w:val="20"/>
                <w:szCs w:val="20"/>
                <w:lang w:val="lt-LT"/>
              </w:rPr>
              <w:t>, o taip pat užtikrinti, kad kiti paslaugų teikėjai</w:t>
            </w:r>
            <w:r w:rsidR="00280C7B" w:rsidRPr="00BF5F40">
              <w:rPr>
                <w:rFonts w:ascii="Montserrat" w:hAnsi="Montserrat" w:cs="Arial"/>
                <w:sz w:val="20"/>
                <w:szCs w:val="20"/>
                <w:lang w:val="lt-LT"/>
              </w:rPr>
              <w:t xml:space="preserve"> (duomenų tvarkytojai)</w:t>
            </w:r>
            <w:r w:rsidR="00EE4B14" w:rsidRPr="00BF5F40">
              <w:rPr>
                <w:rFonts w:ascii="Montserrat" w:hAnsi="Montserrat" w:cs="Arial"/>
                <w:sz w:val="20"/>
                <w:szCs w:val="20"/>
                <w:lang w:val="lt-LT"/>
              </w:rPr>
              <w:t xml:space="preserve"> </w:t>
            </w:r>
            <w:r w:rsidR="00433FB3" w:rsidRPr="00BF5F40">
              <w:rPr>
                <w:rFonts w:ascii="Montserrat" w:hAnsi="Montserrat" w:cs="Arial"/>
                <w:sz w:val="20"/>
                <w:szCs w:val="20"/>
                <w:lang w:val="lt-LT"/>
              </w:rPr>
              <w:t xml:space="preserve">ištrintų </w:t>
            </w:r>
            <w:r w:rsidR="00EE4B14" w:rsidRPr="00BF5F40">
              <w:rPr>
                <w:rFonts w:ascii="Montserrat" w:hAnsi="Montserrat" w:cs="Arial"/>
                <w:sz w:val="20"/>
                <w:szCs w:val="20"/>
                <w:lang w:val="lt-LT"/>
              </w:rPr>
              <w:t>Duomenų valdytoj</w:t>
            </w:r>
            <w:r w:rsidR="00433FB3" w:rsidRPr="00BF5F40">
              <w:rPr>
                <w:rFonts w:ascii="Montserrat" w:hAnsi="Montserrat" w:cs="Arial"/>
                <w:sz w:val="20"/>
                <w:szCs w:val="20"/>
                <w:lang w:val="lt-LT"/>
              </w:rPr>
              <w:t xml:space="preserve">o vardu tvarkomus </w:t>
            </w:r>
            <w:r w:rsidR="00EE4B14" w:rsidRPr="00BF5F40">
              <w:rPr>
                <w:rFonts w:ascii="Montserrat" w:hAnsi="Montserrat" w:cs="Arial"/>
                <w:sz w:val="20"/>
                <w:szCs w:val="20"/>
                <w:lang w:val="lt-LT"/>
              </w:rPr>
              <w:t xml:space="preserve"> visus Asmens duomenis </w:t>
            </w:r>
            <w:r w:rsidR="007C7D64" w:rsidRPr="00BF5F40">
              <w:rPr>
                <w:rFonts w:ascii="Montserrat" w:hAnsi="Montserrat" w:cs="Arial"/>
                <w:sz w:val="20"/>
                <w:szCs w:val="20"/>
                <w:lang w:val="lt-LT"/>
              </w:rPr>
              <w:t>bei</w:t>
            </w:r>
            <w:r w:rsidR="00EE4B14" w:rsidRPr="00BF5F40">
              <w:rPr>
                <w:rFonts w:ascii="Montserrat" w:hAnsi="Montserrat" w:cs="Arial"/>
                <w:sz w:val="20"/>
                <w:szCs w:val="20"/>
                <w:lang w:val="lt-LT"/>
              </w:rPr>
              <w:t xml:space="preserve"> esamas jų kopijas</w:t>
            </w:r>
            <w:r w:rsidR="00EB2C63" w:rsidRPr="00BF5F40">
              <w:rPr>
                <w:rFonts w:ascii="Montserrat" w:hAnsi="Montserrat" w:cs="Arial"/>
                <w:sz w:val="20"/>
                <w:szCs w:val="20"/>
                <w:lang w:val="lt-LT"/>
              </w:rPr>
              <w:t>.</w:t>
            </w:r>
          </w:p>
          <w:p w14:paraId="57D36727" w14:textId="24FBDECA" w:rsidR="006A1CFB" w:rsidRPr="00BF5F40" w:rsidRDefault="006A1CFB"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tvarkyti</w:t>
            </w:r>
            <w:r w:rsidR="00A80714" w:rsidRPr="00BF5F40">
              <w:rPr>
                <w:rFonts w:ascii="Montserrat" w:hAnsi="Montserrat" w:cs="Arial"/>
                <w:sz w:val="20"/>
                <w:szCs w:val="20"/>
                <w:lang w:val="lt-LT"/>
              </w:rPr>
              <w:t xml:space="preserve"> su </w:t>
            </w:r>
            <w:r w:rsidR="00E42B4A" w:rsidRPr="00BF5F40">
              <w:rPr>
                <w:rFonts w:ascii="Montserrat" w:hAnsi="Montserrat" w:cs="Arial"/>
                <w:sz w:val="20"/>
                <w:szCs w:val="20"/>
                <w:lang w:val="lt-LT"/>
              </w:rPr>
              <w:t>A</w:t>
            </w:r>
            <w:r w:rsidR="00A80714" w:rsidRPr="00BF5F40">
              <w:rPr>
                <w:rFonts w:ascii="Montserrat" w:hAnsi="Montserrat" w:cs="Arial"/>
                <w:sz w:val="20"/>
                <w:szCs w:val="20"/>
                <w:lang w:val="lt-LT"/>
              </w:rPr>
              <w:t xml:space="preserve">smens duomenų tvarkymo veikla, vykdoma </w:t>
            </w:r>
            <w:r w:rsidR="0060397C" w:rsidRPr="00BF5F40">
              <w:rPr>
                <w:rFonts w:ascii="Montserrat" w:hAnsi="Montserrat" w:cs="Arial"/>
                <w:sz w:val="20"/>
                <w:szCs w:val="20"/>
                <w:lang w:val="lt-LT"/>
              </w:rPr>
              <w:t>D</w:t>
            </w:r>
            <w:r w:rsidR="00A80714" w:rsidRPr="00BF5F40">
              <w:rPr>
                <w:rFonts w:ascii="Montserrat" w:hAnsi="Montserrat" w:cs="Arial"/>
                <w:sz w:val="20"/>
                <w:szCs w:val="20"/>
                <w:lang w:val="lt-LT"/>
              </w:rPr>
              <w:t>uomenų valdytojo vardu, susijusius veiklos įrašus. Ši pareiga taik</w:t>
            </w:r>
            <w:r w:rsidR="004A6333" w:rsidRPr="00BF5F40">
              <w:rPr>
                <w:rFonts w:ascii="Montserrat" w:hAnsi="Montserrat" w:cs="Arial"/>
                <w:sz w:val="20"/>
                <w:szCs w:val="20"/>
                <w:lang w:val="lt-LT"/>
              </w:rPr>
              <w:t xml:space="preserve">oma ir </w:t>
            </w:r>
            <w:r w:rsidR="00E42B4A" w:rsidRPr="00BF5F40">
              <w:rPr>
                <w:rFonts w:ascii="Montserrat" w:hAnsi="Montserrat" w:cs="Arial"/>
                <w:sz w:val="20"/>
                <w:szCs w:val="20"/>
                <w:lang w:val="lt-LT"/>
              </w:rPr>
              <w:t>Duomenų tvarkytojo</w:t>
            </w:r>
            <w:r w:rsidR="004A6333" w:rsidRPr="00BF5F40">
              <w:rPr>
                <w:rFonts w:ascii="Montserrat" w:hAnsi="Montserrat" w:cs="Arial"/>
                <w:sz w:val="20"/>
                <w:szCs w:val="20"/>
                <w:lang w:val="lt-LT"/>
              </w:rPr>
              <w:t xml:space="preserve"> </w:t>
            </w:r>
            <w:r w:rsidR="0060397C" w:rsidRPr="00BF5F40">
              <w:rPr>
                <w:rFonts w:ascii="Montserrat" w:hAnsi="Montserrat" w:cs="Arial"/>
                <w:sz w:val="20"/>
                <w:szCs w:val="20"/>
                <w:lang w:val="lt-LT"/>
              </w:rPr>
              <w:t xml:space="preserve">pasitelktiems </w:t>
            </w:r>
            <w:r w:rsidR="004A6333" w:rsidRPr="00BF5F40">
              <w:rPr>
                <w:rFonts w:ascii="Montserrat" w:hAnsi="Montserrat" w:cs="Arial"/>
                <w:sz w:val="20"/>
                <w:szCs w:val="20"/>
                <w:lang w:val="lt-LT"/>
              </w:rPr>
              <w:t>paslaugų teikėjams (duomenų tvarkytojams)</w:t>
            </w:r>
            <w:r w:rsidR="00880A41" w:rsidRPr="00BF5F40">
              <w:rPr>
                <w:rFonts w:ascii="Montserrat" w:hAnsi="Montserrat" w:cs="Arial"/>
                <w:sz w:val="20"/>
                <w:szCs w:val="20"/>
                <w:lang w:val="lt-LT"/>
              </w:rPr>
              <w:t>.</w:t>
            </w:r>
          </w:p>
          <w:p w14:paraId="68C6694E" w14:textId="7B74963E" w:rsidR="00A44463" w:rsidRPr="00BF5F40" w:rsidRDefault="0071752B"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užtikrinti, kad Asmens duomenis tvarkyti įgalioti asmenys būtų įsipareigoję užtikrinti konfidencialumą arba jiems būtų taikoma atitinkama įstat</w:t>
            </w:r>
            <w:r w:rsidR="0008281B" w:rsidRPr="00BF5F40">
              <w:rPr>
                <w:rFonts w:ascii="Montserrat" w:hAnsi="Montserrat" w:cs="Arial"/>
                <w:sz w:val="20"/>
                <w:szCs w:val="20"/>
                <w:lang w:val="lt-LT"/>
              </w:rPr>
              <w:t>ym</w:t>
            </w:r>
            <w:r w:rsidRPr="00BF5F40">
              <w:rPr>
                <w:rFonts w:ascii="Montserrat" w:hAnsi="Montserrat" w:cs="Arial"/>
                <w:sz w:val="20"/>
                <w:szCs w:val="20"/>
                <w:lang w:val="lt-LT"/>
              </w:rPr>
              <w:t xml:space="preserve">ais nustatyta konfidencialumo prievolė. Duomenų tvarkytojas privalo </w:t>
            </w:r>
            <w:r w:rsidR="00A44463" w:rsidRPr="00BF5F40">
              <w:rPr>
                <w:rFonts w:ascii="Montserrat" w:hAnsi="Montserrat" w:cs="Arial"/>
                <w:sz w:val="20"/>
                <w:szCs w:val="20"/>
                <w:lang w:val="lt-LT"/>
              </w:rPr>
              <w:t>raštu įpareigoti savo darbuotojus, kurie tvarkys Asmens duomenis laikyti visus Asmens duomenis konfidencialia informacija ir nenaudoti Asmens duomenų jokiais kitais tikslais išskyrus jų tvarkymą Duomenų valdytojo vardu</w:t>
            </w:r>
            <w:r w:rsidRPr="00BF5F40">
              <w:rPr>
                <w:rFonts w:ascii="Montserrat" w:hAnsi="Montserrat" w:cs="Arial"/>
                <w:sz w:val="20"/>
                <w:szCs w:val="20"/>
                <w:lang w:val="lt-LT"/>
              </w:rPr>
              <w:t>, tiek, kiek tai būtina paslaugai suteikti.</w:t>
            </w:r>
            <w:r w:rsidR="00A44463" w:rsidRPr="00BF5F40">
              <w:rPr>
                <w:rFonts w:ascii="Montserrat" w:hAnsi="Montserrat" w:cs="Arial"/>
                <w:sz w:val="20"/>
                <w:szCs w:val="20"/>
                <w:lang w:val="lt-LT"/>
              </w:rPr>
              <w:t xml:space="preserve"> Duomenų tvarkytojas įsipareigoja pateikti savo darbuotojams instrukcijas dėl teisės aktuose nustatytų Asmens duomenų tvarkymo reikalavimų</w:t>
            </w:r>
            <w:r w:rsidR="005B247B" w:rsidRPr="00BF5F40">
              <w:rPr>
                <w:rFonts w:ascii="Montserrat" w:hAnsi="Montserrat" w:cs="Arial"/>
                <w:sz w:val="20"/>
                <w:szCs w:val="20"/>
                <w:lang w:val="lt-LT"/>
              </w:rPr>
              <w:t xml:space="preserve">. Duomenų tvarkytojas įsipareigoja sudaryti rašytinius susitarimus su </w:t>
            </w:r>
            <w:r w:rsidR="00353A28" w:rsidRPr="00BF5F40">
              <w:rPr>
                <w:rFonts w:ascii="Montserrat" w:hAnsi="Montserrat" w:cs="Arial"/>
                <w:sz w:val="20"/>
                <w:szCs w:val="20"/>
                <w:lang w:val="lt-LT"/>
              </w:rPr>
              <w:t>pasitelktais</w:t>
            </w:r>
            <w:r w:rsidR="005B247B" w:rsidRPr="00BF5F40">
              <w:rPr>
                <w:rFonts w:ascii="Montserrat" w:hAnsi="Montserrat" w:cs="Arial"/>
                <w:sz w:val="20"/>
                <w:szCs w:val="20"/>
                <w:lang w:val="lt-LT"/>
              </w:rPr>
              <w:t xml:space="preserve"> paslaugų teikėjais (duomenų tvarkytojais), kuriais tokie paslaugų teikėjai taip pat įsipareigotų laikytis konfidencialumo įsipareigojimų, susijusių su Asmens duomenimis, kai tokie paslaugų teikėjai teikia Asmens duomenų saugojimui naudojamos įrangos remontą, aptarnavimą ar kitas paslaugas, kurioms atlikti jiems suteikiama prieiga prie Asmens duomenų. Konfidencialumo įsipareigojimai, numatyti </w:t>
            </w:r>
            <w:r w:rsidR="00866E2E" w:rsidRPr="00BF5F40">
              <w:rPr>
                <w:rFonts w:ascii="Montserrat" w:hAnsi="Montserrat" w:cs="Arial"/>
                <w:sz w:val="20"/>
                <w:szCs w:val="20"/>
                <w:lang w:val="lt-LT"/>
              </w:rPr>
              <w:t>šiame Susitarime</w:t>
            </w:r>
            <w:r w:rsidR="005B247B" w:rsidRPr="00BF5F40">
              <w:rPr>
                <w:rFonts w:ascii="Montserrat" w:hAnsi="Montserrat" w:cs="Arial"/>
                <w:sz w:val="20"/>
                <w:szCs w:val="20"/>
                <w:lang w:val="lt-LT"/>
              </w:rPr>
              <w:t>, išlieka galioti ir nutrūkus ar pasibaigus Duomenų tvarkytojo įsipareigojimams teikti paslaugas Duomenų valdytojui</w:t>
            </w:r>
            <w:r w:rsidR="00880A41" w:rsidRPr="00BF5F40">
              <w:rPr>
                <w:rFonts w:ascii="Montserrat" w:hAnsi="Montserrat" w:cs="Arial"/>
                <w:sz w:val="20"/>
                <w:szCs w:val="20"/>
                <w:lang w:val="lt-LT"/>
              </w:rPr>
              <w:t>.</w:t>
            </w:r>
          </w:p>
          <w:p w14:paraId="3E245EA8" w14:textId="7D053642" w:rsidR="00327183" w:rsidRPr="00BF5F40" w:rsidRDefault="00581C33"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užtikrinti</w:t>
            </w:r>
            <w:r w:rsidR="005D0A61" w:rsidRPr="00BF5F40">
              <w:rPr>
                <w:rFonts w:ascii="Montserrat" w:hAnsi="Montserrat" w:cs="Arial"/>
                <w:sz w:val="20"/>
                <w:szCs w:val="20"/>
                <w:lang w:val="lt-LT"/>
              </w:rPr>
              <w:t xml:space="preserve"> </w:t>
            </w:r>
            <w:r w:rsidR="00952F7A" w:rsidRPr="00BF5F40">
              <w:rPr>
                <w:rFonts w:ascii="Montserrat" w:hAnsi="Montserrat" w:cs="Arial"/>
                <w:sz w:val="20"/>
                <w:szCs w:val="20"/>
                <w:lang w:val="lt-LT"/>
              </w:rPr>
              <w:t>, kad prieigos teisių</w:t>
            </w:r>
            <w:r w:rsidR="005D0A61" w:rsidRPr="00BF5F40">
              <w:rPr>
                <w:rFonts w:ascii="Montserrat" w:hAnsi="Montserrat" w:cs="Arial"/>
                <w:sz w:val="20"/>
                <w:szCs w:val="20"/>
                <w:lang w:val="lt-LT"/>
              </w:rPr>
              <w:t xml:space="preserve"> prie Asmens duomenų</w:t>
            </w:r>
            <w:r w:rsidR="00952F7A" w:rsidRPr="00BF5F40">
              <w:rPr>
                <w:rFonts w:ascii="Montserrat" w:hAnsi="Montserrat" w:cs="Arial"/>
                <w:sz w:val="20"/>
                <w:szCs w:val="20"/>
                <w:lang w:val="lt-LT"/>
              </w:rPr>
              <w:t xml:space="preserve"> valdymas atitiktų šias sąlygas</w:t>
            </w:r>
            <w:r w:rsidR="005D0A61" w:rsidRPr="00BF5F40">
              <w:rPr>
                <w:rFonts w:ascii="Montserrat" w:hAnsi="Montserrat" w:cs="Arial"/>
                <w:sz w:val="20"/>
                <w:szCs w:val="20"/>
                <w:lang w:val="lt-LT"/>
              </w:rPr>
              <w:t>:</w:t>
            </w:r>
          </w:p>
          <w:p w14:paraId="2F6B1728" w14:textId="2EF1015E" w:rsidR="005D0A61" w:rsidRPr="00BF5F40" w:rsidRDefault="00495CE8"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pasikeitus asmenims, kurie tvarko Asmens duomenis, jų prieigos teisės </w:t>
            </w:r>
            <w:r w:rsidR="00C079A3" w:rsidRPr="00BF5F40">
              <w:rPr>
                <w:rFonts w:ascii="Montserrat" w:hAnsi="Montserrat" w:cs="Arial"/>
                <w:sz w:val="20"/>
                <w:szCs w:val="20"/>
                <w:lang w:val="lt-LT"/>
              </w:rPr>
              <w:t>panaikinamos ne vėliau nei paskutinę darbuotojo užduočių, dėl kurių jam būtina prieiga prie Duomenų valdytojo Asmens duomenų, patikėtų tvarkyti Duomenų tvarkytojui, dieną, o tuo atveju jei nutrūksta Duomenų tvarkytojo darbuotojo darbo santykiai – ne vėliau nei paskutinę jo darbo dieną</w:t>
            </w:r>
            <w:r w:rsidR="002646F7" w:rsidRPr="00BF5F40">
              <w:rPr>
                <w:rFonts w:ascii="Montserrat" w:hAnsi="Montserrat" w:cs="Arial"/>
                <w:sz w:val="20"/>
                <w:szCs w:val="20"/>
                <w:lang w:val="lt-LT"/>
              </w:rPr>
              <w:t>.</w:t>
            </w:r>
          </w:p>
          <w:p w14:paraId="7A0D49E4" w14:textId="352FD729" w:rsidR="00C079A3" w:rsidRPr="00BF5F40" w:rsidRDefault="00C079A3"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Asmenų, kuriems suteikta prieiga prie Asmens duomenų, sąrašas turi būti periodiškai per</w:t>
            </w:r>
            <w:r w:rsidR="00723FDF" w:rsidRPr="00BF5F40">
              <w:rPr>
                <w:rFonts w:ascii="Montserrat" w:hAnsi="Montserrat" w:cs="Arial"/>
                <w:sz w:val="20"/>
                <w:szCs w:val="20"/>
                <w:lang w:val="lt-LT"/>
              </w:rPr>
              <w:t>žiūrimas, ne rečiau kaip kartą per 6 mėnesius.</w:t>
            </w:r>
          </w:p>
          <w:p w14:paraId="32396FCF" w14:textId="7DCB8152" w:rsidR="00273372" w:rsidRPr="00BF5F40" w:rsidRDefault="00273372"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imtis priemonių, siekdamas užtikrinti, kad bet kuris jam pavaldus fizinis asmuo, galintis susipažinti su Asmens duomenimis, jų netvarkytų, išskyrus atvejus, kai duodami nurodymai juos tvarkyti</w:t>
            </w:r>
            <w:r w:rsidR="00BE3396" w:rsidRPr="00BF5F40">
              <w:rPr>
                <w:rFonts w:ascii="Montserrat" w:hAnsi="Montserrat" w:cs="Arial"/>
                <w:sz w:val="20"/>
                <w:szCs w:val="20"/>
                <w:lang w:val="lt-LT"/>
              </w:rPr>
              <w:t>.</w:t>
            </w:r>
          </w:p>
          <w:p w14:paraId="20F8DFC7" w14:textId="74AB421F" w:rsidR="00A44463" w:rsidRPr="00BF5F40" w:rsidRDefault="009B27B9"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pateikti Duomenų valdytojui visą informaciją, būtiną siekiant įrodyti, kad vykdomos </w:t>
            </w:r>
            <w:r w:rsidR="004F5BBF" w:rsidRPr="00BF5F40">
              <w:rPr>
                <w:rFonts w:ascii="Montserrat" w:hAnsi="Montserrat" w:cs="Arial"/>
                <w:sz w:val="20"/>
                <w:szCs w:val="20"/>
                <w:lang w:val="lt-LT"/>
              </w:rPr>
              <w:t xml:space="preserve">šiame Susitarime </w:t>
            </w:r>
            <w:r w:rsidRPr="00BF5F40">
              <w:rPr>
                <w:rFonts w:ascii="Montserrat" w:hAnsi="Montserrat" w:cs="Arial"/>
                <w:sz w:val="20"/>
                <w:szCs w:val="20"/>
                <w:lang w:val="lt-LT"/>
              </w:rPr>
              <w:t>nustatytos prievolės, ir sudaryti sąlygas bei padėti Duomenų valdytojui arba kitam Duomenų valdytojo įgaliotam auditoriui atlikti auditą, įskaitant patikrinimus</w:t>
            </w:r>
            <w:r w:rsidR="009D7837" w:rsidRPr="00BF5F40">
              <w:rPr>
                <w:rFonts w:ascii="Montserrat" w:hAnsi="Montserrat" w:cs="Arial"/>
                <w:sz w:val="20"/>
                <w:szCs w:val="20"/>
                <w:lang w:val="lt-LT"/>
              </w:rPr>
              <w:t xml:space="preserve">. Duomenų tvarkytojas įsipareigoja </w:t>
            </w:r>
            <w:r w:rsidR="00A44463" w:rsidRPr="00BF5F40">
              <w:rPr>
                <w:rFonts w:ascii="Montserrat" w:hAnsi="Montserrat" w:cs="Arial"/>
                <w:sz w:val="20"/>
                <w:szCs w:val="20"/>
                <w:lang w:val="lt-LT"/>
              </w:rPr>
              <w:t>suteikti teisę Duomenų valdytojui tinkamomis priemonėmis kontroliuoti Duomenų tvarkytojo įsipareigojimų vykdymo atitiktį duomenų apsaugos reikalavimams, pavyzdžiui, prašyti Duomenų tvarkytojo pateikti audito ataskaitas apie duomenų tvarkymo sistemas</w:t>
            </w:r>
            <w:r w:rsidR="005932A8" w:rsidRPr="00BF5F40">
              <w:rPr>
                <w:rFonts w:ascii="Montserrat" w:hAnsi="Montserrat" w:cs="Arial"/>
                <w:sz w:val="20"/>
                <w:szCs w:val="20"/>
                <w:lang w:val="lt-LT"/>
              </w:rPr>
              <w:t xml:space="preserve"> ir jų saugumą</w:t>
            </w:r>
            <w:r w:rsidR="00A44463" w:rsidRPr="00BF5F40">
              <w:rPr>
                <w:rFonts w:ascii="Montserrat" w:hAnsi="Montserrat" w:cs="Arial"/>
                <w:sz w:val="20"/>
                <w:szCs w:val="20"/>
                <w:lang w:val="lt-LT"/>
              </w:rPr>
              <w:t>. Tokia kontrolės teisė bus ribojama informacija</w:t>
            </w:r>
            <w:r w:rsidR="00ED6471" w:rsidRPr="00BF5F40">
              <w:rPr>
                <w:rFonts w:ascii="Montserrat" w:hAnsi="Montserrat" w:cs="Arial"/>
                <w:sz w:val="20"/>
                <w:szCs w:val="20"/>
                <w:lang w:val="lt-LT"/>
              </w:rPr>
              <w:t>i</w:t>
            </w:r>
            <w:r w:rsidR="00A44463" w:rsidRPr="00BF5F40">
              <w:rPr>
                <w:rFonts w:ascii="Montserrat" w:hAnsi="Montserrat" w:cs="Arial"/>
                <w:sz w:val="20"/>
                <w:szCs w:val="20"/>
                <w:lang w:val="lt-LT"/>
              </w:rPr>
              <w:t xml:space="preserve"> ir duomenų tvarkymo sistemom</w:t>
            </w:r>
            <w:r w:rsidR="00ED6471" w:rsidRPr="00BF5F40">
              <w:rPr>
                <w:rFonts w:ascii="Montserrat" w:hAnsi="Montserrat" w:cs="Arial"/>
                <w:sz w:val="20"/>
                <w:szCs w:val="20"/>
                <w:lang w:val="lt-LT"/>
              </w:rPr>
              <w:t>i</w:t>
            </w:r>
            <w:r w:rsidR="00A44463" w:rsidRPr="00BF5F40">
              <w:rPr>
                <w:rFonts w:ascii="Montserrat" w:hAnsi="Montserrat" w:cs="Arial"/>
                <w:sz w:val="20"/>
                <w:szCs w:val="20"/>
                <w:lang w:val="lt-LT"/>
              </w:rPr>
              <w:t xml:space="preserve">s, kurios yra svarbios </w:t>
            </w:r>
            <w:r w:rsidR="009D7837" w:rsidRPr="00BF5F40">
              <w:rPr>
                <w:rFonts w:ascii="Montserrat" w:hAnsi="Montserrat" w:cs="Arial"/>
                <w:sz w:val="20"/>
                <w:szCs w:val="20"/>
                <w:lang w:val="lt-LT"/>
              </w:rPr>
              <w:t xml:space="preserve">Asmens </w:t>
            </w:r>
            <w:r w:rsidR="00A44463" w:rsidRPr="00BF5F40">
              <w:rPr>
                <w:rFonts w:ascii="Montserrat" w:hAnsi="Montserrat" w:cs="Arial"/>
                <w:sz w:val="20"/>
                <w:szCs w:val="20"/>
                <w:lang w:val="lt-LT"/>
              </w:rPr>
              <w:t>duomenų tvarkymui. Paminėtu tikslu Duomenų valdytojas taip pat turės teisę darbo valandomis vykdyti auditus Duomenų tvarkytojo patalpose įspėj</w:t>
            </w:r>
            <w:r w:rsidR="00816B0A" w:rsidRPr="00BF5F40">
              <w:rPr>
                <w:rFonts w:ascii="Montserrat" w:hAnsi="Montserrat" w:cs="Arial"/>
                <w:sz w:val="20"/>
                <w:szCs w:val="20"/>
                <w:lang w:val="lt-LT"/>
              </w:rPr>
              <w:t>ęs</w:t>
            </w:r>
            <w:r w:rsidR="00A44463" w:rsidRPr="00BF5F40">
              <w:rPr>
                <w:rFonts w:ascii="Montserrat" w:hAnsi="Montserrat" w:cs="Arial"/>
                <w:sz w:val="20"/>
                <w:szCs w:val="20"/>
                <w:lang w:val="lt-LT"/>
              </w:rPr>
              <w:t xml:space="preserve"> apie tai prieš protingą terminą, be to, netrukdant Duomenų tvarkytojo veiklos ir laikantis saugumo politikos reikalavimų. Duomenų tvarkytojas įsipareigoja leisti atlikti tokius auditus ir suteikti visą reikiamą pagalbą</w:t>
            </w:r>
            <w:r w:rsidR="00BE3396" w:rsidRPr="00BF5F40">
              <w:rPr>
                <w:rFonts w:ascii="Montserrat" w:hAnsi="Montserrat" w:cs="Arial"/>
                <w:sz w:val="20"/>
                <w:szCs w:val="20"/>
                <w:lang w:val="lt-LT"/>
              </w:rPr>
              <w:t>.</w:t>
            </w:r>
          </w:p>
          <w:p w14:paraId="4C02AC9D" w14:textId="586A1324" w:rsidR="002256B1" w:rsidRPr="00BF5F40" w:rsidRDefault="002256B1"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lastRenderedPageBreak/>
              <w:t xml:space="preserve">atsižvelgdamas į Asmens duomenų tvarkymo pobūdį, taikydamas tinkamas technines ir organizacines priemones, </w:t>
            </w:r>
            <w:r w:rsidR="00391E39" w:rsidRPr="00BF5F40">
              <w:rPr>
                <w:rFonts w:ascii="Montserrat" w:hAnsi="Montserrat" w:cs="Arial"/>
                <w:sz w:val="20"/>
                <w:szCs w:val="20"/>
                <w:lang w:val="lt-LT"/>
              </w:rPr>
              <w:t xml:space="preserve">padėti Duomenų valdytojui </w:t>
            </w:r>
            <w:r w:rsidR="005F117E" w:rsidRPr="00BF5F40">
              <w:rPr>
                <w:rFonts w:ascii="Montserrat" w:hAnsi="Montserrat" w:cs="Arial"/>
                <w:sz w:val="20"/>
                <w:szCs w:val="20"/>
                <w:lang w:val="lt-LT"/>
              </w:rPr>
              <w:t>įvykdyti</w:t>
            </w:r>
            <w:r w:rsidRPr="00BF5F40">
              <w:rPr>
                <w:rFonts w:ascii="Montserrat" w:hAnsi="Montserrat" w:cs="Arial"/>
                <w:sz w:val="20"/>
                <w:szCs w:val="20"/>
                <w:lang w:val="lt-LT"/>
              </w:rPr>
              <w:t xml:space="preserve"> Duomenų valdytojo prievol</w:t>
            </w:r>
            <w:r w:rsidR="005F117E" w:rsidRPr="00BF5F40">
              <w:rPr>
                <w:rFonts w:ascii="Montserrat" w:hAnsi="Montserrat" w:cs="Arial"/>
                <w:sz w:val="20"/>
                <w:szCs w:val="20"/>
                <w:lang w:val="lt-LT"/>
              </w:rPr>
              <w:t>ę</w:t>
            </w:r>
            <w:r w:rsidRPr="00BF5F40">
              <w:rPr>
                <w:rFonts w:ascii="Montserrat" w:hAnsi="Montserrat" w:cs="Arial"/>
                <w:sz w:val="20"/>
                <w:szCs w:val="20"/>
                <w:lang w:val="lt-LT"/>
              </w:rPr>
              <w:t xml:space="preserve"> atsakyti į prašymus pasinaudoti </w:t>
            </w:r>
            <w:r w:rsidR="00175FA0" w:rsidRPr="00BF5F40">
              <w:rPr>
                <w:rFonts w:ascii="Montserrat" w:hAnsi="Montserrat" w:cs="Arial"/>
                <w:sz w:val="20"/>
                <w:szCs w:val="20"/>
                <w:lang w:val="lt-LT"/>
              </w:rPr>
              <w:t>D</w:t>
            </w:r>
            <w:r w:rsidRPr="00BF5F40">
              <w:rPr>
                <w:rFonts w:ascii="Montserrat" w:hAnsi="Montserrat" w:cs="Arial"/>
                <w:sz w:val="20"/>
                <w:szCs w:val="20"/>
                <w:lang w:val="lt-LT"/>
              </w:rPr>
              <w:t>uomenų subjekto teisėmis</w:t>
            </w:r>
            <w:r w:rsidR="00BE3396" w:rsidRPr="00BF5F40">
              <w:rPr>
                <w:rFonts w:ascii="Montserrat" w:hAnsi="Montserrat" w:cs="Arial"/>
                <w:sz w:val="20"/>
                <w:szCs w:val="20"/>
                <w:lang w:val="lt-LT"/>
              </w:rPr>
              <w:t>.</w:t>
            </w:r>
          </w:p>
          <w:p w14:paraId="5BB6ECA5" w14:textId="1B84085B" w:rsidR="00AE43AD" w:rsidRPr="00BF5F40" w:rsidRDefault="00AE43AD"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padėti Duomenų valdytojui užtikrinti</w:t>
            </w:r>
            <w:r w:rsidR="000E2706" w:rsidRPr="00BF5F40">
              <w:rPr>
                <w:rFonts w:ascii="Montserrat" w:hAnsi="Montserrat" w:cs="Arial"/>
                <w:sz w:val="20"/>
                <w:szCs w:val="20"/>
                <w:lang w:val="lt-LT"/>
              </w:rPr>
              <w:t xml:space="preserve"> su duomenų saugumu, poveikio duomenų apsaugai vertinimu ir </w:t>
            </w:r>
            <w:r w:rsidR="00AE6717" w:rsidRPr="00BF5F40">
              <w:rPr>
                <w:rFonts w:ascii="Montserrat" w:hAnsi="Montserrat" w:cs="Arial"/>
                <w:sz w:val="20"/>
                <w:szCs w:val="20"/>
                <w:lang w:val="lt-LT"/>
              </w:rPr>
              <w:t>išankstinė</w:t>
            </w:r>
            <w:r w:rsidR="001A7F6F" w:rsidRPr="00BF5F40">
              <w:rPr>
                <w:rFonts w:ascii="Montserrat" w:hAnsi="Montserrat" w:cs="Arial"/>
                <w:sz w:val="20"/>
                <w:szCs w:val="20"/>
                <w:lang w:val="lt-LT"/>
              </w:rPr>
              <w:t>mis konsultacijomis susijusių prievolių</w:t>
            </w:r>
            <w:r w:rsidRPr="00BF5F40">
              <w:rPr>
                <w:rFonts w:ascii="Montserrat" w:hAnsi="Montserrat" w:cs="Arial"/>
                <w:sz w:val="20"/>
                <w:szCs w:val="20"/>
                <w:lang w:val="lt-LT"/>
              </w:rPr>
              <w:t xml:space="preserve"> </w:t>
            </w:r>
            <w:r w:rsidR="001A7F6F" w:rsidRPr="00BF5F40">
              <w:rPr>
                <w:rFonts w:ascii="Montserrat" w:hAnsi="Montserrat" w:cs="Arial"/>
                <w:sz w:val="20"/>
                <w:szCs w:val="20"/>
                <w:lang w:val="lt-LT"/>
              </w:rPr>
              <w:t>(</w:t>
            </w:r>
            <w:r w:rsidR="000640D0" w:rsidRPr="00BF5F40">
              <w:rPr>
                <w:rFonts w:ascii="Montserrat" w:hAnsi="Montserrat" w:cs="Arial"/>
                <w:sz w:val="20"/>
                <w:szCs w:val="20"/>
                <w:lang w:val="lt-LT"/>
              </w:rPr>
              <w:t>R</w:t>
            </w:r>
            <w:r w:rsidRPr="00BF5F40">
              <w:rPr>
                <w:rFonts w:ascii="Montserrat" w:hAnsi="Montserrat" w:cs="Arial"/>
                <w:sz w:val="20"/>
                <w:szCs w:val="20"/>
                <w:lang w:val="lt-LT"/>
              </w:rPr>
              <w:t>eglamento 32–36 straipsni</w:t>
            </w:r>
            <w:r w:rsidR="001A7F6F" w:rsidRPr="00BF5F40">
              <w:rPr>
                <w:rFonts w:ascii="Montserrat" w:hAnsi="Montserrat" w:cs="Arial"/>
                <w:sz w:val="20"/>
                <w:szCs w:val="20"/>
                <w:lang w:val="lt-LT"/>
              </w:rPr>
              <w:t>ai)</w:t>
            </w:r>
            <w:r w:rsidRPr="00BF5F40">
              <w:rPr>
                <w:rFonts w:ascii="Montserrat" w:hAnsi="Montserrat" w:cs="Arial"/>
                <w:sz w:val="20"/>
                <w:szCs w:val="20"/>
                <w:lang w:val="lt-LT"/>
              </w:rPr>
              <w:t xml:space="preserve"> laikymąsi, atsižvelgdamas į Asmens duomenų tvarkymo pobūdį ir Duomenų tvarkytojo turimą informaciją</w:t>
            </w:r>
            <w:r w:rsidR="001A44DF" w:rsidRPr="00BF5F40">
              <w:rPr>
                <w:rFonts w:ascii="Montserrat" w:hAnsi="Montserrat" w:cs="Arial"/>
                <w:sz w:val="20"/>
                <w:szCs w:val="20"/>
                <w:lang w:val="lt-LT"/>
              </w:rPr>
              <w:t xml:space="preserve">. Duomenų tvarkytojas įsipareigoja ne vėliau kaip per 5 </w:t>
            </w:r>
            <w:r w:rsidR="00B1304A">
              <w:rPr>
                <w:rFonts w:ascii="Montserrat" w:hAnsi="Montserrat" w:cs="Arial"/>
                <w:sz w:val="20"/>
                <w:szCs w:val="20"/>
                <w:lang w:val="lt-LT"/>
              </w:rPr>
              <w:t>d. d.</w:t>
            </w:r>
            <w:r w:rsidR="001A44DF" w:rsidRPr="00BF5F40">
              <w:rPr>
                <w:rFonts w:ascii="Montserrat" w:hAnsi="Montserrat" w:cs="Arial"/>
                <w:sz w:val="20"/>
                <w:szCs w:val="20"/>
                <w:lang w:val="lt-LT"/>
              </w:rPr>
              <w:t xml:space="preserve"> išsamiai atsakyti į visas Duomenų valdytojo užklausas, susijusias su jo vykdomu Asmens duomenų tvarkymu</w:t>
            </w:r>
            <w:r w:rsidR="00BE3396" w:rsidRPr="00BF5F40">
              <w:rPr>
                <w:rFonts w:ascii="Montserrat" w:hAnsi="Montserrat" w:cs="Arial"/>
                <w:sz w:val="20"/>
                <w:szCs w:val="20"/>
                <w:lang w:val="lt-LT"/>
              </w:rPr>
              <w:t>.</w:t>
            </w:r>
          </w:p>
          <w:p w14:paraId="367A00DB" w14:textId="1D04BD88" w:rsidR="00F22CC7" w:rsidRPr="00BF5F40" w:rsidRDefault="00F22CC7"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neperduoti Asmens duomenų už Europos Ekonominės Erdvės ribų be išankstinio rašytinio Duomenų valdytojo sutikimo. Jeigu Duomenų valdytojas patvirtina tokį perdavimą, jis gali būti vykdomas tik įsitikinus, jog yra įvykdytos visos specialios sąlygos, nurodytos Reglamente ir kituose taikytinuose teisės aktuose. Asmens duomenų perdavimas apima, </w:t>
            </w:r>
            <w:r w:rsidR="00C92BA3" w:rsidRPr="00BF5F40">
              <w:rPr>
                <w:rFonts w:ascii="Montserrat" w:hAnsi="Montserrat" w:cs="Arial"/>
                <w:sz w:val="20"/>
                <w:szCs w:val="20"/>
                <w:lang w:val="lt-LT"/>
              </w:rPr>
              <w:t>pavyzdžiui</w:t>
            </w:r>
            <w:r w:rsidRPr="00BF5F40">
              <w:rPr>
                <w:rFonts w:ascii="Montserrat" w:hAnsi="Montserrat" w:cs="Arial"/>
                <w:sz w:val="20"/>
                <w:szCs w:val="20"/>
                <w:lang w:val="lt-LT"/>
              </w:rPr>
              <w:t>, nuotolinės prieigos suteikimą priežiūros ar remonto darbams prie sistemos, kurioje saugomi Asmens duomenys</w:t>
            </w:r>
            <w:r w:rsidR="006A1FF7" w:rsidRPr="00BF5F40">
              <w:rPr>
                <w:rFonts w:ascii="Montserrat" w:hAnsi="Montserrat" w:cs="Arial"/>
                <w:sz w:val="20"/>
                <w:szCs w:val="20"/>
                <w:lang w:val="lt-LT"/>
              </w:rPr>
              <w:t>, juridini</w:t>
            </w:r>
            <w:r w:rsidR="00E95E2B" w:rsidRPr="00BF5F40">
              <w:rPr>
                <w:rFonts w:ascii="Montserrat" w:hAnsi="Montserrat" w:cs="Arial"/>
                <w:sz w:val="20"/>
                <w:szCs w:val="20"/>
                <w:lang w:val="lt-LT"/>
              </w:rPr>
              <w:t>am</w:t>
            </w:r>
            <w:r w:rsidR="006A1FF7" w:rsidRPr="00BF5F40">
              <w:rPr>
                <w:rFonts w:ascii="Montserrat" w:hAnsi="Montserrat" w:cs="Arial"/>
                <w:sz w:val="20"/>
                <w:szCs w:val="20"/>
                <w:lang w:val="lt-LT"/>
              </w:rPr>
              <w:t xml:space="preserve"> ar fizini</w:t>
            </w:r>
            <w:r w:rsidR="00E95E2B" w:rsidRPr="00BF5F40">
              <w:rPr>
                <w:rFonts w:ascii="Montserrat" w:hAnsi="Montserrat" w:cs="Arial"/>
                <w:sz w:val="20"/>
                <w:szCs w:val="20"/>
                <w:lang w:val="lt-LT"/>
              </w:rPr>
              <w:t>am</w:t>
            </w:r>
            <w:r w:rsidR="006A1FF7" w:rsidRPr="00BF5F40">
              <w:rPr>
                <w:rFonts w:ascii="Montserrat" w:hAnsi="Montserrat" w:cs="Arial"/>
                <w:sz w:val="20"/>
                <w:szCs w:val="20"/>
                <w:lang w:val="lt-LT"/>
              </w:rPr>
              <w:t xml:space="preserve"> asmeniui, esančiam už Europos Ekonominės Erdvės ribų. </w:t>
            </w:r>
            <w:r w:rsidR="008E6CD7" w:rsidRPr="00BF5F40">
              <w:rPr>
                <w:rFonts w:ascii="Montserrat" w:hAnsi="Montserrat" w:cs="Arial"/>
                <w:sz w:val="20"/>
                <w:szCs w:val="20"/>
                <w:lang w:val="lt-LT"/>
              </w:rPr>
              <w:t>Duomenų valdytojas turi teisę bet kuriuo metu atšaukti savo sutikimą dėl duomenų perdavimo į trečiąsias šalis. Tokiu atveju, Duomenų tvarkytojas privalo nedelsiant nutraukti Asmens duomenų perdavimą, o esant Duomenų valdytojo prašymui, pateikti rašytinį tokio nutraukimo patvirtinimą.</w:t>
            </w:r>
          </w:p>
          <w:p w14:paraId="53CF5513" w14:textId="721ECE35" w:rsidR="00485705" w:rsidRPr="00BF5F40" w:rsidRDefault="00485705"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pranešti </w:t>
            </w:r>
            <w:r w:rsidR="00F82E7C" w:rsidRPr="00BF5F40">
              <w:rPr>
                <w:rFonts w:ascii="Montserrat" w:hAnsi="Montserrat" w:cs="Arial"/>
                <w:sz w:val="20"/>
                <w:szCs w:val="20"/>
                <w:lang w:val="lt-LT"/>
              </w:rPr>
              <w:t>Duomenų valdytojui apie gaut</w:t>
            </w:r>
            <w:r w:rsidR="00E86074" w:rsidRPr="00BF5F40">
              <w:rPr>
                <w:rFonts w:ascii="Montserrat" w:hAnsi="Montserrat" w:cs="Arial"/>
                <w:sz w:val="20"/>
                <w:szCs w:val="20"/>
                <w:lang w:val="lt-LT"/>
              </w:rPr>
              <w:t>ą reikalavimą pateikti Asmens duomenis trečiosioms šalims ar tarptautinėms organizacijoms</w:t>
            </w:r>
            <w:r w:rsidR="00F87FC5" w:rsidRPr="00BF5F40">
              <w:rPr>
                <w:rFonts w:ascii="Montserrat" w:hAnsi="Montserrat" w:cs="Arial"/>
                <w:sz w:val="20"/>
                <w:szCs w:val="20"/>
                <w:lang w:val="lt-LT"/>
              </w:rPr>
              <w:t xml:space="preserve"> vadovaujantis Europos Sąjungos ar jos valstybės narės teisės akt</w:t>
            </w:r>
            <w:r w:rsidR="00142F01" w:rsidRPr="00BF5F40">
              <w:rPr>
                <w:rFonts w:ascii="Montserrat" w:hAnsi="Montserrat" w:cs="Arial"/>
                <w:sz w:val="20"/>
                <w:szCs w:val="20"/>
                <w:lang w:val="lt-LT"/>
              </w:rPr>
              <w:t>ais</w:t>
            </w:r>
            <w:r w:rsidR="007D7B64" w:rsidRPr="00BF5F40">
              <w:rPr>
                <w:rFonts w:ascii="Montserrat" w:hAnsi="Montserrat" w:cs="Arial"/>
                <w:sz w:val="20"/>
                <w:szCs w:val="20"/>
                <w:lang w:val="lt-LT"/>
              </w:rPr>
              <w:t>.</w:t>
            </w:r>
          </w:p>
          <w:p w14:paraId="29FE3F81" w14:textId="77777777" w:rsidR="00B81479" w:rsidRPr="00BF5F40" w:rsidRDefault="00B81479"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pranešti Duomenų valdytojui apie pastebėtus Asmens duomenų saugumo pažeidimus nedelsiant, bet ne vėliau kaip per 24 valandas nuo sužinojimo. Pranešime turi būti aprašyta:</w:t>
            </w:r>
          </w:p>
          <w:p w14:paraId="052DE491" w14:textId="34403186" w:rsidR="005966B3" w:rsidRPr="00BF5F40" w:rsidRDefault="00B81479"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Asmens duomenų saugumo pažeidimo pobūdis, įskaitant, jeigu įmanoma, atitinkamų duomenų subjektų kategorijas ir apytikslį skaičių, taip pat atitinkamų asmens duomenų įrašų kategorijas ir apytikslį skaičių</w:t>
            </w:r>
            <w:r w:rsidR="00920D85" w:rsidRPr="00BF5F40">
              <w:rPr>
                <w:rFonts w:ascii="Montserrat" w:hAnsi="Montserrat" w:cs="Arial"/>
                <w:sz w:val="20"/>
                <w:szCs w:val="20"/>
                <w:lang w:val="lt-LT"/>
              </w:rPr>
              <w:t>.</w:t>
            </w:r>
          </w:p>
          <w:p w14:paraId="2691DFA4" w14:textId="0DBCD941" w:rsidR="00B81479" w:rsidRPr="00BF5F40" w:rsidRDefault="00B81479"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duomenų apsaugos pareigūno arba kito kontaktinio asmens, galinčio suteikti daugiau informacijos, vardą, pavardę (pavadinimą) bei kontaktinius duomenis</w:t>
            </w:r>
            <w:r w:rsidR="002F1BF3" w:rsidRPr="00BF5F40">
              <w:rPr>
                <w:rFonts w:ascii="Montserrat" w:hAnsi="Montserrat" w:cs="Arial"/>
                <w:sz w:val="20"/>
                <w:szCs w:val="20"/>
                <w:lang w:val="lt-LT"/>
              </w:rPr>
              <w:t>.</w:t>
            </w:r>
          </w:p>
          <w:p w14:paraId="3CFA1FAA" w14:textId="652D9E5E" w:rsidR="00CE2135" w:rsidRPr="00BF5F40" w:rsidRDefault="00B81479"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tikėtinas Asmens duomenų saugumo pažeidimo pasekmes</w:t>
            </w:r>
            <w:r w:rsidR="002F1BF3" w:rsidRPr="00BF5F40">
              <w:rPr>
                <w:rFonts w:ascii="Montserrat" w:hAnsi="Montserrat" w:cs="Arial"/>
                <w:sz w:val="20"/>
                <w:szCs w:val="20"/>
                <w:lang w:val="lt-LT"/>
              </w:rPr>
              <w:t>.</w:t>
            </w:r>
          </w:p>
          <w:p w14:paraId="345A8D79" w14:textId="77B830DE" w:rsidR="0027659C" w:rsidRPr="00BF5F40" w:rsidRDefault="00961B1E"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priemonės, kurių ėmėsi ar siūlo</w:t>
            </w:r>
            <w:r w:rsidR="009E0B78" w:rsidRPr="00BF5F40">
              <w:rPr>
                <w:rFonts w:ascii="Montserrat" w:hAnsi="Montserrat" w:cs="Arial"/>
                <w:sz w:val="20"/>
                <w:szCs w:val="20"/>
                <w:lang w:val="lt-LT"/>
              </w:rPr>
              <w:t xml:space="preserve"> imtis</w:t>
            </w:r>
            <w:r w:rsidR="00687A36" w:rsidRPr="00BF5F40">
              <w:rPr>
                <w:rFonts w:ascii="Montserrat" w:hAnsi="Montserrat" w:cs="Arial"/>
                <w:sz w:val="20"/>
                <w:szCs w:val="20"/>
                <w:lang w:val="lt-LT"/>
              </w:rPr>
              <w:t xml:space="preserve"> dėl Asmens duomenų saugumo pažeidimo, įskaitant, jei reikia, priemones, skirtas sušvelninti galimą neigiamą pažeidimo poveikį</w:t>
            </w:r>
            <w:r w:rsidR="002F1BF3" w:rsidRPr="00BF5F40">
              <w:rPr>
                <w:rFonts w:ascii="Montserrat" w:hAnsi="Montserrat" w:cs="Arial"/>
                <w:sz w:val="20"/>
                <w:szCs w:val="20"/>
                <w:lang w:val="lt-LT"/>
              </w:rPr>
              <w:t>.</w:t>
            </w:r>
          </w:p>
          <w:p w14:paraId="029D507A" w14:textId="687FD923" w:rsidR="00B81479" w:rsidRPr="00BF5F40" w:rsidRDefault="0027659C"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bet kokią kitą reikšmingą informaciją, kuri yra ar gali būti reikalinga Duomenų valdytojui rengiant pranešimą</w:t>
            </w:r>
            <w:r w:rsidR="008C5A29" w:rsidRPr="00BF5F40">
              <w:rPr>
                <w:rFonts w:ascii="Montserrat" w:hAnsi="Montserrat" w:cs="Arial"/>
                <w:sz w:val="20"/>
                <w:szCs w:val="20"/>
                <w:lang w:val="lt-LT"/>
              </w:rPr>
              <w:t xml:space="preserve"> arba atsakant</w:t>
            </w:r>
            <w:r w:rsidRPr="00BF5F40">
              <w:rPr>
                <w:rFonts w:ascii="Montserrat" w:hAnsi="Montserrat" w:cs="Arial"/>
                <w:sz w:val="20"/>
                <w:szCs w:val="20"/>
                <w:lang w:val="lt-LT"/>
              </w:rPr>
              <w:t xml:space="preserve"> </w:t>
            </w:r>
            <w:r w:rsidR="00ED7A3F" w:rsidRPr="00BF5F40">
              <w:rPr>
                <w:rFonts w:ascii="Montserrat" w:hAnsi="Montserrat" w:cs="Arial"/>
                <w:sz w:val="20"/>
                <w:szCs w:val="20"/>
                <w:lang w:val="lt-LT"/>
              </w:rPr>
              <w:t>kompetentingai priežiūros institucijai</w:t>
            </w:r>
            <w:r w:rsidR="00125BEA" w:rsidRPr="00BF5F40">
              <w:rPr>
                <w:rFonts w:ascii="Montserrat" w:hAnsi="Montserrat" w:cs="Arial"/>
                <w:sz w:val="20"/>
                <w:szCs w:val="20"/>
                <w:lang w:val="lt-LT"/>
              </w:rPr>
              <w:t>.</w:t>
            </w:r>
          </w:p>
          <w:p w14:paraId="7CED15D0" w14:textId="57736B5A" w:rsidR="00A2615F" w:rsidRPr="00BF5F40" w:rsidRDefault="00B855BF" w:rsidP="00C877D2">
            <w:pPr>
              <w:pStyle w:val="ListParagraph"/>
              <w:numPr>
                <w:ilvl w:val="2"/>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jei Duomenų tvarkytojas Duomenų valdytojui pateikia ne visą informaciją apie Asmens duomenų saugumo pažeidimą arba vėliau paaiškėja papildoma informacija, Duomenų tvarkytojas privalo nepagrįstai nedelsdamas</w:t>
            </w:r>
            <w:r w:rsidR="006969E4" w:rsidRPr="00BF5F40">
              <w:rPr>
                <w:rFonts w:ascii="Montserrat" w:hAnsi="Montserrat" w:cs="Arial"/>
                <w:sz w:val="20"/>
                <w:szCs w:val="20"/>
                <w:lang w:val="lt-LT"/>
              </w:rPr>
              <w:t>, bet ne vėliau kaip per 8 valandas pateikti papildomą pranešimą Duomenų valdytojui, nurodydamas visą trūkstamą informaciją.</w:t>
            </w:r>
            <w:r w:rsidR="00DD7F56" w:rsidRPr="00BF5F40">
              <w:rPr>
                <w:rFonts w:ascii="Montserrat" w:hAnsi="Montserrat" w:cs="Arial"/>
                <w:sz w:val="20"/>
                <w:szCs w:val="20"/>
                <w:lang w:val="lt-LT"/>
              </w:rPr>
              <w:t xml:space="preserve"> Duomenų tvarkytojas Duomenų valdytojo prašymu</w:t>
            </w:r>
            <w:r w:rsidR="003D203A" w:rsidRPr="00BF5F40">
              <w:rPr>
                <w:rFonts w:ascii="Montserrat" w:hAnsi="Montserrat" w:cs="Arial"/>
                <w:sz w:val="20"/>
                <w:szCs w:val="20"/>
                <w:lang w:val="lt-LT"/>
              </w:rPr>
              <w:t xml:space="preserve"> pateikia dokumentų, pavyzdžiui, pagrindžiančių atliktus veiksmus, taikytas priemones ar atliktus vidinius patikrinimus ir jų išvadų, kopijas. </w:t>
            </w:r>
          </w:p>
          <w:p w14:paraId="0D3857DD" w14:textId="108C82A3" w:rsidR="007305DC" w:rsidRPr="00BF5F40" w:rsidRDefault="009116F9" w:rsidP="00C877D2">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k</w:t>
            </w:r>
            <w:r w:rsidR="007305DC" w:rsidRPr="00BF5F40">
              <w:rPr>
                <w:rFonts w:ascii="Montserrat" w:hAnsi="Montserrat" w:cs="Arial"/>
                <w:sz w:val="20"/>
                <w:szCs w:val="20"/>
                <w:lang w:val="lt-LT"/>
              </w:rPr>
              <w:t>aip įmanoma nedelsiant, bet ne vėliau kaip per 24 valandas nuo sužinojimo apie tokį Asmens duomenų saugumo pažeidimą, ištirti šio pažeidimo priežastis ir įvertinti galimą jo poveikį ir pasekmes, taip pat imtis vis</w:t>
            </w:r>
            <w:r w:rsidRPr="00BF5F40">
              <w:rPr>
                <w:rFonts w:ascii="Montserrat" w:hAnsi="Montserrat" w:cs="Arial"/>
                <w:sz w:val="20"/>
                <w:szCs w:val="20"/>
                <w:lang w:val="lt-LT"/>
              </w:rPr>
              <w:t xml:space="preserve">ų būtinų priemonių, kad išspręstų </w:t>
            </w:r>
            <w:r w:rsidR="007305DC" w:rsidRPr="00BF5F40">
              <w:rPr>
                <w:rFonts w:ascii="Montserrat" w:hAnsi="Montserrat" w:cs="Arial"/>
                <w:sz w:val="20"/>
                <w:szCs w:val="20"/>
                <w:lang w:val="lt-LT"/>
              </w:rPr>
              <w:t>incidentą, sumažintų neigiamą jo poveikį ir užkirstų kelią panašiems pažeidimams ateityje. Duomenų</w:t>
            </w:r>
            <w:r w:rsidRPr="00BF5F40">
              <w:rPr>
                <w:rFonts w:ascii="Montserrat" w:hAnsi="Montserrat" w:cs="Arial"/>
                <w:sz w:val="20"/>
                <w:szCs w:val="20"/>
                <w:lang w:val="lt-LT"/>
              </w:rPr>
              <w:t xml:space="preserve"> </w:t>
            </w:r>
            <w:r w:rsidR="007305DC" w:rsidRPr="00BF5F40">
              <w:rPr>
                <w:rFonts w:ascii="Montserrat" w:hAnsi="Montserrat" w:cs="Arial"/>
                <w:sz w:val="20"/>
                <w:szCs w:val="20"/>
                <w:lang w:val="lt-LT"/>
              </w:rPr>
              <w:t>tvarkytojas privalo nedelsdamas pateikti Duomenų valdytojui dokumentus, kuriuose būtų išdėstyti</w:t>
            </w:r>
            <w:r w:rsidRPr="00BF5F40">
              <w:rPr>
                <w:rFonts w:ascii="Montserrat" w:hAnsi="Montserrat" w:cs="Arial"/>
                <w:sz w:val="20"/>
                <w:szCs w:val="20"/>
                <w:lang w:val="lt-LT"/>
              </w:rPr>
              <w:t xml:space="preserve"> </w:t>
            </w:r>
            <w:r w:rsidR="007305DC" w:rsidRPr="00BF5F40">
              <w:rPr>
                <w:rFonts w:ascii="Montserrat" w:hAnsi="Montserrat" w:cs="Arial"/>
                <w:sz w:val="20"/>
                <w:szCs w:val="20"/>
                <w:lang w:val="lt-LT"/>
              </w:rPr>
              <w:t>tyrimo rezultatai ir įgyvendintos priemonės bei imtis visų būtinų priemonių, kad padėtų Duomenų</w:t>
            </w:r>
            <w:r w:rsidRPr="00BF5F40">
              <w:rPr>
                <w:rFonts w:ascii="Montserrat" w:hAnsi="Montserrat" w:cs="Arial"/>
                <w:sz w:val="20"/>
                <w:szCs w:val="20"/>
                <w:lang w:val="lt-LT"/>
              </w:rPr>
              <w:t xml:space="preserve"> </w:t>
            </w:r>
            <w:r w:rsidR="007305DC" w:rsidRPr="00BF5F40">
              <w:rPr>
                <w:rFonts w:ascii="Montserrat" w:hAnsi="Montserrat" w:cs="Arial"/>
                <w:sz w:val="20"/>
                <w:szCs w:val="20"/>
                <w:lang w:val="lt-LT"/>
              </w:rPr>
              <w:t xml:space="preserve">valdytojui tinkamai pranešti </w:t>
            </w:r>
            <w:r w:rsidR="00987F95" w:rsidRPr="00BF5F40">
              <w:rPr>
                <w:rFonts w:ascii="Montserrat" w:hAnsi="Montserrat" w:cs="Arial"/>
                <w:sz w:val="20"/>
                <w:szCs w:val="20"/>
                <w:lang w:val="lt-LT"/>
              </w:rPr>
              <w:t>D</w:t>
            </w:r>
            <w:r w:rsidR="007305DC" w:rsidRPr="00BF5F40">
              <w:rPr>
                <w:rFonts w:ascii="Montserrat" w:hAnsi="Montserrat" w:cs="Arial"/>
                <w:sz w:val="20"/>
                <w:szCs w:val="20"/>
                <w:lang w:val="lt-LT"/>
              </w:rPr>
              <w:t xml:space="preserve">uomenų subjektams apie </w:t>
            </w:r>
            <w:r w:rsidR="00987F95" w:rsidRPr="00BF5F40">
              <w:rPr>
                <w:rFonts w:ascii="Montserrat" w:hAnsi="Montserrat" w:cs="Arial"/>
                <w:sz w:val="20"/>
                <w:szCs w:val="20"/>
                <w:lang w:val="lt-LT"/>
              </w:rPr>
              <w:t>A</w:t>
            </w:r>
            <w:r w:rsidR="007305DC" w:rsidRPr="00BF5F40">
              <w:rPr>
                <w:rFonts w:ascii="Montserrat" w:hAnsi="Montserrat" w:cs="Arial"/>
                <w:sz w:val="20"/>
                <w:szCs w:val="20"/>
                <w:lang w:val="lt-LT"/>
              </w:rPr>
              <w:t>smens duomenų saugumo pažeidimą, jeigu</w:t>
            </w:r>
            <w:r w:rsidRPr="00BF5F40">
              <w:rPr>
                <w:rFonts w:ascii="Montserrat" w:hAnsi="Montserrat" w:cs="Arial"/>
                <w:sz w:val="20"/>
                <w:szCs w:val="20"/>
                <w:lang w:val="lt-LT"/>
              </w:rPr>
              <w:t xml:space="preserve"> </w:t>
            </w:r>
            <w:r w:rsidR="007305DC" w:rsidRPr="00BF5F40">
              <w:rPr>
                <w:rFonts w:ascii="Montserrat" w:hAnsi="Montserrat" w:cs="Arial"/>
                <w:sz w:val="20"/>
                <w:szCs w:val="20"/>
                <w:lang w:val="lt-LT"/>
              </w:rPr>
              <w:t>tai yra reikalinga pagal taikytinus teisės aktus</w:t>
            </w:r>
            <w:r w:rsidR="006867DE" w:rsidRPr="00BF5F40">
              <w:rPr>
                <w:rFonts w:ascii="Montserrat" w:hAnsi="Montserrat" w:cs="Arial"/>
                <w:sz w:val="20"/>
                <w:szCs w:val="20"/>
                <w:lang w:val="lt-LT"/>
              </w:rPr>
              <w:t>.</w:t>
            </w:r>
          </w:p>
          <w:p w14:paraId="23B26094" w14:textId="35F1A478" w:rsidR="002157D6" w:rsidRPr="00BF5F40" w:rsidRDefault="00C56203" w:rsidP="00E90405">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atlyginti Duomenų valdytojo patirtą žalą, kuri kiltų Duomenų tvarkytojui pažeidus šio </w:t>
            </w:r>
            <w:r w:rsidR="00987F95" w:rsidRPr="00BF5F40">
              <w:rPr>
                <w:rFonts w:ascii="Montserrat" w:hAnsi="Montserrat" w:cs="Arial"/>
                <w:sz w:val="20"/>
                <w:szCs w:val="20"/>
                <w:lang w:val="lt-LT"/>
              </w:rPr>
              <w:t xml:space="preserve">Susitarimo </w:t>
            </w:r>
            <w:r w:rsidRPr="00BF5F40">
              <w:rPr>
                <w:rFonts w:ascii="Montserrat" w:hAnsi="Montserrat" w:cs="Arial"/>
                <w:sz w:val="20"/>
                <w:szCs w:val="20"/>
                <w:lang w:val="lt-LT"/>
              </w:rPr>
              <w:t>nuostatas</w:t>
            </w:r>
            <w:r w:rsidR="000C1772" w:rsidRPr="00BF5F40">
              <w:rPr>
                <w:rFonts w:ascii="Montserrat" w:hAnsi="Montserrat" w:cs="Arial"/>
                <w:sz w:val="20"/>
                <w:szCs w:val="20"/>
                <w:lang w:val="lt-LT"/>
              </w:rPr>
              <w:t>, Duomenų valdytojo nurodymus</w:t>
            </w:r>
            <w:r w:rsidRPr="00BF5F40">
              <w:rPr>
                <w:rFonts w:ascii="Montserrat" w:hAnsi="Montserrat" w:cs="Arial"/>
                <w:sz w:val="20"/>
                <w:szCs w:val="20"/>
                <w:lang w:val="lt-LT"/>
              </w:rPr>
              <w:t xml:space="preserve"> arba Reglamento ir kitų asmens duomenų apsaugą reglamentuojančių teisės aktų reikalavimus, įskaitan</w:t>
            </w:r>
            <w:r w:rsidR="0081777E" w:rsidRPr="00BF5F40">
              <w:rPr>
                <w:rFonts w:ascii="Montserrat" w:hAnsi="Montserrat" w:cs="Arial"/>
                <w:sz w:val="20"/>
                <w:szCs w:val="20"/>
                <w:lang w:val="lt-LT"/>
              </w:rPr>
              <w:t>t atsakomybę, kuri būtų pritaikyta Duomenų valdytojui dėl Duomenų tvarkytojo veiksmų ar neveikimo, pažeidžiančio š</w:t>
            </w:r>
            <w:r w:rsidR="00CE4BCE" w:rsidRPr="00BF5F40">
              <w:rPr>
                <w:rFonts w:ascii="Montserrat" w:hAnsi="Montserrat" w:cs="Arial"/>
                <w:sz w:val="20"/>
                <w:szCs w:val="20"/>
                <w:lang w:val="lt-LT"/>
              </w:rPr>
              <w:t>į</w:t>
            </w:r>
            <w:r w:rsidR="0081777E" w:rsidRPr="00BF5F40">
              <w:rPr>
                <w:rFonts w:ascii="Montserrat" w:hAnsi="Montserrat" w:cs="Arial"/>
                <w:sz w:val="20"/>
                <w:szCs w:val="20"/>
                <w:lang w:val="lt-LT"/>
              </w:rPr>
              <w:t xml:space="preserve"> Su</w:t>
            </w:r>
            <w:r w:rsidR="00CE4BCE" w:rsidRPr="00BF5F40">
              <w:rPr>
                <w:rFonts w:ascii="Montserrat" w:hAnsi="Montserrat" w:cs="Arial"/>
                <w:sz w:val="20"/>
                <w:szCs w:val="20"/>
                <w:lang w:val="lt-LT"/>
              </w:rPr>
              <w:t>sitarimą</w:t>
            </w:r>
            <w:r w:rsidR="00EF3D1C" w:rsidRPr="00BF5F40">
              <w:rPr>
                <w:rFonts w:ascii="Montserrat" w:hAnsi="Montserrat" w:cs="Arial"/>
                <w:sz w:val="20"/>
                <w:szCs w:val="20"/>
                <w:lang w:val="lt-LT"/>
              </w:rPr>
              <w:t>, Duomenų valdytojo nurodymus</w:t>
            </w:r>
            <w:r w:rsidR="0081777E" w:rsidRPr="00BF5F40">
              <w:rPr>
                <w:rFonts w:ascii="Montserrat" w:hAnsi="Montserrat" w:cs="Arial"/>
                <w:sz w:val="20"/>
                <w:szCs w:val="20"/>
                <w:lang w:val="lt-LT"/>
              </w:rPr>
              <w:t xml:space="preserve"> ar teisės aktų reikalavimus</w:t>
            </w:r>
            <w:r w:rsidR="006867DE" w:rsidRPr="00BF5F40">
              <w:rPr>
                <w:rFonts w:ascii="Montserrat" w:hAnsi="Montserrat" w:cs="Arial"/>
                <w:sz w:val="20"/>
                <w:szCs w:val="20"/>
                <w:lang w:val="lt-LT"/>
              </w:rPr>
              <w:t>.</w:t>
            </w:r>
          </w:p>
          <w:p w14:paraId="0B9FF90B" w14:textId="4B91E588" w:rsidR="00BB1D6B" w:rsidRPr="00BF5F40" w:rsidRDefault="002157D6" w:rsidP="00E90405">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eastAsia="Times New Roman" w:hAnsi="Montserrat" w:cs="Arial"/>
                <w:sz w:val="20"/>
                <w:szCs w:val="20"/>
                <w:lang w:val="lt-LT" w:eastAsia="lt-LT"/>
              </w:rPr>
              <w:t xml:space="preserve">nustatęs, kad tvarkomi Asmens duomenys yra neteisingi, neišsamūs ar netikslūs,  ne vėliau kaip per 3 </w:t>
            </w:r>
            <w:r w:rsidR="00B1304A">
              <w:rPr>
                <w:rFonts w:ascii="Montserrat" w:eastAsia="Times New Roman" w:hAnsi="Montserrat" w:cs="Arial"/>
                <w:sz w:val="20"/>
                <w:szCs w:val="20"/>
                <w:lang w:val="lt-LT" w:eastAsia="lt-LT"/>
              </w:rPr>
              <w:t>d. d.</w:t>
            </w:r>
            <w:r w:rsidRPr="00BF5F40">
              <w:rPr>
                <w:rFonts w:ascii="Montserrat" w:eastAsia="Times New Roman" w:hAnsi="Montserrat" w:cs="Arial"/>
                <w:sz w:val="20"/>
                <w:szCs w:val="20"/>
                <w:lang w:val="lt-LT" w:eastAsia="lt-LT"/>
              </w:rPr>
              <w:t xml:space="preserve"> apie tai informuoti Duomenų </w:t>
            </w:r>
            <w:r w:rsidRPr="00BF5F40">
              <w:rPr>
                <w:rFonts w:ascii="Montserrat" w:hAnsi="Montserrat" w:cs="Arial"/>
                <w:sz w:val="20"/>
                <w:szCs w:val="20"/>
                <w:lang w:val="lt-LT"/>
              </w:rPr>
              <w:t>valdytoją</w:t>
            </w:r>
            <w:r w:rsidRPr="00BF5F40">
              <w:rPr>
                <w:rFonts w:ascii="Montserrat" w:eastAsia="Times New Roman" w:hAnsi="Montserrat" w:cs="Arial"/>
                <w:sz w:val="20"/>
                <w:szCs w:val="20"/>
                <w:lang w:val="lt-LT" w:eastAsia="lt-LT"/>
              </w:rPr>
              <w:t xml:space="preserve">, pateikiant aplinkybių paaiškinimus. Duomenų </w:t>
            </w:r>
            <w:r w:rsidRPr="00BF5F40">
              <w:rPr>
                <w:rFonts w:ascii="Montserrat" w:hAnsi="Montserrat" w:cs="Arial"/>
                <w:sz w:val="20"/>
                <w:szCs w:val="20"/>
                <w:lang w:val="lt-LT"/>
              </w:rPr>
              <w:t>valdytojas</w:t>
            </w:r>
            <w:r w:rsidRPr="00BF5F40">
              <w:rPr>
                <w:rFonts w:ascii="Montserrat" w:eastAsia="Times New Roman" w:hAnsi="Montserrat" w:cs="Arial"/>
                <w:sz w:val="20"/>
                <w:szCs w:val="20"/>
                <w:lang w:val="lt-LT" w:eastAsia="lt-LT"/>
              </w:rPr>
              <w:t xml:space="preserve">, gavęs šią informaciją, privalo per </w:t>
            </w:r>
            <w:r w:rsidR="00C02CBC" w:rsidRPr="00BF5F40">
              <w:rPr>
                <w:rFonts w:ascii="Montserrat" w:eastAsia="Times New Roman" w:hAnsi="Montserrat" w:cs="Arial"/>
                <w:sz w:val="20"/>
                <w:szCs w:val="20"/>
                <w:lang w:val="lt-LT" w:eastAsia="lt-LT"/>
              </w:rPr>
              <w:t>3</w:t>
            </w:r>
            <w:r w:rsidRPr="00BF5F40">
              <w:rPr>
                <w:rFonts w:ascii="Montserrat" w:eastAsia="Times New Roman" w:hAnsi="Montserrat" w:cs="Arial"/>
                <w:sz w:val="20"/>
                <w:szCs w:val="20"/>
                <w:lang w:val="lt-LT" w:eastAsia="lt-LT"/>
              </w:rPr>
              <w:t xml:space="preserve"> </w:t>
            </w:r>
            <w:r w:rsidR="00B1304A">
              <w:rPr>
                <w:rFonts w:ascii="Montserrat" w:eastAsia="Times New Roman" w:hAnsi="Montserrat" w:cs="Arial"/>
                <w:sz w:val="20"/>
                <w:szCs w:val="20"/>
                <w:lang w:val="lt-LT" w:eastAsia="lt-LT"/>
              </w:rPr>
              <w:t>d. d.</w:t>
            </w:r>
            <w:r w:rsidRPr="00BF5F40">
              <w:rPr>
                <w:rFonts w:ascii="Montserrat" w:eastAsia="Times New Roman" w:hAnsi="Montserrat" w:cs="Arial"/>
                <w:sz w:val="20"/>
                <w:szCs w:val="20"/>
                <w:lang w:val="lt-LT" w:eastAsia="lt-LT"/>
              </w:rPr>
              <w:t xml:space="preserve"> ją patikrinti ir jai </w:t>
            </w:r>
            <w:r w:rsidRPr="00BF5F40">
              <w:rPr>
                <w:rFonts w:ascii="Montserrat" w:eastAsia="Times New Roman" w:hAnsi="Montserrat" w:cs="Arial"/>
                <w:sz w:val="20"/>
                <w:szCs w:val="20"/>
                <w:lang w:val="lt-LT" w:eastAsia="lt-LT"/>
              </w:rPr>
              <w:lastRenderedPageBreak/>
              <w:t xml:space="preserve">pasitvirtinus, neteisingus, neišsamius ar netikslius Asmens duomenis ištaisyti. Ištaisęs neteisingus, neišsamius ar netikslius Asmens duomenis, Duomenų </w:t>
            </w:r>
            <w:r w:rsidRPr="00BF5F40">
              <w:rPr>
                <w:rFonts w:ascii="Montserrat" w:hAnsi="Montserrat" w:cs="Arial"/>
                <w:sz w:val="20"/>
                <w:szCs w:val="20"/>
                <w:lang w:val="lt-LT"/>
              </w:rPr>
              <w:t>valdytojas</w:t>
            </w:r>
            <w:r w:rsidRPr="00BF5F40">
              <w:rPr>
                <w:rFonts w:ascii="Montserrat" w:eastAsia="Times New Roman" w:hAnsi="Montserrat" w:cs="Arial"/>
                <w:sz w:val="20"/>
                <w:szCs w:val="20"/>
                <w:lang w:val="lt-LT" w:eastAsia="lt-LT"/>
              </w:rPr>
              <w:t xml:space="preserve"> apie tai informuoja Tvarkytojo atstovus</w:t>
            </w:r>
            <w:r w:rsidR="00657FC7" w:rsidRPr="00BF5F40">
              <w:rPr>
                <w:rFonts w:ascii="Montserrat" w:eastAsia="Times New Roman" w:hAnsi="Montserrat" w:cs="Arial"/>
                <w:sz w:val="20"/>
                <w:szCs w:val="20"/>
                <w:lang w:val="lt-LT" w:eastAsia="lt-LT"/>
              </w:rPr>
              <w:t>.</w:t>
            </w:r>
          </w:p>
          <w:p w14:paraId="7ED75EF8" w14:textId="4F1E256C" w:rsidR="005F5833" w:rsidRPr="00BF5F40" w:rsidRDefault="00BB1D6B" w:rsidP="00E90405">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tinkamai dokumentuoti Asmens duomenų saugumo pažeidimus, vadovaujantis Asmens duomenų apsaugos teisės aktais</w:t>
            </w:r>
            <w:r w:rsidR="00657FC7" w:rsidRPr="00BF5F40">
              <w:rPr>
                <w:rFonts w:ascii="Montserrat" w:hAnsi="Montserrat" w:cs="Arial"/>
                <w:sz w:val="20"/>
                <w:szCs w:val="20"/>
                <w:lang w:val="lt-LT"/>
              </w:rPr>
              <w:t>.</w:t>
            </w:r>
          </w:p>
          <w:p w14:paraId="0A34CD75" w14:textId="3E05270D" w:rsidR="000D7ABA" w:rsidRPr="00BF5F40" w:rsidRDefault="00392949" w:rsidP="00E90405">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nedelsiant informuoti Duomenų valdytoją, jei Duomenų valdytojo nurodymai, Duomenų tvarkytojo nuomone, prieštarauja Reglamentui arba kitiems asmens duomenų apsaugą reglamentuojantiems Europos Sąjungos ar jos valstybių narių teisės aktams</w:t>
            </w:r>
            <w:r w:rsidR="00657FC7" w:rsidRPr="00BF5F40">
              <w:rPr>
                <w:rFonts w:ascii="Montserrat" w:hAnsi="Montserrat" w:cs="Arial"/>
                <w:sz w:val="20"/>
                <w:szCs w:val="20"/>
                <w:lang w:val="lt-LT"/>
              </w:rPr>
              <w:t>.</w:t>
            </w:r>
          </w:p>
          <w:p w14:paraId="6A0ABAB3" w14:textId="6170A1DF" w:rsidR="00D752FD" w:rsidRPr="00BF5F40" w:rsidRDefault="00283762" w:rsidP="00E90405">
            <w:pPr>
              <w:pStyle w:val="ListParagraph"/>
              <w:numPr>
                <w:ilvl w:val="1"/>
                <w:numId w:val="15"/>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Duomenų valdytojo prašymu turi pateikti įrodymus, kad asmenims, kuriems vadovauja Duomenų tvarkytojas ir kuriems pavesta tvarkyti Asmens duomenis, taikoma konfidencialumo pareiga</w:t>
            </w:r>
            <w:r w:rsidR="000B0EBE" w:rsidRPr="00BF5F40">
              <w:rPr>
                <w:rFonts w:ascii="Montserrat" w:hAnsi="Montserrat" w:cs="Arial"/>
                <w:sz w:val="20"/>
                <w:szCs w:val="20"/>
                <w:lang w:val="lt-LT"/>
              </w:rPr>
              <w:t>.</w:t>
            </w:r>
          </w:p>
          <w:p w14:paraId="56A178B1" w14:textId="25C7E6FB" w:rsidR="00BB1D6B" w:rsidRPr="00BF5F40" w:rsidRDefault="00AF7FF7" w:rsidP="2D6503F9">
            <w:pPr>
              <w:pStyle w:val="ListParagraph"/>
              <w:numPr>
                <w:ilvl w:val="1"/>
                <w:numId w:val="15"/>
              </w:numPr>
              <w:ind w:left="0" w:firstLine="567"/>
              <w:jc w:val="both"/>
              <w:rPr>
                <w:rFonts w:ascii="Montserrat" w:hAnsi="Montserrat" w:cs="Arial"/>
                <w:sz w:val="20"/>
                <w:szCs w:val="20"/>
              </w:rPr>
            </w:pPr>
            <w:r w:rsidRPr="2D6503F9">
              <w:rPr>
                <w:rFonts w:ascii="Montserrat" w:hAnsi="Montserrat" w:cs="Arial"/>
                <w:sz w:val="20"/>
                <w:szCs w:val="20"/>
              </w:rPr>
              <w:t xml:space="preserve">informuoti Duomenų valdytoją nedelsiant, bet ne vėliau kaip </w:t>
            </w:r>
            <w:r w:rsidR="00B661B3" w:rsidRPr="2D6503F9">
              <w:rPr>
                <w:rFonts w:ascii="Montserrat" w:hAnsi="Montserrat" w:cs="Arial"/>
                <w:sz w:val="20"/>
                <w:szCs w:val="20"/>
              </w:rPr>
              <w:t xml:space="preserve">per </w:t>
            </w:r>
            <w:r w:rsidR="00B1304A" w:rsidRPr="2D6503F9">
              <w:rPr>
                <w:rFonts w:ascii="Montserrat" w:hAnsi="Montserrat" w:cs="Arial"/>
                <w:sz w:val="20"/>
                <w:szCs w:val="20"/>
              </w:rPr>
              <w:t>1 d. d.</w:t>
            </w:r>
            <w:r w:rsidRPr="2D6503F9">
              <w:rPr>
                <w:rFonts w:ascii="Montserrat" w:hAnsi="Montserrat" w:cs="Arial"/>
                <w:sz w:val="20"/>
                <w:szCs w:val="20"/>
              </w:rPr>
              <w:t xml:space="preserve"> apie bet kokius su Duomenų tvarkytoju susijusius pasikeitimus, dėl kurių jis negali tinkamai </w:t>
            </w:r>
            <w:r w:rsidR="001C598D" w:rsidRPr="2D6503F9">
              <w:rPr>
                <w:rFonts w:ascii="Montserrat" w:hAnsi="Montserrat" w:cs="Arial"/>
                <w:sz w:val="20"/>
                <w:szCs w:val="20"/>
              </w:rPr>
              <w:t xml:space="preserve">ir saugiai tvarkyti Asmens duomenų. </w:t>
            </w:r>
            <w:r w:rsidR="00065806" w:rsidRPr="2D6503F9">
              <w:rPr>
                <w:rFonts w:ascii="Montserrat" w:hAnsi="Montserrat" w:cs="Arial"/>
                <w:sz w:val="20"/>
                <w:szCs w:val="20"/>
              </w:rPr>
              <w:t>Duomenų valdytojas gavęs tokį pranešimą, turi teisę laikinai sustabdyti Susitarimo ir Pagrindin</w:t>
            </w:r>
            <w:r w:rsidR="00AB4ECA" w:rsidRPr="2D6503F9">
              <w:rPr>
                <w:rFonts w:ascii="Montserrat" w:hAnsi="Montserrat" w:cs="Arial"/>
                <w:sz w:val="20"/>
                <w:szCs w:val="20"/>
              </w:rPr>
              <w:t>ės</w:t>
            </w:r>
            <w:r w:rsidR="00065806" w:rsidRPr="2D6503F9">
              <w:rPr>
                <w:rFonts w:ascii="Montserrat" w:hAnsi="Montserrat" w:cs="Arial"/>
                <w:sz w:val="20"/>
                <w:szCs w:val="20"/>
              </w:rPr>
              <w:t xml:space="preserve"> </w:t>
            </w:r>
            <w:r w:rsidR="00AB4ECA" w:rsidRPr="2D6503F9">
              <w:rPr>
                <w:rFonts w:ascii="Montserrat" w:hAnsi="Montserrat" w:cs="Arial"/>
                <w:sz w:val="20"/>
                <w:szCs w:val="20"/>
              </w:rPr>
              <w:t>sutarties</w:t>
            </w:r>
            <w:r w:rsidR="00065806" w:rsidRPr="2D6503F9">
              <w:rPr>
                <w:rFonts w:ascii="Montserrat" w:hAnsi="Montserrat" w:cs="Arial"/>
                <w:sz w:val="20"/>
                <w:szCs w:val="20"/>
              </w:rPr>
              <w:t xml:space="preserve"> vykdymą, kiek tai susiję su Asmens duomenų tvarkymu, iki bus pašalintos atsiradusios kli</w:t>
            </w:r>
            <w:r w:rsidR="0061685E" w:rsidRPr="2D6503F9">
              <w:rPr>
                <w:rFonts w:ascii="Montserrat" w:hAnsi="Montserrat" w:cs="Arial"/>
                <w:sz w:val="20"/>
                <w:szCs w:val="20"/>
              </w:rPr>
              <w:t>ūtys. Jei Duomenų tvarkytojas tokių kliūčių nepašalina ar pašalina netinkamai, Valdytojas turi teisę nutraukti Susitarimą ir (ar) Pagrindin</w:t>
            </w:r>
            <w:r w:rsidR="00AB4ECA" w:rsidRPr="2D6503F9">
              <w:rPr>
                <w:rFonts w:ascii="Montserrat" w:hAnsi="Montserrat" w:cs="Arial"/>
                <w:sz w:val="20"/>
                <w:szCs w:val="20"/>
              </w:rPr>
              <w:t>ę</w:t>
            </w:r>
            <w:r w:rsidR="0061685E" w:rsidRPr="2D6503F9">
              <w:rPr>
                <w:rFonts w:ascii="Montserrat" w:hAnsi="Montserrat" w:cs="Arial"/>
                <w:sz w:val="20"/>
                <w:szCs w:val="20"/>
              </w:rPr>
              <w:t xml:space="preserve"> </w:t>
            </w:r>
            <w:r w:rsidR="00AB4ECA" w:rsidRPr="2D6503F9">
              <w:rPr>
                <w:rFonts w:ascii="Montserrat" w:hAnsi="Montserrat" w:cs="Arial"/>
                <w:sz w:val="20"/>
                <w:szCs w:val="20"/>
              </w:rPr>
              <w:t>sutartį</w:t>
            </w:r>
            <w:r w:rsidR="0061685E" w:rsidRPr="2D6503F9">
              <w:rPr>
                <w:rFonts w:ascii="Montserrat" w:hAnsi="Montserrat" w:cs="Arial"/>
                <w:sz w:val="20"/>
                <w:szCs w:val="20"/>
              </w:rPr>
              <w:t xml:space="preserve">. </w:t>
            </w:r>
            <w:r w:rsidR="00283762" w:rsidRPr="2D6503F9">
              <w:rPr>
                <w:rFonts w:ascii="Montserrat" w:hAnsi="Montserrat" w:cs="Arial"/>
                <w:sz w:val="20"/>
                <w:szCs w:val="20"/>
              </w:rPr>
              <w:t xml:space="preserve"> </w:t>
            </w:r>
          </w:p>
          <w:p w14:paraId="17EA89BA" w14:textId="77777777" w:rsidR="00A44463" w:rsidRPr="00BF5F40" w:rsidRDefault="00A44463" w:rsidP="00C877D2">
            <w:pPr>
              <w:ind w:firstLine="567"/>
              <w:jc w:val="both"/>
              <w:rPr>
                <w:rFonts w:ascii="Montserrat" w:hAnsi="Montserrat" w:cs="Arial"/>
                <w:sz w:val="20"/>
                <w:szCs w:val="20"/>
                <w:lang w:val="lt-LT"/>
              </w:rPr>
            </w:pPr>
          </w:p>
          <w:p w14:paraId="1BB2757F" w14:textId="3B179944" w:rsidR="00A44463" w:rsidRPr="00BF5F40" w:rsidRDefault="00E90405" w:rsidP="00E90405">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hAnsi="Montserrat" w:cs="Arial"/>
                <w:b/>
                <w:sz w:val="20"/>
                <w:szCs w:val="20"/>
                <w:lang w:val="lt-LT"/>
              </w:rPr>
              <w:t>DUOMENŲ VALDYTOJO TEISĖS IR ĮSIPAREIGOJIMAI</w:t>
            </w:r>
          </w:p>
          <w:p w14:paraId="28524335" w14:textId="77777777" w:rsidR="00A44463" w:rsidRPr="00BF5F40" w:rsidRDefault="00A44463" w:rsidP="00C877D2">
            <w:pPr>
              <w:pStyle w:val="ListParagraph"/>
              <w:ind w:left="0" w:firstLine="567"/>
              <w:contextualSpacing w:val="0"/>
              <w:jc w:val="both"/>
              <w:rPr>
                <w:rFonts w:ascii="Montserrat" w:hAnsi="Montserrat" w:cs="Arial"/>
                <w:sz w:val="20"/>
                <w:szCs w:val="20"/>
                <w:lang w:val="lt-LT"/>
              </w:rPr>
            </w:pPr>
          </w:p>
          <w:p w14:paraId="76E91953" w14:textId="77777777" w:rsidR="00A44463" w:rsidRPr="00BF5F40" w:rsidRDefault="00A44463" w:rsidP="00C877D2">
            <w:pPr>
              <w:ind w:firstLine="567"/>
              <w:jc w:val="both"/>
              <w:rPr>
                <w:rFonts w:ascii="Montserrat" w:hAnsi="Montserrat" w:cs="Arial"/>
                <w:sz w:val="20"/>
                <w:szCs w:val="20"/>
                <w:lang w:val="lt-LT"/>
              </w:rPr>
            </w:pPr>
            <w:r w:rsidRPr="00BF5F40">
              <w:rPr>
                <w:rFonts w:ascii="Montserrat" w:hAnsi="Montserrat" w:cs="Arial"/>
                <w:sz w:val="20"/>
                <w:szCs w:val="20"/>
                <w:lang w:val="lt-LT"/>
              </w:rPr>
              <w:t>Duomenų valdytojas įsipareigoja:</w:t>
            </w:r>
          </w:p>
          <w:p w14:paraId="579C132A" w14:textId="35E5D815" w:rsidR="00D511B1" w:rsidRPr="00BF5F40" w:rsidRDefault="00A44463"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instrukcijas dėl Asmens duomenų tvarkymo bendrais atvejais Duomenų tvarkytojui pateikti raštu, nebent situacijos aplinkybės reikalautų kitokios formos. Instrukcijos, duotos kitokia forma nei raš</w:t>
            </w:r>
            <w:r w:rsidR="00CC589D" w:rsidRPr="00BF5F40">
              <w:rPr>
                <w:rFonts w:ascii="Montserrat" w:hAnsi="Montserrat" w:cs="Arial"/>
                <w:sz w:val="20"/>
                <w:szCs w:val="20"/>
                <w:lang w:val="lt-LT"/>
              </w:rPr>
              <w:t>tu</w:t>
            </w:r>
            <w:r w:rsidRPr="00BF5F40">
              <w:rPr>
                <w:rFonts w:ascii="Montserrat" w:hAnsi="Montserrat" w:cs="Arial"/>
                <w:sz w:val="20"/>
                <w:szCs w:val="20"/>
                <w:lang w:val="lt-LT"/>
              </w:rPr>
              <w:t>, bus Duomenų valdytojo patvirtintos raštu, jeigu Duomenų tvarkytojas to paprašys;</w:t>
            </w:r>
          </w:p>
          <w:p w14:paraId="0273F13C" w14:textId="4A38347F" w:rsidR="002F35C4" w:rsidRPr="00BF5F40" w:rsidRDefault="00EE6660"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priimti sprendimus dėl Asmens duomenų tvarkymo tikslų ir priemonių;</w:t>
            </w:r>
          </w:p>
          <w:p w14:paraId="6AA13DF8" w14:textId="6ED060E4" w:rsidR="00D511B1" w:rsidRPr="00BF5F40" w:rsidRDefault="00D511B1"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u</w:t>
            </w:r>
            <w:r w:rsidR="006739CC" w:rsidRPr="00BF5F40">
              <w:rPr>
                <w:rFonts w:ascii="Montserrat" w:hAnsi="Montserrat" w:cs="Arial"/>
                <w:sz w:val="20"/>
                <w:szCs w:val="20"/>
                <w:lang w:val="lt-LT"/>
              </w:rPr>
              <w:t xml:space="preserve">žtikrinti, kad Asmens duomenys būtų tvarkomi laikantis Reglamento, kitų Asmens duomenų apsaugą ir (ar) tvarkymą reglamentuojančių Europos Sąjungos ar jos valstybės narės teisės aktų ir </w:t>
            </w:r>
            <w:r w:rsidR="007F7189" w:rsidRPr="00BF5F40">
              <w:rPr>
                <w:rFonts w:ascii="Montserrat" w:hAnsi="Montserrat" w:cs="Arial"/>
                <w:sz w:val="20"/>
                <w:szCs w:val="20"/>
                <w:lang w:val="lt-LT"/>
              </w:rPr>
              <w:t>šiame Susitarime nurodytų sąlygų;</w:t>
            </w:r>
          </w:p>
          <w:p w14:paraId="7A2C0F8C" w14:textId="568D1D8B" w:rsidR="00E94B23" w:rsidRPr="00BF5F40" w:rsidRDefault="007425BF"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užtikrinti, kad Asmens duomenų tvarkymas, kurį Duomenų tvarkytojui pavesta atlikti, turėtų teisinį pagrindą;</w:t>
            </w:r>
          </w:p>
          <w:p w14:paraId="7724C802" w14:textId="77777777" w:rsidR="00A44463" w:rsidRPr="00BF5F40" w:rsidRDefault="00A44463"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bendradarbiauti įgyvendinant Duomenų subjektų teises;</w:t>
            </w:r>
          </w:p>
          <w:p w14:paraId="50E7F8F7" w14:textId="0197B9DB" w:rsidR="00A44463" w:rsidRPr="00BF5F40" w:rsidRDefault="00A44463"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operatyviai informuoti Duomenų tvarkytoją, jeigu Duomenų subjektas pateiktų prašymą dėl jo tvarkomų Asmens duomenų ištaisymo, duomenų tvarkymo sustabdymo arba duomenų sunaikinimo. Tokiu atveju Duomenų valdytojas ir Duomenų tvarkytojas gera valia apibrėš tolesnius veiksmus, kuriuos Duomenų tvarkytojas turės atlikti padėdamas Duomenų valdytojui įgyvendinti Duomenų subjekto teises.</w:t>
            </w:r>
          </w:p>
          <w:p w14:paraId="07EDD2BB" w14:textId="6328D63C" w:rsidR="001934BA" w:rsidRPr="00BF5F40" w:rsidRDefault="00A80A02" w:rsidP="00C877D2">
            <w:pPr>
              <w:ind w:firstLine="567"/>
              <w:rPr>
                <w:rFonts w:ascii="Montserrat" w:hAnsi="Montserrat" w:cs="Arial"/>
                <w:sz w:val="20"/>
                <w:szCs w:val="20"/>
                <w:lang w:val="lt-LT"/>
              </w:rPr>
            </w:pPr>
            <w:r w:rsidRPr="00BF5F40">
              <w:rPr>
                <w:rFonts w:ascii="Montserrat" w:hAnsi="Montserrat" w:cs="Arial"/>
                <w:sz w:val="20"/>
                <w:szCs w:val="20"/>
                <w:lang w:val="lt-LT"/>
              </w:rPr>
              <w:t>Duomenų valdytojas turi teisę:</w:t>
            </w:r>
          </w:p>
          <w:p w14:paraId="34C1BFF4" w14:textId="1A07E29F" w:rsidR="001934BA" w:rsidRPr="00BF5F40" w:rsidRDefault="00A80A02"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eastAsia="Times New Roman" w:hAnsi="Montserrat" w:cs="Arial"/>
                <w:sz w:val="20"/>
                <w:szCs w:val="20"/>
                <w:lang w:val="lt-LT" w:eastAsia="lt-LT"/>
              </w:rPr>
              <w:t xml:space="preserve">reikalauti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varkytojo nedelsiant pateikti informaciją ir (ar) dokumentus, kurių reikia norint įsitikinti, kad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varkytoj</w:t>
            </w:r>
            <w:r w:rsidR="001C0E02" w:rsidRPr="00BF5F40">
              <w:rPr>
                <w:rFonts w:ascii="Montserrat" w:eastAsia="Times New Roman" w:hAnsi="Montserrat" w:cs="Arial"/>
                <w:sz w:val="20"/>
                <w:szCs w:val="20"/>
                <w:lang w:val="lt-LT" w:eastAsia="lt-LT"/>
              </w:rPr>
              <w:t>a</w:t>
            </w:r>
            <w:r w:rsidRPr="00BF5F40">
              <w:rPr>
                <w:rFonts w:ascii="Montserrat" w:eastAsia="Times New Roman" w:hAnsi="Montserrat" w:cs="Arial"/>
                <w:sz w:val="20"/>
                <w:szCs w:val="20"/>
                <w:lang w:val="lt-LT" w:eastAsia="lt-LT"/>
              </w:rPr>
              <w:t xml:space="preserve">s tinkamai vykdo </w:t>
            </w:r>
            <w:r w:rsidR="009901F0" w:rsidRPr="00BF5F40">
              <w:rPr>
                <w:rFonts w:ascii="Montserrat" w:eastAsia="Times New Roman" w:hAnsi="Montserrat" w:cs="Arial"/>
                <w:sz w:val="20"/>
                <w:szCs w:val="20"/>
                <w:lang w:val="lt-LT" w:eastAsia="lt-LT"/>
              </w:rPr>
              <w:t>ši</w:t>
            </w:r>
            <w:r w:rsidR="001C0E02" w:rsidRPr="00BF5F40">
              <w:rPr>
                <w:rFonts w:ascii="Montserrat" w:eastAsia="Times New Roman" w:hAnsi="Montserrat" w:cs="Arial"/>
                <w:sz w:val="20"/>
                <w:szCs w:val="20"/>
                <w:lang w:val="lt-LT" w:eastAsia="lt-LT"/>
              </w:rPr>
              <w:t>ame</w:t>
            </w:r>
            <w:r w:rsidR="009901F0" w:rsidRPr="00BF5F40">
              <w:rPr>
                <w:rFonts w:ascii="Montserrat" w:eastAsia="Times New Roman" w:hAnsi="Montserrat" w:cs="Arial"/>
                <w:sz w:val="20"/>
                <w:szCs w:val="20"/>
                <w:lang w:val="lt-LT" w:eastAsia="lt-LT"/>
              </w:rPr>
              <w:t xml:space="preserve"> </w:t>
            </w:r>
            <w:r w:rsidR="001C0E02" w:rsidRPr="00BF5F40">
              <w:rPr>
                <w:rFonts w:ascii="Montserrat" w:eastAsia="Times New Roman" w:hAnsi="Montserrat" w:cs="Arial"/>
                <w:sz w:val="20"/>
                <w:szCs w:val="20"/>
                <w:lang w:val="lt-LT" w:eastAsia="lt-LT"/>
              </w:rPr>
              <w:t xml:space="preserve">Susitarime </w:t>
            </w:r>
            <w:r w:rsidRPr="00BF5F40">
              <w:rPr>
                <w:rFonts w:ascii="Montserrat" w:eastAsia="Times New Roman" w:hAnsi="Montserrat" w:cs="Arial"/>
                <w:sz w:val="20"/>
                <w:szCs w:val="20"/>
                <w:lang w:val="lt-LT" w:eastAsia="lt-LT"/>
              </w:rPr>
              <w:t>ir Asmens duomenų apsaugos teisės aktuose nustatytus reikalavimus</w:t>
            </w:r>
            <w:r w:rsidR="004178FF" w:rsidRPr="00BF5F40">
              <w:rPr>
                <w:rFonts w:ascii="Montserrat" w:eastAsia="Times New Roman" w:hAnsi="Montserrat" w:cs="Arial"/>
                <w:sz w:val="20"/>
                <w:szCs w:val="20"/>
                <w:lang w:val="lt-LT" w:eastAsia="lt-LT"/>
              </w:rPr>
              <w:t>;</w:t>
            </w:r>
          </w:p>
          <w:p w14:paraId="5441BECC" w14:textId="714EB6EE" w:rsidR="00A80A02" w:rsidRPr="00BF5F40" w:rsidRDefault="00A80A02"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eastAsia="Times New Roman" w:hAnsi="Montserrat" w:cs="Arial"/>
                <w:sz w:val="20"/>
                <w:szCs w:val="20"/>
                <w:lang w:val="lt-LT" w:eastAsia="lt-LT"/>
              </w:rPr>
              <w:t xml:space="preserve">nustatęs, kad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varkytojas netinkamai vykdo </w:t>
            </w:r>
            <w:r w:rsidR="009901F0" w:rsidRPr="00BF5F40">
              <w:rPr>
                <w:rFonts w:ascii="Montserrat" w:eastAsia="Times New Roman" w:hAnsi="Montserrat" w:cs="Arial"/>
                <w:sz w:val="20"/>
                <w:szCs w:val="20"/>
                <w:lang w:val="lt-LT" w:eastAsia="lt-LT"/>
              </w:rPr>
              <w:t xml:space="preserve">šio </w:t>
            </w:r>
            <w:r w:rsidRPr="00BF5F40">
              <w:rPr>
                <w:rFonts w:ascii="Montserrat" w:eastAsia="Times New Roman" w:hAnsi="Montserrat" w:cs="Arial"/>
                <w:sz w:val="20"/>
                <w:szCs w:val="20"/>
                <w:lang w:val="lt-LT" w:eastAsia="lt-LT"/>
              </w:rPr>
              <w:t>Su</w:t>
            </w:r>
            <w:r w:rsidR="005B492F" w:rsidRPr="00BF5F40">
              <w:rPr>
                <w:rFonts w:ascii="Montserrat" w:eastAsia="Times New Roman" w:hAnsi="Montserrat" w:cs="Arial"/>
                <w:sz w:val="20"/>
                <w:szCs w:val="20"/>
                <w:lang w:val="lt-LT" w:eastAsia="lt-LT"/>
              </w:rPr>
              <w:t>sitarimo</w:t>
            </w:r>
            <w:r w:rsidRPr="00BF5F40">
              <w:rPr>
                <w:rFonts w:ascii="Montserrat" w:eastAsia="Times New Roman" w:hAnsi="Montserrat" w:cs="Arial"/>
                <w:sz w:val="20"/>
                <w:szCs w:val="20"/>
                <w:lang w:val="lt-LT" w:eastAsia="lt-LT"/>
              </w:rPr>
              <w:t xml:space="preserve"> ir Asmens duomenų apsaugos teisės aktų reikalavimus, informavęs apie tai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varkytoją, sustabdyti leidimą tvarkyti asmens duomenis. Sustabdžius leidimą tvarkyti duomenis,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varkytojas informuoja </w:t>
            </w:r>
            <w:r w:rsidR="009901F0" w:rsidRPr="00BF5F40">
              <w:rPr>
                <w:rFonts w:ascii="Montserrat" w:eastAsia="Times New Roman" w:hAnsi="Montserrat" w:cs="Arial"/>
                <w:sz w:val="20"/>
                <w:szCs w:val="20"/>
                <w:lang w:val="lt-LT" w:eastAsia="lt-LT"/>
              </w:rPr>
              <w:t xml:space="preserve">Duomenų </w:t>
            </w:r>
            <w:r w:rsidR="009901F0" w:rsidRPr="00BF5F40">
              <w:rPr>
                <w:rFonts w:ascii="Montserrat" w:hAnsi="Montserrat" w:cs="Arial"/>
                <w:sz w:val="20"/>
                <w:szCs w:val="20"/>
                <w:lang w:val="lt-LT"/>
              </w:rPr>
              <w:t>v</w:t>
            </w:r>
            <w:r w:rsidRPr="00BF5F40">
              <w:rPr>
                <w:rFonts w:ascii="Montserrat" w:hAnsi="Montserrat" w:cs="Arial"/>
                <w:sz w:val="20"/>
                <w:szCs w:val="20"/>
                <w:lang w:val="lt-LT"/>
              </w:rPr>
              <w:t>aldytoją</w:t>
            </w:r>
            <w:r w:rsidRPr="00BF5F40">
              <w:rPr>
                <w:rFonts w:ascii="Montserrat" w:eastAsia="Times New Roman" w:hAnsi="Montserrat" w:cs="Arial"/>
                <w:sz w:val="20"/>
                <w:szCs w:val="20"/>
                <w:lang w:val="lt-LT" w:eastAsia="lt-LT"/>
              </w:rPr>
              <w:t xml:space="preserve"> apie pasirengimą toliau tinkamai vykdyti </w:t>
            </w:r>
            <w:r w:rsidR="00B308BE">
              <w:rPr>
                <w:rFonts w:ascii="Montserrat" w:eastAsia="Times New Roman" w:hAnsi="Montserrat" w:cs="Arial"/>
                <w:sz w:val="20"/>
                <w:szCs w:val="20"/>
                <w:lang w:val="lt-LT" w:eastAsia="lt-LT"/>
              </w:rPr>
              <w:t>šiame</w:t>
            </w:r>
            <w:r w:rsidR="009901F0" w:rsidRPr="00BF5F40">
              <w:rPr>
                <w:rFonts w:ascii="Montserrat" w:eastAsia="Times New Roman" w:hAnsi="Montserrat" w:cs="Arial"/>
                <w:sz w:val="20"/>
                <w:szCs w:val="20"/>
                <w:lang w:val="lt-LT" w:eastAsia="lt-LT"/>
              </w:rPr>
              <w:t xml:space="preserve"> </w:t>
            </w:r>
            <w:r w:rsidR="00B308BE">
              <w:rPr>
                <w:rFonts w:ascii="Montserrat" w:eastAsia="Times New Roman" w:hAnsi="Montserrat" w:cs="Arial"/>
                <w:sz w:val="20"/>
                <w:szCs w:val="20"/>
                <w:lang w:val="lt-LT" w:eastAsia="lt-LT"/>
              </w:rPr>
              <w:t>Susitarime</w:t>
            </w:r>
            <w:r w:rsidRPr="00BF5F40">
              <w:rPr>
                <w:rFonts w:ascii="Montserrat" w:eastAsia="Times New Roman" w:hAnsi="Montserrat" w:cs="Arial"/>
                <w:sz w:val="20"/>
                <w:szCs w:val="20"/>
                <w:lang w:val="lt-LT" w:eastAsia="lt-LT"/>
              </w:rPr>
              <w:t xml:space="preserve"> ir Asmens duomenų apsaugos teisės aktuose nustatytus reikalavimus. </w:t>
            </w:r>
            <w:r w:rsidR="009901F0" w:rsidRPr="00BF5F40">
              <w:rPr>
                <w:rFonts w:ascii="Montserrat" w:eastAsia="Times New Roman" w:hAnsi="Montserrat" w:cs="Arial"/>
                <w:sz w:val="20"/>
                <w:szCs w:val="20"/>
                <w:lang w:val="lt-LT" w:eastAsia="lt-LT"/>
              </w:rPr>
              <w:t xml:space="preserve">Duomenų </w:t>
            </w:r>
            <w:r w:rsidR="009901F0" w:rsidRPr="00BF5F40">
              <w:rPr>
                <w:rFonts w:ascii="Montserrat" w:hAnsi="Montserrat" w:cs="Arial"/>
                <w:sz w:val="20"/>
                <w:szCs w:val="20"/>
                <w:lang w:val="lt-LT"/>
              </w:rPr>
              <w:t>v</w:t>
            </w:r>
            <w:r w:rsidRPr="00BF5F40">
              <w:rPr>
                <w:rFonts w:ascii="Montserrat" w:hAnsi="Montserrat" w:cs="Arial"/>
                <w:sz w:val="20"/>
                <w:szCs w:val="20"/>
                <w:lang w:val="lt-LT"/>
              </w:rPr>
              <w:t>aldytojas</w:t>
            </w:r>
            <w:r w:rsidRPr="00BF5F40">
              <w:rPr>
                <w:rFonts w:ascii="Montserrat" w:eastAsia="Times New Roman" w:hAnsi="Montserrat" w:cs="Arial"/>
                <w:sz w:val="20"/>
                <w:szCs w:val="20"/>
                <w:lang w:val="lt-LT" w:eastAsia="lt-LT"/>
              </w:rPr>
              <w:t xml:space="preserve">, įvertinęs iš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varkytojo gautą informaciją, gali atnaujinti leidimą tvarkyti Asmens duomenis. Jei </w:t>
            </w:r>
            <w:r w:rsidR="009901F0" w:rsidRPr="00BF5F40">
              <w:rPr>
                <w:rFonts w:ascii="Montserrat" w:eastAsia="Times New Roman" w:hAnsi="Montserrat" w:cs="Arial"/>
                <w:sz w:val="20"/>
                <w:szCs w:val="20"/>
                <w:lang w:val="lt-LT" w:eastAsia="lt-LT"/>
              </w:rPr>
              <w:t>Duomenų t</w:t>
            </w:r>
            <w:r w:rsidRPr="00BF5F40">
              <w:rPr>
                <w:rFonts w:ascii="Montserrat" w:eastAsia="Times New Roman" w:hAnsi="Montserrat" w:cs="Arial"/>
                <w:sz w:val="20"/>
                <w:szCs w:val="20"/>
                <w:lang w:val="lt-LT" w:eastAsia="lt-LT"/>
              </w:rPr>
              <w:t xml:space="preserve">varkytojas neinformuoja </w:t>
            </w:r>
            <w:r w:rsidR="009901F0" w:rsidRPr="00BF5F40">
              <w:rPr>
                <w:rFonts w:ascii="Montserrat" w:eastAsia="Times New Roman" w:hAnsi="Montserrat" w:cs="Arial"/>
                <w:sz w:val="20"/>
                <w:szCs w:val="20"/>
                <w:lang w:val="lt-LT" w:eastAsia="lt-LT"/>
              </w:rPr>
              <w:t>Duomenų v</w:t>
            </w:r>
            <w:r w:rsidRPr="00BF5F40">
              <w:rPr>
                <w:rFonts w:ascii="Montserrat" w:eastAsia="Times New Roman" w:hAnsi="Montserrat" w:cs="Arial"/>
                <w:sz w:val="20"/>
                <w:szCs w:val="20"/>
                <w:lang w:val="lt-LT" w:eastAsia="lt-LT"/>
              </w:rPr>
              <w:t xml:space="preserve">aldytojo apie pasirengimą tinkamai vykdyti </w:t>
            </w:r>
            <w:r w:rsidR="002A5157" w:rsidRPr="00BF5F40">
              <w:rPr>
                <w:rFonts w:ascii="Montserrat" w:eastAsia="Times New Roman" w:hAnsi="Montserrat" w:cs="Arial"/>
                <w:sz w:val="20"/>
                <w:szCs w:val="20"/>
                <w:lang w:val="lt-LT" w:eastAsia="lt-LT"/>
              </w:rPr>
              <w:t>š</w:t>
            </w:r>
            <w:r w:rsidR="00CE0B4D" w:rsidRPr="00BF5F40">
              <w:rPr>
                <w:rFonts w:ascii="Montserrat" w:eastAsia="Times New Roman" w:hAnsi="Montserrat" w:cs="Arial"/>
                <w:sz w:val="20"/>
                <w:szCs w:val="20"/>
                <w:lang w:val="lt-LT" w:eastAsia="lt-LT"/>
              </w:rPr>
              <w:t>iame Susitarime</w:t>
            </w:r>
            <w:r w:rsidRPr="00BF5F40">
              <w:rPr>
                <w:rFonts w:ascii="Montserrat" w:eastAsia="Times New Roman" w:hAnsi="Montserrat" w:cs="Arial"/>
                <w:sz w:val="20"/>
                <w:szCs w:val="20"/>
                <w:lang w:val="lt-LT" w:eastAsia="lt-LT"/>
              </w:rPr>
              <w:t xml:space="preserve"> ir Asmens duomenų apsaugos teisės aktuose nustatytus Asmens duomenų apsaugos reikalavimus, </w:t>
            </w:r>
            <w:r w:rsidR="009901F0" w:rsidRPr="00BF5F40">
              <w:rPr>
                <w:rFonts w:ascii="Montserrat" w:eastAsia="Times New Roman" w:hAnsi="Montserrat" w:cs="Arial"/>
                <w:sz w:val="20"/>
                <w:szCs w:val="20"/>
                <w:lang w:val="lt-LT" w:eastAsia="lt-LT"/>
              </w:rPr>
              <w:t xml:space="preserve">Duomenų </w:t>
            </w:r>
            <w:r w:rsidR="009901F0" w:rsidRPr="00BF5F40">
              <w:rPr>
                <w:rFonts w:ascii="Montserrat" w:hAnsi="Montserrat" w:cs="Arial"/>
                <w:sz w:val="20"/>
                <w:szCs w:val="20"/>
                <w:lang w:val="lt-LT"/>
              </w:rPr>
              <w:t>v</w:t>
            </w:r>
            <w:r w:rsidRPr="00BF5F40">
              <w:rPr>
                <w:rFonts w:ascii="Montserrat" w:hAnsi="Montserrat" w:cs="Arial"/>
                <w:sz w:val="20"/>
                <w:szCs w:val="20"/>
                <w:lang w:val="lt-LT"/>
              </w:rPr>
              <w:t>aldytojas</w:t>
            </w:r>
            <w:r w:rsidRPr="00BF5F40">
              <w:rPr>
                <w:rFonts w:ascii="Montserrat" w:eastAsia="Times New Roman" w:hAnsi="Montserrat" w:cs="Arial"/>
                <w:sz w:val="20"/>
                <w:szCs w:val="20"/>
                <w:lang w:val="lt-LT" w:eastAsia="lt-LT"/>
              </w:rPr>
              <w:t xml:space="preserve"> turi teisę vienašališkai nutraukti </w:t>
            </w:r>
            <w:r w:rsidR="009901F0" w:rsidRPr="00BF5F40">
              <w:rPr>
                <w:rFonts w:ascii="Montserrat" w:eastAsia="Times New Roman" w:hAnsi="Montserrat" w:cs="Arial"/>
                <w:sz w:val="20"/>
                <w:szCs w:val="20"/>
                <w:lang w:val="lt-LT" w:eastAsia="lt-LT"/>
              </w:rPr>
              <w:t>š</w:t>
            </w:r>
            <w:r w:rsidR="00B308BE">
              <w:rPr>
                <w:rFonts w:ascii="Montserrat" w:eastAsia="Times New Roman" w:hAnsi="Montserrat" w:cs="Arial"/>
                <w:sz w:val="20"/>
                <w:szCs w:val="20"/>
                <w:lang w:val="lt-LT" w:eastAsia="lt-LT"/>
              </w:rPr>
              <w:t>į</w:t>
            </w:r>
            <w:r w:rsidR="009901F0" w:rsidRPr="00BF5F40">
              <w:rPr>
                <w:rFonts w:ascii="Montserrat" w:eastAsia="Times New Roman" w:hAnsi="Montserrat" w:cs="Arial"/>
                <w:sz w:val="20"/>
                <w:szCs w:val="20"/>
                <w:lang w:val="lt-LT" w:eastAsia="lt-LT"/>
              </w:rPr>
              <w:t xml:space="preserve"> </w:t>
            </w:r>
            <w:r w:rsidR="00B308BE">
              <w:rPr>
                <w:rFonts w:ascii="Montserrat" w:eastAsia="Times New Roman" w:hAnsi="Montserrat" w:cs="Arial"/>
                <w:sz w:val="20"/>
                <w:szCs w:val="20"/>
                <w:lang w:val="lt-LT" w:eastAsia="lt-LT"/>
              </w:rPr>
              <w:t>Susitarimą</w:t>
            </w:r>
            <w:r w:rsidRPr="00BF5F40">
              <w:rPr>
                <w:rFonts w:ascii="Montserrat" w:eastAsia="Times New Roman" w:hAnsi="Montserrat" w:cs="Arial"/>
                <w:sz w:val="20"/>
                <w:szCs w:val="20"/>
                <w:lang w:val="lt-LT" w:eastAsia="lt-LT"/>
              </w:rPr>
              <w:t xml:space="preserve"> ir reikalauti nuostolių atlyginimo (jeigu tokie kilo</w:t>
            </w:r>
            <w:r w:rsidR="009901F0" w:rsidRPr="00BF5F40">
              <w:rPr>
                <w:rFonts w:ascii="Montserrat" w:eastAsia="Times New Roman" w:hAnsi="Montserrat" w:cs="Arial"/>
                <w:sz w:val="20"/>
                <w:szCs w:val="20"/>
                <w:lang w:val="lt-LT" w:eastAsia="lt-LT"/>
              </w:rPr>
              <w:t>)</w:t>
            </w:r>
            <w:r w:rsidR="004178FF" w:rsidRPr="00BF5F40">
              <w:rPr>
                <w:rFonts w:ascii="Montserrat" w:eastAsia="Times New Roman" w:hAnsi="Montserrat" w:cs="Arial"/>
                <w:sz w:val="20"/>
                <w:szCs w:val="20"/>
                <w:lang w:val="lt-LT" w:eastAsia="lt-LT"/>
              </w:rPr>
              <w:t>;</w:t>
            </w:r>
          </w:p>
          <w:p w14:paraId="73EF6E8B" w14:textId="018857DD" w:rsidR="009901F0" w:rsidRDefault="009901F0" w:rsidP="00C877D2">
            <w:pPr>
              <w:pStyle w:val="ListParagraph"/>
              <w:numPr>
                <w:ilvl w:val="1"/>
                <w:numId w:val="16"/>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bet kada nutraukti </w:t>
            </w:r>
            <w:r w:rsidR="00874A94" w:rsidRPr="00BF5F40">
              <w:rPr>
                <w:rFonts w:ascii="Montserrat" w:hAnsi="Montserrat" w:cs="Arial"/>
                <w:sz w:val="20"/>
                <w:szCs w:val="20"/>
                <w:lang w:val="lt-LT"/>
              </w:rPr>
              <w:t>šį Susitarimą</w:t>
            </w:r>
            <w:r w:rsidRPr="00BF5F40">
              <w:rPr>
                <w:rFonts w:ascii="Montserrat" w:hAnsi="Montserrat" w:cs="Arial"/>
                <w:sz w:val="20"/>
                <w:szCs w:val="20"/>
                <w:lang w:val="lt-LT"/>
              </w:rPr>
              <w:t xml:space="preserve">, apie tai iš anksto neįspėjus, jeigu Duomenų tvarkytojas šiurkščiai pažeidžia </w:t>
            </w:r>
            <w:r w:rsidR="00874A94" w:rsidRPr="00BF5F40">
              <w:rPr>
                <w:rFonts w:ascii="Montserrat" w:hAnsi="Montserrat" w:cs="Arial"/>
                <w:sz w:val="20"/>
                <w:szCs w:val="20"/>
                <w:lang w:val="lt-LT"/>
              </w:rPr>
              <w:t>šiame Susitarime</w:t>
            </w:r>
            <w:r w:rsidRPr="00BF5F40">
              <w:rPr>
                <w:rFonts w:ascii="Montserrat" w:hAnsi="Montserrat" w:cs="Arial"/>
                <w:sz w:val="20"/>
                <w:szCs w:val="20"/>
                <w:lang w:val="lt-LT"/>
              </w:rPr>
              <w:t xml:space="preserve"> prisiimtus įsipareigojimus arba akivaizdžiai nesilaiko Asmens duomenų teisės aktų reikalavimų.</w:t>
            </w:r>
          </w:p>
          <w:p w14:paraId="52D518AA" w14:textId="77777777" w:rsidR="001B6AB0" w:rsidRDefault="001B6AB0" w:rsidP="001B6AB0">
            <w:pPr>
              <w:pStyle w:val="ListParagraph"/>
              <w:ind w:left="567"/>
              <w:contextualSpacing w:val="0"/>
              <w:jc w:val="both"/>
              <w:rPr>
                <w:rFonts w:ascii="Montserrat" w:hAnsi="Montserrat" w:cs="Arial"/>
                <w:sz w:val="20"/>
                <w:szCs w:val="20"/>
                <w:lang w:val="lt-LT"/>
              </w:rPr>
            </w:pPr>
          </w:p>
          <w:p w14:paraId="6FDF166B" w14:textId="77777777" w:rsidR="001B6AB0" w:rsidRDefault="001B6AB0" w:rsidP="001B6AB0">
            <w:pPr>
              <w:pStyle w:val="ListParagraph"/>
              <w:ind w:left="567"/>
              <w:contextualSpacing w:val="0"/>
              <w:jc w:val="both"/>
              <w:rPr>
                <w:rFonts w:ascii="Montserrat" w:hAnsi="Montserrat" w:cs="Arial"/>
                <w:sz w:val="20"/>
                <w:szCs w:val="20"/>
                <w:lang w:val="lt-LT"/>
              </w:rPr>
            </w:pPr>
          </w:p>
          <w:p w14:paraId="36C87C1E" w14:textId="77777777" w:rsidR="001B6AB0" w:rsidRDefault="001B6AB0" w:rsidP="001B6AB0">
            <w:pPr>
              <w:pStyle w:val="ListParagraph"/>
              <w:ind w:left="567"/>
              <w:contextualSpacing w:val="0"/>
              <w:jc w:val="both"/>
              <w:rPr>
                <w:rFonts w:ascii="Montserrat" w:hAnsi="Montserrat" w:cs="Arial"/>
                <w:sz w:val="20"/>
                <w:szCs w:val="20"/>
                <w:lang w:val="lt-LT"/>
              </w:rPr>
            </w:pPr>
          </w:p>
          <w:p w14:paraId="0D120C37" w14:textId="74616362" w:rsidR="00245059" w:rsidRPr="00BF5F40" w:rsidRDefault="00E90405" w:rsidP="00E90405">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eastAsia="Times New Roman" w:hAnsi="Montserrat" w:cs="Arial"/>
                <w:b/>
                <w:bCs/>
                <w:sz w:val="20"/>
                <w:szCs w:val="20"/>
                <w:lang w:val="lt-LT" w:eastAsia="lt-LT"/>
              </w:rPr>
              <w:lastRenderedPageBreak/>
              <w:t>ATSAKOMYBĖ IR GINČŲ SPRENDIMO TVARKA</w:t>
            </w:r>
          </w:p>
          <w:p w14:paraId="5992499D" w14:textId="77777777" w:rsidR="009F64A7" w:rsidRPr="00BF5F40" w:rsidRDefault="009F64A7" w:rsidP="00C877D2">
            <w:pPr>
              <w:pStyle w:val="ListParagraph"/>
              <w:ind w:left="0" w:firstLine="567"/>
              <w:contextualSpacing w:val="0"/>
              <w:jc w:val="both"/>
              <w:rPr>
                <w:rFonts w:ascii="Montserrat" w:hAnsi="Montserrat" w:cs="Arial"/>
                <w:b/>
                <w:sz w:val="20"/>
                <w:szCs w:val="20"/>
                <w:lang w:val="lt-LT"/>
              </w:rPr>
            </w:pPr>
          </w:p>
          <w:p w14:paraId="1C77DF83" w14:textId="0A8CE401" w:rsidR="009F64A7" w:rsidRPr="00BF5F40" w:rsidRDefault="00FA53DC" w:rsidP="00C877D2">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eastAsia="Times New Roman" w:hAnsi="Montserrat" w:cs="Arial"/>
                <w:sz w:val="20"/>
                <w:szCs w:val="20"/>
                <w:lang w:val="lt-LT" w:eastAsia="lt-LT"/>
              </w:rPr>
              <w:t xml:space="preserve">Už </w:t>
            </w:r>
            <w:r w:rsidR="008674A4" w:rsidRPr="00BF5F40">
              <w:rPr>
                <w:rFonts w:ascii="Montserrat" w:eastAsia="Times New Roman" w:hAnsi="Montserrat" w:cs="Arial"/>
                <w:sz w:val="20"/>
                <w:szCs w:val="20"/>
                <w:lang w:val="lt-LT" w:eastAsia="lt-LT"/>
              </w:rPr>
              <w:t>šio Susitarimo</w:t>
            </w:r>
            <w:r w:rsidRPr="00BF5F40">
              <w:rPr>
                <w:rFonts w:ascii="Montserrat" w:eastAsia="Times New Roman" w:hAnsi="Montserrat" w:cs="Arial"/>
                <w:sz w:val="20"/>
                <w:szCs w:val="20"/>
                <w:lang w:val="lt-LT" w:eastAsia="lt-LT"/>
              </w:rPr>
              <w:t xml:space="preserve"> įsipareigojimų nevykdymą arba netinkamą vykdymą Šalys atsako Lietuvos Respublikos įstatymų ir (ar) Europos Sąjungos teisės aktų nustatyta tvarka</w:t>
            </w:r>
            <w:r w:rsidR="006132C5" w:rsidRPr="00BF5F40">
              <w:rPr>
                <w:rFonts w:ascii="Montserrat" w:eastAsia="Times New Roman" w:hAnsi="Montserrat" w:cs="Arial"/>
                <w:sz w:val="20"/>
                <w:szCs w:val="20"/>
                <w:lang w:val="lt-LT" w:eastAsia="lt-LT"/>
              </w:rPr>
              <w:t>.</w:t>
            </w:r>
          </w:p>
          <w:p w14:paraId="11AA5E03" w14:textId="1436E3D2" w:rsidR="00FA53DC" w:rsidRPr="00BF5F40" w:rsidRDefault="00FA53DC"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Šalys visiškai atsako už jų tvarkomus Asmens duomenis. Šalis turi kitai Šaliai kompensuoti ir apsaugoti ją nuo bet kokios atsakomybės, įskaitant atsakomybę prieš trečiąsias šalis, </w:t>
            </w:r>
            <w:r w:rsidR="00826B57" w:rsidRPr="00BF5F40">
              <w:rPr>
                <w:rFonts w:ascii="Montserrat" w:hAnsi="Montserrat" w:cs="Arial"/>
                <w:sz w:val="20"/>
                <w:szCs w:val="20"/>
                <w:lang w:val="lt-LT"/>
              </w:rPr>
              <w:t>D</w:t>
            </w:r>
            <w:r w:rsidRPr="00BF5F40">
              <w:rPr>
                <w:rFonts w:ascii="Montserrat" w:hAnsi="Montserrat" w:cs="Arial"/>
                <w:sz w:val="20"/>
                <w:szCs w:val="20"/>
                <w:lang w:val="lt-LT"/>
              </w:rPr>
              <w:t xml:space="preserve">uomenų subjektus, ir bet kokių nacionalinių ar tarptautinių institucijų ar teismo skirtų bet kokių sankcijų ir baudų, kurių priežastis yra Šalies Asmens duomenų tvarkymo pareigų, numatytų </w:t>
            </w:r>
            <w:r w:rsidR="00826B57" w:rsidRPr="00BF5F40">
              <w:rPr>
                <w:rFonts w:ascii="Montserrat" w:hAnsi="Montserrat" w:cs="Arial"/>
                <w:sz w:val="20"/>
                <w:szCs w:val="20"/>
                <w:lang w:val="lt-LT"/>
              </w:rPr>
              <w:t>šiame Susitarime</w:t>
            </w:r>
            <w:r w:rsidRPr="00BF5F40">
              <w:rPr>
                <w:rFonts w:ascii="Montserrat" w:hAnsi="Montserrat" w:cs="Arial"/>
                <w:sz w:val="20"/>
                <w:szCs w:val="20"/>
                <w:lang w:val="lt-LT"/>
              </w:rPr>
              <w:t>, ar galiojančiuose Asmens duomenų apsaugos teisės aktų reikalavimuose, nevykdymas ar pažeidimas</w:t>
            </w:r>
            <w:r w:rsidR="006132C5" w:rsidRPr="00BF5F40">
              <w:rPr>
                <w:rFonts w:ascii="Montserrat" w:hAnsi="Montserrat" w:cs="Arial"/>
                <w:sz w:val="20"/>
                <w:szCs w:val="20"/>
                <w:lang w:val="lt-LT"/>
              </w:rPr>
              <w:t>.</w:t>
            </w:r>
          </w:p>
          <w:p w14:paraId="2E9CA8A5" w14:textId="2925CA06" w:rsidR="00246874" w:rsidRPr="00BF5F40" w:rsidRDefault="00FA53DC"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Šalys susitaria, kad nebus atsakingos (neatsižvelgiant į tai ar atsakomybė kyla dėl </w:t>
            </w:r>
            <w:r w:rsidR="00AD13A9" w:rsidRPr="00BF5F40">
              <w:rPr>
                <w:rFonts w:ascii="Montserrat" w:hAnsi="Montserrat" w:cs="Arial"/>
                <w:sz w:val="20"/>
                <w:szCs w:val="20"/>
                <w:lang w:val="lt-LT"/>
              </w:rPr>
              <w:t xml:space="preserve">Susitarimo </w:t>
            </w:r>
            <w:r w:rsidRPr="00BF5F40">
              <w:rPr>
                <w:rFonts w:ascii="Montserrat" w:hAnsi="Montserrat" w:cs="Arial"/>
                <w:sz w:val="20"/>
                <w:szCs w:val="20"/>
                <w:lang w:val="lt-LT"/>
              </w:rPr>
              <w:t>pažeidimo, aplaidumo, delikto ar kt.) dėl prarasto pelno sustabdžius veiklą, vykdomos veiklos nuostolių, žalą patyrusios šalies padidėjusių vidinių ar išorinių išteklių bei sąnaudų, reputacijos ar prestižo praradimo, ar kitų netiesioginių nuostolių. Nė viena iš Šalių neatlygina kitos Šalies patirtos neturtinės žalos, išskyrus įstatymų nustatytais atvejais</w:t>
            </w:r>
            <w:r w:rsidR="006132C5" w:rsidRPr="00BF5F40">
              <w:rPr>
                <w:rFonts w:ascii="Montserrat" w:hAnsi="Montserrat" w:cs="Arial"/>
                <w:sz w:val="20"/>
                <w:szCs w:val="20"/>
                <w:lang w:val="lt-LT"/>
              </w:rPr>
              <w:t>.</w:t>
            </w:r>
          </w:p>
          <w:p w14:paraId="6790A16B" w14:textId="51BDAC24" w:rsidR="00246874" w:rsidRPr="00BF5F40" w:rsidRDefault="00FA53DC"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Nė viena iš Šalių neatsako už visišką ar dalinį įsipareigojimų neįvykdymą, jeigu ji įrodo, kad įsipareigojimų neįvykdė dėl nenugalimos jėgos </w:t>
            </w:r>
            <w:r w:rsidRPr="00BF5F40">
              <w:rPr>
                <w:rFonts w:ascii="Montserrat" w:hAnsi="Montserrat" w:cs="Arial"/>
                <w:i/>
                <w:sz w:val="20"/>
                <w:szCs w:val="20"/>
                <w:lang w:val="lt-LT"/>
              </w:rPr>
              <w:t>(force majeure)</w:t>
            </w:r>
            <w:r w:rsidRPr="00BF5F40">
              <w:rPr>
                <w:rFonts w:ascii="Montserrat" w:hAnsi="Montserrat" w:cs="Arial"/>
                <w:sz w:val="20"/>
                <w:szCs w:val="20"/>
                <w:lang w:val="lt-LT"/>
              </w:rPr>
              <w:t xml:space="preserve"> aplinkybių, kurių ji negalėjo kontroliuoti bei protingai numatyti </w:t>
            </w:r>
            <w:r w:rsidR="00B714D5" w:rsidRPr="00BF5F40">
              <w:rPr>
                <w:rFonts w:ascii="Montserrat" w:hAnsi="Montserrat" w:cs="Arial"/>
                <w:sz w:val="20"/>
                <w:szCs w:val="20"/>
                <w:lang w:val="lt-LT"/>
              </w:rPr>
              <w:t xml:space="preserve">Susitarimo </w:t>
            </w:r>
            <w:r w:rsidRPr="00BF5F40">
              <w:rPr>
                <w:rFonts w:ascii="Montserrat" w:hAnsi="Montserrat" w:cs="Arial"/>
                <w:sz w:val="20"/>
                <w:szCs w:val="20"/>
                <w:lang w:val="lt-LT"/>
              </w:rPr>
              <w:t>sudarymo metu, ir negalėjo užkirsti kelio aplinkybėms ar pasekmėms atsirasti</w:t>
            </w:r>
            <w:r w:rsidR="006132C5" w:rsidRPr="00BF5F40">
              <w:rPr>
                <w:rFonts w:ascii="Montserrat" w:hAnsi="Montserrat" w:cs="Arial"/>
                <w:sz w:val="20"/>
                <w:szCs w:val="20"/>
                <w:lang w:val="lt-LT"/>
              </w:rPr>
              <w:t>.</w:t>
            </w:r>
          </w:p>
          <w:p w14:paraId="0AB03F6D" w14:textId="76B2F096" w:rsidR="00246874" w:rsidRPr="00BF5F40" w:rsidRDefault="00FA53DC"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Įvykus nenugalimos jėgos </w:t>
            </w:r>
            <w:r w:rsidRPr="00BF5F40">
              <w:rPr>
                <w:rFonts w:ascii="Montserrat" w:hAnsi="Montserrat" w:cs="Arial"/>
                <w:i/>
                <w:sz w:val="20"/>
                <w:szCs w:val="20"/>
                <w:lang w:val="lt-LT"/>
              </w:rPr>
              <w:t xml:space="preserve">(force majeure) </w:t>
            </w:r>
            <w:r w:rsidRPr="00BF5F40">
              <w:rPr>
                <w:rFonts w:ascii="Montserrat" w:hAnsi="Montserrat" w:cs="Arial"/>
                <w:sz w:val="20"/>
                <w:szCs w:val="20"/>
                <w:lang w:val="lt-LT"/>
              </w:rPr>
              <w:t xml:space="preserve">aplinkybėms, Šalys vadovaujasi Lietuvos Respublikos civilinio kodekso nuostatomis ir Atleidimo nuo atsakomybės, esant nenugalimos jėgos (force majeure) aplinkybėms, taisyklėmis, patvirtintomis Lietuvos Respublikos Vyriausybės 1996 m. liepos 15 d. nutarimu Nr. 840 </w:t>
            </w:r>
            <w:r w:rsidR="00FA5EDA" w:rsidRPr="00BF5F40">
              <w:rPr>
                <w:rFonts w:ascii="Montserrat" w:hAnsi="Montserrat" w:cs="Arial"/>
                <w:sz w:val="20"/>
                <w:szCs w:val="20"/>
                <w:lang w:val="lt-LT"/>
              </w:rPr>
              <w:t>„</w:t>
            </w:r>
            <w:r w:rsidRPr="00BF5F40">
              <w:rPr>
                <w:rFonts w:ascii="Montserrat" w:hAnsi="Montserrat" w:cs="Arial"/>
                <w:sz w:val="20"/>
                <w:szCs w:val="20"/>
                <w:lang w:val="lt-LT"/>
              </w:rPr>
              <w:t xml:space="preserve">Dėl Atleidimo nuo atsakomybės esant nenugalimos jėgos </w:t>
            </w:r>
            <w:r w:rsidRPr="00BF5F40">
              <w:rPr>
                <w:rFonts w:ascii="Montserrat" w:hAnsi="Montserrat" w:cs="Arial"/>
                <w:i/>
                <w:sz w:val="20"/>
                <w:szCs w:val="20"/>
                <w:lang w:val="lt-LT"/>
              </w:rPr>
              <w:t>(force majeure)</w:t>
            </w:r>
            <w:r w:rsidRPr="00BF5F40">
              <w:rPr>
                <w:rFonts w:ascii="Montserrat" w:hAnsi="Montserrat" w:cs="Arial"/>
                <w:sz w:val="20"/>
                <w:szCs w:val="20"/>
                <w:lang w:val="lt-LT"/>
              </w:rPr>
              <w:t xml:space="preserve"> aplinkybėms taisyklių patvirtinimo</w:t>
            </w:r>
            <w:r w:rsidR="00FA5EDA" w:rsidRPr="00BF5F40">
              <w:rPr>
                <w:rFonts w:ascii="Montserrat" w:hAnsi="Montserrat" w:cs="Arial"/>
                <w:sz w:val="20"/>
                <w:szCs w:val="20"/>
                <w:lang w:val="lt-LT"/>
              </w:rPr>
              <w:t>“</w:t>
            </w:r>
            <w:r w:rsidR="006132C5" w:rsidRPr="00BF5F40">
              <w:rPr>
                <w:rFonts w:ascii="Montserrat" w:hAnsi="Montserrat" w:cs="Arial"/>
                <w:sz w:val="20"/>
                <w:szCs w:val="20"/>
                <w:lang w:val="lt-LT"/>
              </w:rPr>
              <w:t>.</w:t>
            </w:r>
          </w:p>
          <w:p w14:paraId="610B5E5C" w14:textId="01C0C160" w:rsidR="00453CD3" w:rsidRPr="00BF5F40" w:rsidRDefault="00FA53DC"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Šalis, negalinti įvykdyti </w:t>
            </w:r>
            <w:r w:rsidR="00FA5EDA" w:rsidRPr="00BF5F40">
              <w:rPr>
                <w:rFonts w:ascii="Montserrat" w:hAnsi="Montserrat" w:cs="Arial"/>
                <w:sz w:val="20"/>
                <w:szCs w:val="20"/>
                <w:lang w:val="lt-LT"/>
              </w:rPr>
              <w:t xml:space="preserve">Susitarimo </w:t>
            </w:r>
            <w:r w:rsidRPr="00BF5F40">
              <w:rPr>
                <w:rFonts w:ascii="Montserrat" w:hAnsi="Montserrat" w:cs="Arial"/>
                <w:sz w:val="20"/>
                <w:szCs w:val="20"/>
                <w:lang w:val="lt-LT"/>
              </w:rPr>
              <w:t xml:space="preserve">dėl nenugalimos jėgos </w:t>
            </w:r>
            <w:r w:rsidRPr="00BF5F40">
              <w:rPr>
                <w:rFonts w:ascii="Montserrat" w:hAnsi="Montserrat" w:cs="Arial"/>
                <w:i/>
                <w:sz w:val="20"/>
                <w:szCs w:val="20"/>
                <w:lang w:val="lt-LT"/>
              </w:rPr>
              <w:t>(force majeure)</w:t>
            </w:r>
            <w:r w:rsidRPr="00BF5F40">
              <w:rPr>
                <w:rFonts w:ascii="Montserrat" w:hAnsi="Montserrat" w:cs="Arial"/>
                <w:sz w:val="20"/>
                <w:szCs w:val="20"/>
                <w:lang w:val="lt-LT"/>
              </w:rPr>
              <w:t xml:space="preserve"> aplinkybių, raštu per 5 </w:t>
            </w:r>
            <w:r w:rsidR="00B1304A">
              <w:rPr>
                <w:rFonts w:ascii="Montserrat" w:hAnsi="Montserrat" w:cs="Arial"/>
                <w:sz w:val="20"/>
                <w:szCs w:val="20"/>
                <w:lang w:val="lt-LT"/>
              </w:rPr>
              <w:t>d. d.</w:t>
            </w:r>
            <w:r w:rsidRPr="00BF5F40">
              <w:rPr>
                <w:rFonts w:ascii="Montserrat" w:hAnsi="Montserrat" w:cs="Arial"/>
                <w:sz w:val="20"/>
                <w:szCs w:val="20"/>
                <w:lang w:val="lt-LT"/>
              </w:rPr>
              <w:t xml:space="preserve"> nuo tokių aplinkybių atsiradimo ar sužinojimo apie jas dienos praneša apie tai kitai Šaliai, nurodydama aplinkybes, kurios trukdo jai vykdyti sutartinius įsipareigojimus, ir sutartinius įsipareigojimus, kurių ji negalės vykdyti</w:t>
            </w:r>
            <w:r w:rsidR="006132C5" w:rsidRPr="00BF5F40">
              <w:rPr>
                <w:rFonts w:ascii="Montserrat" w:hAnsi="Montserrat" w:cs="Arial"/>
                <w:sz w:val="20"/>
                <w:szCs w:val="20"/>
                <w:lang w:val="lt-LT"/>
              </w:rPr>
              <w:t>.</w:t>
            </w:r>
          </w:p>
          <w:p w14:paraId="0798B6D7" w14:textId="04E1C13E" w:rsidR="007E2DE7" w:rsidRPr="00BF5F40" w:rsidRDefault="007E2DE7" w:rsidP="00E90405">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Šia</w:t>
            </w:r>
            <w:r w:rsidR="00745FE6" w:rsidRPr="00BF5F40">
              <w:rPr>
                <w:rFonts w:ascii="Montserrat" w:hAnsi="Montserrat" w:cs="Arial"/>
                <w:sz w:val="20"/>
                <w:szCs w:val="20"/>
                <w:lang w:val="lt-LT"/>
              </w:rPr>
              <w:t>m</w:t>
            </w:r>
            <w:r w:rsidRPr="00BF5F40">
              <w:rPr>
                <w:rFonts w:ascii="Montserrat" w:hAnsi="Montserrat" w:cs="Arial"/>
                <w:sz w:val="20"/>
                <w:szCs w:val="20"/>
                <w:lang w:val="lt-LT"/>
              </w:rPr>
              <w:t xml:space="preserve"> </w:t>
            </w:r>
            <w:r w:rsidR="00745FE6" w:rsidRPr="00BF5F40">
              <w:rPr>
                <w:rFonts w:ascii="Montserrat" w:hAnsi="Montserrat" w:cs="Arial"/>
                <w:sz w:val="20"/>
                <w:szCs w:val="20"/>
                <w:lang w:val="lt-LT"/>
              </w:rPr>
              <w:t>Susitarimui</w:t>
            </w:r>
            <w:r w:rsidRPr="00BF5F40">
              <w:rPr>
                <w:rFonts w:ascii="Montserrat" w:hAnsi="Montserrat" w:cs="Arial"/>
                <w:sz w:val="20"/>
                <w:szCs w:val="20"/>
                <w:lang w:val="lt-LT"/>
              </w:rPr>
              <w:t xml:space="preserve"> bus taikoma Lietuvos Respublikos teisė. </w:t>
            </w:r>
          </w:p>
          <w:p w14:paraId="41FFE878" w14:textId="1CC704F0" w:rsidR="00246874" w:rsidRPr="00BF5F40" w:rsidRDefault="00453CD3" w:rsidP="00C877D2">
            <w:pPr>
              <w:pStyle w:val="ListParagraph"/>
              <w:numPr>
                <w:ilvl w:val="1"/>
                <w:numId w:val="21"/>
              </w:numPr>
              <w:ind w:left="0" w:firstLine="567"/>
              <w:contextualSpacing w:val="0"/>
              <w:jc w:val="both"/>
              <w:rPr>
                <w:rFonts w:ascii="Montserrat" w:hAnsi="Montserrat" w:cs="Arial"/>
                <w:b/>
                <w:sz w:val="20"/>
                <w:szCs w:val="20"/>
                <w:lang w:val="lt-LT"/>
              </w:rPr>
            </w:pPr>
            <w:r w:rsidRPr="00BF5F40">
              <w:rPr>
                <w:rFonts w:ascii="Montserrat" w:hAnsi="Montserrat" w:cs="Arial"/>
                <w:sz w:val="20"/>
                <w:szCs w:val="20"/>
                <w:lang w:val="lt-LT"/>
              </w:rPr>
              <w:t xml:space="preserve">Visus ginčus, galinčius kilti dėl šio </w:t>
            </w:r>
            <w:r w:rsidR="00745FE6" w:rsidRPr="00BF5F40">
              <w:rPr>
                <w:rFonts w:ascii="Montserrat" w:hAnsi="Montserrat" w:cs="Arial"/>
                <w:sz w:val="20"/>
                <w:szCs w:val="20"/>
                <w:lang w:val="lt-LT"/>
              </w:rPr>
              <w:t>Susitarimo</w:t>
            </w:r>
            <w:r w:rsidRPr="00BF5F40">
              <w:rPr>
                <w:rFonts w:ascii="Montserrat" w:hAnsi="Montserrat" w:cs="Arial"/>
                <w:sz w:val="20"/>
                <w:szCs w:val="20"/>
                <w:lang w:val="lt-LT"/>
              </w:rPr>
              <w:t xml:space="preserve">, </w:t>
            </w:r>
            <w:r w:rsidR="00745FE6" w:rsidRPr="00BF5F40">
              <w:rPr>
                <w:rFonts w:ascii="Montserrat" w:hAnsi="Montserrat" w:cs="Arial"/>
                <w:sz w:val="20"/>
                <w:szCs w:val="20"/>
                <w:lang w:val="lt-LT"/>
              </w:rPr>
              <w:t>Š</w:t>
            </w:r>
            <w:r w:rsidRPr="00BF5F40">
              <w:rPr>
                <w:rFonts w:ascii="Montserrat" w:hAnsi="Montserrat" w:cs="Arial"/>
                <w:sz w:val="20"/>
                <w:szCs w:val="20"/>
                <w:lang w:val="lt-LT"/>
              </w:rPr>
              <w:t xml:space="preserve">alys turi siekti išspręsti derybų būdu. Nepavykus dėl </w:t>
            </w:r>
            <w:r w:rsidR="001023C0" w:rsidRPr="00BF5F40">
              <w:rPr>
                <w:rFonts w:ascii="Montserrat" w:hAnsi="Montserrat" w:cs="Arial"/>
                <w:sz w:val="20"/>
                <w:szCs w:val="20"/>
                <w:lang w:val="lt-LT"/>
              </w:rPr>
              <w:t>šio Susitarimo</w:t>
            </w:r>
            <w:r w:rsidRPr="00BF5F40">
              <w:rPr>
                <w:rFonts w:ascii="Montserrat" w:hAnsi="Montserrat" w:cs="Arial"/>
                <w:sz w:val="20"/>
                <w:szCs w:val="20"/>
                <w:lang w:val="lt-LT"/>
              </w:rPr>
              <w:t xml:space="preserve"> kylančio ginčo išspręsti derybomis, ginčas bus nagrinėjamas Lietuvos Respublikos teisme</w:t>
            </w:r>
            <w:r w:rsidR="007E2DE7" w:rsidRPr="00BF5F40">
              <w:rPr>
                <w:rFonts w:ascii="Montserrat" w:hAnsi="Montserrat" w:cs="Arial"/>
                <w:sz w:val="20"/>
                <w:szCs w:val="20"/>
                <w:lang w:val="lt-LT"/>
              </w:rPr>
              <w:t>, kurio veiklos teritorijai priklauso Duomenų valdytojo buveinė.</w:t>
            </w:r>
          </w:p>
          <w:p w14:paraId="7CF61810" w14:textId="77777777" w:rsidR="00F91CCF" w:rsidRPr="00BF5F40" w:rsidRDefault="00F91CCF" w:rsidP="00C877D2">
            <w:pPr>
              <w:ind w:firstLine="567"/>
              <w:jc w:val="both"/>
              <w:rPr>
                <w:rFonts w:ascii="Montserrat" w:hAnsi="Montserrat" w:cs="Arial"/>
                <w:b/>
                <w:sz w:val="20"/>
                <w:szCs w:val="20"/>
                <w:lang w:val="lt-LT"/>
              </w:rPr>
            </w:pPr>
          </w:p>
          <w:p w14:paraId="331C95A7" w14:textId="0F52F97D" w:rsidR="00A44463" w:rsidRPr="00BF5F40" w:rsidRDefault="00E90405" w:rsidP="00E90405">
            <w:pPr>
              <w:pStyle w:val="ListParagraph"/>
              <w:numPr>
                <w:ilvl w:val="2"/>
                <w:numId w:val="6"/>
              </w:numPr>
              <w:tabs>
                <w:tab w:val="clear" w:pos="2160"/>
                <w:tab w:val="num" w:pos="318"/>
              </w:tabs>
              <w:ind w:left="0" w:firstLine="0"/>
              <w:contextualSpacing w:val="0"/>
              <w:jc w:val="center"/>
              <w:rPr>
                <w:rFonts w:ascii="Montserrat" w:hAnsi="Montserrat" w:cs="Arial"/>
                <w:b/>
                <w:sz w:val="20"/>
                <w:szCs w:val="20"/>
                <w:lang w:val="lt-LT"/>
              </w:rPr>
            </w:pPr>
            <w:r w:rsidRPr="00BF5F40">
              <w:rPr>
                <w:rFonts w:ascii="Montserrat" w:hAnsi="Montserrat" w:cs="Arial"/>
                <w:b/>
                <w:sz w:val="20"/>
                <w:szCs w:val="20"/>
                <w:lang w:val="lt-LT"/>
              </w:rPr>
              <w:t>BAIGIAMOSIOS NUOSTATOS</w:t>
            </w:r>
          </w:p>
          <w:p w14:paraId="6AA5F238" w14:textId="77777777" w:rsidR="00A44463" w:rsidRPr="00BF5F40" w:rsidRDefault="00A44463" w:rsidP="00C877D2">
            <w:pPr>
              <w:pStyle w:val="ListParagraph"/>
              <w:ind w:left="0" w:firstLine="567"/>
              <w:contextualSpacing w:val="0"/>
              <w:jc w:val="both"/>
              <w:rPr>
                <w:rFonts w:ascii="Montserrat" w:hAnsi="Montserrat" w:cs="Arial"/>
                <w:b/>
                <w:sz w:val="20"/>
                <w:szCs w:val="20"/>
                <w:lang w:val="lt-LT"/>
              </w:rPr>
            </w:pPr>
          </w:p>
          <w:p w14:paraId="76707CBB" w14:textId="3964752A" w:rsidR="007B6EF5" w:rsidRPr="00BF5F40" w:rsidRDefault="002A572C" w:rsidP="00E90405">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Šis susitarimas nėra </w:t>
            </w:r>
            <w:r w:rsidR="00B547FA" w:rsidRPr="00BF5F40">
              <w:rPr>
                <w:rFonts w:ascii="Montserrat" w:hAnsi="Montserrat" w:cs="Arial"/>
                <w:sz w:val="20"/>
                <w:szCs w:val="20"/>
                <w:lang w:val="lt-LT"/>
              </w:rPr>
              <w:t xml:space="preserve">standartinės duomenų apsaugos sąlygos, apibrėžtos </w:t>
            </w:r>
            <w:r w:rsidR="00826B57" w:rsidRPr="00BF5F40">
              <w:rPr>
                <w:rFonts w:ascii="Montserrat" w:hAnsi="Montserrat" w:cs="Arial"/>
                <w:sz w:val="20"/>
                <w:szCs w:val="20"/>
                <w:lang w:val="lt-LT"/>
              </w:rPr>
              <w:t>R</w:t>
            </w:r>
            <w:r w:rsidR="00B547FA" w:rsidRPr="00BF5F40">
              <w:rPr>
                <w:rFonts w:ascii="Montserrat" w:hAnsi="Montserrat" w:cs="Arial"/>
                <w:sz w:val="20"/>
                <w:szCs w:val="20"/>
                <w:lang w:val="lt-LT"/>
              </w:rPr>
              <w:t>eglament</w:t>
            </w:r>
            <w:r w:rsidR="00A04B13" w:rsidRPr="00BF5F40">
              <w:rPr>
                <w:rFonts w:ascii="Montserrat" w:hAnsi="Montserrat" w:cs="Arial"/>
                <w:sz w:val="20"/>
                <w:szCs w:val="20"/>
                <w:lang w:val="lt-LT"/>
              </w:rPr>
              <w:t>e, ir Šalys negali remtis Susitarimu kaip asmens duomenų perdavimo į trečiąsias šalis ar tarptautinėms organizacijoms pagrindu pagal Reglamentą</w:t>
            </w:r>
            <w:r w:rsidR="007B6EF5" w:rsidRPr="00BF5F40">
              <w:rPr>
                <w:rFonts w:ascii="Montserrat" w:hAnsi="Montserrat" w:cs="Arial"/>
                <w:sz w:val="20"/>
                <w:szCs w:val="20"/>
                <w:lang w:val="lt-LT"/>
              </w:rPr>
              <w:t>.</w:t>
            </w:r>
          </w:p>
          <w:p w14:paraId="2E4D17DD" w14:textId="73830FE8" w:rsidR="00342838" w:rsidRPr="00BF5F40" w:rsidRDefault="00A44463" w:rsidP="00E90405">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Jeigu dėl teisės aktų reikalavimų kuri nors </w:t>
            </w:r>
            <w:r w:rsidR="001023C0" w:rsidRPr="00BF5F40">
              <w:rPr>
                <w:rFonts w:ascii="Montserrat" w:hAnsi="Montserrat" w:cs="Arial"/>
                <w:sz w:val="20"/>
                <w:szCs w:val="20"/>
                <w:lang w:val="lt-LT"/>
              </w:rPr>
              <w:t>šio Susitarimo</w:t>
            </w:r>
            <w:r w:rsidRPr="00BF5F40">
              <w:rPr>
                <w:rFonts w:ascii="Montserrat" w:hAnsi="Montserrat" w:cs="Arial"/>
                <w:sz w:val="20"/>
                <w:szCs w:val="20"/>
                <w:lang w:val="lt-LT"/>
              </w:rPr>
              <w:t xml:space="preserve"> nuostata būtų laikoma negaliojančia ar neįgyvendinama visa savo apimtimi ar dalimi, bus laikoma, kad tokia nuostata ar jos dalis šia apimtimi nėra </w:t>
            </w:r>
            <w:r w:rsidR="001023C0" w:rsidRPr="00BF5F40">
              <w:rPr>
                <w:rFonts w:ascii="Montserrat" w:hAnsi="Montserrat" w:cs="Arial"/>
                <w:sz w:val="20"/>
                <w:szCs w:val="20"/>
                <w:lang w:val="lt-LT"/>
              </w:rPr>
              <w:t>šio Susitarimo</w:t>
            </w:r>
            <w:r w:rsidRPr="00BF5F40">
              <w:rPr>
                <w:rFonts w:ascii="Montserrat" w:hAnsi="Montserrat" w:cs="Arial"/>
                <w:sz w:val="20"/>
                <w:szCs w:val="20"/>
                <w:lang w:val="lt-LT"/>
              </w:rPr>
              <w:t xml:space="preserve"> dalimi ir neturės įtakos </w:t>
            </w:r>
            <w:r w:rsidR="001023C0" w:rsidRPr="00BF5F40">
              <w:rPr>
                <w:rFonts w:ascii="Montserrat" w:hAnsi="Montserrat" w:cs="Arial"/>
                <w:sz w:val="20"/>
                <w:szCs w:val="20"/>
                <w:lang w:val="lt-LT"/>
              </w:rPr>
              <w:t>šio Susitarimo</w:t>
            </w:r>
            <w:r w:rsidRPr="00BF5F40">
              <w:rPr>
                <w:rFonts w:ascii="Montserrat" w:hAnsi="Montserrat" w:cs="Arial"/>
                <w:sz w:val="20"/>
                <w:szCs w:val="20"/>
                <w:lang w:val="lt-LT"/>
              </w:rPr>
              <w:t xml:space="preserve"> įgyvendinamumui. Tokiu atveju </w:t>
            </w:r>
            <w:r w:rsidR="001023C0" w:rsidRPr="00BF5F40">
              <w:rPr>
                <w:rFonts w:ascii="Montserrat" w:hAnsi="Montserrat" w:cs="Arial"/>
                <w:sz w:val="20"/>
                <w:szCs w:val="20"/>
                <w:lang w:val="lt-LT"/>
              </w:rPr>
              <w:t>Š</w:t>
            </w:r>
            <w:r w:rsidRPr="00BF5F40">
              <w:rPr>
                <w:rFonts w:ascii="Montserrat" w:hAnsi="Montserrat" w:cs="Arial"/>
                <w:sz w:val="20"/>
                <w:szCs w:val="20"/>
                <w:lang w:val="lt-LT"/>
              </w:rPr>
              <w:t xml:space="preserve">alys sieks susitarti ir pakeisti </w:t>
            </w:r>
            <w:r w:rsidR="001023C0" w:rsidRPr="00BF5F40">
              <w:rPr>
                <w:rFonts w:ascii="Montserrat" w:hAnsi="Montserrat" w:cs="Arial"/>
                <w:sz w:val="20"/>
                <w:szCs w:val="20"/>
                <w:lang w:val="lt-LT"/>
              </w:rPr>
              <w:t>šį Susitarimą</w:t>
            </w:r>
            <w:r w:rsidRPr="00BF5F40">
              <w:rPr>
                <w:rFonts w:ascii="Montserrat" w:hAnsi="Montserrat" w:cs="Arial"/>
                <w:sz w:val="20"/>
                <w:szCs w:val="20"/>
                <w:lang w:val="lt-LT"/>
              </w:rPr>
              <w:t xml:space="preserve"> tokiu būdu, kad </w:t>
            </w:r>
            <w:r w:rsidR="001023C0" w:rsidRPr="00BF5F40">
              <w:rPr>
                <w:rFonts w:ascii="Montserrat" w:hAnsi="Montserrat" w:cs="Arial"/>
                <w:sz w:val="20"/>
                <w:szCs w:val="20"/>
                <w:lang w:val="lt-LT"/>
              </w:rPr>
              <w:t xml:space="preserve">Susitarimas </w:t>
            </w:r>
            <w:r w:rsidRPr="00BF5F40">
              <w:rPr>
                <w:rFonts w:ascii="Montserrat" w:hAnsi="Montserrat" w:cs="Arial"/>
                <w:sz w:val="20"/>
                <w:szCs w:val="20"/>
                <w:lang w:val="lt-LT"/>
              </w:rPr>
              <w:t>būtų laikoma</w:t>
            </w:r>
            <w:r w:rsidR="001023C0" w:rsidRPr="00BF5F40">
              <w:rPr>
                <w:rFonts w:ascii="Montserrat" w:hAnsi="Montserrat" w:cs="Arial"/>
                <w:sz w:val="20"/>
                <w:szCs w:val="20"/>
                <w:lang w:val="lt-LT"/>
              </w:rPr>
              <w:t>s</w:t>
            </w:r>
            <w:r w:rsidRPr="00BF5F40">
              <w:rPr>
                <w:rFonts w:ascii="Montserrat" w:hAnsi="Montserrat" w:cs="Arial"/>
                <w:sz w:val="20"/>
                <w:szCs w:val="20"/>
                <w:lang w:val="lt-LT"/>
              </w:rPr>
              <w:t xml:space="preserve"> teisėt</w:t>
            </w:r>
            <w:r w:rsidR="001023C0" w:rsidRPr="00BF5F40">
              <w:rPr>
                <w:rFonts w:ascii="Montserrat" w:hAnsi="Montserrat" w:cs="Arial"/>
                <w:sz w:val="20"/>
                <w:szCs w:val="20"/>
                <w:lang w:val="lt-LT"/>
              </w:rPr>
              <w:t>u</w:t>
            </w:r>
            <w:r w:rsidRPr="00BF5F40">
              <w:rPr>
                <w:rFonts w:ascii="Montserrat" w:hAnsi="Montserrat" w:cs="Arial"/>
                <w:sz w:val="20"/>
                <w:szCs w:val="20"/>
                <w:lang w:val="lt-LT"/>
              </w:rPr>
              <w:t xml:space="preserve"> ir įgyvendinam</w:t>
            </w:r>
            <w:r w:rsidR="001023C0" w:rsidRPr="00BF5F40">
              <w:rPr>
                <w:rFonts w:ascii="Montserrat" w:hAnsi="Montserrat" w:cs="Arial"/>
                <w:sz w:val="20"/>
                <w:szCs w:val="20"/>
                <w:lang w:val="lt-LT"/>
              </w:rPr>
              <w:t>u</w:t>
            </w:r>
            <w:r w:rsidR="00D12F65" w:rsidRPr="00BF5F40">
              <w:rPr>
                <w:rFonts w:ascii="Montserrat" w:hAnsi="Montserrat" w:cs="Arial"/>
                <w:sz w:val="20"/>
                <w:szCs w:val="20"/>
                <w:lang w:val="lt-LT"/>
              </w:rPr>
              <w:t>.</w:t>
            </w:r>
          </w:p>
          <w:p w14:paraId="3A6E362A" w14:textId="025B89CD" w:rsidR="00FE2EC7" w:rsidRPr="00BF5F40" w:rsidRDefault="00A44463" w:rsidP="00E90405">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Š</w:t>
            </w:r>
            <w:r w:rsidR="001023C0" w:rsidRPr="00BF5F40">
              <w:rPr>
                <w:rFonts w:ascii="Montserrat" w:hAnsi="Montserrat" w:cs="Arial"/>
                <w:sz w:val="20"/>
                <w:szCs w:val="20"/>
                <w:lang w:val="lt-LT"/>
              </w:rPr>
              <w:t>is Susitarimas</w:t>
            </w:r>
            <w:r w:rsidRPr="00BF5F40">
              <w:rPr>
                <w:rFonts w:ascii="Montserrat" w:hAnsi="Montserrat" w:cs="Arial"/>
                <w:sz w:val="20"/>
                <w:szCs w:val="20"/>
                <w:lang w:val="lt-LT"/>
              </w:rPr>
              <w:t xml:space="preserve"> automatiškai pasibaigs</w:t>
            </w:r>
            <w:r w:rsidR="005966B3" w:rsidRPr="00BF5F40">
              <w:rPr>
                <w:rFonts w:ascii="Montserrat" w:hAnsi="Montserrat" w:cs="Arial"/>
                <w:sz w:val="20"/>
                <w:szCs w:val="20"/>
                <w:lang w:val="lt-LT"/>
              </w:rPr>
              <w:t xml:space="preserve"> (išskyrus nuostatas, kurios galioja ir po nutraukimo, pavyzdžiui, konfidencialumo įsipareigojimai)</w:t>
            </w:r>
            <w:r w:rsidR="00FE7C67" w:rsidRPr="00BF5F40">
              <w:rPr>
                <w:rFonts w:ascii="Montserrat" w:hAnsi="Montserrat" w:cs="Arial"/>
                <w:sz w:val="20"/>
                <w:szCs w:val="20"/>
                <w:lang w:val="lt-LT"/>
              </w:rPr>
              <w:t>:</w:t>
            </w:r>
          </w:p>
          <w:p w14:paraId="6B7C6281" w14:textId="50745697" w:rsidR="00FE2EC7" w:rsidRPr="00BF5F40" w:rsidRDefault="00A44463" w:rsidP="00E90405">
            <w:pPr>
              <w:pStyle w:val="ListParagraph"/>
              <w:numPr>
                <w:ilvl w:val="2"/>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nutrūkus ar pasibaigus Duomenų tvarkytojo įsipareigojimams teikti paslaugas Duomenų valdytojui</w:t>
            </w:r>
            <w:r w:rsidR="00FB5F64" w:rsidRPr="00BF5F40">
              <w:rPr>
                <w:rFonts w:ascii="Montserrat" w:hAnsi="Montserrat" w:cs="Arial"/>
                <w:sz w:val="20"/>
                <w:szCs w:val="20"/>
                <w:lang w:val="lt-LT"/>
              </w:rPr>
              <w:t>.</w:t>
            </w:r>
          </w:p>
          <w:p w14:paraId="69143568" w14:textId="765ADB0C" w:rsidR="00DF77FE" w:rsidRPr="00BF5F40" w:rsidRDefault="005966B3" w:rsidP="00E90405">
            <w:pPr>
              <w:pStyle w:val="ListParagraph"/>
              <w:numPr>
                <w:ilvl w:val="2"/>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nors vienai iš Šalių netekus teisės tvarkyti Asmens duomenis (p</w:t>
            </w:r>
            <w:r w:rsidR="00C937CC" w:rsidRPr="00BF5F40">
              <w:rPr>
                <w:rFonts w:ascii="Montserrat" w:hAnsi="Montserrat" w:cs="Arial"/>
                <w:sz w:val="20"/>
                <w:szCs w:val="20"/>
                <w:lang w:val="lt-LT"/>
              </w:rPr>
              <w:t>avyzdžiui</w:t>
            </w:r>
            <w:r w:rsidRPr="00BF5F40">
              <w:rPr>
                <w:rFonts w:ascii="Montserrat" w:hAnsi="Montserrat" w:cs="Arial"/>
                <w:sz w:val="20"/>
                <w:szCs w:val="20"/>
                <w:lang w:val="lt-LT"/>
              </w:rPr>
              <w:t>, išnyksta Duomenų valdytojo teisinis pagrindas Asmens duomenų tvarkymui)</w:t>
            </w:r>
            <w:r w:rsidR="00FB5F64" w:rsidRPr="00BF5F40">
              <w:rPr>
                <w:rFonts w:ascii="Montserrat" w:hAnsi="Montserrat" w:cs="Arial"/>
                <w:sz w:val="20"/>
                <w:szCs w:val="20"/>
                <w:lang w:val="lt-LT"/>
              </w:rPr>
              <w:t>.</w:t>
            </w:r>
          </w:p>
          <w:p w14:paraId="2F3DD803" w14:textId="773D68CC" w:rsidR="00DF3092" w:rsidRPr="00BF5F40" w:rsidRDefault="005966B3" w:rsidP="00E90405">
            <w:pPr>
              <w:pStyle w:val="ListParagraph"/>
              <w:numPr>
                <w:ilvl w:val="2"/>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tvarkyti duomenis nebėra būtina tam, kad būtų pasiekti </w:t>
            </w:r>
            <w:r w:rsidR="002B6FC1" w:rsidRPr="00BF5F40">
              <w:rPr>
                <w:rFonts w:ascii="Montserrat" w:hAnsi="Montserrat" w:cs="Arial"/>
                <w:sz w:val="20"/>
                <w:szCs w:val="20"/>
                <w:lang w:val="lt-LT"/>
              </w:rPr>
              <w:t xml:space="preserve">Asmens duomenų tvarkymo </w:t>
            </w:r>
            <w:r w:rsidRPr="00BF5F40">
              <w:rPr>
                <w:rFonts w:ascii="Montserrat" w:hAnsi="Montserrat" w:cs="Arial"/>
                <w:sz w:val="20"/>
                <w:szCs w:val="20"/>
                <w:lang w:val="lt-LT"/>
              </w:rPr>
              <w:t>tikslai. Išnykus duomenų tvarkymo tikslui ir</w:t>
            </w:r>
            <w:r w:rsidR="001023C0" w:rsidRPr="00BF5F40">
              <w:rPr>
                <w:rFonts w:ascii="Montserrat" w:hAnsi="Montserrat" w:cs="Arial"/>
                <w:sz w:val="20"/>
                <w:szCs w:val="20"/>
                <w:lang w:val="lt-LT"/>
              </w:rPr>
              <w:t xml:space="preserve"> (</w:t>
            </w:r>
            <w:r w:rsidRPr="00BF5F40">
              <w:rPr>
                <w:rFonts w:ascii="Montserrat" w:hAnsi="Montserrat" w:cs="Arial"/>
                <w:sz w:val="20"/>
                <w:szCs w:val="20"/>
                <w:lang w:val="lt-LT"/>
              </w:rPr>
              <w:t>ar</w:t>
            </w:r>
            <w:r w:rsidR="001023C0" w:rsidRPr="00BF5F40">
              <w:rPr>
                <w:rFonts w:ascii="Montserrat" w:hAnsi="Montserrat" w:cs="Arial"/>
                <w:sz w:val="20"/>
                <w:szCs w:val="20"/>
                <w:lang w:val="lt-LT"/>
              </w:rPr>
              <w:t>)</w:t>
            </w:r>
            <w:r w:rsidRPr="00BF5F40">
              <w:rPr>
                <w:rFonts w:ascii="Montserrat" w:hAnsi="Montserrat" w:cs="Arial"/>
                <w:sz w:val="20"/>
                <w:szCs w:val="20"/>
                <w:lang w:val="lt-LT"/>
              </w:rPr>
              <w:t xml:space="preserve"> pagrindui, </w:t>
            </w:r>
            <w:r w:rsidR="002B6FC1" w:rsidRPr="00BF5F40">
              <w:rPr>
                <w:rFonts w:ascii="Montserrat" w:hAnsi="Montserrat" w:cs="Arial"/>
                <w:sz w:val="20"/>
                <w:szCs w:val="20"/>
                <w:lang w:val="lt-LT"/>
              </w:rPr>
              <w:t>Duomenų v</w:t>
            </w:r>
            <w:r w:rsidRPr="00BF5F40">
              <w:rPr>
                <w:rFonts w:ascii="Montserrat" w:hAnsi="Montserrat" w:cs="Arial"/>
                <w:sz w:val="20"/>
                <w:szCs w:val="20"/>
                <w:lang w:val="lt-LT"/>
              </w:rPr>
              <w:t xml:space="preserve">aldytojas ne vėliau kaip per </w:t>
            </w:r>
            <w:r w:rsidR="006A7F45" w:rsidRPr="00BF5F40">
              <w:rPr>
                <w:rFonts w:ascii="Montserrat" w:hAnsi="Montserrat" w:cs="Arial"/>
                <w:sz w:val="20"/>
                <w:szCs w:val="20"/>
                <w:lang w:val="lt-LT"/>
              </w:rPr>
              <w:t>5</w:t>
            </w:r>
            <w:r w:rsidRPr="00BF5F40">
              <w:rPr>
                <w:rFonts w:ascii="Montserrat" w:hAnsi="Montserrat" w:cs="Arial"/>
                <w:sz w:val="20"/>
                <w:szCs w:val="20"/>
                <w:lang w:val="lt-LT"/>
              </w:rPr>
              <w:t xml:space="preserve"> </w:t>
            </w:r>
            <w:r w:rsidR="00B1304A">
              <w:rPr>
                <w:rFonts w:ascii="Montserrat" w:hAnsi="Montserrat" w:cs="Arial"/>
                <w:sz w:val="20"/>
                <w:szCs w:val="20"/>
                <w:lang w:val="lt-LT"/>
              </w:rPr>
              <w:t>d. d.</w:t>
            </w:r>
            <w:r w:rsidRPr="00BF5F40">
              <w:rPr>
                <w:rFonts w:ascii="Montserrat" w:hAnsi="Montserrat" w:cs="Arial"/>
                <w:sz w:val="20"/>
                <w:szCs w:val="20"/>
                <w:lang w:val="lt-LT"/>
              </w:rPr>
              <w:t xml:space="preserve"> informuoja</w:t>
            </w:r>
            <w:r w:rsidR="006A7F45" w:rsidRPr="00BF5F40">
              <w:rPr>
                <w:rFonts w:ascii="Montserrat" w:hAnsi="Montserrat" w:cs="Arial"/>
                <w:sz w:val="20"/>
                <w:szCs w:val="20"/>
                <w:lang w:val="lt-LT"/>
              </w:rPr>
              <w:t xml:space="preserve"> Duomenų</w:t>
            </w:r>
            <w:r w:rsidRPr="00BF5F40">
              <w:rPr>
                <w:rFonts w:ascii="Montserrat" w:hAnsi="Montserrat" w:cs="Arial"/>
                <w:sz w:val="20"/>
                <w:szCs w:val="20"/>
                <w:lang w:val="lt-LT"/>
              </w:rPr>
              <w:t xml:space="preserve"> </w:t>
            </w:r>
            <w:r w:rsidR="006A7F45" w:rsidRPr="00BF5F40">
              <w:rPr>
                <w:rFonts w:ascii="Montserrat" w:hAnsi="Montserrat" w:cs="Arial"/>
                <w:sz w:val="20"/>
                <w:szCs w:val="20"/>
                <w:lang w:val="lt-LT"/>
              </w:rPr>
              <w:t>t</w:t>
            </w:r>
            <w:r w:rsidRPr="00BF5F40">
              <w:rPr>
                <w:rFonts w:ascii="Montserrat" w:hAnsi="Montserrat" w:cs="Arial"/>
                <w:sz w:val="20"/>
                <w:szCs w:val="20"/>
                <w:lang w:val="lt-LT"/>
              </w:rPr>
              <w:t xml:space="preserve">varkytoją ir inicijuoja </w:t>
            </w:r>
            <w:r w:rsidR="001023C0" w:rsidRPr="00BF5F40">
              <w:rPr>
                <w:rFonts w:ascii="Montserrat" w:hAnsi="Montserrat" w:cs="Arial"/>
                <w:sz w:val="20"/>
                <w:szCs w:val="20"/>
                <w:lang w:val="lt-LT"/>
              </w:rPr>
              <w:t>šio Susitarimo</w:t>
            </w:r>
            <w:r w:rsidRPr="00BF5F40">
              <w:rPr>
                <w:rFonts w:ascii="Montserrat" w:hAnsi="Montserrat" w:cs="Arial"/>
                <w:sz w:val="20"/>
                <w:szCs w:val="20"/>
                <w:lang w:val="lt-LT"/>
              </w:rPr>
              <w:t xml:space="preserve"> nutraukimą</w:t>
            </w:r>
            <w:r w:rsidR="00FB5F64" w:rsidRPr="00BF5F40">
              <w:rPr>
                <w:rFonts w:ascii="Montserrat" w:hAnsi="Montserrat" w:cs="Arial"/>
                <w:sz w:val="20"/>
                <w:szCs w:val="20"/>
                <w:lang w:val="lt-LT"/>
              </w:rPr>
              <w:t>.</w:t>
            </w:r>
          </w:p>
          <w:p w14:paraId="21F31FBD" w14:textId="3F371036" w:rsidR="00870B0B" w:rsidRPr="00BF5F40" w:rsidRDefault="00DF3092" w:rsidP="00E90405">
            <w:pPr>
              <w:pStyle w:val="ListParagraph"/>
              <w:numPr>
                <w:ilvl w:val="2"/>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kai Šalys abipusiu sutarimu </w:t>
            </w:r>
            <w:r w:rsidR="00870B0B" w:rsidRPr="00BF5F40">
              <w:rPr>
                <w:rFonts w:ascii="Montserrat" w:hAnsi="Montserrat" w:cs="Arial"/>
                <w:sz w:val="20"/>
                <w:szCs w:val="20"/>
                <w:lang w:val="lt-LT"/>
              </w:rPr>
              <w:t xml:space="preserve">nusprendžia </w:t>
            </w:r>
            <w:r w:rsidRPr="00BF5F40">
              <w:rPr>
                <w:rFonts w:ascii="Montserrat" w:hAnsi="Montserrat" w:cs="Arial"/>
                <w:sz w:val="20"/>
                <w:szCs w:val="20"/>
                <w:lang w:val="lt-LT"/>
              </w:rPr>
              <w:t xml:space="preserve">nutraukti </w:t>
            </w:r>
            <w:r w:rsidR="001023C0" w:rsidRPr="00BF5F40">
              <w:rPr>
                <w:rFonts w:ascii="Montserrat" w:hAnsi="Montserrat" w:cs="Arial"/>
                <w:sz w:val="20"/>
                <w:szCs w:val="20"/>
                <w:lang w:val="lt-LT"/>
              </w:rPr>
              <w:t>šį Susitarimą</w:t>
            </w:r>
            <w:r w:rsidR="00870B0B" w:rsidRPr="00BF5F40">
              <w:rPr>
                <w:rFonts w:ascii="Montserrat" w:hAnsi="Montserrat" w:cs="Arial"/>
                <w:sz w:val="20"/>
                <w:szCs w:val="20"/>
                <w:lang w:val="lt-LT"/>
              </w:rPr>
              <w:t>.</w:t>
            </w:r>
          </w:p>
          <w:p w14:paraId="28B3625B" w14:textId="05B54301" w:rsidR="00ED37D7" w:rsidRPr="00BF5F40" w:rsidRDefault="00ED37D7" w:rsidP="00E90405">
            <w:pPr>
              <w:pStyle w:val="ListParagraph"/>
              <w:numPr>
                <w:ilvl w:val="1"/>
                <w:numId w:val="19"/>
              </w:numPr>
              <w:ind w:left="0" w:firstLine="567"/>
              <w:contextualSpacing w:val="0"/>
              <w:jc w:val="both"/>
              <w:rPr>
                <w:rStyle w:val="Typewriter"/>
                <w:rFonts w:ascii="Montserrat" w:hAnsi="Montserrat" w:cs="Arial"/>
                <w:szCs w:val="20"/>
                <w:lang w:val="lt-LT"/>
              </w:rPr>
            </w:pPr>
            <w:r w:rsidRPr="00BF5F40">
              <w:rPr>
                <w:rStyle w:val="Typewriter"/>
                <w:rFonts w:ascii="Montserrat" w:hAnsi="Montserrat" w:cs="Arial"/>
                <w:szCs w:val="20"/>
                <w:lang w:val="lt-LT"/>
              </w:rPr>
              <w:t>Ši</w:t>
            </w:r>
            <w:r w:rsidR="001023C0" w:rsidRPr="00BF5F40">
              <w:rPr>
                <w:rStyle w:val="Typewriter"/>
                <w:rFonts w:ascii="Montserrat" w:hAnsi="Montserrat" w:cs="Arial"/>
                <w:szCs w:val="20"/>
                <w:lang w:val="lt-LT"/>
              </w:rPr>
              <w:t>s</w:t>
            </w:r>
            <w:r w:rsidRPr="00BF5F40">
              <w:rPr>
                <w:rStyle w:val="Typewriter"/>
                <w:rFonts w:ascii="Montserrat" w:hAnsi="Montserrat" w:cs="Arial"/>
                <w:szCs w:val="20"/>
                <w:lang w:val="lt-LT"/>
              </w:rPr>
              <w:t xml:space="preserve"> </w:t>
            </w:r>
            <w:r w:rsidR="001023C0" w:rsidRPr="00BF5F40">
              <w:rPr>
                <w:rStyle w:val="Typewriter"/>
                <w:rFonts w:ascii="Montserrat" w:hAnsi="Montserrat" w:cs="Arial"/>
                <w:szCs w:val="20"/>
                <w:lang w:val="lt-LT"/>
              </w:rPr>
              <w:t xml:space="preserve">Susitarimas </w:t>
            </w:r>
            <w:r w:rsidR="00870B0B" w:rsidRPr="00BF5F40">
              <w:rPr>
                <w:rStyle w:val="Typewriter"/>
                <w:rFonts w:ascii="Montserrat" w:hAnsi="Montserrat" w:cs="Arial"/>
                <w:szCs w:val="20"/>
                <w:lang w:val="lt-LT"/>
              </w:rPr>
              <w:t>gali būti nutraukta</w:t>
            </w:r>
            <w:r w:rsidR="001023C0" w:rsidRPr="00BF5F40">
              <w:rPr>
                <w:rStyle w:val="Typewriter"/>
                <w:rFonts w:ascii="Montserrat" w:hAnsi="Montserrat" w:cs="Arial"/>
                <w:szCs w:val="20"/>
                <w:lang w:val="lt-LT"/>
              </w:rPr>
              <w:t>s</w:t>
            </w:r>
            <w:r w:rsidR="00870B0B" w:rsidRPr="00BF5F40">
              <w:rPr>
                <w:rStyle w:val="Typewriter"/>
                <w:rFonts w:ascii="Montserrat" w:hAnsi="Montserrat" w:cs="Arial"/>
                <w:szCs w:val="20"/>
                <w:lang w:val="lt-LT"/>
              </w:rPr>
              <w:t xml:space="preserve"> vienašališkai </w:t>
            </w:r>
            <w:r w:rsidRPr="00BF5F40">
              <w:rPr>
                <w:rStyle w:val="Typewriter"/>
                <w:rFonts w:ascii="Montserrat" w:hAnsi="Montserrat" w:cs="Arial"/>
                <w:szCs w:val="20"/>
                <w:lang w:val="lt-LT"/>
              </w:rPr>
              <w:t>Duomenų v</w:t>
            </w:r>
            <w:r w:rsidR="00870B0B" w:rsidRPr="00BF5F40">
              <w:rPr>
                <w:rStyle w:val="Typewriter"/>
                <w:rFonts w:ascii="Montserrat" w:hAnsi="Montserrat" w:cs="Arial"/>
                <w:szCs w:val="20"/>
                <w:lang w:val="lt-LT"/>
              </w:rPr>
              <w:t xml:space="preserve">aldytojo </w:t>
            </w:r>
            <w:r w:rsidR="001023C0" w:rsidRPr="00BF5F40">
              <w:rPr>
                <w:rStyle w:val="Typewriter"/>
                <w:rFonts w:ascii="Montserrat" w:hAnsi="Montserrat" w:cs="Arial"/>
                <w:szCs w:val="20"/>
                <w:lang w:val="lt-LT"/>
              </w:rPr>
              <w:t>šiame Susitarime</w:t>
            </w:r>
            <w:r w:rsidR="00870B0B" w:rsidRPr="00BF5F40">
              <w:rPr>
                <w:rStyle w:val="Typewriter"/>
                <w:rFonts w:ascii="Montserrat" w:hAnsi="Montserrat" w:cs="Arial"/>
                <w:szCs w:val="20"/>
                <w:lang w:val="lt-LT"/>
              </w:rPr>
              <w:t xml:space="preserve"> nustatytais atvejais</w:t>
            </w:r>
            <w:r w:rsidRPr="00BF5F40">
              <w:rPr>
                <w:rStyle w:val="Typewriter"/>
                <w:rFonts w:ascii="Montserrat" w:hAnsi="Montserrat" w:cs="Arial"/>
                <w:szCs w:val="20"/>
                <w:lang w:val="lt-LT"/>
              </w:rPr>
              <w:t>.</w:t>
            </w:r>
          </w:p>
          <w:p w14:paraId="56FC0C32" w14:textId="24529E55" w:rsidR="00A2769E" w:rsidRPr="00BF5F40" w:rsidRDefault="00A44463" w:rsidP="00E90405">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 xml:space="preserve">Pasibaigus </w:t>
            </w:r>
            <w:r w:rsidR="001023C0" w:rsidRPr="00BF5F40">
              <w:rPr>
                <w:rFonts w:ascii="Montserrat" w:hAnsi="Montserrat" w:cs="Arial"/>
                <w:sz w:val="20"/>
                <w:szCs w:val="20"/>
                <w:lang w:val="lt-LT"/>
              </w:rPr>
              <w:t>šiam Susitarimui</w:t>
            </w:r>
            <w:r w:rsidRPr="00BF5F40">
              <w:rPr>
                <w:rFonts w:ascii="Montserrat" w:hAnsi="Montserrat" w:cs="Arial"/>
                <w:sz w:val="20"/>
                <w:szCs w:val="20"/>
                <w:lang w:val="lt-LT"/>
              </w:rPr>
              <w:t xml:space="preserve"> Duomenų tvarkytojas Duomenų valdytojo sprendimu ir prašymu perduos Duomenų valdytojui arba sunaikins visus tvarkomus Asmens duomenis</w:t>
            </w:r>
            <w:r w:rsidR="00D12F65" w:rsidRPr="00BF5F40">
              <w:rPr>
                <w:rFonts w:ascii="Montserrat" w:hAnsi="Montserrat" w:cs="Arial"/>
                <w:sz w:val="20"/>
                <w:szCs w:val="20"/>
                <w:lang w:val="lt-LT"/>
              </w:rPr>
              <w:t>.</w:t>
            </w:r>
            <w:r w:rsidR="00935851" w:rsidRPr="00BF5F40">
              <w:rPr>
                <w:rFonts w:ascii="Montserrat" w:hAnsi="Montserrat" w:cs="Arial"/>
                <w:sz w:val="20"/>
                <w:szCs w:val="20"/>
                <w:lang w:val="lt-LT"/>
              </w:rPr>
              <w:t xml:space="preserve"> </w:t>
            </w:r>
          </w:p>
          <w:p w14:paraId="58B331B7" w14:textId="149B8500" w:rsidR="00A2769E" w:rsidRPr="00BF5F40" w:rsidRDefault="00A2769E" w:rsidP="00E90405">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lastRenderedPageBreak/>
              <w:t xml:space="preserve">Šalys patvirtina ir garantuoja, kad jos turi visus reikiamus įgaliojimus sudaryti </w:t>
            </w:r>
            <w:r w:rsidR="001023C0" w:rsidRPr="00BF5F40">
              <w:rPr>
                <w:rFonts w:ascii="Montserrat" w:hAnsi="Montserrat" w:cs="Arial"/>
                <w:sz w:val="20"/>
                <w:szCs w:val="20"/>
                <w:lang w:val="lt-LT"/>
              </w:rPr>
              <w:t>šį Susitarimą</w:t>
            </w:r>
            <w:r w:rsidRPr="00BF5F40">
              <w:rPr>
                <w:rFonts w:ascii="Montserrat" w:hAnsi="Montserrat" w:cs="Arial"/>
                <w:sz w:val="20"/>
                <w:szCs w:val="20"/>
                <w:lang w:val="lt-LT"/>
              </w:rPr>
              <w:t xml:space="preserve"> ir j</w:t>
            </w:r>
            <w:r w:rsidR="001023C0" w:rsidRPr="00BF5F40">
              <w:rPr>
                <w:rFonts w:ascii="Montserrat" w:hAnsi="Montserrat" w:cs="Arial"/>
                <w:sz w:val="20"/>
                <w:szCs w:val="20"/>
                <w:lang w:val="lt-LT"/>
              </w:rPr>
              <w:t>į</w:t>
            </w:r>
            <w:r w:rsidRPr="00BF5F40">
              <w:rPr>
                <w:rFonts w:ascii="Montserrat" w:hAnsi="Montserrat" w:cs="Arial"/>
                <w:sz w:val="20"/>
                <w:szCs w:val="20"/>
                <w:lang w:val="lt-LT"/>
              </w:rPr>
              <w:t xml:space="preserve"> vykdyti.</w:t>
            </w:r>
          </w:p>
          <w:p w14:paraId="267C533B" w14:textId="32F121CB" w:rsidR="00A44463" w:rsidRPr="00BF5F40" w:rsidRDefault="00A44463" w:rsidP="00C877D2">
            <w:pPr>
              <w:pStyle w:val="ListParagraph"/>
              <w:numPr>
                <w:ilvl w:val="1"/>
                <w:numId w:val="19"/>
              </w:numPr>
              <w:ind w:left="0" w:firstLine="567"/>
              <w:contextualSpacing w:val="0"/>
              <w:jc w:val="both"/>
              <w:rPr>
                <w:rFonts w:ascii="Montserrat" w:hAnsi="Montserrat" w:cs="Arial"/>
                <w:sz w:val="20"/>
                <w:szCs w:val="20"/>
                <w:lang w:val="lt-LT"/>
              </w:rPr>
            </w:pPr>
            <w:r w:rsidRPr="00BF5F40">
              <w:rPr>
                <w:rFonts w:ascii="Montserrat" w:hAnsi="Montserrat" w:cs="Arial"/>
                <w:sz w:val="20"/>
                <w:szCs w:val="20"/>
                <w:lang w:val="lt-LT"/>
              </w:rPr>
              <w:t>Ši</w:t>
            </w:r>
            <w:r w:rsidR="001023C0" w:rsidRPr="00BF5F40">
              <w:rPr>
                <w:rFonts w:ascii="Montserrat" w:hAnsi="Montserrat" w:cs="Arial"/>
                <w:sz w:val="20"/>
                <w:szCs w:val="20"/>
                <w:lang w:val="lt-LT"/>
              </w:rPr>
              <w:t>s</w:t>
            </w:r>
            <w:r w:rsidRPr="00BF5F40">
              <w:rPr>
                <w:rFonts w:ascii="Montserrat" w:hAnsi="Montserrat" w:cs="Arial"/>
                <w:sz w:val="20"/>
                <w:szCs w:val="20"/>
                <w:lang w:val="lt-LT"/>
              </w:rPr>
              <w:t xml:space="preserve"> </w:t>
            </w:r>
            <w:r w:rsidR="001023C0" w:rsidRPr="00BF5F40">
              <w:rPr>
                <w:rFonts w:ascii="Montserrat" w:hAnsi="Montserrat" w:cs="Arial"/>
                <w:sz w:val="20"/>
                <w:szCs w:val="20"/>
                <w:lang w:val="lt-LT"/>
              </w:rPr>
              <w:t>Susitarimas</w:t>
            </w:r>
            <w:r w:rsidRPr="00BF5F40">
              <w:rPr>
                <w:rFonts w:ascii="Montserrat" w:hAnsi="Montserrat" w:cs="Arial"/>
                <w:sz w:val="20"/>
                <w:szCs w:val="20"/>
                <w:lang w:val="lt-LT"/>
              </w:rPr>
              <w:t xml:space="preserve"> sudaryta</w:t>
            </w:r>
            <w:r w:rsidR="001023C0" w:rsidRPr="00BF5F40">
              <w:rPr>
                <w:rFonts w:ascii="Montserrat" w:hAnsi="Montserrat" w:cs="Arial"/>
                <w:sz w:val="20"/>
                <w:szCs w:val="20"/>
                <w:lang w:val="lt-LT"/>
              </w:rPr>
              <w:t>s</w:t>
            </w:r>
            <w:r w:rsidRPr="00BF5F40">
              <w:rPr>
                <w:rFonts w:ascii="Montserrat" w:hAnsi="Montserrat" w:cs="Arial"/>
                <w:sz w:val="20"/>
                <w:szCs w:val="20"/>
                <w:lang w:val="lt-LT"/>
              </w:rPr>
              <w:t xml:space="preserve"> 2 (dviem) originaliais egzemplioriais lietuvių </w:t>
            </w:r>
            <w:r w:rsidR="00FC7CBF" w:rsidRPr="00BF5F40">
              <w:rPr>
                <w:rFonts w:ascii="Montserrat" w:hAnsi="Montserrat" w:cs="Arial"/>
                <w:sz w:val="20"/>
                <w:szCs w:val="20"/>
                <w:lang w:val="lt-LT"/>
              </w:rPr>
              <w:t>kalba, turinčiais vienodą teisinę galią, po 1 (vieną) egzempliorių kiekvienai Šaliai</w:t>
            </w:r>
            <w:r w:rsidRPr="00BF5F40">
              <w:rPr>
                <w:rFonts w:ascii="Montserrat" w:hAnsi="Montserrat" w:cs="Arial"/>
                <w:sz w:val="20"/>
                <w:szCs w:val="20"/>
                <w:lang w:val="lt-LT"/>
              </w:rPr>
              <w:t>.</w:t>
            </w:r>
          </w:p>
          <w:p w14:paraId="1F21BF65" w14:textId="77777777" w:rsidR="00A44463" w:rsidRPr="00BF5F40" w:rsidRDefault="00A44463" w:rsidP="00C877D2">
            <w:pPr>
              <w:ind w:firstLine="567"/>
              <w:jc w:val="both"/>
              <w:rPr>
                <w:rFonts w:ascii="Montserrat" w:hAnsi="Montserrat" w:cs="Arial"/>
                <w:sz w:val="20"/>
                <w:szCs w:val="20"/>
                <w:lang w:val="lt-LT"/>
              </w:rPr>
            </w:pPr>
          </w:p>
        </w:tc>
      </w:tr>
      <w:tr w:rsidR="007B690D" w:rsidRPr="00BF5F40" w14:paraId="3A8291EC" w14:textId="77777777" w:rsidTr="2D65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0"/>
        </w:trPr>
        <w:tc>
          <w:tcPr>
            <w:tcW w:w="5284" w:type="dxa"/>
            <w:tcBorders>
              <w:top w:val="single" w:sz="4" w:space="0" w:color="auto"/>
              <w:left w:val="single" w:sz="4" w:space="0" w:color="auto"/>
              <w:bottom w:val="single" w:sz="4" w:space="0" w:color="auto"/>
              <w:right w:val="single" w:sz="4" w:space="0" w:color="auto"/>
            </w:tcBorders>
          </w:tcPr>
          <w:p w14:paraId="3B9E062E" w14:textId="4F1EF428" w:rsidR="007B690D" w:rsidRDefault="007B690D" w:rsidP="0060698B">
            <w:pPr>
              <w:rPr>
                <w:rFonts w:ascii="Montserrat" w:eastAsia="Times New Roman" w:hAnsi="Montserrat" w:cs="Times New Roman"/>
                <w:b/>
                <w:bCs/>
                <w:sz w:val="20"/>
                <w:szCs w:val="20"/>
                <w:lang w:val="lt-LT" w:eastAsia="lt-LT"/>
              </w:rPr>
            </w:pPr>
            <w:r w:rsidRPr="00BF5F40">
              <w:rPr>
                <w:rFonts w:ascii="Montserrat" w:eastAsia="Times New Roman" w:hAnsi="Montserrat" w:cs="Times New Roman"/>
                <w:b/>
                <w:bCs/>
                <w:sz w:val="20"/>
                <w:szCs w:val="20"/>
                <w:lang w:val="lt-LT" w:eastAsia="lt-LT"/>
              </w:rPr>
              <w:lastRenderedPageBreak/>
              <w:t>Duomenų valdytojas</w:t>
            </w:r>
          </w:p>
          <w:p w14:paraId="255392A4" w14:textId="77777777" w:rsidR="00D93C13" w:rsidRPr="00BF5F40" w:rsidRDefault="00D93C13" w:rsidP="0060698B">
            <w:pPr>
              <w:rPr>
                <w:rFonts w:ascii="Montserrat" w:eastAsia="Times New Roman" w:hAnsi="Montserrat" w:cs="Times New Roman"/>
                <w:b/>
                <w:bCs/>
                <w:sz w:val="20"/>
                <w:szCs w:val="20"/>
                <w:lang w:val="lt-LT" w:eastAsia="lt-LT"/>
              </w:rPr>
            </w:pPr>
          </w:p>
          <w:p w14:paraId="1E80B97C"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Savivaldybės įmonė</w:t>
            </w:r>
          </w:p>
          <w:p w14:paraId="4B589CEB"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„SUSISIEKIMO PASLAUGOS“</w:t>
            </w:r>
          </w:p>
          <w:p w14:paraId="2188B92B"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Kodas: 124644360</w:t>
            </w:r>
          </w:p>
          <w:p w14:paraId="15345947"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Laisvės pr. 10A, 10209 Vilnius</w:t>
            </w:r>
          </w:p>
          <w:p w14:paraId="1451A42E"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Tel. +370 5  270 9339</w:t>
            </w:r>
          </w:p>
          <w:p w14:paraId="1B1432B5" w14:textId="77777777" w:rsidR="00886348" w:rsidRPr="00BF5F40" w:rsidRDefault="00886348" w:rsidP="00886348">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 xml:space="preserve">El. p.: </w:t>
            </w:r>
            <w:hyperlink r:id="rId11" w:history="1">
              <w:r w:rsidRPr="00B51677">
                <w:rPr>
                  <w:rStyle w:val="Hyperlink"/>
                  <w:rFonts w:ascii="Montserrat" w:eastAsia="Times New Roman" w:hAnsi="Montserrat" w:cs="Times New Roman"/>
                  <w:sz w:val="20"/>
                  <w:szCs w:val="20"/>
                  <w:lang w:val="lt-LT" w:eastAsia="lt-LT"/>
                </w:rPr>
                <w:t>info@judu.lt</w:t>
              </w:r>
            </w:hyperlink>
            <w:r>
              <w:rPr>
                <w:rFonts w:ascii="Montserrat" w:eastAsia="Times New Roman" w:hAnsi="Montserrat" w:cs="Times New Roman"/>
                <w:sz w:val="20"/>
                <w:szCs w:val="20"/>
                <w:lang w:val="lt-LT" w:eastAsia="lt-LT"/>
              </w:rPr>
              <w:t xml:space="preserve"> </w:t>
            </w:r>
          </w:p>
          <w:p w14:paraId="70EA13DB" w14:textId="77777777" w:rsidR="00886348" w:rsidRPr="00BF5F40" w:rsidRDefault="00886348" w:rsidP="00886348">
            <w:pPr>
              <w:rPr>
                <w:rFonts w:ascii="Montserrat" w:eastAsia="Times New Roman" w:hAnsi="Montserrat" w:cs="Times New Roman"/>
                <w:sz w:val="20"/>
                <w:szCs w:val="20"/>
                <w:lang w:val="lt-LT" w:eastAsia="lt-LT"/>
              </w:rPr>
            </w:pPr>
          </w:p>
          <w:p w14:paraId="5F08AB0C" w14:textId="77777777" w:rsidR="00886348" w:rsidRPr="00BF5F40" w:rsidRDefault="00886348" w:rsidP="00886348">
            <w:pPr>
              <w:rPr>
                <w:rFonts w:ascii="Montserrat" w:eastAsia="Times New Roman" w:hAnsi="Montserrat" w:cs="Times New Roman"/>
                <w:sz w:val="20"/>
                <w:szCs w:val="20"/>
                <w:lang w:val="lt-LT" w:eastAsia="lt-LT"/>
              </w:rPr>
            </w:pPr>
          </w:p>
          <w:p w14:paraId="6A96DA2D" w14:textId="77777777" w:rsidR="00886348" w:rsidRPr="00D93C13" w:rsidRDefault="00886348" w:rsidP="00886348">
            <w:pPr>
              <w:rPr>
                <w:rFonts w:ascii="Montserrat" w:eastAsia="Times New Roman" w:hAnsi="Montserrat" w:cs="Times New Roman"/>
                <w:b/>
                <w:bCs/>
                <w:sz w:val="20"/>
                <w:szCs w:val="20"/>
                <w:lang w:val="lt-LT" w:eastAsia="lt-LT"/>
              </w:rPr>
            </w:pPr>
            <w:r w:rsidRPr="00D93C13">
              <w:rPr>
                <w:rFonts w:ascii="Montserrat" w:eastAsia="Times New Roman" w:hAnsi="Montserrat" w:cs="Times New Roman"/>
                <w:b/>
                <w:bCs/>
                <w:sz w:val="20"/>
                <w:szCs w:val="20"/>
                <w:lang w:val="lt-LT" w:eastAsia="lt-LT"/>
              </w:rPr>
              <w:t xml:space="preserve">Direktorė </w:t>
            </w:r>
            <w:r>
              <w:rPr>
                <w:rFonts w:ascii="Montserrat" w:eastAsia="Times New Roman" w:hAnsi="Montserrat" w:cs="Times New Roman"/>
                <w:b/>
                <w:bCs/>
                <w:sz w:val="20"/>
                <w:szCs w:val="20"/>
                <w:lang w:val="lt-LT" w:eastAsia="lt-LT"/>
              </w:rPr>
              <w:t>Loreta Levulytė-Staškevičienė</w:t>
            </w:r>
          </w:p>
          <w:p w14:paraId="58D933B0" w14:textId="77777777" w:rsidR="007B690D" w:rsidRPr="00BF5F40" w:rsidRDefault="007B690D" w:rsidP="0060698B">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____________________________</w:t>
            </w:r>
          </w:p>
        </w:tc>
        <w:tc>
          <w:tcPr>
            <w:tcW w:w="4941" w:type="dxa"/>
            <w:gridSpan w:val="2"/>
            <w:tcBorders>
              <w:top w:val="single" w:sz="4" w:space="0" w:color="auto"/>
              <w:left w:val="single" w:sz="4" w:space="0" w:color="auto"/>
              <w:bottom w:val="single" w:sz="4" w:space="0" w:color="auto"/>
              <w:right w:val="single" w:sz="4" w:space="0" w:color="auto"/>
            </w:tcBorders>
          </w:tcPr>
          <w:p w14:paraId="1FA0C580" w14:textId="2FC6E400" w:rsidR="007B690D" w:rsidRDefault="007B690D" w:rsidP="0060698B">
            <w:pPr>
              <w:rPr>
                <w:rFonts w:ascii="Montserrat" w:eastAsia="Times New Roman" w:hAnsi="Montserrat" w:cs="Times New Roman"/>
                <w:b/>
                <w:bCs/>
                <w:sz w:val="20"/>
                <w:szCs w:val="20"/>
                <w:lang w:val="lt-LT" w:eastAsia="lt-LT"/>
              </w:rPr>
            </w:pPr>
            <w:r w:rsidRPr="00BF5F40">
              <w:rPr>
                <w:rFonts w:ascii="Montserrat" w:eastAsia="Times New Roman" w:hAnsi="Montserrat" w:cs="Times New Roman"/>
                <w:b/>
                <w:bCs/>
                <w:sz w:val="20"/>
                <w:szCs w:val="20"/>
                <w:lang w:val="lt-LT" w:eastAsia="lt-LT"/>
              </w:rPr>
              <w:t>Duomenų tvarkytojas</w:t>
            </w:r>
          </w:p>
          <w:p w14:paraId="6FD054A7" w14:textId="77777777" w:rsidR="00D93C13" w:rsidRPr="00BF5F40" w:rsidRDefault="00D93C13" w:rsidP="0060698B">
            <w:pPr>
              <w:rPr>
                <w:rFonts w:ascii="Montserrat" w:eastAsia="Times New Roman" w:hAnsi="Montserrat" w:cs="Times New Roman"/>
                <w:b/>
                <w:bCs/>
                <w:sz w:val="20"/>
                <w:szCs w:val="20"/>
                <w:lang w:val="lt-LT" w:eastAsia="lt-LT"/>
              </w:rPr>
            </w:pPr>
          </w:p>
          <w:p w14:paraId="19F82AAA" w14:textId="693A379C" w:rsidR="00CE6655" w:rsidRPr="00596A68" w:rsidRDefault="00886348" w:rsidP="00886348">
            <w:pPr>
              <w:rPr>
                <w:rFonts w:ascii="Montserrat" w:eastAsia="Times New Roman" w:hAnsi="Montserrat" w:cs="Times New Roman"/>
                <w:sz w:val="20"/>
                <w:szCs w:val="20"/>
                <w:highlight w:val="lightGray"/>
                <w:lang w:val="lt-LT" w:eastAsia="lt-LT"/>
              </w:rPr>
            </w:pPr>
            <w:r w:rsidRPr="00596A68">
              <w:rPr>
                <w:rFonts w:ascii="Montserrat" w:eastAsia="Times New Roman" w:hAnsi="Montserrat" w:cs="Times New Roman"/>
                <w:sz w:val="20"/>
                <w:szCs w:val="20"/>
                <w:highlight w:val="lightGray"/>
                <w:lang w:val="lt-LT" w:eastAsia="lt-LT"/>
              </w:rPr>
              <w:t xml:space="preserve">Įmonės pavadinimas </w:t>
            </w:r>
          </w:p>
          <w:p w14:paraId="608981F7" w14:textId="55399828" w:rsidR="00CE6655" w:rsidRPr="00BF5F40" w:rsidRDefault="00CE6655" w:rsidP="00CE6655">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Kodas</w:t>
            </w:r>
            <w:r w:rsidR="00596A68">
              <w:rPr>
                <w:rFonts w:ascii="Montserrat" w:eastAsia="Times New Roman" w:hAnsi="Montserrat" w:cs="Times New Roman"/>
                <w:sz w:val="20"/>
                <w:szCs w:val="20"/>
                <w:lang w:val="lt-LT" w:eastAsia="lt-LT"/>
              </w:rPr>
              <w:t xml:space="preserve">: </w:t>
            </w:r>
            <w:r w:rsidR="00886348" w:rsidRPr="00596A68">
              <w:rPr>
                <w:rFonts w:ascii="Montserrat" w:eastAsia="Times New Roman" w:hAnsi="Montserrat" w:cs="Times New Roman"/>
                <w:sz w:val="20"/>
                <w:szCs w:val="20"/>
                <w:highlight w:val="lightGray"/>
                <w:lang w:val="lt-LT" w:eastAsia="lt-LT"/>
              </w:rPr>
              <w:t>kodas</w:t>
            </w:r>
          </w:p>
          <w:p w14:paraId="164BC224" w14:textId="30AACA31" w:rsidR="00CE6655" w:rsidRPr="00596A68" w:rsidRDefault="00886348" w:rsidP="00CE6655">
            <w:pPr>
              <w:rPr>
                <w:rFonts w:ascii="Montserrat" w:eastAsia="Times New Roman" w:hAnsi="Montserrat" w:cs="Times New Roman"/>
                <w:sz w:val="20"/>
                <w:szCs w:val="20"/>
                <w:highlight w:val="lightGray"/>
                <w:lang w:val="lt-LT" w:eastAsia="lt-LT"/>
              </w:rPr>
            </w:pPr>
            <w:r w:rsidRPr="00596A68">
              <w:rPr>
                <w:rFonts w:ascii="Montserrat" w:eastAsia="Times New Roman" w:hAnsi="Montserrat" w:cs="Times New Roman"/>
                <w:sz w:val="20"/>
                <w:szCs w:val="20"/>
                <w:highlight w:val="lightGray"/>
                <w:lang w:val="lt-LT" w:eastAsia="lt-LT"/>
              </w:rPr>
              <w:t>Adresas</w:t>
            </w:r>
          </w:p>
          <w:p w14:paraId="736397A5" w14:textId="7E8EB7D9" w:rsidR="00CE6655" w:rsidRPr="00BF5F40" w:rsidRDefault="00CE6655" w:rsidP="00CE6655">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 xml:space="preserve">Tel. </w:t>
            </w:r>
            <w:r w:rsidR="00886348" w:rsidRPr="00596A68">
              <w:rPr>
                <w:rFonts w:ascii="Montserrat" w:eastAsia="Times New Roman" w:hAnsi="Montserrat" w:cs="Times New Roman"/>
                <w:sz w:val="20"/>
                <w:szCs w:val="20"/>
                <w:highlight w:val="lightGray"/>
                <w:lang w:val="lt-LT" w:eastAsia="lt-LT"/>
              </w:rPr>
              <w:t>telefono numeris</w:t>
            </w:r>
          </w:p>
          <w:p w14:paraId="769429AF" w14:textId="6266EF6C" w:rsidR="007B690D" w:rsidRPr="00BF5F40" w:rsidRDefault="00CE6655" w:rsidP="0060698B">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El. p.</w:t>
            </w:r>
            <w:r w:rsidR="00886348">
              <w:rPr>
                <w:rFonts w:ascii="Montserrat" w:eastAsia="Times New Roman" w:hAnsi="Montserrat" w:cs="Times New Roman"/>
                <w:sz w:val="20"/>
                <w:szCs w:val="20"/>
                <w:lang w:val="lt-LT" w:eastAsia="lt-LT"/>
              </w:rPr>
              <w:t xml:space="preserve">: </w:t>
            </w:r>
            <w:r w:rsidR="00886348" w:rsidRPr="00596A68">
              <w:rPr>
                <w:rFonts w:ascii="Montserrat" w:eastAsia="Times New Roman" w:hAnsi="Montserrat" w:cs="Times New Roman"/>
                <w:sz w:val="20"/>
                <w:szCs w:val="20"/>
                <w:highlight w:val="lightGray"/>
                <w:lang w:val="lt-LT" w:eastAsia="lt-LT"/>
              </w:rPr>
              <w:t xml:space="preserve">el. </w:t>
            </w:r>
            <w:r w:rsidR="00596A68" w:rsidRPr="00596A68">
              <w:rPr>
                <w:rFonts w:ascii="Montserrat" w:eastAsia="Times New Roman" w:hAnsi="Montserrat" w:cs="Times New Roman"/>
                <w:sz w:val="20"/>
                <w:szCs w:val="20"/>
                <w:highlight w:val="lightGray"/>
                <w:lang w:val="lt-LT" w:eastAsia="lt-LT"/>
              </w:rPr>
              <w:t>pašto adresas</w:t>
            </w:r>
          </w:p>
          <w:p w14:paraId="2D10224D" w14:textId="77777777" w:rsidR="007B690D" w:rsidRPr="00BF5F40" w:rsidRDefault="007B690D" w:rsidP="0060698B">
            <w:pPr>
              <w:rPr>
                <w:rFonts w:ascii="Montserrat" w:eastAsia="Times New Roman" w:hAnsi="Montserrat" w:cs="Times New Roman"/>
                <w:sz w:val="20"/>
                <w:szCs w:val="20"/>
                <w:lang w:val="lt-LT" w:eastAsia="lt-LT"/>
              </w:rPr>
            </w:pPr>
          </w:p>
          <w:p w14:paraId="5F00A409" w14:textId="77777777" w:rsidR="007B690D" w:rsidRDefault="007B690D" w:rsidP="0060698B">
            <w:pPr>
              <w:rPr>
                <w:rFonts w:ascii="Montserrat" w:eastAsia="Times New Roman" w:hAnsi="Montserrat" w:cs="Times New Roman"/>
                <w:sz w:val="20"/>
                <w:szCs w:val="20"/>
                <w:lang w:val="lt-LT" w:eastAsia="lt-LT"/>
              </w:rPr>
            </w:pPr>
          </w:p>
          <w:p w14:paraId="5A610698" w14:textId="77777777" w:rsidR="00596A68" w:rsidRPr="00BF5F40" w:rsidRDefault="00596A68" w:rsidP="0060698B">
            <w:pPr>
              <w:rPr>
                <w:rFonts w:ascii="Montserrat" w:eastAsia="Times New Roman" w:hAnsi="Montserrat" w:cs="Times New Roman"/>
                <w:sz w:val="20"/>
                <w:szCs w:val="20"/>
                <w:lang w:val="lt-LT" w:eastAsia="lt-LT"/>
              </w:rPr>
            </w:pPr>
          </w:p>
          <w:p w14:paraId="095FAAEA" w14:textId="61E049F3" w:rsidR="007B690D" w:rsidRPr="00D93C13" w:rsidRDefault="00596A68" w:rsidP="0060698B">
            <w:pPr>
              <w:rPr>
                <w:rFonts w:ascii="Montserrat" w:eastAsia="Times New Roman" w:hAnsi="Montserrat" w:cs="Times New Roman"/>
                <w:b/>
                <w:bCs/>
                <w:sz w:val="20"/>
                <w:szCs w:val="20"/>
                <w:lang w:val="lt-LT" w:eastAsia="lt-LT"/>
              </w:rPr>
            </w:pPr>
            <w:r>
              <w:rPr>
                <w:rFonts w:ascii="Montserrat" w:eastAsia="Times New Roman" w:hAnsi="Montserrat" w:cs="Times New Roman"/>
                <w:b/>
                <w:bCs/>
                <w:sz w:val="20"/>
                <w:szCs w:val="20"/>
                <w:lang w:val="lt-LT" w:eastAsia="lt-LT"/>
              </w:rPr>
              <w:t>Pareigos, vardas, pavardė</w:t>
            </w:r>
          </w:p>
          <w:p w14:paraId="362C8E94" w14:textId="77777777" w:rsidR="007B690D" w:rsidRPr="00BF5F40" w:rsidRDefault="007B690D" w:rsidP="0060698B">
            <w:pPr>
              <w:rPr>
                <w:rFonts w:ascii="Montserrat" w:eastAsia="Times New Roman" w:hAnsi="Montserrat" w:cs="Times New Roman"/>
                <w:sz w:val="20"/>
                <w:szCs w:val="20"/>
                <w:lang w:val="lt-LT" w:eastAsia="lt-LT"/>
              </w:rPr>
            </w:pPr>
            <w:r w:rsidRPr="00BF5F40">
              <w:rPr>
                <w:rFonts w:ascii="Montserrat" w:eastAsia="Times New Roman" w:hAnsi="Montserrat" w:cs="Times New Roman"/>
                <w:sz w:val="20"/>
                <w:szCs w:val="20"/>
                <w:lang w:val="lt-LT" w:eastAsia="lt-LT"/>
              </w:rPr>
              <w:t>_____________________________</w:t>
            </w:r>
          </w:p>
          <w:p w14:paraId="666686C0" w14:textId="77777777" w:rsidR="007B690D" w:rsidRPr="00BF5F40" w:rsidRDefault="007B690D" w:rsidP="0060698B">
            <w:pPr>
              <w:rPr>
                <w:rFonts w:ascii="Montserrat" w:eastAsia="Times New Roman" w:hAnsi="Montserrat" w:cs="Times New Roman"/>
                <w:sz w:val="20"/>
                <w:szCs w:val="20"/>
                <w:lang w:val="lt-LT" w:eastAsia="lt-LT"/>
              </w:rPr>
            </w:pPr>
          </w:p>
          <w:p w14:paraId="064C5C6E" w14:textId="77777777" w:rsidR="007B690D" w:rsidRPr="00BF5F40" w:rsidRDefault="007B690D" w:rsidP="0060698B">
            <w:pPr>
              <w:rPr>
                <w:rFonts w:ascii="Montserrat" w:eastAsia="Times New Roman" w:hAnsi="Montserrat" w:cs="Times New Roman"/>
                <w:sz w:val="20"/>
                <w:szCs w:val="20"/>
                <w:lang w:val="lt-LT" w:eastAsia="lt-LT"/>
              </w:rPr>
            </w:pPr>
          </w:p>
        </w:tc>
      </w:tr>
    </w:tbl>
    <w:p w14:paraId="476DD1BF" w14:textId="64886607" w:rsidR="006A41EF" w:rsidRPr="00BF5F40" w:rsidRDefault="006A41EF">
      <w:pPr>
        <w:rPr>
          <w:rFonts w:ascii="Montserrat" w:hAnsi="Montserrat"/>
          <w:sz w:val="20"/>
          <w:szCs w:val="20"/>
          <w:lang w:val="lt-LT"/>
        </w:rPr>
      </w:pPr>
    </w:p>
    <w:p w14:paraId="54D80E0B" w14:textId="3BCE3D10" w:rsidR="00F41A54" w:rsidRPr="00BF5F40" w:rsidRDefault="00F41A54">
      <w:pPr>
        <w:rPr>
          <w:rFonts w:ascii="Montserrat" w:hAnsi="Montserrat"/>
          <w:sz w:val="20"/>
          <w:szCs w:val="20"/>
          <w:lang w:val="lt-LT"/>
        </w:rPr>
      </w:pPr>
      <w:r w:rsidRPr="00BF5F40">
        <w:rPr>
          <w:rFonts w:ascii="Montserrat" w:hAnsi="Montserrat"/>
          <w:sz w:val="20"/>
          <w:szCs w:val="20"/>
          <w:lang w:val="lt-LT"/>
        </w:rPr>
        <w:br w:type="page"/>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4463" w:rsidRPr="00BF5F40" w14:paraId="5F69BACA" w14:textId="77777777" w:rsidTr="006A41EF">
        <w:trPr>
          <w:trHeight w:val="1260"/>
        </w:trPr>
        <w:tc>
          <w:tcPr>
            <w:tcW w:w="9889" w:type="dxa"/>
          </w:tcPr>
          <w:p w14:paraId="0B5429E2" w14:textId="66B819C4" w:rsidR="00B6406B" w:rsidRPr="00BF5F40" w:rsidRDefault="00B6406B" w:rsidP="00162BF0">
            <w:pPr>
              <w:jc w:val="right"/>
              <w:rPr>
                <w:rFonts w:ascii="Montserrat" w:hAnsi="Montserrat" w:cs="Arial"/>
                <w:sz w:val="20"/>
                <w:szCs w:val="20"/>
                <w:lang w:val="lt-LT"/>
              </w:rPr>
            </w:pPr>
            <w:r w:rsidRPr="00BF5F40">
              <w:rPr>
                <w:rFonts w:ascii="Montserrat" w:hAnsi="Montserrat" w:cs="Arial"/>
                <w:sz w:val="20"/>
                <w:szCs w:val="20"/>
                <w:lang w:val="lt-LT"/>
              </w:rPr>
              <w:lastRenderedPageBreak/>
              <w:t>Priedas Nr. 1 prie</w:t>
            </w:r>
          </w:p>
          <w:p w14:paraId="36D783B1" w14:textId="67AA47AE" w:rsidR="00B6406B" w:rsidRPr="00BF5F40" w:rsidRDefault="00B6406B" w:rsidP="00162BF0">
            <w:pPr>
              <w:jc w:val="right"/>
              <w:rPr>
                <w:rFonts w:ascii="Montserrat" w:hAnsi="Montserrat" w:cs="Arial"/>
                <w:sz w:val="20"/>
                <w:szCs w:val="20"/>
                <w:lang w:val="lt-LT"/>
              </w:rPr>
            </w:pPr>
            <w:r w:rsidRPr="00BF5F40">
              <w:rPr>
                <w:rFonts w:ascii="Montserrat" w:hAnsi="Montserrat" w:cs="Arial"/>
                <w:sz w:val="20"/>
                <w:szCs w:val="20"/>
                <w:lang w:val="lt-LT"/>
              </w:rPr>
              <w:t xml:space="preserve">Asmens duomenų tvarkymo </w:t>
            </w:r>
            <w:r w:rsidR="00957EA3" w:rsidRPr="00BF5F40">
              <w:rPr>
                <w:rFonts w:ascii="Montserrat" w:hAnsi="Montserrat" w:cs="Arial"/>
                <w:sz w:val="20"/>
                <w:szCs w:val="20"/>
                <w:lang w:val="lt-LT"/>
              </w:rPr>
              <w:t xml:space="preserve">susitarimo </w:t>
            </w:r>
            <w:r w:rsidRPr="00BF5F40">
              <w:rPr>
                <w:rFonts w:ascii="Montserrat" w:hAnsi="Montserrat" w:cs="Arial"/>
                <w:sz w:val="20"/>
                <w:szCs w:val="20"/>
                <w:lang w:val="lt-LT"/>
              </w:rPr>
              <w:t>Nr. _____</w:t>
            </w:r>
          </w:p>
          <w:p w14:paraId="04E3E6CF" w14:textId="77777777" w:rsidR="00B6406B" w:rsidRPr="00BF5F40" w:rsidRDefault="00B6406B" w:rsidP="00162BF0">
            <w:pPr>
              <w:jc w:val="right"/>
              <w:rPr>
                <w:rFonts w:ascii="Montserrat" w:hAnsi="Montserrat" w:cs="Arial"/>
                <w:sz w:val="20"/>
                <w:szCs w:val="20"/>
                <w:lang w:val="lt-LT"/>
              </w:rPr>
            </w:pPr>
          </w:p>
          <w:p w14:paraId="361A4DF2" w14:textId="3AE6D6D2" w:rsidR="00B6406B" w:rsidRPr="00BF5F40" w:rsidRDefault="00FF0F31" w:rsidP="00B6406B">
            <w:pPr>
              <w:jc w:val="center"/>
              <w:rPr>
                <w:rFonts w:ascii="Montserrat" w:hAnsi="Montserrat" w:cs="Arial"/>
                <w:b/>
                <w:sz w:val="20"/>
                <w:szCs w:val="20"/>
                <w:lang w:val="lt-LT"/>
              </w:rPr>
            </w:pPr>
            <w:r w:rsidRPr="00BF5F40">
              <w:rPr>
                <w:rFonts w:ascii="Montserrat" w:hAnsi="Montserrat" w:cs="Arial"/>
                <w:b/>
                <w:sz w:val="20"/>
                <w:szCs w:val="20"/>
                <w:lang w:val="lt-LT"/>
              </w:rPr>
              <w:t>DUOMENŲ VALDYTOJO NURODYMAS DĖL ASMENS DUOMENŲ TVARKYMO</w:t>
            </w:r>
          </w:p>
          <w:p w14:paraId="4C294316" w14:textId="77777777" w:rsidR="00A44463" w:rsidRPr="00BF5F40" w:rsidRDefault="00A44463" w:rsidP="002E0BE5">
            <w:pPr>
              <w:jc w:val="center"/>
              <w:rPr>
                <w:rFonts w:ascii="Montserrat" w:hAnsi="Montserrat" w:cs="Arial"/>
                <w:sz w:val="20"/>
                <w:szCs w:val="20"/>
                <w:lang w:val="lt-LT"/>
              </w:rPr>
            </w:pPr>
          </w:p>
          <w:p w14:paraId="65FF7B55" w14:textId="77777777" w:rsidR="00EC5467" w:rsidRPr="00BF5F40" w:rsidRDefault="00EC5467" w:rsidP="002E0BE5">
            <w:pPr>
              <w:jc w:val="center"/>
              <w:rPr>
                <w:rFonts w:ascii="Montserrat" w:hAnsi="Montserrat" w:cs="Arial"/>
                <w:sz w:val="20"/>
                <w:szCs w:val="20"/>
                <w:lang w:val="lt-LT"/>
              </w:rPr>
            </w:pPr>
          </w:p>
          <w:tbl>
            <w:tblPr>
              <w:tblW w:w="0" w:type="auto"/>
              <w:tblLook w:val="04A0" w:firstRow="1" w:lastRow="0" w:firstColumn="1" w:lastColumn="0" w:noHBand="0" w:noVBand="1"/>
            </w:tblPr>
            <w:tblGrid>
              <w:gridCol w:w="3256"/>
              <w:gridCol w:w="6265"/>
            </w:tblGrid>
            <w:tr w:rsidR="00F30F24" w:rsidRPr="00990548" w14:paraId="770C0695" w14:textId="77777777" w:rsidTr="009F2899">
              <w:trPr>
                <w:trHeight w:val="771"/>
              </w:trPr>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B9621F" w14:textId="77777777" w:rsidR="00F30F24" w:rsidRPr="00BF5F40" w:rsidRDefault="00F30F24" w:rsidP="00F30F24">
                  <w:pPr>
                    <w:spacing w:before="100" w:beforeAutospacing="1" w:after="100" w:afterAutospacing="1"/>
                    <w:rPr>
                      <w:rFonts w:ascii="Montserrat" w:eastAsia="Times New Roman" w:hAnsi="Montserrat" w:cs="Arial"/>
                      <w:sz w:val="20"/>
                      <w:szCs w:val="20"/>
                      <w:lang w:val="lt-LT"/>
                    </w:rPr>
                  </w:pPr>
                  <w:r w:rsidRPr="00BF5F40">
                    <w:rPr>
                      <w:rFonts w:ascii="Montserrat" w:eastAsia="Times New Roman" w:hAnsi="Montserrat" w:cs="Arial"/>
                      <w:sz w:val="20"/>
                      <w:szCs w:val="20"/>
                      <w:lang w:val="lt-LT"/>
                    </w:rPr>
                    <w:t>Asmens duomenų tvarkymo pobūdis ir tikslas:</w:t>
                  </w:r>
                </w:p>
                <w:p w14:paraId="34F62BE9" w14:textId="78630CA2" w:rsidR="00F30F24" w:rsidRPr="00BF5F40" w:rsidRDefault="00F30F24" w:rsidP="00F30F24">
                  <w:pPr>
                    <w:rPr>
                      <w:rFonts w:ascii="Montserrat" w:eastAsia="Times New Roman" w:hAnsi="Montserrat" w:cs="Arial"/>
                      <w:sz w:val="20"/>
                      <w:szCs w:val="20"/>
                      <w:lang w:val="lt-LT"/>
                    </w:rPr>
                  </w:pPr>
                  <w:r w:rsidRPr="00BF5F40">
                    <w:rPr>
                      <w:rFonts w:ascii="Montserrat" w:eastAsia="Times New Roman" w:hAnsi="Montserrat" w:cs="Arial"/>
                      <w:noProof/>
                      <w:sz w:val="20"/>
                      <w:szCs w:val="20"/>
                      <w:lang w:val="lt-LT" w:eastAsia="lt-LT"/>
                    </w:rPr>
                    <w:drawing>
                      <wp:inline distT="0" distB="0" distL="0" distR="0" wp14:anchorId="73C4A861" wp14:editId="0A7E2299">
                        <wp:extent cx="9525" cy="9525"/>
                        <wp:effectExtent l="0" t="0" r="0" b="0"/>
                        <wp:docPr id="6" name="Picture 6" descr="page4image30000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image3000036608"/>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8371AC" w14:textId="77777777" w:rsidR="001659F0" w:rsidRDefault="0026703A" w:rsidP="00975F32">
                  <w:pPr>
                    <w:jc w:val="both"/>
                    <w:rPr>
                      <w:rFonts w:ascii="Montserrat" w:eastAsia="Times New Roman" w:hAnsi="Montserrat" w:cs="Arial"/>
                      <w:sz w:val="20"/>
                      <w:szCs w:val="20"/>
                      <w:lang w:val="lt-LT"/>
                    </w:rPr>
                  </w:pPr>
                  <w:r>
                    <w:fldChar w:fldCharType="begin"/>
                  </w:r>
                  <w:r w:rsidRPr="0026703A">
                    <w:rPr>
                      <w:lang w:val="lt-LT"/>
                    </w:rPr>
                    <w:instrText xml:space="preserve"> INCLUDEPICTURE "C:\\var\\folders\\kt\\stc72z2j25116yd_2_4t186m0000gn\\T\\com.microsoft.Word\\WebArchiveCopyPasteTempFiles\\page4image3000065648" \* MERGEFORMAT </w:instrText>
                  </w:r>
                  <w:r>
                    <w:fldChar w:fldCharType="separate"/>
                  </w:r>
                  <w:r w:rsidR="00925837">
                    <w:rPr>
                      <w:rFonts w:ascii="Montserrat" w:eastAsia="Times New Roman" w:hAnsi="Montserrat" w:cs="Arial"/>
                      <w:noProof/>
                      <w:sz w:val="20"/>
                      <w:szCs w:val="20"/>
                      <w:lang w:val="lt-LT" w:eastAsia="lt-LT"/>
                    </w:rPr>
                    <w:fldChar w:fldCharType="begin"/>
                  </w:r>
                  <w:r w:rsidR="00925837">
                    <w:rPr>
                      <w:rFonts w:ascii="Montserrat" w:eastAsia="Times New Roman" w:hAnsi="Montserrat" w:cs="Arial"/>
                      <w:noProof/>
                      <w:sz w:val="20"/>
                      <w:szCs w:val="20"/>
                      <w:lang w:val="lt-LT" w:eastAsia="lt-LT"/>
                    </w:rPr>
                    <w:instrText xml:space="preserve"> INCLUDEPICTURE  "C:\\var\\folders\\kt\\stc72z2j25116yd_2_4t186m0000gn\\T\\com.microsoft.Word\\WebArchiveCopyPasteTempFiles\\page4image3000065648" \* MERGEFORMATINET </w:instrText>
                  </w:r>
                  <w:r w:rsidR="00925837">
                    <w:rPr>
                      <w:rFonts w:ascii="Montserrat" w:eastAsia="Times New Roman" w:hAnsi="Montserrat" w:cs="Arial"/>
                      <w:noProof/>
                      <w:sz w:val="20"/>
                      <w:szCs w:val="20"/>
                      <w:lang w:val="lt-LT" w:eastAsia="lt-LT"/>
                    </w:rPr>
                    <w:fldChar w:fldCharType="separate"/>
                  </w:r>
                  <w:r w:rsidR="00495F07">
                    <w:rPr>
                      <w:rFonts w:ascii="Montserrat" w:eastAsia="Times New Roman" w:hAnsi="Montserrat" w:cs="Arial"/>
                      <w:noProof/>
                      <w:sz w:val="20"/>
                      <w:szCs w:val="20"/>
                      <w:lang w:val="lt-LT" w:eastAsia="lt-LT"/>
                    </w:rPr>
                    <w:fldChar w:fldCharType="begin"/>
                  </w:r>
                  <w:r w:rsidR="00495F07">
                    <w:rPr>
                      <w:rFonts w:ascii="Montserrat" w:eastAsia="Times New Roman" w:hAnsi="Montserrat" w:cs="Arial"/>
                      <w:noProof/>
                      <w:sz w:val="20"/>
                      <w:szCs w:val="20"/>
                      <w:lang w:val="lt-LT" w:eastAsia="lt-LT"/>
                    </w:rPr>
                    <w:instrText xml:space="preserve"> </w:instrText>
                  </w:r>
                  <w:r w:rsidR="00495F07">
                    <w:rPr>
                      <w:rFonts w:ascii="Montserrat" w:eastAsia="Times New Roman" w:hAnsi="Montserrat" w:cs="Arial"/>
                      <w:noProof/>
                      <w:sz w:val="20"/>
                      <w:szCs w:val="20"/>
                      <w:lang w:val="lt-LT" w:eastAsia="lt-LT"/>
                    </w:rPr>
                    <w:instrText>INCLUDEPICTURE  "C:\\var\\folders\\kt\\stc72z2j25116yd_2_4t186m0000gn\\T\\com.microsoft.Word\\WebArchiveCopyPasteTempFiles\\page4image3000065648" \* MERGEFORMATINET</w:instrText>
                  </w:r>
                  <w:r w:rsidR="00495F07">
                    <w:rPr>
                      <w:rFonts w:ascii="Montserrat" w:eastAsia="Times New Roman" w:hAnsi="Montserrat" w:cs="Arial"/>
                      <w:noProof/>
                      <w:sz w:val="20"/>
                      <w:szCs w:val="20"/>
                      <w:lang w:val="lt-LT" w:eastAsia="lt-LT"/>
                    </w:rPr>
                    <w:instrText xml:space="preserve"> </w:instrText>
                  </w:r>
                  <w:r w:rsidR="00495F07">
                    <w:rPr>
                      <w:rFonts w:ascii="Montserrat" w:eastAsia="Times New Roman" w:hAnsi="Montserrat" w:cs="Arial"/>
                      <w:noProof/>
                      <w:sz w:val="20"/>
                      <w:szCs w:val="20"/>
                      <w:lang w:val="lt-LT" w:eastAsia="lt-LT"/>
                    </w:rPr>
                    <w:fldChar w:fldCharType="separate"/>
                  </w:r>
                  <w:r w:rsidR="00495F07">
                    <w:rPr>
                      <w:rFonts w:ascii="Montserrat" w:eastAsia="Times New Roman" w:hAnsi="Montserrat" w:cs="Arial"/>
                      <w:noProof/>
                      <w:sz w:val="20"/>
                      <w:szCs w:val="20"/>
                      <w:lang w:val="lt-LT" w:eastAsia="lt-LT"/>
                    </w:rPr>
                    <w:pict w14:anchorId="047F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4image3000065648" style="width:.75pt;height:.75pt;visibility:visible">
                        <v:imagedata r:id="rId14" r:href="rId15"/>
                      </v:shape>
                    </w:pict>
                  </w:r>
                  <w:r w:rsidR="00495F07">
                    <w:rPr>
                      <w:rFonts w:ascii="Montserrat" w:eastAsia="Times New Roman" w:hAnsi="Montserrat" w:cs="Arial"/>
                      <w:noProof/>
                      <w:sz w:val="20"/>
                      <w:szCs w:val="20"/>
                      <w:lang w:val="lt-LT" w:eastAsia="lt-LT"/>
                    </w:rPr>
                    <w:fldChar w:fldCharType="end"/>
                  </w:r>
                  <w:r w:rsidR="00925837">
                    <w:rPr>
                      <w:rFonts w:ascii="Montserrat" w:eastAsia="Times New Roman" w:hAnsi="Montserrat" w:cs="Arial"/>
                      <w:noProof/>
                      <w:sz w:val="20"/>
                      <w:szCs w:val="20"/>
                      <w:lang w:val="lt-LT" w:eastAsia="lt-LT"/>
                    </w:rPr>
                    <w:fldChar w:fldCharType="end"/>
                  </w:r>
                  <w:r>
                    <w:fldChar w:fldCharType="end"/>
                  </w:r>
                  <w:r w:rsidR="001659F0" w:rsidRPr="001659F0">
                    <w:rPr>
                      <w:rFonts w:ascii="Montserrat" w:eastAsia="Times New Roman" w:hAnsi="Montserrat" w:cs="Arial"/>
                      <w:sz w:val="20"/>
                      <w:szCs w:val="20"/>
                      <w:lang w:val="lt-LT"/>
                    </w:rPr>
                    <w:t>Asmens duomenys tvarkomi vykdant Pagrindinę sutartį – bilietų automatų programinės įrangos atnaujinimo paslaugų teikimo tikslu.</w:t>
                  </w:r>
                </w:p>
                <w:p w14:paraId="3E80DF8F" w14:textId="77777777" w:rsidR="001659F0" w:rsidRPr="001659F0" w:rsidRDefault="001659F0" w:rsidP="00975F32">
                  <w:pPr>
                    <w:jc w:val="both"/>
                    <w:rPr>
                      <w:rFonts w:ascii="Montserrat" w:eastAsia="Times New Roman" w:hAnsi="Montserrat" w:cs="Arial"/>
                      <w:sz w:val="20"/>
                      <w:szCs w:val="20"/>
                      <w:lang w:val="lt-LT"/>
                    </w:rPr>
                  </w:pPr>
                </w:p>
                <w:p w14:paraId="67ACCBAB" w14:textId="77777777" w:rsidR="001659F0" w:rsidRDefault="001659F0" w:rsidP="00975F32">
                  <w:pPr>
                    <w:jc w:val="both"/>
                    <w:rPr>
                      <w:rFonts w:ascii="Montserrat" w:eastAsia="Times New Roman" w:hAnsi="Montserrat" w:cs="Arial"/>
                      <w:sz w:val="20"/>
                      <w:szCs w:val="20"/>
                      <w:lang w:val="lt-LT"/>
                    </w:rPr>
                  </w:pPr>
                  <w:r w:rsidRPr="001659F0">
                    <w:rPr>
                      <w:rFonts w:ascii="Montserrat" w:eastAsia="Times New Roman" w:hAnsi="Montserrat" w:cs="Arial"/>
                      <w:sz w:val="20"/>
                      <w:szCs w:val="20"/>
                      <w:lang w:val="lt-LT"/>
                    </w:rPr>
                    <w:t>Duomenų tvarkytojas tvarko asmens duomenis siekdamas įvykdyti jam taikomas sutartines prievoles ir teikti sutartines paslaugas.</w:t>
                  </w:r>
                </w:p>
                <w:p w14:paraId="239F5437" w14:textId="77777777" w:rsidR="001659F0" w:rsidRPr="001659F0" w:rsidRDefault="001659F0" w:rsidP="00975F32">
                  <w:pPr>
                    <w:jc w:val="both"/>
                    <w:rPr>
                      <w:rFonts w:ascii="Montserrat" w:eastAsia="Times New Roman" w:hAnsi="Montserrat" w:cs="Arial"/>
                      <w:sz w:val="20"/>
                      <w:szCs w:val="20"/>
                      <w:lang w:val="lt-LT"/>
                    </w:rPr>
                  </w:pPr>
                </w:p>
                <w:p w14:paraId="62FF4BCE" w14:textId="6B0E4672" w:rsidR="00A65313" w:rsidRPr="00BF5F40" w:rsidRDefault="001659F0" w:rsidP="00975F32">
                  <w:pPr>
                    <w:jc w:val="both"/>
                    <w:rPr>
                      <w:rFonts w:ascii="Montserrat" w:eastAsia="Times New Roman" w:hAnsi="Montserrat" w:cs="Arial"/>
                      <w:sz w:val="20"/>
                      <w:szCs w:val="20"/>
                      <w:lang w:val="lt-LT"/>
                    </w:rPr>
                  </w:pPr>
                  <w:r w:rsidRPr="001659F0">
                    <w:rPr>
                      <w:rFonts w:ascii="Montserrat" w:eastAsia="Times New Roman" w:hAnsi="Montserrat" w:cs="Arial"/>
                      <w:sz w:val="20"/>
                      <w:szCs w:val="20"/>
                      <w:lang w:val="lt-LT"/>
                    </w:rPr>
                    <w:t>Tvarkymas atliekamas remiantis BDAR 6 str. 1 d. b punktu – siekiant įvykdyti sutartį, kurios šalimi yra duomenų subjektas, arba imtis veiksmų duomenų subjekto prašymu prieš sudarant sutartį.</w:t>
                  </w:r>
                </w:p>
              </w:tc>
            </w:tr>
            <w:tr w:rsidR="00F30F24" w:rsidRPr="00990548" w14:paraId="3B2DF242"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57FC9" w14:textId="77777777" w:rsidR="00F30F24" w:rsidRPr="00BF5F40" w:rsidRDefault="00F30F24" w:rsidP="00F30F24">
                  <w:pPr>
                    <w:spacing w:before="100" w:beforeAutospacing="1" w:after="100" w:afterAutospacing="1"/>
                    <w:rPr>
                      <w:rFonts w:ascii="Montserrat" w:eastAsia="Times New Roman" w:hAnsi="Montserrat" w:cs="Arial"/>
                      <w:sz w:val="20"/>
                      <w:szCs w:val="20"/>
                      <w:lang w:val="lt-LT"/>
                    </w:rPr>
                  </w:pPr>
                  <w:r w:rsidRPr="00BF5F40">
                    <w:rPr>
                      <w:rFonts w:ascii="Montserrat" w:eastAsia="Times New Roman" w:hAnsi="Montserrat" w:cs="Arial"/>
                      <w:sz w:val="20"/>
                      <w:szCs w:val="20"/>
                      <w:lang w:val="lt-LT"/>
                    </w:rPr>
                    <w:t>Tvarkomų asmens duomenų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41A0C0" w14:textId="5599AF89" w:rsidR="00182391" w:rsidRPr="00182391" w:rsidRDefault="00163758" w:rsidP="00975F32">
                  <w:pPr>
                    <w:spacing w:before="100" w:beforeAutospacing="1" w:after="100" w:afterAutospacing="1"/>
                    <w:jc w:val="both"/>
                    <w:rPr>
                      <w:rFonts w:ascii="Montserrat" w:eastAsia="Times New Roman" w:hAnsi="Montserrat" w:cs="Arial"/>
                      <w:sz w:val="20"/>
                      <w:szCs w:val="20"/>
                      <w:lang w:val="lt-LT"/>
                    </w:rPr>
                  </w:pPr>
                  <w:r w:rsidRPr="001951CB">
                    <w:rPr>
                      <w:rFonts w:ascii="Montserrat" w:eastAsia="Times New Roman" w:hAnsi="Montserrat" w:cs="Arial"/>
                      <w:sz w:val="20"/>
                      <w:szCs w:val="20"/>
                      <w:lang w:val="lt-LT"/>
                    </w:rPr>
                    <w:t>Tvarkomi asmens duomenys apima:</w:t>
                  </w:r>
                  <w:r>
                    <w:rPr>
                      <w:rFonts w:ascii="Montserrat" w:eastAsia="Times New Roman" w:hAnsi="Montserrat" w:cs="Arial"/>
                      <w:sz w:val="20"/>
                      <w:szCs w:val="20"/>
                      <w:lang w:val="lt-LT"/>
                    </w:rPr>
                    <w:t xml:space="preserve"> </w:t>
                  </w:r>
                </w:p>
                <w:p w14:paraId="6B1EBC95" w14:textId="629CE873" w:rsidR="00182391" w:rsidRPr="00182391" w:rsidRDefault="00182391" w:rsidP="00975F32">
                  <w:pPr>
                    <w:pStyle w:val="ListParagraph"/>
                    <w:numPr>
                      <w:ilvl w:val="0"/>
                      <w:numId w:val="27"/>
                    </w:numPr>
                    <w:spacing w:before="100" w:beforeAutospacing="1" w:after="100" w:afterAutospacing="1"/>
                    <w:jc w:val="both"/>
                    <w:rPr>
                      <w:rFonts w:ascii="Montserrat" w:eastAsia="Times New Roman" w:hAnsi="Montserrat" w:cs="Arial"/>
                      <w:sz w:val="20"/>
                      <w:szCs w:val="20"/>
                      <w:lang w:val="lt-LT"/>
                    </w:rPr>
                  </w:pPr>
                  <w:r w:rsidRPr="00182391">
                    <w:rPr>
                      <w:rFonts w:ascii="Montserrat" w:eastAsia="Times New Roman" w:hAnsi="Montserrat" w:cs="Arial"/>
                      <w:sz w:val="20"/>
                      <w:szCs w:val="20"/>
                      <w:lang w:val="lt-LT"/>
                    </w:rPr>
                    <w:t>transporto priemonių, kurių naudotojai naudojasi Duomenų valdytojo stovėjimo aikštelėmis ar vietine rinkliava, valstybiniai registracijos numeriai;</w:t>
                  </w:r>
                </w:p>
                <w:p w14:paraId="68D4D2F3" w14:textId="13B0DE67" w:rsidR="000B06FB" w:rsidRDefault="00182391" w:rsidP="00975F32">
                  <w:pPr>
                    <w:pStyle w:val="ListParagraph"/>
                    <w:numPr>
                      <w:ilvl w:val="0"/>
                      <w:numId w:val="27"/>
                    </w:numPr>
                    <w:spacing w:before="100" w:beforeAutospacing="1" w:after="100" w:afterAutospacing="1"/>
                    <w:jc w:val="both"/>
                    <w:rPr>
                      <w:rFonts w:ascii="Montserrat" w:eastAsia="Times New Roman" w:hAnsi="Montserrat" w:cs="Arial"/>
                      <w:sz w:val="20"/>
                      <w:szCs w:val="20"/>
                      <w:lang w:val="lt-LT"/>
                    </w:rPr>
                  </w:pPr>
                  <w:r w:rsidRPr="00182391">
                    <w:rPr>
                      <w:rFonts w:ascii="Montserrat" w:eastAsia="Times New Roman" w:hAnsi="Montserrat" w:cs="Arial"/>
                      <w:sz w:val="20"/>
                      <w:szCs w:val="20"/>
                      <w:lang w:val="lt-LT"/>
                    </w:rPr>
                    <w:t>duomenys apie atliktus mokėjimus už transporto priemonių stovėjimą (pvz., data, suma, mokėjimo būdas)</w:t>
                  </w:r>
                  <w:r w:rsidR="006246C0">
                    <w:rPr>
                      <w:rFonts w:ascii="Montserrat" w:eastAsia="Times New Roman" w:hAnsi="Montserrat" w:cs="Arial"/>
                      <w:sz w:val="20"/>
                      <w:szCs w:val="20"/>
                      <w:lang w:val="lt-LT"/>
                    </w:rPr>
                    <w:t>;</w:t>
                  </w:r>
                </w:p>
                <w:p w14:paraId="52D47233" w14:textId="2F1D5775" w:rsidR="006246C0" w:rsidRPr="00182391" w:rsidRDefault="00F1192F" w:rsidP="00975F32">
                  <w:pPr>
                    <w:pStyle w:val="ListParagraph"/>
                    <w:numPr>
                      <w:ilvl w:val="0"/>
                      <w:numId w:val="27"/>
                    </w:numPr>
                    <w:spacing w:before="100" w:beforeAutospacing="1" w:after="100" w:afterAutospacing="1"/>
                    <w:jc w:val="both"/>
                    <w:rPr>
                      <w:rFonts w:ascii="Montserrat" w:eastAsia="Times New Roman" w:hAnsi="Montserrat" w:cs="Arial"/>
                      <w:sz w:val="20"/>
                      <w:szCs w:val="20"/>
                      <w:lang w:val="lt-LT"/>
                    </w:rPr>
                  </w:pPr>
                  <w:r>
                    <w:rPr>
                      <w:rFonts w:ascii="Montserrat" w:eastAsia="Times New Roman" w:hAnsi="Montserrat" w:cs="Arial"/>
                      <w:sz w:val="20"/>
                      <w:szCs w:val="20"/>
                      <w:lang w:val="lt-LT"/>
                    </w:rPr>
                    <w:t xml:space="preserve">vietos, kurioje yra bilietų </w:t>
                  </w:r>
                  <w:r w:rsidR="00925837">
                    <w:rPr>
                      <w:rFonts w:ascii="Montserrat" w:eastAsia="Times New Roman" w:hAnsi="Montserrat" w:cs="Arial"/>
                      <w:sz w:val="20"/>
                      <w:szCs w:val="20"/>
                      <w:lang w:val="lt-LT"/>
                    </w:rPr>
                    <w:t>automatas, duomenys.</w:t>
                  </w:r>
                </w:p>
              </w:tc>
            </w:tr>
            <w:tr w:rsidR="00F30F24" w:rsidRPr="00182749" w14:paraId="7C6F9046"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B39EBF" w14:textId="436464DB" w:rsidR="00F30F24" w:rsidRPr="00BF5F40" w:rsidRDefault="00F30F24" w:rsidP="00F30F24">
                  <w:pPr>
                    <w:rPr>
                      <w:rFonts w:ascii="Montserrat" w:eastAsia="Times New Roman" w:hAnsi="Montserrat" w:cs="Arial"/>
                      <w:sz w:val="20"/>
                      <w:szCs w:val="20"/>
                      <w:lang w:val="lt-LT"/>
                    </w:rPr>
                  </w:pPr>
                  <w:r w:rsidRPr="00BF5F40">
                    <w:rPr>
                      <w:rFonts w:ascii="Montserrat" w:eastAsia="Times New Roman" w:hAnsi="Montserrat" w:cs="Arial"/>
                      <w:noProof/>
                      <w:sz w:val="20"/>
                      <w:szCs w:val="20"/>
                      <w:lang w:val="lt-LT" w:eastAsia="lt-LT"/>
                    </w:rPr>
                    <w:drawing>
                      <wp:inline distT="0" distB="0" distL="0" distR="0" wp14:anchorId="776E932C" wp14:editId="18CDDECE">
                        <wp:extent cx="9525" cy="9525"/>
                        <wp:effectExtent l="0" t="0" r="0" b="0"/>
                        <wp:docPr id="4" name="Picture 4" descr="page4image30001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3000102272"/>
                                <pic:cNvPicPr>
                                  <a:picLocks noChangeAspect="1" noChangeArrowheads="1"/>
                                </pic:cNvPicPr>
                              </pic:nvPicPr>
                              <pic:blipFill>
                                <a:blip r:embed="rId12" r:link="rId1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5F40">
                    <w:rPr>
                      <w:rFonts w:ascii="Montserrat" w:eastAsia="Times New Roman" w:hAnsi="Montserrat" w:cs="Arial"/>
                      <w:sz w:val="20"/>
                      <w:szCs w:val="20"/>
                      <w:lang w:val="lt-LT"/>
                    </w:rPr>
                    <w:t>Duomenų subjektų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DDFE3F" w14:textId="2B59C2DE" w:rsidR="00D740B2" w:rsidRPr="00783E84" w:rsidRDefault="00C470CE" w:rsidP="00783E84">
                  <w:pPr>
                    <w:rPr>
                      <w:rFonts w:ascii="Montserrat" w:eastAsia="Times New Roman" w:hAnsi="Montserrat" w:cs="Arial"/>
                      <w:sz w:val="20"/>
                      <w:szCs w:val="20"/>
                      <w:lang w:val="lt-LT"/>
                    </w:rPr>
                  </w:pPr>
                  <w:r w:rsidRPr="00783E84">
                    <w:rPr>
                      <w:rFonts w:ascii="Montserrat" w:eastAsia="Times New Roman" w:hAnsi="Montserrat" w:cs="Arial"/>
                      <w:sz w:val="20"/>
                      <w:szCs w:val="20"/>
                      <w:lang w:val="lt-LT"/>
                    </w:rPr>
                    <w:t>Duomenų valdytojo klientai</w:t>
                  </w:r>
                  <w:r w:rsidR="00182749">
                    <w:rPr>
                      <w:rFonts w:ascii="Montserrat" w:eastAsia="Times New Roman" w:hAnsi="Montserrat" w:cs="Arial"/>
                      <w:sz w:val="20"/>
                      <w:szCs w:val="20"/>
                      <w:lang w:val="lt-LT"/>
                    </w:rPr>
                    <w:t xml:space="preserve"> - </w:t>
                  </w:r>
                  <w:r w:rsidR="00182749" w:rsidRPr="00182749">
                    <w:rPr>
                      <w:rFonts w:ascii="Montserrat" w:eastAsia="Times New Roman" w:hAnsi="Montserrat" w:cs="Arial"/>
                      <w:sz w:val="20"/>
                      <w:szCs w:val="20"/>
                      <w:lang w:val="lt-LT"/>
                    </w:rPr>
                    <w:t>transporto priemonių savininkai ar naudotojai, kurie naudojasi stovėjimo paslaugomis ar moka vietinę rinkliavą.</w:t>
                  </w:r>
                </w:p>
              </w:tc>
            </w:tr>
            <w:tr w:rsidR="00F30F24" w:rsidRPr="00990548" w14:paraId="64F9B780"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FEC204" w14:textId="6E2CE489" w:rsidR="00F30F24" w:rsidRPr="00BF5F40" w:rsidRDefault="00F30F24" w:rsidP="00F30F24">
                  <w:pPr>
                    <w:rPr>
                      <w:rFonts w:ascii="Montserrat" w:eastAsia="Times New Roman" w:hAnsi="Montserrat" w:cs="Arial"/>
                      <w:sz w:val="20"/>
                      <w:szCs w:val="20"/>
                      <w:lang w:val="lt-LT"/>
                    </w:rPr>
                  </w:pPr>
                  <w:r w:rsidRPr="00BF5F40">
                    <w:rPr>
                      <w:rFonts w:ascii="Montserrat" w:eastAsia="Times New Roman" w:hAnsi="Montserrat" w:cs="Arial"/>
                      <w:noProof/>
                      <w:sz w:val="20"/>
                      <w:szCs w:val="20"/>
                      <w:lang w:val="lt-LT" w:eastAsia="lt-LT"/>
                    </w:rPr>
                    <w:drawing>
                      <wp:inline distT="0" distB="0" distL="0" distR="0" wp14:anchorId="6DB3566C" wp14:editId="7751D10D">
                        <wp:extent cx="9525" cy="9525"/>
                        <wp:effectExtent l="0" t="0" r="0" b="0"/>
                        <wp:docPr id="2" name="Picture 2" descr="page4image300013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3000131344"/>
                                <pic:cNvPicPr>
                                  <a:picLocks noChangeAspect="1" noChangeArrowheads="1"/>
                                </pic:cNvPicPr>
                              </pic:nvPicPr>
                              <pic:blipFill>
                                <a:blip r:embed="rId12" r:link="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5F40">
                    <w:rPr>
                      <w:rFonts w:ascii="Montserrat" w:eastAsia="Times New Roman" w:hAnsi="Montserrat" w:cs="Arial"/>
                      <w:sz w:val="20"/>
                      <w:szCs w:val="20"/>
                      <w:lang w:val="lt-LT"/>
                    </w:rPr>
                    <w:t>Duomenų tvarkymo veiksmai:</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1F407C" w14:textId="2FDEA74F" w:rsidR="002F661E" w:rsidRPr="00BF5F40" w:rsidRDefault="00182749" w:rsidP="00F30F24">
                  <w:pPr>
                    <w:rPr>
                      <w:rFonts w:ascii="Montserrat" w:eastAsia="Times New Roman" w:hAnsi="Montserrat" w:cs="Arial"/>
                      <w:sz w:val="20"/>
                      <w:szCs w:val="20"/>
                      <w:lang w:val="lt-LT"/>
                    </w:rPr>
                  </w:pPr>
                  <w:r w:rsidRPr="00182749">
                    <w:rPr>
                      <w:rFonts w:ascii="Montserrat" w:eastAsia="Times New Roman" w:hAnsi="Montserrat" w:cs="Arial"/>
                      <w:sz w:val="20"/>
                      <w:szCs w:val="20"/>
                      <w:lang w:val="lt-LT"/>
                    </w:rPr>
                    <w:t>Asmens duomenų tvarkymo veiksmai atliekami tik tokia apimtimi, kokia būtina Pagrindinės sutarties vykdymui. Tai apima duomenų rinkimą, įrašymą, saugojimą, naudojimą ir, kai taikoma, ištrynimą. Tvarkymas susijęs su automobilių, stovinčių vietinės rinkliavos zonose ir Duomenų valdytojo stovėjimo aikštelėse, už kurių stovėjimą apmoka asmenys naudodamiesi bilietų automatais, duomenimis.</w:t>
                  </w:r>
                </w:p>
              </w:tc>
            </w:tr>
            <w:tr w:rsidR="00F039CE" w:rsidRPr="00BF5F40" w14:paraId="40F98A10"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276B77" w14:textId="066FAA9F" w:rsidR="00F039CE" w:rsidRPr="00BF5F40" w:rsidRDefault="00F039CE" w:rsidP="00F30F24">
                  <w:pPr>
                    <w:rPr>
                      <w:rFonts w:ascii="Montserrat" w:eastAsia="Times New Roman" w:hAnsi="Montserrat" w:cs="Arial"/>
                      <w:sz w:val="20"/>
                      <w:szCs w:val="20"/>
                      <w:lang w:val="lt-LT"/>
                    </w:rPr>
                  </w:pPr>
                  <w:r w:rsidRPr="00BF5F40">
                    <w:rPr>
                      <w:rFonts w:ascii="Montserrat" w:eastAsia="Times New Roman" w:hAnsi="Montserrat" w:cs="Arial"/>
                      <w:sz w:val="20"/>
                      <w:szCs w:val="20"/>
                      <w:lang w:val="lt-LT"/>
                    </w:rPr>
                    <w:t xml:space="preserve">Pagalbiniai </w:t>
                  </w:r>
                  <w:r w:rsidR="003F4AD7" w:rsidRPr="00BF5F40">
                    <w:rPr>
                      <w:rFonts w:ascii="Montserrat" w:eastAsia="Times New Roman" w:hAnsi="Montserrat" w:cs="Arial"/>
                      <w:sz w:val="20"/>
                      <w:szCs w:val="20"/>
                      <w:lang w:val="lt-LT"/>
                    </w:rPr>
                    <w:t>duomenų tvarkytojai:</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CD351D" w14:textId="78544BC6" w:rsidR="00F039CE" w:rsidRPr="00BF5F40" w:rsidRDefault="00E22860" w:rsidP="00F30F24">
                  <w:pPr>
                    <w:rPr>
                      <w:rFonts w:ascii="Montserrat" w:eastAsia="Times New Roman" w:hAnsi="Montserrat" w:cs="Arial"/>
                      <w:sz w:val="20"/>
                      <w:szCs w:val="20"/>
                      <w:lang w:val="lt-LT"/>
                    </w:rPr>
                  </w:pPr>
                  <w:r>
                    <w:rPr>
                      <w:rFonts w:ascii="Montserrat" w:eastAsia="Times New Roman" w:hAnsi="Montserrat" w:cs="Arial"/>
                      <w:sz w:val="20"/>
                      <w:szCs w:val="20"/>
                      <w:lang w:val="lt-LT"/>
                    </w:rPr>
                    <w:t>nėra</w:t>
                  </w:r>
                </w:p>
                <w:p w14:paraId="47527259" w14:textId="6F0A2F80" w:rsidR="00916225" w:rsidRPr="00BF5F40" w:rsidRDefault="00916225" w:rsidP="00F30F24">
                  <w:pPr>
                    <w:rPr>
                      <w:rFonts w:ascii="Montserrat" w:eastAsia="Times New Roman" w:hAnsi="Montserrat" w:cs="Arial"/>
                      <w:sz w:val="20"/>
                      <w:szCs w:val="20"/>
                      <w:lang w:val="lt-LT"/>
                    </w:rPr>
                  </w:pPr>
                </w:p>
              </w:tc>
            </w:tr>
            <w:tr w:rsidR="003F4AD7" w:rsidRPr="00BF5F40" w14:paraId="7C91D599"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CA1342" w14:textId="123193D3" w:rsidR="003F4AD7" w:rsidRPr="00BF5F40" w:rsidRDefault="000B1D8C" w:rsidP="00F30F24">
                  <w:pPr>
                    <w:rPr>
                      <w:rFonts w:ascii="Montserrat" w:eastAsia="Times New Roman" w:hAnsi="Montserrat" w:cs="Arial"/>
                      <w:sz w:val="20"/>
                      <w:szCs w:val="20"/>
                      <w:lang w:val="lt-LT"/>
                    </w:rPr>
                  </w:pPr>
                  <w:r w:rsidRPr="00BF5F40">
                    <w:rPr>
                      <w:rFonts w:ascii="Montserrat" w:eastAsia="Times New Roman" w:hAnsi="Montserrat" w:cs="Arial"/>
                      <w:sz w:val="20"/>
                      <w:szCs w:val="20"/>
                      <w:lang w:val="lt-LT"/>
                    </w:rPr>
                    <w:t>Duomenų gavėjų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51936F" w14:textId="2DE3D6F7" w:rsidR="00916225" w:rsidRPr="00BF5F40" w:rsidRDefault="00E22860" w:rsidP="00F30F24">
                  <w:pPr>
                    <w:rPr>
                      <w:rFonts w:ascii="Montserrat" w:eastAsia="Times New Roman" w:hAnsi="Montserrat" w:cs="Arial"/>
                      <w:sz w:val="20"/>
                      <w:szCs w:val="20"/>
                      <w:lang w:val="lt-LT"/>
                    </w:rPr>
                  </w:pPr>
                  <w:r>
                    <w:rPr>
                      <w:rFonts w:ascii="Montserrat" w:eastAsia="Times New Roman" w:hAnsi="Montserrat" w:cs="Arial"/>
                      <w:sz w:val="20"/>
                      <w:szCs w:val="20"/>
                      <w:lang w:val="lt-LT"/>
                    </w:rPr>
                    <w:t>nėra</w:t>
                  </w:r>
                </w:p>
              </w:tc>
            </w:tr>
            <w:tr w:rsidR="009F2899" w:rsidRPr="00990548" w14:paraId="7D5A6E50"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DCF78D" w14:textId="72060B79" w:rsidR="009F2899" w:rsidRPr="00BF5F40" w:rsidRDefault="009F2899" w:rsidP="00F30F24">
                  <w:pPr>
                    <w:rPr>
                      <w:rFonts w:ascii="Montserrat" w:eastAsia="Times New Roman" w:hAnsi="Montserrat" w:cs="Arial"/>
                      <w:sz w:val="20"/>
                      <w:szCs w:val="20"/>
                      <w:lang w:val="lt-LT"/>
                    </w:rPr>
                  </w:pPr>
                  <w:r w:rsidRPr="00BF5F40">
                    <w:rPr>
                      <w:rFonts w:ascii="Montserrat" w:eastAsia="Times New Roman" w:hAnsi="Montserrat" w:cs="Arial"/>
                      <w:sz w:val="20"/>
                      <w:szCs w:val="20"/>
                      <w:lang w:val="lt-LT"/>
                    </w:rPr>
                    <w:t>Duomenų tvarkytojo atstova</w:t>
                  </w:r>
                  <w:r w:rsidR="00E75387" w:rsidRPr="00BF5F40">
                    <w:rPr>
                      <w:rFonts w:ascii="Montserrat" w:eastAsia="Times New Roman" w:hAnsi="Montserrat" w:cs="Arial"/>
                      <w:sz w:val="20"/>
                      <w:szCs w:val="20"/>
                      <w:lang w:val="lt-LT"/>
                    </w:rPr>
                    <w:t>i (</w:t>
                  </w:r>
                  <w:r w:rsidR="00E75387" w:rsidRPr="00BF5F40">
                    <w:rPr>
                      <w:rFonts w:ascii="Montserrat" w:eastAsia="Times New Roman" w:hAnsi="Montserrat" w:cs="Arial"/>
                      <w:i/>
                      <w:sz w:val="20"/>
                      <w:szCs w:val="20"/>
                      <w:lang w:val="lt-LT"/>
                    </w:rPr>
                    <w:t>vardas, pavardė, pareigos, el. pašto adresas ir telefono ryšio numeris</w:t>
                  </w:r>
                  <w:r w:rsidR="00E75387" w:rsidRPr="00BF5F40">
                    <w:rPr>
                      <w:rFonts w:ascii="Montserrat" w:eastAsia="Times New Roman" w:hAnsi="Montserrat" w:cs="Arial"/>
                      <w:sz w:val="20"/>
                      <w:szCs w:val="20"/>
                      <w:lang w:val="lt-LT"/>
                    </w:rPr>
                    <w:t>)</w:t>
                  </w:r>
                  <w:r w:rsidR="004E7027" w:rsidRPr="00BF5F40">
                    <w:rPr>
                      <w:rFonts w:ascii="Montserrat" w:eastAsia="Times New Roman" w:hAnsi="Montserrat" w:cs="Arial"/>
                      <w:sz w:val="20"/>
                      <w:szCs w:val="20"/>
                      <w:lang w:val="lt-LT"/>
                    </w:rPr>
                    <w:t>*</w:t>
                  </w:r>
                  <w:r w:rsidRPr="00BF5F40">
                    <w:rPr>
                      <w:rFonts w:ascii="Montserrat" w:eastAsia="Times New Roman" w:hAnsi="Montserrat" w:cs="Arial"/>
                      <w:sz w:val="20"/>
                      <w:szCs w:val="20"/>
                      <w:lang w:val="lt-LT"/>
                    </w:rPr>
                    <w:t>:</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C0CF7E" w14:textId="77777777" w:rsidR="009F2899" w:rsidRPr="00BF5F40" w:rsidRDefault="009F2899" w:rsidP="00F30F24">
                  <w:pPr>
                    <w:rPr>
                      <w:rFonts w:ascii="Montserrat" w:eastAsia="Times New Roman" w:hAnsi="Montserrat" w:cs="Arial"/>
                      <w:sz w:val="20"/>
                      <w:szCs w:val="20"/>
                      <w:highlight w:val="darkGray"/>
                      <w:lang w:val="lt-LT"/>
                    </w:rPr>
                  </w:pPr>
                </w:p>
                <w:p w14:paraId="1EE26EEA" w14:textId="04B89A02" w:rsidR="003643D3" w:rsidRPr="00BF5F40" w:rsidRDefault="002D5B3A" w:rsidP="003643D3">
                  <w:pPr>
                    <w:rPr>
                      <w:rFonts w:ascii="Montserrat" w:eastAsia="Times New Roman" w:hAnsi="Montserrat" w:cs="Arial"/>
                      <w:sz w:val="20"/>
                      <w:szCs w:val="20"/>
                      <w:lang w:val="lt-LT"/>
                    </w:rPr>
                  </w:pPr>
                  <w:r>
                    <w:rPr>
                      <w:rFonts w:ascii="Montserrat" w:eastAsia="Times New Roman" w:hAnsi="Montserrat" w:cs="Arial"/>
                      <w:sz w:val="20"/>
                      <w:szCs w:val="20"/>
                      <w:lang w:val="lt-LT"/>
                    </w:rPr>
                    <w:t>Loreta Levulytė-Staškevičienė</w:t>
                  </w:r>
                  <w:r w:rsidR="00E22860">
                    <w:rPr>
                      <w:rFonts w:ascii="Montserrat" w:eastAsia="Times New Roman" w:hAnsi="Montserrat" w:cs="Arial"/>
                      <w:sz w:val="20"/>
                      <w:szCs w:val="20"/>
                      <w:lang w:val="lt-LT"/>
                    </w:rPr>
                    <w:t>,</w:t>
                  </w:r>
                  <w:r w:rsidR="003E79DB">
                    <w:rPr>
                      <w:rFonts w:ascii="Montserrat" w:eastAsia="Times New Roman" w:hAnsi="Montserrat" w:cs="Arial"/>
                      <w:sz w:val="20"/>
                      <w:szCs w:val="20"/>
                      <w:lang w:val="lt-LT"/>
                    </w:rPr>
                    <w:t xml:space="preserve"> direktorė, </w:t>
                  </w:r>
                  <w:r w:rsidR="004D1120">
                    <w:rPr>
                      <w:rFonts w:ascii="Montserrat" w:eastAsia="Times New Roman" w:hAnsi="Montserrat" w:cs="Arial"/>
                      <w:sz w:val="20"/>
                      <w:szCs w:val="20"/>
                      <w:lang w:val="lt-LT"/>
                    </w:rPr>
                    <w:t>info@judu.lt</w:t>
                  </w:r>
                  <w:r w:rsidR="00E22860">
                    <w:rPr>
                      <w:rFonts w:ascii="Montserrat" w:eastAsia="Times New Roman" w:hAnsi="Montserrat" w:cs="Arial"/>
                      <w:sz w:val="20"/>
                      <w:szCs w:val="20"/>
                      <w:lang w:val="lt-LT"/>
                    </w:rPr>
                    <w:t xml:space="preserve">, </w:t>
                  </w:r>
                  <w:r w:rsidR="004D1120">
                    <w:rPr>
                      <w:rFonts w:ascii="Montserrat" w:eastAsia="Times New Roman" w:hAnsi="Montserrat" w:cs="Arial"/>
                      <w:sz w:val="20"/>
                      <w:szCs w:val="20"/>
                      <w:lang w:val="lt-LT"/>
                    </w:rPr>
                    <w:t>+370 5 210 7050</w:t>
                  </w:r>
                </w:p>
                <w:p w14:paraId="6111A7AC" w14:textId="4B8BBC3A" w:rsidR="009F2899" w:rsidRPr="00BF5F40" w:rsidRDefault="009F2899" w:rsidP="00F30F24">
                  <w:pPr>
                    <w:rPr>
                      <w:rFonts w:ascii="Montserrat" w:eastAsia="Times New Roman" w:hAnsi="Montserrat" w:cs="Arial"/>
                      <w:sz w:val="20"/>
                      <w:szCs w:val="20"/>
                      <w:highlight w:val="darkGray"/>
                      <w:lang w:val="lt-LT"/>
                    </w:rPr>
                  </w:pPr>
                </w:p>
              </w:tc>
            </w:tr>
            <w:tr w:rsidR="009C0D19" w:rsidRPr="00990548" w14:paraId="67C415B8"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5BBA25" w14:textId="6CF317DE" w:rsidR="009C0D19" w:rsidRPr="00BF5F40" w:rsidRDefault="009C0D19" w:rsidP="00F30F24">
                  <w:pPr>
                    <w:rPr>
                      <w:rFonts w:ascii="Montserrat" w:eastAsia="Times New Roman" w:hAnsi="Montserrat" w:cs="Arial"/>
                      <w:sz w:val="20"/>
                      <w:szCs w:val="20"/>
                      <w:lang w:val="lt-LT"/>
                    </w:rPr>
                  </w:pPr>
                  <w:r w:rsidRPr="00BF5F40">
                    <w:rPr>
                      <w:rFonts w:ascii="Montserrat" w:eastAsia="Times New Roman" w:hAnsi="Montserrat" w:cs="Arial"/>
                      <w:sz w:val="20"/>
                      <w:szCs w:val="20"/>
                      <w:lang w:val="lt-LT"/>
                    </w:rPr>
                    <w:t>Duomenų valdytojo atstovai (</w:t>
                  </w:r>
                  <w:r w:rsidRPr="00BF5F40">
                    <w:rPr>
                      <w:rFonts w:ascii="Montserrat" w:eastAsia="Times New Roman" w:hAnsi="Montserrat" w:cs="Arial"/>
                      <w:i/>
                      <w:sz w:val="20"/>
                      <w:szCs w:val="20"/>
                      <w:lang w:val="lt-LT"/>
                    </w:rPr>
                    <w:t>vardas, pavardė, pareigos, el. pašto adresas ir telefono ryšio numeris</w:t>
                  </w:r>
                  <w:r w:rsidRPr="00BF5F40">
                    <w:rPr>
                      <w:rFonts w:ascii="Montserrat" w:eastAsia="Times New Roman" w:hAnsi="Montserrat" w:cs="Arial"/>
                      <w:sz w:val="20"/>
                      <w:szCs w:val="20"/>
                      <w:lang w:val="lt-LT"/>
                    </w:rPr>
                    <w:t>)</w:t>
                  </w:r>
                  <w:r w:rsidR="004E7027" w:rsidRPr="00BF5F40">
                    <w:rPr>
                      <w:rFonts w:ascii="Montserrat" w:eastAsia="Times New Roman" w:hAnsi="Montserrat" w:cs="Arial"/>
                      <w:sz w:val="20"/>
                      <w:szCs w:val="20"/>
                      <w:lang w:val="lt-LT"/>
                    </w:rPr>
                    <w:t>*</w:t>
                  </w:r>
                  <w:r w:rsidRPr="00BF5F40">
                    <w:rPr>
                      <w:rFonts w:ascii="Montserrat" w:eastAsia="Times New Roman" w:hAnsi="Montserrat" w:cs="Arial"/>
                      <w:sz w:val="20"/>
                      <w:szCs w:val="20"/>
                      <w:lang w:val="lt-LT"/>
                    </w:rPr>
                    <w:t>:</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482D06" w14:textId="2CA662AC" w:rsidR="00236069" w:rsidRPr="00BF5F40" w:rsidRDefault="004D1120" w:rsidP="00236069">
                  <w:pPr>
                    <w:rPr>
                      <w:rFonts w:ascii="Montserrat" w:eastAsia="Times New Roman" w:hAnsi="Montserrat" w:cs="Arial"/>
                      <w:sz w:val="20"/>
                      <w:szCs w:val="20"/>
                      <w:lang w:val="lt-LT"/>
                    </w:rPr>
                  </w:pPr>
                  <w:r w:rsidRPr="004D1120">
                    <w:rPr>
                      <w:rFonts w:ascii="Montserrat" w:eastAsia="Times New Roman" w:hAnsi="Montserrat" w:cs="Arial"/>
                      <w:sz w:val="20"/>
                      <w:szCs w:val="20"/>
                      <w:highlight w:val="lightGray"/>
                      <w:lang w:val="lt-LT"/>
                    </w:rPr>
                    <w:t>nurodyti</w:t>
                  </w:r>
                </w:p>
                <w:p w14:paraId="0A011D0C" w14:textId="77777777" w:rsidR="009C0D19" w:rsidRPr="00BF5F40" w:rsidRDefault="009C0D19" w:rsidP="00236069">
                  <w:pPr>
                    <w:rPr>
                      <w:rFonts w:ascii="Montserrat" w:eastAsia="Times New Roman" w:hAnsi="Montserrat" w:cs="Arial"/>
                      <w:sz w:val="20"/>
                      <w:szCs w:val="20"/>
                      <w:highlight w:val="darkGray"/>
                      <w:lang w:val="lt-LT"/>
                    </w:rPr>
                  </w:pPr>
                </w:p>
              </w:tc>
            </w:tr>
          </w:tbl>
          <w:p w14:paraId="4AB7C72C" w14:textId="77777777" w:rsidR="00711A4F" w:rsidRPr="00BF5F40" w:rsidRDefault="00711A4F" w:rsidP="002E0BE5">
            <w:pPr>
              <w:jc w:val="center"/>
              <w:rPr>
                <w:rFonts w:ascii="Montserrat" w:hAnsi="Montserrat" w:cs="Arial"/>
                <w:sz w:val="20"/>
                <w:szCs w:val="20"/>
                <w:lang w:val="lt-LT"/>
              </w:rPr>
            </w:pPr>
          </w:p>
          <w:p w14:paraId="0760B93B" w14:textId="44E783AE" w:rsidR="00A44463" w:rsidRPr="00BF5F40" w:rsidRDefault="004E7027" w:rsidP="009F2899">
            <w:pPr>
              <w:rPr>
                <w:rFonts w:ascii="Montserrat" w:hAnsi="Montserrat" w:cs="Arial"/>
                <w:sz w:val="20"/>
                <w:szCs w:val="20"/>
                <w:lang w:val="lt-LT"/>
              </w:rPr>
            </w:pPr>
            <w:r w:rsidRPr="00BF5F40">
              <w:rPr>
                <w:rFonts w:ascii="Montserrat" w:hAnsi="Montserrat" w:cs="Arial"/>
                <w:sz w:val="20"/>
                <w:szCs w:val="20"/>
                <w:lang w:val="lt-LT"/>
              </w:rPr>
              <w:t>*</w:t>
            </w:r>
            <w:r w:rsidR="009F2899" w:rsidRPr="00BF5F40">
              <w:rPr>
                <w:rFonts w:ascii="Montserrat" w:hAnsi="Montserrat" w:cs="Arial"/>
                <w:sz w:val="20"/>
                <w:szCs w:val="20"/>
                <w:lang w:val="lt-LT"/>
              </w:rPr>
              <w:t>Nurodyti Duomenų valdytojo ir Duomenų tvarkytojo atstovų telefonų numeriai ir el. pašto adresai skirti ryšiui tarp Duomenų valdytojo ir Duomenų tvarkytojo atstovų palaikyti. Jie neskelbtini tretiesiems asmenims.</w:t>
            </w:r>
          </w:p>
          <w:p w14:paraId="24AEC289" w14:textId="77777777" w:rsidR="00A44463" w:rsidRPr="00BF5F40" w:rsidRDefault="00A44463" w:rsidP="00291D0A">
            <w:pPr>
              <w:rPr>
                <w:rFonts w:ascii="Montserrat" w:hAnsi="Montserrat" w:cs="Arial"/>
                <w:b/>
                <w:sz w:val="20"/>
                <w:szCs w:val="20"/>
                <w:lang w:val="lt-LT"/>
              </w:rPr>
            </w:pPr>
          </w:p>
        </w:tc>
      </w:tr>
    </w:tbl>
    <w:p w14:paraId="6E4D86FE" w14:textId="0350C00E" w:rsidR="00C5602B" w:rsidRPr="00BF5F40" w:rsidRDefault="00C5602B">
      <w:pPr>
        <w:rPr>
          <w:rFonts w:ascii="Montserrat" w:hAnsi="Montserrat" w:cs="Arial"/>
          <w:sz w:val="20"/>
          <w:szCs w:val="20"/>
          <w:lang w:val="lt-LT"/>
        </w:rPr>
      </w:pPr>
    </w:p>
    <w:p w14:paraId="5BD3EDA2" w14:textId="0EA4B9E5" w:rsidR="00C5602B" w:rsidRPr="00BF5F40" w:rsidRDefault="00C5602B" w:rsidP="00C5602B">
      <w:pPr>
        <w:jc w:val="right"/>
        <w:rPr>
          <w:rFonts w:ascii="Montserrat" w:hAnsi="Montserrat" w:cs="Arial"/>
          <w:sz w:val="20"/>
          <w:szCs w:val="20"/>
          <w:lang w:val="lt-LT"/>
        </w:rPr>
      </w:pPr>
      <w:r w:rsidRPr="00BF5F40">
        <w:rPr>
          <w:rFonts w:ascii="Montserrat" w:hAnsi="Montserrat" w:cs="Arial"/>
          <w:sz w:val="20"/>
          <w:szCs w:val="20"/>
          <w:lang w:val="lt-LT"/>
        </w:rPr>
        <w:lastRenderedPageBreak/>
        <w:t>Priedas Nr. 2 prie</w:t>
      </w:r>
    </w:p>
    <w:p w14:paraId="6C504CDF" w14:textId="77777777" w:rsidR="00C5602B" w:rsidRPr="00BF5F40" w:rsidRDefault="00C5602B" w:rsidP="00C5602B">
      <w:pPr>
        <w:jc w:val="right"/>
        <w:rPr>
          <w:rFonts w:ascii="Montserrat" w:hAnsi="Montserrat" w:cs="Arial"/>
          <w:sz w:val="20"/>
          <w:szCs w:val="20"/>
          <w:lang w:val="lt-LT"/>
        </w:rPr>
      </w:pPr>
      <w:r w:rsidRPr="00BF5F40">
        <w:rPr>
          <w:rFonts w:ascii="Montserrat" w:hAnsi="Montserrat" w:cs="Arial"/>
          <w:sz w:val="20"/>
          <w:szCs w:val="20"/>
          <w:lang w:val="lt-LT"/>
        </w:rPr>
        <w:t>Asmens duomenų tvarkymo susitarimo Nr. _____</w:t>
      </w:r>
    </w:p>
    <w:p w14:paraId="70554E49" w14:textId="77777777" w:rsidR="00F742E4" w:rsidRPr="00BF5F40" w:rsidRDefault="00F742E4" w:rsidP="00C5602B">
      <w:pPr>
        <w:jc w:val="right"/>
        <w:rPr>
          <w:rFonts w:ascii="Montserrat" w:hAnsi="Montserrat" w:cs="Arial"/>
          <w:sz w:val="20"/>
          <w:szCs w:val="20"/>
          <w:lang w:val="lt-LT"/>
        </w:rPr>
      </w:pPr>
    </w:p>
    <w:p w14:paraId="7D9E6B1D" w14:textId="77777777" w:rsidR="00F742E4" w:rsidRPr="00BF5F40" w:rsidRDefault="00F742E4" w:rsidP="00386772">
      <w:pPr>
        <w:jc w:val="center"/>
        <w:rPr>
          <w:rFonts w:ascii="Montserrat" w:hAnsi="Montserrat" w:cs="Arial"/>
          <w:sz w:val="20"/>
          <w:szCs w:val="20"/>
          <w:lang w:val="lt-LT"/>
        </w:rPr>
      </w:pPr>
    </w:p>
    <w:p w14:paraId="15551CB4" w14:textId="683E7596" w:rsidR="00F742E4" w:rsidRPr="00BF5F40" w:rsidRDefault="00666CAF" w:rsidP="00666CAF">
      <w:pPr>
        <w:jc w:val="center"/>
        <w:rPr>
          <w:rFonts w:ascii="Montserrat" w:hAnsi="Montserrat" w:cs="Arial"/>
          <w:b/>
          <w:bCs/>
          <w:sz w:val="20"/>
          <w:szCs w:val="20"/>
          <w:lang w:val="lt-LT"/>
        </w:rPr>
      </w:pPr>
      <w:r w:rsidRPr="00BF5F40">
        <w:rPr>
          <w:rFonts w:ascii="Montserrat" w:hAnsi="Montserrat" w:cs="Arial"/>
          <w:b/>
          <w:bCs/>
          <w:sz w:val="20"/>
          <w:szCs w:val="20"/>
          <w:lang w:val="lt-LT"/>
        </w:rPr>
        <w:t xml:space="preserve">MINIMALŪS REIKALAVIMAI DUOMENŲ TVARKYTOJO </w:t>
      </w:r>
      <w:r w:rsidRPr="00BF5F40">
        <w:rPr>
          <w:rFonts w:ascii="Montserrat" w:hAnsi="Montserrat" w:cs="Arial"/>
          <w:b/>
          <w:bCs/>
          <w:sz w:val="20"/>
          <w:szCs w:val="20"/>
          <w:lang w:val="lt-LT"/>
        </w:rPr>
        <w:br/>
        <w:t>TAIKOMOMS TECHNINĖMS IR ORGANIZACINĖMS PRIEMONĖMS</w:t>
      </w:r>
    </w:p>
    <w:p w14:paraId="163BC851" w14:textId="77777777" w:rsidR="00666CAF" w:rsidRPr="00BF5F40" w:rsidRDefault="00666CAF" w:rsidP="00F742E4">
      <w:pPr>
        <w:jc w:val="center"/>
        <w:rPr>
          <w:rFonts w:ascii="Montserrat" w:hAnsi="Montserrat" w:cs="Arial"/>
          <w:b/>
          <w:bCs/>
          <w:sz w:val="20"/>
          <w:szCs w:val="20"/>
          <w:lang w:val="lt-LT"/>
        </w:rPr>
      </w:pPr>
    </w:p>
    <w:p w14:paraId="4E6CE34C" w14:textId="6BCAF250" w:rsidR="00F742E4" w:rsidRPr="00BF5F40" w:rsidRDefault="00A813AB" w:rsidP="00A813AB">
      <w:pPr>
        <w:jc w:val="both"/>
        <w:rPr>
          <w:rFonts w:ascii="Montserrat" w:hAnsi="Montserrat" w:cs="Arial"/>
          <w:sz w:val="20"/>
          <w:szCs w:val="20"/>
          <w:lang w:val="lt-LT"/>
        </w:rPr>
      </w:pPr>
      <w:r w:rsidRPr="00BF5F40">
        <w:rPr>
          <w:rFonts w:ascii="Montserrat" w:hAnsi="Montserrat" w:cs="Arial"/>
          <w:sz w:val="20"/>
          <w:szCs w:val="20"/>
          <w:lang w:val="lt-LT"/>
        </w:rPr>
        <w:t xml:space="preserve">Siekiant </w:t>
      </w:r>
      <w:r w:rsidR="005B22CE" w:rsidRPr="00BF5F40">
        <w:rPr>
          <w:rFonts w:ascii="Montserrat" w:hAnsi="Montserrat" w:cs="Arial"/>
          <w:sz w:val="20"/>
          <w:szCs w:val="20"/>
          <w:lang w:val="lt-LT"/>
        </w:rPr>
        <w:t xml:space="preserve">užtikrinti tinkamą Duomenų tvarkytojo tvarkomų Asmens duomenų saugumo lygį, Duomenų tvarkytojas privalo įdiegti </w:t>
      </w:r>
      <w:r w:rsidR="00070B44" w:rsidRPr="00BF5F40">
        <w:rPr>
          <w:rFonts w:ascii="Montserrat" w:hAnsi="Montserrat" w:cs="Arial"/>
          <w:sz w:val="20"/>
          <w:szCs w:val="20"/>
          <w:lang w:val="lt-LT"/>
        </w:rPr>
        <w:t>žemiau nurodytus minimalius reikalavimus atitinkančias technines</w:t>
      </w:r>
      <w:r w:rsidR="005B22CE" w:rsidRPr="00BF5F40">
        <w:rPr>
          <w:rFonts w:ascii="Montserrat" w:hAnsi="Montserrat" w:cs="Arial"/>
          <w:sz w:val="20"/>
          <w:szCs w:val="20"/>
          <w:lang w:val="lt-LT"/>
        </w:rPr>
        <w:t xml:space="preserve"> ir organizacines priemones, taip pat užtikrinti jų tinkamą galiojimą bei atnaujinimą visą Pagrindin</w:t>
      </w:r>
      <w:r w:rsidR="002A16FD">
        <w:rPr>
          <w:rFonts w:ascii="Montserrat" w:hAnsi="Montserrat" w:cs="Arial"/>
          <w:sz w:val="20"/>
          <w:szCs w:val="20"/>
          <w:lang w:val="lt-LT"/>
        </w:rPr>
        <w:t>ės sutarties</w:t>
      </w:r>
      <w:r w:rsidR="005B22CE" w:rsidRPr="00BF5F40">
        <w:rPr>
          <w:rFonts w:ascii="Montserrat" w:hAnsi="Montserrat" w:cs="Arial"/>
          <w:sz w:val="20"/>
          <w:szCs w:val="20"/>
          <w:lang w:val="lt-LT"/>
        </w:rPr>
        <w:t xml:space="preserve"> ir Susitarimo galiojimo laikotarpį:</w:t>
      </w:r>
    </w:p>
    <w:p w14:paraId="0FFE679C" w14:textId="77777777" w:rsidR="006F1E3D" w:rsidRPr="00BF5F40" w:rsidRDefault="006F1E3D" w:rsidP="00A813AB">
      <w:pPr>
        <w:jc w:val="both"/>
        <w:rPr>
          <w:rFonts w:ascii="Montserrat" w:hAnsi="Montserrat" w:cs="Arial"/>
          <w:sz w:val="20"/>
          <w:szCs w:val="20"/>
          <w:lang w:val="lt-LT"/>
        </w:rPr>
      </w:pPr>
    </w:p>
    <w:p w14:paraId="352258CA" w14:textId="26D0D464" w:rsidR="006F1E3D" w:rsidRPr="00BF5F40" w:rsidRDefault="004623E6" w:rsidP="004623E6">
      <w:pPr>
        <w:pStyle w:val="ListParagraph"/>
        <w:numPr>
          <w:ilvl w:val="0"/>
          <w:numId w:val="26"/>
        </w:numPr>
        <w:ind w:left="0" w:firstLine="567"/>
        <w:jc w:val="both"/>
        <w:rPr>
          <w:rFonts w:ascii="Montserrat" w:hAnsi="Montserrat" w:cs="Arial"/>
          <w:b/>
          <w:bCs/>
          <w:sz w:val="20"/>
          <w:szCs w:val="20"/>
          <w:lang w:val="lt-LT"/>
        </w:rPr>
      </w:pPr>
      <w:r>
        <w:rPr>
          <w:rFonts w:ascii="Montserrat" w:hAnsi="Montserrat" w:cs="Arial"/>
          <w:b/>
          <w:bCs/>
          <w:sz w:val="20"/>
          <w:szCs w:val="20"/>
          <w:lang w:val="lt-LT"/>
        </w:rPr>
        <w:t xml:space="preserve">             </w:t>
      </w:r>
      <w:r w:rsidR="006F1E3D" w:rsidRPr="00BF5F40">
        <w:rPr>
          <w:rFonts w:ascii="Montserrat" w:hAnsi="Montserrat" w:cs="Arial"/>
          <w:b/>
          <w:bCs/>
          <w:sz w:val="20"/>
          <w:szCs w:val="20"/>
          <w:lang w:val="lt-LT"/>
        </w:rPr>
        <w:t>Bendrieji reikalavimai</w:t>
      </w:r>
    </w:p>
    <w:p w14:paraId="468E61A1" w14:textId="77777777" w:rsidR="005B22CE" w:rsidRPr="00BF5F40" w:rsidRDefault="005B22CE" w:rsidP="00070B44">
      <w:pPr>
        <w:ind w:firstLine="567"/>
        <w:jc w:val="both"/>
        <w:rPr>
          <w:rFonts w:ascii="Montserrat" w:hAnsi="Montserrat" w:cs="Arial"/>
          <w:sz w:val="20"/>
          <w:szCs w:val="20"/>
          <w:lang w:val="lt-LT"/>
        </w:rPr>
      </w:pPr>
    </w:p>
    <w:p w14:paraId="6C30D5E4" w14:textId="77777777" w:rsidR="00E87862" w:rsidRPr="00BF5F40" w:rsidRDefault="006F1E3D"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Atsižvelgdam</w:t>
      </w:r>
      <w:r w:rsidR="005E1444" w:rsidRPr="00BF5F40">
        <w:rPr>
          <w:rFonts w:ascii="Montserrat" w:hAnsi="Montserrat" w:cs="Arial"/>
          <w:sz w:val="20"/>
          <w:szCs w:val="20"/>
          <w:lang w:val="lt-LT"/>
        </w:rPr>
        <w:t>as į techninių galimybių išsivystymo lygį, įgyvendinimo sąnaudas bei tvarkymo pobūdį, aprėptį, kontekstą ir tikslus, taip pat duomenų tvarkymo keliamus įvairios tikimybės ir rimtumo pavojus fizinių asmenų teisėms ir laisvėms, Duomenų tvarkytojas įgyvendina tinkamas technines ir organizacines priemones Asmens duomenų atžvilgiu, kad būtų pavojų atitinkančio lygio saugumas, įskaitant, jei reikia Reglamento 32 straipsnio 1 dalyje nurodytas priemones</w:t>
      </w:r>
      <w:r w:rsidR="00E87862" w:rsidRPr="00BF5F40">
        <w:rPr>
          <w:rFonts w:ascii="Montserrat" w:hAnsi="Montserrat" w:cs="Arial"/>
          <w:sz w:val="20"/>
          <w:szCs w:val="20"/>
          <w:lang w:val="lt-LT"/>
        </w:rPr>
        <w:t xml:space="preserve">. </w:t>
      </w:r>
    </w:p>
    <w:p w14:paraId="06CF163A" w14:textId="0F1E7AE6" w:rsidR="00A0708D" w:rsidRPr="00BF5F40" w:rsidRDefault="008A7EF1"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Duomenų tvarkytojas privalo nuolat stebėti taikomas technines ir organizacines priemones, jas atnaujinti, diegti naujas, taip pat vadovautis kompetentingų priežiūros institucijų rekomendacijomis.</w:t>
      </w:r>
    </w:p>
    <w:p w14:paraId="1417C1A7" w14:textId="3934ECF6" w:rsidR="00DB584D" w:rsidRPr="00BF5F40" w:rsidRDefault="00A0708D"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Nustatydam</w:t>
      </w:r>
      <w:r w:rsidR="002E3E84" w:rsidRPr="00BF5F40">
        <w:rPr>
          <w:rFonts w:ascii="Montserrat" w:hAnsi="Montserrat" w:cs="Arial"/>
          <w:sz w:val="20"/>
          <w:szCs w:val="20"/>
          <w:lang w:val="lt-LT"/>
        </w:rPr>
        <w:t>a</w:t>
      </w:r>
      <w:r w:rsidRPr="00BF5F40">
        <w:rPr>
          <w:rFonts w:ascii="Montserrat" w:hAnsi="Montserrat" w:cs="Arial"/>
          <w:sz w:val="20"/>
          <w:szCs w:val="20"/>
          <w:lang w:val="lt-LT"/>
        </w:rPr>
        <w:t>s tinkamo lygio saugumą, Duomenų tvarkytojas visų pirma atsižvelgia į pavojus, kurie kyla dėl tvarkymo, visų pirma dėl Asmens duomenų saugumo pažeidimo</w:t>
      </w:r>
      <w:r w:rsidR="008A7EF1" w:rsidRPr="00BF5F40">
        <w:rPr>
          <w:rFonts w:ascii="Montserrat" w:hAnsi="Montserrat" w:cs="Arial"/>
          <w:sz w:val="20"/>
          <w:szCs w:val="20"/>
          <w:lang w:val="lt-LT"/>
        </w:rPr>
        <w:t>.</w:t>
      </w:r>
    </w:p>
    <w:p w14:paraId="1495189D" w14:textId="303A3345" w:rsidR="00DB584D" w:rsidRPr="00BF5F40" w:rsidRDefault="002E3E84"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Duomenų tvarkytojas</w:t>
      </w:r>
      <w:r w:rsidR="00DB584D" w:rsidRPr="00BF5F40">
        <w:rPr>
          <w:rFonts w:ascii="Montserrat" w:hAnsi="Montserrat" w:cs="Arial"/>
          <w:sz w:val="20"/>
          <w:szCs w:val="20"/>
          <w:lang w:val="lt-LT"/>
        </w:rPr>
        <w:t xml:space="preserve"> savo veiksmais arba neveikimu nesukels neigiamo poveikio Asmens duomenims.</w:t>
      </w:r>
    </w:p>
    <w:p w14:paraId="4CAF073F" w14:textId="77777777" w:rsidR="00494FCB" w:rsidRPr="00BF5F40" w:rsidRDefault="00494FCB" w:rsidP="00070B44">
      <w:pPr>
        <w:pStyle w:val="ListParagraph"/>
        <w:ind w:left="0" w:firstLine="567"/>
        <w:jc w:val="both"/>
        <w:rPr>
          <w:rFonts w:ascii="Montserrat" w:hAnsi="Montserrat" w:cs="Arial"/>
          <w:sz w:val="20"/>
          <w:szCs w:val="20"/>
          <w:lang w:val="lt-LT"/>
        </w:rPr>
      </w:pPr>
    </w:p>
    <w:p w14:paraId="77776927" w14:textId="36CC2199" w:rsidR="00D12986" w:rsidRPr="00BF5F40" w:rsidRDefault="00DB584D" w:rsidP="00070B44">
      <w:pPr>
        <w:pStyle w:val="ListParagraph"/>
        <w:numPr>
          <w:ilvl w:val="0"/>
          <w:numId w:val="26"/>
        </w:numPr>
        <w:ind w:left="0" w:firstLine="567"/>
        <w:jc w:val="both"/>
        <w:rPr>
          <w:rFonts w:ascii="Montserrat" w:hAnsi="Montserrat" w:cs="Arial"/>
          <w:b/>
          <w:bCs/>
          <w:sz w:val="20"/>
          <w:szCs w:val="20"/>
          <w:lang w:val="lt-LT"/>
        </w:rPr>
      </w:pPr>
      <w:r w:rsidRPr="00BF5F40">
        <w:rPr>
          <w:rFonts w:ascii="Montserrat" w:hAnsi="Montserrat" w:cs="Arial"/>
          <w:b/>
          <w:bCs/>
          <w:sz w:val="20"/>
          <w:szCs w:val="20"/>
          <w:lang w:val="lt-LT"/>
        </w:rPr>
        <w:t>Saugumo standartai / reikalavimai</w:t>
      </w:r>
    </w:p>
    <w:p w14:paraId="46BEA953" w14:textId="77777777" w:rsidR="002E3E84" w:rsidRPr="00BF5F40" w:rsidRDefault="002E3E84" w:rsidP="002E3E84">
      <w:pPr>
        <w:jc w:val="both"/>
        <w:rPr>
          <w:rFonts w:ascii="Montserrat" w:hAnsi="Montserrat" w:cs="Arial"/>
          <w:b/>
          <w:bCs/>
          <w:sz w:val="20"/>
          <w:szCs w:val="20"/>
          <w:lang w:val="lt-LT"/>
        </w:rPr>
      </w:pPr>
    </w:p>
    <w:p w14:paraId="686D6AC5" w14:textId="4055203E" w:rsidR="00701D1E" w:rsidRPr="00BF5F40" w:rsidRDefault="00D12986"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Duomenų tvarkytojas parengia ir laikosi informacijos saugumo politikų bei kontrolės priemonių įrangos, tinklo ir sistemų, kuriose tvarkomi Asmens duomenys, atžvilgiu. Šiose informacijos saugumo politikose apibrėžiami Duomenų tvarkytojui keliami informacijos saugumo reikalavimai, atsakomybė, funkcijos, kontrolė bei rizikos valdymo praktika, susijusi su informacijos apsauga, privatumu, vietos ir vidaus sau</w:t>
      </w:r>
      <w:r w:rsidR="00701D1E" w:rsidRPr="00BF5F40">
        <w:rPr>
          <w:rFonts w:ascii="Montserrat" w:hAnsi="Montserrat" w:cs="Arial"/>
          <w:sz w:val="20"/>
          <w:szCs w:val="20"/>
          <w:lang w:val="lt-LT"/>
        </w:rPr>
        <w:t>gumu. Duomenų tvarkytojas privalo laikytis šių informacijos saugumo politikų bei užtikrinti, kad visi Duomenų tvarkytojo darbuotojai, atstovai ir tretieji asmenys, turintys prieigą prie Asmens duomenų, taip pat jų laikytųsi.</w:t>
      </w:r>
    </w:p>
    <w:p w14:paraId="20EF6C9D" w14:textId="1D4B2769" w:rsidR="00761505" w:rsidRPr="00BF5F40" w:rsidRDefault="001B7B4B"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Duomenų tvarkytojas privalo palaikyti prieigos kontrolę, apsaugančią nuo prieigos prie Asmens duomenų be leidimo, jų atskleidimo ar naudojimo, įskaitant, be apribojimų, šią prieigos kontrolę: a) ribojama prieiga prie sistemų, kuriose yra saugomi Asmens duomenys, suteikiant tokią prieigą tik įgaliotiems darbuotojams, kuriems ši prieiga reikalinga Susitarimo 1</w:t>
      </w:r>
      <w:r w:rsidR="0032473E" w:rsidRPr="00BF5F40">
        <w:rPr>
          <w:rFonts w:ascii="Montserrat" w:hAnsi="Montserrat" w:cs="Arial"/>
          <w:sz w:val="20"/>
          <w:szCs w:val="20"/>
          <w:lang w:val="lt-LT"/>
        </w:rPr>
        <w:t xml:space="preserve"> priede nurodytais tikslais; b) kiekvieno veiksmo, susijusio su Asmens duomenimis, identifikavimas ir susiejimas su tą veiksmą atlikusiu asmeniu bei žurnalų, kuriuose užregistruoti tokie veiksmai, laikymas; c) visų prieigų atšaukimas tiems </w:t>
      </w:r>
      <w:r w:rsidR="00E338A9" w:rsidRPr="00BF5F40">
        <w:rPr>
          <w:rFonts w:ascii="Montserrat" w:hAnsi="Montserrat" w:cs="Arial"/>
          <w:sz w:val="20"/>
          <w:szCs w:val="20"/>
          <w:lang w:val="lt-LT"/>
        </w:rPr>
        <w:t xml:space="preserve">Duomenų tvarkytojo darbuotojams, atstovams ar </w:t>
      </w:r>
      <w:r w:rsidR="00C67E01" w:rsidRPr="00BF5F40">
        <w:rPr>
          <w:rFonts w:ascii="Montserrat" w:hAnsi="Montserrat" w:cs="Arial"/>
          <w:sz w:val="20"/>
          <w:szCs w:val="20"/>
          <w:lang w:val="lt-LT"/>
        </w:rPr>
        <w:t>tretiesiems asmenims</w:t>
      </w:r>
      <w:r w:rsidR="00761505" w:rsidRPr="00BF5F40">
        <w:rPr>
          <w:rFonts w:ascii="Montserrat" w:hAnsi="Montserrat" w:cs="Arial"/>
          <w:sz w:val="20"/>
          <w:szCs w:val="20"/>
          <w:lang w:val="lt-LT"/>
        </w:rPr>
        <w:t>, kurie jau neturi poreikio prisijungti prie sistemų, kuriose yra saugomi Asmens duomenys; ir d) atsekamas bet koks veiksmas, atliktas naudojant privilegijuotą vartotojo prieigą, tokią kaip pagrindinė, administratoriaus ar paslaugų prieiga, nustatant Duomenų tvarkytojo darbuotojo, kuris suteikė leidimą naudoti tokią prieigą.</w:t>
      </w:r>
    </w:p>
    <w:p w14:paraId="23269BE0" w14:textId="78161254" w:rsidR="00BE0423" w:rsidRPr="00BF5F40" w:rsidRDefault="00761505"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 xml:space="preserve">Duomenų tvarkytojas privalo turėti patvirtintą </w:t>
      </w:r>
      <w:r w:rsidR="00BE6671" w:rsidRPr="00BF5F40">
        <w:rPr>
          <w:rFonts w:ascii="Montserrat" w:hAnsi="Montserrat" w:cs="Arial"/>
          <w:sz w:val="20"/>
          <w:szCs w:val="20"/>
          <w:lang w:val="lt-LT"/>
        </w:rPr>
        <w:t>Reagavimo</w:t>
      </w:r>
      <w:r w:rsidRPr="00BF5F40">
        <w:rPr>
          <w:rFonts w:ascii="Montserrat" w:hAnsi="Montserrat" w:cs="Arial"/>
          <w:sz w:val="20"/>
          <w:szCs w:val="20"/>
          <w:lang w:val="lt-LT"/>
        </w:rPr>
        <w:t xml:space="preserve"> į Asmens duomen</w:t>
      </w:r>
      <w:r w:rsidR="001808D0" w:rsidRPr="00BF5F40">
        <w:rPr>
          <w:rFonts w:ascii="Montserrat" w:hAnsi="Montserrat" w:cs="Arial"/>
          <w:sz w:val="20"/>
          <w:szCs w:val="20"/>
          <w:lang w:val="lt-LT"/>
        </w:rPr>
        <w:t>ų</w:t>
      </w:r>
      <w:r w:rsidR="009C2D69" w:rsidRPr="00BF5F40">
        <w:rPr>
          <w:rFonts w:ascii="Montserrat" w:hAnsi="Montserrat" w:cs="Arial"/>
          <w:sz w:val="20"/>
          <w:szCs w:val="20"/>
          <w:lang w:val="lt-LT"/>
        </w:rPr>
        <w:t xml:space="preserve"> saugumo pažeidimus planą. </w:t>
      </w:r>
      <w:r w:rsidR="00BE6671" w:rsidRPr="00BF5F40">
        <w:rPr>
          <w:rFonts w:ascii="Montserrat" w:hAnsi="Montserrat" w:cs="Arial"/>
          <w:sz w:val="20"/>
          <w:szCs w:val="20"/>
          <w:lang w:val="lt-LT"/>
        </w:rPr>
        <w:t>Reagavimo</w:t>
      </w:r>
      <w:r w:rsidR="009C2D69" w:rsidRPr="00BF5F40">
        <w:rPr>
          <w:rFonts w:ascii="Montserrat" w:hAnsi="Montserrat" w:cs="Arial"/>
          <w:sz w:val="20"/>
          <w:szCs w:val="20"/>
          <w:lang w:val="lt-LT"/>
        </w:rPr>
        <w:t xml:space="preserve"> į Asmens duomenų saugumo pažeidimus plane turi būti smulkiai aprašytos Asmens duomenų saugumo pažeidimų likvidavimo procedūros, kuriose numatytos visos pagrįstai numatomos Asmens duomenų saugumo pažeidimų situacijos bei kiti tr</w:t>
      </w:r>
      <w:r w:rsidR="00CB7C5B">
        <w:rPr>
          <w:rFonts w:ascii="Montserrat" w:hAnsi="Montserrat" w:cs="Arial"/>
          <w:sz w:val="20"/>
          <w:szCs w:val="20"/>
          <w:lang w:val="lt-LT"/>
        </w:rPr>
        <w:t>i</w:t>
      </w:r>
      <w:r w:rsidR="009C2D69" w:rsidRPr="00BF5F40">
        <w:rPr>
          <w:rFonts w:ascii="Montserrat" w:hAnsi="Montserrat" w:cs="Arial"/>
          <w:sz w:val="20"/>
          <w:szCs w:val="20"/>
          <w:lang w:val="lt-LT"/>
        </w:rPr>
        <w:t xml:space="preserve">kdžiai, galintys turėti įtakos </w:t>
      </w:r>
      <w:r w:rsidR="000B35AD" w:rsidRPr="00BF5F40">
        <w:rPr>
          <w:rFonts w:ascii="Montserrat" w:hAnsi="Montserrat" w:cs="Arial"/>
          <w:sz w:val="20"/>
          <w:szCs w:val="20"/>
          <w:lang w:val="lt-LT"/>
        </w:rPr>
        <w:t xml:space="preserve">Duomenų valdytojo veiklai, susijusiai su Asmens duomenų apsauga. Asmens duomenų saugumo pažeidimo situacijos atveju Duomenų tvarkytojas deda visas pastangas, kad kuo greičiau atstatytų tokį Asmens duomenų apsaugos lygį, kuris yra nustatytas </w:t>
      </w:r>
      <w:r w:rsidR="00BE0423" w:rsidRPr="00BF5F40">
        <w:rPr>
          <w:rFonts w:ascii="Montserrat" w:hAnsi="Montserrat" w:cs="Arial"/>
          <w:sz w:val="20"/>
          <w:szCs w:val="20"/>
          <w:lang w:val="lt-LT"/>
        </w:rPr>
        <w:t>Asmens duomenų tvarkymo susitarime bei kitose tarp Duomenų valdytojo ir Duomenų tvarkytojo sudaryt</w:t>
      </w:r>
      <w:r w:rsidR="00325121">
        <w:rPr>
          <w:rFonts w:ascii="Montserrat" w:hAnsi="Montserrat" w:cs="Arial"/>
          <w:sz w:val="20"/>
          <w:szCs w:val="20"/>
          <w:lang w:val="lt-LT"/>
        </w:rPr>
        <w:t>u</w:t>
      </w:r>
      <w:r w:rsidR="00BE0423" w:rsidRPr="00BF5F40">
        <w:rPr>
          <w:rFonts w:ascii="Montserrat" w:hAnsi="Montserrat" w:cs="Arial"/>
          <w:sz w:val="20"/>
          <w:szCs w:val="20"/>
          <w:lang w:val="lt-LT"/>
        </w:rPr>
        <w:t xml:space="preserve">ose </w:t>
      </w:r>
      <w:r w:rsidR="00325121">
        <w:rPr>
          <w:rFonts w:ascii="Montserrat" w:hAnsi="Montserrat" w:cs="Arial"/>
          <w:sz w:val="20"/>
          <w:szCs w:val="20"/>
          <w:lang w:val="lt-LT"/>
        </w:rPr>
        <w:t>susitarimuose</w:t>
      </w:r>
      <w:r w:rsidR="00BE0423" w:rsidRPr="00BF5F40">
        <w:rPr>
          <w:rFonts w:ascii="Montserrat" w:hAnsi="Montserrat" w:cs="Arial"/>
          <w:sz w:val="20"/>
          <w:szCs w:val="20"/>
          <w:lang w:val="lt-LT"/>
        </w:rPr>
        <w:t>.</w:t>
      </w:r>
    </w:p>
    <w:p w14:paraId="16842D37" w14:textId="77777777" w:rsidR="00494FCB" w:rsidRPr="00BF5F40" w:rsidRDefault="00494FCB" w:rsidP="00070B44">
      <w:pPr>
        <w:pStyle w:val="ListParagraph"/>
        <w:ind w:left="0" w:firstLine="567"/>
        <w:jc w:val="both"/>
        <w:rPr>
          <w:rFonts w:ascii="Montserrat" w:hAnsi="Montserrat" w:cs="Arial"/>
          <w:sz w:val="20"/>
          <w:szCs w:val="20"/>
          <w:lang w:val="lt-LT"/>
        </w:rPr>
      </w:pPr>
    </w:p>
    <w:p w14:paraId="713D632B" w14:textId="77777777" w:rsidR="00BE0423" w:rsidRPr="00BF5F40" w:rsidRDefault="00BE0423" w:rsidP="00070B44">
      <w:pPr>
        <w:pStyle w:val="ListParagraph"/>
        <w:numPr>
          <w:ilvl w:val="0"/>
          <w:numId w:val="26"/>
        </w:numPr>
        <w:ind w:left="0" w:firstLine="567"/>
        <w:jc w:val="both"/>
        <w:rPr>
          <w:rFonts w:ascii="Montserrat" w:hAnsi="Montserrat" w:cs="Arial"/>
          <w:b/>
          <w:bCs/>
          <w:sz w:val="20"/>
          <w:szCs w:val="20"/>
          <w:lang w:val="lt-LT"/>
        </w:rPr>
      </w:pPr>
      <w:r w:rsidRPr="00BF5F40">
        <w:rPr>
          <w:rFonts w:ascii="Montserrat" w:hAnsi="Montserrat" w:cs="Arial"/>
          <w:b/>
          <w:bCs/>
          <w:sz w:val="20"/>
          <w:szCs w:val="20"/>
          <w:lang w:val="lt-LT"/>
        </w:rPr>
        <w:t>Fizinis saugumas</w:t>
      </w:r>
    </w:p>
    <w:p w14:paraId="2F5358EF" w14:textId="77777777" w:rsidR="004C703E" w:rsidRPr="00BF5F40" w:rsidRDefault="004C703E" w:rsidP="004C703E">
      <w:pPr>
        <w:pStyle w:val="ListParagraph"/>
        <w:ind w:left="567"/>
        <w:jc w:val="both"/>
        <w:rPr>
          <w:rFonts w:ascii="Montserrat" w:hAnsi="Montserrat" w:cs="Arial"/>
          <w:b/>
          <w:bCs/>
          <w:sz w:val="20"/>
          <w:szCs w:val="20"/>
          <w:lang w:val="lt-LT"/>
        </w:rPr>
      </w:pPr>
    </w:p>
    <w:p w14:paraId="4F6BAC51" w14:textId="4391A601" w:rsidR="006F1E3D" w:rsidRPr="00BF5F40" w:rsidRDefault="0075738A" w:rsidP="00070B44">
      <w:pPr>
        <w:pStyle w:val="ListParagraph"/>
        <w:numPr>
          <w:ilvl w:val="1"/>
          <w:numId w:val="26"/>
        </w:numPr>
        <w:ind w:left="0" w:firstLine="567"/>
        <w:jc w:val="both"/>
        <w:rPr>
          <w:rFonts w:ascii="Montserrat" w:hAnsi="Montserrat" w:cs="Arial"/>
          <w:sz w:val="20"/>
          <w:szCs w:val="20"/>
          <w:lang w:val="lt-LT"/>
        </w:rPr>
      </w:pPr>
      <w:r w:rsidRPr="00BF5F40">
        <w:rPr>
          <w:rFonts w:ascii="Montserrat" w:hAnsi="Montserrat" w:cs="Arial"/>
          <w:sz w:val="20"/>
          <w:szCs w:val="20"/>
          <w:lang w:val="lt-LT"/>
        </w:rPr>
        <w:t>Duomenų tvarkytojas</w:t>
      </w:r>
      <w:r w:rsidR="00BE0423" w:rsidRPr="00BF5F40">
        <w:rPr>
          <w:rFonts w:ascii="Montserrat" w:hAnsi="Montserrat" w:cs="Arial"/>
          <w:sz w:val="20"/>
          <w:szCs w:val="20"/>
          <w:lang w:val="lt-LT"/>
        </w:rPr>
        <w:t xml:space="preserve"> privalo apsaugoti Asmens duomenis nuo žalos ar pažeidimų</w:t>
      </w:r>
      <w:r w:rsidRPr="00BF5F40">
        <w:rPr>
          <w:rFonts w:ascii="Montserrat" w:hAnsi="Montserrat" w:cs="Arial"/>
          <w:sz w:val="20"/>
          <w:szCs w:val="20"/>
          <w:lang w:val="lt-LT"/>
        </w:rPr>
        <w:t xml:space="preserve"> dėl fizinės prieigos be leidimo. Tai apima tokią fizinės prieigos kontrolę kaip pastatų saugojimas nuo patekimo be leidimo</w:t>
      </w:r>
      <w:r w:rsidR="00C34239" w:rsidRPr="00BF5F40">
        <w:rPr>
          <w:rFonts w:ascii="Montserrat" w:hAnsi="Montserrat" w:cs="Arial"/>
          <w:sz w:val="20"/>
          <w:szCs w:val="20"/>
          <w:lang w:val="lt-LT"/>
        </w:rPr>
        <w:t xml:space="preserve"> </w:t>
      </w:r>
      <w:r w:rsidR="0072669B" w:rsidRPr="00BF5F40">
        <w:rPr>
          <w:rFonts w:ascii="Montserrat" w:hAnsi="Montserrat" w:cs="Arial"/>
          <w:sz w:val="20"/>
          <w:szCs w:val="20"/>
          <w:lang w:val="lt-LT"/>
        </w:rPr>
        <w:t>(pavyzdžiui, naudoti spynas, užsklandas ar atitinkamas priemones ant neapsaugotų durų ir langų)</w:t>
      </w:r>
      <w:r w:rsidR="00F90672" w:rsidRPr="00BF5F40">
        <w:rPr>
          <w:rFonts w:ascii="Montserrat" w:hAnsi="Montserrat" w:cs="Arial"/>
          <w:sz w:val="20"/>
          <w:szCs w:val="20"/>
          <w:lang w:val="lt-LT"/>
        </w:rPr>
        <w:t>, kad prieiga prie kritiškai svarbių sričių turėtų tik įgaliotieji darbuotojai, prižiūrintys išorės šalis, šioms gaunant prieigas, ir saugantys komunikacijos ryšius bei duomenų saugojimo laikmenas</w:t>
      </w:r>
      <w:r w:rsidR="00C34239" w:rsidRPr="00BF5F40">
        <w:rPr>
          <w:rFonts w:ascii="Montserrat" w:hAnsi="Montserrat" w:cs="Arial"/>
          <w:sz w:val="20"/>
          <w:szCs w:val="20"/>
          <w:lang w:val="lt-LT"/>
        </w:rPr>
        <w:t>.</w:t>
      </w:r>
    </w:p>
    <w:p w14:paraId="1D3490DA" w14:textId="77777777" w:rsidR="00E87862" w:rsidRPr="00BF5F40" w:rsidRDefault="00E87862" w:rsidP="00386772">
      <w:pPr>
        <w:jc w:val="both"/>
        <w:rPr>
          <w:rFonts w:ascii="Montserrat" w:hAnsi="Montserrat" w:cs="Arial"/>
          <w:sz w:val="20"/>
          <w:szCs w:val="20"/>
          <w:lang w:val="lt-LT"/>
        </w:rPr>
      </w:pPr>
    </w:p>
    <w:p w14:paraId="3B132E79" w14:textId="4FD0BFFA" w:rsidR="003D30A7" w:rsidRPr="00BF5F40" w:rsidRDefault="003D30A7" w:rsidP="003936E0">
      <w:pPr>
        <w:rPr>
          <w:rFonts w:ascii="Montserrat" w:hAnsi="Montserrat"/>
          <w:sz w:val="20"/>
          <w:szCs w:val="20"/>
          <w:lang w:val="lt-LT"/>
        </w:rPr>
      </w:pPr>
    </w:p>
    <w:sectPr w:rsidR="003D30A7" w:rsidRPr="00BF5F40" w:rsidSect="00406DED">
      <w:footerReference w:type="default" r:id="rId18"/>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B1D2" w14:textId="77777777" w:rsidR="00970B09" w:rsidRDefault="00970B09" w:rsidP="006063BA">
      <w:r>
        <w:separator/>
      </w:r>
    </w:p>
  </w:endnote>
  <w:endnote w:type="continuationSeparator" w:id="0">
    <w:p w14:paraId="4C7732A1" w14:textId="77777777" w:rsidR="00970B09" w:rsidRDefault="00970B09" w:rsidP="0060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4370"/>
      <w:docPartObj>
        <w:docPartGallery w:val="Page Numbers (Bottom of Page)"/>
        <w:docPartUnique/>
      </w:docPartObj>
    </w:sdtPr>
    <w:sdtEndPr>
      <w:rPr>
        <w:rFonts w:ascii="Montserrat" w:hAnsi="Montserrat"/>
        <w:sz w:val="20"/>
        <w:szCs w:val="20"/>
      </w:rPr>
    </w:sdtEndPr>
    <w:sdtContent>
      <w:p w14:paraId="3D9CE09D" w14:textId="0506CAAF" w:rsidR="00E10491" w:rsidRPr="00E576DE" w:rsidRDefault="0018667F">
        <w:pPr>
          <w:pStyle w:val="Footer"/>
          <w:jc w:val="right"/>
          <w:rPr>
            <w:rFonts w:ascii="Montserrat" w:hAnsi="Montserrat"/>
            <w:sz w:val="20"/>
            <w:szCs w:val="20"/>
          </w:rPr>
        </w:pPr>
        <w:r w:rsidRPr="00E576DE">
          <w:rPr>
            <w:rFonts w:ascii="Montserrat" w:hAnsi="Montserrat"/>
            <w:sz w:val="20"/>
            <w:szCs w:val="20"/>
          </w:rPr>
          <w:fldChar w:fldCharType="begin"/>
        </w:r>
        <w:r w:rsidR="00E10491" w:rsidRPr="00E576DE">
          <w:rPr>
            <w:rFonts w:ascii="Montserrat" w:hAnsi="Montserrat"/>
            <w:sz w:val="20"/>
            <w:szCs w:val="20"/>
          </w:rPr>
          <w:instrText>PAGE   \* MERGEFORMAT</w:instrText>
        </w:r>
        <w:r w:rsidRPr="00E576DE">
          <w:rPr>
            <w:rFonts w:ascii="Montserrat" w:hAnsi="Montserrat"/>
            <w:sz w:val="20"/>
            <w:szCs w:val="20"/>
          </w:rPr>
          <w:fldChar w:fldCharType="separate"/>
        </w:r>
        <w:r w:rsidR="007D0467" w:rsidRPr="00E576DE">
          <w:rPr>
            <w:rFonts w:ascii="Montserrat" w:hAnsi="Montserrat"/>
            <w:noProof/>
            <w:sz w:val="20"/>
            <w:szCs w:val="20"/>
            <w:lang w:val="lt-LT"/>
          </w:rPr>
          <w:t>8</w:t>
        </w:r>
        <w:r w:rsidRPr="00E576DE">
          <w:rPr>
            <w:rFonts w:ascii="Montserrat" w:hAnsi="Montserrat"/>
            <w:sz w:val="20"/>
            <w:szCs w:val="20"/>
          </w:rPr>
          <w:fldChar w:fldCharType="end"/>
        </w:r>
      </w:p>
    </w:sdtContent>
  </w:sdt>
  <w:p w14:paraId="4661C73E" w14:textId="77777777" w:rsidR="00E10491" w:rsidRDefault="00E1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A211" w14:textId="77777777" w:rsidR="00970B09" w:rsidRDefault="00970B09" w:rsidP="006063BA">
      <w:r>
        <w:separator/>
      </w:r>
    </w:p>
  </w:footnote>
  <w:footnote w:type="continuationSeparator" w:id="0">
    <w:p w14:paraId="0AF853F1" w14:textId="77777777" w:rsidR="00970B09" w:rsidRDefault="00970B09" w:rsidP="00606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641"/>
    <w:multiLevelType w:val="multilevel"/>
    <w:tmpl w:val="76BEC8C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564D1E"/>
    <w:multiLevelType w:val="multilevel"/>
    <w:tmpl w:val="8320EB0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CD027E"/>
    <w:multiLevelType w:val="hybridMultilevel"/>
    <w:tmpl w:val="EAAC7700"/>
    <w:lvl w:ilvl="0" w:tplc="D9205630">
      <w:start w:val="1"/>
      <w:numFmt w:val="lowerLetter"/>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5" w15:restartNumberingAfterBreak="0">
    <w:nsid w:val="2D817072"/>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24B98"/>
    <w:multiLevelType w:val="multilevel"/>
    <w:tmpl w:val="90045AEC"/>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840" w:hanging="1440"/>
      </w:pPr>
      <w:rPr>
        <w:rFonts w:hint="default"/>
      </w:rPr>
    </w:lvl>
  </w:abstractNum>
  <w:abstractNum w:abstractNumId="7"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A86D53"/>
    <w:multiLevelType w:val="multilevel"/>
    <w:tmpl w:val="B6B60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8813D9"/>
    <w:multiLevelType w:val="hybridMultilevel"/>
    <w:tmpl w:val="D6ECAC06"/>
    <w:lvl w:ilvl="0" w:tplc="6AC0A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023250"/>
    <w:multiLevelType w:val="multilevel"/>
    <w:tmpl w:val="0D6426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191C3D"/>
    <w:multiLevelType w:val="hybridMultilevel"/>
    <w:tmpl w:val="26829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031A7"/>
    <w:multiLevelType w:val="hybridMultilevel"/>
    <w:tmpl w:val="008C42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B0C1C"/>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8535C"/>
    <w:multiLevelType w:val="hybridMultilevel"/>
    <w:tmpl w:val="86FAA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B410BB"/>
    <w:multiLevelType w:val="hybridMultilevel"/>
    <w:tmpl w:val="0A20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18" w15:restartNumberingAfterBreak="0">
    <w:nsid w:val="5DFC4DF6"/>
    <w:multiLevelType w:val="hybridMultilevel"/>
    <w:tmpl w:val="7CD6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A31A2"/>
    <w:multiLevelType w:val="hybridMultilevel"/>
    <w:tmpl w:val="F6A49B2A"/>
    <w:lvl w:ilvl="0" w:tplc="EB828F38">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0"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A9F2A98"/>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C838AC"/>
    <w:multiLevelType w:val="hybridMultilevel"/>
    <w:tmpl w:val="52FC1024"/>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B4603FCE">
      <w:numFmt w:val="bullet"/>
      <w:lvlText w:val="-"/>
      <w:lvlJc w:val="left"/>
      <w:pPr>
        <w:ind w:left="502" w:hanging="360"/>
      </w:pPr>
      <w:rPr>
        <w:rFonts w:ascii="Montserrat" w:eastAsia="Times New Roman" w:hAnsi="Montserrat"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F0E85"/>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E67A4"/>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437801">
    <w:abstractNumId w:val="5"/>
  </w:num>
  <w:num w:numId="2" w16cid:durableId="1548493331">
    <w:abstractNumId w:val="11"/>
  </w:num>
  <w:num w:numId="3" w16cid:durableId="1956793595">
    <w:abstractNumId w:val="12"/>
  </w:num>
  <w:num w:numId="4" w16cid:durableId="656804063">
    <w:abstractNumId w:val="26"/>
  </w:num>
  <w:num w:numId="5" w16cid:durableId="1419256808">
    <w:abstractNumId w:val="9"/>
  </w:num>
  <w:num w:numId="6" w16cid:durableId="1767917683">
    <w:abstractNumId w:val="24"/>
  </w:num>
  <w:num w:numId="7" w16cid:durableId="930356048">
    <w:abstractNumId w:val="4"/>
  </w:num>
  <w:num w:numId="8" w16cid:durableId="319387288">
    <w:abstractNumId w:val="19"/>
  </w:num>
  <w:num w:numId="9" w16cid:durableId="1932084020">
    <w:abstractNumId w:val="13"/>
  </w:num>
  <w:num w:numId="10" w16cid:durableId="277028953">
    <w:abstractNumId w:val="25"/>
  </w:num>
  <w:num w:numId="11" w16cid:durableId="435176697">
    <w:abstractNumId w:val="1"/>
  </w:num>
  <w:num w:numId="12" w16cid:durableId="1157184236">
    <w:abstractNumId w:val="8"/>
  </w:num>
  <w:num w:numId="13" w16cid:durableId="1854759585">
    <w:abstractNumId w:val="21"/>
  </w:num>
  <w:num w:numId="14" w16cid:durableId="1268349517">
    <w:abstractNumId w:val="20"/>
  </w:num>
  <w:num w:numId="15" w16cid:durableId="502551329">
    <w:abstractNumId w:val="15"/>
  </w:num>
  <w:num w:numId="16" w16cid:durableId="1731270886">
    <w:abstractNumId w:val="7"/>
  </w:num>
  <w:num w:numId="17" w16cid:durableId="1098910502">
    <w:abstractNumId w:val="23"/>
  </w:num>
  <w:num w:numId="18" w16cid:durableId="1670517817">
    <w:abstractNumId w:val="6"/>
  </w:num>
  <w:num w:numId="19" w16cid:durableId="820391976">
    <w:abstractNumId w:val="2"/>
  </w:num>
  <w:num w:numId="20" w16cid:durableId="165291091">
    <w:abstractNumId w:val="22"/>
  </w:num>
  <w:num w:numId="21" w16cid:durableId="879829203">
    <w:abstractNumId w:val="17"/>
  </w:num>
  <w:num w:numId="22" w16cid:durableId="1788115026">
    <w:abstractNumId w:val="14"/>
  </w:num>
  <w:num w:numId="23" w16cid:durableId="871504864">
    <w:abstractNumId w:val="3"/>
  </w:num>
  <w:num w:numId="24" w16cid:durableId="435636977">
    <w:abstractNumId w:val="18"/>
  </w:num>
  <w:num w:numId="25" w16cid:durableId="1034187499">
    <w:abstractNumId w:val="0"/>
  </w:num>
  <w:num w:numId="26" w16cid:durableId="686712450">
    <w:abstractNumId w:val="10"/>
  </w:num>
  <w:num w:numId="27" w16cid:durableId="428546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4C"/>
    <w:rsid w:val="000073CA"/>
    <w:rsid w:val="0001002A"/>
    <w:rsid w:val="00032B4D"/>
    <w:rsid w:val="00036E21"/>
    <w:rsid w:val="00042D97"/>
    <w:rsid w:val="00045C3D"/>
    <w:rsid w:val="00047A14"/>
    <w:rsid w:val="000572FC"/>
    <w:rsid w:val="000640D0"/>
    <w:rsid w:val="0006493F"/>
    <w:rsid w:val="00065806"/>
    <w:rsid w:val="000658D6"/>
    <w:rsid w:val="00067A19"/>
    <w:rsid w:val="0007026A"/>
    <w:rsid w:val="00070B44"/>
    <w:rsid w:val="000710A9"/>
    <w:rsid w:val="00073A28"/>
    <w:rsid w:val="0007448A"/>
    <w:rsid w:val="00075311"/>
    <w:rsid w:val="00076279"/>
    <w:rsid w:val="00077F89"/>
    <w:rsid w:val="0008281B"/>
    <w:rsid w:val="00083653"/>
    <w:rsid w:val="0008747D"/>
    <w:rsid w:val="000878C4"/>
    <w:rsid w:val="00094212"/>
    <w:rsid w:val="00094586"/>
    <w:rsid w:val="00096B9F"/>
    <w:rsid w:val="00097B77"/>
    <w:rsid w:val="00097DA2"/>
    <w:rsid w:val="000A1DA6"/>
    <w:rsid w:val="000A7717"/>
    <w:rsid w:val="000B01AE"/>
    <w:rsid w:val="000B0243"/>
    <w:rsid w:val="000B06FB"/>
    <w:rsid w:val="000B0EBE"/>
    <w:rsid w:val="000B1D8C"/>
    <w:rsid w:val="000B35AD"/>
    <w:rsid w:val="000C1772"/>
    <w:rsid w:val="000C271B"/>
    <w:rsid w:val="000C7D49"/>
    <w:rsid w:val="000D7ABA"/>
    <w:rsid w:val="000E2706"/>
    <w:rsid w:val="000E5C58"/>
    <w:rsid w:val="000E6897"/>
    <w:rsid w:val="000F02C0"/>
    <w:rsid w:val="001012E5"/>
    <w:rsid w:val="001023C0"/>
    <w:rsid w:val="001123ED"/>
    <w:rsid w:val="00122877"/>
    <w:rsid w:val="00125BEA"/>
    <w:rsid w:val="00127B74"/>
    <w:rsid w:val="00127DC6"/>
    <w:rsid w:val="00132BF0"/>
    <w:rsid w:val="0014081C"/>
    <w:rsid w:val="00142F01"/>
    <w:rsid w:val="0014512A"/>
    <w:rsid w:val="0015515B"/>
    <w:rsid w:val="00162BF0"/>
    <w:rsid w:val="00163758"/>
    <w:rsid w:val="001646F9"/>
    <w:rsid w:val="001659F0"/>
    <w:rsid w:val="00166A6F"/>
    <w:rsid w:val="001701D5"/>
    <w:rsid w:val="00172B64"/>
    <w:rsid w:val="00175FA0"/>
    <w:rsid w:val="001808D0"/>
    <w:rsid w:val="0018146D"/>
    <w:rsid w:val="001821DA"/>
    <w:rsid w:val="00182391"/>
    <w:rsid w:val="00182749"/>
    <w:rsid w:val="00182C62"/>
    <w:rsid w:val="0018667F"/>
    <w:rsid w:val="00187AED"/>
    <w:rsid w:val="00191985"/>
    <w:rsid w:val="00192386"/>
    <w:rsid w:val="001934BA"/>
    <w:rsid w:val="0019474F"/>
    <w:rsid w:val="001951CB"/>
    <w:rsid w:val="001A44DF"/>
    <w:rsid w:val="001A7F6F"/>
    <w:rsid w:val="001B0000"/>
    <w:rsid w:val="001B0E0F"/>
    <w:rsid w:val="001B6AB0"/>
    <w:rsid w:val="001B7B4B"/>
    <w:rsid w:val="001C05BB"/>
    <w:rsid w:val="001C0E02"/>
    <w:rsid w:val="001C1034"/>
    <w:rsid w:val="001C20DE"/>
    <w:rsid w:val="001C3821"/>
    <w:rsid w:val="001C598D"/>
    <w:rsid w:val="001D059C"/>
    <w:rsid w:val="001E51D4"/>
    <w:rsid w:val="001F0D6C"/>
    <w:rsid w:val="001F168D"/>
    <w:rsid w:val="001F1EF5"/>
    <w:rsid w:val="00200DE0"/>
    <w:rsid w:val="00213FB0"/>
    <w:rsid w:val="0021407D"/>
    <w:rsid w:val="002157D6"/>
    <w:rsid w:val="00216291"/>
    <w:rsid w:val="002243DF"/>
    <w:rsid w:val="002256B1"/>
    <w:rsid w:val="00230ED5"/>
    <w:rsid w:val="002345F8"/>
    <w:rsid w:val="00236069"/>
    <w:rsid w:val="002436A0"/>
    <w:rsid w:val="00245059"/>
    <w:rsid w:val="00246874"/>
    <w:rsid w:val="00252DB5"/>
    <w:rsid w:val="00254581"/>
    <w:rsid w:val="002566BB"/>
    <w:rsid w:val="00256F66"/>
    <w:rsid w:val="002646F7"/>
    <w:rsid w:val="002648D4"/>
    <w:rsid w:val="00266E5E"/>
    <w:rsid w:val="0026703A"/>
    <w:rsid w:val="00270B8F"/>
    <w:rsid w:val="00273372"/>
    <w:rsid w:val="0027659C"/>
    <w:rsid w:val="00280271"/>
    <w:rsid w:val="00280C7B"/>
    <w:rsid w:val="00281919"/>
    <w:rsid w:val="00283762"/>
    <w:rsid w:val="00284AFB"/>
    <w:rsid w:val="00287948"/>
    <w:rsid w:val="00291D0A"/>
    <w:rsid w:val="00294960"/>
    <w:rsid w:val="002A02FB"/>
    <w:rsid w:val="002A16FD"/>
    <w:rsid w:val="002A5157"/>
    <w:rsid w:val="002A572C"/>
    <w:rsid w:val="002A7D0D"/>
    <w:rsid w:val="002B58BD"/>
    <w:rsid w:val="002B6FC1"/>
    <w:rsid w:val="002D0509"/>
    <w:rsid w:val="002D0E0B"/>
    <w:rsid w:val="002D0FE0"/>
    <w:rsid w:val="002D194C"/>
    <w:rsid w:val="002D2BB2"/>
    <w:rsid w:val="002D5B3A"/>
    <w:rsid w:val="002D7E56"/>
    <w:rsid w:val="002E0BE5"/>
    <w:rsid w:val="002E18CE"/>
    <w:rsid w:val="002E3E84"/>
    <w:rsid w:val="002F1BF3"/>
    <w:rsid w:val="002F35C4"/>
    <w:rsid w:val="002F35F1"/>
    <w:rsid w:val="002F3A78"/>
    <w:rsid w:val="002F4D5D"/>
    <w:rsid w:val="002F5488"/>
    <w:rsid w:val="002F661E"/>
    <w:rsid w:val="002F6F2E"/>
    <w:rsid w:val="003005C9"/>
    <w:rsid w:val="00300DE8"/>
    <w:rsid w:val="003015CE"/>
    <w:rsid w:val="00310F8F"/>
    <w:rsid w:val="003147CB"/>
    <w:rsid w:val="00315157"/>
    <w:rsid w:val="00316828"/>
    <w:rsid w:val="00321C34"/>
    <w:rsid w:val="003231CE"/>
    <w:rsid w:val="0032473E"/>
    <w:rsid w:val="00325121"/>
    <w:rsid w:val="00327183"/>
    <w:rsid w:val="00331A08"/>
    <w:rsid w:val="00336126"/>
    <w:rsid w:val="00336DBE"/>
    <w:rsid w:val="00340A2E"/>
    <w:rsid w:val="00340E14"/>
    <w:rsid w:val="00342838"/>
    <w:rsid w:val="00343CBD"/>
    <w:rsid w:val="0034490C"/>
    <w:rsid w:val="00351C4E"/>
    <w:rsid w:val="00353A28"/>
    <w:rsid w:val="00354DCD"/>
    <w:rsid w:val="003564F9"/>
    <w:rsid w:val="003643D3"/>
    <w:rsid w:val="003663DC"/>
    <w:rsid w:val="003678AE"/>
    <w:rsid w:val="003705A7"/>
    <w:rsid w:val="00370C3E"/>
    <w:rsid w:val="00382FD1"/>
    <w:rsid w:val="00386772"/>
    <w:rsid w:val="00390675"/>
    <w:rsid w:val="00391E39"/>
    <w:rsid w:val="00392949"/>
    <w:rsid w:val="003936E0"/>
    <w:rsid w:val="003952A5"/>
    <w:rsid w:val="003A0A7E"/>
    <w:rsid w:val="003B4C74"/>
    <w:rsid w:val="003B52BF"/>
    <w:rsid w:val="003C35B7"/>
    <w:rsid w:val="003C5640"/>
    <w:rsid w:val="003D203A"/>
    <w:rsid w:val="003D30A7"/>
    <w:rsid w:val="003E0C2F"/>
    <w:rsid w:val="003E6BB4"/>
    <w:rsid w:val="003E79DB"/>
    <w:rsid w:val="003F2B7F"/>
    <w:rsid w:val="003F4AD7"/>
    <w:rsid w:val="003F6E6A"/>
    <w:rsid w:val="00400BE0"/>
    <w:rsid w:val="004030C4"/>
    <w:rsid w:val="00403641"/>
    <w:rsid w:val="004036CF"/>
    <w:rsid w:val="00406DED"/>
    <w:rsid w:val="004122EC"/>
    <w:rsid w:val="00413307"/>
    <w:rsid w:val="004178FF"/>
    <w:rsid w:val="00421095"/>
    <w:rsid w:val="00422A44"/>
    <w:rsid w:val="00433FB3"/>
    <w:rsid w:val="00450C7A"/>
    <w:rsid w:val="00451EB9"/>
    <w:rsid w:val="00453CD3"/>
    <w:rsid w:val="00457538"/>
    <w:rsid w:val="004606ED"/>
    <w:rsid w:val="004623E6"/>
    <w:rsid w:val="004667E4"/>
    <w:rsid w:val="004675FC"/>
    <w:rsid w:val="0046798C"/>
    <w:rsid w:val="004717A2"/>
    <w:rsid w:val="00471D87"/>
    <w:rsid w:val="004722CA"/>
    <w:rsid w:val="004725B7"/>
    <w:rsid w:val="00474A25"/>
    <w:rsid w:val="004767DF"/>
    <w:rsid w:val="004807F9"/>
    <w:rsid w:val="00485705"/>
    <w:rsid w:val="00487B72"/>
    <w:rsid w:val="00492749"/>
    <w:rsid w:val="00494FCB"/>
    <w:rsid w:val="00495CE8"/>
    <w:rsid w:val="00495F07"/>
    <w:rsid w:val="00495FC2"/>
    <w:rsid w:val="00496C9D"/>
    <w:rsid w:val="004A268E"/>
    <w:rsid w:val="004A6333"/>
    <w:rsid w:val="004A6D35"/>
    <w:rsid w:val="004B0855"/>
    <w:rsid w:val="004B3893"/>
    <w:rsid w:val="004B56E6"/>
    <w:rsid w:val="004B58E4"/>
    <w:rsid w:val="004B7377"/>
    <w:rsid w:val="004C40A4"/>
    <w:rsid w:val="004C703E"/>
    <w:rsid w:val="004C7363"/>
    <w:rsid w:val="004D1120"/>
    <w:rsid w:val="004D18E3"/>
    <w:rsid w:val="004D67D0"/>
    <w:rsid w:val="004E3D92"/>
    <w:rsid w:val="004E49F1"/>
    <w:rsid w:val="004E7027"/>
    <w:rsid w:val="004E7647"/>
    <w:rsid w:val="004F5BBF"/>
    <w:rsid w:val="00503733"/>
    <w:rsid w:val="00503C31"/>
    <w:rsid w:val="0050529A"/>
    <w:rsid w:val="00506E7C"/>
    <w:rsid w:val="00511E20"/>
    <w:rsid w:val="00513C80"/>
    <w:rsid w:val="00515539"/>
    <w:rsid w:val="0052050B"/>
    <w:rsid w:val="00522811"/>
    <w:rsid w:val="00524687"/>
    <w:rsid w:val="005317EF"/>
    <w:rsid w:val="00532ECE"/>
    <w:rsid w:val="00537BB4"/>
    <w:rsid w:val="00541704"/>
    <w:rsid w:val="005440A1"/>
    <w:rsid w:val="00545065"/>
    <w:rsid w:val="00545293"/>
    <w:rsid w:val="00555656"/>
    <w:rsid w:val="005572B9"/>
    <w:rsid w:val="0056008D"/>
    <w:rsid w:val="00565405"/>
    <w:rsid w:val="00565C5B"/>
    <w:rsid w:val="00576776"/>
    <w:rsid w:val="00581C33"/>
    <w:rsid w:val="0058500B"/>
    <w:rsid w:val="00587F89"/>
    <w:rsid w:val="0059101A"/>
    <w:rsid w:val="00592237"/>
    <w:rsid w:val="005932A8"/>
    <w:rsid w:val="0059452A"/>
    <w:rsid w:val="005966B3"/>
    <w:rsid w:val="00596A68"/>
    <w:rsid w:val="005A1653"/>
    <w:rsid w:val="005A61D2"/>
    <w:rsid w:val="005B0D35"/>
    <w:rsid w:val="005B1758"/>
    <w:rsid w:val="005B22CE"/>
    <w:rsid w:val="005B247B"/>
    <w:rsid w:val="005B27D6"/>
    <w:rsid w:val="005B492F"/>
    <w:rsid w:val="005B6C43"/>
    <w:rsid w:val="005C109C"/>
    <w:rsid w:val="005C3BFD"/>
    <w:rsid w:val="005C581A"/>
    <w:rsid w:val="005C750C"/>
    <w:rsid w:val="005D0A61"/>
    <w:rsid w:val="005D3BBE"/>
    <w:rsid w:val="005D7B4A"/>
    <w:rsid w:val="005E1444"/>
    <w:rsid w:val="005E2BC3"/>
    <w:rsid w:val="005E64F6"/>
    <w:rsid w:val="005E6C97"/>
    <w:rsid w:val="005F117E"/>
    <w:rsid w:val="005F18B3"/>
    <w:rsid w:val="005F1ABD"/>
    <w:rsid w:val="005F5833"/>
    <w:rsid w:val="005F760D"/>
    <w:rsid w:val="0060211E"/>
    <w:rsid w:val="0060397C"/>
    <w:rsid w:val="00604219"/>
    <w:rsid w:val="006063BA"/>
    <w:rsid w:val="00610C0C"/>
    <w:rsid w:val="006132C5"/>
    <w:rsid w:val="0061685E"/>
    <w:rsid w:val="006246C0"/>
    <w:rsid w:val="00630799"/>
    <w:rsid w:val="006315A0"/>
    <w:rsid w:val="006344DC"/>
    <w:rsid w:val="0064188C"/>
    <w:rsid w:val="006429B8"/>
    <w:rsid w:val="00642F32"/>
    <w:rsid w:val="00646F55"/>
    <w:rsid w:val="00651D7B"/>
    <w:rsid w:val="00657FC7"/>
    <w:rsid w:val="00660189"/>
    <w:rsid w:val="00661261"/>
    <w:rsid w:val="00666784"/>
    <w:rsid w:val="00666CAF"/>
    <w:rsid w:val="0067233B"/>
    <w:rsid w:val="006739CC"/>
    <w:rsid w:val="00674052"/>
    <w:rsid w:val="0067655C"/>
    <w:rsid w:val="00677A08"/>
    <w:rsid w:val="006867DE"/>
    <w:rsid w:val="00687A36"/>
    <w:rsid w:val="006914FA"/>
    <w:rsid w:val="00692853"/>
    <w:rsid w:val="0069500C"/>
    <w:rsid w:val="00695B3F"/>
    <w:rsid w:val="00695F1A"/>
    <w:rsid w:val="006969E4"/>
    <w:rsid w:val="006A0DE1"/>
    <w:rsid w:val="006A17F2"/>
    <w:rsid w:val="006A1CFB"/>
    <w:rsid w:val="006A1FF7"/>
    <w:rsid w:val="006A227B"/>
    <w:rsid w:val="006A2B6A"/>
    <w:rsid w:val="006A41EF"/>
    <w:rsid w:val="006A7D72"/>
    <w:rsid w:val="006A7F45"/>
    <w:rsid w:val="006B0C08"/>
    <w:rsid w:val="006B33FF"/>
    <w:rsid w:val="006B4574"/>
    <w:rsid w:val="006C597C"/>
    <w:rsid w:val="006D090F"/>
    <w:rsid w:val="006D6983"/>
    <w:rsid w:val="006D7807"/>
    <w:rsid w:val="006D7FB4"/>
    <w:rsid w:val="006E3E21"/>
    <w:rsid w:val="006E634F"/>
    <w:rsid w:val="006F11F7"/>
    <w:rsid w:val="006F1E3D"/>
    <w:rsid w:val="006F4D30"/>
    <w:rsid w:val="006F5F2D"/>
    <w:rsid w:val="006F7353"/>
    <w:rsid w:val="006F7977"/>
    <w:rsid w:val="00701D1E"/>
    <w:rsid w:val="0070745C"/>
    <w:rsid w:val="00710539"/>
    <w:rsid w:val="00710A27"/>
    <w:rsid w:val="00711A4F"/>
    <w:rsid w:val="007121A0"/>
    <w:rsid w:val="00713FBA"/>
    <w:rsid w:val="0071728B"/>
    <w:rsid w:val="0071752B"/>
    <w:rsid w:val="00723FDF"/>
    <w:rsid w:val="00725524"/>
    <w:rsid w:val="00725B37"/>
    <w:rsid w:val="0072669B"/>
    <w:rsid w:val="007304E3"/>
    <w:rsid w:val="007305DC"/>
    <w:rsid w:val="007335EB"/>
    <w:rsid w:val="00735F97"/>
    <w:rsid w:val="007425BF"/>
    <w:rsid w:val="0074261B"/>
    <w:rsid w:val="00745FE6"/>
    <w:rsid w:val="00750A87"/>
    <w:rsid w:val="00754DF1"/>
    <w:rsid w:val="0075738A"/>
    <w:rsid w:val="0076122E"/>
    <w:rsid w:val="00761505"/>
    <w:rsid w:val="007621FB"/>
    <w:rsid w:val="00763685"/>
    <w:rsid w:val="00770650"/>
    <w:rsid w:val="0077281F"/>
    <w:rsid w:val="00777C8D"/>
    <w:rsid w:val="00783E84"/>
    <w:rsid w:val="00786019"/>
    <w:rsid w:val="007869FC"/>
    <w:rsid w:val="00786CE7"/>
    <w:rsid w:val="00795762"/>
    <w:rsid w:val="007A0995"/>
    <w:rsid w:val="007A2CF7"/>
    <w:rsid w:val="007A388B"/>
    <w:rsid w:val="007B0EEB"/>
    <w:rsid w:val="007B4120"/>
    <w:rsid w:val="007B5460"/>
    <w:rsid w:val="007B690D"/>
    <w:rsid w:val="007B6EF5"/>
    <w:rsid w:val="007C10C8"/>
    <w:rsid w:val="007C5C92"/>
    <w:rsid w:val="007C7D64"/>
    <w:rsid w:val="007D0467"/>
    <w:rsid w:val="007D2823"/>
    <w:rsid w:val="007D61E0"/>
    <w:rsid w:val="007D7B64"/>
    <w:rsid w:val="007E2DE7"/>
    <w:rsid w:val="007F7189"/>
    <w:rsid w:val="008025FF"/>
    <w:rsid w:val="008034A0"/>
    <w:rsid w:val="00803A73"/>
    <w:rsid w:val="0080403C"/>
    <w:rsid w:val="00806634"/>
    <w:rsid w:val="00806DBF"/>
    <w:rsid w:val="00815B66"/>
    <w:rsid w:val="00816B0A"/>
    <w:rsid w:val="0081777E"/>
    <w:rsid w:val="00817AB8"/>
    <w:rsid w:val="008214AC"/>
    <w:rsid w:val="0082285B"/>
    <w:rsid w:val="00825D28"/>
    <w:rsid w:val="00826B57"/>
    <w:rsid w:val="008274B3"/>
    <w:rsid w:val="0083146E"/>
    <w:rsid w:val="00835F79"/>
    <w:rsid w:val="008367CD"/>
    <w:rsid w:val="00836E99"/>
    <w:rsid w:val="00842D2C"/>
    <w:rsid w:val="00844AB4"/>
    <w:rsid w:val="008501AC"/>
    <w:rsid w:val="00851429"/>
    <w:rsid w:val="00857F32"/>
    <w:rsid w:val="00860E13"/>
    <w:rsid w:val="008641DD"/>
    <w:rsid w:val="008650C6"/>
    <w:rsid w:val="0086695E"/>
    <w:rsid w:val="00866E2E"/>
    <w:rsid w:val="008674A4"/>
    <w:rsid w:val="00870B0B"/>
    <w:rsid w:val="00871CC9"/>
    <w:rsid w:val="00874A94"/>
    <w:rsid w:val="008750AC"/>
    <w:rsid w:val="00877C9E"/>
    <w:rsid w:val="00880A41"/>
    <w:rsid w:val="00885AC5"/>
    <w:rsid w:val="00886348"/>
    <w:rsid w:val="0089233D"/>
    <w:rsid w:val="00894932"/>
    <w:rsid w:val="008A36FE"/>
    <w:rsid w:val="008A3BFC"/>
    <w:rsid w:val="008A58DA"/>
    <w:rsid w:val="008A7EF1"/>
    <w:rsid w:val="008B0D27"/>
    <w:rsid w:val="008B6050"/>
    <w:rsid w:val="008B6BA0"/>
    <w:rsid w:val="008C0C9F"/>
    <w:rsid w:val="008C2201"/>
    <w:rsid w:val="008C408E"/>
    <w:rsid w:val="008C4F4B"/>
    <w:rsid w:val="008C5A29"/>
    <w:rsid w:val="008C6DA7"/>
    <w:rsid w:val="008D2A7E"/>
    <w:rsid w:val="008D41D6"/>
    <w:rsid w:val="008D5C0B"/>
    <w:rsid w:val="008D6C01"/>
    <w:rsid w:val="008E34DA"/>
    <w:rsid w:val="008E35F8"/>
    <w:rsid w:val="008E4399"/>
    <w:rsid w:val="008E683C"/>
    <w:rsid w:val="008E6CD7"/>
    <w:rsid w:val="008F088A"/>
    <w:rsid w:val="008F7339"/>
    <w:rsid w:val="00906338"/>
    <w:rsid w:val="0091023A"/>
    <w:rsid w:val="009116F9"/>
    <w:rsid w:val="0091217D"/>
    <w:rsid w:val="00912408"/>
    <w:rsid w:val="00912A8B"/>
    <w:rsid w:val="00916225"/>
    <w:rsid w:val="00920D85"/>
    <w:rsid w:val="00924210"/>
    <w:rsid w:val="009249BA"/>
    <w:rsid w:val="00925837"/>
    <w:rsid w:val="009264E0"/>
    <w:rsid w:val="0092650C"/>
    <w:rsid w:val="00932B12"/>
    <w:rsid w:val="00934DD2"/>
    <w:rsid w:val="00935507"/>
    <w:rsid w:val="00935851"/>
    <w:rsid w:val="00936624"/>
    <w:rsid w:val="009417D6"/>
    <w:rsid w:val="0094251A"/>
    <w:rsid w:val="00951FB3"/>
    <w:rsid w:val="009527D6"/>
    <w:rsid w:val="00952F7A"/>
    <w:rsid w:val="00954392"/>
    <w:rsid w:val="0095475D"/>
    <w:rsid w:val="00957EA3"/>
    <w:rsid w:val="00961AFF"/>
    <w:rsid w:val="00961B1E"/>
    <w:rsid w:val="00962F3F"/>
    <w:rsid w:val="00964137"/>
    <w:rsid w:val="00965CC5"/>
    <w:rsid w:val="0096612C"/>
    <w:rsid w:val="00970B09"/>
    <w:rsid w:val="009727B4"/>
    <w:rsid w:val="0097428D"/>
    <w:rsid w:val="00974F46"/>
    <w:rsid w:val="00975AB9"/>
    <w:rsid w:val="00975F32"/>
    <w:rsid w:val="00982E9A"/>
    <w:rsid w:val="00984D72"/>
    <w:rsid w:val="00987F95"/>
    <w:rsid w:val="009901F0"/>
    <w:rsid w:val="00990548"/>
    <w:rsid w:val="00992C1B"/>
    <w:rsid w:val="0099584B"/>
    <w:rsid w:val="0099626F"/>
    <w:rsid w:val="00996BC5"/>
    <w:rsid w:val="009A33AE"/>
    <w:rsid w:val="009B15FE"/>
    <w:rsid w:val="009B27B9"/>
    <w:rsid w:val="009B5DAD"/>
    <w:rsid w:val="009C0D19"/>
    <w:rsid w:val="009C1454"/>
    <w:rsid w:val="009C1D00"/>
    <w:rsid w:val="009C272D"/>
    <w:rsid w:val="009C2D69"/>
    <w:rsid w:val="009D25E8"/>
    <w:rsid w:val="009D7119"/>
    <w:rsid w:val="009D7837"/>
    <w:rsid w:val="009E0B78"/>
    <w:rsid w:val="009E527E"/>
    <w:rsid w:val="009F0535"/>
    <w:rsid w:val="009F2899"/>
    <w:rsid w:val="009F2AED"/>
    <w:rsid w:val="009F64A7"/>
    <w:rsid w:val="009F6C5B"/>
    <w:rsid w:val="00A04B13"/>
    <w:rsid w:val="00A0708D"/>
    <w:rsid w:val="00A1252F"/>
    <w:rsid w:val="00A13C93"/>
    <w:rsid w:val="00A2615F"/>
    <w:rsid w:val="00A2769E"/>
    <w:rsid w:val="00A3392B"/>
    <w:rsid w:val="00A36C1B"/>
    <w:rsid w:val="00A41C4A"/>
    <w:rsid w:val="00A44463"/>
    <w:rsid w:val="00A4745D"/>
    <w:rsid w:val="00A50DCC"/>
    <w:rsid w:val="00A52020"/>
    <w:rsid w:val="00A54577"/>
    <w:rsid w:val="00A64A29"/>
    <w:rsid w:val="00A65313"/>
    <w:rsid w:val="00A70676"/>
    <w:rsid w:val="00A721FF"/>
    <w:rsid w:val="00A75C10"/>
    <w:rsid w:val="00A76F99"/>
    <w:rsid w:val="00A80714"/>
    <w:rsid w:val="00A80A02"/>
    <w:rsid w:val="00A813AB"/>
    <w:rsid w:val="00A91C32"/>
    <w:rsid w:val="00A92E7C"/>
    <w:rsid w:val="00A968CD"/>
    <w:rsid w:val="00AA18AD"/>
    <w:rsid w:val="00AA484E"/>
    <w:rsid w:val="00AA6307"/>
    <w:rsid w:val="00AB2136"/>
    <w:rsid w:val="00AB22AD"/>
    <w:rsid w:val="00AB49A7"/>
    <w:rsid w:val="00AB4ECA"/>
    <w:rsid w:val="00AC03CD"/>
    <w:rsid w:val="00AC2595"/>
    <w:rsid w:val="00AC3B63"/>
    <w:rsid w:val="00AC5C4C"/>
    <w:rsid w:val="00AC7A46"/>
    <w:rsid w:val="00AC7F99"/>
    <w:rsid w:val="00AD13A9"/>
    <w:rsid w:val="00AE43AD"/>
    <w:rsid w:val="00AE4D2B"/>
    <w:rsid w:val="00AE6717"/>
    <w:rsid w:val="00AE7875"/>
    <w:rsid w:val="00AE79CA"/>
    <w:rsid w:val="00AF1FDA"/>
    <w:rsid w:val="00AF7FF7"/>
    <w:rsid w:val="00B0096F"/>
    <w:rsid w:val="00B0259D"/>
    <w:rsid w:val="00B0322B"/>
    <w:rsid w:val="00B113FF"/>
    <w:rsid w:val="00B1304A"/>
    <w:rsid w:val="00B136E0"/>
    <w:rsid w:val="00B308BE"/>
    <w:rsid w:val="00B3459D"/>
    <w:rsid w:val="00B377A4"/>
    <w:rsid w:val="00B42E7D"/>
    <w:rsid w:val="00B527F5"/>
    <w:rsid w:val="00B54623"/>
    <w:rsid w:val="00B547FA"/>
    <w:rsid w:val="00B54E48"/>
    <w:rsid w:val="00B55322"/>
    <w:rsid w:val="00B57BDE"/>
    <w:rsid w:val="00B6406B"/>
    <w:rsid w:val="00B661B3"/>
    <w:rsid w:val="00B714D5"/>
    <w:rsid w:val="00B739E0"/>
    <w:rsid w:val="00B76B3D"/>
    <w:rsid w:val="00B76E2A"/>
    <w:rsid w:val="00B81479"/>
    <w:rsid w:val="00B81BD2"/>
    <w:rsid w:val="00B855BF"/>
    <w:rsid w:val="00B863E4"/>
    <w:rsid w:val="00B90746"/>
    <w:rsid w:val="00B93B26"/>
    <w:rsid w:val="00B94740"/>
    <w:rsid w:val="00B95176"/>
    <w:rsid w:val="00BB004B"/>
    <w:rsid w:val="00BB1D6B"/>
    <w:rsid w:val="00BB7859"/>
    <w:rsid w:val="00BB7E10"/>
    <w:rsid w:val="00BC3B0F"/>
    <w:rsid w:val="00BD4D3B"/>
    <w:rsid w:val="00BD5785"/>
    <w:rsid w:val="00BE0423"/>
    <w:rsid w:val="00BE3396"/>
    <w:rsid w:val="00BE6671"/>
    <w:rsid w:val="00BE6F11"/>
    <w:rsid w:val="00BE77EE"/>
    <w:rsid w:val="00BF5F40"/>
    <w:rsid w:val="00C02CBC"/>
    <w:rsid w:val="00C04C0C"/>
    <w:rsid w:val="00C068D1"/>
    <w:rsid w:val="00C079A3"/>
    <w:rsid w:val="00C12594"/>
    <w:rsid w:val="00C12A41"/>
    <w:rsid w:val="00C23FB3"/>
    <w:rsid w:val="00C268A5"/>
    <w:rsid w:val="00C302AC"/>
    <w:rsid w:val="00C34239"/>
    <w:rsid w:val="00C36568"/>
    <w:rsid w:val="00C40322"/>
    <w:rsid w:val="00C470CE"/>
    <w:rsid w:val="00C55AAB"/>
    <w:rsid w:val="00C5602B"/>
    <w:rsid w:val="00C56203"/>
    <w:rsid w:val="00C67E01"/>
    <w:rsid w:val="00C7306E"/>
    <w:rsid w:val="00C75BAE"/>
    <w:rsid w:val="00C868DF"/>
    <w:rsid w:val="00C877D2"/>
    <w:rsid w:val="00C92BA3"/>
    <w:rsid w:val="00C937CC"/>
    <w:rsid w:val="00C95953"/>
    <w:rsid w:val="00C97BFC"/>
    <w:rsid w:val="00CA20D6"/>
    <w:rsid w:val="00CA4C71"/>
    <w:rsid w:val="00CA584B"/>
    <w:rsid w:val="00CB54F0"/>
    <w:rsid w:val="00CB5ED6"/>
    <w:rsid w:val="00CB7B75"/>
    <w:rsid w:val="00CB7C5B"/>
    <w:rsid w:val="00CC1128"/>
    <w:rsid w:val="00CC5793"/>
    <w:rsid w:val="00CC589D"/>
    <w:rsid w:val="00CD2173"/>
    <w:rsid w:val="00CD313C"/>
    <w:rsid w:val="00CE0B4D"/>
    <w:rsid w:val="00CE2135"/>
    <w:rsid w:val="00CE37E7"/>
    <w:rsid w:val="00CE4BCE"/>
    <w:rsid w:val="00CE65B8"/>
    <w:rsid w:val="00CE6655"/>
    <w:rsid w:val="00CF39A9"/>
    <w:rsid w:val="00CF7DF6"/>
    <w:rsid w:val="00D00715"/>
    <w:rsid w:val="00D03965"/>
    <w:rsid w:val="00D075F9"/>
    <w:rsid w:val="00D07E61"/>
    <w:rsid w:val="00D12986"/>
    <w:rsid w:val="00D12F65"/>
    <w:rsid w:val="00D148C6"/>
    <w:rsid w:val="00D14C7A"/>
    <w:rsid w:val="00D1606E"/>
    <w:rsid w:val="00D16860"/>
    <w:rsid w:val="00D179DF"/>
    <w:rsid w:val="00D20DB2"/>
    <w:rsid w:val="00D213EE"/>
    <w:rsid w:val="00D27C82"/>
    <w:rsid w:val="00D44980"/>
    <w:rsid w:val="00D511B1"/>
    <w:rsid w:val="00D54D9F"/>
    <w:rsid w:val="00D62A62"/>
    <w:rsid w:val="00D63E23"/>
    <w:rsid w:val="00D64D01"/>
    <w:rsid w:val="00D71C5D"/>
    <w:rsid w:val="00D740B2"/>
    <w:rsid w:val="00D7458D"/>
    <w:rsid w:val="00D752FD"/>
    <w:rsid w:val="00D8050A"/>
    <w:rsid w:val="00D84561"/>
    <w:rsid w:val="00D87545"/>
    <w:rsid w:val="00D92398"/>
    <w:rsid w:val="00D93C13"/>
    <w:rsid w:val="00D93D0C"/>
    <w:rsid w:val="00DA25F7"/>
    <w:rsid w:val="00DA3A0D"/>
    <w:rsid w:val="00DA3B47"/>
    <w:rsid w:val="00DA3D6C"/>
    <w:rsid w:val="00DA4600"/>
    <w:rsid w:val="00DB0DB5"/>
    <w:rsid w:val="00DB584D"/>
    <w:rsid w:val="00DD7B04"/>
    <w:rsid w:val="00DD7F56"/>
    <w:rsid w:val="00DE012B"/>
    <w:rsid w:val="00DE1AD1"/>
    <w:rsid w:val="00DE1D23"/>
    <w:rsid w:val="00DF3092"/>
    <w:rsid w:val="00DF5E62"/>
    <w:rsid w:val="00DF6922"/>
    <w:rsid w:val="00DF77FE"/>
    <w:rsid w:val="00E013CB"/>
    <w:rsid w:val="00E0401C"/>
    <w:rsid w:val="00E066D3"/>
    <w:rsid w:val="00E06F4E"/>
    <w:rsid w:val="00E10491"/>
    <w:rsid w:val="00E1074A"/>
    <w:rsid w:val="00E107A8"/>
    <w:rsid w:val="00E15D56"/>
    <w:rsid w:val="00E209C4"/>
    <w:rsid w:val="00E22860"/>
    <w:rsid w:val="00E22EE7"/>
    <w:rsid w:val="00E235A6"/>
    <w:rsid w:val="00E3060E"/>
    <w:rsid w:val="00E31ABD"/>
    <w:rsid w:val="00E31DDE"/>
    <w:rsid w:val="00E338A9"/>
    <w:rsid w:val="00E3700F"/>
    <w:rsid w:val="00E408D1"/>
    <w:rsid w:val="00E42B4A"/>
    <w:rsid w:val="00E440B0"/>
    <w:rsid w:val="00E5372A"/>
    <w:rsid w:val="00E560BF"/>
    <w:rsid w:val="00E565B1"/>
    <w:rsid w:val="00E576DE"/>
    <w:rsid w:val="00E60886"/>
    <w:rsid w:val="00E6175E"/>
    <w:rsid w:val="00E62E7D"/>
    <w:rsid w:val="00E67AAF"/>
    <w:rsid w:val="00E70D80"/>
    <w:rsid w:val="00E75387"/>
    <w:rsid w:val="00E80580"/>
    <w:rsid w:val="00E81CF8"/>
    <w:rsid w:val="00E86074"/>
    <w:rsid w:val="00E87862"/>
    <w:rsid w:val="00E90405"/>
    <w:rsid w:val="00E918F7"/>
    <w:rsid w:val="00E94B23"/>
    <w:rsid w:val="00E95E2B"/>
    <w:rsid w:val="00E972D9"/>
    <w:rsid w:val="00E97B45"/>
    <w:rsid w:val="00EA1A99"/>
    <w:rsid w:val="00EA3C00"/>
    <w:rsid w:val="00EA538F"/>
    <w:rsid w:val="00EA57A7"/>
    <w:rsid w:val="00EB085A"/>
    <w:rsid w:val="00EB1656"/>
    <w:rsid w:val="00EB2C63"/>
    <w:rsid w:val="00EB6A13"/>
    <w:rsid w:val="00EC1382"/>
    <w:rsid w:val="00EC163D"/>
    <w:rsid w:val="00EC5467"/>
    <w:rsid w:val="00EC6C7D"/>
    <w:rsid w:val="00ED085D"/>
    <w:rsid w:val="00ED1E90"/>
    <w:rsid w:val="00ED37D7"/>
    <w:rsid w:val="00ED4E60"/>
    <w:rsid w:val="00ED6471"/>
    <w:rsid w:val="00ED7A3F"/>
    <w:rsid w:val="00EE05F7"/>
    <w:rsid w:val="00EE20EE"/>
    <w:rsid w:val="00EE3783"/>
    <w:rsid w:val="00EE39C5"/>
    <w:rsid w:val="00EE3A3F"/>
    <w:rsid w:val="00EE4B14"/>
    <w:rsid w:val="00EE6249"/>
    <w:rsid w:val="00EE6660"/>
    <w:rsid w:val="00EE7152"/>
    <w:rsid w:val="00EF0A70"/>
    <w:rsid w:val="00EF204B"/>
    <w:rsid w:val="00EF374D"/>
    <w:rsid w:val="00EF3D1C"/>
    <w:rsid w:val="00EF42A8"/>
    <w:rsid w:val="00EF44B6"/>
    <w:rsid w:val="00EF4A28"/>
    <w:rsid w:val="00EF4D1D"/>
    <w:rsid w:val="00EF775C"/>
    <w:rsid w:val="00F039CE"/>
    <w:rsid w:val="00F04CB9"/>
    <w:rsid w:val="00F04DCA"/>
    <w:rsid w:val="00F067A0"/>
    <w:rsid w:val="00F11853"/>
    <w:rsid w:val="00F1192F"/>
    <w:rsid w:val="00F119C1"/>
    <w:rsid w:val="00F17DA1"/>
    <w:rsid w:val="00F22CC7"/>
    <w:rsid w:val="00F261D9"/>
    <w:rsid w:val="00F26859"/>
    <w:rsid w:val="00F30D85"/>
    <w:rsid w:val="00F30F24"/>
    <w:rsid w:val="00F318DB"/>
    <w:rsid w:val="00F31FDB"/>
    <w:rsid w:val="00F35A93"/>
    <w:rsid w:val="00F36681"/>
    <w:rsid w:val="00F41A54"/>
    <w:rsid w:val="00F431C1"/>
    <w:rsid w:val="00F45256"/>
    <w:rsid w:val="00F517D0"/>
    <w:rsid w:val="00F54127"/>
    <w:rsid w:val="00F54363"/>
    <w:rsid w:val="00F57402"/>
    <w:rsid w:val="00F60F13"/>
    <w:rsid w:val="00F61DF1"/>
    <w:rsid w:val="00F62AA5"/>
    <w:rsid w:val="00F66C56"/>
    <w:rsid w:val="00F701B8"/>
    <w:rsid w:val="00F7044B"/>
    <w:rsid w:val="00F71711"/>
    <w:rsid w:val="00F742E4"/>
    <w:rsid w:val="00F755EF"/>
    <w:rsid w:val="00F82E7C"/>
    <w:rsid w:val="00F83C40"/>
    <w:rsid w:val="00F84062"/>
    <w:rsid w:val="00F849AF"/>
    <w:rsid w:val="00F87FC5"/>
    <w:rsid w:val="00F90672"/>
    <w:rsid w:val="00F91CCF"/>
    <w:rsid w:val="00F9215F"/>
    <w:rsid w:val="00F928AE"/>
    <w:rsid w:val="00FA01E6"/>
    <w:rsid w:val="00FA0BD8"/>
    <w:rsid w:val="00FA53DC"/>
    <w:rsid w:val="00FA5E44"/>
    <w:rsid w:val="00FA5EDA"/>
    <w:rsid w:val="00FB552F"/>
    <w:rsid w:val="00FB5F64"/>
    <w:rsid w:val="00FC41E8"/>
    <w:rsid w:val="00FC7CBF"/>
    <w:rsid w:val="00FD044E"/>
    <w:rsid w:val="00FD32B8"/>
    <w:rsid w:val="00FD68F1"/>
    <w:rsid w:val="00FE1CF9"/>
    <w:rsid w:val="00FE2EC7"/>
    <w:rsid w:val="00FE4BFA"/>
    <w:rsid w:val="00FE6055"/>
    <w:rsid w:val="00FE7C67"/>
    <w:rsid w:val="00FE7D12"/>
    <w:rsid w:val="00FF03DF"/>
    <w:rsid w:val="00FF0F31"/>
    <w:rsid w:val="00FF5694"/>
    <w:rsid w:val="00FF7320"/>
    <w:rsid w:val="12E062E1"/>
    <w:rsid w:val="2D6503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FA5E1D"/>
  <w15:docId w15:val="{33813375-42E0-40E7-8F1D-A89E2725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DE0"/>
    <w:pPr>
      <w:ind w:left="720"/>
      <w:contextualSpacing/>
    </w:pPr>
  </w:style>
  <w:style w:type="paragraph" w:styleId="Header">
    <w:name w:val="header"/>
    <w:basedOn w:val="Normal"/>
    <w:link w:val="HeaderChar"/>
    <w:uiPriority w:val="99"/>
    <w:unhideWhenUsed/>
    <w:rsid w:val="006063BA"/>
    <w:pPr>
      <w:tabs>
        <w:tab w:val="center" w:pos="4819"/>
        <w:tab w:val="right" w:pos="9638"/>
      </w:tabs>
    </w:pPr>
  </w:style>
  <w:style w:type="character" w:customStyle="1" w:styleId="HeaderChar">
    <w:name w:val="Header Char"/>
    <w:basedOn w:val="DefaultParagraphFont"/>
    <w:link w:val="Header"/>
    <w:uiPriority w:val="99"/>
    <w:rsid w:val="006063BA"/>
  </w:style>
  <w:style w:type="paragraph" w:styleId="Footer">
    <w:name w:val="footer"/>
    <w:basedOn w:val="Normal"/>
    <w:link w:val="FooterChar"/>
    <w:uiPriority w:val="99"/>
    <w:unhideWhenUsed/>
    <w:rsid w:val="006063BA"/>
    <w:pPr>
      <w:tabs>
        <w:tab w:val="center" w:pos="4819"/>
        <w:tab w:val="right" w:pos="9638"/>
      </w:tabs>
    </w:pPr>
  </w:style>
  <w:style w:type="character" w:customStyle="1" w:styleId="FooterChar">
    <w:name w:val="Footer Char"/>
    <w:basedOn w:val="DefaultParagraphFont"/>
    <w:link w:val="Footer"/>
    <w:uiPriority w:val="99"/>
    <w:rsid w:val="006063BA"/>
  </w:style>
  <w:style w:type="paragraph" w:styleId="BalloonText">
    <w:name w:val="Balloon Text"/>
    <w:basedOn w:val="Normal"/>
    <w:link w:val="BalloonTextChar"/>
    <w:uiPriority w:val="99"/>
    <w:semiHidden/>
    <w:unhideWhenUsed/>
    <w:rsid w:val="00ED6471"/>
    <w:rPr>
      <w:rFonts w:ascii="Tahoma" w:hAnsi="Tahoma" w:cs="Tahoma"/>
      <w:sz w:val="16"/>
      <w:szCs w:val="16"/>
    </w:rPr>
  </w:style>
  <w:style w:type="character" w:customStyle="1" w:styleId="BalloonTextChar">
    <w:name w:val="Balloon Text Char"/>
    <w:basedOn w:val="DefaultParagraphFont"/>
    <w:link w:val="BalloonText"/>
    <w:uiPriority w:val="99"/>
    <w:semiHidden/>
    <w:rsid w:val="00ED6471"/>
    <w:rPr>
      <w:rFonts w:ascii="Tahoma" w:hAnsi="Tahoma" w:cs="Tahoma"/>
      <w:sz w:val="16"/>
      <w:szCs w:val="16"/>
    </w:rPr>
  </w:style>
  <w:style w:type="character" w:styleId="CommentReference">
    <w:name w:val="annotation reference"/>
    <w:basedOn w:val="DefaultParagraphFont"/>
    <w:uiPriority w:val="99"/>
    <w:semiHidden/>
    <w:unhideWhenUsed/>
    <w:rsid w:val="00AB22AD"/>
    <w:rPr>
      <w:sz w:val="16"/>
      <w:szCs w:val="16"/>
    </w:rPr>
  </w:style>
  <w:style w:type="paragraph" w:styleId="CommentText">
    <w:name w:val="annotation text"/>
    <w:basedOn w:val="Normal"/>
    <w:link w:val="CommentTextChar"/>
    <w:uiPriority w:val="99"/>
    <w:unhideWhenUsed/>
    <w:rsid w:val="00AB22AD"/>
    <w:rPr>
      <w:sz w:val="20"/>
      <w:szCs w:val="20"/>
    </w:rPr>
  </w:style>
  <w:style w:type="character" w:customStyle="1" w:styleId="CommentTextChar">
    <w:name w:val="Comment Text Char"/>
    <w:basedOn w:val="DefaultParagraphFont"/>
    <w:link w:val="CommentText"/>
    <w:uiPriority w:val="99"/>
    <w:rsid w:val="00AB22AD"/>
    <w:rPr>
      <w:sz w:val="20"/>
      <w:szCs w:val="20"/>
    </w:rPr>
  </w:style>
  <w:style w:type="paragraph" w:styleId="CommentSubject">
    <w:name w:val="annotation subject"/>
    <w:basedOn w:val="CommentText"/>
    <w:next w:val="CommentText"/>
    <w:link w:val="CommentSubjectChar"/>
    <w:uiPriority w:val="99"/>
    <w:semiHidden/>
    <w:unhideWhenUsed/>
    <w:rsid w:val="00AB22AD"/>
    <w:rPr>
      <w:b/>
      <w:bCs/>
    </w:rPr>
  </w:style>
  <w:style w:type="character" w:customStyle="1" w:styleId="CommentSubjectChar">
    <w:name w:val="Comment Subject Char"/>
    <w:basedOn w:val="CommentTextChar"/>
    <w:link w:val="CommentSubject"/>
    <w:uiPriority w:val="99"/>
    <w:semiHidden/>
    <w:rsid w:val="00AB22AD"/>
    <w:rPr>
      <w:b/>
      <w:bCs/>
      <w:sz w:val="20"/>
      <w:szCs w:val="20"/>
    </w:rPr>
  </w:style>
  <w:style w:type="character" w:customStyle="1" w:styleId="Typewriter">
    <w:name w:val="Typewriter"/>
    <w:uiPriority w:val="99"/>
    <w:rsid w:val="00870B0B"/>
    <w:rPr>
      <w:rFonts w:ascii="Courier New" w:hAnsi="Courier New"/>
      <w:sz w:val="20"/>
    </w:rPr>
  </w:style>
  <w:style w:type="paragraph" w:styleId="NormalWeb">
    <w:name w:val="Normal (Web)"/>
    <w:basedOn w:val="Normal"/>
    <w:uiPriority w:val="99"/>
    <w:unhideWhenUsed/>
    <w:rsid w:val="00CB5ED6"/>
    <w:pPr>
      <w:spacing w:before="100" w:beforeAutospacing="1" w:after="100" w:afterAutospacing="1"/>
    </w:pPr>
    <w:rPr>
      <w:rFonts w:eastAsia="Times New Roman" w:cs="Times New Roman"/>
      <w:sz w:val="24"/>
      <w:szCs w:val="24"/>
      <w:lang w:val="lt-LT" w:eastAsia="lt-LT"/>
    </w:rPr>
  </w:style>
  <w:style w:type="character" w:styleId="Hyperlink">
    <w:name w:val="Hyperlink"/>
    <w:basedOn w:val="DefaultParagraphFont"/>
    <w:uiPriority w:val="99"/>
    <w:unhideWhenUsed/>
    <w:rsid w:val="00E107A8"/>
    <w:rPr>
      <w:color w:val="0000FF" w:themeColor="hyperlink"/>
      <w:u w:val="single"/>
    </w:rPr>
  </w:style>
  <w:style w:type="character" w:styleId="UnresolvedMention">
    <w:name w:val="Unresolved Mention"/>
    <w:basedOn w:val="DefaultParagraphFont"/>
    <w:uiPriority w:val="99"/>
    <w:semiHidden/>
    <w:unhideWhenUsed/>
    <w:rsid w:val="00F04CB9"/>
    <w:rPr>
      <w:color w:val="605E5C"/>
      <w:shd w:val="clear" w:color="auto" w:fill="E1DFDD"/>
    </w:rPr>
  </w:style>
  <w:style w:type="paragraph" w:styleId="Revision">
    <w:name w:val="Revision"/>
    <w:hidden/>
    <w:uiPriority w:val="99"/>
    <w:semiHidden/>
    <w:rsid w:val="00CA4C71"/>
  </w:style>
  <w:style w:type="character" w:customStyle="1" w:styleId="Numatytasispastraiposriftas1">
    <w:name w:val="Numatytasis pastraipos šriftas1"/>
    <w:rsid w:val="0063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67270">
      <w:bodyDiv w:val="1"/>
      <w:marLeft w:val="0"/>
      <w:marRight w:val="0"/>
      <w:marTop w:val="0"/>
      <w:marBottom w:val="0"/>
      <w:divBdr>
        <w:top w:val="none" w:sz="0" w:space="0" w:color="auto"/>
        <w:left w:val="none" w:sz="0" w:space="0" w:color="auto"/>
        <w:bottom w:val="none" w:sz="0" w:space="0" w:color="auto"/>
        <w:right w:val="none" w:sz="0" w:space="0" w:color="auto"/>
      </w:divBdr>
    </w:div>
    <w:div w:id="13992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C:\var\folders\kt\stc72z2j25116yd_2_4t186m0000gn\T\com.microsoft.Word\WebArchiveCopyPasteTempFiles\page4image300003660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file:///C:\var\folders\kt\stc72z2j25116yd_2_4t186m0000gn\T\com.microsoft.Word\WebArchiveCopyPasteTempFiles\page4image3000131344" TargetMode="External"/><Relationship Id="rId2" Type="http://schemas.openxmlformats.org/officeDocument/2006/relationships/customXml" Target="../customXml/item2.xml"/><Relationship Id="rId16" Type="http://schemas.openxmlformats.org/officeDocument/2006/relationships/image" Target="file:///C:\var\folders\kt\stc72z2j25116yd_2_4t186m0000gn\T\com.microsoft.Word\WebArchiveCopyPasteTempFiles\page4image300010227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image" Target="file:///C:\var\folders\kt\stc72z2j25116yd_2_4t186m0000gn\T\com.microsoft.Word\WebArchiveCopyPasteTempFiles\page4image300006564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91AC-7FA7-4688-B0C8-BB7B811398A3}"/>
</file>

<file path=customXml/itemProps2.xml><?xml version="1.0" encoding="utf-8"?>
<ds:datastoreItem xmlns:ds="http://schemas.openxmlformats.org/officeDocument/2006/customXml" ds:itemID="{5D782125-D5E4-425E-B2ED-81803C7E9456}">
  <ds:schemaRefs>
    <ds:schemaRef ds:uri="http://schemas.microsoft.com/office/2006/metadata/properties"/>
    <ds:schemaRef ds:uri="http://schemas.microsoft.com/office/infopath/2007/PartnerControls"/>
    <ds:schemaRef ds:uri="ec733471-32bb-468a-a63b-e278aba3f915"/>
    <ds:schemaRef ds:uri="eb9794e3-2bd0-4729-8160-473d3539a546"/>
  </ds:schemaRefs>
</ds:datastoreItem>
</file>

<file path=customXml/itemProps3.xml><?xml version="1.0" encoding="utf-8"?>
<ds:datastoreItem xmlns:ds="http://schemas.openxmlformats.org/officeDocument/2006/customXml" ds:itemID="{A0512252-8212-46B7-AE42-B4A09DEFF6F8}">
  <ds:schemaRefs>
    <ds:schemaRef ds:uri="http://schemas.microsoft.com/sharepoint/v3/contenttype/forms"/>
  </ds:schemaRefs>
</ds:datastoreItem>
</file>

<file path=customXml/itemProps4.xml><?xml version="1.0" encoding="utf-8"?>
<ds:datastoreItem xmlns:ds="http://schemas.openxmlformats.org/officeDocument/2006/customXml" ds:itemID="{0DCA7058-9908-488D-B1C7-0DB8C0DB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20663</Words>
  <Characters>11779</Characters>
  <Application>Microsoft Office Word</Application>
  <DocSecurity>0</DocSecurity>
  <Lines>98</Lines>
  <Paragraphs>64</Paragraphs>
  <ScaleCrop>false</ScaleCrop>
  <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Žilko</dc:creator>
  <cp:keywords/>
  <dc:description/>
  <cp:lastModifiedBy>Jurgita Žilko</cp:lastModifiedBy>
  <cp:revision>2</cp:revision>
  <dcterms:created xsi:type="dcterms:W3CDTF">2025-08-27T13:42:00Z</dcterms:created>
  <dcterms:modified xsi:type="dcterms:W3CDTF">2025-08-27T13:42:00Z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