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43DC" w14:textId="756E95A6" w:rsidR="00273EBF" w:rsidRPr="00E95780" w:rsidRDefault="00273EBF" w:rsidP="00273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E95780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TECHNINĖ SPECIFIKACIJA</w:t>
      </w:r>
    </w:p>
    <w:p w14:paraId="633A1CB2" w14:textId="77777777" w:rsidR="00273EBF" w:rsidRPr="00E95780" w:rsidRDefault="00273EBF" w:rsidP="00273E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476BC755" w14:textId="77777777" w:rsidR="00273EBF" w:rsidRPr="00E95780" w:rsidRDefault="00273EBF" w:rsidP="00273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CCAEC96" w14:textId="77777777" w:rsidR="00273EBF" w:rsidRPr="00E95780" w:rsidRDefault="00273EBF" w:rsidP="00273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E95780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REIKALAVIMAI BALDAMS IR MAKSIMALIŲ KIEKIŲ SĄRAŠAS</w:t>
      </w:r>
    </w:p>
    <w:p w14:paraId="5FE2EEC3" w14:textId="77777777" w:rsidR="00273EBF" w:rsidRPr="00E95780" w:rsidRDefault="00273EBF" w:rsidP="00273E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FEE987E" w14:textId="77777777" w:rsidR="00273EBF" w:rsidRPr="00E95780" w:rsidRDefault="00273EBF" w:rsidP="00273EB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</w:pPr>
      <w:r w:rsidRPr="00E95780">
        <w:rPr>
          <w:rFonts w:ascii="Times New Roman" w:eastAsia="Times New Roman" w:hAnsi="Times New Roman" w:cs="Times New Roman"/>
          <w:b/>
          <w:i/>
          <w:kern w:val="0"/>
          <w:lang w:eastAsia="lt-LT"/>
          <w14:ligatures w14:val="none"/>
        </w:rPr>
        <w:t>Lentelėje būtina užpildyti  UŽPILDO TIEKĖJAS stulpelį</w:t>
      </w:r>
      <w:r w:rsidRPr="00E9578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, nurodant visas prekės aprašyme (2 stulpelyje) reikalaujamas reikšmes. Pasiūlymai, kuriuose siūlomos prekės neatitiks nurodytų reikalavimų, bus atmetami. Tiekėjas gali siūlyti ir geresnės charakteristikos prekes.</w:t>
      </w:r>
    </w:p>
    <w:p w14:paraId="1F5CD199" w14:textId="77777777" w:rsidR="00273EBF" w:rsidRPr="00E95780" w:rsidRDefault="00273EBF" w:rsidP="00273E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46E19A6C" w14:textId="77777777" w:rsidR="00273EBF" w:rsidRPr="00E95780" w:rsidRDefault="00273EBF" w:rsidP="00273EBF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E95780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Bendrieji reikalavimai: </w:t>
      </w:r>
    </w:p>
    <w:p w14:paraId="57EDF1C8" w14:textId="77777777" w:rsidR="00273EBF" w:rsidRPr="00E95780" w:rsidRDefault="00273EBF" w:rsidP="00273EBF">
      <w:pPr>
        <w:tabs>
          <w:tab w:val="left" w:pos="6495"/>
        </w:tabs>
        <w:suppressAutoHyphens/>
        <w:spacing w:after="0" w:line="240" w:lineRule="auto"/>
        <w:jc w:val="both"/>
        <w:rPr>
          <w:rFonts w:ascii="Times New Roman Bold" w:eastAsia="Times New Roman" w:hAnsi="Times New Roman Bold" w:cs="Times New Roman Bold"/>
          <w:b/>
          <w:caps/>
          <w:color w:val="000000"/>
          <w:kern w:val="0"/>
          <w14:ligatures w14:val="none"/>
        </w:rPr>
      </w:pPr>
    </w:p>
    <w:p w14:paraId="5E61699C" w14:textId="77777777" w:rsidR="00273EBF" w:rsidRPr="00E95780" w:rsidRDefault="00273EBF" w:rsidP="00273EBF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E95780">
        <w:rPr>
          <w:rFonts w:ascii="Times New Roman" w:eastAsia="Times New Roman" w:hAnsi="Times New Roman" w:cs="Times New Roman"/>
          <w:kern w:val="0"/>
          <w14:ligatures w14:val="none"/>
        </w:rPr>
        <w:t xml:space="preserve">Baldo konstrukcijai turi būti taikomas ne mažesnis kaip 36 (trisdešimt šešių) mėnesių garantinis terminas, kuris skaičiuojamas nuo jų perdavimo Pirkėjui dienos. Baldai,  jų dalys ir priedai  turi būti nauji, nenaudoti. </w:t>
      </w:r>
      <w:r w:rsidRPr="00E9578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Baldai turi būti pateikiami su visais varžtais, lankstais bei kitais priedais ar furnitūra, reikalingais tinkamai eksploatuoti baldus.</w:t>
      </w:r>
      <w:r w:rsidRPr="00E95780">
        <w:rPr>
          <w:rFonts w:ascii="Calibri" w:eastAsia="Aptos" w:hAnsi="Calibri" w:cs="Calibri"/>
          <w:sz w:val="22"/>
          <w:szCs w:val="22"/>
        </w:rPr>
        <w:t xml:space="preserve"> </w:t>
      </w:r>
    </w:p>
    <w:p w14:paraId="5A1D6B59" w14:textId="77777777" w:rsidR="00273EBF" w:rsidRPr="00E95780" w:rsidRDefault="00273EBF" w:rsidP="00273EBF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E9578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Pardavėjas savo transportu, be papildomo mokesčio, pristato baldus į </w:t>
      </w:r>
      <w:r w:rsidRPr="00E95780">
        <w:rPr>
          <w:rFonts w:ascii="Times New Roman" w:eastAsia="Times New Roman" w:hAnsi="Times New Roman" w:cs="Times New Roman"/>
          <w:kern w:val="0"/>
          <w14:ligatures w14:val="none"/>
        </w:rPr>
        <w:t>Pirkėjo nurodytą vietą, sumontuoja, paruošia naudojimui ir perduoda Pirkėjui naudoti.</w:t>
      </w:r>
    </w:p>
    <w:p w14:paraId="35AC21D4" w14:textId="77777777" w:rsidR="00273EBF" w:rsidRPr="00E95780" w:rsidRDefault="00273EBF" w:rsidP="00273EBF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E95780">
        <w:rPr>
          <w:rFonts w:ascii="Times New Roman" w:eastAsia="Times New Roman" w:hAnsi="Times New Roman" w:cs="Times New Roman"/>
          <w:kern w:val="0"/>
          <w14:ligatures w14:val="none"/>
        </w:rPr>
        <w:t>Baldai turi būti tvirti, stabilūs, ergonomiški ir atitikti tokiems gaminiams nustatytus  kokybės reikalavimus.</w:t>
      </w:r>
    </w:p>
    <w:p w14:paraId="279A9C75" w14:textId="77777777" w:rsidR="00273EBF" w:rsidRPr="00E95780" w:rsidRDefault="00273EBF" w:rsidP="00273EBF">
      <w:pPr>
        <w:numPr>
          <w:ilvl w:val="0"/>
          <w:numId w:val="1"/>
        </w:numPr>
        <w:suppressAutoHyphens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E9578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Baldų  matmenys, atsižvelgiant į nurodytus planuojamų įsigyti prekių sąraše,  </w:t>
      </w:r>
      <w:r w:rsidRPr="00E95780">
        <w:rPr>
          <w:rFonts w:ascii="Times New Roman" w:eastAsia="Times New Roman" w:hAnsi="Times New Roman" w:cs="Tahoma"/>
          <w:kern w:val="0"/>
          <w:lang w:eastAsia="zh-CN"/>
          <w14:ligatures w14:val="none"/>
        </w:rPr>
        <w:t xml:space="preserve">derinami užsakymo metu dėl galimybės </w:t>
      </w:r>
      <w:r w:rsidRPr="00E9578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pritaikyti esamoje patalpoje, keičiant juos leistinose ± 5–10 % ribose.</w:t>
      </w:r>
    </w:p>
    <w:p w14:paraId="7170F131" w14:textId="77777777" w:rsidR="00273EBF" w:rsidRPr="00E95780" w:rsidRDefault="00273EBF" w:rsidP="00273EBF">
      <w:pPr>
        <w:numPr>
          <w:ilvl w:val="0"/>
          <w:numId w:val="1"/>
        </w:numPr>
        <w:suppressAutoHyphens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E9578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Baldų  spalva, forma derinama su Pirkėju  užsakymo metu.</w:t>
      </w:r>
      <w:r w:rsidRPr="00E95780">
        <w:rPr>
          <w:rFonts w:ascii="Times New Roman" w:eastAsia="Times New Roman" w:hAnsi="Times New Roman" w:cs="Times New Roman"/>
          <w:color w:val="FF0000"/>
          <w:kern w:val="0"/>
          <w:lang w:eastAsia="zh-CN"/>
          <w14:ligatures w14:val="none"/>
        </w:rPr>
        <w:t xml:space="preserve"> </w:t>
      </w:r>
    </w:p>
    <w:p w14:paraId="14E1E9F4" w14:textId="77777777" w:rsidR="00273EBF" w:rsidRPr="00E95780" w:rsidRDefault="00273EBF" w:rsidP="00273EBF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lt-LT"/>
          <w14:ligatures w14:val="none"/>
        </w:rPr>
      </w:pPr>
    </w:p>
    <w:p w14:paraId="39D8E093" w14:textId="77777777" w:rsidR="00273EBF" w:rsidRPr="00E95780" w:rsidRDefault="00273EBF" w:rsidP="00273EBF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lt-LT"/>
          <w14:ligatures w14:val="none"/>
        </w:rPr>
      </w:pPr>
    </w:p>
    <w:p w14:paraId="502C4450" w14:textId="77777777" w:rsidR="00273EBF" w:rsidRPr="00E95780" w:rsidRDefault="00273EBF" w:rsidP="00273EBF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lt-LT"/>
          <w14:ligatures w14:val="none"/>
        </w:rPr>
      </w:pPr>
    </w:p>
    <w:p w14:paraId="4D4593E4" w14:textId="77777777" w:rsidR="00273EBF" w:rsidRPr="00E95780" w:rsidRDefault="00273EBF" w:rsidP="00273EBF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lt-LT"/>
          <w14:ligatures w14:val="none"/>
        </w:rPr>
      </w:pPr>
    </w:p>
    <w:p w14:paraId="01478213" w14:textId="77777777" w:rsidR="00273EBF" w:rsidRPr="00E95780" w:rsidRDefault="00273EBF" w:rsidP="00273EB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F55CA20" w14:textId="77777777" w:rsidR="00273EBF" w:rsidRPr="00E95780" w:rsidRDefault="00273EBF" w:rsidP="00273EB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9380273" w14:textId="77777777" w:rsidR="00273EBF" w:rsidRPr="00E95780" w:rsidRDefault="00273EBF" w:rsidP="00273EB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4C2A612" w14:textId="77777777" w:rsidR="00273EBF" w:rsidRPr="00E95780" w:rsidRDefault="00273EBF" w:rsidP="00273EB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76ED985" w14:textId="2E700900" w:rsidR="00273EBF" w:rsidRPr="00E95780" w:rsidRDefault="00273EBF" w:rsidP="00273EB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E95780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Planuojamų įsigyti prekių sąrašas:</w:t>
      </w:r>
    </w:p>
    <w:tbl>
      <w:tblPr>
        <w:tblW w:w="14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851"/>
        <w:gridCol w:w="6237"/>
        <w:gridCol w:w="1984"/>
        <w:gridCol w:w="985"/>
        <w:gridCol w:w="7"/>
        <w:gridCol w:w="3969"/>
      </w:tblGrid>
      <w:tr w:rsidR="00273EBF" w:rsidRPr="00E95780" w14:paraId="2CE5DAAE" w14:textId="77777777" w:rsidTr="00EC54EA">
        <w:trPr>
          <w:trHeight w:val="2012"/>
        </w:trPr>
        <w:tc>
          <w:tcPr>
            <w:tcW w:w="851" w:type="dxa"/>
          </w:tcPr>
          <w:p w14:paraId="029B9178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  <w:t>Eil. Nr.</w:t>
            </w:r>
          </w:p>
        </w:tc>
        <w:tc>
          <w:tcPr>
            <w:tcW w:w="6237" w:type="dxa"/>
          </w:tcPr>
          <w:p w14:paraId="25286D6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</w:pPr>
          </w:p>
          <w:p w14:paraId="1AF8F25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  <w:t>Prekės pavadinimas, reikalavimai</w:t>
            </w:r>
          </w:p>
        </w:tc>
        <w:tc>
          <w:tcPr>
            <w:tcW w:w="1984" w:type="dxa"/>
          </w:tcPr>
          <w:p w14:paraId="5B75C4C0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  <w:t>Matmenys</w:t>
            </w: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</w:t>
            </w:r>
            <w:r w:rsidRPr="00E95780"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  <w:t>mm</w:t>
            </w:r>
          </w:p>
          <w:p w14:paraId="5009EF16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28260A1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ahoma"/>
                <w:b/>
                <w:bCs/>
                <w:lang w:eastAsia="zh-CN"/>
                <w14:ligatures w14:val="none"/>
              </w:rPr>
              <w:t>Kiekis</w:t>
            </w:r>
          </w:p>
          <w:p w14:paraId="565CF74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ahoma"/>
                <w:b/>
                <w:bCs/>
                <w:lang w:eastAsia="zh-CN"/>
                <w14:ligatures w14:val="none"/>
              </w:rPr>
              <w:t>vnt.</w:t>
            </w:r>
          </w:p>
        </w:tc>
        <w:tc>
          <w:tcPr>
            <w:tcW w:w="3969" w:type="dxa"/>
          </w:tcPr>
          <w:p w14:paraId="47884FF7" w14:textId="77777777" w:rsidR="00273EBF" w:rsidRPr="00E95780" w:rsidRDefault="00273EBF" w:rsidP="00273EBF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E95780">
              <w:rPr>
                <w:rFonts w:ascii="Times New Roman" w:eastAsia="Aptos" w:hAnsi="Times New Roman" w:cs="Times New Roman"/>
                <w:b/>
                <w:bCs/>
              </w:rPr>
              <w:t>Siūlomos prekės aprašymas, pavadinimas (jei yra), savybės ir pan.</w:t>
            </w:r>
          </w:p>
          <w:p w14:paraId="53708E65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/>
                <w:lang w:eastAsia="zh-CN"/>
                <w14:ligatures w14:val="none"/>
              </w:rPr>
              <w:t>UŽPILDO TIEKĖJAS, nurodydamas konkrečias siūlomos prekės parametro reikšmes</w:t>
            </w:r>
          </w:p>
          <w:p w14:paraId="2013A67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lang w:eastAsia="zh-CN"/>
                <w14:ligatures w14:val="none"/>
              </w:rPr>
            </w:pPr>
          </w:p>
        </w:tc>
      </w:tr>
      <w:tr w:rsidR="00273EBF" w:rsidRPr="00E95780" w14:paraId="2163E9D4" w14:textId="77777777" w:rsidTr="00EC54EA">
        <w:trPr>
          <w:trHeight w:val="1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089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  <w:t>1</w:t>
            </w:r>
            <w:r w:rsidRP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>.</w:t>
            </w:r>
          </w:p>
          <w:p w14:paraId="546CAE3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FE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  <w:t>Fotelis be porankių</w:t>
            </w:r>
          </w:p>
          <w:p w14:paraId="49C80206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1.</w:t>
            </w:r>
            <w:r w:rsidRP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Karkasas  iš medžio masyvo ir klijuotos medžio faneros, rėmas izoliuotas nuo kontakto spunbondo balta danga.</w:t>
            </w:r>
          </w:p>
          <w:p w14:paraId="1902809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>2. Sėdimosios dalies ir atlošo užpildas  išlietas iš  PU poliuretano putų. Atlošo kurio tankis ne mažiau kaip 30 kg/m</w:t>
            </w:r>
            <w:r w:rsidRPr="00E95780">
              <w:rPr>
                <w:rFonts w:ascii="Times New Roman" w:eastAsia="Lucida Sans Unicode" w:hAnsi="Times New Roman" w:cs="Times New Roman"/>
                <w:kern w:val="22"/>
                <w:sz w:val="22"/>
                <w:szCs w:val="22"/>
                <w:vertAlign w:val="superscript"/>
                <w:lang w:eastAsia="zh-CN"/>
                <w14:ligatures w14:val="none"/>
              </w:rPr>
              <w:t>3</w:t>
            </w:r>
            <w:r w:rsidRP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>, sėdynės tankis 50 kg/m3 viskoelasto. Sluoksnis tarp apmušalo perdengtas neaustine dakrono danga arba jai lygiaverčia.</w:t>
            </w:r>
          </w:p>
          <w:p w14:paraId="100CD81C" w14:textId="1AFE60F6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>3. Baldas aptrauktas odos imitacijos 100% poliester</w:t>
            </w:r>
            <w:r w:rsid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>i</w:t>
            </w:r>
            <w:r w:rsidRP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o pagrindo gobelenu, paviršius valomas vandeniu (derinama su Pirkėju, pateikiant užsakymą); </w:t>
            </w:r>
          </w:p>
          <w:p w14:paraId="57CB722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  <w:r w:rsidRPr="00E95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  <w14:ligatures w14:val="none"/>
              </w:rPr>
              <w:t>4. Atsparumas trinčiai  ne mažiau nei 100 000 ciklų pagal Martindeilo skalę;</w:t>
            </w:r>
          </w:p>
          <w:p w14:paraId="32E8178B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  <w14:ligatures w14:val="none"/>
              </w:rPr>
            </w:pPr>
            <w:r w:rsidRPr="00E95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  <w14:ligatures w14:val="none"/>
              </w:rPr>
              <w:t>5. Atsparumo šviesai klasė ne mažesnė nei 5 balai pagal                  standartą EN ISO 105-B02 arba jam lygiavertį;</w:t>
            </w:r>
          </w:p>
          <w:p w14:paraId="0CDBF84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  <w14:ligatures w14:val="none"/>
              </w:rPr>
            </w:pPr>
            <w:r w:rsidRPr="00E95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  <w14:ligatures w14:val="none"/>
              </w:rPr>
              <w:t>6. Gobeleno pumpuravimosi klasė ne mažesnė nei  4 balai  pagal  standartą EN ISO 12945-1 arba jam lygiavertį;</w:t>
            </w:r>
          </w:p>
          <w:p w14:paraId="6DCF9766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E95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  <w14:ligatures w14:val="none"/>
              </w:rPr>
              <w:t xml:space="preserve">7. </w:t>
            </w:r>
            <w:r w:rsidRP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lt-LT"/>
                <w14:ligatures w14:val="none"/>
              </w:rPr>
              <w:t>Kojelės pagamintos iš ABS plastiko/metalo, neslystančios, juodos h 35 mm;</w:t>
            </w:r>
          </w:p>
          <w:p w14:paraId="4FF0105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ahoma"/>
                <w:sz w:val="22"/>
                <w:szCs w:val="22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lt-LT"/>
                <w14:ligatures w14:val="none"/>
              </w:rPr>
              <w:t xml:space="preserve">8. </w:t>
            </w:r>
            <w:r w:rsidRPr="00E95780">
              <w:rPr>
                <w:rFonts w:ascii="Times New Roman" w:eastAsia="Lucida Sans Unicode" w:hAnsi="Times New Roman" w:cs="Tahoma"/>
                <w:sz w:val="22"/>
                <w:szCs w:val="22"/>
                <w:lang w:eastAsia="zh-CN"/>
                <w14:ligatures w14:val="none"/>
              </w:rPr>
              <w:t xml:space="preserve"> Kojelės reguliuojamos grindų nelygumams išlyginti;</w:t>
            </w:r>
          </w:p>
          <w:p w14:paraId="47AF2C20" w14:textId="2BDA8A05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E95780">
              <w:rPr>
                <w:rFonts w:ascii="Times New Roman" w:eastAsia="Lucida Sans Unicode" w:hAnsi="Times New Roman" w:cs="Tahoma"/>
                <w:sz w:val="22"/>
                <w:szCs w:val="22"/>
                <w:lang w:eastAsia="zh-CN"/>
                <w14:ligatures w14:val="none"/>
              </w:rPr>
              <w:t xml:space="preserve">9. </w:t>
            </w:r>
            <w:r w:rsidRP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>Gobeleno</w:t>
            </w:r>
            <w:r w:rsid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E95780"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  <w:t xml:space="preserve">spalva ir tekstūra </w:t>
            </w:r>
            <w:r w:rsidRPr="00E9578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>galutinai derinami, pateikiant užsakymą, būtinybė kombinuoti dvispalvius gobelenų pasirinkimus;</w:t>
            </w:r>
          </w:p>
          <w:p w14:paraId="263C97A6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E9578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>10. Turi būti galimybė sujungti kelis minkštasuolius (galutinai derinama pateikiant užsakymą).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94D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7B64FEA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noProof/>
                <w:lang w:eastAsia="zh-CN"/>
                <w14:ligatures w14:val="none"/>
              </w:rPr>
              <w:drawing>
                <wp:inline distT="0" distB="0" distL="0" distR="0" wp14:anchorId="74561590" wp14:editId="258624A8">
                  <wp:extent cx="952500" cy="874755"/>
                  <wp:effectExtent l="0" t="0" r="0" b="1905"/>
                  <wp:docPr id="9589547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535" cy="877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895082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AE28C5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02E4B29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Sėdimoji dalis: </w:t>
            </w:r>
          </w:p>
          <w:p w14:paraId="5B0612E0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gylis – 660 mm</w:t>
            </w:r>
          </w:p>
          <w:p w14:paraId="130EF0F2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plotis – 700 mm,</w:t>
            </w:r>
          </w:p>
          <w:p w14:paraId="3F3E3806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aukštis – 440 mm, </w:t>
            </w:r>
          </w:p>
          <w:p w14:paraId="50F81C4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atlošo aukštis – 495 mm.</w:t>
            </w:r>
          </w:p>
          <w:p w14:paraId="5962221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24C3AD92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Bendras aukštis – 970 mm.</w:t>
            </w:r>
          </w:p>
          <w:p w14:paraId="01E67742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Bendras gylis – 1020 mm.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E1D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32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34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5C9508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1723704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2.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459681AC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2"/>
                <w:vertAlign w:val="superscript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tankis……………..kg/</w:t>
            </w: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m</w:t>
            </w:r>
            <w:r w:rsidRPr="00E95780">
              <w:rPr>
                <w:rFonts w:ascii="Times New Roman" w:eastAsia="Lucida Sans Unicode" w:hAnsi="Times New Roman" w:cs="Times New Roman"/>
                <w:kern w:val="22"/>
                <w:vertAlign w:val="superscript"/>
                <w:lang w:eastAsia="zh-CN"/>
                <w14:ligatures w14:val="none"/>
              </w:rPr>
              <w:t>3</w:t>
            </w:r>
          </w:p>
          <w:p w14:paraId="39F97A54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2D6B000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3.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712AAE6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0D71FE1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692E5DB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trinčiai  eco odos   .......ciklų;</w:t>
            </w:r>
          </w:p>
          <w:p w14:paraId="32CD7A9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0FE4AF2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5.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53210D4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šviesai eco odos ...........balai;</w:t>
            </w:r>
          </w:p>
          <w:p w14:paraId="3607B5B6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0D2DB2F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6. 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atitinka (taip / ne)........</w:t>
            </w:r>
          </w:p>
          <w:p w14:paraId="142F92A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Gobeleno pumpuravimosi klasė ........balai.</w:t>
            </w:r>
          </w:p>
          <w:p w14:paraId="001934A9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205E8C5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7.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17BFC24F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28E11A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F486CB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8808186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9.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24F5DCFB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072B40DC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lastRenderedPageBreak/>
              <w:t>10.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</w:tc>
      </w:tr>
      <w:tr w:rsidR="00273EBF" w:rsidRPr="00E95780" w14:paraId="2C0EE6E4" w14:textId="77777777" w:rsidTr="00EC54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C72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  <w:lastRenderedPageBreak/>
              <w:t>2.</w:t>
            </w:r>
          </w:p>
          <w:p w14:paraId="6565FE4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056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  <w:t>Šezlongas be porankių</w:t>
            </w:r>
          </w:p>
          <w:p w14:paraId="3B2BDC39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1. Karkasas  iš medžio masyvo ir klijuotos medžio faneros, rėmas izoliuotas nuo kontakto spunbondo balta danga;</w:t>
            </w:r>
          </w:p>
          <w:p w14:paraId="1CAC4D6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2. Sėdimosios dalies ir atlošo užpildas  išlietas iš  PU poliuretano putų. Atlošo kurio tankis ne mažiau kaip 30 kg/m3, sėdynės tankis 50 kg/m3 viskoelasto. Sluoksnis tarp apmušalo perdengtas neaustine dakrono danga arba jai lygiaverčia;</w:t>
            </w:r>
          </w:p>
          <w:p w14:paraId="192221F7" w14:textId="79EDB4AF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3. Baldas aptrauktas odos imitacijos 100% poliester</w:t>
            </w:r>
            <w:r w:rsid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i</w:t>
            </w: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o pagrindo gobelenu, paviršius valomas vandeniu (derinama su Pirkėju, pateikiant užsakymą); </w:t>
            </w:r>
          </w:p>
          <w:p w14:paraId="4D7DC76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4. Atsparumas trinčiai  ne mažiau nei 100 000 ciklų pagal Martindeilo skalę;</w:t>
            </w:r>
          </w:p>
          <w:p w14:paraId="6D5705D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5. Atsparumo šviesai klasė ne mažesnė nei 5 balai pagal                  standartą EN ISO 105-B02 arba jam lygiavertį;</w:t>
            </w:r>
          </w:p>
          <w:p w14:paraId="3E870F7F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6. Gobeleno pumpuravimosi klasė ne mažesnė nei  4 balai  pagal  standartą EN ISO 12945-1 arba jam lygiavertį;</w:t>
            </w:r>
          </w:p>
          <w:p w14:paraId="5E6A5C9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7. Kojelės pagamintos iš ABS plastiko/metalo, neslystančios, juodos h 35 mm;</w:t>
            </w:r>
          </w:p>
          <w:p w14:paraId="316FFF4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8.  Kojelės reguliuojamos grindų nelygumams išlyginti;</w:t>
            </w:r>
          </w:p>
          <w:p w14:paraId="30A2080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9. Gobeleno spalva ir tekstūra galutinai derinami, pateikiant užsakymą, būtinybė kombinuoti dvispalvius gobelenų pasirinkimus;</w:t>
            </w:r>
          </w:p>
          <w:p w14:paraId="531A292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10. Turi būti galimybė sujungti kelis minkštasuolius (galutinai derinama pateikiant užsakymą).</w:t>
            </w:r>
          </w:p>
          <w:p w14:paraId="2DAA1470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lang w:eastAsia="zh-CN"/>
                <w14:ligatures w14:val="none"/>
              </w:rPr>
            </w:pPr>
          </w:p>
          <w:p w14:paraId="70DEE0E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46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58213225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0C8D94E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noProof/>
                <w:lang w:eastAsia="zh-CN"/>
                <w14:ligatures w14:val="none"/>
              </w:rPr>
              <w:drawing>
                <wp:inline distT="0" distB="0" distL="0" distR="0" wp14:anchorId="263917E0" wp14:editId="37E1F55F">
                  <wp:extent cx="1124995" cy="885190"/>
                  <wp:effectExtent l="0" t="0" r="0" b="0"/>
                  <wp:docPr id="1399768082" name="Picture 4" descr="Paveikslėlis, kuriame yra baldai, Futonas, kėdė, raudon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768082" name="Picture 4" descr="Paveikslėlis, kuriame yra baldai, Futonas, kėdė, raudon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706" cy="894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96252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511B3A34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C94C73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2AB5928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Sėdimoji dalis: </w:t>
            </w:r>
          </w:p>
          <w:p w14:paraId="528814A5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gylis – 1160 mm,</w:t>
            </w:r>
          </w:p>
          <w:p w14:paraId="498CD1DC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plotis – 800 mm,</w:t>
            </w:r>
          </w:p>
          <w:p w14:paraId="3A5BCF8C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aukštis – 440 mm, </w:t>
            </w:r>
          </w:p>
          <w:p w14:paraId="6F35F38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atlošo aukštis – </w:t>
            </w:r>
          </w:p>
          <w:p w14:paraId="03CCF27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495 mm.</w:t>
            </w:r>
          </w:p>
          <w:p w14:paraId="687F7AE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7D9AD36B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Bendras aukštis – 970 mm.</w:t>
            </w:r>
          </w:p>
          <w:p w14:paraId="37ADB87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Bendras gylis – </w:t>
            </w:r>
          </w:p>
          <w:p w14:paraId="1E8A8C2B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1620 mm.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066B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49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34833CB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29BE077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2.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7A3209C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tankis……………..kg/</w:t>
            </w: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m</w:t>
            </w:r>
            <w:r w:rsidRPr="00E95780">
              <w:rPr>
                <w:rFonts w:ascii="Times New Roman" w:eastAsia="Lucida Sans Unicode" w:hAnsi="Times New Roman" w:cs="Times New Roman"/>
                <w:kern w:val="22"/>
                <w:vertAlign w:val="superscript"/>
                <w:lang w:eastAsia="zh-CN"/>
                <w14:ligatures w14:val="none"/>
              </w:rPr>
              <w:t>3;</w:t>
            </w:r>
          </w:p>
          <w:p w14:paraId="6CAF1FA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55E3CFC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3.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5B565800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1A7AEAA5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78886BF8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trinčiai  eco odos   .......ciklų;</w:t>
            </w:r>
          </w:p>
          <w:p w14:paraId="24A2F37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A63FFEB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5.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95D975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šviesai eco odos ...........balai;</w:t>
            </w:r>
          </w:p>
          <w:p w14:paraId="66849F14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08D7A95F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6. 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atitinka (taip / ne)........</w:t>
            </w:r>
          </w:p>
          <w:p w14:paraId="5489529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Gobeleno pumpuravimosi klasė ........balai;</w:t>
            </w:r>
          </w:p>
          <w:p w14:paraId="333243B9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2A5CD405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7.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463E860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7A99070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6F171238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322E002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9.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4BF89BB2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B79D5E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10.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</w:tc>
      </w:tr>
      <w:tr w:rsidR="00273EBF" w:rsidRPr="00E95780" w14:paraId="7FD42864" w14:textId="77777777" w:rsidTr="00EC54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D9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  <w:t>3.</w:t>
            </w:r>
          </w:p>
          <w:p w14:paraId="242BC02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8DC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  <w:t>Pufas</w:t>
            </w:r>
          </w:p>
          <w:p w14:paraId="0E9EA7F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1. Karkasas  iš medžio masyvo ir klijuotos medžio faneros, rėmas izoliuotas nuo kontakto spunbondo balta danga;</w:t>
            </w:r>
          </w:p>
          <w:p w14:paraId="779E729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2. Sėdimosios dalies užpildas  išlietas iš  PU poliuretano putų. 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lastRenderedPageBreak/>
              <w:t xml:space="preserve">sėdynės tankis 50 kg/m3 viskoelasto. Sluoksnis tarp apmušalo perdengtas neaustine dakrono danga </w:t>
            </w: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arba jai lygiaverčia;</w:t>
            </w:r>
          </w:p>
          <w:p w14:paraId="149FE09B" w14:textId="2F3999BB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3. Baldas aptrauktas odos imitacijos 100% poliester</w:t>
            </w:r>
            <w:r w:rsid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i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o pagrindo gobelenu, paviršius valomas vandeniu (derinama su Pirkėju, pateikiant užsakymą); </w:t>
            </w:r>
          </w:p>
          <w:p w14:paraId="54785F9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4. Atsparumas trinčiai  ne mažiau nei 100 000 ciklų pagal Martindeilo skalę;</w:t>
            </w:r>
          </w:p>
          <w:p w14:paraId="28F90AE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5. Atsparumo šviesai klasė ne mažesnė nei 5 balai pagal                  standartą EN ISO 105-B02 arba jam lygiavertį;</w:t>
            </w:r>
          </w:p>
          <w:p w14:paraId="752476A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6. Gobeleno pumpuravimosi klasė ne mažesnė nei  4 balai  pagal  standartą EN ISO 12945-1 arba jam lygiavertį;</w:t>
            </w:r>
          </w:p>
          <w:p w14:paraId="12E958C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7. Kojelės pagamintos iš ABS plastiko/metalo, neslystančios, juodos h 35 mm;</w:t>
            </w:r>
          </w:p>
          <w:p w14:paraId="1CFFE8C5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8.  Kojelės reguliuojamo grindų nelygumams išlyginti;</w:t>
            </w:r>
          </w:p>
          <w:p w14:paraId="20918790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9. Gobeleno spalva ir tekstūra galutinai derinami, pateikiant užsakymą, būtinybė kombinuoti dvispalvius gobelenų pasirinkimus.</w:t>
            </w:r>
          </w:p>
          <w:p w14:paraId="0A0A696C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10. Turi būti galimybė sujungti kelis minkštasuolius (galutinai derinama pateikiant užsakymą).</w:t>
            </w:r>
          </w:p>
          <w:p w14:paraId="4C7AF9FF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A75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19346C8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noProof/>
                <w:lang w:eastAsia="zh-CN"/>
                <w14:ligatures w14:val="none"/>
              </w:rPr>
              <w:lastRenderedPageBreak/>
              <w:drawing>
                <wp:inline distT="0" distB="0" distL="0" distR="0" wp14:anchorId="2DE1BD57" wp14:editId="728F103B">
                  <wp:extent cx="1076325" cy="916869"/>
                  <wp:effectExtent l="0" t="0" r="0" b="0"/>
                  <wp:docPr id="1321298102" name="Picture 5" descr="Paveikslėlis, kuriame yra otomanė, vidau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298102" name="Picture 5" descr="Paveikslėlis, kuriame yra otomanė, vidau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77" cy="924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0F3D0C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5A5DFC2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Sėdimoji dalis: </w:t>
            </w:r>
          </w:p>
          <w:p w14:paraId="3785EC9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bendras aukštis – 400 mm;</w:t>
            </w:r>
          </w:p>
          <w:p w14:paraId="27D34CC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bendras gylis –</w:t>
            </w:r>
          </w:p>
          <w:p w14:paraId="70345C68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800 mm;</w:t>
            </w:r>
          </w:p>
          <w:p w14:paraId="23C9E8E2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bendras plotis – </w:t>
            </w:r>
          </w:p>
          <w:p w14:paraId="13F7FD8C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800 mm.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965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lastRenderedPageBreak/>
              <w:t>4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3198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1.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50127CD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704B4DA4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2.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13EE861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tankis……………..kg/</w:t>
            </w: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 m</w:t>
            </w:r>
            <w:r w:rsidRPr="00E95780">
              <w:rPr>
                <w:rFonts w:ascii="Times New Roman" w:eastAsia="Lucida Sans Unicode" w:hAnsi="Times New Roman" w:cs="Times New Roman"/>
                <w:kern w:val="22"/>
                <w:vertAlign w:val="superscript"/>
                <w:lang w:eastAsia="zh-CN"/>
                <w14:ligatures w14:val="none"/>
              </w:rPr>
              <w:t xml:space="preserve">3 </w:t>
            </w: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;</w:t>
            </w:r>
          </w:p>
          <w:p w14:paraId="409BD1F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4D3AD61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3.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37AF2D3E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</w:p>
          <w:p w14:paraId="5667768B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4.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5A3B9639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trinčiai  eco odos   .......ciklų;</w:t>
            </w:r>
          </w:p>
          <w:p w14:paraId="3AFEFFD8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63A9D3F7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5.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535840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Atsparumas šviesai eco odos ...........balai;</w:t>
            </w:r>
          </w:p>
          <w:p w14:paraId="7117879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2EBA8846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 xml:space="preserve">6. 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>atitinka (taip / ne)........</w:t>
            </w:r>
          </w:p>
          <w:p w14:paraId="450AB12F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Gobeleno pumpuravimosi klasė ........balai;</w:t>
            </w:r>
          </w:p>
          <w:p w14:paraId="463C240D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0C3FE79C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7.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AA4F9D5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76110FA8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8.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0792917A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1CE3A919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</w:pPr>
            <w:r w:rsidRPr="00E95780"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  <w:t>9.</w:t>
            </w:r>
            <w:r w:rsidRPr="00E95780">
              <w:rPr>
                <w:rFonts w:ascii="Times New Roman" w:eastAsia="Lucida Sans Unicode" w:hAnsi="Times New Roman" w:cs="Times New Roman"/>
                <w:bCs/>
                <w:lang w:eastAsia="zh-CN"/>
                <w14:ligatures w14:val="none"/>
              </w:rPr>
              <w:t xml:space="preserve"> atitinka (taip / ne)........</w:t>
            </w:r>
          </w:p>
          <w:p w14:paraId="64DAEB43" w14:textId="77777777" w:rsidR="00273EBF" w:rsidRPr="00E95780" w:rsidRDefault="00273EBF" w:rsidP="00273E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lang w:eastAsia="zh-CN"/>
                <w14:ligatures w14:val="none"/>
              </w:rPr>
            </w:pPr>
          </w:p>
          <w:p w14:paraId="3D80589C" w14:textId="77777777" w:rsidR="00273EBF" w:rsidRPr="00E95780" w:rsidRDefault="00273EBF" w:rsidP="00273EBF">
            <w:pPr>
              <w:rPr>
                <w:rFonts w:ascii="Aptos" w:eastAsia="Aptos" w:hAnsi="Aptos" w:cs="Times New Roman"/>
                <w:b/>
                <w:bCs/>
                <w:sz w:val="22"/>
                <w:szCs w:val="22"/>
              </w:rPr>
            </w:pPr>
            <w:r w:rsidRPr="00E95780">
              <w:rPr>
                <w:rFonts w:ascii="Times New Roman" w:eastAsia="Aptos" w:hAnsi="Times New Roman" w:cs="Times New Roman"/>
              </w:rPr>
              <w:t>10.</w:t>
            </w:r>
            <w:r w:rsidRPr="00E95780">
              <w:rPr>
                <w:rFonts w:ascii="Times New Roman" w:eastAsia="Aptos" w:hAnsi="Times New Roman" w:cs="Times New Roman"/>
                <w:bCs/>
              </w:rPr>
              <w:t xml:space="preserve"> atitinka (taip / ne)........</w:t>
            </w:r>
          </w:p>
        </w:tc>
      </w:tr>
    </w:tbl>
    <w:p w14:paraId="091E8EB9" w14:textId="77777777" w:rsidR="00273EBF" w:rsidRPr="00E95780" w:rsidRDefault="00273EBF" w:rsidP="00273EBF">
      <w:pPr>
        <w:rPr>
          <w:rFonts w:ascii="Aptos" w:eastAsia="Aptos" w:hAnsi="Aptos" w:cs="Times New Roman"/>
        </w:rPr>
      </w:pPr>
    </w:p>
    <w:p w14:paraId="5B6157BC" w14:textId="3BC44B76" w:rsidR="008460FB" w:rsidRPr="008460FB" w:rsidRDefault="00AD2351" w:rsidP="008460FB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  </w:t>
      </w:r>
      <w:r w:rsidR="008460FB" w:rsidRPr="008460F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Baldai turi atitikti minimalius žaliųjų pirkimų reikalavimus pagal  Lietuvos Respublikos Aplinkos ministro 2011 birželio 28 d. NR. D1-508 įsakymą „Dėl aplinkos apsaugos kriterijų taikymo, vykdant žaliuosius pirkimus, tvarkos aprašo patvirtinimo“ (galiojanti suvestinė redakcija nuo 2025-01-31) 4.1 punktą: </w:t>
      </w:r>
    </w:p>
    <w:p w14:paraId="406FB1B2" w14:textId="77777777" w:rsidR="008460FB" w:rsidRPr="008460FB" w:rsidRDefault="008460FB" w:rsidP="008460FB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460F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Baldai:</w:t>
      </w:r>
    </w:p>
    <w:tbl>
      <w:tblPr>
        <w:tblStyle w:val="Lentelstinklelis1"/>
        <w:tblW w:w="14029" w:type="dxa"/>
        <w:tblInd w:w="0" w:type="dxa"/>
        <w:tblLook w:val="04A0" w:firstRow="1" w:lastRow="0" w:firstColumn="1" w:lastColumn="0" w:noHBand="0" w:noVBand="1"/>
      </w:tblPr>
      <w:tblGrid>
        <w:gridCol w:w="7083"/>
        <w:gridCol w:w="6946"/>
      </w:tblGrid>
      <w:tr w:rsidR="008460FB" w:rsidRPr="008460FB" w14:paraId="1AF8F619" w14:textId="77777777" w:rsidTr="008460FB">
        <w:tc>
          <w:tcPr>
            <w:tcW w:w="7083" w:type="dxa"/>
          </w:tcPr>
          <w:p w14:paraId="1800D0CF" w14:textId="77777777" w:rsidR="008460FB" w:rsidRPr="008460FB" w:rsidRDefault="008460FB" w:rsidP="008460FB">
            <w:pPr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60FB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Reikalavimai</w:t>
            </w:r>
          </w:p>
        </w:tc>
        <w:tc>
          <w:tcPr>
            <w:tcW w:w="6946" w:type="dxa"/>
          </w:tcPr>
          <w:p w14:paraId="72575230" w14:textId="77777777" w:rsidR="008460FB" w:rsidRPr="008460FB" w:rsidRDefault="008460FB" w:rsidP="008460FB">
            <w:pPr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60FB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Teikiami dokumentai</w:t>
            </w:r>
          </w:p>
        </w:tc>
      </w:tr>
      <w:tr w:rsidR="008460FB" w:rsidRPr="008460FB" w14:paraId="7532DC46" w14:textId="77777777" w:rsidTr="008460FB">
        <w:tc>
          <w:tcPr>
            <w:tcW w:w="7083" w:type="dxa"/>
          </w:tcPr>
          <w:p w14:paraId="5C05DDE5" w14:textId="77777777" w:rsidR="008460FB" w:rsidRPr="008460FB" w:rsidRDefault="008460FB" w:rsidP="008460FB">
            <w:pPr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60FB">
              <w:rPr>
                <w:rFonts w:eastAsia="Arial" w:hAnsi="Times New Roman" w:cs="Times New Roman"/>
                <w:sz w:val="24"/>
                <w:szCs w:val="24"/>
                <w:lang w:eastAsia="en-GB"/>
              </w:rPr>
              <w:t xml:space="preserve">4.1 ne mažiau kaip </w:t>
            </w:r>
            <w:r w:rsidRPr="008460FB">
              <w:rPr>
                <w:rFonts w:hAnsi="Times New Roman" w:cs="Times New Roman"/>
                <w:sz w:val="24"/>
                <w:szCs w:val="24"/>
                <w:lang w:eastAsia="lt-LT"/>
              </w:rPr>
              <w:t>80 proc. balduose naudojamos medienos, medienos medžiagų ir gaminių turi būti iš miškų, sertifikuotų naudojant FSC ar PEFC miškų sertifikavimo sistemas arba lygiavertes sertifikavimo sistemas</w:t>
            </w:r>
          </w:p>
        </w:tc>
        <w:tc>
          <w:tcPr>
            <w:tcW w:w="6946" w:type="dxa"/>
          </w:tcPr>
          <w:p w14:paraId="681E7899" w14:textId="77777777" w:rsidR="008460FB" w:rsidRPr="008460FB" w:rsidRDefault="008460FB" w:rsidP="008460FB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60FB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a)FSC®100 arba PEFC, arba kitas darnaus miškų ūkio standarto sertifikatas, arba</w:t>
            </w:r>
          </w:p>
          <w:p w14:paraId="740580B0" w14:textId="77777777" w:rsidR="008460FB" w:rsidRPr="008460FB" w:rsidRDefault="008460FB" w:rsidP="008460FB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60FB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b) Pripažintos įstaigos arba paskelbtosios (notifikuotos) institucijos atlikto bandymo protokolas, tyrimų ataskaita ar pažyma, arba</w:t>
            </w:r>
          </w:p>
          <w:p w14:paraId="1226CA7D" w14:textId="77777777" w:rsidR="008460FB" w:rsidRPr="008460FB" w:rsidRDefault="008460FB" w:rsidP="008460FB">
            <w:pPr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60FB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c) kiti lygiaverčiai įrodymai</w:t>
            </w:r>
          </w:p>
        </w:tc>
      </w:tr>
      <w:tr w:rsidR="008460FB" w:rsidRPr="008460FB" w14:paraId="1C6B5415" w14:textId="77777777" w:rsidTr="008460FB">
        <w:tc>
          <w:tcPr>
            <w:tcW w:w="7083" w:type="dxa"/>
          </w:tcPr>
          <w:p w14:paraId="7DDFF77A" w14:textId="00AE3D60" w:rsidR="008460FB" w:rsidRPr="008460FB" w:rsidRDefault="007E0F1A" w:rsidP="008460FB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4</w:t>
            </w:r>
            <w:r w:rsidRPr="007E0F1A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BA75D9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7E0F1A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. jei baldo kamšalo sudėtyje naudojamos sintetinės poliesterio medžiagos, jų sudėtyje turi būti dalis perdirbtų medžiagų;</w:t>
            </w:r>
          </w:p>
        </w:tc>
        <w:tc>
          <w:tcPr>
            <w:tcW w:w="6946" w:type="dxa"/>
          </w:tcPr>
          <w:p w14:paraId="475D996F" w14:textId="002E7052" w:rsidR="007E0F1A" w:rsidRPr="007E0F1A" w:rsidRDefault="008460FB" w:rsidP="007E0F1A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60FB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7E0F1A" w:rsidRPr="007E0F1A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a)Gamintojo techniniai dokumentai, kuriuose būtų nurodyta perdirbtų medžiagų dalis, arba</w:t>
            </w:r>
          </w:p>
          <w:p w14:paraId="1D335A7C" w14:textId="50B62469" w:rsidR="007E0F1A" w:rsidRPr="007E0F1A" w:rsidRDefault="007E0F1A" w:rsidP="007E0F1A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E0F1A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b)pripažintos įstaigos arba paskelbtosios (notifikuotos) institucijos atlikto bandymo protokolas, tyrimų ataskaita ar pažyma, arba</w:t>
            </w:r>
          </w:p>
          <w:p w14:paraId="1B360736" w14:textId="769FB106" w:rsidR="007E0F1A" w:rsidRPr="007E0F1A" w:rsidRDefault="007E0F1A" w:rsidP="007E0F1A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E0F1A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c)gamintojo ar tiekėjo deklaracija (pateikiant objektyvius įrodymus), arba</w:t>
            </w:r>
          </w:p>
          <w:p w14:paraId="372EE09A" w14:textId="67572E0F" w:rsidR="008460FB" w:rsidRPr="008460FB" w:rsidRDefault="007E0F1A" w:rsidP="007E0F1A">
            <w:pPr>
              <w:spacing w:before="100" w:beforeAutospacing="1" w:afterAutospacing="1"/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E0F1A"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  <w:t>d)kiti lygiaverčiai įrodymai.</w:t>
            </w:r>
          </w:p>
        </w:tc>
      </w:tr>
      <w:tr w:rsidR="008460FB" w:rsidRPr="008460FB" w14:paraId="56C0198F" w14:textId="77777777" w:rsidTr="008460FB">
        <w:tc>
          <w:tcPr>
            <w:tcW w:w="14029" w:type="dxa"/>
            <w:gridSpan w:val="2"/>
          </w:tcPr>
          <w:p w14:paraId="5C855ED4" w14:textId="77777777" w:rsidR="008460FB" w:rsidRPr="008460FB" w:rsidRDefault="008460FB" w:rsidP="008460FB">
            <w:pPr>
              <w:jc w:val="both"/>
              <w:textAlignment w:val="baseline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393C383" w14:textId="36D1821C" w:rsidR="008460FB" w:rsidRPr="008460FB" w:rsidRDefault="008460FB" w:rsidP="008460FB">
            <w:pPr>
              <w:jc w:val="both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460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Reikalavimus atitinkantys dokumentai turi būti pateikiami pristatant prekes</w:t>
            </w:r>
            <w:r w:rsidR="00E15D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</w:tbl>
    <w:p w14:paraId="1158A730" w14:textId="3CC00F59" w:rsidR="00273EBF" w:rsidRDefault="00273EBF"/>
    <w:sectPr w:rsidR="00273EBF" w:rsidSect="00273EB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0028ADE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rFonts w:ascii="Times New Roman" w:eastAsia="Times New Roman" w:hAnsi="Times New Roman" w:cs="Times New Roman"/>
        <w:b/>
        <w:caps/>
        <w:sz w:val="22"/>
        <w:lang w:eastAsia="en-US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1BA96529"/>
    <w:multiLevelType w:val="hybridMultilevel"/>
    <w:tmpl w:val="431613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6098">
    <w:abstractNumId w:val="0"/>
  </w:num>
  <w:num w:numId="2" w16cid:durableId="32605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BF"/>
    <w:rsid w:val="000A5E62"/>
    <w:rsid w:val="001142F7"/>
    <w:rsid w:val="00273EBF"/>
    <w:rsid w:val="003550DC"/>
    <w:rsid w:val="004D2A23"/>
    <w:rsid w:val="007E0F1A"/>
    <w:rsid w:val="008460FB"/>
    <w:rsid w:val="00A11217"/>
    <w:rsid w:val="00AD2351"/>
    <w:rsid w:val="00BA75D9"/>
    <w:rsid w:val="00BB1DE7"/>
    <w:rsid w:val="00D16E84"/>
    <w:rsid w:val="00E15DFE"/>
    <w:rsid w:val="00E95780"/>
    <w:rsid w:val="00EC783A"/>
    <w:rsid w:val="00F8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E4E7"/>
  <w15:chartTrackingRefBased/>
  <w15:docId w15:val="{0F1B19A5-41AA-4DAB-8266-DB72ED2E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3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3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3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3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3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3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3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3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3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3E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3E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3E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3E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3E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3E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3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3E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3E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3E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3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3E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3EBF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460FB"/>
    <w:pPr>
      <w:spacing w:after="0" w:line="240" w:lineRule="auto"/>
    </w:pPr>
    <w:rPr>
      <w:rFonts w:ascii="Times New Roman" w:eastAsia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84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5211</Words>
  <Characters>2971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Rimantė Gailiūnienė</dc:creator>
  <cp:keywords/>
  <dc:description/>
  <cp:lastModifiedBy>Stasė Avižinienė</cp:lastModifiedBy>
  <cp:revision>7</cp:revision>
  <dcterms:created xsi:type="dcterms:W3CDTF">2025-04-16T13:02:00Z</dcterms:created>
  <dcterms:modified xsi:type="dcterms:W3CDTF">2025-08-25T08:34:00Z</dcterms:modified>
</cp:coreProperties>
</file>