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CCB4B" w14:textId="77777777" w:rsidR="00F02E27" w:rsidRDefault="00F02E27" w:rsidP="00F02E27">
      <w:pPr>
        <w:jc w:val="center"/>
        <w:rPr>
          <w:rFonts w:ascii="Calibri Light" w:hAnsi="Calibri Light" w:cs="Calibri Light"/>
          <w:b/>
          <w:sz w:val="24"/>
          <w:szCs w:val="24"/>
        </w:rPr>
      </w:pPr>
      <w:r w:rsidRPr="00891A47">
        <w:rPr>
          <w:rFonts w:asciiTheme="majorHAnsi" w:hAnsiTheme="majorHAnsi" w:cs="Segoe UI Semilight"/>
          <w:b/>
          <w:bCs/>
          <w:iCs/>
        </w:rPr>
        <w:t xml:space="preserve">KLAIPĖDOS MIESTO NUOTEKŲ VALYKLOS SAULĖS ELEKTRINĖS </w:t>
      </w:r>
      <w:r>
        <w:rPr>
          <w:rFonts w:asciiTheme="majorHAnsi" w:hAnsiTheme="majorHAnsi" w:cs="Segoe UI Semilight"/>
          <w:b/>
          <w:bCs/>
          <w:iCs/>
        </w:rPr>
        <w:t>ĮRENGIMO</w:t>
      </w:r>
      <w:r w:rsidRPr="00891A47">
        <w:rPr>
          <w:rFonts w:asciiTheme="majorHAnsi" w:hAnsiTheme="majorHAnsi" w:cs="Segoe UI Semilight"/>
          <w:b/>
          <w:bCs/>
          <w:iCs/>
        </w:rPr>
        <w:t xml:space="preserve"> DARBAI</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F02E27" w14:paraId="3BE12865" w14:textId="77777777" w:rsidTr="00A972F5">
        <w:tc>
          <w:tcPr>
            <w:tcW w:w="9607" w:type="dxa"/>
          </w:tcPr>
          <w:p w14:paraId="042FE141" w14:textId="77777777" w:rsidR="00F02E27" w:rsidRPr="00944574" w:rsidRDefault="00F02E27" w:rsidP="00F02E27">
            <w:pPr>
              <w:pStyle w:val="Sraopastraipa"/>
              <w:numPr>
                <w:ilvl w:val="0"/>
                <w:numId w:val="2"/>
              </w:numPr>
              <w:spacing w:line="240" w:lineRule="auto"/>
            </w:pPr>
            <w:bookmarkStart w:id="0" w:name="_Hlk134173818"/>
            <w:r w:rsidRPr="00944574">
              <w:t>SĄVOKOS IR SUTRUMPINIMAI</w:t>
            </w:r>
          </w:p>
        </w:tc>
      </w:tr>
      <w:bookmarkEnd w:id="0"/>
    </w:tbl>
    <w:p w14:paraId="47D783DB" w14:textId="77777777" w:rsidR="00F02E27" w:rsidRDefault="00F02E27" w:rsidP="00F02E27">
      <w:pPr>
        <w:rPr>
          <w:rFonts w:ascii="Calibri Light" w:hAnsi="Calibri Light" w:cs="Calibri Light"/>
          <w:b/>
          <w:sz w:val="24"/>
          <w:szCs w:val="24"/>
        </w:rPr>
      </w:pPr>
    </w:p>
    <w:p w14:paraId="31EA483E" w14:textId="77777777" w:rsidR="00F02E27" w:rsidRPr="00132D91" w:rsidRDefault="00F02E27" w:rsidP="00F02E27">
      <w:pPr>
        <w:spacing w:before="240" w:line="276" w:lineRule="auto"/>
        <w:rPr>
          <w:rFonts w:ascii="Calibri Light" w:hAnsi="Calibri Light" w:cs="Calibri Light"/>
        </w:rPr>
      </w:pPr>
      <w:r>
        <w:rPr>
          <w:rFonts w:ascii="Calibri Light" w:hAnsi="Calibri Light" w:cs="Calibri Light"/>
          <w:b/>
        </w:rPr>
        <w:t>Užsakovas</w:t>
      </w:r>
      <w:r w:rsidRPr="00132D91">
        <w:rPr>
          <w:rFonts w:ascii="Calibri Light" w:hAnsi="Calibri Light" w:cs="Calibri Light"/>
          <w:b/>
        </w:rPr>
        <w:t xml:space="preserve">  – </w:t>
      </w:r>
      <w:r w:rsidRPr="00132D91">
        <w:rPr>
          <w:rFonts w:ascii="Calibri Light" w:hAnsi="Calibri Light" w:cs="Calibri Light"/>
        </w:rPr>
        <w:t>AB „Klaipėdos vanduo“</w:t>
      </w:r>
    </w:p>
    <w:p w14:paraId="03E24AA5" w14:textId="77777777" w:rsidR="00F02E27" w:rsidRDefault="00F02E27" w:rsidP="00F02E27">
      <w:pPr>
        <w:spacing w:line="276" w:lineRule="auto"/>
        <w:jc w:val="both"/>
        <w:rPr>
          <w:rFonts w:ascii="Calibri Light" w:hAnsi="Calibri Light" w:cs="Calibri Light"/>
        </w:rPr>
      </w:pPr>
      <w:r>
        <w:rPr>
          <w:rFonts w:ascii="Calibri Light" w:hAnsi="Calibri Light" w:cs="Calibri Light"/>
          <w:b/>
        </w:rPr>
        <w:t>Rangovas</w:t>
      </w:r>
      <w:r w:rsidRPr="00132D91">
        <w:rPr>
          <w:rFonts w:ascii="Calibri Light" w:hAnsi="Calibri Light" w:cs="Calibri Light"/>
          <w:b/>
        </w:rPr>
        <w:t xml:space="preserve">  </w:t>
      </w:r>
      <w:r w:rsidRPr="00132D91">
        <w:rPr>
          <w:rFonts w:ascii="Calibri Light" w:hAnsi="Calibri Light" w:cs="Calibri Light"/>
          <w:b/>
          <w:bCs/>
        </w:rPr>
        <w:t xml:space="preserve">– </w:t>
      </w:r>
      <w:r w:rsidRPr="00132D91">
        <w:rPr>
          <w:rFonts w:ascii="Calibri Light" w:hAnsi="Calibri Light" w:cs="Calibri Light"/>
          <w:bCs/>
        </w:rPr>
        <w:t>ūkio subjektas – fizinis asmuo, privatusis juridinis asmuo, viešasis juridinis asmuo, kitos organizacijos ir jų padaliniai ar tokių asmenų</w:t>
      </w:r>
      <w:r w:rsidRPr="00132D91">
        <w:rPr>
          <w:rFonts w:ascii="Calibri Light" w:hAnsi="Calibri Light" w:cs="Calibri Light"/>
        </w:rPr>
        <w:t xml:space="preserve"> grupė, su kuriuo </w:t>
      </w:r>
      <w:r>
        <w:rPr>
          <w:rFonts w:ascii="Calibri Light" w:hAnsi="Calibri Light" w:cs="Calibri Light"/>
        </w:rPr>
        <w:t>Užsakovas</w:t>
      </w:r>
      <w:r w:rsidRPr="00132D91">
        <w:rPr>
          <w:rFonts w:ascii="Calibri Light" w:hAnsi="Calibri Light" w:cs="Calibri Light"/>
        </w:rPr>
        <w:t xml:space="preserve"> sudaro Sutartį.</w:t>
      </w:r>
    </w:p>
    <w:p w14:paraId="1B56406F" w14:textId="77777777" w:rsidR="00F02E27" w:rsidRPr="00132D91" w:rsidRDefault="00F02E27" w:rsidP="00F02E27">
      <w:pPr>
        <w:spacing w:line="276" w:lineRule="auto"/>
        <w:jc w:val="both"/>
        <w:rPr>
          <w:rFonts w:ascii="Calibri Light" w:hAnsi="Calibri Light" w:cs="Calibri Light"/>
          <w:b/>
        </w:rPr>
      </w:pPr>
      <w:r w:rsidRPr="00132D91">
        <w:rPr>
          <w:rFonts w:ascii="Calibri Light" w:hAnsi="Calibri Light" w:cs="Calibri Light"/>
          <w:b/>
          <w:bCs/>
        </w:rPr>
        <w:t>Sutartis</w:t>
      </w:r>
      <w:r>
        <w:rPr>
          <w:rFonts w:ascii="Calibri Light" w:hAnsi="Calibri Light" w:cs="Calibri Light"/>
        </w:rPr>
        <w:t xml:space="preserve"> - </w:t>
      </w:r>
      <w:r w:rsidRPr="00132D91">
        <w:rPr>
          <w:rFonts w:ascii="Calibri Light" w:hAnsi="Calibri Light" w:cs="Calibri Light"/>
        </w:rPr>
        <w:t xml:space="preserve">sutartis, sudaroma tarp </w:t>
      </w:r>
      <w:r>
        <w:rPr>
          <w:rFonts w:ascii="Calibri Light" w:hAnsi="Calibri Light" w:cs="Calibri Light"/>
        </w:rPr>
        <w:t>Užsakovo</w:t>
      </w:r>
      <w:r w:rsidRPr="00132D91">
        <w:rPr>
          <w:rFonts w:ascii="Calibri Light" w:hAnsi="Calibri Light" w:cs="Calibri Light"/>
        </w:rPr>
        <w:t xml:space="preserve"> ir </w:t>
      </w:r>
      <w:r>
        <w:rPr>
          <w:rFonts w:ascii="Calibri Light" w:hAnsi="Calibri Light" w:cs="Calibri Light"/>
        </w:rPr>
        <w:t>Rangovo</w:t>
      </w:r>
      <w:r w:rsidRPr="00132D91">
        <w:rPr>
          <w:rFonts w:ascii="Calibri Light" w:hAnsi="Calibri Light" w:cs="Calibri Light"/>
        </w:rPr>
        <w:t xml:space="preserve"> dėl Pirkimo objekto</w:t>
      </w:r>
      <w:r>
        <w:rPr>
          <w:rFonts w:ascii="Calibri Light" w:hAnsi="Calibri Light" w:cs="Calibri Light"/>
        </w:rPr>
        <w:t>.</w:t>
      </w:r>
    </w:p>
    <w:p w14:paraId="56F2A768" w14:textId="77777777" w:rsidR="00F02E27" w:rsidRDefault="00F02E27" w:rsidP="00F02E27">
      <w:pPr>
        <w:spacing w:line="276" w:lineRule="auto"/>
        <w:jc w:val="both"/>
        <w:rPr>
          <w:rFonts w:ascii="Calibri Light" w:hAnsi="Calibri Light" w:cs="Calibri Light"/>
        </w:rPr>
      </w:pPr>
      <w:r w:rsidRPr="00132D91">
        <w:rPr>
          <w:rFonts w:ascii="Calibri Light" w:hAnsi="Calibri Light" w:cs="Calibri Light"/>
          <w:b/>
          <w:bCs/>
          <w:color w:val="000000" w:themeColor="text1"/>
        </w:rPr>
        <w:t xml:space="preserve">Techninė specifikacija arba </w:t>
      </w:r>
      <w:r>
        <w:rPr>
          <w:rFonts w:ascii="Calibri Light" w:hAnsi="Calibri Light" w:cs="Calibri Light"/>
          <w:b/>
          <w:bCs/>
          <w:color w:val="000000" w:themeColor="text1"/>
        </w:rPr>
        <w:t>TS</w:t>
      </w:r>
      <w:r w:rsidRPr="00132D91">
        <w:rPr>
          <w:rFonts w:ascii="Calibri Light" w:hAnsi="Calibri Light" w:cs="Calibri Light"/>
          <w:b/>
          <w:bCs/>
          <w:color w:val="000000" w:themeColor="text1"/>
        </w:rPr>
        <w:t xml:space="preserve"> </w:t>
      </w:r>
      <w:r w:rsidRPr="00132D91">
        <w:rPr>
          <w:rFonts w:ascii="Calibri Light" w:hAnsi="Calibri Light" w:cs="Calibri Light"/>
          <w:b/>
        </w:rPr>
        <w:t xml:space="preserve">– </w:t>
      </w:r>
      <w:r w:rsidRPr="00132D91">
        <w:rPr>
          <w:rFonts w:ascii="Calibri Light" w:hAnsi="Calibri Light" w:cs="Calibri Light"/>
        </w:rPr>
        <w:t>dokumentas, kuriame apibūdintas pirkimo objektas.</w:t>
      </w:r>
    </w:p>
    <w:p w14:paraId="360D2CC1" w14:textId="77777777" w:rsidR="00F02E27" w:rsidRDefault="00F02E27" w:rsidP="00F02E27">
      <w:pPr>
        <w:spacing w:line="276" w:lineRule="auto"/>
        <w:jc w:val="both"/>
        <w:rPr>
          <w:rFonts w:ascii="Calibri Light" w:hAnsi="Calibri Light" w:cs="Calibri Light"/>
        </w:rPr>
      </w:pPr>
      <w:r>
        <w:rPr>
          <w:rFonts w:ascii="Calibri Light" w:hAnsi="Calibri Light" w:cs="Calibri Light"/>
          <w:b/>
          <w:bCs/>
        </w:rPr>
        <w:t>Darbai</w:t>
      </w:r>
      <w:r>
        <w:rPr>
          <w:rFonts w:ascii="Calibri Light" w:hAnsi="Calibri Light" w:cs="Calibri Light"/>
        </w:rPr>
        <w:t xml:space="preserve"> – TS nurodytas pirkimo objektas.  </w:t>
      </w:r>
    </w:p>
    <w:p w14:paraId="327AB823" w14:textId="77777777" w:rsidR="00F02E27" w:rsidRPr="00164FF3" w:rsidRDefault="00F02E27" w:rsidP="00F02E27">
      <w:pPr>
        <w:spacing w:line="276" w:lineRule="auto"/>
        <w:jc w:val="both"/>
        <w:rPr>
          <w:rFonts w:asciiTheme="majorHAnsi" w:hAnsiTheme="majorHAnsi" w:cstheme="majorHAnsi"/>
        </w:rPr>
      </w:pPr>
      <w:r w:rsidRPr="00523347">
        <w:rPr>
          <w:rFonts w:asciiTheme="majorHAnsi" w:hAnsiTheme="majorHAnsi" w:cstheme="majorHAnsi"/>
          <w:b/>
          <w:bCs/>
        </w:rPr>
        <w:t>Prekės</w:t>
      </w:r>
      <w:r w:rsidRPr="00523347">
        <w:rPr>
          <w:rFonts w:asciiTheme="majorHAnsi" w:hAnsiTheme="majorHAnsi" w:cstheme="majorHAnsi"/>
        </w:rPr>
        <w:t xml:space="preserve"> – TS nurodytas pirkimo objektas.  </w:t>
      </w:r>
    </w:p>
    <w:p w14:paraId="28F6F042" w14:textId="77777777" w:rsidR="00F02E27" w:rsidRDefault="00F02E27" w:rsidP="00F02E27">
      <w:pPr>
        <w:spacing w:line="276" w:lineRule="auto"/>
        <w:jc w:val="both"/>
        <w:rPr>
          <w:rFonts w:ascii="Calibri Light" w:hAnsi="Calibri Light" w:cs="Calibri Light"/>
        </w:rPr>
      </w:pPr>
      <w:r w:rsidRPr="008A001D">
        <w:rPr>
          <w:rFonts w:ascii="Calibri Light" w:hAnsi="Calibri Light" w:cs="Calibri Light"/>
          <w:b/>
          <w:bCs/>
        </w:rPr>
        <w:t>Užsakymas</w:t>
      </w:r>
      <w:r w:rsidRPr="008A001D">
        <w:rPr>
          <w:rFonts w:ascii="Calibri Light" w:hAnsi="Calibri Light" w:cs="Calibri Light"/>
        </w:rPr>
        <w:t xml:space="preserve"> – </w:t>
      </w:r>
      <w:r>
        <w:rPr>
          <w:rFonts w:ascii="Calibri Light" w:hAnsi="Calibri Light" w:cs="Calibri Light"/>
        </w:rPr>
        <w:t>Užsakovo</w:t>
      </w:r>
      <w:r w:rsidRPr="0053083E">
        <w:rPr>
          <w:rFonts w:ascii="Calibri Light" w:hAnsi="Calibri Light" w:cs="Calibri Light"/>
        </w:rPr>
        <w:t xml:space="preserve"> </w:t>
      </w:r>
      <w:r>
        <w:rPr>
          <w:rFonts w:ascii="Calibri Light" w:hAnsi="Calibri Light" w:cs="Calibri Light"/>
        </w:rPr>
        <w:t>Rangovui</w:t>
      </w:r>
      <w:r w:rsidRPr="0053083E">
        <w:rPr>
          <w:rFonts w:ascii="Calibri Light" w:hAnsi="Calibri Light" w:cs="Calibri Light"/>
        </w:rPr>
        <w:t xml:space="preserve"> pagal Sutartį teikiamas dokumentas ar el. laiškas ar kita Sutarties nustatyta forma </w:t>
      </w:r>
      <w:r>
        <w:rPr>
          <w:rFonts w:ascii="Calibri Light" w:hAnsi="Calibri Light" w:cs="Calibri Light"/>
        </w:rPr>
        <w:t>Rangovui</w:t>
      </w:r>
      <w:r w:rsidRPr="0053083E">
        <w:rPr>
          <w:rFonts w:ascii="Calibri Light" w:hAnsi="Calibri Light" w:cs="Calibri Light"/>
        </w:rPr>
        <w:t xml:space="preserve"> teikiamas </w:t>
      </w:r>
      <w:r>
        <w:rPr>
          <w:rFonts w:ascii="Calibri Light" w:hAnsi="Calibri Light" w:cs="Calibri Light"/>
        </w:rPr>
        <w:t>Darbų</w:t>
      </w:r>
      <w:r w:rsidRPr="0053083E">
        <w:rPr>
          <w:rFonts w:ascii="Calibri Light" w:hAnsi="Calibri Light" w:cs="Calibri Light"/>
        </w:rPr>
        <w:t xml:space="preserve"> užsakymas, kuriame nustatytas </w:t>
      </w:r>
      <w:r>
        <w:rPr>
          <w:rFonts w:ascii="Calibri Light" w:hAnsi="Calibri Light" w:cs="Calibri Light"/>
        </w:rPr>
        <w:t>Darbų</w:t>
      </w:r>
      <w:r w:rsidRPr="0053083E">
        <w:rPr>
          <w:rFonts w:ascii="Calibri Light" w:hAnsi="Calibri Light" w:cs="Calibri Light"/>
        </w:rPr>
        <w:t xml:space="preserve"> poreikis ir pagal kurį </w:t>
      </w:r>
      <w:r>
        <w:rPr>
          <w:rFonts w:ascii="Calibri Light" w:hAnsi="Calibri Light" w:cs="Calibri Light"/>
        </w:rPr>
        <w:t>Rangovas</w:t>
      </w:r>
      <w:r w:rsidRPr="0053083E">
        <w:rPr>
          <w:rFonts w:ascii="Calibri Light" w:hAnsi="Calibri Light" w:cs="Calibri Light"/>
        </w:rPr>
        <w:t xml:space="preserve"> turi </w:t>
      </w:r>
      <w:r>
        <w:rPr>
          <w:rFonts w:ascii="Calibri Light" w:hAnsi="Calibri Light" w:cs="Calibri Light"/>
        </w:rPr>
        <w:t>atlikti</w:t>
      </w:r>
      <w:r w:rsidRPr="0053083E">
        <w:rPr>
          <w:rFonts w:ascii="Calibri Light" w:hAnsi="Calibri Light" w:cs="Calibri Light"/>
        </w:rPr>
        <w:t xml:space="preserve"> </w:t>
      </w:r>
      <w:r>
        <w:rPr>
          <w:rFonts w:ascii="Calibri Light" w:hAnsi="Calibri Light" w:cs="Calibri Light"/>
        </w:rPr>
        <w:t>Darbus Užsakovui.</w:t>
      </w:r>
    </w:p>
    <w:p w14:paraId="246BC9C7" w14:textId="77777777" w:rsidR="00F02E27" w:rsidRDefault="00F02E27" w:rsidP="00F02E27">
      <w:pPr>
        <w:spacing w:line="276" w:lineRule="auto"/>
        <w:jc w:val="both"/>
        <w:rPr>
          <w:rFonts w:ascii="Calibri Light" w:hAnsi="Calibri Light" w:cs="Calibri Light"/>
          <w:color w:val="0070C0"/>
        </w:rPr>
      </w:pPr>
      <w:r>
        <w:rPr>
          <w:rFonts w:ascii="Calibri Light" w:hAnsi="Calibri Light" w:cs="Calibri Light"/>
          <w:b/>
          <w:bCs/>
        </w:rPr>
        <w:t xml:space="preserve">Susiję darbai </w:t>
      </w:r>
      <w:r w:rsidRPr="008A001D">
        <w:rPr>
          <w:rFonts w:ascii="Calibri Light" w:hAnsi="Calibri Light" w:cs="Calibri Light"/>
        </w:rPr>
        <w:t xml:space="preserve">– </w:t>
      </w:r>
      <w:r>
        <w:rPr>
          <w:rFonts w:ascii="Calibri Light" w:hAnsi="Calibri Light" w:cs="Calibri Light"/>
        </w:rPr>
        <w:t>Darbai</w:t>
      </w:r>
      <w:r w:rsidRPr="008A001D">
        <w:rPr>
          <w:rFonts w:ascii="Calibri Light" w:hAnsi="Calibri Light" w:cs="Calibri Light"/>
        </w:rPr>
        <w:t>, kuri</w:t>
      </w:r>
      <w:r>
        <w:rPr>
          <w:rFonts w:ascii="Calibri Light" w:hAnsi="Calibri Light" w:cs="Calibri Light"/>
        </w:rPr>
        <w:t>e</w:t>
      </w:r>
      <w:r w:rsidRPr="008A001D">
        <w:rPr>
          <w:rFonts w:ascii="Calibri Light" w:hAnsi="Calibri Light" w:cs="Calibri Light"/>
        </w:rPr>
        <w:t xml:space="preserve"> nėra nurodyt</w:t>
      </w:r>
      <w:r>
        <w:rPr>
          <w:rFonts w:ascii="Calibri Light" w:hAnsi="Calibri Light" w:cs="Calibri Light"/>
        </w:rPr>
        <w:t xml:space="preserve">i </w:t>
      </w:r>
      <w:r w:rsidRPr="008A001D">
        <w:rPr>
          <w:rFonts w:ascii="Calibri Light" w:hAnsi="Calibri Light" w:cs="Calibri Light"/>
        </w:rPr>
        <w:t>Techninėj</w:t>
      </w:r>
      <w:r>
        <w:rPr>
          <w:rFonts w:ascii="Calibri Light" w:hAnsi="Calibri Light" w:cs="Calibri Light"/>
        </w:rPr>
        <w:t>e specifikacijoje, tačiau kurie</w:t>
      </w:r>
      <w:r w:rsidRPr="008A001D">
        <w:rPr>
          <w:rFonts w:ascii="Calibri Light" w:hAnsi="Calibri Light" w:cs="Calibri Light"/>
        </w:rPr>
        <w:t xml:space="preserve"> techniškai arba pagal savo paskirtį susij</w:t>
      </w:r>
      <w:r>
        <w:rPr>
          <w:rFonts w:ascii="Calibri Light" w:hAnsi="Calibri Light" w:cs="Calibri Light"/>
        </w:rPr>
        <w:t>ę</w:t>
      </w:r>
      <w:r w:rsidRPr="008A001D">
        <w:rPr>
          <w:rFonts w:ascii="Calibri Light" w:hAnsi="Calibri Light" w:cs="Calibri Light"/>
        </w:rPr>
        <w:t xml:space="preserve"> su perkamu Pirkimo objektu</w:t>
      </w:r>
      <w:r>
        <w:rPr>
          <w:rFonts w:ascii="Calibri Light" w:hAnsi="Calibri Light" w:cs="Calibri Light"/>
        </w:rPr>
        <w:t>.</w:t>
      </w:r>
    </w:p>
    <w:p w14:paraId="56289ACD" w14:textId="77777777" w:rsidR="00F02E27" w:rsidRDefault="00F02E27" w:rsidP="00F02E27">
      <w:pPr>
        <w:spacing w:line="276" w:lineRule="auto"/>
        <w:jc w:val="both"/>
        <w:rPr>
          <w:rFonts w:asciiTheme="majorHAnsi" w:hAnsiTheme="majorHAnsi" w:cstheme="majorHAnsi"/>
        </w:rPr>
      </w:pPr>
      <w:r w:rsidRPr="00743525">
        <w:rPr>
          <w:rFonts w:asciiTheme="majorHAnsi" w:hAnsiTheme="majorHAnsi" w:cstheme="majorHAnsi"/>
          <w:b/>
          <w:bCs/>
        </w:rPr>
        <w:t>Galios jungtuvas</w:t>
      </w:r>
      <w:r>
        <w:rPr>
          <w:rFonts w:asciiTheme="majorHAnsi" w:hAnsiTheme="majorHAnsi" w:cstheme="majorHAnsi"/>
        </w:rPr>
        <w:t xml:space="preserve"> – vienas prietaisas kuris susidaro iš automatinio jungiklio, šiluminės apsaugos ir ant viršaus sumontuotos pavaros automatiniam jungikliui valdyti, pavara turėtų būti valdoma diskretiniais signalas 24VDC arba 240VAC, taip pat ant pavaros turėtų būti galimybė perjungti rėžimus „Rankinis / Automatinis“, ir būti papildomi mygtukai rankiniam rėžimui „Įjungta ir Išjungta“</w:t>
      </w:r>
    </w:p>
    <w:p w14:paraId="6EC79D8F" w14:textId="77777777" w:rsidR="00F02E27" w:rsidRDefault="00F02E27" w:rsidP="00F02E27">
      <w:pPr>
        <w:spacing w:line="276" w:lineRule="auto"/>
        <w:jc w:val="both"/>
        <w:rPr>
          <w:rFonts w:asciiTheme="majorHAnsi" w:hAnsiTheme="majorHAnsi" w:cstheme="majorHAnsi"/>
        </w:rPr>
      </w:pPr>
      <w:r w:rsidRPr="00735BBA">
        <w:rPr>
          <w:rFonts w:asciiTheme="majorHAnsi" w:hAnsiTheme="majorHAnsi" w:cstheme="majorHAnsi"/>
          <w:b/>
          <w:bCs/>
        </w:rPr>
        <w:t>PLV</w:t>
      </w:r>
      <w:r>
        <w:rPr>
          <w:rFonts w:asciiTheme="majorHAnsi" w:hAnsiTheme="majorHAnsi" w:cstheme="majorHAnsi"/>
        </w:rPr>
        <w:t xml:space="preserve"> – Programuojamas loginis valdiklis.</w:t>
      </w:r>
    </w:p>
    <w:p w14:paraId="7AF47726" w14:textId="77777777" w:rsidR="00F02E27" w:rsidRDefault="00F02E27" w:rsidP="00F02E27">
      <w:pPr>
        <w:spacing w:line="276" w:lineRule="auto"/>
        <w:jc w:val="both"/>
        <w:rPr>
          <w:rFonts w:asciiTheme="majorHAnsi" w:hAnsiTheme="majorHAnsi" w:cstheme="majorHAnsi"/>
        </w:rPr>
      </w:pPr>
      <w:r w:rsidRPr="00735BBA">
        <w:rPr>
          <w:rFonts w:asciiTheme="majorHAnsi" w:hAnsiTheme="majorHAnsi" w:cstheme="majorHAnsi"/>
          <w:b/>
          <w:bCs/>
        </w:rPr>
        <w:t>UPS</w:t>
      </w:r>
      <w:r>
        <w:rPr>
          <w:rFonts w:asciiTheme="majorHAnsi" w:hAnsiTheme="majorHAnsi" w:cstheme="majorHAnsi"/>
        </w:rPr>
        <w:t xml:space="preserve"> - </w:t>
      </w:r>
      <w:r w:rsidRPr="00735BBA">
        <w:rPr>
          <w:rFonts w:asciiTheme="majorHAnsi" w:hAnsiTheme="majorHAnsi" w:cstheme="majorHAnsi"/>
        </w:rPr>
        <w:t>nepertraukiamo elektros maitinimo šaltini</w:t>
      </w:r>
      <w:r>
        <w:rPr>
          <w:rFonts w:asciiTheme="majorHAnsi" w:hAnsiTheme="majorHAnsi" w:cstheme="majorHAnsi"/>
        </w:rPr>
        <w:t>s.</w:t>
      </w:r>
    </w:p>
    <w:p w14:paraId="0F8BE4EB" w14:textId="77777777" w:rsidR="00F02E27" w:rsidRDefault="00F02E27" w:rsidP="00F02E27">
      <w:pPr>
        <w:spacing w:line="276" w:lineRule="auto"/>
        <w:jc w:val="both"/>
        <w:rPr>
          <w:rFonts w:asciiTheme="majorHAnsi" w:hAnsiTheme="majorHAnsi" w:cstheme="majorHAnsi"/>
        </w:rPr>
      </w:pPr>
      <w:r w:rsidRPr="00A247EF">
        <w:rPr>
          <w:rFonts w:asciiTheme="majorHAnsi" w:hAnsiTheme="majorHAnsi" w:cstheme="majorHAnsi"/>
        </w:rPr>
        <w:t>Jei nenurodyta kitaip, įvairių terminų, susijusių su akumuliatorine energijos kaupimo sistema, sąvokos ir jų apibrėžimai yra pateikti IEC 60050-482 (Tarptautiniame elementų/ akumuliatorių elektrotechnikos žodyne).</w:t>
      </w:r>
    </w:p>
    <w:p w14:paraId="04D9C572" w14:textId="77777777" w:rsidR="00F02E27" w:rsidRPr="00A247EF" w:rsidRDefault="00F02E27" w:rsidP="00F02E27">
      <w:pPr>
        <w:spacing w:line="276" w:lineRule="auto"/>
        <w:jc w:val="both"/>
        <w:rPr>
          <w:rFonts w:asciiTheme="majorHAnsi" w:hAnsiTheme="majorHAnsi" w:cstheme="majorHAnsi"/>
        </w:rPr>
      </w:pPr>
      <w:r w:rsidRPr="00A247EF">
        <w:rPr>
          <w:rFonts w:asciiTheme="majorHAnsi" w:hAnsiTheme="majorHAnsi" w:cstheme="majorHAnsi"/>
          <w:b/>
          <w:bCs/>
        </w:rPr>
        <w:t>SCADA</w:t>
      </w:r>
      <w:r w:rsidRPr="00A247EF">
        <w:rPr>
          <w:rFonts w:asciiTheme="majorHAnsi" w:hAnsiTheme="majorHAnsi" w:cstheme="majorHAnsi"/>
        </w:rPr>
        <w:t xml:space="preserve"> (angl. </w:t>
      </w:r>
      <w:proofErr w:type="spellStart"/>
      <w:r w:rsidRPr="00A247EF">
        <w:rPr>
          <w:rFonts w:asciiTheme="majorHAnsi" w:hAnsiTheme="majorHAnsi" w:cstheme="majorHAnsi"/>
        </w:rPr>
        <w:t>Supervisory</w:t>
      </w:r>
      <w:proofErr w:type="spellEnd"/>
      <w:r w:rsidRPr="00A247EF">
        <w:rPr>
          <w:rFonts w:asciiTheme="majorHAnsi" w:hAnsiTheme="majorHAnsi" w:cstheme="majorHAnsi"/>
        </w:rPr>
        <w:t xml:space="preserve"> </w:t>
      </w:r>
      <w:proofErr w:type="spellStart"/>
      <w:r w:rsidRPr="00A247EF">
        <w:rPr>
          <w:rFonts w:asciiTheme="majorHAnsi" w:hAnsiTheme="majorHAnsi" w:cstheme="majorHAnsi"/>
        </w:rPr>
        <w:t>Control</w:t>
      </w:r>
      <w:proofErr w:type="spellEnd"/>
      <w:r w:rsidRPr="00A247EF">
        <w:rPr>
          <w:rFonts w:asciiTheme="majorHAnsi" w:hAnsiTheme="majorHAnsi" w:cstheme="majorHAnsi"/>
        </w:rPr>
        <w:t xml:space="preserve"> </w:t>
      </w:r>
      <w:proofErr w:type="spellStart"/>
      <w:r w:rsidRPr="00A247EF">
        <w:rPr>
          <w:rFonts w:asciiTheme="majorHAnsi" w:hAnsiTheme="majorHAnsi" w:cstheme="majorHAnsi"/>
        </w:rPr>
        <w:t>and</w:t>
      </w:r>
      <w:proofErr w:type="spellEnd"/>
      <w:r w:rsidRPr="00A247EF">
        <w:rPr>
          <w:rFonts w:asciiTheme="majorHAnsi" w:hAnsiTheme="majorHAnsi" w:cstheme="majorHAnsi"/>
        </w:rPr>
        <w:t xml:space="preserve"> Data </w:t>
      </w:r>
      <w:proofErr w:type="spellStart"/>
      <w:r w:rsidRPr="00A247EF">
        <w:rPr>
          <w:rFonts w:asciiTheme="majorHAnsi" w:hAnsiTheme="majorHAnsi" w:cstheme="majorHAnsi"/>
        </w:rPr>
        <w:t>Acquisition</w:t>
      </w:r>
      <w:proofErr w:type="spellEnd"/>
      <w:r w:rsidRPr="00A247EF">
        <w:rPr>
          <w:rFonts w:asciiTheme="majorHAnsi" w:hAnsiTheme="majorHAnsi" w:cstheme="majorHAnsi"/>
        </w:rPr>
        <w:t>) – automatikos sistemos apjungiančios duomenų surinkimo, atvaizdavimo bei valdymo procesus.</w:t>
      </w:r>
    </w:p>
    <w:p w14:paraId="31785120" w14:textId="77777777" w:rsidR="00F02E27" w:rsidRPr="00A247EF" w:rsidRDefault="00F02E27" w:rsidP="00F02E27">
      <w:pPr>
        <w:spacing w:line="276" w:lineRule="auto"/>
        <w:jc w:val="both"/>
        <w:rPr>
          <w:rFonts w:asciiTheme="majorHAnsi" w:hAnsiTheme="majorHAnsi" w:cstheme="majorHAnsi"/>
        </w:rPr>
      </w:pPr>
      <w:r w:rsidRPr="00A247EF">
        <w:rPr>
          <w:rFonts w:asciiTheme="majorHAnsi" w:hAnsiTheme="majorHAnsi" w:cstheme="majorHAnsi"/>
          <w:b/>
          <w:bCs/>
        </w:rPr>
        <w:t>PSO</w:t>
      </w:r>
      <w:r w:rsidRPr="00A247EF">
        <w:rPr>
          <w:rFonts w:asciiTheme="majorHAnsi" w:hAnsiTheme="majorHAnsi" w:cstheme="majorHAnsi"/>
        </w:rPr>
        <w:t xml:space="preserve"> – elektros perdavimo sistemos operatorius.</w:t>
      </w:r>
    </w:p>
    <w:p w14:paraId="6FCD00A1" w14:textId="77777777" w:rsidR="00F02E27" w:rsidRPr="00A247EF" w:rsidRDefault="00F02E27" w:rsidP="00F02E27">
      <w:pPr>
        <w:spacing w:line="276" w:lineRule="auto"/>
        <w:jc w:val="both"/>
        <w:rPr>
          <w:rFonts w:asciiTheme="majorHAnsi" w:hAnsiTheme="majorHAnsi" w:cstheme="majorHAnsi"/>
        </w:rPr>
      </w:pPr>
      <w:r w:rsidRPr="00A247EF">
        <w:rPr>
          <w:rFonts w:asciiTheme="majorHAnsi" w:hAnsiTheme="majorHAnsi" w:cstheme="majorHAnsi"/>
          <w:b/>
          <w:bCs/>
        </w:rPr>
        <w:t>TSPĮ</w:t>
      </w:r>
      <w:r w:rsidRPr="00A247EF">
        <w:rPr>
          <w:rFonts w:asciiTheme="majorHAnsi" w:hAnsiTheme="majorHAnsi" w:cstheme="majorHAnsi"/>
        </w:rPr>
        <w:t xml:space="preserve"> – </w:t>
      </w:r>
      <w:proofErr w:type="spellStart"/>
      <w:r w:rsidRPr="00A247EF">
        <w:rPr>
          <w:rFonts w:asciiTheme="majorHAnsi" w:hAnsiTheme="majorHAnsi" w:cstheme="majorHAnsi"/>
        </w:rPr>
        <w:t>telemetrinės</w:t>
      </w:r>
      <w:proofErr w:type="spellEnd"/>
      <w:r w:rsidRPr="00A247EF">
        <w:rPr>
          <w:rFonts w:asciiTheme="majorHAnsi" w:hAnsiTheme="majorHAnsi" w:cstheme="majorHAnsi"/>
        </w:rPr>
        <w:t xml:space="preserve"> sistemos perdavimo įranga.</w:t>
      </w:r>
    </w:p>
    <w:p w14:paraId="269E0FAF" w14:textId="77777777" w:rsidR="00F02E27" w:rsidRDefault="00F02E27" w:rsidP="00F02E27">
      <w:pPr>
        <w:spacing w:line="276" w:lineRule="auto"/>
        <w:jc w:val="both"/>
        <w:rPr>
          <w:rFonts w:asciiTheme="majorHAnsi" w:hAnsiTheme="majorHAnsi" w:cstheme="majorHAnsi"/>
        </w:rPr>
      </w:pPr>
      <w:r w:rsidRPr="00A247EF">
        <w:rPr>
          <w:rFonts w:asciiTheme="majorHAnsi" w:hAnsiTheme="majorHAnsi" w:cstheme="majorHAnsi"/>
          <w:b/>
          <w:bCs/>
        </w:rPr>
        <w:t>DMZ</w:t>
      </w:r>
      <w:r w:rsidRPr="00A247EF">
        <w:rPr>
          <w:rFonts w:asciiTheme="majorHAnsi" w:hAnsiTheme="majorHAnsi" w:cstheme="majorHAnsi"/>
        </w:rPr>
        <w:t xml:space="preserve"> – (angl. </w:t>
      </w:r>
      <w:proofErr w:type="spellStart"/>
      <w:r w:rsidRPr="00A247EF">
        <w:rPr>
          <w:rFonts w:asciiTheme="majorHAnsi" w:hAnsiTheme="majorHAnsi" w:cstheme="majorHAnsi"/>
        </w:rPr>
        <w:t>demilitarized</w:t>
      </w:r>
      <w:proofErr w:type="spellEnd"/>
      <w:r w:rsidRPr="00A247EF">
        <w:rPr>
          <w:rFonts w:asciiTheme="majorHAnsi" w:hAnsiTheme="majorHAnsi" w:cstheme="majorHAnsi"/>
        </w:rPr>
        <w:t xml:space="preserve"> </w:t>
      </w:r>
      <w:proofErr w:type="spellStart"/>
      <w:r w:rsidRPr="00A247EF">
        <w:rPr>
          <w:rFonts w:asciiTheme="majorHAnsi" w:hAnsiTheme="majorHAnsi" w:cstheme="majorHAnsi"/>
        </w:rPr>
        <w:t>zone</w:t>
      </w:r>
      <w:proofErr w:type="spellEnd"/>
      <w:r w:rsidRPr="00A247EF">
        <w:rPr>
          <w:rFonts w:asciiTheme="majorHAnsi" w:hAnsiTheme="majorHAnsi" w:cstheme="majorHAnsi"/>
        </w:rPr>
        <w:t>) serveris, kompiuteris (arba keletą jų), įterptas tarp įmonės privataus (vidinio) tinklo ir viešojo (išorinio) tinklo, apsaugantis duomenis, esančius įmonės tarnybinėse stotyse nuo išorės vartotojų.</w:t>
      </w:r>
    </w:p>
    <w:p w14:paraId="18CC7555" w14:textId="77777777" w:rsidR="00F02E27" w:rsidRPr="00164FF3" w:rsidRDefault="00F02E27" w:rsidP="00F02E27">
      <w:pPr>
        <w:spacing w:line="276" w:lineRule="auto"/>
        <w:jc w:val="both"/>
        <w:rPr>
          <w:rFonts w:asciiTheme="majorHAnsi" w:hAnsiTheme="majorHAnsi" w:cstheme="majorHAnsi"/>
        </w:rPr>
      </w:pPr>
      <w:r>
        <w:rPr>
          <w:rFonts w:asciiTheme="majorHAnsi" w:hAnsiTheme="majorHAnsi" w:cstheme="majorHAnsi"/>
          <w:b/>
          <w:bCs/>
        </w:rPr>
        <w:t>Y2</w:t>
      </w:r>
      <w:r w:rsidRPr="00A247EF">
        <w:rPr>
          <w:rFonts w:asciiTheme="majorHAnsi" w:hAnsiTheme="majorHAnsi" w:cstheme="majorHAnsi"/>
        </w:rPr>
        <w:t xml:space="preserve"> – </w:t>
      </w:r>
      <w:r>
        <w:rPr>
          <w:rFonts w:asciiTheme="majorHAnsi" w:hAnsiTheme="majorHAnsi" w:cstheme="majorHAnsi"/>
        </w:rPr>
        <w:t>pagrindinė 6kV skirstykla paskirstanti vidutinę įtampą visam Klaipėdos NV kompleksui.</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F02E27" w14:paraId="72060907" w14:textId="77777777" w:rsidTr="00A972F5">
        <w:tc>
          <w:tcPr>
            <w:tcW w:w="9607" w:type="dxa"/>
          </w:tcPr>
          <w:p w14:paraId="76BDFFAA" w14:textId="77777777" w:rsidR="00F02E27" w:rsidRPr="00944574" w:rsidRDefault="00F02E27" w:rsidP="00F02E27">
            <w:pPr>
              <w:pStyle w:val="Sraopastraipa"/>
              <w:numPr>
                <w:ilvl w:val="0"/>
                <w:numId w:val="2"/>
              </w:numPr>
              <w:spacing w:line="240" w:lineRule="auto"/>
            </w:pPr>
            <w:bookmarkStart w:id="1" w:name="_Hlk134183936"/>
            <w:r>
              <w:lastRenderedPageBreak/>
              <w:t>REIKALAVIMAI PIRKIMO OBJEKTUI</w:t>
            </w:r>
          </w:p>
        </w:tc>
      </w:tr>
      <w:bookmarkEnd w:id="1"/>
    </w:tbl>
    <w:p w14:paraId="6C953D83" w14:textId="77777777" w:rsidR="00F02E27" w:rsidRDefault="00F02E27" w:rsidP="00F02E27">
      <w:pPr>
        <w:spacing w:line="276" w:lineRule="auto"/>
        <w:jc w:val="both"/>
        <w:rPr>
          <w:rFonts w:ascii="Calibri Light" w:hAnsi="Calibri Light" w:cs="Calibri Light"/>
        </w:rPr>
      </w:pPr>
    </w:p>
    <w:p w14:paraId="3465C10D" w14:textId="77777777" w:rsidR="00F02E27" w:rsidRDefault="00F02E27" w:rsidP="00F02E27">
      <w:pPr>
        <w:spacing w:before="240" w:line="276" w:lineRule="auto"/>
        <w:ind w:left="720"/>
        <w:contextualSpacing/>
        <w:jc w:val="both"/>
        <w:rPr>
          <w:rFonts w:ascii="Calibri Light" w:hAnsi="Calibri Light" w:cs="Calibri Light"/>
          <w:bCs/>
        </w:rPr>
      </w:pPr>
    </w:p>
    <w:p w14:paraId="3EABF04E" w14:textId="77777777" w:rsidR="00F02E27" w:rsidRPr="009F6518" w:rsidRDefault="00F02E27" w:rsidP="00F02E27">
      <w:pPr>
        <w:numPr>
          <w:ilvl w:val="2"/>
          <w:numId w:val="2"/>
        </w:numPr>
        <w:spacing w:before="240" w:line="276" w:lineRule="auto"/>
        <w:contextualSpacing/>
        <w:jc w:val="both"/>
        <w:rPr>
          <w:rFonts w:ascii="Calibri Light" w:hAnsi="Calibri Light" w:cs="Calibri Light"/>
          <w:bCs/>
        </w:rPr>
      </w:pPr>
      <w:r w:rsidRPr="00250E57">
        <w:rPr>
          <w:rFonts w:ascii="Calibri Light" w:hAnsi="Calibri Light" w:cs="Calibri Light"/>
          <w:bCs/>
        </w:rPr>
        <w:t>Perkam</w:t>
      </w:r>
      <w:r>
        <w:rPr>
          <w:rFonts w:ascii="Calibri Light" w:hAnsi="Calibri Light" w:cs="Calibri Light"/>
          <w:bCs/>
        </w:rPr>
        <w:t>a saulės elektrinė su montavimo ir paleidimo derinimo darbais.</w:t>
      </w:r>
    </w:p>
    <w:p w14:paraId="652EBF58" w14:textId="77777777" w:rsidR="00F02E27" w:rsidRPr="00250E57" w:rsidRDefault="00F02E27" w:rsidP="00F02E27">
      <w:pPr>
        <w:numPr>
          <w:ilvl w:val="2"/>
          <w:numId w:val="2"/>
        </w:numPr>
        <w:spacing w:before="240" w:line="276" w:lineRule="auto"/>
        <w:contextualSpacing/>
        <w:jc w:val="both"/>
        <w:rPr>
          <w:rFonts w:asciiTheme="majorHAnsi" w:hAnsiTheme="majorHAnsi" w:cstheme="majorHAnsi"/>
          <w:bCs/>
          <w:color w:val="000000" w:themeColor="text1"/>
        </w:rPr>
      </w:pPr>
      <w:r w:rsidRPr="00250E57">
        <w:rPr>
          <w:rFonts w:asciiTheme="majorHAnsi" w:hAnsiTheme="majorHAnsi" w:cstheme="majorHAnsi"/>
          <w:bCs/>
          <w:color w:val="000000" w:themeColor="text1"/>
        </w:rPr>
        <w:t>Visi su projekto įvykdymo susiję darbai, kurie reikalingi darbų užbaigimui ir tinkamam objekto eksploatavimui, privalomi atlikti nepriklausomai nuo to ar jie yra parodyti brėžiniuose arba parašyti šioje specifikacijoje.</w:t>
      </w:r>
    </w:p>
    <w:p w14:paraId="4D6F7918" w14:textId="77777777" w:rsidR="00F02E27" w:rsidRPr="008857AF" w:rsidRDefault="00F02E27" w:rsidP="00F02E27">
      <w:pPr>
        <w:pStyle w:val="Sraopastraipa"/>
        <w:numPr>
          <w:ilvl w:val="2"/>
          <w:numId w:val="2"/>
        </w:numPr>
        <w:jc w:val="both"/>
        <w:rPr>
          <w:rFonts w:asciiTheme="majorHAnsi" w:hAnsiTheme="majorHAnsi" w:cstheme="majorHAnsi"/>
          <w:bCs/>
          <w:color w:val="000000" w:themeColor="text1"/>
        </w:rPr>
      </w:pPr>
      <w:r w:rsidRPr="008857AF">
        <w:rPr>
          <w:rFonts w:asciiTheme="majorHAnsi" w:hAnsiTheme="majorHAnsi" w:cstheme="majorHAnsi"/>
          <w:bCs/>
          <w:color w:val="000000" w:themeColor="text1"/>
        </w:rPr>
        <w:t xml:space="preserve">Dėl darbų vietos apžiūros: rekomenduojama atvykti į objekto vietą, apžiūrėti esamą situaciją, nusimatyti visas reikalingas medžiagas ir reikiamų atlikti darbų apimtį bei įvertinti galimas situacijas, kurios galimai nėra išdėstytos šioje techninėje specifikacijoje. Apžiūra gali būti atliekama likus ne mažiau kaip 7 dienoms iki pasiūlymų pateikimo termino pabaigos nurodyto CVP IS. Tikslus apžiūros laikas suderinamas iš anksto </w:t>
      </w:r>
      <w:r>
        <w:rPr>
          <w:rFonts w:asciiTheme="majorHAnsi" w:hAnsiTheme="majorHAnsi" w:cstheme="majorHAnsi"/>
          <w:bCs/>
          <w:color w:val="000000" w:themeColor="text1"/>
        </w:rPr>
        <w:t xml:space="preserve">su </w:t>
      </w:r>
      <w:r w:rsidRPr="008857AF">
        <w:rPr>
          <w:rFonts w:asciiTheme="majorHAnsi" w:hAnsiTheme="majorHAnsi" w:cstheme="majorHAnsi"/>
          <w:bCs/>
          <w:color w:val="000000" w:themeColor="text1"/>
        </w:rPr>
        <w:t>Energetikos skyriaus vadovu Roku Macijausku tel. +37065691905. Tuo atveju, kai į apžiūrą atvyksta ne Rangovo vadovas, o jo įgaliotas asmuo, turi būti pateiktas įgaliojimas, suteikiantis teisę įgaliotam asmeniui atlikti apžiūrą. Apžiūros metu kilę klausimai turi būti pateikiami CVP IS priemonėmis.</w:t>
      </w:r>
    </w:p>
    <w:p w14:paraId="48857DA9" w14:textId="77777777" w:rsidR="00F02E27" w:rsidRPr="00250E57" w:rsidRDefault="00F02E27" w:rsidP="00F02E27">
      <w:pPr>
        <w:numPr>
          <w:ilvl w:val="2"/>
          <w:numId w:val="2"/>
        </w:numPr>
        <w:spacing w:before="240" w:line="276" w:lineRule="auto"/>
        <w:contextualSpacing/>
        <w:jc w:val="both"/>
        <w:rPr>
          <w:rFonts w:asciiTheme="majorHAnsi" w:hAnsiTheme="majorHAnsi" w:cstheme="majorHAnsi"/>
          <w:bCs/>
          <w:color w:val="000000" w:themeColor="text1"/>
        </w:rPr>
      </w:pPr>
      <w:r w:rsidRPr="00250E57">
        <w:rPr>
          <w:rFonts w:asciiTheme="majorHAnsi" w:hAnsiTheme="majorHAnsi" w:cstheme="majorHAnsi"/>
          <w:bCs/>
          <w:color w:val="000000" w:themeColor="text1"/>
        </w:rPr>
        <w:t>Tiekėjas įvertina, kad įranga ir montavimo paslaug</w:t>
      </w:r>
      <w:r>
        <w:rPr>
          <w:rFonts w:asciiTheme="majorHAnsi" w:hAnsiTheme="majorHAnsi" w:cstheme="majorHAnsi"/>
          <w:bCs/>
          <w:color w:val="000000" w:themeColor="text1"/>
        </w:rPr>
        <w:t>o</w:t>
      </w:r>
      <w:r w:rsidRPr="00250E57">
        <w:rPr>
          <w:rFonts w:asciiTheme="majorHAnsi" w:hAnsiTheme="majorHAnsi" w:cstheme="majorHAnsi"/>
          <w:bCs/>
          <w:color w:val="000000" w:themeColor="text1"/>
        </w:rPr>
        <w:t>s bei sprendimai bus integruojami į veikiančius elektros-automatikos įrenginius, todėl privalo būti užtikrintas pilnas techninis suderinamumas su veikiančiomis sistemomis.</w:t>
      </w:r>
    </w:p>
    <w:p w14:paraId="4432A478" w14:textId="77777777" w:rsidR="00F02E27" w:rsidRPr="00B82278" w:rsidRDefault="00F02E27" w:rsidP="00F02E27">
      <w:pPr>
        <w:numPr>
          <w:ilvl w:val="2"/>
          <w:numId w:val="2"/>
        </w:numPr>
        <w:spacing w:before="240" w:line="276" w:lineRule="auto"/>
        <w:contextualSpacing/>
        <w:jc w:val="both"/>
        <w:rPr>
          <w:rFonts w:asciiTheme="majorHAnsi" w:hAnsiTheme="majorHAnsi" w:cstheme="majorBidi"/>
          <w:color w:val="000000" w:themeColor="text1"/>
        </w:rPr>
      </w:pPr>
      <w:r w:rsidRPr="4DA27E44">
        <w:rPr>
          <w:rFonts w:asciiTheme="majorHAnsi" w:hAnsiTheme="majorHAnsi" w:cstheme="majorBidi"/>
          <w:color w:val="000000" w:themeColor="text1"/>
        </w:rPr>
        <w:t>Tiekėjas tiekdamas Prekes, teikdamas paslaugas ir atlikdamas darbus</w:t>
      </w:r>
      <w:r>
        <w:rPr>
          <w:rFonts w:asciiTheme="majorHAnsi" w:hAnsiTheme="majorHAnsi" w:cstheme="majorBidi"/>
          <w:color w:val="000000" w:themeColor="text1"/>
        </w:rPr>
        <w:t>,</w:t>
      </w:r>
      <w:r w:rsidRPr="4DA27E44">
        <w:rPr>
          <w:rFonts w:asciiTheme="majorHAnsi" w:hAnsiTheme="majorHAnsi" w:cstheme="majorBidi"/>
          <w:color w:val="000000" w:themeColor="text1"/>
        </w:rPr>
        <w:t xml:space="preserve"> privalo vadovautis 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p>
    <w:p w14:paraId="65DC74E5" w14:textId="77777777" w:rsidR="00F02E27" w:rsidRPr="00A41A49" w:rsidRDefault="00F02E27" w:rsidP="00F02E27">
      <w:pPr>
        <w:numPr>
          <w:ilvl w:val="2"/>
          <w:numId w:val="2"/>
        </w:numPr>
        <w:spacing w:before="240" w:line="276" w:lineRule="auto"/>
        <w:contextualSpacing/>
        <w:jc w:val="both"/>
        <w:rPr>
          <w:rFonts w:asciiTheme="majorHAnsi" w:hAnsiTheme="majorHAnsi" w:cstheme="majorHAnsi"/>
          <w:bCs/>
          <w:color w:val="000000" w:themeColor="text1"/>
        </w:rPr>
      </w:pPr>
      <w:r w:rsidRPr="00A41A49">
        <w:rPr>
          <w:rFonts w:ascii="Calibri Light" w:eastAsia="Calibri Light" w:hAnsi="Calibri Light" w:cs="Calibri Light"/>
        </w:rPr>
        <w:t xml:space="preserve">Teikiamos Paslaugos ir prekės turi atitikti Akcinės </w:t>
      </w:r>
      <w:r w:rsidRPr="00E93728">
        <w:rPr>
          <w:rFonts w:ascii="Calibri Light" w:eastAsia="Calibri Light" w:hAnsi="Calibri Light" w:cs="Calibri Light"/>
        </w:rPr>
        <w:t>bendrovės „Klaipėdos vanduo“ minimalūs kibernetinio saugumo reikalavimai išorės šalims (</w:t>
      </w:r>
      <w:hyperlink r:id="rId5" w:history="1">
        <w:r w:rsidRPr="00E93728">
          <w:rPr>
            <w:rStyle w:val="Hipersaitas"/>
            <w:rFonts w:ascii="Calibri Light" w:eastAsia="Calibri Light" w:hAnsi="Calibri Light" w:cs="Calibri Light"/>
          </w:rPr>
          <w:t>www.vanduo.lt/standartai</w:t>
        </w:r>
      </w:hyperlink>
      <w:r w:rsidRPr="00E93728">
        <w:rPr>
          <w:rFonts w:ascii="Calibri Light" w:eastAsia="Calibri Light" w:hAnsi="Calibri Light" w:cs="Calibri Light"/>
        </w:rPr>
        <w:t xml:space="preserve"> </w:t>
      </w:r>
      <w:r w:rsidRPr="00A41A49">
        <w:rPr>
          <w:rFonts w:ascii="Calibri Light" w:eastAsia="Calibri Light" w:hAnsi="Calibri Light" w:cs="Calibri Light"/>
        </w:rPr>
        <w:t>Pasikeitus nurodytiems teisės norminiams aktams, be atskiro papildomo susitarimo šalys vadovaujasi prašymo pateikimo dieną ir darbų atlikimo metu galiojančiais teisės norminiais aktais.</w:t>
      </w:r>
    </w:p>
    <w:p w14:paraId="557D6535" w14:textId="77777777" w:rsidR="00F02E27" w:rsidRPr="00FF5699" w:rsidRDefault="00F02E27" w:rsidP="00F02E27">
      <w:pPr>
        <w:numPr>
          <w:ilvl w:val="1"/>
          <w:numId w:val="2"/>
        </w:numPr>
        <w:spacing w:before="240" w:line="276" w:lineRule="auto"/>
        <w:contextualSpacing/>
        <w:jc w:val="both"/>
        <w:rPr>
          <w:rFonts w:ascii="Calibri Light" w:hAnsi="Calibri Light" w:cs="Calibri Light"/>
        </w:rPr>
      </w:pPr>
      <w:r w:rsidRPr="4A6ACFC1">
        <w:rPr>
          <w:rFonts w:ascii="Calibri Light" w:hAnsi="Calibri Light" w:cs="Calibri Light"/>
        </w:rPr>
        <w:t>Bendrieji reikalavimai tiekėjui:</w:t>
      </w:r>
    </w:p>
    <w:p w14:paraId="46A0914C" w14:textId="77777777" w:rsidR="00F02E27" w:rsidRPr="00FF5699" w:rsidRDefault="00F02E27" w:rsidP="00F02E27">
      <w:pPr>
        <w:pStyle w:val="Sraopastraipa"/>
        <w:numPr>
          <w:ilvl w:val="2"/>
          <w:numId w:val="2"/>
        </w:numPr>
        <w:jc w:val="both"/>
        <w:rPr>
          <w:rFonts w:ascii="Calibri Light" w:hAnsi="Calibri Light" w:cs="Calibri Light"/>
        </w:rPr>
      </w:pPr>
      <w:r w:rsidRPr="4A6ACFC1">
        <w:rPr>
          <w:rFonts w:ascii="Calibri Light" w:hAnsi="Calibri Light" w:cs="Calibri Light"/>
        </w:rPr>
        <w:t>Visos konstrukcijos, medžiagos ir įranga turi būti sertifikuoti arba pripažinti tinkamais naudoti Lietuvoje nustatyta tvarka ir turėti atitikties įvertinimo dokumentą. Visoms panaudotoms medžiagoms ir gaminiams rangovas privalės pateikti eksploatacinių savybių deklaracijas.</w:t>
      </w:r>
    </w:p>
    <w:p w14:paraId="18F2F1CB" w14:textId="77777777" w:rsidR="00F02E27" w:rsidRDefault="00F02E27" w:rsidP="00F02E27">
      <w:pPr>
        <w:pStyle w:val="Sraopastraipa"/>
        <w:numPr>
          <w:ilvl w:val="2"/>
          <w:numId w:val="2"/>
        </w:numPr>
        <w:jc w:val="both"/>
        <w:rPr>
          <w:rFonts w:ascii="Calibri Light" w:hAnsi="Calibri Light" w:cs="Calibri Light"/>
          <w:bCs/>
        </w:rPr>
      </w:pPr>
      <w:r w:rsidRPr="00FF5699">
        <w:rPr>
          <w:rFonts w:ascii="Calibri Light" w:hAnsi="Calibri Light" w:cs="Calibri Light"/>
          <w:bCs/>
        </w:rPr>
        <w:t>Vykdant statybos darbus būtina laikytis rangovinės organizacijos statybos taisyklių.</w:t>
      </w:r>
    </w:p>
    <w:p w14:paraId="3B32C2C7" w14:textId="77777777" w:rsidR="00F02E27" w:rsidRPr="00B562AE" w:rsidRDefault="00F02E27" w:rsidP="00F02E27">
      <w:pPr>
        <w:pStyle w:val="Sraopastraipa"/>
        <w:ind w:left="1080"/>
        <w:jc w:val="both"/>
        <w:rPr>
          <w:rFonts w:ascii="Calibri Light" w:hAnsi="Calibri Light" w:cs="Calibri Light"/>
          <w:bCs/>
        </w:rPr>
      </w:pP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F02E27" w:rsidRPr="00891A47" w14:paraId="7E155BB7" w14:textId="77777777" w:rsidTr="00A972F5">
        <w:tc>
          <w:tcPr>
            <w:tcW w:w="9607" w:type="dxa"/>
          </w:tcPr>
          <w:p w14:paraId="25671174" w14:textId="77777777" w:rsidR="00F02E27" w:rsidRPr="00891A47" w:rsidRDefault="00F02E27" w:rsidP="00F02E27">
            <w:pPr>
              <w:pStyle w:val="Sraopastraipa"/>
              <w:numPr>
                <w:ilvl w:val="0"/>
                <w:numId w:val="2"/>
              </w:numPr>
              <w:spacing w:line="240" w:lineRule="auto"/>
            </w:pPr>
            <w:r w:rsidRPr="00891A47">
              <w:t>DARBO EIGA</w:t>
            </w:r>
          </w:p>
        </w:tc>
      </w:tr>
    </w:tbl>
    <w:p w14:paraId="146C6DC0" w14:textId="77777777" w:rsidR="00F02E27" w:rsidRPr="00EB0F8D" w:rsidRDefault="00F02E27" w:rsidP="00F02E27">
      <w:pPr>
        <w:spacing w:before="240" w:line="276" w:lineRule="auto"/>
        <w:jc w:val="both"/>
        <w:rPr>
          <w:rFonts w:asciiTheme="majorHAnsi" w:hAnsiTheme="majorHAnsi" w:cstheme="majorHAnsi"/>
          <w:bCs/>
          <w:color w:val="000000" w:themeColor="text1"/>
          <w:highlight w:val="yellow"/>
        </w:rPr>
      </w:pPr>
    </w:p>
    <w:p w14:paraId="1EBB1261" w14:textId="77777777" w:rsidR="00F02E27" w:rsidRDefault="00F02E27" w:rsidP="00F02E27">
      <w:pPr>
        <w:pStyle w:val="Sraopastraipa"/>
        <w:numPr>
          <w:ilvl w:val="0"/>
          <w:numId w:val="5"/>
        </w:numPr>
        <w:spacing w:before="240" w:line="276" w:lineRule="auto"/>
        <w:jc w:val="both"/>
        <w:rPr>
          <w:rFonts w:asciiTheme="majorHAnsi" w:hAnsiTheme="majorHAnsi" w:cstheme="majorBidi"/>
          <w:color w:val="000000" w:themeColor="text1"/>
        </w:rPr>
      </w:pPr>
      <w:r w:rsidRPr="00AA4DEC">
        <w:rPr>
          <w:rFonts w:asciiTheme="majorHAnsi" w:hAnsiTheme="majorHAnsi" w:cstheme="majorBidi"/>
          <w:color w:val="000000" w:themeColor="text1"/>
        </w:rPr>
        <w:lastRenderedPageBreak/>
        <w:t xml:space="preserve">Suprojektuoti saulės elektrinę </w:t>
      </w:r>
      <w:r>
        <w:rPr>
          <w:rFonts w:asciiTheme="majorHAnsi" w:hAnsiTheme="majorHAnsi" w:cstheme="majorBidi"/>
          <w:color w:val="000000" w:themeColor="text1"/>
        </w:rPr>
        <w:t>Klaipėdos miesto</w:t>
      </w:r>
      <w:r w:rsidRPr="00AA4DEC">
        <w:rPr>
          <w:rFonts w:asciiTheme="majorHAnsi" w:hAnsiTheme="majorHAnsi" w:cstheme="majorBidi"/>
          <w:color w:val="000000" w:themeColor="text1"/>
        </w:rPr>
        <w:t xml:space="preserve"> nuotekų valykloje, kartu su visa reikiama įranga, užtikrinti sklandžiam saulės elektrinės įvedimui į esamą elektros sistemą.</w:t>
      </w:r>
      <w:r>
        <w:rPr>
          <w:rFonts w:asciiTheme="majorHAnsi" w:hAnsiTheme="majorHAnsi" w:cstheme="majorBidi"/>
          <w:color w:val="000000" w:themeColor="text1"/>
        </w:rPr>
        <w:t xml:space="preserve"> Projektinius sprendinius suderinti su Užsakovu.</w:t>
      </w:r>
    </w:p>
    <w:p w14:paraId="09BCCC7D" w14:textId="77777777" w:rsidR="00F02E27" w:rsidRPr="00A9109A" w:rsidRDefault="00F02E27" w:rsidP="00F02E27">
      <w:pPr>
        <w:pStyle w:val="Sraopastraipa"/>
        <w:numPr>
          <w:ilvl w:val="0"/>
          <w:numId w:val="5"/>
        </w:numPr>
        <w:spacing w:before="240" w:line="276" w:lineRule="auto"/>
        <w:jc w:val="both"/>
        <w:rPr>
          <w:rFonts w:asciiTheme="majorHAnsi" w:hAnsiTheme="majorHAnsi" w:cstheme="majorBidi"/>
          <w:color w:val="000000" w:themeColor="text1"/>
        </w:rPr>
      </w:pPr>
      <w:r w:rsidRPr="4A6ACFC1">
        <w:rPr>
          <w:rFonts w:asciiTheme="majorHAnsi" w:hAnsiTheme="majorHAnsi" w:cstheme="majorBidi"/>
          <w:color w:val="000000" w:themeColor="text1"/>
        </w:rPr>
        <w:t>Projektuojami sprendiniai turi būti vykdomi remiantis atlikta galimybių studija</w:t>
      </w:r>
      <w:r>
        <w:rPr>
          <w:rFonts w:asciiTheme="majorHAnsi" w:hAnsiTheme="majorHAnsi" w:cstheme="majorBidi"/>
          <w:color w:val="000000" w:themeColor="text1"/>
        </w:rPr>
        <w:t xml:space="preserve"> (TS Priedas Nr.19.2).</w:t>
      </w:r>
    </w:p>
    <w:p w14:paraId="2AFD8232" w14:textId="77777777" w:rsidR="00F02E27" w:rsidRDefault="00F02E27" w:rsidP="00F02E27">
      <w:pPr>
        <w:pStyle w:val="Sraopastraipa"/>
        <w:numPr>
          <w:ilvl w:val="0"/>
          <w:numId w:val="5"/>
        </w:numPr>
        <w:spacing w:before="240" w:line="276" w:lineRule="auto"/>
        <w:jc w:val="both"/>
        <w:rPr>
          <w:rFonts w:asciiTheme="majorHAnsi" w:hAnsiTheme="majorHAnsi" w:cstheme="majorBidi"/>
          <w:color w:val="000000" w:themeColor="text1"/>
        </w:rPr>
      </w:pPr>
      <w:r w:rsidRPr="4A6ACFC1">
        <w:rPr>
          <w:rFonts w:asciiTheme="majorHAnsi" w:hAnsiTheme="majorHAnsi" w:cstheme="majorBidi"/>
          <w:color w:val="000000" w:themeColor="text1"/>
        </w:rPr>
        <w:t>Pagal projektinius sprendinius atlikti įrangos montavimo-paleidimo darbus.</w:t>
      </w:r>
    </w:p>
    <w:p w14:paraId="5A788723" w14:textId="77777777" w:rsidR="00F02E27" w:rsidRDefault="00F02E27" w:rsidP="00F02E27">
      <w:pPr>
        <w:pStyle w:val="Sraopastraipa"/>
        <w:numPr>
          <w:ilvl w:val="0"/>
          <w:numId w:val="5"/>
        </w:numPr>
        <w:spacing w:before="240" w:line="276" w:lineRule="auto"/>
        <w:jc w:val="both"/>
        <w:rPr>
          <w:rFonts w:asciiTheme="majorHAnsi" w:hAnsiTheme="majorHAnsi" w:cstheme="majorBidi"/>
          <w:color w:val="000000" w:themeColor="text1"/>
        </w:rPr>
      </w:pPr>
      <w:r>
        <w:rPr>
          <w:rFonts w:asciiTheme="majorHAnsi" w:hAnsiTheme="majorHAnsi" w:cstheme="majorBidi"/>
          <w:color w:val="000000" w:themeColor="text1"/>
        </w:rPr>
        <w:t xml:space="preserve">Y2 6kV skirstykloje pastatyti papildomą komutacinį 6kV narvelį </w:t>
      </w:r>
      <w:r w:rsidRPr="003F54CA">
        <w:rPr>
          <w:rFonts w:asciiTheme="majorHAnsi" w:hAnsiTheme="majorHAnsi" w:cstheme="majorBidi"/>
          <w:color w:val="000000" w:themeColor="text1"/>
        </w:rPr>
        <w:t>SF</w:t>
      </w:r>
      <w:r w:rsidRPr="003F54CA">
        <w:rPr>
          <w:rFonts w:asciiTheme="majorHAnsi" w:hAnsiTheme="majorHAnsi" w:cstheme="majorBidi"/>
          <w:color w:val="000000" w:themeColor="text1"/>
          <w:vertAlign w:val="subscript"/>
        </w:rPr>
        <w:t>6</w:t>
      </w:r>
      <w:r w:rsidRPr="003F54CA">
        <w:rPr>
          <w:rFonts w:asciiTheme="majorHAnsi" w:hAnsiTheme="majorHAnsi" w:cstheme="majorBidi"/>
          <w:color w:val="000000" w:themeColor="text1"/>
        </w:rPr>
        <w:t xml:space="preserve"> dujų arba kieta izoliacija su jungtuvu, skyrikliu</w:t>
      </w:r>
      <w:r>
        <w:rPr>
          <w:rFonts w:asciiTheme="majorHAnsi" w:hAnsiTheme="majorHAnsi" w:cstheme="majorBidi"/>
          <w:color w:val="000000" w:themeColor="text1"/>
        </w:rPr>
        <w:t>,</w:t>
      </w:r>
      <w:r w:rsidRPr="003F54CA">
        <w:rPr>
          <w:rFonts w:asciiTheme="majorHAnsi" w:hAnsiTheme="majorHAnsi" w:cstheme="majorBidi"/>
          <w:color w:val="000000" w:themeColor="text1"/>
        </w:rPr>
        <w:t xml:space="preserve"> įtampos </w:t>
      </w:r>
      <w:r>
        <w:rPr>
          <w:rFonts w:asciiTheme="majorHAnsi" w:hAnsiTheme="majorHAnsi" w:cstheme="majorBidi"/>
          <w:color w:val="000000" w:themeColor="text1"/>
        </w:rPr>
        <w:t>indikacija ir apskaita.</w:t>
      </w:r>
    </w:p>
    <w:p w14:paraId="5CE534C9" w14:textId="77777777" w:rsidR="00F02E27" w:rsidRDefault="00F02E27" w:rsidP="00F02E27">
      <w:pPr>
        <w:pStyle w:val="Sraopastraipa"/>
        <w:numPr>
          <w:ilvl w:val="0"/>
          <w:numId w:val="5"/>
        </w:numPr>
        <w:spacing w:before="240" w:line="276" w:lineRule="auto"/>
        <w:jc w:val="both"/>
        <w:rPr>
          <w:rFonts w:asciiTheme="majorHAnsi" w:hAnsiTheme="majorHAnsi" w:cstheme="majorBidi"/>
          <w:color w:val="000000" w:themeColor="text1"/>
        </w:rPr>
      </w:pPr>
      <w:r>
        <w:rPr>
          <w:rFonts w:asciiTheme="majorHAnsi" w:hAnsiTheme="majorHAnsi" w:cstheme="majorBidi"/>
          <w:color w:val="000000" w:themeColor="text1"/>
        </w:rPr>
        <w:t>Naują narvelį prijungti prie esamos sistemos jungiamosiomis šynomis.</w:t>
      </w:r>
    </w:p>
    <w:p w14:paraId="6026F283" w14:textId="77777777" w:rsidR="00F02E27" w:rsidRDefault="00F02E27" w:rsidP="00F02E27">
      <w:pPr>
        <w:pStyle w:val="Sraopastraipa"/>
        <w:numPr>
          <w:ilvl w:val="0"/>
          <w:numId w:val="5"/>
        </w:numPr>
        <w:spacing w:before="240" w:line="276" w:lineRule="auto"/>
        <w:jc w:val="both"/>
        <w:rPr>
          <w:rFonts w:asciiTheme="majorHAnsi" w:hAnsiTheme="majorHAnsi" w:cstheme="majorBidi"/>
          <w:color w:val="000000" w:themeColor="text1"/>
        </w:rPr>
      </w:pPr>
      <w:r w:rsidRPr="6E2405E8">
        <w:rPr>
          <w:rFonts w:asciiTheme="majorHAnsi" w:hAnsiTheme="majorHAnsi" w:cstheme="majorBidi"/>
          <w:color w:val="000000" w:themeColor="text1"/>
        </w:rPr>
        <w:t>Nuo naujai pastatyto narvelio pakloti reikiamus jėgos ir valdymo kabelius iki naujai statomo</w:t>
      </w:r>
      <w:r>
        <w:rPr>
          <w:rFonts w:asciiTheme="majorHAnsi" w:hAnsiTheme="majorHAnsi" w:cstheme="majorBidi"/>
          <w:color w:val="000000" w:themeColor="text1"/>
        </w:rPr>
        <w:t>s</w:t>
      </w:r>
      <w:r w:rsidRPr="6E2405E8">
        <w:rPr>
          <w:rFonts w:asciiTheme="majorHAnsi" w:hAnsiTheme="majorHAnsi" w:cstheme="majorBidi"/>
          <w:color w:val="000000" w:themeColor="text1"/>
        </w:rPr>
        <w:t xml:space="preserve"> modulinės transformatorinės.</w:t>
      </w:r>
    </w:p>
    <w:p w14:paraId="51327038" w14:textId="77777777" w:rsidR="00F02E27" w:rsidRDefault="00F02E27" w:rsidP="00F02E27">
      <w:pPr>
        <w:pStyle w:val="Sraopastraipa"/>
        <w:numPr>
          <w:ilvl w:val="0"/>
          <w:numId w:val="5"/>
        </w:numPr>
        <w:spacing w:before="240" w:line="276" w:lineRule="auto"/>
        <w:jc w:val="both"/>
        <w:rPr>
          <w:rFonts w:asciiTheme="majorHAnsi" w:hAnsiTheme="majorHAnsi" w:cstheme="majorBidi"/>
          <w:color w:val="000000" w:themeColor="text1"/>
        </w:rPr>
      </w:pPr>
      <w:r w:rsidRPr="4A6ACFC1">
        <w:rPr>
          <w:rFonts w:asciiTheme="majorHAnsi" w:hAnsiTheme="majorHAnsi" w:cstheme="majorBidi"/>
          <w:color w:val="000000" w:themeColor="text1"/>
        </w:rPr>
        <w:t xml:space="preserve">Visa komutacinė įranga ir galios transformatoriai montuojami modulinėje transformatorinėje. </w:t>
      </w:r>
    </w:p>
    <w:p w14:paraId="1707EC03" w14:textId="77777777" w:rsidR="00F02E27" w:rsidRPr="00C67C2A" w:rsidRDefault="00F02E27" w:rsidP="00F02E27">
      <w:pPr>
        <w:pStyle w:val="Sraopastraipa"/>
        <w:numPr>
          <w:ilvl w:val="0"/>
          <w:numId w:val="5"/>
        </w:numPr>
        <w:spacing w:before="240" w:line="276" w:lineRule="auto"/>
        <w:jc w:val="both"/>
        <w:rPr>
          <w:rFonts w:asciiTheme="majorHAnsi" w:hAnsiTheme="majorHAnsi" w:cstheme="majorBidi"/>
          <w:color w:val="000000" w:themeColor="text1"/>
        </w:rPr>
      </w:pPr>
      <w:r w:rsidRPr="588BAF04">
        <w:rPr>
          <w:rFonts w:asciiTheme="majorHAnsi" w:hAnsiTheme="majorHAnsi" w:cstheme="majorBidi"/>
          <w:color w:val="000000" w:themeColor="text1"/>
        </w:rPr>
        <w:t>Nuo naujai sumontuoto</w:t>
      </w:r>
      <w:r>
        <w:rPr>
          <w:rFonts w:asciiTheme="majorHAnsi" w:hAnsiTheme="majorHAnsi" w:cstheme="majorBidi"/>
          <w:color w:val="000000" w:themeColor="text1"/>
        </w:rPr>
        <w:t>s</w:t>
      </w:r>
      <w:r w:rsidRPr="588BAF04">
        <w:rPr>
          <w:rFonts w:asciiTheme="majorHAnsi" w:hAnsiTheme="majorHAnsi" w:cstheme="majorBidi"/>
          <w:color w:val="000000" w:themeColor="text1"/>
        </w:rPr>
        <w:t xml:space="preserve"> </w:t>
      </w:r>
      <w:r>
        <w:rPr>
          <w:rFonts w:asciiTheme="majorHAnsi" w:hAnsiTheme="majorHAnsi" w:cstheme="majorBidi"/>
          <w:color w:val="000000" w:themeColor="text1"/>
        </w:rPr>
        <w:t>transformatorinės pastotės</w:t>
      </w:r>
      <w:r w:rsidRPr="588BAF04">
        <w:rPr>
          <w:rFonts w:asciiTheme="majorHAnsi" w:hAnsiTheme="majorHAnsi" w:cstheme="majorBidi"/>
          <w:color w:val="000000" w:themeColor="text1"/>
        </w:rPr>
        <w:t xml:space="preserve"> pakloti reikiamus jėgos ir valdymo kabelius iki saulės elektrinės </w:t>
      </w:r>
      <w:proofErr w:type="spellStart"/>
      <w:r w:rsidRPr="588BAF04">
        <w:rPr>
          <w:rFonts w:asciiTheme="majorHAnsi" w:hAnsiTheme="majorHAnsi" w:cstheme="majorBidi"/>
          <w:color w:val="000000" w:themeColor="text1"/>
        </w:rPr>
        <w:t>inverterių</w:t>
      </w:r>
      <w:proofErr w:type="spellEnd"/>
      <w:r w:rsidRPr="588BAF04">
        <w:rPr>
          <w:rFonts w:asciiTheme="majorHAnsi" w:hAnsiTheme="majorHAnsi" w:cstheme="majorBidi"/>
          <w:color w:val="000000" w:themeColor="text1"/>
        </w:rPr>
        <w:t>.</w:t>
      </w:r>
    </w:p>
    <w:p w14:paraId="25F5F680" w14:textId="77777777" w:rsidR="00F02E27" w:rsidRDefault="00F02E27" w:rsidP="00F02E27">
      <w:pPr>
        <w:pStyle w:val="Sraopastraipa"/>
        <w:numPr>
          <w:ilvl w:val="0"/>
          <w:numId w:val="5"/>
        </w:numPr>
        <w:spacing w:before="240" w:line="276" w:lineRule="auto"/>
        <w:jc w:val="both"/>
        <w:rPr>
          <w:rFonts w:asciiTheme="majorHAnsi" w:hAnsiTheme="majorHAnsi" w:cstheme="majorBidi"/>
          <w:color w:val="000000" w:themeColor="text1"/>
        </w:rPr>
      </w:pPr>
      <w:r w:rsidRPr="0AE62590">
        <w:rPr>
          <w:rFonts w:asciiTheme="majorHAnsi" w:hAnsiTheme="majorHAnsi" w:cstheme="majorBidi"/>
          <w:color w:val="000000" w:themeColor="text1"/>
        </w:rPr>
        <w:t>Visur, kur bus į žemę klojami kabeliai, šalia pakloti po rezervinį 100 mm skersmens raudoną gofruotą vamzdį laikantis reikalavimų: “ATVIRU BŪDU ŽEMĖJE KLOJAMŲ KABELIŲ APSAUGOS VAMZDŽIAI“.</w:t>
      </w:r>
    </w:p>
    <w:p w14:paraId="67FE43F2" w14:textId="77777777" w:rsidR="00F02E27" w:rsidRPr="00A20F69" w:rsidRDefault="00F02E27" w:rsidP="00F02E27">
      <w:pPr>
        <w:pStyle w:val="Sraopastraipa"/>
        <w:numPr>
          <w:ilvl w:val="0"/>
          <w:numId w:val="5"/>
        </w:numPr>
        <w:spacing w:before="240" w:line="276" w:lineRule="auto"/>
        <w:jc w:val="both"/>
        <w:rPr>
          <w:rFonts w:asciiTheme="majorHAnsi" w:hAnsiTheme="majorHAnsi" w:cstheme="majorBidi"/>
          <w:color w:val="000000" w:themeColor="text1"/>
        </w:rPr>
      </w:pPr>
      <w:r w:rsidRPr="00A20F69">
        <w:rPr>
          <w:rFonts w:asciiTheme="majorHAnsi" w:hAnsiTheme="majorHAnsi" w:cstheme="majorBidi"/>
          <w:color w:val="000000" w:themeColor="text1"/>
        </w:rPr>
        <w:t>Montuojant konstruktyvus, kabelius, bei kitą įrangą</w:t>
      </w:r>
      <w:r>
        <w:rPr>
          <w:rFonts w:asciiTheme="majorHAnsi" w:hAnsiTheme="majorHAnsi" w:cstheme="majorBidi"/>
          <w:color w:val="000000" w:themeColor="text1"/>
        </w:rPr>
        <w:t>,</w:t>
      </w:r>
      <w:r w:rsidRPr="00A20F69">
        <w:rPr>
          <w:rFonts w:asciiTheme="majorHAnsi" w:hAnsiTheme="majorHAnsi" w:cstheme="majorBidi"/>
          <w:color w:val="000000" w:themeColor="text1"/>
        </w:rPr>
        <w:t xml:space="preserve"> turi būti užtikrint</w:t>
      </w:r>
      <w:r>
        <w:rPr>
          <w:rFonts w:asciiTheme="majorHAnsi" w:hAnsiTheme="majorHAnsi" w:cstheme="majorBidi"/>
          <w:color w:val="000000" w:themeColor="text1"/>
        </w:rPr>
        <w:t>as</w:t>
      </w:r>
      <w:r w:rsidRPr="00A20F69">
        <w:rPr>
          <w:rFonts w:asciiTheme="majorHAnsi" w:hAnsiTheme="majorHAnsi" w:cstheme="majorBidi"/>
          <w:color w:val="000000" w:themeColor="text1"/>
        </w:rPr>
        <w:t xml:space="preserve"> vis</w:t>
      </w:r>
      <w:r>
        <w:rPr>
          <w:rFonts w:asciiTheme="majorHAnsi" w:hAnsiTheme="majorHAnsi" w:cstheme="majorBidi"/>
          <w:color w:val="000000" w:themeColor="text1"/>
        </w:rPr>
        <w:t>ų</w:t>
      </w:r>
      <w:r w:rsidRPr="00A20F69">
        <w:rPr>
          <w:rFonts w:asciiTheme="majorHAnsi" w:hAnsiTheme="majorHAnsi" w:cstheme="majorBidi"/>
          <w:color w:val="000000" w:themeColor="text1"/>
        </w:rPr>
        <w:t xml:space="preserve"> elektrotechnikos taisyklių, priešgaisrini</w:t>
      </w:r>
      <w:r>
        <w:rPr>
          <w:rFonts w:asciiTheme="majorHAnsi" w:hAnsiTheme="majorHAnsi" w:cstheme="majorBidi"/>
          <w:color w:val="000000" w:themeColor="text1"/>
        </w:rPr>
        <w:t>ų</w:t>
      </w:r>
      <w:r w:rsidRPr="00A20F69">
        <w:rPr>
          <w:rFonts w:asciiTheme="majorHAnsi" w:hAnsiTheme="majorHAnsi" w:cstheme="majorBidi"/>
          <w:color w:val="000000" w:themeColor="text1"/>
        </w:rPr>
        <w:t xml:space="preserve"> ir kiti projektini</w:t>
      </w:r>
      <w:r>
        <w:rPr>
          <w:rFonts w:asciiTheme="majorHAnsi" w:hAnsiTheme="majorHAnsi" w:cstheme="majorBidi"/>
          <w:color w:val="000000" w:themeColor="text1"/>
        </w:rPr>
        <w:t>ų</w:t>
      </w:r>
      <w:r w:rsidRPr="00A20F69">
        <w:rPr>
          <w:rFonts w:asciiTheme="majorHAnsi" w:hAnsiTheme="majorHAnsi" w:cstheme="majorBidi"/>
          <w:color w:val="000000" w:themeColor="text1"/>
        </w:rPr>
        <w:t xml:space="preserve"> reikalavim</w:t>
      </w:r>
      <w:r>
        <w:rPr>
          <w:rFonts w:asciiTheme="majorHAnsi" w:hAnsiTheme="majorHAnsi" w:cstheme="majorBidi"/>
          <w:color w:val="000000" w:themeColor="text1"/>
        </w:rPr>
        <w:t>ų laikymasis</w:t>
      </w:r>
      <w:r w:rsidRPr="00A20F69">
        <w:rPr>
          <w:rFonts w:asciiTheme="majorHAnsi" w:hAnsiTheme="majorHAnsi" w:cstheme="majorBidi"/>
          <w:color w:val="000000" w:themeColor="text1"/>
        </w:rPr>
        <w:t>.</w:t>
      </w:r>
    </w:p>
    <w:p w14:paraId="208184A4" w14:textId="77777777" w:rsidR="00F02E27" w:rsidRPr="00A20F69" w:rsidRDefault="00F02E27" w:rsidP="00F02E27">
      <w:pPr>
        <w:pStyle w:val="Sraopastraipa"/>
        <w:numPr>
          <w:ilvl w:val="0"/>
          <w:numId w:val="5"/>
        </w:numPr>
        <w:spacing w:before="240" w:line="276" w:lineRule="auto"/>
        <w:jc w:val="both"/>
        <w:rPr>
          <w:rFonts w:asciiTheme="majorHAnsi" w:hAnsiTheme="majorHAnsi" w:cstheme="majorBidi"/>
          <w:color w:val="000000" w:themeColor="text1"/>
        </w:rPr>
      </w:pPr>
      <w:r w:rsidRPr="00A20F69">
        <w:rPr>
          <w:rFonts w:asciiTheme="majorHAnsi" w:hAnsiTheme="majorHAnsi" w:cstheme="majorBidi"/>
          <w:color w:val="000000" w:themeColor="text1"/>
        </w:rPr>
        <w:t xml:space="preserve">Montuojant fotovoltinius modulius, vengti šešėliavimo. Sujungiant DC grandines, įvertinti srovių pokyčius dėl galimo šešėliavimo ir kitų trukdžių, bei užtikrinti tolygų </w:t>
      </w:r>
      <w:proofErr w:type="spellStart"/>
      <w:r w:rsidRPr="00A20F69">
        <w:rPr>
          <w:rFonts w:asciiTheme="majorHAnsi" w:hAnsiTheme="majorHAnsi" w:cstheme="majorBidi"/>
          <w:color w:val="000000" w:themeColor="text1"/>
        </w:rPr>
        <w:t>fotomodulių</w:t>
      </w:r>
      <w:proofErr w:type="spellEnd"/>
      <w:r w:rsidRPr="00A20F69">
        <w:rPr>
          <w:rFonts w:asciiTheme="majorHAnsi" w:hAnsiTheme="majorHAnsi" w:cstheme="majorBidi"/>
          <w:color w:val="000000" w:themeColor="text1"/>
        </w:rPr>
        <w:t xml:space="preserve"> grandinių darbą, kas sąlygotų maksimalų pagaminamos elektros energijos kiekį. Atlikti visus elektrinės</w:t>
      </w:r>
      <w:r>
        <w:rPr>
          <w:rFonts w:asciiTheme="majorHAnsi" w:hAnsiTheme="majorHAnsi" w:cstheme="majorBidi"/>
          <w:color w:val="000000" w:themeColor="text1"/>
        </w:rPr>
        <w:t xml:space="preserve"> </w:t>
      </w:r>
      <w:r w:rsidRPr="00A20F69">
        <w:rPr>
          <w:rFonts w:asciiTheme="majorHAnsi" w:hAnsiTheme="majorHAnsi" w:cstheme="majorBidi"/>
          <w:color w:val="000000" w:themeColor="text1"/>
        </w:rPr>
        <w:t>bandymų ir derinimo darbus. Paruošti elektrinės</w:t>
      </w:r>
      <w:r>
        <w:rPr>
          <w:rFonts w:asciiTheme="majorHAnsi" w:hAnsiTheme="majorHAnsi" w:cstheme="majorBidi"/>
          <w:color w:val="000000" w:themeColor="text1"/>
        </w:rPr>
        <w:t xml:space="preserve"> ir AEKS</w:t>
      </w:r>
      <w:r w:rsidRPr="00A20F69">
        <w:rPr>
          <w:rFonts w:asciiTheme="majorHAnsi" w:hAnsiTheme="majorHAnsi" w:cstheme="majorBidi"/>
          <w:color w:val="000000" w:themeColor="text1"/>
        </w:rPr>
        <w:t xml:space="preserve"> eksploatavimo instrukciją, apmokyti </w:t>
      </w:r>
      <w:r>
        <w:rPr>
          <w:rFonts w:asciiTheme="majorHAnsi" w:hAnsiTheme="majorHAnsi" w:cstheme="majorBidi"/>
          <w:color w:val="000000" w:themeColor="text1"/>
        </w:rPr>
        <w:t>Užsakovo</w:t>
      </w:r>
      <w:r w:rsidRPr="00A20F69">
        <w:rPr>
          <w:rFonts w:asciiTheme="majorHAnsi" w:hAnsiTheme="majorHAnsi" w:cstheme="majorBidi"/>
          <w:color w:val="000000" w:themeColor="text1"/>
        </w:rPr>
        <w:t xml:space="preserve"> personalą saugiai eksploatuoti. Priduoti elektrinę elektros energijos skirstymo operatoriui ir VERT, bei kitoms teisės aktuose numatytoms institucijoms. </w:t>
      </w:r>
    </w:p>
    <w:p w14:paraId="23CA465F" w14:textId="77777777" w:rsidR="00F02E27" w:rsidRPr="00A20F69" w:rsidRDefault="00F02E27" w:rsidP="00F02E27">
      <w:pPr>
        <w:pStyle w:val="Sraopastraipa"/>
        <w:numPr>
          <w:ilvl w:val="0"/>
          <w:numId w:val="5"/>
        </w:numPr>
        <w:spacing w:before="240" w:line="276" w:lineRule="auto"/>
        <w:jc w:val="both"/>
        <w:rPr>
          <w:rFonts w:asciiTheme="majorHAnsi" w:hAnsiTheme="majorHAnsi" w:cstheme="majorBidi"/>
          <w:color w:val="000000" w:themeColor="text1"/>
        </w:rPr>
      </w:pPr>
      <w:r w:rsidRPr="00A20F69">
        <w:rPr>
          <w:rFonts w:asciiTheme="majorHAnsi" w:hAnsiTheme="majorHAnsi" w:cstheme="majorBidi"/>
          <w:color w:val="000000" w:themeColor="text1"/>
        </w:rPr>
        <w:t xml:space="preserve">Gauti VERT pažymą apie elektrinės atitikimą teisės aktų reikalavimams. </w:t>
      </w:r>
    </w:p>
    <w:p w14:paraId="21FA663B" w14:textId="77777777" w:rsidR="00F02E27" w:rsidRDefault="00F02E27" w:rsidP="00F02E27">
      <w:pPr>
        <w:pStyle w:val="Sraopastraipa"/>
        <w:numPr>
          <w:ilvl w:val="0"/>
          <w:numId w:val="5"/>
        </w:numPr>
        <w:spacing w:before="240" w:line="276" w:lineRule="auto"/>
        <w:jc w:val="both"/>
        <w:rPr>
          <w:rFonts w:asciiTheme="majorHAnsi" w:hAnsiTheme="majorHAnsi" w:cstheme="majorBidi"/>
          <w:color w:val="000000" w:themeColor="text1"/>
        </w:rPr>
      </w:pPr>
      <w:r w:rsidRPr="00A20F69">
        <w:rPr>
          <w:rFonts w:asciiTheme="majorHAnsi" w:hAnsiTheme="majorHAnsi" w:cstheme="majorBidi"/>
          <w:color w:val="000000" w:themeColor="text1"/>
        </w:rPr>
        <w:t>Darbų priėmimo-perdavimo aktu saulės elektrinę perduoti (priduoti) eksploatuoti Užsakovui.</w:t>
      </w:r>
    </w:p>
    <w:p w14:paraId="1E30B65C" w14:textId="77777777" w:rsidR="00F02E27" w:rsidRPr="00BC0ECC" w:rsidRDefault="00F02E27" w:rsidP="00F02E27">
      <w:pPr>
        <w:pStyle w:val="Sraopastraipa"/>
        <w:numPr>
          <w:ilvl w:val="0"/>
          <w:numId w:val="5"/>
        </w:numPr>
        <w:spacing w:before="240" w:line="276" w:lineRule="auto"/>
        <w:jc w:val="both"/>
        <w:rPr>
          <w:rFonts w:asciiTheme="majorHAnsi" w:hAnsiTheme="majorHAnsi" w:cstheme="majorBidi"/>
          <w:color w:val="000000" w:themeColor="text1"/>
        </w:rPr>
      </w:pPr>
      <w:r w:rsidRPr="00BC0ECC">
        <w:rPr>
          <w:rFonts w:asciiTheme="majorHAnsi" w:hAnsiTheme="majorHAnsi" w:cstheme="majorBidi"/>
          <w:color w:val="000000" w:themeColor="text1"/>
        </w:rPr>
        <w:t>Saulės modulių montavimo metu, pasinaudojant daromomis trasomis,  sujungti transformatorinę su objekte esančia serverine optiniu tinklu.</w:t>
      </w:r>
    </w:p>
    <w:p w14:paraId="4DD0A17E" w14:textId="77777777" w:rsidR="00F02E27" w:rsidRPr="00BC0ECC" w:rsidRDefault="00F02E27" w:rsidP="00F02E27">
      <w:pPr>
        <w:pStyle w:val="Sraopastraipa"/>
        <w:numPr>
          <w:ilvl w:val="0"/>
          <w:numId w:val="5"/>
        </w:numPr>
        <w:spacing w:before="240" w:line="276" w:lineRule="auto"/>
        <w:jc w:val="both"/>
        <w:rPr>
          <w:rFonts w:asciiTheme="majorHAnsi" w:hAnsiTheme="majorHAnsi" w:cstheme="majorBidi"/>
          <w:color w:val="000000" w:themeColor="text1"/>
        </w:rPr>
      </w:pPr>
      <w:r w:rsidRPr="00BC0ECC">
        <w:rPr>
          <w:rFonts w:asciiTheme="majorHAnsi" w:hAnsiTheme="majorHAnsi" w:cstheme="majorBidi"/>
          <w:color w:val="000000" w:themeColor="text1"/>
        </w:rPr>
        <w:t>Sujungimui naudoti OM4 24 ir SM 24 skaidulų optinius kabelius</w:t>
      </w:r>
      <w:r>
        <w:rPr>
          <w:rFonts w:asciiTheme="majorHAnsi" w:hAnsiTheme="majorHAnsi" w:cstheme="majorBidi"/>
          <w:color w:val="000000" w:themeColor="text1"/>
        </w:rPr>
        <w:t>.</w:t>
      </w:r>
      <w:r w:rsidRPr="00BC0ECC">
        <w:rPr>
          <w:rFonts w:asciiTheme="majorHAnsi" w:hAnsiTheme="majorHAnsi" w:cstheme="majorBidi"/>
          <w:color w:val="000000" w:themeColor="text1"/>
        </w:rPr>
        <w:t xml:space="preserve"> Transformatorinėje sumontuoti 19“ 16 </w:t>
      </w:r>
      <w:proofErr w:type="spellStart"/>
      <w:r w:rsidRPr="00BC0ECC">
        <w:rPr>
          <w:rFonts w:asciiTheme="majorHAnsi" w:hAnsiTheme="majorHAnsi" w:cstheme="majorBidi"/>
          <w:color w:val="000000" w:themeColor="text1"/>
        </w:rPr>
        <w:t>unit</w:t>
      </w:r>
      <w:proofErr w:type="spellEnd"/>
      <w:r w:rsidRPr="00BC0ECC">
        <w:rPr>
          <w:rFonts w:asciiTheme="majorHAnsi" w:hAnsiTheme="majorHAnsi" w:cstheme="majorBidi"/>
          <w:color w:val="000000" w:themeColor="text1"/>
        </w:rPr>
        <w:t>-ai įrenginių skirtą spintą. Optinio kabelio galuose naudoti 19“ LC jungčių ODF paneles.</w:t>
      </w:r>
    </w:p>
    <w:p w14:paraId="57D02FD8" w14:textId="77777777" w:rsidR="00F02E27" w:rsidRPr="00BC0ECC" w:rsidRDefault="00F02E27" w:rsidP="00F02E27">
      <w:pPr>
        <w:pStyle w:val="Sraopastraipa"/>
        <w:numPr>
          <w:ilvl w:val="0"/>
          <w:numId w:val="5"/>
        </w:numPr>
        <w:spacing w:before="240" w:line="276" w:lineRule="auto"/>
        <w:jc w:val="both"/>
        <w:rPr>
          <w:rFonts w:asciiTheme="majorHAnsi" w:hAnsiTheme="majorHAnsi" w:cstheme="majorBidi"/>
          <w:color w:val="000000" w:themeColor="text1"/>
        </w:rPr>
      </w:pPr>
      <w:r w:rsidRPr="00BC0ECC">
        <w:rPr>
          <w:rFonts w:asciiTheme="majorHAnsi" w:hAnsiTheme="majorHAnsi" w:cstheme="majorBidi"/>
          <w:color w:val="000000" w:themeColor="text1"/>
        </w:rPr>
        <w:t>Transformatorinės spintoje sumontuoti pramoninį komutatorių.</w:t>
      </w:r>
    </w:p>
    <w:p w14:paraId="68C85FD6" w14:textId="77777777" w:rsidR="00F02E27" w:rsidRDefault="00F02E27" w:rsidP="00F02E27">
      <w:pPr>
        <w:spacing w:before="240" w:line="276" w:lineRule="auto"/>
        <w:jc w:val="both"/>
        <w:rPr>
          <w:rFonts w:asciiTheme="majorHAnsi" w:hAnsiTheme="majorHAnsi" w:cstheme="majorBidi"/>
          <w:color w:val="000000" w:themeColor="text1"/>
        </w:rPr>
      </w:pPr>
    </w:p>
    <w:p w14:paraId="6A1183EF" w14:textId="77777777" w:rsidR="00F02E27" w:rsidRPr="00EB0F8D" w:rsidRDefault="00F02E27" w:rsidP="00F02E27">
      <w:pPr>
        <w:rPr>
          <w:rFonts w:asciiTheme="majorHAnsi" w:hAnsiTheme="majorHAnsi" w:cstheme="majorBidi"/>
          <w:color w:val="000000" w:themeColor="text1"/>
          <w:highlight w:val="yellow"/>
        </w:rPr>
      </w:pPr>
      <w:bookmarkStart w:id="2" w:name="_Hlk159315957"/>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F02E27" w:rsidRPr="00891A47" w14:paraId="2AB743B4" w14:textId="77777777" w:rsidTr="00A972F5">
        <w:tc>
          <w:tcPr>
            <w:tcW w:w="9607" w:type="dxa"/>
          </w:tcPr>
          <w:bookmarkEnd w:id="2"/>
          <w:p w14:paraId="3CFF56F2" w14:textId="77777777" w:rsidR="00F02E27" w:rsidRPr="00DA6DC4" w:rsidRDefault="00F02E27" w:rsidP="00F02E27">
            <w:pPr>
              <w:pStyle w:val="Sraopastraipa"/>
              <w:numPr>
                <w:ilvl w:val="0"/>
                <w:numId w:val="2"/>
              </w:numPr>
              <w:spacing w:line="240" w:lineRule="auto"/>
            </w:pPr>
            <w:r>
              <w:t>GARANTIJA</w:t>
            </w:r>
          </w:p>
        </w:tc>
      </w:tr>
    </w:tbl>
    <w:p w14:paraId="53AD164C" w14:textId="77777777" w:rsidR="00F02E27" w:rsidRPr="00891A47" w:rsidRDefault="00F02E27" w:rsidP="00F02E27">
      <w:pPr>
        <w:spacing w:line="240" w:lineRule="auto"/>
        <w:rPr>
          <w:rFonts w:ascii="Calibri Light" w:hAnsi="Calibri Light" w:cs="Calibri Light"/>
          <w:sz w:val="24"/>
          <w:szCs w:val="24"/>
          <w:highlight w:val="yellow"/>
        </w:rPr>
      </w:pPr>
    </w:p>
    <w:p w14:paraId="323D4D82" w14:textId="77777777" w:rsidR="00F02E27" w:rsidRPr="00891A47" w:rsidRDefault="00F02E27" w:rsidP="00F02E27">
      <w:pPr>
        <w:spacing w:line="240" w:lineRule="auto"/>
        <w:rPr>
          <w:rFonts w:ascii="Calibri Light" w:hAnsi="Calibri Light" w:cs="Calibri Light"/>
          <w:b/>
          <w:i/>
          <w:color w:val="FF0000"/>
          <w:sz w:val="24"/>
          <w:szCs w:val="24"/>
          <w:highlight w:val="yellow"/>
        </w:rPr>
      </w:pPr>
    </w:p>
    <w:p w14:paraId="74D33D47" w14:textId="77777777" w:rsidR="00F02E27" w:rsidRPr="00F91AB4" w:rsidRDefault="00F02E27" w:rsidP="00F02E27">
      <w:pPr>
        <w:jc w:val="both"/>
        <w:rPr>
          <w:rFonts w:asciiTheme="majorHAnsi" w:hAnsiTheme="majorHAnsi" w:cstheme="majorBidi"/>
          <w:color w:val="000000" w:themeColor="text1"/>
        </w:rPr>
      </w:pPr>
      <w:r>
        <w:rPr>
          <w:rFonts w:asciiTheme="majorHAnsi" w:hAnsiTheme="majorHAnsi" w:cstheme="majorBidi"/>
          <w:color w:val="000000" w:themeColor="text1"/>
        </w:rPr>
        <w:t xml:space="preserve">4.1. </w:t>
      </w:r>
      <w:r w:rsidRPr="00F91AB4">
        <w:rPr>
          <w:rFonts w:asciiTheme="majorHAnsi" w:hAnsiTheme="majorHAnsi" w:cstheme="majorBidi"/>
          <w:color w:val="000000" w:themeColor="text1"/>
        </w:rPr>
        <w:t xml:space="preserve">Tiekėjas įsipareigoja prekėms suteikti gamintojų nustatytus garantinius laikotarpius (fotovoltiniams moduliams – ne trumpesnę kaip 12 metų garantiją, </w:t>
      </w:r>
      <w:proofErr w:type="spellStart"/>
      <w:r w:rsidRPr="00F91AB4">
        <w:rPr>
          <w:rFonts w:asciiTheme="majorHAnsi" w:hAnsiTheme="majorHAnsi" w:cstheme="majorBidi"/>
          <w:color w:val="000000" w:themeColor="text1"/>
        </w:rPr>
        <w:t>inverteriams</w:t>
      </w:r>
      <w:proofErr w:type="spellEnd"/>
      <w:r w:rsidRPr="00F91AB4">
        <w:rPr>
          <w:rFonts w:asciiTheme="majorHAnsi" w:hAnsiTheme="majorHAnsi" w:cstheme="majorBidi"/>
          <w:color w:val="000000" w:themeColor="text1"/>
        </w:rPr>
        <w:t xml:space="preserve"> (keitikliams) – ne trumpesnę kaip 10 metų garantiją, </w:t>
      </w:r>
      <w:proofErr w:type="spellStart"/>
      <w:r w:rsidRPr="00F91AB4">
        <w:rPr>
          <w:rFonts w:asciiTheme="majorHAnsi" w:hAnsiTheme="majorHAnsi" w:cstheme="majorBidi"/>
          <w:color w:val="000000" w:themeColor="text1"/>
        </w:rPr>
        <w:t>fotomodulių</w:t>
      </w:r>
      <w:proofErr w:type="spellEnd"/>
      <w:r w:rsidRPr="00F91AB4">
        <w:rPr>
          <w:rFonts w:asciiTheme="majorHAnsi" w:hAnsiTheme="majorHAnsi" w:cstheme="majorBidi"/>
          <w:color w:val="000000" w:themeColor="text1"/>
        </w:rPr>
        <w:t xml:space="preserve"> tvirtinimo konstrukcijoms – ne trumpesnę kaip 10 metų garantiją. Ši sąlyga galioja, jei Saulės elektrinė neturi pažeidimų dėl išorinių veiksnių ar trečiųjų asmenų veiklos.</w:t>
      </w:r>
    </w:p>
    <w:p w14:paraId="66E2D0D1" w14:textId="77777777" w:rsidR="00F02E27" w:rsidRPr="00891A47" w:rsidRDefault="00F02E27" w:rsidP="00F02E27">
      <w:pPr>
        <w:spacing w:before="240" w:line="276" w:lineRule="auto"/>
        <w:jc w:val="both"/>
        <w:rPr>
          <w:rFonts w:asciiTheme="majorHAnsi" w:hAnsiTheme="majorHAnsi" w:cstheme="majorBidi"/>
          <w:color w:val="000000" w:themeColor="text1"/>
          <w:highlight w:val="yellow"/>
        </w:rPr>
      </w:pP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F02E27" w:rsidRPr="00891A47" w14:paraId="748D9C40" w14:textId="77777777" w:rsidTr="00A972F5">
        <w:tc>
          <w:tcPr>
            <w:tcW w:w="9607" w:type="dxa"/>
          </w:tcPr>
          <w:p w14:paraId="2671BDDD" w14:textId="77777777" w:rsidR="00F02E27" w:rsidRPr="00DA6DC4" w:rsidRDefault="00F02E27" w:rsidP="00F02E27">
            <w:pPr>
              <w:pStyle w:val="Sraopastraipa"/>
              <w:numPr>
                <w:ilvl w:val="0"/>
                <w:numId w:val="2"/>
              </w:numPr>
              <w:spacing w:line="240" w:lineRule="auto"/>
            </w:pPr>
            <w:bookmarkStart w:id="3" w:name="_Hlk134174678"/>
            <w:r w:rsidRPr="00DA6DC4">
              <w:t>PIRKIMO OBJEKTAS</w:t>
            </w:r>
          </w:p>
        </w:tc>
      </w:tr>
      <w:bookmarkEnd w:id="3"/>
    </w:tbl>
    <w:p w14:paraId="77B042B3" w14:textId="77777777" w:rsidR="00F02E27" w:rsidRPr="00891A47" w:rsidRDefault="00F02E27" w:rsidP="00F02E27">
      <w:pPr>
        <w:spacing w:line="240" w:lineRule="auto"/>
        <w:rPr>
          <w:rFonts w:ascii="Calibri Light" w:hAnsi="Calibri Light" w:cs="Calibri Light"/>
          <w:sz w:val="24"/>
          <w:szCs w:val="24"/>
          <w:highlight w:val="yellow"/>
        </w:rPr>
      </w:pPr>
    </w:p>
    <w:p w14:paraId="3FFBCC2E" w14:textId="77777777" w:rsidR="00F02E27" w:rsidRPr="00891A47" w:rsidRDefault="00F02E27" w:rsidP="00F02E27">
      <w:pPr>
        <w:spacing w:line="240" w:lineRule="auto"/>
        <w:rPr>
          <w:rFonts w:ascii="Calibri Light" w:hAnsi="Calibri Light" w:cs="Calibri Light"/>
          <w:b/>
          <w:i/>
          <w:color w:val="FF0000"/>
          <w:sz w:val="24"/>
          <w:szCs w:val="24"/>
          <w:highlight w:val="yellow"/>
        </w:rPr>
      </w:pPr>
    </w:p>
    <w:tbl>
      <w:tblPr>
        <w:tblStyle w:val="Lentelstinklelis"/>
        <w:tblW w:w="9785" w:type="dxa"/>
        <w:tblLook w:val="04A0" w:firstRow="1" w:lastRow="0" w:firstColumn="1" w:lastColumn="0" w:noHBand="0" w:noVBand="1"/>
      </w:tblPr>
      <w:tblGrid>
        <w:gridCol w:w="1441"/>
        <w:gridCol w:w="2551"/>
        <w:gridCol w:w="171"/>
        <w:gridCol w:w="1391"/>
        <w:gridCol w:w="171"/>
        <w:gridCol w:w="4060"/>
      </w:tblGrid>
      <w:tr w:rsidR="00F02E27" w:rsidRPr="00891A47" w14:paraId="7A295CCD" w14:textId="77777777" w:rsidTr="00A972F5">
        <w:trPr>
          <w:trHeight w:val="276"/>
        </w:trPr>
        <w:tc>
          <w:tcPr>
            <w:tcW w:w="4146" w:type="dxa"/>
            <w:gridSpan w:val="3"/>
          </w:tcPr>
          <w:p w14:paraId="39D4E3FE" w14:textId="77777777" w:rsidR="00F02E27" w:rsidRPr="006E2B56" w:rsidRDefault="00F02E27" w:rsidP="00A972F5">
            <w:pPr>
              <w:rPr>
                <w:rFonts w:asciiTheme="majorHAnsi" w:hAnsiTheme="majorHAnsi" w:cs="Segoe UI Semilight"/>
                <w:b/>
                <w:bCs/>
                <w:i/>
                <w:color w:val="000000" w:themeColor="text1"/>
              </w:rPr>
            </w:pPr>
            <w:r w:rsidRPr="006E2B56">
              <w:rPr>
                <w:rFonts w:asciiTheme="majorHAnsi" w:hAnsiTheme="majorHAnsi" w:cs="Segoe UI Semilight"/>
                <w:b/>
                <w:bCs/>
                <w:i/>
                <w:color w:val="000000" w:themeColor="text1"/>
              </w:rPr>
              <w:t>Pirkimo objekto aprašymas</w:t>
            </w:r>
          </w:p>
        </w:tc>
        <w:tc>
          <w:tcPr>
            <w:tcW w:w="5639" w:type="dxa"/>
            <w:gridSpan w:val="3"/>
          </w:tcPr>
          <w:p w14:paraId="373B549A" w14:textId="77777777" w:rsidR="00F02E27" w:rsidRPr="006E2B56" w:rsidRDefault="00F02E27" w:rsidP="00A972F5">
            <w:pPr>
              <w:jc w:val="both"/>
              <w:rPr>
                <w:rFonts w:ascii="Calibri Light" w:hAnsi="Calibri Light" w:cs="Calibri Light"/>
                <w:b/>
                <w:bCs/>
                <w:sz w:val="24"/>
                <w:szCs w:val="24"/>
              </w:rPr>
            </w:pPr>
            <w:r w:rsidRPr="4A6ACFC1">
              <w:rPr>
                <w:rFonts w:asciiTheme="majorHAnsi" w:hAnsiTheme="majorHAnsi" w:cs="Segoe UI Semilight"/>
                <w:b/>
                <w:bCs/>
              </w:rPr>
              <w:t xml:space="preserve">KLAIPĖDOS MIESTO NUOTEKŲ VALYKLOS SAULĖS ELEKTRINĖS </w:t>
            </w:r>
            <w:r>
              <w:rPr>
                <w:rFonts w:asciiTheme="majorHAnsi" w:hAnsiTheme="majorHAnsi" w:cs="Segoe UI Semilight"/>
                <w:b/>
                <w:bCs/>
              </w:rPr>
              <w:t>ĮRENGIMO DARBAI</w:t>
            </w:r>
          </w:p>
        </w:tc>
      </w:tr>
      <w:tr w:rsidR="00F02E27" w:rsidRPr="00891A47" w14:paraId="331A837E" w14:textId="77777777" w:rsidTr="00A972F5">
        <w:trPr>
          <w:trHeight w:val="276"/>
        </w:trPr>
        <w:tc>
          <w:tcPr>
            <w:tcW w:w="4146" w:type="dxa"/>
            <w:gridSpan w:val="3"/>
          </w:tcPr>
          <w:p w14:paraId="1FDA21E8" w14:textId="77777777" w:rsidR="00F02E27" w:rsidRPr="006E2B56" w:rsidDel="001A4382" w:rsidRDefault="00F02E27" w:rsidP="00A972F5">
            <w:pPr>
              <w:rPr>
                <w:rFonts w:asciiTheme="majorHAnsi" w:hAnsiTheme="majorHAnsi" w:cs="Segoe UI Semilight"/>
                <w:b/>
                <w:bCs/>
                <w:i/>
                <w:color w:val="000000" w:themeColor="text1"/>
              </w:rPr>
            </w:pPr>
            <w:r>
              <w:rPr>
                <w:rFonts w:asciiTheme="majorHAnsi" w:hAnsiTheme="majorHAnsi" w:cs="Segoe UI Semilight"/>
                <w:b/>
                <w:bCs/>
                <w:i/>
                <w:color w:val="000000" w:themeColor="text1"/>
              </w:rPr>
              <w:t>Terminai (ekonominio naudingumo 1 kriterijus)</w:t>
            </w:r>
          </w:p>
        </w:tc>
        <w:tc>
          <w:tcPr>
            <w:tcW w:w="5639" w:type="dxa"/>
            <w:gridSpan w:val="3"/>
          </w:tcPr>
          <w:p w14:paraId="0E537775" w14:textId="77777777" w:rsidR="00F02E27" w:rsidRPr="0060426E" w:rsidDel="7B1E0365" w:rsidRDefault="00F02E27" w:rsidP="00A972F5">
            <w:pPr>
              <w:jc w:val="both"/>
              <w:rPr>
                <w:rFonts w:asciiTheme="majorHAnsi" w:hAnsiTheme="majorHAnsi" w:cs="Segoe UI Semilight"/>
                <w:highlight w:val="yellow"/>
              </w:rPr>
            </w:pPr>
            <w:r w:rsidRPr="0060426E">
              <w:rPr>
                <w:rFonts w:asciiTheme="majorHAnsi" w:hAnsiTheme="majorHAnsi" w:cs="Segoe UI Semilight"/>
              </w:rPr>
              <w:t>Ne daugiau kaip 11 mėnesių</w:t>
            </w:r>
          </w:p>
        </w:tc>
      </w:tr>
      <w:tr w:rsidR="00F02E27" w:rsidRPr="00891A47" w14:paraId="369AED3D" w14:textId="77777777" w:rsidTr="00A972F5">
        <w:trPr>
          <w:trHeight w:val="276"/>
        </w:trPr>
        <w:tc>
          <w:tcPr>
            <w:tcW w:w="4146" w:type="dxa"/>
            <w:gridSpan w:val="3"/>
          </w:tcPr>
          <w:p w14:paraId="1B335743" w14:textId="77777777" w:rsidR="00F02E27" w:rsidRDefault="00F02E27" w:rsidP="00A972F5">
            <w:pPr>
              <w:rPr>
                <w:rFonts w:asciiTheme="majorHAnsi" w:hAnsiTheme="majorHAnsi" w:cs="Segoe UI Semilight"/>
                <w:b/>
                <w:bCs/>
                <w:i/>
                <w:color w:val="000000" w:themeColor="text1"/>
              </w:rPr>
            </w:pPr>
            <w:r>
              <w:rPr>
                <w:rFonts w:asciiTheme="majorHAnsi" w:hAnsiTheme="majorHAnsi" w:cs="Segoe UI Semilight"/>
                <w:b/>
                <w:bCs/>
                <w:i/>
                <w:color w:val="000000" w:themeColor="text1"/>
              </w:rPr>
              <w:t>Pirkime taikomas žaliasis kriterijus</w:t>
            </w:r>
          </w:p>
        </w:tc>
        <w:tc>
          <w:tcPr>
            <w:tcW w:w="5639" w:type="dxa"/>
            <w:gridSpan w:val="3"/>
          </w:tcPr>
          <w:p w14:paraId="1BA75AB1" w14:textId="77777777" w:rsidR="00F02E27" w:rsidRPr="00907A87" w:rsidRDefault="00F02E27" w:rsidP="00A972F5">
            <w:pPr>
              <w:rPr>
                <w:rFonts w:asciiTheme="majorHAnsi" w:hAnsiTheme="majorHAnsi" w:cstheme="majorHAnsi"/>
                <w:b/>
                <w:bCs/>
              </w:rPr>
            </w:pPr>
            <w:r w:rsidRPr="00863201">
              <w:rPr>
                <w:rFonts w:asciiTheme="majorHAnsi" w:hAnsiTheme="majorHAnsi" w:cstheme="majorHAnsi"/>
              </w:rPr>
              <w:t>Pirkimas vykdomas vadovaujantis 2011 m. birželio 28 d. Lietuvos Respublikos aplinkos ministro įsakymo Nr. D1- 508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4.4.1 punktą. Perkami darbai patenka į orientacinį aplinkosauginių ir aplinkai palankių prekių bei paslaugų sąrašą (Aplinkosauginėms ir aplinkai palankioms prekėms skirtos priežiūros, remonto ir įrengimo paslaugos; Elektros energija, dujos ir šiluma iš atsinaujinančiųjų išteklių).</w:t>
            </w:r>
          </w:p>
          <w:p w14:paraId="7E4EF85C" w14:textId="77777777" w:rsidR="00F02E27" w:rsidRPr="007F4F7F" w:rsidRDefault="00F02E27" w:rsidP="00A972F5">
            <w:pPr>
              <w:rPr>
                <w:rFonts w:asciiTheme="majorHAnsi" w:hAnsiTheme="majorHAnsi" w:cs="Segoe UI Semilight"/>
                <w:b/>
                <w:bCs/>
              </w:rPr>
            </w:pPr>
          </w:p>
        </w:tc>
      </w:tr>
      <w:tr w:rsidR="00F02E27" w:rsidRPr="00891A47" w14:paraId="3A1A0716" w14:textId="77777777" w:rsidTr="00A972F5">
        <w:trPr>
          <w:trHeight w:val="301"/>
        </w:trPr>
        <w:tc>
          <w:tcPr>
            <w:tcW w:w="1442" w:type="dxa"/>
          </w:tcPr>
          <w:p w14:paraId="708C14E6" w14:textId="77777777" w:rsidR="00F02E27" w:rsidRPr="006E2B56" w:rsidRDefault="00F02E27" w:rsidP="00A972F5">
            <w:pPr>
              <w:rPr>
                <w:rFonts w:asciiTheme="majorHAnsi" w:hAnsiTheme="majorHAnsi" w:cs="Segoe UI Semilight"/>
                <w:b/>
                <w:bCs/>
              </w:rPr>
            </w:pPr>
            <w:r w:rsidRPr="006E2B56">
              <w:rPr>
                <w:rFonts w:asciiTheme="majorHAnsi" w:hAnsiTheme="majorHAnsi" w:cs="Segoe UI Semilight"/>
                <w:b/>
                <w:bCs/>
              </w:rPr>
              <w:t>Eil. Nr.</w:t>
            </w:r>
          </w:p>
        </w:tc>
        <w:tc>
          <w:tcPr>
            <w:tcW w:w="8343" w:type="dxa"/>
            <w:gridSpan w:val="5"/>
            <w:vMerge w:val="restart"/>
          </w:tcPr>
          <w:p w14:paraId="490AB04B" w14:textId="77777777" w:rsidR="00F02E27" w:rsidRPr="006E2B56" w:rsidRDefault="00F02E27" w:rsidP="00A972F5">
            <w:pPr>
              <w:jc w:val="center"/>
              <w:rPr>
                <w:rFonts w:asciiTheme="majorHAnsi" w:hAnsiTheme="majorHAnsi" w:cs="Segoe UI Semilight"/>
                <w:b/>
                <w:bCs/>
              </w:rPr>
            </w:pPr>
            <w:r>
              <w:rPr>
                <w:rFonts w:asciiTheme="majorHAnsi" w:hAnsiTheme="majorHAnsi" w:cs="Segoe UI Semilight"/>
                <w:b/>
                <w:bCs/>
              </w:rPr>
              <w:t>REIKALAVIMAI DARBAMS</w:t>
            </w:r>
          </w:p>
        </w:tc>
      </w:tr>
      <w:tr w:rsidR="00F02E27" w:rsidRPr="00891A47" w14:paraId="2D5A8F08" w14:textId="77777777" w:rsidTr="00A972F5">
        <w:trPr>
          <w:trHeight w:val="47"/>
        </w:trPr>
        <w:tc>
          <w:tcPr>
            <w:tcW w:w="1442" w:type="dxa"/>
          </w:tcPr>
          <w:p w14:paraId="138EA8AB" w14:textId="77777777" w:rsidR="00F02E27" w:rsidRPr="006E2B56" w:rsidRDefault="00F02E27" w:rsidP="00F02E27">
            <w:pPr>
              <w:pStyle w:val="Sraopastraipa"/>
              <w:numPr>
                <w:ilvl w:val="0"/>
                <w:numId w:val="3"/>
              </w:numPr>
              <w:spacing w:line="240" w:lineRule="auto"/>
              <w:rPr>
                <w:rFonts w:asciiTheme="majorHAnsi" w:hAnsiTheme="majorHAnsi" w:cs="Segoe UI Semilight"/>
                <w:b/>
                <w:bCs/>
              </w:rPr>
            </w:pPr>
          </w:p>
        </w:tc>
        <w:tc>
          <w:tcPr>
            <w:tcW w:w="8343" w:type="dxa"/>
            <w:gridSpan w:val="5"/>
            <w:vMerge/>
          </w:tcPr>
          <w:p w14:paraId="62E95B25" w14:textId="77777777" w:rsidR="00F02E27" w:rsidRPr="00891A47" w:rsidRDefault="00F02E27" w:rsidP="00A972F5">
            <w:pPr>
              <w:jc w:val="center"/>
              <w:rPr>
                <w:rFonts w:asciiTheme="majorHAnsi" w:hAnsiTheme="majorHAnsi" w:cs="Segoe UI Semilight"/>
                <w:b/>
                <w:bCs/>
                <w:highlight w:val="yellow"/>
              </w:rPr>
            </w:pPr>
          </w:p>
        </w:tc>
      </w:tr>
      <w:tr w:rsidR="00F02E27" w:rsidRPr="00891A47" w14:paraId="37428C36" w14:textId="77777777" w:rsidTr="00A972F5">
        <w:trPr>
          <w:trHeight w:val="300"/>
        </w:trPr>
        <w:tc>
          <w:tcPr>
            <w:tcW w:w="1442" w:type="dxa"/>
          </w:tcPr>
          <w:p w14:paraId="062DF1AA" w14:textId="77777777" w:rsidR="00F02E27" w:rsidRPr="006E2B56" w:rsidRDefault="00F02E27" w:rsidP="00F02E27">
            <w:pPr>
              <w:pStyle w:val="Sraopastraipa"/>
              <w:numPr>
                <w:ilvl w:val="1"/>
                <w:numId w:val="3"/>
              </w:numPr>
              <w:spacing w:line="240" w:lineRule="auto"/>
              <w:rPr>
                <w:rFonts w:asciiTheme="majorHAnsi" w:hAnsiTheme="majorHAnsi" w:cs="Segoe UI Semilight"/>
                <w:b/>
                <w:bCs/>
              </w:rPr>
            </w:pPr>
          </w:p>
        </w:tc>
        <w:tc>
          <w:tcPr>
            <w:tcW w:w="2704" w:type="dxa"/>
            <w:gridSpan w:val="2"/>
          </w:tcPr>
          <w:p w14:paraId="2B9CAC60" w14:textId="77777777" w:rsidR="00F02E27" w:rsidRPr="006E2B56" w:rsidRDefault="00F02E27" w:rsidP="00A972F5">
            <w:pPr>
              <w:rPr>
                <w:rFonts w:asciiTheme="majorHAnsi" w:hAnsiTheme="majorHAnsi" w:cs="Segoe UI Semilight"/>
              </w:rPr>
            </w:pPr>
            <w:r w:rsidRPr="006E2B56">
              <w:rPr>
                <w:rFonts w:asciiTheme="majorHAnsi" w:hAnsiTheme="majorHAnsi" w:cs="Segoe UI Semilight"/>
              </w:rPr>
              <w:t>Darbų apibūdinimas</w:t>
            </w:r>
          </w:p>
        </w:tc>
        <w:tc>
          <w:tcPr>
            <w:tcW w:w="5639" w:type="dxa"/>
            <w:gridSpan w:val="3"/>
          </w:tcPr>
          <w:p w14:paraId="348D9965" w14:textId="77777777" w:rsidR="00F02E27" w:rsidRPr="00E226F0" w:rsidRDefault="00F02E27" w:rsidP="00A972F5">
            <w:pPr>
              <w:rPr>
                <w:rFonts w:asciiTheme="majorHAnsi" w:hAnsiTheme="majorHAnsi" w:cs="Segoe UI Semilight"/>
                <w:iCs/>
                <w:color w:val="A02B93" w:themeColor="accent5"/>
                <w:highlight w:val="yellow"/>
              </w:rPr>
            </w:pPr>
            <w:r>
              <w:rPr>
                <w:rFonts w:asciiTheme="majorHAnsi" w:hAnsiTheme="majorHAnsi" w:cs="Segoe UI Semilight"/>
                <w:iCs/>
              </w:rPr>
              <w:t>Klaipėdos miesto nuotekų valyklos saulės elektrinės montavimo darbai.</w:t>
            </w:r>
          </w:p>
        </w:tc>
      </w:tr>
      <w:tr w:rsidR="00F02E27" w:rsidRPr="00891A47" w14:paraId="649F1B87" w14:textId="77777777" w:rsidTr="00A972F5">
        <w:trPr>
          <w:trHeight w:val="300"/>
        </w:trPr>
        <w:tc>
          <w:tcPr>
            <w:tcW w:w="1442" w:type="dxa"/>
          </w:tcPr>
          <w:p w14:paraId="0F09C943" w14:textId="77777777" w:rsidR="00F02E27" w:rsidRPr="006E2B56" w:rsidRDefault="00F02E27" w:rsidP="00F02E27">
            <w:pPr>
              <w:pStyle w:val="Sraopastraipa"/>
              <w:numPr>
                <w:ilvl w:val="1"/>
                <w:numId w:val="3"/>
              </w:numPr>
              <w:spacing w:line="240" w:lineRule="auto"/>
              <w:rPr>
                <w:rFonts w:asciiTheme="majorHAnsi" w:hAnsiTheme="majorHAnsi" w:cs="Segoe UI Semilight"/>
                <w:b/>
                <w:bCs/>
              </w:rPr>
            </w:pPr>
          </w:p>
        </w:tc>
        <w:tc>
          <w:tcPr>
            <w:tcW w:w="2704" w:type="dxa"/>
            <w:gridSpan w:val="2"/>
          </w:tcPr>
          <w:p w14:paraId="057ADA6C" w14:textId="77777777" w:rsidR="00F02E27" w:rsidRPr="006E2B56" w:rsidRDefault="00F02E27" w:rsidP="00A972F5">
            <w:pPr>
              <w:rPr>
                <w:rFonts w:asciiTheme="majorHAnsi" w:hAnsiTheme="majorHAnsi" w:cs="Segoe UI Semilight"/>
              </w:rPr>
            </w:pPr>
            <w:r w:rsidRPr="006E2B56">
              <w:rPr>
                <w:rFonts w:asciiTheme="majorHAnsi" w:hAnsiTheme="majorHAnsi" w:cs="Segoe UI Semilight"/>
              </w:rPr>
              <w:t>Darbų atlikimo vieta</w:t>
            </w:r>
          </w:p>
        </w:tc>
        <w:tc>
          <w:tcPr>
            <w:tcW w:w="5639" w:type="dxa"/>
            <w:gridSpan w:val="3"/>
          </w:tcPr>
          <w:p w14:paraId="551A14DC" w14:textId="77777777" w:rsidR="00F02E27" w:rsidRPr="00891A47" w:rsidRDefault="00F02E27" w:rsidP="00A972F5">
            <w:pPr>
              <w:spacing w:line="276" w:lineRule="auto"/>
              <w:jc w:val="both"/>
              <w:rPr>
                <w:rFonts w:asciiTheme="majorHAnsi" w:hAnsiTheme="majorHAnsi" w:cstheme="majorHAnsi"/>
                <w:highlight w:val="yellow"/>
              </w:rPr>
            </w:pPr>
            <w:r w:rsidRPr="00E226F0">
              <w:rPr>
                <w:rFonts w:asciiTheme="majorHAnsi" w:hAnsiTheme="majorHAnsi" w:cstheme="majorHAnsi"/>
              </w:rPr>
              <w:t xml:space="preserve">Uosių g. 8, </w:t>
            </w:r>
            <w:proofErr w:type="spellStart"/>
            <w:r w:rsidRPr="00E226F0">
              <w:rPr>
                <w:rFonts w:asciiTheme="majorHAnsi" w:hAnsiTheme="majorHAnsi" w:cstheme="majorHAnsi"/>
              </w:rPr>
              <w:t>Dumpių</w:t>
            </w:r>
            <w:proofErr w:type="spellEnd"/>
            <w:r w:rsidRPr="00E226F0">
              <w:rPr>
                <w:rFonts w:asciiTheme="majorHAnsi" w:hAnsiTheme="majorHAnsi" w:cstheme="majorHAnsi"/>
              </w:rPr>
              <w:t xml:space="preserve"> k., Klaipėdos r.</w:t>
            </w:r>
          </w:p>
        </w:tc>
      </w:tr>
      <w:tr w:rsidR="00F02E27" w:rsidRPr="00891A47" w14:paraId="28374F50" w14:textId="77777777" w:rsidTr="00A972F5">
        <w:trPr>
          <w:trHeight w:val="300"/>
        </w:trPr>
        <w:tc>
          <w:tcPr>
            <w:tcW w:w="1442" w:type="dxa"/>
          </w:tcPr>
          <w:p w14:paraId="46F0018E" w14:textId="77777777" w:rsidR="00F02E27" w:rsidRPr="006E2B56" w:rsidRDefault="00F02E27" w:rsidP="00F02E27">
            <w:pPr>
              <w:pStyle w:val="Sraopastraipa"/>
              <w:numPr>
                <w:ilvl w:val="1"/>
                <w:numId w:val="3"/>
              </w:numPr>
              <w:spacing w:line="240" w:lineRule="auto"/>
              <w:rPr>
                <w:rFonts w:asciiTheme="majorHAnsi" w:hAnsiTheme="majorHAnsi" w:cs="Segoe UI Semilight"/>
                <w:b/>
                <w:bCs/>
              </w:rPr>
            </w:pPr>
          </w:p>
        </w:tc>
        <w:tc>
          <w:tcPr>
            <w:tcW w:w="2704" w:type="dxa"/>
            <w:gridSpan w:val="2"/>
          </w:tcPr>
          <w:p w14:paraId="00787391" w14:textId="77777777" w:rsidR="00F02E27" w:rsidRPr="006E2B56" w:rsidRDefault="00F02E27" w:rsidP="00A972F5">
            <w:pPr>
              <w:rPr>
                <w:rFonts w:asciiTheme="majorHAnsi" w:hAnsiTheme="majorHAnsi" w:cs="Segoe UI Semilight"/>
                <w:color w:val="A02B93" w:themeColor="accent5"/>
              </w:rPr>
            </w:pPr>
            <w:r w:rsidRPr="006E2B56">
              <w:rPr>
                <w:rFonts w:asciiTheme="majorHAnsi" w:hAnsiTheme="majorHAnsi" w:cs="Segoe UI Semilight"/>
                <w:color w:val="000000" w:themeColor="text1"/>
              </w:rPr>
              <w:t>Objekto rūšis</w:t>
            </w:r>
          </w:p>
        </w:tc>
        <w:tc>
          <w:tcPr>
            <w:tcW w:w="5639" w:type="dxa"/>
            <w:gridSpan w:val="3"/>
          </w:tcPr>
          <w:p w14:paraId="27F62006" w14:textId="77777777" w:rsidR="00F02E27" w:rsidRPr="006E2B56" w:rsidRDefault="00F02E27" w:rsidP="00A972F5">
            <w:pPr>
              <w:rPr>
                <w:rFonts w:asciiTheme="majorHAnsi" w:hAnsiTheme="majorHAnsi" w:cstheme="majorHAnsi"/>
              </w:rPr>
            </w:pPr>
            <w:r w:rsidRPr="006E2B56">
              <w:rPr>
                <w:rFonts w:asciiTheme="majorHAnsi" w:hAnsiTheme="majorHAnsi" w:cstheme="majorHAnsi"/>
              </w:rPr>
              <w:t>Nuotekų valykla.</w:t>
            </w:r>
          </w:p>
        </w:tc>
      </w:tr>
      <w:tr w:rsidR="00F02E27" w:rsidRPr="00891A47" w14:paraId="2C73A1A1" w14:textId="77777777" w:rsidTr="00A972F5">
        <w:trPr>
          <w:trHeight w:val="300"/>
        </w:trPr>
        <w:tc>
          <w:tcPr>
            <w:tcW w:w="1442" w:type="dxa"/>
          </w:tcPr>
          <w:p w14:paraId="6CEA79D4" w14:textId="77777777" w:rsidR="00F02E27" w:rsidRPr="006E2B56" w:rsidRDefault="00F02E27" w:rsidP="00F02E27">
            <w:pPr>
              <w:pStyle w:val="Sraopastraipa"/>
              <w:numPr>
                <w:ilvl w:val="1"/>
                <w:numId w:val="3"/>
              </w:numPr>
              <w:spacing w:line="240" w:lineRule="auto"/>
              <w:rPr>
                <w:rFonts w:asciiTheme="majorHAnsi" w:hAnsiTheme="majorHAnsi" w:cs="Segoe UI Semilight"/>
                <w:b/>
                <w:bCs/>
              </w:rPr>
            </w:pPr>
          </w:p>
        </w:tc>
        <w:tc>
          <w:tcPr>
            <w:tcW w:w="2704" w:type="dxa"/>
            <w:gridSpan w:val="2"/>
          </w:tcPr>
          <w:p w14:paraId="7A50A054" w14:textId="77777777" w:rsidR="00F02E27" w:rsidRPr="006E2B56" w:rsidRDefault="00F02E27" w:rsidP="00A972F5">
            <w:pPr>
              <w:rPr>
                <w:rFonts w:asciiTheme="majorHAnsi" w:hAnsiTheme="majorHAnsi" w:cs="Segoe UI Semilight"/>
              </w:rPr>
            </w:pPr>
            <w:r w:rsidRPr="006E2B56">
              <w:rPr>
                <w:rFonts w:asciiTheme="majorHAnsi" w:hAnsiTheme="majorHAnsi" w:cs="Segoe UI Semilight"/>
              </w:rPr>
              <w:t>Darbų pradžios terminas</w:t>
            </w:r>
          </w:p>
        </w:tc>
        <w:tc>
          <w:tcPr>
            <w:tcW w:w="5639" w:type="dxa"/>
            <w:gridSpan w:val="3"/>
          </w:tcPr>
          <w:p w14:paraId="0223A4BD" w14:textId="77777777" w:rsidR="00F02E27" w:rsidRPr="00891A47" w:rsidRDefault="00F02E27" w:rsidP="00A972F5">
            <w:pPr>
              <w:jc w:val="both"/>
              <w:rPr>
                <w:rFonts w:asciiTheme="majorHAnsi" w:hAnsiTheme="majorHAnsi" w:cs="Segoe UI Semilight"/>
                <w:highlight w:val="yellow"/>
              </w:rPr>
            </w:pPr>
            <w:r w:rsidRPr="006E2B56">
              <w:rPr>
                <w:rFonts w:asciiTheme="majorHAnsi" w:hAnsiTheme="majorHAnsi" w:cs="Segoe UI Semilight"/>
              </w:rPr>
              <w:t>Darbai pradedami vykdyti sekančią darbo dieną po sutarties įsigaliojimo dienos.</w:t>
            </w:r>
          </w:p>
        </w:tc>
      </w:tr>
      <w:tr w:rsidR="00F02E27" w:rsidRPr="00891A47" w14:paraId="60DE579A" w14:textId="77777777" w:rsidTr="00A972F5">
        <w:trPr>
          <w:trHeight w:val="300"/>
        </w:trPr>
        <w:tc>
          <w:tcPr>
            <w:tcW w:w="1442" w:type="dxa"/>
          </w:tcPr>
          <w:p w14:paraId="6B0C7574" w14:textId="77777777" w:rsidR="00F02E27" w:rsidRPr="006E2B56" w:rsidRDefault="00F02E27" w:rsidP="00F02E27">
            <w:pPr>
              <w:pStyle w:val="Sraopastraipa"/>
              <w:numPr>
                <w:ilvl w:val="1"/>
                <w:numId w:val="3"/>
              </w:numPr>
              <w:spacing w:line="240" w:lineRule="auto"/>
              <w:rPr>
                <w:rFonts w:asciiTheme="majorHAnsi" w:hAnsiTheme="majorHAnsi" w:cs="Segoe UI Semilight"/>
                <w:b/>
                <w:bCs/>
              </w:rPr>
            </w:pPr>
          </w:p>
        </w:tc>
        <w:tc>
          <w:tcPr>
            <w:tcW w:w="2704" w:type="dxa"/>
            <w:gridSpan w:val="2"/>
          </w:tcPr>
          <w:p w14:paraId="5802DD6C" w14:textId="77777777" w:rsidR="00F02E27" w:rsidRPr="006E2B56" w:rsidRDefault="00F02E27" w:rsidP="00A972F5">
            <w:pPr>
              <w:rPr>
                <w:rFonts w:asciiTheme="majorHAnsi" w:hAnsiTheme="majorHAnsi" w:cs="Segoe UI Semilight"/>
              </w:rPr>
            </w:pPr>
            <w:r w:rsidRPr="006E2B56">
              <w:rPr>
                <w:rFonts w:asciiTheme="majorHAnsi" w:hAnsiTheme="majorHAnsi" w:cs="Segoe UI Semilight"/>
              </w:rPr>
              <w:t>Dėl darbų vietos apžiūros</w:t>
            </w:r>
          </w:p>
        </w:tc>
        <w:tc>
          <w:tcPr>
            <w:tcW w:w="5639" w:type="dxa"/>
            <w:gridSpan w:val="3"/>
          </w:tcPr>
          <w:p w14:paraId="00F562DD" w14:textId="77777777" w:rsidR="00F02E27" w:rsidRPr="006E2B56" w:rsidRDefault="00F02E27" w:rsidP="00A972F5">
            <w:pPr>
              <w:jc w:val="both"/>
              <w:rPr>
                <w:rFonts w:asciiTheme="majorHAnsi" w:hAnsiTheme="majorHAnsi" w:cs="Segoe UI Semilight"/>
              </w:rPr>
            </w:pPr>
            <w:r w:rsidRPr="006E2B56">
              <w:rPr>
                <w:rFonts w:asciiTheme="majorHAnsi" w:hAnsiTheme="majorHAnsi" w:cs="Segoe UI Semilight"/>
              </w:rPr>
              <w:t>Prieš teikiant pasiūlymą, tiekėjui rekomenduojama susipažinti su numatoma statybos darbų teritorija, kad galėtų pats įvertinti esamą situaciją bei numatomų atlikti darbų kiekius.</w:t>
            </w:r>
          </w:p>
        </w:tc>
      </w:tr>
      <w:tr w:rsidR="00F02E27" w:rsidRPr="00891A47" w14:paraId="091A8DCD" w14:textId="77777777" w:rsidTr="00A972F5">
        <w:trPr>
          <w:trHeight w:val="300"/>
        </w:trPr>
        <w:tc>
          <w:tcPr>
            <w:tcW w:w="1442" w:type="dxa"/>
          </w:tcPr>
          <w:p w14:paraId="4CD3AC4D" w14:textId="77777777" w:rsidR="00F02E27" w:rsidRPr="006E2B56" w:rsidRDefault="00F02E27" w:rsidP="00F02E27">
            <w:pPr>
              <w:pStyle w:val="Sraopastraipa"/>
              <w:numPr>
                <w:ilvl w:val="1"/>
                <w:numId w:val="3"/>
              </w:numPr>
              <w:spacing w:line="240" w:lineRule="auto"/>
              <w:rPr>
                <w:rFonts w:asciiTheme="majorHAnsi" w:hAnsiTheme="majorHAnsi" w:cs="Segoe UI Semilight"/>
                <w:b/>
                <w:bCs/>
              </w:rPr>
            </w:pPr>
          </w:p>
        </w:tc>
        <w:tc>
          <w:tcPr>
            <w:tcW w:w="2704" w:type="dxa"/>
            <w:gridSpan w:val="2"/>
          </w:tcPr>
          <w:p w14:paraId="6F85E6DA" w14:textId="77777777" w:rsidR="00F02E27" w:rsidRPr="006E2B56" w:rsidRDefault="00F02E27" w:rsidP="00A972F5">
            <w:pPr>
              <w:rPr>
                <w:rFonts w:asciiTheme="majorHAnsi" w:hAnsiTheme="majorHAnsi" w:cs="Segoe UI Semilight"/>
              </w:rPr>
            </w:pPr>
            <w:r w:rsidRPr="006E2B56">
              <w:rPr>
                <w:rFonts w:asciiTheme="majorHAnsi" w:hAnsiTheme="majorHAnsi" w:cs="Segoe UI Semilight"/>
              </w:rPr>
              <w:t>Reikalavimai susidariusioms atliekoms</w:t>
            </w:r>
          </w:p>
        </w:tc>
        <w:tc>
          <w:tcPr>
            <w:tcW w:w="5639" w:type="dxa"/>
            <w:gridSpan w:val="3"/>
          </w:tcPr>
          <w:p w14:paraId="7EF63413" w14:textId="77777777" w:rsidR="00F02E27" w:rsidRPr="006E2B56" w:rsidRDefault="00F02E27" w:rsidP="00A972F5">
            <w:pPr>
              <w:rPr>
                <w:rFonts w:asciiTheme="majorHAnsi" w:hAnsiTheme="majorHAnsi" w:cs="Segoe UI Semilight"/>
                <w:iCs/>
              </w:rPr>
            </w:pPr>
            <w:r w:rsidRPr="006E2B56">
              <w:rPr>
                <w:rFonts w:asciiTheme="majorHAnsi" w:hAnsiTheme="majorHAnsi" w:cs="Segoe UI Semilight"/>
                <w:iCs/>
              </w:rPr>
              <w:t>Sutvarkyti statybos atliekas.</w:t>
            </w:r>
          </w:p>
          <w:p w14:paraId="4638B8E9" w14:textId="77777777" w:rsidR="00F02E27" w:rsidRPr="006E2B56" w:rsidRDefault="00F02E27" w:rsidP="00A972F5">
            <w:pPr>
              <w:rPr>
                <w:rFonts w:asciiTheme="majorHAnsi" w:hAnsiTheme="majorHAnsi" w:cs="Segoe UI Semilight"/>
                <w:i/>
                <w:color w:val="0070C0"/>
              </w:rPr>
            </w:pPr>
          </w:p>
        </w:tc>
      </w:tr>
      <w:tr w:rsidR="00F02E27" w:rsidRPr="00891A47" w14:paraId="1E5F0F9D" w14:textId="77777777" w:rsidTr="00A972F5">
        <w:trPr>
          <w:trHeight w:val="369"/>
        </w:trPr>
        <w:tc>
          <w:tcPr>
            <w:tcW w:w="1442" w:type="dxa"/>
          </w:tcPr>
          <w:p w14:paraId="5ABEAC11" w14:textId="77777777" w:rsidR="00F02E27" w:rsidRPr="006E2B56" w:rsidRDefault="00F02E27" w:rsidP="00F02E27">
            <w:pPr>
              <w:pStyle w:val="Sraopastraipa"/>
              <w:numPr>
                <w:ilvl w:val="1"/>
                <w:numId w:val="3"/>
              </w:numPr>
              <w:spacing w:after="200" w:line="276" w:lineRule="auto"/>
              <w:rPr>
                <w:rFonts w:asciiTheme="majorHAnsi" w:hAnsiTheme="majorHAnsi" w:cs="Segoe UI Semilight"/>
                <w:b/>
                <w:bCs/>
                <w:color w:val="000000" w:themeColor="text1"/>
              </w:rPr>
            </w:pPr>
          </w:p>
        </w:tc>
        <w:tc>
          <w:tcPr>
            <w:tcW w:w="2704" w:type="dxa"/>
            <w:gridSpan w:val="2"/>
          </w:tcPr>
          <w:p w14:paraId="5FDBE3A9" w14:textId="77777777" w:rsidR="00F02E27" w:rsidRPr="006E2B56" w:rsidRDefault="00F02E27" w:rsidP="00A972F5">
            <w:pPr>
              <w:rPr>
                <w:rFonts w:asciiTheme="majorHAnsi" w:hAnsiTheme="majorHAnsi" w:cs="Segoe UI Semilight"/>
                <w:color w:val="0070C0"/>
              </w:rPr>
            </w:pPr>
            <w:r w:rsidRPr="006E2B56">
              <w:rPr>
                <w:rFonts w:asciiTheme="majorHAnsi" w:hAnsiTheme="majorHAnsi" w:cs="Segoe UI Semilight"/>
              </w:rPr>
              <w:t>Defektų ištaisymo terminas</w:t>
            </w:r>
          </w:p>
        </w:tc>
        <w:tc>
          <w:tcPr>
            <w:tcW w:w="5639" w:type="dxa"/>
            <w:gridSpan w:val="3"/>
          </w:tcPr>
          <w:p w14:paraId="11B9C248" w14:textId="77777777" w:rsidR="00F02E27" w:rsidRPr="006E2B56" w:rsidRDefault="00F02E27" w:rsidP="00A972F5">
            <w:pPr>
              <w:jc w:val="both"/>
              <w:rPr>
                <w:rFonts w:asciiTheme="majorHAnsi" w:hAnsiTheme="majorHAnsi" w:cs="Segoe UI Semilight"/>
                <w:iCs/>
                <w:color w:val="0070C0"/>
              </w:rPr>
            </w:pPr>
            <w:r w:rsidRPr="006E2B56">
              <w:rPr>
                <w:rFonts w:asciiTheme="majorHAnsi" w:hAnsiTheme="majorHAnsi" w:cs="Segoe UI Semilight"/>
                <w:iCs/>
              </w:rPr>
              <w:t>Per 10</w:t>
            </w:r>
            <w:r w:rsidRPr="00E061BA">
              <w:rPr>
                <w:rFonts w:asciiTheme="majorHAnsi" w:hAnsiTheme="majorHAnsi" w:cs="Segoe UI Semilight"/>
                <w:iCs/>
              </w:rPr>
              <w:t xml:space="preserve"> </w:t>
            </w:r>
            <w:r w:rsidRPr="006E2B56">
              <w:rPr>
                <w:rFonts w:asciiTheme="majorHAnsi" w:hAnsiTheme="majorHAnsi" w:cs="Segoe UI Semilight"/>
                <w:iCs/>
              </w:rPr>
              <w:t>darbo dienų nuo defektų nustatymo dienos.</w:t>
            </w:r>
          </w:p>
        </w:tc>
      </w:tr>
      <w:tr w:rsidR="00F02E27" w:rsidRPr="00891A47" w14:paraId="7168E2A6" w14:textId="77777777" w:rsidTr="00A972F5">
        <w:trPr>
          <w:trHeight w:val="373"/>
        </w:trPr>
        <w:tc>
          <w:tcPr>
            <w:tcW w:w="1442" w:type="dxa"/>
          </w:tcPr>
          <w:p w14:paraId="3FE6AA24" w14:textId="77777777" w:rsidR="00F02E27" w:rsidRPr="006E2B56" w:rsidRDefault="00F02E27" w:rsidP="00F02E27">
            <w:pPr>
              <w:pStyle w:val="Sraopastraipa"/>
              <w:numPr>
                <w:ilvl w:val="0"/>
                <w:numId w:val="4"/>
              </w:numPr>
              <w:spacing w:line="240" w:lineRule="auto"/>
              <w:rPr>
                <w:rFonts w:asciiTheme="majorHAnsi" w:hAnsiTheme="majorHAnsi" w:cs="Segoe UI Semilight"/>
                <w:b/>
                <w:bCs/>
              </w:rPr>
            </w:pPr>
          </w:p>
        </w:tc>
        <w:tc>
          <w:tcPr>
            <w:tcW w:w="8343" w:type="dxa"/>
            <w:gridSpan w:val="5"/>
          </w:tcPr>
          <w:p w14:paraId="0F19F216" w14:textId="77777777" w:rsidR="00F02E27" w:rsidRPr="00BC0ECC" w:rsidRDefault="00F02E27" w:rsidP="00A972F5">
            <w:pPr>
              <w:jc w:val="center"/>
              <w:rPr>
                <w:rFonts w:asciiTheme="majorHAnsi" w:hAnsiTheme="majorHAnsi" w:cs="Segoe UI Semilight"/>
                <w:b/>
                <w:color w:val="000000" w:themeColor="text1"/>
              </w:rPr>
            </w:pPr>
            <w:r w:rsidRPr="00BC0ECC">
              <w:rPr>
                <w:rFonts w:asciiTheme="majorHAnsi" w:hAnsiTheme="majorHAnsi" w:cs="Segoe UI Semilight"/>
                <w:b/>
                <w:color w:val="000000" w:themeColor="text1"/>
              </w:rPr>
              <w:t>REIKALAVIMAI SAULĖS ELEKTRINEI</w:t>
            </w:r>
          </w:p>
        </w:tc>
      </w:tr>
      <w:tr w:rsidR="00F02E27" w:rsidRPr="00891A47" w14:paraId="5572C0D0" w14:textId="77777777" w:rsidTr="00A972F5">
        <w:trPr>
          <w:trHeight w:val="373"/>
        </w:trPr>
        <w:tc>
          <w:tcPr>
            <w:tcW w:w="1442" w:type="dxa"/>
          </w:tcPr>
          <w:p w14:paraId="5FCBDE08"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tcPr>
          <w:p w14:paraId="2B11D01E" w14:textId="77777777" w:rsidR="00F02E27" w:rsidRPr="00353221" w:rsidRDefault="00F02E27" w:rsidP="00A972F5">
            <w:pPr>
              <w:rPr>
                <w:rFonts w:asciiTheme="majorHAnsi" w:hAnsiTheme="majorHAnsi" w:cs="Segoe UI Semilight"/>
                <w:bCs/>
                <w:color w:val="000000" w:themeColor="text1"/>
              </w:rPr>
            </w:pPr>
            <w:r w:rsidRPr="00353221">
              <w:rPr>
                <w:rFonts w:asciiTheme="majorHAnsi" w:hAnsiTheme="majorHAnsi" w:cs="Segoe UI Semilight"/>
                <w:bCs/>
                <w:color w:val="000000" w:themeColor="text1"/>
              </w:rPr>
              <w:t>Bendra saulės fotoelektrinės</w:t>
            </w:r>
          </w:p>
          <w:p w14:paraId="6569E85C" w14:textId="77777777" w:rsidR="00F02E27" w:rsidRPr="00353221" w:rsidRDefault="00F02E27" w:rsidP="00A972F5">
            <w:pPr>
              <w:rPr>
                <w:rFonts w:asciiTheme="majorHAnsi" w:hAnsiTheme="majorHAnsi" w:cs="Segoe UI Semilight"/>
                <w:bCs/>
                <w:color w:val="000000" w:themeColor="text1"/>
              </w:rPr>
            </w:pPr>
            <w:r w:rsidRPr="00353221">
              <w:rPr>
                <w:rFonts w:asciiTheme="majorHAnsi" w:hAnsiTheme="majorHAnsi" w:cs="Segoe UI Semilight"/>
                <w:bCs/>
                <w:color w:val="000000" w:themeColor="text1"/>
              </w:rPr>
              <w:t>jėgainės įrengtoji galia</w:t>
            </w:r>
          </w:p>
        </w:tc>
        <w:tc>
          <w:tcPr>
            <w:tcW w:w="5811" w:type="dxa"/>
            <w:gridSpan w:val="4"/>
          </w:tcPr>
          <w:p w14:paraId="2B040CFB" w14:textId="77777777" w:rsidR="00F02E27" w:rsidRPr="00BC0ECC" w:rsidRDefault="00F02E27" w:rsidP="00A972F5">
            <w:pPr>
              <w:rPr>
                <w:rFonts w:asciiTheme="majorHAnsi" w:hAnsiTheme="majorHAnsi" w:cs="Segoe UI Semilight"/>
                <w:color w:val="000000" w:themeColor="text1"/>
              </w:rPr>
            </w:pPr>
            <w:r>
              <w:rPr>
                <w:rFonts w:asciiTheme="majorHAnsi" w:hAnsiTheme="majorHAnsi" w:cs="Segoe UI Semilight"/>
                <w:color w:val="000000" w:themeColor="text1"/>
              </w:rPr>
              <w:t xml:space="preserve">Ne mažesnė, nei </w:t>
            </w:r>
            <w:r w:rsidRPr="531E0861">
              <w:rPr>
                <w:rFonts w:asciiTheme="majorHAnsi" w:hAnsiTheme="majorHAnsi" w:cs="Segoe UI Semilight"/>
                <w:color w:val="000000" w:themeColor="text1"/>
              </w:rPr>
              <w:t>710 kW</w:t>
            </w:r>
          </w:p>
        </w:tc>
      </w:tr>
      <w:tr w:rsidR="00F02E27" w:rsidRPr="00891A47" w14:paraId="3F0D91EE" w14:textId="77777777" w:rsidTr="00A972F5">
        <w:trPr>
          <w:trHeight w:val="373"/>
        </w:trPr>
        <w:tc>
          <w:tcPr>
            <w:tcW w:w="1442" w:type="dxa"/>
          </w:tcPr>
          <w:p w14:paraId="2E5BDE47"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tcPr>
          <w:p w14:paraId="156B2728" w14:textId="77777777" w:rsidR="00F02E27" w:rsidRPr="00353221" w:rsidRDefault="00F02E27" w:rsidP="00A972F5">
            <w:pPr>
              <w:rPr>
                <w:rFonts w:asciiTheme="majorHAnsi" w:hAnsiTheme="majorHAnsi" w:cs="Segoe UI Semilight"/>
                <w:bCs/>
                <w:color w:val="000000" w:themeColor="text1"/>
              </w:rPr>
            </w:pPr>
            <w:r>
              <w:rPr>
                <w:rFonts w:asciiTheme="majorHAnsi" w:hAnsiTheme="majorHAnsi" w:cs="Segoe UI Semilight"/>
                <w:bCs/>
                <w:color w:val="000000" w:themeColor="text1"/>
              </w:rPr>
              <w:t>Elektrinės padėtis</w:t>
            </w:r>
          </w:p>
        </w:tc>
        <w:tc>
          <w:tcPr>
            <w:tcW w:w="5811" w:type="dxa"/>
            <w:gridSpan w:val="4"/>
          </w:tcPr>
          <w:p w14:paraId="4AC9E972" w14:textId="77777777" w:rsidR="00F02E27" w:rsidRPr="00BC0ECC" w:rsidRDefault="00F02E27" w:rsidP="00A972F5">
            <w:pPr>
              <w:rPr>
                <w:rFonts w:asciiTheme="majorHAnsi" w:hAnsiTheme="majorHAnsi" w:cs="Segoe UI Semilight"/>
                <w:color w:val="000000" w:themeColor="text1"/>
              </w:rPr>
            </w:pPr>
            <w:r>
              <w:rPr>
                <w:rFonts w:asciiTheme="majorHAnsi" w:hAnsiTheme="majorHAnsi" w:cs="Segoe UI Semilight"/>
                <w:bCs/>
                <w:color w:val="000000" w:themeColor="text1"/>
              </w:rPr>
              <w:t>Rytų ir vakarų kryptimi po lygiai.</w:t>
            </w:r>
          </w:p>
        </w:tc>
      </w:tr>
      <w:tr w:rsidR="00F02E27" w:rsidRPr="00891A47" w14:paraId="04366A54" w14:textId="77777777" w:rsidTr="00A972F5">
        <w:trPr>
          <w:trHeight w:val="373"/>
        </w:trPr>
        <w:tc>
          <w:tcPr>
            <w:tcW w:w="1442" w:type="dxa"/>
          </w:tcPr>
          <w:p w14:paraId="06A4374C"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tcPr>
          <w:p w14:paraId="64EA1E4C" w14:textId="77777777" w:rsidR="00F02E27" w:rsidRPr="00353221" w:rsidRDefault="00F02E27" w:rsidP="00A972F5">
            <w:pPr>
              <w:rPr>
                <w:rFonts w:asciiTheme="majorHAnsi" w:hAnsiTheme="majorHAnsi" w:cs="Segoe UI Semilight"/>
                <w:bCs/>
                <w:color w:val="000000" w:themeColor="text1"/>
              </w:rPr>
            </w:pPr>
            <w:r w:rsidRPr="00353221">
              <w:rPr>
                <w:rFonts w:asciiTheme="majorHAnsi" w:hAnsiTheme="majorHAnsi" w:cs="Segoe UI Semilight"/>
                <w:bCs/>
                <w:color w:val="000000" w:themeColor="text1"/>
              </w:rPr>
              <w:t>Montavimo metodas</w:t>
            </w:r>
          </w:p>
        </w:tc>
        <w:tc>
          <w:tcPr>
            <w:tcW w:w="5811" w:type="dxa"/>
            <w:gridSpan w:val="4"/>
          </w:tcPr>
          <w:p w14:paraId="04993296" w14:textId="77777777" w:rsidR="00F02E27" w:rsidRPr="00353221" w:rsidRDefault="00F02E27" w:rsidP="00A972F5">
            <w:pPr>
              <w:rPr>
                <w:rFonts w:asciiTheme="majorHAnsi" w:hAnsiTheme="majorHAnsi" w:cs="Segoe UI Semilight"/>
                <w:bCs/>
                <w:color w:val="000000" w:themeColor="text1"/>
              </w:rPr>
            </w:pPr>
            <w:r w:rsidRPr="00353221">
              <w:rPr>
                <w:rFonts w:asciiTheme="majorHAnsi" w:hAnsiTheme="majorHAnsi" w:cs="Segoe UI Semilight"/>
                <w:bCs/>
                <w:color w:val="000000" w:themeColor="text1"/>
              </w:rPr>
              <w:t>Antžeminė sistema</w:t>
            </w:r>
            <w:r>
              <w:rPr>
                <w:rFonts w:asciiTheme="majorHAnsi" w:hAnsiTheme="majorHAnsi" w:cs="Segoe UI Semilight"/>
                <w:bCs/>
                <w:color w:val="000000" w:themeColor="text1"/>
              </w:rPr>
              <w:t>.</w:t>
            </w:r>
          </w:p>
        </w:tc>
      </w:tr>
      <w:tr w:rsidR="00F02E27" w:rsidRPr="00040329" w14:paraId="38B38DAD" w14:textId="77777777" w:rsidTr="00A972F5">
        <w:trPr>
          <w:trHeight w:val="373"/>
        </w:trPr>
        <w:tc>
          <w:tcPr>
            <w:tcW w:w="1442" w:type="dxa"/>
          </w:tcPr>
          <w:p w14:paraId="3699D715" w14:textId="77777777" w:rsidR="00F02E27" w:rsidRPr="00040329" w:rsidRDefault="00F02E27" w:rsidP="00F02E27">
            <w:pPr>
              <w:pStyle w:val="Sraopastraipa"/>
              <w:numPr>
                <w:ilvl w:val="1"/>
                <w:numId w:val="4"/>
              </w:numPr>
              <w:spacing w:line="240" w:lineRule="auto"/>
              <w:rPr>
                <w:rFonts w:asciiTheme="majorHAnsi" w:hAnsiTheme="majorHAnsi" w:cs="Segoe UI Semilight"/>
                <w:b/>
                <w:bCs/>
              </w:rPr>
            </w:pPr>
          </w:p>
        </w:tc>
        <w:tc>
          <w:tcPr>
            <w:tcW w:w="2532" w:type="dxa"/>
          </w:tcPr>
          <w:p w14:paraId="46DD0DCE" w14:textId="77777777" w:rsidR="00F02E27" w:rsidRPr="00040329" w:rsidRDefault="00F02E27" w:rsidP="00A972F5">
            <w:pPr>
              <w:rPr>
                <w:rFonts w:asciiTheme="majorHAnsi" w:hAnsiTheme="majorHAnsi" w:cs="Segoe UI Semilight"/>
                <w:bCs/>
                <w:color w:val="000000" w:themeColor="text1"/>
              </w:rPr>
            </w:pPr>
            <w:r w:rsidRPr="00040329">
              <w:rPr>
                <w:rFonts w:asciiTheme="majorHAnsi" w:hAnsiTheme="majorHAnsi" w:cs="Segoe UI Semilight"/>
                <w:bCs/>
                <w:color w:val="000000" w:themeColor="text1"/>
              </w:rPr>
              <w:t>Fotoelektrinių modulių gamintojas ir moduliai</w:t>
            </w:r>
          </w:p>
        </w:tc>
        <w:tc>
          <w:tcPr>
            <w:tcW w:w="5811" w:type="dxa"/>
            <w:gridSpan w:val="4"/>
          </w:tcPr>
          <w:p w14:paraId="29677520" w14:textId="77777777" w:rsidR="00F02E27" w:rsidRDefault="00F02E27" w:rsidP="00A972F5">
            <w:pPr>
              <w:rPr>
                <w:rFonts w:asciiTheme="majorHAnsi" w:hAnsiTheme="majorHAnsi" w:cs="Segoe UI Semilight"/>
                <w:bCs/>
                <w:i/>
                <w:iCs/>
                <w:color w:val="000000" w:themeColor="text1"/>
              </w:rPr>
            </w:pPr>
            <w:r w:rsidRPr="00040329">
              <w:rPr>
                <w:rFonts w:asciiTheme="majorHAnsi" w:hAnsiTheme="majorHAnsi" w:cs="Segoe UI Semilight"/>
                <w:bCs/>
                <w:color w:val="000000" w:themeColor="text1"/>
              </w:rPr>
              <w:t>Fotoelektrinių modulių</w:t>
            </w:r>
            <w:r w:rsidRPr="00394666">
              <w:rPr>
                <w:rFonts w:asciiTheme="majorHAnsi" w:hAnsiTheme="majorHAnsi" w:cs="Segoe UI Semilight"/>
                <w:bCs/>
                <w:color w:val="000000" w:themeColor="text1"/>
              </w:rPr>
              <w:t xml:space="preserve"> gamintojas turi būti įtrauktas į BNEF „</w:t>
            </w:r>
            <w:proofErr w:type="spellStart"/>
            <w:r w:rsidRPr="00394666">
              <w:rPr>
                <w:rFonts w:asciiTheme="majorHAnsi" w:hAnsiTheme="majorHAnsi" w:cs="Segoe UI Semilight"/>
                <w:bCs/>
                <w:color w:val="000000" w:themeColor="text1"/>
              </w:rPr>
              <w:t>Tier</w:t>
            </w:r>
            <w:proofErr w:type="spellEnd"/>
            <w:r w:rsidRPr="00394666">
              <w:rPr>
                <w:rFonts w:asciiTheme="majorHAnsi" w:hAnsiTheme="majorHAnsi" w:cs="Segoe UI Semilight"/>
                <w:bCs/>
                <w:color w:val="000000" w:themeColor="text1"/>
              </w:rPr>
              <w:t xml:space="preserve"> 1“ sąrašą bent paskutinėje (arba 2 iš paskutinių 4 ketvirčių) ataskaitoje arba pateikti lygiavertį įrodymą apie modulių kokybę, patikimumą ir bankinį pripažinimą (pvz., PVEL ataskaitą, TÜV testus, ISO sertifikatus, projekto finansavimo įrodymus ar kita).</w:t>
            </w:r>
            <w:r w:rsidRPr="00394666">
              <w:rPr>
                <w:rFonts w:asciiTheme="majorHAnsi" w:hAnsiTheme="majorHAnsi" w:cs="Segoe UI Semilight"/>
                <w:bCs/>
                <w:i/>
                <w:iCs/>
                <w:color w:val="000000" w:themeColor="text1"/>
              </w:rPr>
              <w:t xml:space="preserve"> </w:t>
            </w:r>
          </w:p>
          <w:p w14:paraId="01050593" w14:textId="77777777" w:rsidR="00F02E27" w:rsidRPr="00040329" w:rsidRDefault="00F02E27" w:rsidP="00A972F5">
            <w:pPr>
              <w:rPr>
                <w:rFonts w:asciiTheme="majorHAnsi" w:hAnsiTheme="majorHAnsi" w:cs="Segoe UI Semilight"/>
                <w:i/>
                <w:iCs/>
                <w:color w:val="000000" w:themeColor="text1"/>
              </w:rPr>
            </w:pPr>
            <w:r w:rsidRPr="00040329">
              <w:rPr>
                <w:rFonts w:asciiTheme="majorHAnsi" w:hAnsiTheme="majorHAnsi" w:cs="Segoe UI Semilight"/>
                <w:i/>
                <w:iCs/>
                <w:color w:val="000000" w:themeColor="text1"/>
              </w:rPr>
              <w:t>Pasiūlyme nurodyti gamintojo pavadinimą ir modulių tipą.</w:t>
            </w:r>
          </w:p>
        </w:tc>
      </w:tr>
      <w:tr w:rsidR="00F02E27" w:rsidRPr="00891A47" w14:paraId="10B20899" w14:textId="77777777" w:rsidTr="00A972F5">
        <w:trPr>
          <w:trHeight w:val="373"/>
        </w:trPr>
        <w:tc>
          <w:tcPr>
            <w:tcW w:w="1442" w:type="dxa"/>
          </w:tcPr>
          <w:p w14:paraId="5B4F054E"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tcPr>
          <w:p w14:paraId="018B7661" w14:textId="77777777" w:rsidR="00F02E27" w:rsidRPr="00353221" w:rsidRDefault="00F02E27" w:rsidP="00A972F5">
            <w:pPr>
              <w:rPr>
                <w:rFonts w:asciiTheme="majorHAnsi" w:hAnsiTheme="majorHAnsi" w:cs="Segoe UI Semilight"/>
                <w:bCs/>
                <w:color w:val="000000" w:themeColor="text1"/>
              </w:rPr>
            </w:pPr>
            <w:proofErr w:type="spellStart"/>
            <w:r w:rsidRPr="00353221">
              <w:rPr>
                <w:rFonts w:asciiTheme="majorHAnsi" w:hAnsiTheme="majorHAnsi" w:cs="Segoe UI Semilight"/>
                <w:bCs/>
                <w:color w:val="000000" w:themeColor="text1"/>
              </w:rPr>
              <w:t>Inverteriai</w:t>
            </w:r>
            <w:proofErr w:type="spellEnd"/>
            <w:r w:rsidRPr="00353221">
              <w:rPr>
                <w:rFonts w:asciiTheme="majorHAnsi" w:hAnsiTheme="majorHAnsi" w:cs="Segoe UI Semilight"/>
                <w:bCs/>
                <w:color w:val="000000" w:themeColor="text1"/>
              </w:rPr>
              <w:t xml:space="preserve"> (įtampos keitikliai), kita aktyvinė įranga</w:t>
            </w:r>
          </w:p>
        </w:tc>
        <w:tc>
          <w:tcPr>
            <w:tcW w:w="5811" w:type="dxa"/>
            <w:gridSpan w:val="4"/>
          </w:tcPr>
          <w:p w14:paraId="5E491013" w14:textId="77777777" w:rsidR="00F02E27" w:rsidRDefault="00F02E27" w:rsidP="00A972F5">
            <w:pPr>
              <w:rPr>
                <w:rFonts w:asciiTheme="majorHAnsi" w:hAnsiTheme="majorHAnsi" w:cs="Segoe UI Semilight"/>
                <w:color w:val="000000" w:themeColor="text1"/>
              </w:rPr>
            </w:pPr>
            <w:r w:rsidRPr="00411123">
              <w:rPr>
                <w:rFonts w:asciiTheme="majorHAnsi" w:hAnsiTheme="majorHAnsi" w:cs="Segoe UI Semilight"/>
                <w:color w:val="000000" w:themeColor="text1"/>
              </w:rPr>
              <w:t>Siūlomos įrangos gamintojas turi būti registruotas NATO arba ES   priklausančioje valstybėje .</w:t>
            </w:r>
          </w:p>
          <w:p w14:paraId="33FA8285" w14:textId="77777777" w:rsidR="00F02E27" w:rsidRDefault="00F02E27" w:rsidP="00A972F5">
            <w:pPr>
              <w:rPr>
                <w:rFonts w:asciiTheme="majorHAnsi" w:hAnsiTheme="majorHAnsi" w:cs="Segoe UI Semilight"/>
                <w:color w:val="000000" w:themeColor="text1"/>
              </w:rPr>
            </w:pPr>
            <w:r w:rsidRPr="4A6ACFC1">
              <w:rPr>
                <w:rFonts w:asciiTheme="majorHAnsi" w:hAnsiTheme="majorHAnsi" w:cs="Segoe UI Semilight"/>
                <w:color w:val="000000" w:themeColor="text1"/>
              </w:rPr>
              <w:t xml:space="preserve">Tiekėjas turi užtikrinti, kad siūlomos paslaugos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 Montuojant, jungiant, konfigūruojant įrangą turi būti laikomasi kibernetinės saugos gerosios praktikos. </w:t>
            </w:r>
          </w:p>
          <w:p w14:paraId="2C6DF08C" w14:textId="77777777" w:rsidR="00F02E27" w:rsidRPr="00040329" w:rsidRDefault="00F02E27" w:rsidP="00A972F5">
            <w:pPr>
              <w:rPr>
                <w:rFonts w:asciiTheme="majorHAnsi" w:hAnsiTheme="majorHAnsi" w:cs="Segoe UI Semilight"/>
                <w:i/>
                <w:iCs/>
                <w:color w:val="000000" w:themeColor="text1"/>
              </w:rPr>
            </w:pPr>
            <w:r w:rsidRPr="00040329">
              <w:rPr>
                <w:rFonts w:asciiTheme="majorHAnsi" w:hAnsiTheme="majorHAnsi" w:cs="Segoe UI Semilight"/>
                <w:i/>
                <w:iCs/>
                <w:color w:val="000000" w:themeColor="text1"/>
              </w:rPr>
              <w:t>Pasiūlyme nurodyti įrangos gamintoją</w:t>
            </w:r>
            <w:r>
              <w:rPr>
                <w:rFonts w:asciiTheme="majorHAnsi" w:hAnsiTheme="majorHAnsi" w:cs="Segoe UI Semilight"/>
                <w:i/>
                <w:iCs/>
                <w:color w:val="000000" w:themeColor="text1"/>
              </w:rPr>
              <w:t>, kilmės šalį.</w:t>
            </w:r>
          </w:p>
        </w:tc>
      </w:tr>
      <w:tr w:rsidR="00F02E27" w:rsidRPr="00891A47" w14:paraId="670D59DA" w14:textId="77777777" w:rsidTr="00A972F5">
        <w:trPr>
          <w:trHeight w:val="373"/>
        </w:trPr>
        <w:tc>
          <w:tcPr>
            <w:tcW w:w="1442" w:type="dxa"/>
          </w:tcPr>
          <w:p w14:paraId="190091FA"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tcPr>
          <w:p w14:paraId="45ECE6BB" w14:textId="77777777" w:rsidR="00F02E27" w:rsidRPr="00353221" w:rsidRDefault="00F02E27" w:rsidP="00A972F5">
            <w:pPr>
              <w:rPr>
                <w:rFonts w:asciiTheme="majorHAnsi" w:hAnsiTheme="majorHAnsi" w:cs="Segoe UI Semilight"/>
                <w:bCs/>
                <w:color w:val="000000" w:themeColor="text1"/>
              </w:rPr>
            </w:pPr>
            <w:r w:rsidRPr="00353221">
              <w:rPr>
                <w:rFonts w:asciiTheme="majorHAnsi" w:hAnsiTheme="majorHAnsi" w:cs="Segoe UI Semilight"/>
                <w:bCs/>
                <w:color w:val="000000" w:themeColor="text1"/>
              </w:rPr>
              <w:t>Montavimo konstrukcija</w:t>
            </w:r>
          </w:p>
        </w:tc>
        <w:tc>
          <w:tcPr>
            <w:tcW w:w="5811" w:type="dxa"/>
            <w:gridSpan w:val="4"/>
          </w:tcPr>
          <w:p w14:paraId="2C5C75A4" w14:textId="77777777" w:rsidR="00F02E27" w:rsidRPr="00353221" w:rsidRDefault="00F02E27" w:rsidP="00A972F5">
            <w:pPr>
              <w:rPr>
                <w:rFonts w:asciiTheme="majorHAnsi" w:hAnsiTheme="majorHAnsi" w:cs="Segoe UI Semilight"/>
                <w:bCs/>
                <w:color w:val="000000" w:themeColor="text1"/>
              </w:rPr>
            </w:pPr>
            <w:r w:rsidRPr="00353221">
              <w:rPr>
                <w:rFonts w:asciiTheme="majorHAnsi" w:hAnsiTheme="majorHAnsi" w:cs="Segoe UI Semilight"/>
                <w:bCs/>
                <w:color w:val="000000" w:themeColor="text1"/>
              </w:rPr>
              <w:t>Medžiaga turi būti iš tvirtų, patvarių bei visą tarnavimo laikotarpį saulės ir atmosferos kritulių poveikyje lauko sąlygomis senėjimui bei korozijai atsparių medžiagų (pavyzdžiui, aliuminio lydinys, nerūdijantis arba cinkuotas plienas (arba lygiavertis))</w:t>
            </w:r>
          </w:p>
          <w:p w14:paraId="7219E905" w14:textId="77777777" w:rsidR="00F02E27" w:rsidRPr="00353221" w:rsidRDefault="00F02E27" w:rsidP="00A972F5">
            <w:pPr>
              <w:rPr>
                <w:rFonts w:asciiTheme="majorHAnsi" w:hAnsiTheme="majorHAnsi" w:cs="Segoe UI Semilight"/>
                <w:bCs/>
                <w:color w:val="000000" w:themeColor="text1"/>
              </w:rPr>
            </w:pPr>
          </w:p>
        </w:tc>
      </w:tr>
      <w:tr w:rsidR="00F02E27" w:rsidRPr="00891A47" w14:paraId="7317C42E" w14:textId="77777777" w:rsidTr="00A972F5">
        <w:trPr>
          <w:trHeight w:val="373"/>
        </w:trPr>
        <w:tc>
          <w:tcPr>
            <w:tcW w:w="1442" w:type="dxa"/>
          </w:tcPr>
          <w:p w14:paraId="063CF5E9"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tcPr>
          <w:p w14:paraId="6BB2ACD4" w14:textId="77777777" w:rsidR="00F02E27" w:rsidRPr="00353221" w:rsidRDefault="00F02E27" w:rsidP="00A972F5">
            <w:pPr>
              <w:rPr>
                <w:rFonts w:asciiTheme="majorHAnsi" w:hAnsiTheme="majorHAnsi" w:cs="Segoe UI Semilight"/>
                <w:bCs/>
                <w:color w:val="000000" w:themeColor="text1"/>
              </w:rPr>
            </w:pPr>
            <w:r>
              <w:rPr>
                <w:rFonts w:asciiTheme="majorHAnsi" w:hAnsiTheme="majorHAnsi" w:cs="Segoe UI Semilight"/>
                <w:bCs/>
                <w:color w:val="000000" w:themeColor="text1"/>
              </w:rPr>
              <w:t>Stebėjimo (monitoringo) principai</w:t>
            </w:r>
          </w:p>
        </w:tc>
        <w:tc>
          <w:tcPr>
            <w:tcW w:w="5811" w:type="dxa"/>
            <w:gridSpan w:val="4"/>
          </w:tcPr>
          <w:p w14:paraId="409D4244" w14:textId="77777777" w:rsidR="00F02E27" w:rsidRDefault="00F02E27" w:rsidP="00A972F5">
            <w:pPr>
              <w:rPr>
                <w:rFonts w:asciiTheme="majorHAnsi" w:hAnsiTheme="majorHAnsi" w:cs="Segoe UI Semilight"/>
                <w:bCs/>
                <w:color w:val="000000" w:themeColor="text1"/>
              </w:rPr>
            </w:pPr>
            <w:r>
              <w:rPr>
                <w:rFonts w:asciiTheme="majorHAnsi" w:hAnsiTheme="majorHAnsi" w:cs="Segoe UI Semilight"/>
                <w:bCs/>
                <w:color w:val="000000" w:themeColor="text1"/>
              </w:rPr>
              <w:t xml:space="preserve">Saulės elektrinės monitoringas turi būti pasiekiamas ir parametrai gaunami lokaliu įmonės kompiuteriniu tinklu, </w:t>
            </w:r>
            <w:proofErr w:type="spellStart"/>
            <w:r>
              <w:rPr>
                <w:rFonts w:asciiTheme="majorHAnsi" w:hAnsiTheme="majorHAnsi" w:cs="Segoe UI Semilight"/>
                <w:bCs/>
                <w:color w:val="000000" w:themeColor="text1"/>
              </w:rPr>
              <w:t>t.y</w:t>
            </w:r>
            <w:proofErr w:type="spellEnd"/>
            <w:r>
              <w:rPr>
                <w:rFonts w:asciiTheme="majorHAnsi" w:hAnsiTheme="majorHAnsi" w:cs="Segoe UI Semilight"/>
                <w:bCs/>
                <w:color w:val="000000" w:themeColor="text1"/>
              </w:rPr>
              <w:t>. elektrinei nenaudojant debesijos priemonių.</w:t>
            </w:r>
          </w:p>
          <w:p w14:paraId="6C041147" w14:textId="77777777" w:rsidR="00F02E27" w:rsidRPr="00353221" w:rsidRDefault="00F02E27" w:rsidP="00A972F5">
            <w:pPr>
              <w:rPr>
                <w:rFonts w:asciiTheme="majorHAnsi" w:hAnsiTheme="majorHAnsi" w:cs="Segoe UI Semilight"/>
                <w:bCs/>
                <w:color w:val="000000" w:themeColor="text1"/>
              </w:rPr>
            </w:pPr>
            <w:r>
              <w:rPr>
                <w:rFonts w:asciiTheme="majorHAnsi" w:hAnsiTheme="majorHAnsi" w:cs="Segoe UI Semilight"/>
                <w:bCs/>
                <w:color w:val="000000" w:themeColor="text1"/>
              </w:rPr>
              <w:t xml:space="preserve">Elektrinė turi turėti vidinius WEB servisus. </w:t>
            </w:r>
          </w:p>
        </w:tc>
      </w:tr>
      <w:tr w:rsidR="00F02E27" w:rsidRPr="00891A47" w14:paraId="3415F58C" w14:textId="77777777" w:rsidTr="00A972F5">
        <w:trPr>
          <w:trHeight w:val="373"/>
        </w:trPr>
        <w:tc>
          <w:tcPr>
            <w:tcW w:w="1442" w:type="dxa"/>
            <w:vMerge w:val="restart"/>
          </w:tcPr>
          <w:p w14:paraId="71CE0E6C"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vMerge w:val="restart"/>
          </w:tcPr>
          <w:p w14:paraId="090C2CDD" w14:textId="77777777" w:rsidR="00F02E27" w:rsidRPr="00353221" w:rsidRDefault="00F02E27" w:rsidP="00A972F5">
            <w:pPr>
              <w:rPr>
                <w:rFonts w:asciiTheme="majorHAnsi" w:hAnsiTheme="majorHAnsi" w:cs="Segoe UI Semilight"/>
                <w:bCs/>
                <w:color w:val="000000" w:themeColor="text1"/>
              </w:rPr>
            </w:pPr>
            <w:r w:rsidRPr="00353221">
              <w:rPr>
                <w:rFonts w:asciiTheme="majorHAnsi" w:hAnsiTheme="majorHAnsi" w:cs="Segoe UI Semilight"/>
                <w:bCs/>
                <w:color w:val="000000" w:themeColor="text1"/>
              </w:rPr>
              <w:t xml:space="preserve">Monitoringo </w:t>
            </w:r>
            <w:r>
              <w:rPr>
                <w:rFonts w:asciiTheme="majorHAnsi" w:hAnsiTheme="majorHAnsi" w:cs="Segoe UI Semilight"/>
                <w:bCs/>
                <w:color w:val="000000" w:themeColor="text1"/>
              </w:rPr>
              <w:t>sistemos stebimi parametrai</w:t>
            </w:r>
          </w:p>
        </w:tc>
        <w:tc>
          <w:tcPr>
            <w:tcW w:w="5811" w:type="dxa"/>
            <w:gridSpan w:val="4"/>
          </w:tcPr>
          <w:p w14:paraId="3321D5DB" w14:textId="77777777" w:rsidR="00F02E27" w:rsidRPr="00353221" w:rsidRDefault="00F02E27" w:rsidP="00A972F5">
            <w:pPr>
              <w:rPr>
                <w:rFonts w:asciiTheme="majorHAnsi" w:hAnsiTheme="majorHAnsi" w:cs="Segoe UI Semilight"/>
                <w:bCs/>
                <w:color w:val="000000" w:themeColor="text1"/>
              </w:rPr>
            </w:pPr>
            <w:r w:rsidRPr="00353221">
              <w:rPr>
                <w:rFonts w:asciiTheme="majorHAnsi" w:hAnsiTheme="majorHAnsi" w:cs="Segoe UI Semilight"/>
                <w:bCs/>
                <w:color w:val="000000" w:themeColor="text1"/>
              </w:rPr>
              <w:t>Suminė pagaminta elektros energija;</w:t>
            </w:r>
          </w:p>
        </w:tc>
      </w:tr>
      <w:tr w:rsidR="00F02E27" w:rsidRPr="00891A47" w14:paraId="6F70E06D" w14:textId="77777777" w:rsidTr="00A972F5">
        <w:trPr>
          <w:trHeight w:val="373"/>
        </w:trPr>
        <w:tc>
          <w:tcPr>
            <w:tcW w:w="1442" w:type="dxa"/>
            <w:vMerge/>
          </w:tcPr>
          <w:p w14:paraId="4979BE2C"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vMerge/>
          </w:tcPr>
          <w:p w14:paraId="5E816E4E" w14:textId="77777777" w:rsidR="00F02E27" w:rsidRPr="00353221" w:rsidRDefault="00F02E27" w:rsidP="00A972F5">
            <w:pPr>
              <w:rPr>
                <w:rFonts w:asciiTheme="majorHAnsi" w:hAnsiTheme="majorHAnsi" w:cs="Segoe UI Semilight"/>
                <w:bCs/>
                <w:color w:val="000000" w:themeColor="text1"/>
              </w:rPr>
            </w:pPr>
          </w:p>
        </w:tc>
        <w:tc>
          <w:tcPr>
            <w:tcW w:w="5811" w:type="dxa"/>
            <w:gridSpan w:val="4"/>
          </w:tcPr>
          <w:p w14:paraId="26719BC0" w14:textId="77777777" w:rsidR="00F02E27" w:rsidRPr="00353221" w:rsidRDefault="00F02E27" w:rsidP="00A972F5">
            <w:pPr>
              <w:rPr>
                <w:rFonts w:asciiTheme="majorHAnsi" w:hAnsiTheme="majorHAnsi" w:cs="Segoe UI Semilight"/>
                <w:bCs/>
                <w:color w:val="000000" w:themeColor="text1"/>
              </w:rPr>
            </w:pPr>
            <w:r w:rsidRPr="00353221">
              <w:rPr>
                <w:rFonts w:asciiTheme="majorHAnsi" w:hAnsiTheme="majorHAnsi" w:cs="Segoe UI Semilight"/>
                <w:bCs/>
                <w:color w:val="000000" w:themeColor="text1"/>
              </w:rPr>
              <w:t>Įtampos ir srovės kokybiniai rodikliai;</w:t>
            </w:r>
          </w:p>
        </w:tc>
      </w:tr>
      <w:tr w:rsidR="00F02E27" w:rsidRPr="00891A47" w14:paraId="5B6D4220" w14:textId="77777777" w:rsidTr="00A972F5">
        <w:trPr>
          <w:trHeight w:val="373"/>
        </w:trPr>
        <w:tc>
          <w:tcPr>
            <w:tcW w:w="1442" w:type="dxa"/>
            <w:vMerge/>
          </w:tcPr>
          <w:p w14:paraId="585EA0F8"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vMerge/>
          </w:tcPr>
          <w:p w14:paraId="41522F2C" w14:textId="77777777" w:rsidR="00F02E27" w:rsidRPr="00353221" w:rsidRDefault="00F02E27" w:rsidP="00A972F5">
            <w:pPr>
              <w:rPr>
                <w:rFonts w:asciiTheme="majorHAnsi" w:hAnsiTheme="majorHAnsi" w:cs="Segoe UI Semilight"/>
                <w:bCs/>
                <w:color w:val="000000" w:themeColor="text1"/>
              </w:rPr>
            </w:pPr>
          </w:p>
        </w:tc>
        <w:tc>
          <w:tcPr>
            <w:tcW w:w="5811" w:type="dxa"/>
            <w:gridSpan w:val="4"/>
          </w:tcPr>
          <w:p w14:paraId="08E8861A" w14:textId="77777777" w:rsidR="00F02E27" w:rsidRPr="00353221" w:rsidRDefault="00F02E27" w:rsidP="00A972F5">
            <w:pPr>
              <w:rPr>
                <w:rFonts w:asciiTheme="majorHAnsi" w:hAnsiTheme="majorHAnsi" w:cs="Segoe UI Semilight"/>
                <w:bCs/>
                <w:color w:val="000000" w:themeColor="text1"/>
              </w:rPr>
            </w:pPr>
            <w:r w:rsidRPr="00353221">
              <w:rPr>
                <w:rFonts w:asciiTheme="majorHAnsi" w:hAnsiTheme="majorHAnsi" w:cs="Segoe UI Semilight"/>
                <w:bCs/>
                <w:color w:val="000000" w:themeColor="text1"/>
              </w:rPr>
              <w:t>Pagamintos elektros energijos kiekis pagal pasirinktą laikotarpį.</w:t>
            </w:r>
          </w:p>
        </w:tc>
      </w:tr>
      <w:tr w:rsidR="00F02E27" w:rsidRPr="00891A47" w14:paraId="075E51C2" w14:textId="77777777" w:rsidTr="00A972F5">
        <w:trPr>
          <w:trHeight w:val="373"/>
        </w:trPr>
        <w:tc>
          <w:tcPr>
            <w:tcW w:w="1442" w:type="dxa"/>
            <w:vMerge/>
          </w:tcPr>
          <w:p w14:paraId="098EA5B0"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vMerge/>
          </w:tcPr>
          <w:p w14:paraId="4076FF2B" w14:textId="77777777" w:rsidR="00F02E27" w:rsidRPr="00353221" w:rsidRDefault="00F02E27" w:rsidP="00A972F5">
            <w:pPr>
              <w:rPr>
                <w:rFonts w:asciiTheme="majorHAnsi" w:hAnsiTheme="majorHAnsi" w:cs="Segoe UI Semilight"/>
                <w:bCs/>
                <w:color w:val="000000" w:themeColor="text1"/>
              </w:rPr>
            </w:pPr>
          </w:p>
        </w:tc>
        <w:tc>
          <w:tcPr>
            <w:tcW w:w="5811" w:type="dxa"/>
            <w:gridSpan w:val="4"/>
          </w:tcPr>
          <w:p w14:paraId="3027F13C" w14:textId="77777777" w:rsidR="00F02E27" w:rsidRPr="00353221" w:rsidRDefault="00F02E27" w:rsidP="00A972F5">
            <w:pPr>
              <w:rPr>
                <w:rFonts w:asciiTheme="majorHAnsi" w:hAnsiTheme="majorHAnsi" w:cs="Segoe UI Semilight"/>
                <w:bCs/>
                <w:color w:val="000000" w:themeColor="text1"/>
              </w:rPr>
            </w:pPr>
            <w:r w:rsidRPr="00353221">
              <w:rPr>
                <w:rFonts w:asciiTheme="majorHAnsi" w:hAnsiTheme="majorHAnsi" w:cs="Segoe UI Semilight"/>
                <w:bCs/>
                <w:color w:val="000000" w:themeColor="text1"/>
              </w:rPr>
              <w:t>Gedimų diagnostika ir monitoringas.</w:t>
            </w:r>
          </w:p>
        </w:tc>
      </w:tr>
      <w:tr w:rsidR="00F02E27" w:rsidRPr="00891A47" w14:paraId="466E0BC9" w14:textId="77777777" w:rsidTr="00A972F5">
        <w:trPr>
          <w:trHeight w:val="373"/>
        </w:trPr>
        <w:tc>
          <w:tcPr>
            <w:tcW w:w="1442" w:type="dxa"/>
          </w:tcPr>
          <w:p w14:paraId="4873337A"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tcPr>
          <w:p w14:paraId="068AAB69" w14:textId="77777777" w:rsidR="00F02E27" w:rsidRPr="00353221" w:rsidRDefault="00F02E27" w:rsidP="00A972F5">
            <w:pPr>
              <w:rPr>
                <w:rFonts w:asciiTheme="majorHAnsi" w:hAnsiTheme="majorHAnsi" w:cs="Segoe UI Semilight"/>
                <w:bCs/>
                <w:color w:val="000000" w:themeColor="text1"/>
              </w:rPr>
            </w:pPr>
            <w:r w:rsidRPr="00EA6F8F">
              <w:rPr>
                <w:rFonts w:asciiTheme="majorHAnsi" w:hAnsiTheme="majorHAnsi" w:cs="Segoe UI Semilight"/>
                <w:bCs/>
                <w:color w:val="000000" w:themeColor="text1"/>
              </w:rPr>
              <w:t>Ataskaitų teikimas</w:t>
            </w:r>
          </w:p>
        </w:tc>
        <w:tc>
          <w:tcPr>
            <w:tcW w:w="5811" w:type="dxa"/>
            <w:gridSpan w:val="4"/>
          </w:tcPr>
          <w:p w14:paraId="10DE97B1" w14:textId="77777777" w:rsidR="00F02E27" w:rsidRPr="00353221" w:rsidRDefault="00F02E27" w:rsidP="00A972F5">
            <w:pPr>
              <w:rPr>
                <w:rFonts w:asciiTheme="majorHAnsi" w:hAnsiTheme="majorHAnsi" w:cs="Segoe UI Semilight"/>
                <w:bCs/>
                <w:color w:val="000000" w:themeColor="text1"/>
              </w:rPr>
            </w:pPr>
            <w:r w:rsidRPr="00EA6F8F">
              <w:rPr>
                <w:rFonts w:asciiTheme="majorHAnsi" w:hAnsiTheme="majorHAnsi" w:cs="Segoe UI Semilight"/>
                <w:bCs/>
                <w:color w:val="000000" w:themeColor="text1"/>
              </w:rPr>
              <w:t xml:space="preserve">Duomenys ataskaitoms turi būti perduodami ir kaupiami </w:t>
            </w:r>
            <w:r>
              <w:rPr>
                <w:rFonts w:asciiTheme="majorHAnsi" w:hAnsiTheme="majorHAnsi" w:cs="Segoe UI Semilight"/>
                <w:bCs/>
                <w:color w:val="000000" w:themeColor="text1"/>
              </w:rPr>
              <w:t>Užsakovo</w:t>
            </w:r>
            <w:r w:rsidRPr="00EA6F8F">
              <w:rPr>
                <w:rFonts w:asciiTheme="majorHAnsi" w:hAnsiTheme="majorHAnsi" w:cs="Segoe UI Semilight"/>
                <w:bCs/>
                <w:color w:val="000000" w:themeColor="text1"/>
              </w:rPr>
              <w:t xml:space="preserve"> vidiniuose resursuose, Power BI kuriamų ataskaitų tinkamame formate, esant poreikiui Užsakovas išskiria techninius resursus duomenų kaupimui.</w:t>
            </w:r>
          </w:p>
        </w:tc>
      </w:tr>
      <w:tr w:rsidR="00F02E27" w:rsidRPr="00891A47" w14:paraId="2B1DAD4C" w14:textId="77777777" w:rsidTr="00A972F5">
        <w:trPr>
          <w:trHeight w:val="373"/>
        </w:trPr>
        <w:tc>
          <w:tcPr>
            <w:tcW w:w="1442" w:type="dxa"/>
          </w:tcPr>
          <w:p w14:paraId="06C6F77D"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tcPr>
          <w:p w14:paraId="1A11253E" w14:textId="77777777" w:rsidR="00F02E27" w:rsidRPr="00353221" w:rsidRDefault="00F02E27" w:rsidP="00A972F5">
            <w:pPr>
              <w:rPr>
                <w:rFonts w:asciiTheme="majorHAnsi" w:hAnsiTheme="majorHAnsi" w:cs="Segoe UI Semilight"/>
                <w:bCs/>
                <w:color w:val="000000" w:themeColor="text1"/>
              </w:rPr>
            </w:pPr>
            <w:r w:rsidRPr="00EA6F8F">
              <w:rPr>
                <w:rFonts w:asciiTheme="majorHAnsi" w:hAnsiTheme="majorHAnsi" w:cs="Segoe UI Semilight"/>
                <w:bCs/>
                <w:color w:val="000000" w:themeColor="text1"/>
              </w:rPr>
              <w:t>Vaizdo stebėjimo ir apsaugos signalizacijos sistema</w:t>
            </w:r>
          </w:p>
        </w:tc>
        <w:tc>
          <w:tcPr>
            <w:tcW w:w="5811" w:type="dxa"/>
            <w:gridSpan w:val="4"/>
          </w:tcPr>
          <w:p w14:paraId="1ECE8328" w14:textId="77777777" w:rsidR="00F02E27" w:rsidRDefault="00F02E27" w:rsidP="00A972F5">
            <w:pPr>
              <w:rPr>
                <w:rFonts w:asciiTheme="majorHAnsi" w:hAnsiTheme="majorHAnsi" w:cs="Segoe UI Semilight"/>
                <w:color w:val="000000" w:themeColor="text1"/>
              </w:rPr>
            </w:pPr>
            <w:r w:rsidRPr="531E0861">
              <w:rPr>
                <w:rFonts w:asciiTheme="majorHAnsi" w:hAnsiTheme="majorHAnsi" w:cs="Segoe UI Semilight"/>
                <w:color w:val="000000" w:themeColor="text1"/>
              </w:rPr>
              <w:t>Siūlomos įrangos gamintojas turi būti registruotas NATO arba ES   priklausančioje valstybėje</w:t>
            </w:r>
            <w:r>
              <w:rPr>
                <w:rFonts w:asciiTheme="majorHAnsi" w:hAnsiTheme="majorHAnsi" w:cs="Segoe UI Semilight"/>
                <w:color w:val="000000" w:themeColor="text1"/>
              </w:rPr>
              <w:t>.</w:t>
            </w:r>
          </w:p>
          <w:p w14:paraId="738A61E1" w14:textId="77777777" w:rsidR="00F02E27" w:rsidRPr="00EA6F8F" w:rsidRDefault="00F02E27" w:rsidP="00A972F5">
            <w:pPr>
              <w:rPr>
                <w:rFonts w:asciiTheme="majorHAnsi" w:hAnsiTheme="majorHAnsi" w:cs="Segoe UI Semilight"/>
                <w:color w:val="000000" w:themeColor="text1"/>
              </w:rPr>
            </w:pPr>
            <w:r w:rsidRPr="0AE62590">
              <w:rPr>
                <w:rFonts w:asciiTheme="majorHAnsi" w:hAnsiTheme="majorHAnsi" w:cs="Segoe UI Semilight"/>
                <w:color w:val="000000" w:themeColor="text1"/>
              </w:rPr>
              <w:t>Įrengti valdomas vaizdo kameras IR RF radarus , integruoti į esamas  KLV sistemas , saulės panelių stebėjimui, apsaugai. Įrengti integruotą apsaugos sistemą skydų apsaugai.</w:t>
            </w:r>
          </w:p>
          <w:p w14:paraId="1ED9F877" w14:textId="77777777" w:rsidR="00F02E27" w:rsidRPr="00353221" w:rsidRDefault="00F02E27" w:rsidP="00A972F5">
            <w:pPr>
              <w:rPr>
                <w:rFonts w:asciiTheme="majorHAnsi" w:hAnsiTheme="majorHAnsi" w:cs="Segoe UI Semilight"/>
                <w:color w:val="000000" w:themeColor="text1"/>
              </w:rPr>
            </w:pPr>
            <w:r w:rsidRPr="0A1FEFDE">
              <w:rPr>
                <w:rFonts w:asciiTheme="majorHAnsi" w:hAnsiTheme="majorHAnsi" w:cs="Segoe UI Semilight"/>
                <w:color w:val="000000" w:themeColor="text1"/>
              </w:rPr>
              <w:t>Suprojektuoti vaizdo kamerų ir RF radarų įrengimo pajungimo, pastatymo vietas, paklojant reikalingus kabelius iki komutacinės spintos transformatorinėje</w:t>
            </w:r>
            <w:r>
              <w:rPr>
                <w:rFonts w:asciiTheme="majorHAnsi" w:hAnsiTheme="majorHAnsi" w:cs="Segoe UI Semilight"/>
                <w:color w:val="000000" w:themeColor="text1"/>
              </w:rPr>
              <w:t xml:space="preserve">. Komunikacijom </w:t>
            </w:r>
            <w:r>
              <w:rPr>
                <w:rFonts w:asciiTheme="majorHAnsi" w:hAnsiTheme="majorHAnsi" w:cs="Segoe UI Semilight"/>
                <w:color w:val="000000" w:themeColor="text1"/>
              </w:rPr>
              <w:lastRenderedPageBreak/>
              <w:t>naudojami optiniai kabeliai.</w:t>
            </w:r>
            <w:r w:rsidRPr="0A1FEFDE">
              <w:rPr>
                <w:rFonts w:asciiTheme="majorHAnsi" w:hAnsiTheme="majorHAnsi" w:cs="Segoe UI Semilight"/>
                <w:color w:val="000000" w:themeColor="text1"/>
              </w:rPr>
              <w:t xml:space="preserve"> Kamerų ir RF radarų pastatymo vietas ir kiekį apsprendžia saulės panelių užimamas plotas. Suprojektuoti  apsaugos sistemą skydų durims  su integracija į esamą apsaugos sistemą. Apsaugos sistemos kabeliai paklojami iki komutacinės spintos transformatorinėje, kur turi būti įrengtas </w:t>
            </w:r>
            <w:proofErr w:type="spellStart"/>
            <w:r w:rsidRPr="0A1FEFDE">
              <w:rPr>
                <w:rFonts w:asciiTheme="majorHAnsi" w:hAnsiTheme="majorHAnsi" w:cs="Segoe UI Semilight"/>
                <w:color w:val="000000" w:themeColor="text1"/>
              </w:rPr>
              <w:t>integriti</w:t>
            </w:r>
            <w:proofErr w:type="spellEnd"/>
            <w:r w:rsidRPr="0A1FEFDE">
              <w:rPr>
                <w:rFonts w:asciiTheme="majorHAnsi" w:hAnsiTheme="majorHAnsi" w:cs="Segoe UI Semilight"/>
                <w:color w:val="000000" w:themeColor="text1"/>
              </w:rPr>
              <w:t xml:space="preserve"> sistemos optinis ryšio modulis ir apsaugos signalizacijos 16 zonų </w:t>
            </w:r>
            <w:proofErr w:type="spellStart"/>
            <w:r w:rsidRPr="0A1FEFDE">
              <w:rPr>
                <w:rFonts w:asciiTheme="majorHAnsi" w:hAnsiTheme="majorHAnsi" w:cs="Segoe UI Semilight"/>
                <w:color w:val="000000" w:themeColor="text1"/>
              </w:rPr>
              <w:t>išplėtėjas</w:t>
            </w:r>
            <w:proofErr w:type="spellEnd"/>
            <w:r w:rsidRPr="0A1FEFDE">
              <w:rPr>
                <w:rFonts w:asciiTheme="majorHAnsi" w:hAnsiTheme="majorHAnsi" w:cs="Segoe UI Semilight"/>
                <w:color w:val="000000" w:themeColor="text1"/>
              </w:rPr>
              <w:t>.</w:t>
            </w:r>
          </w:p>
        </w:tc>
      </w:tr>
      <w:tr w:rsidR="00F02E27" w:rsidRPr="00891A47" w14:paraId="3CF090EE" w14:textId="77777777" w:rsidTr="00A972F5">
        <w:trPr>
          <w:trHeight w:val="373"/>
        </w:trPr>
        <w:tc>
          <w:tcPr>
            <w:tcW w:w="1442" w:type="dxa"/>
          </w:tcPr>
          <w:p w14:paraId="2C8DFBB3"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tcPr>
          <w:p w14:paraId="5DFDD99E" w14:textId="77777777" w:rsidR="00F02E27" w:rsidRPr="00353221" w:rsidRDefault="00F02E27" w:rsidP="00A972F5">
            <w:pPr>
              <w:rPr>
                <w:rFonts w:asciiTheme="majorHAnsi" w:hAnsiTheme="majorHAnsi" w:cs="Segoe UI Semilight"/>
                <w:bCs/>
                <w:color w:val="000000" w:themeColor="text1"/>
              </w:rPr>
            </w:pPr>
            <w:r w:rsidRPr="00EA6F8F">
              <w:rPr>
                <w:rFonts w:asciiTheme="majorHAnsi" w:hAnsiTheme="majorHAnsi" w:cs="Segoe UI Semilight"/>
                <w:bCs/>
                <w:color w:val="000000" w:themeColor="text1"/>
              </w:rPr>
              <w:t>Naudojama įranga</w:t>
            </w:r>
          </w:p>
        </w:tc>
        <w:tc>
          <w:tcPr>
            <w:tcW w:w="5811" w:type="dxa"/>
            <w:gridSpan w:val="4"/>
          </w:tcPr>
          <w:p w14:paraId="6E926933" w14:textId="77777777" w:rsidR="00F02E27" w:rsidRPr="00EA6F8F" w:rsidRDefault="00F02E27" w:rsidP="00A972F5">
            <w:pPr>
              <w:rPr>
                <w:rFonts w:asciiTheme="majorHAnsi" w:hAnsiTheme="majorHAnsi" w:cs="Segoe UI Semilight"/>
                <w:bCs/>
                <w:color w:val="000000" w:themeColor="text1"/>
              </w:rPr>
            </w:pPr>
            <w:r w:rsidRPr="00EA6F8F">
              <w:rPr>
                <w:rFonts w:asciiTheme="majorHAnsi" w:hAnsiTheme="majorHAnsi" w:cs="Segoe UI Semilight"/>
                <w:bCs/>
                <w:color w:val="000000" w:themeColor="text1"/>
              </w:rPr>
              <w:t>Nauja neeksploatuota.</w:t>
            </w:r>
          </w:p>
          <w:p w14:paraId="01DAAB76" w14:textId="77777777" w:rsidR="00F02E27" w:rsidRPr="00353221" w:rsidRDefault="00F02E27" w:rsidP="00A972F5">
            <w:pPr>
              <w:rPr>
                <w:rFonts w:asciiTheme="majorHAnsi" w:hAnsiTheme="majorHAnsi" w:cs="Segoe UI Semilight"/>
                <w:bCs/>
                <w:color w:val="000000" w:themeColor="text1"/>
              </w:rPr>
            </w:pPr>
            <w:r w:rsidRPr="00EA6F8F">
              <w:rPr>
                <w:rFonts w:asciiTheme="majorHAnsi" w:hAnsiTheme="majorHAnsi" w:cs="Segoe UI Semilight"/>
                <w:bCs/>
                <w:color w:val="000000" w:themeColor="text1"/>
              </w:rPr>
              <w:t>Pagaminta ne anksčiau, kaip 24 mėnesiai iki sumontavimo.</w:t>
            </w:r>
          </w:p>
        </w:tc>
      </w:tr>
      <w:tr w:rsidR="00F02E27" w:rsidRPr="00891A47" w14:paraId="706ADE42" w14:textId="77777777" w:rsidTr="00A972F5">
        <w:trPr>
          <w:trHeight w:val="373"/>
        </w:trPr>
        <w:tc>
          <w:tcPr>
            <w:tcW w:w="1442" w:type="dxa"/>
          </w:tcPr>
          <w:p w14:paraId="73F4C3BE"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tcPr>
          <w:p w14:paraId="1006333B" w14:textId="77777777" w:rsidR="00F02E27" w:rsidRPr="00353221" w:rsidRDefault="00F02E27" w:rsidP="00A972F5">
            <w:pPr>
              <w:rPr>
                <w:rFonts w:asciiTheme="majorHAnsi" w:hAnsiTheme="majorHAnsi" w:cs="Segoe UI Semilight"/>
                <w:bCs/>
                <w:color w:val="000000" w:themeColor="text1"/>
              </w:rPr>
            </w:pPr>
            <w:r w:rsidRPr="00EA6F8F">
              <w:rPr>
                <w:rFonts w:asciiTheme="majorHAnsi" w:hAnsiTheme="majorHAnsi" w:cs="Segoe UI Semilight"/>
                <w:bCs/>
                <w:color w:val="000000" w:themeColor="text1"/>
              </w:rPr>
              <w:t>Apsauga nuo viršįtampių, įžeminimas</w:t>
            </w:r>
          </w:p>
        </w:tc>
        <w:tc>
          <w:tcPr>
            <w:tcW w:w="5811" w:type="dxa"/>
            <w:gridSpan w:val="4"/>
          </w:tcPr>
          <w:p w14:paraId="58E824CA" w14:textId="77777777" w:rsidR="00F02E27" w:rsidRPr="00EA6F8F" w:rsidRDefault="00F02E27" w:rsidP="00A972F5">
            <w:pPr>
              <w:rPr>
                <w:rFonts w:asciiTheme="majorHAnsi" w:hAnsiTheme="majorHAnsi" w:cs="Segoe UI Semilight"/>
                <w:bCs/>
                <w:color w:val="000000" w:themeColor="text1"/>
              </w:rPr>
            </w:pPr>
            <w:r w:rsidRPr="00EA6F8F">
              <w:rPr>
                <w:rFonts w:asciiTheme="majorHAnsi" w:hAnsiTheme="majorHAnsi" w:cs="Segoe UI Semilight"/>
                <w:bCs/>
                <w:color w:val="000000" w:themeColor="text1"/>
              </w:rPr>
              <w:t>Turi būti įrengta apsauga nuo viršįtampių, 0,4kV kintamos įtampos dalyje ir nuolatinės įtampos pusėje.</w:t>
            </w:r>
          </w:p>
          <w:p w14:paraId="5CD848BA" w14:textId="77777777" w:rsidR="00F02E27" w:rsidRPr="00FA0E52" w:rsidRDefault="00F02E27" w:rsidP="00A972F5">
            <w:pPr>
              <w:rPr>
                <w:rFonts w:asciiTheme="majorHAnsi" w:hAnsiTheme="majorHAnsi" w:cs="Segoe UI Semilight"/>
                <w:bCs/>
                <w:color w:val="000000" w:themeColor="text1"/>
              </w:rPr>
            </w:pPr>
            <w:r w:rsidRPr="00EA6F8F">
              <w:rPr>
                <w:rFonts w:asciiTheme="majorHAnsi" w:hAnsiTheme="majorHAnsi" w:cs="Segoe UI Semilight"/>
                <w:bCs/>
                <w:color w:val="000000" w:themeColor="text1"/>
              </w:rPr>
              <w:t>Įranga ir saulės elektrinės konstrukcijos turi būti tinkamai įžeminta.</w:t>
            </w:r>
          </w:p>
        </w:tc>
      </w:tr>
      <w:tr w:rsidR="00F02E27" w:rsidRPr="00891A47" w14:paraId="0B843EED" w14:textId="77777777" w:rsidTr="00A972F5">
        <w:trPr>
          <w:trHeight w:val="373"/>
        </w:trPr>
        <w:tc>
          <w:tcPr>
            <w:tcW w:w="1442" w:type="dxa"/>
          </w:tcPr>
          <w:p w14:paraId="4EDD903F"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tcPr>
          <w:p w14:paraId="24F3ADE9" w14:textId="77777777" w:rsidR="00F02E27" w:rsidRPr="00E332D6" w:rsidRDefault="00F02E27" w:rsidP="00A972F5">
            <w:pPr>
              <w:rPr>
                <w:rFonts w:asciiTheme="majorHAnsi" w:hAnsiTheme="majorHAnsi" w:cs="Segoe UI Semilight"/>
                <w:bCs/>
                <w:color w:val="000000" w:themeColor="text1"/>
              </w:rPr>
            </w:pPr>
            <w:r w:rsidRPr="00E332D6">
              <w:rPr>
                <w:rFonts w:asciiTheme="majorHAnsi" w:hAnsiTheme="majorHAnsi" w:cs="Segoe UI Semilight"/>
                <w:bCs/>
                <w:color w:val="000000" w:themeColor="text1"/>
              </w:rPr>
              <w:t>Žaibosauga</w:t>
            </w:r>
          </w:p>
        </w:tc>
        <w:tc>
          <w:tcPr>
            <w:tcW w:w="5811" w:type="dxa"/>
            <w:gridSpan w:val="4"/>
          </w:tcPr>
          <w:p w14:paraId="33638223" w14:textId="77777777" w:rsidR="00F02E27" w:rsidRPr="00E332D6" w:rsidRDefault="00F02E27" w:rsidP="00A972F5">
            <w:pPr>
              <w:rPr>
                <w:rFonts w:asciiTheme="majorHAnsi" w:hAnsiTheme="majorHAnsi" w:cs="Segoe UI Semilight"/>
                <w:bCs/>
                <w:color w:val="000000" w:themeColor="text1"/>
              </w:rPr>
            </w:pPr>
            <w:r w:rsidRPr="00E332D6">
              <w:rPr>
                <w:rFonts w:asciiTheme="majorHAnsi" w:hAnsiTheme="majorHAnsi" w:cs="Segoe UI Semilight"/>
                <w:bCs/>
                <w:color w:val="000000" w:themeColor="text1"/>
              </w:rPr>
              <w:t>Jei nebus galimybės palaikyti saugaus saulės elektrinės atstumo nuo žaibolaidžių ir žaibosaugos elementų, tiekėjas savo kaštais privalės atlikti žaibosaugos sistemos korekcijas ir užtikrinti tinkamą žaibosaugą.</w:t>
            </w:r>
          </w:p>
        </w:tc>
      </w:tr>
      <w:tr w:rsidR="00F02E27" w:rsidRPr="00891A47" w14:paraId="64B94BD2" w14:textId="77777777" w:rsidTr="00A972F5">
        <w:trPr>
          <w:trHeight w:val="373"/>
        </w:trPr>
        <w:tc>
          <w:tcPr>
            <w:tcW w:w="1442" w:type="dxa"/>
          </w:tcPr>
          <w:p w14:paraId="6B6EC524"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tcPr>
          <w:p w14:paraId="138DD504" w14:textId="77777777" w:rsidR="00F02E27" w:rsidRPr="00EA6F8F" w:rsidRDefault="00F02E27" w:rsidP="00A972F5">
            <w:pPr>
              <w:rPr>
                <w:rFonts w:asciiTheme="majorHAnsi" w:hAnsiTheme="majorHAnsi" w:cs="Segoe UI Semilight"/>
                <w:bCs/>
                <w:color w:val="000000" w:themeColor="text1"/>
              </w:rPr>
            </w:pPr>
            <w:r w:rsidRPr="00EA6F8F">
              <w:rPr>
                <w:rFonts w:asciiTheme="majorHAnsi" w:hAnsiTheme="majorHAnsi" w:cs="Segoe UI Semilight"/>
                <w:bCs/>
                <w:color w:val="000000" w:themeColor="text1"/>
              </w:rPr>
              <w:t>Apskaitos prietaisai</w:t>
            </w:r>
          </w:p>
        </w:tc>
        <w:tc>
          <w:tcPr>
            <w:tcW w:w="5811" w:type="dxa"/>
            <w:gridSpan w:val="4"/>
          </w:tcPr>
          <w:p w14:paraId="4331B353" w14:textId="77777777" w:rsidR="00F02E27" w:rsidRPr="00EA6F8F" w:rsidRDefault="00F02E27" w:rsidP="00A972F5">
            <w:pPr>
              <w:rPr>
                <w:rFonts w:asciiTheme="majorHAnsi" w:hAnsiTheme="majorHAnsi" w:cs="Segoe UI Semilight"/>
                <w:bCs/>
                <w:color w:val="000000" w:themeColor="text1"/>
              </w:rPr>
            </w:pPr>
            <w:r w:rsidRPr="00EA6F8F">
              <w:rPr>
                <w:rFonts w:asciiTheme="majorHAnsi" w:hAnsiTheme="majorHAnsi" w:cs="Segoe UI Semilight"/>
                <w:bCs/>
                <w:color w:val="000000" w:themeColor="text1"/>
              </w:rPr>
              <w:t>ESO žaliajai energijai apskaityti skirtas( i) skaitiklis(-</w:t>
            </w:r>
            <w:proofErr w:type="spellStart"/>
            <w:r w:rsidRPr="00EA6F8F">
              <w:rPr>
                <w:rFonts w:asciiTheme="majorHAnsi" w:hAnsiTheme="majorHAnsi" w:cs="Segoe UI Semilight"/>
                <w:bCs/>
                <w:color w:val="000000" w:themeColor="text1"/>
              </w:rPr>
              <w:t>iai</w:t>
            </w:r>
            <w:proofErr w:type="spellEnd"/>
            <w:r w:rsidRPr="00EA6F8F">
              <w:rPr>
                <w:rFonts w:asciiTheme="majorHAnsi" w:hAnsiTheme="majorHAnsi" w:cs="Segoe UI Semilight"/>
                <w:bCs/>
                <w:color w:val="000000" w:themeColor="text1"/>
              </w:rPr>
              <w:t>)</w:t>
            </w:r>
          </w:p>
        </w:tc>
      </w:tr>
      <w:tr w:rsidR="00F02E27" w:rsidRPr="00891A47" w14:paraId="5ADAA292" w14:textId="77777777" w:rsidTr="00A972F5">
        <w:trPr>
          <w:trHeight w:val="373"/>
        </w:trPr>
        <w:tc>
          <w:tcPr>
            <w:tcW w:w="1442" w:type="dxa"/>
          </w:tcPr>
          <w:p w14:paraId="339E9ADF" w14:textId="77777777" w:rsidR="00F02E27" w:rsidRPr="006E2B56" w:rsidRDefault="00F02E27" w:rsidP="00F02E27">
            <w:pPr>
              <w:pStyle w:val="Sraopastraipa"/>
              <w:numPr>
                <w:ilvl w:val="0"/>
                <w:numId w:val="4"/>
              </w:numPr>
              <w:spacing w:line="240" w:lineRule="auto"/>
              <w:rPr>
                <w:rFonts w:asciiTheme="majorHAnsi" w:hAnsiTheme="majorHAnsi" w:cs="Segoe UI Semilight"/>
                <w:b/>
                <w:bCs/>
              </w:rPr>
            </w:pPr>
          </w:p>
        </w:tc>
        <w:tc>
          <w:tcPr>
            <w:tcW w:w="8343" w:type="dxa"/>
            <w:gridSpan w:val="5"/>
          </w:tcPr>
          <w:p w14:paraId="66A81FD9" w14:textId="77777777" w:rsidR="00F02E27" w:rsidRPr="00EA6F8F" w:rsidRDefault="00F02E27" w:rsidP="00A972F5">
            <w:pPr>
              <w:tabs>
                <w:tab w:val="left" w:pos="2847"/>
              </w:tabs>
              <w:jc w:val="center"/>
              <w:rPr>
                <w:rFonts w:asciiTheme="majorHAnsi" w:hAnsiTheme="majorHAnsi" w:cs="Segoe UI Semilight"/>
                <w:bCs/>
                <w:color w:val="000000" w:themeColor="text1"/>
              </w:rPr>
            </w:pPr>
            <w:r w:rsidRPr="00987FEF">
              <w:rPr>
                <w:rFonts w:asciiTheme="majorHAnsi" w:hAnsiTheme="majorHAnsi" w:cs="Segoe UI Semilight"/>
                <w:b/>
                <w:bCs/>
              </w:rPr>
              <w:t xml:space="preserve">REIKALAVIMAI </w:t>
            </w:r>
            <w:r>
              <w:rPr>
                <w:rFonts w:asciiTheme="majorHAnsi" w:hAnsiTheme="majorHAnsi" w:cs="Segoe UI Semilight"/>
                <w:b/>
                <w:bCs/>
              </w:rPr>
              <w:t>FOTOVOLTINIAMS MODULIAMS</w:t>
            </w:r>
          </w:p>
        </w:tc>
      </w:tr>
      <w:tr w:rsidR="00F02E27" w:rsidRPr="00891A47" w14:paraId="7C31141D" w14:textId="77777777" w:rsidTr="00A972F5">
        <w:trPr>
          <w:trHeight w:val="373"/>
        </w:trPr>
        <w:tc>
          <w:tcPr>
            <w:tcW w:w="1442" w:type="dxa"/>
          </w:tcPr>
          <w:p w14:paraId="109B939C"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tcPr>
          <w:p w14:paraId="3B7A6F9C" w14:textId="77777777" w:rsidR="00F02E27" w:rsidRPr="006B5F11" w:rsidRDefault="00F02E27" w:rsidP="00A972F5">
            <w:pPr>
              <w:jc w:val="both"/>
              <w:rPr>
                <w:rFonts w:asciiTheme="majorHAnsi" w:hAnsiTheme="majorHAnsi" w:cstheme="majorHAnsi"/>
              </w:rPr>
            </w:pPr>
            <w:r w:rsidRPr="006B5F11">
              <w:rPr>
                <w:rFonts w:asciiTheme="majorHAnsi" w:hAnsiTheme="majorHAnsi" w:cstheme="majorHAnsi"/>
              </w:rPr>
              <w:t xml:space="preserve">Gaminio garantija (pilnais metais). </w:t>
            </w:r>
          </w:p>
          <w:p w14:paraId="63188664" w14:textId="77777777" w:rsidR="00F02E27" w:rsidRPr="00EA6F8F" w:rsidRDefault="00F02E27" w:rsidP="00A972F5">
            <w:pPr>
              <w:rPr>
                <w:rFonts w:asciiTheme="majorHAnsi" w:hAnsiTheme="majorHAnsi" w:cs="Segoe UI Semilight"/>
                <w:bCs/>
                <w:color w:val="000000" w:themeColor="text1"/>
              </w:rPr>
            </w:pPr>
            <w:r w:rsidRPr="006B5F11">
              <w:rPr>
                <w:rFonts w:asciiTheme="majorHAnsi" w:hAnsiTheme="majorHAnsi" w:cstheme="majorHAnsi"/>
              </w:rPr>
              <w:t xml:space="preserve">Pateikti garantinį sertifikatą su garantines sąlygas siūlomam </w:t>
            </w:r>
            <w:proofErr w:type="spellStart"/>
            <w:r w:rsidRPr="006B5F11">
              <w:rPr>
                <w:rFonts w:asciiTheme="majorHAnsi" w:hAnsiTheme="majorHAnsi" w:cstheme="majorHAnsi"/>
              </w:rPr>
              <w:t>fotomodulių</w:t>
            </w:r>
            <w:proofErr w:type="spellEnd"/>
            <w:r w:rsidRPr="006B5F11">
              <w:rPr>
                <w:rFonts w:asciiTheme="majorHAnsi" w:hAnsiTheme="majorHAnsi" w:cstheme="majorHAnsi"/>
              </w:rPr>
              <w:t xml:space="preserve"> tipui, serijai.</w:t>
            </w:r>
          </w:p>
        </w:tc>
        <w:tc>
          <w:tcPr>
            <w:tcW w:w="5811" w:type="dxa"/>
            <w:gridSpan w:val="4"/>
          </w:tcPr>
          <w:p w14:paraId="3EE8988C" w14:textId="77777777" w:rsidR="00F02E27" w:rsidRPr="00EA6F8F" w:rsidRDefault="00F02E27" w:rsidP="00A972F5">
            <w:pPr>
              <w:rPr>
                <w:rFonts w:asciiTheme="majorHAnsi" w:hAnsiTheme="majorHAnsi" w:cs="Segoe UI Semilight"/>
                <w:bCs/>
                <w:color w:val="000000" w:themeColor="text1"/>
              </w:rPr>
            </w:pPr>
            <w:r w:rsidRPr="006B5F11">
              <w:rPr>
                <w:rFonts w:asciiTheme="majorHAnsi" w:hAnsiTheme="majorHAnsi" w:cstheme="majorHAnsi"/>
                <w:iCs/>
                <w:color w:val="000000" w:themeColor="text1"/>
              </w:rPr>
              <w:t>≥ 10 metų</w:t>
            </w:r>
          </w:p>
        </w:tc>
      </w:tr>
      <w:tr w:rsidR="00F02E27" w:rsidRPr="00891A47" w14:paraId="770CD2F4" w14:textId="77777777" w:rsidTr="00A972F5">
        <w:trPr>
          <w:trHeight w:val="373"/>
        </w:trPr>
        <w:tc>
          <w:tcPr>
            <w:tcW w:w="1442" w:type="dxa"/>
          </w:tcPr>
          <w:p w14:paraId="01DD93E6"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tcPr>
          <w:p w14:paraId="2C7F9FAB" w14:textId="77777777" w:rsidR="00F02E27" w:rsidRPr="006B5F11" w:rsidRDefault="00F02E27" w:rsidP="00A972F5">
            <w:pPr>
              <w:jc w:val="both"/>
              <w:rPr>
                <w:rFonts w:asciiTheme="majorHAnsi" w:hAnsiTheme="majorHAnsi" w:cstheme="majorHAnsi"/>
              </w:rPr>
            </w:pPr>
            <w:r w:rsidRPr="006B5F11">
              <w:rPr>
                <w:rFonts w:asciiTheme="majorHAnsi" w:hAnsiTheme="majorHAnsi" w:cstheme="majorHAnsi"/>
              </w:rPr>
              <w:t>Efektyvumo garantija po 10 metų eksploatacijos</w:t>
            </w:r>
          </w:p>
          <w:p w14:paraId="371D370B" w14:textId="77777777" w:rsidR="00F02E27" w:rsidRPr="00EA6F8F" w:rsidRDefault="00F02E27" w:rsidP="00A972F5">
            <w:pPr>
              <w:rPr>
                <w:rFonts w:asciiTheme="majorHAnsi" w:hAnsiTheme="majorHAnsi" w:cs="Segoe UI Semilight"/>
                <w:bCs/>
                <w:color w:val="000000" w:themeColor="text1"/>
              </w:rPr>
            </w:pPr>
            <w:r w:rsidRPr="006B5F11">
              <w:rPr>
                <w:rFonts w:asciiTheme="majorHAnsi" w:hAnsiTheme="majorHAnsi" w:cstheme="majorHAnsi"/>
              </w:rPr>
              <w:t>(pilnais metais)</w:t>
            </w:r>
          </w:p>
        </w:tc>
        <w:tc>
          <w:tcPr>
            <w:tcW w:w="5811" w:type="dxa"/>
            <w:gridSpan w:val="4"/>
          </w:tcPr>
          <w:p w14:paraId="76D57C41" w14:textId="77777777" w:rsidR="00F02E27" w:rsidRPr="00EA6F8F" w:rsidRDefault="00F02E27" w:rsidP="00A972F5">
            <w:pPr>
              <w:rPr>
                <w:rFonts w:asciiTheme="majorHAnsi" w:hAnsiTheme="majorHAnsi" w:cs="Segoe UI Semilight"/>
                <w:bCs/>
                <w:color w:val="000000" w:themeColor="text1"/>
              </w:rPr>
            </w:pPr>
            <w:r w:rsidRPr="006B5F11">
              <w:rPr>
                <w:rFonts w:asciiTheme="majorHAnsi" w:hAnsiTheme="majorHAnsi" w:cstheme="majorHAnsi"/>
                <w:iCs/>
                <w:color w:val="000000" w:themeColor="text1"/>
              </w:rPr>
              <w:t>≥ 90 %</w:t>
            </w:r>
          </w:p>
        </w:tc>
      </w:tr>
      <w:tr w:rsidR="00F02E27" w:rsidRPr="00891A47" w14:paraId="401F51A7" w14:textId="77777777" w:rsidTr="00A972F5">
        <w:trPr>
          <w:trHeight w:val="373"/>
        </w:trPr>
        <w:tc>
          <w:tcPr>
            <w:tcW w:w="1442" w:type="dxa"/>
          </w:tcPr>
          <w:p w14:paraId="4205D8E5"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tcPr>
          <w:p w14:paraId="755EA593" w14:textId="77777777" w:rsidR="00F02E27" w:rsidRPr="006B5F11" w:rsidRDefault="00F02E27" w:rsidP="00A972F5">
            <w:pPr>
              <w:jc w:val="both"/>
              <w:rPr>
                <w:rFonts w:asciiTheme="majorHAnsi" w:hAnsiTheme="majorHAnsi" w:cstheme="majorHAnsi"/>
              </w:rPr>
            </w:pPr>
            <w:r w:rsidRPr="006B5F11">
              <w:rPr>
                <w:rFonts w:asciiTheme="majorHAnsi" w:hAnsiTheme="majorHAnsi" w:cstheme="majorHAnsi"/>
              </w:rPr>
              <w:t>Efektyvumo garantija po 25 metų eksploatacijos,</w:t>
            </w:r>
          </w:p>
          <w:p w14:paraId="4B02F72E" w14:textId="77777777" w:rsidR="00F02E27" w:rsidRPr="00EA6F8F" w:rsidRDefault="00F02E27" w:rsidP="00A972F5">
            <w:pPr>
              <w:rPr>
                <w:rFonts w:asciiTheme="majorHAnsi" w:hAnsiTheme="majorHAnsi" w:cs="Segoe UI Semilight"/>
                <w:bCs/>
                <w:color w:val="000000" w:themeColor="text1"/>
              </w:rPr>
            </w:pPr>
            <w:r w:rsidRPr="006B5F11">
              <w:rPr>
                <w:rFonts w:asciiTheme="majorHAnsi" w:hAnsiTheme="majorHAnsi" w:cstheme="majorHAnsi"/>
              </w:rPr>
              <w:t>lyginant su nominalia (pilnais metais)</w:t>
            </w:r>
          </w:p>
        </w:tc>
        <w:tc>
          <w:tcPr>
            <w:tcW w:w="5811" w:type="dxa"/>
            <w:gridSpan w:val="4"/>
          </w:tcPr>
          <w:p w14:paraId="4BD18670" w14:textId="77777777" w:rsidR="00F02E27" w:rsidRPr="00EA6F8F" w:rsidRDefault="00F02E27" w:rsidP="00A972F5">
            <w:pPr>
              <w:rPr>
                <w:rFonts w:asciiTheme="majorHAnsi" w:hAnsiTheme="majorHAnsi" w:cs="Segoe UI Semilight"/>
                <w:bCs/>
                <w:color w:val="000000" w:themeColor="text1"/>
              </w:rPr>
            </w:pPr>
            <w:r w:rsidRPr="006B5F11">
              <w:rPr>
                <w:rFonts w:asciiTheme="majorHAnsi" w:hAnsiTheme="majorHAnsi" w:cstheme="majorHAnsi"/>
                <w:iCs/>
                <w:color w:val="000000" w:themeColor="text1"/>
              </w:rPr>
              <w:t>≥ 80 %</w:t>
            </w:r>
          </w:p>
        </w:tc>
      </w:tr>
      <w:tr w:rsidR="00F02E27" w:rsidRPr="00891A47" w14:paraId="7317FC85" w14:textId="77777777" w:rsidTr="00A972F5">
        <w:trPr>
          <w:trHeight w:val="373"/>
        </w:trPr>
        <w:tc>
          <w:tcPr>
            <w:tcW w:w="1442" w:type="dxa"/>
            <w:shd w:val="clear" w:color="auto" w:fill="FFFFFF" w:themeFill="background1"/>
          </w:tcPr>
          <w:p w14:paraId="0C8C3AC7"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shd w:val="clear" w:color="auto" w:fill="FFFFFF" w:themeFill="background1"/>
          </w:tcPr>
          <w:p w14:paraId="7AB7A63A" w14:textId="77777777" w:rsidR="00F02E27" w:rsidRPr="00EA6F8F" w:rsidRDefault="00F02E27" w:rsidP="00A972F5">
            <w:pPr>
              <w:rPr>
                <w:rFonts w:asciiTheme="majorHAnsi" w:hAnsiTheme="majorHAnsi" w:cs="Segoe UI Semilight"/>
                <w:bCs/>
                <w:color w:val="000000" w:themeColor="text1"/>
              </w:rPr>
            </w:pPr>
            <w:r w:rsidRPr="006B5F11">
              <w:rPr>
                <w:rFonts w:asciiTheme="majorHAnsi" w:hAnsiTheme="majorHAnsi" w:cstheme="majorHAnsi"/>
              </w:rPr>
              <w:t>Fotoelektrinių modulių efektyvumas pagal STC, %:</w:t>
            </w:r>
          </w:p>
        </w:tc>
        <w:tc>
          <w:tcPr>
            <w:tcW w:w="5811" w:type="dxa"/>
            <w:gridSpan w:val="4"/>
            <w:shd w:val="clear" w:color="auto" w:fill="FFFFFF" w:themeFill="background1"/>
          </w:tcPr>
          <w:p w14:paraId="7270F947" w14:textId="77777777" w:rsidR="00F02E27" w:rsidRPr="00EA6F8F" w:rsidRDefault="00F02E27" w:rsidP="00A972F5">
            <w:pPr>
              <w:rPr>
                <w:rFonts w:asciiTheme="majorHAnsi" w:hAnsiTheme="majorHAnsi" w:cs="Segoe UI Semilight"/>
                <w:bCs/>
                <w:color w:val="000000" w:themeColor="text1"/>
              </w:rPr>
            </w:pPr>
            <w:r w:rsidRPr="006B5F11">
              <w:rPr>
                <w:rFonts w:asciiTheme="majorHAnsi" w:hAnsiTheme="majorHAnsi" w:cstheme="majorHAnsi"/>
                <w:iCs/>
                <w:color w:val="000000" w:themeColor="text1"/>
              </w:rPr>
              <w:t>&gt; 19,5 %</w:t>
            </w:r>
          </w:p>
        </w:tc>
      </w:tr>
      <w:tr w:rsidR="00F02E27" w:rsidRPr="00891A47" w14:paraId="005C2D5F" w14:textId="77777777" w:rsidTr="00A972F5">
        <w:trPr>
          <w:trHeight w:val="373"/>
        </w:trPr>
        <w:tc>
          <w:tcPr>
            <w:tcW w:w="1442" w:type="dxa"/>
          </w:tcPr>
          <w:p w14:paraId="7A3F7186" w14:textId="77777777" w:rsidR="00F02E27" w:rsidRPr="006E2B56" w:rsidRDefault="00F02E27" w:rsidP="00F02E27">
            <w:pPr>
              <w:pStyle w:val="Sraopastraipa"/>
              <w:numPr>
                <w:ilvl w:val="0"/>
                <w:numId w:val="4"/>
              </w:numPr>
              <w:spacing w:line="240" w:lineRule="auto"/>
              <w:rPr>
                <w:rFonts w:asciiTheme="majorHAnsi" w:hAnsiTheme="majorHAnsi" w:cs="Segoe UI Semilight"/>
                <w:b/>
                <w:bCs/>
              </w:rPr>
            </w:pPr>
          </w:p>
        </w:tc>
        <w:tc>
          <w:tcPr>
            <w:tcW w:w="8343" w:type="dxa"/>
            <w:gridSpan w:val="5"/>
          </w:tcPr>
          <w:p w14:paraId="6EF32194" w14:textId="77777777" w:rsidR="00F02E27" w:rsidRPr="00EA6F8F" w:rsidRDefault="00F02E27" w:rsidP="00A972F5">
            <w:pPr>
              <w:jc w:val="center"/>
              <w:rPr>
                <w:rFonts w:asciiTheme="majorHAnsi" w:hAnsiTheme="majorHAnsi" w:cs="Segoe UI Semilight"/>
                <w:bCs/>
                <w:color w:val="000000" w:themeColor="text1"/>
              </w:rPr>
            </w:pPr>
            <w:r>
              <w:rPr>
                <w:rFonts w:asciiTheme="majorHAnsi" w:hAnsiTheme="majorHAnsi" w:cs="Segoe UI Semilight"/>
                <w:b/>
                <w:bCs/>
              </w:rPr>
              <w:t>FOTOELEMENTŲ MODULIŲ TECHNINIAI IR KOKYBINIAI REIKALAVIMAI</w:t>
            </w:r>
          </w:p>
        </w:tc>
      </w:tr>
      <w:tr w:rsidR="00F02E27" w:rsidRPr="00891A47" w14:paraId="756C4E58" w14:textId="77777777" w:rsidTr="00A972F5">
        <w:trPr>
          <w:trHeight w:val="373"/>
        </w:trPr>
        <w:tc>
          <w:tcPr>
            <w:tcW w:w="1442" w:type="dxa"/>
            <w:shd w:val="clear" w:color="auto" w:fill="FFFFFF" w:themeFill="background1"/>
          </w:tcPr>
          <w:p w14:paraId="6B4539B3"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shd w:val="clear" w:color="auto" w:fill="FFFFFF" w:themeFill="background1"/>
          </w:tcPr>
          <w:p w14:paraId="59C37DF7" w14:textId="77777777" w:rsidR="00F02E27" w:rsidRPr="00EA6F8F" w:rsidRDefault="00F02E27" w:rsidP="00A972F5">
            <w:pPr>
              <w:rPr>
                <w:rFonts w:asciiTheme="majorHAnsi" w:hAnsiTheme="majorHAnsi" w:cs="Segoe UI Semilight"/>
                <w:bCs/>
                <w:color w:val="000000" w:themeColor="text1"/>
              </w:rPr>
            </w:pPr>
            <w:r w:rsidRPr="006B5F11">
              <w:rPr>
                <w:rFonts w:asciiTheme="majorHAnsi" w:hAnsiTheme="majorHAnsi" w:cstheme="majorHAnsi"/>
              </w:rPr>
              <w:t>Sistemos įtampa, V</w:t>
            </w:r>
          </w:p>
        </w:tc>
        <w:tc>
          <w:tcPr>
            <w:tcW w:w="5811" w:type="dxa"/>
            <w:gridSpan w:val="4"/>
            <w:shd w:val="clear" w:color="auto" w:fill="FFFFFF" w:themeFill="background1"/>
          </w:tcPr>
          <w:p w14:paraId="3BC45136" w14:textId="77777777" w:rsidR="00F02E27" w:rsidRPr="00EA6F8F" w:rsidRDefault="00F02E27" w:rsidP="00A972F5">
            <w:pPr>
              <w:rPr>
                <w:rFonts w:asciiTheme="majorHAnsi" w:hAnsiTheme="majorHAnsi" w:cs="Segoe UI Semilight"/>
                <w:bCs/>
                <w:color w:val="000000" w:themeColor="text1"/>
              </w:rPr>
            </w:pPr>
            <w:r w:rsidRPr="006B5F11">
              <w:rPr>
                <w:rFonts w:asciiTheme="majorHAnsi" w:hAnsiTheme="majorHAnsi" w:cstheme="majorHAnsi"/>
                <w:iCs/>
                <w:color w:val="000000" w:themeColor="text1"/>
              </w:rPr>
              <w:t>≥ 1000</w:t>
            </w:r>
          </w:p>
        </w:tc>
      </w:tr>
      <w:tr w:rsidR="00F02E27" w:rsidRPr="00891A47" w14:paraId="762008C5" w14:textId="77777777" w:rsidTr="00A972F5">
        <w:trPr>
          <w:trHeight w:val="373"/>
        </w:trPr>
        <w:tc>
          <w:tcPr>
            <w:tcW w:w="1442" w:type="dxa"/>
            <w:shd w:val="clear" w:color="auto" w:fill="FFFFFF" w:themeFill="background1"/>
          </w:tcPr>
          <w:p w14:paraId="57067BFB"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shd w:val="clear" w:color="auto" w:fill="FFFFFF" w:themeFill="background1"/>
          </w:tcPr>
          <w:p w14:paraId="2ECF2952" w14:textId="77777777" w:rsidR="00F02E27" w:rsidRPr="00EA6F8F" w:rsidRDefault="00F02E27" w:rsidP="00A972F5">
            <w:pPr>
              <w:rPr>
                <w:rFonts w:asciiTheme="majorHAnsi" w:hAnsiTheme="majorHAnsi" w:cs="Segoe UI Semilight"/>
                <w:bCs/>
                <w:color w:val="000000" w:themeColor="text1"/>
              </w:rPr>
            </w:pPr>
            <w:r w:rsidRPr="006B5F11">
              <w:rPr>
                <w:rFonts w:asciiTheme="majorHAnsi" w:hAnsiTheme="majorHAnsi" w:cstheme="majorHAnsi"/>
              </w:rPr>
              <w:t>Maksimali vėjo apkrova, Pa</w:t>
            </w:r>
          </w:p>
        </w:tc>
        <w:tc>
          <w:tcPr>
            <w:tcW w:w="5811" w:type="dxa"/>
            <w:gridSpan w:val="4"/>
            <w:shd w:val="clear" w:color="auto" w:fill="FFFFFF" w:themeFill="background1"/>
          </w:tcPr>
          <w:p w14:paraId="5C710029" w14:textId="77777777" w:rsidR="00F02E27" w:rsidRPr="00EA6F8F" w:rsidRDefault="00F02E27" w:rsidP="00A972F5">
            <w:pPr>
              <w:rPr>
                <w:rFonts w:asciiTheme="majorHAnsi" w:hAnsiTheme="majorHAnsi" w:cs="Segoe UI Semilight"/>
                <w:bCs/>
                <w:color w:val="000000" w:themeColor="text1"/>
              </w:rPr>
            </w:pPr>
            <w:r w:rsidRPr="006B5F11">
              <w:rPr>
                <w:rFonts w:asciiTheme="majorHAnsi" w:hAnsiTheme="majorHAnsi" w:cstheme="majorHAnsi"/>
                <w:iCs/>
                <w:color w:val="000000" w:themeColor="text1"/>
              </w:rPr>
              <w:t>≥ 2400</w:t>
            </w:r>
          </w:p>
        </w:tc>
      </w:tr>
      <w:tr w:rsidR="00F02E27" w:rsidRPr="00891A47" w14:paraId="3DA1A5A1" w14:textId="77777777" w:rsidTr="00A972F5">
        <w:trPr>
          <w:trHeight w:val="373"/>
        </w:trPr>
        <w:tc>
          <w:tcPr>
            <w:tcW w:w="1442" w:type="dxa"/>
            <w:shd w:val="clear" w:color="auto" w:fill="FFFFFF" w:themeFill="background1"/>
          </w:tcPr>
          <w:p w14:paraId="45FD72A4"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shd w:val="clear" w:color="auto" w:fill="FFFFFF" w:themeFill="background1"/>
          </w:tcPr>
          <w:p w14:paraId="2723C7D5" w14:textId="77777777" w:rsidR="00F02E27" w:rsidRPr="00EA6F8F" w:rsidRDefault="00F02E27" w:rsidP="00A972F5">
            <w:pPr>
              <w:rPr>
                <w:rFonts w:asciiTheme="majorHAnsi" w:hAnsiTheme="majorHAnsi" w:cs="Segoe UI Semilight"/>
                <w:bCs/>
                <w:color w:val="000000" w:themeColor="text1"/>
              </w:rPr>
            </w:pPr>
            <w:r w:rsidRPr="006B5F11">
              <w:rPr>
                <w:rFonts w:asciiTheme="majorHAnsi" w:hAnsiTheme="majorHAnsi" w:cstheme="majorHAnsi"/>
              </w:rPr>
              <w:t>Maksimali sniego apkrova, Pa</w:t>
            </w:r>
          </w:p>
        </w:tc>
        <w:tc>
          <w:tcPr>
            <w:tcW w:w="5811" w:type="dxa"/>
            <w:gridSpan w:val="4"/>
            <w:shd w:val="clear" w:color="auto" w:fill="FFFFFF" w:themeFill="background1"/>
          </w:tcPr>
          <w:p w14:paraId="22B61072" w14:textId="77777777" w:rsidR="00F02E27" w:rsidRPr="00EA6F8F" w:rsidRDefault="00F02E27" w:rsidP="00A972F5">
            <w:pPr>
              <w:rPr>
                <w:rFonts w:asciiTheme="majorHAnsi" w:hAnsiTheme="majorHAnsi" w:cs="Segoe UI Semilight"/>
                <w:bCs/>
                <w:color w:val="000000" w:themeColor="text1"/>
              </w:rPr>
            </w:pPr>
            <w:r w:rsidRPr="006B5F11">
              <w:rPr>
                <w:rFonts w:asciiTheme="majorHAnsi" w:hAnsiTheme="majorHAnsi" w:cstheme="majorHAnsi"/>
                <w:iCs/>
                <w:color w:val="000000" w:themeColor="text1"/>
              </w:rPr>
              <w:t>≥ 5400</w:t>
            </w:r>
          </w:p>
        </w:tc>
      </w:tr>
      <w:tr w:rsidR="00F02E27" w:rsidRPr="00891A47" w14:paraId="4B17C170" w14:textId="77777777" w:rsidTr="00A972F5">
        <w:trPr>
          <w:trHeight w:val="373"/>
        </w:trPr>
        <w:tc>
          <w:tcPr>
            <w:tcW w:w="1442" w:type="dxa"/>
            <w:shd w:val="clear" w:color="auto" w:fill="FFFFFF" w:themeFill="background1"/>
          </w:tcPr>
          <w:p w14:paraId="7D5BDE83"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shd w:val="clear" w:color="auto" w:fill="FFFFFF" w:themeFill="background1"/>
          </w:tcPr>
          <w:p w14:paraId="48743D4D" w14:textId="77777777" w:rsidR="00F02E27" w:rsidRPr="00EA6F8F" w:rsidRDefault="00F02E27" w:rsidP="00A972F5">
            <w:pPr>
              <w:rPr>
                <w:rFonts w:asciiTheme="majorHAnsi" w:hAnsiTheme="majorHAnsi" w:cs="Segoe UI Semilight"/>
                <w:bCs/>
                <w:color w:val="000000" w:themeColor="text1"/>
              </w:rPr>
            </w:pPr>
            <w:r w:rsidRPr="006B5F11">
              <w:rPr>
                <w:rFonts w:asciiTheme="majorHAnsi" w:hAnsiTheme="majorHAnsi" w:cstheme="majorHAnsi"/>
              </w:rPr>
              <w:t>Saulės elementų tipas</w:t>
            </w:r>
          </w:p>
        </w:tc>
        <w:tc>
          <w:tcPr>
            <w:tcW w:w="5811" w:type="dxa"/>
            <w:gridSpan w:val="4"/>
            <w:shd w:val="clear" w:color="auto" w:fill="FFFFFF" w:themeFill="background1"/>
          </w:tcPr>
          <w:p w14:paraId="2E609A9A" w14:textId="77777777" w:rsidR="00F02E27" w:rsidRPr="00EA6F8F" w:rsidRDefault="00F02E27" w:rsidP="00A972F5">
            <w:pPr>
              <w:jc w:val="both"/>
              <w:rPr>
                <w:rFonts w:asciiTheme="majorHAnsi" w:hAnsiTheme="majorHAnsi" w:cs="Segoe UI Semilight"/>
                <w:color w:val="000000" w:themeColor="text1"/>
              </w:rPr>
            </w:pPr>
            <w:r w:rsidRPr="39B6DAC2">
              <w:rPr>
                <w:rFonts w:asciiTheme="majorHAnsi" w:hAnsiTheme="majorHAnsi" w:cstheme="majorBidi"/>
                <w:color w:val="000000" w:themeColor="text1"/>
              </w:rPr>
              <w:t xml:space="preserve">Monokristaliniai, polikristaliniai arba lygiaverčiai </w:t>
            </w:r>
          </w:p>
        </w:tc>
      </w:tr>
      <w:tr w:rsidR="00F02E27" w:rsidRPr="00891A47" w14:paraId="4307285A" w14:textId="77777777" w:rsidTr="00A972F5">
        <w:trPr>
          <w:trHeight w:val="373"/>
        </w:trPr>
        <w:tc>
          <w:tcPr>
            <w:tcW w:w="1442" w:type="dxa"/>
            <w:shd w:val="clear" w:color="auto" w:fill="FFFFFF" w:themeFill="background1"/>
          </w:tcPr>
          <w:p w14:paraId="6964C811"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shd w:val="clear" w:color="auto" w:fill="FFFFFF" w:themeFill="background1"/>
          </w:tcPr>
          <w:p w14:paraId="5A5C20F8" w14:textId="77777777" w:rsidR="00F02E27" w:rsidRPr="00EA6F8F" w:rsidRDefault="00F02E27" w:rsidP="00A972F5">
            <w:pPr>
              <w:rPr>
                <w:rFonts w:asciiTheme="majorHAnsi" w:hAnsiTheme="majorHAnsi" w:cs="Segoe UI Semilight"/>
                <w:bCs/>
                <w:color w:val="000000" w:themeColor="text1"/>
              </w:rPr>
            </w:pPr>
            <w:r w:rsidRPr="006B5F11">
              <w:rPr>
                <w:rFonts w:asciiTheme="majorHAnsi" w:hAnsiTheme="majorHAnsi" w:cstheme="majorHAnsi"/>
              </w:rPr>
              <w:t>Modulio rėmas</w:t>
            </w:r>
          </w:p>
        </w:tc>
        <w:tc>
          <w:tcPr>
            <w:tcW w:w="5811" w:type="dxa"/>
            <w:gridSpan w:val="4"/>
            <w:shd w:val="clear" w:color="auto" w:fill="FFFFFF" w:themeFill="background1"/>
          </w:tcPr>
          <w:p w14:paraId="1B69C068" w14:textId="77777777" w:rsidR="00F02E27" w:rsidRPr="00EA6F8F" w:rsidRDefault="00F02E27" w:rsidP="00A972F5">
            <w:pPr>
              <w:rPr>
                <w:rFonts w:asciiTheme="majorHAnsi" w:hAnsiTheme="majorHAnsi" w:cs="Segoe UI Semilight"/>
                <w:color w:val="000000" w:themeColor="text1"/>
              </w:rPr>
            </w:pPr>
            <w:proofErr w:type="spellStart"/>
            <w:r w:rsidRPr="39B6DAC2">
              <w:rPr>
                <w:rFonts w:asciiTheme="majorHAnsi" w:hAnsiTheme="majorHAnsi" w:cstheme="majorBidi"/>
                <w:color w:val="000000" w:themeColor="text1"/>
              </w:rPr>
              <w:t>Anoduoto</w:t>
            </w:r>
            <w:proofErr w:type="spellEnd"/>
            <w:r w:rsidRPr="39B6DAC2">
              <w:rPr>
                <w:rFonts w:asciiTheme="majorHAnsi" w:hAnsiTheme="majorHAnsi" w:cstheme="majorBidi"/>
                <w:color w:val="000000" w:themeColor="text1"/>
              </w:rPr>
              <w:t xml:space="preserve"> aliuminio arba lygiavertis</w:t>
            </w:r>
          </w:p>
        </w:tc>
      </w:tr>
      <w:tr w:rsidR="00F02E27" w:rsidRPr="00891A47" w14:paraId="65C98DB6" w14:textId="77777777" w:rsidTr="00A972F5">
        <w:trPr>
          <w:trHeight w:val="373"/>
        </w:trPr>
        <w:tc>
          <w:tcPr>
            <w:tcW w:w="1442" w:type="dxa"/>
            <w:shd w:val="clear" w:color="auto" w:fill="FFFFFF" w:themeFill="background1"/>
          </w:tcPr>
          <w:p w14:paraId="04A3E4FB"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shd w:val="clear" w:color="auto" w:fill="FFFFFF" w:themeFill="background1"/>
          </w:tcPr>
          <w:p w14:paraId="1E943452" w14:textId="77777777" w:rsidR="00F02E27" w:rsidRPr="00EA6F8F" w:rsidRDefault="00F02E27" w:rsidP="00A972F5">
            <w:pPr>
              <w:rPr>
                <w:rFonts w:asciiTheme="majorHAnsi" w:hAnsiTheme="majorHAnsi" w:cs="Segoe UI Semilight"/>
                <w:bCs/>
                <w:color w:val="000000" w:themeColor="text1"/>
              </w:rPr>
            </w:pPr>
            <w:r w:rsidRPr="006B5F11">
              <w:rPr>
                <w:rFonts w:asciiTheme="majorHAnsi" w:hAnsiTheme="majorHAnsi" w:cstheme="majorHAnsi"/>
              </w:rPr>
              <w:t>Modulio rėmo aukštis</w:t>
            </w:r>
          </w:p>
        </w:tc>
        <w:tc>
          <w:tcPr>
            <w:tcW w:w="5811" w:type="dxa"/>
            <w:gridSpan w:val="4"/>
            <w:shd w:val="clear" w:color="auto" w:fill="FFFFFF" w:themeFill="background1"/>
          </w:tcPr>
          <w:p w14:paraId="36A7FE0A" w14:textId="77777777" w:rsidR="00F02E27" w:rsidRPr="00EA6F8F" w:rsidRDefault="00F02E27" w:rsidP="00A972F5">
            <w:pPr>
              <w:rPr>
                <w:rFonts w:asciiTheme="majorHAnsi" w:hAnsiTheme="majorHAnsi" w:cs="Segoe UI Semilight"/>
                <w:bCs/>
                <w:color w:val="000000" w:themeColor="text1"/>
              </w:rPr>
            </w:pPr>
            <w:r w:rsidRPr="006B5F11">
              <w:rPr>
                <w:rFonts w:asciiTheme="majorHAnsi" w:hAnsiTheme="majorHAnsi" w:cstheme="majorHAnsi"/>
                <w:iCs/>
                <w:color w:val="000000" w:themeColor="text1"/>
              </w:rPr>
              <w:t>≤ 35 mm</w:t>
            </w:r>
          </w:p>
        </w:tc>
      </w:tr>
      <w:tr w:rsidR="00F02E27" w:rsidRPr="00891A47" w14:paraId="39D1DB6B" w14:textId="77777777" w:rsidTr="00A972F5">
        <w:trPr>
          <w:trHeight w:val="373"/>
        </w:trPr>
        <w:tc>
          <w:tcPr>
            <w:tcW w:w="1442" w:type="dxa"/>
            <w:shd w:val="clear" w:color="auto" w:fill="FFFFFF" w:themeFill="background1"/>
          </w:tcPr>
          <w:p w14:paraId="004E7549"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shd w:val="clear" w:color="auto" w:fill="FFFFFF" w:themeFill="background1"/>
          </w:tcPr>
          <w:p w14:paraId="5CF60FCA" w14:textId="77777777" w:rsidR="00F02E27" w:rsidRPr="00EA6F8F" w:rsidRDefault="00F02E27" w:rsidP="00A972F5">
            <w:pPr>
              <w:rPr>
                <w:rFonts w:asciiTheme="majorHAnsi" w:hAnsiTheme="majorHAnsi" w:cs="Segoe UI Semilight"/>
                <w:bCs/>
                <w:color w:val="000000" w:themeColor="text1"/>
              </w:rPr>
            </w:pPr>
            <w:proofErr w:type="spellStart"/>
            <w:r w:rsidRPr="006B5F11">
              <w:rPr>
                <w:rFonts w:asciiTheme="majorHAnsi" w:hAnsiTheme="majorHAnsi" w:cstheme="majorHAnsi"/>
              </w:rPr>
              <w:t>Fotomodulio</w:t>
            </w:r>
            <w:proofErr w:type="spellEnd"/>
            <w:r w:rsidRPr="006B5F11">
              <w:rPr>
                <w:rFonts w:asciiTheme="majorHAnsi" w:hAnsiTheme="majorHAnsi" w:cstheme="majorHAnsi"/>
              </w:rPr>
              <w:t xml:space="preserve"> galios tolerancija</w:t>
            </w:r>
          </w:p>
        </w:tc>
        <w:tc>
          <w:tcPr>
            <w:tcW w:w="5811" w:type="dxa"/>
            <w:gridSpan w:val="4"/>
            <w:shd w:val="clear" w:color="auto" w:fill="FFFFFF" w:themeFill="background1"/>
          </w:tcPr>
          <w:p w14:paraId="66C8A0E8" w14:textId="77777777" w:rsidR="00F02E27" w:rsidRPr="00EA6F8F" w:rsidRDefault="00F02E27" w:rsidP="00A972F5">
            <w:pPr>
              <w:rPr>
                <w:rFonts w:asciiTheme="majorHAnsi" w:hAnsiTheme="majorHAnsi" w:cs="Segoe UI Semilight"/>
                <w:bCs/>
                <w:color w:val="000000" w:themeColor="text1"/>
              </w:rPr>
            </w:pPr>
            <w:r w:rsidRPr="006B5F11">
              <w:rPr>
                <w:rFonts w:asciiTheme="majorHAnsi" w:hAnsiTheme="majorHAnsi" w:cstheme="majorHAnsi"/>
                <w:iCs/>
                <w:color w:val="000000" w:themeColor="text1"/>
              </w:rPr>
              <w:t>Teigiama</w:t>
            </w:r>
          </w:p>
        </w:tc>
      </w:tr>
      <w:tr w:rsidR="00F02E27" w:rsidRPr="00891A47" w14:paraId="1317F05D" w14:textId="77777777" w:rsidTr="00A972F5">
        <w:trPr>
          <w:trHeight w:val="373"/>
        </w:trPr>
        <w:tc>
          <w:tcPr>
            <w:tcW w:w="1442" w:type="dxa"/>
            <w:shd w:val="clear" w:color="auto" w:fill="FFFFFF" w:themeFill="background1"/>
          </w:tcPr>
          <w:p w14:paraId="42DB6A5E"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bookmarkStart w:id="4" w:name="_Hlk177724945"/>
          </w:p>
        </w:tc>
        <w:tc>
          <w:tcPr>
            <w:tcW w:w="2532" w:type="dxa"/>
            <w:shd w:val="clear" w:color="auto" w:fill="FFFFFF" w:themeFill="background1"/>
          </w:tcPr>
          <w:p w14:paraId="768C7176" w14:textId="77777777" w:rsidR="00F02E27" w:rsidRPr="00EA6F8F" w:rsidRDefault="00F02E27" w:rsidP="00A972F5">
            <w:pPr>
              <w:rPr>
                <w:rFonts w:asciiTheme="majorHAnsi" w:hAnsiTheme="majorHAnsi" w:cs="Segoe UI Semilight"/>
                <w:bCs/>
                <w:color w:val="000000" w:themeColor="text1"/>
              </w:rPr>
            </w:pPr>
            <w:r w:rsidRPr="00B31F23">
              <w:rPr>
                <w:rFonts w:asciiTheme="majorHAnsi" w:hAnsiTheme="majorHAnsi" w:cstheme="majorHAnsi"/>
              </w:rPr>
              <w:t>Jungiamosios kontaktinės dėžutės IP apsaugos klasė</w:t>
            </w:r>
          </w:p>
        </w:tc>
        <w:tc>
          <w:tcPr>
            <w:tcW w:w="5811" w:type="dxa"/>
            <w:gridSpan w:val="4"/>
            <w:shd w:val="clear" w:color="auto" w:fill="FFFFFF" w:themeFill="background1"/>
          </w:tcPr>
          <w:p w14:paraId="04E9A97E" w14:textId="77777777" w:rsidR="00F02E27" w:rsidRPr="00EA6F8F" w:rsidRDefault="00F02E27" w:rsidP="00A972F5">
            <w:pPr>
              <w:rPr>
                <w:rFonts w:asciiTheme="majorHAnsi" w:hAnsiTheme="majorHAnsi" w:cs="Segoe UI Semilight"/>
                <w:bCs/>
                <w:color w:val="000000" w:themeColor="text1"/>
              </w:rPr>
            </w:pPr>
            <w:r w:rsidRPr="00B31F23">
              <w:rPr>
                <w:rFonts w:asciiTheme="majorHAnsi" w:hAnsiTheme="majorHAnsi" w:cstheme="majorHAnsi"/>
                <w:iCs/>
                <w:color w:val="000000" w:themeColor="text1"/>
              </w:rPr>
              <w:t>≥ IP67</w:t>
            </w:r>
          </w:p>
        </w:tc>
      </w:tr>
      <w:bookmarkEnd w:id="4"/>
      <w:tr w:rsidR="00F02E27" w:rsidRPr="00891A47" w14:paraId="59A8503D" w14:textId="77777777" w:rsidTr="00A972F5">
        <w:trPr>
          <w:trHeight w:val="373"/>
        </w:trPr>
        <w:tc>
          <w:tcPr>
            <w:tcW w:w="1442" w:type="dxa"/>
            <w:shd w:val="clear" w:color="auto" w:fill="FFFFFF" w:themeFill="background1"/>
          </w:tcPr>
          <w:p w14:paraId="186CCBFF"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shd w:val="clear" w:color="auto" w:fill="FFFFFF" w:themeFill="background1"/>
          </w:tcPr>
          <w:p w14:paraId="20DAAF8F" w14:textId="77777777" w:rsidR="00F02E27" w:rsidRPr="00EA6F8F" w:rsidRDefault="00F02E27" w:rsidP="00A972F5">
            <w:pPr>
              <w:rPr>
                <w:rFonts w:asciiTheme="majorHAnsi" w:hAnsiTheme="majorHAnsi" w:cs="Segoe UI Semilight"/>
                <w:bCs/>
                <w:color w:val="000000" w:themeColor="text1"/>
              </w:rPr>
            </w:pPr>
            <w:r w:rsidRPr="00B31F23">
              <w:rPr>
                <w:rFonts w:asciiTheme="majorHAnsi" w:hAnsiTheme="majorHAnsi" w:cstheme="majorHAnsi"/>
              </w:rPr>
              <w:t>Darbinės modulio temperatūros rėžiai</w:t>
            </w:r>
          </w:p>
        </w:tc>
        <w:tc>
          <w:tcPr>
            <w:tcW w:w="5811" w:type="dxa"/>
            <w:gridSpan w:val="4"/>
            <w:shd w:val="clear" w:color="auto" w:fill="FFFFFF" w:themeFill="background1"/>
          </w:tcPr>
          <w:p w14:paraId="008DC417" w14:textId="77777777" w:rsidR="00F02E27" w:rsidRPr="00EA6F8F" w:rsidRDefault="00F02E27" w:rsidP="00A972F5">
            <w:pPr>
              <w:rPr>
                <w:rFonts w:asciiTheme="majorHAnsi" w:hAnsiTheme="majorHAnsi" w:cs="Segoe UI Semilight"/>
                <w:bCs/>
                <w:color w:val="000000" w:themeColor="text1"/>
              </w:rPr>
            </w:pPr>
            <w:r w:rsidRPr="00B31F23">
              <w:rPr>
                <w:rFonts w:asciiTheme="majorHAnsi" w:hAnsiTheme="majorHAnsi" w:cstheme="majorHAnsi"/>
                <w:iCs/>
                <w:color w:val="000000" w:themeColor="text1"/>
              </w:rPr>
              <w:t>Ne siauresni nei -40 – +85 °C</w:t>
            </w:r>
          </w:p>
        </w:tc>
      </w:tr>
      <w:tr w:rsidR="00F02E27" w:rsidRPr="00891A47" w14:paraId="43B3F2A2" w14:textId="77777777" w:rsidTr="00A972F5">
        <w:trPr>
          <w:trHeight w:val="373"/>
        </w:trPr>
        <w:tc>
          <w:tcPr>
            <w:tcW w:w="1442" w:type="dxa"/>
            <w:shd w:val="clear" w:color="auto" w:fill="FFFFFF" w:themeFill="background1"/>
          </w:tcPr>
          <w:p w14:paraId="291B229B"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shd w:val="clear" w:color="auto" w:fill="FFFFFF" w:themeFill="background1"/>
          </w:tcPr>
          <w:p w14:paraId="110B6F93" w14:textId="77777777" w:rsidR="00F02E27" w:rsidRPr="00EA6F8F" w:rsidRDefault="00F02E27" w:rsidP="00A972F5">
            <w:pPr>
              <w:rPr>
                <w:rFonts w:asciiTheme="majorHAnsi" w:hAnsiTheme="majorHAnsi" w:cs="Segoe UI Semilight"/>
                <w:bCs/>
                <w:color w:val="000000" w:themeColor="text1"/>
              </w:rPr>
            </w:pPr>
            <w:r w:rsidRPr="00B31F23">
              <w:rPr>
                <w:rFonts w:asciiTheme="majorHAnsi" w:hAnsiTheme="majorHAnsi" w:cstheme="majorHAnsi"/>
              </w:rPr>
              <w:t>Atitikimas CE reikalavimams.</w:t>
            </w:r>
          </w:p>
        </w:tc>
        <w:tc>
          <w:tcPr>
            <w:tcW w:w="5811" w:type="dxa"/>
            <w:gridSpan w:val="4"/>
            <w:shd w:val="clear" w:color="auto" w:fill="FFFFFF" w:themeFill="background1"/>
          </w:tcPr>
          <w:p w14:paraId="7EC41704" w14:textId="77777777" w:rsidR="00F02E27" w:rsidRPr="00EA6F8F" w:rsidRDefault="00F02E27" w:rsidP="00A972F5">
            <w:pPr>
              <w:rPr>
                <w:rFonts w:asciiTheme="majorHAnsi" w:hAnsiTheme="majorHAnsi" w:cs="Segoe UI Semilight"/>
                <w:bCs/>
                <w:color w:val="000000" w:themeColor="text1"/>
              </w:rPr>
            </w:pPr>
            <w:r w:rsidRPr="00B31F23">
              <w:rPr>
                <w:rFonts w:asciiTheme="majorHAnsi" w:hAnsiTheme="majorHAnsi" w:cstheme="majorHAnsi"/>
                <w:iCs/>
                <w:color w:val="000000" w:themeColor="text1"/>
              </w:rPr>
              <w:t>Taip</w:t>
            </w:r>
          </w:p>
        </w:tc>
      </w:tr>
      <w:tr w:rsidR="00F02E27" w:rsidRPr="00891A47" w14:paraId="6D3FCD67" w14:textId="77777777" w:rsidTr="00A972F5">
        <w:trPr>
          <w:trHeight w:val="373"/>
        </w:trPr>
        <w:tc>
          <w:tcPr>
            <w:tcW w:w="1442" w:type="dxa"/>
          </w:tcPr>
          <w:p w14:paraId="69700631" w14:textId="77777777" w:rsidR="00F02E27" w:rsidRPr="006E2B56" w:rsidRDefault="00F02E27" w:rsidP="00F02E27">
            <w:pPr>
              <w:pStyle w:val="Sraopastraipa"/>
              <w:numPr>
                <w:ilvl w:val="0"/>
                <w:numId w:val="4"/>
              </w:numPr>
              <w:spacing w:line="240" w:lineRule="auto"/>
              <w:rPr>
                <w:rFonts w:asciiTheme="majorHAnsi" w:hAnsiTheme="majorHAnsi" w:cs="Segoe UI Semilight"/>
                <w:b/>
                <w:bCs/>
              </w:rPr>
            </w:pPr>
            <w:bookmarkStart w:id="5" w:name="_Hlk177725182"/>
          </w:p>
        </w:tc>
        <w:tc>
          <w:tcPr>
            <w:tcW w:w="8343" w:type="dxa"/>
            <w:gridSpan w:val="5"/>
          </w:tcPr>
          <w:p w14:paraId="09AA81BC" w14:textId="77777777" w:rsidR="00F02E27" w:rsidRPr="00EA6F8F" w:rsidRDefault="00F02E27" w:rsidP="00A972F5">
            <w:pPr>
              <w:jc w:val="center"/>
              <w:rPr>
                <w:rFonts w:asciiTheme="majorHAnsi" w:hAnsiTheme="majorHAnsi" w:cs="Segoe UI Semilight"/>
                <w:bCs/>
                <w:color w:val="000000" w:themeColor="text1"/>
              </w:rPr>
            </w:pPr>
            <w:r>
              <w:rPr>
                <w:rFonts w:asciiTheme="majorHAnsi" w:hAnsiTheme="majorHAnsi" w:cs="Segoe UI Semilight"/>
                <w:b/>
                <w:bCs/>
              </w:rPr>
              <w:t>REIKALAVIMAI INVERTERIAMS (ĮTAMPOS KEITIKLIAMS)</w:t>
            </w:r>
          </w:p>
        </w:tc>
      </w:tr>
      <w:bookmarkEnd w:id="5"/>
      <w:tr w:rsidR="00F02E27" w:rsidRPr="001648EC" w14:paraId="418BDA44" w14:textId="77777777" w:rsidTr="00A972F5">
        <w:trPr>
          <w:trHeight w:val="279"/>
        </w:trPr>
        <w:tc>
          <w:tcPr>
            <w:tcW w:w="1442" w:type="dxa"/>
            <w:shd w:val="clear" w:color="auto" w:fill="FFFFFF" w:themeFill="background1"/>
          </w:tcPr>
          <w:p w14:paraId="43B7ECE4"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shd w:val="clear" w:color="auto" w:fill="FFFFFF" w:themeFill="background1"/>
          </w:tcPr>
          <w:p w14:paraId="0207C611" w14:textId="77777777" w:rsidR="00F02E27" w:rsidRPr="001648EC" w:rsidRDefault="00F02E27" w:rsidP="00A972F5">
            <w:pPr>
              <w:rPr>
                <w:rFonts w:asciiTheme="majorHAnsi" w:hAnsiTheme="majorHAnsi" w:cs="Segoe UI Semilight"/>
                <w:bCs/>
                <w:color w:val="000000" w:themeColor="text1"/>
              </w:rPr>
            </w:pPr>
            <w:r>
              <w:rPr>
                <w:rFonts w:asciiTheme="majorHAnsi" w:hAnsiTheme="majorHAnsi" w:cstheme="majorHAnsi"/>
              </w:rPr>
              <w:t>Keitiklio rūšis</w:t>
            </w:r>
          </w:p>
        </w:tc>
        <w:tc>
          <w:tcPr>
            <w:tcW w:w="5811" w:type="dxa"/>
            <w:gridSpan w:val="4"/>
            <w:shd w:val="clear" w:color="auto" w:fill="FFFFFF" w:themeFill="background1"/>
          </w:tcPr>
          <w:p w14:paraId="7F46287A" w14:textId="77777777" w:rsidR="00F02E27" w:rsidRPr="001648EC" w:rsidRDefault="00F02E27" w:rsidP="00A972F5">
            <w:pPr>
              <w:rPr>
                <w:rFonts w:asciiTheme="majorHAnsi" w:hAnsiTheme="majorHAnsi" w:cs="Segoe UI Semilight"/>
                <w:bCs/>
                <w:color w:val="000000" w:themeColor="text1"/>
              </w:rPr>
            </w:pPr>
            <w:r>
              <w:rPr>
                <w:rFonts w:asciiTheme="majorHAnsi" w:hAnsiTheme="majorHAnsi" w:cstheme="majorHAnsi"/>
                <w:iCs/>
                <w:color w:val="000000" w:themeColor="text1"/>
              </w:rPr>
              <w:t>Hibridinis (su galimybe pajungti kaupimo įrenginius)</w:t>
            </w:r>
          </w:p>
        </w:tc>
      </w:tr>
      <w:tr w:rsidR="00F02E27" w:rsidRPr="001648EC" w14:paraId="1A510251" w14:textId="77777777" w:rsidTr="00A972F5">
        <w:trPr>
          <w:trHeight w:val="373"/>
        </w:trPr>
        <w:tc>
          <w:tcPr>
            <w:tcW w:w="1442" w:type="dxa"/>
            <w:shd w:val="clear" w:color="auto" w:fill="FFFFFF" w:themeFill="background1"/>
          </w:tcPr>
          <w:p w14:paraId="2D413C8B" w14:textId="77777777" w:rsidR="00F02E27" w:rsidRPr="001648EC" w:rsidRDefault="00F02E27" w:rsidP="00F02E27">
            <w:pPr>
              <w:pStyle w:val="Sraopastraipa"/>
              <w:numPr>
                <w:ilvl w:val="1"/>
                <w:numId w:val="4"/>
              </w:numPr>
              <w:spacing w:line="240" w:lineRule="auto"/>
              <w:rPr>
                <w:rFonts w:asciiTheme="majorHAnsi" w:hAnsiTheme="majorHAnsi" w:cs="Segoe UI Semilight"/>
                <w:b/>
                <w:bCs/>
              </w:rPr>
            </w:pPr>
          </w:p>
        </w:tc>
        <w:tc>
          <w:tcPr>
            <w:tcW w:w="2532" w:type="dxa"/>
            <w:shd w:val="clear" w:color="auto" w:fill="FFFFFF" w:themeFill="background1"/>
          </w:tcPr>
          <w:p w14:paraId="3ABC722B" w14:textId="77777777" w:rsidR="00F02E27" w:rsidRPr="001648EC" w:rsidRDefault="00F02E27" w:rsidP="00A972F5">
            <w:pPr>
              <w:rPr>
                <w:rFonts w:asciiTheme="majorHAnsi" w:hAnsiTheme="majorHAnsi" w:cs="Segoe UI Semilight"/>
                <w:bCs/>
                <w:color w:val="000000" w:themeColor="text1"/>
              </w:rPr>
            </w:pPr>
            <w:r w:rsidRPr="001648EC">
              <w:rPr>
                <w:rFonts w:asciiTheme="majorHAnsi" w:hAnsiTheme="majorHAnsi" w:cstheme="majorHAnsi"/>
              </w:rPr>
              <w:t xml:space="preserve">Akredituotos įstaigos gamyklinių bandymų ataskaita ar gamintojo deklaracija, reglamentuojančią </w:t>
            </w:r>
            <w:proofErr w:type="spellStart"/>
            <w:r w:rsidRPr="001648EC">
              <w:rPr>
                <w:rFonts w:asciiTheme="majorHAnsi" w:hAnsiTheme="majorHAnsi" w:cstheme="majorHAnsi"/>
              </w:rPr>
              <w:t>inverterio</w:t>
            </w:r>
            <w:proofErr w:type="spellEnd"/>
            <w:r w:rsidRPr="001648EC">
              <w:rPr>
                <w:rFonts w:asciiTheme="majorHAnsi" w:hAnsiTheme="majorHAnsi" w:cstheme="majorHAnsi"/>
              </w:rPr>
              <w:t xml:space="preserve"> atitikimą bent vienam iš šių standartų</w:t>
            </w:r>
          </w:p>
        </w:tc>
        <w:tc>
          <w:tcPr>
            <w:tcW w:w="5811" w:type="dxa"/>
            <w:gridSpan w:val="4"/>
            <w:shd w:val="clear" w:color="auto" w:fill="FFFFFF" w:themeFill="background1"/>
          </w:tcPr>
          <w:p w14:paraId="6A74B502" w14:textId="77777777" w:rsidR="00F02E27" w:rsidRPr="001648EC" w:rsidRDefault="00F02E27" w:rsidP="00A972F5">
            <w:pPr>
              <w:rPr>
                <w:rFonts w:asciiTheme="majorHAnsi" w:hAnsiTheme="majorHAnsi" w:cs="Segoe UI Semilight"/>
                <w:bCs/>
                <w:color w:val="000000" w:themeColor="text1"/>
              </w:rPr>
            </w:pPr>
            <w:r w:rsidRPr="001648EC">
              <w:rPr>
                <w:rFonts w:asciiTheme="majorHAnsi" w:hAnsiTheme="majorHAnsi" w:cstheme="majorHAnsi"/>
                <w:iCs/>
                <w:color w:val="000000" w:themeColor="text1"/>
              </w:rPr>
              <w:t>EN 50549-1:2019, EN 50549-2:2019 arba lygiavertis</w:t>
            </w:r>
          </w:p>
        </w:tc>
      </w:tr>
      <w:tr w:rsidR="00F02E27" w:rsidRPr="000734D8" w14:paraId="3A7909CF" w14:textId="77777777" w:rsidTr="00A972F5">
        <w:trPr>
          <w:trHeight w:val="373"/>
        </w:trPr>
        <w:tc>
          <w:tcPr>
            <w:tcW w:w="1442" w:type="dxa"/>
          </w:tcPr>
          <w:p w14:paraId="30D2A92E" w14:textId="77777777" w:rsidR="00F02E27" w:rsidRPr="001648EC" w:rsidRDefault="00F02E27" w:rsidP="00F02E27">
            <w:pPr>
              <w:pStyle w:val="Sraopastraipa"/>
              <w:numPr>
                <w:ilvl w:val="1"/>
                <w:numId w:val="4"/>
              </w:numPr>
              <w:spacing w:line="240" w:lineRule="auto"/>
              <w:rPr>
                <w:rFonts w:asciiTheme="majorHAnsi" w:hAnsiTheme="majorHAnsi" w:cs="Segoe UI Semilight"/>
                <w:b/>
                <w:bCs/>
              </w:rPr>
            </w:pPr>
          </w:p>
        </w:tc>
        <w:tc>
          <w:tcPr>
            <w:tcW w:w="2532" w:type="dxa"/>
          </w:tcPr>
          <w:p w14:paraId="1CB115B1" w14:textId="77777777" w:rsidR="00F02E27" w:rsidRPr="001648EC" w:rsidRDefault="00F02E27" w:rsidP="00A972F5">
            <w:pPr>
              <w:rPr>
                <w:rFonts w:asciiTheme="majorHAnsi" w:hAnsiTheme="majorHAnsi" w:cs="Segoe UI Semilight"/>
              </w:rPr>
            </w:pPr>
            <w:r w:rsidRPr="001648EC">
              <w:rPr>
                <w:rFonts w:asciiTheme="majorHAnsi" w:hAnsiTheme="majorHAnsi" w:cstheme="majorBidi"/>
              </w:rPr>
              <w:t>Gaminio garantija (pilnais metais)</w:t>
            </w:r>
          </w:p>
        </w:tc>
        <w:tc>
          <w:tcPr>
            <w:tcW w:w="5811" w:type="dxa"/>
            <w:gridSpan w:val="4"/>
            <w:shd w:val="clear" w:color="auto" w:fill="FFFFFF" w:themeFill="background1"/>
          </w:tcPr>
          <w:p w14:paraId="5099E1D2" w14:textId="77777777" w:rsidR="00F02E27" w:rsidRPr="000734D8" w:rsidRDefault="00F02E27" w:rsidP="00A972F5">
            <w:pPr>
              <w:rPr>
                <w:rFonts w:asciiTheme="majorHAnsi" w:hAnsiTheme="majorHAnsi" w:cs="Segoe UI Semilight"/>
                <w:bCs/>
              </w:rPr>
            </w:pPr>
            <w:r w:rsidRPr="001648EC">
              <w:rPr>
                <w:rFonts w:asciiTheme="majorHAnsi" w:hAnsiTheme="majorHAnsi" w:cstheme="majorHAnsi"/>
                <w:iCs/>
              </w:rPr>
              <w:t>≥ 10 metų</w:t>
            </w:r>
          </w:p>
        </w:tc>
      </w:tr>
      <w:tr w:rsidR="00F02E27" w:rsidRPr="00891A47" w14:paraId="48443484" w14:textId="77777777" w:rsidTr="00A972F5">
        <w:trPr>
          <w:trHeight w:val="373"/>
        </w:trPr>
        <w:tc>
          <w:tcPr>
            <w:tcW w:w="1442" w:type="dxa"/>
            <w:shd w:val="clear" w:color="auto" w:fill="FFFFFF" w:themeFill="background1"/>
          </w:tcPr>
          <w:p w14:paraId="507A1FD7"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shd w:val="clear" w:color="auto" w:fill="FFFFFF" w:themeFill="background1"/>
          </w:tcPr>
          <w:p w14:paraId="78246C8B" w14:textId="77777777" w:rsidR="00F02E27" w:rsidRPr="00EA6F8F" w:rsidRDefault="00F02E27" w:rsidP="00A972F5">
            <w:pPr>
              <w:rPr>
                <w:rFonts w:asciiTheme="majorHAnsi" w:hAnsiTheme="majorHAnsi" w:cs="Segoe UI Semilight"/>
                <w:bCs/>
                <w:color w:val="000000" w:themeColor="text1"/>
              </w:rPr>
            </w:pPr>
            <w:r w:rsidRPr="00B31F23">
              <w:rPr>
                <w:rFonts w:asciiTheme="majorHAnsi" w:hAnsiTheme="majorHAnsi" w:cstheme="majorHAnsi"/>
              </w:rPr>
              <w:t>Fazių skaičius</w:t>
            </w:r>
          </w:p>
        </w:tc>
        <w:tc>
          <w:tcPr>
            <w:tcW w:w="5811" w:type="dxa"/>
            <w:gridSpan w:val="4"/>
            <w:shd w:val="clear" w:color="auto" w:fill="FFFFFF" w:themeFill="background1"/>
          </w:tcPr>
          <w:p w14:paraId="286510DA" w14:textId="77777777" w:rsidR="00F02E27" w:rsidRPr="00EA6F8F" w:rsidRDefault="00F02E27" w:rsidP="00A972F5">
            <w:pPr>
              <w:rPr>
                <w:rFonts w:asciiTheme="majorHAnsi" w:hAnsiTheme="majorHAnsi" w:cs="Segoe UI Semilight"/>
                <w:bCs/>
                <w:color w:val="000000" w:themeColor="text1"/>
              </w:rPr>
            </w:pPr>
            <w:r w:rsidRPr="00B31F23">
              <w:rPr>
                <w:rFonts w:asciiTheme="majorHAnsi" w:hAnsiTheme="majorHAnsi" w:cstheme="majorHAnsi"/>
                <w:iCs/>
                <w:color w:val="000000" w:themeColor="text1"/>
              </w:rPr>
              <w:t>3</w:t>
            </w:r>
          </w:p>
        </w:tc>
      </w:tr>
      <w:tr w:rsidR="00F02E27" w:rsidRPr="00891A47" w14:paraId="5F4A1BC5" w14:textId="77777777" w:rsidTr="00A972F5">
        <w:trPr>
          <w:trHeight w:val="373"/>
        </w:trPr>
        <w:tc>
          <w:tcPr>
            <w:tcW w:w="1442" w:type="dxa"/>
            <w:shd w:val="clear" w:color="auto" w:fill="FFFFFF" w:themeFill="background1"/>
          </w:tcPr>
          <w:p w14:paraId="7B9F8411"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shd w:val="clear" w:color="auto" w:fill="FFFFFF" w:themeFill="background1"/>
          </w:tcPr>
          <w:p w14:paraId="319A7165" w14:textId="77777777" w:rsidR="00F02E27" w:rsidRPr="00EA6F8F" w:rsidRDefault="00F02E27" w:rsidP="00A972F5">
            <w:pPr>
              <w:rPr>
                <w:rFonts w:asciiTheme="majorHAnsi" w:hAnsiTheme="majorHAnsi" w:cs="Segoe UI Semilight"/>
                <w:bCs/>
                <w:color w:val="000000" w:themeColor="text1"/>
              </w:rPr>
            </w:pPr>
            <w:r w:rsidRPr="00B31F23">
              <w:rPr>
                <w:rFonts w:asciiTheme="majorHAnsi" w:hAnsiTheme="majorHAnsi" w:cstheme="majorHAnsi"/>
              </w:rPr>
              <w:t>Apsaugos lygis</w:t>
            </w:r>
          </w:p>
        </w:tc>
        <w:tc>
          <w:tcPr>
            <w:tcW w:w="5811" w:type="dxa"/>
            <w:gridSpan w:val="4"/>
            <w:shd w:val="clear" w:color="auto" w:fill="FFFFFF" w:themeFill="background1"/>
          </w:tcPr>
          <w:p w14:paraId="0CFCF4DB" w14:textId="77777777" w:rsidR="00F02E27" w:rsidRPr="00EA6F8F" w:rsidRDefault="00F02E27" w:rsidP="00A972F5">
            <w:pPr>
              <w:rPr>
                <w:rFonts w:asciiTheme="majorHAnsi" w:hAnsiTheme="majorHAnsi" w:cs="Segoe UI Semilight"/>
                <w:bCs/>
                <w:color w:val="000000" w:themeColor="text1"/>
              </w:rPr>
            </w:pPr>
            <w:r w:rsidRPr="00B31F23">
              <w:rPr>
                <w:rFonts w:asciiTheme="majorHAnsi" w:hAnsiTheme="majorHAnsi" w:cstheme="majorHAnsi"/>
                <w:iCs/>
                <w:color w:val="000000" w:themeColor="text1"/>
              </w:rPr>
              <w:t>Ne žemesnis kaip IP65</w:t>
            </w:r>
            <w:r>
              <w:rPr>
                <w:rFonts w:asciiTheme="majorHAnsi" w:hAnsiTheme="majorHAnsi" w:cstheme="majorHAnsi"/>
                <w:iCs/>
                <w:color w:val="000000" w:themeColor="text1"/>
              </w:rPr>
              <w:t xml:space="preserve"> (netaikoma aušinimo komponentui)</w:t>
            </w:r>
          </w:p>
        </w:tc>
      </w:tr>
      <w:tr w:rsidR="00F02E27" w:rsidRPr="00891A47" w14:paraId="2ACD85CF" w14:textId="77777777" w:rsidTr="00A972F5">
        <w:trPr>
          <w:trHeight w:val="373"/>
        </w:trPr>
        <w:tc>
          <w:tcPr>
            <w:tcW w:w="1442" w:type="dxa"/>
            <w:shd w:val="clear" w:color="auto" w:fill="FFFFFF" w:themeFill="background1"/>
          </w:tcPr>
          <w:p w14:paraId="391846D5"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shd w:val="clear" w:color="auto" w:fill="FFFFFF" w:themeFill="background1"/>
          </w:tcPr>
          <w:p w14:paraId="7362334A" w14:textId="77777777" w:rsidR="00F02E27" w:rsidRPr="00EA6F8F" w:rsidRDefault="00F02E27" w:rsidP="00A972F5">
            <w:pPr>
              <w:rPr>
                <w:rFonts w:asciiTheme="majorHAnsi" w:hAnsiTheme="majorHAnsi" w:cs="Segoe UI Semilight"/>
                <w:bCs/>
                <w:color w:val="000000" w:themeColor="text1"/>
              </w:rPr>
            </w:pPr>
            <w:r w:rsidRPr="00B31F23">
              <w:rPr>
                <w:rFonts w:asciiTheme="majorHAnsi" w:hAnsiTheme="majorHAnsi" w:cstheme="majorHAnsi"/>
              </w:rPr>
              <w:t>Efektyvumas EURO</w:t>
            </w:r>
          </w:p>
        </w:tc>
        <w:tc>
          <w:tcPr>
            <w:tcW w:w="5811" w:type="dxa"/>
            <w:gridSpan w:val="4"/>
            <w:shd w:val="clear" w:color="auto" w:fill="FFFFFF" w:themeFill="background1"/>
          </w:tcPr>
          <w:p w14:paraId="19569CE4" w14:textId="77777777" w:rsidR="00F02E27" w:rsidRPr="00EA6F8F" w:rsidRDefault="00F02E27" w:rsidP="00A972F5">
            <w:pPr>
              <w:rPr>
                <w:rFonts w:asciiTheme="majorHAnsi" w:hAnsiTheme="majorHAnsi" w:cs="Segoe UI Semilight"/>
                <w:bCs/>
                <w:color w:val="000000" w:themeColor="text1"/>
              </w:rPr>
            </w:pPr>
            <w:r w:rsidRPr="00B31F23">
              <w:rPr>
                <w:rFonts w:asciiTheme="majorHAnsi" w:hAnsiTheme="majorHAnsi" w:cstheme="majorHAnsi"/>
                <w:iCs/>
                <w:color w:val="000000" w:themeColor="text1"/>
              </w:rPr>
              <w:t>≥ 97,0 %</w:t>
            </w:r>
          </w:p>
        </w:tc>
      </w:tr>
      <w:tr w:rsidR="00F02E27" w:rsidRPr="00891A47" w14:paraId="77D5203C" w14:textId="77777777" w:rsidTr="00A972F5">
        <w:trPr>
          <w:trHeight w:val="373"/>
        </w:trPr>
        <w:tc>
          <w:tcPr>
            <w:tcW w:w="1442" w:type="dxa"/>
            <w:shd w:val="clear" w:color="auto" w:fill="FFFFFF" w:themeFill="background1"/>
          </w:tcPr>
          <w:p w14:paraId="29932BC5"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shd w:val="clear" w:color="auto" w:fill="FFFFFF" w:themeFill="background1"/>
          </w:tcPr>
          <w:p w14:paraId="0E02E8AE" w14:textId="77777777" w:rsidR="00F02E27" w:rsidRPr="00EA6F8F" w:rsidRDefault="00F02E27" w:rsidP="00A972F5">
            <w:pPr>
              <w:rPr>
                <w:rFonts w:asciiTheme="majorHAnsi" w:hAnsiTheme="majorHAnsi" w:cs="Segoe UI Semilight"/>
                <w:bCs/>
                <w:color w:val="000000" w:themeColor="text1"/>
              </w:rPr>
            </w:pPr>
            <w:r w:rsidRPr="003859C5">
              <w:rPr>
                <w:rFonts w:asciiTheme="majorHAnsi" w:hAnsiTheme="majorHAnsi" w:cstheme="majorHAnsi"/>
              </w:rPr>
              <w:t>Galimos duomenų perdavimo sąsajos</w:t>
            </w:r>
          </w:p>
        </w:tc>
        <w:tc>
          <w:tcPr>
            <w:tcW w:w="5811" w:type="dxa"/>
            <w:gridSpan w:val="4"/>
            <w:shd w:val="clear" w:color="auto" w:fill="FFFFFF" w:themeFill="background1"/>
          </w:tcPr>
          <w:p w14:paraId="20A512F6" w14:textId="77777777" w:rsidR="00F02E27" w:rsidRPr="00EA6F8F" w:rsidRDefault="00F02E27" w:rsidP="00A972F5">
            <w:pPr>
              <w:rPr>
                <w:rFonts w:asciiTheme="majorHAnsi" w:hAnsiTheme="majorHAnsi" w:cs="Segoe UI Semilight"/>
                <w:bCs/>
                <w:color w:val="000000" w:themeColor="text1"/>
              </w:rPr>
            </w:pPr>
            <w:r w:rsidRPr="003859C5">
              <w:rPr>
                <w:rFonts w:asciiTheme="majorHAnsi" w:hAnsiTheme="majorHAnsi" w:cstheme="majorHAnsi"/>
                <w:iCs/>
                <w:color w:val="000000" w:themeColor="text1"/>
              </w:rPr>
              <w:t xml:space="preserve">RS485, </w:t>
            </w:r>
            <w:proofErr w:type="spellStart"/>
            <w:r w:rsidRPr="003859C5">
              <w:rPr>
                <w:rFonts w:asciiTheme="majorHAnsi" w:hAnsiTheme="majorHAnsi" w:cstheme="majorHAnsi"/>
                <w:iCs/>
                <w:color w:val="000000" w:themeColor="text1"/>
              </w:rPr>
              <w:t>Ethernet</w:t>
            </w:r>
            <w:proofErr w:type="spellEnd"/>
            <w:r w:rsidRPr="003859C5">
              <w:rPr>
                <w:rFonts w:asciiTheme="majorHAnsi" w:hAnsiTheme="majorHAnsi" w:cstheme="majorHAnsi"/>
                <w:iCs/>
                <w:color w:val="000000" w:themeColor="text1"/>
              </w:rPr>
              <w:t xml:space="preserve"> ir kt.</w:t>
            </w:r>
          </w:p>
        </w:tc>
      </w:tr>
      <w:tr w:rsidR="00F02E27" w:rsidRPr="00891A47" w14:paraId="73E58763" w14:textId="77777777" w:rsidTr="00A972F5">
        <w:trPr>
          <w:trHeight w:val="373"/>
        </w:trPr>
        <w:tc>
          <w:tcPr>
            <w:tcW w:w="1442" w:type="dxa"/>
            <w:shd w:val="clear" w:color="auto" w:fill="FFFFFF" w:themeFill="background1"/>
          </w:tcPr>
          <w:p w14:paraId="464298D4"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shd w:val="clear" w:color="auto" w:fill="FFFFFF" w:themeFill="background1"/>
          </w:tcPr>
          <w:p w14:paraId="03EDE0C0" w14:textId="77777777" w:rsidR="00F02E27" w:rsidRPr="00EA6F8F" w:rsidRDefault="00F02E27" w:rsidP="00A972F5">
            <w:pPr>
              <w:rPr>
                <w:rFonts w:asciiTheme="majorHAnsi" w:hAnsiTheme="majorHAnsi" w:cs="Segoe UI Semilight"/>
                <w:bCs/>
                <w:color w:val="000000" w:themeColor="text1"/>
              </w:rPr>
            </w:pPr>
            <w:r w:rsidRPr="003859C5">
              <w:rPr>
                <w:rFonts w:asciiTheme="majorHAnsi" w:hAnsiTheme="majorHAnsi" w:cstheme="majorHAnsi"/>
              </w:rPr>
              <w:t>Technologija</w:t>
            </w:r>
          </w:p>
        </w:tc>
        <w:tc>
          <w:tcPr>
            <w:tcW w:w="5811" w:type="dxa"/>
            <w:gridSpan w:val="4"/>
            <w:shd w:val="clear" w:color="auto" w:fill="FFFFFF" w:themeFill="background1"/>
          </w:tcPr>
          <w:p w14:paraId="57D3D029" w14:textId="77777777" w:rsidR="00F02E27" w:rsidRPr="00EA6F8F" w:rsidRDefault="00F02E27" w:rsidP="00A972F5">
            <w:pPr>
              <w:rPr>
                <w:rFonts w:asciiTheme="majorHAnsi" w:hAnsiTheme="majorHAnsi" w:cs="Segoe UI Semilight"/>
                <w:bCs/>
                <w:color w:val="000000" w:themeColor="text1"/>
              </w:rPr>
            </w:pPr>
            <w:r w:rsidRPr="003859C5">
              <w:rPr>
                <w:rFonts w:asciiTheme="majorHAnsi" w:hAnsiTheme="majorHAnsi" w:cstheme="majorHAnsi"/>
                <w:iCs/>
                <w:color w:val="000000" w:themeColor="text1"/>
              </w:rPr>
              <w:t>Be transformatoriaus</w:t>
            </w:r>
          </w:p>
        </w:tc>
      </w:tr>
      <w:tr w:rsidR="00F02E27" w:rsidRPr="00891A47" w14:paraId="67190805" w14:textId="77777777" w:rsidTr="00A972F5">
        <w:trPr>
          <w:trHeight w:val="373"/>
        </w:trPr>
        <w:tc>
          <w:tcPr>
            <w:tcW w:w="1442" w:type="dxa"/>
            <w:shd w:val="clear" w:color="auto" w:fill="FFFFFF" w:themeFill="background1"/>
          </w:tcPr>
          <w:p w14:paraId="4787E0A4"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shd w:val="clear" w:color="auto" w:fill="FFFFFF" w:themeFill="background1"/>
          </w:tcPr>
          <w:p w14:paraId="42C1E133" w14:textId="77777777" w:rsidR="00F02E27" w:rsidRPr="00EA6F8F" w:rsidRDefault="00F02E27" w:rsidP="00A972F5">
            <w:pPr>
              <w:rPr>
                <w:rFonts w:asciiTheme="majorHAnsi" w:hAnsiTheme="majorHAnsi" w:cs="Segoe UI Semilight"/>
                <w:bCs/>
                <w:color w:val="000000" w:themeColor="text1"/>
              </w:rPr>
            </w:pPr>
            <w:r w:rsidRPr="003859C5">
              <w:rPr>
                <w:rFonts w:asciiTheme="majorHAnsi" w:hAnsiTheme="majorHAnsi" w:cstheme="majorHAnsi"/>
              </w:rPr>
              <w:t>DC atjungimas</w:t>
            </w:r>
          </w:p>
        </w:tc>
        <w:tc>
          <w:tcPr>
            <w:tcW w:w="5811" w:type="dxa"/>
            <w:gridSpan w:val="4"/>
            <w:shd w:val="clear" w:color="auto" w:fill="FFFFFF" w:themeFill="background1"/>
          </w:tcPr>
          <w:p w14:paraId="22E93167" w14:textId="77777777" w:rsidR="00F02E27" w:rsidRPr="00EA6F8F" w:rsidRDefault="00F02E27" w:rsidP="00A972F5">
            <w:pPr>
              <w:rPr>
                <w:rFonts w:asciiTheme="majorHAnsi" w:hAnsiTheme="majorHAnsi" w:cs="Segoe UI Semilight"/>
                <w:bCs/>
                <w:color w:val="000000" w:themeColor="text1"/>
              </w:rPr>
            </w:pPr>
            <w:r w:rsidRPr="003859C5">
              <w:rPr>
                <w:rFonts w:asciiTheme="majorHAnsi" w:hAnsiTheme="majorHAnsi" w:cstheme="majorHAnsi"/>
                <w:iCs/>
                <w:color w:val="000000" w:themeColor="text1"/>
              </w:rPr>
              <w:t>Integruotas</w:t>
            </w:r>
          </w:p>
        </w:tc>
      </w:tr>
      <w:tr w:rsidR="00F02E27" w:rsidRPr="00891A47" w14:paraId="11A4307A" w14:textId="77777777" w:rsidTr="00A972F5">
        <w:trPr>
          <w:trHeight w:val="373"/>
        </w:trPr>
        <w:tc>
          <w:tcPr>
            <w:tcW w:w="1442" w:type="dxa"/>
            <w:shd w:val="clear" w:color="auto" w:fill="FFFFFF" w:themeFill="background1"/>
          </w:tcPr>
          <w:p w14:paraId="46558C38"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shd w:val="clear" w:color="auto" w:fill="FFFFFF" w:themeFill="background1"/>
          </w:tcPr>
          <w:p w14:paraId="5AF12978" w14:textId="77777777" w:rsidR="00F02E27" w:rsidRPr="00EA6F8F" w:rsidRDefault="00F02E27" w:rsidP="00A972F5">
            <w:pPr>
              <w:rPr>
                <w:rFonts w:asciiTheme="majorHAnsi" w:hAnsiTheme="majorHAnsi" w:cs="Segoe UI Semilight"/>
                <w:bCs/>
                <w:color w:val="000000" w:themeColor="text1"/>
              </w:rPr>
            </w:pPr>
            <w:r w:rsidRPr="003859C5">
              <w:rPr>
                <w:rFonts w:asciiTheme="majorHAnsi" w:hAnsiTheme="majorHAnsi" w:cstheme="majorHAnsi"/>
              </w:rPr>
              <w:t>Darbinės aplinkos temperatūros rėžiai</w:t>
            </w:r>
          </w:p>
        </w:tc>
        <w:tc>
          <w:tcPr>
            <w:tcW w:w="5811" w:type="dxa"/>
            <w:gridSpan w:val="4"/>
            <w:shd w:val="clear" w:color="auto" w:fill="FFFFFF" w:themeFill="background1"/>
          </w:tcPr>
          <w:p w14:paraId="70D0B45C" w14:textId="77777777" w:rsidR="00F02E27" w:rsidRPr="00EA6F8F" w:rsidRDefault="00F02E27" w:rsidP="00A972F5">
            <w:pPr>
              <w:rPr>
                <w:rFonts w:asciiTheme="majorHAnsi" w:hAnsiTheme="majorHAnsi" w:cs="Segoe UI Semilight"/>
                <w:bCs/>
                <w:color w:val="000000" w:themeColor="text1"/>
              </w:rPr>
            </w:pPr>
            <w:r w:rsidRPr="003859C5">
              <w:rPr>
                <w:rFonts w:asciiTheme="majorHAnsi" w:hAnsiTheme="majorHAnsi" w:cstheme="majorHAnsi"/>
                <w:iCs/>
                <w:color w:val="000000" w:themeColor="text1"/>
              </w:rPr>
              <w:t>-25 – +60 °C</w:t>
            </w:r>
          </w:p>
        </w:tc>
      </w:tr>
      <w:tr w:rsidR="00F02E27" w:rsidRPr="00891A47" w14:paraId="78817151" w14:textId="77777777" w:rsidTr="00A972F5">
        <w:trPr>
          <w:trHeight w:val="373"/>
        </w:trPr>
        <w:tc>
          <w:tcPr>
            <w:tcW w:w="1442" w:type="dxa"/>
          </w:tcPr>
          <w:p w14:paraId="62E45FF5" w14:textId="77777777" w:rsidR="00F02E27" w:rsidRPr="006E2B56" w:rsidRDefault="00F02E27" w:rsidP="00F02E27">
            <w:pPr>
              <w:pStyle w:val="Sraopastraipa"/>
              <w:numPr>
                <w:ilvl w:val="0"/>
                <w:numId w:val="4"/>
              </w:numPr>
              <w:spacing w:line="240" w:lineRule="auto"/>
              <w:rPr>
                <w:rFonts w:asciiTheme="majorHAnsi" w:hAnsiTheme="majorHAnsi" w:cs="Segoe UI Semilight"/>
                <w:b/>
                <w:bCs/>
              </w:rPr>
            </w:pPr>
          </w:p>
        </w:tc>
        <w:tc>
          <w:tcPr>
            <w:tcW w:w="8343" w:type="dxa"/>
            <w:gridSpan w:val="5"/>
          </w:tcPr>
          <w:p w14:paraId="6E421736" w14:textId="77777777" w:rsidR="00F02E27" w:rsidRPr="00EA6F8F" w:rsidRDefault="00F02E27" w:rsidP="00A972F5">
            <w:pPr>
              <w:jc w:val="center"/>
              <w:rPr>
                <w:rFonts w:asciiTheme="majorHAnsi" w:hAnsiTheme="majorHAnsi" w:cs="Segoe UI Semilight"/>
                <w:bCs/>
                <w:color w:val="000000" w:themeColor="text1"/>
              </w:rPr>
            </w:pPr>
            <w:r>
              <w:rPr>
                <w:rFonts w:asciiTheme="majorHAnsi" w:hAnsiTheme="majorHAnsi" w:cs="Segoe UI Semilight"/>
                <w:b/>
                <w:bCs/>
              </w:rPr>
              <w:t>REIKALAVIMAI TVIRTINIMO KONSTRUKCIJOMS</w:t>
            </w:r>
          </w:p>
        </w:tc>
      </w:tr>
      <w:tr w:rsidR="00F02E27" w:rsidRPr="00891A47" w14:paraId="777770DB" w14:textId="77777777" w:rsidTr="00A972F5">
        <w:trPr>
          <w:trHeight w:val="373"/>
        </w:trPr>
        <w:tc>
          <w:tcPr>
            <w:tcW w:w="1442" w:type="dxa"/>
          </w:tcPr>
          <w:p w14:paraId="18E536A0"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2532" w:type="dxa"/>
          </w:tcPr>
          <w:p w14:paraId="2C6D57E4" w14:textId="77777777" w:rsidR="00F02E27" w:rsidRPr="00EA6F8F" w:rsidRDefault="00F02E27" w:rsidP="00A972F5">
            <w:pPr>
              <w:rPr>
                <w:rFonts w:asciiTheme="majorHAnsi" w:hAnsiTheme="majorHAnsi" w:cs="Segoe UI Semilight"/>
                <w:color w:val="000000" w:themeColor="text1"/>
              </w:rPr>
            </w:pPr>
            <w:r w:rsidRPr="4A6ACFC1">
              <w:rPr>
                <w:rFonts w:asciiTheme="majorHAnsi" w:hAnsiTheme="majorHAnsi" w:cstheme="majorBidi"/>
              </w:rPr>
              <w:t>Gamintojo konstrukcijų gaminio garantija (pilnais metais)</w:t>
            </w:r>
          </w:p>
        </w:tc>
        <w:tc>
          <w:tcPr>
            <w:tcW w:w="5811" w:type="dxa"/>
            <w:gridSpan w:val="4"/>
          </w:tcPr>
          <w:p w14:paraId="79D18F68" w14:textId="77777777" w:rsidR="00F02E27" w:rsidRPr="00EA6F8F" w:rsidRDefault="00F02E27" w:rsidP="00A972F5">
            <w:pPr>
              <w:rPr>
                <w:rFonts w:asciiTheme="majorHAnsi" w:hAnsiTheme="majorHAnsi" w:cs="Segoe UI Semilight"/>
                <w:bCs/>
                <w:color w:val="000000" w:themeColor="text1"/>
              </w:rPr>
            </w:pPr>
            <w:r w:rsidRPr="003859C5">
              <w:rPr>
                <w:rFonts w:asciiTheme="majorHAnsi" w:hAnsiTheme="majorHAnsi" w:cstheme="majorHAnsi"/>
                <w:iCs/>
                <w:color w:val="000000" w:themeColor="text1"/>
              </w:rPr>
              <w:t>≥ 10 metų</w:t>
            </w:r>
          </w:p>
        </w:tc>
      </w:tr>
      <w:tr w:rsidR="00F02E27" w:rsidRPr="00891A47" w14:paraId="0E8830FF" w14:textId="77777777" w:rsidTr="00A972F5">
        <w:trPr>
          <w:trHeight w:val="373"/>
        </w:trPr>
        <w:tc>
          <w:tcPr>
            <w:tcW w:w="1442" w:type="dxa"/>
          </w:tcPr>
          <w:p w14:paraId="3C3166F0"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8343" w:type="dxa"/>
            <w:gridSpan w:val="5"/>
          </w:tcPr>
          <w:p w14:paraId="4E46D5E2" w14:textId="77777777" w:rsidR="00F02E27" w:rsidRPr="00EA6F8F" w:rsidRDefault="00F02E27" w:rsidP="00A972F5">
            <w:pPr>
              <w:rPr>
                <w:rFonts w:asciiTheme="majorHAnsi" w:hAnsiTheme="majorHAnsi" w:cs="Segoe UI Semilight"/>
                <w:bCs/>
                <w:color w:val="000000" w:themeColor="text1"/>
              </w:rPr>
            </w:pPr>
            <w:r w:rsidRPr="003859C5">
              <w:rPr>
                <w:rFonts w:asciiTheme="majorHAnsi" w:hAnsiTheme="majorHAnsi" w:cstheme="majorHAnsi"/>
              </w:rPr>
              <w:t>Medžiaga turi būti iš tvirtų, patvarių bei visą tarnavimo laikotarpį saulės ir atmosferos kritulių poveikyje lauko sąlygomis senėjimui bei korozijai atsparių medžiagų (pavyzdžiui, aliuminio lydinys, nerūdijantis arba cinkuotas plienas (arba lygiavertis))</w:t>
            </w:r>
          </w:p>
        </w:tc>
      </w:tr>
      <w:tr w:rsidR="00F02E27" w:rsidRPr="00891A47" w14:paraId="3DC7AFE6" w14:textId="77777777" w:rsidTr="00A972F5">
        <w:trPr>
          <w:trHeight w:val="373"/>
        </w:trPr>
        <w:tc>
          <w:tcPr>
            <w:tcW w:w="1442" w:type="dxa"/>
          </w:tcPr>
          <w:p w14:paraId="19CC5DB6"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8343" w:type="dxa"/>
            <w:gridSpan w:val="5"/>
          </w:tcPr>
          <w:p w14:paraId="5033D600" w14:textId="77777777" w:rsidR="00F02E27" w:rsidRPr="00EB0F8D" w:rsidRDefault="00F02E27" w:rsidP="00A972F5">
            <w:pPr>
              <w:rPr>
                <w:rFonts w:asciiTheme="majorHAnsi" w:hAnsiTheme="majorHAnsi" w:cstheme="majorHAnsi"/>
              </w:rPr>
            </w:pPr>
            <w:r w:rsidRPr="00EB0F8D">
              <w:rPr>
                <w:rFonts w:asciiTheme="majorHAnsi" w:hAnsiTheme="majorHAnsi" w:cstheme="majorHAnsi"/>
              </w:rPr>
              <w:t xml:space="preserve">Jungiamosios konstrukcijos, kabelių pravedimo konstruktyvai (loviai, kopėčios, dangčiai: C3-C4 aplinkos poveikio kategorijos, skirtos lauko sąlygoms pagal standartą EN ISO 12944-2), naudojamos medžiagos ir jų įrengimas turi atitikti saulės jėgainių įrengimo reglamentuojančių įstatymų reikalavimams. </w:t>
            </w:r>
          </w:p>
          <w:p w14:paraId="6FA59165" w14:textId="77777777" w:rsidR="00F02E27" w:rsidRPr="003859C5" w:rsidRDefault="00F02E27" w:rsidP="00A972F5">
            <w:pPr>
              <w:rPr>
                <w:rFonts w:asciiTheme="majorHAnsi" w:hAnsiTheme="majorHAnsi" w:cstheme="majorHAnsi"/>
              </w:rPr>
            </w:pPr>
            <w:r w:rsidRPr="00EB0F8D">
              <w:rPr>
                <w:rFonts w:asciiTheme="majorHAnsi" w:hAnsiTheme="majorHAnsi" w:cstheme="majorHAnsi"/>
              </w:rPr>
              <w:lastRenderedPageBreak/>
              <w:t>Tiekėjas prisiima pilną atsakomybę už tinkamų medžiagų panaudojimą ir konstrukcijos įrengimą.</w:t>
            </w:r>
          </w:p>
        </w:tc>
      </w:tr>
      <w:tr w:rsidR="00F02E27" w:rsidRPr="00891A47" w14:paraId="3AF46C7E" w14:textId="77777777" w:rsidTr="00A972F5">
        <w:trPr>
          <w:trHeight w:val="373"/>
        </w:trPr>
        <w:tc>
          <w:tcPr>
            <w:tcW w:w="1442" w:type="dxa"/>
          </w:tcPr>
          <w:p w14:paraId="30B3ED16" w14:textId="77777777" w:rsidR="00F02E27" w:rsidRPr="006E2B56" w:rsidRDefault="00F02E27" w:rsidP="00F02E27">
            <w:pPr>
              <w:pStyle w:val="Sraopastraipa"/>
              <w:numPr>
                <w:ilvl w:val="0"/>
                <w:numId w:val="4"/>
              </w:numPr>
              <w:spacing w:line="240" w:lineRule="auto"/>
              <w:rPr>
                <w:rFonts w:asciiTheme="majorHAnsi" w:hAnsiTheme="majorHAnsi" w:cs="Segoe UI Semilight"/>
                <w:b/>
                <w:bCs/>
              </w:rPr>
            </w:pPr>
          </w:p>
        </w:tc>
        <w:tc>
          <w:tcPr>
            <w:tcW w:w="8343" w:type="dxa"/>
            <w:gridSpan w:val="5"/>
          </w:tcPr>
          <w:p w14:paraId="019B395E" w14:textId="77777777" w:rsidR="00F02E27" w:rsidRPr="00EA6F8F" w:rsidRDefault="00F02E27" w:rsidP="00A972F5">
            <w:pPr>
              <w:jc w:val="center"/>
              <w:rPr>
                <w:rFonts w:asciiTheme="majorHAnsi" w:hAnsiTheme="majorHAnsi" w:cs="Segoe UI Semilight"/>
                <w:bCs/>
                <w:color w:val="000000" w:themeColor="text1"/>
              </w:rPr>
            </w:pPr>
            <w:r>
              <w:rPr>
                <w:rFonts w:asciiTheme="majorHAnsi" w:hAnsiTheme="majorHAnsi" w:cs="Segoe UI Semilight"/>
                <w:b/>
                <w:bCs/>
              </w:rPr>
              <w:t>REIKALAVIMAI APSKAITOS PRIETAISAMS</w:t>
            </w:r>
          </w:p>
        </w:tc>
      </w:tr>
      <w:tr w:rsidR="00F02E27" w:rsidRPr="00891A47" w14:paraId="4154AFDE" w14:textId="77777777" w:rsidTr="00A972F5">
        <w:trPr>
          <w:trHeight w:val="373"/>
        </w:trPr>
        <w:tc>
          <w:tcPr>
            <w:tcW w:w="1442" w:type="dxa"/>
          </w:tcPr>
          <w:p w14:paraId="4DF2F118"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8343" w:type="dxa"/>
            <w:gridSpan w:val="5"/>
          </w:tcPr>
          <w:p w14:paraId="7C180A6B" w14:textId="77777777" w:rsidR="00F02E27" w:rsidRPr="00EA6F8F" w:rsidRDefault="00F02E27" w:rsidP="00A972F5">
            <w:pPr>
              <w:rPr>
                <w:rFonts w:asciiTheme="majorHAnsi" w:hAnsiTheme="majorHAnsi" w:cs="Segoe UI Semilight"/>
                <w:bCs/>
                <w:color w:val="000000" w:themeColor="text1"/>
              </w:rPr>
            </w:pPr>
            <w:r w:rsidRPr="003859C5">
              <w:rPr>
                <w:rFonts w:asciiTheme="majorHAnsi" w:hAnsiTheme="majorHAnsi" w:cstheme="majorHAnsi"/>
              </w:rPr>
              <w:t>Jėgos spintos įrengimas ESO žaliajai energijai apskaityti skirto( i) skaitiklio(-</w:t>
            </w:r>
            <w:proofErr w:type="spellStart"/>
            <w:r w:rsidRPr="003859C5">
              <w:rPr>
                <w:rFonts w:asciiTheme="majorHAnsi" w:hAnsiTheme="majorHAnsi" w:cstheme="majorHAnsi"/>
              </w:rPr>
              <w:t>iai</w:t>
            </w:r>
            <w:proofErr w:type="spellEnd"/>
            <w:r w:rsidRPr="003859C5">
              <w:rPr>
                <w:rFonts w:asciiTheme="majorHAnsi" w:hAnsiTheme="majorHAnsi" w:cstheme="majorHAnsi"/>
              </w:rPr>
              <w:t>) įmontavimui pagal ESO techninių (prijungimo) sąlygų reikalavimus.</w:t>
            </w:r>
          </w:p>
        </w:tc>
      </w:tr>
      <w:tr w:rsidR="00F02E27" w:rsidRPr="00891A47" w14:paraId="687EE1D6" w14:textId="77777777" w:rsidTr="00A972F5">
        <w:trPr>
          <w:trHeight w:val="373"/>
        </w:trPr>
        <w:tc>
          <w:tcPr>
            <w:tcW w:w="1442" w:type="dxa"/>
          </w:tcPr>
          <w:p w14:paraId="68EBC15F" w14:textId="77777777" w:rsidR="00F02E27" w:rsidRPr="006E2B56" w:rsidRDefault="00F02E27" w:rsidP="00F02E27">
            <w:pPr>
              <w:pStyle w:val="Sraopastraipa"/>
              <w:numPr>
                <w:ilvl w:val="1"/>
                <w:numId w:val="4"/>
              </w:numPr>
              <w:spacing w:line="240" w:lineRule="auto"/>
              <w:rPr>
                <w:rFonts w:asciiTheme="majorHAnsi" w:hAnsiTheme="majorHAnsi" w:cs="Segoe UI Semilight"/>
                <w:b/>
                <w:bCs/>
              </w:rPr>
            </w:pPr>
          </w:p>
        </w:tc>
        <w:tc>
          <w:tcPr>
            <w:tcW w:w="8343" w:type="dxa"/>
            <w:gridSpan w:val="5"/>
          </w:tcPr>
          <w:p w14:paraId="37663EAA" w14:textId="77777777" w:rsidR="00F02E27" w:rsidRPr="00EA6F8F" w:rsidRDefault="00F02E27" w:rsidP="00A972F5">
            <w:pPr>
              <w:rPr>
                <w:rFonts w:asciiTheme="majorHAnsi" w:hAnsiTheme="majorHAnsi" w:cs="Segoe UI Semilight"/>
                <w:bCs/>
                <w:color w:val="000000" w:themeColor="text1"/>
              </w:rPr>
            </w:pPr>
            <w:r w:rsidRPr="003859C5">
              <w:rPr>
                <w:rFonts w:asciiTheme="majorHAnsi" w:hAnsiTheme="majorHAnsi" w:cstheme="majorHAnsi"/>
              </w:rPr>
              <w:t>Kitas elektros gamybos kontrolinis matavimo prietaisas (turi būti MID sertifikuotas arba turėti metrologinę patikrą (ne mažesnės tikslumo klasės kaip 0,5 s)</w:t>
            </w:r>
          </w:p>
        </w:tc>
      </w:tr>
      <w:tr w:rsidR="00F02E27" w:rsidRPr="00891A47" w14:paraId="6A8C79E4" w14:textId="77777777" w:rsidTr="00A972F5">
        <w:trPr>
          <w:trHeight w:val="373"/>
        </w:trPr>
        <w:tc>
          <w:tcPr>
            <w:tcW w:w="1442" w:type="dxa"/>
          </w:tcPr>
          <w:p w14:paraId="66AAC607" w14:textId="77777777" w:rsidR="00F02E27" w:rsidRPr="00A9109A" w:rsidRDefault="00F02E27" w:rsidP="00A972F5">
            <w:pPr>
              <w:rPr>
                <w:rFonts w:asciiTheme="majorHAnsi" w:hAnsiTheme="majorHAnsi" w:cs="Segoe UI Semilight"/>
                <w:b/>
                <w:bCs/>
              </w:rPr>
            </w:pPr>
            <w:r>
              <w:rPr>
                <w:rFonts w:asciiTheme="majorHAnsi" w:hAnsiTheme="majorHAnsi" w:cs="Segoe UI Semilight"/>
                <w:b/>
                <w:bCs/>
              </w:rPr>
              <w:t>8.</w:t>
            </w:r>
          </w:p>
        </w:tc>
        <w:tc>
          <w:tcPr>
            <w:tcW w:w="8343" w:type="dxa"/>
            <w:gridSpan w:val="5"/>
          </w:tcPr>
          <w:p w14:paraId="407BDAFA" w14:textId="77777777" w:rsidR="00F02E27" w:rsidRPr="00EA6F8F" w:rsidRDefault="00F02E27" w:rsidP="00A972F5">
            <w:pPr>
              <w:rPr>
                <w:rFonts w:asciiTheme="majorHAnsi" w:hAnsiTheme="majorHAnsi" w:cs="Segoe UI Semilight"/>
                <w:bCs/>
                <w:color w:val="000000" w:themeColor="text1"/>
              </w:rPr>
            </w:pPr>
            <w:r>
              <w:rPr>
                <w:rFonts w:asciiTheme="majorHAnsi" w:hAnsiTheme="majorHAnsi" w:cs="Segoe UI Semilight"/>
                <w:b/>
                <w:color w:val="000000" w:themeColor="text1"/>
              </w:rPr>
              <w:t xml:space="preserve">TECHNINIAI </w:t>
            </w:r>
            <w:r w:rsidRPr="006E2B56">
              <w:rPr>
                <w:rFonts w:asciiTheme="majorHAnsi" w:hAnsiTheme="majorHAnsi" w:cs="Segoe UI Semilight"/>
                <w:b/>
                <w:color w:val="000000" w:themeColor="text1"/>
              </w:rPr>
              <w:t>REIKALAVIMAI</w:t>
            </w:r>
            <w:r>
              <w:rPr>
                <w:rFonts w:asciiTheme="majorHAnsi" w:hAnsiTheme="majorHAnsi" w:cs="Segoe UI Semilight"/>
                <w:b/>
                <w:color w:val="000000" w:themeColor="text1"/>
              </w:rPr>
              <w:t xml:space="preserve"> TRIFAZIUI 6kV SAUSAM GALIOS TRANSFORMATORIUI SU KIETA POLIMERINE IZOLIACIJA, TRANSFORMATORIUS MONTUOJAMAS VIDUJE</w:t>
            </w:r>
          </w:p>
        </w:tc>
      </w:tr>
      <w:tr w:rsidR="00F02E27" w:rsidRPr="00891A47" w14:paraId="52867368" w14:textId="77777777" w:rsidTr="00A972F5">
        <w:trPr>
          <w:trHeight w:val="373"/>
        </w:trPr>
        <w:tc>
          <w:tcPr>
            <w:tcW w:w="1442" w:type="dxa"/>
          </w:tcPr>
          <w:p w14:paraId="2A2D0E33"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8.1.</w:t>
            </w:r>
          </w:p>
        </w:tc>
        <w:tc>
          <w:tcPr>
            <w:tcW w:w="2532" w:type="dxa"/>
          </w:tcPr>
          <w:p w14:paraId="1D86835C" w14:textId="77777777" w:rsidR="00F02E27" w:rsidRPr="00EA6F8F" w:rsidRDefault="00F02E27" w:rsidP="00A972F5">
            <w:pPr>
              <w:rPr>
                <w:rFonts w:asciiTheme="majorHAnsi" w:hAnsiTheme="majorHAnsi" w:cs="Segoe UI Semilight"/>
                <w:bCs/>
                <w:color w:val="000000" w:themeColor="text1"/>
              </w:rPr>
            </w:pPr>
            <w:r w:rsidRPr="00DA1C10">
              <w:rPr>
                <w:rFonts w:asciiTheme="majorHAnsi" w:hAnsiTheme="majorHAnsi" w:cs="Segoe UI Semilight"/>
                <w:bCs/>
                <w:color w:val="000000" w:themeColor="text1"/>
              </w:rPr>
              <w:t>Taikomi standartai</w:t>
            </w:r>
          </w:p>
        </w:tc>
        <w:tc>
          <w:tcPr>
            <w:tcW w:w="5811" w:type="dxa"/>
            <w:gridSpan w:val="4"/>
          </w:tcPr>
          <w:p w14:paraId="4C6A292D" w14:textId="77777777" w:rsidR="00F02E27" w:rsidRPr="00DA1C10" w:rsidRDefault="00F02E27" w:rsidP="00A972F5">
            <w:pPr>
              <w:rPr>
                <w:rFonts w:asciiTheme="majorHAnsi" w:hAnsiTheme="majorHAnsi" w:cs="Segoe UI Semilight"/>
                <w:bCs/>
                <w:color w:val="000000" w:themeColor="text1"/>
              </w:rPr>
            </w:pPr>
            <w:r w:rsidRPr="00DA1C10">
              <w:rPr>
                <w:rFonts w:asciiTheme="majorHAnsi" w:hAnsiTheme="majorHAnsi" w:cs="Segoe UI Semilight"/>
                <w:bCs/>
                <w:color w:val="000000" w:themeColor="text1"/>
              </w:rPr>
              <w:t>EN 60076-11, EN 50588-1:2015,ES reglamentas Nr. 548/2014 arba lygiaverčiai</w:t>
            </w:r>
          </w:p>
          <w:p w14:paraId="1FBA8B80" w14:textId="77777777" w:rsidR="00F02E27" w:rsidRPr="00EA6F8F" w:rsidRDefault="00F02E27" w:rsidP="00A972F5">
            <w:pPr>
              <w:rPr>
                <w:rFonts w:asciiTheme="majorHAnsi" w:hAnsiTheme="majorHAnsi" w:cs="Segoe UI Semilight"/>
                <w:bCs/>
                <w:color w:val="000000" w:themeColor="text1"/>
              </w:rPr>
            </w:pPr>
            <w:r w:rsidRPr="00DA1C10">
              <w:rPr>
                <w:rFonts w:asciiTheme="majorHAnsi" w:hAnsiTheme="majorHAnsi" w:cs="Segoe UI Semilight"/>
                <w:bCs/>
                <w:color w:val="000000" w:themeColor="text1"/>
              </w:rPr>
              <w:t>Pateikiant lygiavertį standartą, Tiekėjas turi įrodyti (pateikti dokumentus), kad jis yra tapatus ir atitinka nurodyto standarto reikalavimus, apimtį ir kt.</w:t>
            </w:r>
          </w:p>
        </w:tc>
      </w:tr>
      <w:tr w:rsidR="00F02E27" w:rsidRPr="00891A47" w14:paraId="7BDD0592" w14:textId="77777777" w:rsidTr="00A972F5">
        <w:trPr>
          <w:trHeight w:val="373"/>
        </w:trPr>
        <w:tc>
          <w:tcPr>
            <w:tcW w:w="1442" w:type="dxa"/>
          </w:tcPr>
          <w:p w14:paraId="0B0648AE"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8.2.</w:t>
            </w:r>
          </w:p>
        </w:tc>
        <w:tc>
          <w:tcPr>
            <w:tcW w:w="8343" w:type="dxa"/>
            <w:gridSpan w:val="5"/>
          </w:tcPr>
          <w:p w14:paraId="0B1F0445" w14:textId="77777777" w:rsidR="00F02E27" w:rsidRPr="00DA1C10" w:rsidRDefault="00F02E27" w:rsidP="00A972F5">
            <w:pPr>
              <w:rPr>
                <w:rFonts w:asciiTheme="majorHAnsi" w:hAnsiTheme="majorHAnsi" w:cs="Segoe UI Semilight"/>
                <w:bCs/>
                <w:color w:val="000000" w:themeColor="text1"/>
              </w:rPr>
            </w:pPr>
            <w:r w:rsidRPr="00DA1C10">
              <w:rPr>
                <w:rFonts w:asciiTheme="majorHAnsi" w:hAnsiTheme="majorHAnsi" w:cs="Segoe UI Semilight"/>
                <w:bCs/>
                <w:color w:val="000000" w:themeColor="text1"/>
              </w:rPr>
              <w:t xml:space="preserve">Tipiniai bandymai turi būti  atlikti nepriklausomoje sertifikavimo įstaigoje. Sertifikavimo įstaigai </w:t>
            </w:r>
          </w:p>
          <w:p w14:paraId="3FF3825D" w14:textId="77777777" w:rsidR="00F02E27" w:rsidRPr="00EA6F8F" w:rsidRDefault="00F02E27" w:rsidP="00A972F5">
            <w:pPr>
              <w:rPr>
                <w:rFonts w:asciiTheme="majorHAnsi" w:hAnsiTheme="majorHAnsi" w:cs="Segoe UI Semilight"/>
                <w:bCs/>
                <w:color w:val="000000" w:themeColor="text1"/>
              </w:rPr>
            </w:pPr>
            <w:r w:rsidRPr="00DA1C10">
              <w:rPr>
                <w:rFonts w:asciiTheme="majorHAnsi" w:hAnsiTheme="majorHAnsi" w:cs="Segoe UI Semilight"/>
                <w:bCs/>
                <w:color w:val="000000" w:themeColor="text1"/>
              </w:rPr>
              <w:t xml:space="preserve">akreditaciją suteikęs biuras turi būti pilnavertis Europos akreditacijos organizacijos (angl. EA) narys. Pilnaverčių (angl. </w:t>
            </w:r>
            <w:proofErr w:type="spellStart"/>
            <w:r w:rsidRPr="00DA1C10">
              <w:rPr>
                <w:rFonts w:asciiTheme="majorHAnsi" w:hAnsiTheme="majorHAnsi" w:cs="Segoe UI Semilight"/>
                <w:bCs/>
                <w:color w:val="000000" w:themeColor="text1"/>
              </w:rPr>
              <w:t>Full</w:t>
            </w:r>
            <w:proofErr w:type="spellEnd"/>
            <w:r w:rsidRPr="00DA1C10">
              <w:rPr>
                <w:rFonts w:asciiTheme="majorHAnsi" w:hAnsiTheme="majorHAnsi" w:cs="Segoe UI Semilight"/>
                <w:bCs/>
                <w:color w:val="000000" w:themeColor="text1"/>
              </w:rPr>
              <w:t xml:space="preserve"> </w:t>
            </w:r>
            <w:proofErr w:type="spellStart"/>
            <w:r w:rsidRPr="00DA1C10">
              <w:rPr>
                <w:rFonts w:asciiTheme="majorHAnsi" w:hAnsiTheme="majorHAnsi" w:cs="Segoe UI Semilight"/>
                <w:bCs/>
                <w:color w:val="000000" w:themeColor="text1"/>
              </w:rPr>
              <w:t>member</w:t>
            </w:r>
            <w:proofErr w:type="spellEnd"/>
            <w:r w:rsidRPr="00DA1C10">
              <w:rPr>
                <w:rFonts w:asciiTheme="majorHAnsi" w:hAnsiTheme="majorHAnsi" w:cs="Segoe UI Semilight"/>
                <w:bCs/>
                <w:color w:val="000000" w:themeColor="text1"/>
              </w:rPr>
              <w:t>) narių sąrašas: http://www.european-accreditation.org/ea-members</w:t>
            </w:r>
          </w:p>
        </w:tc>
      </w:tr>
      <w:tr w:rsidR="00F02E27" w:rsidRPr="00891A47" w14:paraId="1C8F83EB" w14:textId="77777777" w:rsidTr="00A972F5">
        <w:trPr>
          <w:trHeight w:val="373"/>
        </w:trPr>
        <w:tc>
          <w:tcPr>
            <w:tcW w:w="1442" w:type="dxa"/>
          </w:tcPr>
          <w:p w14:paraId="692B9F6F"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8.3.</w:t>
            </w:r>
          </w:p>
        </w:tc>
        <w:tc>
          <w:tcPr>
            <w:tcW w:w="8343" w:type="dxa"/>
            <w:gridSpan w:val="5"/>
          </w:tcPr>
          <w:p w14:paraId="499046A8" w14:textId="77777777" w:rsidR="00F02E27" w:rsidRPr="00DA1C10" w:rsidRDefault="00F02E27" w:rsidP="00A972F5">
            <w:pPr>
              <w:rPr>
                <w:rFonts w:asciiTheme="majorHAnsi" w:hAnsiTheme="majorHAnsi" w:cs="Segoe UI Semilight"/>
                <w:bCs/>
                <w:color w:val="000000" w:themeColor="text1"/>
              </w:rPr>
            </w:pPr>
            <w:r w:rsidRPr="00DA1C10">
              <w:rPr>
                <w:rFonts w:asciiTheme="majorHAnsi" w:hAnsiTheme="majorHAnsi" w:cs="Segoe UI Semilight"/>
                <w:bCs/>
                <w:color w:val="000000" w:themeColor="text1"/>
              </w:rPr>
              <w:t xml:space="preserve">Transformatoriai gamykloje turi būti išbandomi (angl. </w:t>
            </w:r>
            <w:proofErr w:type="spellStart"/>
            <w:r w:rsidRPr="00DA1C10">
              <w:rPr>
                <w:rFonts w:asciiTheme="majorHAnsi" w:hAnsiTheme="majorHAnsi" w:cs="Segoe UI Semilight"/>
                <w:bCs/>
                <w:color w:val="000000" w:themeColor="text1"/>
              </w:rPr>
              <w:t>Routine</w:t>
            </w:r>
            <w:proofErr w:type="spellEnd"/>
            <w:r w:rsidRPr="00DA1C10">
              <w:rPr>
                <w:rFonts w:asciiTheme="majorHAnsi" w:hAnsiTheme="majorHAnsi" w:cs="Segoe UI Semilight"/>
                <w:bCs/>
                <w:color w:val="000000" w:themeColor="text1"/>
              </w:rPr>
              <w:t xml:space="preserve"> </w:t>
            </w:r>
            <w:proofErr w:type="spellStart"/>
            <w:r w:rsidRPr="00DA1C10">
              <w:rPr>
                <w:rFonts w:asciiTheme="majorHAnsi" w:hAnsiTheme="majorHAnsi" w:cs="Segoe UI Semilight"/>
                <w:bCs/>
                <w:color w:val="000000" w:themeColor="text1"/>
              </w:rPr>
              <w:t>tests</w:t>
            </w:r>
            <w:proofErr w:type="spellEnd"/>
            <w:r w:rsidRPr="00DA1C10">
              <w:rPr>
                <w:rFonts w:asciiTheme="majorHAnsi" w:hAnsiTheme="majorHAnsi" w:cs="Segoe UI Semilight"/>
                <w:bCs/>
                <w:color w:val="000000" w:themeColor="text1"/>
              </w:rPr>
              <w:t xml:space="preserve">) pagal  galiojantį EN 60076-11 http://lsd.lt/index.php?1883056333 arba lygiavertį standartą </w:t>
            </w:r>
          </w:p>
          <w:p w14:paraId="3EF372FF" w14:textId="77777777" w:rsidR="00F02E27" w:rsidRPr="00DA1C10" w:rsidRDefault="00F02E27" w:rsidP="00A972F5">
            <w:pPr>
              <w:rPr>
                <w:rFonts w:asciiTheme="majorHAnsi" w:hAnsiTheme="majorHAnsi" w:cs="Segoe UI Semilight"/>
                <w:color w:val="000000" w:themeColor="text1"/>
              </w:rPr>
            </w:pPr>
            <w:r w:rsidRPr="0AE62590">
              <w:rPr>
                <w:rFonts w:asciiTheme="majorHAnsi" w:hAnsiTheme="majorHAnsi" w:cs="Segoe UI Semilight"/>
                <w:color w:val="000000" w:themeColor="text1"/>
              </w:rPr>
              <w:t>Pateikiant lygiavertį standartą, Tiekėjas turi įrodyti (pateikti dokumentus Užsakovui paprašius), kad jis yra tapatus ir atitinka nurodyto standarto reikalavimus, apimtį ir kt.</w:t>
            </w:r>
          </w:p>
        </w:tc>
      </w:tr>
      <w:tr w:rsidR="00F02E27" w:rsidRPr="00891A47" w14:paraId="6B2862CA" w14:textId="77777777" w:rsidTr="00A972F5">
        <w:trPr>
          <w:trHeight w:val="373"/>
        </w:trPr>
        <w:tc>
          <w:tcPr>
            <w:tcW w:w="1442" w:type="dxa"/>
          </w:tcPr>
          <w:p w14:paraId="48C49BB2"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8.4.</w:t>
            </w:r>
          </w:p>
        </w:tc>
        <w:tc>
          <w:tcPr>
            <w:tcW w:w="2532" w:type="dxa"/>
          </w:tcPr>
          <w:p w14:paraId="3995E6E3" w14:textId="77777777" w:rsidR="00F02E27" w:rsidRPr="00EA6F8F" w:rsidRDefault="00F02E27" w:rsidP="00A972F5">
            <w:pPr>
              <w:rPr>
                <w:rFonts w:asciiTheme="majorHAnsi" w:hAnsiTheme="majorHAnsi" w:cs="Segoe UI Semilight"/>
                <w:bCs/>
                <w:color w:val="000000" w:themeColor="text1"/>
              </w:rPr>
            </w:pPr>
            <w:r w:rsidRPr="00DA1C10">
              <w:rPr>
                <w:rFonts w:asciiTheme="majorHAnsi" w:hAnsiTheme="majorHAnsi" w:cs="Segoe UI Semilight"/>
                <w:bCs/>
                <w:color w:val="000000" w:themeColor="text1"/>
              </w:rPr>
              <w:t>Elektros tinklo tipas</w:t>
            </w:r>
          </w:p>
        </w:tc>
        <w:tc>
          <w:tcPr>
            <w:tcW w:w="5811" w:type="dxa"/>
            <w:gridSpan w:val="4"/>
          </w:tcPr>
          <w:p w14:paraId="46C76988" w14:textId="77777777" w:rsidR="00F02E27" w:rsidRPr="00A9109A" w:rsidRDefault="00F02E27" w:rsidP="00F02E27">
            <w:pPr>
              <w:pStyle w:val="Sraopastraipa"/>
              <w:numPr>
                <w:ilvl w:val="0"/>
                <w:numId w:val="7"/>
              </w:numPr>
              <w:spacing w:line="240" w:lineRule="auto"/>
              <w:rPr>
                <w:rFonts w:asciiTheme="majorHAnsi" w:hAnsiTheme="majorHAnsi" w:cs="Segoe UI Semilight"/>
                <w:bCs/>
                <w:color w:val="000000" w:themeColor="text1"/>
              </w:rPr>
            </w:pPr>
            <w:r w:rsidRPr="00A9109A">
              <w:rPr>
                <w:rFonts w:asciiTheme="majorHAnsi" w:hAnsiTheme="majorHAnsi" w:cs="Segoe UI Semilight"/>
                <w:bCs/>
                <w:color w:val="000000" w:themeColor="text1"/>
              </w:rPr>
              <w:t xml:space="preserve">fazių, 6 </w:t>
            </w:r>
            <w:proofErr w:type="spellStart"/>
            <w:r w:rsidRPr="00A9109A">
              <w:rPr>
                <w:rFonts w:asciiTheme="majorHAnsi" w:hAnsiTheme="majorHAnsi" w:cs="Segoe UI Semilight"/>
                <w:bCs/>
                <w:color w:val="000000" w:themeColor="text1"/>
              </w:rPr>
              <w:t>kV</w:t>
            </w:r>
            <w:proofErr w:type="spellEnd"/>
            <w:r w:rsidRPr="00A9109A">
              <w:rPr>
                <w:rFonts w:asciiTheme="majorHAnsi" w:hAnsiTheme="majorHAnsi" w:cs="Segoe UI Semilight"/>
                <w:bCs/>
                <w:color w:val="000000" w:themeColor="text1"/>
              </w:rPr>
              <w:t xml:space="preserve"> su įžeminta </w:t>
            </w:r>
            <w:proofErr w:type="spellStart"/>
            <w:r w:rsidRPr="00A9109A">
              <w:rPr>
                <w:rFonts w:asciiTheme="majorHAnsi" w:hAnsiTheme="majorHAnsi" w:cs="Segoe UI Semilight"/>
                <w:bCs/>
                <w:color w:val="000000" w:themeColor="text1"/>
              </w:rPr>
              <w:t>neutrale</w:t>
            </w:r>
            <w:proofErr w:type="spellEnd"/>
          </w:p>
        </w:tc>
      </w:tr>
      <w:tr w:rsidR="00F02E27" w:rsidRPr="00891A47" w14:paraId="4BC0D5D4" w14:textId="77777777" w:rsidTr="00A972F5">
        <w:trPr>
          <w:trHeight w:val="373"/>
        </w:trPr>
        <w:tc>
          <w:tcPr>
            <w:tcW w:w="1442" w:type="dxa"/>
          </w:tcPr>
          <w:p w14:paraId="0762DE2A"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8.5.</w:t>
            </w:r>
          </w:p>
        </w:tc>
        <w:tc>
          <w:tcPr>
            <w:tcW w:w="2532" w:type="dxa"/>
          </w:tcPr>
          <w:p w14:paraId="76F1B19E" w14:textId="77777777" w:rsidR="00F02E27" w:rsidRPr="00EA6F8F" w:rsidRDefault="00F02E27" w:rsidP="00A972F5">
            <w:pPr>
              <w:rPr>
                <w:rFonts w:asciiTheme="majorHAnsi" w:hAnsiTheme="majorHAnsi" w:cs="Segoe UI Semilight"/>
                <w:bCs/>
                <w:color w:val="000000" w:themeColor="text1"/>
              </w:rPr>
            </w:pPr>
            <w:r w:rsidRPr="00DA1C10">
              <w:rPr>
                <w:rFonts w:asciiTheme="majorHAnsi" w:hAnsiTheme="majorHAnsi" w:cs="Segoe UI Semilight"/>
                <w:bCs/>
                <w:color w:val="000000" w:themeColor="text1"/>
              </w:rPr>
              <w:t>Sistemos dažnis</w:t>
            </w:r>
          </w:p>
        </w:tc>
        <w:tc>
          <w:tcPr>
            <w:tcW w:w="5811" w:type="dxa"/>
            <w:gridSpan w:val="4"/>
          </w:tcPr>
          <w:p w14:paraId="3137FBBA" w14:textId="77777777" w:rsidR="00F02E27" w:rsidRPr="00A9109A" w:rsidRDefault="00F02E27" w:rsidP="00F02E27">
            <w:pPr>
              <w:pStyle w:val="Sraopastraipa"/>
              <w:numPr>
                <w:ilvl w:val="0"/>
                <w:numId w:val="8"/>
              </w:numPr>
              <w:spacing w:line="240" w:lineRule="auto"/>
              <w:rPr>
                <w:rFonts w:asciiTheme="majorHAnsi" w:hAnsiTheme="majorHAnsi" w:cs="Segoe UI Semilight"/>
                <w:bCs/>
                <w:color w:val="000000" w:themeColor="text1"/>
              </w:rPr>
            </w:pPr>
            <w:r w:rsidRPr="00A9109A">
              <w:rPr>
                <w:rFonts w:asciiTheme="majorHAnsi" w:hAnsiTheme="majorHAnsi" w:cs="Segoe UI Semilight"/>
                <w:bCs/>
                <w:color w:val="000000" w:themeColor="text1"/>
              </w:rPr>
              <w:t>z</w:t>
            </w:r>
          </w:p>
        </w:tc>
      </w:tr>
      <w:tr w:rsidR="00F02E27" w:rsidRPr="00891A47" w14:paraId="4423A7E9" w14:textId="77777777" w:rsidTr="00A972F5">
        <w:trPr>
          <w:trHeight w:val="373"/>
        </w:trPr>
        <w:tc>
          <w:tcPr>
            <w:tcW w:w="1442" w:type="dxa"/>
          </w:tcPr>
          <w:p w14:paraId="3FD7F5E4"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8.6.</w:t>
            </w:r>
          </w:p>
        </w:tc>
        <w:tc>
          <w:tcPr>
            <w:tcW w:w="2532" w:type="dxa"/>
          </w:tcPr>
          <w:p w14:paraId="5B00F76E" w14:textId="77777777" w:rsidR="00F02E27" w:rsidRPr="00EA6F8F" w:rsidRDefault="00F02E27" w:rsidP="00A972F5">
            <w:pPr>
              <w:rPr>
                <w:rFonts w:asciiTheme="majorHAnsi" w:hAnsiTheme="majorHAnsi" w:cs="Segoe UI Semilight"/>
                <w:bCs/>
                <w:color w:val="000000" w:themeColor="text1"/>
              </w:rPr>
            </w:pPr>
            <w:r w:rsidRPr="00DA1C10">
              <w:rPr>
                <w:rFonts w:asciiTheme="majorHAnsi" w:hAnsiTheme="majorHAnsi" w:cs="Segoe UI Semilight"/>
                <w:bCs/>
                <w:color w:val="000000" w:themeColor="text1"/>
              </w:rPr>
              <w:t>Išpildymo tipas</w:t>
            </w:r>
          </w:p>
        </w:tc>
        <w:tc>
          <w:tcPr>
            <w:tcW w:w="5811" w:type="dxa"/>
            <w:gridSpan w:val="4"/>
          </w:tcPr>
          <w:p w14:paraId="4F211B5D" w14:textId="77777777" w:rsidR="00F02E27" w:rsidRPr="00EA6F8F" w:rsidRDefault="00F02E27" w:rsidP="00A972F5">
            <w:pPr>
              <w:rPr>
                <w:rFonts w:asciiTheme="majorHAnsi" w:hAnsiTheme="majorHAnsi" w:cs="Segoe UI Semilight"/>
                <w:bCs/>
                <w:color w:val="000000" w:themeColor="text1"/>
              </w:rPr>
            </w:pPr>
            <w:r w:rsidRPr="00DA1C10">
              <w:rPr>
                <w:rFonts w:asciiTheme="majorHAnsi" w:hAnsiTheme="majorHAnsi" w:cs="Segoe UI Semilight"/>
                <w:bCs/>
                <w:color w:val="000000" w:themeColor="text1"/>
              </w:rPr>
              <w:t>Trifazis transformatorius su kieta polimerine izoliacija</w:t>
            </w:r>
          </w:p>
        </w:tc>
      </w:tr>
      <w:tr w:rsidR="00F02E27" w:rsidRPr="00891A47" w14:paraId="3FF7E899" w14:textId="77777777" w:rsidTr="00A972F5">
        <w:trPr>
          <w:trHeight w:val="373"/>
        </w:trPr>
        <w:tc>
          <w:tcPr>
            <w:tcW w:w="1442" w:type="dxa"/>
          </w:tcPr>
          <w:p w14:paraId="26ED696B"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8.7.</w:t>
            </w:r>
          </w:p>
        </w:tc>
        <w:tc>
          <w:tcPr>
            <w:tcW w:w="2532" w:type="dxa"/>
          </w:tcPr>
          <w:p w14:paraId="7CF1E431" w14:textId="77777777" w:rsidR="00F02E27" w:rsidRPr="00DA1C10" w:rsidRDefault="00F02E27" w:rsidP="00A972F5">
            <w:pPr>
              <w:rPr>
                <w:rFonts w:asciiTheme="majorHAnsi" w:hAnsiTheme="majorHAnsi" w:cs="Segoe UI Semilight"/>
                <w:bCs/>
                <w:color w:val="000000" w:themeColor="text1"/>
              </w:rPr>
            </w:pPr>
            <w:r w:rsidRPr="00DA1C10">
              <w:rPr>
                <w:rFonts w:asciiTheme="majorHAnsi" w:hAnsiTheme="majorHAnsi" w:cs="Segoe UI Semilight"/>
                <w:bCs/>
                <w:color w:val="000000" w:themeColor="text1"/>
              </w:rPr>
              <w:t>Transformatoriaus darbo temperatūra</w:t>
            </w:r>
          </w:p>
        </w:tc>
        <w:tc>
          <w:tcPr>
            <w:tcW w:w="5811" w:type="dxa"/>
            <w:gridSpan w:val="4"/>
          </w:tcPr>
          <w:p w14:paraId="66CC2016" w14:textId="77777777" w:rsidR="00F02E27" w:rsidRPr="00DA1C10" w:rsidRDefault="00F02E27" w:rsidP="00A972F5">
            <w:pPr>
              <w:rPr>
                <w:rFonts w:asciiTheme="majorHAnsi" w:hAnsiTheme="majorHAnsi" w:cs="Segoe UI Semilight"/>
                <w:bCs/>
                <w:color w:val="000000" w:themeColor="text1"/>
              </w:rPr>
            </w:pPr>
            <w:r w:rsidRPr="00DA1C10">
              <w:rPr>
                <w:rFonts w:asciiTheme="majorHAnsi" w:hAnsiTheme="majorHAnsi" w:cs="Segoe UI Semilight"/>
                <w:bCs/>
                <w:color w:val="000000" w:themeColor="text1"/>
              </w:rPr>
              <w:t>Ne siauresnėse ribose nei  -10 ÷ +40 ºC</w:t>
            </w:r>
          </w:p>
        </w:tc>
      </w:tr>
      <w:tr w:rsidR="00F02E27" w:rsidRPr="00891A47" w14:paraId="2ADBDFCF" w14:textId="77777777" w:rsidTr="00A972F5">
        <w:trPr>
          <w:trHeight w:val="373"/>
        </w:trPr>
        <w:tc>
          <w:tcPr>
            <w:tcW w:w="1442" w:type="dxa"/>
          </w:tcPr>
          <w:p w14:paraId="24A3120C"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8.8.</w:t>
            </w:r>
          </w:p>
        </w:tc>
        <w:tc>
          <w:tcPr>
            <w:tcW w:w="2532" w:type="dxa"/>
          </w:tcPr>
          <w:p w14:paraId="1EF80F62" w14:textId="77777777" w:rsidR="00F02E27" w:rsidRPr="00DA1C10" w:rsidRDefault="00F02E27" w:rsidP="00A972F5">
            <w:pPr>
              <w:rPr>
                <w:rFonts w:asciiTheme="majorHAnsi" w:hAnsiTheme="majorHAnsi" w:cs="Segoe UI Semilight"/>
                <w:bCs/>
                <w:color w:val="000000" w:themeColor="text1"/>
              </w:rPr>
            </w:pPr>
            <w:r w:rsidRPr="00DA1C10">
              <w:rPr>
                <w:rFonts w:asciiTheme="majorHAnsi" w:hAnsiTheme="majorHAnsi" w:cs="Segoe UI Semilight"/>
                <w:bCs/>
                <w:color w:val="000000" w:themeColor="text1"/>
              </w:rPr>
              <w:t>Pastatymo aukštis virš jūros lygio</w:t>
            </w:r>
          </w:p>
        </w:tc>
        <w:tc>
          <w:tcPr>
            <w:tcW w:w="5811" w:type="dxa"/>
            <w:gridSpan w:val="4"/>
          </w:tcPr>
          <w:p w14:paraId="2D72DED8" w14:textId="77777777" w:rsidR="00F02E27" w:rsidRPr="00DA1C10" w:rsidRDefault="00F02E27" w:rsidP="00A972F5">
            <w:pPr>
              <w:rPr>
                <w:rFonts w:asciiTheme="majorHAnsi" w:hAnsiTheme="majorHAnsi" w:cs="Segoe UI Semilight"/>
                <w:bCs/>
                <w:color w:val="000000" w:themeColor="text1"/>
              </w:rPr>
            </w:pPr>
            <w:r w:rsidRPr="00F62C42">
              <w:rPr>
                <w:rFonts w:ascii="Symbol" w:eastAsia="Symbol" w:hAnsi="Symbol" w:cs="Symbol"/>
                <w:sz w:val="20"/>
                <w:szCs w:val="20"/>
              </w:rPr>
              <w:t>£</w:t>
            </w:r>
            <w:r>
              <w:rPr>
                <w:rFonts w:cs="Arial"/>
                <w:sz w:val="20"/>
                <w:szCs w:val="20"/>
              </w:rPr>
              <w:t xml:space="preserve"> </w:t>
            </w:r>
            <w:r w:rsidRPr="00DA1C10">
              <w:rPr>
                <w:rFonts w:asciiTheme="majorHAnsi" w:hAnsiTheme="majorHAnsi" w:cs="Segoe UI Semilight"/>
                <w:bCs/>
                <w:color w:val="000000" w:themeColor="text1"/>
              </w:rPr>
              <w:t>1000 m</w:t>
            </w:r>
          </w:p>
        </w:tc>
      </w:tr>
      <w:tr w:rsidR="00F02E27" w:rsidRPr="00891A47" w14:paraId="72376992" w14:textId="77777777" w:rsidTr="00A972F5">
        <w:trPr>
          <w:trHeight w:val="373"/>
        </w:trPr>
        <w:tc>
          <w:tcPr>
            <w:tcW w:w="1442" w:type="dxa"/>
          </w:tcPr>
          <w:p w14:paraId="5025CBC9"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8.9.</w:t>
            </w:r>
          </w:p>
        </w:tc>
        <w:tc>
          <w:tcPr>
            <w:tcW w:w="2532" w:type="dxa"/>
          </w:tcPr>
          <w:p w14:paraId="5507B1B7" w14:textId="77777777" w:rsidR="00F02E27" w:rsidRPr="00CF1C23" w:rsidRDefault="00F02E27" w:rsidP="00A972F5">
            <w:pPr>
              <w:rPr>
                <w:rFonts w:asciiTheme="majorHAnsi" w:hAnsiTheme="majorHAnsi" w:cs="Segoe UI Semilight"/>
                <w:color w:val="000000" w:themeColor="text1"/>
              </w:rPr>
            </w:pPr>
            <w:r w:rsidRPr="00CF1C23">
              <w:rPr>
                <w:rFonts w:asciiTheme="majorHAnsi" w:hAnsiTheme="majorHAnsi" w:cs="Segoe UI Semilight"/>
                <w:color w:val="000000" w:themeColor="text1"/>
              </w:rPr>
              <w:t>Vardinė pirminės apvijos įtampa</w:t>
            </w:r>
          </w:p>
        </w:tc>
        <w:tc>
          <w:tcPr>
            <w:tcW w:w="5811" w:type="dxa"/>
            <w:gridSpan w:val="4"/>
          </w:tcPr>
          <w:p w14:paraId="23398F33" w14:textId="77777777" w:rsidR="00F02E27" w:rsidRPr="00CF1C23" w:rsidRDefault="00F02E27" w:rsidP="00F02E27">
            <w:pPr>
              <w:pStyle w:val="Sraopastraipa"/>
              <w:numPr>
                <w:ilvl w:val="0"/>
                <w:numId w:val="9"/>
              </w:numPr>
              <w:spacing w:line="240" w:lineRule="auto"/>
              <w:rPr>
                <w:rFonts w:asciiTheme="majorHAnsi" w:hAnsiTheme="majorHAnsi" w:cs="Segoe UI Semilight"/>
                <w:color w:val="000000" w:themeColor="text1"/>
              </w:rPr>
            </w:pPr>
            <w:proofErr w:type="spellStart"/>
            <w:r w:rsidRPr="00CF1C23">
              <w:rPr>
                <w:rFonts w:asciiTheme="majorHAnsi" w:hAnsiTheme="majorHAnsi" w:cs="Segoe UI Semilight"/>
                <w:color w:val="000000" w:themeColor="text1"/>
              </w:rPr>
              <w:t>kV</w:t>
            </w:r>
            <w:proofErr w:type="spellEnd"/>
          </w:p>
        </w:tc>
      </w:tr>
      <w:tr w:rsidR="00F02E27" w:rsidRPr="00891A47" w14:paraId="042A03DA" w14:textId="77777777" w:rsidTr="00A972F5">
        <w:trPr>
          <w:trHeight w:val="373"/>
        </w:trPr>
        <w:tc>
          <w:tcPr>
            <w:tcW w:w="1442" w:type="dxa"/>
          </w:tcPr>
          <w:p w14:paraId="52DA0245"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8.10</w:t>
            </w:r>
          </w:p>
        </w:tc>
        <w:tc>
          <w:tcPr>
            <w:tcW w:w="2532" w:type="dxa"/>
          </w:tcPr>
          <w:p w14:paraId="1095F134" w14:textId="77777777" w:rsidR="00F02E27" w:rsidRPr="00DA1C10" w:rsidRDefault="00F02E27" w:rsidP="00A972F5">
            <w:pPr>
              <w:rPr>
                <w:rFonts w:asciiTheme="majorHAnsi" w:hAnsiTheme="majorHAnsi" w:cs="Segoe UI Semilight"/>
                <w:bCs/>
                <w:color w:val="000000" w:themeColor="text1"/>
              </w:rPr>
            </w:pPr>
            <w:r w:rsidRPr="00DA1C10">
              <w:rPr>
                <w:rFonts w:asciiTheme="majorHAnsi" w:hAnsiTheme="majorHAnsi" w:cs="Segoe UI Semilight"/>
                <w:bCs/>
                <w:color w:val="000000" w:themeColor="text1"/>
              </w:rPr>
              <w:t>Vardinė antrinės apvijos įtampa</w:t>
            </w:r>
          </w:p>
        </w:tc>
        <w:tc>
          <w:tcPr>
            <w:tcW w:w="5811" w:type="dxa"/>
            <w:gridSpan w:val="4"/>
          </w:tcPr>
          <w:p w14:paraId="63530D16" w14:textId="77777777" w:rsidR="00F02E27" w:rsidRPr="00DA1C10" w:rsidRDefault="00F02E27" w:rsidP="00A972F5">
            <w:pPr>
              <w:rPr>
                <w:rFonts w:asciiTheme="majorHAnsi" w:hAnsiTheme="majorHAnsi" w:cs="Segoe UI Semilight"/>
                <w:bCs/>
                <w:color w:val="000000" w:themeColor="text1"/>
              </w:rPr>
            </w:pPr>
            <w:r w:rsidRPr="00DA1C10">
              <w:rPr>
                <w:rFonts w:asciiTheme="majorHAnsi" w:hAnsiTheme="majorHAnsi" w:cs="Segoe UI Semilight"/>
                <w:bCs/>
                <w:color w:val="000000" w:themeColor="text1"/>
              </w:rPr>
              <w:t>Transformatoriaus antrinės įtampos sprendimą parenka tiekėjas</w:t>
            </w:r>
          </w:p>
        </w:tc>
      </w:tr>
      <w:tr w:rsidR="00F02E27" w:rsidRPr="00891A47" w14:paraId="66AA85E0" w14:textId="77777777" w:rsidTr="00A972F5">
        <w:trPr>
          <w:trHeight w:val="373"/>
        </w:trPr>
        <w:tc>
          <w:tcPr>
            <w:tcW w:w="1442" w:type="dxa"/>
          </w:tcPr>
          <w:p w14:paraId="5AE2632A"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8.11.</w:t>
            </w:r>
          </w:p>
        </w:tc>
        <w:tc>
          <w:tcPr>
            <w:tcW w:w="2532" w:type="dxa"/>
          </w:tcPr>
          <w:p w14:paraId="3A03191A" w14:textId="77777777" w:rsidR="00F02E27" w:rsidRPr="00DA1C10" w:rsidRDefault="00F02E27" w:rsidP="00A972F5">
            <w:pPr>
              <w:rPr>
                <w:rFonts w:asciiTheme="majorHAnsi" w:hAnsiTheme="majorHAnsi" w:cs="Segoe UI Semilight"/>
                <w:bCs/>
                <w:color w:val="000000" w:themeColor="text1"/>
              </w:rPr>
            </w:pPr>
            <w:r w:rsidRPr="00DA1C10">
              <w:rPr>
                <w:rFonts w:asciiTheme="majorHAnsi" w:hAnsiTheme="majorHAnsi" w:cs="Segoe UI Semilight"/>
                <w:bCs/>
                <w:color w:val="000000" w:themeColor="text1"/>
              </w:rPr>
              <w:t>Vardinis dažnis</w:t>
            </w:r>
          </w:p>
        </w:tc>
        <w:tc>
          <w:tcPr>
            <w:tcW w:w="5811" w:type="dxa"/>
            <w:gridSpan w:val="4"/>
          </w:tcPr>
          <w:p w14:paraId="23E6C1EE" w14:textId="77777777" w:rsidR="00F02E27" w:rsidRPr="00A9109A" w:rsidRDefault="00F02E27" w:rsidP="00F02E27">
            <w:pPr>
              <w:pStyle w:val="Sraopastraipa"/>
              <w:numPr>
                <w:ilvl w:val="0"/>
                <w:numId w:val="10"/>
              </w:numPr>
              <w:spacing w:line="240" w:lineRule="auto"/>
              <w:rPr>
                <w:rFonts w:asciiTheme="majorHAnsi" w:hAnsiTheme="majorHAnsi" w:cs="Segoe UI Semilight"/>
                <w:bCs/>
                <w:color w:val="000000" w:themeColor="text1"/>
              </w:rPr>
            </w:pPr>
            <w:r>
              <w:rPr>
                <w:rFonts w:asciiTheme="majorHAnsi" w:hAnsiTheme="majorHAnsi" w:cs="Segoe UI Semilight"/>
                <w:bCs/>
                <w:color w:val="000000" w:themeColor="text1"/>
              </w:rPr>
              <w:t>H</w:t>
            </w:r>
            <w:r w:rsidRPr="00A9109A">
              <w:rPr>
                <w:rFonts w:asciiTheme="majorHAnsi" w:hAnsiTheme="majorHAnsi" w:cs="Segoe UI Semilight"/>
                <w:bCs/>
                <w:color w:val="000000" w:themeColor="text1"/>
              </w:rPr>
              <w:t>z</w:t>
            </w:r>
          </w:p>
        </w:tc>
      </w:tr>
      <w:tr w:rsidR="00F02E27" w:rsidRPr="00891A47" w14:paraId="64EA2D9B" w14:textId="77777777" w:rsidTr="00A972F5">
        <w:trPr>
          <w:trHeight w:val="373"/>
        </w:trPr>
        <w:tc>
          <w:tcPr>
            <w:tcW w:w="1442" w:type="dxa"/>
          </w:tcPr>
          <w:p w14:paraId="36DEC7FB"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8.12.</w:t>
            </w:r>
          </w:p>
        </w:tc>
        <w:tc>
          <w:tcPr>
            <w:tcW w:w="2532" w:type="dxa"/>
          </w:tcPr>
          <w:p w14:paraId="1BAAA75A" w14:textId="77777777" w:rsidR="00F02E27" w:rsidRDefault="00F02E27" w:rsidP="00A972F5">
            <w:pPr>
              <w:rPr>
                <w:rFonts w:asciiTheme="majorHAnsi" w:hAnsiTheme="majorHAnsi" w:cs="Segoe UI Semilight"/>
                <w:bCs/>
                <w:color w:val="000000" w:themeColor="text1"/>
              </w:rPr>
            </w:pPr>
            <w:proofErr w:type="spellStart"/>
            <w:r w:rsidRPr="006F309C">
              <w:rPr>
                <w:rFonts w:asciiTheme="majorHAnsi" w:hAnsiTheme="majorHAnsi" w:cs="Segoe UI Semilight"/>
                <w:bCs/>
                <w:color w:val="000000" w:themeColor="text1"/>
              </w:rPr>
              <w:t>Nedegumo</w:t>
            </w:r>
            <w:proofErr w:type="spellEnd"/>
            <w:r w:rsidRPr="006F309C">
              <w:rPr>
                <w:rFonts w:asciiTheme="majorHAnsi" w:hAnsiTheme="majorHAnsi" w:cs="Segoe UI Semilight"/>
                <w:bCs/>
                <w:color w:val="000000" w:themeColor="text1"/>
              </w:rPr>
              <w:t xml:space="preserve"> klasė (angl. </w:t>
            </w:r>
            <w:proofErr w:type="spellStart"/>
            <w:r w:rsidRPr="006F309C">
              <w:rPr>
                <w:rFonts w:asciiTheme="majorHAnsi" w:hAnsiTheme="majorHAnsi" w:cs="Segoe UI Semilight"/>
                <w:bCs/>
                <w:color w:val="000000" w:themeColor="text1"/>
              </w:rPr>
              <w:t>Fire</w:t>
            </w:r>
            <w:proofErr w:type="spellEnd"/>
            <w:r w:rsidRPr="006F309C">
              <w:rPr>
                <w:rFonts w:asciiTheme="majorHAnsi" w:hAnsiTheme="majorHAnsi" w:cs="Segoe UI Semilight"/>
                <w:bCs/>
                <w:color w:val="000000" w:themeColor="text1"/>
              </w:rPr>
              <w:t xml:space="preserve"> </w:t>
            </w:r>
            <w:proofErr w:type="spellStart"/>
            <w:r w:rsidRPr="006F309C">
              <w:rPr>
                <w:rFonts w:asciiTheme="majorHAnsi" w:hAnsiTheme="majorHAnsi" w:cs="Segoe UI Semilight"/>
                <w:bCs/>
                <w:color w:val="000000" w:themeColor="text1"/>
              </w:rPr>
              <w:t>behaviour</w:t>
            </w:r>
            <w:proofErr w:type="spellEnd"/>
            <w:r w:rsidRPr="006F309C">
              <w:rPr>
                <w:rFonts w:asciiTheme="majorHAnsi" w:hAnsiTheme="majorHAnsi" w:cs="Segoe UI Semilight"/>
                <w:bCs/>
                <w:color w:val="000000" w:themeColor="text1"/>
              </w:rPr>
              <w:t xml:space="preserve"> </w:t>
            </w:r>
            <w:proofErr w:type="spellStart"/>
            <w:r w:rsidRPr="006F309C">
              <w:rPr>
                <w:rFonts w:asciiTheme="majorHAnsi" w:hAnsiTheme="majorHAnsi" w:cs="Segoe UI Semilight"/>
                <w:bCs/>
                <w:color w:val="000000" w:themeColor="text1"/>
              </w:rPr>
              <w:t>class</w:t>
            </w:r>
            <w:proofErr w:type="spellEnd"/>
            <w:r w:rsidRPr="006F309C">
              <w:rPr>
                <w:rFonts w:asciiTheme="majorHAnsi" w:hAnsiTheme="majorHAnsi" w:cs="Segoe UI Semilight"/>
                <w:bCs/>
                <w:color w:val="000000" w:themeColor="text1"/>
              </w:rPr>
              <w:t>) pagal galiojantį LST EN 50588-1:2015</w:t>
            </w:r>
            <w:r>
              <w:rPr>
                <w:rFonts w:asciiTheme="majorHAnsi" w:hAnsiTheme="majorHAnsi" w:cs="Segoe UI Semilight"/>
                <w:bCs/>
                <w:color w:val="000000" w:themeColor="text1"/>
              </w:rPr>
              <w:t xml:space="preserve"> </w:t>
            </w:r>
          </w:p>
          <w:p w14:paraId="7CE2DFE3" w14:textId="77777777" w:rsidR="00F02E27" w:rsidRPr="006F309C" w:rsidRDefault="00F02E27" w:rsidP="00A972F5">
            <w:pPr>
              <w:rPr>
                <w:rFonts w:asciiTheme="majorHAnsi" w:hAnsiTheme="majorHAnsi" w:cs="Segoe UI Semilight"/>
                <w:bCs/>
                <w:color w:val="000000" w:themeColor="text1"/>
                <w:sz w:val="14"/>
                <w:szCs w:val="14"/>
              </w:rPr>
            </w:pPr>
            <w:r w:rsidRPr="006F309C">
              <w:rPr>
                <w:rFonts w:asciiTheme="majorHAnsi" w:hAnsiTheme="majorHAnsi" w:cs="Segoe UI Semilight"/>
                <w:bCs/>
                <w:color w:val="000000" w:themeColor="text1"/>
                <w:sz w:val="16"/>
                <w:szCs w:val="16"/>
              </w:rPr>
              <w:t>http://lsd.lt/index.php?1883056333 arba lygiavertį standartą</w:t>
            </w:r>
          </w:p>
        </w:tc>
        <w:tc>
          <w:tcPr>
            <w:tcW w:w="5811" w:type="dxa"/>
            <w:gridSpan w:val="4"/>
          </w:tcPr>
          <w:p w14:paraId="26B41083" w14:textId="77777777" w:rsidR="00F02E27" w:rsidRPr="00DA1C10"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F1  (nepalaikanti degimo; į aplinka neišskiria halogenų, sieros junginių, chloro, bromo, fosforo)</w:t>
            </w:r>
          </w:p>
        </w:tc>
      </w:tr>
      <w:tr w:rsidR="00F02E27" w:rsidRPr="00891A47" w14:paraId="6EA650A4" w14:textId="77777777" w:rsidTr="00A972F5">
        <w:trPr>
          <w:trHeight w:val="373"/>
        </w:trPr>
        <w:tc>
          <w:tcPr>
            <w:tcW w:w="1442" w:type="dxa"/>
          </w:tcPr>
          <w:p w14:paraId="06E4801C"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8.13.</w:t>
            </w:r>
          </w:p>
        </w:tc>
        <w:tc>
          <w:tcPr>
            <w:tcW w:w="2532" w:type="dxa"/>
          </w:tcPr>
          <w:p w14:paraId="07135BC3" w14:textId="77777777" w:rsidR="00F02E27" w:rsidRPr="00DA1C10"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Apvijų izoliacijos atsparumas</w:t>
            </w:r>
          </w:p>
        </w:tc>
        <w:tc>
          <w:tcPr>
            <w:tcW w:w="5811" w:type="dxa"/>
            <w:gridSpan w:val="4"/>
          </w:tcPr>
          <w:p w14:paraId="0CB3F40D" w14:textId="77777777" w:rsidR="00F02E27" w:rsidRPr="00DA1C10"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F/F</w:t>
            </w:r>
          </w:p>
        </w:tc>
      </w:tr>
      <w:tr w:rsidR="00F02E27" w:rsidRPr="00891A47" w14:paraId="0E16FE11" w14:textId="77777777" w:rsidTr="00A972F5">
        <w:trPr>
          <w:trHeight w:val="373"/>
        </w:trPr>
        <w:tc>
          <w:tcPr>
            <w:tcW w:w="1442" w:type="dxa"/>
          </w:tcPr>
          <w:p w14:paraId="7D708D13"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lastRenderedPageBreak/>
              <w:t>8.14.</w:t>
            </w:r>
          </w:p>
        </w:tc>
        <w:tc>
          <w:tcPr>
            <w:tcW w:w="2532" w:type="dxa"/>
          </w:tcPr>
          <w:p w14:paraId="61E10883" w14:textId="77777777" w:rsidR="00F02E27"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 xml:space="preserve">Klimatinė klasė (angl. </w:t>
            </w:r>
            <w:proofErr w:type="spellStart"/>
            <w:r w:rsidRPr="006F309C">
              <w:rPr>
                <w:rFonts w:asciiTheme="majorHAnsi" w:hAnsiTheme="majorHAnsi" w:cs="Segoe UI Semilight"/>
                <w:bCs/>
                <w:color w:val="000000" w:themeColor="text1"/>
              </w:rPr>
              <w:t>Climatic</w:t>
            </w:r>
            <w:proofErr w:type="spellEnd"/>
            <w:r w:rsidRPr="006F309C">
              <w:rPr>
                <w:rFonts w:asciiTheme="majorHAnsi" w:hAnsiTheme="majorHAnsi" w:cs="Segoe UI Semilight"/>
                <w:bCs/>
                <w:color w:val="000000" w:themeColor="text1"/>
              </w:rPr>
              <w:t xml:space="preserve"> </w:t>
            </w:r>
            <w:proofErr w:type="spellStart"/>
            <w:r w:rsidRPr="006F309C">
              <w:rPr>
                <w:rFonts w:asciiTheme="majorHAnsi" w:hAnsiTheme="majorHAnsi" w:cs="Segoe UI Semilight"/>
                <w:bCs/>
                <w:color w:val="000000" w:themeColor="text1"/>
              </w:rPr>
              <w:t>class</w:t>
            </w:r>
            <w:proofErr w:type="spellEnd"/>
            <w:r w:rsidRPr="006F309C">
              <w:rPr>
                <w:rFonts w:asciiTheme="majorHAnsi" w:hAnsiTheme="majorHAnsi" w:cs="Segoe UI Semilight"/>
                <w:bCs/>
                <w:color w:val="000000" w:themeColor="text1"/>
              </w:rPr>
              <w:t>) pagal galiojantį EN 60076-11</w:t>
            </w:r>
          </w:p>
          <w:p w14:paraId="1110781D" w14:textId="77777777" w:rsidR="00F02E27" w:rsidRPr="006F309C" w:rsidRDefault="00F02E27" w:rsidP="00A972F5">
            <w:pPr>
              <w:rPr>
                <w:rFonts w:asciiTheme="majorHAnsi" w:hAnsiTheme="majorHAnsi" w:cs="Segoe UI Semilight"/>
                <w:bCs/>
                <w:color w:val="000000" w:themeColor="text1"/>
                <w:sz w:val="16"/>
                <w:szCs w:val="16"/>
              </w:rPr>
            </w:pPr>
            <w:r w:rsidRPr="006F309C">
              <w:rPr>
                <w:rFonts w:asciiTheme="majorHAnsi" w:hAnsiTheme="majorHAnsi" w:cs="Segoe UI Semilight"/>
                <w:bCs/>
                <w:color w:val="000000" w:themeColor="text1"/>
                <w:sz w:val="16"/>
                <w:szCs w:val="16"/>
              </w:rPr>
              <w:t>http://lsd.lt/index.php?1883056333  arba lygiavertį standartą</w:t>
            </w:r>
          </w:p>
        </w:tc>
        <w:tc>
          <w:tcPr>
            <w:tcW w:w="5811" w:type="dxa"/>
            <w:gridSpan w:val="4"/>
          </w:tcPr>
          <w:p w14:paraId="3FDCA0F0" w14:textId="77777777" w:rsidR="00F02E27" w:rsidRPr="00DA1C10"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 C2</w:t>
            </w:r>
          </w:p>
        </w:tc>
      </w:tr>
      <w:tr w:rsidR="00F02E27" w:rsidRPr="00891A47" w14:paraId="24A3DCCF" w14:textId="77777777" w:rsidTr="00A972F5">
        <w:trPr>
          <w:trHeight w:val="373"/>
        </w:trPr>
        <w:tc>
          <w:tcPr>
            <w:tcW w:w="1442" w:type="dxa"/>
          </w:tcPr>
          <w:p w14:paraId="231D94B7"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8.15.</w:t>
            </w:r>
          </w:p>
        </w:tc>
        <w:tc>
          <w:tcPr>
            <w:tcW w:w="2532" w:type="dxa"/>
          </w:tcPr>
          <w:p w14:paraId="40DEEF58" w14:textId="77777777" w:rsidR="00F02E27" w:rsidRPr="006F309C"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 xml:space="preserve">Aplinkos sąlygų klasė (angl. </w:t>
            </w:r>
          </w:p>
          <w:p w14:paraId="4390EC05" w14:textId="77777777" w:rsidR="00F02E27" w:rsidRPr="006F309C" w:rsidRDefault="00F02E27" w:rsidP="00A972F5">
            <w:pPr>
              <w:rPr>
                <w:rFonts w:asciiTheme="majorHAnsi" w:hAnsiTheme="majorHAnsi" w:cs="Segoe UI Semilight"/>
                <w:bCs/>
                <w:color w:val="000000" w:themeColor="text1"/>
                <w:sz w:val="16"/>
                <w:szCs w:val="16"/>
              </w:rPr>
            </w:pPr>
            <w:proofErr w:type="spellStart"/>
            <w:r w:rsidRPr="006F309C">
              <w:rPr>
                <w:rFonts w:asciiTheme="majorHAnsi" w:hAnsiTheme="majorHAnsi" w:cs="Segoe UI Semilight"/>
                <w:bCs/>
                <w:color w:val="000000" w:themeColor="text1"/>
              </w:rPr>
              <w:t>Environmental</w:t>
            </w:r>
            <w:proofErr w:type="spellEnd"/>
            <w:r w:rsidRPr="006F309C">
              <w:rPr>
                <w:rFonts w:asciiTheme="majorHAnsi" w:hAnsiTheme="majorHAnsi" w:cs="Segoe UI Semilight"/>
                <w:bCs/>
                <w:color w:val="000000" w:themeColor="text1"/>
              </w:rPr>
              <w:t xml:space="preserve"> </w:t>
            </w:r>
            <w:proofErr w:type="spellStart"/>
            <w:r w:rsidRPr="006F309C">
              <w:rPr>
                <w:rFonts w:asciiTheme="majorHAnsi" w:hAnsiTheme="majorHAnsi" w:cs="Segoe UI Semilight"/>
                <w:bCs/>
                <w:color w:val="000000" w:themeColor="text1"/>
              </w:rPr>
              <w:t>class</w:t>
            </w:r>
            <w:proofErr w:type="spellEnd"/>
            <w:r w:rsidRPr="006F309C">
              <w:rPr>
                <w:rFonts w:asciiTheme="majorHAnsi" w:hAnsiTheme="majorHAnsi" w:cs="Segoe UI Semilight"/>
                <w:bCs/>
                <w:color w:val="000000" w:themeColor="text1"/>
              </w:rPr>
              <w:t xml:space="preserve">) pagal galiojantį </w:t>
            </w:r>
            <w:r w:rsidRPr="006F309C">
              <w:rPr>
                <w:rFonts w:asciiTheme="majorHAnsi" w:hAnsiTheme="majorHAnsi" w:cs="Segoe UI Semilight"/>
                <w:bCs/>
                <w:color w:val="000000" w:themeColor="text1"/>
                <w:sz w:val="16"/>
                <w:szCs w:val="16"/>
              </w:rPr>
              <w:t xml:space="preserve">http://lsd.lt/index.php?1883056333 </w:t>
            </w:r>
          </w:p>
          <w:p w14:paraId="29BB489F" w14:textId="77777777" w:rsidR="00F02E27" w:rsidRPr="00DA1C10"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sz w:val="16"/>
                <w:szCs w:val="16"/>
              </w:rPr>
              <w:t>EN 60076-11 arba lygiavertį standartą</w:t>
            </w:r>
          </w:p>
        </w:tc>
        <w:tc>
          <w:tcPr>
            <w:tcW w:w="5811" w:type="dxa"/>
            <w:gridSpan w:val="4"/>
          </w:tcPr>
          <w:p w14:paraId="10DDB636" w14:textId="77777777" w:rsidR="00F02E27" w:rsidRPr="00DA1C10"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 E1</w:t>
            </w:r>
          </w:p>
        </w:tc>
      </w:tr>
      <w:tr w:rsidR="00F02E27" w:rsidRPr="00891A47" w14:paraId="2CE44AC7" w14:textId="77777777" w:rsidTr="00A972F5">
        <w:trPr>
          <w:trHeight w:val="373"/>
        </w:trPr>
        <w:tc>
          <w:tcPr>
            <w:tcW w:w="1442" w:type="dxa"/>
          </w:tcPr>
          <w:p w14:paraId="3D5AA49A"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8.16.</w:t>
            </w:r>
          </w:p>
        </w:tc>
        <w:tc>
          <w:tcPr>
            <w:tcW w:w="2532" w:type="dxa"/>
          </w:tcPr>
          <w:p w14:paraId="596972A6" w14:textId="77777777" w:rsidR="00F02E27" w:rsidRPr="00DA1C10"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Montavimas</w:t>
            </w:r>
          </w:p>
        </w:tc>
        <w:tc>
          <w:tcPr>
            <w:tcW w:w="5811" w:type="dxa"/>
            <w:gridSpan w:val="4"/>
          </w:tcPr>
          <w:p w14:paraId="3D6027D1" w14:textId="77777777" w:rsidR="00F02E27" w:rsidRPr="00DA1C10"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Transformatorius montuojamas gamintojo numatyt</w:t>
            </w:r>
            <w:r>
              <w:rPr>
                <w:rFonts w:asciiTheme="majorHAnsi" w:hAnsiTheme="majorHAnsi" w:cs="Segoe UI Semilight"/>
                <w:bCs/>
                <w:color w:val="000000" w:themeColor="text1"/>
              </w:rPr>
              <w:t>oje</w:t>
            </w:r>
            <w:r w:rsidRPr="006F309C">
              <w:rPr>
                <w:rFonts w:asciiTheme="majorHAnsi" w:hAnsiTheme="majorHAnsi" w:cs="Segoe UI Semilight"/>
                <w:bCs/>
                <w:color w:val="000000" w:themeColor="text1"/>
              </w:rPr>
              <w:t xml:space="preserve"> viet</w:t>
            </w:r>
            <w:r>
              <w:rPr>
                <w:rFonts w:asciiTheme="majorHAnsi" w:hAnsiTheme="majorHAnsi" w:cs="Segoe UI Semilight"/>
                <w:bCs/>
                <w:color w:val="000000" w:themeColor="text1"/>
              </w:rPr>
              <w:t>oje uždaro tipo transformatorinėje.</w:t>
            </w:r>
          </w:p>
        </w:tc>
      </w:tr>
      <w:tr w:rsidR="00F02E27" w:rsidRPr="00891A47" w14:paraId="1BA165AD" w14:textId="77777777" w:rsidTr="00A972F5">
        <w:trPr>
          <w:trHeight w:val="373"/>
        </w:trPr>
        <w:tc>
          <w:tcPr>
            <w:tcW w:w="1442" w:type="dxa"/>
          </w:tcPr>
          <w:p w14:paraId="4D158391"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8.16.</w:t>
            </w:r>
          </w:p>
        </w:tc>
        <w:tc>
          <w:tcPr>
            <w:tcW w:w="2532" w:type="dxa"/>
          </w:tcPr>
          <w:p w14:paraId="4D653242" w14:textId="77777777" w:rsidR="00F02E27" w:rsidRPr="006F309C"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Apsaugos laipsnis</w:t>
            </w:r>
          </w:p>
        </w:tc>
        <w:tc>
          <w:tcPr>
            <w:tcW w:w="5811" w:type="dxa"/>
            <w:gridSpan w:val="4"/>
          </w:tcPr>
          <w:p w14:paraId="3E45ECFC" w14:textId="77777777" w:rsidR="00F02E27" w:rsidRPr="006F309C"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 IP00</w:t>
            </w:r>
          </w:p>
        </w:tc>
      </w:tr>
      <w:tr w:rsidR="00F02E27" w:rsidRPr="00891A47" w14:paraId="7EEF1609" w14:textId="77777777" w:rsidTr="00A972F5">
        <w:trPr>
          <w:trHeight w:val="373"/>
        </w:trPr>
        <w:tc>
          <w:tcPr>
            <w:tcW w:w="1442" w:type="dxa"/>
            <w:vMerge w:val="restart"/>
          </w:tcPr>
          <w:p w14:paraId="19C6676E"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8.17.</w:t>
            </w:r>
          </w:p>
        </w:tc>
        <w:tc>
          <w:tcPr>
            <w:tcW w:w="2532" w:type="dxa"/>
            <w:vMerge w:val="restart"/>
          </w:tcPr>
          <w:p w14:paraId="6B7AA8AC" w14:textId="77777777" w:rsidR="00F02E27" w:rsidRPr="006F309C"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Mikroklimatas transformatoriaus sektoriuje</w:t>
            </w:r>
          </w:p>
        </w:tc>
        <w:tc>
          <w:tcPr>
            <w:tcW w:w="5811" w:type="dxa"/>
            <w:gridSpan w:val="4"/>
          </w:tcPr>
          <w:p w14:paraId="5BA5B3C9" w14:textId="77777777" w:rsidR="00F02E27" w:rsidRPr="006F309C"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Patalpų oro temperatūros, temperatūrų skirtumo, santykinės oro drėgmės, oro judėjimo greičio derinys. Optimalios mikroklimato parametrų vertės, kurioms esant aplinkoje, nėra neigiamo poveikio joje esančiai įrangai.</w:t>
            </w:r>
            <w:r w:rsidRPr="006F309C">
              <w:rPr>
                <w:rFonts w:asciiTheme="majorHAnsi" w:hAnsiTheme="majorHAnsi" w:cs="Segoe UI Semilight"/>
                <w:bCs/>
                <w:color w:val="000000" w:themeColor="text1"/>
              </w:rPr>
              <w:tab/>
            </w:r>
          </w:p>
        </w:tc>
      </w:tr>
      <w:tr w:rsidR="00F02E27" w:rsidRPr="00891A47" w14:paraId="7A6A8E4F" w14:textId="77777777" w:rsidTr="00A972F5">
        <w:trPr>
          <w:trHeight w:val="373"/>
        </w:trPr>
        <w:tc>
          <w:tcPr>
            <w:tcW w:w="1442" w:type="dxa"/>
            <w:vMerge/>
          </w:tcPr>
          <w:p w14:paraId="352D4650" w14:textId="77777777" w:rsidR="00F02E27" w:rsidRPr="006E2B56" w:rsidRDefault="00F02E27" w:rsidP="00F02E27">
            <w:pPr>
              <w:pStyle w:val="Sraopastraipa"/>
              <w:numPr>
                <w:ilvl w:val="1"/>
                <w:numId w:val="6"/>
              </w:numPr>
              <w:spacing w:line="240" w:lineRule="auto"/>
              <w:rPr>
                <w:rFonts w:asciiTheme="majorHAnsi" w:hAnsiTheme="majorHAnsi" w:cs="Segoe UI Semilight"/>
                <w:b/>
                <w:bCs/>
              </w:rPr>
            </w:pPr>
          </w:p>
        </w:tc>
        <w:tc>
          <w:tcPr>
            <w:tcW w:w="2532" w:type="dxa"/>
            <w:vMerge/>
          </w:tcPr>
          <w:p w14:paraId="24EF4C65" w14:textId="77777777" w:rsidR="00F02E27" w:rsidRPr="006F309C" w:rsidRDefault="00F02E27" w:rsidP="00A972F5">
            <w:pPr>
              <w:rPr>
                <w:rFonts w:asciiTheme="majorHAnsi" w:hAnsiTheme="majorHAnsi" w:cs="Segoe UI Semilight"/>
                <w:bCs/>
                <w:color w:val="000000" w:themeColor="text1"/>
              </w:rPr>
            </w:pPr>
          </w:p>
        </w:tc>
        <w:tc>
          <w:tcPr>
            <w:tcW w:w="5811" w:type="dxa"/>
            <w:gridSpan w:val="4"/>
          </w:tcPr>
          <w:p w14:paraId="0B5296A9" w14:textId="77777777" w:rsidR="00F02E27" w:rsidRPr="006F309C"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Įvertinant aplinkos sąlygas mikroklimato kontrolė turi užtikrinti transformatoriaus darbą prie minimalių ir maksimalių apkrovų.</w:t>
            </w:r>
          </w:p>
        </w:tc>
      </w:tr>
      <w:tr w:rsidR="00F02E27" w:rsidRPr="00891A47" w14:paraId="234A8240" w14:textId="77777777" w:rsidTr="00A972F5">
        <w:trPr>
          <w:trHeight w:val="373"/>
        </w:trPr>
        <w:tc>
          <w:tcPr>
            <w:tcW w:w="1442" w:type="dxa"/>
          </w:tcPr>
          <w:p w14:paraId="64E26063"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8.18.</w:t>
            </w:r>
          </w:p>
        </w:tc>
        <w:tc>
          <w:tcPr>
            <w:tcW w:w="2532" w:type="dxa"/>
          </w:tcPr>
          <w:p w14:paraId="5B98A130" w14:textId="77777777" w:rsidR="00F02E27" w:rsidRPr="006F309C"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Aušinimo tipas</w:t>
            </w:r>
          </w:p>
        </w:tc>
        <w:tc>
          <w:tcPr>
            <w:tcW w:w="5811" w:type="dxa"/>
            <w:gridSpan w:val="4"/>
          </w:tcPr>
          <w:p w14:paraId="096C8582" w14:textId="77777777" w:rsidR="00F02E27" w:rsidRPr="006F309C"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AN (natūrali oro cirkuliacija)</w:t>
            </w:r>
          </w:p>
        </w:tc>
      </w:tr>
      <w:tr w:rsidR="00F02E27" w:rsidRPr="00891A47" w14:paraId="7B677724" w14:textId="77777777" w:rsidTr="00A972F5">
        <w:trPr>
          <w:trHeight w:val="373"/>
        </w:trPr>
        <w:tc>
          <w:tcPr>
            <w:tcW w:w="1442" w:type="dxa"/>
          </w:tcPr>
          <w:p w14:paraId="7C73A9A9"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8.19.</w:t>
            </w:r>
          </w:p>
        </w:tc>
        <w:tc>
          <w:tcPr>
            <w:tcW w:w="2532" w:type="dxa"/>
          </w:tcPr>
          <w:p w14:paraId="7C40C57B" w14:textId="77777777" w:rsidR="00F02E27" w:rsidRPr="006F309C"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Transformatorių didžiausi apkrovos nuostoliai ir tuščiosios veikos nuostoliai</w:t>
            </w:r>
          </w:p>
        </w:tc>
        <w:tc>
          <w:tcPr>
            <w:tcW w:w="5811" w:type="dxa"/>
            <w:gridSpan w:val="4"/>
          </w:tcPr>
          <w:p w14:paraId="5BE50115" w14:textId="77777777" w:rsidR="00F02E27" w:rsidRPr="006F309C"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 xml:space="preserve">Ne didesni kaip </w:t>
            </w:r>
            <w:proofErr w:type="spellStart"/>
            <w:r w:rsidRPr="006F309C">
              <w:rPr>
                <w:rFonts w:asciiTheme="majorHAnsi" w:hAnsiTheme="majorHAnsi" w:cs="Segoe UI Semilight"/>
                <w:bCs/>
                <w:color w:val="000000" w:themeColor="text1"/>
              </w:rPr>
              <w:t>Bk</w:t>
            </w:r>
            <w:proofErr w:type="spellEnd"/>
            <w:r w:rsidRPr="006F309C">
              <w:rPr>
                <w:rFonts w:asciiTheme="majorHAnsi" w:hAnsiTheme="majorHAnsi" w:cs="Segoe UI Semilight"/>
                <w:bCs/>
                <w:color w:val="000000" w:themeColor="text1"/>
              </w:rPr>
              <w:t xml:space="preserve"> A0 pagal LST EN 50588-2:2018 arba lygiaverčio standarto reikalavimus</w:t>
            </w:r>
            <w:r>
              <w:rPr>
                <w:rFonts w:asciiTheme="majorHAnsi" w:hAnsiTheme="majorHAnsi" w:cs="Segoe UI Semilight"/>
                <w:bCs/>
                <w:color w:val="000000" w:themeColor="text1"/>
              </w:rPr>
              <w:t>.</w:t>
            </w:r>
          </w:p>
        </w:tc>
      </w:tr>
      <w:tr w:rsidR="00F02E27" w:rsidRPr="00891A47" w14:paraId="152367D0" w14:textId="77777777" w:rsidTr="00A972F5">
        <w:trPr>
          <w:trHeight w:val="373"/>
        </w:trPr>
        <w:tc>
          <w:tcPr>
            <w:tcW w:w="1442" w:type="dxa"/>
          </w:tcPr>
          <w:p w14:paraId="4B528B3A"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8.20.</w:t>
            </w:r>
          </w:p>
        </w:tc>
        <w:tc>
          <w:tcPr>
            <w:tcW w:w="2532" w:type="dxa"/>
          </w:tcPr>
          <w:p w14:paraId="38B40052" w14:textId="77777777" w:rsidR="00F02E27" w:rsidRPr="006F309C"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Transformatoriaus pakėlimui skirtas įtaisas</w:t>
            </w:r>
          </w:p>
        </w:tc>
        <w:tc>
          <w:tcPr>
            <w:tcW w:w="5811" w:type="dxa"/>
            <w:gridSpan w:val="4"/>
          </w:tcPr>
          <w:p w14:paraId="6C7D11DE" w14:textId="77777777" w:rsidR="00F02E27" w:rsidRPr="006F309C"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Pakėlimo kilpos</w:t>
            </w:r>
            <w:r>
              <w:rPr>
                <w:rFonts w:asciiTheme="majorHAnsi" w:hAnsiTheme="majorHAnsi" w:cs="Segoe UI Semilight"/>
                <w:bCs/>
                <w:color w:val="000000" w:themeColor="text1"/>
              </w:rPr>
              <w:t>.</w:t>
            </w:r>
          </w:p>
        </w:tc>
      </w:tr>
      <w:tr w:rsidR="00F02E27" w:rsidRPr="00891A47" w14:paraId="486E8C6E" w14:textId="77777777" w:rsidTr="00A972F5">
        <w:trPr>
          <w:trHeight w:val="373"/>
        </w:trPr>
        <w:tc>
          <w:tcPr>
            <w:tcW w:w="1442" w:type="dxa"/>
          </w:tcPr>
          <w:p w14:paraId="0A525B46"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8.21.</w:t>
            </w:r>
          </w:p>
        </w:tc>
        <w:tc>
          <w:tcPr>
            <w:tcW w:w="2532" w:type="dxa"/>
          </w:tcPr>
          <w:p w14:paraId="14845590" w14:textId="77777777" w:rsidR="00F02E27" w:rsidRPr="006F309C"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Įžeminimas</w:t>
            </w:r>
          </w:p>
        </w:tc>
        <w:tc>
          <w:tcPr>
            <w:tcW w:w="5811" w:type="dxa"/>
            <w:gridSpan w:val="4"/>
          </w:tcPr>
          <w:p w14:paraId="33D33394" w14:textId="77777777" w:rsidR="00F02E27" w:rsidRPr="006F309C"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Dviejuose vietose, pažymėti ženklu</w:t>
            </w:r>
            <w:r>
              <w:rPr>
                <w:rFonts w:asciiTheme="majorHAnsi" w:hAnsiTheme="majorHAnsi" w:cs="Segoe UI Semilight"/>
                <w:bCs/>
                <w:color w:val="000000" w:themeColor="text1"/>
              </w:rPr>
              <w:t>.</w:t>
            </w:r>
          </w:p>
        </w:tc>
      </w:tr>
      <w:tr w:rsidR="00F02E27" w:rsidRPr="00891A47" w14:paraId="269EB28B" w14:textId="77777777" w:rsidTr="00A972F5">
        <w:trPr>
          <w:trHeight w:val="373"/>
        </w:trPr>
        <w:tc>
          <w:tcPr>
            <w:tcW w:w="1442" w:type="dxa"/>
          </w:tcPr>
          <w:p w14:paraId="540E45BB"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8.22.</w:t>
            </w:r>
          </w:p>
        </w:tc>
        <w:tc>
          <w:tcPr>
            <w:tcW w:w="2532" w:type="dxa"/>
          </w:tcPr>
          <w:p w14:paraId="4295F4BE" w14:textId="77777777" w:rsidR="00F02E27" w:rsidRPr="006F309C"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Techninių duomenų lentelė</w:t>
            </w:r>
          </w:p>
        </w:tc>
        <w:tc>
          <w:tcPr>
            <w:tcW w:w="5811" w:type="dxa"/>
            <w:gridSpan w:val="4"/>
          </w:tcPr>
          <w:p w14:paraId="0DDB06C0" w14:textId="77777777" w:rsidR="00F02E27" w:rsidRPr="006F309C"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Montuojama ant transformatoriaus korpuso.</w:t>
            </w:r>
          </w:p>
        </w:tc>
      </w:tr>
      <w:tr w:rsidR="00F02E27" w:rsidRPr="00891A47" w14:paraId="38C8D493" w14:textId="77777777" w:rsidTr="00A972F5">
        <w:trPr>
          <w:trHeight w:val="373"/>
        </w:trPr>
        <w:tc>
          <w:tcPr>
            <w:tcW w:w="1442" w:type="dxa"/>
          </w:tcPr>
          <w:p w14:paraId="31343A37"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8.23.</w:t>
            </w:r>
          </w:p>
        </w:tc>
        <w:tc>
          <w:tcPr>
            <w:tcW w:w="2532" w:type="dxa"/>
          </w:tcPr>
          <w:p w14:paraId="3BAA20E7" w14:textId="77777777" w:rsidR="00F02E27" w:rsidRPr="006F309C"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Transformatorius pateikiamas</w:t>
            </w:r>
          </w:p>
        </w:tc>
        <w:tc>
          <w:tcPr>
            <w:tcW w:w="5811" w:type="dxa"/>
            <w:gridSpan w:val="4"/>
          </w:tcPr>
          <w:p w14:paraId="08BD1E5B" w14:textId="77777777" w:rsidR="00F02E27" w:rsidRPr="006F309C"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Su gnybtais, visiškai sukomplektuotas prijungimui prie tinklo kabelio</w:t>
            </w:r>
          </w:p>
          <w:p w14:paraId="5A4233C4" w14:textId="77777777" w:rsidR="00F02E27" w:rsidRPr="006F309C"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Su 90</w:t>
            </w:r>
            <w:r w:rsidRPr="006D2BB8">
              <w:rPr>
                <w:rFonts w:ascii="Symbol" w:eastAsia="Symbol" w:hAnsi="Symbol" w:cs="Symbol"/>
              </w:rPr>
              <w:t></w:t>
            </w:r>
            <w:r w:rsidRPr="006F309C">
              <w:rPr>
                <w:rFonts w:asciiTheme="majorHAnsi" w:hAnsiTheme="majorHAnsi" w:cs="Segoe UI Semilight"/>
                <w:bCs/>
                <w:color w:val="000000" w:themeColor="text1"/>
              </w:rPr>
              <w:t xml:space="preserve"> kampu pasisukančiais ratukais</w:t>
            </w:r>
          </w:p>
        </w:tc>
      </w:tr>
      <w:tr w:rsidR="00F02E27" w:rsidRPr="00891A47" w14:paraId="688407C8" w14:textId="77777777" w:rsidTr="00A972F5">
        <w:trPr>
          <w:trHeight w:val="373"/>
        </w:trPr>
        <w:tc>
          <w:tcPr>
            <w:tcW w:w="1442" w:type="dxa"/>
          </w:tcPr>
          <w:p w14:paraId="0B8FD43C"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8.24.</w:t>
            </w:r>
          </w:p>
        </w:tc>
        <w:tc>
          <w:tcPr>
            <w:tcW w:w="2532" w:type="dxa"/>
          </w:tcPr>
          <w:p w14:paraId="27CDCA8E" w14:textId="77777777" w:rsidR="00F02E27" w:rsidRPr="00EA6F8F"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Transformatoriaus gamybos metai</w:t>
            </w:r>
          </w:p>
        </w:tc>
        <w:tc>
          <w:tcPr>
            <w:tcW w:w="5811" w:type="dxa"/>
            <w:gridSpan w:val="4"/>
          </w:tcPr>
          <w:p w14:paraId="1CE06B60" w14:textId="77777777" w:rsidR="00F02E27" w:rsidRPr="00EA6F8F"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Ne ankstesnės kaip 2018 metų gamybos</w:t>
            </w:r>
          </w:p>
        </w:tc>
      </w:tr>
      <w:tr w:rsidR="00F02E27" w:rsidRPr="00891A47" w14:paraId="3295C7F3" w14:textId="77777777" w:rsidTr="00A972F5">
        <w:trPr>
          <w:trHeight w:val="373"/>
        </w:trPr>
        <w:tc>
          <w:tcPr>
            <w:tcW w:w="1442" w:type="dxa"/>
          </w:tcPr>
          <w:p w14:paraId="2C2B6F8E"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8.25.</w:t>
            </w:r>
          </w:p>
        </w:tc>
        <w:tc>
          <w:tcPr>
            <w:tcW w:w="2532" w:type="dxa"/>
          </w:tcPr>
          <w:p w14:paraId="196363A5" w14:textId="77777777" w:rsidR="00F02E27" w:rsidRPr="00EA6F8F"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Tarnavimo laikas</w:t>
            </w:r>
          </w:p>
        </w:tc>
        <w:tc>
          <w:tcPr>
            <w:tcW w:w="5811" w:type="dxa"/>
            <w:gridSpan w:val="4"/>
          </w:tcPr>
          <w:p w14:paraId="14F2683E" w14:textId="77777777" w:rsidR="00F02E27" w:rsidRPr="00EA6F8F"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 25 metai</w:t>
            </w:r>
          </w:p>
        </w:tc>
      </w:tr>
      <w:tr w:rsidR="00F02E27" w:rsidRPr="00891A47" w14:paraId="1B9AD44B" w14:textId="77777777" w:rsidTr="00A972F5">
        <w:trPr>
          <w:trHeight w:val="373"/>
        </w:trPr>
        <w:tc>
          <w:tcPr>
            <w:tcW w:w="1442" w:type="dxa"/>
          </w:tcPr>
          <w:p w14:paraId="37247C4F"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8.26.</w:t>
            </w:r>
          </w:p>
        </w:tc>
        <w:tc>
          <w:tcPr>
            <w:tcW w:w="2532" w:type="dxa"/>
          </w:tcPr>
          <w:p w14:paraId="0DC1C409" w14:textId="77777777" w:rsidR="00F02E27" w:rsidRPr="00EA6F8F"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Garantinis laikas</w:t>
            </w:r>
          </w:p>
        </w:tc>
        <w:tc>
          <w:tcPr>
            <w:tcW w:w="5811" w:type="dxa"/>
            <w:gridSpan w:val="4"/>
          </w:tcPr>
          <w:p w14:paraId="5D8A3EDF" w14:textId="77777777" w:rsidR="00F02E27" w:rsidRPr="00EA6F8F" w:rsidRDefault="00F02E27" w:rsidP="00A972F5">
            <w:pPr>
              <w:rPr>
                <w:rFonts w:asciiTheme="majorHAnsi" w:hAnsiTheme="majorHAnsi" w:cs="Segoe UI Semilight"/>
                <w:bCs/>
                <w:color w:val="000000" w:themeColor="text1"/>
              </w:rPr>
            </w:pPr>
            <w:r w:rsidRPr="006F309C">
              <w:rPr>
                <w:rFonts w:asciiTheme="majorHAnsi" w:hAnsiTheme="majorHAnsi" w:cs="Segoe UI Semilight"/>
                <w:bCs/>
                <w:color w:val="000000" w:themeColor="text1"/>
              </w:rPr>
              <w:t>≥ 24 mėnesių</w:t>
            </w:r>
          </w:p>
        </w:tc>
      </w:tr>
      <w:tr w:rsidR="00F02E27" w:rsidRPr="00891A47" w14:paraId="57EAFB68" w14:textId="77777777" w:rsidTr="00A972F5">
        <w:trPr>
          <w:trHeight w:val="373"/>
        </w:trPr>
        <w:tc>
          <w:tcPr>
            <w:tcW w:w="1442" w:type="dxa"/>
          </w:tcPr>
          <w:p w14:paraId="1DCF0E93" w14:textId="77777777" w:rsidR="00F02E27" w:rsidRPr="00A9109A" w:rsidRDefault="00F02E27" w:rsidP="00A972F5">
            <w:pPr>
              <w:jc w:val="center"/>
              <w:rPr>
                <w:rFonts w:asciiTheme="majorHAnsi" w:hAnsiTheme="majorHAnsi" w:cs="Segoe UI Semilight"/>
                <w:b/>
                <w:bCs/>
              </w:rPr>
            </w:pPr>
            <w:r>
              <w:rPr>
                <w:rFonts w:asciiTheme="majorHAnsi" w:hAnsiTheme="majorHAnsi" w:cs="Segoe UI Semilight"/>
                <w:b/>
                <w:bCs/>
              </w:rPr>
              <w:t>9.</w:t>
            </w:r>
          </w:p>
        </w:tc>
        <w:tc>
          <w:tcPr>
            <w:tcW w:w="8343" w:type="dxa"/>
            <w:gridSpan w:val="5"/>
          </w:tcPr>
          <w:p w14:paraId="2B6EE243" w14:textId="77777777" w:rsidR="00F02E27" w:rsidRPr="006E2B56" w:rsidRDefault="00F02E27" w:rsidP="00A972F5">
            <w:pPr>
              <w:jc w:val="center"/>
              <w:rPr>
                <w:rFonts w:asciiTheme="majorHAnsi" w:hAnsiTheme="majorHAnsi" w:cs="Segoe UI Semilight"/>
                <w:b/>
                <w:bCs/>
              </w:rPr>
            </w:pPr>
            <w:r w:rsidRPr="006E2B56">
              <w:rPr>
                <w:rFonts w:asciiTheme="majorHAnsi" w:hAnsiTheme="majorHAnsi" w:cs="Segoe UI Semilight"/>
                <w:b/>
                <w:color w:val="000000" w:themeColor="text1"/>
              </w:rPr>
              <w:t>KITI REIKALAVIMAI</w:t>
            </w:r>
          </w:p>
        </w:tc>
      </w:tr>
      <w:tr w:rsidR="00F02E27" w:rsidRPr="00891A47" w14:paraId="01E9D243" w14:textId="77777777" w:rsidTr="00A972F5">
        <w:trPr>
          <w:trHeight w:val="373"/>
        </w:trPr>
        <w:tc>
          <w:tcPr>
            <w:tcW w:w="1442" w:type="dxa"/>
          </w:tcPr>
          <w:p w14:paraId="6CBBA12A" w14:textId="77777777" w:rsidR="00F02E27" w:rsidRPr="00403865" w:rsidRDefault="00F02E27" w:rsidP="00A972F5">
            <w:pPr>
              <w:ind w:left="360"/>
              <w:rPr>
                <w:rFonts w:asciiTheme="majorHAnsi" w:hAnsiTheme="majorHAnsi" w:cs="Segoe UI Semilight"/>
                <w:b/>
                <w:bCs/>
              </w:rPr>
            </w:pPr>
            <w:r>
              <w:rPr>
                <w:rFonts w:asciiTheme="majorHAnsi" w:hAnsiTheme="majorHAnsi" w:cs="Segoe UI Semilight"/>
                <w:b/>
                <w:bCs/>
              </w:rPr>
              <w:t>9.1.</w:t>
            </w:r>
          </w:p>
        </w:tc>
        <w:tc>
          <w:tcPr>
            <w:tcW w:w="8343" w:type="dxa"/>
            <w:gridSpan w:val="5"/>
          </w:tcPr>
          <w:p w14:paraId="7522C709" w14:textId="77777777" w:rsidR="00F02E27" w:rsidRPr="00EF062F" w:rsidRDefault="00F02E27" w:rsidP="00A972F5">
            <w:pPr>
              <w:jc w:val="both"/>
              <w:rPr>
                <w:rFonts w:asciiTheme="majorHAnsi" w:hAnsiTheme="majorHAnsi" w:cs="Segoe UI Semilight"/>
              </w:rPr>
            </w:pPr>
            <w:r w:rsidRPr="4A6ACFC1">
              <w:rPr>
                <w:rFonts w:asciiTheme="majorHAnsi" w:hAnsiTheme="majorHAnsi" w:cs="Segoe UI Semilight"/>
              </w:rPr>
              <w:t xml:space="preserve">Pasiūlyme pateikta įranga turi būti maksimaliai adaptuota </w:t>
            </w:r>
            <w:r>
              <w:rPr>
                <w:rFonts w:asciiTheme="majorHAnsi" w:hAnsiTheme="majorHAnsi" w:cs="Segoe UI Semilight"/>
              </w:rPr>
              <w:t>Užsakovo</w:t>
            </w:r>
            <w:r w:rsidRPr="4A6ACFC1">
              <w:rPr>
                <w:rFonts w:asciiTheme="majorHAnsi" w:hAnsiTheme="majorHAnsi" w:cs="Segoe UI Semilight"/>
              </w:rPr>
              <w:t xml:space="preserve"> poreikiams. Įranga turi būti sumontuota taip, kad būtų lengvai prieinama, jos aptarnavimas ir priežiūra turi būti nesudėtinga.</w:t>
            </w:r>
          </w:p>
          <w:p w14:paraId="523A8AFF" w14:textId="77777777" w:rsidR="00F02E27" w:rsidRPr="00EF062F" w:rsidRDefault="00F02E27" w:rsidP="00A972F5">
            <w:pPr>
              <w:jc w:val="both"/>
              <w:rPr>
                <w:rFonts w:asciiTheme="majorHAnsi" w:hAnsiTheme="majorHAnsi" w:cs="Segoe UI Semilight"/>
                <w:iCs/>
              </w:rPr>
            </w:pPr>
            <w:r w:rsidRPr="00EF062F">
              <w:rPr>
                <w:rFonts w:asciiTheme="majorHAnsi" w:hAnsiTheme="majorHAnsi" w:cs="Segoe UI Semilight"/>
                <w:iCs/>
              </w:rPr>
              <w:lastRenderedPageBreak/>
              <w:t xml:space="preserve">         Su saulės elektrinės įranga susijusios paslaugos ir darbai - visi darbai, kurie būtini, kad saulės elektrinė saugiai ir pagal galiojančius teisės aktus ir techninius reikalavimus būtų prijungta prie užsakovo vidaus ir išorinių elektros tinklų, įskaitant bet neapsiribojant: </w:t>
            </w:r>
          </w:p>
          <w:p w14:paraId="2AF333AD" w14:textId="77777777" w:rsidR="00F02E27" w:rsidRPr="00EF062F" w:rsidRDefault="00F02E27" w:rsidP="00A972F5">
            <w:pPr>
              <w:jc w:val="both"/>
              <w:rPr>
                <w:rFonts w:asciiTheme="majorHAnsi" w:hAnsiTheme="majorHAnsi" w:cs="Segoe UI Semilight"/>
                <w:iCs/>
              </w:rPr>
            </w:pPr>
            <w:r w:rsidRPr="00EF062F">
              <w:rPr>
                <w:rFonts w:asciiTheme="majorHAnsi" w:hAnsiTheme="majorHAnsi" w:cs="Segoe UI Semilight"/>
                <w:iCs/>
              </w:rPr>
              <w:t>1.</w:t>
            </w:r>
            <w:r w:rsidRPr="00EF062F">
              <w:rPr>
                <w:rFonts w:asciiTheme="majorHAnsi" w:hAnsiTheme="majorHAnsi" w:cs="Segoe UI Semilight"/>
                <w:iCs/>
              </w:rPr>
              <w:tab/>
              <w:t>Techninio projekto parengimu pagal AB ,,Energijos skirstymo operatorius”  prijungimo sąlygų keliamus reikalavimus;</w:t>
            </w:r>
          </w:p>
          <w:p w14:paraId="4F1241EC" w14:textId="77777777" w:rsidR="00F02E27" w:rsidRPr="00EF062F" w:rsidRDefault="00F02E27" w:rsidP="00A972F5">
            <w:pPr>
              <w:jc w:val="both"/>
              <w:rPr>
                <w:rFonts w:asciiTheme="majorHAnsi" w:hAnsiTheme="majorHAnsi" w:cs="Segoe UI Semilight"/>
                <w:iCs/>
              </w:rPr>
            </w:pPr>
            <w:r w:rsidRPr="00EF062F">
              <w:rPr>
                <w:rFonts w:asciiTheme="majorHAnsi" w:hAnsiTheme="majorHAnsi" w:cs="Segoe UI Semilight"/>
                <w:iCs/>
              </w:rPr>
              <w:t>2.</w:t>
            </w:r>
            <w:r w:rsidRPr="00EF062F">
              <w:rPr>
                <w:rFonts w:asciiTheme="majorHAnsi" w:hAnsiTheme="majorHAnsi" w:cs="Segoe UI Semilight"/>
                <w:iCs/>
              </w:rPr>
              <w:tab/>
              <w:t>Techninio projekto suderinimo su AB ,,Energijos skirstymo operatorius” bei su kitais asmenimis, įstaigomis ir organizacijomis, su kuriomis, pagal Lietuvos Respublikos galiojančių teisės aktų reikalavimus, toks projektas turi būti suderintas;</w:t>
            </w:r>
          </w:p>
          <w:p w14:paraId="0A77DEEB" w14:textId="77777777" w:rsidR="00F02E27" w:rsidRPr="00EF062F" w:rsidRDefault="00F02E27" w:rsidP="00A972F5">
            <w:pPr>
              <w:jc w:val="both"/>
              <w:rPr>
                <w:rFonts w:asciiTheme="majorHAnsi" w:hAnsiTheme="majorHAnsi" w:cs="Segoe UI Semilight"/>
                <w:iCs/>
              </w:rPr>
            </w:pPr>
            <w:r w:rsidRPr="00EF062F">
              <w:rPr>
                <w:rFonts w:asciiTheme="majorHAnsi" w:hAnsiTheme="majorHAnsi" w:cs="Segoe UI Semilight"/>
                <w:iCs/>
              </w:rPr>
              <w:t>3.</w:t>
            </w:r>
            <w:r w:rsidRPr="00EF062F">
              <w:rPr>
                <w:rFonts w:asciiTheme="majorHAnsi" w:hAnsiTheme="majorHAnsi" w:cs="Segoe UI Semilight"/>
                <w:iCs/>
              </w:rPr>
              <w:tab/>
              <w:t>Reikalingu saulės jėgainės pajungimui vidaus elektros tinklo projektavimu ir montavimu;</w:t>
            </w:r>
          </w:p>
          <w:p w14:paraId="33AF8B3A" w14:textId="77777777" w:rsidR="00F02E27" w:rsidRPr="00EF062F" w:rsidRDefault="00F02E27" w:rsidP="00A972F5">
            <w:pPr>
              <w:jc w:val="both"/>
              <w:rPr>
                <w:rFonts w:asciiTheme="majorHAnsi" w:hAnsiTheme="majorHAnsi" w:cs="Segoe UI Semilight"/>
                <w:iCs/>
              </w:rPr>
            </w:pPr>
            <w:r w:rsidRPr="00EF062F">
              <w:rPr>
                <w:rFonts w:asciiTheme="majorHAnsi" w:hAnsiTheme="majorHAnsi" w:cs="Segoe UI Semilight"/>
                <w:iCs/>
              </w:rPr>
              <w:t>4.</w:t>
            </w:r>
            <w:r w:rsidRPr="00EF062F">
              <w:rPr>
                <w:rFonts w:asciiTheme="majorHAnsi" w:hAnsiTheme="majorHAnsi" w:cs="Segoe UI Semilight"/>
                <w:iCs/>
              </w:rPr>
              <w:tab/>
              <w:t xml:space="preserve">Saulės elektrinės montavimo darbais: saulės elektrinės konstrukcijų montavimu, saulės elektrinės </w:t>
            </w:r>
            <w:proofErr w:type="spellStart"/>
            <w:r w:rsidRPr="00EF062F">
              <w:rPr>
                <w:rFonts w:asciiTheme="majorHAnsi" w:hAnsiTheme="majorHAnsi" w:cs="Segoe UI Semilight"/>
                <w:iCs/>
              </w:rPr>
              <w:t>fotomodulių</w:t>
            </w:r>
            <w:proofErr w:type="spellEnd"/>
            <w:r w:rsidRPr="00EF062F">
              <w:rPr>
                <w:rFonts w:asciiTheme="majorHAnsi" w:hAnsiTheme="majorHAnsi" w:cs="Segoe UI Semilight"/>
                <w:iCs/>
              </w:rPr>
              <w:t xml:space="preserve"> montavimu</w:t>
            </w:r>
            <w:r>
              <w:rPr>
                <w:rFonts w:asciiTheme="majorHAnsi" w:hAnsiTheme="majorHAnsi" w:cs="Segoe UI Semilight"/>
                <w:iCs/>
              </w:rPr>
              <w:t>,</w:t>
            </w:r>
            <w:r w:rsidRPr="00EF062F">
              <w:rPr>
                <w:rFonts w:asciiTheme="majorHAnsi" w:hAnsiTheme="majorHAnsi" w:cs="Segoe UI Semilight"/>
                <w:iCs/>
              </w:rPr>
              <w:t xml:space="preserve"> saulės elektrinės</w:t>
            </w:r>
            <w:r>
              <w:rPr>
                <w:rFonts w:asciiTheme="majorHAnsi" w:hAnsiTheme="majorHAnsi" w:cs="Segoe UI Semilight"/>
                <w:iCs/>
              </w:rPr>
              <w:t xml:space="preserve"> </w:t>
            </w:r>
            <w:r w:rsidRPr="00EF062F">
              <w:rPr>
                <w:rFonts w:asciiTheme="majorHAnsi" w:hAnsiTheme="majorHAnsi" w:cs="Segoe UI Semilight"/>
                <w:iCs/>
              </w:rPr>
              <w:t>visų elementų sujungimu į vientisą veikiančią sistemą</w:t>
            </w:r>
            <w:r>
              <w:rPr>
                <w:rFonts w:asciiTheme="majorHAnsi" w:hAnsiTheme="majorHAnsi" w:cs="Segoe UI Semilight"/>
                <w:iCs/>
              </w:rPr>
              <w:t xml:space="preserve">, </w:t>
            </w:r>
            <w:r w:rsidRPr="00EF062F">
              <w:rPr>
                <w:rFonts w:asciiTheme="majorHAnsi" w:hAnsiTheme="majorHAnsi" w:cs="Segoe UI Semilight"/>
                <w:iCs/>
              </w:rPr>
              <w:t>saulės elektrinės</w:t>
            </w:r>
            <w:r>
              <w:rPr>
                <w:rFonts w:asciiTheme="majorHAnsi" w:hAnsiTheme="majorHAnsi" w:cs="Segoe UI Semilight"/>
                <w:iCs/>
              </w:rPr>
              <w:t xml:space="preserve"> </w:t>
            </w:r>
            <w:r w:rsidRPr="00EF062F">
              <w:rPr>
                <w:rFonts w:asciiTheme="majorHAnsi" w:hAnsiTheme="majorHAnsi" w:cs="Segoe UI Semilight"/>
                <w:iCs/>
              </w:rPr>
              <w:t xml:space="preserve">paleidimo ir derinimo darbais; </w:t>
            </w:r>
          </w:p>
          <w:p w14:paraId="707D1033" w14:textId="77777777" w:rsidR="00F02E27" w:rsidRPr="00EF062F" w:rsidRDefault="00F02E27" w:rsidP="00A972F5">
            <w:pPr>
              <w:jc w:val="both"/>
              <w:rPr>
                <w:rFonts w:asciiTheme="majorHAnsi" w:hAnsiTheme="majorHAnsi" w:cs="Segoe UI Semilight"/>
                <w:iCs/>
              </w:rPr>
            </w:pPr>
            <w:r w:rsidRPr="00EF062F">
              <w:rPr>
                <w:rFonts w:asciiTheme="majorHAnsi" w:hAnsiTheme="majorHAnsi" w:cs="Segoe UI Semilight"/>
                <w:iCs/>
              </w:rPr>
              <w:t>5.</w:t>
            </w:r>
            <w:r w:rsidRPr="00EF062F">
              <w:rPr>
                <w:rFonts w:asciiTheme="majorHAnsi" w:hAnsiTheme="majorHAnsi" w:cs="Segoe UI Semilight"/>
                <w:iCs/>
              </w:rPr>
              <w:tab/>
              <w:t>Baigtų darbų perdavimu užsakovui, surašant deklaraciją apie statybos užbaigimą, kurią, vadovaujantis teisės aktų reikalavimais;</w:t>
            </w:r>
          </w:p>
          <w:p w14:paraId="08E37675" w14:textId="77777777" w:rsidR="00F02E27" w:rsidRPr="00EF062F" w:rsidRDefault="00F02E27" w:rsidP="00A972F5">
            <w:pPr>
              <w:jc w:val="both"/>
              <w:rPr>
                <w:rFonts w:asciiTheme="majorHAnsi" w:hAnsiTheme="majorHAnsi" w:cs="Segoe UI Semilight"/>
                <w:iCs/>
              </w:rPr>
            </w:pPr>
            <w:r w:rsidRPr="00EF062F">
              <w:rPr>
                <w:rFonts w:asciiTheme="majorHAnsi" w:hAnsiTheme="majorHAnsi" w:cs="Segoe UI Semilight"/>
                <w:iCs/>
              </w:rPr>
              <w:t>6.</w:t>
            </w:r>
            <w:r w:rsidRPr="00EF062F">
              <w:rPr>
                <w:rFonts w:asciiTheme="majorHAnsi" w:hAnsiTheme="majorHAnsi" w:cs="Segoe UI Semilight"/>
                <w:iCs/>
              </w:rPr>
              <w:tab/>
              <w:t>Saulės elektrinės pridavimu VERT;</w:t>
            </w:r>
          </w:p>
          <w:p w14:paraId="194418C9" w14:textId="77777777" w:rsidR="00F02E27" w:rsidRPr="00EF062F" w:rsidRDefault="00F02E27" w:rsidP="00A972F5">
            <w:pPr>
              <w:jc w:val="both"/>
              <w:rPr>
                <w:rFonts w:asciiTheme="majorHAnsi" w:hAnsiTheme="majorHAnsi" w:cs="Segoe UI Semilight"/>
                <w:iCs/>
              </w:rPr>
            </w:pPr>
            <w:r w:rsidRPr="00EF062F">
              <w:rPr>
                <w:rFonts w:asciiTheme="majorHAnsi" w:hAnsiTheme="majorHAnsi" w:cs="Segoe UI Semilight"/>
                <w:iCs/>
              </w:rPr>
              <w:t>7.</w:t>
            </w:r>
            <w:r w:rsidRPr="00EF062F">
              <w:rPr>
                <w:rFonts w:asciiTheme="majorHAnsi" w:hAnsiTheme="majorHAnsi" w:cs="Segoe UI Semilight"/>
                <w:iCs/>
              </w:rPr>
              <w:tab/>
              <w:t xml:space="preserve">Leidimo gaminti elektros energiją gavimu; </w:t>
            </w:r>
          </w:p>
          <w:p w14:paraId="647785EC" w14:textId="77777777" w:rsidR="00F02E27" w:rsidRPr="00EF062F" w:rsidRDefault="00F02E27" w:rsidP="00A972F5">
            <w:pPr>
              <w:jc w:val="both"/>
              <w:rPr>
                <w:rFonts w:asciiTheme="majorHAnsi" w:hAnsiTheme="majorHAnsi" w:cs="Segoe UI Semilight"/>
                <w:iCs/>
              </w:rPr>
            </w:pPr>
            <w:r w:rsidRPr="00EF062F">
              <w:rPr>
                <w:rFonts w:asciiTheme="majorHAnsi" w:hAnsiTheme="majorHAnsi" w:cs="Segoe UI Semilight"/>
                <w:iCs/>
              </w:rPr>
              <w:t>8.</w:t>
            </w:r>
            <w:r w:rsidRPr="00EF062F">
              <w:rPr>
                <w:rFonts w:asciiTheme="majorHAnsi" w:hAnsiTheme="majorHAnsi" w:cs="Segoe UI Semilight"/>
                <w:iCs/>
              </w:rPr>
              <w:tab/>
              <w:t>Tiekėjas turės įrengti projekte numatytus elektros tinklus ir įrenginius, o juos įrengęs privalės priduoti VERT ir gauti išvadas dėl šių elektros įrenginių atitikties projektui, dėl elektros įrenginių įrengimo ir saugaus eksploatavimo (techninės saugos) bei dėl galimybės naudoti pagal paskirtį.</w:t>
            </w:r>
          </w:p>
          <w:p w14:paraId="5859A3B2" w14:textId="77777777" w:rsidR="00F02E27" w:rsidRPr="00F40A21" w:rsidRDefault="00F02E27" w:rsidP="00A972F5">
            <w:pPr>
              <w:jc w:val="both"/>
              <w:rPr>
                <w:rFonts w:asciiTheme="majorHAnsi" w:hAnsiTheme="majorHAnsi" w:cs="Segoe UI Semilight"/>
                <w:iCs/>
                <w:highlight w:val="yellow"/>
              </w:rPr>
            </w:pPr>
            <w:r w:rsidRPr="00EF062F">
              <w:rPr>
                <w:rFonts w:asciiTheme="majorHAnsi" w:hAnsiTheme="majorHAnsi" w:cs="Segoe UI Semilight"/>
                <w:iCs/>
              </w:rPr>
              <w:t>9.</w:t>
            </w:r>
            <w:r w:rsidRPr="00EF062F">
              <w:rPr>
                <w:rFonts w:asciiTheme="majorHAnsi" w:hAnsiTheme="majorHAnsi" w:cs="Segoe UI Semilight"/>
                <w:iCs/>
              </w:rPr>
              <w:tab/>
              <w:t>Tiekėjo teikdamas paslaugas  turi laikytis bei siūlomi sprendimai turi atitikti  Akcinės bendrovės „Klaipėdos vanduo“ minimalūs kibernetinio saugumo reikalavimus išorės šalims.</w:t>
            </w:r>
          </w:p>
        </w:tc>
      </w:tr>
      <w:tr w:rsidR="00F02E27" w:rsidRPr="00891A47" w14:paraId="4AB09649" w14:textId="77777777" w:rsidTr="00A972F5">
        <w:trPr>
          <w:trHeight w:val="373"/>
        </w:trPr>
        <w:tc>
          <w:tcPr>
            <w:tcW w:w="1442" w:type="dxa"/>
          </w:tcPr>
          <w:p w14:paraId="02340BB7" w14:textId="77777777" w:rsidR="00F02E27" w:rsidRPr="00403865" w:rsidRDefault="00F02E27" w:rsidP="00A972F5">
            <w:pPr>
              <w:ind w:left="360"/>
              <w:rPr>
                <w:rFonts w:asciiTheme="majorHAnsi" w:hAnsiTheme="majorHAnsi" w:cs="Segoe UI Semilight"/>
                <w:b/>
                <w:bCs/>
              </w:rPr>
            </w:pPr>
            <w:r>
              <w:rPr>
                <w:rFonts w:asciiTheme="majorHAnsi" w:hAnsiTheme="majorHAnsi" w:cs="Segoe UI Semilight"/>
                <w:b/>
                <w:bCs/>
              </w:rPr>
              <w:lastRenderedPageBreak/>
              <w:t>9.2.</w:t>
            </w:r>
          </w:p>
        </w:tc>
        <w:tc>
          <w:tcPr>
            <w:tcW w:w="8343" w:type="dxa"/>
            <w:gridSpan w:val="5"/>
          </w:tcPr>
          <w:p w14:paraId="21B227E1" w14:textId="77777777" w:rsidR="00F02E27" w:rsidRPr="006E2B56" w:rsidRDefault="00F02E27" w:rsidP="00A972F5">
            <w:pPr>
              <w:jc w:val="both"/>
              <w:rPr>
                <w:rFonts w:asciiTheme="majorHAnsi" w:hAnsiTheme="majorHAnsi" w:cs="Segoe UI Semilight"/>
                <w:iCs/>
              </w:rPr>
            </w:pPr>
            <w:r w:rsidRPr="006E2B56">
              <w:rPr>
                <w:rFonts w:asciiTheme="majorHAnsi" w:hAnsiTheme="majorHAnsi" w:cs="Segoe UI Semilight"/>
                <w:iCs/>
              </w:rPr>
              <w:t>Visi įrenginiai turi būti pagaminti ir išbandyti pagal IEC standartus, neprieštaraujant Elektros įrenginių įrengimo taisyklėms (2012m.) ir Saugos eksploatuojant elektros įrenginius taisyklių (2010 m.) reikalavimams. Pagrindiniai reikalavimai įrenginiams yra pateikiami specifikacijose.</w:t>
            </w:r>
          </w:p>
        </w:tc>
      </w:tr>
      <w:tr w:rsidR="00F02E27" w:rsidRPr="00891A47" w14:paraId="4EE78D78" w14:textId="77777777" w:rsidTr="00A972F5">
        <w:trPr>
          <w:trHeight w:val="373"/>
        </w:trPr>
        <w:tc>
          <w:tcPr>
            <w:tcW w:w="1442" w:type="dxa"/>
          </w:tcPr>
          <w:p w14:paraId="73823F84" w14:textId="77777777" w:rsidR="00F02E27" w:rsidRDefault="00F02E27" w:rsidP="00A972F5">
            <w:pPr>
              <w:ind w:left="360"/>
              <w:rPr>
                <w:rFonts w:asciiTheme="majorHAnsi" w:hAnsiTheme="majorHAnsi" w:cs="Segoe UI Semilight"/>
                <w:b/>
                <w:bCs/>
              </w:rPr>
            </w:pPr>
            <w:r>
              <w:rPr>
                <w:rFonts w:asciiTheme="majorHAnsi" w:hAnsiTheme="majorHAnsi" w:cs="Segoe UI Semilight"/>
                <w:b/>
                <w:bCs/>
              </w:rPr>
              <w:t>9.3.</w:t>
            </w:r>
          </w:p>
          <w:p w14:paraId="66CB925A" w14:textId="77777777" w:rsidR="00F02E27" w:rsidRPr="00403865" w:rsidRDefault="00F02E27" w:rsidP="00A972F5">
            <w:pPr>
              <w:rPr>
                <w:rFonts w:asciiTheme="majorHAnsi" w:hAnsiTheme="majorHAnsi" w:cs="Segoe UI Semilight"/>
                <w:b/>
                <w:bCs/>
              </w:rPr>
            </w:pPr>
          </w:p>
        </w:tc>
        <w:tc>
          <w:tcPr>
            <w:tcW w:w="8343" w:type="dxa"/>
            <w:gridSpan w:val="5"/>
          </w:tcPr>
          <w:p w14:paraId="2ABA7A03" w14:textId="77777777" w:rsidR="00F02E27" w:rsidRPr="006E2B56" w:rsidRDefault="00F02E27" w:rsidP="00A972F5">
            <w:pPr>
              <w:jc w:val="both"/>
              <w:rPr>
                <w:rFonts w:asciiTheme="majorHAnsi" w:hAnsiTheme="majorHAnsi" w:cs="Segoe UI Semilight"/>
                <w:iCs/>
              </w:rPr>
            </w:pPr>
            <w:r w:rsidRPr="006E2B56">
              <w:rPr>
                <w:rFonts w:asciiTheme="majorHAnsi" w:hAnsiTheme="majorHAnsi" w:cs="Segoe UI Semilight"/>
                <w:iCs/>
              </w:rPr>
              <w:t xml:space="preserve">Visus reikiamus elektros atjungimus derinti su </w:t>
            </w:r>
            <w:r>
              <w:rPr>
                <w:rFonts w:asciiTheme="majorHAnsi" w:hAnsiTheme="majorHAnsi" w:cs="Segoe UI Semilight"/>
                <w:iCs/>
              </w:rPr>
              <w:t>užsakovu</w:t>
            </w:r>
            <w:r w:rsidRPr="006E2B56">
              <w:rPr>
                <w:rFonts w:asciiTheme="majorHAnsi" w:hAnsiTheme="majorHAnsi" w:cs="Segoe UI Semilight"/>
                <w:iCs/>
              </w:rPr>
              <w:t xml:space="preserve"> ne vėliau kaip 24h prieš atjungimą.</w:t>
            </w:r>
          </w:p>
        </w:tc>
      </w:tr>
      <w:tr w:rsidR="00F02E27" w:rsidRPr="00891A47" w14:paraId="7A924700" w14:textId="77777777" w:rsidTr="00A972F5">
        <w:trPr>
          <w:trHeight w:val="373"/>
        </w:trPr>
        <w:tc>
          <w:tcPr>
            <w:tcW w:w="1442" w:type="dxa"/>
          </w:tcPr>
          <w:p w14:paraId="242B2045" w14:textId="77777777" w:rsidR="00F02E27" w:rsidRPr="00403865" w:rsidRDefault="00F02E27" w:rsidP="00A972F5">
            <w:pPr>
              <w:ind w:left="360"/>
              <w:rPr>
                <w:rFonts w:asciiTheme="majorHAnsi" w:hAnsiTheme="majorHAnsi" w:cs="Segoe UI Semilight"/>
                <w:b/>
                <w:bCs/>
              </w:rPr>
            </w:pPr>
            <w:r>
              <w:rPr>
                <w:rFonts w:asciiTheme="majorHAnsi" w:hAnsiTheme="majorHAnsi" w:cs="Segoe UI Semilight"/>
                <w:b/>
                <w:bCs/>
              </w:rPr>
              <w:t>9.4.</w:t>
            </w:r>
          </w:p>
        </w:tc>
        <w:tc>
          <w:tcPr>
            <w:tcW w:w="8343" w:type="dxa"/>
            <w:gridSpan w:val="5"/>
          </w:tcPr>
          <w:p w14:paraId="2581AB38" w14:textId="77777777" w:rsidR="00F02E27" w:rsidRPr="006E2B56" w:rsidRDefault="00F02E27" w:rsidP="00A972F5">
            <w:pPr>
              <w:jc w:val="both"/>
              <w:rPr>
                <w:rFonts w:asciiTheme="majorHAnsi" w:hAnsiTheme="majorHAnsi" w:cs="Segoe UI Semilight"/>
                <w:iCs/>
              </w:rPr>
            </w:pPr>
            <w:r w:rsidRPr="006E2B56">
              <w:rPr>
                <w:rFonts w:asciiTheme="majorHAnsi" w:hAnsiTheme="majorHAnsi" w:cs="Segoe UI Semilight"/>
                <w:iCs/>
              </w:rPr>
              <w:t>Eksploatavimo ir priežiūros instrukcijų vertimai į lietuvių kalbą kartu su gamintojo originalais (anglų kalba) turi būti pateikti sulyginimui (vertimo patikrinimui) Užsakovui. Jie pripažįstami tinkamais naudojimui po pataisymo (jeigu reikės) ir raštiško Užsakovo patvirtinimo.</w:t>
            </w:r>
          </w:p>
        </w:tc>
      </w:tr>
      <w:tr w:rsidR="00F02E27" w:rsidRPr="00891A47" w14:paraId="455BC93E" w14:textId="77777777" w:rsidTr="00A972F5">
        <w:trPr>
          <w:trHeight w:val="373"/>
        </w:trPr>
        <w:tc>
          <w:tcPr>
            <w:tcW w:w="1442" w:type="dxa"/>
          </w:tcPr>
          <w:p w14:paraId="58BACC06" w14:textId="77777777" w:rsidR="00F02E27" w:rsidRPr="00403865" w:rsidRDefault="00F02E27" w:rsidP="00A972F5">
            <w:pPr>
              <w:ind w:left="360"/>
              <w:rPr>
                <w:rFonts w:asciiTheme="majorHAnsi" w:hAnsiTheme="majorHAnsi" w:cs="Segoe UI Semilight"/>
                <w:b/>
                <w:bCs/>
              </w:rPr>
            </w:pPr>
            <w:r>
              <w:rPr>
                <w:rFonts w:asciiTheme="majorHAnsi" w:hAnsiTheme="majorHAnsi" w:cs="Segoe UI Semilight"/>
                <w:b/>
                <w:bCs/>
              </w:rPr>
              <w:t>9.5.</w:t>
            </w:r>
          </w:p>
        </w:tc>
        <w:tc>
          <w:tcPr>
            <w:tcW w:w="8343" w:type="dxa"/>
            <w:gridSpan w:val="5"/>
          </w:tcPr>
          <w:p w14:paraId="1131FA4B" w14:textId="77777777" w:rsidR="00F02E27" w:rsidRPr="006E2B56" w:rsidRDefault="00F02E27" w:rsidP="00A972F5">
            <w:pPr>
              <w:jc w:val="both"/>
              <w:rPr>
                <w:rFonts w:asciiTheme="majorHAnsi" w:hAnsiTheme="majorHAnsi" w:cs="Segoe UI Semilight"/>
                <w:iCs/>
              </w:rPr>
            </w:pPr>
            <w:r w:rsidRPr="006E2B56">
              <w:rPr>
                <w:rFonts w:asciiTheme="majorHAnsi" w:hAnsiTheme="majorHAnsi" w:cs="Segoe UI Semilight"/>
                <w:iCs/>
              </w:rPr>
              <w:t>Galutinė techninė dokumentacija reikalinga normaliam darbui ir aptarnavimui (darbo ir aptarnavimo instrukcijos), turi būti pateikta lietuvių kalba.</w:t>
            </w:r>
          </w:p>
        </w:tc>
      </w:tr>
      <w:tr w:rsidR="00F02E27" w:rsidRPr="00891A47" w14:paraId="2A82D2DB" w14:textId="77777777" w:rsidTr="00A972F5">
        <w:trPr>
          <w:trHeight w:val="373"/>
        </w:trPr>
        <w:tc>
          <w:tcPr>
            <w:tcW w:w="1442" w:type="dxa"/>
          </w:tcPr>
          <w:p w14:paraId="6D4419A0" w14:textId="77777777" w:rsidR="00F02E27" w:rsidRPr="00403865" w:rsidRDefault="00F02E27" w:rsidP="00A972F5">
            <w:pPr>
              <w:ind w:left="360"/>
              <w:rPr>
                <w:rFonts w:asciiTheme="majorHAnsi" w:hAnsiTheme="majorHAnsi" w:cs="Segoe UI Semilight"/>
                <w:b/>
                <w:bCs/>
              </w:rPr>
            </w:pPr>
            <w:r>
              <w:rPr>
                <w:rFonts w:asciiTheme="majorHAnsi" w:hAnsiTheme="majorHAnsi" w:cs="Segoe UI Semilight"/>
                <w:b/>
                <w:bCs/>
              </w:rPr>
              <w:t>9.6.</w:t>
            </w:r>
          </w:p>
        </w:tc>
        <w:tc>
          <w:tcPr>
            <w:tcW w:w="8343" w:type="dxa"/>
            <w:gridSpan w:val="5"/>
          </w:tcPr>
          <w:p w14:paraId="6898019D" w14:textId="77777777" w:rsidR="00F02E27" w:rsidRPr="006E2B56" w:rsidRDefault="00F02E27" w:rsidP="00A972F5">
            <w:pPr>
              <w:jc w:val="both"/>
              <w:rPr>
                <w:rFonts w:asciiTheme="majorHAnsi" w:hAnsiTheme="majorHAnsi" w:cs="Segoe UI Semilight"/>
                <w:iCs/>
              </w:rPr>
            </w:pPr>
            <w:r w:rsidRPr="006E2B56">
              <w:rPr>
                <w:rFonts w:asciiTheme="majorHAnsi" w:hAnsiTheme="majorHAnsi" w:cs="Segoe UI Semilight"/>
                <w:iCs/>
              </w:rPr>
              <w:t>Įrenginių gamyklinius brėžinius pateikti AutoCAD 2007 ar senesnės versijos aplinkoje (- .</w:t>
            </w:r>
            <w:proofErr w:type="spellStart"/>
            <w:r w:rsidRPr="006E2B56">
              <w:rPr>
                <w:rFonts w:asciiTheme="majorHAnsi" w:hAnsiTheme="majorHAnsi" w:cs="Segoe UI Semilight"/>
                <w:iCs/>
              </w:rPr>
              <w:t>dwg</w:t>
            </w:r>
            <w:proofErr w:type="spellEnd"/>
            <w:r w:rsidRPr="006E2B56">
              <w:rPr>
                <w:rFonts w:asciiTheme="majorHAnsi" w:hAnsiTheme="majorHAnsi" w:cs="Segoe UI Semilight"/>
                <w:iCs/>
              </w:rPr>
              <w:t xml:space="preserve"> formatu) su galimybe koreguoti</w:t>
            </w:r>
          </w:p>
        </w:tc>
      </w:tr>
      <w:tr w:rsidR="00F02E27" w:rsidRPr="00891A47" w14:paraId="5B64E1C3" w14:textId="77777777" w:rsidTr="00A972F5">
        <w:trPr>
          <w:trHeight w:val="373"/>
        </w:trPr>
        <w:tc>
          <w:tcPr>
            <w:tcW w:w="1442" w:type="dxa"/>
          </w:tcPr>
          <w:p w14:paraId="77DFE7D5" w14:textId="77777777" w:rsidR="00F02E27" w:rsidRPr="00403865" w:rsidRDefault="00F02E27" w:rsidP="00A972F5">
            <w:pPr>
              <w:ind w:left="360"/>
              <w:rPr>
                <w:rFonts w:asciiTheme="majorHAnsi" w:hAnsiTheme="majorHAnsi" w:cs="Segoe UI Semilight"/>
                <w:b/>
                <w:bCs/>
              </w:rPr>
            </w:pPr>
            <w:r>
              <w:rPr>
                <w:rFonts w:asciiTheme="majorHAnsi" w:hAnsiTheme="majorHAnsi" w:cs="Segoe UI Semilight"/>
                <w:b/>
                <w:bCs/>
              </w:rPr>
              <w:t>9.7.</w:t>
            </w:r>
          </w:p>
        </w:tc>
        <w:tc>
          <w:tcPr>
            <w:tcW w:w="8343" w:type="dxa"/>
            <w:gridSpan w:val="5"/>
          </w:tcPr>
          <w:p w14:paraId="63CDD322" w14:textId="77777777" w:rsidR="00F02E27" w:rsidRPr="006E2B56" w:rsidRDefault="00F02E27" w:rsidP="00A972F5">
            <w:pPr>
              <w:jc w:val="both"/>
              <w:rPr>
                <w:rFonts w:asciiTheme="majorHAnsi" w:hAnsiTheme="majorHAnsi" w:cs="Segoe UI Semilight"/>
                <w:iCs/>
              </w:rPr>
            </w:pPr>
            <w:r w:rsidRPr="006E2B56">
              <w:rPr>
                <w:rFonts w:asciiTheme="majorHAnsi" w:hAnsiTheme="majorHAnsi" w:cs="Segoe UI Semilight"/>
                <w:iCs/>
              </w:rPr>
              <w:t>Dokumentacija ir visos instrukcijos pateikiamos PDF formatu.</w:t>
            </w:r>
          </w:p>
          <w:p w14:paraId="6A29A9D3" w14:textId="77777777" w:rsidR="00F02E27" w:rsidRPr="006E2B56" w:rsidRDefault="00F02E27" w:rsidP="00A972F5">
            <w:pPr>
              <w:jc w:val="both"/>
              <w:rPr>
                <w:rFonts w:asciiTheme="majorHAnsi" w:hAnsiTheme="majorHAnsi" w:cs="Segoe UI Semilight"/>
                <w:iCs/>
              </w:rPr>
            </w:pPr>
            <w:r w:rsidRPr="006E2B56">
              <w:rPr>
                <w:rFonts w:asciiTheme="majorHAnsi" w:hAnsiTheme="majorHAnsi" w:cs="Segoe UI Semilight"/>
                <w:iCs/>
              </w:rPr>
              <w:t>Brėžiniai ir visos schemos pateikiamos PDF ir DWG (su galimybe koreguoti) formatais.</w:t>
            </w:r>
          </w:p>
        </w:tc>
      </w:tr>
      <w:tr w:rsidR="00F02E27" w:rsidRPr="00891A47" w14:paraId="34CE7052" w14:textId="77777777" w:rsidTr="00A972F5">
        <w:trPr>
          <w:trHeight w:val="373"/>
        </w:trPr>
        <w:tc>
          <w:tcPr>
            <w:tcW w:w="1442" w:type="dxa"/>
          </w:tcPr>
          <w:p w14:paraId="4835D513"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9.8.</w:t>
            </w:r>
          </w:p>
        </w:tc>
        <w:tc>
          <w:tcPr>
            <w:tcW w:w="8343" w:type="dxa"/>
            <w:gridSpan w:val="5"/>
          </w:tcPr>
          <w:p w14:paraId="543C0E92" w14:textId="77777777" w:rsidR="00F02E27" w:rsidRPr="006E2B56" w:rsidRDefault="00F02E27" w:rsidP="00A972F5">
            <w:pPr>
              <w:jc w:val="both"/>
              <w:rPr>
                <w:rFonts w:asciiTheme="majorHAnsi" w:hAnsiTheme="majorHAnsi" w:cs="Segoe UI Semilight"/>
              </w:rPr>
            </w:pPr>
            <w:r w:rsidRPr="4A6ACFC1">
              <w:rPr>
                <w:rFonts w:asciiTheme="majorHAnsi" w:hAnsiTheme="majorHAnsi" w:cs="Segoe UI Semilight"/>
              </w:rPr>
              <w:t>Visa Užsakovui pateikiama dokumentacija turi atitikti Lietuvos Respublikoje galiojančių</w:t>
            </w:r>
          </w:p>
          <w:p w14:paraId="1F07DA9F" w14:textId="77777777" w:rsidR="00F02E27" w:rsidRPr="006E2B56" w:rsidRDefault="00F02E27" w:rsidP="00A972F5">
            <w:pPr>
              <w:jc w:val="both"/>
              <w:rPr>
                <w:rFonts w:asciiTheme="majorHAnsi" w:hAnsiTheme="majorHAnsi" w:cs="Segoe UI Semilight"/>
                <w:iCs/>
              </w:rPr>
            </w:pPr>
            <w:r w:rsidRPr="006E2B56">
              <w:rPr>
                <w:rFonts w:asciiTheme="majorHAnsi" w:hAnsiTheme="majorHAnsi" w:cs="Segoe UI Semilight"/>
                <w:iCs/>
              </w:rPr>
              <w:t>normatyvinių statybos techninių, statybos specialiųjų dokumentų ir kitų normatyvinių</w:t>
            </w:r>
          </w:p>
          <w:p w14:paraId="0B5AC89A" w14:textId="77777777" w:rsidR="00F02E27" w:rsidRPr="006E2B56" w:rsidRDefault="00F02E27" w:rsidP="00A972F5">
            <w:pPr>
              <w:jc w:val="both"/>
              <w:rPr>
                <w:rFonts w:asciiTheme="majorHAnsi" w:hAnsiTheme="majorHAnsi" w:cs="Segoe UI Semilight"/>
                <w:iCs/>
              </w:rPr>
            </w:pPr>
            <w:r w:rsidRPr="006E2B56">
              <w:rPr>
                <w:rFonts w:asciiTheme="majorHAnsi" w:hAnsiTheme="majorHAnsi" w:cs="Segoe UI Semilight"/>
                <w:iCs/>
              </w:rPr>
              <w:t>dokumentų, reglamentuojančių projektavimų, reikalavimus.</w:t>
            </w:r>
          </w:p>
        </w:tc>
      </w:tr>
      <w:tr w:rsidR="00F02E27" w:rsidRPr="00891A47" w14:paraId="32D98B38" w14:textId="77777777" w:rsidTr="00A972F5">
        <w:trPr>
          <w:trHeight w:val="373"/>
        </w:trPr>
        <w:tc>
          <w:tcPr>
            <w:tcW w:w="1442" w:type="dxa"/>
          </w:tcPr>
          <w:p w14:paraId="6EB7D25A" w14:textId="77777777" w:rsidR="00F02E27" w:rsidRPr="00E061BA" w:rsidRDefault="00F02E27" w:rsidP="00F02E27">
            <w:pPr>
              <w:pStyle w:val="Sraopastraipa"/>
              <w:numPr>
                <w:ilvl w:val="0"/>
                <w:numId w:val="6"/>
              </w:numPr>
              <w:spacing w:line="240" w:lineRule="auto"/>
              <w:rPr>
                <w:rFonts w:asciiTheme="majorHAnsi" w:hAnsiTheme="majorHAnsi" w:cs="Segoe UI Semilight"/>
                <w:b/>
                <w:bCs/>
              </w:rPr>
            </w:pPr>
          </w:p>
        </w:tc>
        <w:tc>
          <w:tcPr>
            <w:tcW w:w="8343" w:type="dxa"/>
            <w:gridSpan w:val="5"/>
          </w:tcPr>
          <w:p w14:paraId="1D0DBB5C" w14:textId="77777777" w:rsidR="00F02E27" w:rsidRPr="006E2B56" w:rsidRDefault="00F02E27" w:rsidP="00A972F5">
            <w:pPr>
              <w:jc w:val="center"/>
              <w:rPr>
                <w:rFonts w:asciiTheme="majorHAnsi" w:hAnsiTheme="majorHAnsi" w:cs="Segoe UI Semilight"/>
              </w:rPr>
            </w:pPr>
            <w:r w:rsidRPr="4A6ACFC1">
              <w:rPr>
                <w:rFonts w:asciiTheme="majorHAnsi" w:hAnsiTheme="majorHAnsi" w:cs="Segoe UI Semilight"/>
                <w:b/>
                <w:bCs/>
                <w:color w:val="000000" w:themeColor="text1"/>
              </w:rPr>
              <w:t>ŽENKLINIMAS</w:t>
            </w:r>
          </w:p>
        </w:tc>
      </w:tr>
      <w:tr w:rsidR="00F02E27" w:rsidRPr="00891A47" w14:paraId="49E4FBD9" w14:textId="77777777" w:rsidTr="00A972F5">
        <w:trPr>
          <w:trHeight w:val="373"/>
        </w:trPr>
        <w:tc>
          <w:tcPr>
            <w:tcW w:w="1442" w:type="dxa"/>
          </w:tcPr>
          <w:p w14:paraId="5EBEB22B" w14:textId="77777777" w:rsidR="00F02E27" w:rsidRPr="006E2B56" w:rsidRDefault="00F02E27" w:rsidP="00F02E27">
            <w:pPr>
              <w:pStyle w:val="Sraopastraipa"/>
              <w:numPr>
                <w:ilvl w:val="1"/>
                <w:numId w:val="6"/>
              </w:numPr>
              <w:spacing w:line="240" w:lineRule="auto"/>
              <w:rPr>
                <w:rFonts w:asciiTheme="majorHAnsi" w:hAnsiTheme="majorHAnsi" w:cs="Segoe UI Semilight"/>
                <w:b/>
                <w:bCs/>
              </w:rPr>
            </w:pPr>
          </w:p>
        </w:tc>
        <w:tc>
          <w:tcPr>
            <w:tcW w:w="8343" w:type="dxa"/>
            <w:gridSpan w:val="5"/>
          </w:tcPr>
          <w:p w14:paraId="54C5F8C2" w14:textId="77777777" w:rsidR="00F02E27" w:rsidRPr="006E2B56" w:rsidRDefault="00F02E27" w:rsidP="00A972F5">
            <w:pPr>
              <w:rPr>
                <w:rFonts w:asciiTheme="majorHAnsi" w:hAnsiTheme="majorHAnsi" w:cs="Segoe UI Semilight"/>
                <w:bCs/>
                <w:color w:val="000000" w:themeColor="text1"/>
              </w:rPr>
            </w:pPr>
            <w:r w:rsidRPr="006E2B56">
              <w:rPr>
                <w:rFonts w:asciiTheme="majorHAnsi" w:hAnsiTheme="majorHAnsi" w:cs="Segoe UI Semilight"/>
                <w:bCs/>
                <w:color w:val="000000" w:themeColor="text1"/>
              </w:rPr>
              <w:t>Užrašai ant įrenginių (aparatų, elementų ir kt.) turi būti lietuvių kalba ir suderinti su Užsakovu.</w:t>
            </w:r>
          </w:p>
        </w:tc>
      </w:tr>
      <w:tr w:rsidR="00F02E27" w:rsidRPr="00891A47" w14:paraId="19193246" w14:textId="77777777" w:rsidTr="00A972F5">
        <w:trPr>
          <w:trHeight w:val="373"/>
        </w:trPr>
        <w:tc>
          <w:tcPr>
            <w:tcW w:w="1442" w:type="dxa"/>
          </w:tcPr>
          <w:p w14:paraId="709E97B5" w14:textId="77777777" w:rsidR="00F02E27" w:rsidRPr="006E2B56" w:rsidRDefault="00F02E27" w:rsidP="00F02E27">
            <w:pPr>
              <w:pStyle w:val="Sraopastraipa"/>
              <w:numPr>
                <w:ilvl w:val="1"/>
                <w:numId w:val="6"/>
              </w:numPr>
              <w:spacing w:line="240" w:lineRule="auto"/>
              <w:rPr>
                <w:rFonts w:asciiTheme="majorHAnsi" w:hAnsiTheme="majorHAnsi" w:cs="Segoe UI Semilight"/>
                <w:b/>
                <w:bCs/>
              </w:rPr>
            </w:pPr>
          </w:p>
        </w:tc>
        <w:tc>
          <w:tcPr>
            <w:tcW w:w="8343" w:type="dxa"/>
            <w:gridSpan w:val="5"/>
          </w:tcPr>
          <w:p w14:paraId="0F2EFFD4" w14:textId="77777777" w:rsidR="00F02E27" w:rsidRPr="006E2B56" w:rsidRDefault="00F02E27" w:rsidP="00A972F5">
            <w:pPr>
              <w:tabs>
                <w:tab w:val="left" w:pos="1636"/>
              </w:tabs>
              <w:rPr>
                <w:rFonts w:asciiTheme="majorHAnsi" w:hAnsiTheme="majorHAnsi" w:cs="Segoe UI Semilight"/>
                <w:bCs/>
                <w:color w:val="000000" w:themeColor="text1"/>
              </w:rPr>
            </w:pPr>
            <w:r w:rsidRPr="006E2B56">
              <w:rPr>
                <w:rFonts w:asciiTheme="majorHAnsi" w:hAnsiTheme="majorHAnsi" w:cs="Segoe UI Semilight"/>
                <w:bCs/>
                <w:color w:val="000000" w:themeColor="text1"/>
              </w:rPr>
              <w:t>Įrenginiai ir sujungimo kabeliai bei laidininkai turi būti sužymėti (turi būti nurodytas adresas, kur kitame gale jungiamas laidas, ir grandinės pavadinimas).</w:t>
            </w:r>
          </w:p>
        </w:tc>
      </w:tr>
      <w:tr w:rsidR="00F02E27" w:rsidRPr="00891A47" w14:paraId="6C9E72C6" w14:textId="77777777" w:rsidTr="00A972F5">
        <w:trPr>
          <w:trHeight w:val="373"/>
        </w:trPr>
        <w:tc>
          <w:tcPr>
            <w:tcW w:w="1442" w:type="dxa"/>
          </w:tcPr>
          <w:p w14:paraId="76AA5B21" w14:textId="77777777" w:rsidR="00F02E27" w:rsidRPr="006E2B56" w:rsidRDefault="00F02E27" w:rsidP="00F02E27">
            <w:pPr>
              <w:pStyle w:val="Sraopastraipa"/>
              <w:numPr>
                <w:ilvl w:val="0"/>
                <w:numId w:val="6"/>
              </w:numPr>
              <w:spacing w:line="240" w:lineRule="auto"/>
              <w:rPr>
                <w:rFonts w:asciiTheme="majorHAnsi" w:hAnsiTheme="majorHAnsi" w:cs="Segoe UI Semilight"/>
                <w:b/>
                <w:bCs/>
              </w:rPr>
            </w:pPr>
          </w:p>
        </w:tc>
        <w:tc>
          <w:tcPr>
            <w:tcW w:w="8343" w:type="dxa"/>
            <w:gridSpan w:val="5"/>
          </w:tcPr>
          <w:p w14:paraId="0076E792" w14:textId="77777777" w:rsidR="00F02E27" w:rsidRPr="006E2B56" w:rsidRDefault="00F02E27" w:rsidP="00A972F5">
            <w:pPr>
              <w:tabs>
                <w:tab w:val="left" w:pos="1636"/>
              </w:tabs>
              <w:jc w:val="center"/>
              <w:rPr>
                <w:rFonts w:asciiTheme="majorHAnsi" w:hAnsiTheme="majorHAnsi" w:cs="Segoe UI Semilight"/>
                <w:b/>
                <w:color w:val="000000" w:themeColor="text1"/>
              </w:rPr>
            </w:pPr>
            <w:r w:rsidRPr="006E2B56">
              <w:rPr>
                <w:rFonts w:asciiTheme="majorHAnsi" w:hAnsiTheme="majorHAnsi" w:cs="Segoe UI Semilight"/>
                <w:b/>
                <w:color w:val="000000" w:themeColor="text1"/>
              </w:rPr>
              <w:t>ATVIRU BŪDU ŽEMĖJE KLOJAMŲ KABELIŲ APSAUGOS VAMZDŽIAI</w:t>
            </w:r>
          </w:p>
        </w:tc>
      </w:tr>
      <w:tr w:rsidR="00F02E27" w:rsidRPr="00891A47" w14:paraId="151533E6" w14:textId="77777777" w:rsidTr="00A972F5">
        <w:trPr>
          <w:trHeight w:val="373"/>
        </w:trPr>
        <w:tc>
          <w:tcPr>
            <w:tcW w:w="1442" w:type="dxa"/>
          </w:tcPr>
          <w:p w14:paraId="15A6129D" w14:textId="77777777" w:rsidR="00F02E27" w:rsidRPr="006E2B56" w:rsidRDefault="00F02E27" w:rsidP="00F02E27">
            <w:pPr>
              <w:pStyle w:val="Sraopastraipa"/>
              <w:numPr>
                <w:ilvl w:val="1"/>
                <w:numId w:val="6"/>
              </w:numPr>
              <w:spacing w:line="240" w:lineRule="auto"/>
              <w:rPr>
                <w:rFonts w:asciiTheme="majorHAnsi" w:hAnsiTheme="majorHAnsi" w:cs="Segoe UI Semilight"/>
                <w:b/>
                <w:bCs/>
              </w:rPr>
            </w:pPr>
          </w:p>
        </w:tc>
        <w:tc>
          <w:tcPr>
            <w:tcW w:w="4273" w:type="dxa"/>
            <w:gridSpan w:val="4"/>
          </w:tcPr>
          <w:p w14:paraId="1F24D9A5" w14:textId="77777777" w:rsidR="00F02E27" w:rsidRPr="006E2B56" w:rsidRDefault="00F02E27" w:rsidP="00A972F5">
            <w:pPr>
              <w:tabs>
                <w:tab w:val="left" w:pos="1636"/>
              </w:tabs>
              <w:rPr>
                <w:rFonts w:asciiTheme="majorHAnsi" w:hAnsiTheme="majorHAnsi" w:cs="Segoe UI Semilight"/>
                <w:bCs/>
                <w:color w:val="000000" w:themeColor="text1"/>
              </w:rPr>
            </w:pPr>
            <w:r w:rsidRPr="006E2B56">
              <w:rPr>
                <w:rFonts w:asciiTheme="majorHAnsi" w:hAnsiTheme="majorHAnsi" w:cs="Segoe UI Semilight"/>
                <w:bCs/>
                <w:color w:val="000000" w:themeColor="text1"/>
              </w:rPr>
              <w:t>Standartai</w:t>
            </w:r>
          </w:p>
        </w:tc>
        <w:tc>
          <w:tcPr>
            <w:tcW w:w="4070" w:type="dxa"/>
          </w:tcPr>
          <w:p w14:paraId="63BE42CA" w14:textId="77777777" w:rsidR="00F02E27" w:rsidRPr="006E2B56" w:rsidRDefault="00F02E27" w:rsidP="00A972F5">
            <w:pPr>
              <w:tabs>
                <w:tab w:val="left" w:pos="1636"/>
              </w:tabs>
              <w:rPr>
                <w:rFonts w:asciiTheme="majorHAnsi" w:hAnsiTheme="majorHAnsi" w:cs="Segoe UI Semilight"/>
                <w:bCs/>
                <w:color w:val="000000" w:themeColor="text1"/>
              </w:rPr>
            </w:pPr>
            <w:r w:rsidRPr="006E2B56">
              <w:rPr>
                <w:rFonts w:asciiTheme="majorHAnsi" w:hAnsiTheme="majorHAnsi" w:cs="Segoe UI Semilight"/>
                <w:bCs/>
                <w:color w:val="000000" w:themeColor="text1"/>
              </w:rPr>
              <w:t>LST EN 61386-24</w:t>
            </w:r>
          </w:p>
        </w:tc>
      </w:tr>
      <w:tr w:rsidR="00F02E27" w:rsidRPr="00891A47" w14:paraId="26FF5499" w14:textId="77777777" w:rsidTr="00A972F5">
        <w:trPr>
          <w:trHeight w:val="373"/>
        </w:trPr>
        <w:tc>
          <w:tcPr>
            <w:tcW w:w="1442" w:type="dxa"/>
          </w:tcPr>
          <w:p w14:paraId="6974C356" w14:textId="77777777" w:rsidR="00F02E27" w:rsidRPr="006E2B56" w:rsidRDefault="00F02E27" w:rsidP="00F02E27">
            <w:pPr>
              <w:pStyle w:val="Sraopastraipa"/>
              <w:numPr>
                <w:ilvl w:val="1"/>
                <w:numId w:val="6"/>
              </w:numPr>
              <w:spacing w:line="240" w:lineRule="auto"/>
              <w:rPr>
                <w:rFonts w:asciiTheme="majorHAnsi" w:hAnsiTheme="majorHAnsi" w:cs="Segoe UI Semilight"/>
                <w:b/>
                <w:bCs/>
              </w:rPr>
            </w:pPr>
          </w:p>
        </w:tc>
        <w:tc>
          <w:tcPr>
            <w:tcW w:w="4273" w:type="dxa"/>
            <w:gridSpan w:val="4"/>
          </w:tcPr>
          <w:p w14:paraId="3F76B0B4" w14:textId="77777777" w:rsidR="00F02E27" w:rsidRPr="006E2B56" w:rsidRDefault="00F02E27" w:rsidP="00A972F5">
            <w:pPr>
              <w:tabs>
                <w:tab w:val="left" w:pos="1636"/>
              </w:tabs>
              <w:rPr>
                <w:rFonts w:asciiTheme="majorHAnsi" w:hAnsiTheme="majorHAnsi" w:cs="Segoe UI Semilight"/>
                <w:bCs/>
                <w:color w:val="000000" w:themeColor="text1"/>
              </w:rPr>
            </w:pPr>
            <w:r w:rsidRPr="006E2B56">
              <w:rPr>
                <w:rFonts w:asciiTheme="majorHAnsi" w:hAnsiTheme="majorHAnsi" w:cs="Segoe UI Semilight"/>
                <w:bCs/>
                <w:color w:val="000000" w:themeColor="text1"/>
              </w:rPr>
              <w:t>Medžiaga</w:t>
            </w:r>
          </w:p>
        </w:tc>
        <w:tc>
          <w:tcPr>
            <w:tcW w:w="4070" w:type="dxa"/>
          </w:tcPr>
          <w:p w14:paraId="4765C9E6" w14:textId="77777777" w:rsidR="00F02E27" w:rsidRPr="006E2B56" w:rsidRDefault="00F02E27" w:rsidP="00A972F5">
            <w:pPr>
              <w:tabs>
                <w:tab w:val="left" w:pos="1636"/>
              </w:tabs>
              <w:rPr>
                <w:rFonts w:asciiTheme="majorHAnsi" w:hAnsiTheme="majorHAnsi" w:cs="Segoe UI Semilight"/>
                <w:bCs/>
                <w:color w:val="000000" w:themeColor="text1"/>
              </w:rPr>
            </w:pPr>
            <w:r w:rsidRPr="006E2B56">
              <w:rPr>
                <w:rFonts w:asciiTheme="majorHAnsi" w:hAnsiTheme="majorHAnsi" w:cs="Segoe UI Semilight"/>
                <w:bCs/>
                <w:color w:val="000000" w:themeColor="text1"/>
              </w:rPr>
              <w:t>PP, PE</w:t>
            </w:r>
          </w:p>
        </w:tc>
      </w:tr>
      <w:tr w:rsidR="00F02E27" w:rsidRPr="00891A47" w14:paraId="0A98494D" w14:textId="77777777" w:rsidTr="00A972F5">
        <w:trPr>
          <w:trHeight w:val="373"/>
        </w:trPr>
        <w:tc>
          <w:tcPr>
            <w:tcW w:w="1442" w:type="dxa"/>
          </w:tcPr>
          <w:p w14:paraId="2C5D3578" w14:textId="77777777" w:rsidR="00F02E27" w:rsidRPr="006E2B56" w:rsidRDefault="00F02E27" w:rsidP="00F02E27">
            <w:pPr>
              <w:pStyle w:val="Sraopastraipa"/>
              <w:numPr>
                <w:ilvl w:val="1"/>
                <w:numId w:val="6"/>
              </w:numPr>
              <w:spacing w:line="240" w:lineRule="auto"/>
              <w:rPr>
                <w:rFonts w:asciiTheme="majorHAnsi" w:hAnsiTheme="majorHAnsi" w:cs="Segoe UI Semilight"/>
                <w:b/>
                <w:bCs/>
              </w:rPr>
            </w:pPr>
          </w:p>
        </w:tc>
        <w:tc>
          <w:tcPr>
            <w:tcW w:w="4273" w:type="dxa"/>
            <w:gridSpan w:val="4"/>
          </w:tcPr>
          <w:p w14:paraId="0ED905CD" w14:textId="77777777" w:rsidR="00F02E27" w:rsidRPr="006E2B56" w:rsidRDefault="00F02E27" w:rsidP="00A972F5">
            <w:pPr>
              <w:tabs>
                <w:tab w:val="left" w:pos="1636"/>
              </w:tabs>
              <w:rPr>
                <w:rFonts w:asciiTheme="majorHAnsi" w:hAnsiTheme="majorHAnsi" w:cs="Segoe UI Semilight"/>
                <w:bCs/>
                <w:color w:val="000000" w:themeColor="text1"/>
              </w:rPr>
            </w:pPr>
            <w:r w:rsidRPr="006E2B56">
              <w:rPr>
                <w:rFonts w:asciiTheme="majorHAnsi" w:hAnsiTheme="majorHAnsi" w:cs="Segoe UI Semilight"/>
                <w:bCs/>
                <w:color w:val="000000" w:themeColor="text1"/>
              </w:rPr>
              <w:t>Vamzdžio išorinė sienelė</w:t>
            </w:r>
          </w:p>
        </w:tc>
        <w:tc>
          <w:tcPr>
            <w:tcW w:w="4070" w:type="dxa"/>
          </w:tcPr>
          <w:p w14:paraId="36C04EB5" w14:textId="77777777" w:rsidR="00F02E27" w:rsidRPr="006E2B56" w:rsidRDefault="00F02E27" w:rsidP="00A972F5">
            <w:pPr>
              <w:tabs>
                <w:tab w:val="left" w:pos="1636"/>
              </w:tabs>
              <w:rPr>
                <w:rFonts w:asciiTheme="majorHAnsi" w:hAnsiTheme="majorHAnsi" w:cs="Segoe UI Semilight"/>
                <w:bCs/>
                <w:color w:val="000000" w:themeColor="text1"/>
              </w:rPr>
            </w:pPr>
            <w:r w:rsidRPr="006E2B56">
              <w:rPr>
                <w:rFonts w:asciiTheme="majorHAnsi" w:hAnsiTheme="majorHAnsi" w:cs="Segoe UI Semilight"/>
                <w:bCs/>
                <w:color w:val="000000" w:themeColor="text1"/>
              </w:rPr>
              <w:t>Gofruota</w:t>
            </w:r>
          </w:p>
        </w:tc>
      </w:tr>
      <w:tr w:rsidR="00F02E27" w:rsidRPr="00891A47" w14:paraId="60ECC6CB" w14:textId="77777777" w:rsidTr="00A972F5">
        <w:trPr>
          <w:trHeight w:val="373"/>
        </w:trPr>
        <w:tc>
          <w:tcPr>
            <w:tcW w:w="1442" w:type="dxa"/>
          </w:tcPr>
          <w:p w14:paraId="0F40D6C2" w14:textId="77777777" w:rsidR="00F02E27" w:rsidRPr="006E2B56" w:rsidRDefault="00F02E27" w:rsidP="00F02E27">
            <w:pPr>
              <w:pStyle w:val="Sraopastraipa"/>
              <w:numPr>
                <w:ilvl w:val="1"/>
                <w:numId w:val="6"/>
              </w:numPr>
              <w:spacing w:line="240" w:lineRule="auto"/>
              <w:rPr>
                <w:rFonts w:asciiTheme="majorHAnsi" w:hAnsiTheme="majorHAnsi" w:cs="Segoe UI Semilight"/>
                <w:b/>
                <w:bCs/>
              </w:rPr>
            </w:pPr>
          </w:p>
        </w:tc>
        <w:tc>
          <w:tcPr>
            <w:tcW w:w="4273" w:type="dxa"/>
            <w:gridSpan w:val="4"/>
          </w:tcPr>
          <w:p w14:paraId="457B8467" w14:textId="77777777" w:rsidR="00F02E27" w:rsidRPr="006E2B56" w:rsidRDefault="00F02E27" w:rsidP="00A972F5">
            <w:pPr>
              <w:tabs>
                <w:tab w:val="left" w:pos="1636"/>
              </w:tabs>
              <w:rPr>
                <w:rFonts w:asciiTheme="majorHAnsi" w:hAnsiTheme="majorHAnsi" w:cs="Segoe UI Semilight"/>
                <w:bCs/>
                <w:color w:val="000000" w:themeColor="text1"/>
              </w:rPr>
            </w:pPr>
            <w:r w:rsidRPr="006E2B56">
              <w:rPr>
                <w:rFonts w:asciiTheme="majorHAnsi" w:hAnsiTheme="majorHAnsi" w:cs="Segoe UI Semilight"/>
                <w:bCs/>
                <w:color w:val="000000" w:themeColor="text1"/>
              </w:rPr>
              <w:t>Vamzdžio vidinė sienelė</w:t>
            </w:r>
          </w:p>
        </w:tc>
        <w:tc>
          <w:tcPr>
            <w:tcW w:w="4070" w:type="dxa"/>
          </w:tcPr>
          <w:p w14:paraId="2E93388A" w14:textId="77777777" w:rsidR="00F02E27" w:rsidRPr="006E2B56" w:rsidRDefault="00F02E27" w:rsidP="00A972F5">
            <w:pPr>
              <w:tabs>
                <w:tab w:val="left" w:pos="1636"/>
              </w:tabs>
              <w:rPr>
                <w:rFonts w:asciiTheme="majorHAnsi" w:hAnsiTheme="majorHAnsi" w:cs="Segoe UI Semilight"/>
                <w:bCs/>
                <w:color w:val="000000" w:themeColor="text1"/>
              </w:rPr>
            </w:pPr>
            <w:r w:rsidRPr="006E2B56">
              <w:rPr>
                <w:rFonts w:asciiTheme="majorHAnsi" w:hAnsiTheme="majorHAnsi" w:cs="Segoe UI Semilight"/>
                <w:bCs/>
                <w:color w:val="000000" w:themeColor="text1"/>
              </w:rPr>
              <w:t>Lygi</w:t>
            </w:r>
          </w:p>
        </w:tc>
      </w:tr>
      <w:tr w:rsidR="00F02E27" w:rsidRPr="00891A47" w14:paraId="305C8BDF" w14:textId="77777777" w:rsidTr="00A972F5">
        <w:trPr>
          <w:trHeight w:val="373"/>
        </w:trPr>
        <w:tc>
          <w:tcPr>
            <w:tcW w:w="1442" w:type="dxa"/>
          </w:tcPr>
          <w:p w14:paraId="76935094" w14:textId="77777777" w:rsidR="00F02E27" w:rsidRPr="006E2B56" w:rsidRDefault="00F02E27" w:rsidP="00F02E27">
            <w:pPr>
              <w:pStyle w:val="Sraopastraipa"/>
              <w:numPr>
                <w:ilvl w:val="1"/>
                <w:numId w:val="6"/>
              </w:numPr>
              <w:spacing w:line="240" w:lineRule="auto"/>
              <w:rPr>
                <w:rFonts w:asciiTheme="majorHAnsi" w:hAnsiTheme="majorHAnsi" w:cs="Segoe UI Semilight"/>
                <w:b/>
                <w:bCs/>
              </w:rPr>
            </w:pPr>
          </w:p>
        </w:tc>
        <w:tc>
          <w:tcPr>
            <w:tcW w:w="4273" w:type="dxa"/>
            <w:gridSpan w:val="4"/>
          </w:tcPr>
          <w:p w14:paraId="0C87411E" w14:textId="77777777" w:rsidR="00F02E27" w:rsidRPr="006E2B56" w:rsidRDefault="00F02E27" w:rsidP="00A972F5">
            <w:pPr>
              <w:tabs>
                <w:tab w:val="left" w:pos="1636"/>
              </w:tabs>
              <w:rPr>
                <w:rFonts w:asciiTheme="majorHAnsi" w:hAnsiTheme="majorHAnsi" w:cs="Segoe UI Semilight"/>
                <w:bCs/>
                <w:color w:val="000000" w:themeColor="text1"/>
              </w:rPr>
            </w:pPr>
            <w:r w:rsidRPr="006E2B56">
              <w:rPr>
                <w:rFonts w:asciiTheme="majorHAnsi" w:hAnsiTheme="majorHAnsi" w:cs="Segoe UI Semilight"/>
                <w:bCs/>
                <w:color w:val="000000" w:themeColor="text1"/>
              </w:rPr>
              <w:t>Vamzdžio išorinės sienelės spalva</w:t>
            </w:r>
          </w:p>
        </w:tc>
        <w:tc>
          <w:tcPr>
            <w:tcW w:w="4070" w:type="dxa"/>
          </w:tcPr>
          <w:p w14:paraId="3BD9DF69" w14:textId="77777777" w:rsidR="00F02E27" w:rsidRPr="006E2B56" w:rsidRDefault="00F02E27" w:rsidP="00A972F5">
            <w:pPr>
              <w:tabs>
                <w:tab w:val="left" w:pos="1636"/>
              </w:tabs>
              <w:rPr>
                <w:rFonts w:asciiTheme="majorHAnsi" w:hAnsiTheme="majorHAnsi" w:cs="Segoe UI Semilight"/>
                <w:bCs/>
                <w:color w:val="000000" w:themeColor="text1"/>
              </w:rPr>
            </w:pPr>
            <w:r w:rsidRPr="006E2B56">
              <w:rPr>
                <w:rFonts w:asciiTheme="majorHAnsi" w:hAnsiTheme="majorHAnsi" w:cs="Segoe UI Semilight"/>
                <w:bCs/>
                <w:color w:val="000000" w:themeColor="text1"/>
              </w:rPr>
              <w:t>Raudona</w:t>
            </w:r>
          </w:p>
        </w:tc>
      </w:tr>
      <w:tr w:rsidR="00F02E27" w:rsidRPr="00891A47" w14:paraId="13075EDC" w14:textId="77777777" w:rsidTr="00A972F5">
        <w:trPr>
          <w:trHeight w:val="373"/>
        </w:trPr>
        <w:tc>
          <w:tcPr>
            <w:tcW w:w="1442" w:type="dxa"/>
          </w:tcPr>
          <w:p w14:paraId="696EC3D9" w14:textId="77777777" w:rsidR="00F02E27" w:rsidRPr="006E2B56" w:rsidRDefault="00F02E27" w:rsidP="00F02E27">
            <w:pPr>
              <w:pStyle w:val="Sraopastraipa"/>
              <w:numPr>
                <w:ilvl w:val="1"/>
                <w:numId w:val="6"/>
              </w:numPr>
              <w:spacing w:line="240" w:lineRule="auto"/>
              <w:rPr>
                <w:rFonts w:asciiTheme="majorHAnsi" w:hAnsiTheme="majorHAnsi" w:cs="Segoe UI Semilight"/>
                <w:b/>
                <w:bCs/>
              </w:rPr>
            </w:pPr>
          </w:p>
        </w:tc>
        <w:tc>
          <w:tcPr>
            <w:tcW w:w="4273" w:type="dxa"/>
            <w:gridSpan w:val="4"/>
          </w:tcPr>
          <w:p w14:paraId="595C53DE" w14:textId="77777777" w:rsidR="00F02E27" w:rsidRPr="006E2B56" w:rsidRDefault="00F02E27" w:rsidP="00A972F5">
            <w:pPr>
              <w:tabs>
                <w:tab w:val="left" w:pos="1636"/>
              </w:tabs>
              <w:rPr>
                <w:rFonts w:asciiTheme="majorHAnsi" w:hAnsiTheme="majorHAnsi" w:cs="Segoe UI Semilight"/>
                <w:bCs/>
                <w:color w:val="000000" w:themeColor="text1"/>
              </w:rPr>
            </w:pPr>
            <w:r w:rsidRPr="006E2B56">
              <w:rPr>
                <w:rFonts w:asciiTheme="majorHAnsi" w:hAnsiTheme="majorHAnsi" w:cs="Segoe UI Semilight"/>
                <w:bCs/>
                <w:color w:val="000000" w:themeColor="text1"/>
              </w:rPr>
              <w:t>Vamzdžių išoriniai skersmenys</w:t>
            </w:r>
          </w:p>
        </w:tc>
        <w:tc>
          <w:tcPr>
            <w:tcW w:w="4070" w:type="dxa"/>
          </w:tcPr>
          <w:p w14:paraId="460A450A" w14:textId="77777777" w:rsidR="00F02E27" w:rsidRPr="006E2B56" w:rsidRDefault="00F02E27" w:rsidP="00A972F5">
            <w:pPr>
              <w:tabs>
                <w:tab w:val="left" w:pos="1636"/>
              </w:tabs>
              <w:rPr>
                <w:rFonts w:asciiTheme="majorHAnsi" w:hAnsiTheme="majorHAnsi" w:cs="Segoe UI Semilight"/>
                <w:bCs/>
                <w:color w:val="000000" w:themeColor="text1"/>
              </w:rPr>
            </w:pPr>
            <w:r w:rsidRPr="006E2B56">
              <w:rPr>
                <w:rFonts w:asciiTheme="majorHAnsi" w:hAnsiTheme="majorHAnsi" w:cs="Segoe UI Semilight"/>
                <w:bCs/>
                <w:color w:val="000000" w:themeColor="text1"/>
              </w:rPr>
              <w:t>110 mm</w:t>
            </w:r>
          </w:p>
        </w:tc>
      </w:tr>
      <w:tr w:rsidR="00F02E27" w:rsidRPr="00891A47" w14:paraId="2EBDE087" w14:textId="77777777" w:rsidTr="00A972F5">
        <w:trPr>
          <w:trHeight w:val="373"/>
        </w:trPr>
        <w:tc>
          <w:tcPr>
            <w:tcW w:w="1442" w:type="dxa"/>
          </w:tcPr>
          <w:p w14:paraId="1CCEE9AD" w14:textId="77777777" w:rsidR="00F02E27" w:rsidRPr="006E2B56" w:rsidRDefault="00F02E27" w:rsidP="00F02E27">
            <w:pPr>
              <w:pStyle w:val="Sraopastraipa"/>
              <w:numPr>
                <w:ilvl w:val="1"/>
                <w:numId w:val="6"/>
              </w:numPr>
              <w:spacing w:line="240" w:lineRule="auto"/>
              <w:rPr>
                <w:rFonts w:asciiTheme="majorHAnsi" w:hAnsiTheme="majorHAnsi" w:cs="Segoe UI Semilight"/>
                <w:b/>
                <w:bCs/>
              </w:rPr>
            </w:pPr>
          </w:p>
        </w:tc>
        <w:tc>
          <w:tcPr>
            <w:tcW w:w="4273" w:type="dxa"/>
            <w:gridSpan w:val="4"/>
          </w:tcPr>
          <w:p w14:paraId="48E75DD3" w14:textId="77777777" w:rsidR="00F02E27" w:rsidRPr="006E2B56" w:rsidRDefault="00F02E27" w:rsidP="00A972F5">
            <w:pPr>
              <w:tabs>
                <w:tab w:val="left" w:pos="1636"/>
              </w:tabs>
              <w:rPr>
                <w:rFonts w:asciiTheme="majorHAnsi" w:hAnsiTheme="majorHAnsi" w:cs="Segoe UI Semilight"/>
                <w:bCs/>
                <w:color w:val="000000" w:themeColor="text1"/>
              </w:rPr>
            </w:pPr>
            <w:r w:rsidRPr="006E2B56">
              <w:rPr>
                <w:rFonts w:asciiTheme="majorHAnsi" w:hAnsiTheme="majorHAnsi" w:cs="Segoe UI Semilight"/>
                <w:bCs/>
                <w:color w:val="000000" w:themeColor="text1"/>
              </w:rPr>
              <w:t xml:space="preserve">Atsparumas gniuždymui (angl. </w:t>
            </w:r>
            <w:proofErr w:type="spellStart"/>
            <w:r w:rsidRPr="006E2B56">
              <w:rPr>
                <w:rFonts w:asciiTheme="majorHAnsi" w:hAnsiTheme="majorHAnsi" w:cs="Segoe UI Semilight"/>
                <w:bCs/>
                <w:color w:val="000000" w:themeColor="text1"/>
              </w:rPr>
              <w:t>Resistance</w:t>
            </w:r>
            <w:proofErr w:type="spellEnd"/>
            <w:r w:rsidRPr="006E2B56">
              <w:rPr>
                <w:rFonts w:asciiTheme="majorHAnsi" w:hAnsiTheme="majorHAnsi" w:cs="Segoe UI Semilight"/>
                <w:bCs/>
                <w:color w:val="000000" w:themeColor="text1"/>
              </w:rPr>
              <w:t xml:space="preserve"> to</w:t>
            </w:r>
          </w:p>
          <w:p w14:paraId="6F074888" w14:textId="77777777" w:rsidR="00F02E27" w:rsidRPr="006E2B56" w:rsidRDefault="00F02E27" w:rsidP="00A972F5">
            <w:pPr>
              <w:tabs>
                <w:tab w:val="left" w:pos="1636"/>
              </w:tabs>
              <w:rPr>
                <w:rFonts w:asciiTheme="majorHAnsi" w:hAnsiTheme="majorHAnsi" w:cs="Segoe UI Semilight"/>
                <w:bCs/>
                <w:color w:val="000000" w:themeColor="text1"/>
              </w:rPr>
            </w:pPr>
            <w:proofErr w:type="spellStart"/>
            <w:r w:rsidRPr="006E2B56">
              <w:rPr>
                <w:rFonts w:asciiTheme="majorHAnsi" w:hAnsiTheme="majorHAnsi" w:cs="Segoe UI Semilight"/>
                <w:bCs/>
                <w:color w:val="000000" w:themeColor="text1"/>
              </w:rPr>
              <w:t>compression</w:t>
            </w:r>
            <w:proofErr w:type="spellEnd"/>
            <w:r w:rsidRPr="006E2B56">
              <w:rPr>
                <w:rFonts w:asciiTheme="majorHAnsi" w:hAnsiTheme="majorHAnsi" w:cs="Segoe UI Semilight"/>
                <w:bCs/>
                <w:color w:val="000000" w:themeColor="text1"/>
              </w:rPr>
              <w:t>) pagal LST EN 61386-24 standartą.</w:t>
            </w:r>
          </w:p>
        </w:tc>
        <w:tc>
          <w:tcPr>
            <w:tcW w:w="4070" w:type="dxa"/>
          </w:tcPr>
          <w:p w14:paraId="0576844B" w14:textId="77777777" w:rsidR="00F02E27" w:rsidRPr="006E2B56" w:rsidRDefault="00F02E27" w:rsidP="00A972F5">
            <w:pPr>
              <w:tabs>
                <w:tab w:val="left" w:pos="1636"/>
              </w:tabs>
              <w:rPr>
                <w:rFonts w:asciiTheme="majorHAnsi" w:hAnsiTheme="majorHAnsi" w:cs="Segoe UI Semilight"/>
                <w:bCs/>
                <w:color w:val="000000" w:themeColor="text1"/>
              </w:rPr>
            </w:pPr>
            <w:r w:rsidRPr="006E2B56">
              <w:rPr>
                <w:rFonts w:asciiTheme="majorHAnsi" w:hAnsiTheme="majorHAnsi" w:cs="Segoe UI Semilight"/>
                <w:bCs/>
                <w:color w:val="000000" w:themeColor="text1"/>
              </w:rPr>
              <w:t>≥ 750 N;</w:t>
            </w:r>
          </w:p>
        </w:tc>
      </w:tr>
      <w:tr w:rsidR="00F02E27" w:rsidRPr="00891A47" w14:paraId="2F7FED84" w14:textId="77777777" w:rsidTr="00A972F5">
        <w:trPr>
          <w:trHeight w:val="373"/>
        </w:trPr>
        <w:tc>
          <w:tcPr>
            <w:tcW w:w="1442" w:type="dxa"/>
          </w:tcPr>
          <w:p w14:paraId="455B661F" w14:textId="77777777" w:rsidR="00F02E27" w:rsidRPr="006E2B56" w:rsidRDefault="00F02E27" w:rsidP="00F02E27">
            <w:pPr>
              <w:pStyle w:val="Sraopastraipa"/>
              <w:numPr>
                <w:ilvl w:val="1"/>
                <w:numId w:val="6"/>
              </w:numPr>
              <w:spacing w:line="240" w:lineRule="auto"/>
              <w:rPr>
                <w:rFonts w:asciiTheme="majorHAnsi" w:hAnsiTheme="majorHAnsi" w:cs="Segoe UI Semilight"/>
                <w:b/>
                <w:bCs/>
              </w:rPr>
            </w:pPr>
          </w:p>
        </w:tc>
        <w:tc>
          <w:tcPr>
            <w:tcW w:w="4273" w:type="dxa"/>
            <w:gridSpan w:val="4"/>
          </w:tcPr>
          <w:p w14:paraId="5E698D40" w14:textId="77777777" w:rsidR="00F02E27" w:rsidRPr="006E2B56" w:rsidRDefault="00F02E27" w:rsidP="00A972F5">
            <w:pPr>
              <w:tabs>
                <w:tab w:val="left" w:pos="1636"/>
              </w:tabs>
              <w:rPr>
                <w:rFonts w:asciiTheme="majorHAnsi" w:hAnsiTheme="majorHAnsi" w:cs="Segoe UI Semilight"/>
                <w:bCs/>
                <w:color w:val="000000" w:themeColor="text1"/>
              </w:rPr>
            </w:pPr>
            <w:r w:rsidRPr="006E2B56">
              <w:rPr>
                <w:rFonts w:asciiTheme="majorHAnsi" w:hAnsiTheme="majorHAnsi" w:cs="Segoe UI Semilight"/>
                <w:bCs/>
                <w:color w:val="000000" w:themeColor="text1"/>
              </w:rPr>
              <w:t xml:space="preserve">Atsparumas smūgiams (angl. </w:t>
            </w:r>
            <w:proofErr w:type="spellStart"/>
            <w:r w:rsidRPr="006E2B56">
              <w:rPr>
                <w:rFonts w:asciiTheme="majorHAnsi" w:hAnsiTheme="majorHAnsi" w:cs="Segoe UI Semilight"/>
                <w:bCs/>
                <w:color w:val="000000" w:themeColor="text1"/>
              </w:rPr>
              <w:t>Resistance</w:t>
            </w:r>
            <w:proofErr w:type="spellEnd"/>
            <w:r w:rsidRPr="006E2B56">
              <w:rPr>
                <w:rFonts w:asciiTheme="majorHAnsi" w:hAnsiTheme="majorHAnsi" w:cs="Segoe UI Semilight"/>
                <w:bCs/>
                <w:color w:val="000000" w:themeColor="text1"/>
              </w:rPr>
              <w:t xml:space="preserve"> to</w:t>
            </w:r>
          </w:p>
          <w:p w14:paraId="125CAFDD" w14:textId="77777777" w:rsidR="00F02E27" w:rsidRPr="006E2B56" w:rsidRDefault="00F02E27" w:rsidP="00A972F5">
            <w:pPr>
              <w:tabs>
                <w:tab w:val="left" w:pos="1636"/>
              </w:tabs>
              <w:rPr>
                <w:rFonts w:asciiTheme="majorHAnsi" w:hAnsiTheme="majorHAnsi" w:cs="Segoe UI Semilight"/>
                <w:bCs/>
                <w:color w:val="000000" w:themeColor="text1"/>
              </w:rPr>
            </w:pPr>
            <w:proofErr w:type="spellStart"/>
            <w:r w:rsidRPr="006E2B56">
              <w:rPr>
                <w:rFonts w:asciiTheme="majorHAnsi" w:hAnsiTheme="majorHAnsi" w:cs="Segoe UI Semilight"/>
                <w:bCs/>
                <w:color w:val="000000" w:themeColor="text1"/>
              </w:rPr>
              <w:t>impact</w:t>
            </w:r>
            <w:proofErr w:type="spellEnd"/>
            <w:r w:rsidRPr="006E2B56">
              <w:rPr>
                <w:rFonts w:asciiTheme="majorHAnsi" w:hAnsiTheme="majorHAnsi" w:cs="Segoe UI Semilight"/>
                <w:bCs/>
                <w:color w:val="000000" w:themeColor="text1"/>
              </w:rPr>
              <w:t>) pagal LST EN 61386-24 standartą.</w:t>
            </w:r>
          </w:p>
        </w:tc>
        <w:tc>
          <w:tcPr>
            <w:tcW w:w="4070" w:type="dxa"/>
          </w:tcPr>
          <w:p w14:paraId="08D35C13" w14:textId="77777777" w:rsidR="00F02E27" w:rsidRPr="006E2B56" w:rsidRDefault="00F02E27" w:rsidP="00A972F5">
            <w:pPr>
              <w:tabs>
                <w:tab w:val="left" w:pos="1636"/>
              </w:tabs>
              <w:rPr>
                <w:rFonts w:asciiTheme="majorHAnsi" w:hAnsiTheme="majorHAnsi" w:cs="Segoe UI Semilight"/>
                <w:color w:val="000000" w:themeColor="text1"/>
              </w:rPr>
            </w:pPr>
            <w:r w:rsidRPr="006E2B56">
              <w:rPr>
                <w:rFonts w:asciiTheme="majorHAnsi" w:hAnsiTheme="majorHAnsi" w:cs="Segoe UI Semilight"/>
                <w:color w:val="000000" w:themeColor="text1"/>
              </w:rPr>
              <w:t xml:space="preserve">Normalus (angl. </w:t>
            </w:r>
            <w:proofErr w:type="spellStart"/>
            <w:r w:rsidRPr="006E2B56">
              <w:rPr>
                <w:rFonts w:asciiTheme="majorHAnsi" w:hAnsiTheme="majorHAnsi" w:cs="Segoe UI Semilight"/>
                <w:color w:val="000000" w:themeColor="text1"/>
              </w:rPr>
              <w:t>Nnormal</w:t>
            </w:r>
            <w:proofErr w:type="spellEnd"/>
            <w:r w:rsidRPr="006E2B56">
              <w:rPr>
                <w:rFonts w:asciiTheme="majorHAnsi" w:hAnsiTheme="majorHAnsi" w:cs="Segoe UI Semilight"/>
                <w:color w:val="000000" w:themeColor="text1"/>
              </w:rPr>
              <w:t>)</w:t>
            </w:r>
          </w:p>
        </w:tc>
      </w:tr>
      <w:tr w:rsidR="00F02E27" w:rsidRPr="00891A47" w14:paraId="423E3D5F" w14:textId="77777777" w:rsidTr="00A972F5">
        <w:trPr>
          <w:trHeight w:val="373"/>
        </w:trPr>
        <w:tc>
          <w:tcPr>
            <w:tcW w:w="1442" w:type="dxa"/>
          </w:tcPr>
          <w:p w14:paraId="59C7A5A9" w14:textId="77777777" w:rsidR="00F02E27" w:rsidRPr="006E2B56" w:rsidRDefault="00F02E27" w:rsidP="00F02E27">
            <w:pPr>
              <w:pStyle w:val="Sraopastraipa"/>
              <w:numPr>
                <w:ilvl w:val="1"/>
                <w:numId w:val="6"/>
              </w:numPr>
              <w:spacing w:line="240" w:lineRule="auto"/>
              <w:rPr>
                <w:rFonts w:asciiTheme="majorHAnsi" w:hAnsiTheme="majorHAnsi" w:cs="Segoe UI Semilight"/>
                <w:b/>
                <w:bCs/>
              </w:rPr>
            </w:pPr>
          </w:p>
        </w:tc>
        <w:tc>
          <w:tcPr>
            <w:tcW w:w="4273" w:type="dxa"/>
            <w:gridSpan w:val="4"/>
          </w:tcPr>
          <w:p w14:paraId="5B2B33E3" w14:textId="77777777" w:rsidR="00F02E27" w:rsidRPr="006E2B56" w:rsidRDefault="00F02E27" w:rsidP="00A972F5">
            <w:pPr>
              <w:tabs>
                <w:tab w:val="left" w:pos="1636"/>
              </w:tabs>
              <w:rPr>
                <w:rFonts w:asciiTheme="majorHAnsi" w:hAnsiTheme="majorHAnsi" w:cs="Segoe UI Semilight"/>
                <w:bCs/>
                <w:color w:val="000000" w:themeColor="text1"/>
              </w:rPr>
            </w:pPr>
            <w:r w:rsidRPr="006E2B56">
              <w:rPr>
                <w:rFonts w:asciiTheme="majorHAnsi" w:hAnsiTheme="majorHAnsi" w:cs="Segoe UI Semilight"/>
                <w:bCs/>
                <w:color w:val="000000" w:themeColor="text1"/>
              </w:rPr>
              <w:t>Kabelio apsauginio vamzdžio lenkimas</w:t>
            </w:r>
          </w:p>
          <w:p w14:paraId="23727018" w14:textId="77777777" w:rsidR="00F02E27" w:rsidRPr="006E2B56" w:rsidRDefault="00F02E27" w:rsidP="00A972F5">
            <w:pPr>
              <w:tabs>
                <w:tab w:val="left" w:pos="1636"/>
              </w:tabs>
              <w:rPr>
                <w:rFonts w:asciiTheme="majorHAnsi" w:hAnsiTheme="majorHAnsi" w:cs="Segoe UI Semilight"/>
                <w:bCs/>
                <w:color w:val="000000" w:themeColor="text1"/>
              </w:rPr>
            </w:pPr>
            <w:r w:rsidRPr="006E2B56">
              <w:rPr>
                <w:rFonts w:asciiTheme="majorHAnsi" w:hAnsiTheme="majorHAnsi" w:cs="Segoe UI Semilight"/>
                <w:bCs/>
                <w:color w:val="000000" w:themeColor="text1"/>
              </w:rPr>
              <w:t>Posūkiuose</w:t>
            </w:r>
          </w:p>
        </w:tc>
        <w:tc>
          <w:tcPr>
            <w:tcW w:w="4070" w:type="dxa"/>
          </w:tcPr>
          <w:p w14:paraId="78432062" w14:textId="77777777" w:rsidR="00F02E27" w:rsidRPr="006E2B56" w:rsidRDefault="00F02E27" w:rsidP="00A972F5">
            <w:pPr>
              <w:tabs>
                <w:tab w:val="left" w:pos="1636"/>
              </w:tabs>
              <w:rPr>
                <w:rFonts w:asciiTheme="majorHAnsi" w:hAnsiTheme="majorHAnsi" w:cs="Segoe UI Semilight"/>
                <w:color w:val="000000" w:themeColor="text1"/>
              </w:rPr>
            </w:pPr>
            <w:r w:rsidRPr="006E2B56">
              <w:rPr>
                <w:rFonts w:asciiTheme="majorHAnsi" w:hAnsiTheme="majorHAnsi" w:cs="Segoe UI Semilight"/>
                <w:color w:val="000000" w:themeColor="text1"/>
              </w:rPr>
              <w:t>Posūkiuose ir užvedimuose į elektrinius objektus naudoti specialias alkūnes arba lankstų (≥ 450 N atsparumo gniuždymui) apsauginį vamzdį.</w:t>
            </w:r>
          </w:p>
        </w:tc>
      </w:tr>
      <w:tr w:rsidR="00F02E27" w:rsidRPr="00891A47" w14:paraId="1CCCB362" w14:textId="77777777" w:rsidTr="00A972F5">
        <w:trPr>
          <w:trHeight w:val="373"/>
        </w:trPr>
        <w:tc>
          <w:tcPr>
            <w:tcW w:w="1442" w:type="dxa"/>
          </w:tcPr>
          <w:p w14:paraId="68C54365" w14:textId="77777777" w:rsidR="00F02E27" w:rsidRPr="006E2B56" w:rsidRDefault="00F02E27" w:rsidP="00F02E27">
            <w:pPr>
              <w:pStyle w:val="Sraopastraipa"/>
              <w:numPr>
                <w:ilvl w:val="1"/>
                <w:numId w:val="6"/>
              </w:numPr>
              <w:spacing w:line="240" w:lineRule="auto"/>
              <w:rPr>
                <w:rFonts w:asciiTheme="majorHAnsi" w:hAnsiTheme="majorHAnsi" w:cs="Segoe UI Semilight"/>
                <w:b/>
                <w:bCs/>
              </w:rPr>
            </w:pPr>
          </w:p>
        </w:tc>
        <w:tc>
          <w:tcPr>
            <w:tcW w:w="4273" w:type="dxa"/>
            <w:gridSpan w:val="4"/>
          </w:tcPr>
          <w:p w14:paraId="72B76A61" w14:textId="77777777" w:rsidR="00F02E27" w:rsidRPr="006E2B56" w:rsidRDefault="00F02E27" w:rsidP="00A972F5">
            <w:pPr>
              <w:tabs>
                <w:tab w:val="left" w:pos="1636"/>
              </w:tabs>
              <w:rPr>
                <w:rFonts w:asciiTheme="majorHAnsi" w:hAnsiTheme="majorHAnsi" w:cs="Segoe UI Semilight"/>
                <w:bCs/>
                <w:color w:val="000000" w:themeColor="text1"/>
              </w:rPr>
            </w:pPr>
            <w:r w:rsidRPr="006E2B56">
              <w:rPr>
                <w:rFonts w:asciiTheme="majorHAnsi" w:hAnsiTheme="majorHAnsi" w:cs="Segoe UI Semilight"/>
                <w:bCs/>
                <w:color w:val="000000" w:themeColor="text1"/>
              </w:rPr>
              <w:t>Darbo temperatūra</w:t>
            </w:r>
          </w:p>
        </w:tc>
        <w:tc>
          <w:tcPr>
            <w:tcW w:w="4070" w:type="dxa"/>
          </w:tcPr>
          <w:p w14:paraId="017912A3" w14:textId="77777777" w:rsidR="00F02E27" w:rsidRPr="006E2B56" w:rsidRDefault="00F02E27" w:rsidP="00A972F5">
            <w:pPr>
              <w:tabs>
                <w:tab w:val="left" w:pos="1636"/>
              </w:tabs>
              <w:rPr>
                <w:rFonts w:asciiTheme="majorHAnsi" w:hAnsiTheme="majorHAnsi" w:cs="Segoe UI Semilight"/>
                <w:bCs/>
                <w:color w:val="000000" w:themeColor="text1"/>
              </w:rPr>
            </w:pPr>
            <w:r w:rsidRPr="006E2B56">
              <w:rPr>
                <w:rFonts w:asciiTheme="majorHAnsi" w:hAnsiTheme="majorHAnsi" w:cs="Segoe UI Semilight"/>
                <w:bCs/>
                <w:color w:val="000000" w:themeColor="text1"/>
              </w:rPr>
              <w:t>-20 + 60° C</w:t>
            </w:r>
          </w:p>
        </w:tc>
      </w:tr>
      <w:tr w:rsidR="00F02E27" w:rsidRPr="00891A47" w14:paraId="62D74507" w14:textId="77777777" w:rsidTr="00A972F5">
        <w:trPr>
          <w:trHeight w:val="373"/>
        </w:trPr>
        <w:tc>
          <w:tcPr>
            <w:tcW w:w="1442" w:type="dxa"/>
          </w:tcPr>
          <w:p w14:paraId="740A8AF8" w14:textId="77777777" w:rsidR="00F02E27" w:rsidRPr="006E2B56" w:rsidRDefault="00F02E27" w:rsidP="00F02E27">
            <w:pPr>
              <w:pStyle w:val="Sraopastraipa"/>
              <w:numPr>
                <w:ilvl w:val="1"/>
                <w:numId w:val="6"/>
              </w:numPr>
              <w:spacing w:line="240" w:lineRule="auto"/>
              <w:rPr>
                <w:rFonts w:asciiTheme="majorHAnsi" w:hAnsiTheme="majorHAnsi" w:cs="Segoe UI Semilight"/>
                <w:b/>
                <w:bCs/>
              </w:rPr>
            </w:pPr>
          </w:p>
        </w:tc>
        <w:tc>
          <w:tcPr>
            <w:tcW w:w="4273" w:type="dxa"/>
            <w:gridSpan w:val="4"/>
          </w:tcPr>
          <w:p w14:paraId="538245AA" w14:textId="77777777" w:rsidR="00F02E27" w:rsidRPr="006E2B56" w:rsidRDefault="00F02E27" w:rsidP="00A972F5">
            <w:pPr>
              <w:tabs>
                <w:tab w:val="left" w:pos="1636"/>
              </w:tabs>
              <w:rPr>
                <w:rFonts w:asciiTheme="majorHAnsi" w:hAnsiTheme="majorHAnsi" w:cs="Segoe UI Semilight"/>
                <w:bCs/>
                <w:color w:val="000000" w:themeColor="text1"/>
              </w:rPr>
            </w:pPr>
            <w:r w:rsidRPr="006E2B56">
              <w:rPr>
                <w:rFonts w:asciiTheme="majorHAnsi" w:hAnsiTheme="majorHAnsi" w:cs="Segoe UI Semilight"/>
                <w:bCs/>
                <w:color w:val="000000" w:themeColor="text1"/>
              </w:rPr>
              <w:t>Tarnavimo laikas</w:t>
            </w:r>
          </w:p>
        </w:tc>
        <w:tc>
          <w:tcPr>
            <w:tcW w:w="4070" w:type="dxa"/>
          </w:tcPr>
          <w:p w14:paraId="47B76CD7" w14:textId="77777777" w:rsidR="00F02E27" w:rsidRPr="006E2B56" w:rsidRDefault="00F02E27" w:rsidP="00A972F5">
            <w:pPr>
              <w:tabs>
                <w:tab w:val="left" w:pos="1636"/>
              </w:tabs>
              <w:rPr>
                <w:rFonts w:asciiTheme="majorHAnsi" w:hAnsiTheme="majorHAnsi" w:cs="Segoe UI Semilight"/>
                <w:bCs/>
                <w:color w:val="000000" w:themeColor="text1"/>
              </w:rPr>
            </w:pPr>
            <w:r w:rsidRPr="006E2B56">
              <w:rPr>
                <w:rFonts w:asciiTheme="majorHAnsi" w:hAnsiTheme="majorHAnsi" w:cs="Segoe UI Semilight"/>
                <w:bCs/>
                <w:color w:val="000000" w:themeColor="text1"/>
              </w:rPr>
              <w:t>≥ 40 metai</w:t>
            </w:r>
          </w:p>
        </w:tc>
      </w:tr>
      <w:tr w:rsidR="00F02E27" w:rsidRPr="00891A47" w14:paraId="44F8F219" w14:textId="77777777" w:rsidTr="00A972F5">
        <w:trPr>
          <w:trHeight w:val="373"/>
        </w:trPr>
        <w:tc>
          <w:tcPr>
            <w:tcW w:w="1442" w:type="dxa"/>
          </w:tcPr>
          <w:p w14:paraId="777FFDF9" w14:textId="77777777" w:rsidR="00F02E27" w:rsidRPr="006E2B56" w:rsidRDefault="00F02E27" w:rsidP="00F02E27">
            <w:pPr>
              <w:pStyle w:val="Sraopastraipa"/>
              <w:numPr>
                <w:ilvl w:val="1"/>
                <w:numId w:val="6"/>
              </w:numPr>
              <w:spacing w:line="240" w:lineRule="auto"/>
              <w:rPr>
                <w:rFonts w:asciiTheme="majorHAnsi" w:hAnsiTheme="majorHAnsi" w:cs="Segoe UI Semilight"/>
                <w:b/>
                <w:bCs/>
              </w:rPr>
            </w:pPr>
          </w:p>
        </w:tc>
        <w:tc>
          <w:tcPr>
            <w:tcW w:w="4273" w:type="dxa"/>
            <w:gridSpan w:val="4"/>
          </w:tcPr>
          <w:p w14:paraId="043F30E6" w14:textId="77777777" w:rsidR="00F02E27" w:rsidRPr="006E2B56" w:rsidRDefault="00F02E27" w:rsidP="00A972F5">
            <w:pPr>
              <w:tabs>
                <w:tab w:val="left" w:pos="1636"/>
              </w:tabs>
              <w:rPr>
                <w:rFonts w:asciiTheme="majorHAnsi" w:hAnsiTheme="majorHAnsi" w:cs="Segoe UI Semilight"/>
                <w:bCs/>
                <w:color w:val="000000" w:themeColor="text1"/>
              </w:rPr>
            </w:pPr>
            <w:r w:rsidRPr="006E2B56">
              <w:rPr>
                <w:rFonts w:asciiTheme="majorHAnsi" w:hAnsiTheme="majorHAnsi" w:cs="Segoe UI Semilight"/>
                <w:bCs/>
                <w:color w:val="000000" w:themeColor="text1"/>
              </w:rPr>
              <w:t>Garantinis laikas</w:t>
            </w:r>
          </w:p>
        </w:tc>
        <w:tc>
          <w:tcPr>
            <w:tcW w:w="4070" w:type="dxa"/>
          </w:tcPr>
          <w:p w14:paraId="0743895A" w14:textId="77777777" w:rsidR="00F02E27" w:rsidRPr="006E2B56" w:rsidRDefault="00F02E27" w:rsidP="00A972F5">
            <w:pPr>
              <w:tabs>
                <w:tab w:val="left" w:pos="1636"/>
              </w:tabs>
              <w:rPr>
                <w:rFonts w:asciiTheme="majorHAnsi" w:hAnsiTheme="majorHAnsi" w:cs="Segoe UI Semilight"/>
                <w:bCs/>
                <w:color w:val="000000" w:themeColor="text1"/>
              </w:rPr>
            </w:pPr>
            <w:r w:rsidRPr="006E2B56">
              <w:rPr>
                <w:rFonts w:asciiTheme="majorHAnsi" w:hAnsiTheme="majorHAnsi" w:cs="Segoe UI Semilight"/>
                <w:bCs/>
                <w:color w:val="000000" w:themeColor="text1"/>
              </w:rPr>
              <w:t>≥ 5 metai</w:t>
            </w:r>
          </w:p>
        </w:tc>
      </w:tr>
      <w:tr w:rsidR="00F02E27" w:rsidRPr="00891A47" w14:paraId="4A9F8D25" w14:textId="77777777" w:rsidTr="00A972F5">
        <w:trPr>
          <w:trHeight w:val="373"/>
        </w:trPr>
        <w:tc>
          <w:tcPr>
            <w:tcW w:w="1442" w:type="dxa"/>
          </w:tcPr>
          <w:p w14:paraId="1D6C8FF6" w14:textId="77777777" w:rsidR="00F02E27" w:rsidRPr="00925AD6" w:rsidRDefault="00F02E27" w:rsidP="00F02E27">
            <w:pPr>
              <w:pStyle w:val="Sraopastraipa"/>
              <w:numPr>
                <w:ilvl w:val="0"/>
                <w:numId w:val="6"/>
              </w:numPr>
              <w:spacing w:line="240" w:lineRule="auto"/>
              <w:rPr>
                <w:rFonts w:asciiTheme="majorHAnsi" w:hAnsiTheme="majorHAnsi" w:cs="Segoe UI Semilight"/>
                <w:b/>
                <w:bCs/>
              </w:rPr>
            </w:pPr>
          </w:p>
        </w:tc>
        <w:tc>
          <w:tcPr>
            <w:tcW w:w="8343" w:type="dxa"/>
            <w:gridSpan w:val="5"/>
          </w:tcPr>
          <w:p w14:paraId="68DB92E7" w14:textId="77777777" w:rsidR="00F02E27" w:rsidRPr="00925AD6" w:rsidRDefault="00F02E27" w:rsidP="00A972F5">
            <w:pPr>
              <w:tabs>
                <w:tab w:val="left" w:pos="1636"/>
              </w:tabs>
              <w:jc w:val="center"/>
              <w:rPr>
                <w:rFonts w:asciiTheme="majorHAnsi" w:hAnsiTheme="majorHAnsi" w:cs="Segoe UI Semilight"/>
                <w:bCs/>
                <w:color w:val="000000" w:themeColor="text1"/>
              </w:rPr>
            </w:pPr>
            <w:r w:rsidRPr="00925AD6">
              <w:rPr>
                <w:rFonts w:asciiTheme="majorHAnsi" w:hAnsiTheme="majorHAnsi" w:cs="Segoe UI Semilight"/>
                <w:b/>
                <w:color w:val="000000" w:themeColor="text1"/>
              </w:rPr>
              <w:t>ELEKTROS SKYDO KURIS MONTUOJAMAS LAUKE REIKALAVIMAI</w:t>
            </w:r>
          </w:p>
        </w:tc>
      </w:tr>
      <w:tr w:rsidR="00F02E27" w:rsidRPr="00891A47" w14:paraId="72822C2A" w14:textId="77777777" w:rsidTr="00A972F5">
        <w:trPr>
          <w:trHeight w:val="373"/>
        </w:trPr>
        <w:tc>
          <w:tcPr>
            <w:tcW w:w="1442" w:type="dxa"/>
          </w:tcPr>
          <w:p w14:paraId="65F6AD7D" w14:textId="77777777" w:rsidR="00F02E27" w:rsidRPr="00925AD6" w:rsidRDefault="00F02E27" w:rsidP="00F02E27">
            <w:pPr>
              <w:pStyle w:val="Sraopastraipa"/>
              <w:numPr>
                <w:ilvl w:val="1"/>
                <w:numId w:val="6"/>
              </w:numPr>
              <w:spacing w:line="240" w:lineRule="auto"/>
              <w:rPr>
                <w:rFonts w:asciiTheme="majorHAnsi" w:hAnsiTheme="majorHAnsi" w:cs="Segoe UI Semilight"/>
                <w:b/>
                <w:bCs/>
              </w:rPr>
            </w:pPr>
          </w:p>
        </w:tc>
        <w:tc>
          <w:tcPr>
            <w:tcW w:w="4273" w:type="dxa"/>
            <w:gridSpan w:val="4"/>
          </w:tcPr>
          <w:p w14:paraId="436A8793" w14:textId="77777777" w:rsidR="00F02E27" w:rsidRPr="00925AD6" w:rsidRDefault="00F02E27" w:rsidP="00A972F5">
            <w:pPr>
              <w:tabs>
                <w:tab w:val="left" w:pos="1636"/>
              </w:tabs>
              <w:rPr>
                <w:rFonts w:asciiTheme="majorHAnsi" w:hAnsiTheme="majorHAnsi" w:cs="Segoe UI Semilight"/>
                <w:bCs/>
                <w:color w:val="000000" w:themeColor="text1"/>
              </w:rPr>
            </w:pPr>
            <w:r w:rsidRPr="00925AD6">
              <w:rPr>
                <w:rFonts w:asciiTheme="majorHAnsi" w:hAnsiTheme="majorHAnsi" w:cs="Segoe UI Semilight"/>
                <w:bCs/>
                <w:color w:val="000000" w:themeColor="text1"/>
              </w:rPr>
              <w:t>Pagrindas (pamatas)</w:t>
            </w:r>
          </w:p>
        </w:tc>
        <w:tc>
          <w:tcPr>
            <w:tcW w:w="4070" w:type="dxa"/>
          </w:tcPr>
          <w:p w14:paraId="68DFF335" w14:textId="77777777" w:rsidR="00F02E27" w:rsidRPr="00925AD6" w:rsidRDefault="00F02E27" w:rsidP="00A972F5">
            <w:pPr>
              <w:tabs>
                <w:tab w:val="left" w:pos="1636"/>
              </w:tabs>
              <w:rPr>
                <w:rFonts w:asciiTheme="majorHAnsi" w:hAnsiTheme="majorHAnsi" w:cs="Segoe UI Semilight"/>
                <w:bCs/>
                <w:color w:val="000000" w:themeColor="text1"/>
              </w:rPr>
            </w:pPr>
            <w:r w:rsidRPr="00925AD6">
              <w:rPr>
                <w:rFonts w:asciiTheme="majorHAnsi" w:hAnsiTheme="majorHAnsi" w:cs="Segoe UI Semilight"/>
                <w:bCs/>
                <w:color w:val="000000" w:themeColor="text1"/>
              </w:rPr>
              <w:t>Karštai cinkuoti plieno lakštai, ne plonesni nei 2,5 mm;</w:t>
            </w:r>
          </w:p>
        </w:tc>
      </w:tr>
      <w:tr w:rsidR="00F02E27" w:rsidRPr="00891A47" w14:paraId="3AFBE912" w14:textId="77777777" w:rsidTr="00A972F5">
        <w:trPr>
          <w:trHeight w:val="373"/>
        </w:trPr>
        <w:tc>
          <w:tcPr>
            <w:tcW w:w="1442" w:type="dxa"/>
          </w:tcPr>
          <w:p w14:paraId="06E54764" w14:textId="77777777" w:rsidR="00F02E27" w:rsidRPr="00925AD6" w:rsidRDefault="00F02E27" w:rsidP="00F02E27">
            <w:pPr>
              <w:pStyle w:val="Sraopastraipa"/>
              <w:numPr>
                <w:ilvl w:val="1"/>
                <w:numId w:val="6"/>
              </w:numPr>
              <w:spacing w:line="240" w:lineRule="auto"/>
              <w:rPr>
                <w:rFonts w:asciiTheme="majorHAnsi" w:hAnsiTheme="majorHAnsi" w:cs="Segoe UI Semilight"/>
                <w:b/>
                <w:bCs/>
              </w:rPr>
            </w:pPr>
          </w:p>
        </w:tc>
        <w:tc>
          <w:tcPr>
            <w:tcW w:w="4273" w:type="dxa"/>
            <w:gridSpan w:val="4"/>
          </w:tcPr>
          <w:p w14:paraId="24F06BD2" w14:textId="77777777" w:rsidR="00F02E27" w:rsidRPr="00925AD6" w:rsidRDefault="00F02E27" w:rsidP="00A972F5">
            <w:pPr>
              <w:tabs>
                <w:tab w:val="left" w:pos="1636"/>
              </w:tabs>
              <w:rPr>
                <w:rFonts w:asciiTheme="majorHAnsi" w:hAnsiTheme="majorHAnsi" w:cs="Segoe UI Semilight"/>
                <w:bCs/>
                <w:color w:val="000000" w:themeColor="text1"/>
              </w:rPr>
            </w:pPr>
            <w:r w:rsidRPr="00925AD6">
              <w:rPr>
                <w:rFonts w:asciiTheme="majorHAnsi" w:hAnsiTheme="majorHAnsi" w:cs="Segoe UI Semilight"/>
                <w:bCs/>
                <w:color w:val="000000" w:themeColor="text1"/>
              </w:rPr>
              <w:t>Pagrindas ir kitos detalės, susisiekiančios su gruntu</w:t>
            </w:r>
          </w:p>
        </w:tc>
        <w:tc>
          <w:tcPr>
            <w:tcW w:w="4070" w:type="dxa"/>
          </w:tcPr>
          <w:p w14:paraId="36651C60" w14:textId="77777777" w:rsidR="00F02E27" w:rsidRPr="00925AD6" w:rsidRDefault="00F02E27" w:rsidP="00A972F5">
            <w:pPr>
              <w:tabs>
                <w:tab w:val="left" w:pos="1636"/>
              </w:tabs>
              <w:rPr>
                <w:rFonts w:asciiTheme="majorHAnsi" w:hAnsiTheme="majorHAnsi" w:cs="Segoe UI Semilight"/>
                <w:bCs/>
                <w:color w:val="000000" w:themeColor="text1"/>
              </w:rPr>
            </w:pPr>
            <w:r w:rsidRPr="00925AD6">
              <w:rPr>
                <w:rFonts w:asciiTheme="majorHAnsi" w:hAnsiTheme="majorHAnsi" w:cs="Segoe UI Semilight"/>
                <w:bCs/>
                <w:color w:val="000000" w:themeColor="text1"/>
              </w:rPr>
              <w:t xml:space="preserve">Padengiamos ≥ 70 </w:t>
            </w:r>
            <w:proofErr w:type="spellStart"/>
            <w:r w:rsidRPr="00925AD6">
              <w:rPr>
                <w:rFonts w:asciiTheme="majorHAnsi" w:hAnsiTheme="majorHAnsi" w:cs="Segoe UI Semilight"/>
                <w:bCs/>
                <w:color w:val="000000" w:themeColor="text1"/>
              </w:rPr>
              <w:t>μm</w:t>
            </w:r>
            <w:proofErr w:type="spellEnd"/>
            <w:r w:rsidRPr="00925AD6">
              <w:rPr>
                <w:rFonts w:asciiTheme="majorHAnsi" w:hAnsiTheme="majorHAnsi" w:cs="Segoe UI Semilight"/>
                <w:bCs/>
                <w:color w:val="000000" w:themeColor="text1"/>
              </w:rPr>
              <w:t xml:space="preserve"> </w:t>
            </w:r>
            <w:proofErr w:type="spellStart"/>
            <w:r w:rsidRPr="00925AD6">
              <w:rPr>
                <w:rFonts w:asciiTheme="majorHAnsi" w:hAnsiTheme="majorHAnsi" w:cs="Segoe UI Semilight"/>
                <w:bCs/>
                <w:color w:val="000000" w:themeColor="text1"/>
              </w:rPr>
              <w:t>lydaline</w:t>
            </w:r>
            <w:proofErr w:type="spellEnd"/>
            <w:r w:rsidRPr="00925AD6">
              <w:rPr>
                <w:rFonts w:asciiTheme="majorHAnsi" w:hAnsiTheme="majorHAnsi" w:cs="Segoe UI Semilight"/>
                <w:bCs/>
                <w:color w:val="000000" w:themeColor="text1"/>
              </w:rPr>
              <w:t xml:space="preserve"> cinko danga pagal LST ISO 1461 </w:t>
            </w:r>
          </w:p>
          <w:p w14:paraId="5FFE547B" w14:textId="77777777" w:rsidR="00F02E27" w:rsidRPr="00925AD6" w:rsidRDefault="00F02E27" w:rsidP="00A972F5">
            <w:pPr>
              <w:tabs>
                <w:tab w:val="left" w:pos="1636"/>
              </w:tabs>
              <w:rPr>
                <w:rFonts w:asciiTheme="majorHAnsi" w:hAnsiTheme="majorHAnsi" w:cs="Segoe UI Semilight"/>
                <w:bCs/>
                <w:color w:val="000000" w:themeColor="text1"/>
              </w:rPr>
            </w:pPr>
            <w:r w:rsidRPr="00925AD6">
              <w:rPr>
                <w:rFonts w:asciiTheme="majorHAnsi" w:hAnsiTheme="majorHAnsi" w:cs="Segoe UI Semilight"/>
                <w:bCs/>
                <w:color w:val="000000" w:themeColor="text1"/>
              </w:rPr>
              <w:t>Plieno lakštai ne plonesni kaip 2,5 mm.</w:t>
            </w:r>
          </w:p>
        </w:tc>
      </w:tr>
      <w:tr w:rsidR="00F02E27" w:rsidRPr="00891A47" w14:paraId="5856796C" w14:textId="77777777" w:rsidTr="00A972F5">
        <w:trPr>
          <w:trHeight w:val="373"/>
        </w:trPr>
        <w:tc>
          <w:tcPr>
            <w:tcW w:w="1442" w:type="dxa"/>
          </w:tcPr>
          <w:p w14:paraId="6D293113" w14:textId="77777777" w:rsidR="00F02E27" w:rsidRPr="00925AD6" w:rsidRDefault="00F02E27" w:rsidP="00F02E27">
            <w:pPr>
              <w:pStyle w:val="Sraopastraipa"/>
              <w:numPr>
                <w:ilvl w:val="1"/>
                <w:numId w:val="6"/>
              </w:numPr>
              <w:spacing w:line="240" w:lineRule="auto"/>
              <w:rPr>
                <w:rFonts w:asciiTheme="majorHAnsi" w:hAnsiTheme="majorHAnsi" w:cs="Segoe UI Semilight"/>
                <w:b/>
                <w:bCs/>
              </w:rPr>
            </w:pPr>
          </w:p>
        </w:tc>
        <w:tc>
          <w:tcPr>
            <w:tcW w:w="4273" w:type="dxa"/>
            <w:gridSpan w:val="4"/>
          </w:tcPr>
          <w:p w14:paraId="604CA86D" w14:textId="77777777" w:rsidR="00F02E27" w:rsidRPr="00925AD6" w:rsidRDefault="00F02E27" w:rsidP="00A972F5">
            <w:pPr>
              <w:tabs>
                <w:tab w:val="left" w:pos="1636"/>
              </w:tabs>
              <w:rPr>
                <w:rFonts w:asciiTheme="majorHAnsi" w:hAnsiTheme="majorHAnsi" w:cs="Segoe UI Semilight"/>
                <w:bCs/>
                <w:color w:val="000000" w:themeColor="text1"/>
              </w:rPr>
            </w:pPr>
            <w:r w:rsidRPr="00925AD6">
              <w:rPr>
                <w:rFonts w:asciiTheme="majorHAnsi" w:hAnsiTheme="majorHAnsi" w:cs="Segoe UI Semilight"/>
                <w:bCs/>
                <w:color w:val="000000" w:themeColor="text1"/>
              </w:rPr>
              <w:t>Metalinis korpusas (durelės, stogelis)</w:t>
            </w:r>
          </w:p>
        </w:tc>
        <w:tc>
          <w:tcPr>
            <w:tcW w:w="4070" w:type="dxa"/>
          </w:tcPr>
          <w:p w14:paraId="77E6479E" w14:textId="77777777" w:rsidR="00F02E27" w:rsidRPr="00925AD6" w:rsidRDefault="00F02E27" w:rsidP="00A972F5">
            <w:pPr>
              <w:tabs>
                <w:tab w:val="left" w:pos="1636"/>
              </w:tabs>
              <w:rPr>
                <w:rFonts w:asciiTheme="majorHAnsi" w:hAnsiTheme="majorHAnsi" w:cs="Segoe UI Semilight"/>
                <w:bCs/>
                <w:color w:val="000000" w:themeColor="text1"/>
              </w:rPr>
            </w:pPr>
            <w:r w:rsidRPr="00925AD6">
              <w:rPr>
                <w:rFonts w:asciiTheme="majorHAnsi" w:hAnsiTheme="majorHAnsi" w:cs="Segoe UI Semilight"/>
                <w:bCs/>
                <w:color w:val="000000" w:themeColor="text1"/>
              </w:rPr>
              <w:t>Ne plonesnis kaip 1,5 mm cinkuoto plieno lakštų.</w:t>
            </w:r>
          </w:p>
        </w:tc>
      </w:tr>
      <w:tr w:rsidR="00F02E27" w:rsidRPr="00891A47" w14:paraId="29349BE4" w14:textId="77777777" w:rsidTr="00A972F5">
        <w:trPr>
          <w:trHeight w:val="373"/>
        </w:trPr>
        <w:tc>
          <w:tcPr>
            <w:tcW w:w="1442" w:type="dxa"/>
          </w:tcPr>
          <w:p w14:paraId="087D1C59" w14:textId="77777777" w:rsidR="00F02E27" w:rsidRPr="00925AD6" w:rsidRDefault="00F02E27" w:rsidP="00F02E27">
            <w:pPr>
              <w:pStyle w:val="Sraopastraipa"/>
              <w:numPr>
                <w:ilvl w:val="1"/>
                <w:numId w:val="6"/>
              </w:numPr>
              <w:spacing w:line="240" w:lineRule="auto"/>
              <w:rPr>
                <w:rFonts w:asciiTheme="majorHAnsi" w:hAnsiTheme="majorHAnsi" w:cs="Segoe UI Semilight"/>
                <w:b/>
                <w:bCs/>
              </w:rPr>
            </w:pPr>
          </w:p>
        </w:tc>
        <w:tc>
          <w:tcPr>
            <w:tcW w:w="4273" w:type="dxa"/>
            <w:gridSpan w:val="4"/>
          </w:tcPr>
          <w:p w14:paraId="42B53C54" w14:textId="77777777" w:rsidR="00F02E27" w:rsidRPr="00925AD6" w:rsidRDefault="00F02E27" w:rsidP="00A972F5">
            <w:pPr>
              <w:tabs>
                <w:tab w:val="left" w:pos="1636"/>
              </w:tabs>
              <w:rPr>
                <w:rFonts w:asciiTheme="majorHAnsi" w:hAnsiTheme="majorHAnsi" w:cs="Segoe UI Semilight"/>
                <w:bCs/>
                <w:color w:val="000000" w:themeColor="text1"/>
              </w:rPr>
            </w:pPr>
            <w:r w:rsidRPr="00925AD6">
              <w:rPr>
                <w:rFonts w:asciiTheme="majorHAnsi" w:hAnsiTheme="majorHAnsi" w:cs="Segoe UI Semilight"/>
                <w:bCs/>
                <w:color w:val="000000" w:themeColor="text1"/>
              </w:rPr>
              <w:t>Naudojimo sąlygos</w:t>
            </w:r>
          </w:p>
        </w:tc>
        <w:tc>
          <w:tcPr>
            <w:tcW w:w="4070" w:type="dxa"/>
          </w:tcPr>
          <w:p w14:paraId="3DD82C9F" w14:textId="77777777" w:rsidR="00F02E27" w:rsidRPr="00925AD6" w:rsidRDefault="00F02E27" w:rsidP="00A972F5">
            <w:pPr>
              <w:tabs>
                <w:tab w:val="left" w:pos="1636"/>
              </w:tabs>
              <w:rPr>
                <w:rFonts w:asciiTheme="majorHAnsi" w:hAnsiTheme="majorHAnsi" w:cs="Segoe UI Semilight"/>
                <w:bCs/>
                <w:color w:val="000000" w:themeColor="text1"/>
              </w:rPr>
            </w:pPr>
            <w:r w:rsidRPr="00925AD6">
              <w:rPr>
                <w:rFonts w:asciiTheme="majorHAnsi" w:hAnsiTheme="majorHAnsi" w:cs="Segoe UI Semilight"/>
                <w:bCs/>
                <w:color w:val="000000" w:themeColor="text1"/>
              </w:rPr>
              <w:t>Lauke</w:t>
            </w:r>
          </w:p>
        </w:tc>
      </w:tr>
      <w:tr w:rsidR="00F02E27" w:rsidRPr="00891A47" w14:paraId="27D5C6E6" w14:textId="77777777" w:rsidTr="00A972F5">
        <w:trPr>
          <w:trHeight w:val="373"/>
        </w:trPr>
        <w:tc>
          <w:tcPr>
            <w:tcW w:w="1442" w:type="dxa"/>
          </w:tcPr>
          <w:p w14:paraId="624D4248" w14:textId="77777777" w:rsidR="00F02E27" w:rsidRPr="00925AD6" w:rsidRDefault="00F02E27" w:rsidP="00F02E27">
            <w:pPr>
              <w:pStyle w:val="Sraopastraipa"/>
              <w:numPr>
                <w:ilvl w:val="1"/>
                <w:numId w:val="6"/>
              </w:numPr>
              <w:spacing w:line="240" w:lineRule="auto"/>
              <w:rPr>
                <w:rFonts w:asciiTheme="majorHAnsi" w:hAnsiTheme="majorHAnsi" w:cs="Segoe UI Semilight"/>
                <w:b/>
                <w:bCs/>
              </w:rPr>
            </w:pPr>
          </w:p>
        </w:tc>
        <w:tc>
          <w:tcPr>
            <w:tcW w:w="4273" w:type="dxa"/>
            <w:gridSpan w:val="4"/>
          </w:tcPr>
          <w:p w14:paraId="48F4B6CC" w14:textId="77777777" w:rsidR="00F02E27" w:rsidRPr="00925AD6" w:rsidRDefault="00F02E27" w:rsidP="00A972F5">
            <w:pPr>
              <w:tabs>
                <w:tab w:val="left" w:pos="1636"/>
              </w:tabs>
              <w:rPr>
                <w:rFonts w:asciiTheme="majorHAnsi" w:hAnsiTheme="majorHAnsi" w:cs="Segoe UI Semilight"/>
                <w:bCs/>
                <w:color w:val="000000" w:themeColor="text1"/>
              </w:rPr>
            </w:pPr>
            <w:r w:rsidRPr="00925AD6">
              <w:rPr>
                <w:rFonts w:asciiTheme="majorHAnsi" w:hAnsiTheme="majorHAnsi" w:cs="Segoe UI Semilight"/>
                <w:bCs/>
                <w:color w:val="000000" w:themeColor="text1"/>
              </w:rPr>
              <w:t>Aplinkos temperatūra</w:t>
            </w:r>
          </w:p>
        </w:tc>
        <w:tc>
          <w:tcPr>
            <w:tcW w:w="4070" w:type="dxa"/>
          </w:tcPr>
          <w:p w14:paraId="6F158680" w14:textId="77777777" w:rsidR="00F02E27" w:rsidRPr="00925AD6" w:rsidRDefault="00F02E27" w:rsidP="00A972F5">
            <w:pPr>
              <w:tabs>
                <w:tab w:val="left" w:pos="1636"/>
              </w:tabs>
              <w:rPr>
                <w:rFonts w:asciiTheme="majorHAnsi" w:hAnsiTheme="majorHAnsi" w:cs="Segoe UI Semilight"/>
                <w:bCs/>
                <w:color w:val="000000" w:themeColor="text1"/>
              </w:rPr>
            </w:pPr>
            <w:r w:rsidRPr="00925AD6">
              <w:rPr>
                <w:rFonts w:asciiTheme="majorHAnsi" w:hAnsiTheme="majorHAnsi" w:cs="Segoe UI Semilight"/>
                <w:bCs/>
                <w:color w:val="000000" w:themeColor="text1"/>
              </w:rPr>
              <w:t>-35 …+35° C</w:t>
            </w:r>
          </w:p>
        </w:tc>
      </w:tr>
      <w:tr w:rsidR="00F02E27" w:rsidRPr="00891A47" w14:paraId="4A64001C" w14:textId="77777777" w:rsidTr="00A972F5">
        <w:trPr>
          <w:trHeight w:val="373"/>
        </w:trPr>
        <w:tc>
          <w:tcPr>
            <w:tcW w:w="1442" w:type="dxa"/>
          </w:tcPr>
          <w:p w14:paraId="4F3C3CB2" w14:textId="77777777" w:rsidR="00F02E27" w:rsidRPr="006E2B56" w:rsidRDefault="00F02E27" w:rsidP="00F02E27">
            <w:pPr>
              <w:pStyle w:val="Sraopastraipa"/>
              <w:numPr>
                <w:ilvl w:val="0"/>
                <w:numId w:val="6"/>
              </w:numPr>
              <w:spacing w:line="240" w:lineRule="auto"/>
              <w:rPr>
                <w:rFonts w:asciiTheme="majorHAnsi" w:hAnsiTheme="majorHAnsi" w:cs="Segoe UI Semilight"/>
                <w:b/>
                <w:bCs/>
              </w:rPr>
            </w:pPr>
          </w:p>
        </w:tc>
        <w:tc>
          <w:tcPr>
            <w:tcW w:w="8343" w:type="dxa"/>
            <w:gridSpan w:val="5"/>
          </w:tcPr>
          <w:p w14:paraId="54F15C05" w14:textId="77777777" w:rsidR="00F02E27" w:rsidRPr="006E2B56" w:rsidRDefault="00F02E27" w:rsidP="00A972F5">
            <w:pPr>
              <w:tabs>
                <w:tab w:val="left" w:pos="1636"/>
              </w:tabs>
              <w:jc w:val="center"/>
              <w:rPr>
                <w:rFonts w:asciiTheme="majorHAnsi" w:hAnsiTheme="majorHAnsi" w:cs="Segoe UI Semilight"/>
                <w:bCs/>
                <w:color w:val="000000" w:themeColor="text1"/>
              </w:rPr>
            </w:pPr>
            <w:r w:rsidRPr="006E2B56">
              <w:rPr>
                <w:rFonts w:asciiTheme="majorHAnsi" w:hAnsiTheme="majorHAnsi" w:cs="Segoe UI Semilight"/>
                <w:b/>
                <w:color w:val="000000" w:themeColor="text1"/>
              </w:rPr>
              <w:t>ELEKTROS SKYDO KURIS MONTUOJAMAS SKYDE ARBA PATALPOJE REIKALAVIMAI</w:t>
            </w:r>
          </w:p>
        </w:tc>
      </w:tr>
      <w:tr w:rsidR="00F02E27" w:rsidRPr="00891A47" w14:paraId="78C8236A" w14:textId="77777777" w:rsidTr="00A972F5">
        <w:trPr>
          <w:trHeight w:val="373"/>
        </w:trPr>
        <w:tc>
          <w:tcPr>
            <w:tcW w:w="1442" w:type="dxa"/>
          </w:tcPr>
          <w:p w14:paraId="79651945" w14:textId="77777777" w:rsidR="00F02E27" w:rsidRPr="006E2B56" w:rsidRDefault="00F02E27" w:rsidP="00F02E27">
            <w:pPr>
              <w:pStyle w:val="Sraopastraipa"/>
              <w:numPr>
                <w:ilvl w:val="1"/>
                <w:numId w:val="6"/>
              </w:numPr>
              <w:spacing w:line="240" w:lineRule="auto"/>
              <w:rPr>
                <w:rFonts w:asciiTheme="majorHAnsi" w:hAnsiTheme="majorHAnsi" w:cs="Segoe UI Semilight"/>
                <w:b/>
                <w:bCs/>
              </w:rPr>
            </w:pPr>
          </w:p>
        </w:tc>
        <w:tc>
          <w:tcPr>
            <w:tcW w:w="4273" w:type="dxa"/>
            <w:gridSpan w:val="4"/>
          </w:tcPr>
          <w:p w14:paraId="368769DF" w14:textId="77777777" w:rsidR="00F02E27" w:rsidRPr="006E2B56" w:rsidRDefault="00F02E27" w:rsidP="00A972F5">
            <w:pPr>
              <w:tabs>
                <w:tab w:val="left" w:pos="1636"/>
              </w:tabs>
              <w:rPr>
                <w:rFonts w:asciiTheme="majorHAnsi" w:hAnsiTheme="majorHAnsi" w:cs="Segoe UI Semilight"/>
                <w:bCs/>
                <w:color w:val="000000" w:themeColor="text1"/>
              </w:rPr>
            </w:pPr>
            <w:r w:rsidRPr="006E2B56">
              <w:rPr>
                <w:rFonts w:asciiTheme="majorHAnsi" w:hAnsiTheme="majorHAnsi" w:cs="Segoe UI Semilight"/>
                <w:bCs/>
                <w:color w:val="000000" w:themeColor="text1"/>
              </w:rPr>
              <w:t>Metalinis korpusas (durelės, stogelis)</w:t>
            </w:r>
          </w:p>
        </w:tc>
        <w:tc>
          <w:tcPr>
            <w:tcW w:w="4070" w:type="dxa"/>
          </w:tcPr>
          <w:p w14:paraId="03F568F5" w14:textId="77777777" w:rsidR="00F02E27" w:rsidRPr="006E2B56" w:rsidRDefault="00F02E27" w:rsidP="00A972F5">
            <w:pPr>
              <w:tabs>
                <w:tab w:val="left" w:pos="1636"/>
              </w:tabs>
              <w:rPr>
                <w:rFonts w:asciiTheme="majorHAnsi" w:hAnsiTheme="majorHAnsi" w:cs="Segoe UI Semilight"/>
                <w:bCs/>
                <w:color w:val="000000" w:themeColor="text1"/>
              </w:rPr>
            </w:pPr>
            <w:r w:rsidRPr="006E2B56">
              <w:rPr>
                <w:rFonts w:asciiTheme="majorHAnsi" w:hAnsiTheme="majorHAnsi" w:cs="Segoe UI Semilight"/>
                <w:bCs/>
                <w:color w:val="000000" w:themeColor="text1"/>
              </w:rPr>
              <w:t>Ne plonesnis kaip 1,5 mm cinkuoto plieno lakštų su milteliniu dažymu arba ne plonesnis kaip 1,5 mm milteliniu būdu dažytų plieno lakštų.</w:t>
            </w:r>
          </w:p>
        </w:tc>
      </w:tr>
      <w:tr w:rsidR="00F02E27" w:rsidRPr="00891A47" w14:paraId="61FF371E" w14:textId="77777777" w:rsidTr="00A972F5">
        <w:trPr>
          <w:trHeight w:val="373"/>
        </w:trPr>
        <w:tc>
          <w:tcPr>
            <w:tcW w:w="1442" w:type="dxa"/>
          </w:tcPr>
          <w:p w14:paraId="3103A45A" w14:textId="77777777" w:rsidR="00F02E27" w:rsidRPr="00925AD6" w:rsidRDefault="00F02E27" w:rsidP="00F02E27">
            <w:pPr>
              <w:pStyle w:val="Sraopastraipa"/>
              <w:numPr>
                <w:ilvl w:val="0"/>
                <w:numId w:val="6"/>
              </w:numPr>
              <w:spacing w:line="240" w:lineRule="auto"/>
              <w:rPr>
                <w:rFonts w:asciiTheme="majorHAnsi" w:hAnsiTheme="majorHAnsi" w:cs="Segoe UI Semilight"/>
                <w:b/>
                <w:bCs/>
              </w:rPr>
            </w:pPr>
          </w:p>
        </w:tc>
        <w:tc>
          <w:tcPr>
            <w:tcW w:w="8343" w:type="dxa"/>
            <w:gridSpan w:val="5"/>
          </w:tcPr>
          <w:p w14:paraId="73C4DA7F" w14:textId="77777777" w:rsidR="00F02E27" w:rsidRPr="00925AD6" w:rsidRDefault="00F02E27" w:rsidP="00A972F5">
            <w:pPr>
              <w:tabs>
                <w:tab w:val="left" w:pos="1636"/>
              </w:tabs>
              <w:jc w:val="center"/>
              <w:rPr>
                <w:rFonts w:asciiTheme="majorHAnsi" w:hAnsiTheme="majorHAnsi" w:cs="Segoe UI Semilight"/>
                <w:bCs/>
                <w:color w:val="000000" w:themeColor="text1"/>
              </w:rPr>
            </w:pPr>
            <w:r w:rsidRPr="00925AD6">
              <w:rPr>
                <w:rFonts w:asciiTheme="majorHAnsi" w:hAnsiTheme="majorHAnsi" w:cs="Segoe UI Semilight"/>
                <w:b/>
                <w:color w:val="000000" w:themeColor="text1"/>
              </w:rPr>
              <w:t>GALIOS JUNGTUVO REIKALAVIMAI</w:t>
            </w:r>
          </w:p>
        </w:tc>
      </w:tr>
      <w:tr w:rsidR="00F02E27" w:rsidRPr="00891A47" w14:paraId="41A0DE95" w14:textId="77777777" w:rsidTr="00A972F5">
        <w:trPr>
          <w:trHeight w:val="373"/>
        </w:trPr>
        <w:tc>
          <w:tcPr>
            <w:tcW w:w="1442" w:type="dxa"/>
          </w:tcPr>
          <w:p w14:paraId="16F252D7" w14:textId="77777777" w:rsidR="00F02E27" w:rsidRPr="00925AD6" w:rsidRDefault="00F02E27" w:rsidP="00F02E27">
            <w:pPr>
              <w:pStyle w:val="Sraopastraipa"/>
              <w:numPr>
                <w:ilvl w:val="1"/>
                <w:numId w:val="6"/>
              </w:numPr>
              <w:spacing w:line="240" w:lineRule="auto"/>
              <w:rPr>
                <w:rFonts w:asciiTheme="majorHAnsi" w:hAnsiTheme="majorHAnsi" w:cs="Segoe UI Semilight"/>
                <w:b/>
                <w:bCs/>
              </w:rPr>
            </w:pPr>
          </w:p>
        </w:tc>
        <w:tc>
          <w:tcPr>
            <w:tcW w:w="8343" w:type="dxa"/>
            <w:gridSpan w:val="5"/>
          </w:tcPr>
          <w:p w14:paraId="6960CCE2" w14:textId="77777777" w:rsidR="00F02E27" w:rsidRPr="00925AD6" w:rsidRDefault="00F02E27" w:rsidP="00A972F5">
            <w:pPr>
              <w:tabs>
                <w:tab w:val="left" w:pos="1636"/>
              </w:tabs>
              <w:rPr>
                <w:rFonts w:asciiTheme="majorHAnsi" w:hAnsiTheme="majorHAnsi" w:cs="Segoe UI Semilight"/>
                <w:bCs/>
                <w:color w:val="000000" w:themeColor="text1"/>
              </w:rPr>
            </w:pPr>
            <w:r w:rsidRPr="00925AD6">
              <w:rPr>
                <w:rFonts w:asciiTheme="majorHAnsi" w:hAnsiTheme="majorHAnsi" w:cs="Segoe UI Semilight"/>
                <w:bCs/>
                <w:color w:val="000000" w:themeColor="text1"/>
              </w:rPr>
              <w:t xml:space="preserve">Vienas prietaisas kuris susidaro iš automatinio jungiklio, šiluminės apsaugos ir ant viršaus sumontuotos pavaros automatiniam jungikliui valdyti, pavara turėtų būti valdoma </w:t>
            </w:r>
            <w:r w:rsidRPr="00925AD6">
              <w:rPr>
                <w:rFonts w:asciiTheme="majorHAnsi" w:hAnsiTheme="majorHAnsi" w:cs="Segoe UI Semilight"/>
                <w:bCs/>
                <w:color w:val="000000" w:themeColor="text1"/>
              </w:rPr>
              <w:lastRenderedPageBreak/>
              <w:t>diskretiniais signalas 24VDC arba 240VAC, taip pat ant pavaros turėtų būti galimybė perjungti rėžimus „Rankinis / Automatinis“, ir būti papildomi mygtukai rankiniam rėžimui „Įjungta ir Išjungta“</w:t>
            </w:r>
          </w:p>
        </w:tc>
      </w:tr>
      <w:tr w:rsidR="00F02E27" w:rsidRPr="00891A47" w14:paraId="2E7320B7" w14:textId="77777777" w:rsidTr="00A972F5">
        <w:trPr>
          <w:trHeight w:val="373"/>
        </w:trPr>
        <w:tc>
          <w:tcPr>
            <w:tcW w:w="1442" w:type="dxa"/>
          </w:tcPr>
          <w:p w14:paraId="5387C3DC" w14:textId="77777777" w:rsidR="00F02E27" w:rsidRPr="00925AD6" w:rsidRDefault="00F02E27" w:rsidP="00F02E27">
            <w:pPr>
              <w:pStyle w:val="Sraopastraipa"/>
              <w:numPr>
                <w:ilvl w:val="1"/>
                <w:numId w:val="6"/>
              </w:numPr>
              <w:spacing w:line="240" w:lineRule="auto"/>
              <w:rPr>
                <w:rFonts w:asciiTheme="majorHAnsi" w:hAnsiTheme="majorHAnsi" w:cs="Segoe UI Semilight"/>
                <w:b/>
                <w:bCs/>
              </w:rPr>
            </w:pPr>
          </w:p>
        </w:tc>
        <w:tc>
          <w:tcPr>
            <w:tcW w:w="4273" w:type="dxa"/>
            <w:gridSpan w:val="4"/>
          </w:tcPr>
          <w:p w14:paraId="1A719E93" w14:textId="77777777" w:rsidR="00F02E27" w:rsidRPr="00925AD6" w:rsidRDefault="00F02E27" w:rsidP="00A972F5">
            <w:pPr>
              <w:tabs>
                <w:tab w:val="left" w:pos="1636"/>
              </w:tabs>
              <w:rPr>
                <w:rFonts w:asciiTheme="majorHAnsi" w:hAnsiTheme="majorHAnsi" w:cs="Segoe UI Semilight"/>
                <w:bCs/>
                <w:color w:val="000000" w:themeColor="text1"/>
              </w:rPr>
            </w:pPr>
            <w:r w:rsidRPr="00925AD6">
              <w:rPr>
                <w:rFonts w:asciiTheme="majorHAnsi" w:hAnsiTheme="majorHAnsi" w:cs="Segoe UI Semilight"/>
                <w:bCs/>
                <w:color w:val="000000" w:themeColor="text1"/>
              </w:rPr>
              <w:t>Susideda iš šių komponentų</w:t>
            </w:r>
          </w:p>
        </w:tc>
        <w:tc>
          <w:tcPr>
            <w:tcW w:w="4070" w:type="dxa"/>
          </w:tcPr>
          <w:p w14:paraId="13DD241A" w14:textId="77777777" w:rsidR="00F02E27" w:rsidRPr="00925AD6" w:rsidRDefault="00F02E27" w:rsidP="00A972F5">
            <w:pPr>
              <w:tabs>
                <w:tab w:val="left" w:pos="1636"/>
              </w:tabs>
              <w:rPr>
                <w:rFonts w:asciiTheme="majorHAnsi" w:hAnsiTheme="majorHAnsi" w:cs="Segoe UI Semilight"/>
                <w:bCs/>
                <w:color w:val="000000" w:themeColor="text1"/>
              </w:rPr>
            </w:pPr>
            <w:r w:rsidRPr="00925AD6">
              <w:rPr>
                <w:rFonts w:asciiTheme="majorHAnsi" w:hAnsiTheme="majorHAnsi" w:cs="Segoe UI Semilight"/>
                <w:bCs/>
                <w:color w:val="000000" w:themeColor="text1"/>
              </w:rPr>
              <w:t>Automatinis jungiklis;</w:t>
            </w:r>
          </w:p>
          <w:p w14:paraId="25BEC3DA" w14:textId="77777777" w:rsidR="00F02E27" w:rsidRPr="00925AD6" w:rsidRDefault="00F02E27" w:rsidP="00A972F5">
            <w:pPr>
              <w:tabs>
                <w:tab w:val="left" w:pos="1636"/>
              </w:tabs>
              <w:rPr>
                <w:rFonts w:asciiTheme="majorHAnsi" w:hAnsiTheme="majorHAnsi" w:cs="Segoe UI Semilight"/>
                <w:bCs/>
                <w:color w:val="000000" w:themeColor="text1"/>
              </w:rPr>
            </w:pPr>
            <w:r w:rsidRPr="00925AD6">
              <w:rPr>
                <w:rFonts w:asciiTheme="majorHAnsi" w:hAnsiTheme="majorHAnsi" w:cs="Segoe UI Semilight"/>
                <w:bCs/>
                <w:color w:val="000000" w:themeColor="text1"/>
              </w:rPr>
              <w:t>Šiluminė apsauga;</w:t>
            </w:r>
          </w:p>
          <w:p w14:paraId="226C43D6" w14:textId="77777777" w:rsidR="00F02E27" w:rsidRPr="00925AD6" w:rsidRDefault="00F02E27" w:rsidP="00A972F5">
            <w:pPr>
              <w:tabs>
                <w:tab w:val="left" w:pos="1636"/>
              </w:tabs>
              <w:rPr>
                <w:rFonts w:asciiTheme="majorHAnsi" w:hAnsiTheme="majorHAnsi" w:cs="Segoe UI Semilight"/>
                <w:bCs/>
                <w:color w:val="000000" w:themeColor="text1"/>
              </w:rPr>
            </w:pPr>
            <w:r w:rsidRPr="00925AD6">
              <w:rPr>
                <w:rFonts w:asciiTheme="majorHAnsi" w:hAnsiTheme="majorHAnsi" w:cs="Segoe UI Semilight"/>
                <w:bCs/>
                <w:color w:val="000000" w:themeColor="text1"/>
              </w:rPr>
              <w:t>Automatinė pavara („</w:t>
            </w:r>
            <w:proofErr w:type="spellStart"/>
            <w:r w:rsidRPr="00925AD6">
              <w:rPr>
                <w:rFonts w:asciiTheme="majorHAnsi" w:hAnsiTheme="majorHAnsi" w:cs="Segoe UI Semilight"/>
                <w:bCs/>
                <w:color w:val="000000" w:themeColor="text1"/>
              </w:rPr>
              <w:t>Trip</w:t>
            </w:r>
            <w:proofErr w:type="spellEnd"/>
            <w:r w:rsidRPr="00925AD6">
              <w:rPr>
                <w:rFonts w:asciiTheme="majorHAnsi" w:hAnsiTheme="majorHAnsi" w:cs="Segoe UI Semilight"/>
                <w:bCs/>
                <w:color w:val="000000" w:themeColor="text1"/>
              </w:rPr>
              <w:t xml:space="preserve"> </w:t>
            </w:r>
            <w:proofErr w:type="spellStart"/>
            <w:r w:rsidRPr="00925AD6">
              <w:rPr>
                <w:rFonts w:asciiTheme="majorHAnsi" w:hAnsiTheme="majorHAnsi" w:cs="Segoe UI Semilight"/>
                <w:bCs/>
                <w:color w:val="000000" w:themeColor="text1"/>
              </w:rPr>
              <w:t>unit</w:t>
            </w:r>
            <w:proofErr w:type="spellEnd"/>
            <w:r w:rsidRPr="00925AD6">
              <w:rPr>
                <w:rFonts w:asciiTheme="majorHAnsi" w:hAnsiTheme="majorHAnsi" w:cs="Segoe UI Semilight"/>
                <w:bCs/>
                <w:color w:val="000000" w:themeColor="text1"/>
              </w:rPr>
              <w:t>“)</w:t>
            </w:r>
          </w:p>
        </w:tc>
      </w:tr>
      <w:tr w:rsidR="00F02E27" w:rsidRPr="00891A47" w14:paraId="4D5B5A8E" w14:textId="77777777" w:rsidTr="00A972F5">
        <w:trPr>
          <w:trHeight w:val="373"/>
        </w:trPr>
        <w:tc>
          <w:tcPr>
            <w:tcW w:w="1442" w:type="dxa"/>
          </w:tcPr>
          <w:p w14:paraId="11BADA42" w14:textId="77777777" w:rsidR="00F02E27" w:rsidRPr="00925AD6" w:rsidRDefault="00F02E27" w:rsidP="00F02E27">
            <w:pPr>
              <w:pStyle w:val="Sraopastraipa"/>
              <w:numPr>
                <w:ilvl w:val="1"/>
                <w:numId w:val="6"/>
              </w:numPr>
              <w:spacing w:line="240" w:lineRule="auto"/>
              <w:rPr>
                <w:rFonts w:asciiTheme="majorHAnsi" w:hAnsiTheme="majorHAnsi" w:cs="Segoe UI Semilight"/>
                <w:b/>
                <w:bCs/>
              </w:rPr>
            </w:pPr>
          </w:p>
        </w:tc>
        <w:tc>
          <w:tcPr>
            <w:tcW w:w="4273" w:type="dxa"/>
            <w:gridSpan w:val="4"/>
          </w:tcPr>
          <w:p w14:paraId="4853DE48" w14:textId="77777777" w:rsidR="00F02E27" w:rsidRPr="00925AD6" w:rsidRDefault="00F02E27" w:rsidP="00A972F5">
            <w:pPr>
              <w:tabs>
                <w:tab w:val="left" w:pos="1636"/>
              </w:tabs>
              <w:rPr>
                <w:rFonts w:asciiTheme="majorHAnsi" w:hAnsiTheme="majorHAnsi" w:cs="Segoe UI Semilight"/>
                <w:bCs/>
                <w:color w:val="000000" w:themeColor="text1"/>
              </w:rPr>
            </w:pPr>
            <w:r w:rsidRPr="00925AD6">
              <w:rPr>
                <w:rFonts w:asciiTheme="majorHAnsi" w:hAnsiTheme="majorHAnsi" w:cs="Segoe UI Semilight"/>
                <w:bCs/>
                <w:color w:val="000000" w:themeColor="text1"/>
              </w:rPr>
              <w:t>Valdymo įtampa</w:t>
            </w:r>
          </w:p>
        </w:tc>
        <w:tc>
          <w:tcPr>
            <w:tcW w:w="4070" w:type="dxa"/>
          </w:tcPr>
          <w:p w14:paraId="548354DC" w14:textId="77777777" w:rsidR="00F02E27" w:rsidRPr="00925AD6" w:rsidRDefault="00F02E27" w:rsidP="00A972F5">
            <w:pPr>
              <w:tabs>
                <w:tab w:val="left" w:pos="1636"/>
              </w:tabs>
              <w:rPr>
                <w:rFonts w:asciiTheme="majorHAnsi" w:hAnsiTheme="majorHAnsi" w:cs="Segoe UI Semilight"/>
                <w:bCs/>
                <w:color w:val="000000" w:themeColor="text1"/>
              </w:rPr>
            </w:pPr>
            <w:r w:rsidRPr="00925AD6">
              <w:rPr>
                <w:rFonts w:asciiTheme="majorHAnsi" w:hAnsiTheme="majorHAnsi" w:cs="Segoe UI Semilight"/>
                <w:bCs/>
                <w:color w:val="000000" w:themeColor="text1"/>
              </w:rPr>
              <w:t>24VDC arba 240VAC</w:t>
            </w:r>
          </w:p>
        </w:tc>
      </w:tr>
      <w:tr w:rsidR="00F02E27" w:rsidRPr="00891A47" w14:paraId="26EBE22D" w14:textId="77777777" w:rsidTr="00A972F5">
        <w:trPr>
          <w:trHeight w:val="373"/>
        </w:trPr>
        <w:tc>
          <w:tcPr>
            <w:tcW w:w="1442" w:type="dxa"/>
          </w:tcPr>
          <w:p w14:paraId="44ADE33C" w14:textId="77777777" w:rsidR="00F02E27" w:rsidRPr="00925AD6" w:rsidRDefault="00F02E27" w:rsidP="00F02E27">
            <w:pPr>
              <w:pStyle w:val="Sraopastraipa"/>
              <w:numPr>
                <w:ilvl w:val="1"/>
                <w:numId w:val="6"/>
              </w:numPr>
              <w:spacing w:line="240" w:lineRule="auto"/>
              <w:rPr>
                <w:rFonts w:asciiTheme="majorHAnsi" w:hAnsiTheme="majorHAnsi" w:cs="Segoe UI Semilight"/>
                <w:b/>
                <w:bCs/>
              </w:rPr>
            </w:pPr>
          </w:p>
        </w:tc>
        <w:tc>
          <w:tcPr>
            <w:tcW w:w="4273" w:type="dxa"/>
            <w:gridSpan w:val="4"/>
          </w:tcPr>
          <w:p w14:paraId="5DF352FB" w14:textId="77777777" w:rsidR="00F02E27" w:rsidRPr="00925AD6" w:rsidRDefault="00F02E27" w:rsidP="00A972F5">
            <w:pPr>
              <w:tabs>
                <w:tab w:val="left" w:pos="1636"/>
              </w:tabs>
              <w:rPr>
                <w:rFonts w:asciiTheme="majorHAnsi" w:hAnsiTheme="majorHAnsi" w:cs="Segoe UI Semilight"/>
                <w:bCs/>
                <w:color w:val="000000" w:themeColor="text1"/>
              </w:rPr>
            </w:pPr>
            <w:r w:rsidRPr="00925AD6">
              <w:rPr>
                <w:rFonts w:asciiTheme="majorHAnsi" w:hAnsiTheme="majorHAnsi" w:cs="Segoe UI Semilight"/>
                <w:bCs/>
                <w:color w:val="000000" w:themeColor="text1"/>
              </w:rPr>
              <w:t>Papildomos funkcijos</w:t>
            </w:r>
          </w:p>
        </w:tc>
        <w:tc>
          <w:tcPr>
            <w:tcW w:w="4070" w:type="dxa"/>
          </w:tcPr>
          <w:p w14:paraId="5AC34D62" w14:textId="77777777" w:rsidR="00F02E27" w:rsidRPr="00925AD6" w:rsidRDefault="00F02E27" w:rsidP="00A972F5">
            <w:pPr>
              <w:tabs>
                <w:tab w:val="left" w:pos="1636"/>
              </w:tabs>
              <w:rPr>
                <w:rFonts w:asciiTheme="majorHAnsi" w:hAnsiTheme="majorHAnsi" w:cs="Segoe UI Semilight"/>
                <w:bCs/>
                <w:color w:val="000000" w:themeColor="text1"/>
              </w:rPr>
            </w:pPr>
            <w:r w:rsidRPr="00925AD6">
              <w:rPr>
                <w:rFonts w:asciiTheme="majorHAnsi" w:hAnsiTheme="majorHAnsi" w:cs="Segoe UI Semilight"/>
                <w:bCs/>
                <w:color w:val="000000" w:themeColor="text1"/>
              </w:rPr>
              <w:t>Pavaros valdymo jungiklis - „Rankinis / Automatinis“</w:t>
            </w:r>
          </w:p>
          <w:p w14:paraId="117C9F84" w14:textId="77777777" w:rsidR="00F02E27" w:rsidRPr="00925AD6" w:rsidRDefault="00F02E27" w:rsidP="00A972F5">
            <w:pPr>
              <w:tabs>
                <w:tab w:val="left" w:pos="1636"/>
              </w:tabs>
              <w:rPr>
                <w:rFonts w:asciiTheme="majorHAnsi" w:hAnsiTheme="majorHAnsi" w:cs="Segoe UI Semilight"/>
                <w:bCs/>
                <w:color w:val="000000" w:themeColor="text1"/>
              </w:rPr>
            </w:pPr>
            <w:r w:rsidRPr="00925AD6">
              <w:rPr>
                <w:rFonts w:asciiTheme="majorHAnsi" w:hAnsiTheme="majorHAnsi" w:cs="Segoe UI Semilight"/>
                <w:bCs/>
                <w:color w:val="000000" w:themeColor="text1"/>
              </w:rPr>
              <w:t>Mygtukai rankiniam valdymui - „Įjungti ir Išjungti“</w:t>
            </w:r>
          </w:p>
          <w:p w14:paraId="7500488B" w14:textId="77777777" w:rsidR="00F02E27" w:rsidRPr="00925AD6" w:rsidRDefault="00F02E27" w:rsidP="00A972F5">
            <w:pPr>
              <w:tabs>
                <w:tab w:val="left" w:pos="1636"/>
              </w:tabs>
              <w:rPr>
                <w:rFonts w:asciiTheme="majorHAnsi" w:hAnsiTheme="majorHAnsi" w:cs="Segoe UI Semilight"/>
                <w:bCs/>
                <w:color w:val="000000" w:themeColor="text1"/>
              </w:rPr>
            </w:pPr>
            <w:r w:rsidRPr="00925AD6">
              <w:rPr>
                <w:rFonts w:asciiTheme="majorHAnsi" w:hAnsiTheme="majorHAnsi" w:cs="Segoe UI Semilight"/>
                <w:bCs/>
                <w:color w:val="000000" w:themeColor="text1"/>
              </w:rPr>
              <w:t>Reguliuojama atjungimo galia</w:t>
            </w:r>
          </w:p>
        </w:tc>
      </w:tr>
      <w:tr w:rsidR="00F02E27" w:rsidRPr="00891A47" w14:paraId="007D8536" w14:textId="77777777" w:rsidTr="00A972F5">
        <w:trPr>
          <w:trHeight w:val="373"/>
        </w:trPr>
        <w:tc>
          <w:tcPr>
            <w:tcW w:w="1442" w:type="dxa"/>
          </w:tcPr>
          <w:p w14:paraId="42509E8E" w14:textId="77777777" w:rsidR="00F02E27" w:rsidRPr="00925AD6" w:rsidRDefault="00F02E27" w:rsidP="00F02E27">
            <w:pPr>
              <w:pStyle w:val="Sraopastraipa"/>
              <w:numPr>
                <w:ilvl w:val="0"/>
                <w:numId w:val="6"/>
              </w:numPr>
              <w:spacing w:line="240" w:lineRule="auto"/>
              <w:rPr>
                <w:rFonts w:asciiTheme="majorHAnsi" w:hAnsiTheme="majorHAnsi" w:cs="Segoe UI Semilight"/>
                <w:b/>
                <w:bCs/>
              </w:rPr>
            </w:pPr>
          </w:p>
        </w:tc>
        <w:tc>
          <w:tcPr>
            <w:tcW w:w="8343" w:type="dxa"/>
            <w:gridSpan w:val="5"/>
          </w:tcPr>
          <w:p w14:paraId="29DF8EFF" w14:textId="77777777" w:rsidR="00F02E27" w:rsidRPr="00925AD6" w:rsidRDefault="00F02E27" w:rsidP="00A972F5">
            <w:pPr>
              <w:jc w:val="center"/>
              <w:rPr>
                <w:rFonts w:asciiTheme="majorHAnsi" w:hAnsiTheme="majorHAnsi" w:cs="Segoe UI Semilight"/>
                <w:b/>
                <w:color w:val="000000" w:themeColor="text1"/>
              </w:rPr>
            </w:pPr>
            <w:r w:rsidRPr="00925AD6">
              <w:rPr>
                <w:rFonts w:asciiTheme="majorHAnsi" w:hAnsiTheme="majorHAnsi" w:cs="Segoe UI Semilight"/>
                <w:b/>
                <w:color w:val="000000" w:themeColor="text1"/>
              </w:rPr>
              <w:t>IKI 1000 V KABELIAI PLASTIKINE IZOLIACIJA SKIRTI KLOTI ŽEMĖJE, PATALPOSE IR ATVIRAME ORE</w:t>
            </w:r>
          </w:p>
        </w:tc>
      </w:tr>
      <w:tr w:rsidR="00F02E27" w:rsidRPr="00891A47" w14:paraId="0F95EAC4" w14:textId="77777777" w:rsidTr="00A972F5">
        <w:trPr>
          <w:trHeight w:val="373"/>
        </w:trPr>
        <w:tc>
          <w:tcPr>
            <w:tcW w:w="1442" w:type="dxa"/>
          </w:tcPr>
          <w:p w14:paraId="6A6C2169" w14:textId="77777777" w:rsidR="00F02E27" w:rsidRPr="00925AD6" w:rsidRDefault="00F02E27" w:rsidP="00F02E27">
            <w:pPr>
              <w:pStyle w:val="Sraopastraipa"/>
              <w:numPr>
                <w:ilvl w:val="1"/>
                <w:numId w:val="6"/>
              </w:numPr>
              <w:spacing w:line="240" w:lineRule="auto"/>
              <w:rPr>
                <w:rFonts w:asciiTheme="majorHAnsi" w:hAnsiTheme="majorHAnsi" w:cs="Segoe UI Semilight"/>
                <w:b/>
                <w:bCs/>
              </w:rPr>
            </w:pPr>
          </w:p>
        </w:tc>
        <w:tc>
          <w:tcPr>
            <w:tcW w:w="4101" w:type="dxa"/>
            <w:gridSpan w:val="3"/>
          </w:tcPr>
          <w:p w14:paraId="514AAD35" w14:textId="77777777" w:rsidR="00F02E27" w:rsidRPr="00925AD6" w:rsidRDefault="00F02E27" w:rsidP="00A972F5">
            <w:pPr>
              <w:rPr>
                <w:rFonts w:asciiTheme="majorHAnsi" w:hAnsiTheme="majorHAnsi" w:cs="Segoe UI Semilight"/>
                <w:bCs/>
                <w:color w:val="000000" w:themeColor="text1"/>
              </w:rPr>
            </w:pPr>
            <w:r w:rsidRPr="00925AD6">
              <w:rPr>
                <w:rFonts w:asciiTheme="majorHAnsi" w:hAnsiTheme="majorHAnsi" w:cs="Segoe UI Semilight"/>
                <w:bCs/>
                <w:color w:val="000000" w:themeColor="text1"/>
              </w:rPr>
              <w:t>Standartas</w:t>
            </w:r>
          </w:p>
        </w:tc>
        <w:tc>
          <w:tcPr>
            <w:tcW w:w="4242" w:type="dxa"/>
            <w:gridSpan w:val="2"/>
          </w:tcPr>
          <w:p w14:paraId="38E3BD6B" w14:textId="77777777" w:rsidR="00F02E27" w:rsidRPr="00925AD6" w:rsidRDefault="00F02E27" w:rsidP="00A972F5">
            <w:pPr>
              <w:rPr>
                <w:rFonts w:asciiTheme="majorHAnsi" w:hAnsiTheme="majorHAnsi" w:cs="Segoe UI Semilight"/>
                <w:bCs/>
                <w:color w:val="000000" w:themeColor="text1"/>
              </w:rPr>
            </w:pPr>
            <w:r w:rsidRPr="00925AD6">
              <w:rPr>
                <w:rFonts w:asciiTheme="majorHAnsi" w:hAnsiTheme="majorHAnsi" w:cs="Segoe UI Semilight"/>
                <w:bCs/>
                <w:color w:val="000000" w:themeColor="text1"/>
              </w:rPr>
              <w:t>LST 1702 (HD 603) arba</w:t>
            </w:r>
          </w:p>
          <w:p w14:paraId="13E692AE" w14:textId="77777777" w:rsidR="00F02E27" w:rsidRPr="00925AD6" w:rsidRDefault="00F02E27" w:rsidP="00A972F5">
            <w:pPr>
              <w:rPr>
                <w:rFonts w:asciiTheme="majorHAnsi" w:hAnsiTheme="majorHAnsi" w:cs="Segoe UI Semilight"/>
                <w:bCs/>
                <w:color w:val="000000" w:themeColor="text1"/>
              </w:rPr>
            </w:pPr>
            <w:r w:rsidRPr="00925AD6">
              <w:rPr>
                <w:rFonts w:asciiTheme="majorHAnsi" w:hAnsiTheme="majorHAnsi" w:cs="Segoe UI Semilight"/>
                <w:bCs/>
                <w:color w:val="000000" w:themeColor="text1"/>
              </w:rPr>
              <w:t>IEC 60502-1;</w:t>
            </w:r>
          </w:p>
        </w:tc>
      </w:tr>
      <w:tr w:rsidR="00F02E27" w:rsidRPr="00891A47" w14:paraId="113F42CD" w14:textId="77777777" w:rsidTr="00A972F5">
        <w:trPr>
          <w:trHeight w:val="373"/>
        </w:trPr>
        <w:tc>
          <w:tcPr>
            <w:tcW w:w="1442" w:type="dxa"/>
          </w:tcPr>
          <w:p w14:paraId="055C149C" w14:textId="77777777" w:rsidR="00F02E27" w:rsidRPr="00925AD6" w:rsidRDefault="00F02E27" w:rsidP="00F02E27">
            <w:pPr>
              <w:pStyle w:val="Sraopastraipa"/>
              <w:numPr>
                <w:ilvl w:val="1"/>
                <w:numId w:val="6"/>
              </w:numPr>
              <w:spacing w:line="240" w:lineRule="auto"/>
              <w:rPr>
                <w:rFonts w:asciiTheme="majorHAnsi" w:hAnsiTheme="majorHAnsi" w:cs="Segoe UI Semilight"/>
                <w:b/>
                <w:bCs/>
              </w:rPr>
            </w:pPr>
          </w:p>
        </w:tc>
        <w:tc>
          <w:tcPr>
            <w:tcW w:w="4101" w:type="dxa"/>
            <w:gridSpan w:val="3"/>
          </w:tcPr>
          <w:p w14:paraId="388F4903" w14:textId="77777777" w:rsidR="00F02E27" w:rsidRPr="00925AD6" w:rsidRDefault="00F02E27" w:rsidP="00A972F5">
            <w:pPr>
              <w:rPr>
                <w:rFonts w:asciiTheme="majorHAnsi" w:hAnsiTheme="majorHAnsi" w:cs="Segoe UI Semilight"/>
                <w:bCs/>
                <w:color w:val="000000" w:themeColor="text1"/>
              </w:rPr>
            </w:pPr>
            <w:r w:rsidRPr="00925AD6">
              <w:rPr>
                <w:rFonts w:asciiTheme="majorHAnsi" w:hAnsiTheme="majorHAnsi" w:cs="Segoe UI Semilight"/>
                <w:bCs/>
                <w:color w:val="000000" w:themeColor="text1"/>
              </w:rPr>
              <w:t>Vardinė įtampa U0/U</w:t>
            </w:r>
          </w:p>
        </w:tc>
        <w:tc>
          <w:tcPr>
            <w:tcW w:w="4242" w:type="dxa"/>
            <w:gridSpan w:val="2"/>
          </w:tcPr>
          <w:p w14:paraId="6BF0D599" w14:textId="77777777" w:rsidR="00F02E27" w:rsidRPr="00925AD6" w:rsidRDefault="00F02E27" w:rsidP="00A972F5">
            <w:pPr>
              <w:rPr>
                <w:rFonts w:asciiTheme="majorHAnsi" w:hAnsiTheme="majorHAnsi" w:cs="Segoe UI Semilight"/>
                <w:bCs/>
                <w:color w:val="000000" w:themeColor="text1"/>
              </w:rPr>
            </w:pPr>
            <w:r w:rsidRPr="00925AD6">
              <w:rPr>
                <w:rFonts w:asciiTheme="majorHAnsi" w:hAnsiTheme="majorHAnsi" w:cs="Segoe UI Semilight"/>
                <w:bCs/>
                <w:color w:val="000000" w:themeColor="text1"/>
              </w:rPr>
              <w:t xml:space="preserve">≥ 0,6/1 </w:t>
            </w:r>
            <w:proofErr w:type="spellStart"/>
            <w:r w:rsidRPr="00925AD6">
              <w:rPr>
                <w:rFonts w:asciiTheme="majorHAnsi" w:hAnsiTheme="majorHAnsi" w:cs="Segoe UI Semilight"/>
                <w:bCs/>
                <w:color w:val="000000" w:themeColor="text1"/>
              </w:rPr>
              <w:t>kV</w:t>
            </w:r>
            <w:proofErr w:type="spellEnd"/>
          </w:p>
        </w:tc>
      </w:tr>
      <w:tr w:rsidR="00F02E27" w:rsidRPr="00891A47" w14:paraId="221C34F6" w14:textId="77777777" w:rsidTr="00A972F5">
        <w:trPr>
          <w:trHeight w:val="373"/>
        </w:trPr>
        <w:tc>
          <w:tcPr>
            <w:tcW w:w="1442" w:type="dxa"/>
          </w:tcPr>
          <w:p w14:paraId="42F25B75" w14:textId="77777777" w:rsidR="00F02E27" w:rsidRPr="00925AD6" w:rsidRDefault="00F02E27" w:rsidP="00F02E27">
            <w:pPr>
              <w:pStyle w:val="Sraopastraipa"/>
              <w:numPr>
                <w:ilvl w:val="1"/>
                <w:numId w:val="6"/>
              </w:numPr>
              <w:spacing w:line="240" w:lineRule="auto"/>
              <w:rPr>
                <w:rFonts w:asciiTheme="majorHAnsi" w:hAnsiTheme="majorHAnsi" w:cs="Segoe UI Semilight"/>
                <w:b/>
                <w:bCs/>
              </w:rPr>
            </w:pPr>
          </w:p>
        </w:tc>
        <w:tc>
          <w:tcPr>
            <w:tcW w:w="4101" w:type="dxa"/>
            <w:gridSpan w:val="3"/>
          </w:tcPr>
          <w:p w14:paraId="66AB7F0E" w14:textId="77777777" w:rsidR="00F02E27" w:rsidRPr="00925AD6" w:rsidRDefault="00F02E27" w:rsidP="00A972F5">
            <w:pPr>
              <w:rPr>
                <w:rFonts w:asciiTheme="majorHAnsi" w:hAnsiTheme="majorHAnsi" w:cs="Segoe UI Semilight"/>
                <w:bCs/>
                <w:color w:val="000000" w:themeColor="text1"/>
              </w:rPr>
            </w:pPr>
            <w:r w:rsidRPr="00925AD6">
              <w:rPr>
                <w:rFonts w:asciiTheme="majorHAnsi" w:hAnsiTheme="majorHAnsi" w:cs="Segoe UI Semilight"/>
                <w:bCs/>
                <w:color w:val="000000" w:themeColor="text1"/>
              </w:rPr>
              <w:t>Maksimalioji įtampa</w:t>
            </w:r>
          </w:p>
        </w:tc>
        <w:tc>
          <w:tcPr>
            <w:tcW w:w="4242" w:type="dxa"/>
            <w:gridSpan w:val="2"/>
          </w:tcPr>
          <w:p w14:paraId="5C3616F9" w14:textId="77777777" w:rsidR="00F02E27" w:rsidRPr="00925AD6" w:rsidRDefault="00F02E27" w:rsidP="00A972F5">
            <w:pPr>
              <w:rPr>
                <w:rFonts w:asciiTheme="majorHAnsi" w:hAnsiTheme="majorHAnsi" w:cs="Segoe UI Semilight"/>
                <w:bCs/>
                <w:color w:val="000000" w:themeColor="text1"/>
              </w:rPr>
            </w:pPr>
            <w:r w:rsidRPr="00925AD6">
              <w:rPr>
                <w:rFonts w:asciiTheme="majorHAnsi" w:hAnsiTheme="majorHAnsi" w:cs="Segoe UI Semilight"/>
                <w:bCs/>
                <w:color w:val="000000" w:themeColor="text1"/>
              </w:rPr>
              <w:t xml:space="preserve">1,2 </w:t>
            </w:r>
            <w:proofErr w:type="spellStart"/>
            <w:r w:rsidRPr="00925AD6">
              <w:rPr>
                <w:rFonts w:asciiTheme="majorHAnsi" w:hAnsiTheme="majorHAnsi" w:cs="Segoe UI Semilight"/>
                <w:bCs/>
                <w:color w:val="000000" w:themeColor="text1"/>
              </w:rPr>
              <w:t>kV</w:t>
            </w:r>
            <w:proofErr w:type="spellEnd"/>
          </w:p>
        </w:tc>
      </w:tr>
      <w:tr w:rsidR="00F02E27" w:rsidRPr="00891A47" w14:paraId="7D35F61A" w14:textId="77777777" w:rsidTr="00A972F5">
        <w:trPr>
          <w:trHeight w:val="373"/>
        </w:trPr>
        <w:tc>
          <w:tcPr>
            <w:tcW w:w="1442" w:type="dxa"/>
          </w:tcPr>
          <w:p w14:paraId="2F28876D" w14:textId="77777777" w:rsidR="00F02E27" w:rsidRPr="00925AD6" w:rsidRDefault="00F02E27" w:rsidP="00F02E27">
            <w:pPr>
              <w:pStyle w:val="Sraopastraipa"/>
              <w:numPr>
                <w:ilvl w:val="1"/>
                <w:numId w:val="6"/>
              </w:numPr>
              <w:spacing w:line="240" w:lineRule="auto"/>
              <w:rPr>
                <w:rFonts w:asciiTheme="majorHAnsi" w:hAnsiTheme="majorHAnsi" w:cs="Segoe UI Semilight"/>
                <w:b/>
                <w:bCs/>
              </w:rPr>
            </w:pPr>
          </w:p>
        </w:tc>
        <w:tc>
          <w:tcPr>
            <w:tcW w:w="4101" w:type="dxa"/>
            <w:gridSpan w:val="3"/>
          </w:tcPr>
          <w:p w14:paraId="40E03411" w14:textId="77777777" w:rsidR="00F02E27" w:rsidRPr="00925AD6" w:rsidRDefault="00F02E27" w:rsidP="00A972F5">
            <w:pPr>
              <w:rPr>
                <w:rFonts w:asciiTheme="majorHAnsi" w:hAnsiTheme="majorHAnsi" w:cs="Segoe UI Semilight"/>
                <w:bCs/>
                <w:color w:val="000000" w:themeColor="text1"/>
              </w:rPr>
            </w:pPr>
            <w:r w:rsidRPr="00925AD6">
              <w:rPr>
                <w:rFonts w:asciiTheme="majorHAnsi" w:hAnsiTheme="majorHAnsi" w:cs="Segoe UI Semilight"/>
                <w:bCs/>
                <w:color w:val="000000" w:themeColor="text1"/>
              </w:rPr>
              <w:t>Vardinis dažnis</w:t>
            </w:r>
          </w:p>
        </w:tc>
        <w:tc>
          <w:tcPr>
            <w:tcW w:w="4242" w:type="dxa"/>
            <w:gridSpan w:val="2"/>
          </w:tcPr>
          <w:p w14:paraId="743A5759" w14:textId="77777777" w:rsidR="00F02E27" w:rsidRPr="00925AD6" w:rsidRDefault="00F02E27" w:rsidP="00A972F5">
            <w:pPr>
              <w:rPr>
                <w:rFonts w:asciiTheme="majorHAnsi" w:hAnsiTheme="majorHAnsi" w:cs="Segoe UI Semilight"/>
                <w:bCs/>
                <w:color w:val="000000" w:themeColor="text1"/>
              </w:rPr>
            </w:pPr>
            <w:r w:rsidRPr="00925AD6">
              <w:rPr>
                <w:rFonts w:asciiTheme="majorHAnsi" w:hAnsiTheme="majorHAnsi" w:cs="Segoe UI Semilight"/>
                <w:bCs/>
                <w:color w:val="000000" w:themeColor="text1"/>
              </w:rPr>
              <w:t>50 Hz</w:t>
            </w:r>
          </w:p>
        </w:tc>
      </w:tr>
      <w:tr w:rsidR="00F02E27" w:rsidRPr="00891A47" w14:paraId="5DC659F2" w14:textId="77777777" w:rsidTr="00A972F5">
        <w:trPr>
          <w:trHeight w:val="373"/>
        </w:trPr>
        <w:tc>
          <w:tcPr>
            <w:tcW w:w="1442" w:type="dxa"/>
          </w:tcPr>
          <w:p w14:paraId="1A2F3E8E" w14:textId="77777777" w:rsidR="00F02E27" w:rsidRPr="00925AD6" w:rsidRDefault="00F02E27" w:rsidP="00F02E27">
            <w:pPr>
              <w:pStyle w:val="Sraopastraipa"/>
              <w:numPr>
                <w:ilvl w:val="1"/>
                <w:numId w:val="6"/>
              </w:numPr>
              <w:spacing w:line="240" w:lineRule="auto"/>
              <w:rPr>
                <w:rFonts w:asciiTheme="majorHAnsi" w:hAnsiTheme="majorHAnsi" w:cs="Segoe UI Semilight"/>
                <w:b/>
                <w:bCs/>
              </w:rPr>
            </w:pPr>
          </w:p>
        </w:tc>
        <w:tc>
          <w:tcPr>
            <w:tcW w:w="4101" w:type="dxa"/>
            <w:gridSpan w:val="3"/>
          </w:tcPr>
          <w:p w14:paraId="217F91D9" w14:textId="77777777" w:rsidR="00F02E27" w:rsidRPr="00925AD6" w:rsidRDefault="00F02E27" w:rsidP="00A972F5">
            <w:pPr>
              <w:rPr>
                <w:rFonts w:asciiTheme="majorHAnsi" w:hAnsiTheme="majorHAnsi" w:cs="Segoe UI Semilight"/>
                <w:bCs/>
                <w:color w:val="000000" w:themeColor="text1"/>
              </w:rPr>
            </w:pPr>
            <w:r w:rsidRPr="00925AD6">
              <w:rPr>
                <w:rFonts w:asciiTheme="majorHAnsi" w:hAnsiTheme="majorHAnsi" w:cs="Segoe UI Semilight"/>
                <w:bCs/>
                <w:color w:val="000000" w:themeColor="text1"/>
              </w:rPr>
              <w:t>Eksploatavimo sąlygos</w:t>
            </w:r>
          </w:p>
        </w:tc>
        <w:tc>
          <w:tcPr>
            <w:tcW w:w="4242" w:type="dxa"/>
            <w:gridSpan w:val="2"/>
          </w:tcPr>
          <w:p w14:paraId="360AF784" w14:textId="77777777" w:rsidR="00F02E27" w:rsidRPr="00925AD6" w:rsidRDefault="00F02E27" w:rsidP="00A972F5">
            <w:pPr>
              <w:rPr>
                <w:rFonts w:asciiTheme="majorHAnsi" w:hAnsiTheme="majorHAnsi" w:cs="Segoe UI Semilight"/>
                <w:bCs/>
                <w:color w:val="000000" w:themeColor="text1"/>
              </w:rPr>
            </w:pPr>
            <w:r w:rsidRPr="00925AD6">
              <w:rPr>
                <w:rFonts w:asciiTheme="majorHAnsi" w:hAnsiTheme="majorHAnsi" w:cs="Segoe UI Semilight"/>
                <w:bCs/>
                <w:color w:val="000000" w:themeColor="text1"/>
              </w:rPr>
              <w:t>patalpose; žemėje; atvirame ore;</w:t>
            </w:r>
          </w:p>
        </w:tc>
      </w:tr>
      <w:tr w:rsidR="00F02E27" w:rsidRPr="00891A47" w14:paraId="099BC569" w14:textId="77777777" w:rsidTr="00A972F5">
        <w:trPr>
          <w:trHeight w:val="373"/>
        </w:trPr>
        <w:tc>
          <w:tcPr>
            <w:tcW w:w="1442" w:type="dxa"/>
          </w:tcPr>
          <w:p w14:paraId="1D756E56" w14:textId="77777777" w:rsidR="00F02E27" w:rsidRPr="00925AD6" w:rsidRDefault="00F02E27" w:rsidP="00F02E27">
            <w:pPr>
              <w:pStyle w:val="Sraopastraipa"/>
              <w:numPr>
                <w:ilvl w:val="1"/>
                <w:numId w:val="6"/>
              </w:numPr>
              <w:spacing w:line="240" w:lineRule="auto"/>
              <w:rPr>
                <w:rFonts w:asciiTheme="majorHAnsi" w:hAnsiTheme="majorHAnsi" w:cs="Segoe UI Semilight"/>
                <w:b/>
                <w:bCs/>
              </w:rPr>
            </w:pPr>
          </w:p>
        </w:tc>
        <w:tc>
          <w:tcPr>
            <w:tcW w:w="4101" w:type="dxa"/>
            <w:gridSpan w:val="3"/>
          </w:tcPr>
          <w:p w14:paraId="3D168F6A" w14:textId="77777777" w:rsidR="00F02E27" w:rsidRPr="00925AD6" w:rsidRDefault="00F02E27" w:rsidP="00A972F5">
            <w:pPr>
              <w:rPr>
                <w:rFonts w:asciiTheme="majorHAnsi" w:hAnsiTheme="majorHAnsi" w:cs="Segoe UI Semilight"/>
                <w:bCs/>
                <w:color w:val="000000" w:themeColor="text1"/>
              </w:rPr>
            </w:pPr>
            <w:r w:rsidRPr="00925AD6">
              <w:rPr>
                <w:rFonts w:asciiTheme="majorHAnsi" w:hAnsiTheme="majorHAnsi" w:cs="Segoe UI Semilight"/>
                <w:bCs/>
                <w:color w:val="000000" w:themeColor="text1"/>
              </w:rPr>
              <w:t>Aplinkos temperatūra</w:t>
            </w:r>
          </w:p>
        </w:tc>
        <w:tc>
          <w:tcPr>
            <w:tcW w:w="4242" w:type="dxa"/>
            <w:gridSpan w:val="2"/>
          </w:tcPr>
          <w:p w14:paraId="2588BBDD" w14:textId="77777777" w:rsidR="00F02E27" w:rsidRPr="00925AD6" w:rsidRDefault="00F02E27" w:rsidP="00A972F5">
            <w:pPr>
              <w:rPr>
                <w:rFonts w:asciiTheme="majorHAnsi" w:hAnsiTheme="majorHAnsi" w:cs="Segoe UI Semilight"/>
                <w:bCs/>
                <w:color w:val="000000" w:themeColor="text1"/>
              </w:rPr>
            </w:pPr>
            <w:r w:rsidRPr="00925AD6">
              <w:rPr>
                <w:rFonts w:asciiTheme="majorHAnsi" w:hAnsiTheme="majorHAnsi" w:cs="Segoe UI Semilight"/>
                <w:bCs/>
                <w:color w:val="000000" w:themeColor="text1"/>
              </w:rPr>
              <w:t>-35 ... +35° C</w:t>
            </w:r>
          </w:p>
        </w:tc>
      </w:tr>
      <w:tr w:rsidR="00F02E27" w:rsidRPr="00891A47" w14:paraId="7FDF4BC5" w14:textId="77777777" w:rsidTr="00A972F5">
        <w:trPr>
          <w:trHeight w:val="373"/>
        </w:trPr>
        <w:tc>
          <w:tcPr>
            <w:tcW w:w="1442" w:type="dxa"/>
          </w:tcPr>
          <w:p w14:paraId="37F1027F" w14:textId="77777777" w:rsidR="00F02E27" w:rsidRPr="00925AD6" w:rsidRDefault="00F02E27" w:rsidP="00F02E27">
            <w:pPr>
              <w:pStyle w:val="Sraopastraipa"/>
              <w:numPr>
                <w:ilvl w:val="1"/>
                <w:numId w:val="6"/>
              </w:numPr>
              <w:spacing w:line="240" w:lineRule="auto"/>
              <w:rPr>
                <w:rFonts w:asciiTheme="majorHAnsi" w:hAnsiTheme="majorHAnsi" w:cs="Segoe UI Semilight"/>
                <w:b/>
                <w:bCs/>
              </w:rPr>
            </w:pPr>
          </w:p>
        </w:tc>
        <w:tc>
          <w:tcPr>
            <w:tcW w:w="4101" w:type="dxa"/>
            <w:gridSpan w:val="3"/>
          </w:tcPr>
          <w:p w14:paraId="33F98234" w14:textId="77777777" w:rsidR="00F02E27" w:rsidRPr="00925AD6" w:rsidRDefault="00F02E27" w:rsidP="00A972F5">
            <w:pPr>
              <w:rPr>
                <w:rFonts w:asciiTheme="majorHAnsi" w:hAnsiTheme="majorHAnsi" w:cs="Segoe UI Semilight"/>
                <w:bCs/>
                <w:color w:val="000000" w:themeColor="text1"/>
              </w:rPr>
            </w:pPr>
            <w:r w:rsidRPr="00925AD6">
              <w:rPr>
                <w:rFonts w:asciiTheme="majorHAnsi" w:hAnsiTheme="majorHAnsi" w:cs="Segoe UI Semilight"/>
                <w:bCs/>
                <w:color w:val="000000" w:themeColor="text1"/>
              </w:rPr>
              <w:t>Laidininkas</w:t>
            </w:r>
          </w:p>
        </w:tc>
        <w:tc>
          <w:tcPr>
            <w:tcW w:w="4242" w:type="dxa"/>
            <w:gridSpan w:val="2"/>
          </w:tcPr>
          <w:p w14:paraId="0604C3FC" w14:textId="77777777" w:rsidR="00F02E27" w:rsidRPr="00925AD6" w:rsidRDefault="00F02E27" w:rsidP="00A972F5">
            <w:pPr>
              <w:rPr>
                <w:rFonts w:asciiTheme="majorHAnsi" w:hAnsiTheme="majorHAnsi" w:cs="Segoe UI Semilight"/>
                <w:bCs/>
                <w:color w:val="000000" w:themeColor="text1"/>
              </w:rPr>
            </w:pPr>
            <w:r w:rsidRPr="00925AD6">
              <w:rPr>
                <w:rFonts w:asciiTheme="majorHAnsi" w:hAnsiTheme="majorHAnsi" w:cs="Segoe UI Semilight"/>
                <w:bCs/>
                <w:color w:val="000000" w:themeColor="text1"/>
              </w:rPr>
              <w:t>Varis</w:t>
            </w:r>
          </w:p>
        </w:tc>
      </w:tr>
      <w:tr w:rsidR="00F02E27" w:rsidRPr="00891A47" w14:paraId="4E7BCCFB" w14:textId="77777777" w:rsidTr="00A972F5">
        <w:trPr>
          <w:trHeight w:val="373"/>
        </w:trPr>
        <w:tc>
          <w:tcPr>
            <w:tcW w:w="1442" w:type="dxa"/>
          </w:tcPr>
          <w:p w14:paraId="346AD1BB" w14:textId="77777777" w:rsidR="00F02E27" w:rsidRPr="00925AD6" w:rsidRDefault="00F02E27" w:rsidP="00F02E27">
            <w:pPr>
              <w:pStyle w:val="Sraopastraipa"/>
              <w:numPr>
                <w:ilvl w:val="1"/>
                <w:numId w:val="6"/>
              </w:numPr>
              <w:spacing w:line="240" w:lineRule="auto"/>
              <w:rPr>
                <w:rFonts w:asciiTheme="majorHAnsi" w:hAnsiTheme="majorHAnsi" w:cs="Segoe UI Semilight"/>
                <w:b/>
                <w:bCs/>
              </w:rPr>
            </w:pPr>
          </w:p>
        </w:tc>
        <w:tc>
          <w:tcPr>
            <w:tcW w:w="4101" w:type="dxa"/>
            <w:gridSpan w:val="3"/>
          </w:tcPr>
          <w:p w14:paraId="00FCD4DE" w14:textId="77777777" w:rsidR="00F02E27" w:rsidRPr="00925AD6" w:rsidRDefault="00F02E27" w:rsidP="00A972F5">
            <w:pPr>
              <w:rPr>
                <w:rFonts w:asciiTheme="majorHAnsi" w:hAnsiTheme="majorHAnsi" w:cs="Segoe UI Semilight"/>
                <w:bCs/>
                <w:color w:val="000000" w:themeColor="text1"/>
              </w:rPr>
            </w:pPr>
            <w:r w:rsidRPr="00925AD6">
              <w:rPr>
                <w:rFonts w:asciiTheme="majorHAnsi" w:hAnsiTheme="majorHAnsi" w:cs="Segoe UI Semilight"/>
                <w:bCs/>
                <w:color w:val="000000" w:themeColor="text1"/>
              </w:rPr>
              <w:t>Kabelio gyslų spalvinis žymėjimas</w:t>
            </w:r>
          </w:p>
        </w:tc>
        <w:tc>
          <w:tcPr>
            <w:tcW w:w="4242" w:type="dxa"/>
            <w:gridSpan w:val="2"/>
          </w:tcPr>
          <w:p w14:paraId="7E7F0BA1" w14:textId="77777777" w:rsidR="00F02E27" w:rsidRPr="00925AD6" w:rsidRDefault="00F02E27" w:rsidP="00A972F5">
            <w:pPr>
              <w:rPr>
                <w:rFonts w:asciiTheme="majorHAnsi" w:hAnsiTheme="majorHAnsi" w:cs="Segoe UI Semilight"/>
                <w:bCs/>
                <w:color w:val="000000" w:themeColor="text1"/>
              </w:rPr>
            </w:pPr>
            <w:r w:rsidRPr="00925AD6">
              <w:rPr>
                <w:rFonts w:asciiTheme="majorHAnsi" w:hAnsiTheme="majorHAnsi" w:cs="Segoe UI Semilight"/>
                <w:bCs/>
                <w:color w:val="000000" w:themeColor="text1"/>
              </w:rPr>
              <w:t>Pagal LST 1555 ( LST HD</w:t>
            </w:r>
          </w:p>
          <w:p w14:paraId="6AEE2E86" w14:textId="77777777" w:rsidR="00F02E27" w:rsidRPr="00925AD6" w:rsidRDefault="00F02E27" w:rsidP="00A972F5">
            <w:pPr>
              <w:rPr>
                <w:rFonts w:asciiTheme="majorHAnsi" w:hAnsiTheme="majorHAnsi" w:cs="Segoe UI Semilight"/>
                <w:bCs/>
                <w:color w:val="000000" w:themeColor="text1"/>
              </w:rPr>
            </w:pPr>
            <w:r w:rsidRPr="00925AD6">
              <w:rPr>
                <w:rFonts w:asciiTheme="majorHAnsi" w:hAnsiTheme="majorHAnsi" w:cs="Segoe UI Semilight"/>
                <w:bCs/>
                <w:color w:val="000000" w:themeColor="text1"/>
              </w:rPr>
              <w:t>308) arba IEC 60757</w:t>
            </w:r>
          </w:p>
        </w:tc>
      </w:tr>
      <w:tr w:rsidR="00F02E27" w:rsidRPr="00891A47" w14:paraId="5EC0E8AF" w14:textId="77777777" w:rsidTr="00A972F5">
        <w:trPr>
          <w:trHeight w:val="373"/>
        </w:trPr>
        <w:tc>
          <w:tcPr>
            <w:tcW w:w="1442" w:type="dxa"/>
          </w:tcPr>
          <w:p w14:paraId="7E738E39" w14:textId="77777777" w:rsidR="00F02E27" w:rsidRPr="00925AD6" w:rsidRDefault="00F02E27" w:rsidP="00F02E27">
            <w:pPr>
              <w:pStyle w:val="Sraopastraipa"/>
              <w:numPr>
                <w:ilvl w:val="1"/>
                <w:numId w:val="6"/>
              </w:numPr>
              <w:spacing w:line="240" w:lineRule="auto"/>
              <w:rPr>
                <w:rFonts w:asciiTheme="majorHAnsi" w:hAnsiTheme="majorHAnsi" w:cs="Segoe UI Semilight"/>
                <w:b/>
                <w:bCs/>
              </w:rPr>
            </w:pPr>
          </w:p>
        </w:tc>
        <w:tc>
          <w:tcPr>
            <w:tcW w:w="4101" w:type="dxa"/>
            <w:gridSpan w:val="3"/>
          </w:tcPr>
          <w:p w14:paraId="32242721" w14:textId="77777777" w:rsidR="00F02E27" w:rsidRPr="00925AD6" w:rsidRDefault="00F02E27" w:rsidP="00A972F5">
            <w:pPr>
              <w:rPr>
                <w:rFonts w:asciiTheme="majorHAnsi" w:hAnsiTheme="majorHAnsi" w:cs="Segoe UI Semilight"/>
                <w:bCs/>
                <w:color w:val="000000" w:themeColor="text1"/>
              </w:rPr>
            </w:pPr>
            <w:r w:rsidRPr="00925AD6">
              <w:rPr>
                <w:rFonts w:asciiTheme="majorHAnsi" w:hAnsiTheme="majorHAnsi" w:cs="Segoe UI Semilight"/>
                <w:bCs/>
                <w:color w:val="000000" w:themeColor="text1"/>
              </w:rPr>
              <w:t>Išorinis apvalkalas</w:t>
            </w:r>
          </w:p>
        </w:tc>
        <w:tc>
          <w:tcPr>
            <w:tcW w:w="4242" w:type="dxa"/>
            <w:gridSpan w:val="2"/>
          </w:tcPr>
          <w:p w14:paraId="2FFDF1BC" w14:textId="77777777" w:rsidR="00F02E27" w:rsidRPr="00925AD6" w:rsidRDefault="00F02E27" w:rsidP="00A972F5">
            <w:pPr>
              <w:rPr>
                <w:rFonts w:asciiTheme="majorHAnsi" w:hAnsiTheme="majorHAnsi" w:cs="Segoe UI Semilight"/>
                <w:bCs/>
                <w:color w:val="000000" w:themeColor="text1"/>
              </w:rPr>
            </w:pPr>
            <w:r w:rsidRPr="00925AD6">
              <w:rPr>
                <w:rFonts w:asciiTheme="majorHAnsi" w:hAnsiTheme="majorHAnsi" w:cs="Segoe UI Semilight"/>
                <w:bCs/>
                <w:color w:val="000000" w:themeColor="text1"/>
              </w:rPr>
              <w:t>Juodas UV spinduliams</w:t>
            </w:r>
          </w:p>
          <w:p w14:paraId="3C2F7D7B" w14:textId="77777777" w:rsidR="00F02E27" w:rsidRPr="00925AD6" w:rsidRDefault="00F02E27" w:rsidP="00A972F5">
            <w:pPr>
              <w:rPr>
                <w:rFonts w:asciiTheme="majorHAnsi" w:hAnsiTheme="majorHAnsi" w:cs="Segoe UI Semilight"/>
                <w:bCs/>
                <w:color w:val="000000" w:themeColor="text1"/>
              </w:rPr>
            </w:pPr>
            <w:r w:rsidRPr="00925AD6">
              <w:rPr>
                <w:rFonts w:asciiTheme="majorHAnsi" w:hAnsiTheme="majorHAnsi" w:cs="Segoe UI Semilight"/>
                <w:bCs/>
                <w:color w:val="000000" w:themeColor="text1"/>
              </w:rPr>
              <w:t>atsparus PVC arba UV</w:t>
            </w:r>
          </w:p>
          <w:p w14:paraId="04EDBCC4" w14:textId="77777777" w:rsidR="00F02E27" w:rsidRPr="00925AD6" w:rsidRDefault="00F02E27" w:rsidP="00A972F5">
            <w:pPr>
              <w:rPr>
                <w:rFonts w:asciiTheme="majorHAnsi" w:hAnsiTheme="majorHAnsi" w:cs="Segoe UI Semilight"/>
                <w:bCs/>
                <w:color w:val="000000" w:themeColor="text1"/>
              </w:rPr>
            </w:pPr>
            <w:r w:rsidRPr="00925AD6">
              <w:rPr>
                <w:rFonts w:asciiTheme="majorHAnsi" w:hAnsiTheme="majorHAnsi" w:cs="Segoe UI Semilight"/>
                <w:bCs/>
                <w:color w:val="000000" w:themeColor="text1"/>
              </w:rPr>
              <w:t>spinduliams atsparus</w:t>
            </w:r>
          </w:p>
          <w:p w14:paraId="2F6F5FF4" w14:textId="77777777" w:rsidR="00F02E27" w:rsidRPr="00925AD6" w:rsidRDefault="00F02E27" w:rsidP="00A972F5">
            <w:pPr>
              <w:rPr>
                <w:rFonts w:asciiTheme="majorHAnsi" w:hAnsiTheme="majorHAnsi" w:cs="Segoe UI Semilight"/>
                <w:bCs/>
                <w:color w:val="000000" w:themeColor="text1"/>
              </w:rPr>
            </w:pPr>
            <w:r w:rsidRPr="00925AD6">
              <w:rPr>
                <w:rFonts w:asciiTheme="majorHAnsi" w:hAnsiTheme="majorHAnsi" w:cs="Segoe UI Semilight"/>
                <w:bCs/>
                <w:color w:val="000000" w:themeColor="text1"/>
              </w:rPr>
              <w:t>nepalaikantis degimo PE</w:t>
            </w:r>
          </w:p>
        </w:tc>
      </w:tr>
      <w:tr w:rsidR="00F02E27" w:rsidRPr="00891A47" w14:paraId="16C6EA07" w14:textId="77777777" w:rsidTr="00A972F5">
        <w:trPr>
          <w:trHeight w:val="373"/>
        </w:trPr>
        <w:tc>
          <w:tcPr>
            <w:tcW w:w="1442" w:type="dxa"/>
          </w:tcPr>
          <w:p w14:paraId="29AB61A2" w14:textId="77777777" w:rsidR="00F02E27" w:rsidRPr="00925AD6" w:rsidRDefault="00F02E27" w:rsidP="00F02E27">
            <w:pPr>
              <w:pStyle w:val="Sraopastraipa"/>
              <w:numPr>
                <w:ilvl w:val="0"/>
                <w:numId w:val="6"/>
              </w:numPr>
              <w:spacing w:line="240" w:lineRule="auto"/>
              <w:rPr>
                <w:rFonts w:asciiTheme="majorHAnsi" w:hAnsiTheme="majorHAnsi" w:cs="Segoe UI Semilight"/>
                <w:b/>
                <w:bCs/>
              </w:rPr>
            </w:pPr>
          </w:p>
        </w:tc>
        <w:tc>
          <w:tcPr>
            <w:tcW w:w="8343" w:type="dxa"/>
            <w:gridSpan w:val="5"/>
          </w:tcPr>
          <w:p w14:paraId="2ECD5872" w14:textId="77777777" w:rsidR="00F02E27" w:rsidRPr="00925AD6" w:rsidRDefault="00F02E27" w:rsidP="00A972F5">
            <w:pPr>
              <w:jc w:val="center"/>
              <w:rPr>
                <w:rFonts w:asciiTheme="majorHAnsi" w:hAnsiTheme="majorHAnsi" w:cs="Segoe UI Semilight"/>
                <w:b/>
                <w:color w:val="000000" w:themeColor="text1"/>
              </w:rPr>
            </w:pPr>
            <w:r>
              <w:rPr>
                <w:rFonts w:asciiTheme="majorHAnsi" w:hAnsiTheme="majorHAnsi" w:cs="Segoe UI Semilight"/>
                <w:b/>
                <w:color w:val="000000" w:themeColor="text1"/>
              </w:rPr>
              <w:t>KOMUTACINĖ ĮRANGA</w:t>
            </w:r>
          </w:p>
        </w:tc>
      </w:tr>
      <w:tr w:rsidR="00F02E27" w:rsidRPr="00891A47" w14:paraId="072D3EB5" w14:textId="77777777" w:rsidTr="00A972F5">
        <w:trPr>
          <w:trHeight w:val="373"/>
        </w:trPr>
        <w:tc>
          <w:tcPr>
            <w:tcW w:w="1442" w:type="dxa"/>
          </w:tcPr>
          <w:p w14:paraId="680CD57F" w14:textId="77777777" w:rsidR="00F02E27" w:rsidRPr="00925AD6" w:rsidRDefault="00F02E27" w:rsidP="00F02E27">
            <w:pPr>
              <w:pStyle w:val="Sraopastraipa"/>
              <w:numPr>
                <w:ilvl w:val="1"/>
                <w:numId w:val="6"/>
              </w:numPr>
              <w:spacing w:line="240" w:lineRule="auto"/>
              <w:rPr>
                <w:rFonts w:asciiTheme="majorHAnsi" w:hAnsiTheme="majorHAnsi" w:cs="Segoe UI Semilight"/>
                <w:b/>
                <w:bCs/>
              </w:rPr>
            </w:pPr>
          </w:p>
        </w:tc>
        <w:tc>
          <w:tcPr>
            <w:tcW w:w="8343" w:type="dxa"/>
            <w:gridSpan w:val="5"/>
          </w:tcPr>
          <w:p w14:paraId="4F6769DD" w14:textId="77777777" w:rsidR="00F02E27" w:rsidRPr="003859C5" w:rsidRDefault="00F02E27" w:rsidP="00A972F5">
            <w:pPr>
              <w:rPr>
                <w:rFonts w:asciiTheme="majorHAnsi" w:hAnsiTheme="majorHAnsi" w:cs="Segoe UI Semilight"/>
                <w:bCs/>
                <w:color w:val="000000" w:themeColor="text1"/>
              </w:rPr>
            </w:pPr>
            <w:r w:rsidRPr="003859C5">
              <w:rPr>
                <w:rFonts w:asciiTheme="majorHAnsi" w:hAnsiTheme="majorHAnsi" w:cs="Segoe UI Semilight"/>
                <w:bCs/>
                <w:color w:val="000000" w:themeColor="text1"/>
              </w:rPr>
              <w:t xml:space="preserve">Pramoninio komutatoriaus techninė specifikacija: </w:t>
            </w:r>
          </w:p>
          <w:p w14:paraId="4D551F5F" w14:textId="77777777" w:rsidR="00F02E27" w:rsidRPr="003859C5" w:rsidRDefault="00F02E27" w:rsidP="00A972F5">
            <w:pPr>
              <w:rPr>
                <w:rFonts w:asciiTheme="majorHAnsi" w:hAnsiTheme="majorHAnsi" w:cs="Segoe UI Semilight"/>
                <w:bCs/>
                <w:color w:val="000000" w:themeColor="text1"/>
              </w:rPr>
            </w:pPr>
            <w:r w:rsidRPr="003859C5">
              <w:rPr>
                <w:rFonts w:asciiTheme="majorHAnsi" w:hAnsiTheme="majorHAnsi" w:cs="Segoe UI Semilight"/>
                <w:bCs/>
                <w:color w:val="000000" w:themeColor="text1"/>
              </w:rPr>
              <w:t>Komutatorių operacinė sistema CX OS, identiška įmonėje naudojamų pagrindinių komutatorių operacinei sistemai;</w:t>
            </w:r>
          </w:p>
          <w:p w14:paraId="55A1626B" w14:textId="77777777" w:rsidR="00F02E27" w:rsidRPr="003859C5" w:rsidRDefault="00F02E27" w:rsidP="00A972F5">
            <w:pPr>
              <w:rPr>
                <w:rFonts w:asciiTheme="majorHAnsi" w:hAnsiTheme="majorHAnsi" w:cs="Segoe UI Semilight"/>
                <w:bCs/>
                <w:color w:val="000000" w:themeColor="text1"/>
              </w:rPr>
            </w:pPr>
            <w:r w:rsidRPr="003859C5">
              <w:rPr>
                <w:rFonts w:asciiTheme="majorHAnsi" w:hAnsiTheme="majorHAnsi" w:cs="Segoe UI Semilight"/>
                <w:bCs/>
                <w:color w:val="000000" w:themeColor="text1"/>
              </w:rPr>
              <w:t xml:space="preserve">Pramoninis </w:t>
            </w:r>
            <w:proofErr w:type="spellStart"/>
            <w:r w:rsidRPr="003859C5">
              <w:rPr>
                <w:rFonts w:asciiTheme="majorHAnsi" w:hAnsiTheme="majorHAnsi" w:cs="Segoe UI Semilight"/>
                <w:bCs/>
                <w:color w:val="000000" w:themeColor="text1"/>
              </w:rPr>
              <w:t>beventiliatorinis</w:t>
            </w:r>
            <w:proofErr w:type="spellEnd"/>
            <w:r w:rsidRPr="003859C5">
              <w:rPr>
                <w:rFonts w:asciiTheme="majorHAnsi" w:hAnsiTheme="majorHAnsi" w:cs="Segoe UI Semilight"/>
                <w:bCs/>
                <w:color w:val="000000" w:themeColor="text1"/>
              </w:rPr>
              <w:t xml:space="preserve"> išpildymas (montavimas ant DIN bėgelio iš galo arba iš šono);</w:t>
            </w:r>
          </w:p>
          <w:p w14:paraId="2B4973B8" w14:textId="77777777" w:rsidR="00F02E27" w:rsidRPr="003859C5" w:rsidRDefault="00F02E27" w:rsidP="00A972F5">
            <w:pPr>
              <w:rPr>
                <w:rFonts w:asciiTheme="majorHAnsi" w:hAnsiTheme="majorHAnsi" w:cs="Segoe UI Semilight"/>
                <w:bCs/>
                <w:color w:val="000000" w:themeColor="text1"/>
              </w:rPr>
            </w:pPr>
            <w:r w:rsidRPr="003859C5">
              <w:rPr>
                <w:rFonts w:asciiTheme="majorHAnsi" w:hAnsiTheme="majorHAnsi" w:cs="Segoe UI Semilight"/>
                <w:bCs/>
                <w:color w:val="000000" w:themeColor="text1"/>
              </w:rPr>
              <w:t>Dviejų maitinimo blokų pajungimo galimybė;</w:t>
            </w:r>
          </w:p>
          <w:p w14:paraId="3BE9334F" w14:textId="77777777" w:rsidR="00F02E27" w:rsidRPr="003859C5" w:rsidRDefault="00F02E27" w:rsidP="00A972F5">
            <w:pPr>
              <w:rPr>
                <w:rFonts w:asciiTheme="majorHAnsi" w:hAnsiTheme="majorHAnsi" w:cs="Segoe UI Semilight"/>
                <w:bCs/>
                <w:color w:val="000000" w:themeColor="text1"/>
              </w:rPr>
            </w:pPr>
            <w:r w:rsidRPr="003859C5">
              <w:rPr>
                <w:rFonts w:asciiTheme="majorHAnsi" w:hAnsiTheme="majorHAnsi" w:cs="Segoe UI Semilight"/>
                <w:bCs/>
                <w:color w:val="000000" w:themeColor="text1"/>
              </w:rPr>
              <w:t>Darbinis temperatūrų rėžis ne prastesnis nei  -40°C to 60°C;</w:t>
            </w:r>
          </w:p>
          <w:p w14:paraId="7C6232E4" w14:textId="77777777" w:rsidR="00F02E27" w:rsidRPr="003859C5" w:rsidRDefault="00F02E27" w:rsidP="00A972F5">
            <w:pPr>
              <w:rPr>
                <w:rFonts w:asciiTheme="majorHAnsi" w:hAnsiTheme="majorHAnsi" w:cs="Segoe UI Semilight"/>
                <w:bCs/>
                <w:color w:val="000000" w:themeColor="text1"/>
              </w:rPr>
            </w:pPr>
            <w:r w:rsidRPr="003859C5">
              <w:rPr>
                <w:rFonts w:asciiTheme="majorHAnsi" w:hAnsiTheme="majorHAnsi" w:cs="Segoe UI Semilight"/>
                <w:bCs/>
                <w:color w:val="000000" w:themeColor="text1"/>
              </w:rPr>
              <w:t>Darbinė drėgmė ne prastesnė nei  5% to 95%;</w:t>
            </w:r>
          </w:p>
          <w:p w14:paraId="5E4742D2" w14:textId="77777777" w:rsidR="00F02E27" w:rsidRPr="003859C5" w:rsidRDefault="00F02E27" w:rsidP="00A972F5">
            <w:pPr>
              <w:rPr>
                <w:rFonts w:asciiTheme="majorHAnsi" w:hAnsiTheme="majorHAnsi" w:cs="Segoe UI Semilight"/>
                <w:bCs/>
                <w:color w:val="000000" w:themeColor="text1"/>
              </w:rPr>
            </w:pPr>
            <w:r w:rsidRPr="003859C5">
              <w:rPr>
                <w:rFonts w:asciiTheme="majorHAnsi" w:hAnsiTheme="majorHAnsi" w:cs="Segoe UI Semilight"/>
                <w:bCs/>
                <w:color w:val="000000" w:themeColor="text1"/>
              </w:rPr>
              <w:t xml:space="preserve">100M/1G </w:t>
            </w:r>
            <w:proofErr w:type="spellStart"/>
            <w:r w:rsidRPr="003859C5">
              <w:rPr>
                <w:rFonts w:asciiTheme="majorHAnsi" w:hAnsiTheme="majorHAnsi" w:cs="Segoe UI Semilight"/>
                <w:bCs/>
                <w:color w:val="000000" w:themeColor="text1"/>
              </w:rPr>
              <w:t>BaseT</w:t>
            </w:r>
            <w:proofErr w:type="spellEnd"/>
            <w:r w:rsidRPr="003859C5">
              <w:rPr>
                <w:rFonts w:asciiTheme="majorHAnsi" w:hAnsiTheme="majorHAnsi" w:cs="Segoe UI Semilight"/>
                <w:bCs/>
                <w:color w:val="000000" w:themeColor="text1"/>
              </w:rPr>
              <w:t xml:space="preserve"> 6 klasės POE, palaikantis 60W galią portas – ne mažiau 4 vnt.;</w:t>
            </w:r>
          </w:p>
          <w:p w14:paraId="6EDB6500" w14:textId="77777777" w:rsidR="00F02E27" w:rsidRPr="003859C5" w:rsidRDefault="00F02E27" w:rsidP="00A972F5">
            <w:pPr>
              <w:rPr>
                <w:rFonts w:asciiTheme="majorHAnsi" w:hAnsiTheme="majorHAnsi" w:cs="Segoe UI Semilight"/>
                <w:bCs/>
                <w:color w:val="000000" w:themeColor="text1"/>
              </w:rPr>
            </w:pPr>
            <w:r w:rsidRPr="003859C5">
              <w:rPr>
                <w:rFonts w:asciiTheme="majorHAnsi" w:hAnsiTheme="majorHAnsi" w:cs="Segoe UI Semilight"/>
                <w:bCs/>
                <w:color w:val="000000" w:themeColor="text1"/>
              </w:rPr>
              <w:t xml:space="preserve">100M/1G </w:t>
            </w:r>
            <w:proofErr w:type="spellStart"/>
            <w:r w:rsidRPr="003859C5">
              <w:rPr>
                <w:rFonts w:asciiTheme="majorHAnsi" w:hAnsiTheme="majorHAnsi" w:cs="Segoe UI Semilight"/>
                <w:bCs/>
                <w:color w:val="000000" w:themeColor="text1"/>
              </w:rPr>
              <w:t>BaseT</w:t>
            </w:r>
            <w:proofErr w:type="spellEnd"/>
            <w:r w:rsidRPr="003859C5">
              <w:rPr>
                <w:rFonts w:asciiTheme="majorHAnsi" w:hAnsiTheme="majorHAnsi" w:cs="Segoe UI Semilight"/>
                <w:bCs/>
                <w:color w:val="000000" w:themeColor="text1"/>
              </w:rPr>
              <w:t xml:space="preserve"> 4 klasės POE, palaikantis 30W galią portas – ne mažiau 8 vnt.;</w:t>
            </w:r>
          </w:p>
          <w:p w14:paraId="71BEB4B9" w14:textId="77777777" w:rsidR="00F02E27" w:rsidRPr="003859C5" w:rsidRDefault="00F02E27" w:rsidP="00A972F5">
            <w:pPr>
              <w:rPr>
                <w:rFonts w:asciiTheme="majorHAnsi" w:hAnsiTheme="majorHAnsi" w:cs="Segoe UI Semilight"/>
                <w:bCs/>
                <w:color w:val="000000" w:themeColor="text1"/>
              </w:rPr>
            </w:pPr>
            <w:r w:rsidRPr="003859C5">
              <w:rPr>
                <w:rFonts w:asciiTheme="majorHAnsi" w:hAnsiTheme="majorHAnsi" w:cs="Segoe UI Semilight"/>
                <w:bCs/>
                <w:color w:val="000000" w:themeColor="text1"/>
              </w:rPr>
              <w:t xml:space="preserve">POE maitinimas su „Always </w:t>
            </w:r>
            <w:proofErr w:type="spellStart"/>
            <w:r w:rsidRPr="003859C5">
              <w:rPr>
                <w:rFonts w:asciiTheme="majorHAnsi" w:hAnsiTheme="majorHAnsi" w:cs="Segoe UI Semilight"/>
                <w:bCs/>
                <w:color w:val="000000" w:themeColor="text1"/>
              </w:rPr>
              <w:t>on</w:t>
            </w:r>
            <w:proofErr w:type="spellEnd"/>
            <w:r w:rsidRPr="003859C5">
              <w:rPr>
                <w:rFonts w:asciiTheme="majorHAnsi" w:hAnsiTheme="majorHAnsi" w:cs="Segoe UI Semilight"/>
                <w:bCs/>
                <w:color w:val="000000" w:themeColor="text1"/>
              </w:rPr>
              <w:t>“ funkcija;</w:t>
            </w:r>
          </w:p>
          <w:p w14:paraId="3C2803A2" w14:textId="77777777" w:rsidR="00F02E27" w:rsidRPr="003859C5" w:rsidRDefault="00F02E27" w:rsidP="00A972F5">
            <w:pPr>
              <w:rPr>
                <w:rFonts w:asciiTheme="majorHAnsi" w:hAnsiTheme="majorHAnsi" w:cs="Segoe UI Semilight"/>
                <w:bCs/>
                <w:color w:val="000000" w:themeColor="text1"/>
              </w:rPr>
            </w:pPr>
            <w:r w:rsidRPr="003859C5">
              <w:rPr>
                <w:rFonts w:asciiTheme="majorHAnsi" w:hAnsiTheme="majorHAnsi" w:cs="Segoe UI Semilight"/>
                <w:bCs/>
                <w:color w:val="000000" w:themeColor="text1"/>
              </w:rPr>
              <w:t>1G/10G SFP – 2 vnt.;</w:t>
            </w:r>
          </w:p>
          <w:p w14:paraId="66204361" w14:textId="77777777" w:rsidR="00F02E27" w:rsidRPr="003859C5" w:rsidRDefault="00F02E27" w:rsidP="00A972F5">
            <w:pPr>
              <w:rPr>
                <w:rFonts w:asciiTheme="majorHAnsi" w:hAnsiTheme="majorHAnsi" w:cs="Segoe UI Semilight"/>
                <w:bCs/>
                <w:color w:val="000000" w:themeColor="text1"/>
              </w:rPr>
            </w:pPr>
            <w:r w:rsidRPr="003859C5">
              <w:rPr>
                <w:rFonts w:asciiTheme="majorHAnsi" w:hAnsiTheme="majorHAnsi" w:cs="Segoe UI Semilight"/>
                <w:bCs/>
                <w:color w:val="000000" w:themeColor="text1"/>
              </w:rPr>
              <w:t xml:space="preserve">Komutatoriaus komutavimo greitis ne mažesnis nei 64 </w:t>
            </w:r>
            <w:proofErr w:type="spellStart"/>
            <w:r w:rsidRPr="003859C5">
              <w:rPr>
                <w:rFonts w:asciiTheme="majorHAnsi" w:hAnsiTheme="majorHAnsi" w:cs="Segoe UI Semilight"/>
                <w:bCs/>
                <w:color w:val="000000" w:themeColor="text1"/>
              </w:rPr>
              <w:t>Gbps</w:t>
            </w:r>
            <w:proofErr w:type="spellEnd"/>
            <w:r w:rsidRPr="003859C5">
              <w:rPr>
                <w:rFonts w:asciiTheme="majorHAnsi" w:hAnsiTheme="majorHAnsi" w:cs="Segoe UI Semilight"/>
                <w:bCs/>
                <w:color w:val="000000" w:themeColor="text1"/>
              </w:rPr>
              <w:t>;</w:t>
            </w:r>
          </w:p>
          <w:p w14:paraId="7EC5BECB" w14:textId="77777777" w:rsidR="00F02E27" w:rsidRPr="003859C5" w:rsidRDefault="00F02E27" w:rsidP="00A972F5">
            <w:pPr>
              <w:rPr>
                <w:rFonts w:asciiTheme="majorHAnsi" w:hAnsiTheme="majorHAnsi" w:cs="Segoe UI Semilight"/>
                <w:bCs/>
                <w:color w:val="000000" w:themeColor="text1"/>
              </w:rPr>
            </w:pPr>
            <w:r w:rsidRPr="003859C5">
              <w:rPr>
                <w:rFonts w:asciiTheme="majorHAnsi" w:hAnsiTheme="majorHAnsi" w:cs="Segoe UI Semilight"/>
                <w:bCs/>
                <w:color w:val="000000" w:themeColor="text1"/>
              </w:rPr>
              <w:t>L3 palaikymas;</w:t>
            </w:r>
          </w:p>
          <w:p w14:paraId="03357ACB" w14:textId="77777777" w:rsidR="00F02E27" w:rsidRPr="003859C5" w:rsidRDefault="00F02E27" w:rsidP="00A972F5">
            <w:pPr>
              <w:rPr>
                <w:rFonts w:asciiTheme="majorHAnsi" w:hAnsiTheme="majorHAnsi" w:cs="Segoe UI Semilight"/>
                <w:bCs/>
                <w:color w:val="000000" w:themeColor="text1"/>
              </w:rPr>
            </w:pPr>
            <w:r w:rsidRPr="003859C5">
              <w:rPr>
                <w:rFonts w:asciiTheme="majorHAnsi" w:hAnsiTheme="majorHAnsi" w:cs="Segoe UI Semilight"/>
                <w:bCs/>
                <w:color w:val="000000" w:themeColor="text1"/>
              </w:rPr>
              <w:lastRenderedPageBreak/>
              <w:t>Komutatorius turi palaikyti ne mažesnę nei 360W POE maitinimo galią (priklausomai nuo naudojamų maitinimo blokų);</w:t>
            </w:r>
          </w:p>
          <w:p w14:paraId="35B479C4" w14:textId="77777777" w:rsidR="00F02E27" w:rsidRPr="003859C5" w:rsidRDefault="00F02E27" w:rsidP="00A972F5">
            <w:pPr>
              <w:rPr>
                <w:rFonts w:asciiTheme="majorHAnsi" w:hAnsiTheme="majorHAnsi" w:cs="Segoe UI Semilight"/>
                <w:bCs/>
                <w:color w:val="000000" w:themeColor="text1"/>
              </w:rPr>
            </w:pPr>
            <w:r w:rsidRPr="003859C5">
              <w:rPr>
                <w:rFonts w:asciiTheme="majorHAnsi" w:hAnsiTheme="majorHAnsi" w:cs="Segoe UI Semilight"/>
                <w:bCs/>
                <w:color w:val="000000" w:themeColor="text1"/>
              </w:rPr>
              <w:t>USB, RJ45 konsolės portai;</w:t>
            </w:r>
          </w:p>
          <w:p w14:paraId="67B01AA3" w14:textId="77777777" w:rsidR="00F02E27" w:rsidRPr="003859C5" w:rsidRDefault="00F02E27" w:rsidP="00A972F5">
            <w:pPr>
              <w:rPr>
                <w:rFonts w:asciiTheme="majorHAnsi" w:hAnsiTheme="majorHAnsi" w:cs="Segoe UI Semilight"/>
                <w:bCs/>
                <w:color w:val="000000" w:themeColor="text1"/>
              </w:rPr>
            </w:pPr>
            <w:r w:rsidRPr="003859C5">
              <w:rPr>
                <w:rFonts w:asciiTheme="majorHAnsi" w:hAnsiTheme="majorHAnsi" w:cs="Segoe UI Semilight"/>
                <w:bCs/>
                <w:color w:val="000000" w:themeColor="text1"/>
              </w:rPr>
              <w:t xml:space="preserve">Aliarminis </w:t>
            </w:r>
            <w:proofErr w:type="spellStart"/>
            <w:r w:rsidRPr="003859C5">
              <w:rPr>
                <w:rFonts w:asciiTheme="majorHAnsi" w:hAnsiTheme="majorHAnsi" w:cs="Segoe UI Semilight"/>
                <w:bCs/>
                <w:color w:val="000000" w:themeColor="text1"/>
              </w:rPr>
              <w:t>interfeisas</w:t>
            </w:r>
            <w:proofErr w:type="spellEnd"/>
            <w:r w:rsidRPr="003859C5">
              <w:rPr>
                <w:rFonts w:asciiTheme="majorHAnsi" w:hAnsiTheme="majorHAnsi" w:cs="Segoe UI Semilight"/>
                <w:bCs/>
                <w:color w:val="000000" w:themeColor="text1"/>
              </w:rPr>
              <w:t>;</w:t>
            </w:r>
          </w:p>
          <w:p w14:paraId="69FAC62A" w14:textId="77777777" w:rsidR="00F02E27" w:rsidRPr="003859C5" w:rsidRDefault="00F02E27" w:rsidP="00A972F5">
            <w:pPr>
              <w:rPr>
                <w:rFonts w:asciiTheme="majorHAnsi" w:hAnsiTheme="majorHAnsi" w:cs="Segoe UI Semilight"/>
                <w:bCs/>
                <w:color w:val="000000" w:themeColor="text1"/>
              </w:rPr>
            </w:pPr>
            <w:r w:rsidRPr="003859C5">
              <w:rPr>
                <w:rFonts w:asciiTheme="majorHAnsi" w:hAnsiTheme="majorHAnsi" w:cs="Segoe UI Semilight"/>
                <w:bCs/>
                <w:color w:val="000000" w:themeColor="text1"/>
              </w:rPr>
              <w:t>Įžeminimo prijungimo jungtis;</w:t>
            </w:r>
          </w:p>
          <w:p w14:paraId="54912920" w14:textId="77777777" w:rsidR="00F02E27" w:rsidRPr="003859C5" w:rsidRDefault="00F02E27" w:rsidP="00A972F5">
            <w:pPr>
              <w:rPr>
                <w:rFonts w:asciiTheme="majorHAnsi" w:hAnsiTheme="majorHAnsi" w:cs="Segoe UI Semilight"/>
                <w:bCs/>
                <w:color w:val="000000" w:themeColor="text1"/>
              </w:rPr>
            </w:pPr>
            <w:r w:rsidRPr="003859C5">
              <w:rPr>
                <w:rFonts w:asciiTheme="majorHAnsi" w:hAnsiTheme="majorHAnsi" w:cs="Segoe UI Semilight"/>
                <w:bCs/>
                <w:color w:val="000000" w:themeColor="text1"/>
              </w:rPr>
              <w:t>Maitinimo blokas:  to pačio gamintojo (54V 240W įgalinančiu POE galią iki 180W, jungiamas į 240 V tinklą), montuojamas ant DIN bėgelio.</w:t>
            </w:r>
          </w:p>
          <w:p w14:paraId="5FE391BB" w14:textId="77777777" w:rsidR="00F02E27" w:rsidRPr="003859C5" w:rsidRDefault="00F02E27" w:rsidP="00A972F5">
            <w:pPr>
              <w:rPr>
                <w:rFonts w:asciiTheme="majorHAnsi" w:hAnsiTheme="majorHAnsi" w:cs="Segoe UI Semilight"/>
                <w:color w:val="000000" w:themeColor="text1"/>
              </w:rPr>
            </w:pPr>
            <w:r w:rsidRPr="4DA27E44">
              <w:rPr>
                <w:rFonts w:asciiTheme="majorHAnsi" w:hAnsiTheme="majorHAnsi" w:cs="Segoe UI Semilight"/>
                <w:color w:val="000000" w:themeColor="text1"/>
              </w:rPr>
              <w:t xml:space="preserve">Komutatorius sukomplektuotas su 1 </w:t>
            </w:r>
            <w:proofErr w:type="spellStart"/>
            <w:r w:rsidRPr="4DA27E44">
              <w:rPr>
                <w:rFonts w:asciiTheme="majorHAnsi" w:hAnsiTheme="majorHAnsi" w:cs="Segoe UI Semilight"/>
                <w:color w:val="000000" w:themeColor="text1"/>
              </w:rPr>
              <w:t>Gbps</w:t>
            </w:r>
            <w:proofErr w:type="spellEnd"/>
            <w:r w:rsidRPr="4DA27E44">
              <w:rPr>
                <w:rFonts w:asciiTheme="majorHAnsi" w:hAnsiTheme="majorHAnsi" w:cs="Segoe UI Semilight"/>
                <w:color w:val="000000" w:themeColor="text1"/>
              </w:rPr>
              <w:t xml:space="preserve"> optiniais keitikliais.</w:t>
            </w:r>
          </w:p>
          <w:p w14:paraId="385A9C5C" w14:textId="77777777" w:rsidR="00F02E27" w:rsidRPr="003859C5" w:rsidRDefault="00F02E27" w:rsidP="00A972F5">
            <w:pPr>
              <w:rPr>
                <w:rFonts w:asciiTheme="majorHAnsi" w:hAnsiTheme="majorHAnsi" w:cs="Segoe UI Semilight"/>
                <w:color w:val="000000" w:themeColor="text1"/>
              </w:rPr>
            </w:pPr>
            <w:r w:rsidRPr="4DA27E44">
              <w:rPr>
                <w:rFonts w:asciiTheme="majorHAnsi" w:hAnsiTheme="majorHAnsi" w:cs="Segoe UI Semilight"/>
                <w:color w:val="000000" w:themeColor="text1"/>
              </w:rPr>
              <w:t>Prie komutatoriaus sukomplektuoti optiniai jungiamieji (</w:t>
            </w:r>
            <w:proofErr w:type="spellStart"/>
            <w:r w:rsidRPr="4DA27E44">
              <w:rPr>
                <w:rFonts w:asciiTheme="majorHAnsi" w:hAnsiTheme="majorHAnsi" w:cs="Segoe UI Semilight"/>
                <w:color w:val="000000" w:themeColor="text1"/>
              </w:rPr>
              <w:t>patch</w:t>
            </w:r>
            <w:proofErr w:type="spellEnd"/>
            <w:r w:rsidRPr="4DA27E44">
              <w:rPr>
                <w:rFonts w:asciiTheme="majorHAnsi" w:hAnsiTheme="majorHAnsi" w:cs="Segoe UI Semilight"/>
                <w:color w:val="000000" w:themeColor="text1"/>
              </w:rPr>
              <w:t>) kabeliai.</w:t>
            </w:r>
          </w:p>
        </w:tc>
      </w:tr>
      <w:tr w:rsidR="00F02E27" w:rsidRPr="00891A47" w14:paraId="7F53E318" w14:textId="77777777" w:rsidTr="00A972F5">
        <w:trPr>
          <w:trHeight w:val="373"/>
        </w:trPr>
        <w:tc>
          <w:tcPr>
            <w:tcW w:w="1442" w:type="dxa"/>
          </w:tcPr>
          <w:p w14:paraId="6DCB4B97" w14:textId="77777777" w:rsidR="00F02E27" w:rsidRPr="00925AD6" w:rsidRDefault="00F02E27" w:rsidP="00F02E27">
            <w:pPr>
              <w:pStyle w:val="Sraopastraipa"/>
              <w:numPr>
                <w:ilvl w:val="0"/>
                <w:numId w:val="6"/>
              </w:numPr>
              <w:spacing w:line="240" w:lineRule="auto"/>
              <w:rPr>
                <w:rFonts w:asciiTheme="majorHAnsi" w:hAnsiTheme="majorHAnsi" w:cs="Segoe UI Semilight"/>
                <w:b/>
                <w:bCs/>
              </w:rPr>
            </w:pPr>
          </w:p>
        </w:tc>
        <w:tc>
          <w:tcPr>
            <w:tcW w:w="8343" w:type="dxa"/>
            <w:gridSpan w:val="5"/>
          </w:tcPr>
          <w:p w14:paraId="2B1FD5A5" w14:textId="77777777" w:rsidR="00F02E27" w:rsidRPr="00925AD6" w:rsidRDefault="00F02E27" w:rsidP="00A972F5">
            <w:pPr>
              <w:jc w:val="center"/>
              <w:rPr>
                <w:rFonts w:asciiTheme="majorHAnsi" w:hAnsiTheme="majorHAnsi" w:cs="Segoe UI Semilight"/>
                <w:b/>
                <w:color w:val="000000" w:themeColor="text1"/>
              </w:rPr>
            </w:pPr>
            <w:r w:rsidRPr="00925AD6">
              <w:rPr>
                <w:rFonts w:asciiTheme="majorHAnsi" w:hAnsiTheme="majorHAnsi" w:cs="Segoe UI Semilight"/>
                <w:b/>
                <w:color w:val="000000" w:themeColor="text1"/>
              </w:rPr>
              <w:t>SAUGUMO REIKALAVIMAI</w:t>
            </w:r>
          </w:p>
        </w:tc>
      </w:tr>
      <w:tr w:rsidR="00F02E27" w:rsidRPr="00891A47" w14:paraId="00911366" w14:textId="77777777" w:rsidTr="00A972F5">
        <w:trPr>
          <w:trHeight w:val="373"/>
        </w:trPr>
        <w:tc>
          <w:tcPr>
            <w:tcW w:w="1442" w:type="dxa"/>
          </w:tcPr>
          <w:p w14:paraId="503C0CD9" w14:textId="77777777" w:rsidR="00F02E27" w:rsidRPr="00925AD6" w:rsidRDefault="00F02E27" w:rsidP="00F02E27">
            <w:pPr>
              <w:pStyle w:val="Sraopastraipa"/>
              <w:numPr>
                <w:ilvl w:val="1"/>
                <w:numId w:val="6"/>
              </w:numPr>
              <w:spacing w:line="240" w:lineRule="auto"/>
              <w:rPr>
                <w:rFonts w:asciiTheme="majorHAnsi" w:hAnsiTheme="majorHAnsi" w:cs="Segoe UI Semilight"/>
                <w:b/>
                <w:bCs/>
              </w:rPr>
            </w:pPr>
          </w:p>
        </w:tc>
        <w:tc>
          <w:tcPr>
            <w:tcW w:w="8343" w:type="dxa"/>
            <w:gridSpan w:val="5"/>
          </w:tcPr>
          <w:p w14:paraId="2AC5C7DC" w14:textId="77777777" w:rsidR="00F02E27" w:rsidRPr="00925AD6" w:rsidRDefault="00F02E27" w:rsidP="00A972F5">
            <w:pPr>
              <w:rPr>
                <w:rFonts w:asciiTheme="majorHAnsi" w:hAnsiTheme="majorHAnsi" w:cs="Segoe UI Semilight"/>
                <w:color w:val="000000" w:themeColor="text1"/>
              </w:rPr>
            </w:pPr>
            <w:r w:rsidRPr="00925AD6">
              <w:rPr>
                <w:rFonts w:asciiTheme="majorHAnsi" w:hAnsiTheme="majorHAnsi" w:cs="Segoe UI Semilight"/>
                <w:color w:val="000000" w:themeColor="text1"/>
              </w:rPr>
              <w:t>Tiekėjas turi užtikrinti, kad siūlomos paslaugos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tc>
      </w:tr>
      <w:tr w:rsidR="00F02E27" w:rsidRPr="00891A47" w14:paraId="73F10586" w14:textId="77777777" w:rsidTr="00A972F5">
        <w:trPr>
          <w:trHeight w:val="373"/>
        </w:trPr>
        <w:tc>
          <w:tcPr>
            <w:tcW w:w="1442" w:type="dxa"/>
          </w:tcPr>
          <w:p w14:paraId="58A1E6AD" w14:textId="77777777" w:rsidR="00F02E27" w:rsidRPr="00925AD6" w:rsidRDefault="00F02E27" w:rsidP="00F02E27">
            <w:pPr>
              <w:pStyle w:val="Sraopastraipa"/>
              <w:numPr>
                <w:ilvl w:val="1"/>
                <w:numId w:val="6"/>
              </w:numPr>
              <w:spacing w:line="240" w:lineRule="auto"/>
              <w:rPr>
                <w:rFonts w:asciiTheme="majorHAnsi" w:hAnsiTheme="majorHAnsi" w:cs="Segoe UI Semilight"/>
                <w:b/>
                <w:bCs/>
              </w:rPr>
            </w:pPr>
          </w:p>
        </w:tc>
        <w:tc>
          <w:tcPr>
            <w:tcW w:w="8343" w:type="dxa"/>
            <w:gridSpan w:val="5"/>
          </w:tcPr>
          <w:p w14:paraId="561B64A6" w14:textId="77777777" w:rsidR="00F02E27" w:rsidRPr="00925AD6" w:rsidRDefault="00F02E27" w:rsidP="00A972F5">
            <w:pPr>
              <w:rPr>
                <w:rFonts w:asciiTheme="majorHAnsi" w:hAnsiTheme="majorHAnsi" w:cs="Segoe UI Semilight"/>
                <w:color w:val="000000" w:themeColor="text1"/>
              </w:rPr>
            </w:pPr>
            <w:r w:rsidRPr="00925AD6">
              <w:rPr>
                <w:rFonts w:asciiTheme="majorHAnsi" w:hAnsiTheme="majorHAnsi" w:cs="Segoe UI Semilight"/>
                <w:color w:val="000000" w:themeColor="text1"/>
              </w:rPr>
              <w:t>Teikdamas paslaugas pagal Sutartyje nustatytus reikalavimus paslaugų tiekėjas turi įgyvendinti tinkamas organizacines ir technines priemones, skirtas apsaugoti informacinių sistemų elektroninę informaciją nuo atsitiktinio ar neteisėto sunaikinimo, pakeitimo, atskleidimo, taip pat nuo bet kokio kito neteisėto tvarkymo, naudoti suteiktą prieigą tik sutarties vykdymo tikslais.</w:t>
            </w:r>
          </w:p>
        </w:tc>
      </w:tr>
      <w:tr w:rsidR="00F02E27" w:rsidRPr="00891A47" w14:paraId="562942E0" w14:textId="77777777" w:rsidTr="00A972F5">
        <w:trPr>
          <w:trHeight w:val="373"/>
        </w:trPr>
        <w:tc>
          <w:tcPr>
            <w:tcW w:w="1442" w:type="dxa"/>
          </w:tcPr>
          <w:p w14:paraId="006DE1FD" w14:textId="77777777" w:rsidR="00F02E27" w:rsidRPr="00E54760" w:rsidRDefault="00F02E27" w:rsidP="00F02E27">
            <w:pPr>
              <w:pStyle w:val="Sraopastraipa"/>
              <w:numPr>
                <w:ilvl w:val="0"/>
                <w:numId w:val="6"/>
              </w:numPr>
              <w:spacing w:line="240" w:lineRule="auto"/>
              <w:rPr>
                <w:rFonts w:asciiTheme="majorHAnsi" w:hAnsiTheme="majorHAnsi" w:cs="Segoe UI Semilight"/>
                <w:b/>
                <w:bCs/>
              </w:rPr>
            </w:pPr>
          </w:p>
        </w:tc>
        <w:tc>
          <w:tcPr>
            <w:tcW w:w="8343" w:type="dxa"/>
            <w:gridSpan w:val="5"/>
          </w:tcPr>
          <w:p w14:paraId="12836794" w14:textId="77777777" w:rsidR="00F02E27" w:rsidRPr="00E54760" w:rsidRDefault="00F02E27" w:rsidP="00A972F5">
            <w:pPr>
              <w:jc w:val="center"/>
              <w:rPr>
                <w:rFonts w:asciiTheme="majorHAnsi" w:hAnsiTheme="majorHAnsi" w:cs="Segoe UI Semilight"/>
                <w:color w:val="000000" w:themeColor="text1"/>
              </w:rPr>
            </w:pPr>
            <w:r w:rsidRPr="4A6ACFC1">
              <w:rPr>
                <w:rFonts w:asciiTheme="majorHAnsi" w:hAnsiTheme="majorHAnsi" w:cs="Segoe UI Semilight"/>
                <w:b/>
                <w:bCs/>
              </w:rPr>
              <w:t>VIZUALIZACIJA</w:t>
            </w:r>
          </w:p>
        </w:tc>
      </w:tr>
      <w:tr w:rsidR="00F02E27" w14:paraId="4154A243" w14:textId="77777777" w:rsidTr="00A972F5">
        <w:trPr>
          <w:trHeight w:val="373"/>
        </w:trPr>
        <w:tc>
          <w:tcPr>
            <w:tcW w:w="1442" w:type="dxa"/>
          </w:tcPr>
          <w:p w14:paraId="07F773DE" w14:textId="77777777" w:rsidR="00F02E27" w:rsidRPr="00E54760" w:rsidRDefault="00F02E27" w:rsidP="00F02E27">
            <w:pPr>
              <w:pStyle w:val="Sraopastraipa"/>
              <w:numPr>
                <w:ilvl w:val="0"/>
                <w:numId w:val="1"/>
              </w:numPr>
              <w:spacing w:line="240" w:lineRule="auto"/>
              <w:ind w:left="340"/>
              <w:rPr>
                <w:rFonts w:asciiTheme="majorHAnsi" w:hAnsiTheme="majorHAnsi" w:cs="Segoe UI Semilight"/>
                <w:b/>
                <w:bCs/>
              </w:rPr>
            </w:pPr>
            <w:r>
              <w:rPr>
                <w:rFonts w:asciiTheme="majorHAnsi" w:hAnsiTheme="majorHAnsi" w:cs="Segoe UI Semilight"/>
                <w:b/>
                <w:bCs/>
              </w:rPr>
              <w:t xml:space="preserve">18.1.  </w:t>
            </w:r>
          </w:p>
        </w:tc>
        <w:tc>
          <w:tcPr>
            <w:tcW w:w="8343" w:type="dxa"/>
            <w:gridSpan w:val="5"/>
          </w:tcPr>
          <w:p w14:paraId="3B24B768" w14:textId="77777777" w:rsidR="00F02E27" w:rsidRPr="00E54760" w:rsidRDefault="00F02E27" w:rsidP="00A972F5">
            <w:pPr>
              <w:rPr>
                <w:rFonts w:asciiTheme="majorHAnsi" w:hAnsiTheme="majorHAnsi" w:cs="Segoe UI Semilight"/>
                <w:color w:val="000000" w:themeColor="text1"/>
              </w:rPr>
            </w:pPr>
            <w:r w:rsidRPr="00E54760">
              <w:rPr>
                <w:rFonts w:asciiTheme="majorHAnsi" w:hAnsiTheme="majorHAnsi" w:cs="Segoe UI Semilight"/>
                <w:color w:val="000000" w:themeColor="text1"/>
              </w:rPr>
              <w:t xml:space="preserve">Tiekiama įranga turi būti valdoma ir pateikiami jos veikimo parametrai nenaudojant internetinės debesijos. Turi būti palaikomi protokolai </w:t>
            </w:r>
            <w:proofErr w:type="spellStart"/>
            <w:r w:rsidRPr="00E54760">
              <w:rPr>
                <w:rFonts w:asciiTheme="majorHAnsi" w:hAnsiTheme="majorHAnsi" w:cs="Segoe UI Semilight"/>
                <w:color w:val="000000" w:themeColor="text1"/>
              </w:rPr>
              <w:t>ModBus</w:t>
            </w:r>
            <w:proofErr w:type="spellEnd"/>
            <w:r w:rsidRPr="00E54760">
              <w:rPr>
                <w:rFonts w:asciiTheme="majorHAnsi" w:hAnsiTheme="majorHAnsi" w:cs="Segoe UI Semilight"/>
                <w:color w:val="000000" w:themeColor="text1"/>
              </w:rPr>
              <w:t xml:space="preserve">, </w:t>
            </w:r>
            <w:proofErr w:type="spellStart"/>
            <w:r w:rsidRPr="00E54760">
              <w:rPr>
                <w:rFonts w:asciiTheme="majorHAnsi" w:hAnsiTheme="majorHAnsi" w:cs="Segoe UI Semilight"/>
                <w:color w:val="000000" w:themeColor="text1"/>
              </w:rPr>
              <w:t>ModBus</w:t>
            </w:r>
            <w:proofErr w:type="spellEnd"/>
            <w:r w:rsidRPr="00E54760">
              <w:rPr>
                <w:rFonts w:asciiTheme="majorHAnsi" w:hAnsiTheme="majorHAnsi" w:cs="Segoe UI Semilight"/>
                <w:color w:val="000000" w:themeColor="text1"/>
              </w:rPr>
              <w:t xml:space="preserve"> </w:t>
            </w:r>
            <w:proofErr w:type="spellStart"/>
            <w:r w:rsidRPr="00E54760">
              <w:rPr>
                <w:rFonts w:asciiTheme="majorHAnsi" w:hAnsiTheme="majorHAnsi" w:cs="Segoe UI Semilight"/>
                <w:color w:val="000000" w:themeColor="text1"/>
              </w:rPr>
              <w:t>over</w:t>
            </w:r>
            <w:proofErr w:type="spellEnd"/>
            <w:r w:rsidRPr="00E54760">
              <w:rPr>
                <w:rFonts w:asciiTheme="majorHAnsi" w:hAnsiTheme="majorHAnsi" w:cs="Segoe UI Semilight"/>
                <w:color w:val="000000" w:themeColor="text1"/>
              </w:rPr>
              <w:t xml:space="preserve"> TCP/IP, MQTT. </w:t>
            </w:r>
          </w:p>
          <w:p w14:paraId="0A9CED9F" w14:textId="77777777" w:rsidR="00F02E27" w:rsidRPr="00E54760" w:rsidRDefault="00F02E27" w:rsidP="00A972F5">
            <w:pPr>
              <w:rPr>
                <w:rFonts w:asciiTheme="majorHAnsi" w:hAnsiTheme="majorHAnsi" w:cs="Segoe UI Semilight"/>
                <w:color w:val="000000" w:themeColor="text1"/>
              </w:rPr>
            </w:pPr>
            <w:r w:rsidRPr="00E54760">
              <w:rPr>
                <w:rFonts w:asciiTheme="majorHAnsi" w:hAnsiTheme="majorHAnsi" w:cs="Segoe UI Semilight"/>
                <w:color w:val="000000" w:themeColor="text1"/>
              </w:rPr>
              <w:t>Įranga turi turėti galimybę klientui paimti duomenis po ESO komunikacinių duomenų sujungimų.</w:t>
            </w:r>
            <w:r>
              <w:rPr>
                <w:rFonts w:asciiTheme="majorHAnsi" w:hAnsiTheme="majorHAnsi" w:cs="Segoe UI Semilight"/>
                <w:color w:val="000000" w:themeColor="text1"/>
              </w:rPr>
              <w:t xml:space="preserve"> Elektrinė turi būti įtraukta į Pirkėjo stebėjimo sistemą.</w:t>
            </w:r>
          </w:p>
        </w:tc>
      </w:tr>
      <w:tr w:rsidR="00F02E27" w14:paraId="01577A45" w14:textId="77777777" w:rsidTr="00A972F5">
        <w:trPr>
          <w:trHeight w:val="373"/>
        </w:trPr>
        <w:tc>
          <w:tcPr>
            <w:tcW w:w="1442" w:type="dxa"/>
          </w:tcPr>
          <w:p w14:paraId="66E1B257" w14:textId="77777777" w:rsidR="00F02E27" w:rsidRPr="00E54760" w:rsidRDefault="00F02E27" w:rsidP="00F02E27">
            <w:pPr>
              <w:pStyle w:val="Sraopastraipa"/>
              <w:numPr>
                <w:ilvl w:val="0"/>
                <w:numId w:val="1"/>
              </w:numPr>
              <w:spacing w:line="240" w:lineRule="auto"/>
              <w:ind w:left="340"/>
              <w:rPr>
                <w:rFonts w:asciiTheme="majorHAnsi" w:hAnsiTheme="majorHAnsi" w:cs="Segoe UI Semilight"/>
                <w:b/>
                <w:bCs/>
              </w:rPr>
            </w:pPr>
            <w:r>
              <w:rPr>
                <w:rFonts w:asciiTheme="majorHAnsi" w:hAnsiTheme="majorHAnsi" w:cs="Segoe UI Semilight"/>
                <w:b/>
                <w:bCs/>
              </w:rPr>
              <w:t xml:space="preserve">18.2.  </w:t>
            </w:r>
          </w:p>
        </w:tc>
        <w:tc>
          <w:tcPr>
            <w:tcW w:w="8343" w:type="dxa"/>
            <w:gridSpan w:val="5"/>
          </w:tcPr>
          <w:p w14:paraId="7B8390D0" w14:textId="77777777" w:rsidR="00F02E27" w:rsidRPr="00E54760" w:rsidRDefault="00F02E27" w:rsidP="00A972F5">
            <w:pPr>
              <w:rPr>
                <w:rFonts w:asciiTheme="majorHAnsi" w:hAnsiTheme="majorHAnsi" w:cs="Segoe UI Semilight"/>
                <w:color w:val="000000" w:themeColor="text1"/>
              </w:rPr>
            </w:pPr>
            <w:r w:rsidRPr="00E54760">
              <w:rPr>
                <w:rFonts w:asciiTheme="majorHAnsi" w:hAnsiTheme="majorHAnsi" w:cs="Segoe UI Semilight"/>
                <w:color w:val="000000" w:themeColor="text1"/>
              </w:rPr>
              <w:t xml:space="preserve">Sujungimai tarp komutatorių naudojant optinį kabelį. </w:t>
            </w:r>
          </w:p>
        </w:tc>
      </w:tr>
      <w:tr w:rsidR="00F02E27" w14:paraId="146FF7C5" w14:textId="77777777" w:rsidTr="00A972F5">
        <w:trPr>
          <w:trHeight w:val="373"/>
        </w:trPr>
        <w:tc>
          <w:tcPr>
            <w:tcW w:w="1442" w:type="dxa"/>
          </w:tcPr>
          <w:p w14:paraId="13FA628A" w14:textId="77777777" w:rsidR="00F02E27" w:rsidRPr="00E54760" w:rsidRDefault="00F02E27" w:rsidP="00F02E27">
            <w:pPr>
              <w:pStyle w:val="Sraopastraipa"/>
              <w:numPr>
                <w:ilvl w:val="0"/>
                <w:numId w:val="1"/>
              </w:numPr>
              <w:spacing w:line="240" w:lineRule="auto"/>
              <w:ind w:left="340"/>
              <w:rPr>
                <w:rFonts w:asciiTheme="majorHAnsi" w:hAnsiTheme="majorHAnsi" w:cs="Segoe UI Semilight"/>
                <w:b/>
                <w:bCs/>
              </w:rPr>
            </w:pPr>
            <w:r>
              <w:rPr>
                <w:rFonts w:asciiTheme="majorHAnsi" w:hAnsiTheme="majorHAnsi" w:cs="Segoe UI Semilight"/>
                <w:b/>
                <w:bCs/>
              </w:rPr>
              <w:t>18.3.</w:t>
            </w:r>
          </w:p>
        </w:tc>
        <w:tc>
          <w:tcPr>
            <w:tcW w:w="8343" w:type="dxa"/>
            <w:gridSpan w:val="5"/>
          </w:tcPr>
          <w:p w14:paraId="07A307D4" w14:textId="77777777" w:rsidR="00F02E27" w:rsidRPr="00E54760" w:rsidRDefault="00F02E27" w:rsidP="00A972F5">
            <w:pPr>
              <w:rPr>
                <w:rFonts w:asciiTheme="majorHAnsi" w:hAnsiTheme="majorHAnsi" w:cs="Segoe UI Semilight"/>
                <w:color w:val="000000" w:themeColor="text1"/>
              </w:rPr>
            </w:pPr>
            <w:r w:rsidRPr="00E54760">
              <w:rPr>
                <w:rFonts w:asciiTheme="majorHAnsi" w:hAnsiTheme="majorHAnsi" w:cs="Segoe UI Semilight"/>
                <w:color w:val="000000" w:themeColor="text1"/>
              </w:rPr>
              <w:t>Duomenų tinklo perdavimo schemos naudojama įranga ir medžiagos turi būti suderintos su IT skyriaus atsakingais darbuotojais.</w:t>
            </w:r>
          </w:p>
        </w:tc>
      </w:tr>
      <w:tr w:rsidR="00F02E27" w:rsidRPr="00891A47" w14:paraId="43CAB554" w14:textId="77777777" w:rsidTr="00A972F5">
        <w:trPr>
          <w:trHeight w:val="373"/>
        </w:trPr>
        <w:tc>
          <w:tcPr>
            <w:tcW w:w="1442" w:type="dxa"/>
          </w:tcPr>
          <w:p w14:paraId="2680EEB0"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18.4.</w:t>
            </w:r>
          </w:p>
        </w:tc>
        <w:tc>
          <w:tcPr>
            <w:tcW w:w="8343" w:type="dxa"/>
            <w:gridSpan w:val="5"/>
          </w:tcPr>
          <w:p w14:paraId="3B5194EA" w14:textId="77777777" w:rsidR="00F02E27" w:rsidRPr="00E54760" w:rsidRDefault="00F02E27" w:rsidP="00A972F5">
            <w:pPr>
              <w:rPr>
                <w:rFonts w:asciiTheme="majorHAnsi" w:hAnsiTheme="majorHAnsi" w:cs="Segoe UI Semilight"/>
                <w:color w:val="000000" w:themeColor="text1"/>
              </w:rPr>
            </w:pPr>
            <w:r w:rsidRPr="00E54760">
              <w:rPr>
                <w:rFonts w:asciiTheme="majorHAnsi" w:hAnsiTheme="majorHAnsi" w:cs="Segoe UI Semilight"/>
                <w:color w:val="000000" w:themeColor="text1"/>
              </w:rPr>
              <w:t>Pateikti įrenginių, skydų, komunikacijų, elektros kabelių tiesimo dokumentaciją raštišku ir elektroniniu pavidalu: darbo brėžiniai, elektrinės principinės schemos, skydų veikimo algoritmo naudotojo instrukcija, įrenginių gamintojo techniniai pasai. Pateikti visų įrenginių naudojimosi instrukcijas lietuvių kalba.</w:t>
            </w:r>
          </w:p>
        </w:tc>
      </w:tr>
      <w:tr w:rsidR="00F02E27" w:rsidRPr="00891A47" w14:paraId="70BD126E" w14:textId="77777777" w:rsidTr="00A972F5">
        <w:trPr>
          <w:trHeight w:val="373"/>
        </w:trPr>
        <w:tc>
          <w:tcPr>
            <w:tcW w:w="1442" w:type="dxa"/>
          </w:tcPr>
          <w:p w14:paraId="529B3147"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18.5.</w:t>
            </w:r>
          </w:p>
        </w:tc>
        <w:tc>
          <w:tcPr>
            <w:tcW w:w="8343" w:type="dxa"/>
            <w:gridSpan w:val="5"/>
          </w:tcPr>
          <w:p w14:paraId="26BE61DD" w14:textId="77777777" w:rsidR="00F02E27" w:rsidRPr="00E54760" w:rsidRDefault="00F02E27" w:rsidP="00A972F5">
            <w:pPr>
              <w:rPr>
                <w:rFonts w:asciiTheme="majorHAnsi" w:hAnsiTheme="majorHAnsi" w:cs="Segoe UI Semilight"/>
                <w:color w:val="000000" w:themeColor="text1"/>
              </w:rPr>
            </w:pPr>
            <w:r w:rsidRPr="00E54760">
              <w:rPr>
                <w:rFonts w:asciiTheme="majorHAnsi" w:hAnsiTheme="majorHAnsi" w:cs="Segoe UI Semilight"/>
                <w:color w:val="000000" w:themeColor="text1"/>
              </w:rPr>
              <w:t>Pateikti esamų schemų pakeitimus: valdiklių, jėgos kabelių ir pan.</w:t>
            </w:r>
          </w:p>
        </w:tc>
      </w:tr>
      <w:tr w:rsidR="00F02E27" w:rsidRPr="00891A47" w14:paraId="2DBE1737" w14:textId="77777777" w:rsidTr="00A972F5">
        <w:trPr>
          <w:trHeight w:val="300"/>
        </w:trPr>
        <w:tc>
          <w:tcPr>
            <w:tcW w:w="1442" w:type="dxa"/>
          </w:tcPr>
          <w:p w14:paraId="2078FA2D" w14:textId="77777777" w:rsidR="00F02E27" w:rsidRPr="00E65F75" w:rsidRDefault="00F02E27" w:rsidP="00A972F5">
            <w:pPr>
              <w:pStyle w:val="Sraopastraipa"/>
              <w:ind w:left="495"/>
              <w:rPr>
                <w:rFonts w:asciiTheme="majorHAnsi" w:hAnsiTheme="majorHAnsi" w:cs="Segoe UI Semilight"/>
                <w:b/>
                <w:bCs/>
              </w:rPr>
            </w:pPr>
            <w:r>
              <w:rPr>
                <w:rFonts w:asciiTheme="majorHAnsi" w:hAnsiTheme="majorHAnsi" w:cs="Segoe UI Semilight"/>
                <w:b/>
                <w:bCs/>
              </w:rPr>
              <w:t>19.</w:t>
            </w:r>
          </w:p>
        </w:tc>
        <w:tc>
          <w:tcPr>
            <w:tcW w:w="8343" w:type="dxa"/>
            <w:gridSpan w:val="5"/>
          </w:tcPr>
          <w:p w14:paraId="5C225FB2" w14:textId="77777777" w:rsidR="00F02E27" w:rsidRPr="0032791A" w:rsidRDefault="00F02E27" w:rsidP="00A972F5">
            <w:pPr>
              <w:jc w:val="center"/>
              <w:rPr>
                <w:rFonts w:asciiTheme="majorHAnsi" w:hAnsiTheme="majorHAnsi" w:cs="Segoe UI Semilight"/>
                <w:color w:val="0070C0"/>
              </w:rPr>
            </w:pPr>
            <w:r w:rsidRPr="4A6ACFC1">
              <w:rPr>
                <w:rFonts w:asciiTheme="majorHAnsi" w:hAnsiTheme="majorHAnsi" w:cs="Segoe UI Semilight"/>
                <w:b/>
                <w:bCs/>
              </w:rPr>
              <w:t>Priedai</w:t>
            </w:r>
          </w:p>
        </w:tc>
      </w:tr>
      <w:tr w:rsidR="00F02E27" w:rsidRPr="00336D04" w14:paraId="6F308839" w14:textId="77777777" w:rsidTr="00A972F5">
        <w:trPr>
          <w:trHeight w:val="300"/>
        </w:trPr>
        <w:tc>
          <w:tcPr>
            <w:tcW w:w="1442" w:type="dxa"/>
          </w:tcPr>
          <w:p w14:paraId="708D73DE"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19.1.</w:t>
            </w:r>
          </w:p>
        </w:tc>
        <w:tc>
          <w:tcPr>
            <w:tcW w:w="8343" w:type="dxa"/>
            <w:gridSpan w:val="5"/>
          </w:tcPr>
          <w:p w14:paraId="7DA2F226" w14:textId="77777777" w:rsidR="00F02E27" w:rsidRPr="0032791A" w:rsidRDefault="00F02E27" w:rsidP="00A972F5">
            <w:pPr>
              <w:rPr>
                <w:rFonts w:asciiTheme="majorHAnsi" w:hAnsiTheme="majorHAnsi" w:cs="Segoe UI Semilight"/>
                <w:bCs/>
              </w:rPr>
            </w:pPr>
            <w:r>
              <w:rPr>
                <w:rFonts w:asciiTheme="majorHAnsi" w:hAnsiTheme="majorHAnsi" w:cs="Segoe UI Semilight"/>
                <w:bCs/>
              </w:rPr>
              <w:t xml:space="preserve">Klaipėdos NV 6kV bendra </w:t>
            </w:r>
            <w:proofErr w:type="spellStart"/>
            <w:r>
              <w:rPr>
                <w:rFonts w:asciiTheme="majorHAnsi" w:hAnsiTheme="majorHAnsi" w:cs="Segoe UI Semilight"/>
                <w:bCs/>
              </w:rPr>
              <w:t>vienlinijinė</w:t>
            </w:r>
            <w:proofErr w:type="spellEnd"/>
            <w:r>
              <w:rPr>
                <w:rFonts w:asciiTheme="majorHAnsi" w:hAnsiTheme="majorHAnsi" w:cs="Segoe UI Semilight"/>
                <w:bCs/>
              </w:rPr>
              <w:t xml:space="preserve"> schema.</w:t>
            </w:r>
          </w:p>
        </w:tc>
      </w:tr>
      <w:tr w:rsidR="00F02E27" w:rsidRPr="00336D04" w14:paraId="313E6BDF" w14:textId="77777777" w:rsidTr="00A972F5">
        <w:trPr>
          <w:trHeight w:val="300"/>
        </w:trPr>
        <w:tc>
          <w:tcPr>
            <w:tcW w:w="1442" w:type="dxa"/>
          </w:tcPr>
          <w:p w14:paraId="33E6EC9E"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19.2.</w:t>
            </w:r>
          </w:p>
        </w:tc>
        <w:tc>
          <w:tcPr>
            <w:tcW w:w="8343" w:type="dxa"/>
            <w:gridSpan w:val="5"/>
          </w:tcPr>
          <w:p w14:paraId="3D103141" w14:textId="77777777" w:rsidR="00F02E27" w:rsidRPr="00C67C2A" w:rsidRDefault="00F02E27" w:rsidP="00A972F5">
            <w:pPr>
              <w:rPr>
                <w:rFonts w:asciiTheme="majorHAnsi" w:hAnsiTheme="majorHAnsi" w:cs="Segoe UI Semilight"/>
                <w:bCs/>
              </w:rPr>
            </w:pPr>
            <w:r w:rsidRPr="00C67C2A">
              <w:rPr>
                <w:rFonts w:asciiTheme="majorHAnsi" w:hAnsiTheme="majorHAnsi" w:cs="Segoe UI Semilight"/>
                <w:bCs/>
              </w:rPr>
              <w:t>Galimybių studija</w:t>
            </w:r>
            <w:r>
              <w:rPr>
                <w:rFonts w:asciiTheme="majorHAnsi" w:hAnsiTheme="majorHAnsi" w:cs="Segoe UI Semilight"/>
                <w:bCs/>
              </w:rPr>
              <w:t>.</w:t>
            </w:r>
          </w:p>
        </w:tc>
      </w:tr>
      <w:tr w:rsidR="00F02E27" w:rsidRPr="00336D04" w14:paraId="0CFED5F1" w14:textId="77777777" w:rsidTr="00A972F5">
        <w:trPr>
          <w:trHeight w:val="300"/>
        </w:trPr>
        <w:tc>
          <w:tcPr>
            <w:tcW w:w="1442" w:type="dxa"/>
          </w:tcPr>
          <w:p w14:paraId="42BD1B02"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19.3.</w:t>
            </w:r>
          </w:p>
        </w:tc>
        <w:tc>
          <w:tcPr>
            <w:tcW w:w="8343" w:type="dxa"/>
            <w:gridSpan w:val="5"/>
          </w:tcPr>
          <w:p w14:paraId="6BC20320" w14:textId="77777777" w:rsidR="00F02E27" w:rsidRPr="00C67C2A" w:rsidRDefault="00F02E27" w:rsidP="00A972F5">
            <w:pPr>
              <w:rPr>
                <w:rFonts w:asciiTheme="majorHAnsi" w:hAnsiTheme="majorHAnsi" w:cs="Segoe UI Semilight"/>
              </w:rPr>
            </w:pPr>
            <w:r w:rsidRPr="3455B729">
              <w:rPr>
                <w:rFonts w:asciiTheme="majorHAnsi" w:hAnsiTheme="majorHAnsi" w:cs="Segoe UI Semilight"/>
              </w:rPr>
              <w:t xml:space="preserve">Žemėlapis įrangai </w:t>
            </w:r>
            <w:r>
              <w:rPr>
                <w:rFonts w:asciiTheme="majorHAnsi" w:hAnsiTheme="majorHAnsi" w:cs="Segoe UI Semilight"/>
              </w:rPr>
              <w:t>(</w:t>
            </w:r>
            <w:r w:rsidRPr="3455B729">
              <w:rPr>
                <w:rFonts w:asciiTheme="majorHAnsi" w:hAnsiTheme="majorHAnsi" w:cs="Segoe UI Semilight"/>
              </w:rPr>
              <w:t>žemėlapyje pažymėta zona</w:t>
            </w:r>
            <w:r>
              <w:rPr>
                <w:rFonts w:asciiTheme="majorHAnsi" w:hAnsiTheme="majorHAnsi" w:cs="Segoe UI Semilight"/>
              </w:rPr>
              <w:t>,</w:t>
            </w:r>
            <w:r w:rsidRPr="3455B729">
              <w:rPr>
                <w:rFonts w:asciiTheme="majorHAnsi" w:hAnsiTheme="majorHAnsi" w:cs="Segoe UI Semilight"/>
              </w:rPr>
              <w:t xml:space="preserve"> kurioje leistina statyti visą reikiamą įrangą</w:t>
            </w:r>
            <w:r>
              <w:rPr>
                <w:rFonts w:asciiTheme="majorHAnsi" w:hAnsiTheme="majorHAnsi" w:cs="Segoe UI Semilight"/>
              </w:rPr>
              <w:t>).</w:t>
            </w:r>
          </w:p>
        </w:tc>
      </w:tr>
      <w:tr w:rsidR="00F02E27" w:rsidRPr="00336D04" w14:paraId="5419D0C1" w14:textId="77777777" w:rsidTr="00A972F5">
        <w:trPr>
          <w:trHeight w:val="300"/>
        </w:trPr>
        <w:tc>
          <w:tcPr>
            <w:tcW w:w="1442" w:type="dxa"/>
          </w:tcPr>
          <w:p w14:paraId="27624702"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19.4.</w:t>
            </w:r>
          </w:p>
        </w:tc>
        <w:tc>
          <w:tcPr>
            <w:tcW w:w="8343" w:type="dxa"/>
            <w:gridSpan w:val="5"/>
          </w:tcPr>
          <w:p w14:paraId="004AE402" w14:textId="77777777" w:rsidR="00F02E27" w:rsidRPr="00F91AB4" w:rsidRDefault="00F02E27" w:rsidP="00A972F5">
            <w:pPr>
              <w:rPr>
                <w:rFonts w:asciiTheme="majorHAnsi" w:hAnsiTheme="majorHAnsi" w:cs="Segoe UI Semilight"/>
                <w:bCs/>
              </w:rPr>
            </w:pPr>
            <w:r w:rsidRPr="00173455">
              <w:rPr>
                <w:rFonts w:asciiTheme="majorHAnsi" w:hAnsiTheme="majorHAnsi" w:cs="Segoe UI Semilight"/>
                <w:bCs/>
              </w:rPr>
              <w:t>Valstybinė energetikos reguliavimo taryba</w:t>
            </w:r>
            <w:r>
              <w:rPr>
                <w:rFonts w:asciiTheme="majorHAnsi" w:hAnsiTheme="majorHAnsi" w:cs="Segoe UI Semilight"/>
                <w:bCs/>
              </w:rPr>
              <w:t xml:space="preserve"> (leidimas plėtoti elektros energijos gamybos pajėgumus).</w:t>
            </w:r>
          </w:p>
        </w:tc>
      </w:tr>
      <w:tr w:rsidR="00F02E27" w:rsidRPr="00336D04" w14:paraId="69C47E88" w14:textId="77777777" w:rsidTr="00A972F5">
        <w:trPr>
          <w:trHeight w:val="300"/>
        </w:trPr>
        <w:tc>
          <w:tcPr>
            <w:tcW w:w="1442" w:type="dxa"/>
          </w:tcPr>
          <w:p w14:paraId="7D6A6682" w14:textId="77777777" w:rsidR="00F02E27" w:rsidRPr="00A9109A" w:rsidRDefault="00F02E27" w:rsidP="00A972F5">
            <w:pPr>
              <w:ind w:left="360"/>
              <w:rPr>
                <w:rFonts w:asciiTheme="majorHAnsi" w:hAnsiTheme="majorHAnsi" w:cs="Segoe UI Semilight"/>
                <w:b/>
                <w:bCs/>
              </w:rPr>
            </w:pPr>
            <w:r>
              <w:rPr>
                <w:rFonts w:asciiTheme="majorHAnsi" w:hAnsiTheme="majorHAnsi" w:cs="Segoe UI Semilight"/>
                <w:b/>
                <w:bCs/>
              </w:rPr>
              <w:t>19.5.</w:t>
            </w:r>
          </w:p>
        </w:tc>
        <w:tc>
          <w:tcPr>
            <w:tcW w:w="8343" w:type="dxa"/>
            <w:gridSpan w:val="5"/>
          </w:tcPr>
          <w:p w14:paraId="75EB951D" w14:textId="77777777" w:rsidR="00F02E27" w:rsidRPr="00D72E4C" w:rsidRDefault="00F02E27" w:rsidP="00A972F5">
            <w:pPr>
              <w:rPr>
                <w:rFonts w:asciiTheme="majorHAnsi" w:hAnsiTheme="majorHAnsi" w:cs="Segoe UI Semilight"/>
                <w:bCs/>
                <w:highlight w:val="yellow"/>
              </w:rPr>
            </w:pPr>
            <w:r w:rsidRPr="00173455">
              <w:rPr>
                <w:rFonts w:asciiTheme="majorHAnsi" w:hAnsiTheme="majorHAnsi" w:cs="Segoe UI Semilight"/>
                <w:bCs/>
              </w:rPr>
              <w:t>Prijungimo sąlygos</w:t>
            </w:r>
            <w:r>
              <w:rPr>
                <w:rFonts w:asciiTheme="majorHAnsi" w:hAnsiTheme="majorHAnsi" w:cs="Segoe UI Semilight"/>
                <w:bCs/>
              </w:rPr>
              <w:t>.</w:t>
            </w:r>
          </w:p>
        </w:tc>
      </w:tr>
    </w:tbl>
    <w:p w14:paraId="32371122" w14:textId="77777777" w:rsidR="00F02E27" w:rsidRDefault="00F02E27" w:rsidP="00F02E27">
      <w:pPr>
        <w:spacing w:line="240" w:lineRule="auto"/>
        <w:rPr>
          <w:rFonts w:ascii="Calibri Light" w:hAnsi="Calibri Light" w:cs="Calibri Light"/>
          <w:b/>
          <w:i/>
          <w:color w:val="FF0000"/>
          <w:sz w:val="24"/>
          <w:szCs w:val="24"/>
        </w:rPr>
      </w:pPr>
    </w:p>
    <w:p w14:paraId="06F79EE7" w14:textId="77777777" w:rsidR="000519A2" w:rsidRDefault="000519A2"/>
    <w:sectPr w:rsidR="000519A2" w:rsidSect="00F02E27">
      <w:headerReference w:type="default" r:id="rId6"/>
      <w:footerReference w:type="default" r:id="rId7"/>
      <w:pgSz w:w="11906" w:h="16838"/>
      <w:pgMar w:top="1440" w:right="849" w:bottom="1440" w:left="1440" w:header="2098"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004440"/>
      <w:docPartObj>
        <w:docPartGallery w:val="Page Numbers (Bottom of Page)"/>
        <w:docPartUnique/>
      </w:docPartObj>
    </w:sdtPr>
    <w:sdtContent>
      <w:p w14:paraId="0BB3C880" w14:textId="77777777" w:rsidR="00F02E27" w:rsidRDefault="00F02E27">
        <w:pPr>
          <w:pStyle w:val="Porat"/>
          <w:jc w:val="center"/>
        </w:pPr>
        <w:r>
          <w:fldChar w:fldCharType="begin"/>
        </w:r>
        <w:r>
          <w:instrText>PAGE   \* MERGEFORMAT</w:instrText>
        </w:r>
        <w:r>
          <w:fldChar w:fldCharType="separate"/>
        </w:r>
        <w:r>
          <w:t>2</w:t>
        </w:r>
        <w:r>
          <w:fldChar w:fldCharType="end"/>
        </w:r>
      </w:p>
    </w:sdtContent>
  </w:sdt>
  <w:p w14:paraId="0B1F8688" w14:textId="77777777" w:rsidR="00F02E27" w:rsidRDefault="00F02E2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0425" w14:textId="77777777" w:rsidR="00F02E27" w:rsidRDefault="00F02E27">
    <w:pPr>
      <w:pStyle w:val="Antrats"/>
    </w:pPr>
    <w:r w:rsidRPr="00F40857">
      <w:rPr>
        <w:rFonts w:ascii="Calibri" w:eastAsia="Calibri" w:hAnsi="Calibri" w:cs="Arial"/>
        <w:noProof/>
        <w:lang w:eastAsia="lt-LT"/>
      </w:rPr>
      <w:drawing>
        <wp:anchor distT="0" distB="0" distL="114300" distR="114300" simplePos="0" relativeHeight="251659264" behindDoc="0" locked="1" layoutInCell="1" allowOverlap="1" wp14:anchorId="0058E4D2" wp14:editId="6D4F065B">
          <wp:simplePos x="0" y="0"/>
          <wp:positionH relativeFrom="column">
            <wp:posOffset>1737360</wp:posOffset>
          </wp:positionH>
          <wp:positionV relativeFrom="paragraph">
            <wp:posOffset>-1295400</wp:posOffset>
          </wp:positionV>
          <wp:extent cx="2260600" cy="1350010"/>
          <wp:effectExtent l="0" t="0" r="0" b="0"/>
          <wp:wrapNone/>
          <wp:docPr id="1195044229" name="Picture 1195044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60600" cy="1350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75DF"/>
    <w:multiLevelType w:val="hybridMultilevel"/>
    <w:tmpl w:val="788E7E54"/>
    <w:lvl w:ilvl="0" w:tplc="BF466E1A">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6B0764"/>
    <w:multiLevelType w:val="hybridMultilevel"/>
    <w:tmpl w:val="4BA8EF12"/>
    <w:lvl w:ilvl="0" w:tplc="2632D84E">
      <w:start w:val="1"/>
      <w:numFmt w:val="decimal"/>
      <w:lvlText w:val="3.%1"/>
      <w:lvlJc w:val="left"/>
      <w:pPr>
        <w:ind w:left="360" w:hanging="360"/>
      </w:pPr>
      <w:rPr>
        <w:rFonts w:hint="default"/>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1FC70E4"/>
    <w:multiLevelType w:val="hybridMultilevel"/>
    <w:tmpl w:val="4CC2456E"/>
    <w:lvl w:ilvl="0" w:tplc="B4EE91F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9F0DF7"/>
    <w:multiLevelType w:val="multilevel"/>
    <w:tmpl w:val="7300239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564705E"/>
    <w:multiLevelType w:val="multilevel"/>
    <w:tmpl w:val="7F6A9D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FC06965"/>
    <w:multiLevelType w:val="multilevel"/>
    <w:tmpl w:val="054CB4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570A15"/>
    <w:multiLevelType w:val="hybridMultilevel"/>
    <w:tmpl w:val="2B163D4E"/>
    <w:lvl w:ilvl="0" w:tplc="B91AB3D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98E955"/>
    <w:multiLevelType w:val="hybridMultilevel"/>
    <w:tmpl w:val="FFFFFFFF"/>
    <w:lvl w:ilvl="0" w:tplc="E5F2270C">
      <w:numFmt w:val="none"/>
      <w:lvlText w:val=""/>
      <w:lvlJc w:val="left"/>
      <w:pPr>
        <w:tabs>
          <w:tab w:val="num" w:pos="360"/>
        </w:tabs>
      </w:pPr>
    </w:lvl>
    <w:lvl w:ilvl="1" w:tplc="702A7182">
      <w:start w:val="1"/>
      <w:numFmt w:val="lowerLetter"/>
      <w:lvlText w:val="%2."/>
      <w:lvlJc w:val="left"/>
      <w:pPr>
        <w:ind w:left="1800" w:hanging="360"/>
      </w:pPr>
    </w:lvl>
    <w:lvl w:ilvl="2" w:tplc="14625BE8">
      <w:start w:val="1"/>
      <w:numFmt w:val="lowerRoman"/>
      <w:lvlText w:val="%3."/>
      <w:lvlJc w:val="right"/>
      <w:pPr>
        <w:ind w:left="2520" w:hanging="180"/>
      </w:pPr>
    </w:lvl>
    <w:lvl w:ilvl="3" w:tplc="4E0C8DF4">
      <w:start w:val="1"/>
      <w:numFmt w:val="decimal"/>
      <w:lvlText w:val="%4."/>
      <w:lvlJc w:val="left"/>
      <w:pPr>
        <w:ind w:left="3240" w:hanging="360"/>
      </w:pPr>
    </w:lvl>
    <w:lvl w:ilvl="4" w:tplc="309633B4">
      <w:start w:val="1"/>
      <w:numFmt w:val="lowerLetter"/>
      <w:lvlText w:val="%5."/>
      <w:lvlJc w:val="left"/>
      <w:pPr>
        <w:ind w:left="3960" w:hanging="360"/>
      </w:pPr>
    </w:lvl>
    <w:lvl w:ilvl="5" w:tplc="03FE80A6">
      <w:start w:val="1"/>
      <w:numFmt w:val="lowerRoman"/>
      <w:lvlText w:val="%6."/>
      <w:lvlJc w:val="right"/>
      <w:pPr>
        <w:ind w:left="4680" w:hanging="180"/>
      </w:pPr>
    </w:lvl>
    <w:lvl w:ilvl="6" w:tplc="05526D92">
      <w:start w:val="1"/>
      <w:numFmt w:val="decimal"/>
      <w:lvlText w:val="%7."/>
      <w:lvlJc w:val="left"/>
      <w:pPr>
        <w:ind w:left="5400" w:hanging="360"/>
      </w:pPr>
    </w:lvl>
    <w:lvl w:ilvl="7" w:tplc="17DCBAF2">
      <w:start w:val="1"/>
      <w:numFmt w:val="lowerLetter"/>
      <w:lvlText w:val="%8."/>
      <w:lvlJc w:val="left"/>
      <w:pPr>
        <w:ind w:left="6120" w:hanging="360"/>
      </w:pPr>
    </w:lvl>
    <w:lvl w:ilvl="8" w:tplc="76B6A536">
      <w:start w:val="1"/>
      <w:numFmt w:val="lowerRoman"/>
      <w:lvlText w:val="%9."/>
      <w:lvlJc w:val="right"/>
      <w:pPr>
        <w:ind w:left="6840" w:hanging="180"/>
      </w:pPr>
    </w:lvl>
  </w:abstractNum>
  <w:abstractNum w:abstractNumId="8" w15:restartNumberingAfterBreak="0">
    <w:nsid w:val="72130A26"/>
    <w:multiLevelType w:val="hybridMultilevel"/>
    <w:tmpl w:val="E13431A8"/>
    <w:lvl w:ilvl="0" w:tplc="46DAA73A">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8759A9"/>
    <w:multiLevelType w:val="multilevel"/>
    <w:tmpl w:val="BA365B76"/>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13695003">
    <w:abstractNumId w:val="7"/>
  </w:num>
  <w:num w:numId="2" w16cid:durableId="972751845">
    <w:abstractNumId w:val="4"/>
  </w:num>
  <w:num w:numId="3" w16cid:durableId="1116758733">
    <w:abstractNumId w:val="5"/>
  </w:num>
  <w:num w:numId="4" w16cid:durableId="1157720156">
    <w:abstractNumId w:val="3"/>
  </w:num>
  <w:num w:numId="5" w16cid:durableId="1515850215">
    <w:abstractNumId w:val="1"/>
  </w:num>
  <w:num w:numId="6" w16cid:durableId="74013424">
    <w:abstractNumId w:val="9"/>
  </w:num>
  <w:num w:numId="7" w16cid:durableId="543635591">
    <w:abstractNumId w:val="2"/>
  </w:num>
  <w:num w:numId="8" w16cid:durableId="1659337216">
    <w:abstractNumId w:val="8"/>
  </w:num>
  <w:num w:numId="9" w16cid:durableId="1818573713">
    <w:abstractNumId w:val="6"/>
  </w:num>
  <w:num w:numId="10" w16cid:durableId="44670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E27"/>
    <w:rsid w:val="000519A2"/>
    <w:rsid w:val="00075F71"/>
    <w:rsid w:val="00AB7187"/>
    <w:rsid w:val="00F02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E5AA3"/>
  <w15:chartTrackingRefBased/>
  <w15:docId w15:val="{EB19A851-67BF-40B6-B721-2482698E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2E2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F02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02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02E2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02E2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02E2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02E2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2E2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2E2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2E2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2E2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2E2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2E2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2E2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2E2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2E2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2E2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2E2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2E2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2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2E2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2E2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2E2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2E2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2E27"/>
    <w:rPr>
      <w:i/>
      <w:iCs/>
      <w:color w:val="404040" w:themeColor="text1" w:themeTint="BF"/>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not in Table,List Paragraph3"/>
    <w:basedOn w:val="prastasis"/>
    <w:link w:val="SraopastraipaDiagrama"/>
    <w:uiPriority w:val="34"/>
    <w:qFormat/>
    <w:rsid w:val="00F02E27"/>
    <w:pPr>
      <w:ind w:left="720"/>
      <w:contextualSpacing/>
    </w:pPr>
  </w:style>
  <w:style w:type="character" w:styleId="Rykuspabraukimas">
    <w:name w:val="Intense Emphasis"/>
    <w:basedOn w:val="Numatytasispastraiposriftas"/>
    <w:uiPriority w:val="21"/>
    <w:qFormat/>
    <w:rsid w:val="00F02E27"/>
    <w:rPr>
      <w:i/>
      <w:iCs/>
      <w:color w:val="0F4761" w:themeColor="accent1" w:themeShade="BF"/>
    </w:rPr>
  </w:style>
  <w:style w:type="paragraph" w:styleId="Iskirtacitata">
    <w:name w:val="Intense Quote"/>
    <w:basedOn w:val="prastasis"/>
    <w:next w:val="prastasis"/>
    <w:link w:val="IskirtacitataDiagrama"/>
    <w:uiPriority w:val="30"/>
    <w:qFormat/>
    <w:rsid w:val="00F02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02E27"/>
    <w:rPr>
      <w:i/>
      <w:iCs/>
      <w:color w:val="0F4761" w:themeColor="accent1" w:themeShade="BF"/>
    </w:rPr>
  </w:style>
  <w:style w:type="character" w:styleId="Rykinuoroda">
    <w:name w:val="Intense Reference"/>
    <w:basedOn w:val="Numatytasispastraiposriftas"/>
    <w:uiPriority w:val="32"/>
    <w:qFormat/>
    <w:rsid w:val="00F02E27"/>
    <w:rPr>
      <w:b/>
      <w:bCs/>
      <w:smallCaps/>
      <w:color w:val="0F4761" w:themeColor="accent1" w:themeShade="BF"/>
      <w:spacing w:val="5"/>
    </w:rPr>
  </w:style>
  <w:style w:type="paragraph" w:styleId="Antrats">
    <w:name w:val="header"/>
    <w:basedOn w:val="prastasis"/>
    <w:link w:val="AntratsDiagrama"/>
    <w:uiPriority w:val="99"/>
    <w:unhideWhenUsed/>
    <w:rsid w:val="00F02E2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02E27"/>
    <w:rPr>
      <w:kern w:val="0"/>
      <w:sz w:val="22"/>
      <w:szCs w:val="22"/>
      <w14:ligatures w14:val="none"/>
    </w:rPr>
  </w:style>
  <w:style w:type="paragraph" w:styleId="Porat">
    <w:name w:val="footer"/>
    <w:basedOn w:val="prastasis"/>
    <w:link w:val="PoratDiagrama"/>
    <w:uiPriority w:val="99"/>
    <w:unhideWhenUsed/>
    <w:rsid w:val="00F02E2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02E27"/>
    <w:rPr>
      <w:kern w:val="0"/>
      <w:sz w:val="22"/>
      <w:szCs w:val="22"/>
      <w14:ligatures w14:val="none"/>
    </w:rPr>
  </w:style>
  <w:style w:type="table" w:styleId="Lentelstinklelis">
    <w:name w:val="Table Grid"/>
    <w:basedOn w:val="prastojilentel"/>
    <w:uiPriority w:val="39"/>
    <w:rsid w:val="00F02E2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
    <w:uiPriority w:val="34"/>
    <w:qFormat/>
    <w:locked/>
    <w:rsid w:val="00F02E27"/>
  </w:style>
  <w:style w:type="character" w:styleId="Hipersaitas">
    <w:name w:val="Hyperlink"/>
    <w:basedOn w:val="Numatytasispastraiposriftas"/>
    <w:uiPriority w:val="99"/>
    <w:unhideWhenUsed/>
    <w:rsid w:val="00F02E2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www.vanduo.lt/standartai"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18126</Words>
  <Characters>10332</Characters>
  <Application>Microsoft Office Word</Application>
  <DocSecurity>0</DocSecurity>
  <Lines>86</Lines>
  <Paragraphs>56</Paragraphs>
  <ScaleCrop>false</ScaleCrop>
  <Company/>
  <LinksUpToDate>false</LinksUpToDate>
  <CharactersWithSpaces>28402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Mėlynienė</dc:creator>
  <cp:keywords/>
  <dc:description/>
  <cp:lastModifiedBy>Erika Mėlynienė</cp:lastModifiedBy>
  <cp:revision>1</cp:revision>
  <dcterms:created xsi:type="dcterms:W3CDTF">2025-08-28T06:40:00Z</dcterms:created>
  <dcterms:modified xsi:type="dcterms:W3CDTF">2025-08-28T06:41:00Z</dcterms:modified>
</cp:coreProperties>
</file>