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9229" w14:textId="7C2936F9" w:rsidR="00CC167B" w:rsidRPr="00CC167B" w:rsidRDefault="00CC167B" w:rsidP="00CC167B">
      <w:pPr>
        <w:widowControl w:val="0"/>
        <w:autoSpaceDE w:val="0"/>
        <w:autoSpaceDN w:val="0"/>
        <w:spacing w:after="0" w:line="240" w:lineRule="auto"/>
        <w:jc w:val="right"/>
        <w:rPr>
          <w:rFonts w:asciiTheme="majorBidi" w:eastAsia="Times New Roman" w:hAnsiTheme="majorBidi" w:cstheme="majorBidi"/>
          <w:b/>
          <w:kern w:val="0"/>
          <w:sz w:val="20"/>
          <w:szCs w:val="20"/>
          <w:lang w:val="en-US"/>
          <w14:ligatures w14:val="none"/>
        </w:rPr>
      </w:pPr>
      <w:r>
        <w:rPr>
          <w:rFonts w:asciiTheme="majorBidi" w:eastAsia="Times New Roman" w:hAnsiTheme="majorBidi" w:cstheme="majorBidi"/>
          <w:b/>
          <w:kern w:val="0"/>
          <w:sz w:val="20"/>
          <w:szCs w:val="20"/>
          <w:lang w:val="en-US"/>
          <w14:ligatures w14:val="none"/>
        </w:rPr>
        <w:t xml:space="preserve">1 </w:t>
      </w:r>
      <w:proofErr w:type="spellStart"/>
      <w:r>
        <w:rPr>
          <w:rFonts w:asciiTheme="majorBidi" w:eastAsia="Times New Roman" w:hAnsiTheme="majorBidi" w:cstheme="majorBidi"/>
          <w:b/>
          <w:kern w:val="0"/>
          <w:sz w:val="20"/>
          <w:szCs w:val="20"/>
          <w:lang w:val="en-US"/>
          <w14:ligatures w14:val="none"/>
        </w:rPr>
        <w:t>priedas</w:t>
      </w:r>
      <w:proofErr w:type="spellEnd"/>
    </w:p>
    <w:p w14:paraId="023C689E" w14:textId="77777777" w:rsidR="00CC167B" w:rsidRDefault="00CC167B" w:rsidP="007F016F">
      <w:pPr>
        <w:widowControl w:val="0"/>
        <w:autoSpaceDE w:val="0"/>
        <w:autoSpaceDN w:val="0"/>
        <w:spacing w:after="0" w:line="240" w:lineRule="auto"/>
        <w:jc w:val="center"/>
        <w:rPr>
          <w:rFonts w:asciiTheme="majorBidi" w:eastAsia="Times New Roman" w:hAnsiTheme="majorBidi" w:cstheme="majorBidi"/>
          <w:b/>
          <w:kern w:val="0"/>
          <w:lang w:val="en-US"/>
          <w14:ligatures w14:val="none"/>
        </w:rPr>
      </w:pPr>
    </w:p>
    <w:p w14:paraId="7CA267F0" w14:textId="136419BF" w:rsidR="007F016F" w:rsidRPr="007F016F" w:rsidRDefault="007F016F" w:rsidP="007F016F">
      <w:pPr>
        <w:widowControl w:val="0"/>
        <w:autoSpaceDE w:val="0"/>
        <w:autoSpaceDN w:val="0"/>
        <w:spacing w:after="0" w:line="240" w:lineRule="auto"/>
        <w:jc w:val="center"/>
        <w:rPr>
          <w:rFonts w:asciiTheme="majorBidi" w:eastAsia="Times New Roman" w:hAnsiTheme="majorBidi" w:cstheme="majorBidi"/>
          <w:b/>
          <w:kern w:val="0"/>
          <w:lang w:val="en-US"/>
          <w14:ligatures w14:val="none"/>
        </w:rPr>
      </w:pPr>
      <w:r w:rsidRPr="007F016F">
        <w:rPr>
          <w:rFonts w:asciiTheme="majorBidi" w:eastAsia="Times New Roman" w:hAnsiTheme="majorBidi" w:cstheme="majorBidi"/>
          <w:b/>
          <w:kern w:val="0"/>
          <w:lang w:val="en-US"/>
          <w14:ligatures w14:val="none"/>
        </w:rPr>
        <w:t>TECHNINĖ SPECIFIKACIJA</w:t>
      </w:r>
    </w:p>
    <w:p w14:paraId="7D7A6682" w14:textId="77777777" w:rsidR="007F016F" w:rsidRPr="007F016F" w:rsidRDefault="007F016F" w:rsidP="007F016F">
      <w:pPr>
        <w:widowControl w:val="0"/>
        <w:autoSpaceDE w:val="0"/>
        <w:autoSpaceDN w:val="0"/>
        <w:spacing w:after="0" w:line="240" w:lineRule="auto"/>
        <w:rPr>
          <w:rFonts w:asciiTheme="majorBidi" w:eastAsia="Times New Roman" w:hAnsiTheme="majorBidi" w:cstheme="majorBidi"/>
          <w:b/>
          <w:kern w:val="0"/>
          <w:lang w:val="en-US"/>
          <w14:ligatures w14:val="none"/>
        </w:rPr>
      </w:pPr>
    </w:p>
    <w:p w14:paraId="5BBB8109" w14:textId="77777777" w:rsidR="007F016F" w:rsidRPr="007F016F" w:rsidRDefault="007F016F" w:rsidP="007F016F">
      <w:pPr>
        <w:widowControl w:val="0"/>
        <w:numPr>
          <w:ilvl w:val="0"/>
          <w:numId w:val="1"/>
        </w:numPr>
        <w:tabs>
          <w:tab w:val="left" w:pos="528"/>
        </w:tabs>
        <w:autoSpaceDE w:val="0"/>
        <w:autoSpaceDN w:val="0"/>
        <w:spacing w:after="0" w:line="240" w:lineRule="auto"/>
        <w:ind w:right="182"/>
        <w:jc w:val="both"/>
        <w:rPr>
          <w:rFonts w:asciiTheme="majorBidi" w:hAnsiTheme="majorBidi" w:cstheme="majorBidi"/>
        </w:rPr>
      </w:pPr>
      <w:r w:rsidRPr="007F016F">
        <w:rPr>
          <w:rFonts w:asciiTheme="majorBidi" w:hAnsiTheme="majorBidi" w:cstheme="majorBidi"/>
        </w:rPr>
        <w:t>Tiekėjas, vykdydamas sutartį, privalės VMVT tarnybiniams automobiliams (toliau – transporto priemonės/priemonė arba automobiliai/</w:t>
      </w:r>
      <w:proofErr w:type="spellStart"/>
      <w:r w:rsidRPr="007F016F">
        <w:rPr>
          <w:rFonts w:asciiTheme="majorBidi" w:hAnsiTheme="majorBidi" w:cstheme="majorBidi"/>
        </w:rPr>
        <w:t>is</w:t>
      </w:r>
      <w:proofErr w:type="spellEnd"/>
      <w:r w:rsidRPr="007F016F">
        <w:rPr>
          <w:rFonts w:asciiTheme="majorBidi" w:hAnsiTheme="majorBidi" w:cstheme="majorBidi"/>
        </w:rPr>
        <w:t>) atlikti automobilių gedimų diagnostiką, remontą bei eksploatacinių medžiagų, susidėvėjusių dalių keitimą ir atsarginių dalių įsigijimą (toliau – Paslaugos). Išskyrus tokias transporto priemones, kurioms galioja gamintojo arba pardavėjo taikoma garantija.</w:t>
      </w:r>
    </w:p>
    <w:p w14:paraId="43522131" w14:textId="77777777" w:rsidR="007F016F" w:rsidRPr="007F016F" w:rsidRDefault="007F016F" w:rsidP="007F016F">
      <w:pPr>
        <w:widowControl w:val="0"/>
        <w:numPr>
          <w:ilvl w:val="0"/>
          <w:numId w:val="1"/>
        </w:numPr>
        <w:tabs>
          <w:tab w:val="left" w:pos="526"/>
        </w:tabs>
        <w:autoSpaceDE w:val="0"/>
        <w:autoSpaceDN w:val="0"/>
        <w:spacing w:after="0" w:line="240" w:lineRule="auto"/>
        <w:ind w:right="190"/>
        <w:jc w:val="both"/>
        <w:rPr>
          <w:rFonts w:asciiTheme="majorBidi" w:hAnsiTheme="majorBidi" w:cstheme="majorBidi"/>
          <w:lang w:val="pt-BR"/>
        </w:rPr>
      </w:pPr>
      <w:r w:rsidRPr="007F016F">
        <w:rPr>
          <w:rFonts w:asciiTheme="majorBidi" w:hAnsiTheme="majorBidi" w:cstheme="majorBidi"/>
          <w:lang w:val="pt-BR"/>
        </w:rPr>
        <w:t>Paslaugos bus perkamos pagal Valstybinės maisto ir veterinarijos tarnybos (toliau – Pirkėjo) poreikį. Specifikacijoje pateiktas automobilių skaičius ir paslaugų apimtys yra preliminarūs.</w:t>
      </w:r>
    </w:p>
    <w:p w14:paraId="40D0365C" w14:textId="77777777" w:rsidR="007F016F" w:rsidRPr="007F016F" w:rsidRDefault="007F016F" w:rsidP="007F016F">
      <w:pPr>
        <w:widowControl w:val="0"/>
        <w:numPr>
          <w:ilvl w:val="0"/>
          <w:numId w:val="1"/>
        </w:numPr>
        <w:tabs>
          <w:tab w:val="left" w:pos="526"/>
        </w:tabs>
        <w:autoSpaceDE w:val="0"/>
        <w:autoSpaceDN w:val="0"/>
        <w:spacing w:after="0" w:line="240" w:lineRule="auto"/>
        <w:ind w:right="190"/>
        <w:contextualSpacing/>
        <w:jc w:val="both"/>
        <w:rPr>
          <w:rFonts w:asciiTheme="majorBidi" w:hAnsiTheme="majorBidi" w:cstheme="majorBidi"/>
          <w:lang w:val="pt-BR"/>
        </w:rPr>
      </w:pPr>
      <w:r w:rsidRPr="007F016F">
        <w:rPr>
          <w:rFonts w:asciiTheme="majorBidi" w:hAnsiTheme="majorBidi" w:cstheme="majorBidi"/>
          <w:lang w:val="pt-BR"/>
        </w:rPr>
        <w:t xml:space="preserve">Maksimali skirta lėšų suma eurais be PVM: </w:t>
      </w:r>
    </w:p>
    <w:p w14:paraId="0EC22DEF" w14:textId="77777777" w:rsidR="007F016F" w:rsidRPr="007F016F" w:rsidRDefault="007F016F" w:rsidP="007F016F">
      <w:pPr>
        <w:widowControl w:val="0"/>
        <w:numPr>
          <w:ilvl w:val="1"/>
          <w:numId w:val="1"/>
        </w:numPr>
        <w:tabs>
          <w:tab w:val="left" w:pos="526"/>
        </w:tabs>
        <w:autoSpaceDE w:val="0"/>
        <w:autoSpaceDN w:val="0"/>
        <w:spacing w:after="0" w:line="240" w:lineRule="auto"/>
        <w:ind w:right="190"/>
        <w:jc w:val="both"/>
        <w:rPr>
          <w:rFonts w:asciiTheme="majorBidi" w:hAnsiTheme="majorBidi" w:cstheme="majorBidi"/>
          <w:lang w:val="pt-BR"/>
        </w:rPr>
      </w:pPr>
      <w:r w:rsidRPr="007F016F">
        <w:rPr>
          <w:rFonts w:asciiTheme="majorBidi" w:hAnsiTheme="majorBidi" w:cstheme="majorBidi"/>
          <w:lang w:val="pt-BR"/>
        </w:rPr>
        <w:t xml:space="preserve">I pirkimo objekto dalis Alytus – 20 000,00 (dvidešimt tūkstančių) Eur. </w:t>
      </w:r>
      <w:bookmarkStart w:id="0" w:name="_Hlk207193941"/>
      <w:r w:rsidRPr="007F016F">
        <w:rPr>
          <w:rFonts w:asciiTheme="majorBidi" w:hAnsiTheme="majorBidi" w:cstheme="majorBidi"/>
          <w:lang w:val="pt-BR"/>
        </w:rPr>
        <w:t>Pradin</w:t>
      </w:r>
      <w:r w:rsidRPr="007F016F">
        <w:rPr>
          <w:rFonts w:asciiTheme="majorBidi" w:hAnsiTheme="majorBidi" w:cstheme="majorBidi"/>
        </w:rPr>
        <w:t xml:space="preserve">ės sutarties vertė yra lygi maksimaliai pirkimui skirtai lėšų sumai be PVM, kurią sudaro </w:t>
      </w:r>
      <w:r w:rsidRPr="007F016F">
        <w:rPr>
          <w:rFonts w:asciiTheme="majorBidi" w:hAnsiTheme="majorBidi" w:cstheme="majorBidi"/>
          <w:lang w:val="pt-BR"/>
        </w:rPr>
        <w:t>remonto ir priežiūros paslaugų įsigijimo kaina be PVM, detalių ir remonto medžiagų kaina</w:t>
      </w:r>
      <w:bookmarkEnd w:id="0"/>
      <w:r w:rsidRPr="007F016F">
        <w:rPr>
          <w:rFonts w:asciiTheme="majorBidi" w:hAnsiTheme="majorBidi" w:cstheme="majorBidi"/>
          <w:lang w:val="pt-BR"/>
        </w:rPr>
        <w:t xml:space="preserve"> be PVM.</w:t>
      </w:r>
    </w:p>
    <w:p w14:paraId="4A68DA61" w14:textId="77777777" w:rsidR="007F016F" w:rsidRPr="007F016F" w:rsidRDefault="007F016F" w:rsidP="007F016F">
      <w:pPr>
        <w:widowControl w:val="0"/>
        <w:numPr>
          <w:ilvl w:val="1"/>
          <w:numId w:val="1"/>
        </w:numPr>
        <w:tabs>
          <w:tab w:val="left" w:pos="526"/>
        </w:tabs>
        <w:autoSpaceDE w:val="0"/>
        <w:autoSpaceDN w:val="0"/>
        <w:spacing w:after="0" w:line="240" w:lineRule="auto"/>
        <w:ind w:right="190"/>
        <w:jc w:val="both"/>
        <w:rPr>
          <w:rFonts w:asciiTheme="majorBidi" w:hAnsiTheme="majorBidi" w:cstheme="majorBidi"/>
          <w:lang w:val="pt-BR"/>
        </w:rPr>
      </w:pPr>
      <w:r w:rsidRPr="007F016F">
        <w:rPr>
          <w:rFonts w:asciiTheme="majorBidi" w:hAnsiTheme="majorBidi" w:cstheme="majorBidi"/>
          <w:lang w:val="pt-BR"/>
        </w:rPr>
        <w:t>II pirkimo objekto dalis Klaipėda – 20 000,00 (dvidešimt tūkstančių) Eur. Pradinės sutarties vertė yra lygi maksimaliai pirkimui skirtai lėšų sumai be PVM, kurią sudaro remonto ir priežiūros paslaugų įsigijimo kaina be PVM, detalių ir remonto medžiagų kaina be PVM.</w:t>
      </w:r>
    </w:p>
    <w:p w14:paraId="338E89B0" w14:textId="77777777" w:rsidR="007F016F" w:rsidRPr="007F016F" w:rsidRDefault="007F016F" w:rsidP="007F016F">
      <w:pPr>
        <w:widowControl w:val="0"/>
        <w:numPr>
          <w:ilvl w:val="1"/>
          <w:numId w:val="1"/>
        </w:numPr>
        <w:tabs>
          <w:tab w:val="left" w:pos="526"/>
        </w:tabs>
        <w:autoSpaceDE w:val="0"/>
        <w:autoSpaceDN w:val="0"/>
        <w:spacing w:after="0" w:line="240" w:lineRule="auto"/>
        <w:ind w:right="190"/>
        <w:jc w:val="both"/>
        <w:rPr>
          <w:rFonts w:asciiTheme="majorBidi" w:hAnsiTheme="majorBidi" w:cstheme="majorBidi"/>
          <w:lang w:val="pt-BR"/>
        </w:rPr>
      </w:pPr>
      <w:r w:rsidRPr="007F016F">
        <w:rPr>
          <w:rFonts w:asciiTheme="majorBidi" w:hAnsiTheme="majorBidi" w:cstheme="majorBidi"/>
          <w:lang w:val="pt-BR"/>
        </w:rPr>
        <w:t>III pirkimo objekto dalis Šiauliai– 22 000,00 (dvidešimt du tūkstančiai) Eur. Pradinės sutarties vertė yra lygi maksimaliai pirkimui skirtai lėšų sumai be PVM, kurią sudaro remonto ir priežiūros paslaugų įsigijimo kaina be PVM, detalių ir remonto medžiagų kaina be PVM.</w:t>
      </w:r>
    </w:p>
    <w:p w14:paraId="7E450597" w14:textId="77777777" w:rsidR="007F016F" w:rsidRPr="007F016F" w:rsidRDefault="007F016F" w:rsidP="007F016F">
      <w:pPr>
        <w:widowControl w:val="0"/>
        <w:numPr>
          <w:ilvl w:val="1"/>
          <w:numId w:val="1"/>
        </w:numPr>
        <w:tabs>
          <w:tab w:val="left" w:pos="526"/>
        </w:tabs>
        <w:autoSpaceDE w:val="0"/>
        <w:autoSpaceDN w:val="0"/>
        <w:spacing w:after="0" w:line="240" w:lineRule="auto"/>
        <w:ind w:right="190"/>
        <w:jc w:val="both"/>
        <w:rPr>
          <w:rFonts w:asciiTheme="majorBidi" w:hAnsiTheme="majorBidi" w:cstheme="majorBidi"/>
          <w:lang w:val="pt-BR"/>
        </w:rPr>
      </w:pPr>
      <w:r w:rsidRPr="007F016F">
        <w:rPr>
          <w:rFonts w:asciiTheme="majorBidi" w:hAnsiTheme="majorBidi" w:cstheme="majorBidi"/>
          <w:lang w:val="pt-BR"/>
        </w:rPr>
        <w:t>IV pirkimo objekto dalis Panevėžys – 20 000,00 (dvidešimt tūkstančių) Eur. Pradinės sutarties vertė yra lygi maksimaliai pirkimui skirtai lėšų sumai be PVM, kurią sudaro remonto ir priežiūros paslaugų įsigijimo kaina be PVM kaina, detalių ir remonto medžiagų kaina be PVM.</w:t>
      </w:r>
    </w:p>
    <w:p w14:paraId="38F47E32" w14:textId="77777777" w:rsidR="007F016F" w:rsidRPr="007F016F" w:rsidRDefault="007F016F" w:rsidP="007F016F">
      <w:pPr>
        <w:widowControl w:val="0"/>
        <w:numPr>
          <w:ilvl w:val="1"/>
          <w:numId w:val="1"/>
        </w:numPr>
        <w:tabs>
          <w:tab w:val="left" w:pos="526"/>
        </w:tabs>
        <w:autoSpaceDE w:val="0"/>
        <w:autoSpaceDN w:val="0"/>
        <w:spacing w:after="0" w:line="240" w:lineRule="auto"/>
        <w:ind w:right="190"/>
        <w:jc w:val="both"/>
        <w:rPr>
          <w:rFonts w:asciiTheme="majorBidi" w:hAnsiTheme="majorBidi" w:cstheme="majorBidi"/>
          <w:lang w:val="pt-BR"/>
        </w:rPr>
      </w:pPr>
      <w:r w:rsidRPr="007F016F">
        <w:rPr>
          <w:rFonts w:asciiTheme="majorBidi" w:hAnsiTheme="majorBidi" w:cstheme="majorBidi"/>
          <w:lang w:val="pt-BR"/>
        </w:rPr>
        <w:t>V pirkimo objekto dalis Kaunas – 18 000,00 (aštuoniolika tūkstančių) Eur. Pradinės sutarties vertė yra lygi maksimaliai pirkimui skirtai lėšų sumai be PVM, kurią sudaro remonto ir priežiūros paslaugų įsigijimo kaina be PVM kaina, detalių ir remonto medžiagų kaina be PVM.</w:t>
      </w:r>
    </w:p>
    <w:p w14:paraId="169A2640" w14:textId="77777777" w:rsidR="007F016F" w:rsidRPr="007F016F" w:rsidRDefault="007F016F" w:rsidP="007F016F">
      <w:pPr>
        <w:widowControl w:val="0"/>
        <w:numPr>
          <w:ilvl w:val="0"/>
          <w:numId w:val="1"/>
        </w:numPr>
        <w:tabs>
          <w:tab w:val="left" w:pos="526"/>
        </w:tabs>
        <w:autoSpaceDE w:val="0"/>
        <w:autoSpaceDN w:val="0"/>
        <w:spacing w:after="0" w:line="240" w:lineRule="auto"/>
        <w:ind w:right="190"/>
        <w:contextualSpacing/>
        <w:jc w:val="both"/>
        <w:rPr>
          <w:rFonts w:asciiTheme="majorBidi" w:hAnsiTheme="majorBidi" w:cstheme="majorBidi"/>
          <w:lang w:val="pt-BR"/>
        </w:rPr>
      </w:pPr>
      <w:r w:rsidRPr="007F016F">
        <w:rPr>
          <w:rFonts w:asciiTheme="majorBidi" w:hAnsiTheme="majorBidi" w:cstheme="majorBidi"/>
          <w:lang w:val="pt-BR"/>
        </w:rPr>
        <w:t>Transporto priemonių remonto paslaugos, kurios nėra įtrauktos į pasiūlymo sąrašą, sutarties galiojimo metu galės būti perkamos pritaikius Tiekėjo pasiūlyme nurodytą nuolaidos dydį nuo Tiekėjo kainininke nurodytų</w:t>
      </w:r>
      <w:r w:rsidRPr="007F016F">
        <w:rPr>
          <w:rFonts w:asciiTheme="majorBidi" w:hAnsiTheme="majorBidi" w:cstheme="majorBidi"/>
          <w:spacing w:val="3"/>
          <w:lang w:val="pt-BR"/>
        </w:rPr>
        <w:t xml:space="preserve"> </w:t>
      </w:r>
      <w:r w:rsidRPr="007F016F">
        <w:rPr>
          <w:rFonts w:asciiTheme="majorBidi" w:hAnsiTheme="majorBidi" w:cstheme="majorBidi"/>
          <w:lang w:val="pt-BR"/>
        </w:rPr>
        <w:t>kainų.</w:t>
      </w:r>
    </w:p>
    <w:p w14:paraId="32BA0FCF" w14:textId="77777777" w:rsidR="007F016F" w:rsidRPr="007F016F" w:rsidRDefault="007F016F" w:rsidP="007F016F">
      <w:pPr>
        <w:widowControl w:val="0"/>
        <w:numPr>
          <w:ilvl w:val="0"/>
          <w:numId w:val="1"/>
        </w:numPr>
        <w:tabs>
          <w:tab w:val="left" w:pos="556"/>
        </w:tabs>
        <w:autoSpaceDE w:val="0"/>
        <w:autoSpaceDN w:val="0"/>
        <w:spacing w:after="0" w:line="240" w:lineRule="auto"/>
        <w:ind w:left="-142" w:right="191" w:firstLine="142"/>
        <w:jc w:val="both"/>
        <w:rPr>
          <w:rFonts w:asciiTheme="majorBidi" w:hAnsiTheme="majorBidi" w:cstheme="majorBidi"/>
          <w:lang w:val="pt-BR"/>
        </w:rPr>
      </w:pPr>
      <w:r w:rsidRPr="007F016F">
        <w:rPr>
          <w:rFonts w:asciiTheme="majorBidi" w:hAnsiTheme="majorBidi" w:cstheme="majorBidi"/>
          <w:lang w:val="pt-BR"/>
        </w:rPr>
        <w:t xml:space="preserve">Pirkime taikoma </w:t>
      </w:r>
      <w:r w:rsidRPr="007F016F">
        <w:rPr>
          <w:rFonts w:asciiTheme="majorBidi" w:hAnsiTheme="majorBidi" w:cstheme="majorBidi"/>
        </w:rPr>
        <w:t>Sutarties vykdymo išlaidų atlyginimo kainodara, susidedanti iš:</w:t>
      </w:r>
    </w:p>
    <w:p w14:paraId="26FD58A2" w14:textId="77777777" w:rsidR="007F016F" w:rsidRPr="007F016F" w:rsidRDefault="007F016F" w:rsidP="007F016F">
      <w:pPr>
        <w:widowControl w:val="0"/>
        <w:tabs>
          <w:tab w:val="left" w:pos="556"/>
        </w:tabs>
        <w:autoSpaceDE w:val="0"/>
        <w:autoSpaceDN w:val="0"/>
        <w:spacing w:after="0" w:line="240" w:lineRule="auto"/>
        <w:ind w:right="191"/>
        <w:jc w:val="both"/>
        <w:rPr>
          <w:rFonts w:asciiTheme="majorBidi" w:hAnsiTheme="majorBidi" w:cstheme="majorBidi"/>
        </w:rPr>
      </w:pPr>
      <w:r w:rsidRPr="007F016F">
        <w:rPr>
          <w:rFonts w:asciiTheme="majorBidi" w:hAnsiTheme="majorBidi" w:cstheme="majorBidi"/>
        </w:rPr>
        <w:t>5.1. fiksuoto įkainio apskaičiavimo būdo pirkimo dokumentų 2 priede „Tiekėjo pasiūlymas</w:t>
      </w:r>
      <w:bookmarkStart w:id="1" w:name="_Hlk207218946"/>
      <w:r w:rsidRPr="007F016F">
        <w:rPr>
          <w:rFonts w:asciiTheme="majorBidi" w:hAnsiTheme="majorBidi" w:cstheme="majorBidi"/>
        </w:rPr>
        <w:t>“</w:t>
      </w:r>
      <w:bookmarkEnd w:id="1"/>
      <w:r w:rsidRPr="007F016F">
        <w:rPr>
          <w:rFonts w:asciiTheme="majorBidi" w:hAnsiTheme="majorBidi" w:cstheme="majorBidi"/>
        </w:rPr>
        <w:t xml:space="preserve"> nurodytoms Paslaugoms;</w:t>
      </w:r>
    </w:p>
    <w:p w14:paraId="603E0FEC" w14:textId="77777777" w:rsidR="007F016F" w:rsidRPr="007F016F" w:rsidRDefault="007F016F" w:rsidP="007F016F">
      <w:pPr>
        <w:widowControl w:val="0"/>
        <w:tabs>
          <w:tab w:val="left" w:pos="556"/>
        </w:tabs>
        <w:autoSpaceDE w:val="0"/>
        <w:autoSpaceDN w:val="0"/>
        <w:spacing w:after="0" w:line="240" w:lineRule="auto"/>
        <w:ind w:right="191"/>
        <w:jc w:val="both"/>
        <w:rPr>
          <w:rFonts w:asciiTheme="majorBidi" w:hAnsiTheme="majorBidi" w:cstheme="majorBidi"/>
        </w:rPr>
      </w:pPr>
      <w:r w:rsidRPr="007F016F">
        <w:rPr>
          <w:rFonts w:asciiTheme="majorBidi" w:hAnsiTheme="majorBidi" w:cstheme="majorBidi"/>
        </w:rPr>
        <w:t xml:space="preserve">5.2. faktinių Tiekėjo patirtų išlaidų už </w:t>
      </w:r>
      <w:bookmarkStart w:id="2" w:name="_Hlk207180589"/>
      <w:r w:rsidRPr="007F016F">
        <w:rPr>
          <w:rFonts w:asciiTheme="majorBidi" w:hAnsiTheme="majorBidi" w:cstheme="majorBidi"/>
        </w:rPr>
        <w:t xml:space="preserve">tarnybinių transporto priemonių </w:t>
      </w:r>
      <w:bookmarkEnd w:id="2"/>
      <w:r w:rsidRPr="007F016F">
        <w:rPr>
          <w:rFonts w:asciiTheme="majorBidi" w:hAnsiTheme="majorBidi" w:cstheme="majorBidi"/>
        </w:rPr>
        <w:t>remonto paslaugoms panaudotas detales ir/ar eksploatacines medžiagas (kurios tiesiogiai susijusios su Sutarties vykdymu) apmokėjimo. Tiekėjo faktiškai patiriamos išlaidos už paslaugų atlikimui panaudotas detales ir/ar eksploatacines medžiagas bus apmokamos pagal Tiekėjo pateiktas sąskaitas faktūras, ne didesnėmis nei rinką atitinkančiomis kainomis, į kurias negali būti įtrauktas Tiekėjo pelnas. Pirkėjui pareikalavus, tiekėjas per nustatytą terminą turės pateikti išlaidas pagrindžiančius trečiųjų šalių dokumentus.</w:t>
      </w:r>
    </w:p>
    <w:p w14:paraId="47F5BF1B" w14:textId="77777777" w:rsidR="007F016F" w:rsidRPr="007F016F" w:rsidRDefault="007F016F" w:rsidP="007F016F">
      <w:pPr>
        <w:widowControl w:val="0"/>
        <w:numPr>
          <w:ilvl w:val="0"/>
          <w:numId w:val="1"/>
        </w:numPr>
        <w:tabs>
          <w:tab w:val="left" w:pos="560"/>
        </w:tabs>
        <w:autoSpaceDE w:val="0"/>
        <w:autoSpaceDN w:val="0"/>
        <w:spacing w:after="0" w:line="240" w:lineRule="auto"/>
        <w:ind w:right="184"/>
        <w:jc w:val="both"/>
        <w:rPr>
          <w:rFonts w:asciiTheme="majorBidi" w:hAnsiTheme="majorBidi" w:cstheme="majorBidi"/>
        </w:rPr>
      </w:pPr>
      <w:r w:rsidRPr="007F016F">
        <w:rPr>
          <w:rFonts w:asciiTheme="majorBidi" w:hAnsiTheme="majorBidi" w:cstheme="majorBidi"/>
        </w:rPr>
        <w:t xml:space="preserve">Detales ir eksploatacines medžiagas paslaugos atlikimui turi pateikti tiekėjas, prieš tai jas (jų kainą) suderinęs su Pirkėjo paskirtu atsakingu darbuotoju. Esant Pirkėjo poreikiui, detales ir eksploatacines medžiagas paslaugai atlikti gali pateikti pats Pirkėjas. </w:t>
      </w:r>
    </w:p>
    <w:p w14:paraId="39B137A4" w14:textId="77777777" w:rsidR="007F016F" w:rsidRPr="007F016F" w:rsidRDefault="007F016F" w:rsidP="007F016F">
      <w:pPr>
        <w:widowControl w:val="0"/>
        <w:numPr>
          <w:ilvl w:val="0"/>
          <w:numId w:val="1"/>
        </w:numPr>
        <w:tabs>
          <w:tab w:val="left" w:pos="560"/>
        </w:tabs>
        <w:autoSpaceDE w:val="0"/>
        <w:autoSpaceDN w:val="0"/>
        <w:spacing w:after="0" w:line="240" w:lineRule="auto"/>
        <w:ind w:right="184"/>
        <w:jc w:val="both"/>
        <w:rPr>
          <w:rFonts w:asciiTheme="majorBidi" w:hAnsiTheme="majorBidi" w:cstheme="majorBidi"/>
        </w:rPr>
      </w:pPr>
      <w:r w:rsidRPr="007F016F">
        <w:rPr>
          <w:rFonts w:asciiTheme="majorBidi" w:hAnsiTheme="majorBidi" w:cstheme="majorBidi"/>
        </w:rPr>
        <w:t>Tiekėjas turi sudaryti galimybę Pirkėjui pasirinkti paslaugos atlikimui naudojamas detales ir eksploatacines medžiagas (pagal kainą, kokybę, garantiją ir pan.).</w:t>
      </w:r>
    </w:p>
    <w:p w14:paraId="5EB05755" w14:textId="77777777" w:rsidR="007F016F" w:rsidRPr="007F016F" w:rsidRDefault="007F016F" w:rsidP="007F016F">
      <w:pPr>
        <w:widowControl w:val="0"/>
        <w:numPr>
          <w:ilvl w:val="0"/>
          <w:numId w:val="1"/>
        </w:numPr>
        <w:tabs>
          <w:tab w:val="left" w:pos="560"/>
        </w:tabs>
        <w:autoSpaceDE w:val="0"/>
        <w:autoSpaceDN w:val="0"/>
        <w:spacing w:after="0" w:line="240" w:lineRule="auto"/>
        <w:ind w:right="184"/>
        <w:jc w:val="both"/>
        <w:rPr>
          <w:rFonts w:asciiTheme="majorBidi" w:hAnsiTheme="majorBidi" w:cstheme="majorBidi"/>
        </w:rPr>
      </w:pPr>
      <w:r w:rsidRPr="007F016F">
        <w:rPr>
          <w:rFonts w:asciiTheme="majorBidi" w:hAnsiTheme="majorBidi" w:cstheme="majorBidi"/>
        </w:rPr>
        <w:t>Tiekėjas teikdamas paslaugas privalo vadovautis Transporto priemonių techninės priežiūros, remonto, techninės pagalbos ir perdirbimo paslaugų teikimo tvarkos, reikalavimų šiuos darbus atliekantiems asmenims ir šiems darbams keliamų aplinkos apsaugos reikalavimų aprašu patvirtintu Lietuvos Respublikos susisiekimo ministro ir Lietuvos Respublikos aplinkos ministro 2023 m. balandžio 13 d. įsakymu Nr. 3-183/D1-110 „Dėl Transporto priemonių techninės priežiūros, remonto, techninės pagalbos ir perdirbimo paslaugų teikimo tvarkos, reikalavimų šiuos darbus atliekantiems asmenims ir šiems darbams keliamų aplinkos apsaugos reikalavimų aprašo patvirtinimo“, kitais jo veiklą reguliuojančiais ir galiojančiais teisės</w:t>
      </w:r>
      <w:r w:rsidRPr="007F016F">
        <w:rPr>
          <w:rFonts w:asciiTheme="majorBidi" w:hAnsiTheme="majorBidi" w:cstheme="majorBidi"/>
          <w:spacing w:val="3"/>
        </w:rPr>
        <w:t xml:space="preserve"> </w:t>
      </w:r>
      <w:r w:rsidRPr="007F016F">
        <w:rPr>
          <w:rFonts w:asciiTheme="majorBidi" w:hAnsiTheme="majorBidi" w:cstheme="majorBidi"/>
        </w:rPr>
        <w:t>aktais.</w:t>
      </w:r>
    </w:p>
    <w:p w14:paraId="2E134008" w14:textId="77777777" w:rsidR="007F016F" w:rsidRPr="007F016F" w:rsidRDefault="007F016F" w:rsidP="007F016F">
      <w:pPr>
        <w:widowControl w:val="0"/>
        <w:numPr>
          <w:ilvl w:val="0"/>
          <w:numId w:val="1"/>
        </w:numPr>
        <w:tabs>
          <w:tab w:val="left" w:pos="560"/>
        </w:tabs>
        <w:autoSpaceDE w:val="0"/>
        <w:autoSpaceDN w:val="0"/>
        <w:spacing w:after="0" w:line="240" w:lineRule="auto"/>
        <w:ind w:right="184"/>
        <w:contextualSpacing/>
        <w:jc w:val="both"/>
        <w:rPr>
          <w:rFonts w:asciiTheme="majorBidi" w:hAnsiTheme="majorBidi" w:cstheme="majorBidi"/>
        </w:rPr>
      </w:pPr>
      <w:r w:rsidRPr="007F016F">
        <w:rPr>
          <w:rFonts w:asciiTheme="majorBidi" w:hAnsiTheme="majorBidi" w:cstheme="majorBidi"/>
        </w:rPr>
        <w:t xml:space="preserve">Tiekėjas, Pirkėjui pareikalavus, privalo bet kuriuo metu, pateikti dokumentus, įrodančius, kad tiekėjas laikosi susidariusių atliekų tvarkymo taisyklių ir galiojančių teisės aktų. </w:t>
      </w:r>
    </w:p>
    <w:p w14:paraId="338C38D1" w14:textId="77777777" w:rsidR="007F016F" w:rsidRPr="007F016F" w:rsidRDefault="007F016F" w:rsidP="007F016F">
      <w:pPr>
        <w:keepNext/>
        <w:keepLines/>
        <w:numPr>
          <w:ilvl w:val="0"/>
          <w:numId w:val="1"/>
        </w:numPr>
        <w:tabs>
          <w:tab w:val="left" w:pos="0"/>
        </w:tabs>
        <w:spacing w:after="0" w:line="240" w:lineRule="auto"/>
        <w:jc w:val="both"/>
        <w:outlineLvl w:val="0"/>
        <w:rPr>
          <w:rFonts w:asciiTheme="majorBidi" w:eastAsiaTheme="majorEastAsia" w:hAnsiTheme="majorBidi" w:cstheme="majorBidi"/>
        </w:rPr>
      </w:pPr>
      <w:r w:rsidRPr="007F016F">
        <w:rPr>
          <w:rFonts w:asciiTheme="majorBidi" w:eastAsiaTheme="majorEastAsia" w:hAnsiTheme="majorBidi" w:cstheme="majorBidi"/>
        </w:rPr>
        <w:t>Reikalavimai paslaugų teikimui:</w:t>
      </w:r>
    </w:p>
    <w:p w14:paraId="256C6F76" w14:textId="77777777" w:rsidR="007F016F" w:rsidRPr="007F016F" w:rsidRDefault="007F016F" w:rsidP="007F016F">
      <w:pPr>
        <w:widowControl w:val="0"/>
        <w:numPr>
          <w:ilvl w:val="1"/>
          <w:numId w:val="1"/>
        </w:numPr>
        <w:tabs>
          <w:tab w:val="left" w:pos="706"/>
        </w:tabs>
        <w:autoSpaceDE w:val="0"/>
        <w:autoSpaceDN w:val="0"/>
        <w:spacing w:after="0" w:line="240" w:lineRule="auto"/>
        <w:ind w:right="193"/>
        <w:jc w:val="both"/>
        <w:rPr>
          <w:rFonts w:asciiTheme="majorBidi" w:hAnsiTheme="majorBidi" w:cstheme="majorBidi"/>
        </w:rPr>
      </w:pPr>
      <w:r w:rsidRPr="007F016F">
        <w:rPr>
          <w:rFonts w:asciiTheme="majorBidi" w:hAnsiTheme="majorBidi" w:cstheme="majorBidi"/>
        </w:rPr>
        <w:t>Tiekėjas turi užtikrinti, kad paslaugos bus suteiktos VMVT Alytaus, Klaipėdos, Šiaulių, Panevėžio ir Kauno apygardose:</w:t>
      </w:r>
    </w:p>
    <w:p w14:paraId="4BFCCAEC" w14:textId="77777777" w:rsidR="007F016F" w:rsidRPr="007F016F" w:rsidRDefault="007F016F" w:rsidP="007F016F">
      <w:pPr>
        <w:widowControl w:val="0"/>
        <w:numPr>
          <w:ilvl w:val="2"/>
          <w:numId w:val="1"/>
        </w:numPr>
        <w:tabs>
          <w:tab w:val="left" w:pos="864"/>
        </w:tabs>
        <w:autoSpaceDE w:val="0"/>
        <w:autoSpaceDN w:val="0"/>
        <w:spacing w:after="0" w:line="240" w:lineRule="auto"/>
        <w:jc w:val="both"/>
        <w:rPr>
          <w:rFonts w:asciiTheme="majorBidi" w:hAnsiTheme="majorBidi" w:cstheme="majorBidi"/>
        </w:rPr>
      </w:pPr>
      <w:r w:rsidRPr="007F016F">
        <w:rPr>
          <w:rFonts w:asciiTheme="majorBidi" w:hAnsiTheme="majorBidi" w:cstheme="majorBidi"/>
        </w:rPr>
        <w:t>Alytus – numatoma remontuoti 25</w:t>
      </w:r>
      <w:r w:rsidRPr="007F016F">
        <w:rPr>
          <w:rFonts w:asciiTheme="majorBidi" w:hAnsiTheme="majorBidi" w:cstheme="majorBidi"/>
          <w:spacing w:val="2"/>
        </w:rPr>
        <w:t xml:space="preserve"> </w:t>
      </w:r>
      <w:r w:rsidRPr="007F016F">
        <w:rPr>
          <w:rFonts w:asciiTheme="majorBidi" w:hAnsiTheme="majorBidi" w:cstheme="majorBidi"/>
        </w:rPr>
        <w:t>automobiliai.</w:t>
      </w:r>
    </w:p>
    <w:p w14:paraId="3C019D65" w14:textId="77777777" w:rsidR="007F016F" w:rsidRPr="007F016F" w:rsidRDefault="007F016F" w:rsidP="007F016F">
      <w:pPr>
        <w:widowControl w:val="0"/>
        <w:numPr>
          <w:ilvl w:val="2"/>
          <w:numId w:val="1"/>
        </w:numPr>
        <w:tabs>
          <w:tab w:val="left" w:pos="864"/>
        </w:tabs>
        <w:autoSpaceDE w:val="0"/>
        <w:autoSpaceDN w:val="0"/>
        <w:spacing w:after="0" w:line="240" w:lineRule="auto"/>
        <w:jc w:val="both"/>
        <w:rPr>
          <w:rFonts w:asciiTheme="majorBidi" w:hAnsiTheme="majorBidi" w:cstheme="majorBidi"/>
        </w:rPr>
      </w:pPr>
      <w:r w:rsidRPr="007F016F">
        <w:rPr>
          <w:rFonts w:asciiTheme="majorBidi" w:hAnsiTheme="majorBidi" w:cstheme="majorBidi"/>
        </w:rPr>
        <w:lastRenderedPageBreak/>
        <w:t>Klaipėda – numatoma remontuoti 26 automobiliai.</w:t>
      </w:r>
    </w:p>
    <w:p w14:paraId="2500077B" w14:textId="77777777" w:rsidR="007F016F" w:rsidRPr="007F016F" w:rsidRDefault="007F016F" w:rsidP="007F016F">
      <w:pPr>
        <w:widowControl w:val="0"/>
        <w:numPr>
          <w:ilvl w:val="2"/>
          <w:numId w:val="1"/>
        </w:numPr>
        <w:tabs>
          <w:tab w:val="left" w:pos="864"/>
        </w:tabs>
        <w:autoSpaceDE w:val="0"/>
        <w:autoSpaceDN w:val="0"/>
        <w:spacing w:after="0" w:line="240" w:lineRule="auto"/>
        <w:jc w:val="both"/>
        <w:rPr>
          <w:rFonts w:asciiTheme="majorBidi" w:hAnsiTheme="majorBidi" w:cstheme="majorBidi"/>
        </w:rPr>
      </w:pPr>
      <w:r w:rsidRPr="007F016F">
        <w:rPr>
          <w:rFonts w:asciiTheme="majorBidi" w:hAnsiTheme="majorBidi" w:cstheme="majorBidi"/>
        </w:rPr>
        <w:t>Šiauliai –  numatoma remontuoti 30</w:t>
      </w:r>
      <w:r w:rsidRPr="007F016F">
        <w:rPr>
          <w:rFonts w:asciiTheme="majorBidi" w:hAnsiTheme="majorBidi" w:cstheme="majorBidi"/>
          <w:spacing w:val="-12"/>
        </w:rPr>
        <w:t xml:space="preserve"> </w:t>
      </w:r>
      <w:r w:rsidRPr="007F016F">
        <w:rPr>
          <w:rFonts w:asciiTheme="majorBidi" w:hAnsiTheme="majorBidi" w:cstheme="majorBidi"/>
        </w:rPr>
        <w:t>automobilių.</w:t>
      </w:r>
    </w:p>
    <w:p w14:paraId="0D2BC0B8" w14:textId="77777777" w:rsidR="007F016F" w:rsidRPr="007F016F" w:rsidRDefault="007F016F" w:rsidP="007F016F">
      <w:pPr>
        <w:widowControl w:val="0"/>
        <w:numPr>
          <w:ilvl w:val="2"/>
          <w:numId w:val="1"/>
        </w:numPr>
        <w:tabs>
          <w:tab w:val="left" w:pos="864"/>
        </w:tabs>
        <w:autoSpaceDE w:val="0"/>
        <w:autoSpaceDN w:val="0"/>
        <w:spacing w:after="0" w:line="240" w:lineRule="auto"/>
        <w:jc w:val="both"/>
        <w:rPr>
          <w:rFonts w:asciiTheme="majorBidi" w:hAnsiTheme="majorBidi" w:cstheme="majorBidi"/>
        </w:rPr>
      </w:pPr>
      <w:r w:rsidRPr="007F016F">
        <w:rPr>
          <w:rFonts w:asciiTheme="majorBidi" w:hAnsiTheme="majorBidi" w:cstheme="majorBidi"/>
        </w:rPr>
        <w:t>Panevėžys – numatoma remontuoti nuo 26</w:t>
      </w:r>
      <w:r w:rsidRPr="007F016F">
        <w:rPr>
          <w:rFonts w:asciiTheme="majorBidi" w:hAnsiTheme="majorBidi" w:cstheme="majorBidi"/>
          <w:spacing w:val="1"/>
        </w:rPr>
        <w:t xml:space="preserve"> </w:t>
      </w:r>
      <w:r w:rsidRPr="007F016F">
        <w:rPr>
          <w:rFonts w:asciiTheme="majorBidi" w:hAnsiTheme="majorBidi" w:cstheme="majorBidi"/>
        </w:rPr>
        <w:t>automobiliai.</w:t>
      </w:r>
    </w:p>
    <w:p w14:paraId="628D0DCF" w14:textId="77777777" w:rsidR="007F016F" w:rsidRPr="007F016F" w:rsidRDefault="007F016F" w:rsidP="007F016F">
      <w:pPr>
        <w:widowControl w:val="0"/>
        <w:numPr>
          <w:ilvl w:val="2"/>
          <w:numId w:val="1"/>
        </w:numPr>
        <w:tabs>
          <w:tab w:val="left" w:pos="864"/>
        </w:tabs>
        <w:autoSpaceDE w:val="0"/>
        <w:autoSpaceDN w:val="0"/>
        <w:spacing w:after="0" w:line="240" w:lineRule="auto"/>
        <w:jc w:val="both"/>
        <w:rPr>
          <w:rFonts w:asciiTheme="majorBidi" w:hAnsiTheme="majorBidi" w:cstheme="majorBidi"/>
        </w:rPr>
      </w:pPr>
      <w:r w:rsidRPr="007F016F">
        <w:rPr>
          <w:rFonts w:asciiTheme="majorBidi" w:hAnsiTheme="majorBidi" w:cstheme="majorBidi"/>
        </w:rPr>
        <w:t>Kaunas – numatoma remontuoti nuo 19</w:t>
      </w:r>
      <w:r w:rsidRPr="007F016F">
        <w:rPr>
          <w:rFonts w:asciiTheme="majorBidi" w:hAnsiTheme="majorBidi" w:cstheme="majorBidi"/>
          <w:spacing w:val="2"/>
        </w:rPr>
        <w:t xml:space="preserve"> </w:t>
      </w:r>
      <w:r w:rsidRPr="007F016F">
        <w:rPr>
          <w:rFonts w:asciiTheme="majorBidi" w:hAnsiTheme="majorBidi" w:cstheme="majorBidi"/>
        </w:rPr>
        <w:t>automobilių.</w:t>
      </w:r>
    </w:p>
    <w:p w14:paraId="5857BC87" w14:textId="77777777" w:rsidR="007F016F" w:rsidRPr="007F016F" w:rsidRDefault="007F016F" w:rsidP="007F016F">
      <w:pPr>
        <w:widowControl w:val="0"/>
        <w:numPr>
          <w:ilvl w:val="1"/>
          <w:numId w:val="1"/>
        </w:numPr>
        <w:tabs>
          <w:tab w:val="left" w:pos="706"/>
        </w:tabs>
        <w:autoSpaceDE w:val="0"/>
        <w:autoSpaceDN w:val="0"/>
        <w:spacing w:after="0" w:line="240" w:lineRule="auto"/>
        <w:ind w:right="193"/>
        <w:jc w:val="both"/>
        <w:rPr>
          <w:rFonts w:asciiTheme="majorBidi" w:hAnsiTheme="majorBidi" w:cstheme="majorBidi"/>
        </w:rPr>
      </w:pPr>
      <w:r w:rsidRPr="007F016F">
        <w:rPr>
          <w:rFonts w:asciiTheme="majorBidi" w:hAnsiTheme="majorBidi" w:cstheme="majorBidi"/>
        </w:rPr>
        <w:t>Apygardų teritorijų aprėptis:</w:t>
      </w:r>
    </w:p>
    <w:p w14:paraId="38E86A53" w14:textId="77777777" w:rsidR="007F016F" w:rsidRPr="007F016F" w:rsidRDefault="007F016F" w:rsidP="007F016F">
      <w:pPr>
        <w:widowControl w:val="0"/>
        <w:tabs>
          <w:tab w:val="left" w:pos="706"/>
        </w:tabs>
        <w:autoSpaceDE w:val="0"/>
        <w:autoSpaceDN w:val="0"/>
        <w:spacing w:after="0" w:line="240" w:lineRule="auto"/>
        <w:ind w:left="264" w:right="193"/>
        <w:rPr>
          <w:rFonts w:asciiTheme="majorBidi" w:hAnsiTheme="majorBidi" w:cstheme="majorBidi"/>
        </w:rPr>
      </w:pPr>
      <w:r w:rsidRPr="007F016F">
        <w:rPr>
          <w:rFonts w:asciiTheme="majorBidi" w:hAnsiTheme="majorBidi" w:cstheme="majorBidi"/>
        </w:rPr>
        <w:t>-Alytaus apygarda apima Alytaus, Marijampolės, Šakių, Varėnos, Lazdijų ir Vilkaviškio savivaldybes;</w:t>
      </w:r>
    </w:p>
    <w:p w14:paraId="4743BF7A" w14:textId="77777777" w:rsidR="007F016F" w:rsidRPr="007F016F" w:rsidRDefault="007F016F" w:rsidP="007F016F">
      <w:pPr>
        <w:widowControl w:val="0"/>
        <w:tabs>
          <w:tab w:val="left" w:pos="706"/>
        </w:tabs>
        <w:autoSpaceDE w:val="0"/>
        <w:autoSpaceDN w:val="0"/>
        <w:spacing w:after="0" w:line="240" w:lineRule="auto"/>
        <w:ind w:left="264" w:right="193"/>
        <w:rPr>
          <w:rFonts w:asciiTheme="majorBidi" w:hAnsiTheme="majorBidi" w:cstheme="majorBidi"/>
        </w:rPr>
      </w:pPr>
      <w:r w:rsidRPr="007F016F">
        <w:rPr>
          <w:rFonts w:asciiTheme="majorBidi" w:hAnsiTheme="majorBidi" w:cstheme="majorBidi"/>
        </w:rPr>
        <w:t>-Klaipėdos apygarda apima Klaipėdos, Jurbarko, Kretingos, Skuodo, Šilalės, Šilutės, Tauragės savivaldybes;</w:t>
      </w:r>
    </w:p>
    <w:p w14:paraId="0D15968C" w14:textId="77777777" w:rsidR="007F016F" w:rsidRPr="007F016F" w:rsidRDefault="007F016F" w:rsidP="007F016F">
      <w:pPr>
        <w:widowControl w:val="0"/>
        <w:tabs>
          <w:tab w:val="left" w:pos="706"/>
        </w:tabs>
        <w:autoSpaceDE w:val="0"/>
        <w:autoSpaceDN w:val="0"/>
        <w:spacing w:after="0" w:line="240" w:lineRule="auto"/>
        <w:ind w:left="264" w:right="193"/>
        <w:rPr>
          <w:rFonts w:asciiTheme="majorBidi" w:hAnsiTheme="majorBidi" w:cstheme="majorBidi"/>
        </w:rPr>
      </w:pPr>
      <w:r w:rsidRPr="007F016F">
        <w:rPr>
          <w:rFonts w:asciiTheme="majorBidi" w:hAnsiTheme="majorBidi" w:cstheme="majorBidi"/>
        </w:rPr>
        <w:t>-Šiaulių apygarda apima Šiaulių, Akmenės, Joniškio, Kelmės, Pakruojo, Plungės, Mažeikių, Radviliškio,</w:t>
      </w:r>
      <w:r w:rsidRPr="007F016F">
        <w:rPr>
          <w:rFonts w:asciiTheme="majorBidi" w:hAnsiTheme="majorBidi" w:cstheme="majorBidi"/>
          <w:color w:val="EE0000"/>
        </w:rPr>
        <w:t xml:space="preserve"> </w:t>
      </w:r>
      <w:r w:rsidRPr="007F016F">
        <w:rPr>
          <w:rFonts w:asciiTheme="majorBidi" w:hAnsiTheme="majorBidi" w:cstheme="majorBidi"/>
        </w:rPr>
        <w:t>Telšių savivaldybes;</w:t>
      </w:r>
    </w:p>
    <w:p w14:paraId="103D2991" w14:textId="77777777" w:rsidR="007F016F" w:rsidRPr="007F016F" w:rsidRDefault="007F016F" w:rsidP="007F016F">
      <w:pPr>
        <w:widowControl w:val="0"/>
        <w:tabs>
          <w:tab w:val="left" w:pos="706"/>
        </w:tabs>
        <w:autoSpaceDE w:val="0"/>
        <w:autoSpaceDN w:val="0"/>
        <w:spacing w:after="0" w:line="240" w:lineRule="auto"/>
        <w:ind w:left="264" w:right="193"/>
        <w:rPr>
          <w:rFonts w:asciiTheme="majorBidi" w:hAnsiTheme="majorBidi" w:cstheme="majorBidi"/>
        </w:rPr>
      </w:pPr>
      <w:r w:rsidRPr="007F016F">
        <w:rPr>
          <w:rFonts w:asciiTheme="majorBidi" w:hAnsiTheme="majorBidi" w:cstheme="majorBidi"/>
        </w:rPr>
        <w:t>- Panevėžio apygarda apima Panevėžio, Biržų, Ignalinos, Molėtų, Pasvalio, Rokiškio, Kupiškio, Utenos, Zarasų, savivaldybes;</w:t>
      </w:r>
    </w:p>
    <w:p w14:paraId="157055B4" w14:textId="77777777" w:rsidR="007F016F" w:rsidRPr="007F016F" w:rsidRDefault="007F016F" w:rsidP="007F016F">
      <w:pPr>
        <w:widowControl w:val="0"/>
        <w:tabs>
          <w:tab w:val="left" w:pos="706"/>
        </w:tabs>
        <w:autoSpaceDE w:val="0"/>
        <w:autoSpaceDN w:val="0"/>
        <w:spacing w:after="0" w:line="240" w:lineRule="auto"/>
        <w:ind w:left="264" w:right="193"/>
        <w:rPr>
          <w:rFonts w:asciiTheme="majorBidi" w:hAnsiTheme="majorBidi" w:cstheme="majorBidi"/>
        </w:rPr>
      </w:pPr>
      <w:r w:rsidRPr="007F016F">
        <w:rPr>
          <w:rFonts w:asciiTheme="majorBidi" w:hAnsiTheme="majorBidi" w:cstheme="majorBidi"/>
        </w:rPr>
        <w:t xml:space="preserve">- Kauno apygarda apima Kauno, Kėdainių, Raseinių savivaldybes. </w:t>
      </w:r>
    </w:p>
    <w:p w14:paraId="11948C72" w14:textId="77777777" w:rsidR="007F016F" w:rsidRPr="007F016F" w:rsidRDefault="007F016F" w:rsidP="007F016F">
      <w:pPr>
        <w:widowControl w:val="0"/>
        <w:tabs>
          <w:tab w:val="left" w:pos="706"/>
        </w:tabs>
        <w:autoSpaceDE w:val="0"/>
        <w:autoSpaceDN w:val="0"/>
        <w:spacing w:after="0" w:line="240" w:lineRule="auto"/>
        <w:ind w:left="264" w:right="193"/>
        <w:jc w:val="both"/>
        <w:rPr>
          <w:rFonts w:asciiTheme="majorBidi" w:hAnsiTheme="majorBidi" w:cstheme="majorBidi"/>
          <w:b/>
          <w:bCs/>
        </w:rPr>
      </w:pPr>
      <w:r w:rsidRPr="007F016F">
        <w:rPr>
          <w:rFonts w:asciiTheme="majorBidi" w:hAnsiTheme="majorBidi" w:cstheme="majorBidi"/>
          <w:b/>
          <w:bCs/>
        </w:rPr>
        <w:t>Teikdamas paslaugas Tiekėjas turi užtikrinti, kad automobiliai bus aptarnaujami bent trejose vienos apygardos savivaldybėse.</w:t>
      </w:r>
    </w:p>
    <w:p w14:paraId="0ADCB1C8" w14:textId="77777777" w:rsidR="007F016F" w:rsidRPr="007F016F" w:rsidRDefault="007F016F" w:rsidP="007F016F">
      <w:pPr>
        <w:keepNext/>
        <w:keepLines/>
        <w:tabs>
          <w:tab w:val="left" w:pos="504"/>
        </w:tabs>
        <w:spacing w:after="0" w:line="240" w:lineRule="auto"/>
        <w:jc w:val="both"/>
        <w:outlineLvl w:val="0"/>
        <w:rPr>
          <w:rFonts w:asciiTheme="majorBidi" w:eastAsiaTheme="majorEastAsia" w:hAnsiTheme="majorBidi" w:cstheme="majorBidi"/>
          <w:b/>
          <w:bCs/>
          <w:color w:val="0F4761" w:themeColor="accent1" w:themeShade="BF"/>
        </w:rPr>
      </w:pPr>
      <w:r w:rsidRPr="007F016F">
        <w:rPr>
          <w:rFonts w:asciiTheme="majorBidi" w:eastAsiaTheme="majorEastAsia" w:hAnsiTheme="majorBidi" w:cstheme="majorBidi"/>
        </w:rPr>
        <w:t>11. Tiekėjas diagnostikos ir remonto paslaugas turi teikti naudodamas atsargines dalis ir medžiagas pagal gamintojo nustatytą remonto operacijų eiliškumą ir techninius reikalavimus.</w:t>
      </w:r>
    </w:p>
    <w:p w14:paraId="4F9CFA41" w14:textId="77777777" w:rsidR="007F016F" w:rsidRPr="007F016F" w:rsidRDefault="007F016F" w:rsidP="007F016F">
      <w:pPr>
        <w:widowControl w:val="0"/>
        <w:tabs>
          <w:tab w:val="left" w:pos="684"/>
        </w:tabs>
        <w:autoSpaceDE w:val="0"/>
        <w:autoSpaceDN w:val="0"/>
        <w:spacing w:after="0" w:line="240" w:lineRule="auto"/>
        <w:jc w:val="both"/>
        <w:rPr>
          <w:rFonts w:asciiTheme="majorBidi" w:eastAsia="Calibri" w:hAnsiTheme="majorBidi" w:cstheme="majorBidi"/>
          <w:kern w:val="0"/>
          <w14:ligatures w14:val="none"/>
        </w:rPr>
      </w:pPr>
      <w:r w:rsidRPr="007F016F">
        <w:rPr>
          <w:rFonts w:asciiTheme="majorBidi" w:eastAsia="Calibri" w:hAnsiTheme="majorBidi" w:cstheme="majorBidi"/>
          <w:kern w:val="0"/>
          <w14:ligatures w14:val="none"/>
        </w:rPr>
        <w:t>12. Tiekėjas privalo turėti technines galimybes, t. y. reikalingą įrangą paslaugų teikimui.</w:t>
      </w:r>
    </w:p>
    <w:p w14:paraId="54397D15" w14:textId="77777777" w:rsidR="007F016F" w:rsidRPr="007F016F" w:rsidRDefault="007F016F" w:rsidP="007F016F">
      <w:pPr>
        <w:widowControl w:val="0"/>
        <w:tabs>
          <w:tab w:val="left" w:pos="722"/>
        </w:tabs>
        <w:autoSpaceDE w:val="0"/>
        <w:autoSpaceDN w:val="0"/>
        <w:spacing w:after="0" w:line="240" w:lineRule="auto"/>
        <w:ind w:right="189"/>
        <w:jc w:val="both"/>
        <w:rPr>
          <w:rFonts w:asciiTheme="majorBidi" w:eastAsia="Calibri" w:hAnsiTheme="majorBidi" w:cstheme="majorBidi"/>
          <w:kern w:val="0"/>
          <w14:ligatures w14:val="none"/>
        </w:rPr>
      </w:pPr>
      <w:r w:rsidRPr="007F016F">
        <w:rPr>
          <w:rFonts w:asciiTheme="majorBidi" w:eastAsia="Calibri" w:hAnsiTheme="majorBidi" w:cstheme="majorBidi"/>
          <w:kern w:val="0"/>
          <w14:ligatures w14:val="none"/>
        </w:rPr>
        <w:t>13. Tiekėjas paslaugas pradėti teikti turi (pirmumo eile) ne vėliau kaip per 36 val. nuo Pirkėjo kreipimosi į tiekėją.</w:t>
      </w:r>
      <w:r w:rsidRPr="007F016F">
        <w:rPr>
          <w:rFonts w:ascii="Calibri" w:eastAsia="Calibri" w:hAnsi="Calibri" w:cs="Times New Roman"/>
          <w:kern w:val="0"/>
          <w:sz w:val="22"/>
          <w:szCs w:val="22"/>
          <w14:ligatures w14:val="none"/>
        </w:rPr>
        <w:t xml:space="preserve"> </w:t>
      </w:r>
      <w:r w:rsidRPr="007F016F">
        <w:rPr>
          <w:rFonts w:asciiTheme="majorBidi" w:eastAsia="Calibri" w:hAnsiTheme="majorBidi" w:cstheme="majorBidi"/>
          <w:kern w:val="0"/>
          <w14:ligatures w14:val="none"/>
        </w:rPr>
        <w:t>Tarnybinė transporto priemonė turi būti suremontuota ne ilgiau kaip per 5 d. d. Jeigu išimtinais atvejais, dėl aplinkybių, kurių šalys negalėjo numatyti, tiekėjas negali suteikti paslaugų per numatytą terminą, šalys turi teisę bendru sutarimu šį terminą</w:t>
      </w:r>
      <w:r w:rsidRPr="007F016F">
        <w:rPr>
          <w:rFonts w:asciiTheme="majorBidi" w:eastAsia="Calibri" w:hAnsiTheme="majorBidi" w:cstheme="majorBidi"/>
          <w:spacing w:val="2"/>
          <w:kern w:val="0"/>
          <w14:ligatures w14:val="none"/>
        </w:rPr>
        <w:t xml:space="preserve"> </w:t>
      </w:r>
      <w:r w:rsidRPr="007F016F">
        <w:rPr>
          <w:rFonts w:asciiTheme="majorBidi" w:eastAsia="Calibri" w:hAnsiTheme="majorBidi" w:cstheme="majorBidi"/>
          <w:kern w:val="0"/>
          <w14:ligatures w14:val="none"/>
        </w:rPr>
        <w:t>pratęsti.</w:t>
      </w:r>
    </w:p>
    <w:p w14:paraId="3C8076EE" w14:textId="77777777" w:rsidR="007F016F" w:rsidRPr="007F016F" w:rsidRDefault="007F016F" w:rsidP="007F016F">
      <w:pPr>
        <w:widowControl w:val="0"/>
        <w:tabs>
          <w:tab w:val="left" w:pos="742"/>
        </w:tabs>
        <w:autoSpaceDE w:val="0"/>
        <w:autoSpaceDN w:val="0"/>
        <w:spacing w:after="0" w:line="240" w:lineRule="auto"/>
        <w:ind w:right="184"/>
        <w:jc w:val="both"/>
        <w:rPr>
          <w:rFonts w:asciiTheme="majorBidi" w:eastAsia="Calibri" w:hAnsiTheme="majorBidi" w:cstheme="majorBidi"/>
          <w:kern w:val="0"/>
          <w14:ligatures w14:val="none"/>
        </w:rPr>
      </w:pPr>
      <w:r w:rsidRPr="007F016F">
        <w:rPr>
          <w:rFonts w:asciiTheme="majorBidi" w:eastAsia="Calibri" w:hAnsiTheme="majorBidi" w:cstheme="majorBidi"/>
          <w:kern w:val="0"/>
          <w14:ligatures w14:val="none"/>
        </w:rPr>
        <w:t>14. Tiekėjas, priėmęs tarnybinę transporto priemonę, neatlygintinai ją įvertina, numato reikalingų atlikti paslaugų apimtis (jeigu reikia, atskirų papildomų paslaugų apimtis su jų įkainiais), atlikimo terminus, numatomą užsakymo kainą ir pateikia preliminarų užsakymą raštu / el. paštu Pirkėjo atsakingam asmeniui derinimui. Tiekėjas paslaugas teikti pradeda tik gavęs Pirkėjo atsakingo asmens pasirašytą užsakymą/paraišką, kurioje apibūdinama reikalinga paslauga, nurodoma naudojamų detalių, eksploatacinių medžiagų savybės ar charakteristikos (ar bus naudojamos naujos detalės, naudotos detalės, originalios (transporto priemonės gamintojo) detalės, kitų gamintojų detalės (sertifikuotos EU)). Negavus Pirkėjo patvirtinimo ir sutikimo, užsakymo paraiškoje nesuderintų paslaugų sąnaudas turės padengti tiekėjas savo</w:t>
      </w:r>
      <w:r w:rsidRPr="007F016F">
        <w:rPr>
          <w:rFonts w:asciiTheme="majorBidi" w:eastAsia="Calibri" w:hAnsiTheme="majorBidi" w:cstheme="majorBidi"/>
          <w:spacing w:val="1"/>
          <w:kern w:val="0"/>
          <w14:ligatures w14:val="none"/>
        </w:rPr>
        <w:t xml:space="preserve"> </w:t>
      </w:r>
      <w:r w:rsidRPr="007F016F">
        <w:rPr>
          <w:rFonts w:asciiTheme="majorBidi" w:eastAsia="Calibri" w:hAnsiTheme="majorBidi" w:cstheme="majorBidi"/>
          <w:kern w:val="0"/>
          <w14:ligatures w14:val="none"/>
        </w:rPr>
        <w:t>sąskaita.</w:t>
      </w:r>
    </w:p>
    <w:p w14:paraId="275F5C4F" w14:textId="77777777" w:rsidR="007F016F" w:rsidRPr="007F016F" w:rsidRDefault="007F016F" w:rsidP="007F016F">
      <w:pPr>
        <w:widowControl w:val="0"/>
        <w:tabs>
          <w:tab w:val="left" w:pos="700"/>
        </w:tabs>
        <w:autoSpaceDE w:val="0"/>
        <w:autoSpaceDN w:val="0"/>
        <w:spacing w:after="0" w:line="240" w:lineRule="auto"/>
        <w:ind w:right="196"/>
        <w:jc w:val="both"/>
        <w:rPr>
          <w:rFonts w:asciiTheme="majorBidi" w:eastAsia="Calibri" w:hAnsiTheme="majorBidi" w:cstheme="majorBidi"/>
          <w:kern w:val="0"/>
          <w14:ligatures w14:val="none"/>
        </w:rPr>
      </w:pPr>
      <w:r w:rsidRPr="007F016F">
        <w:rPr>
          <w:rFonts w:asciiTheme="majorBidi" w:eastAsia="Calibri" w:hAnsiTheme="majorBidi" w:cstheme="majorBidi"/>
          <w:kern w:val="0"/>
          <w:sz w:val="22"/>
          <w:szCs w:val="22"/>
          <w14:ligatures w14:val="none"/>
        </w:rPr>
        <w:t xml:space="preserve">15. </w:t>
      </w:r>
      <w:r w:rsidRPr="007F016F">
        <w:rPr>
          <w:rFonts w:asciiTheme="majorBidi" w:eastAsia="Calibri" w:hAnsiTheme="majorBidi" w:cstheme="majorBidi"/>
          <w:kern w:val="0"/>
          <w14:ligatures w14:val="none"/>
        </w:rPr>
        <w:t>Tiekėjo naudojamos naujos atsarginės dalys turi būti paženklintos pagal teisės aktų nustatytus reikalavimus.</w:t>
      </w:r>
    </w:p>
    <w:p w14:paraId="1064FFFE" w14:textId="77777777" w:rsidR="007F016F" w:rsidRPr="007F016F" w:rsidRDefault="007F016F" w:rsidP="007F016F">
      <w:pPr>
        <w:widowControl w:val="0"/>
        <w:tabs>
          <w:tab w:val="left" w:pos="700"/>
        </w:tabs>
        <w:autoSpaceDE w:val="0"/>
        <w:autoSpaceDN w:val="0"/>
        <w:spacing w:after="0" w:line="240" w:lineRule="auto"/>
        <w:ind w:right="196"/>
        <w:jc w:val="both"/>
        <w:rPr>
          <w:rFonts w:ascii="Times New Roman" w:eastAsia="Calibri" w:hAnsi="Times New Roman" w:cs="Times New Roman"/>
          <w:kern w:val="0"/>
          <w14:ligatures w14:val="none"/>
        </w:rPr>
      </w:pPr>
      <w:r w:rsidRPr="007F016F">
        <w:rPr>
          <w:rFonts w:ascii="Times New Roman" w:eastAsia="Calibri" w:hAnsi="Times New Roman" w:cs="Times New Roman"/>
          <w:kern w:val="0"/>
          <w14:ligatures w14:val="none"/>
        </w:rPr>
        <w:t>16. Pirkėjui pareikalavus, tiekėjas privalo perduoti visas paslaugų teikimo metu panaudotų detalių ar medžiagų pirkimo dokumentų kopijas bei gamintojo sertifikatus.</w:t>
      </w:r>
    </w:p>
    <w:p w14:paraId="0DBD7D15" w14:textId="77777777" w:rsidR="007F016F" w:rsidRPr="007F016F" w:rsidRDefault="007F016F" w:rsidP="007F016F">
      <w:pPr>
        <w:widowControl w:val="0"/>
        <w:tabs>
          <w:tab w:val="left" w:pos="700"/>
        </w:tabs>
        <w:autoSpaceDE w:val="0"/>
        <w:autoSpaceDN w:val="0"/>
        <w:spacing w:after="0" w:line="240" w:lineRule="auto"/>
        <w:ind w:right="196"/>
        <w:jc w:val="both"/>
        <w:rPr>
          <w:rFonts w:ascii="Times New Roman" w:eastAsia="Calibri" w:hAnsi="Times New Roman" w:cs="Times New Roman"/>
          <w:kern w:val="0"/>
          <w14:ligatures w14:val="none"/>
        </w:rPr>
      </w:pPr>
      <w:r w:rsidRPr="007F016F">
        <w:rPr>
          <w:rFonts w:ascii="Times New Roman" w:eastAsia="Calibri" w:hAnsi="Times New Roman" w:cs="Times New Roman"/>
          <w:kern w:val="0"/>
          <w14:ligatures w14:val="none"/>
        </w:rPr>
        <w:t>17. Paslaugų teikimo metu už Pirkėjo automobilių saugumą atsako Tiekėjas, priėmęs transporto priemonę. Tiekėjas materialiai atsako už atsitiktinio sunaikinimo, sugadinimo, praradimo riziką iki pilno Paslaugų suteikimo ir perdavimo-priėmimo akto pasirašymo dienos. Bet kokius sugadinimus Tiekėjas ištaiso savo jėgomis ir savo sąskaita bei kompensuoja Pirkėjo dėl to patirtus nuostolius.</w:t>
      </w:r>
    </w:p>
    <w:p w14:paraId="39743EE2" w14:textId="77777777" w:rsidR="007F016F" w:rsidRPr="007F016F" w:rsidRDefault="007F016F" w:rsidP="007F016F">
      <w:pPr>
        <w:widowControl w:val="0"/>
        <w:tabs>
          <w:tab w:val="left" w:pos="700"/>
        </w:tabs>
        <w:autoSpaceDE w:val="0"/>
        <w:autoSpaceDN w:val="0"/>
        <w:spacing w:after="0" w:line="240" w:lineRule="auto"/>
        <w:ind w:right="196"/>
        <w:jc w:val="both"/>
        <w:rPr>
          <w:rFonts w:ascii="Times New Roman" w:eastAsia="Calibri" w:hAnsi="Times New Roman" w:cs="Times New Roman"/>
          <w:kern w:val="0"/>
          <w14:ligatures w14:val="none"/>
        </w:rPr>
      </w:pPr>
      <w:r w:rsidRPr="007F016F">
        <w:rPr>
          <w:rFonts w:ascii="Times New Roman" w:eastAsia="Calibri" w:hAnsi="Times New Roman" w:cs="Times New Roman"/>
          <w:kern w:val="0"/>
          <w14:ligatures w14:val="none"/>
        </w:rPr>
        <w:t>18. Tiekėjo suteiktų paslaugų garantija - ne mažesnė kaip 6 mėnesių (naujoms detalėms, kurios įsigytos iš Tiekėjo, ne trumpesnė, nei gamintojo teikiama garantija). Garantinio laikotarpio metu ne dėl Pirkėjo kaltės atsiradusius gedimus (nusidėvi /sugenda pakeista detalė ar nustatomi netinkamai suteiktų paslaugų defektai/trūkumai), Tiekėjas privalo savo sąskaita pašalinti defektus (pakeisti sugedusias detales, ištaisyti netinkamai atliktų darbų defektus/trūkumus) per 5 (penkias) darbo dienas nuo pranešimo apie nustatytus defektus pateikimo dienos. Tiekėjui pateikus įrodymus, kad nustatyti defektai/trūkumai pagrįstai negali būti ištaisyti per 5 (penkias) darbo dienas nuo pranešimo apie nustatytus defektus pateikimo dienos ir Pirkėjui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3B9D3D0B" w14:textId="77777777" w:rsidR="007F016F" w:rsidRPr="007F016F" w:rsidRDefault="007F016F" w:rsidP="007F016F">
      <w:pPr>
        <w:widowControl w:val="0"/>
        <w:tabs>
          <w:tab w:val="left" w:pos="700"/>
        </w:tabs>
        <w:autoSpaceDE w:val="0"/>
        <w:autoSpaceDN w:val="0"/>
        <w:spacing w:after="0" w:line="240" w:lineRule="auto"/>
        <w:ind w:right="196"/>
        <w:rPr>
          <w:rFonts w:ascii="Times New Roman" w:eastAsia="Calibri" w:hAnsi="Times New Roman" w:cs="Times New Roman"/>
          <w:kern w:val="0"/>
          <w14:ligatures w14:val="none"/>
        </w:rPr>
      </w:pPr>
      <w:r w:rsidRPr="007F016F">
        <w:rPr>
          <w:rFonts w:ascii="Times New Roman" w:eastAsia="Calibri" w:hAnsi="Times New Roman" w:cs="Times New Roman"/>
          <w:kern w:val="0"/>
          <w14:ligatures w14:val="none"/>
        </w:rPr>
        <w:t xml:space="preserve">19. Sąskaitos už suteiktas paslaugas turi būti išrašytos ir pateiktos Pirkėjui ne vėliau kaip iki kito mėnesio (po einamojo mėn.) 15 dienos. </w:t>
      </w:r>
    </w:p>
    <w:p w14:paraId="1A3B99C7" w14:textId="77777777" w:rsidR="007F016F" w:rsidRPr="007F016F" w:rsidRDefault="007F016F" w:rsidP="007F016F">
      <w:pPr>
        <w:widowControl w:val="0"/>
        <w:tabs>
          <w:tab w:val="left" w:pos="700"/>
        </w:tabs>
        <w:autoSpaceDE w:val="0"/>
        <w:autoSpaceDN w:val="0"/>
        <w:spacing w:after="0" w:line="240" w:lineRule="auto"/>
        <w:ind w:right="196"/>
        <w:rPr>
          <w:rFonts w:ascii="Times New Roman" w:eastAsia="Calibri" w:hAnsi="Times New Roman" w:cs="Times New Roman"/>
          <w:kern w:val="0"/>
          <w14:ligatures w14:val="none"/>
        </w:rPr>
      </w:pPr>
      <w:r w:rsidRPr="007F016F">
        <w:rPr>
          <w:rFonts w:ascii="Times New Roman" w:eastAsia="Calibri" w:hAnsi="Times New Roman" w:cs="Times New Roman"/>
          <w:kern w:val="0"/>
          <w14:ligatures w14:val="none"/>
        </w:rPr>
        <w:t xml:space="preserve">20. Tiekėjas privalo vadovautis </w:t>
      </w:r>
      <w:r w:rsidRPr="007F016F">
        <w:rPr>
          <w:rFonts w:ascii="Times New Roman" w:eastAsia="Calibri" w:hAnsi="Times New Roman" w:cs="Times New Roman"/>
          <w:kern w:val="0"/>
          <w:lang w:eastAsia="lt-LT"/>
          <w14:ligatures w14:val="none"/>
        </w:rPr>
        <w:t>„</w:t>
      </w:r>
      <w:proofErr w:type="spellStart"/>
      <w:r w:rsidRPr="007F016F">
        <w:rPr>
          <w:rFonts w:ascii="Times New Roman" w:eastAsia="Calibri" w:hAnsi="Times New Roman" w:cs="Times New Roman"/>
          <w:kern w:val="0"/>
          <w14:ligatures w14:val="none"/>
        </w:rPr>
        <w:t>Autodata</w:t>
      </w:r>
      <w:proofErr w:type="spellEnd"/>
      <w:r w:rsidRPr="007F016F">
        <w:rPr>
          <w:rFonts w:asciiTheme="majorBidi" w:eastAsia="Calibri" w:hAnsiTheme="majorBidi" w:cstheme="majorBidi"/>
          <w:kern w:val="0"/>
          <w:sz w:val="22"/>
          <w:szCs w:val="22"/>
          <w14:ligatures w14:val="none"/>
        </w:rPr>
        <w:t>“</w:t>
      </w:r>
      <w:r w:rsidRPr="007F016F">
        <w:rPr>
          <w:rFonts w:ascii="Times New Roman" w:eastAsia="Calibri" w:hAnsi="Times New Roman" w:cs="Times New Roman"/>
          <w:kern w:val="0"/>
          <w14:ligatures w14:val="none"/>
        </w:rPr>
        <w:t xml:space="preserve"> arba lygiavertėmis programomis, nustatydamas laiką paslaugai suteikti.</w:t>
      </w:r>
    </w:p>
    <w:p w14:paraId="7B872568" w14:textId="77777777" w:rsidR="007F016F" w:rsidRPr="007F016F" w:rsidRDefault="007F016F" w:rsidP="007F016F">
      <w:pPr>
        <w:widowControl w:val="0"/>
        <w:tabs>
          <w:tab w:val="left" w:pos="700"/>
        </w:tabs>
        <w:autoSpaceDE w:val="0"/>
        <w:autoSpaceDN w:val="0"/>
        <w:spacing w:after="0" w:line="240" w:lineRule="auto"/>
        <w:ind w:left="-178" w:right="196"/>
        <w:jc w:val="both"/>
        <w:rPr>
          <w:rFonts w:ascii="Calibri" w:eastAsia="Calibri" w:hAnsi="Calibri" w:cs="Times New Roman"/>
          <w:kern w:val="0"/>
          <w:sz w:val="22"/>
          <w:szCs w:val="22"/>
          <w14:ligatures w14:val="none"/>
        </w:rPr>
      </w:pPr>
    </w:p>
    <w:p w14:paraId="0AB2F6E1" w14:textId="77777777" w:rsidR="007F016F" w:rsidRPr="007F016F" w:rsidRDefault="007F016F" w:rsidP="007F016F">
      <w:pPr>
        <w:widowControl w:val="0"/>
        <w:tabs>
          <w:tab w:val="left" w:pos="700"/>
        </w:tabs>
        <w:autoSpaceDE w:val="0"/>
        <w:autoSpaceDN w:val="0"/>
        <w:spacing w:after="0" w:line="240" w:lineRule="auto"/>
        <w:ind w:right="196"/>
        <w:jc w:val="both"/>
        <w:rPr>
          <w:rFonts w:ascii="Calibri" w:eastAsia="Calibri" w:hAnsi="Calibri" w:cs="Times New Roman"/>
          <w:kern w:val="0"/>
          <w:sz w:val="22"/>
          <w:szCs w:val="22"/>
          <w14:ligatures w14:val="none"/>
        </w:rPr>
        <w:sectPr w:rsidR="007F016F" w:rsidRPr="007F016F" w:rsidSect="007F016F">
          <w:headerReference w:type="default" r:id="rId7"/>
          <w:pgSz w:w="11910" w:h="16840"/>
          <w:pgMar w:top="840" w:right="380" w:bottom="280" w:left="990" w:header="578" w:footer="0" w:gutter="0"/>
          <w:pgNumType w:start="1"/>
          <w:cols w:space="1296"/>
        </w:sectPr>
      </w:pPr>
    </w:p>
    <w:p w14:paraId="0EB5BF07" w14:textId="77777777" w:rsidR="007F016F" w:rsidRPr="007F016F" w:rsidRDefault="007F016F" w:rsidP="007F016F">
      <w:pPr>
        <w:widowControl w:val="0"/>
        <w:autoSpaceDE w:val="0"/>
        <w:autoSpaceDN w:val="0"/>
        <w:spacing w:after="0" w:line="240" w:lineRule="auto"/>
        <w:rPr>
          <w:rFonts w:ascii="Times New Roman" w:eastAsia="Times New Roman" w:hAnsi="Times New Roman" w:cs="Times New Roman"/>
          <w:b/>
          <w:kern w:val="0"/>
          <w14:ligatures w14:val="none"/>
        </w:rPr>
      </w:pPr>
    </w:p>
    <w:p w14:paraId="6D6E263D" w14:textId="77777777" w:rsidR="007F016F" w:rsidRPr="007F016F" w:rsidRDefault="007F016F" w:rsidP="007F016F">
      <w:pPr>
        <w:spacing w:after="200" w:line="276" w:lineRule="auto"/>
        <w:ind w:left="3936" w:right="3855"/>
        <w:jc w:val="center"/>
        <w:rPr>
          <w:rFonts w:ascii="Times New Roman" w:eastAsia="Calibri" w:hAnsi="Times New Roman" w:cs="Times New Roman"/>
          <w:b/>
          <w:kern w:val="0"/>
          <w:szCs w:val="22"/>
          <w:lang w:val="pt-BR"/>
          <w14:ligatures w14:val="none"/>
        </w:rPr>
      </w:pPr>
      <w:r w:rsidRPr="007F016F">
        <w:rPr>
          <w:rFonts w:ascii="Times New Roman" w:eastAsia="Calibri" w:hAnsi="Times New Roman" w:cs="Times New Roman"/>
          <w:b/>
          <w:kern w:val="0"/>
          <w:szCs w:val="22"/>
          <w:lang w:val="pt-BR"/>
          <w14:ligatures w14:val="none"/>
        </w:rPr>
        <w:t>Pirma pirkimo dalis ALYTUS</w:t>
      </w:r>
    </w:p>
    <w:p w14:paraId="35BDE2EE" w14:textId="77777777" w:rsidR="007F016F" w:rsidRPr="007F016F" w:rsidRDefault="007F016F" w:rsidP="007F016F">
      <w:pPr>
        <w:widowControl w:val="0"/>
        <w:autoSpaceDE w:val="0"/>
        <w:autoSpaceDN w:val="0"/>
        <w:spacing w:after="0" w:line="240" w:lineRule="auto"/>
        <w:rPr>
          <w:rFonts w:ascii="Times New Roman" w:eastAsia="Times New Roman" w:hAnsi="Times New Roman" w:cs="Times New Roman"/>
          <w:b/>
          <w:kern w:val="0"/>
          <w:lang w:val="pt-BR"/>
          <w14:ligatures w14:val="none"/>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92"/>
        <w:gridCol w:w="1434"/>
        <w:gridCol w:w="1080"/>
        <w:gridCol w:w="990"/>
        <w:gridCol w:w="1170"/>
        <w:gridCol w:w="1080"/>
        <w:gridCol w:w="1266"/>
      </w:tblGrid>
      <w:tr w:rsidR="007F016F" w:rsidRPr="007F016F" w14:paraId="2F5C2731" w14:textId="77777777" w:rsidTr="00D020BB">
        <w:trPr>
          <w:trHeight w:val="1656"/>
        </w:trPr>
        <w:tc>
          <w:tcPr>
            <w:tcW w:w="708" w:type="dxa"/>
          </w:tcPr>
          <w:p w14:paraId="50B7862C" w14:textId="77777777" w:rsidR="007F016F" w:rsidRPr="007F016F" w:rsidRDefault="007F016F" w:rsidP="007F016F">
            <w:pPr>
              <w:widowControl w:val="0"/>
              <w:autoSpaceDE w:val="0"/>
              <w:autoSpaceDN w:val="0"/>
              <w:spacing w:after="0" w:line="360" w:lineRule="auto"/>
              <w:ind w:left="110" w:right="214"/>
              <w:rPr>
                <w:rFonts w:ascii="Times New Roman" w:eastAsia="Times New Roman" w:hAnsi="Times New Roman" w:cs="Times New Roman"/>
                <w:b/>
                <w:kern w:val="0"/>
                <w:szCs w:val="22"/>
                <w:lang w:val="en-US"/>
                <w14:ligatures w14:val="none"/>
              </w:rPr>
            </w:pPr>
            <w:r w:rsidRPr="007F016F">
              <w:rPr>
                <w:rFonts w:ascii="Times New Roman" w:eastAsia="Times New Roman" w:hAnsi="Times New Roman" w:cs="Times New Roman"/>
                <w:b/>
                <w:kern w:val="0"/>
                <w:szCs w:val="22"/>
                <w:lang w:val="en-US"/>
                <w14:ligatures w14:val="none"/>
              </w:rPr>
              <w:t>Eil. Nr.</w:t>
            </w:r>
          </w:p>
        </w:tc>
        <w:tc>
          <w:tcPr>
            <w:tcW w:w="1992" w:type="dxa"/>
          </w:tcPr>
          <w:p w14:paraId="2BA32B4A" w14:textId="77777777" w:rsidR="007F016F" w:rsidRPr="007F016F" w:rsidRDefault="007F016F" w:rsidP="007F016F">
            <w:pPr>
              <w:widowControl w:val="0"/>
              <w:autoSpaceDE w:val="0"/>
              <w:autoSpaceDN w:val="0"/>
              <w:spacing w:after="0" w:line="360" w:lineRule="auto"/>
              <w:ind w:left="110" w:right="341"/>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Automobilio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gamybinė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markė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modelis</w:t>
            </w:r>
            <w:proofErr w:type="spellEnd"/>
          </w:p>
        </w:tc>
        <w:tc>
          <w:tcPr>
            <w:tcW w:w="1434" w:type="dxa"/>
          </w:tcPr>
          <w:p w14:paraId="2DC07F8A" w14:textId="77777777" w:rsidR="007F016F" w:rsidRPr="007F016F" w:rsidRDefault="007F016F" w:rsidP="007F016F">
            <w:pPr>
              <w:widowControl w:val="0"/>
              <w:autoSpaceDE w:val="0"/>
              <w:autoSpaceDN w:val="0"/>
              <w:spacing w:after="0" w:line="360" w:lineRule="auto"/>
              <w:ind w:left="110"/>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Valstybinis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registracijos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numeris</w:t>
            </w:r>
            <w:proofErr w:type="spellEnd"/>
          </w:p>
        </w:tc>
        <w:tc>
          <w:tcPr>
            <w:tcW w:w="1080" w:type="dxa"/>
          </w:tcPr>
          <w:p w14:paraId="4CE999D0" w14:textId="77777777" w:rsidR="007F016F" w:rsidRPr="007F016F" w:rsidRDefault="007F016F" w:rsidP="007F016F">
            <w:pPr>
              <w:widowControl w:val="0"/>
              <w:autoSpaceDE w:val="0"/>
              <w:autoSpaceDN w:val="0"/>
              <w:spacing w:after="0" w:line="360" w:lineRule="auto"/>
              <w:ind w:left="110" w:right="139"/>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Klasė</w:t>
            </w:r>
            <w:proofErr w:type="spellEnd"/>
            <w:r w:rsidRPr="007F016F">
              <w:rPr>
                <w:rFonts w:ascii="Times New Roman" w:eastAsia="Times New Roman" w:hAnsi="Times New Roman" w:cs="Times New Roman"/>
                <w:b/>
                <w:kern w:val="0"/>
                <w:szCs w:val="22"/>
                <w:lang w:val="en-US"/>
                <w14:ligatures w14:val="none"/>
              </w:rPr>
              <w:t xml:space="preserve"> pagal </w:t>
            </w:r>
            <w:proofErr w:type="spellStart"/>
            <w:r w:rsidRPr="007F016F">
              <w:rPr>
                <w:rFonts w:ascii="Times New Roman" w:eastAsia="Times New Roman" w:hAnsi="Times New Roman" w:cs="Times New Roman"/>
                <w:b/>
                <w:kern w:val="0"/>
                <w:szCs w:val="22"/>
                <w:lang w:val="en-US"/>
                <w14:ligatures w14:val="none"/>
              </w:rPr>
              <w:t>konstruk</w:t>
            </w:r>
            <w:proofErr w:type="spellEnd"/>
            <w:r w:rsidRPr="007F016F">
              <w:rPr>
                <w:rFonts w:ascii="Times New Roman" w:eastAsia="Times New Roman" w:hAnsi="Times New Roman" w:cs="Times New Roman"/>
                <w:b/>
                <w:kern w:val="0"/>
                <w:szCs w:val="22"/>
                <w:lang w:val="en-US"/>
                <w14:ligatures w14:val="none"/>
              </w:rPr>
              <w:t>-</w:t>
            </w:r>
          </w:p>
          <w:p w14:paraId="38BEA1B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ciją</w:t>
            </w:r>
            <w:proofErr w:type="spellEnd"/>
          </w:p>
        </w:tc>
        <w:tc>
          <w:tcPr>
            <w:tcW w:w="990" w:type="dxa"/>
          </w:tcPr>
          <w:p w14:paraId="044FE66B" w14:textId="77777777" w:rsidR="007F016F" w:rsidRPr="007F016F" w:rsidRDefault="007F016F" w:rsidP="007F016F">
            <w:pPr>
              <w:widowControl w:val="0"/>
              <w:autoSpaceDE w:val="0"/>
              <w:autoSpaceDN w:val="0"/>
              <w:spacing w:after="0" w:line="360" w:lineRule="auto"/>
              <w:ind w:left="110" w:right="164"/>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Pagamini</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metai</w:t>
            </w:r>
            <w:proofErr w:type="spellEnd"/>
          </w:p>
        </w:tc>
        <w:tc>
          <w:tcPr>
            <w:tcW w:w="1170" w:type="dxa"/>
          </w:tcPr>
          <w:p w14:paraId="08475C09" w14:textId="77777777" w:rsidR="007F016F" w:rsidRPr="007F016F" w:rsidRDefault="007F016F" w:rsidP="007F016F">
            <w:pPr>
              <w:widowControl w:val="0"/>
              <w:autoSpaceDE w:val="0"/>
              <w:autoSpaceDN w:val="0"/>
              <w:spacing w:after="0" w:line="360" w:lineRule="auto"/>
              <w:ind w:left="110" w:right="177"/>
              <w:jc w:val="both"/>
              <w:rPr>
                <w:rFonts w:ascii="Times New Roman" w:eastAsia="Times New Roman" w:hAnsi="Times New Roman" w:cs="Times New Roman"/>
                <w:b/>
                <w:kern w:val="0"/>
                <w:sz w:val="14"/>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Variklio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darbinis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tūris</w:t>
            </w:r>
            <w:proofErr w:type="spellEnd"/>
            <w:r w:rsidRPr="007F016F">
              <w:rPr>
                <w:rFonts w:ascii="Times New Roman" w:eastAsia="Times New Roman" w:hAnsi="Times New Roman" w:cs="Times New Roman"/>
                <w:b/>
                <w:kern w:val="0"/>
                <w:szCs w:val="22"/>
                <w:lang w:val="en-US"/>
                <w14:ligatures w14:val="none"/>
              </w:rPr>
              <w:t>, cm</w:t>
            </w:r>
            <w:r w:rsidRPr="007F016F">
              <w:rPr>
                <w:rFonts w:ascii="Times New Roman" w:eastAsia="Times New Roman" w:hAnsi="Times New Roman" w:cs="Times New Roman"/>
                <w:b/>
                <w:kern w:val="0"/>
                <w:position w:val="9"/>
                <w:sz w:val="14"/>
                <w:szCs w:val="22"/>
                <w:lang w:val="en-US"/>
                <w14:ligatures w14:val="none"/>
              </w:rPr>
              <w:t>3</w:t>
            </w:r>
          </w:p>
        </w:tc>
        <w:tc>
          <w:tcPr>
            <w:tcW w:w="1080" w:type="dxa"/>
          </w:tcPr>
          <w:p w14:paraId="34A26B7C" w14:textId="77777777" w:rsidR="007F016F" w:rsidRPr="007F016F" w:rsidRDefault="007F016F" w:rsidP="007F016F">
            <w:pPr>
              <w:widowControl w:val="0"/>
              <w:autoSpaceDE w:val="0"/>
              <w:autoSpaceDN w:val="0"/>
              <w:spacing w:after="0" w:line="360" w:lineRule="auto"/>
              <w:ind w:left="110" w:right="418"/>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Degalų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rūšis</w:t>
            </w:r>
            <w:proofErr w:type="spellEnd"/>
          </w:p>
        </w:tc>
        <w:tc>
          <w:tcPr>
            <w:tcW w:w="1266" w:type="dxa"/>
          </w:tcPr>
          <w:p w14:paraId="56023FF3" w14:textId="77777777" w:rsidR="007F016F" w:rsidRPr="007F016F" w:rsidRDefault="007F016F" w:rsidP="007F016F">
            <w:pPr>
              <w:widowControl w:val="0"/>
              <w:autoSpaceDE w:val="0"/>
              <w:autoSpaceDN w:val="0"/>
              <w:spacing w:after="0" w:line="360" w:lineRule="auto"/>
              <w:ind w:left="110" w:right="418"/>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Pavarų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dėžės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tipas</w:t>
            </w:r>
            <w:proofErr w:type="spellEnd"/>
          </w:p>
        </w:tc>
      </w:tr>
      <w:tr w:rsidR="007F016F" w:rsidRPr="007F016F" w14:paraId="52268B1C" w14:textId="77777777" w:rsidTr="00D020BB">
        <w:trPr>
          <w:trHeight w:val="412"/>
        </w:trPr>
        <w:tc>
          <w:tcPr>
            <w:tcW w:w="708" w:type="dxa"/>
          </w:tcPr>
          <w:p w14:paraId="7D585B70"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w:t>
            </w:r>
          </w:p>
        </w:tc>
        <w:tc>
          <w:tcPr>
            <w:tcW w:w="1992" w:type="dxa"/>
          </w:tcPr>
          <w:p w14:paraId="41B8D35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VW Passat</w:t>
            </w:r>
          </w:p>
        </w:tc>
        <w:tc>
          <w:tcPr>
            <w:tcW w:w="1434" w:type="dxa"/>
          </w:tcPr>
          <w:p w14:paraId="6A8FBF89"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BRS 517</w:t>
            </w:r>
          </w:p>
        </w:tc>
        <w:tc>
          <w:tcPr>
            <w:tcW w:w="1080" w:type="dxa"/>
          </w:tcPr>
          <w:p w14:paraId="27B3E74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3BBD4A7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2006</w:t>
            </w:r>
          </w:p>
        </w:tc>
        <w:tc>
          <w:tcPr>
            <w:tcW w:w="1170" w:type="dxa"/>
          </w:tcPr>
          <w:p w14:paraId="67DE9ABC"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1984</w:t>
            </w:r>
          </w:p>
        </w:tc>
        <w:tc>
          <w:tcPr>
            <w:tcW w:w="1080" w:type="dxa"/>
          </w:tcPr>
          <w:p w14:paraId="61E3008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Benzinas</w:t>
            </w:r>
            <w:proofErr w:type="spellEnd"/>
          </w:p>
        </w:tc>
        <w:tc>
          <w:tcPr>
            <w:tcW w:w="1266" w:type="dxa"/>
          </w:tcPr>
          <w:p w14:paraId="5C9819E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57BD16FC" w14:textId="77777777" w:rsidTr="00D020BB">
        <w:trPr>
          <w:trHeight w:val="413"/>
        </w:trPr>
        <w:tc>
          <w:tcPr>
            <w:tcW w:w="708" w:type="dxa"/>
          </w:tcPr>
          <w:p w14:paraId="2BB382FF"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w:t>
            </w:r>
          </w:p>
        </w:tc>
        <w:tc>
          <w:tcPr>
            <w:tcW w:w="1992" w:type="dxa"/>
          </w:tcPr>
          <w:p w14:paraId="20B5319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VW Amarok</w:t>
            </w:r>
          </w:p>
        </w:tc>
        <w:tc>
          <w:tcPr>
            <w:tcW w:w="1434" w:type="dxa"/>
          </w:tcPr>
          <w:p w14:paraId="623CA6E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JAU 670</w:t>
            </w:r>
          </w:p>
        </w:tc>
        <w:tc>
          <w:tcPr>
            <w:tcW w:w="1080" w:type="dxa"/>
          </w:tcPr>
          <w:p w14:paraId="4BDCC4F6"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N1G</w:t>
            </w:r>
          </w:p>
        </w:tc>
        <w:tc>
          <w:tcPr>
            <w:tcW w:w="990" w:type="dxa"/>
          </w:tcPr>
          <w:p w14:paraId="6F7CFCA9"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2015</w:t>
            </w:r>
          </w:p>
        </w:tc>
        <w:tc>
          <w:tcPr>
            <w:tcW w:w="1170" w:type="dxa"/>
          </w:tcPr>
          <w:p w14:paraId="28F5E3CB"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1968</w:t>
            </w:r>
          </w:p>
        </w:tc>
        <w:tc>
          <w:tcPr>
            <w:tcW w:w="1080" w:type="dxa"/>
          </w:tcPr>
          <w:p w14:paraId="7C30BB15"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Dyzelinas</w:t>
            </w:r>
            <w:proofErr w:type="spellEnd"/>
          </w:p>
        </w:tc>
        <w:tc>
          <w:tcPr>
            <w:tcW w:w="1266" w:type="dxa"/>
          </w:tcPr>
          <w:p w14:paraId="74861AB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07CCFB70" w14:textId="77777777" w:rsidTr="00D020BB">
        <w:trPr>
          <w:trHeight w:val="411"/>
        </w:trPr>
        <w:tc>
          <w:tcPr>
            <w:tcW w:w="708" w:type="dxa"/>
          </w:tcPr>
          <w:p w14:paraId="0C27964B"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3.</w:t>
            </w:r>
          </w:p>
        </w:tc>
        <w:tc>
          <w:tcPr>
            <w:tcW w:w="1992" w:type="dxa"/>
          </w:tcPr>
          <w:p w14:paraId="65BD7F6E"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VW T-ROC</w:t>
            </w:r>
          </w:p>
        </w:tc>
        <w:tc>
          <w:tcPr>
            <w:tcW w:w="1434" w:type="dxa"/>
          </w:tcPr>
          <w:p w14:paraId="31CE840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LUS 862</w:t>
            </w:r>
          </w:p>
        </w:tc>
        <w:tc>
          <w:tcPr>
            <w:tcW w:w="1080" w:type="dxa"/>
          </w:tcPr>
          <w:p w14:paraId="5AAC4EB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1F55CA6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2021</w:t>
            </w:r>
          </w:p>
        </w:tc>
        <w:tc>
          <w:tcPr>
            <w:tcW w:w="1170" w:type="dxa"/>
          </w:tcPr>
          <w:p w14:paraId="3943BE05"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1498</w:t>
            </w:r>
          </w:p>
        </w:tc>
        <w:tc>
          <w:tcPr>
            <w:tcW w:w="1080" w:type="dxa"/>
          </w:tcPr>
          <w:p w14:paraId="76DD9A6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Benzinas</w:t>
            </w:r>
            <w:proofErr w:type="spellEnd"/>
          </w:p>
        </w:tc>
        <w:tc>
          <w:tcPr>
            <w:tcW w:w="1266" w:type="dxa"/>
          </w:tcPr>
          <w:p w14:paraId="2E798AC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549C226D" w14:textId="77777777" w:rsidTr="00D020BB">
        <w:trPr>
          <w:trHeight w:val="414"/>
        </w:trPr>
        <w:tc>
          <w:tcPr>
            <w:tcW w:w="708" w:type="dxa"/>
          </w:tcPr>
          <w:p w14:paraId="5DD6ABB0"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4.</w:t>
            </w:r>
          </w:p>
        </w:tc>
        <w:tc>
          <w:tcPr>
            <w:tcW w:w="1992" w:type="dxa"/>
          </w:tcPr>
          <w:p w14:paraId="0F855B0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Nissan Primera</w:t>
            </w:r>
          </w:p>
        </w:tc>
        <w:tc>
          <w:tcPr>
            <w:tcW w:w="1434" w:type="dxa"/>
          </w:tcPr>
          <w:p w14:paraId="0A01D81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ARD 569</w:t>
            </w:r>
          </w:p>
        </w:tc>
        <w:tc>
          <w:tcPr>
            <w:tcW w:w="1080" w:type="dxa"/>
          </w:tcPr>
          <w:p w14:paraId="03CB94D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3419D59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2005</w:t>
            </w:r>
          </w:p>
        </w:tc>
        <w:tc>
          <w:tcPr>
            <w:tcW w:w="1170" w:type="dxa"/>
          </w:tcPr>
          <w:p w14:paraId="5E23173B"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1998</w:t>
            </w:r>
          </w:p>
        </w:tc>
        <w:tc>
          <w:tcPr>
            <w:tcW w:w="1080" w:type="dxa"/>
          </w:tcPr>
          <w:p w14:paraId="033F206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Benzinas</w:t>
            </w:r>
            <w:proofErr w:type="spellEnd"/>
          </w:p>
        </w:tc>
        <w:tc>
          <w:tcPr>
            <w:tcW w:w="1266" w:type="dxa"/>
          </w:tcPr>
          <w:p w14:paraId="27CBE851"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6DA1B1BE" w14:textId="77777777" w:rsidTr="00D020BB">
        <w:trPr>
          <w:trHeight w:val="411"/>
        </w:trPr>
        <w:tc>
          <w:tcPr>
            <w:tcW w:w="708" w:type="dxa"/>
          </w:tcPr>
          <w:p w14:paraId="04E18685"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5.</w:t>
            </w:r>
          </w:p>
        </w:tc>
        <w:tc>
          <w:tcPr>
            <w:tcW w:w="1992" w:type="dxa"/>
          </w:tcPr>
          <w:p w14:paraId="5AF2446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Toyota RAV4</w:t>
            </w:r>
          </w:p>
        </w:tc>
        <w:tc>
          <w:tcPr>
            <w:tcW w:w="1434" w:type="dxa"/>
          </w:tcPr>
          <w:p w14:paraId="1B370414"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BER 798</w:t>
            </w:r>
          </w:p>
        </w:tc>
        <w:tc>
          <w:tcPr>
            <w:tcW w:w="1080" w:type="dxa"/>
          </w:tcPr>
          <w:p w14:paraId="28A432E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3E40C3B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2005</w:t>
            </w:r>
          </w:p>
        </w:tc>
        <w:tc>
          <w:tcPr>
            <w:tcW w:w="1170" w:type="dxa"/>
          </w:tcPr>
          <w:p w14:paraId="55A2405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1995</w:t>
            </w:r>
          </w:p>
        </w:tc>
        <w:tc>
          <w:tcPr>
            <w:tcW w:w="1080" w:type="dxa"/>
          </w:tcPr>
          <w:p w14:paraId="4C8B2E29"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Dyzelinas</w:t>
            </w:r>
            <w:proofErr w:type="spellEnd"/>
          </w:p>
        </w:tc>
        <w:tc>
          <w:tcPr>
            <w:tcW w:w="1266" w:type="dxa"/>
          </w:tcPr>
          <w:p w14:paraId="1276AB9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682DE26C" w14:textId="77777777" w:rsidTr="00D020BB">
        <w:trPr>
          <w:trHeight w:val="413"/>
        </w:trPr>
        <w:tc>
          <w:tcPr>
            <w:tcW w:w="708" w:type="dxa"/>
          </w:tcPr>
          <w:p w14:paraId="6F2CC9D2"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6.</w:t>
            </w:r>
          </w:p>
        </w:tc>
        <w:tc>
          <w:tcPr>
            <w:tcW w:w="1992" w:type="dxa"/>
          </w:tcPr>
          <w:p w14:paraId="24476A9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VW Caddy</w:t>
            </w:r>
          </w:p>
        </w:tc>
        <w:tc>
          <w:tcPr>
            <w:tcW w:w="1434" w:type="dxa"/>
          </w:tcPr>
          <w:p w14:paraId="62D1BD1C"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CHB 441</w:t>
            </w:r>
          </w:p>
        </w:tc>
        <w:tc>
          <w:tcPr>
            <w:tcW w:w="1080" w:type="dxa"/>
          </w:tcPr>
          <w:p w14:paraId="2350BE3B"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6B9E95D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2007</w:t>
            </w:r>
          </w:p>
        </w:tc>
        <w:tc>
          <w:tcPr>
            <w:tcW w:w="1170" w:type="dxa"/>
          </w:tcPr>
          <w:p w14:paraId="3DE7C3C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1896</w:t>
            </w:r>
          </w:p>
        </w:tc>
        <w:tc>
          <w:tcPr>
            <w:tcW w:w="1080" w:type="dxa"/>
          </w:tcPr>
          <w:p w14:paraId="7F4EA59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Dyzelinas</w:t>
            </w:r>
            <w:proofErr w:type="spellEnd"/>
          </w:p>
        </w:tc>
        <w:tc>
          <w:tcPr>
            <w:tcW w:w="1266" w:type="dxa"/>
          </w:tcPr>
          <w:p w14:paraId="0733C58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1F204E0D" w14:textId="77777777" w:rsidTr="00D020BB">
        <w:trPr>
          <w:trHeight w:val="411"/>
        </w:trPr>
        <w:tc>
          <w:tcPr>
            <w:tcW w:w="708" w:type="dxa"/>
          </w:tcPr>
          <w:p w14:paraId="43543847"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7.</w:t>
            </w:r>
          </w:p>
        </w:tc>
        <w:tc>
          <w:tcPr>
            <w:tcW w:w="1992" w:type="dxa"/>
          </w:tcPr>
          <w:p w14:paraId="10FFDCF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Nissan Navara</w:t>
            </w:r>
          </w:p>
        </w:tc>
        <w:tc>
          <w:tcPr>
            <w:tcW w:w="1434" w:type="dxa"/>
          </w:tcPr>
          <w:p w14:paraId="42CD2CD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KTR 978</w:t>
            </w:r>
          </w:p>
        </w:tc>
        <w:tc>
          <w:tcPr>
            <w:tcW w:w="1080" w:type="dxa"/>
          </w:tcPr>
          <w:p w14:paraId="543E6C5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N1G</w:t>
            </w:r>
          </w:p>
        </w:tc>
        <w:tc>
          <w:tcPr>
            <w:tcW w:w="990" w:type="dxa"/>
          </w:tcPr>
          <w:p w14:paraId="79CFABA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2019</w:t>
            </w:r>
          </w:p>
        </w:tc>
        <w:tc>
          <w:tcPr>
            <w:tcW w:w="1170" w:type="dxa"/>
          </w:tcPr>
          <w:p w14:paraId="2EF8581E"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2298</w:t>
            </w:r>
          </w:p>
        </w:tc>
        <w:tc>
          <w:tcPr>
            <w:tcW w:w="1080" w:type="dxa"/>
          </w:tcPr>
          <w:p w14:paraId="085950E4"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Benzinas</w:t>
            </w:r>
            <w:proofErr w:type="spellEnd"/>
          </w:p>
        </w:tc>
        <w:tc>
          <w:tcPr>
            <w:tcW w:w="1266" w:type="dxa"/>
          </w:tcPr>
          <w:p w14:paraId="6580F41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6B7AD84D" w14:textId="77777777" w:rsidTr="00D020BB">
        <w:trPr>
          <w:trHeight w:val="414"/>
        </w:trPr>
        <w:tc>
          <w:tcPr>
            <w:tcW w:w="708" w:type="dxa"/>
          </w:tcPr>
          <w:p w14:paraId="355F17B3"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8.</w:t>
            </w:r>
          </w:p>
        </w:tc>
        <w:tc>
          <w:tcPr>
            <w:tcW w:w="1992" w:type="dxa"/>
          </w:tcPr>
          <w:p w14:paraId="1C1CF2B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14:ligatures w14:val="none"/>
              </w:rPr>
            </w:pPr>
            <w:r w:rsidRPr="007F016F">
              <w:rPr>
                <w:rFonts w:ascii="Times New Roman" w:eastAsia="Times New Roman" w:hAnsi="Times New Roman" w:cs="Times New Roman"/>
                <w:kern w:val="0"/>
                <w:szCs w:val="22"/>
                <w:lang w:val="en-US"/>
                <w14:ligatures w14:val="none"/>
              </w:rPr>
              <w:t>Honda CR-V</w:t>
            </w:r>
          </w:p>
        </w:tc>
        <w:tc>
          <w:tcPr>
            <w:tcW w:w="1434" w:type="dxa"/>
          </w:tcPr>
          <w:p w14:paraId="1D9905CB"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FER 201</w:t>
            </w:r>
          </w:p>
        </w:tc>
        <w:tc>
          <w:tcPr>
            <w:tcW w:w="1080" w:type="dxa"/>
          </w:tcPr>
          <w:p w14:paraId="127FFB04"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52CD79C1"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2007</w:t>
            </w:r>
          </w:p>
        </w:tc>
        <w:tc>
          <w:tcPr>
            <w:tcW w:w="1170" w:type="dxa"/>
          </w:tcPr>
          <w:p w14:paraId="2FC4CEE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2204</w:t>
            </w:r>
          </w:p>
        </w:tc>
        <w:tc>
          <w:tcPr>
            <w:tcW w:w="1080" w:type="dxa"/>
          </w:tcPr>
          <w:p w14:paraId="2C4191E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Dyzelinas</w:t>
            </w:r>
            <w:proofErr w:type="spellEnd"/>
          </w:p>
        </w:tc>
        <w:tc>
          <w:tcPr>
            <w:tcW w:w="1266" w:type="dxa"/>
          </w:tcPr>
          <w:p w14:paraId="6A87815E"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6CB78D53" w14:textId="77777777" w:rsidTr="00D020BB">
        <w:trPr>
          <w:trHeight w:val="411"/>
        </w:trPr>
        <w:tc>
          <w:tcPr>
            <w:tcW w:w="708" w:type="dxa"/>
          </w:tcPr>
          <w:p w14:paraId="62C8E40D" w14:textId="77777777" w:rsidR="007F016F" w:rsidRPr="007F016F" w:rsidRDefault="007F016F" w:rsidP="007F016F">
            <w:pPr>
              <w:widowControl w:val="0"/>
              <w:autoSpaceDE w:val="0"/>
              <w:autoSpaceDN w:val="0"/>
              <w:spacing w:after="0" w:line="240" w:lineRule="auto"/>
              <w:ind w:left="26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9.</w:t>
            </w:r>
          </w:p>
        </w:tc>
        <w:tc>
          <w:tcPr>
            <w:tcW w:w="1992" w:type="dxa"/>
          </w:tcPr>
          <w:p w14:paraId="4FE1BE15"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 xml:space="preserve">Skoda </w:t>
            </w:r>
            <w:proofErr w:type="spellStart"/>
            <w:r w:rsidRPr="007F016F">
              <w:rPr>
                <w:rFonts w:ascii="Times New Roman" w:eastAsia="Times New Roman" w:hAnsi="Times New Roman" w:cs="Times New Roman"/>
                <w:kern w:val="0"/>
                <w:szCs w:val="22"/>
                <w:lang w:val="en-US"/>
                <w14:ligatures w14:val="none"/>
              </w:rPr>
              <w:t>Caroq</w:t>
            </w:r>
            <w:proofErr w:type="spellEnd"/>
          </w:p>
        </w:tc>
        <w:tc>
          <w:tcPr>
            <w:tcW w:w="1434" w:type="dxa"/>
          </w:tcPr>
          <w:p w14:paraId="2246130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MMB 016</w:t>
            </w:r>
          </w:p>
        </w:tc>
        <w:tc>
          <w:tcPr>
            <w:tcW w:w="1080" w:type="dxa"/>
          </w:tcPr>
          <w:p w14:paraId="7554E6DB"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55294E4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2022</w:t>
            </w:r>
          </w:p>
        </w:tc>
        <w:tc>
          <w:tcPr>
            <w:tcW w:w="1170" w:type="dxa"/>
          </w:tcPr>
          <w:p w14:paraId="2CADCBCC"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1498</w:t>
            </w:r>
          </w:p>
        </w:tc>
        <w:tc>
          <w:tcPr>
            <w:tcW w:w="1080" w:type="dxa"/>
          </w:tcPr>
          <w:p w14:paraId="22701333"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Benzinas</w:t>
            </w:r>
            <w:proofErr w:type="spellEnd"/>
          </w:p>
        </w:tc>
        <w:tc>
          <w:tcPr>
            <w:tcW w:w="1266" w:type="dxa"/>
          </w:tcPr>
          <w:p w14:paraId="409D46F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45E05C90" w14:textId="77777777" w:rsidTr="00D020BB">
        <w:trPr>
          <w:trHeight w:val="414"/>
        </w:trPr>
        <w:tc>
          <w:tcPr>
            <w:tcW w:w="708" w:type="dxa"/>
          </w:tcPr>
          <w:p w14:paraId="58B59A11"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10.</w:t>
            </w:r>
          </w:p>
        </w:tc>
        <w:tc>
          <w:tcPr>
            <w:tcW w:w="1992" w:type="dxa"/>
          </w:tcPr>
          <w:p w14:paraId="49E47430"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 xml:space="preserve">Skoda </w:t>
            </w:r>
            <w:proofErr w:type="spellStart"/>
            <w:r w:rsidRPr="007F016F">
              <w:rPr>
                <w:rFonts w:ascii="Times New Roman" w:eastAsia="Times New Roman" w:hAnsi="Times New Roman" w:cs="Times New Roman"/>
                <w:kern w:val="0"/>
                <w:szCs w:val="22"/>
                <w:lang w:val="en-US"/>
                <w14:ligatures w14:val="none"/>
              </w:rPr>
              <w:t>Caroq</w:t>
            </w:r>
            <w:proofErr w:type="spellEnd"/>
          </w:p>
        </w:tc>
        <w:tc>
          <w:tcPr>
            <w:tcW w:w="1434" w:type="dxa"/>
          </w:tcPr>
          <w:p w14:paraId="5C4A327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MMB 041</w:t>
            </w:r>
          </w:p>
        </w:tc>
        <w:tc>
          <w:tcPr>
            <w:tcW w:w="1080" w:type="dxa"/>
          </w:tcPr>
          <w:p w14:paraId="258022E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3FC7DFEB"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2022</w:t>
            </w:r>
          </w:p>
        </w:tc>
        <w:tc>
          <w:tcPr>
            <w:tcW w:w="1170" w:type="dxa"/>
          </w:tcPr>
          <w:p w14:paraId="71E618B4"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1498</w:t>
            </w:r>
          </w:p>
        </w:tc>
        <w:tc>
          <w:tcPr>
            <w:tcW w:w="1080" w:type="dxa"/>
          </w:tcPr>
          <w:p w14:paraId="234EA58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Benzinas</w:t>
            </w:r>
            <w:proofErr w:type="spellEnd"/>
          </w:p>
        </w:tc>
        <w:tc>
          <w:tcPr>
            <w:tcW w:w="1266" w:type="dxa"/>
          </w:tcPr>
          <w:p w14:paraId="1B311AD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78B07432" w14:textId="77777777" w:rsidTr="00D020BB">
        <w:trPr>
          <w:trHeight w:val="411"/>
        </w:trPr>
        <w:tc>
          <w:tcPr>
            <w:tcW w:w="708" w:type="dxa"/>
          </w:tcPr>
          <w:p w14:paraId="4B4BD6B4"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11.</w:t>
            </w:r>
          </w:p>
        </w:tc>
        <w:tc>
          <w:tcPr>
            <w:tcW w:w="1992" w:type="dxa"/>
          </w:tcPr>
          <w:p w14:paraId="3778A1C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Kia Sportage</w:t>
            </w:r>
          </w:p>
        </w:tc>
        <w:tc>
          <w:tcPr>
            <w:tcW w:w="1434" w:type="dxa"/>
          </w:tcPr>
          <w:p w14:paraId="29E3998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MRA654</w:t>
            </w:r>
          </w:p>
        </w:tc>
        <w:tc>
          <w:tcPr>
            <w:tcW w:w="1080" w:type="dxa"/>
          </w:tcPr>
          <w:p w14:paraId="1B858D0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990" w:type="dxa"/>
          </w:tcPr>
          <w:p w14:paraId="6D806690"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2023</w:t>
            </w:r>
          </w:p>
        </w:tc>
        <w:tc>
          <w:tcPr>
            <w:tcW w:w="1170" w:type="dxa"/>
          </w:tcPr>
          <w:p w14:paraId="71EB8969"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1598</w:t>
            </w:r>
          </w:p>
        </w:tc>
        <w:tc>
          <w:tcPr>
            <w:tcW w:w="1080" w:type="dxa"/>
          </w:tcPr>
          <w:p w14:paraId="74037EF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Benzinas</w:t>
            </w:r>
            <w:proofErr w:type="spellEnd"/>
          </w:p>
        </w:tc>
        <w:tc>
          <w:tcPr>
            <w:tcW w:w="1266" w:type="dxa"/>
          </w:tcPr>
          <w:p w14:paraId="452A093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79DEE563" w14:textId="77777777" w:rsidTr="00D020BB">
        <w:trPr>
          <w:trHeight w:val="411"/>
        </w:trPr>
        <w:tc>
          <w:tcPr>
            <w:tcW w:w="708" w:type="dxa"/>
          </w:tcPr>
          <w:p w14:paraId="24668D9D"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12.</w:t>
            </w:r>
          </w:p>
        </w:tc>
        <w:tc>
          <w:tcPr>
            <w:tcW w:w="1992" w:type="dxa"/>
            <w:vAlign w:val="bottom"/>
          </w:tcPr>
          <w:p w14:paraId="0D5385CC"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heme="majorBidi" w:eastAsia="Times New Roman" w:hAnsiTheme="majorBidi" w:cstheme="majorBidi"/>
                <w:color w:val="000000"/>
                <w:kern w:val="0"/>
                <w:lang w:val="en-US"/>
                <w14:ligatures w14:val="none"/>
              </w:rPr>
              <w:t>Skoda Fabia</w:t>
            </w:r>
          </w:p>
        </w:tc>
        <w:tc>
          <w:tcPr>
            <w:tcW w:w="1434" w:type="dxa"/>
            <w:vAlign w:val="bottom"/>
          </w:tcPr>
          <w:p w14:paraId="58409AB4"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heme="majorBidi" w:eastAsia="Times New Roman" w:hAnsiTheme="majorBidi" w:cstheme="majorBidi"/>
                <w:color w:val="000000"/>
                <w:kern w:val="0"/>
                <w:lang w:val="en-US"/>
                <w14:ligatures w14:val="none"/>
              </w:rPr>
              <w:t>LPZ377</w:t>
            </w:r>
          </w:p>
        </w:tc>
        <w:tc>
          <w:tcPr>
            <w:tcW w:w="1080" w:type="dxa"/>
          </w:tcPr>
          <w:p w14:paraId="417BE30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48C246A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heme="majorBidi" w:eastAsia="Times New Roman" w:hAnsiTheme="majorBidi" w:cstheme="majorBidi"/>
                <w:color w:val="000000"/>
                <w:kern w:val="0"/>
                <w:lang w:val="en-US"/>
                <w14:ligatures w14:val="none"/>
              </w:rPr>
              <w:t>2020</w:t>
            </w:r>
          </w:p>
        </w:tc>
        <w:tc>
          <w:tcPr>
            <w:tcW w:w="1170" w:type="dxa"/>
            <w:vAlign w:val="bottom"/>
          </w:tcPr>
          <w:p w14:paraId="601C97AE"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heme="majorBidi" w:eastAsia="Times New Roman" w:hAnsiTheme="majorBidi" w:cstheme="majorBidi"/>
                <w:color w:val="000000"/>
                <w:kern w:val="0"/>
                <w:lang w:val="en-US"/>
                <w14:ligatures w14:val="none"/>
              </w:rPr>
              <w:t>999</w:t>
            </w:r>
          </w:p>
        </w:tc>
        <w:tc>
          <w:tcPr>
            <w:tcW w:w="1080" w:type="dxa"/>
            <w:vAlign w:val="bottom"/>
          </w:tcPr>
          <w:p w14:paraId="43F3DE74"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66" w:type="dxa"/>
          </w:tcPr>
          <w:p w14:paraId="7DA9E5B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3108EB0B" w14:textId="77777777" w:rsidTr="00D020BB">
        <w:trPr>
          <w:trHeight w:val="411"/>
        </w:trPr>
        <w:tc>
          <w:tcPr>
            <w:tcW w:w="708" w:type="dxa"/>
          </w:tcPr>
          <w:p w14:paraId="7712F87A"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13.</w:t>
            </w:r>
          </w:p>
        </w:tc>
        <w:tc>
          <w:tcPr>
            <w:tcW w:w="1992" w:type="dxa"/>
            <w:vAlign w:val="bottom"/>
          </w:tcPr>
          <w:p w14:paraId="2DD367B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VW Passat </w:t>
            </w:r>
          </w:p>
        </w:tc>
        <w:tc>
          <w:tcPr>
            <w:tcW w:w="1434" w:type="dxa"/>
            <w:vAlign w:val="bottom"/>
          </w:tcPr>
          <w:p w14:paraId="223EBA0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ABV521</w:t>
            </w:r>
          </w:p>
        </w:tc>
        <w:tc>
          <w:tcPr>
            <w:tcW w:w="1080" w:type="dxa"/>
          </w:tcPr>
          <w:p w14:paraId="5B72D975"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600D4B92"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2004</w:t>
            </w:r>
          </w:p>
        </w:tc>
        <w:tc>
          <w:tcPr>
            <w:tcW w:w="1170" w:type="dxa"/>
            <w:vAlign w:val="bottom"/>
          </w:tcPr>
          <w:p w14:paraId="791919B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1984</w:t>
            </w:r>
          </w:p>
        </w:tc>
        <w:tc>
          <w:tcPr>
            <w:tcW w:w="1080" w:type="dxa"/>
            <w:vAlign w:val="bottom"/>
          </w:tcPr>
          <w:p w14:paraId="52FCA772"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66" w:type="dxa"/>
          </w:tcPr>
          <w:p w14:paraId="41B0A724"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1CFC5276" w14:textId="77777777" w:rsidTr="00D020BB">
        <w:trPr>
          <w:trHeight w:val="411"/>
        </w:trPr>
        <w:tc>
          <w:tcPr>
            <w:tcW w:w="708" w:type="dxa"/>
          </w:tcPr>
          <w:p w14:paraId="3E2DCC1A"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14.</w:t>
            </w:r>
          </w:p>
        </w:tc>
        <w:tc>
          <w:tcPr>
            <w:tcW w:w="1992" w:type="dxa"/>
            <w:vAlign w:val="bottom"/>
          </w:tcPr>
          <w:p w14:paraId="7DFBE9B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434" w:type="dxa"/>
            <w:vAlign w:val="bottom"/>
          </w:tcPr>
          <w:p w14:paraId="4443183B"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LUS825</w:t>
            </w:r>
          </w:p>
        </w:tc>
        <w:tc>
          <w:tcPr>
            <w:tcW w:w="1080" w:type="dxa"/>
          </w:tcPr>
          <w:p w14:paraId="5D05732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351FE30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23557C6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080" w:type="dxa"/>
            <w:vAlign w:val="bottom"/>
          </w:tcPr>
          <w:p w14:paraId="219254BC"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66" w:type="dxa"/>
          </w:tcPr>
          <w:p w14:paraId="05C9778F" w14:textId="3A09DD24"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Pr>
                <w:rFonts w:asciiTheme="majorBidi" w:eastAsia="Times New Roman" w:hAnsiTheme="majorBidi" w:cstheme="majorBidi"/>
                <w:color w:val="000000"/>
                <w:kern w:val="0"/>
                <w:lang w:val="en-US"/>
                <w14:ligatures w14:val="none"/>
              </w:rPr>
              <w:t>Automatinė</w:t>
            </w:r>
            <w:proofErr w:type="spellEnd"/>
          </w:p>
        </w:tc>
      </w:tr>
      <w:tr w:rsidR="007F016F" w:rsidRPr="007F016F" w14:paraId="1A78D28B" w14:textId="77777777" w:rsidTr="00D020BB">
        <w:trPr>
          <w:trHeight w:val="411"/>
        </w:trPr>
        <w:tc>
          <w:tcPr>
            <w:tcW w:w="708" w:type="dxa"/>
          </w:tcPr>
          <w:p w14:paraId="16F44479"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15.</w:t>
            </w:r>
          </w:p>
        </w:tc>
        <w:tc>
          <w:tcPr>
            <w:tcW w:w="1992" w:type="dxa"/>
            <w:vAlign w:val="bottom"/>
          </w:tcPr>
          <w:p w14:paraId="33F3940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434" w:type="dxa"/>
            <w:vAlign w:val="bottom"/>
          </w:tcPr>
          <w:p w14:paraId="228186C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KTR816</w:t>
            </w:r>
          </w:p>
        </w:tc>
        <w:tc>
          <w:tcPr>
            <w:tcW w:w="1080" w:type="dxa"/>
          </w:tcPr>
          <w:p w14:paraId="5E1BBA9C"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990" w:type="dxa"/>
            <w:vAlign w:val="bottom"/>
          </w:tcPr>
          <w:p w14:paraId="68D2CF5B"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2018</w:t>
            </w:r>
          </w:p>
        </w:tc>
        <w:tc>
          <w:tcPr>
            <w:tcW w:w="1170" w:type="dxa"/>
            <w:vAlign w:val="bottom"/>
          </w:tcPr>
          <w:p w14:paraId="7A69CA5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080" w:type="dxa"/>
            <w:vAlign w:val="bottom"/>
          </w:tcPr>
          <w:p w14:paraId="47848E9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66" w:type="dxa"/>
          </w:tcPr>
          <w:p w14:paraId="435E79F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4B9A917D" w14:textId="77777777" w:rsidTr="00D020BB">
        <w:trPr>
          <w:trHeight w:val="411"/>
        </w:trPr>
        <w:tc>
          <w:tcPr>
            <w:tcW w:w="708" w:type="dxa"/>
          </w:tcPr>
          <w:p w14:paraId="2831D69F"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16.</w:t>
            </w:r>
          </w:p>
        </w:tc>
        <w:tc>
          <w:tcPr>
            <w:tcW w:w="1992" w:type="dxa"/>
            <w:vAlign w:val="bottom"/>
          </w:tcPr>
          <w:p w14:paraId="1B03471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434" w:type="dxa"/>
            <w:vAlign w:val="bottom"/>
          </w:tcPr>
          <w:p w14:paraId="67CBE39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LUS537</w:t>
            </w:r>
          </w:p>
        </w:tc>
        <w:tc>
          <w:tcPr>
            <w:tcW w:w="1080" w:type="dxa"/>
          </w:tcPr>
          <w:p w14:paraId="13E74A0A"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2B1012D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22B068BA"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080" w:type="dxa"/>
            <w:vAlign w:val="bottom"/>
          </w:tcPr>
          <w:p w14:paraId="64AE632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66" w:type="dxa"/>
          </w:tcPr>
          <w:p w14:paraId="111E1F11"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5B906E59" w14:textId="77777777" w:rsidTr="00D020BB">
        <w:trPr>
          <w:trHeight w:val="411"/>
        </w:trPr>
        <w:tc>
          <w:tcPr>
            <w:tcW w:w="708" w:type="dxa"/>
          </w:tcPr>
          <w:p w14:paraId="03CC38BD"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17.</w:t>
            </w:r>
          </w:p>
        </w:tc>
        <w:tc>
          <w:tcPr>
            <w:tcW w:w="1992" w:type="dxa"/>
            <w:vAlign w:val="bottom"/>
          </w:tcPr>
          <w:p w14:paraId="4CA9535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434" w:type="dxa"/>
            <w:vAlign w:val="bottom"/>
          </w:tcPr>
          <w:p w14:paraId="16EF490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MJV739</w:t>
            </w:r>
          </w:p>
        </w:tc>
        <w:tc>
          <w:tcPr>
            <w:tcW w:w="1080" w:type="dxa"/>
          </w:tcPr>
          <w:p w14:paraId="74D0BD1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06F34D17"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3EE1192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080" w:type="dxa"/>
            <w:vAlign w:val="bottom"/>
          </w:tcPr>
          <w:p w14:paraId="5C8E2CE1"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r w:rsidRPr="007F016F">
              <w:rPr>
                <w:rFonts w:asciiTheme="majorBidi" w:eastAsia="Times New Roman" w:hAnsiTheme="majorBidi" w:cstheme="majorBidi"/>
                <w:color w:val="000000"/>
                <w:kern w:val="0"/>
                <w:lang w:val="en-US"/>
                <w14:ligatures w14:val="none"/>
              </w:rPr>
              <w:t xml:space="preserve"> </w:t>
            </w:r>
          </w:p>
        </w:tc>
        <w:tc>
          <w:tcPr>
            <w:tcW w:w="1266" w:type="dxa"/>
          </w:tcPr>
          <w:p w14:paraId="555C936C"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5689114B" w14:textId="77777777" w:rsidTr="00D020BB">
        <w:trPr>
          <w:trHeight w:val="411"/>
        </w:trPr>
        <w:tc>
          <w:tcPr>
            <w:tcW w:w="708" w:type="dxa"/>
          </w:tcPr>
          <w:p w14:paraId="4EE63D8C"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18.</w:t>
            </w:r>
          </w:p>
        </w:tc>
        <w:tc>
          <w:tcPr>
            <w:tcW w:w="1992" w:type="dxa"/>
            <w:vAlign w:val="bottom"/>
          </w:tcPr>
          <w:p w14:paraId="71D40F4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434" w:type="dxa"/>
            <w:vAlign w:val="bottom"/>
          </w:tcPr>
          <w:p w14:paraId="6F5C0F4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MME210</w:t>
            </w:r>
          </w:p>
        </w:tc>
        <w:tc>
          <w:tcPr>
            <w:tcW w:w="1080" w:type="dxa"/>
          </w:tcPr>
          <w:p w14:paraId="39C419CC"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331E87B1"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3548705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080" w:type="dxa"/>
            <w:vAlign w:val="bottom"/>
          </w:tcPr>
          <w:p w14:paraId="37096CD4"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r w:rsidRPr="007F016F">
              <w:rPr>
                <w:rFonts w:asciiTheme="majorBidi" w:eastAsia="Times New Roman" w:hAnsiTheme="majorBidi" w:cstheme="majorBidi"/>
                <w:color w:val="000000"/>
                <w:kern w:val="0"/>
                <w:lang w:val="en-US"/>
                <w14:ligatures w14:val="none"/>
              </w:rPr>
              <w:t xml:space="preserve"> </w:t>
            </w:r>
          </w:p>
        </w:tc>
        <w:tc>
          <w:tcPr>
            <w:tcW w:w="1266" w:type="dxa"/>
          </w:tcPr>
          <w:p w14:paraId="7FA0CA97"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42396320" w14:textId="77777777" w:rsidTr="00D020BB">
        <w:trPr>
          <w:trHeight w:val="411"/>
        </w:trPr>
        <w:tc>
          <w:tcPr>
            <w:tcW w:w="708" w:type="dxa"/>
          </w:tcPr>
          <w:p w14:paraId="63694F9F"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19.</w:t>
            </w:r>
          </w:p>
        </w:tc>
        <w:tc>
          <w:tcPr>
            <w:tcW w:w="1992" w:type="dxa"/>
            <w:vAlign w:val="bottom"/>
          </w:tcPr>
          <w:p w14:paraId="5A207DBF"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Passat</w:t>
            </w:r>
          </w:p>
        </w:tc>
        <w:tc>
          <w:tcPr>
            <w:tcW w:w="1434" w:type="dxa"/>
            <w:vAlign w:val="bottom"/>
          </w:tcPr>
          <w:p w14:paraId="2B84F35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CGM485</w:t>
            </w:r>
          </w:p>
        </w:tc>
        <w:tc>
          <w:tcPr>
            <w:tcW w:w="1080" w:type="dxa"/>
          </w:tcPr>
          <w:p w14:paraId="2676FF42"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3E2B4D7C"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1E4864F7"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1984</w:t>
            </w:r>
          </w:p>
        </w:tc>
        <w:tc>
          <w:tcPr>
            <w:tcW w:w="1080" w:type="dxa"/>
            <w:vAlign w:val="bottom"/>
          </w:tcPr>
          <w:p w14:paraId="5A56262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66" w:type="dxa"/>
          </w:tcPr>
          <w:p w14:paraId="3603935F"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7EC0D544" w14:textId="77777777" w:rsidTr="00D020BB">
        <w:trPr>
          <w:trHeight w:val="411"/>
        </w:trPr>
        <w:tc>
          <w:tcPr>
            <w:tcW w:w="708" w:type="dxa"/>
          </w:tcPr>
          <w:p w14:paraId="2E9CA4A2"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w:t>
            </w:r>
          </w:p>
        </w:tc>
        <w:tc>
          <w:tcPr>
            <w:tcW w:w="1992" w:type="dxa"/>
            <w:vAlign w:val="center"/>
          </w:tcPr>
          <w:p w14:paraId="4A64A4C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Toyota </w:t>
            </w:r>
            <w:proofErr w:type="spellStart"/>
            <w:r w:rsidRPr="007F016F">
              <w:rPr>
                <w:rFonts w:asciiTheme="majorBidi" w:eastAsia="Times New Roman" w:hAnsiTheme="majorBidi" w:cstheme="majorBidi"/>
                <w:color w:val="000000"/>
                <w:kern w:val="0"/>
                <w:lang w:val="en-US"/>
                <w14:ligatures w14:val="none"/>
              </w:rPr>
              <w:t>Proace</w:t>
            </w:r>
            <w:proofErr w:type="spellEnd"/>
            <w:r w:rsidRPr="007F016F">
              <w:rPr>
                <w:rFonts w:asciiTheme="majorBidi" w:eastAsia="Times New Roman" w:hAnsiTheme="majorBidi" w:cstheme="majorBidi"/>
                <w:color w:val="000000"/>
                <w:kern w:val="0"/>
                <w:lang w:val="en-US"/>
                <w14:ligatures w14:val="none"/>
              </w:rPr>
              <w:t xml:space="preserve"> City </w:t>
            </w:r>
          </w:p>
        </w:tc>
        <w:tc>
          <w:tcPr>
            <w:tcW w:w="1434" w:type="dxa"/>
            <w:vAlign w:val="bottom"/>
          </w:tcPr>
          <w:p w14:paraId="12135765"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NIE339</w:t>
            </w:r>
          </w:p>
        </w:tc>
        <w:tc>
          <w:tcPr>
            <w:tcW w:w="1080" w:type="dxa"/>
          </w:tcPr>
          <w:p w14:paraId="0B0C680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75FFA011"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2025</w:t>
            </w:r>
          </w:p>
        </w:tc>
        <w:tc>
          <w:tcPr>
            <w:tcW w:w="1170" w:type="dxa"/>
            <w:vAlign w:val="bottom"/>
          </w:tcPr>
          <w:p w14:paraId="6AACAFF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1499</w:t>
            </w:r>
          </w:p>
        </w:tc>
        <w:tc>
          <w:tcPr>
            <w:tcW w:w="1080" w:type="dxa"/>
            <w:vAlign w:val="bottom"/>
          </w:tcPr>
          <w:p w14:paraId="7DE7D0C6"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66" w:type="dxa"/>
          </w:tcPr>
          <w:p w14:paraId="41413CA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Automatin</w:t>
            </w:r>
            <w:proofErr w:type="spellEnd"/>
            <w:r w:rsidRPr="007F016F">
              <w:rPr>
                <w:rFonts w:ascii="Times New Roman" w:eastAsia="Times New Roman" w:hAnsi="Times New Roman" w:cs="Times New Roman"/>
                <w:kern w:val="0"/>
                <w:szCs w:val="22"/>
                <w14:ligatures w14:val="none"/>
              </w:rPr>
              <w:t>ė</w:t>
            </w:r>
          </w:p>
        </w:tc>
      </w:tr>
      <w:tr w:rsidR="007F016F" w:rsidRPr="007F016F" w14:paraId="7EE79C9E" w14:textId="77777777" w:rsidTr="00D020BB">
        <w:trPr>
          <w:trHeight w:val="411"/>
        </w:trPr>
        <w:tc>
          <w:tcPr>
            <w:tcW w:w="708" w:type="dxa"/>
          </w:tcPr>
          <w:p w14:paraId="46C2828C"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21.</w:t>
            </w:r>
          </w:p>
        </w:tc>
        <w:tc>
          <w:tcPr>
            <w:tcW w:w="1992" w:type="dxa"/>
            <w:vAlign w:val="bottom"/>
          </w:tcPr>
          <w:p w14:paraId="2F16FD9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Jetta</w:t>
            </w:r>
          </w:p>
        </w:tc>
        <w:tc>
          <w:tcPr>
            <w:tcW w:w="1434" w:type="dxa"/>
            <w:vAlign w:val="bottom"/>
          </w:tcPr>
          <w:p w14:paraId="200C583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DNN911</w:t>
            </w:r>
          </w:p>
        </w:tc>
        <w:tc>
          <w:tcPr>
            <w:tcW w:w="1080" w:type="dxa"/>
          </w:tcPr>
          <w:p w14:paraId="149FEF5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56ADEED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w:t>
            </w:r>
          </w:p>
        </w:tc>
        <w:tc>
          <w:tcPr>
            <w:tcW w:w="1170" w:type="dxa"/>
            <w:vAlign w:val="bottom"/>
          </w:tcPr>
          <w:p w14:paraId="69B183B4"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080" w:type="dxa"/>
            <w:vAlign w:val="bottom"/>
          </w:tcPr>
          <w:p w14:paraId="5A166E0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66" w:type="dxa"/>
          </w:tcPr>
          <w:p w14:paraId="2988C48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02FD04CC" w14:textId="77777777" w:rsidTr="00D020BB">
        <w:trPr>
          <w:trHeight w:val="411"/>
        </w:trPr>
        <w:tc>
          <w:tcPr>
            <w:tcW w:w="708" w:type="dxa"/>
          </w:tcPr>
          <w:p w14:paraId="16706119"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22.</w:t>
            </w:r>
          </w:p>
        </w:tc>
        <w:tc>
          <w:tcPr>
            <w:tcW w:w="1992" w:type="dxa"/>
            <w:vAlign w:val="bottom"/>
          </w:tcPr>
          <w:p w14:paraId="7049ADC2"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434" w:type="dxa"/>
            <w:vAlign w:val="bottom"/>
          </w:tcPr>
          <w:p w14:paraId="559BD5B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KTR980</w:t>
            </w:r>
          </w:p>
        </w:tc>
        <w:tc>
          <w:tcPr>
            <w:tcW w:w="1080" w:type="dxa"/>
          </w:tcPr>
          <w:p w14:paraId="566309E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990" w:type="dxa"/>
            <w:vAlign w:val="bottom"/>
          </w:tcPr>
          <w:p w14:paraId="30809C45"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2019</w:t>
            </w:r>
          </w:p>
        </w:tc>
        <w:tc>
          <w:tcPr>
            <w:tcW w:w="1170" w:type="dxa"/>
            <w:vAlign w:val="bottom"/>
          </w:tcPr>
          <w:p w14:paraId="50F7CE5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080" w:type="dxa"/>
            <w:vAlign w:val="bottom"/>
          </w:tcPr>
          <w:p w14:paraId="4DB4DB0B"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66" w:type="dxa"/>
          </w:tcPr>
          <w:p w14:paraId="2E44083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59F4193A" w14:textId="77777777" w:rsidTr="00D020BB">
        <w:trPr>
          <w:trHeight w:val="411"/>
        </w:trPr>
        <w:tc>
          <w:tcPr>
            <w:tcW w:w="708" w:type="dxa"/>
          </w:tcPr>
          <w:p w14:paraId="3FADCA85"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23.</w:t>
            </w:r>
          </w:p>
        </w:tc>
        <w:tc>
          <w:tcPr>
            <w:tcW w:w="1992" w:type="dxa"/>
            <w:vAlign w:val="bottom"/>
          </w:tcPr>
          <w:p w14:paraId="093F23F1"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Peugeot 406</w:t>
            </w:r>
          </w:p>
        </w:tc>
        <w:tc>
          <w:tcPr>
            <w:tcW w:w="1434" w:type="dxa"/>
            <w:vAlign w:val="bottom"/>
          </w:tcPr>
          <w:p w14:paraId="565293F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TVB040</w:t>
            </w:r>
          </w:p>
        </w:tc>
        <w:tc>
          <w:tcPr>
            <w:tcW w:w="1080" w:type="dxa"/>
          </w:tcPr>
          <w:p w14:paraId="390251A7"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290349F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2002</w:t>
            </w:r>
          </w:p>
        </w:tc>
        <w:tc>
          <w:tcPr>
            <w:tcW w:w="1170" w:type="dxa"/>
            <w:vAlign w:val="bottom"/>
          </w:tcPr>
          <w:p w14:paraId="7E3A2BF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1997</w:t>
            </w:r>
          </w:p>
        </w:tc>
        <w:tc>
          <w:tcPr>
            <w:tcW w:w="1080" w:type="dxa"/>
            <w:vAlign w:val="bottom"/>
          </w:tcPr>
          <w:p w14:paraId="18B5F116"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66" w:type="dxa"/>
          </w:tcPr>
          <w:p w14:paraId="16EE95C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5FEFECD1" w14:textId="77777777" w:rsidTr="00D020BB">
        <w:trPr>
          <w:trHeight w:val="411"/>
        </w:trPr>
        <w:tc>
          <w:tcPr>
            <w:tcW w:w="708" w:type="dxa"/>
          </w:tcPr>
          <w:p w14:paraId="0478B98A"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24.</w:t>
            </w:r>
          </w:p>
        </w:tc>
        <w:tc>
          <w:tcPr>
            <w:tcW w:w="1992" w:type="dxa"/>
            <w:vAlign w:val="bottom"/>
          </w:tcPr>
          <w:p w14:paraId="26729317"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Caddy</w:t>
            </w:r>
          </w:p>
        </w:tc>
        <w:tc>
          <w:tcPr>
            <w:tcW w:w="1434" w:type="dxa"/>
            <w:vAlign w:val="bottom"/>
          </w:tcPr>
          <w:p w14:paraId="1481966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CHB443</w:t>
            </w:r>
          </w:p>
        </w:tc>
        <w:tc>
          <w:tcPr>
            <w:tcW w:w="1080" w:type="dxa"/>
          </w:tcPr>
          <w:p w14:paraId="4A74887F"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73A5531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28727DB7"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080" w:type="dxa"/>
            <w:vAlign w:val="bottom"/>
          </w:tcPr>
          <w:p w14:paraId="4B4DAAD3"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66" w:type="dxa"/>
          </w:tcPr>
          <w:p w14:paraId="7D9F363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r w:rsidR="007F016F" w:rsidRPr="007F016F" w14:paraId="3235F71D" w14:textId="77777777" w:rsidTr="00D020BB">
        <w:trPr>
          <w:trHeight w:val="411"/>
        </w:trPr>
        <w:tc>
          <w:tcPr>
            <w:tcW w:w="708" w:type="dxa"/>
          </w:tcPr>
          <w:p w14:paraId="125CEC1D" w14:textId="77777777" w:rsidR="007F016F" w:rsidRPr="007F016F" w:rsidRDefault="007F016F" w:rsidP="007F016F">
            <w:pPr>
              <w:widowControl w:val="0"/>
              <w:autoSpaceDE w:val="0"/>
              <w:autoSpaceDN w:val="0"/>
              <w:spacing w:after="0" w:line="240" w:lineRule="auto"/>
              <w:ind w:left="205"/>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25.</w:t>
            </w:r>
          </w:p>
        </w:tc>
        <w:tc>
          <w:tcPr>
            <w:tcW w:w="1992" w:type="dxa"/>
            <w:vAlign w:val="bottom"/>
          </w:tcPr>
          <w:p w14:paraId="11DAD461"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Opel Astra</w:t>
            </w:r>
          </w:p>
        </w:tc>
        <w:tc>
          <w:tcPr>
            <w:tcW w:w="1434" w:type="dxa"/>
            <w:vAlign w:val="bottom"/>
          </w:tcPr>
          <w:p w14:paraId="1312376D"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EFS198</w:t>
            </w:r>
          </w:p>
        </w:tc>
        <w:tc>
          <w:tcPr>
            <w:tcW w:w="1080" w:type="dxa"/>
          </w:tcPr>
          <w:p w14:paraId="3CE50E3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990" w:type="dxa"/>
            <w:vAlign w:val="bottom"/>
          </w:tcPr>
          <w:p w14:paraId="3A5E2D1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w:t>
            </w:r>
          </w:p>
        </w:tc>
        <w:tc>
          <w:tcPr>
            <w:tcW w:w="1170" w:type="dxa"/>
            <w:vAlign w:val="bottom"/>
          </w:tcPr>
          <w:p w14:paraId="49F59E0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1364</w:t>
            </w:r>
          </w:p>
        </w:tc>
        <w:tc>
          <w:tcPr>
            <w:tcW w:w="1080" w:type="dxa"/>
            <w:vAlign w:val="bottom"/>
          </w:tcPr>
          <w:p w14:paraId="6EBC735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66" w:type="dxa"/>
          </w:tcPr>
          <w:p w14:paraId="4EA1DA06"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kern w:val="0"/>
                <w:szCs w:val="22"/>
                <w:lang w:val="en-US"/>
                <w14:ligatures w14:val="none"/>
              </w:rPr>
              <w:t>Mechaninė</w:t>
            </w:r>
            <w:proofErr w:type="spellEnd"/>
          </w:p>
        </w:tc>
      </w:tr>
    </w:tbl>
    <w:p w14:paraId="5B55F2B1" w14:textId="77777777" w:rsidR="007F016F" w:rsidRPr="007F016F" w:rsidRDefault="007F016F" w:rsidP="007F016F">
      <w:pPr>
        <w:spacing w:after="200" w:line="276" w:lineRule="auto"/>
        <w:rPr>
          <w:rFonts w:ascii="Calibri" w:eastAsia="Calibri" w:hAnsi="Calibri" w:cs="Times New Roman"/>
          <w:kern w:val="0"/>
          <w:szCs w:val="22"/>
          <w14:ligatures w14:val="none"/>
        </w:rPr>
      </w:pPr>
    </w:p>
    <w:p w14:paraId="0B4C645E" w14:textId="77777777" w:rsidR="007F016F" w:rsidRDefault="007F016F" w:rsidP="007F016F">
      <w:pPr>
        <w:spacing w:after="200" w:line="276" w:lineRule="auto"/>
        <w:rPr>
          <w:rFonts w:ascii="Calibri" w:eastAsia="Calibri" w:hAnsi="Calibri" w:cs="Times New Roman"/>
          <w:kern w:val="0"/>
          <w:szCs w:val="22"/>
          <w14:ligatures w14:val="none"/>
        </w:rPr>
      </w:pPr>
    </w:p>
    <w:p w14:paraId="3F3877F6" w14:textId="77777777" w:rsidR="00D308D0" w:rsidRPr="007F016F" w:rsidRDefault="00D308D0" w:rsidP="007F016F">
      <w:pPr>
        <w:spacing w:after="200" w:line="276" w:lineRule="auto"/>
        <w:rPr>
          <w:rFonts w:ascii="Calibri" w:eastAsia="Calibri" w:hAnsi="Calibri" w:cs="Times New Roman"/>
          <w:kern w:val="0"/>
          <w:szCs w:val="22"/>
          <w14:ligatures w14:val="none"/>
        </w:rPr>
      </w:pPr>
    </w:p>
    <w:p w14:paraId="0CB32B7D" w14:textId="77777777" w:rsidR="007F016F" w:rsidRPr="007F016F" w:rsidRDefault="007F016F" w:rsidP="007F016F">
      <w:pPr>
        <w:spacing w:after="200" w:line="276" w:lineRule="auto"/>
        <w:ind w:left="3935" w:right="3857"/>
        <w:jc w:val="center"/>
        <w:rPr>
          <w:rFonts w:asciiTheme="majorBidi" w:eastAsia="Calibri" w:hAnsiTheme="majorBidi" w:cstheme="majorBidi"/>
          <w:b/>
          <w:kern w:val="0"/>
          <w:szCs w:val="22"/>
          <w14:ligatures w14:val="none"/>
        </w:rPr>
      </w:pPr>
      <w:r w:rsidRPr="007F016F">
        <w:rPr>
          <w:rFonts w:asciiTheme="majorBidi" w:eastAsia="Calibri" w:hAnsiTheme="majorBidi" w:cstheme="majorBidi"/>
          <w:b/>
          <w:kern w:val="0"/>
          <w:szCs w:val="22"/>
          <w14:ligatures w14:val="none"/>
        </w:rPr>
        <w:lastRenderedPageBreak/>
        <w:t>Antra pirkimo dalis Klaipėda</w:t>
      </w:r>
    </w:p>
    <w:p w14:paraId="50981CDF" w14:textId="77777777" w:rsidR="007F016F" w:rsidRPr="007F016F" w:rsidRDefault="007F016F" w:rsidP="007F016F">
      <w:pPr>
        <w:tabs>
          <w:tab w:val="left" w:pos="6979"/>
        </w:tabs>
        <w:spacing w:after="200" w:line="276" w:lineRule="auto"/>
        <w:jc w:val="center"/>
        <w:rPr>
          <w:rFonts w:ascii="Calibri" w:eastAsia="Calibri" w:hAnsi="Calibri" w:cs="Times New Roman"/>
          <w:kern w:val="0"/>
          <w:szCs w:val="22"/>
          <w14:ligatures w14:val="none"/>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00"/>
        <w:gridCol w:w="1532"/>
        <w:gridCol w:w="988"/>
        <w:gridCol w:w="1080"/>
        <w:gridCol w:w="1170"/>
        <w:gridCol w:w="1276"/>
        <w:gridCol w:w="1276"/>
      </w:tblGrid>
      <w:tr w:rsidR="007F016F" w:rsidRPr="007F016F" w14:paraId="5D6963C0" w14:textId="77777777" w:rsidTr="00D020BB">
        <w:trPr>
          <w:trHeight w:val="1104"/>
        </w:trPr>
        <w:tc>
          <w:tcPr>
            <w:tcW w:w="720" w:type="dxa"/>
          </w:tcPr>
          <w:p w14:paraId="76987545" w14:textId="77777777" w:rsidR="007F016F" w:rsidRPr="007F016F" w:rsidRDefault="007F016F" w:rsidP="007F016F">
            <w:pPr>
              <w:widowControl w:val="0"/>
              <w:autoSpaceDE w:val="0"/>
              <w:autoSpaceDN w:val="0"/>
              <w:spacing w:after="0" w:line="240" w:lineRule="auto"/>
              <w:ind w:left="110" w:right="226"/>
              <w:rPr>
                <w:rFonts w:ascii="Times New Roman" w:eastAsia="Times New Roman" w:hAnsi="Times New Roman" w:cs="Times New Roman"/>
                <w:b/>
                <w:kern w:val="0"/>
                <w:szCs w:val="22"/>
                <w:lang w:val="en-US"/>
                <w14:ligatures w14:val="none"/>
              </w:rPr>
            </w:pPr>
            <w:r w:rsidRPr="007F016F">
              <w:rPr>
                <w:rFonts w:ascii="Times New Roman" w:eastAsia="Times New Roman" w:hAnsi="Times New Roman" w:cs="Times New Roman"/>
                <w:b/>
                <w:kern w:val="0"/>
                <w:szCs w:val="22"/>
                <w:lang w:val="en-US"/>
                <w14:ligatures w14:val="none"/>
              </w:rPr>
              <w:t>Eil. Nr.</w:t>
            </w:r>
          </w:p>
        </w:tc>
        <w:tc>
          <w:tcPr>
            <w:tcW w:w="1800" w:type="dxa"/>
          </w:tcPr>
          <w:p w14:paraId="51D7C53C" w14:textId="77777777" w:rsidR="007F016F" w:rsidRPr="007F016F" w:rsidRDefault="007F016F" w:rsidP="007F016F">
            <w:pPr>
              <w:widowControl w:val="0"/>
              <w:autoSpaceDE w:val="0"/>
              <w:autoSpaceDN w:val="0"/>
              <w:spacing w:after="0" w:line="240" w:lineRule="auto"/>
              <w:ind w:left="64" w:right="222"/>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Automobilio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gamybinė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markė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modelis</w:t>
            </w:r>
            <w:proofErr w:type="spellEnd"/>
          </w:p>
        </w:tc>
        <w:tc>
          <w:tcPr>
            <w:tcW w:w="1532" w:type="dxa"/>
          </w:tcPr>
          <w:p w14:paraId="5DB681A9"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Valstybinis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registracijos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numeris</w:t>
            </w:r>
            <w:proofErr w:type="spellEnd"/>
          </w:p>
        </w:tc>
        <w:tc>
          <w:tcPr>
            <w:tcW w:w="988" w:type="dxa"/>
          </w:tcPr>
          <w:p w14:paraId="3D991BB1" w14:textId="77777777" w:rsidR="007F016F" w:rsidRPr="007F016F" w:rsidRDefault="007F016F" w:rsidP="007F016F">
            <w:pPr>
              <w:widowControl w:val="0"/>
              <w:autoSpaceDE w:val="0"/>
              <w:autoSpaceDN w:val="0"/>
              <w:spacing w:after="0" w:line="270" w:lineRule="atLeast"/>
              <w:ind w:left="110" w:right="177"/>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Klasė</w:t>
            </w:r>
            <w:proofErr w:type="spellEnd"/>
            <w:r w:rsidRPr="007F016F">
              <w:rPr>
                <w:rFonts w:ascii="Times New Roman" w:eastAsia="Times New Roman" w:hAnsi="Times New Roman" w:cs="Times New Roman"/>
                <w:b/>
                <w:kern w:val="0"/>
                <w:szCs w:val="22"/>
                <w:lang w:val="en-US"/>
                <w14:ligatures w14:val="none"/>
              </w:rPr>
              <w:t xml:space="preserve"> pagal </w:t>
            </w:r>
            <w:proofErr w:type="spellStart"/>
            <w:r w:rsidRPr="007F016F">
              <w:rPr>
                <w:rFonts w:ascii="Times New Roman" w:eastAsia="Times New Roman" w:hAnsi="Times New Roman" w:cs="Times New Roman"/>
                <w:b/>
                <w:kern w:val="0"/>
                <w:szCs w:val="22"/>
                <w:lang w:val="en-US"/>
                <w14:ligatures w14:val="none"/>
              </w:rPr>
              <w:t>konstruk</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ciją</w:t>
            </w:r>
            <w:proofErr w:type="spellEnd"/>
          </w:p>
        </w:tc>
        <w:tc>
          <w:tcPr>
            <w:tcW w:w="1080" w:type="dxa"/>
          </w:tcPr>
          <w:p w14:paraId="35C83356" w14:textId="77777777" w:rsidR="007F016F" w:rsidRPr="007F016F" w:rsidRDefault="007F016F" w:rsidP="007F016F">
            <w:pPr>
              <w:widowControl w:val="0"/>
              <w:autoSpaceDE w:val="0"/>
              <w:autoSpaceDN w:val="0"/>
              <w:spacing w:after="0" w:line="240" w:lineRule="auto"/>
              <w:ind w:left="110" w:right="12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Pagaminimo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metai</w:t>
            </w:r>
            <w:proofErr w:type="spellEnd"/>
          </w:p>
        </w:tc>
        <w:tc>
          <w:tcPr>
            <w:tcW w:w="1170" w:type="dxa"/>
          </w:tcPr>
          <w:p w14:paraId="5C664282" w14:textId="77777777" w:rsidR="007F016F" w:rsidRPr="007F016F" w:rsidRDefault="007F016F" w:rsidP="007F016F">
            <w:pPr>
              <w:widowControl w:val="0"/>
              <w:autoSpaceDE w:val="0"/>
              <w:autoSpaceDN w:val="0"/>
              <w:spacing w:after="0" w:line="240" w:lineRule="auto"/>
              <w:ind w:left="110" w:right="179"/>
              <w:jc w:val="both"/>
              <w:rPr>
                <w:rFonts w:ascii="Times New Roman" w:eastAsia="Times New Roman" w:hAnsi="Times New Roman" w:cs="Times New Roman"/>
                <w:b/>
                <w:kern w:val="0"/>
                <w:sz w:val="14"/>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Variklio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darbinis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tūris</w:t>
            </w:r>
            <w:proofErr w:type="spellEnd"/>
            <w:r w:rsidRPr="007F016F">
              <w:rPr>
                <w:rFonts w:ascii="Times New Roman" w:eastAsia="Times New Roman" w:hAnsi="Times New Roman" w:cs="Times New Roman"/>
                <w:b/>
                <w:kern w:val="0"/>
                <w:szCs w:val="22"/>
                <w:lang w:val="en-US"/>
                <w14:ligatures w14:val="none"/>
              </w:rPr>
              <w:t>, cm</w:t>
            </w:r>
            <w:r w:rsidRPr="007F016F">
              <w:rPr>
                <w:rFonts w:ascii="Times New Roman" w:eastAsia="Times New Roman" w:hAnsi="Times New Roman" w:cs="Times New Roman"/>
                <w:b/>
                <w:kern w:val="0"/>
                <w:position w:val="9"/>
                <w:sz w:val="14"/>
                <w:szCs w:val="22"/>
                <w:lang w:val="en-US"/>
                <w14:ligatures w14:val="none"/>
              </w:rPr>
              <w:t>3</w:t>
            </w:r>
          </w:p>
        </w:tc>
        <w:tc>
          <w:tcPr>
            <w:tcW w:w="1276" w:type="dxa"/>
          </w:tcPr>
          <w:p w14:paraId="5A124E04" w14:textId="77777777" w:rsidR="007F016F" w:rsidRPr="007F016F" w:rsidRDefault="007F016F" w:rsidP="007F016F">
            <w:pPr>
              <w:widowControl w:val="0"/>
              <w:autoSpaceDE w:val="0"/>
              <w:autoSpaceDN w:val="0"/>
              <w:spacing w:after="0" w:line="240" w:lineRule="auto"/>
              <w:ind w:left="110" w:right="41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Degalų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rūšis</w:t>
            </w:r>
            <w:proofErr w:type="spellEnd"/>
          </w:p>
        </w:tc>
        <w:tc>
          <w:tcPr>
            <w:tcW w:w="1276" w:type="dxa"/>
          </w:tcPr>
          <w:p w14:paraId="0B47D2A9" w14:textId="77777777" w:rsidR="007F016F" w:rsidRPr="007F016F" w:rsidRDefault="007F016F" w:rsidP="007F016F">
            <w:pPr>
              <w:widowControl w:val="0"/>
              <w:autoSpaceDE w:val="0"/>
              <w:autoSpaceDN w:val="0"/>
              <w:spacing w:after="0" w:line="240" w:lineRule="auto"/>
              <w:ind w:left="110" w:right="41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Pavarų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dėžės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tipas</w:t>
            </w:r>
            <w:proofErr w:type="spellEnd"/>
          </w:p>
        </w:tc>
      </w:tr>
      <w:tr w:rsidR="007F016F" w:rsidRPr="007F016F" w14:paraId="66C1815D" w14:textId="77777777" w:rsidTr="00D020BB">
        <w:trPr>
          <w:trHeight w:val="533"/>
        </w:trPr>
        <w:tc>
          <w:tcPr>
            <w:tcW w:w="720" w:type="dxa"/>
          </w:tcPr>
          <w:p w14:paraId="2F24AC18"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w:t>
            </w:r>
          </w:p>
        </w:tc>
        <w:tc>
          <w:tcPr>
            <w:tcW w:w="1800" w:type="dxa"/>
            <w:vAlign w:val="bottom"/>
          </w:tcPr>
          <w:p w14:paraId="2CEAEB6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Skoda Fabia</w:t>
            </w:r>
          </w:p>
        </w:tc>
        <w:tc>
          <w:tcPr>
            <w:tcW w:w="1532" w:type="dxa"/>
            <w:vAlign w:val="bottom"/>
          </w:tcPr>
          <w:p w14:paraId="4B55FB0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LPZ372</w:t>
            </w:r>
          </w:p>
        </w:tc>
        <w:tc>
          <w:tcPr>
            <w:tcW w:w="988" w:type="dxa"/>
          </w:tcPr>
          <w:p w14:paraId="3C8D0EB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A7B73E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2020</w:t>
            </w:r>
          </w:p>
        </w:tc>
        <w:tc>
          <w:tcPr>
            <w:tcW w:w="1170" w:type="dxa"/>
            <w:vAlign w:val="bottom"/>
          </w:tcPr>
          <w:p w14:paraId="3D1944F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999</w:t>
            </w:r>
          </w:p>
        </w:tc>
        <w:tc>
          <w:tcPr>
            <w:tcW w:w="1276" w:type="dxa"/>
            <w:vAlign w:val="bottom"/>
          </w:tcPr>
          <w:p w14:paraId="0D76D95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237BFDB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37B8BC4A" w14:textId="77777777" w:rsidTr="00D020BB">
        <w:trPr>
          <w:trHeight w:val="533"/>
        </w:trPr>
        <w:tc>
          <w:tcPr>
            <w:tcW w:w="720" w:type="dxa"/>
          </w:tcPr>
          <w:p w14:paraId="288CC0DA"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w:t>
            </w:r>
          </w:p>
        </w:tc>
        <w:tc>
          <w:tcPr>
            <w:tcW w:w="1800" w:type="dxa"/>
            <w:vAlign w:val="bottom"/>
          </w:tcPr>
          <w:p w14:paraId="3ACF2C8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2" w:type="dxa"/>
            <w:vAlign w:val="bottom"/>
          </w:tcPr>
          <w:p w14:paraId="38EC463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LUS840</w:t>
            </w:r>
          </w:p>
        </w:tc>
        <w:tc>
          <w:tcPr>
            <w:tcW w:w="988" w:type="dxa"/>
          </w:tcPr>
          <w:p w14:paraId="5B4F23B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6192A7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0E7F306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407003E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EE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2453A39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5F53AC19" w14:textId="77777777" w:rsidTr="00D020BB">
        <w:trPr>
          <w:trHeight w:val="533"/>
        </w:trPr>
        <w:tc>
          <w:tcPr>
            <w:tcW w:w="720" w:type="dxa"/>
          </w:tcPr>
          <w:p w14:paraId="451C3F32"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3.</w:t>
            </w:r>
          </w:p>
        </w:tc>
        <w:tc>
          <w:tcPr>
            <w:tcW w:w="1800" w:type="dxa"/>
            <w:vAlign w:val="bottom"/>
          </w:tcPr>
          <w:p w14:paraId="67B1329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Kia Sportage</w:t>
            </w:r>
          </w:p>
        </w:tc>
        <w:tc>
          <w:tcPr>
            <w:tcW w:w="1532" w:type="dxa"/>
            <w:vAlign w:val="bottom"/>
          </w:tcPr>
          <w:p w14:paraId="13EF758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MRA663</w:t>
            </w:r>
          </w:p>
        </w:tc>
        <w:tc>
          <w:tcPr>
            <w:tcW w:w="988" w:type="dxa"/>
          </w:tcPr>
          <w:p w14:paraId="647C49E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F2C13E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2904A83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32B50B6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66838A0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0D5DD74D" w14:textId="77777777" w:rsidTr="00D020BB">
        <w:trPr>
          <w:trHeight w:val="533"/>
        </w:trPr>
        <w:tc>
          <w:tcPr>
            <w:tcW w:w="720" w:type="dxa"/>
          </w:tcPr>
          <w:p w14:paraId="27FE2EB3"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4.</w:t>
            </w:r>
          </w:p>
        </w:tc>
        <w:tc>
          <w:tcPr>
            <w:tcW w:w="1800" w:type="dxa"/>
            <w:vAlign w:val="bottom"/>
          </w:tcPr>
          <w:p w14:paraId="5D5246E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Toyota Avensis</w:t>
            </w:r>
          </w:p>
        </w:tc>
        <w:tc>
          <w:tcPr>
            <w:tcW w:w="1532" w:type="dxa"/>
            <w:vAlign w:val="bottom"/>
          </w:tcPr>
          <w:p w14:paraId="3877808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AGD248</w:t>
            </w:r>
          </w:p>
        </w:tc>
        <w:tc>
          <w:tcPr>
            <w:tcW w:w="988" w:type="dxa"/>
          </w:tcPr>
          <w:p w14:paraId="5B8BC9F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CCFBE4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2004</w:t>
            </w:r>
          </w:p>
        </w:tc>
        <w:tc>
          <w:tcPr>
            <w:tcW w:w="1170" w:type="dxa"/>
            <w:vAlign w:val="bottom"/>
          </w:tcPr>
          <w:p w14:paraId="68C48B4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1794</w:t>
            </w:r>
          </w:p>
        </w:tc>
        <w:tc>
          <w:tcPr>
            <w:tcW w:w="1276" w:type="dxa"/>
            <w:vAlign w:val="bottom"/>
          </w:tcPr>
          <w:p w14:paraId="5721086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294D165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28FF00AF" w14:textId="77777777" w:rsidTr="00D020BB">
        <w:trPr>
          <w:trHeight w:val="533"/>
        </w:trPr>
        <w:tc>
          <w:tcPr>
            <w:tcW w:w="720" w:type="dxa"/>
          </w:tcPr>
          <w:p w14:paraId="64196F73"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5.</w:t>
            </w:r>
          </w:p>
        </w:tc>
        <w:tc>
          <w:tcPr>
            <w:tcW w:w="1800" w:type="dxa"/>
            <w:vAlign w:val="bottom"/>
          </w:tcPr>
          <w:p w14:paraId="3ED57DB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VW Caddy</w:t>
            </w:r>
          </w:p>
        </w:tc>
        <w:tc>
          <w:tcPr>
            <w:tcW w:w="1532" w:type="dxa"/>
            <w:vAlign w:val="bottom"/>
          </w:tcPr>
          <w:p w14:paraId="1F45E29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DDZ647</w:t>
            </w:r>
          </w:p>
        </w:tc>
        <w:tc>
          <w:tcPr>
            <w:tcW w:w="988" w:type="dxa"/>
          </w:tcPr>
          <w:p w14:paraId="5712FC1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E5E0FD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499387B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6" w:type="dxa"/>
            <w:vAlign w:val="bottom"/>
          </w:tcPr>
          <w:p w14:paraId="3BCB8AE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0A9C4B3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690ED1B5" w14:textId="77777777" w:rsidTr="00D020BB">
        <w:trPr>
          <w:trHeight w:val="534"/>
        </w:trPr>
        <w:tc>
          <w:tcPr>
            <w:tcW w:w="720" w:type="dxa"/>
          </w:tcPr>
          <w:p w14:paraId="59CA02C7"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6.</w:t>
            </w:r>
          </w:p>
        </w:tc>
        <w:tc>
          <w:tcPr>
            <w:tcW w:w="1800" w:type="dxa"/>
            <w:vAlign w:val="bottom"/>
          </w:tcPr>
          <w:p w14:paraId="35D977E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Dacia Duster</w:t>
            </w:r>
          </w:p>
        </w:tc>
        <w:tc>
          <w:tcPr>
            <w:tcW w:w="1532" w:type="dxa"/>
            <w:vAlign w:val="bottom"/>
          </w:tcPr>
          <w:p w14:paraId="72D9395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HZD629</w:t>
            </w:r>
          </w:p>
        </w:tc>
        <w:tc>
          <w:tcPr>
            <w:tcW w:w="988" w:type="dxa"/>
          </w:tcPr>
          <w:p w14:paraId="127ADFA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EE30A7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2015</w:t>
            </w:r>
          </w:p>
        </w:tc>
        <w:tc>
          <w:tcPr>
            <w:tcW w:w="1170" w:type="dxa"/>
            <w:vAlign w:val="bottom"/>
          </w:tcPr>
          <w:p w14:paraId="371580A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4EF53F1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3182269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608BC0BD" w14:textId="77777777" w:rsidTr="00D020BB">
        <w:trPr>
          <w:trHeight w:val="534"/>
        </w:trPr>
        <w:tc>
          <w:tcPr>
            <w:tcW w:w="720" w:type="dxa"/>
          </w:tcPr>
          <w:p w14:paraId="788FF3B4"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7.</w:t>
            </w:r>
          </w:p>
        </w:tc>
        <w:tc>
          <w:tcPr>
            <w:tcW w:w="1800" w:type="dxa"/>
            <w:vAlign w:val="bottom"/>
          </w:tcPr>
          <w:p w14:paraId="4585304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2199352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MME207</w:t>
            </w:r>
          </w:p>
        </w:tc>
        <w:tc>
          <w:tcPr>
            <w:tcW w:w="988" w:type="dxa"/>
          </w:tcPr>
          <w:p w14:paraId="0D992FE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48D05C4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7C701C8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74043F7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6204786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6540EBEE" w14:textId="77777777" w:rsidTr="00D020BB">
        <w:trPr>
          <w:trHeight w:val="534"/>
        </w:trPr>
        <w:tc>
          <w:tcPr>
            <w:tcW w:w="720" w:type="dxa"/>
          </w:tcPr>
          <w:p w14:paraId="6C6DEAC6"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8.</w:t>
            </w:r>
          </w:p>
        </w:tc>
        <w:tc>
          <w:tcPr>
            <w:tcW w:w="1800" w:type="dxa"/>
            <w:vAlign w:val="bottom"/>
          </w:tcPr>
          <w:p w14:paraId="4FD49F2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2AEA39F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MLR384</w:t>
            </w:r>
          </w:p>
        </w:tc>
        <w:tc>
          <w:tcPr>
            <w:tcW w:w="988" w:type="dxa"/>
          </w:tcPr>
          <w:p w14:paraId="76BE854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60CF39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39EA34E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68FD946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6334377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4A0B6842" w14:textId="77777777" w:rsidTr="00D020BB">
        <w:trPr>
          <w:trHeight w:val="534"/>
        </w:trPr>
        <w:tc>
          <w:tcPr>
            <w:tcW w:w="720" w:type="dxa"/>
          </w:tcPr>
          <w:p w14:paraId="06A7F48A"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9.</w:t>
            </w:r>
          </w:p>
        </w:tc>
        <w:tc>
          <w:tcPr>
            <w:tcW w:w="1800" w:type="dxa"/>
            <w:vAlign w:val="bottom"/>
          </w:tcPr>
          <w:p w14:paraId="745CF4E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2D2C002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MMA983</w:t>
            </w:r>
          </w:p>
        </w:tc>
        <w:tc>
          <w:tcPr>
            <w:tcW w:w="988" w:type="dxa"/>
          </w:tcPr>
          <w:p w14:paraId="0C0FE2D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87D3A4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573275A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45D8BE7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2710C96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2FC526C7" w14:textId="77777777" w:rsidTr="00D020BB">
        <w:trPr>
          <w:trHeight w:val="534"/>
        </w:trPr>
        <w:tc>
          <w:tcPr>
            <w:tcW w:w="720" w:type="dxa"/>
          </w:tcPr>
          <w:p w14:paraId="32AB7EC6"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10.</w:t>
            </w:r>
          </w:p>
        </w:tc>
        <w:tc>
          <w:tcPr>
            <w:tcW w:w="1800" w:type="dxa"/>
            <w:vAlign w:val="bottom"/>
          </w:tcPr>
          <w:p w14:paraId="782B40C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2E60094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MNR194</w:t>
            </w:r>
          </w:p>
        </w:tc>
        <w:tc>
          <w:tcPr>
            <w:tcW w:w="988" w:type="dxa"/>
          </w:tcPr>
          <w:p w14:paraId="354FADB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4CC7708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1A342C2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5E8FAB5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48ACFF2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19C83554" w14:textId="77777777" w:rsidTr="00D020BB">
        <w:trPr>
          <w:trHeight w:val="534"/>
        </w:trPr>
        <w:tc>
          <w:tcPr>
            <w:tcW w:w="720" w:type="dxa"/>
          </w:tcPr>
          <w:p w14:paraId="396D6F31"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11.</w:t>
            </w:r>
          </w:p>
        </w:tc>
        <w:tc>
          <w:tcPr>
            <w:tcW w:w="1800" w:type="dxa"/>
            <w:vAlign w:val="bottom"/>
          </w:tcPr>
          <w:p w14:paraId="364F8EE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Caddy</w:t>
            </w:r>
          </w:p>
        </w:tc>
        <w:tc>
          <w:tcPr>
            <w:tcW w:w="1532" w:type="dxa"/>
            <w:vAlign w:val="bottom"/>
          </w:tcPr>
          <w:p w14:paraId="252A278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CHB438</w:t>
            </w:r>
          </w:p>
        </w:tc>
        <w:tc>
          <w:tcPr>
            <w:tcW w:w="988" w:type="dxa"/>
          </w:tcPr>
          <w:p w14:paraId="5D3B70A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4C5DDE9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4830D62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6" w:type="dxa"/>
            <w:vAlign w:val="bottom"/>
          </w:tcPr>
          <w:p w14:paraId="1493FF0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0CAB116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5A770733" w14:textId="77777777" w:rsidTr="00D020BB">
        <w:trPr>
          <w:trHeight w:val="534"/>
        </w:trPr>
        <w:tc>
          <w:tcPr>
            <w:tcW w:w="720" w:type="dxa"/>
          </w:tcPr>
          <w:p w14:paraId="30B289DE"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12.</w:t>
            </w:r>
          </w:p>
        </w:tc>
        <w:tc>
          <w:tcPr>
            <w:tcW w:w="1800" w:type="dxa"/>
            <w:vAlign w:val="bottom"/>
          </w:tcPr>
          <w:p w14:paraId="4C5FE5E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2" w:type="dxa"/>
            <w:vAlign w:val="bottom"/>
          </w:tcPr>
          <w:p w14:paraId="1602FFF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LUS861</w:t>
            </w:r>
          </w:p>
        </w:tc>
        <w:tc>
          <w:tcPr>
            <w:tcW w:w="988" w:type="dxa"/>
          </w:tcPr>
          <w:p w14:paraId="0C21AF8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3575B8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495F3E8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65EFB8B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388ED46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2DCC6D65" w14:textId="77777777" w:rsidTr="00D020BB">
        <w:trPr>
          <w:trHeight w:val="534"/>
        </w:trPr>
        <w:tc>
          <w:tcPr>
            <w:tcW w:w="720" w:type="dxa"/>
          </w:tcPr>
          <w:p w14:paraId="235C0792"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13.</w:t>
            </w:r>
          </w:p>
        </w:tc>
        <w:tc>
          <w:tcPr>
            <w:tcW w:w="1800" w:type="dxa"/>
            <w:vAlign w:val="bottom"/>
          </w:tcPr>
          <w:p w14:paraId="1C9B2FE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Toyota Avensis</w:t>
            </w:r>
          </w:p>
        </w:tc>
        <w:tc>
          <w:tcPr>
            <w:tcW w:w="1532" w:type="dxa"/>
            <w:vAlign w:val="bottom"/>
          </w:tcPr>
          <w:p w14:paraId="088A604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CFA415</w:t>
            </w:r>
          </w:p>
        </w:tc>
        <w:tc>
          <w:tcPr>
            <w:tcW w:w="988" w:type="dxa"/>
          </w:tcPr>
          <w:p w14:paraId="3F9D559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1E8959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2006</w:t>
            </w:r>
          </w:p>
        </w:tc>
        <w:tc>
          <w:tcPr>
            <w:tcW w:w="1170" w:type="dxa"/>
            <w:vAlign w:val="bottom"/>
          </w:tcPr>
          <w:p w14:paraId="22BF634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1794</w:t>
            </w:r>
          </w:p>
        </w:tc>
        <w:tc>
          <w:tcPr>
            <w:tcW w:w="1276" w:type="dxa"/>
            <w:vAlign w:val="bottom"/>
          </w:tcPr>
          <w:p w14:paraId="23504EB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5AE8BDF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055A0562" w14:textId="77777777" w:rsidTr="00D020BB">
        <w:trPr>
          <w:trHeight w:val="534"/>
        </w:trPr>
        <w:tc>
          <w:tcPr>
            <w:tcW w:w="720" w:type="dxa"/>
          </w:tcPr>
          <w:p w14:paraId="168D8C2B"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w:t>
            </w:r>
          </w:p>
        </w:tc>
        <w:tc>
          <w:tcPr>
            <w:tcW w:w="1800" w:type="dxa"/>
            <w:vAlign w:val="bottom"/>
          </w:tcPr>
          <w:p w14:paraId="4F47043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Peugeot 407</w:t>
            </w:r>
          </w:p>
        </w:tc>
        <w:tc>
          <w:tcPr>
            <w:tcW w:w="1532" w:type="dxa"/>
            <w:vAlign w:val="bottom"/>
          </w:tcPr>
          <w:p w14:paraId="727AA85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AHC086</w:t>
            </w:r>
          </w:p>
        </w:tc>
        <w:tc>
          <w:tcPr>
            <w:tcW w:w="988" w:type="dxa"/>
          </w:tcPr>
          <w:p w14:paraId="66983DE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98BF1A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2004</w:t>
            </w:r>
          </w:p>
        </w:tc>
        <w:tc>
          <w:tcPr>
            <w:tcW w:w="1170" w:type="dxa"/>
            <w:vAlign w:val="bottom"/>
          </w:tcPr>
          <w:p w14:paraId="08C3787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1560</w:t>
            </w:r>
          </w:p>
        </w:tc>
        <w:tc>
          <w:tcPr>
            <w:tcW w:w="1276" w:type="dxa"/>
            <w:vAlign w:val="bottom"/>
          </w:tcPr>
          <w:p w14:paraId="4DF1B94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4D5D0A1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7301B03A" w14:textId="77777777" w:rsidTr="00D020BB">
        <w:trPr>
          <w:trHeight w:val="534"/>
        </w:trPr>
        <w:tc>
          <w:tcPr>
            <w:tcW w:w="720" w:type="dxa"/>
          </w:tcPr>
          <w:p w14:paraId="698D23F7"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15.</w:t>
            </w:r>
          </w:p>
        </w:tc>
        <w:tc>
          <w:tcPr>
            <w:tcW w:w="1800" w:type="dxa"/>
            <w:vAlign w:val="bottom"/>
          </w:tcPr>
          <w:p w14:paraId="66A9B0B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2" w:type="dxa"/>
            <w:vAlign w:val="bottom"/>
          </w:tcPr>
          <w:p w14:paraId="16EE461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KTA219</w:t>
            </w:r>
          </w:p>
        </w:tc>
        <w:tc>
          <w:tcPr>
            <w:tcW w:w="988" w:type="dxa"/>
          </w:tcPr>
          <w:p w14:paraId="4E03846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77FAFEB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2018</w:t>
            </w:r>
          </w:p>
        </w:tc>
        <w:tc>
          <w:tcPr>
            <w:tcW w:w="1170" w:type="dxa"/>
            <w:vAlign w:val="bottom"/>
          </w:tcPr>
          <w:p w14:paraId="7309AAA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6" w:type="dxa"/>
            <w:vAlign w:val="bottom"/>
          </w:tcPr>
          <w:p w14:paraId="54E3FD1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4970448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380F7F8B" w14:textId="77777777" w:rsidTr="00D020BB">
        <w:trPr>
          <w:trHeight w:val="534"/>
        </w:trPr>
        <w:tc>
          <w:tcPr>
            <w:tcW w:w="720" w:type="dxa"/>
          </w:tcPr>
          <w:p w14:paraId="22D2A253"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16.</w:t>
            </w:r>
          </w:p>
        </w:tc>
        <w:tc>
          <w:tcPr>
            <w:tcW w:w="1800" w:type="dxa"/>
            <w:vAlign w:val="bottom"/>
          </w:tcPr>
          <w:p w14:paraId="05AA0A5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Toyota Corolla Verso</w:t>
            </w:r>
          </w:p>
        </w:tc>
        <w:tc>
          <w:tcPr>
            <w:tcW w:w="1532" w:type="dxa"/>
            <w:vAlign w:val="bottom"/>
          </w:tcPr>
          <w:p w14:paraId="675C852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BRJ982</w:t>
            </w:r>
          </w:p>
        </w:tc>
        <w:tc>
          <w:tcPr>
            <w:tcW w:w="988" w:type="dxa"/>
          </w:tcPr>
          <w:p w14:paraId="636DDEB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9053A3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2006</w:t>
            </w:r>
          </w:p>
        </w:tc>
        <w:tc>
          <w:tcPr>
            <w:tcW w:w="1170" w:type="dxa"/>
            <w:vAlign w:val="bottom"/>
          </w:tcPr>
          <w:p w14:paraId="28972AD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1794</w:t>
            </w:r>
          </w:p>
        </w:tc>
        <w:tc>
          <w:tcPr>
            <w:tcW w:w="1276" w:type="dxa"/>
            <w:vAlign w:val="bottom"/>
          </w:tcPr>
          <w:p w14:paraId="4A546D2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23EC373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71497B3C" w14:textId="77777777" w:rsidTr="00D020BB">
        <w:trPr>
          <w:trHeight w:val="534"/>
        </w:trPr>
        <w:tc>
          <w:tcPr>
            <w:tcW w:w="720" w:type="dxa"/>
          </w:tcPr>
          <w:p w14:paraId="459CB84F"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17.</w:t>
            </w:r>
          </w:p>
        </w:tc>
        <w:tc>
          <w:tcPr>
            <w:tcW w:w="1800" w:type="dxa"/>
            <w:vAlign w:val="bottom"/>
          </w:tcPr>
          <w:p w14:paraId="28578D1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2" w:type="dxa"/>
            <w:vAlign w:val="bottom"/>
          </w:tcPr>
          <w:p w14:paraId="41CD3FE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KUE272</w:t>
            </w:r>
          </w:p>
        </w:tc>
        <w:tc>
          <w:tcPr>
            <w:tcW w:w="988" w:type="dxa"/>
          </w:tcPr>
          <w:p w14:paraId="7A19DE8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4D7BD2A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2019</w:t>
            </w:r>
          </w:p>
        </w:tc>
        <w:tc>
          <w:tcPr>
            <w:tcW w:w="1170" w:type="dxa"/>
            <w:vAlign w:val="bottom"/>
          </w:tcPr>
          <w:p w14:paraId="224D9EF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6" w:type="dxa"/>
            <w:vAlign w:val="bottom"/>
          </w:tcPr>
          <w:p w14:paraId="16D785E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6539B10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2587445F" w14:textId="77777777" w:rsidTr="00D020BB">
        <w:trPr>
          <w:trHeight w:val="534"/>
        </w:trPr>
        <w:tc>
          <w:tcPr>
            <w:tcW w:w="720" w:type="dxa"/>
          </w:tcPr>
          <w:p w14:paraId="2B09AC40"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18.</w:t>
            </w:r>
          </w:p>
        </w:tc>
        <w:tc>
          <w:tcPr>
            <w:tcW w:w="1800" w:type="dxa"/>
            <w:vAlign w:val="bottom"/>
          </w:tcPr>
          <w:p w14:paraId="2D21EC0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2" w:type="dxa"/>
            <w:vAlign w:val="bottom"/>
          </w:tcPr>
          <w:p w14:paraId="09691ED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LUS865</w:t>
            </w:r>
          </w:p>
        </w:tc>
        <w:tc>
          <w:tcPr>
            <w:tcW w:w="988" w:type="dxa"/>
          </w:tcPr>
          <w:p w14:paraId="20D0E47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8D9723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18FF585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16EBAE9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6A965D5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2092C800" w14:textId="77777777" w:rsidTr="00D020BB">
        <w:trPr>
          <w:trHeight w:val="534"/>
        </w:trPr>
        <w:tc>
          <w:tcPr>
            <w:tcW w:w="720" w:type="dxa"/>
          </w:tcPr>
          <w:p w14:paraId="5156B6B8"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19.</w:t>
            </w:r>
          </w:p>
        </w:tc>
        <w:tc>
          <w:tcPr>
            <w:tcW w:w="1800" w:type="dxa"/>
            <w:vAlign w:val="bottom"/>
          </w:tcPr>
          <w:p w14:paraId="06AC924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2573803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MMA980</w:t>
            </w:r>
          </w:p>
        </w:tc>
        <w:tc>
          <w:tcPr>
            <w:tcW w:w="988" w:type="dxa"/>
          </w:tcPr>
          <w:p w14:paraId="5B096A3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33D4D8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2022</w:t>
            </w:r>
          </w:p>
        </w:tc>
        <w:tc>
          <w:tcPr>
            <w:tcW w:w="1170" w:type="dxa"/>
            <w:vAlign w:val="bottom"/>
          </w:tcPr>
          <w:p w14:paraId="31D2E8D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033B429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r w:rsidRPr="007F016F">
              <w:rPr>
                <w:rFonts w:asciiTheme="majorBidi" w:eastAsia="Times New Roman" w:hAnsiTheme="majorBidi" w:cstheme="majorBidi"/>
                <w:color w:val="000000"/>
                <w:kern w:val="0"/>
                <w:lang w:val="en-US"/>
                <w14:ligatures w14:val="none"/>
              </w:rPr>
              <w:t xml:space="preserve"> </w:t>
            </w:r>
          </w:p>
        </w:tc>
        <w:tc>
          <w:tcPr>
            <w:tcW w:w="1276" w:type="dxa"/>
          </w:tcPr>
          <w:p w14:paraId="137592F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7125652D" w14:textId="77777777" w:rsidTr="00D020BB">
        <w:trPr>
          <w:trHeight w:val="534"/>
        </w:trPr>
        <w:tc>
          <w:tcPr>
            <w:tcW w:w="720" w:type="dxa"/>
          </w:tcPr>
          <w:p w14:paraId="3A0F6511"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w:t>
            </w:r>
          </w:p>
        </w:tc>
        <w:tc>
          <w:tcPr>
            <w:tcW w:w="1800" w:type="dxa"/>
            <w:vAlign w:val="bottom"/>
          </w:tcPr>
          <w:p w14:paraId="7BA5186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Caddy</w:t>
            </w:r>
          </w:p>
        </w:tc>
        <w:tc>
          <w:tcPr>
            <w:tcW w:w="1532" w:type="dxa"/>
            <w:vAlign w:val="bottom"/>
          </w:tcPr>
          <w:p w14:paraId="07A763A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EER822</w:t>
            </w:r>
          </w:p>
        </w:tc>
        <w:tc>
          <w:tcPr>
            <w:tcW w:w="988" w:type="dxa"/>
          </w:tcPr>
          <w:p w14:paraId="3BA76F0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15AA26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w:t>
            </w:r>
          </w:p>
        </w:tc>
        <w:tc>
          <w:tcPr>
            <w:tcW w:w="1170" w:type="dxa"/>
            <w:vAlign w:val="bottom"/>
          </w:tcPr>
          <w:p w14:paraId="2D151AD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6" w:type="dxa"/>
            <w:vAlign w:val="bottom"/>
          </w:tcPr>
          <w:p w14:paraId="1DB47B2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2FE4A1F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159411EC" w14:textId="77777777" w:rsidTr="00D020BB">
        <w:trPr>
          <w:trHeight w:val="534"/>
        </w:trPr>
        <w:tc>
          <w:tcPr>
            <w:tcW w:w="720" w:type="dxa"/>
          </w:tcPr>
          <w:p w14:paraId="42A76C41"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21.</w:t>
            </w:r>
          </w:p>
        </w:tc>
        <w:tc>
          <w:tcPr>
            <w:tcW w:w="1800" w:type="dxa"/>
            <w:vAlign w:val="bottom"/>
          </w:tcPr>
          <w:p w14:paraId="2BF0CBA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Amarok</w:t>
            </w:r>
          </w:p>
        </w:tc>
        <w:tc>
          <w:tcPr>
            <w:tcW w:w="1532" w:type="dxa"/>
            <w:vAlign w:val="bottom"/>
          </w:tcPr>
          <w:p w14:paraId="4FC1E84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JAU662</w:t>
            </w:r>
          </w:p>
        </w:tc>
        <w:tc>
          <w:tcPr>
            <w:tcW w:w="988" w:type="dxa"/>
          </w:tcPr>
          <w:p w14:paraId="5CF8325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8AF67C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2015</w:t>
            </w:r>
          </w:p>
        </w:tc>
        <w:tc>
          <w:tcPr>
            <w:tcW w:w="1170" w:type="dxa"/>
            <w:vAlign w:val="bottom"/>
          </w:tcPr>
          <w:p w14:paraId="3C2D1E0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1968</w:t>
            </w:r>
          </w:p>
        </w:tc>
        <w:tc>
          <w:tcPr>
            <w:tcW w:w="1276" w:type="dxa"/>
            <w:vAlign w:val="bottom"/>
          </w:tcPr>
          <w:p w14:paraId="29E5B92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6CFBDE8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22F5214A" w14:textId="77777777" w:rsidTr="00D020BB">
        <w:trPr>
          <w:trHeight w:val="534"/>
        </w:trPr>
        <w:tc>
          <w:tcPr>
            <w:tcW w:w="720" w:type="dxa"/>
          </w:tcPr>
          <w:p w14:paraId="6C804567"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22.</w:t>
            </w:r>
          </w:p>
        </w:tc>
        <w:tc>
          <w:tcPr>
            <w:tcW w:w="1800" w:type="dxa"/>
            <w:vAlign w:val="bottom"/>
          </w:tcPr>
          <w:p w14:paraId="0FF362E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Ford Mondeo </w:t>
            </w:r>
          </w:p>
        </w:tc>
        <w:tc>
          <w:tcPr>
            <w:tcW w:w="1532" w:type="dxa"/>
            <w:vAlign w:val="bottom"/>
          </w:tcPr>
          <w:p w14:paraId="0724F8E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DHD915</w:t>
            </w:r>
          </w:p>
        </w:tc>
        <w:tc>
          <w:tcPr>
            <w:tcW w:w="988" w:type="dxa"/>
          </w:tcPr>
          <w:p w14:paraId="306E75D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8AC69F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296AEC6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1999</w:t>
            </w:r>
          </w:p>
        </w:tc>
        <w:tc>
          <w:tcPr>
            <w:tcW w:w="1276" w:type="dxa"/>
            <w:vAlign w:val="bottom"/>
          </w:tcPr>
          <w:p w14:paraId="05FCB91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4B55504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65802DA1" w14:textId="77777777" w:rsidTr="00D020BB">
        <w:trPr>
          <w:trHeight w:val="534"/>
        </w:trPr>
        <w:tc>
          <w:tcPr>
            <w:tcW w:w="720" w:type="dxa"/>
          </w:tcPr>
          <w:p w14:paraId="310ACC88"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23.</w:t>
            </w:r>
          </w:p>
        </w:tc>
        <w:tc>
          <w:tcPr>
            <w:tcW w:w="1800" w:type="dxa"/>
            <w:vAlign w:val="bottom"/>
          </w:tcPr>
          <w:p w14:paraId="06553D2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2" w:type="dxa"/>
            <w:vAlign w:val="bottom"/>
          </w:tcPr>
          <w:p w14:paraId="0F188A9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LUN604</w:t>
            </w:r>
          </w:p>
        </w:tc>
        <w:tc>
          <w:tcPr>
            <w:tcW w:w="988" w:type="dxa"/>
          </w:tcPr>
          <w:p w14:paraId="3B889E6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331214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0ED61DB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473F0AE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58919EA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06C4C101" w14:textId="77777777" w:rsidTr="00D020BB">
        <w:trPr>
          <w:trHeight w:val="534"/>
        </w:trPr>
        <w:tc>
          <w:tcPr>
            <w:tcW w:w="720" w:type="dxa"/>
          </w:tcPr>
          <w:p w14:paraId="016365D7"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lastRenderedPageBreak/>
              <w:t>24.</w:t>
            </w:r>
          </w:p>
        </w:tc>
        <w:tc>
          <w:tcPr>
            <w:tcW w:w="1800" w:type="dxa"/>
            <w:vAlign w:val="bottom"/>
          </w:tcPr>
          <w:p w14:paraId="5D468F3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Opel Vectra </w:t>
            </w:r>
          </w:p>
        </w:tc>
        <w:tc>
          <w:tcPr>
            <w:tcW w:w="1532" w:type="dxa"/>
            <w:vAlign w:val="bottom"/>
          </w:tcPr>
          <w:p w14:paraId="76F228D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ABG451</w:t>
            </w:r>
          </w:p>
        </w:tc>
        <w:tc>
          <w:tcPr>
            <w:tcW w:w="988" w:type="dxa"/>
          </w:tcPr>
          <w:p w14:paraId="4314E9C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459BAA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2004</w:t>
            </w:r>
          </w:p>
        </w:tc>
        <w:tc>
          <w:tcPr>
            <w:tcW w:w="1170" w:type="dxa"/>
            <w:vAlign w:val="bottom"/>
          </w:tcPr>
          <w:p w14:paraId="5159A0E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1995</w:t>
            </w:r>
          </w:p>
        </w:tc>
        <w:tc>
          <w:tcPr>
            <w:tcW w:w="1276" w:type="dxa"/>
            <w:vAlign w:val="bottom"/>
          </w:tcPr>
          <w:p w14:paraId="767FC09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1E0D7EC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302DE2C7" w14:textId="77777777" w:rsidTr="00D020BB">
        <w:trPr>
          <w:trHeight w:val="534"/>
        </w:trPr>
        <w:tc>
          <w:tcPr>
            <w:tcW w:w="720" w:type="dxa"/>
          </w:tcPr>
          <w:p w14:paraId="452D05C0"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25.</w:t>
            </w:r>
          </w:p>
        </w:tc>
        <w:tc>
          <w:tcPr>
            <w:tcW w:w="1800" w:type="dxa"/>
            <w:vAlign w:val="bottom"/>
          </w:tcPr>
          <w:p w14:paraId="6B426E0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2" w:type="dxa"/>
            <w:vAlign w:val="bottom"/>
          </w:tcPr>
          <w:p w14:paraId="6E8466E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KTR977</w:t>
            </w:r>
          </w:p>
        </w:tc>
        <w:tc>
          <w:tcPr>
            <w:tcW w:w="988" w:type="dxa"/>
          </w:tcPr>
          <w:p w14:paraId="686D5E2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46C1BFB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2019</w:t>
            </w:r>
          </w:p>
        </w:tc>
        <w:tc>
          <w:tcPr>
            <w:tcW w:w="1170" w:type="dxa"/>
            <w:vAlign w:val="bottom"/>
          </w:tcPr>
          <w:p w14:paraId="11E5404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6" w:type="dxa"/>
            <w:vAlign w:val="bottom"/>
          </w:tcPr>
          <w:p w14:paraId="22E09BD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1DC881F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7D2694F4" w14:textId="77777777" w:rsidTr="00D020BB">
        <w:trPr>
          <w:trHeight w:val="401"/>
        </w:trPr>
        <w:tc>
          <w:tcPr>
            <w:tcW w:w="720" w:type="dxa"/>
          </w:tcPr>
          <w:p w14:paraId="6B61B92B"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26.</w:t>
            </w:r>
          </w:p>
        </w:tc>
        <w:tc>
          <w:tcPr>
            <w:tcW w:w="1800" w:type="dxa"/>
            <w:vAlign w:val="bottom"/>
          </w:tcPr>
          <w:p w14:paraId="1F098E6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Jetta</w:t>
            </w:r>
          </w:p>
        </w:tc>
        <w:tc>
          <w:tcPr>
            <w:tcW w:w="1532" w:type="dxa"/>
            <w:vAlign w:val="bottom"/>
          </w:tcPr>
          <w:p w14:paraId="4CA8A88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GGL912</w:t>
            </w:r>
          </w:p>
        </w:tc>
        <w:tc>
          <w:tcPr>
            <w:tcW w:w="988" w:type="dxa"/>
          </w:tcPr>
          <w:p w14:paraId="7D57570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AB39D83" w14:textId="77777777" w:rsidR="007F016F" w:rsidRPr="007F016F" w:rsidRDefault="007F016F" w:rsidP="007F016F">
            <w:pPr>
              <w:widowControl w:val="0"/>
              <w:autoSpaceDE w:val="0"/>
              <w:autoSpaceDN w:val="0"/>
              <w:spacing w:after="0" w:line="240" w:lineRule="auto"/>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kern w:val="0"/>
                <w:lang w:val="en-US"/>
                <w14:ligatures w14:val="none"/>
              </w:rPr>
              <w:t xml:space="preserve">  2013</w:t>
            </w:r>
          </w:p>
        </w:tc>
        <w:tc>
          <w:tcPr>
            <w:tcW w:w="1170" w:type="dxa"/>
            <w:vAlign w:val="bottom"/>
          </w:tcPr>
          <w:p w14:paraId="77AE73F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7AA2DE1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552EBD7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bl>
    <w:p w14:paraId="4C2D4CFA" w14:textId="77777777" w:rsidR="007F016F" w:rsidRPr="007F016F" w:rsidRDefault="007F016F" w:rsidP="007F016F">
      <w:pPr>
        <w:tabs>
          <w:tab w:val="left" w:pos="1433"/>
        </w:tabs>
        <w:spacing w:after="200" w:line="276" w:lineRule="auto"/>
        <w:rPr>
          <w:rFonts w:ascii="Calibri" w:eastAsia="Calibri" w:hAnsi="Calibri" w:cs="Times New Roman"/>
          <w:kern w:val="0"/>
          <w:szCs w:val="22"/>
          <w14:ligatures w14:val="none"/>
        </w:rPr>
      </w:pPr>
    </w:p>
    <w:p w14:paraId="00EEE1E0" w14:textId="77777777" w:rsidR="007F016F" w:rsidRPr="007F016F" w:rsidRDefault="007F016F" w:rsidP="007F016F">
      <w:pPr>
        <w:widowControl w:val="0"/>
        <w:autoSpaceDE w:val="0"/>
        <w:autoSpaceDN w:val="0"/>
        <w:spacing w:before="11" w:after="0" w:line="240" w:lineRule="auto"/>
        <w:rPr>
          <w:rFonts w:asciiTheme="majorBidi" w:eastAsia="Times New Roman" w:hAnsiTheme="majorBidi" w:cstheme="majorBidi"/>
          <w:b/>
          <w:kern w:val="0"/>
          <w:lang w:val="en-US"/>
          <w14:ligatures w14:val="none"/>
        </w:rPr>
      </w:pPr>
    </w:p>
    <w:p w14:paraId="675BF3B0" w14:textId="77777777" w:rsidR="007F016F" w:rsidRPr="007F016F" w:rsidRDefault="007F016F" w:rsidP="007F016F">
      <w:pPr>
        <w:spacing w:after="200" w:line="276" w:lineRule="auto"/>
        <w:ind w:left="3935" w:right="3857"/>
        <w:jc w:val="center"/>
        <w:rPr>
          <w:rFonts w:asciiTheme="majorBidi" w:eastAsia="Calibri" w:hAnsiTheme="majorBidi" w:cstheme="majorBidi"/>
          <w:b/>
          <w:kern w:val="0"/>
          <w:szCs w:val="22"/>
          <w14:ligatures w14:val="none"/>
        </w:rPr>
      </w:pPr>
      <w:r w:rsidRPr="007F016F">
        <w:rPr>
          <w:rFonts w:asciiTheme="majorBidi" w:eastAsia="Calibri" w:hAnsiTheme="majorBidi" w:cstheme="majorBidi"/>
          <w:b/>
          <w:kern w:val="0"/>
          <w:szCs w:val="22"/>
          <w14:ligatures w14:val="none"/>
        </w:rPr>
        <w:t>Trečia pirkimo dalis ŠIAULIAI</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10"/>
        <w:gridCol w:w="1530"/>
        <w:gridCol w:w="990"/>
        <w:gridCol w:w="1080"/>
        <w:gridCol w:w="1170"/>
        <w:gridCol w:w="1272"/>
        <w:gridCol w:w="1272"/>
      </w:tblGrid>
      <w:tr w:rsidR="007F016F" w:rsidRPr="007F016F" w14:paraId="252E9C29" w14:textId="77777777" w:rsidTr="00D020BB">
        <w:trPr>
          <w:trHeight w:val="494"/>
        </w:trPr>
        <w:tc>
          <w:tcPr>
            <w:tcW w:w="810" w:type="dxa"/>
            <w:tcBorders>
              <w:right w:val="single" w:sz="6" w:space="0" w:color="000000"/>
            </w:tcBorders>
          </w:tcPr>
          <w:p w14:paraId="4DA0924F" w14:textId="77777777" w:rsidR="007F016F" w:rsidRPr="007F016F" w:rsidRDefault="007F016F" w:rsidP="007F016F">
            <w:pPr>
              <w:widowControl w:val="0"/>
              <w:autoSpaceDE w:val="0"/>
              <w:autoSpaceDN w:val="0"/>
              <w:spacing w:before="5" w:after="0" w:line="240" w:lineRule="auto"/>
              <w:ind w:left="70" w:firstLine="1"/>
              <w:rPr>
                <w:rFonts w:ascii="Calibri" w:eastAsia="Times New Roman" w:hAnsi="Times New Roman" w:cs="Times New Roman"/>
                <w:kern w:val="0"/>
                <w:szCs w:val="22"/>
                <w:lang w:val="en-US"/>
                <w14:ligatures w14:val="none"/>
              </w:rPr>
            </w:pPr>
            <w:r w:rsidRPr="007F016F">
              <w:rPr>
                <w:rFonts w:ascii="Times New Roman" w:eastAsia="Times New Roman" w:hAnsi="Times New Roman" w:cs="Times New Roman"/>
                <w:b/>
                <w:kern w:val="0"/>
                <w:szCs w:val="22"/>
                <w:lang w:val="en-US"/>
                <w14:ligatures w14:val="none"/>
              </w:rPr>
              <w:t>Eil. Nr.</w:t>
            </w:r>
          </w:p>
        </w:tc>
        <w:tc>
          <w:tcPr>
            <w:tcW w:w="1710" w:type="dxa"/>
            <w:tcBorders>
              <w:left w:val="single" w:sz="6" w:space="0" w:color="000000"/>
            </w:tcBorders>
          </w:tcPr>
          <w:p w14:paraId="2419D12B" w14:textId="77777777" w:rsidR="007F016F" w:rsidRPr="007F016F" w:rsidRDefault="007F016F" w:rsidP="007F016F">
            <w:pPr>
              <w:widowControl w:val="0"/>
              <w:autoSpaceDE w:val="0"/>
              <w:autoSpaceDN w:val="0"/>
              <w:spacing w:after="0" w:line="240" w:lineRule="auto"/>
              <w:ind w:left="70" w:firstLine="1"/>
              <w:jc w:val="center"/>
              <w:rPr>
                <w:rFonts w:ascii="Times New Roman" w:eastAsia="Times New Roman" w:hAnsi="Times New Roman" w:cs="Times New Roman"/>
                <w:kern w:val="0"/>
                <w:szCs w:val="22"/>
                <w14:ligatures w14:val="none"/>
              </w:rPr>
            </w:pPr>
            <w:proofErr w:type="spellStart"/>
            <w:r w:rsidRPr="007F016F">
              <w:rPr>
                <w:rFonts w:ascii="Times New Roman" w:eastAsia="Times New Roman" w:hAnsi="Times New Roman" w:cs="Times New Roman"/>
                <w:b/>
                <w:kern w:val="0"/>
                <w:szCs w:val="22"/>
                <w:lang w:val="en-US"/>
                <w14:ligatures w14:val="none"/>
              </w:rPr>
              <w:t>Automobilio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gamybinė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markė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modelis</w:t>
            </w:r>
            <w:proofErr w:type="spellEnd"/>
          </w:p>
        </w:tc>
        <w:tc>
          <w:tcPr>
            <w:tcW w:w="1530" w:type="dxa"/>
          </w:tcPr>
          <w:p w14:paraId="0D7A2AC0" w14:textId="77777777" w:rsidR="007F016F" w:rsidRPr="007F016F" w:rsidRDefault="007F016F" w:rsidP="007F016F">
            <w:pPr>
              <w:widowControl w:val="0"/>
              <w:autoSpaceDE w:val="0"/>
              <w:autoSpaceDN w:val="0"/>
              <w:spacing w:after="0" w:line="240" w:lineRule="auto"/>
              <w:ind w:left="70" w:right="330" w:firstLine="1"/>
              <w:jc w:val="center"/>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Valstybinis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registracijos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numeris</w:t>
            </w:r>
            <w:proofErr w:type="spellEnd"/>
          </w:p>
        </w:tc>
        <w:tc>
          <w:tcPr>
            <w:tcW w:w="990" w:type="dxa"/>
          </w:tcPr>
          <w:p w14:paraId="22C6D035" w14:textId="77777777" w:rsidR="007F016F" w:rsidRPr="007F016F" w:rsidRDefault="007F016F" w:rsidP="007F016F">
            <w:pPr>
              <w:widowControl w:val="0"/>
              <w:autoSpaceDE w:val="0"/>
              <w:autoSpaceDN w:val="0"/>
              <w:spacing w:after="0" w:line="240" w:lineRule="auto"/>
              <w:ind w:left="70" w:firstLine="1"/>
              <w:jc w:val="center"/>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Klasė</w:t>
            </w:r>
            <w:proofErr w:type="spellEnd"/>
            <w:r w:rsidRPr="007F016F">
              <w:rPr>
                <w:rFonts w:ascii="Times New Roman" w:eastAsia="Times New Roman" w:hAnsi="Times New Roman" w:cs="Times New Roman"/>
                <w:b/>
                <w:kern w:val="0"/>
                <w:szCs w:val="22"/>
                <w:lang w:val="en-US"/>
                <w14:ligatures w14:val="none"/>
              </w:rPr>
              <w:t xml:space="preserve"> pagal </w:t>
            </w:r>
            <w:proofErr w:type="spellStart"/>
            <w:r w:rsidRPr="007F016F">
              <w:rPr>
                <w:rFonts w:ascii="Times New Roman" w:eastAsia="Times New Roman" w:hAnsi="Times New Roman" w:cs="Times New Roman"/>
                <w:b/>
                <w:kern w:val="0"/>
                <w:szCs w:val="22"/>
                <w:lang w:val="en-US"/>
                <w14:ligatures w14:val="none"/>
              </w:rPr>
              <w:t>kostrukciją</w:t>
            </w:r>
            <w:proofErr w:type="spellEnd"/>
          </w:p>
        </w:tc>
        <w:tc>
          <w:tcPr>
            <w:tcW w:w="1080" w:type="dxa"/>
          </w:tcPr>
          <w:p w14:paraId="402E4D88" w14:textId="77777777" w:rsidR="007F016F" w:rsidRPr="007F016F" w:rsidRDefault="007F016F" w:rsidP="007F016F">
            <w:pPr>
              <w:widowControl w:val="0"/>
              <w:autoSpaceDE w:val="0"/>
              <w:autoSpaceDN w:val="0"/>
              <w:spacing w:after="0" w:line="240" w:lineRule="auto"/>
              <w:ind w:left="70" w:firstLine="1"/>
              <w:jc w:val="center"/>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Pagaminimo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metai</w:t>
            </w:r>
            <w:proofErr w:type="spellEnd"/>
          </w:p>
        </w:tc>
        <w:tc>
          <w:tcPr>
            <w:tcW w:w="1170" w:type="dxa"/>
          </w:tcPr>
          <w:p w14:paraId="4B6130CC" w14:textId="77777777" w:rsidR="007F016F" w:rsidRPr="007F016F" w:rsidRDefault="007F016F" w:rsidP="007F016F">
            <w:pPr>
              <w:widowControl w:val="0"/>
              <w:autoSpaceDE w:val="0"/>
              <w:autoSpaceDN w:val="0"/>
              <w:spacing w:after="0" w:line="240" w:lineRule="auto"/>
              <w:ind w:left="70" w:firstLine="1"/>
              <w:jc w:val="center"/>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Variklio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darbinis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tūris</w:t>
            </w:r>
            <w:proofErr w:type="spellEnd"/>
            <w:r w:rsidRPr="007F016F">
              <w:rPr>
                <w:rFonts w:ascii="Times New Roman" w:eastAsia="Times New Roman" w:hAnsi="Times New Roman" w:cs="Times New Roman"/>
                <w:b/>
                <w:kern w:val="0"/>
                <w:szCs w:val="22"/>
                <w:lang w:val="en-US"/>
                <w14:ligatures w14:val="none"/>
              </w:rPr>
              <w:t xml:space="preserve"> cm3</w:t>
            </w:r>
          </w:p>
        </w:tc>
        <w:tc>
          <w:tcPr>
            <w:tcW w:w="1272" w:type="dxa"/>
          </w:tcPr>
          <w:p w14:paraId="6A99EC81" w14:textId="77777777" w:rsidR="007F016F" w:rsidRPr="007F016F" w:rsidRDefault="007F016F" w:rsidP="007F016F">
            <w:pPr>
              <w:widowControl w:val="0"/>
              <w:autoSpaceDE w:val="0"/>
              <w:autoSpaceDN w:val="0"/>
              <w:spacing w:after="0" w:line="240" w:lineRule="auto"/>
              <w:ind w:left="70" w:firstLine="1"/>
              <w:jc w:val="center"/>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Degalų</w:t>
            </w:r>
            <w:proofErr w:type="spellEnd"/>
          </w:p>
          <w:p w14:paraId="2E130E5F" w14:textId="77777777" w:rsidR="007F016F" w:rsidRPr="007F016F" w:rsidRDefault="007F016F" w:rsidP="007F016F">
            <w:pPr>
              <w:widowControl w:val="0"/>
              <w:autoSpaceDE w:val="0"/>
              <w:autoSpaceDN w:val="0"/>
              <w:spacing w:after="0" w:line="240" w:lineRule="auto"/>
              <w:ind w:left="70" w:firstLine="1"/>
              <w:jc w:val="center"/>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rūšis</w:t>
            </w:r>
            <w:proofErr w:type="spellEnd"/>
          </w:p>
        </w:tc>
        <w:tc>
          <w:tcPr>
            <w:tcW w:w="1272" w:type="dxa"/>
          </w:tcPr>
          <w:p w14:paraId="2C1B0F81" w14:textId="77777777" w:rsidR="007F016F" w:rsidRPr="007F016F" w:rsidRDefault="007F016F" w:rsidP="007F016F">
            <w:pPr>
              <w:widowControl w:val="0"/>
              <w:autoSpaceDE w:val="0"/>
              <w:autoSpaceDN w:val="0"/>
              <w:spacing w:after="0" w:line="240" w:lineRule="auto"/>
              <w:ind w:left="70" w:firstLine="1"/>
              <w:jc w:val="center"/>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Pavarų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dėžės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tipas</w:t>
            </w:r>
            <w:proofErr w:type="spellEnd"/>
          </w:p>
        </w:tc>
      </w:tr>
      <w:tr w:rsidR="007F016F" w:rsidRPr="007F016F" w14:paraId="3A49BF36" w14:textId="77777777" w:rsidTr="00D020BB">
        <w:trPr>
          <w:trHeight w:val="338"/>
        </w:trPr>
        <w:tc>
          <w:tcPr>
            <w:tcW w:w="810" w:type="dxa"/>
            <w:tcBorders>
              <w:right w:val="single" w:sz="6" w:space="0" w:color="000000"/>
            </w:tcBorders>
          </w:tcPr>
          <w:p w14:paraId="082991A3" w14:textId="77777777" w:rsidR="007F016F" w:rsidRPr="007F016F" w:rsidRDefault="007F016F" w:rsidP="007F016F">
            <w:pPr>
              <w:widowControl w:val="0"/>
              <w:autoSpaceDE w:val="0"/>
              <w:autoSpaceDN w:val="0"/>
              <w:spacing w:before="5"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w:t>
            </w:r>
          </w:p>
        </w:tc>
        <w:tc>
          <w:tcPr>
            <w:tcW w:w="1710" w:type="dxa"/>
            <w:tcBorders>
              <w:left w:val="single" w:sz="6" w:space="0" w:color="000000"/>
            </w:tcBorders>
            <w:vAlign w:val="bottom"/>
          </w:tcPr>
          <w:p w14:paraId="3DC4CB4B" w14:textId="77777777" w:rsidR="007F016F" w:rsidRPr="007F016F" w:rsidRDefault="007F016F" w:rsidP="007F016F">
            <w:pPr>
              <w:widowControl w:val="0"/>
              <w:autoSpaceDE w:val="0"/>
              <w:autoSpaceDN w:val="0"/>
              <w:spacing w:after="0" w:line="240" w:lineRule="auto"/>
              <w:ind w:left="107"/>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Ford Mondeo</w:t>
            </w:r>
          </w:p>
        </w:tc>
        <w:tc>
          <w:tcPr>
            <w:tcW w:w="1530" w:type="dxa"/>
            <w:vAlign w:val="bottom"/>
          </w:tcPr>
          <w:p w14:paraId="41B7D51C" w14:textId="77777777" w:rsidR="007F016F" w:rsidRPr="007F016F" w:rsidRDefault="007F016F" w:rsidP="007F016F">
            <w:pPr>
              <w:widowControl w:val="0"/>
              <w:autoSpaceDE w:val="0"/>
              <w:autoSpaceDN w:val="0"/>
              <w:spacing w:after="0" w:line="240" w:lineRule="auto"/>
              <w:ind w:right="330"/>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DRH050</w:t>
            </w:r>
          </w:p>
        </w:tc>
        <w:tc>
          <w:tcPr>
            <w:tcW w:w="990" w:type="dxa"/>
          </w:tcPr>
          <w:p w14:paraId="44777D58"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
          <w:p w14:paraId="3710819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1080" w:type="dxa"/>
            <w:vAlign w:val="bottom"/>
          </w:tcPr>
          <w:p w14:paraId="0F478766"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2008</w:t>
            </w:r>
          </w:p>
        </w:tc>
        <w:tc>
          <w:tcPr>
            <w:tcW w:w="1170" w:type="dxa"/>
            <w:vAlign w:val="bottom"/>
          </w:tcPr>
          <w:p w14:paraId="462200D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1997</w:t>
            </w:r>
          </w:p>
        </w:tc>
        <w:tc>
          <w:tcPr>
            <w:tcW w:w="1272" w:type="dxa"/>
            <w:vAlign w:val="bottom"/>
          </w:tcPr>
          <w:p w14:paraId="2187E997"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Dyzelinas</w:t>
            </w:r>
            <w:proofErr w:type="spellEnd"/>
          </w:p>
        </w:tc>
        <w:tc>
          <w:tcPr>
            <w:tcW w:w="1272" w:type="dxa"/>
          </w:tcPr>
          <w:p w14:paraId="76190E62"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color w:val="000000"/>
                <w:kern w:val="0"/>
                <w:sz w:val="22"/>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2A2D2A57" w14:textId="77777777" w:rsidTr="00D020BB">
        <w:trPr>
          <w:trHeight w:val="492"/>
        </w:trPr>
        <w:tc>
          <w:tcPr>
            <w:tcW w:w="810" w:type="dxa"/>
            <w:tcBorders>
              <w:right w:val="single" w:sz="6" w:space="0" w:color="000000"/>
            </w:tcBorders>
          </w:tcPr>
          <w:p w14:paraId="3A394CF7"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w:t>
            </w:r>
          </w:p>
        </w:tc>
        <w:tc>
          <w:tcPr>
            <w:tcW w:w="1710" w:type="dxa"/>
            <w:tcBorders>
              <w:left w:val="single" w:sz="6" w:space="0" w:color="000000"/>
            </w:tcBorders>
            <w:vAlign w:val="bottom"/>
          </w:tcPr>
          <w:p w14:paraId="434A6B1C" w14:textId="77777777" w:rsidR="007F016F" w:rsidRPr="007F016F" w:rsidRDefault="007F016F" w:rsidP="007F016F">
            <w:pPr>
              <w:widowControl w:val="0"/>
              <w:autoSpaceDE w:val="0"/>
              <w:autoSpaceDN w:val="0"/>
              <w:spacing w:after="0" w:line="240" w:lineRule="auto"/>
              <w:ind w:left="107"/>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Kia Sportage</w:t>
            </w:r>
          </w:p>
        </w:tc>
        <w:tc>
          <w:tcPr>
            <w:tcW w:w="1530" w:type="dxa"/>
            <w:vAlign w:val="bottom"/>
          </w:tcPr>
          <w:p w14:paraId="18FBE0AC" w14:textId="77777777" w:rsidR="007F016F" w:rsidRPr="007F016F" w:rsidRDefault="007F016F" w:rsidP="007F016F">
            <w:pPr>
              <w:widowControl w:val="0"/>
              <w:autoSpaceDE w:val="0"/>
              <w:autoSpaceDN w:val="0"/>
              <w:spacing w:after="0" w:line="240" w:lineRule="auto"/>
              <w:ind w:right="304"/>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MRA670</w:t>
            </w:r>
          </w:p>
        </w:tc>
        <w:tc>
          <w:tcPr>
            <w:tcW w:w="990" w:type="dxa"/>
          </w:tcPr>
          <w:p w14:paraId="11E6F59D"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
          <w:p w14:paraId="64693451"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1080" w:type="dxa"/>
            <w:vAlign w:val="bottom"/>
          </w:tcPr>
          <w:p w14:paraId="3308EEAE"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2023</w:t>
            </w:r>
          </w:p>
        </w:tc>
        <w:tc>
          <w:tcPr>
            <w:tcW w:w="1170" w:type="dxa"/>
            <w:vAlign w:val="bottom"/>
          </w:tcPr>
          <w:p w14:paraId="78B94839"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1598</w:t>
            </w:r>
          </w:p>
        </w:tc>
        <w:tc>
          <w:tcPr>
            <w:tcW w:w="1272" w:type="dxa"/>
            <w:vAlign w:val="bottom"/>
          </w:tcPr>
          <w:p w14:paraId="7714A9B1"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Benzinas</w:t>
            </w:r>
            <w:proofErr w:type="spellEnd"/>
          </w:p>
        </w:tc>
        <w:tc>
          <w:tcPr>
            <w:tcW w:w="1272" w:type="dxa"/>
          </w:tcPr>
          <w:p w14:paraId="6EBED639"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color w:val="000000"/>
                <w:kern w:val="0"/>
                <w:sz w:val="22"/>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28C94F60" w14:textId="77777777" w:rsidTr="00D020BB">
        <w:trPr>
          <w:trHeight w:val="493"/>
        </w:trPr>
        <w:tc>
          <w:tcPr>
            <w:tcW w:w="810" w:type="dxa"/>
            <w:tcBorders>
              <w:right w:val="single" w:sz="6" w:space="0" w:color="000000"/>
            </w:tcBorders>
          </w:tcPr>
          <w:p w14:paraId="21BE1929" w14:textId="77777777" w:rsidR="007F016F" w:rsidRPr="007F016F" w:rsidRDefault="007F016F" w:rsidP="007F016F">
            <w:pPr>
              <w:widowControl w:val="0"/>
              <w:autoSpaceDE w:val="0"/>
              <w:autoSpaceDN w:val="0"/>
              <w:spacing w:before="5"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3.</w:t>
            </w:r>
          </w:p>
        </w:tc>
        <w:tc>
          <w:tcPr>
            <w:tcW w:w="1710" w:type="dxa"/>
            <w:tcBorders>
              <w:left w:val="single" w:sz="6" w:space="0" w:color="000000"/>
            </w:tcBorders>
            <w:vAlign w:val="bottom"/>
          </w:tcPr>
          <w:p w14:paraId="14D7ED4C" w14:textId="77777777" w:rsidR="007F016F" w:rsidRPr="007F016F" w:rsidRDefault="007F016F" w:rsidP="007F016F">
            <w:pPr>
              <w:widowControl w:val="0"/>
              <w:autoSpaceDE w:val="0"/>
              <w:autoSpaceDN w:val="0"/>
              <w:spacing w:after="0" w:line="240" w:lineRule="auto"/>
              <w:ind w:left="107"/>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Kia Sportage</w:t>
            </w:r>
          </w:p>
        </w:tc>
        <w:tc>
          <w:tcPr>
            <w:tcW w:w="1530" w:type="dxa"/>
            <w:vAlign w:val="bottom"/>
          </w:tcPr>
          <w:p w14:paraId="3AB74750" w14:textId="77777777" w:rsidR="007F016F" w:rsidRPr="007F016F" w:rsidRDefault="007F016F" w:rsidP="007F016F">
            <w:pPr>
              <w:widowControl w:val="0"/>
              <w:autoSpaceDE w:val="0"/>
              <w:autoSpaceDN w:val="0"/>
              <w:spacing w:after="0" w:line="240" w:lineRule="auto"/>
              <w:ind w:right="284"/>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MRA671</w:t>
            </w:r>
          </w:p>
        </w:tc>
        <w:tc>
          <w:tcPr>
            <w:tcW w:w="990" w:type="dxa"/>
          </w:tcPr>
          <w:p w14:paraId="2437A593"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
          <w:p w14:paraId="05D7C64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1080" w:type="dxa"/>
            <w:vAlign w:val="bottom"/>
          </w:tcPr>
          <w:p w14:paraId="41DD7AE3"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2023</w:t>
            </w:r>
          </w:p>
        </w:tc>
        <w:tc>
          <w:tcPr>
            <w:tcW w:w="1170" w:type="dxa"/>
            <w:vAlign w:val="bottom"/>
          </w:tcPr>
          <w:p w14:paraId="68C0370C"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1598</w:t>
            </w:r>
          </w:p>
        </w:tc>
        <w:tc>
          <w:tcPr>
            <w:tcW w:w="1272" w:type="dxa"/>
            <w:vAlign w:val="bottom"/>
          </w:tcPr>
          <w:p w14:paraId="310CA65F"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Benzinas</w:t>
            </w:r>
            <w:proofErr w:type="spellEnd"/>
          </w:p>
        </w:tc>
        <w:tc>
          <w:tcPr>
            <w:tcW w:w="1272" w:type="dxa"/>
          </w:tcPr>
          <w:p w14:paraId="4D574A46"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color w:val="000000"/>
                <w:kern w:val="0"/>
                <w:sz w:val="22"/>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18B197B1" w14:textId="77777777" w:rsidTr="00D020BB">
        <w:trPr>
          <w:trHeight w:val="492"/>
        </w:trPr>
        <w:tc>
          <w:tcPr>
            <w:tcW w:w="810" w:type="dxa"/>
            <w:tcBorders>
              <w:right w:val="single" w:sz="6" w:space="0" w:color="000000"/>
            </w:tcBorders>
          </w:tcPr>
          <w:p w14:paraId="4DF6D796"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4.</w:t>
            </w:r>
          </w:p>
        </w:tc>
        <w:tc>
          <w:tcPr>
            <w:tcW w:w="1710" w:type="dxa"/>
            <w:tcBorders>
              <w:left w:val="single" w:sz="6" w:space="0" w:color="000000"/>
            </w:tcBorders>
            <w:vAlign w:val="bottom"/>
          </w:tcPr>
          <w:p w14:paraId="11B97ACC" w14:textId="77777777" w:rsidR="007F016F" w:rsidRPr="007F016F" w:rsidRDefault="007F016F" w:rsidP="007F016F">
            <w:pPr>
              <w:widowControl w:val="0"/>
              <w:autoSpaceDE w:val="0"/>
              <w:autoSpaceDN w:val="0"/>
              <w:spacing w:after="0" w:line="240" w:lineRule="auto"/>
              <w:ind w:left="107"/>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VW Passat</w:t>
            </w:r>
          </w:p>
        </w:tc>
        <w:tc>
          <w:tcPr>
            <w:tcW w:w="1530" w:type="dxa"/>
            <w:vAlign w:val="bottom"/>
          </w:tcPr>
          <w:p w14:paraId="13A8ADC4" w14:textId="77777777" w:rsidR="007F016F" w:rsidRPr="007F016F" w:rsidRDefault="007F016F" w:rsidP="007F016F">
            <w:pPr>
              <w:widowControl w:val="0"/>
              <w:autoSpaceDE w:val="0"/>
              <w:autoSpaceDN w:val="0"/>
              <w:spacing w:after="0" w:line="240" w:lineRule="auto"/>
              <w:ind w:right="284"/>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BRU407</w:t>
            </w:r>
          </w:p>
        </w:tc>
        <w:tc>
          <w:tcPr>
            <w:tcW w:w="990" w:type="dxa"/>
          </w:tcPr>
          <w:p w14:paraId="491F00E2"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
          <w:p w14:paraId="4571BF49"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1080" w:type="dxa"/>
            <w:vAlign w:val="bottom"/>
          </w:tcPr>
          <w:p w14:paraId="37C41D8D"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2006</w:t>
            </w:r>
          </w:p>
        </w:tc>
        <w:tc>
          <w:tcPr>
            <w:tcW w:w="1170" w:type="dxa"/>
            <w:vAlign w:val="bottom"/>
          </w:tcPr>
          <w:p w14:paraId="79AE6F61"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1968</w:t>
            </w:r>
          </w:p>
        </w:tc>
        <w:tc>
          <w:tcPr>
            <w:tcW w:w="1272" w:type="dxa"/>
            <w:vAlign w:val="bottom"/>
          </w:tcPr>
          <w:p w14:paraId="33F3CF2E"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Dyzelinas</w:t>
            </w:r>
            <w:proofErr w:type="spellEnd"/>
          </w:p>
        </w:tc>
        <w:tc>
          <w:tcPr>
            <w:tcW w:w="1272" w:type="dxa"/>
          </w:tcPr>
          <w:p w14:paraId="2B5FE3C4"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color w:val="000000"/>
                <w:kern w:val="0"/>
                <w:sz w:val="22"/>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4F4D603E" w14:textId="77777777" w:rsidTr="00D020BB">
        <w:trPr>
          <w:trHeight w:val="494"/>
        </w:trPr>
        <w:tc>
          <w:tcPr>
            <w:tcW w:w="810" w:type="dxa"/>
            <w:tcBorders>
              <w:right w:val="single" w:sz="6" w:space="0" w:color="000000"/>
            </w:tcBorders>
          </w:tcPr>
          <w:p w14:paraId="701531B2" w14:textId="77777777" w:rsidR="007F016F" w:rsidRPr="007F016F" w:rsidRDefault="007F016F" w:rsidP="007F016F">
            <w:pPr>
              <w:widowControl w:val="0"/>
              <w:autoSpaceDE w:val="0"/>
              <w:autoSpaceDN w:val="0"/>
              <w:spacing w:before="5"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5.</w:t>
            </w:r>
          </w:p>
        </w:tc>
        <w:tc>
          <w:tcPr>
            <w:tcW w:w="1710" w:type="dxa"/>
            <w:tcBorders>
              <w:left w:val="single" w:sz="6" w:space="0" w:color="000000"/>
            </w:tcBorders>
            <w:vAlign w:val="bottom"/>
          </w:tcPr>
          <w:p w14:paraId="7820760B" w14:textId="77777777" w:rsidR="007F016F" w:rsidRPr="007F016F" w:rsidRDefault="007F016F" w:rsidP="007F016F">
            <w:pPr>
              <w:widowControl w:val="0"/>
              <w:autoSpaceDE w:val="0"/>
              <w:autoSpaceDN w:val="0"/>
              <w:spacing w:after="0" w:line="240" w:lineRule="auto"/>
              <w:ind w:left="107"/>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Nissan Navara</w:t>
            </w:r>
          </w:p>
        </w:tc>
        <w:tc>
          <w:tcPr>
            <w:tcW w:w="1530" w:type="dxa"/>
            <w:vAlign w:val="bottom"/>
          </w:tcPr>
          <w:p w14:paraId="105D71EB" w14:textId="77777777" w:rsidR="007F016F" w:rsidRPr="007F016F" w:rsidRDefault="007F016F" w:rsidP="007F016F">
            <w:pPr>
              <w:widowControl w:val="0"/>
              <w:autoSpaceDE w:val="0"/>
              <w:autoSpaceDN w:val="0"/>
              <w:spacing w:after="0" w:line="240" w:lineRule="auto"/>
              <w:ind w:right="310"/>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KTA220</w:t>
            </w:r>
          </w:p>
        </w:tc>
        <w:tc>
          <w:tcPr>
            <w:tcW w:w="990" w:type="dxa"/>
          </w:tcPr>
          <w:p w14:paraId="6BE809D4"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
          <w:p w14:paraId="3FCDF27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1080" w:type="dxa"/>
            <w:vAlign w:val="bottom"/>
          </w:tcPr>
          <w:p w14:paraId="5ADBA129"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2018</w:t>
            </w:r>
          </w:p>
        </w:tc>
        <w:tc>
          <w:tcPr>
            <w:tcW w:w="1170" w:type="dxa"/>
            <w:vAlign w:val="bottom"/>
          </w:tcPr>
          <w:p w14:paraId="36C28B3F"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2298</w:t>
            </w:r>
          </w:p>
        </w:tc>
        <w:tc>
          <w:tcPr>
            <w:tcW w:w="1272" w:type="dxa"/>
            <w:vAlign w:val="bottom"/>
          </w:tcPr>
          <w:p w14:paraId="6064B232"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Dyzelinas</w:t>
            </w:r>
            <w:proofErr w:type="spellEnd"/>
          </w:p>
        </w:tc>
        <w:tc>
          <w:tcPr>
            <w:tcW w:w="1272" w:type="dxa"/>
          </w:tcPr>
          <w:p w14:paraId="12151EDB"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color w:val="000000"/>
                <w:kern w:val="0"/>
                <w:sz w:val="22"/>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52BFFBD8" w14:textId="77777777" w:rsidTr="00D020BB">
        <w:trPr>
          <w:trHeight w:val="492"/>
        </w:trPr>
        <w:tc>
          <w:tcPr>
            <w:tcW w:w="810" w:type="dxa"/>
            <w:tcBorders>
              <w:right w:val="single" w:sz="6" w:space="0" w:color="000000"/>
            </w:tcBorders>
          </w:tcPr>
          <w:p w14:paraId="66721C90"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6.</w:t>
            </w:r>
          </w:p>
        </w:tc>
        <w:tc>
          <w:tcPr>
            <w:tcW w:w="1710" w:type="dxa"/>
            <w:tcBorders>
              <w:left w:val="single" w:sz="6" w:space="0" w:color="000000"/>
            </w:tcBorders>
            <w:vAlign w:val="bottom"/>
          </w:tcPr>
          <w:p w14:paraId="42BEABAF" w14:textId="77777777" w:rsidR="007F016F" w:rsidRPr="007F016F" w:rsidRDefault="007F016F" w:rsidP="007F016F">
            <w:pPr>
              <w:widowControl w:val="0"/>
              <w:autoSpaceDE w:val="0"/>
              <w:autoSpaceDN w:val="0"/>
              <w:spacing w:after="0" w:line="240" w:lineRule="auto"/>
              <w:ind w:left="107"/>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VW Passat</w:t>
            </w:r>
          </w:p>
        </w:tc>
        <w:tc>
          <w:tcPr>
            <w:tcW w:w="1530" w:type="dxa"/>
            <w:vAlign w:val="bottom"/>
          </w:tcPr>
          <w:p w14:paraId="27CD3D94" w14:textId="77777777" w:rsidR="007F016F" w:rsidRPr="007F016F" w:rsidRDefault="007F016F" w:rsidP="007F016F">
            <w:pPr>
              <w:widowControl w:val="0"/>
              <w:autoSpaceDE w:val="0"/>
              <w:autoSpaceDN w:val="0"/>
              <w:spacing w:after="0" w:line="240" w:lineRule="auto"/>
              <w:ind w:right="324"/>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BOL110</w:t>
            </w:r>
          </w:p>
        </w:tc>
        <w:tc>
          <w:tcPr>
            <w:tcW w:w="990" w:type="dxa"/>
          </w:tcPr>
          <w:p w14:paraId="07C02AE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p>
          <w:p w14:paraId="723B05CE"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M1</w:t>
            </w:r>
          </w:p>
        </w:tc>
        <w:tc>
          <w:tcPr>
            <w:tcW w:w="1080" w:type="dxa"/>
            <w:vAlign w:val="bottom"/>
          </w:tcPr>
          <w:p w14:paraId="5D5AB5E2"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2006</w:t>
            </w:r>
          </w:p>
        </w:tc>
        <w:tc>
          <w:tcPr>
            <w:tcW w:w="1170" w:type="dxa"/>
            <w:vAlign w:val="bottom"/>
          </w:tcPr>
          <w:p w14:paraId="7C00774A"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color w:val="000000"/>
                <w:kern w:val="0"/>
                <w:sz w:val="22"/>
                <w:szCs w:val="22"/>
                <w:lang w:val="en-US"/>
                <w14:ligatures w14:val="none"/>
              </w:rPr>
              <w:t>1896</w:t>
            </w:r>
          </w:p>
        </w:tc>
        <w:tc>
          <w:tcPr>
            <w:tcW w:w="1272" w:type="dxa"/>
            <w:vAlign w:val="bottom"/>
          </w:tcPr>
          <w:p w14:paraId="38ED4A12"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kern w:val="0"/>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Dyzelinas</w:t>
            </w:r>
            <w:proofErr w:type="spellEnd"/>
          </w:p>
        </w:tc>
        <w:tc>
          <w:tcPr>
            <w:tcW w:w="1272" w:type="dxa"/>
          </w:tcPr>
          <w:p w14:paraId="023F5582" w14:textId="77777777" w:rsidR="007F016F" w:rsidRPr="007F016F" w:rsidRDefault="007F016F" w:rsidP="007F016F">
            <w:pPr>
              <w:widowControl w:val="0"/>
              <w:autoSpaceDE w:val="0"/>
              <w:autoSpaceDN w:val="0"/>
              <w:spacing w:after="0" w:line="240" w:lineRule="auto"/>
              <w:ind w:left="109"/>
              <w:rPr>
                <w:rFonts w:ascii="Times New Roman" w:eastAsia="Times New Roman" w:hAnsi="Times New Roman" w:cs="Times New Roman"/>
                <w:color w:val="000000"/>
                <w:kern w:val="0"/>
                <w:sz w:val="22"/>
                <w:szCs w:val="22"/>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12DE4C38" w14:textId="77777777" w:rsidTr="00D020BB">
        <w:trPr>
          <w:trHeight w:val="492"/>
        </w:trPr>
        <w:tc>
          <w:tcPr>
            <w:tcW w:w="810" w:type="dxa"/>
            <w:tcBorders>
              <w:right w:val="single" w:sz="6" w:space="0" w:color="000000"/>
            </w:tcBorders>
          </w:tcPr>
          <w:p w14:paraId="2A2D8056"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7.</w:t>
            </w:r>
          </w:p>
        </w:tc>
        <w:tc>
          <w:tcPr>
            <w:tcW w:w="1710" w:type="dxa"/>
            <w:tcBorders>
              <w:left w:val="single" w:sz="6" w:space="0" w:color="000000"/>
            </w:tcBorders>
            <w:vAlign w:val="bottom"/>
          </w:tcPr>
          <w:p w14:paraId="2EA13F2E"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0" w:type="dxa"/>
            <w:vAlign w:val="bottom"/>
          </w:tcPr>
          <w:p w14:paraId="7B019CAD"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KTR981</w:t>
            </w:r>
          </w:p>
        </w:tc>
        <w:tc>
          <w:tcPr>
            <w:tcW w:w="990" w:type="dxa"/>
          </w:tcPr>
          <w:p w14:paraId="07E4984E"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67B39AC3"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2019</w:t>
            </w:r>
          </w:p>
        </w:tc>
        <w:tc>
          <w:tcPr>
            <w:tcW w:w="1170" w:type="dxa"/>
            <w:vAlign w:val="bottom"/>
          </w:tcPr>
          <w:p w14:paraId="70450E0B"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2" w:type="dxa"/>
            <w:vAlign w:val="bottom"/>
          </w:tcPr>
          <w:p w14:paraId="2438A8B8"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2CAD63E6"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5CD55913" w14:textId="77777777" w:rsidTr="00D020BB">
        <w:trPr>
          <w:trHeight w:val="492"/>
        </w:trPr>
        <w:tc>
          <w:tcPr>
            <w:tcW w:w="810" w:type="dxa"/>
            <w:tcBorders>
              <w:right w:val="single" w:sz="6" w:space="0" w:color="000000"/>
            </w:tcBorders>
          </w:tcPr>
          <w:p w14:paraId="751EB5C4"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8.</w:t>
            </w:r>
          </w:p>
        </w:tc>
        <w:tc>
          <w:tcPr>
            <w:tcW w:w="1710" w:type="dxa"/>
            <w:tcBorders>
              <w:left w:val="single" w:sz="6" w:space="0" w:color="000000"/>
            </w:tcBorders>
            <w:vAlign w:val="bottom"/>
          </w:tcPr>
          <w:p w14:paraId="36300D99"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0" w:type="dxa"/>
            <w:vAlign w:val="bottom"/>
          </w:tcPr>
          <w:p w14:paraId="6C8687E9"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LUS836</w:t>
            </w:r>
          </w:p>
        </w:tc>
        <w:tc>
          <w:tcPr>
            <w:tcW w:w="990" w:type="dxa"/>
          </w:tcPr>
          <w:p w14:paraId="0018F3FA"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8547AE3"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3BFB31BB"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2" w:type="dxa"/>
            <w:vAlign w:val="bottom"/>
          </w:tcPr>
          <w:p w14:paraId="2EAF9D30"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222E1481"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3E3D2E08" w14:textId="77777777" w:rsidTr="00D020BB">
        <w:trPr>
          <w:trHeight w:val="492"/>
        </w:trPr>
        <w:tc>
          <w:tcPr>
            <w:tcW w:w="810" w:type="dxa"/>
            <w:tcBorders>
              <w:right w:val="single" w:sz="6" w:space="0" w:color="000000"/>
            </w:tcBorders>
          </w:tcPr>
          <w:p w14:paraId="7FC7214A"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9.</w:t>
            </w:r>
          </w:p>
        </w:tc>
        <w:tc>
          <w:tcPr>
            <w:tcW w:w="1710" w:type="dxa"/>
            <w:tcBorders>
              <w:left w:val="single" w:sz="6" w:space="0" w:color="000000"/>
            </w:tcBorders>
            <w:vAlign w:val="bottom"/>
          </w:tcPr>
          <w:p w14:paraId="15550999"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Jetta</w:t>
            </w:r>
          </w:p>
        </w:tc>
        <w:tc>
          <w:tcPr>
            <w:tcW w:w="1530" w:type="dxa"/>
            <w:vAlign w:val="bottom"/>
          </w:tcPr>
          <w:p w14:paraId="7A5DF3D7"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GGL911</w:t>
            </w:r>
          </w:p>
        </w:tc>
        <w:tc>
          <w:tcPr>
            <w:tcW w:w="990" w:type="dxa"/>
          </w:tcPr>
          <w:p w14:paraId="01608754"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6F345DAE"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2013</w:t>
            </w:r>
          </w:p>
        </w:tc>
        <w:tc>
          <w:tcPr>
            <w:tcW w:w="1170" w:type="dxa"/>
            <w:vAlign w:val="bottom"/>
          </w:tcPr>
          <w:p w14:paraId="46FAD6F2"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2" w:type="dxa"/>
            <w:vAlign w:val="bottom"/>
          </w:tcPr>
          <w:p w14:paraId="2014D529"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5A42582A"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2719E554" w14:textId="77777777" w:rsidTr="00D020BB">
        <w:trPr>
          <w:trHeight w:val="492"/>
        </w:trPr>
        <w:tc>
          <w:tcPr>
            <w:tcW w:w="810" w:type="dxa"/>
            <w:tcBorders>
              <w:right w:val="single" w:sz="6" w:space="0" w:color="000000"/>
            </w:tcBorders>
          </w:tcPr>
          <w:p w14:paraId="4C1BBC87"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10.</w:t>
            </w:r>
          </w:p>
        </w:tc>
        <w:tc>
          <w:tcPr>
            <w:tcW w:w="1710" w:type="dxa"/>
            <w:tcBorders>
              <w:left w:val="single" w:sz="6" w:space="0" w:color="000000"/>
            </w:tcBorders>
            <w:vAlign w:val="bottom"/>
          </w:tcPr>
          <w:p w14:paraId="5F1C55CB"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0" w:type="dxa"/>
            <w:vAlign w:val="bottom"/>
          </w:tcPr>
          <w:p w14:paraId="5D1422EA"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KTR802</w:t>
            </w:r>
          </w:p>
        </w:tc>
        <w:tc>
          <w:tcPr>
            <w:tcW w:w="990" w:type="dxa"/>
          </w:tcPr>
          <w:p w14:paraId="688C4080"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67935201"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2018</w:t>
            </w:r>
          </w:p>
        </w:tc>
        <w:tc>
          <w:tcPr>
            <w:tcW w:w="1170" w:type="dxa"/>
            <w:vAlign w:val="bottom"/>
          </w:tcPr>
          <w:p w14:paraId="19BDD29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2" w:type="dxa"/>
            <w:vAlign w:val="bottom"/>
          </w:tcPr>
          <w:p w14:paraId="2244F015"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49BB0775"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7E0F1E22" w14:textId="77777777" w:rsidTr="00D020BB">
        <w:trPr>
          <w:trHeight w:val="492"/>
        </w:trPr>
        <w:tc>
          <w:tcPr>
            <w:tcW w:w="810" w:type="dxa"/>
            <w:tcBorders>
              <w:right w:val="single" w:sz="6" w:space="0" w:color="000000"/>
            </w:tcBorders>
          </w:tcPr>
          <w:p w14:paraId="277F887B"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11.</w:t>
            </w:r>
          </w:p>
        </w:tc>
        <w:tc>
          <w:tcPr>
            <w:tcW w:w="1710" w:type="dxa"/>
            <w:tcBorders>
              <w:left w:val="single" w:sz="6" w:space="0" w:color="000000"/>
            </w:tcBorders>
            <w:vAlign w:val="bottom"/>
          </w:tcPr>
          <w:p w14:paraId="62A39CAA"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VW Jetta </w:t>
            </w:r>
          </w:p>
        </w:tc>
        <w:tc>
          <w:tcPr>
            <w:tcW w:w="1530" w:type="dxa"/>
            <w:vAlign w:val="bottom"/>
          </w:tcPr>
          <w:p w14:paraId="39BE18A0"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GGL722</w:t>
            </w:r>
          </w:p>
        </w:tc>
        <w:tc>
          <w:tcPr>
            <w:tcW w:w="990" w:type="dxa"/>
          </w:tcPr>
          <w:p w14:paraId="4CC3770F"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1BB587D"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2013</w:t>
            </w:r>
          </w:p>
        </w:tc>
        <w:tc>
          <w:tcPr>
            <w:tcW w:w="1170" w:type="dxa"/>
            <w:vAlign w:val="bottom"/>
          </w:tcPr>
          <w:p w14:paraId="0B3E6551"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2" w:type="dxa"/>
            <w:vAlign w:val="bottom"/>
          </w:tcPr>
          <w:p w14:paraId="73C186DA"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625F5364"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2DC145B3" w14:textId="77777777" w:rsidTr="00D020BB">
        <w:trPr>
          <w:trHeight w:val="492"/>
        </w:trPr>
        <w:tc>
          <w:tcPr>
            <w:tcW w:w="810" w:type="dxa"/>
            <w:tcBorders>
              <w:right w:val="single" w:sz="6" w:space="0" w:color="000000"/>
            </w:tcBorders>
          </w:tcPr>
          <w:p w14:paraId="2503F364"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12.</w:t>
            </w:r>
          </w:p>
        </w:tc>
        <w:tc>
          <w:tcPr>
            <w:tcW w:w="1710" w:type="dxa"/>
            <w:tcBorders>
              <w:left w:val="single" w:sz="6" w:space="0" w:color="000000"/>
            </w:tcBorders>
            <w:vAlign w:val="bottom"/>
          </w:tcPr>
          <w:p w14:paraId="239D12AE"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VW Golf  </w:t>
            </w:r>
          </w:p>
        </w:tc>
        <w:tc>
          <w:tcPr>
            <w:tcW w:w="1530" w:type="dxa"/>
            <w:vAlign w:val="bottom"/>
          </w:tcPr>
          <w:p w14:paraId="5BE25E66"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DOK487</w:t>
            </w:r>
          </w:p>
        </w:tc>
        <w:tc>
          <w:tcPr>
            <w:tcW w:w="990" w:type="dxa"/>
          </w:tcPr>
          <w:p w14:paraId="164C49F2"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7BD890E"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w:t>
            </w:r>
          </w:p>
        </w:tc>
        <w:tc>
          <w:tcPr>
            <w:tcW w:w="1170" w:type="dxa"/>
            <w:vAlign w:val="bottom"/>
          </w:tcPr>
          <w:p w14:paraId="0D3FA426"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2" w:type="dxa"/>
            <w:vAlign w:val="bottom"/>
          </w:tcPr>
          <w:p w14:paraId="5D88F2E9"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69DBBBD2"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1617B5C6" w14:textId="77777777" w:rsidTr="00D020BB">
        <w:trPr>
          <w:trHeight w:val="492"/>
        </w:trPr>
        <w:tc>
          <w:tcPr>
            <w:tcW w:w="810" w:type="dxa"/>
            <w:tcBorders>
              <w:right w:val="single" w:sz="6" w:space="0" w:color="000000"/>
            </w:tcBorders>
          </w:tcPr>
          <w:p w14:paraId="6A9BB8C5"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13.</w:t>
            </w:r>
          </w:p>
        </w:tc>
        <w:tc>
          <w:tcPr>
            <w:tcW w:w="1710" w:type="dxa"/>
            <w:tcBorders>
              <w:left w:val="single" w:sz="6" w:space="0" w:color="000000"/>
            </w:tcBorders>
            <w:vAlign w:val="bottom"/>
          </w:tcPr>
          <w:p w14:paraId="730C481D"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Amarok</w:t>
            </w:r>
          </w:p>
        </w:tc>
        <w:tc>
          <w:tcPr>
            <w:tcW w:w="1530" w:type="dxa"/>
            <w:vAlign w:val="bottom"/>
          </w:tcPr>
          <w:p w14:paraId="3937659D"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JAU664</w:t>
            </w:r>
          </w:p>
        </w:tc>
        <w:tc>
          <w:tcPr>
            <w:tcW w:w="990" w:type="dxa"/>
          </w:tcPr>
          <w:p w14:paraId="1D42133A"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0AE84DB9"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2015</w:t>
            </w:r>
          </w:p>
        </w:tc>
        <w:tc>
          <w:tcPr>
            <w:tcW w:w="1170" w:type="dxa"/>
            <w:vAlign w:val="bottom"/>
          </w:tcPr>
          <w:p w14:paraId="0CFA67C9"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1968</w:t>
            </w:r>
          </w:p>
        </w:tc>
        <w:tc>
          <w:tcPr>
            <w:tcW w:w="1272" w:type="dxa"/>
            <w:vAlign w:val="bottom"/>
          </w:tcPr>
          <w:p w14:paraId="7D6C389F"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3BC52B37"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50C01AA2" w14:textId="77777777" w:rsidTr="00D020BB">
        <w:trPr>
          <w:trHeight w:val="492"/>
        </w:trPr>
        <w:tc>
          <w:tcPr>
            <w:tcW w:w="810" w:type="dxa"/>
            <w:tcBorders>
              <w:right w:val="single" w:sz="6" w:space="0" w:color="000000"/>
            </w:tcBorders>
          </w:tcPr>
          <w:p w14:paraId="26A529C6"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14.</w:t>
            </w:r>
          </w:p>
        </w:tc>
        <w:tc>
          <w:tcPr>
            <w:tcW w:w="1710" w:type="dxa"/>
            <w:tcBorders>
              <w:left w:val="single" w:sz="6" w:space="0" w:color="000000"/>
            </w:tcBorders>
            <w:vAlign w:val="bottom"/>
          </w:tcPr>
          <w:p w14:paraId="2940574A"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0" w:type="dxa"/>
            <w:vAlign w:val="bottom"/>
          </w:tcPr>
          <w:p w14:paraId="24617ADD"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MMA987</w:t>
            </w:r>
          </w:p>
        </w:tc>
        <w:tc>
          <w:tcPr>
            <w:tcW w:w="990" w:type="dxa"/>
          </w:tcPr>
          <w:p w14:paraId="4AB346FA"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AB6C4BA"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2022</w:t>
            </w:r>
          </w:p>
        </w:tc>
        <w:tc>
          <w:tcPr>
            <w:tcW w:w="1170" w:type="dxa"/>
            <w:vAlign w:val="bottom"/>
          </w:tcPr>
          <w:p w14:paraId="30A6009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2" w:type="dxa"/>
            <w:vAlign w:val="bottom"/>
          </w:tcPr>
          <w:p w14:paraId="6B7185B5"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r w:rsidRPr="007F016F">
              <w:rPr>
                <w:rFonts w:asciiTheme="majorBidi" w:eastAsia="Times New Roman" w:hAnsiTheme="majorBidi" w:cstheme="majorBidi"/>
                <w:color w:val="000000"/>
                <w:kern w:val="0"/>
                <w:lang w:val="en-US"/>
                <w14:ligatures w14:val="none"/>
              </w:rPr>
              <w:t xml:space="preserve"> </w:t>
            </w:r>
          </w:p>
        </w:tc>
        <w:tc>
          <w:tcPr>
            <w:tcW w:w="1272" w:type="dxa"/>
          </w:tcPr>
          <w:p w14:paraId="7D235D52"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2688C8FE" w14:textId="77777777" w:rsidTr="00D020BB">
        <w:trPr>
          <w:trHeight w:val="492"/>
        </w:trPr>
        <w:tc>
          <w:tcPr>
            <w:tcW w:w="810" w:type="dxa"/>
            <w:tcBorders>
              <w:right w:val="single" w:sz="6" w:space="0" w:color="000000"/>
            </w:tcBorders>
          </w:tcPr>
          <w:p w14:paraId="74CA9ED3" w14:textId="77777777" w:rsidR="007F016F" w:rsidRPr="007F016F" w:rsidRDefault="007F016F" w:rsidP="007F016F">
            <w:pPr>
              <w:widowControl w:val="0"/>
              <w:autoSpaceDE w:val="0"/>
              <w:autoSpaceDN w:val="0"/>
              <w:spacing w:before="3" w:after="0" w:line="240" w:lineRule="auto"/>
              <w:jc w:val="center"/>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 xml:space="preserve">     15.</w:t>
            </w:r>
          </w:p>
        </w:tc>
        <w:tc>
          <w:tcPr>
            <w:tcW w:w="1710" w:type="dxa"/>
            <w:tcBorders>
              <w:left w:val="single" w:sz="6" w:space="0" w:color="000000"/>
            </w:tcBorders>
            <w:vAlign w:val="bottom"/>
          </w:tcPr>
          <w:p w14:paraId="1C3C0D06"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VW Passat </w:t>
            </w:r>
          </w:p>
        </w:tc>
        <w:tc>
          <w:tcPr>
            <w:tcW w:w="1530" w:type="dxa"/>
            <w:vAlign w:val="bottom"/>
          </w:tcPr>
          <w:p w14:paraId="46CC6922"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CED928</w:t>
            </w:r>
          </w:p>
        </w:tc>
        <w:tc>
          <w:tcPr>
            <w:tcW w:w="990" w:type="dxa"/>
          </w:tcPr>
          <w:p w14:paraId="2AEA21E8"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32391FA"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2006</w:t>
            </w:r>
          </w:p>
        </w:tc>
        <w:tc>
          <w:tcPr>
            <w:tcW w:w="1170" w:type="dxa"/>
            <w:vAlign w:val="bottom"/>
          </w:tcPr>
          <w:p w14:paraId="36A415B6"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2" w:type="dxa"/>
            <w:vAlign w:val="bottom"/>
          </w:tcPr>
          <w:p w14:paraId="4FE1C48D"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233E4278"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79A8FB34" w14:textId="77777777" w:rsidTr="00D020BB">
        <w:trPr>
          <w:trHeight w:val="492"/>
        </w:trPr>
        <w:tc>
          <w:tcPr>
            <w:tcW w:w="810" w:type="dxa"/>
            <w:tcBorders>
              <w:right w:val="single" w:sz="6" w:space="0" w:color="000000"/>
            </w:tcBorders>
          </w:tcPr>
          <w:p w14:paraId="6893721E"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16.</w:t>
            </w:r>
          </w:p>
        </w:tc>
        <w:tc>
          <w:tcPr>
            <w:tcW w:w="1710" w:type="dxa"/>
            <w:tcBorders>
              <w:left w:val="single" w:sz="6" w:space="0" w:color="000000"/>
            </w:tcBorders>
            <w:vAlign w:val="bottom"/>
          </w:tcPr>
          <w:p w14:paraId="7B8DCB6D"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0" w:type="dxa"/>
            <w:vAlign w:val="bottom"/>
          </w:tcPr>
          <w:p w14:paraId="09C20F55"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KUE274</w:t>
            </w:r>
          </w:p>
        </w:tc>
        <w:tc>
          <w:tcPr>
            <w:tcW w:w="990" w:type="dxa"/>
          </w:tcPr>
          <w:p w14:paraId="74D2F7BB"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5C76C88D"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2019</w:t>
            </w:r>
          </w:p>
        </w:tc>
        <w:tc>
          <w:tcPr>
            <w:tcW w:w="1170" w:type="dxa"/>
            <w:vAlign w:val="bottom"/>
          </w:tcPr>
          <w:p w14:paraId="53F8C0BB" w14:textId="77777777" w:rsidR="007F016F" w:rsidRPr="007F016F" w:rsidRDefault="007F016F" w:rsidP="007F016F">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2" w:type="dxa"/>
            <w:vAlign w:val="bottom"/>
          </w:tcPr>
          <w:p w14:paraId="0906BB46"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624B3123" w14:textId="77777777" w:rsidR="007F016F" w:rsidRPr="007F016F" w:rsidRDefault="007F016F" w:rsidP="007F016F">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49AE3D67" w14:textId="77777777" w:rsidTr="00D020BB">
        <w:trPr>
          <w:trHeight w:val="492"/>
        </w:trPr>
        <w:tc>
          <w:tcPr>
            <w:tcW w:w="810" w:type="dxa"/>
            <w:tcBorders>
              <w:right w:val="single" w:sz="6" w:space="0" w:color="000000"/>
            </w:tcBorders>
          </w:tcPr>
          <w:p w14:paraId="62BA04E1"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17.</w:t>
            </w:r>
          </w:p>
        </w:tc>
        <w:tc>
          <w:tcPr>
            <w:tcW w:w="1710" w:type="dxa"/>
            <w:tcBorders>
              <w:left w:val="single" w:sz="6" w:space="0" w:color="000000"/>
            </w:tcBorders>
            <w:vAlign w:val="bottom"/>
          </w:tcPr>
          <w:p w14:paraId="155A29D8"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0" w:type="dxa"/>
            <w:vAlign w:val="bottom"/>
          </w:tcPr>
          <w:p w14:paraId="3F0411D8"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MME203</w:t>
            </w:r>
          </w:p>
        </w:tc>
        <w:tc>
          <w:tcPr>
            <w:tcW w:w="990" w:type="dxa"/>
          </w:tcPr>
          <w:p w14:paraId="1A2D6529"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A8E99A1"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2BA8971F"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2" w:type="dxa"/>
            <w:vAlign w:val="bottom"/>
          </w:tcPr>
          <w:p w14:paraId="7DBA4DBC"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6F451E74"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3DF63008" w14:textId="77777777" w:rsidTr="00D020BB">
        <w:trPr>
          <w:trHeight w:val="492"/>
        </w:trPr>
        <w:tc>
          <w:tcPr>
            <w:tcW w:w="810" w:type="dxa"/>
            <w:tcBorders>
              <w:right w:val="single" w:sz="6" w:space="0" w:color="000000"/>
            </w:tcBorders>
          </w:tcPr>
          <w:p w14:paraId="3C767C99"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18.</w:t>
            </w:r>
          </w:p>
        </w:tc>
        <w:tc>
          <w:tcPr>
            <w:tcW w:w="1710" w:type="dxa"/>
            <w:tcBorders>
              <w:left w:val="single" w:sz="6" w:space="0" w:color="000000"/>
            </w:tcBorders>
            <w:vAlign w:val="bottom"/>
          </w:tcPr>
          <w:p w14:paraId="2896CDCE"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Tiguan</w:t>
            </w:r>
          </w:p>
        </w:tc>
        <w:tc>
          <w:tcPr>
            <w:tcW w:w="1530" w:type="dxa"/>
            <w:vAlign w:val="bottom"/>
          </w:tcPr>
          <w:p w14:paraId="3C62119B"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EDT233</w:t>
            </w:r>
          </w:p>
        </w:tc>
        <w:tc>
          <w:tcPr>
            <w:tcW w:w="990" w:type="dxa"/>
          </w:tcPr>
          <w:p w14:paraId="194A42E0"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0F43D80"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w:t>
            </w:r>
          </w:p>
        </w:tc>
        <w:tc>
          <w:tcPr>
            <w:tcW w:w="1170" w:type="dxa"/>
            <w:vAlign w:val="bottom"/>
          </w:tcPr>
          <w:p w14:paraId="44E84532"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1390</w:t>
            </w:r>
          </w:p>
        </w:tc>
        <w:tc>
          <w:tcPr>
            <w:tcW w:w="1272" w:type="dxa"/>
            <w:vAlign w:val="bottom"/>
          </w:tcPr>
          <w:p w14:paraId="1DB36602"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065D2236"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54A47660" w14:textId="77777777" w:rsidTr="00D020BB">
        <w:trPr>
          <w:trHeight w:val="492"/>
        </w:trPr>
        <w:tc>
          <w:tcPr>
            <w:tcW w:w="810" w:type="dxa"/>
            <w:tcBorders>
              <w:right w:val="single" w:sz="6" w:space="0" w:color="000000"/>
            </w:tcBorders>
          </w:tcPr>
          <w:p w14:paraId="289D8883"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19.</w:t>
            </w:r>
          </w:p>
        </w:tc>
        <w:tc>
          <w:tcPr>
            <w:tcW w:w="1710" w:type="dxa"/>
            <w:tcBorders>
              <w:left w:val="single" w:sz="6" w:space="0" w:color="000000"/>
            </w:tcBorders>
            <w:vAlign w:val="bottom"/>
          </w:tcPr>
          <w:p w14:paraId="3E8AC8C1"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0" w:type="dxa"/>
            <w:vAlign w:val="bottom"/>
          </w:tcPr>
          <w:p w14:paraId="6D4472AC"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KTR817</w:t>
            </w:r>
          </w:p>
        </w:tc>
        <w:tc>
          <w:tcPr>
            <w:tcW w:w="990" w:type="dxa"/>
          </w:tcPr>
          <w:p w14:paraId="75F01329"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161C14A4"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2018</w:t>
            </w:r>
          </w:p>
        </w:tc>
        <w:tc>
          <w:tcPr>
            <w:tcW w:w="1170" w:type="dxa"/>
            <w:vAlign w:val="bottom"/>
          </w:tcPr>
          <w:p w14:paraId="4E509E16"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2" w:type="dxa"/>
            <w:vAlign w:val="bottom"/>
          </w:tcPr>
          <w:p w14:paraId="05CD88EA"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390A2118"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7992A7AA" w14:textId="77777777" w:rsidTr="00D020BB">
        <w:trPr>
          <w:trHeight w:val="492"/>
        </w:trPr>
        <w:tc>
          <w:tcPr>
            <w:tcW w:w="810" w:type="dxa"/>
            <w:tcBorders>
              <w:right w:val="single" w:sz="6" w:space="0" w:color="000000"/>
            </w:tcBorders>
          </w:tcPr>
          <w:p w14:paraId="445E26DA"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20.</w:t>
            </w:r>
          </w:p>
        </w:tc>
        <w:tc>
          <w:tcPr>
            <w:tcW w:w="1710" w:type="dxa"/>
            <w:tcBorders>
              <w:left w:val="single" w:sz="6" w:space="0" w:color="000000"/>
            </w:tcBorders>
            <w:vAlign w:val="bottom"/>
          </w:tcPr>
          <w:p w14:paraId="6B055B33"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Mitsubishi L 200</w:t>
            </w:r>
          </w:p>
        </w:tc>
        <w:tc>
          <w:tcPr>
            <w:tcW w:w="1530" w:type="dxa"/>
            <w:vAlign w:val="bottom"/>
          </w:tcPr>
          <w:p w14:paraId="4788A3D8"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BOC110</w:t>
            </w:r>
          </w:p>
        </w:tc>
        <w:tc>
          <w:tcPr>
            <w:tcW w:w="990" w:type="dxa"/>
          </w:tcPr>
          <w:p w14:paraId="60027A19"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5A12E8BF"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2006</w:t>
            </w:r>
          </w:p>
        </w:tc>
        <w:tc>
          <w:tcPr>
            <w:tcW w:w="1170" w:type="dxa"/>
            <w:vAlign w:val="bottom"/>
          </w:tcPr>
          <w:p w14:paraId="2277D529"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2477</w:t>
            </w:r>
          </w:p>
        </w:tc>
        <w:tc>
          <w:tcPr>
            <w:tcW w:w="1272" w:type="dxa"/>
            <w:vAlign w:val="bottom"/>
          </w:tcPr>
          <w:p w14:paraId="6A393D57"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30F31C55"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3E97944E" w14:textId="77777777" w:rsidTr="00D020BB">
        <w:trPr>
          <w:trHeight w:val="492"/>
        </w:trPr>
        <w:tc>
          <w:tcPr>
            <w:tcW w:w="810" w:type="dxa"/>
            <w:tcBorders>
              <w:right w:val="single" w:sz="6" w:space="0" w:color="000000"/>
            </w:tcBorders>
          </w:tcPr>
          <w:p w14:paraId="0A372D35"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21.</w:t>
            </w:r>
          </w:p>
        </w:tc>
        <w:tc>
          <w:tcPr>
            <w:tcW w:w="1710" w:type="dxa"/>
            <w:tcBorders>
              <w:left w:val="single" w:sz="6" w:space="0" w:color="000000"/>
            </w:tcBorders>
            <w:vAlign w:val="bottom"/>
          </w:tcPr>
          <w:p w14:paraId="01CDF4E4"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Passat</w:t>
            </w:r>
          </w:p>
        </w:tc>
        <w:tc>
          <w:tcPr>
            <w:tcW w:w="1530" w:type="dxa"/>
            <w:vAlign w:val="bottom"/>
          </w:tcPr>
          <w:p w14:paraId="55388FDD"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BFA542</w:t>
            </w:r>
          </w:p>
        </w:tc>
        <w:tc>
          <w:tcPr>
            <w:tcW w:w="990" w:type="dxa"/>
          </w:tcPr>
          <w:p w14:paraId="75F40499"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D616755"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2005</w:t>
            </w:r>
          </w:p>
        </w:tc>
        <w:tc>
          <w:tcPr>
            <w:tcW w:w="1170" w:type="dxa"/>
            <w:vAlign w:val="bottom"/>
          </w:tcPr>
          <w:p w14:paraId="0CC5E433"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2" w:type="dxa"/>
            <w:vAlign w:val="bottom"/>
          </w:tcPr>
          <w:p w14:paraId="1ED03479"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3479C56C"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60945758" w14:textId="77777777" w:rsidTr="00D020BB">
        <w:trPr>
          <w:trHeight w:val="492"/>
        </w:trPr>
        <w:tc>
          <w:tcPr>
            <w:tcW w:w="810" w:type="dxa"/>
            <w:tcBorders>
              <w:right w:val="single" w:sz="6" w:space="0" w:color="000000"/>
            </w:tcBorders>
          </w:tcPr>
          <w:p w14:paraId="58214688"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lastRenderedPageBreak/>
              <w:t>22.</w:t>
            </w:r>
          </w:p>
        </w:tc>
        <w:tc>
          <w:tcPr>
            <w:tcW w:w="1710" w:type="dxa"/>
            <w:tcBorders>
              <w:left w:val="single" w:sz="6" w:space="0" w:color="000000"/>
            </w:tcBorders>
            <w:vAlign w:val="bottom"/>
          </w:tcPr>
          <w:p w14:paraId="0F9BB337"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Dacia Duster</w:t>
            </w:r>
          </w:p>
        </w:tc>
        <w:tc>
          <w:tcPr>
            <w:tcW w:w="1530" w:type="dxa"/>
            <w:vAlign w:val="bottom"/>
          </w:tcPr>
          <w:p w14:paraId="6336F65B"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JMC695</w:t>
            </w:r>
          </w:p>
        </w:tc>
        <w:tc>
          <w:tcPr>
            <w:tcW w:w="990" w:type="dxa"/>
          </w:tcPr>
          <w:p w14:paraId="4E95F5CC"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6A036CCC"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2016</w:t>
            </w:r>
          </w:p>
        </w:tc>
        <w:tc>
          <w:tcPr>
            <w:tcW w:w="1170" w:type="dxa"/>
            <w:vAlign w:val="bottom"/>
          </w:tcPr>
          <w:p w14:paraId="2071B836"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2" w:type="dxa"/>
            <w:vAlign w:val="bottom"/>
          </w:tcPr>
          <w:p w14:paraId="45B4AAE3"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3F0C93F1"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6132B6D0" w14:textId="77777777" w:rsidTr="00D020BB">
        <w:trPr>
          <w:trHeight w:val="492"/>
        </w:trPr>
        <w:tc>
          <w:tcPr>
            <w:tcW w:w="810" w:type="dxa"/>
            <w:tcBorders>
              <w:right w:val="single" w:sz="6" w:space="0" w:color="000000"/>
            </w:tcBorders>
          </w:tcPr>
          <w:p w14:paraId="35E7C028"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23.</w:t>
            </w:r>
          </w:p>
        </w:tc>
        <w:tc>
          <w:tcPr>
            <w:tcW w:w="1710" w:type="dxa"/>
            <w:tcBorders>
              <w:left w:val="single" w:sz="6" w:space="0" w:color="000000"/>
            </w:tcBorders>
            <w:vAlign w:val="bottom"/>
          </w:tcPr>
          <w:p w14:paraId="16C39BAC"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Toyota Corolla</w:t>
            </w:r>
          </w:p>
        </w:tc>
        <w:tc>
          <w:tcPr>
            <w:tcW w:w="1530" w:type="dxa"/>
            <w:vAlign w:val="bottom"/>
          </w:tcPr>
          <w:p w14:paraId="6937C07E"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CGA 161</w:t>
            </w:r>
          </w:p>
        </w:tc>
        <w:tc>
          <w:tcPr>
            <w:tcW w:w="990" w:type="dxa"/>
          </w:tcPr>
          <w:p w14:paraId="1AE085A8"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2743661"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2F56F17E"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2" w:type="dxa"/>
            <w:vAlign w:val="bottom"/>
          </w:tcPr>
          <w:p w14:paraId="357B48D7"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55A62051"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2DE0DFD3" w14:textId="77777777" w:rsidTr="00D020BB">
        <w:trPr>
          <w:trHeight w:val="492"/>
        </w:trPr>
        <w:tc>
          <w:tcPr>
            <w:tcW w:w="810" w:type="dxa"/>
            <w:tcBorders>
              <w:right w:val="single" w:sz="6" w:space="0" w:color="000000"/>
            </w:tcBorders>
          </w:tcPr>
          <w:p w14:paraId="719C3F46"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24.</w:t>
            </w:r>
          </w:p>
        </w:tc>
        <w:tc>
          <w:tcPr>
            <w:tcW w:w="1710" w:type="dxa"/>
            <w:tcBorders>
              <w:left w:val="single" w:sz="6" w:space="0" w:color="000000"/>
            </w:tcBorders>
            <w:vAlign w:val="bottom"/>
          </w:tcPr>
          <w:p w14:paraId="123447FC"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Caddy</w:t>
            </w:r>
          </w:p>
        </w:tc>
        <w:tc>
          <w:tcPr>
            <w:tcW w:w="1530" w:type="dxa"/>
            <w:vAlign w:val="bottom"/>
          </w:tcPr>
          <w:p w14:paraId="7ABA4338"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BES297</w:t>
            </w:r>
          </w:p>
        </w:tc>
        <w:tc>
          <w:tcPr>
            <w:tcW w:w="990" w:type="dxa"/>
          </w:tcPr>
          <w:p w14:paraId="56B1AFC8"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9B16FFB"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2005</w:t>
            </w:r>
          </w:p>
        </w:tc>
        <w:tc>
          <w:tcPr>
            <w:tcW w:w="1170" w:type="dxa"/>
            <w:vAlign w:val="bottom"/>
          </w:tcPr>
          <w:p w14:paraId="2721F8B4"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1968</w:t>
            </w:r>
          </w:p>
        </w:tc>
        <w:tc>
          <w:tcPr>
            <w:tcW w:w="1272" w:type="dxa"/>
            <w:vAlign w:val="bottom"/>
          </w:tcPr>
          <w:p w14:paraId="5D4EE96E"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375E0B36"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55B16A27" w14:textId="77777777" w:rsidTr="00D020BB">
        <w:trPr>
          <w:trHeight w:val="492"/>
        </w:trPr>
        <w:tc>
          <w:tcPr>
            <w:tcW w:w="810" w:type="dxa"/>
            <w:tcBorders>
              <w:right w:val="single" w:sz="6" w:space="0" w:color="000000"/>
            </w:tcBorders>
          </w:tcPr>
          <w:p w14:paraId="26F766E3"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25.</w:t>
            </w:r>
          </w:p>
        </w:tc>
        <w:tc>
          <w:tcPr>
            <w:tcW w:w="1710" w:type="dxa"/>
            <w:tcBorders>
              <w:left w:val="single" w:sz="6" w:space="0" w:color="000000"/>
            </w:tcBorders>
            <w:vAlign w:val="bottom"/>
          </w:tcPr>
          <w:p w14:paraId="7C32E602"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0" w:type="dxa"/>
            <w:vAlign w:val="bottom"/>
          </w:tcPr>
          <w:p w14:paraId="47AEC8DF"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MJV729</w:t>
            </w:r>
          </w:p>
        </w:tc>
        <w:tc>
          <w:tcPr>
            <w:tcW w:w="990" w:type="dxa"/>
          </w:tcPr>
          <w:p w14:paraId="175CED74"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630E37D5"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3380C52A"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2" w:type="dxa"/>
            <w:vAlign w:val="bottom"/>
          </w:tcPr>
          <w:p w14:paraId="6E18AD7A"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43C41DA0"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32E4F4F4" w14:textId="77777777" w:rsidTr="00D020BB">
        <w:trPr>
          <w:trHeight w:val="492"/>
        </w:trPr>
        <w:tc>
          <w:tcPr>
            <w:tcW w:w="810" w:type="dxa"/>
            <w:tcBorders>
              <w:right w:val="single" w:sz="6" w:space="0" w:color="000000"/>
            </w:tcBorders>
          </w:tcPr>
          <w:p w14:paraId="12422AA5"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26.</w:t>
            </w:r>
          </w:p>
        </w:tc>
        <w:tc>
          <w:tcPr>
            <w:tcW w:w="1710" w:type="dxa"/>
            <w:tcBorders>
              <w:left w:val="single" w:sz="6" w:space="0" w:color="000000"/>
            </w:tcBorders>
            <w:vAlign w:val="bottom"/>
          </w:tcPr>
          <w:p w14:paraId="0F6AB291"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Jetta</w:t>
            </w:r>
          </w:p>
        </w:tc>
        <w:tc>
          <w:tcPr>
            <w:tcW w:w="1530" w:type="dxa"/>
            <w:vAlign w:val="bottom"/>
          </w:tcPr>
          <w:p w14:paraId="0B51281D"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GGL733</w:t>
            </w:r>
          </w:p>
        </w:tc>
        <w:tc>
          <w:tcPr>
            <w:tcW w:w="990" w:type="dxa"/>
          </w:tcPr>
          <w:p w14:paraId="437CA64B"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0046935"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2013</w:t>
            </w:r>
          </w:p>
        </w:tc>
        <w:tc>
          <w:tcPr>
            <w:tcW w:w="1170" w:type="dxa"/>
            <w:vAlign w:val="bottom"/>
          </w:tcPr>
          <w:p w14:paraId="6444E78D"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2" w:type="dxa"/>
            <w:vAlign w:val="bottom"/>
          </w:tcPr>
          <w:p w14:paraId="4273E922"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73C3A02E"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5D435544" w14:textId="77777777" w:rsidTr="00D020BB">
        <w:trPr>
          <w:trHeight w:val="492"/>
        </w:trPr>
        <w:tc>
          <w:tcPr>
            <w:tcW w:w="810" w:type="dxa"/>
            <w:tcBorders>
              <w:right w:val="single" w:sz="6" w:space="0" w:color="000000"/>
            </w:tcBorders>
          </w:tcPr>
          <w:p w14:paraId="14961261"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27.</w:t>
            </w:r>
          </w:p>
        </w:tc>
        <w:tc>
          <w:tcPr>
            <w:tcW w:w="1710" w:type="dxa"/>
            <w:tcBorders>
              <w:left w:val="single" w:sz="6" w:space="0" w:color="000000"/>
            </w:tcBorders>
            <w:vAlign w:val="bottom"/>
          </w:tcPr>
          <w:p w14:paraId="5C4BCFA1"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Nissan Navara</w:t>
            </w:r>
          </w:p>
        </w:tc>
        <w:tc>
          <w:tcPr>
            <w:tcW w:w="1530" w:type="dxa"/>
            <w:vAlign w:val="bottom"/>
          </w:tcPr>
          <w:p w14:paraId="63693CC3"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KUE273</w:t>
            </w:r>
          </w:p>
        </w:tc>
        <w:tc>
          <w:tcPr>
            <w:tcW w:w="990" w:type="dxa"/>
          </w:tcPr>
          <w:p w14:paraId="574CE68C"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3C355D4E"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2019</w:t>
            </w:r>
          </w:p>
        </w:tc>
        <w:tc>
          <w:tcPr>
            <w:tcW w:w="1170" w:type="dxa"/>
            <w:vAlign w:val="bottom"/>
          </w:tcPr>
          <w:p w14:paraId="66494802"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2298</w:t>
            </w:r>
          </w:p>
        </w:tc>
        <w:tc>
          <w:tcPr>
            <w:tcW w:w="1272" w:type="dxa"/>
            <w:vAlign w:val="bottom"/>
          </w:tcPr>
          <w:p w14:paraId="245C6A4B"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08667280"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Mechaninė</w:t>
            </w:r>
            <w:proofErr w:type="spellEnd"/>
          </w:p>
        </w:tc>
      </w:tr>
      <w:tr w:rsidR="007F016F" w:rsidRPr="007F016F" w14:paraId="732CF90D" w14:textId="77777777" w:rsidTr="00D020BB">
        <w:trPr>
          <w:trHeight w:val="492"/>
        </w:trPr>
        <w:tc>
          <w:tcPr>
            <w:tcW w:w="810" w:type="dxa"/>
            <w:tcBorders>
              <w:right w:val="single" w:sz="6" w:space="0" w:color="000000"/>
            </w:tcBorders>
          </w:tcPr>
          <w:p w14:paraId="7B2AF774"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28.</w:t>
            </w:r>
          </w:p>
        </w:tc>
        <w:tc>
          <w:tcPr>
            <w:tcW w:w="1710" w:type="dxa"/>
            <w:tcBorders>
              <w:left w:val="single" w:sz="6" w:space="0" w:color="000000"/>
            </w:tcBorders>
            <w:vAlign w:val="bottom"/>
          </w:tcPr>
          <w:p w14:paraId="3A64109B"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Fabia</w:t>
            </w:r>
          </w:p>
        </w:tc>
        <w:tc>
          <w:tcPr>
            <w:tcW w:w="1530" w:type="dxa"/>
            <w:vAlign w:val="bottom"/>
          </w:tcPr>
          <w:p w14:paraId="2BDDE0B4"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LPZ370</w:t>
            </w:r>
          </w:p>
        </w:tc>
        <w:tc>
          <w:tcPr>
            <w:tcW w:w="990" w:type="dxa"/>
          </w:tcPr>
          <w:p w14:paraId="7A021D6C"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E2FB5BD"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2020</w:t>
            </w:r>
          </w:p>
        </w:tc>
        <w:tc>
          <w:tcPr>
            <w:tcW w:w="1170" w:type="dxa"/>
            <w:vAlign w:val="bottom"/>
          </w:tcPr>
          <w:p w14:paraId="475BF717"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999</w:t>
            </w:r>
          </w:p>
        </w:tc>
        <w:tc>
          <w:tcPr>
            <w:tcW w:w="1272" w:type="dxa"/>
            <w:vAlign w:val="bottom"/>
          </w:tcPr>
          <w:p w14:paraId="2E23089F"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110E7862"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2FE5E988" w14:textId="77777777" w:rsidTr="00D020BB">
        <w:trPr>
          <w:trHeight w:val="492"/>
        </w:trPr>
        <w:tc>
          <w:tcPr>
            <w:tcW w:w="810" w:type="dxa"/>
            <w:tcBorders>
              <w:right w:val="single" w:sz="6" w:space="0" w:color="000000"/>
            </w:tcBorders>
          </w:tcPr>
          <w:p w14:paraId="1F5B636E"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29.</w:t>
            </w:r>
          </w:p>
        </w:tc>
        <w:tc>
          <w:tcPr>
            <w:tcW w:w="1710" w:type="dxa"/>
            <w:tcBorders>
              <w:left w:val="single" w:sz="6" w:space="0" w:color="000000"/>
            </w:tcBorders>
            <w:vAlign w:val="bottom"/>
          </w:tcPr>
          <w:p w14:paraId="1002489B"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0" w:type="dxa"/>
            <w:vAlign w:val="bottom"/>
          </w:tcPr>
          <w:p w14:paraId="42A82D63"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LUS543</w:t>
            </w:r>
          </w:p>
        </w:tc>
        <w:tc>
          <w:tcPr>
            <w:tcW w:w="990" w:type="dxa"/>
          </w:tcPr>
          <w:p w14:paraId="48E208F4"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27E5840"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640C6065"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2" w:type="dxa"/>
            <w:vAlign w:val="bottom"/>
          </w:tcPr>
          <w:p w14:paraId="49DAF807"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2" w:type="dxa"/>
          </w:tcPr>
          <w:p w14:paraId="706A0F9D"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imes New Roman" w:eastAsia="Times New Roman" w:hAnsi="Times New Roman" w:cs="Times New Roman"/>
                <w:color w:val="000000"/>
                <w:kern w:val="0"/>
                <w:sz w:val="22"/>
                <w:szCs w:val="22"/>
                <w:lang w:val="en-US"/>
                <w14:ligatures w14:val="none"/>
              </w:rPr>
              <w:t>Automatinė</w:t>
            </w:r>
            <w:proofErr w:type="spellEnd"/>
          </w:p>
        </w:tc>
      </w:tr>
      <w:tr w:rsidR="007F016F" w:rsidRPr="007F016F" w14:paraId="64E59E71" w14:textId="77777777" w:rsidTr="00D020BB">
        <w:trPr>
          <w:trHeight w:val="492"/>
        </w:trPr>
        <w:tc>
          <w:tcPr>
            <w:tcW w:w="810" w:type="dxa"/>
            <w:tcBorders>
              <w:right w:val="single" w:sz="6" w:space="0" w:color="000000"/>
            </w:tcBorders>
          </w:tcPr>
          <w:p w14:paraId="223CC4AC" w14:textId="77777777" w:rsidR="007F016F" w:rsidRPr="007F016F" w:rsidRDefault="007F016F" w:rsidP="007F016F">
            <w:pPr>
              <w:widowControl w:val="0"/>
              <w:autoSpaceDE w:val="0"/>
              <w:autoSpaceDN w:val="0"/>
              <w:spacing w:before="3" w:after="0" w:line="240" w:lineRule="auto"/>
              <w:ind w:left="470"/>
              <w:rPr>
                <w:rFonts w:ascii="Times New Roman" w:eastAsia="Times New Roman" w:hAnsi="Times New Roman" w:cs="Times New Roman"/>
                <w:kern w:val="0"/>
                <w:szCs w:val="22"/>
                <w:lang w:val="en-US"/>
                <w14:ligatures w14:val="none"/>
              </w:rPr>
            </w:pPr>
            <w:r w:rsidRPr="007F016F">
              <w:rPr>
                <w:rFonts w:ascii="Times New Roman" w:eastAsia="Times New Roman" w:hAnsi="Times New Roman" w:cs="Times New Roman"/>
                <w:kern w:val="0"/>
                <w:szCs w:val="22"/>
                <w:lang w:val="en-US"/>
                <w14:ligatures w14:val="none"/>
              </w:rPr>
              <w:t>30.</w:t>
            </w:r>
          </w:p>
        </w:tc>
        <w:tc>
          <w:tcPr>
            <w:tcW w:w="1710" w:type="dxa"/>
            <w:tcBorders>
              <w:left w:val="single" w:sz="6" w:space="0" w:color="000000"/>
            </w:tcBorders>
            <w:vAlign w:val="bottom"/>
          </w:tcPr>
          <w:p w14:paraId="1051D227" w14:textId="77777777" w:rsidR="007F016F" w:rsidRPr="007F016F" w:rsidRDefault="007F016F" w:rsidP="007F016F">
            <w:pPr>
              <w:widowControl w:val="0"/>
              <w:autoSpaceDE w:val="0"/>
              <w:autoSpaceDN w:val="0"/>
              <w:spacing w:after="0" w:line="240" w:lineRule="auto"/>
              <w:ind w:left="107"/>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Oktavia</w:t>
            </w:r>
          </w:p>
        </w:tc>
        <w:tc>
          <w:tcPr>
            <w:tcW w:w="1530" w:type="dxa"/>
            <w:vAlign w:val="bottom"/>
          </w:tcPr>
          <w:p w14:paraId="2DF7E993" w14:textId="77777777" w:rsidR="007F016F" w:rsidRPr="007F016F" w:rsidRDefault="007F016F" w:rsidP="007F016F">
            <w:pPr>
              <w:widowControl w:val="0"/>
              <w:autoSpaceDE w:val="0"/>
              <w:autoSpaceDN w:val="0"/>
              <w:spacing w:after="0" w:line="240" w:lineRule="auto"/>
              <w:ind w:right="324"/>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FAU144</w:t>
            </w:r>
          </w:p>
        </w:tc>
        <w:tc>
          <w:tcPr>
            <w:tcW w:w="990" w:type="dxa"/>
          </w:tcPr>
          <w:p w14:paraId="1AC88A37"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A6B2358"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2010</w:t>
            </w:r>
          </w:p>
        </w:tc>
        <w:tc>
          <w:tcPr>
            <w:tcW w:w="1170" w:type="dxa"/>
            <w:vAlign w:val="bottom"/>
          </w:tcPr>
          <w:p w14:paraId="1B37A5C3" w14:textId="77777777" w:rsidR="007F016F" w:rsidRPr="007F016F" w:rsidRDefault="007F016F" w:rsidP="00D308D0">
            <w:pPr>
              <w:widowControl w:val="0"/>
              <w:autoSpaceDE w:val="0"/>
              <w:autoSpaceDN w:val="0"/>
              <w:spacing w:after="0" w:line="240" w:lineRule="auto"/>
              <w:ind w:left="110"/>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2" w:type="dxa"/>
            <w:vAlign w:val="bottom"/>
          </w:tcPr>
          <w:p w14:paraId="40DEE58F" w14:textId="77777777" w:rsidR="007F016F" w:rsidRPr="007F016F" w:rsidRDefault="007F016F" w:rsidP="00D308D0">
            <w:pPr>
              <w:widowControl w:val="0"/>
              <w:autoSpaceDE w:val="0"/>
              <w:autoSpaceDN w:val="0"/>
              <w:spacing w:after="0" w:line="240" w:lineRule="auto"/>
              <w:ind w:left="109"/>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2" w:type="dxa"/>
          </w:tcPr>
          <w:p w14:paraId="42196FDF" w14:textId="77777777" w:rsidR="007F016F" w:rsidRPr="007F016F" w:rsidRDefault="007F016F" w:rsidP="007F016F">
            <w:pPr>
              <w:widowControl w:val="0"/>
              <w:autoSpaceDE w:val="0"/>
              <w:autoSpaceDN w:val="0"/>
              <w:spacing w:after="0" w:line="240" w:lineRule="auto"/>
              <w:ind w:left="109"/>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bl>
    <w:p w14:paraId="57FC4C7C" w14:textId="77777777" w:rsidR="007F016F" w:rsidRPr="007F016F" w:rsidRDefault="007F016F" w:rsidP="007F016F">
      <w:pPr>
        <w:spacing w:after="200" w:line="276" w:lineRule="auto"/>
        <w:rPr>
          <w:rFonts w:asciiTheme="majorBidi" w:eastAsia="Calibri" w:hAnsiTheme="majorBidi" w:cstheme="majorBidi"/>
          <w:b/>
          <w:kern w:val="0"/>
          <w:szCs w:val="22"/>
          <w14:ligatures w14:val="none"/>
        </w:rPr>
      </w:pPr>
    </w:p>
    <w:p w14:paraId="050F1F6C" w14:textId="77777777" w:rsidR="007F016F" w:rsidRPr="007F016F" w:rsidRDefault="007F016F" w:rsidP="007F016F">
      <w:pPr>
        <w:spacing w:after="200" w:line="276" w:lineRule="auto"/>
        <w:ind w:left="3935" w:right="3857"/>
        <w:jc w:val="center"/>
        <w:rPr>
          <w:rFonts w:asciiTheme="majorBidi" w:eastAsia="Calibri" w:hAnsiTheme="majorBidi" w:cstheme="majorBidi"/>
          <w:b/>
          <w:kern w:val="0"/>
          <w:szCs w:val="22"/>
          <w14:ligatures w14:val="none"/>
        </w:rPr>
      </w:pPr>
      <w:r w:rsidRPr="007F016F">
        <w:rPr>
          <w:rFonts w:asciiTheme="majorBidi" w:eastAsia="Calibri" w:hAnsiTheme="majorBidi" w:cstheme="majorBidi"/>
          <w:b/>
          <w:kern w:val="0"/>
          <w:szCs w:val="22"/>
          <w14:ligatures w14:val="none"/>
        </w:rPr>
        <w:t>Ketvirta pirkimo dalis PANEVĖŽYS</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800"/>
        <w:gridCol w:w="1532"/>
        <w:gridCol w:w="988"/>
        <w:gridCol w:w="1080"/>
        <w:gridCol w:w="1170"/>
        <w:gridCol w:w="1276"/>
        <w:gridCol w:w="1276"/>
      </w:tblGrid>
      <w:tr w:rsidR="007F016F" w:rsidRPr="007F016F" w14:paraId="3A946DFF" w14:textId="77777777" w:rsidTr="00D020BB">
        <w:trPr>
          <w:trHeight w:val="1104"/>
        </w:trPr>
        <w:tc>
          <w:tcPr>
            <w:tcW w:w="720" w:type="dxa"/>
          </w:tcPr>
          <w:p w14:paraId="303514B4" w14:textId="77777777" w:rsidR="007F016F" w:rsidRPr="007F016F" w:rsidRDefault="007F016F" w:rsidP="007F016F">
            <w:pPr>
              <w:widowControl w:val="0"/>
              <w:autoSpaceDE w:val="0"/>
              <w:autoSpaceDN w:val="0"/>
              <w:spacing w:after="0" w:line="240" w:lineRule="auto"/>
              <w:ind w:left="110" w:right="226"/>
              <w:rPr>
                <w:rFonts w:ascii="Times New Roman" w:eastAsia="Times New Roman" w:hAnsi="Times New Roman" w:cs="Times New Roman"/>
                <w:b/>
                <w:kern w:val="0"/>
                <w:szCs w:val="22"/>
                <w:lang w:val="en-US"/>
                <w14:ligatures w14:val="none"/>
              </w:rPr>
            </w:pPr>
            <w:r w:rsidRPr="007F016F">
              <w:rPr>
                <w:rFonts w:ascii="Times New Roman" w:eastAsia="Times New Roman" w:hAnsi="Times New Roman" w:cs="Times New Roman"/>
                <w:b/>
                <w:kern w:val="0"/>
                <w:szCs w:val="22"/>
                <w:lang w:val="en-US"/>
                <w14:ligatures w14:val="none"/>
              </w:rPr>
              <w:t>Eil. Nr.</w:t>
            </w:r>
          </w:p>
        </w:tc>
        <w:tc>
          <w:tcPr>
            <w:tcW w:w="1800" w:type="dxa"/>
          </w:tcPr>
          <w:p w14:paraId="7F680624" w14:textId="77777777" w:rsidR="007F016F" w:rsidRPr="007F016F" w:rsidRDefault="007F016F" w:rsidP="007F016F">
            <w:pPr>
              <w:widowControl w:val="0"/>
              <w:autoSpaceDE w:val="0"/>
              <w:autoSpaceDN w:val="0"/>
              <w:spacing w:after="0" w:line="240" w:lineRule="auto"/>
              <w:ind w:left="64" w:right="222"/>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Automobilio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gamybinė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markė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modelis</w:t>
            </w:r>
            <w:proofErr w:type="spellEnd"/>
          </w:p>
        </w:tc>
        <w:tc>
          <w:tcPr>
            <w:tcW w:w="1532" w:type="dxa"/>
          </w:tcPr>
          <w:p w14:paraId="54C0A197"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Valstybinis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registracijos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numeris</w:t>
            </w:r>
            <w:proofErr w:type="spellEnd"/>
          </w:p>
        </w:tc>
        <w:tc>
          <w:tcPr>
            <w:tcW w:w="988" w:type="dxa"/>
          </w:tcPr>
          <w:p w14:paraId="7D040A46" w14:textId="77777777" w:rsidR="007F016F" w:rsidRPr="007F016F" w:rsidRDefault="007F016F" w:rsidP="007F016F">
            <w:pPr>
              <w:widowControl w:val="0"/>
              <w:autoSpaceDE w:val="0"/>
              <w:autoSpaceDN w:val="0"/>
              <w:spacing w:after="0" w:line="270" w:lineRule="atLeast"/>
              <w:ind w:left="110" w:right="177"/>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Klasė</w:t>
            </w:r>
            <w:proofErr w:type="spellEnd"/>
            <w:r w:rsidRPr="007F016F">
              <w:rPr>
                <w:rFonts w:ascii="Times New Roman" w:eastAsia="Times New Roman" w:hAnsi="Times New Roman" w:cs="Times New Roman"/>
                <w:b/>
                <w:kern w:val="0"/>
                <w:szCs w:val="22"/>
                <w:lang w:val="en-US"/>
                <w14:ligatures w14:val="none"/>
              </w:rPr>
              <w:t xml:space="preserve"> pagal </w:t>
            </w:r>
            <w:proofErr w:type="spellStart"/>
            <w:r w:rsidRPr="007F016F">
              <w:rPr>
                <w:rFonts w:ascii="Times New Roman" w:eastAsia="Times New Roman" w:hAnsi="Times New Roman" w:cs="Times New Roman"/>
                <w:b/>
                <w:kern w:val="0"/>
                <w:szCs w:val="22"/>
                <w:lang w:val="en-US"/>
                <w14:ligatures w14:val="none"/>
              </w:rPr>
              <w:t>konstruk</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ciją</w:t>
            </w:r>
            <w:proofErr w:type="spellEnd"/>
          </w:p>
        </w:tc>
        <w:tc>
          <w:tcPr>
            <w:tcW w:w="1080" w:type="dxa"/>
          </w:tcPr>
          <w:p w14:paraId="1F0B1944" w14:textId="77777777" w:rsidR="007F016F" w:rsidRPr="007F016F" w:rsidRDefault="007F016F" w:rsidP="007F016F">
            <w:pPr>
              <w:widowControl w:val="0"/>
              <w:autoSpaceDE w:val="0"/>
              <w:autoSpaceDN w:val="0"/>
              <w:spacing w:after="0" w:line="240" w:lineRule="auto"/>
              <w:ind w:left="110" w:right="12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Pagaminimo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metai</w:t>
            </w:r>
            <w:proofErr w:type="spellEnd"/>
          </w:p>
        </w:tc>
        <w:tc>
          <w:tcPr>
            <w:tcW w:w="1170" w:type="dxa"/>
          </w:tcPr>
          <w:p w14:paraId="07D506AB" w14:textId="77777777" w:rsidR="007F016F" w:rsidRPr="007F016F" w:rsidRDefault="007F016F" w:rsidP="007F016F">
            <w:pPr>
              <w:widowControl w:val="0"/>
              <w:autoSpaceDE w:val="0"/>
              <w:autoSpaceDN w:val="0"/>
              <w:spacing w:after="0" w:line="240" w:lineRule="auto"/>
              <w:ind w:left="110" w:right="179"/>
              <w:jc w:val="both"/>
              <w:rPr>
                <w:rFonts w:ascii="Times New Roman" w:eastAsia="Times New Roman" w:hAnsi="Times New Roman" w:cs="Times New Roman"/>
                <w:b/>
                <w:kern w:val="0"/>
                <w:sz w:val="14"/>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Variklio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darbinis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tūris</w:t>
            </w:r>
            <w:proofErr w:type="spellEnd"/>
            <w:r w:rsidRPr="007F016F">
              <w:rPr>
                <w:rFonts w:ascii="Times New Roman" w:eastAsia="Times New Roman" w:hAnsi="Times New Roman" w:cs="Times New Roman"/>
                <w:b/>
                <w:kern w:val="0"/>
                <w:szCs w:val="22"/>
                <w:lang w:val="en-US"/>
                <w14:ligatures w14:val="none"/>
              </w:rPr>
              <w:t>, cm</w:t>
            </w:r>
            <w:r w:rsidRPr="007F016F">
              <w:rPr>
                <w:rFonts w:ascii="Times New Roman" w:eastAsia="Times New Roman" w:hAnsi="Times New Roman" w:cs="Times New Roman"/>
                <w:b/>
                <w:kern w:val="0"/>
                <w:position w:val="9"/>
                <w:sz w:val="14"/>
                <w:szCs w:val="22"/>
                <w:lang w:val="en-US"/>
                <w14:ligatures w14:val="none"/>
              </w:rPr>
              <w:t>3</w:t>
            </w:r>
          </w:p>
        </w:tc>
        <w:tc>
          <w:tcPr>
            <w:tcW w:w="1276" w:type="dxa"/>
          </w:tcPr>
          <w:p w14:paraId="126D941B" w14:textId="77777777" w:rsidR="007F016F" w:rsidRPr="007F016F" w:rsidRDefault="007F016F" w:rsidP="007F016F">
            <w:pPr>
              <w:widowControl w:val="0"/>
              <w:autoSpaceDE w:val="0"/>
              <w:autoSpaceDN w:val="0"/>
              <w:spacing w:after="0" w:line="240" w:lineRule="auto"/>
              <w:ind w:left="110" w:right="41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Degalų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rūšis</w:t>
            </w:r>
            <w:proofErr w:type="spellEnd"/>
          </w:p>
        </w:tc>
        <w:tc>
          <w:tcPr>
            <w:tcW w:w="1276" w:type="dxa"/>
          </w:tcPr>
          <w:p w14:paraId="10D79C50" w14:textId="77777777" w:rsidR="007F016F" w:rsidRPr="007F016F" w:rsidRDefault="007F016F" w:rsidP="007F016F">
            <w:pPr>
              <w:widowControl w:val="0"/>
              <w:autoSpaceDE w:val="0"/>
              <w:autoSpaceDN w:val="0"/>
              <w:spacing w:after="0" w:line="240" w:lineRule="auto"/>
              <w:ind w:left="110" w:right="41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Pavarų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dėžės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tipas</w:t>
            </w:r>
            <w:proofErr w:type="spellEnd"/>
          </w:p>
        </w:tc>
      </w:tr>
      <w:tr w:rsidR="007F016F" w:rsidRPr="007F016F" w14:paraId="632AB231" w14:textId="77777777" w:rsidTr="00D020BB">
        <w:trPr>
          <w:trHeight w:val="533"/>
        </w:trPr>
        <w:tc>
          <w:tcPr>
            <w:tcW w:w="720" w:type="dxa"/>
          </w:tcPr>
          <w:p w14:paraId="6B4CADAB"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w:t>
            </w:r>
          </w:p>
        </w:tc>
        <w:tc>
          <w:tcPr>
            <w:tcW w:w="1800" w:type="dxa"/>
            <w:vAlign w:val="bottom"/>
          </w:tcPr>
          <w:p w14:paraId="77AF77B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2" w:type="dxa"/>
            <w:vAlign w:val="bottom"/>
          </w:tcPr>
          <w:p w14:paraId="2191D9B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LUS533</w:t>
            </w:r>
          </w:p>
        </w:tc>
        <w:tc>
          <w:tcPr>
            <w:tcW w:w="988" w:type="dxa"/>
          </w:tcPr>
          <w:p w14:paraId="7359262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E19919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75F4202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31827C7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75EEBF3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30F33B30" w14:textId="77777777" w:rsidTr="00D020BB">
        <w:trPr>
          <w:trHeight w:val="533"/>
        </w:trPr>
        <w:tc>
          <w:tcPr>
            <w:tcW w:w="720" w:type="dxa"/>
          </w:tcPr>
          <w:p w14:paraId="7802DC89"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w:t>
            </w:r>
          </w:p>
        </w:tc>
        <w:tc>
          <w:tcPr>
            <w:tcW w:w="1800" w:type="dxa"/>
            <w:vAlign w:val="bottom"/>
          </w:tcPr>
          <w:p w14:paraId="20D372B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Kia Sportage</w:t>
            </w:r>
          </w:p>
        </w:tc>
        <w:tc>
          <w:tcPr>
            <w:tcW w:w="1532" w:type="dxa"/>
            <w:vAlign w:val="bottom"/>
          </w:tcPr>
          <w:p w14:paraId="6AE40B7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MRA684</w:t>
            </w:r>
          </w:p>
        </w:tc>
        <w:tc>
          <w:tcPr>
            <w:tcW w:w="988" w:type="dxa"/>
          </w:tcPr>
          <w:p w14:paraId="499927F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39F87F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6A2F3ED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318B3FA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46150F2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7706066F" w14:textId="77777777" w:rsidTr="00D020BB">
        <w:trPr>
          <w:trHeight w:val="533"/>
        </w:trPr>
        <w:tc>
          <w:tcPr>
            <w:tcW w:w="720" w:type="dxa"/>
          </w:tcPr>
          <w:p w14:paraId="7E32691D"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3.</w:t>
            </w:r>
          </w:p>
        </w:tc>
        <w:tc>
          <w:tcPr>
            <w:tcW w:w="1800" w:type="dxa"/>
            <w:vAlign w:val="bottom"/>
          </w:tcPr>
          <w:p w14:paraId="6EF7851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Kia Sportage</w:t>
            </w:r>
          </w:p>
        </w:tc>
        <w:tc>
          <w:tcPr>
            <w:tcW w:w="1532" w:type="dxa"/>
            <w:vAlign w:val="bottom"/>
          </w:tcPr>
          <w:p w14:paraId="28B940B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MRA674</w:t>
            </w:r>
          </w:p>
        </w:tc>
        <w:tc>
          <w:tcPr>
            <w:tcW w:w="988" w:type="dxa"/>
          </w:tcPr>
          <w:p w14:paraId="65F5387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B8555E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153E2D4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0D5AED6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7451891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52AC5708" w14:textId="77777777" w:rsidTr="00D020BB">
        <w:trPr>
          <w:trHeight w:val="533"/>
        </w:trPr>
        <w:tc>
          <w:tcPr>
            <w:tcW w:w="720" w:type="dxa"/>
          </w:tcPr>
          <w:p w14:paraId="3D31B58E"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4.</w:t>
            </w:r>
          </w:p>
        </w:tc>
        <w:tc>
          <w:tcPr>
            <w:tcW w:w="1800" w:type="dxa"/>
            <w:vAlign w:val="bottom"/>
          </w:tcPr>
          <w:p w14:paraId="370ECB5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4D9BE91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MMB073</w:t>
            </w:r>
          </w:p>
        </w:tc>
        <w:tc>
          <w:tcPr>
            <w:tcW w:w="988" w:type="dxa"/>
          </w:tcPr>
          <w:p w14:paraId="714A672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4E63514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2022</w:t>
            </w:r>
          </w:p>
        </w:tc>
        <w:tc>
          <w:tcPr>
            <w:tcW w:w="1170" w:type="dxa"/>
            <w:vAlign w:val="bottom"/>
          </w:tcPr>
          <w:p w14:paraId="5331E70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3C7920B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0DE9855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4EA63348" w14:textId="77777777" w:rsidTr="00D020BB">
        <w:trPr>
          <w:trHeight w:val="533"/>
        </w:trPr>
        <w:tc>
          <w:tcPr>
            <w:tcW w:w="720" w:type="dxa"/>
          </w:tcPr>
          <w:p w14:paraId="3893A93F"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5.</w:t>
            </w:r>
          </w:p>
        </w:tc>
        <w:tc>
          <w:tcPr>
            <w:tcW w:w="1800" w:type="dxa"/>
            <w:vAlign w:val="bottom"/>
          </w:tcPr>
          <w:p w14:paraId="13D0997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449C8AA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MME214</w:t>
            </w:r>
          </w:p>
        </w:tc>
        <w:tc>
          <w:tcPr>
            <w:tcW w:w="988" w:type="dxa"/>
          </w:tcPr>
          <w:p w14:paraId="447FFE6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D4EEE0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2022</w:t>
            </w:r>
          </w:p>
        </w:tc>
        <w:tc>
          <w:tcPr>
            <w:tcW w:w="1170" w:type="dxa"/>
            <w:vAlign w:val="bottom"/>
          </w:tcPr>
          <w:p w14:paraId="580DBEF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22639D2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6290234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24F53467" w14:textId="77777777" w:rsidTr="00D020BB">
        <w:trPr>
          <w:trHeight w:val="534"/>
        </w:trPr>
        <w:tc>
          <w:tcPr>
            <w:tcW w:w="720" w:type="dxa"/>
          </w:tcPr>
          <w:p w14:paraId="590A3EDA"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6.</w:t>
            </w:r>
          </w:p>
        </w:tc>
        <w:tc>
          <w:tcPr>
            <w:tcW w:w="1800" w:type="dxa"/>
            <w:vAlign w:val="bottom"/>
          </w:tcPr>
          <w:p w14:paraId="791A080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VW Amarok</w:t>
            </w:r>
          </w:p>
        </w:tc>
        <w:tc>
          <w:tcPr>
            <w:tcW w:w="1532" w:type="dxa"/>
            <w:vAlign w:val="bottom"/>
          </w:tcPr>
          <w:p w14:paraId="76B32F1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JAU667</w:t>
            </w:r>
          </w:p>
        </w:tc>
        <w:tc>
          <w:tcPr>
            <w:tcW w:w="988" w:type="dxa"/>
          </w:tcPr>
          <w:p w14:paraId="5323507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0CD2B27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2015</w:t>
            </w:r>
          </w:p>
        </w:tc>
        <w:tc>
          <w:tcPr>
            <w:tcW w:w="1170" w:type="dxa"/>
            <w:vAlign w:val="bottom"/>
          </w:tcPr>
          <w:p w14:paraId="0A15FCF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color w:val="000000"/>
                <w:kern w:val="0"/>
                <w:lang w:val="en-US"/>
                <w14:ligatures w14:val="none"/>
              </w:rPr>
              <w:t>1968</w:t>
            </w:r>
          </w:p>
        </w:tc>
        <w:tc>
          <w:tcPr>
            <w:tcW w:w="1276" w:type="dxa"/>
            <w:vAlign w:val="bottom"/>
          </w:tcPr>
          <w:p w14:paraId="08955E6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655264E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2F5BFF2D" w14:textId="77777777" w:rsidTr="00D020BB">
        <w:trPr>
          <w:trHeight w:val="534"/>
        </w:trPr>
        <w:tc>
          <w:tcPr>
            <w:tcW w:w="720" w:type="dxa"/>
          </w:tcPr>
          <w:p w14:paraId="6DE82862"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7.</w:t>
            </w:r>
          </w:p>
        </w:tc>
        <w:tc>
          <w:tcPr>
            <w:tcW w:w="1800" w:type="dxa"/>
            <w:vAlign w:val="bottom"/>
          </w:tcPr>
          <w:p w14:paraId="7E62370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Fabia</w:t>
            </w:r>
          </w:p>
        </w:tc>
        <w:tc>
          <w:tcPr>
            <w:tcW w:w="1532" w:type="dxa"/>
            <w:vAlign w:val="bottom"/>
          </w:tcPr>
          <w:p w14:paraId="18E6ECE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LPZ366</w:t>
            </w:r>
          </w:p>
        </w:tc>
        <w:tc>
          <w:tcPr>
            <w:tcW w:w="988" w:type="dxa"/>
          </w:tcPr>
          <w:p w14:paraId="6E1A30A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DC96A5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2020</w:t>
            </w:r>
          </w:p>
        </w:tc>
        <w:tc>
          <w:tcPr>
            <w:tcW w:w="1170" w:type="dxa"/>
            <w:vAlign w:val="bottom"/>
          </w:tcPr>
          <w:p w14:paraId="3302104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999</w:t>
            </w:r>
          </w:p>
        </w:tc>
        <w:tc>
          <w:tcPr>
            <w:tcW w:w="1276" w:type="dxa"/>
            <w:vAlign w:val="bottom"/>
          </w:tcPr>
          <w:p w14:paraId="7137714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770253F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619CB6E0" w14:textId="77777777" w:rsidTr="00D020BB">
        <w:trPr>
          <w:trHeight w:val="534"/>
        </w:trPr>
        <w:tc>
          <w:tcPr>
            <w:tcW w:w="720" w:type="dxa"/>
          </w:tcPr>
          <w:p w14:paraId="77593018"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8.</w:t>
            </w:r>
          </w:p>
        </w:tc>
        <w:tc>
          <w:tcPr>
            <w:tcW w:w="1800" w:type="dxa"/>
            <w:vAlign w:val="bottom"/>
          </w:tcPr>
          <w:p w14:paraId="3397054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Passat</w:t>
            </w:r>
          </w:p>
        </w:tc>
        <w:tc>
          <w:tcPr>
            <w:tcW w:w="1532" w:type="dxa"/>
            <w:vAlign w:val="bottom"/>
          </w:tcPr>
          <w:p w14:paraId="43B13DE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DFS678</w:t>
            </w:r>
          </w:p>
        </w:tc>
        <w:tc>
          <w:tcPr>
            <w:tcW w:w="988" w:type="dxa"/>
          </w:tcPr>
          <w:p w14:paraId="01A0454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C8E420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7888F2B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1896</w:t>
            </w:r>
          </w:p>
        </w:tc>
        <w:tc>
          <w:tcPr>
            <w:tcW w:w="1276" w:type="dxa"/>
            <w:vAlign w:val="bottom"/>
          </w:tcPr>
          <w:p w14:paraId="38D3735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22FD11B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088AC6F8" w14:textId="77777777" w:rsidTr="00D020BB">
        <w:trPr>
          <w:trHeight w:val="534"/>
        </w:trPr>
        <w:tc>
          <w:tcPr>
            <w:tcW w:w="720" w:type="dxa"/>
          </w:tcPr>
          <w:p w14:paraId="542087B7"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9.</w:t>
            </w:r>
          </w:p>
        </w:tc>
        <w:tc>
          <w:tcPr>
            <w:tcW w:w="1800" w:type="dxa"/>
            <w:vAlign w:val="bottom"/>
          </w:tcPr>
          <w:p w14:paraId="7F03573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Dacia Logan</w:t>
            </w:r>
          </w:p>
        </w:tc>
        <w:tc>
          <w:tcPr>
            <w:tcW w:w="1532" w:type="dxa"/>
            <w:vAlign w:val="bottom"/>
          </w:tcPr>
          <w:p w14:paraId="3E369E3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DCZ274</w:t>
            </w:r>
          </w:p>
        </w:tc>
        <w:tc>
          <w:tcPr>
            <w:tcW w:w="988" w:type="dxa"/>
          </w:tcPr>
          <w:p w14:paraId="50619DB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4BEB821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24EA90B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1390</w:t>
            </w:r>
          </w:p>
        </w:tc>
        <w:tc>
          <w:tcPr>
            <w:tcW w:w="1276" w:type="dxa"/>
            <w:vAlign w:val="bottom"/>
          </w:tcPr>
          <w:p w14:paraId="55BD6BB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5EDABCD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3BCA71E3" w14:textId="77777777" w:rsidTr="00D020BB">
        <w:trPr>
          <w:trHeight w:val="534"/>
        </w:trPr>
        <w:tc>
          <w:tcPr>
            <w:tcW w:w="720" w:type="dxa"/>
          </w:tcPr>
          <w:p w14:paraId="4EFFC32D"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10.</w:t>
            </w:r>
          </w:p>
        </w:tc>
        <w:tc>
          <w:tcPr>
            <w:tcW w:w="1800" w:type="dxa"/>
            <w:vAlign w:val="bottom"/>
          </w:tcPr>
          <w:p w14:paraId="44EF803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Toyota Camry</w:t>
            </w:r>
          </w:p>
        </w:tc>
        <w:tc>
          <w:tcPr>
            <w:tcW w:w="1532" w:type="dxa"/>
            <w:vAlign w:val="bottom"/>
          </w:tcPr>
          <w:p w14:paraId="3315D8C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DHA870</w:t>
            </w:r>
          </w:p>
        </w:tc>
        <w:tc>
          <w:tcPr>
            <w:tcW w:w="988" w:type="dxa"/>
          </w:tcPr>
          <w:p w14:paraId="68292EB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EF3059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2007</w:t>
            </w:r>
          </w:p>
        </w:tc>
        <w:tc>
          <w:tcPr>
            <w:tcW w:w="1170" w:type="dxa"/>
            <w:vAlign w:val="bottom"/>
          </w:tcPr>
          <w:p w14:paraId="1C295DA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2362</w:t>
            </w:r>
          </w:p>
        </w:tc>
        <w:tc>
          <w:tcPr>
            <w:tcW w:w="1276" w:type="dxa"/>
            <w:vAlign w:val="bottom"/>
          </w:tcPr>
          <w:p w14:paraId="79FA783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18E246F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78FBA272" w14:textId="77777777" w:rsidTr="00D020BB">
        <w:trPr>
          <w:trHeight w:val="534"/>
        </w:trPr>
        <w:tc>
          <w:tcPr>
            <w:tcW w:w="720" w:type="dxa"/>
          </w:tcPr>
          <w:p w14:paraId="607FF5B8"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11.</w:t>
            </w:r>
          </w:p>
        </w:tc>
        <w:tc>
          <w:tcPr>
            <w:tcW w:w="1800" w:type="dxa"/>
            <w:vAlign w:val="bottom"/>
          </w:tcPr>
          <w:p w14:paraId="28026F0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Bora</w:t>
            </w:r>
          </w:p>
        </w:tc>
        <w:tc>
          <w:tcPr>
            <w:tcW w:w="1532" w:type="dxa"/>
            <w:vAlign w:val="bottom"/>
          </w:tcPr>
          <w:p w14:paraId="006A61E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HPE841</w:t>
            </w:r>
          </w:p>
        </w:tc>
        <w:tc>
          <w:tcPr>
            <w:tcW w:w="988" w:type="dxa"/>
          </w:tcPr>
          <w:p w14:paraId="0C3B505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A84BBA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2003</w:t>
            </w:r>
          </w:p>
        </w:tc>
        <w:tc>
          <w:tcPr>
            <w:tcW w:w="1170" w:type="dxa"/>
            <w:vAlign w:val="bottom"/>
          </w:tcPr>
          <w:p w14:paraId="312073B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1984</w:t>
            </w:r>
          </w:p>
        </w:tc>
        <w:tc>
          <w:tcPr>
            <w:tcW w:w="1276" w:type="dxa"/>
            <w:vAlign w:val="bottom"/>
          </w:tcPr>
          <w:p w14:paraId="4503F48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43C85F4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3372567B" w14:textId="77777777" w:rsidTr="00D020BB">
        <w:trPr>
          <w:trHeight w:val="534"/>
        </w:trPr>
        <w:tc>
          <w:tcPr>
            <w:tcW w:w="720" w:type="dxa"/>
          </w:tcPr>
          <w:p w14:paraId="6893DB15"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12.</w:t>
            </w:r>
          </w:p>
        </w:tc>
        <w:tc>
          <w:tcPr>
            <w:tcW w:w="1800" w:type="dxa"/>
            <w:vAlign w:val="bottom"/>
          </w:tcPr>
          <w:p w14:paraId="0B48B59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Dacia Duster</w:t>
            </w:r>
          </w:p>
        </w:tc>
        <w:tc>
          <w:tcPr>
            <w:tcW w:w="1532" w:type="dxa"/>
            <w:vAlign w:val="bottom"/>
          </w:tcPr>
          <w:p w14:paraId="7F6ADFC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HHL794</w:t>
            </w:r>
          </w:p>
        </w:tc>
        <w:tc>
          <w:tcPr>
            <w:tcW w:w="988" w:type="dxa"/>
          </w:tcPr>
          <w:p w14:paraId="4216EC0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4694DD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2014</w:t>
            </w:r>
          </w:p>
        </w:tc>
        <w:tc>
          <w:tcPr>
            <w:tcW w:w="1170" w:type="dxa"/>
            <w:vAlign w:val="bottom"/>
          </w:tcPr>
          <w:p w14:paraId="56DCED2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7482D12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599E92C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17C09407" w14:textId="77777777" w:rsidTr="00D020BB">
        <w:trPr>
          <w:trHeight w:val="534"/>
        </w:trPr>
        <w:tc>
          <w:tcPr>
            <w:tcW w:w="720" w:type="dxa"/>
          </w:tcPr>
          <w:p w14:paraId="446C7344"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13.</w:t>
            </w:r>
          </w:p>
        </w:tc>
        <w:tc>
          <w:tcPr>
            <w:tcW w:w="1800" w:type="dxa"/>
            <w:vAlign w:val="bottom"/>
          </w:tcPr>
          <w:p w14:paraId="0F8ED59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Passat</w:t>
            </w:r>
          </w:p>
        </w:tc>
        <w:tc>
          <w:tcPr>
            <w:tcW w:w="1532" w:type="dxa"/>
            <w:vAlign w:val="bottom"/>
          </w:tcPr>
          <w:p w14:paraId="75A4CC2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EDT219</w:t>
            </w:r>
          </w:p>
        </w:tc>
        <w:tc>
          <w:tcPr>
            <w:tcW w:w="988" w:type="dxa"/>
          </w:tcPr>
          <w:p w14:paraId="4E3A081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355D65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w:t>
            </w:r>
          </w:p>
        </w:tc>
        <w:tc>
          <w:tcPr>
            <w:tcW w:w="1170" w:type="dxa"/>
            <w:vAlign w:val="bottom"/>
          </w:tcPr>
          <w:p w14:paraId="2F0C9BF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1390</w:t>
            </w:r>
          </w:p>
        </w:tc>
        <w:tc>
          <w:tcPr>
            <w:tcW w:w="1276" w:type="dxa"/>
            <w:vAlign w:val="bottom"/>
          </w:tcPr>
          <w:p w14:paraId="11C88D8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55EA475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7B6782FF" w14:textId="77777777" w:rsidTr="00D020BB">
        <w:trPr>
          <w:trHeight w:val="534"/>
        </w:trPr>
        <w:tc>
          <w:tcPr>
            <w:tcW w:w="720" w:type="dxa"/>
          </w:tcPr>
          <w:p w14:paraId="51FB90D5"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w:t>
            </w:r>
          </w:p>
        </w:tc>
        <w:tc>
          <w:tcPr>
            <w:tcW w:w="1800" w:type="dxa"/>
            <w:vAlign w:val="bottom"/>
          </w:tcPr>
          <w:p w14:paraId="3AF00F6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Jetta</w:t>
            </w:r>
          </w:p>
        </w:tc>
        <w:tc>
          <w:tcPr>
            <w:tcW w:w="1532" w:type="dxa"/>
            <w:vAlign w:val="bottom"/>
          </w:tcPr>
          <w:p w14:paraId="268AA11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GGL834</w:t>
            </w:r>
          </w:p>
        </w:tc>
        <w:tc>
          <w:tcPr>
            <w:tcW w:w="988" w:type="dxa"/>
          </w:tcPr>
          <w:p w14:paraId="2F534A5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958F5E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2013</w:t>
            </w:r>
          </w:p>
        </w:tc>
        <w:tc>
          <w:tcPr>
            <w:tcW w:w="1170" w:type="dxa"/>
            <w:vAlign w:val="bottom"/>
          </w:tcPr>
          <w:p w14:paraId="54DD8AA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521C572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24480EA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6AC22E78" w14:textId="77777777" w:rsidTr="00D020BB">
        <w:trPr>
          <w:trHeight w:val="534"/>
        </w:trPr>
        <w:tc>
          <w:tcPr>
            <w:tcW w:w="720" w:type="dxa"/>
          </w:tcPr>
          <w:p w14:paraId="4D195869"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15.</w:t>
            </w:r>
          </w:p>
        </w:tc>
        <w:tc>
          <w:tcPr>
            <w:tcW w:w="1800" w:type="dxa"/>
            <w:vAlign w:val="bottom"/>
          </w:tcPr>
          <w:p w14:paraId="6061A40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Kia Sportage</w:t>
            </w:r>
          </w:p>
        </w:tc>
        <w:tc>
          <w:tcPr>
            <w:tcW w:w="1532" w:type="dxa"/>
            <w:vAlign w:val="bottom"/>
          </w:tcPr>
          <w:p w14:paraId="1CDDE83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MRA657</w:t>
            </w:r>
          </w:p>
        </w:tc>
        <w:tc>
          <w:tcPr>
            <w:tcW w:w="988" w:type="dxa"/>
          </w:tcPr>
          <w:p w14:paraId="0821AF9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F59FD2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0A50F3E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5EAA4DC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4677534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27A1FCCB" w14:textId="77777777" w:rsidTr="00D020BB">
        <w:trPr>
          <w:trHeight w:val="534"/>
        </w:trPr>
        <w:tc>
          <w:tcPr>
            <w:tcW w:w="720" w:type="dxa"/>
          </w:tcPr>
          <w:p w14:paraId="367D9879"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lastRenderedPageBreak/>
              <w:t>16.</w:t>
            </w:r>
          </w:p>
        </w:tc>
        <w:tc>
          <w:tcPr>
            <w:tcW w:w="1800" w:type="dxa"/>
            <w:vAlign w:val="bottom"/>
          </w:tcPr>
          <w:p w14:paraId="0B4F1C7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Kia Sportage</w:t>
            </w:r>
          </w:p>
        </w:tc>
        <w:tc>
          <w:tcPr>
            <w:tcW w:w="1532" w:type="dxa"/>
            <w:vAlign w:val="bottom"/>
          </w:tcPr>
          <w:p w14:paraId="7504F30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MRA673</w:t>
            </w:r>
          </w:p>
        </w:tc>
        <w:tc>
          <w:tcPr>
            <w:tcW w:w="988" w:type="dxa"/>
          </w:tcPr>
          <w:p w14:paraId="59EB300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E9F2FA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2BF4C83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68B244B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1A04078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381A6D6E" w14:textId="77777777" w:rsidTr="00D020BB">
        <w:trPr>
          <w:trHeight w:val="534"/>
        </w:trPr>
        <w:tc>
          <w:tcPr>
            <w:tcW w:w="720" w:type="dxa"/>
          </w:tcPr>
          <w:p w14:paraId="0C6BD26A"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17.</w:t>
            </w:r>
          </w:p>
        </w:tc>
        <w:tc>
          <w:tcPr>
            <w:tcW w:w="1800" w:type="dxa"/>
            <w:vAlign w:val="bottom"/>
          </w:tcPr>
          <w:p w14:paraId="1F73D7B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3A28667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MLR385</w:t>
            </w:r>
          </w:p>
        </w:tc>
        <w:tc>
          <w:tcPr>
            <w:tcW w:w="988" w:type="dxa"/>
          </w:tcPr>
          <w:p w14:paraId="3AEEF5C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C57053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2022</w:t>
            </w:r>
          </w:p>
        </w:tc>
        <w:tc>
          <w:tcPr>
            <w:tcW w:w="1170" w:type="dxa"/>
            <w:vAlign w:val="bottom"/>
          </w:tcPr>
          <w:p w14:paraId="317004D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3176A1A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r w:rsidRPr="007F016F">
              <w:rPr>
                <w:rFonts w:asciiTheme="majorBidi" w:eastAsia="Times New Roman" w:hAnsiTheme="majorBidi" w:cstheme="majorBidi"/>
                <w:color w:val="000000"/>
                <w:kern w:val="0"/>
                <w:lang w:val="en-US"/>
                <w14:ligatures w14:val="none"/>
              </w:rPr>
              <w:t xml:space="preserve"> </w:t>
            </w:r>
          </w:p>
        </w:tc>
        <w:tc>
          <w:tcPr>
            <w:tcW w:w="1276" w:type="dxa"/>
          </w:tcPr>
          <w:p w14:paraId="2F24F6B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4FAE0CB7" w14:textId="77777777" w:rsidTr="00D020BB">
        <w:trPr>
          <w:trHeight w:val="534"/>
        </w:trPr>
        <w:tc>
          <w:tcPr>
            <w:tcW w:w="720" w:type="dxa"/>
          </w:tcPr>
          <w:p w14:paraId="68E4D459"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18.</w:t>
            </w:r>
          </w:p>
        </w:tc>
        <w:tc>
          <w:tcPr>
            <w:tcW w:w="1800" w:type="dxa"/>
            <w:vAlign w:val="bottom"/>
          </w:tcPr>
          <w:p w14:paraId="2DB34DC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52BC616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MLR386</w:t>
            </w:r>
          </w:p>
        </w:tc>
        <w:tc>
          <w:tcPr>
            <w:tcW w:w="988" w:type="dxa"/>
          </w:tcPr>
          <w:p w14:paraId="1FF2760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3A6C5C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2022</w:t>
            </w:r>
          </w:p>
        </w:tc>
        <w:tc>
          <w:tcPr>
            <w:tcW w:w="1170" w:type="dxa"/>
            <w:vAlign w:val="bottom"/>
          </w:tcPr>
          <w:p w14:paraId="1FFF52D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2118F3B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r w:rsidRPr="007F016F">
              <w:rPr>
                <w:rFonts w:asciiTheme="majorBidi" w:eastAsia="Times New Roman" w:hAnsiTheme="majorBidi" w:cstheme="majorBidi"/>
                <w:color w:val="000000"/>
                <w:kern w:val="0"/>
                <w:lang w:val="en-US"/>
                <w14:ligatures w14:val="none"/>
              </w:rPr>
              <w:t xml:space="preserve"> </w:t>
            </w:r>
          </w:p>
        </w:tc>
        <w:tc>
          <w:tcPr>
            <w:tcW w:w="1276" w:type="dxa"/>
          </w:tcPr>
          <w:p w14:paraId="554B955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7ECBC26A" w14:textId="77777777" w:rsidTr="00D020BB">
        <w:trPr>
          <w:trHeight w:val="534"/>
        </w:trPr>
        <w:tc>
          <w:tcPr>
            <w:tcW w:w="720" w:type="dxa"/>
          </w:tcPr>
          <w:p w14:paraId="632AB2F4"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19.</w:t>
            </w:r>
          </w:p>
        </w:tc>
        <w:tc>
          <w:tcPr>
            <w:tcW w:w="1800" w:type="dxa"/>
            <w:vAlign w:val="bottom"/>
          </w:tcPr>
          <w:p w14:paraId="782018B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Karoq</w:t>
            </w:r>
          </w:p>
        </w:tc>
        <w:tc>
          <w:tcPr>
            <w:tcW w:w="1532" w:type="dxa"/>
            <w:vAlign w:val="bottom"/>
          </w:tcPr>
          <w:p w14:paraId="02625CF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MME204</w:t>
            </w:r>
          </w:p>
        </w:tc>
        <w:tc>
          <w:tcPr>
            <w:tcW w:w="988" w:type="dxa"/>
          </w:tcPr>
          <w:p w14:paraId="1296044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02F756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2023</w:t>
            </w:r>
          </w:p>
        </w:tc>
        <w:tc>
          <w:tcPr>
            <w:tcW w:w="1170" w:type="dxa"/>
            <w:vAlign w:val="bottom"/>
          </w:tcPr>
          <w:p w14:paraId="57B8F90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6E36ED0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r w:rsidRPr="007F016F">
              <w:rPr>
                <w:rFonts w:asciiTheme="majorBidi" w:eastAsia="Times New Roman" w:hAnsiTheme="majorBidi" w:cstheme="majorBidi"/>
                <w:color w:val="000000"/>
                <w:kern w:val="0"/>
                <w:lang w:val="en-US"/>
                <w14:ligatures w14:val="none"/>
              </w:rPr>
              <w:t xml:space="preserve"> </w:t>
            </w:r>
          </w:p>
        </w:tc>
        <w:tc>
          <w:tcPr>
            <w:tcW w:w="1276" w:type="dxa"/>
          </w:tcPr>
          <w:p w14:paraId="4C3094D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47B727E5" w14:textId="77777777" w:rsidTr="00D020BB">
        <w:trPr>
          <w:trHeight w:val="534"/>
        </w:trPr>
        <w:tc>
          <w:tcPr>
            <w:tcW w:w="720" w:type="dxa"/>
          </w:tcPr>
          <w:p w14:paraId="69EE5E6E"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w:t>
            </w:r>
          </w:p>
        </w:tc>
        <w:tc>
          <w:tcPr>
            <w:tcW w:w="1800" w:type="dxa"/>
            <w:vAlign w:val="bottom"/>
          </w:tcPr>
          <w:p w14:paraId="78A9A0F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VW Amarok </w:t>
            </w:r>
          </w:p>
        </w:tc>
        <w:tc>
          <w:tcPr>
            <w:tcW w:w="1532" w:type="dxa"/>
            <w:vAlign w:val="bottom"/>
          </w:tcPr>
          <w:p w14:paraId="1E90F90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JAU674</w:t>
            </w:r>
          </w:p>
        </w:tc>
        <w:tc>
          <w:tcPr>
            <w:tcW w:w="988" w:type="dxa"/>
          </w:tcPr>
          <w:p w14:paraId="3AAD43C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240CF2E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2015</w:t>
            </w:r>
          </w:p>
        </w:tc>
        <w:tc>
          <w:tcPr>
            <w:tcW w:w="1170" w:type="dxa"/>
            <w:vAlign w:val="bottom"/>
          </w:tcPr>
          <w:p w14:paraId="1FCFF6D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1968</w:t>
            </w:r>
          </w:p>
        </w:tc>
        <w:tc>
          <w:tcPr>
            <w:tcW w:w="1276" w:type="dxa"/>
            <w:vAlign w:val="bottom"/>
          </w:tcPr>
          <w:p w14:paraId="083E5FC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5BEDAA9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66A78EA4" w14:textId="77777777" w:rsidTr="00D020BB">
        <w:trPr>
          <w:trHeight w:val="534"/>
        </w:trPr>
        <w:tc>
          <w:tcPr>
            <w:tcW w:w="720" w:type="dxa"/>
          </w:tcPr>
          <w:p w14:paraId="58825461"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21.</w:t>
            </w:r>
          </w:p>
        </w:tc>
        <w:tc>
          <w:tcPr>
            <w:tcW w:w="1800" w:type="dxa"/>
            <w:vAlign w:val="bottom"/>
          </w:tcPr>
          <w:p w14:paraId="1AEC056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Jetta</w:t>
            </w:r>
          </w:p>
        </w:tc>
        <w:tc>
          <w:tcPr>
            <w:tcW w:w="1532" w:type="dxa"/>
            <w:vAlign w:val="bottom"/>
          </w:tcPr>
          <w:p w14:paraId="6B98E78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GGL914</w:t>
            </w:r>
          </w:p>
        </w:tc>
        <w:tc>
          <w:tcPr>
            <w:tcW w:w="988" w:type="dxa"/>
          </w:tcPr>
          <w:p w14:paraId="63F8454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4687414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2013</w:t>
            </w:r>
          </w:p>
        </w:tc>
        <w:tc>
          <w:tcPr>
            <w:tcW w:w="1170" w:type="dxa"/>
            <w:vAlign w:val="bottom"/>
          </w:tcPr>
          <w:p w14:paraId="4DDF7A3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11603F6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346D782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186D2280" w14:textId="77777777" w:rsidTr="00D020BB">
        <w:trPr>
          <w:trHeight w:val="534"/>
        </w:trPr>
        <w:tc>
          <w:tcPr>
            <w:tcW w:w="720" w:type="dxa"/>
          </w:tcPr>
          <w:p w14:paraId="451809F0"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22.</w:t>
            </w:r>
          </w:p>
        </w:tc>
        <w:tc>
          <w:tcPr>
            <w:tcW w:w="1800" w:type="dxa"/>
            <w:vAlign w:val="bottom"/>
          </w:tcPr>
          <w:p w14:paraId="4642064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Mitsubishi L 200 </w:t>
            </w:r>
          </w:p>
        </w:tc>
        <w:tc>
          <w:tcPr>
            <w:tcW w:w="1532" w:type="dxa"/>
            <w:vAlign w:val="bottom"/>
          </w:tcPr>
          <w:p w14:paraId="6DF8375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DRO277</w:t>
            </w:r>
          </w:p>
        </w:tc>
        <w:tc>
          <w:tcPr>
            <w:tcW w:w="988" w:type="dxa"/>
          </w:tcPr>
          <w:p w14:paraId="6671265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1DD8573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2008 </w:t>
            </w:r>
          </w:p>
        </w:tc>
        <w:tc>
          <w:tcPr>
            <w:tcW w:w="1170" w:type="dxa"/>
            <w:vAlign w:val="bottom"/>
          </w:tcPr>
          <w:p w14:paraId="0F974FC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2477</w:t>
            </w:r>
          </w:p>
        </w:tc>
        <w:tc>
          <w:tcPr>
            <w:tcW w:w="1276" w:type="dxa"/>
            <w:vAlign w:val="bottom"/>
          </w:tcPr>
          <w:p w14:paraId="3ADD050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4C168EB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72E55E1A" w14:textId="77777777" w:rsidTr="00D020BB">
        <w:trPr>
          <w:trHeight w:val="534"/>
        </w:trPr>
        <w:tc>
          <w:tcPr>
            <w:tcW w:w="720" w:type="dxa"/>
          </w:tcPr>
          <w:p w14:paraId="2DD14831"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23.</w:t>
            </w:r>
          </w:p>
        </w:tc>
        <w:tc>
          <w:tcPr>
            <w:tcW w:w="1800" w:type="dxa"/>
            <w:vAlign w:val="bottom"/>
          </w:tcPr>
          <w:p w14:paraId="50CB426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2" w:type="dxa"/>
            <w:vAlign w:val="bottom"/>
          </w:tcPr>
          <w:p w14:paraId="20BFA25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LUS852</w:t>
            </w:r>
          </w:p>
        </w:tc>
        <w:tc>
          <w:tcPr>
            <w:tcW w:w="988" w:type="dxa"/>
          </w:tcPr>
          <w:p w14:paraId="72C3C88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BF0FCF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4724AD5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651B1C9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5C242D2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1BF1342D" w14:textId="77777777" w:rsidTr="00D020BB">
        <w:trPr>
          <w:trHeight w:val="534"/>
        </w:trPr>
        <w:tc>
          <w:tcPr>
            <w:tcW w:w="720" w:type="dxa"/>
          </w:tcPr>
          <w:p w14:paraId="6457EDF9"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24.</w:t>
            </w:r>
          </w:p>
        </w:tc>
        <w:tc>
          <w:tcPr>
            <w:tcW w:w="1800" w:type="dxa"/>
            <w:vAlign w:val="bottom"/>
          </w:tcPr>
          <w:p w14:paraId="1C51644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VW T-ROC</w:t>
            </w:r>
          </w:p>
        </w:tc>
        <w:tc>
          <w:tcPr>
            <w:tcW w:w="1532" w:type="dxa"/>
            <w:vAlign w:val="bottom"/>
          </w:tcPr>
          <w:p w14:paraId="7980536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LUS535</w:t>
            </w:r>
          </w:p>
        </w:tc>
        <w:tc>
          <w:tcPr>
            <w:tcW w:w="988" w:type="dxa"/>
          </w:tcPr>
          <w:p w14:paraId="4B0B7F7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324C56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2021</w:t>
            </w:r>
          </w:p>
        </w:tc>
        <w:tc>
          <w:tcPr>
            <w:tcW w:w="1170" w:type="dxa"/>
            <w:vAlign w:val="bottom"/>
          </w:tcPr>
          <w:p w14:paraId="04B4DDF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1498</w:t>
            </w:r>
          </w:p>
        </w:tc>
        <w:tc>
          <w:tcPr>
            <w:tcW w:w="1276" w:type="dxa"/>
            <w:vAlign w:val="bottom"/>
          </w:tcPr>
          <w:p w14:paraId="29B47B1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0BE2EED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Automatinė</w:t>
            </w:r>
            <w:proofErr w:type="spellEnd"/>
          </w:p>
        </w:tc>
      </w:tr>
      <w:tr w:rsidR="007F016F" w:rsidRPr="007F016F" w14:paraId="50C46A55" w14:textId="77777777" w:rsidTr="00D020BB">
        <w:trPr>
          <w:trHeight w:val="534"/>
        </w:trPr>
        <w:tc>
          <w:tcPr>
            <w:tcW w:w="720" w:type="dxa"/>
          </w:tcPr>
          <w:p w14:paraId="0F6B712D"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25.</w:t>
            </w:r>
          </w:p>
        </w:tc>
        <w:tc>
          <w:tcPr>
            <w:tcW w:w="1800" w:type="dxa"/>
            <w:vAlign w:val="bottom"/>
          </w:tcPr>
          <w:p w14:paraId="27E1821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Skoda Octavia</w:t>
            </w:r>
          </w:p>
        </w:tc>
        <w:tc>
          <w:tcPr>
            <w:tcW w:w="1532" w:type="dxa"/>
            <w:vAlign w:val="bottom"/>
          </w:tcPr>
          <w:p w14:paraId="1149B0A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GEC955</w:t>
            </w:r>
          </w:p>
        </w:tc>
        <w:tc>
          <w:tcPr>
            <w:tcW w:w="988" w:type="dxa"/>
          </w:tcPr>
          <w:p w14:paraId="530A1AB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45B056A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2012</w:t>
            </w:r>
          </w:p>
        </w:tc>
        <w:tc>
          <w:tcPr>
            <w:tcW w:w="1170" w:type="dxa"/>
            <w:vAlign w:val="bottom"/>
          </w:tcPr>
          <w:p w14:paraId="18F8C23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1598</w:t>
            </w:r>
          </w:p>
        </w:tc>
        <w:tc>
          <w:tcPr>
            <w:tcW w:w="1276" w:type="dxa"/>
            <w:vAlign w:val="bottom"/>
          </w:tcPr>
          <w:p w14:paraId="1A3ED23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Dyzelinas</w:t>
            </w:r>
            <w:proofErr w:type="spellEnd"/>
          </w:p>
        </w:tc>
        <w:tc>
          <w:tcPr>
            <w:tcW w:w="1276" w:type="dxa"/>
          </w:tcPr>
          <w:p w14:paraId="7713E1A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r w:rsidR="007F016F" w:rsidRPr="007F016F" w14:paraId="64DCB860" w14:textId="77777777" w:rsidTr="00D020BB">
        <w:trPr>
          <w:trHeight w:val="534"/>
        </w:trPr>
        <w:tc>
          <w:tcPr>
            <w:tcW w:w="720" w:type="dxa"/>
          </w:tcPr>
          <w:p w14:paraId="1A300E3B"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26.</w:t>
            </w:r>
          </w:p>
        </w:tc>
        <w:tc>
          <w:tcPr>
            <w:tcW w:w="1800" w:type="dxa"/>
            <w:vAlign w:val="bottom"/>
          </w:tcPr>
          <w:p w14:paraId="409EAE9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 xml:space="preserve">Opel Astra </w:t>
            </w:r>
          </w:p>
        </w:tc>
        <w:tc>
          <w:tcPr>
            <w:tcW w:w="1532" w:type="dxa"/>
            <w:vAlign w:val="bottom"/>
          </w:tcPr>
          <w:p w14:paraId="229DE4A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EFS195</w:t>
            </w:r>
          </w:p>
        </w:tc>
        <w:tc>
          <w:tcPr>
            <w:tcW w:w="988" w:type="dxa"/>
          </w:tcPr>
          <w:p w14:paraId="1E599AC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6E94BD4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2008</w:t>
            </w:r>
          </w:p>
        </w:tc>
        <w:tc>
          <w:tcPr>
            <w:tcW w:w="1170" w:type="dxa"/>
            <w:vAlign w:val="bottom"/>
          </w:tcPr>
          <w:p w14:paraId="5B2D607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r w:rsidRPr="007F016F">
              <w:rPr>
                <w:rFonts w:asciiTheme="majorBidi" w:eastAsia="Times New Roman" w:hAnsiTheme="majorBidi" w:cstheme="majorBidi"/>
                <w:color w:val="000000"/>
                <w:kern w:val="0"/>
                <w:lang w:val="en-US"/>
                <w14:ligatures w14:val="none"/>
              </w:rPr>
              <w:t>1364</w:t>
            </w:r>
          </w:p>
        </w:tc>
        <w:tc>
          <w:tcPr>
            <w:tcW w:w="1276" w:type="dxa"/>
            <w:vAlign w:val="bottom"/>
          </w:tcPr>
          <w:p w14:paraId="76D9DCB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Benzinas</w:t>
            </w:r>
            <w:proofErr w:type="spellEnd"/>
          </w:p>
        </w:tc>
        <w:tc>
          <w:tcPr>
            <w:tcW w:w="1276" w:type="dxa"/>
          </w:tcPr>
          <w:p w14:paraId="1EF62B0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color w:val="000000"/>
                <w:kern w:val="0"/>
                <w:lang w:val="en-US"/>
                <w14:ligatures w14:val="none"/>
              </w:rPr>
            </w:pPr>
            <w:proofErr w:type="spellStart"/>
            <w:r w:rsidRPr="007F016F">
              <w:rPr>
                <w:rFonts w:asciiTheme="majorBidi" w:eastAsia="Times New Roman" w:hAnsiTheme="majorBidi" w:cstheme="majorBidi"/>
                <w:color w:val="000000"/>
                <w:kern w:val="0"/>
                <w:lang w:val="en-US"/>
                <w14:ligatures w14:val="none"/>
              </w:rPr>
              <w:t>Mechaninė</w:t>
            </w:r>
            <w:proofErr w:type="spellEnd"/>
          </w:p>
        </w:tc>
      </w:tr>
    </w:tbl>
    <w:p w14:paraId="029A341D" w14:textId="77777777" w:rsidR="007F016F" w:rsidRPr="007F016F" w:rsidRDefault="007F016F" w:rsidP="007F016F">
      <w:pPr>
        <w:tabs>
          <w:tab w:val="left" w:pos="3217"/>
        </w:tabs>
        <w:spacing w:after="0" w:line="240" w:lineRule="auto"/>
        <w:rPr>
          <w:rFonts w:asciiTheme="majorBidi" w:eastAsia="Calibri" w:hAnsiTheme="majorBidi" w:cstheme="majorBidi"/>
          <w:b/>
          <w:kern w:val="0"/>
          <w:szCs w:val="22"/>
          <w14:ligatures w14:val="none"/>
        </w:rPr>
      </w:pPr>
    </w:p>
    <w:p w14:paraId="70CDEBF6" w14:textId="77777777" w:rsidR="007F016F" w:rsidRPr="007F016F" w:rsidRDefault="007F016F" w:rsidP="007F016F">
      <w:pPr>
        <w:tabs>
          <w:tab w:val="left" w:pos="3217"/>
        </w:tabs>
        <w:spacing w:after="0" w:line="240" w:lineRule="auto"/>
        <w:jc w:val="center"/>
        <w:rPr>
          <w:rFonts w:asciiTheme="majorBidi" w:eastAsia="Calibri" w:hAnsiTheme="majorBidi" w:cstheme="majorBidi"/>
          <w:b/>
          <w:kern w:val="0"/>
          <w:szCs w:val="22"/>
          <w14:ligatures w14:val="none"/>
        </w:rPr>
      </w:pPr>
    </w:p>
    <w:p w14:paraId="26E23BC0" w14:textId="77777777" w:rsidR="007F016F" w:rsidRPr="007F016F" w:rsidRDefault="007F016F" w:rsidP="007F016F">
      <w:pPr>
        <w:tabs>
          <w:tab w:val="left" w:pos="3217"/>
        </w:tabs>
        <w:spacing w:after="0" w:line="240" w:lineRule="auto"/>
        <w:jc w:val="center"/>
        <w:rPr>
          <w:rFonts w:asciiTheme="majorBidi" w:eastAsia="Calibri" w:hAnsiTheme="majorBidi" w:cstheme="majorBidi"/>
          <w:b/>
          <w:kern w:val="0"/>
          <w:szCs w:val="22"/>
          <w14:ligatures w14:val="none"/>
        </w:rPr>
      </w:pPr>
      <w:r w:rsidRPr="007F016F">
        <w:rPr>
          <w:rFonts w:asciiTheme="majorBidi" w:eastAsia="Calibri" w:hAnsiTheme="majorBidi" w:cstheme="majorBidi"/>
          <w:b/>
          <w:kern w:val="0"/>
          <w:szCs w:val="22"/>
          <w14:ligatures w14:val="none"/>
        </w:rPr>
        <w:t xml:space="preserve">Penkta pirkimo dalis </w:t>
      </w:r>
    </w:p>
    <w:p w14:paraId="501AF736" w14:textId="77777777" w:rsidR="007F016F" w:rsidRPr="007F016F" w:rsidRDefault="007F016F" w:rsidP="007F016F">
      <w:pPr>
        <w:tabs>
          <w:tab w:val="left" w:pos="3217"/>
        </w:tabs>
        <w:spacing w:after="0" w:line="240" w:lineRule="auto"/>
        <w:jc w:val="center"/>
        <w:rPr>
          <w:rFonts w:asciiTheme="majorBidi" w:eastAsia="Calibri" w:hAnsiTheme="majorBidi" w:cstheme="majorBidi"/>
          <w:b/>
          <w:kern w:val="0"/>
          <w:szCs w:val="22"/>
          <w14:ligatures w14:val="none"/>
        </w:rPr>
      </w:pPr>
      <w:r w:rsidRPr="007F016F">
        <w:rPr>
          <w:rFonts w:asciiTheme="majorBidi" w:eastAsia="Calibri" w:hAnsiTheme="majorBidi" w:cstheme="majorBidi"/>
          <w:b/>
          <w:kern w:val="0"/>
          <w:szCs w:val="22"/>
          <w14:ligatures w14:val="none"/>
        </w:rPr>
        <w:t>KAUNAS</w:t>
      </w:r>
    </w:p>
    <w:p w14:paraId="358AB0E1" w14:textId="77777777" w:rsidR="007F016F" w:rsidRPr="007F016F" w:rsidRDefault="007F016F" w:rsidP="007F016F">
      <w:pPr>
        <w:tabs>
          <w:tab w:val="left" w:pos="3217"/>
        </w:tabs>
        <w:spacing w:after="0" w:line="240" w:lineRule="auto"/>
        <w:jc w:val="center"/>
        <w:rPr>
          <w:rFonts w:asciiTheme="majorBidi" w:eastAsia="Calibri" w:hAnsiTheme="majorBidi" w:cstheme="majorBidi"/>
          <w:b/>
          <w:kern w:val="0"/>
          <w:szCs w:val="22"/>
          <w14:ligatures w14:val="none"/>
        </w:rPr>
      </w:pPr>
    </w:p>
    <w:p w14:paraId="24B06E8C" w14:textId="77777777" w:rsidR="007F016F" w:rsidRPr="007F016F" w:rsidRDefault="007F016F" w:rsidP="007F016F">
      <w:pPr>
        <w:tabs>
          <w:tab w:val="left" w:pos="3217"/>
        </w:tabs>
        <w:spacing w:after="0" w:line="240" w:lineRule="auto"/>
        <w:jc w:val="center"/>
        <w:rPr>
          <w:rFonts w:asciiTheme="majorBidi" w:eastAsia="Calibri" w:hAnsiTheme="majorBidi" w:cstheme="majorBidi"/>
          <w:b/>
          <w:kern w:val="0"/>
          <w:szCs w:val="22"/>
          <w14:ligatures w14:val="none"/>
        </w:rPr>
      </w:pPr>
    </w:p>
    <w:tbl>
      <w:tblPr>
        <w:tblpPr w:leftFromText="180" w:rightFromText="180" w:vertAnchor="text" w:tblpX="-36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795"/>
        <w:gridCol w:w="1532"/>
        <w:gridCol w:w="988"/>
        <w:gridCol w:w="1080"/>
        <w:gridCol w:w="1276"/>
        <w:gridCol w:w="1154"/>
        <w:gridCol w:w="1260"/>
      </w:tblGrid>
      <w:tr w:rsidR="007F016F" w:rsidRPr="007F016F" w14:paraId="05849931" w14:textId="77777777" w:rsidTr="00D020BB">
        <w:trPr>
          <w:trHeight w:val="1104"/>
        </w:trPr>
        <w:tc>
          <w:tcPr>
            <w:tcW w:w="720" w:type="dxa"/>
          </w:tcPr>
          <w:p w14:paraId="1F8DBD4A" w14:textId="77777777" w:rsidR="007F016F" w:rsidRPr="007F016F" w:rsidRDefault="007F016F" w:rsidP="007F016F">
            <w:pPr>
              <w:widowControl w:val="0"/>
              <w:autoSpaceDE w:val="0"/>
              <w:autoSpaceDN w:val="0"/>
              <w:spacing w:after="0" w:line="240" w:lineRule="auto"/>
              <w:ind w:left="110" w:right="226"/>
              <w:rPr>
                <w:rFonts w:ascii="Times New Roman" w:eastAsia="Times New Roman" w:hAnsi="Times New Roman" w:cs="Times New Roman"/>
                <w:b/>
                <w:kern w:val="0"/>
                <w:szCs w:val="22"/>
                <w:lang w:val="en-US"/>
                <w14:ligatures w14:val="none"/>
              </w:rPr>
            </w:pPr>
            <w:r w:rsidRPr="007F016F">
              <w:rPr>
                <w:rFonts w:ascii="Times New Roman" w:eastAsia="Times New Roman" w:hAnsi="Times New Roman" w:cs="Times New Roman"/>
                <w:b/>
                <w:kern w:val="0"/>
                <w:szCs w:val="22"/>
                <w:lang w:val="en-US"/>
                <w14:ligatures w14:val="none"/>
              </w:rPr>
              <w:t>Eil. Nr.</w:t>
            </w:r>
          </w:p>
        </w:tc>
        <w:tc>
          <w:tcPr>
            <w:tcW w:w="1795" w:type="dxa"/>
          </w:tcPr>
          <w:p w14:paraId="1BA37DDA" w14:textId="77777777" w:rsidR="007F016F" w:rsidRPr="007F016F" w:rsidRDefault="007F016F" w:rsidP="007F016F">
            <w:pPr>
              <w:widowControl w:val="0"/>
              <w:autoSpaceDE w:val="0"/>
              <w:autoSpaceDN w:val="0"/>
              <w:spacing w:after="0" w:line="240" w:lineRule="auto"/>
              <w:ind w:left="64" w:right="222"/>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Automobilio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gamybinė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markė</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modelis</w:t>
            </w:r>
            <w:proofErr w:type="spellEnd"/>
          </w:p>
        </w:tc>
        <w:tc>
          <w:tcPr>
            <w:tcW w:w="1532" w:type="dxa"/>
          </w:tcPr>
          <w:p w14:paraId="6A1FCFFC" w14:textId="77777777" w:rsidR="007F016F" w:rsidRPr="007F016F" w:rsidRDefault="007F016F" w:rsidP="007F016F">
            <w:pPr>
              <w:widowControl w:val="0"/>
              <w:autoSpaceDE w:val="0"/>
              <w:autoSpaceDN w:val="0"/>
              <w:spacing w:after="0" w:line="240" w:lineRule="auto"/>
              <w:ind w:left="110"/>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Valstybinis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registracijos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numeris</w:t>
            </w:r>
            <w:proofErr w:type="spellEnd"/>
          </w:p>
        </w:tc>
        <w:tc>
          <w:tcPr>
            <w:tcW w:w="988" w:type="dxa"/>
          </w:tcPr>
          <w:p w14:paraId="617AF4CD" w14:textId="77777777" w:rsidR="007F016F" w:rsidRPr="007F016F" w:rsidRDefault="007F016F" w:rsidP="007F016F">
            <w:pPr>
              <w:widowControl w:val="0"/>
              <w:autoSpaceDE w:val="0"/>
              <w:autoSpaceDN w:val="0"/>
              <w:spacing w:after="0" w:line="270" w:lineRule="atLeast"/>
              <w:ind w:left="110" w:right="177"/>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Klasė</w:t>
            </w:r>
            <w:proofErr w:type="spellEnd"/>
            <w:r w:rsidRPr="007F016F">
              <w:rPr>
                <w:rFonts w:ascii="Times New Roman" w:eastAsia="Times New Roman" w:hAnsi="Times New Roman" w:cs="Times New Roman"/>
                <w:b/>
                <w:kern w:val="0"/>
                <w:szCs w:val="22"/>
                <w:lang w:val="en-US"/>
                <w14:ligatures w14:val="none"/>
              </w:rPr>
              <w:t xml:space="preserve"> pagal </w:t>
            </w:r>
            <w:proofErr w:type="spellStart"/>
            <w:r w:rsidRPr="007F016F">
              <w:rPr>
                <w:rFonts w:ascii="Times New Roman" w:eastAsia="Times New Roman" w:hAnsi="Times New Roman" w:cs="Times New Roman"/>
                <w:b/>
                <w:kern w:val="0"/>
                <w:szCs w:val="22"/>
                <w:lang w:val="en-US"/>
                <w14:ligatures w14:val="none"/>
              </w:rPr>
              <w:t>konstruk</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ciją</w:t>
            </w:r>
            <w:proofErr w:type="spellEnd"/>
          </w:p>
        </w:tc>
        <w:tc>
          <w:tcPr>
            <w:tcW w:w="1080" w:type="dxa"/>
          </w:tcPr>
          <w:p w14:paraId="450E38C9" w14:textId="77777777" w:rsidR="007F016F" w:rsidRPr="007F016F" w:rsidRDefault="007F016F" w:rsidP="007F016F">
            <w:pPr>
              <w:widowControl w:val="0"/>
              <w:autoSpaceDE w:val="0"/>
              <w:autoSpaceDN w:val="0"/>
              <w:spacing w:after="0" w:line="240" w:lineRule="auto"/>
              <w:ind w:left="110" w:right="12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Pagaminimo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metai</w:t>
            </w:r>
            <w:proofErr w:type="spellEnd"/>
          </w:p>
        </w:tc>
        <w:tc>
          <w:tcPr>
            <w:tcW w:w="1276" w:type="dxa"/>
          </w:tcPr>
          <w:p w14:paraId="4DA54877" w14:textId="77777777" w:rsidR="007F016F" w:rsidRPr="007F016F" w:rsidRDefault="007F016F" w:rsidP="007F016F">
            <w:pPr>
              <w:widowControl w:val="0"/>
              <w:autoSpaceDE w:val="0"/>
              <w:autoSpaceDN w:val="0"/>
              <w:spacing w:after="0" w:line="240" w:lineRule="auto"/>
              <w:ind w:left="110" w:right="179"/>
              <w:jc w:val="both"/>
              <w:rPr>
                <w:rFonts w:ascii="Times New Roman" w:eastAsia="Times New Roman" w:hAnsi="Times New Roman" w:cs="Times New Roman"/>
                <w:b/>
                <w:kern w:val="0"/>
                <w:sz w:val="14"/>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Variklio</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darbinis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tūris</w:t>
            </w:r>
            <w:proofErr w:type="spellEnd"/>
            <w:r w:rsidRPr="007F016F">
              <w:rPr>
                <w:rFonts w:ascii="Times New Roman" w:eastAsia="Times New Roman" w:hAnsi="Times New Roman" w:cs="Times New Roman"/>
                <w:b/>
                <w:kern w:val="0"/>
                <w:szCs w:val="22"/>
                <w:lang w:val="en-US"/>
                <w14:ligatures w14:val="none"/>
              </w:rPr>
              <w:t>, cm</w:t>
            </w:r>
            <w:r w:rsidRPr="007F016F">
              <w:rPr>
                <w:rFonts w:ascii="Times New Roman" w:eastAsia="Times New Roman" w:hAnsi="Times New Roman" w:cs="Times New Roman"/>
                <w:b/>
                <w:kern w:val="0"/>
                <w:position w:val="9"/>
                <w:sz w:val="14"/>
                <w:szCs w:val="22"/>
                <w:lang w:val="en-US"/>
                <w14:ligatures w14:val="none"/>
              </w:rPr>
              <w:t>3</w:t>
            </w:r>
          </w:p>
        </w:tc>
        <w:tc>
          <w:tcPr>
            <w:tcW w:w="1154" w:type="dxa"/>
          </w:tcPr>
          <w:p w14:paraId="58D9E814" w14:textId="77777777" w:rsidR="007F016F" w:rsidRPr="007F016F" w:rsidRDefault="007F016F" w:rsidP="007F016F">
            <w:pPr>
              <w:widowControl w:val="0"/>
              <w:autoSpaceDE w:val="0"/>
              <w:autoSpaceDN w:val="0"/>
              <w:spacing w:after="0" w:line="240" w:lineRule="auto"/>
              <w:ind w:left="110" w:right="41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Degalų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rūšis</w:t>
            </w:r>
            <w:proofErr w:type="spellEnd"/>
          </w:p>
        </w:tc>
        <w:tc>
          <w:tcPr>
            <w:tcW w:w="1260" w:type="dxa"/>
          </w:tcPr>
          <w:p w14:paraId="3AA921DB" w14:textId="77777777" w:rsidR="007F016F" w:rsidRPr="007F016F" w:rsidRDefault="007F016F" w:rsidP="007F016F">
            <w:pPr>
              <w:widowControl w:val="0"/>
              <w:autoSpaceDE w:val="0"/>
              <w:autoSpaceDN w:val="0"/>
              <w:spacing w:after="0" w:line="240" w:lineRule="auto"/>
              <w:ind w:left="110" w:right="416"/>
              <w:rPr>
                <w:rFonts w:ascii="Times New Roman" w:eastAsia="Times New Roman" w:hAnsi="Times New Roman" w:cs="Times New Roman"/>
                <w:b/>
                <w:kern w:val="0"/>
                <w:szCs w:val="22"/>
                <w:lang w:val="en-US"/>
                <w14:ligatures w14:val="none"/>
              </w:rPr>
            </w:pPr>
            <w:proofErr w:type="spellStart"/>
            <w:r w:rsidRPr="007F016F">
              <w:rPr>
                <w:rFonts w:ascii="Times New Roman" w:eastAsia="Times New Roman" w:hAnsi="Times New Roman" w:cs="Times New Roman"/>
                <w:b/>
                <w:kern w:val="0"/>
                <w:szCs w:val="22"/>
                <w:lang w:val="en-US"/>
                <w14:ligatures w14:val="none"/>
              </w:rPr>
              <w:t>Pavarų</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dėžės</w:t>
            </w:r>
            <w:proofErr w:type="spellEnd"/>
            <w:r w:rsidRPr="007F016F">
              <w:rPr>
                <w:rFonts w:ascii="Times New Roman" w:eastAsia="Times New Roman" w:hAnsi="Times New Roman" w:cs="Times New Roman"/>
                <w:b/>
                <w:kern w:val="0"/>
                <w:szCs w:val="22"/>
                <w:lang w:val="en-US"/>
                <w14:ligatures w14:val="none"/>
              </w:rPr>
              <w:t xml:space="preserve"> </w:t>
            </w:r>
            <w:proofErr w:type="spellStart"/>
            <w:r w:rsidRPr="007F016F">
              <w:rPr>
                <w:rFonts w:ascii="Times New Roman" w:eastAsia="Times New Roman" w:hAnsi="Times New Roman" w:cs="Times New Roman"/>
                <w:b/>
                <w:kern w:val="0"/>
                <w:szCs w:val="22"/>
                <w:lang w:val="en-US"/>
                <w14:ligatures w14:val="none"/>
              </w:rPr>
              <w:t>tipas</w:t>
            </w:r>
            <w:proofErr w:type="spellEnd"/>
          </w:p>
        </w:tc>
      </w:tr>
      <w:tr w:rsidR="007F016F" w:rsidRPr="007F016F" w14:paraId="7377F9F8" w14:textId="77777777" w:rsidTr="00D020BB">
        <w:trPr>
          <w:trHeight w:val="533"/>
        </w:trPr>
        <w:tc>
          <w:tcPr>
            <w:tcW w:w="720" w:type="dxa"/>
          </w:tcPr>
          <w:p w14:paraId="4AF59CFB"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w:t>
            </w:r>
          </w:p>
        </w:tc>
        <w:tc>
          <w:tcPr>
            <w:tcW w:w="1795" w:type="dxa"/>
            <w:vAlign w:val="bottom"/>
          </w:tcPr>
          <w:p w14:paraId="4B941B2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Skoda Fabia</w:t>
            </w:r>
          </w:p>
        </w:tc>
        <w:tc>
          <w:tcPr>
            <w:tcW w:w="1532" w:type="dxa"/>
            <w:vAlign w:val="bottom"/>
          </w:tcPr>
          <w:p w14:paraId="0BE29C6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LPZ374</w:t>
            </w:r>
          </w:p>
        </w:tc>
        <w:tc>
          <w:tcPr>
            <w:tcW w:w="988" w:type="dxa"/>
          </w:tcPr>
          <w:p w14:paraId="0F980C1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713B56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2020</w:t>
            </w:r>
          </w:p>
        </w:tc>
        <w:tc>
          <w:tcPr>
            <w:tcW w:w="1276" w:type="dxa"/>
            <w:vAlign w:val="bottom"/>
          </w:tcPr>
          <w:p w14:paraId="2A23FAD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999</w:t>
            </w:r>
          </w:p>
        </w:tc>
        <w:tc>
          <w:tcPr>
            <w:tcW w:w="1154" w:type="dxa"/>
            <w:vAlign w:val="bottom"/>
          </w:tcPr>
          <w:p w14:paraId="415B586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685A839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53167164" w14:textId="77777777" w:rsidTr="00D020BB">
        <w:trPr>
          <w:trHeight w:val="533"/>
        </w:trPr>
        <w:tc>
          <w:tcPr>
            <w:tcW w:w="720" w:type="dxa"/>
          </w:tcPr>
          <w:p w14:paraId="5CBD9A6D"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w:t>
            </w:r>
          </w:p>
        </w:tc>
        <w:tc>
          <w:tcPr>
            <w:tcW w:w="1795" w:type="dxa"/>
            <w:vAlign w:val="bottom"/>
          </w:tcPr>
          <w:p w14:paraId="70DA20D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VW Amarok</w:t>
            </w:r>
          </w:p>
        </w:tc>
        <w:tc>
          <w:tcPr>
            <w:tcW w:w="1532" w:type="dxa"/>
            <w:vAlign w:val="bottom"/>
          </w:tcPr>
          <w:p w14:paraId="7B2A986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JAU677</w:t>
            </w:r>
          </w:p>
        </w:tc>
        <w:tc>
          <w:tcPr>
            <w:tcW w:w="988" w:type="dxa"/>
          </w:tcPr>
          <w:p w14:paraId="2C252ED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N1G</w:t>
            </w:r>
          </w:p>
        </w:tc>
        <w:tc>
          <w:tcPr>
            <w:tcW w:w="1080" w:type="dxa"/>
            <w:vAlign w:val="bottom"/>
          </w:tcPr>
          <w:p w14:paraId="2982A0F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2015</w:t>
            </w:r>
          </w:p>
        </w:tc>
        <w:tc>
          <w:tcPr>
            <w:tcW w:w="1276" w:type="dxa"/>
            <w:vAlign w:val="bottom"/>
          </w:tcPr>
          <w:p w14:paraId="1366A3D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1968</w:t>
            </w:r>
          </w:p>
        </w:tc>
        <w:tc>
          <w:tcPr>
            <w:tcW w:w="1154" w:type="dxa"/>
            <w:vAlign w:val="bottom"/>
          </w:tcPr>
          <w:p w14:paraId="63A81CB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Dyzelinas</w:t>
            </w:r>
            <w:proofErr w:type="spellEnd"/>
          </w:p>
        </w:tc>
        <w:tc>
          <w:tcPr>
            <w:tcW w:w="1260" w:type="dxa"/>
          </w:tcPr>
          <w:p w14:paraId="436349E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7D474B23" w14:textId="77777777" w:rsidTr="00D020BB">
        <w:trPr>
          <w:trHeight w:val="533"/>
        </w:trPr>
        <w:tc>
          <w:tcPr>
            <w:tcW w:w="720" w:type="dxa"/>
          </w:tcPr>
          <w:p w14:paraId="1F08E0B2"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3.</w:t>
            </w:r>
          </w:p>
        </w:tc>
        <w:tc>
          <w:tcPr>
            <w:tcW w:w="1795" w:type="dxa"/>
            <w:vAlign w:val="bottom"/>
          </w:tcPr>
          <w:p w14:paraId="32A0DE9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Citroen Jumper</w:t>
            </w:r>
          </w:p>
        </w:tc>
        <w:tc>
          <w:tcPr>
            <w:tcW w:w="1532" w:type="dxa"/>
            <w:vAlign w:val="bottom"/>
          </w:tcPr>
          <w:p w14:paraId="6087023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KEH880</w:t>
            </w:r>
          </w:p>
        </w:tc>
        <w:tc>
          <w:tcPr>
            <w:tcW w:w="988" w:type="dxa"/>
          </w:tcPr>
          <w:p w14:paraId="366DECC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2204EA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2013</w:t>
            </w:r>
          </w:p>
        </w:tc>
        <w:tc>
          <w:tcPr>
            <w:tcW w:w="1276" w:type="dxa"/>
            <w:vAlign w:val="bottom"/>
          </w:tcPr>
          <w:p w14:paraId="1C7537E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2198</w:t>
            </w:r>
          </w:p>
        </w:tc>
        <w:tc>
          <w:tcPr>
            <w:tcW w:w="1154" w:type="dxa"/>
            <w:vAlign w:val="bottom"/>
          </w:tcPr>
          <w:p w14:paraId="57EE625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Dyzelinas</w:t>
            </w:r>
            <w:proofErr w:type="spellEnd"/>
          </w:p>
        </w:tc>
        <w:tc>
          <w:tcPr>
            <w:tcW w:w="1260" w:type="dxa"/>
          </w:tcPr>
          <w:p w14:paraId="6F3FCA7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0FB24178" w14:textId="77777777" w:rsidTr="00D020BB">
        <w:trPr>
          <w:trHeight w:val="533"/>
        </w:trPr>
        <w:tc>
          <w:tcPr>
            <w:tcW w:w="720" w:type="dxa"/>
          </w:tcPr>
          <w:p w14:paraId="331A6D22"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4.</w:t>
            </w:r>
          </w:p>
        </w:tc>
        <w:tc>
          <w:tcPr>
            <w:tcW w:w="1795" w:type="dxa"/>
            <w:vAlign w:val="bottom"/>
          </w:tcPr>
          <w:p w14:paraId="17D98F1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Kia Sportage</w:t>
            </w:r>
          </w:p>
        </w:tc>
        <w:tc>
          <w:tcPr>
            <w:tcW w:w="1532" w:type="dxa"/>
            <w:vAlign w:val="bottom"/>
          </w:tcPr>
          <w:p w14:paraId="105321C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MRA681</w:t>
            </w:r>
          </w:p>
        </w:tc>
        <w:tc>
          <w:tcPr>
            <w:tcW w:w="988" w:type="dxa"/>
          </w:tcPr>
          <w:p w14:paraId="604285A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30E861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2023</w:t>
            </w:r>
          </w:p>
        </w:tc>
        <w:tc>
          <w:tcPr>
            <w:tcW w:w="1276" w:type="dxa"/>
            <w:vAlign w:val="bottom"/>
          </w:tcPr>
          <w:p w14:paraId="0F3B67E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1598</w:t>
            </w:r>
          </w:p>
        </w:tc>
        <w:tc>
          <w:tcPr>
            <w:tcW w:w="1154" w:type="dxa"/>
            <w:vAlign w:val="bottom"/>
          </w:tcPr>
          <w:p w14:paraId="750D649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1DD857F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5F86F7F3" w14:textId="77777777" w:rsidTr="00D020BB">
        <w:trPr>
          <w:trHeight w:val="533"/>
        </w:trPr>
        <w:tc>
          <w:tcPr>
            <w:tcW w:w="720" w:type="dxa"/>
          </w:tcPr>
          <w:p w14:paraId="448663AC"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5.</w:t>
            </w:r>
          </w:p>
        </w:tc>
        <w:tc>
          <w:tcPr>
            <w:tcW w:w="1795" w:type="dxa"/>
            <w:vAlign w:val="bottom"/>
          </w:tcPr>
          <w:p w14:paraId="72AA977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VW T-ROC</w:t>
            </w:r>
          </w:p>
        </w:tc>
        <w:tc>
          <w:tcPr>
            <w:tcW w:w="1532" w:type="dxa"/>
            <w:vAlign w:val="bottom"/>
          </w:tcPr>
          <w:p w14:paraId="1581DC9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LUS536</w:t>
            </w:r>
          </w:p>
        </w:tc>
        <w:tc>
          <w:tcPr>
            <w:tcW w:w="988" w:type="dxa"/>
          </w:tcPr>
          <w:p w14:paraId="31F777D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DBCA8A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2021</w:t>
            </w:r>
          </w:p>
        </w:tc>
        <w:tc>
          <w:tcPr>
            <w:tcW w:w="1276" w:type="dxa"/>
            <w:vAlign w:val="bottom"/>
          </w:tcPr>
          <w:p w14:paraId="499DED3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1498</w:t>
            </w:r>
          </w:p>
        </w:tc>
        <w:tc>
          <w:tcPr>
            <w:tcW w:w="1154" w:type="dxa"/>
            <w:vAlign w:val="bottom"/>
          </w:tcPr>
          <w:p w14:paraId="4AA186B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31BA9F8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471A3365" w14:textId="77777777" w:rsidTr="00D020BB">
        <w:trPr>
          <w:trHeight w:val="534"/>
        </w:trPr>
        <w:tc>
          <w:tcPr>
            <w:tcW w:w="720" w:type="dxa"/>
          </w:tcPr>
          <w:p w14:paraId="57E3136C"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6.</w:t>
            </w:r>
          </w:p>
        </w:tc>
        <w:tc>
          <w:tcPr>
            <w:tcW w:w="1795" w:type="dxa"/>
            <w:vAlign w:val="bottom"/>
          </w:tcPr>
          <w:p w14:paraId="3D6CF08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Skoda Karoq</w:t>
            </w:r>
          </w:p>
        </w:tc>
        <w:tc>
          <w:tcPr>
            <w:tcW w:w="1532" w:type="dxa"/>
            <w:vAlign w:val="bottom"/>
          </w:tcPr>
          <w:p w14:paraId="175419C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MLR388</w:t>
            </w:r>
          </w:p>
        </w:tc>
        <w:tc>
          <w:tcPr>
            <w:tcW w:w="988" w:type="dxa"/>
          </w:tcPr>
          <w:p w14:paraId="106E8E2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C4FA52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2022</w:t>
            </w:r>
          </w:p>
        </w:tc>
        <w:tc>
          <w:tcPr>
            <w:tcW w:w="1276" w:type="dxa"/>
            <w:vAlign w:val="bottom"/>
          </w:tcPr>
          <w:p w14:paraId="1680FF6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1498</w:t>
            </w:r>
          </w:p>
        </w:tc>
        <w:tc>
          <w:tcPr>
            <w:tcW w:w="1154" w:type="dxa"/>
            <w:vAlign w:val="bottom"/>
          </w:tcPr>
          <w:p w14:paraId="6DD3BC1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6EE44AE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4AE14ACA" w14:textId="77777777" w:rsidTr="00D020BB">
        <w:trPr>
          <w:trHeight w:val="534"/>
        </w:trPr>
        <w:tc>
          <w:tcPr>
            <w:tcW w:w="720" w:type="dxa"/>
          </w:tcPr>
          <w:p w14:paraId="53327B70"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7.</w:t>
            </w:r>
          </w:p>
        </w:tc>
        <w:tc>
          <w:tcPr>
            <w:tcW w:w="1795" w:type="dxa"/>
            <w:vAlign w:val="bottom"/>
          </w:tcPr>
          <w:p w14:paraId="52B6580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Skoda Karoq</w:t>
            </w:r>
          </w:p>
        </w:tc>
        <w:tc>
          <w:tcPr>
            <w:tcW w:w="1532" w:type="dxa"/>
            <w:vAlign w:val="bottom"/>
          </w:tcPr>
          <w:p w14:paraId="385C8E7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MLR389</w:t>
            </w:r>
          </w:p>
        </w:tc>
        <w:tc>
          <w:tcPr>
            <w:tcW w:w="988" w:type="dxa"/>
          </w:tcPr>
          <w:p w14:paraId="51D2375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8A28CE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2022</w:t>
            </w:r>
          </w:p>
        </w:tc>
        <w:tc>
          <w:tcPr>
            <w:tcW w:w="1276" w:type="dxa"/>
            <w:vAlign w:val="bottom"/>
          </w:tcPr>
          <w:p w14:paraId="5F03600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1498</w:t>
            </w:r>
          </w:p>
        </w:tc>
        <w:tc>
          <w:tcPr>
            <w:tcW w:w="1154" w:type="dxa"/>
            <w:vAlign w:val="bottom"/>
          </w:tcPr>
          <w:p w14:paraId="1F874FD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250EFBD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4059A199" w14:textId="77777777" w:rsidTr="00D020BB">
        <w:trPr>
          <w:trHeight w:val="534"/>
        </w:trPr>
        <w:tc>
          <w:tcPr>
            <w:tcW w:w="720" w:type="dxa"/>
          </w:tcPr>
          <w:p w14:paraId="3FFF0ABD"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8.</w:t>
            </w:r>
          </w:p>
        </w:tc>
        <w:tc>
          <w:tcPr>
            <w:tcW w:w="1795" w:type="dxa"/>
            <w:vAlign w:val="bottom"/>
          </w:tcPr>
          <w:p w14:paraId="364BC8F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Skoda Karoq</w:t>
            </w:r>
          </w:p>
        </w:tc>
        <w:tc>
          <w:tcPr>
            <w:tcW w:w="1532" w:type="dxa"/>
            <w:vAlign w:val="bottom"/>
          </w:tcPr>
          <w:p w14:paraId="14691FB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MME201</w:t>
            </w:r>
          </w:p>
        </w:tc>
        <w:tc>
          <w:tcPr>
            <w:tcW w:w="988" w:type="dxa"/>
          </w:tcPr>
          <w:p w14:paraId="1FF3937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5E6D151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2023</w:t>
            </w:r>
          </w:p>
        </w:tc>
        <w:tc>
          <w:tcPr>
            <w:tcW w:w="1276" w:type="dxa"/>
            <w:vAlign w:val="bottom"/>
          </w:tcPr>
          <w:p w14:paraId="19CF23E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1498</w:t>
            </w:r>
          </w:p>
        </w:tc>
        <w:tc>
          <w:tcPr>
            <w:tcW w:w="1154" w:type="dxa"/>
            <w:vAlign w:val="bottom"/>
          </w:tcPr>
          <w:p w14:paraId="3AA0CA6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4582A75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739C17C4" w14:textId="77777777" w:rsidTr="00D020BB">
        <w:trPr>
          <w:trHeight w:val="534"/>
        </w:trPr>
        <w:tc>
          <w:tcPr>
            <w:tcW w:w="720" w:type="dxa"/>
          </w:tcPr>
          <w:p w14:paraId="499935E2"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9.</w:t>
            </w:r>
          </w:p>
        </w:tc>
        <w:tc>
          <w:tcPr>
            <w:tcW w:w="1795" w:type="dxa"/>
            <w:vAlign w:val="bottom"/>
          </w:tcPr>
          <w:p w14:paraId="15B50E0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Seat Cordoba</w:t>
            </w:r>
          </w:p>
        </w:tc>
        <w:tc>
          <w:tcPr>
            <w:tcW w:w="1532" w:type="dxa"/>
            <w:vAlign w:val="bottom"/>
          </w:tcPr>
          <w:p w14:paraId="5DE6C2E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AZV612</w:t>
            </w:r>
          </w:p>
        </w:tc>
        <w:tc>
          <w:tcPr>
            <w:tcW w:w="988" w:type="dxa"/>
          </w:tcPr>
          <w:p w14:paraId="78CF2A5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E99694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2005</w:t>
            </w:r>
          </w:p>
        </w:tc>
        <w:tc>
          <w:tcPr>
            <w:tcW w:w="1276" w:type="dxa"/>
            <w:vAlign w:val="bottom"/>
          </w:tcPr>
          <w:p w14:paraId="1E68E93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1198</w:t>
            </w:r>
          </w:p>
        </w:tc>
        <w:tc>
          <w:tcPr>
            <w:tcW w:w="1154" w:type="dxa"/>
            <w:vAlign w:val="bottom"/>
          </w:tcPr>
          <w:p w14:paraId="39C7B8B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3E057D1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7E09082C" w14:textId="77777777" w:rsidTr="00D020BB">
        <w:trPr>
          <w:trHeight w:val="534"/>
        </w:trPr>
        <w:tc>
          <w:tcPr>
            <w:tcW w:w="720" w:type="dxa"/>
          </w:tcPr>
          <w:p w14:paraId="4648C08D"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10.</w:t>
            </w:r>
          </w:p>
        </w:tc>
        <w:tc>
          <w:tcPr>
            <w:tcW w:w="1795" w:type="dxa"/>
            <w:vAlign w:val="bottom"/>
          </w:tcPr>
          <w:p w14:paraId="700FAEE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VW T-ROC</w:t>
            </w:r>
          </w:p>
        </w:tc>
        <w:tc>
          <w:tcPr>
            <w:tcW w:w="1532" w:type="dxa"/>
            <w:vAlign w:val="bottom"/>
          </w:tcPr>
          <w:p w14:paraId="24B67B7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LUS532</w:t>
            </w:r>
          </w:p>
        </w:tc>
        <w:tc>
          <w:tcPr>
            <w:tcW w:w="988" w:type="dxa"/>
          </w:tcPr>
          <w:p w14:paraId="07AA3A2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885A21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2021</w:t>
            </w:r>
          </w:p>
        </w:tc>
        <w:tc>
          <w:tcPr>
            <w:tcW w:w="1276" w:type="dxa"/>
            <w:vAlign w:val="bottom"/>
          </w:tcPr>
          <w:p w14:paraId="29A72CF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1498</w:t>
            </w:r>
          </w:p>
        </w:tc>
        <w:tc>
          <w:tcPr>
            <w:tcW w:w="1154" w:type="dxa"/>
            <w:vAlign w:val="bottom"/>
          </w:tcPr>
          <w:p w14:paraId="0D758BF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7187B3C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7CA256C2" w14:textId="77777777" w:rsidTr="00D020BB">
        <w:trPr>
          <w:trHeight w:val="534"/>
        </w:trPr>
        <w:tc>
          <w:tcPr>
            <w:tcW w:w="720" w:type="dxa"/>
          </w:tcPr>
          <w:p w14:paraId="3B8B7E64"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11.</w:t>
            </w:r>
          </w:p>
        </w:tc>
        <w:tc>
          <w:tcPr>
            <w:tcW w:w="1795" w:type="dxa"/>
            <w:vAlign w:val="bottom"/>
          </w:tcPr>
          <w:p w14:paraId="717C8649" w14:textId="77777777" w:rsidR="007F016F" w:rsidRPr="007F016F" w:rsidRDefault="007F016F" w:rsidP="007F016F">
            <w:pPr>
              <w:spacing w:after="0" w:line="240" w:lineRule="auto"/>
              <w:jc w:val="center"/>
              <w:rPr>
                <w:rFonts w:asciiTheme="majorBidi" w:eastAsia="Times New Roman" w:hAnsiTheme="majorBidi" w:cstheme="majorBidi"/>
                <w:kern w:val="0"/>
                <w14:ligatures w14:val="none"/>
              </w:rPr>
            </w:pPr>
            <w:r w:rsidRPr="007F016F">
              <w:rPr>
                <w:rFonts w:asciiTheme="majorBidi" w:eastAsia="Calibri" w:hAnsiTheme="majorBidi" w:cstheme="majorBidi"/>
                <w:kern w:val="0"/>
                <w14:ligatures w14:val="none"/>
              </w:rPr>
              <w:t xml:space="preserve">Nissan </w:t>
            </w:r>
            <w:proofErr w:type="spellStart"/>
            <w:r w:rsidRPr="007F016F">
              <w:rPr>
                <w:rFonts w:asciiTheme="majorBidi" w:eastAsia="Calibri" w:hAnsiTheme="majorBidi" w:cstheme="majorBidi"/>
                <w:kern w:val="0"/>
                <w14:ligatures w14:val="none"/>
              </w:rPr>
              <w:t>Leaf</w:t>
            </w:r>
            <w:proofErr w:type="spellEnd"/>
          </w:p>
          <w:p w14:paraId="5138950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
        </w:tc>
        <w:tc>
          <w:tcPr>
            <w:tcW w:w="1532" w:type="dxa"/>
            <w:vAlign w:val="bottom"/>
          </w:tcPr>
          <w:p w14:paraId="02BB21B7" w14:textId="77777777" w:rsidR="007F016F" w:rsidRPr="007F016F" w:rsidRDefault="007F016F" w:rsidP="007F016F">
            <w:pPr>
              <w:spacing w:after="0" w:line="240" w:lineRule="auto"/>
              <w:jc w:val="center"/>
              <w:rPr>
                <w:rFonts w:asciiTheme="majorBidi" w:eastAsia="Times New Roman" w:hAnsiTheme="majorBidi" w:cstheme="majorBidi"/>
                <w:kern w:val="0"/>
                <w14:ligatures w14:val="none"/>
              </w:rPr>
            </w:pPr>
            <w:r w:rsidRPr="007F016F">
              <w:rPr>
                <w:rFonts w:asciiTheme="majorBidi" w:eastAsia="Calibri" w:hAnsiTheme="majorBidi" w:cstheme="majorBidi"/>
                <w:kern w:val="0"/>
                <w14:ligatures w14:val="none"/>
              </w:rPr>
              <w:t>EA9102</w:t>
            </w:r>
          </w:p>
          <w:p w14:paraId="600924F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
        </w:tc>
        <w:tc>
          <w:tcPr>
            <w:tcW w:w="988" w:type="dxa"/>
          </w:tcPr>
          <w:p w14:paraId="59DC46D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296838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2023</w:t>
            </w:r>
          </w:p>
        </w:tc>
        <w:tc>
          <w:tcPr>
            <w:tcW w:w="1276" w:type="dxa"/>
            <w:vAlign w:val="bottom"/>
          </w:tcPr>
          <w:p w14:paraId="1341326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110</w:t>
            </w:r>
          </w:p>
        </w:tc>
        <w:tc>
          <w:tcPr>
            <w:tcW w:w="1154" w:type="dxa"/>
            <w:vAlign w:val="bottom"/>
          </w:tcPr>
          <w:p w14:paraId="473686C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Elektra</w:t>
            </w:r>
          </w:p>
        </w:tc>
        <w:tc>
          <w:tcPr>
            <w:tcW w:w="1260" w:type="dxa"/>
          </w:tcPr>
          <w:p w14:paraId="11DD94C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004D84E6" w14:textId="77777777" w:rsidTr="00D020BB">
        <w:trPr>
          <w:trHeight w:val="534"/>
        </w:trPr>
        <w:tc>
          <w:tcPr>
            <w:tcW w:w="720" w:type="dxa"/>
          </w:tcPr>
          <w:p w14:paraId="7AE74BF5"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12.</w:t>
            </w:r>
          </w:p>
        </w:tc>
        <w:tc>
          <w:tcPr>
            <w:tcW w:w="1795" w:type="dxa"/>
            <w:vAlign w:val="bottom"/>
          </w:tcPr>
          <w:p w14:paraId="1659DD0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Toyota Corolla</w:t>
            </w:r>
          </w:p>
        </w:tc>
        <w:tc>
          <w:tcPr>
            <w:tcW w:w="1532" w:type="dxa"/>
            <w:vAlign w:val="bottom"/>
          </w:tcPr>
          <w:p w14:paraId="10814C7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KLH902</w:t>
            </w:r>
          </w:p>
        </w:tc>
        <w:tc>
          <w:tcPr>
            <w:tcW w:w="988" w:type="dxa"/>
          </w:tcPr>
          <w:p w14:paraId="4B5EE21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1214986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2002</w:t>
            </w:r>
          </w:p>
        </w:tc>
        <w:tc>
          <w:tcPr>
            <w:tcW w:w="1276" w:type="dxa"/>
            <w:vAlign w:val="bottom"/>
          </w:tcPr>
          <w:p w14:paraId="3B27473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1598</w:t>
            </w:r>
          </w:p>
        </w:tc>
        <w:tc>
          <w:tcPr>
            <w:tcW w:w="1154" w:type="dxa"/>
            <w:vAlign w:val="bottom"/>
          </w:tcPr>
          <w:p w14:paraId="6CE2D6E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555A326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30F1823D" w14:textId="77777777" w:rsidTr="00D020BB">
        <w:trPr>
          <w:trHeight w:val="534"/>
        </w:trPr>
        <w:tc>
          <w:tcPr>
            <w:tcW w:w="720" w:type="dxa"/>
          </w:tcPr>
          <w:p w14:paraId="38F0245A"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lastRenderedPageBreak/>
              <w:t>13.</w:t>
            </w:r>
          </w:p>
        </w:tc>
        <w:tc>
          <w:tcPr>
            <w:tcW w:w="1795" w:type="dxa"/>
            <w:vAlign w:val="bottom"/>
          </w:tcPr>
          <w:p w14:paraId="6FAF5E6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Hyundai Santa Fe</w:t>
            </w:r>
          </w:p>
        </w:tc>
        <w:tc>
          <w:tcPr>
            <w:tcW w:w="1532" w:type="dxa"/>
            <w:vAlign w:val="bottom"/>
          </w:tcPr>
          <w:p w14:paraId="35C53EC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BFU931</w:t>
            </w:r>
          </w:p>
        </w:tc>
        <w:tc>
          <w:tcPr>
            <w:tcW w:w="988" w:type="dxa"/>
          </w:tcPr>
          <w:p w14:paraId="6B063C5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6945026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2005</w:t>
            </w:r>
          </w:p>
        </w:tc>
        <w:tc>
          <w:tcPr>
            <w:tcW w:w="1276" w:type="dxa"/>
            <w:vAlign w:val="bottom"/>
          </w:tcPr>
          <w:p w14:paraId="177B44D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2351</w:t>
            </w:r>
          </w:p>
        </w:tc>
        <w:tc>
          <w:tcPr>
            <w:tcW w:w="1154" w:type="dxa"/>
            <w:vAlign w:val="bottom"/>
          </w:tcPr>
          <w:p w14:paraId="6F0D219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65CE286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2626224D" w14:textId="77777777" w:rsidTr="00D020BB">
        <w:trPr>
          <w:trHeight w:val="534"/>
        </w:trPr>
        <w:tc>
          <w:tcPr>
            <w:tcW w:w="720" w:type="dxa"/>
          </w:tcPr>
          <w:p w14:paraId="3C1E312E"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w:t>
            </w:r>
          </w:p>
        </w:tc>
        <w:tc>
          <w:tcPr>
            <w:tcW w:w="1795" w:type="dxa"/>
            <w:vAlign w:val="bottom"/>
          </w:tcPr>
          <w:p w14:paraId="6D51957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Opel Astra</w:t>
            </w:r>
          </w:p>
        </w:tc>
        <w:tc>
          <w:tcPr>
            <w:tcW w:w="1532" w:type="dxa"/>
            <w:vAlign w:val="bottom"/>
          </w:tcPr>
          <w:p w14:paraId="6DDEE0D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EFR904</w:t>
            </w:r>
          </w:p>
        </w:tc>
        <w:tc>
          <w:tcPr>
            <w:tcW w:w="988" w:type="dxa"/>
          </w:tcPr>
          <w:p w14:paraId="1A63D14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026137F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2008</w:t>
            </w:r>
          </w:p>
        </w:tc>
        <w:tc>
          <w:tcPr>
            <w:tcW w:w="1276" w:type="dxa"/>
            <w:vAlign w:val="bottom"/>
          </w:tcPr>
          <w:p w14:paraId="66ABB82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1364</w:t>
            </w:r>
          </w:p>
        </w:tc>
        <w:tc>
          <w:tcPr>
            <w:tcW w:w="1154" w:type="dxa"/>
            <w:vAlign w:val="bottom"/>
          </w:tcPr>
          <w:p w14:paraId="64C53C7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7DAE635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67D075DA" w14:textId="77777777" w:rsidTr="00D020BB">
        <w:trPr>
          <w:trHeight w:val="534"/>
        </w:trPr>
        <w:tc>
          <w:tcPr>
            <w:tcW w:w="720" w:type="dxa"/>
          </w:tcPr>
          <w:p w14:paraId="1FFEBD37"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15.</w:t>
            </w:r>
          </w:p>
        </w:tc>
        <w:tc>
          <w:tcPr>
            <w:tcW w:w="1795" w:type="dxa"/>
            <w:vAlign w:val="bottom"/>
          </w:tcPr>
          <w:p w14:paraId="0AADA74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Dacia Duster</w:t>
            </w:r>
          </w:p>
        </w:tc>
        <w:tc>
          <w:tcPr>
            <w:tcW w:w="1532" w:type="dxa"/>
            <w:vAlign w:val="bottom"/>
          </w:tcPr>
          <w:p w14:paraId="42F6D610"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KCR448</w:t>
            </w:r>
          </w:p>
        </w:tc>
        <w:tc>
          <w:tcPr>
            <w:tcW w:w="988" w:type="dxa"/>
          </w:tcPr>
          <w:p w14:paraId="127EEF0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AA53A8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2017</w:t>
            </w:r>
          </w:p>
        </w:tc>
        <w:tc>
          <w:tcPr>
            <w:tcW w:w="1276" w:type="dxa"/>
            <w:vAlign w:val="bottom"/>
          </w:tcPr>
          <w:p w14:paraId="1FC45751"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1598</w:t>
            </w:r>
          </w:p>
        </w:tc>
        <w:tc>
          <w:tcPr>
            <w:tcW w:w="1154" w:type="dxa"/>
            <w:vAlign w:val="bottom"/>
          </w:tcPr>
          <w:p w14:paraId="4A56905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75EB8815"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2CB575A0" w14:textId="77777777" w:rsidTr="00D020BB">
        <w:trPr>
          <w:trHeight w:val="534"/>
        </w:trPr>
        <w:tc>
          <w:tcPr>
            <w:tcW w:w="720" w:type="dxa"/>
          </w:tcPr>
          <w:p w14:paraId="43461F83"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16.</w:t>
            </w:r>
          </w:p>
        </w:tc>
        <w:tc>
          <w:tcPr>
            <w:tcW w:w="1795" w:type="dxa"/>
            <w:vAlign w:val="bottom"/>
          </w:tcPr>
          <w:p w14:paraId="7433ACF8"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VW T-ROC</w:t>
            </w:r>
          </w:p>
        </w:tc>
        <w:tc>
          <w:tcPr>
            <w:tcW w:w="1532" w:type="dxa"/>
            <w:vAlign w:val="bottom"/>
          </w:tcPr>
          <w:p w14:paraId="7D7F91C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LUS844</w:t>
            </w:r>
          </w:p>
        </w:tc>
        <w:tc>
          <w:tcPr>
            <w:tcW w:w="988" w:type="dxa"/>
          </w:tcPr>
          <w:p w14:paraId="2207E6C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242DC47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2021</w:t>
            </w:r>
          </w:p>
        </w:tc>
        <w:tc>
          <w:tcPr>
            <w:tcW w:w="1276" w:type="dxa"/>
            <w:vAlign w:val="bottom"/>
          </w:tcPr>
          <w:p w14:paraId="0AD64D4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1498</w:t>
            </w:r>
          </w:p>
        </w:tc>
        <w:tc>
          <w:tcPr>
            <w:tcW w:w="1154" w:type="dxa"/>
            <w:vAlign w:val="bottom"/>
          </w:tcPr>
          <w:p w14:paraId="5A5FDDB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2ACA449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4B825D37" w14:textId="77777777" w:rsidTr="00D020BB">
        <w:trPr>
          <w:trHeight w:val="534"/>
        </w:trPr>
        <w:tc>
          <w:tcPr>
            <w:tcW w:w="720" w:type="dxa"/>
          </w:tcPr>
          <w:p w14:paraId="486E33C5"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17.</w:t>
            </w:r>
          </w:p>
        </w:tc>
        <w:tc>
          <w:tcPr>
            <w:tcW w:w="1795" w:type="dxa"/>
            <w:vAlign w:val="bottom"/>
          </w:tcPr>
          <w:p w14:paraId="46C4F2B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Dacia Duster</w:t>
            </w:r>
          </w:p>
        </w:tc>
        <w:tc>
          <w:tcPr>
            <w:tcW w:w="1532" w:type="dxa"/>
            <w:vAlign w:val="bottom"/>
          </w:tcPr>
          <w:p w14:paraId="0C9F603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HHL793</w:t>
            </w:r>
          </w:p>
        </w:tc>
        <w:tc>
          <w:tcPr>
            <w:tcW w:w="988" w:type="dxa"/>
          </w:tcPr>
          <w:p w14:paraId="593C129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70A25CE2"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2014</w:t>
            </w:r>
          </w:p>
        </w:tc>
        <w:tc>
          <w:tcPr>
            <w:tcW w:w="1276" w:type="dxa"/>
            <w:vAlign w:val="bottom"/>
          </w:tcPr>
          <w:p w14:paraId="1FD23A1F"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1598</w:t>
            </w:r>
          </w:p>
        </w:tc>
        <w:tc>
          <w:tcPr>
            <w:tcW w:w="1154" w:type="dxa"/>
            <w:vAlign w:val="bottom"/>
          </w:tcPr>
          <w:p w14:paraId="5F0C800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7D98019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r w:rsidR="007F016F" w:rsidRPr="007F016F" w14:paraId="7B3B4B06" w14:textId="77777777" w:rsidTr="00D020BB">
        <w:trPr>
          <w:trHeight w:val="534"/>
        </w:trPr>
        <w:tc>
          <w:tcPr>
            <w:tcW w:w="720" w:type="dxa"/>
          </w:tcPr>
          <w:p w14:paraId="633EF2F3"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18.</w:t>
            </w:r>
          </w:p>
        </w:tc>
        <w:tc>
          <w:tcPr>
            <w:tcW w:w="1795" w:type="dxa"/>
            <w:vAlign w:val="bottom"/>
          </w:tcPr>
          <w:p w14:paraId="00FB4AAB"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Skoda Karoq</w:t>
            </w:r>
          </w:p>
        </w:tc>
        <w:tc>
          <w:tcPr>
            <w:tcW w:w="1532" w:type="dxa"/>
            <w:vAlign w:val="bottom"/>
          </w:tcPr>
          <w:p w14:paraId="436C354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MLR387</w:t>
            </w:r>
          </w:p>
        </w:tc>
        <w:tc>
          <w:tcPr>
            <w:tcW w:w="988" w:type="dxa"/>
          </w:tcPr>
          <w:p w14:paraId="294580C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6A69FAE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2022</w:t>
            </w:r>
          </w:p>
        </w:tc>
        <w:tc>
          <w:tcPr>
            <w:tcW w:w="1276" w:type="dxa"/>
            <w:vAlign w:val="bottom"/>
          </w:tcPr>
          <w:p w14:paraId="7ECB5AFD"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1498</w:t>
            </w:r>
          </w:p>
        </w:tc>
        <w:tc>
          <w:tcPr>
            <w:tcW w:w="1154" w:type="dxa"/>
            <w:vAlign w:val="bottom"/>
          </w:tcPr>
          <w:p w14:paraId="5A6E8B67"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5DE6D30C"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Automatinė</w:t>
            </w:r>
            <w:proofErr w:type="spellEnd"/>
          </w:p>
        </w:tc>
      </w:tr>
      <w:tr w:rsidR="007F016F" w:rsidRPr="007F016F" w14:paraId="5D83D1B6" w14:textId="77777777" w:rsidTr="00D020BB">
        <w:trPr>
          <w:trHeight w:val="534"/>
        </w:trPr>
        <w:tc>
          <w:tcPr>
            <w:tcW w:w="720" w:type="dxa"/>
          </w:tcPr>
          <w:p w14:paraId="2CBA12F3" w14:textId="77777777" w:rsidR="007F016F" w:rsidRPr="007F016F" w:rsidRDefault="007F016F" w:rsidP="007F016F">
            <w:pPr>
              <w:widowControl w:val="0"/>
              <w:autoSpaceDE w:val="0"/>
              <w:autoSpaceDN w:val="0"/>
              <w:spacing w:before="5" w:after="0" w:line="240" w:lineRule="auto"/>
              <w:ind w:left="251"/>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19.</w:t>
            </w:r>
          </w:p>
        </w:tc>
        <w:tc>
          <w:tcPr>
            <w:tcW w:w="1795" w:type="dxa"/>
            <w:vAlign w:val="bottom"/>
          </w:tcPr>
          <w:p w14:paraId="7975D229"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Honda CR-V</w:t>
            </w:r>
          </w:p>
        </w:tc>
        <w:tc>
          <w:tcPr>
            <w:tcW w:w="1532" w:type="dxa"/>
            <w:vAlign w:val="bottom"/>
          </w:tcPr>
          <w:p w14:paraId="380C5F9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EDZ109</w:t>
            </w:r>
          </w:p>
        </w:tc>
        <w:tc>
          <w:tcPr>
            <w:tcW w:w="988" w:type="dxa"/>
          </w:tcPr>
          <w:p w14:paraId="4DBBDE86"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M1</w:t>
            </w:r>
          </w:p>
        </w:tc>
        <w:tc>
          <w:tcPr>
            <w:tcW w:w="1080" w:type="dxa"/>
            <w:vAlign w:val="bottom"/>
          </w:tcPr>
          <w:p w14:paraId="3B549D23"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2003</w:t>
            </w:r>
          </w:p>
        </w:tc>
        <w:tc>
          <w:tcPr>
            <w:tcW w:w="1276" w:type="dxa"/>
            <w:vAlign w:val="bottom"/>
          </w:tcPr>
          <w:p w14:paraId="381D151E"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r w:rsidRPr="007F016F">
              <w:rPr>
                <w:rFonts w:asciiTheme="majorBidi" w:eastAsia="Times New Roman" w:hAnsiTheme="majorBidi" w:cstheme="majorBidi"/>
                <w:kern w:val="0"/>
                <w:lang w:val="en-US"/>
                <w14:ligatures w14:val="none"/>
              </w:rPr>
              <w:t>1998</w:t>
            </w:r>
          </w:p>
        </w:tc>
        <w:tc>
          <w:tcPr>
            <w:tcW w:w="1154" w:type="dxa"/>
            <w:vAlign w:val="bottom"/>
          </w:tcPr>
          <w:p w14:paraId="4EBFEBBA"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Benzinas</w:t>
            </w:r>
            <w:proofErr w:type="spellEnd"/>
          </w:p>
        </w:tc>
        <w:tc>
          <w:tcPr>
            <w:tcW w:w="1260" w:type="dxa"/>
          </w:tcPr>
          <w:p w14:paraId="33C31184" w14:textId="77777777" w:rsidR="007F016F" w:rsidRPr="007F016F" w:rsidRDefault="007F016F" w:rsidP="007F016F">
            <w:pPr>
              <w:widowControl w:val="0"/>
              <w:autoSpaceDE w:val="0"/>
              <w:autoSpaceDN w:val="0"/>
              <w:spacing w:after="0" w:line="240" w:lineRule="auto"/>
              <w:ind w:left="110"/>
              <w:jc w:val="center"/>
              <w:rPr>
                <w:rFonts w:asciiTheme="majorBidi" w:eastAsia="Times New Roman" w:hAnsiTheme="majorBidi" w:cstheme="majorBidi"/>
                <w:kern w:val="0"/>
                <w:lang w:val="en-US"/>
                <w14:ligatures w14:val="none"/>
              </w:rPr>
            </w:pPr>
            <w:proofErr w:type="spellStart"/>
            <w:r w:rsidRPr="007F016F">
              <w:rPr>
                <w:rFonts w:asciiTheme="majorBidi" w:eastAsia="Times New Roman" w:hAnsiTheme="majorBidi" w:cstheme="majorBidi"/>
                <w:kern w:val="0"/>
                <w:lang w:val="en-US"/>
                <w14:ligatures w14:val="none"/>
              </w:rPr>
              <w:t>Mechaninė</w:t>
            </w:r>
            <w:proofErr w:type="spellEnd"/>
          </w:p>
        </w:tc>
      </w:tr>
    </w:tbl>
    <w:p w14:paraId="25112E60" w14:textId="77777777" w:rsidR="007F016F" w:rsidRPr="007F016F" w:rsidRDefault="007F016F" w:rsidP="007F016F">
      <w:pPr>
        <w:spacing w:after="200" w:line="276" w:lineRule="auto"/>
        <w:jc w:val="center"/>
        <w:rPr>
          <w:rFonts w:ascii="Calibri" w:eastAsia="Calibri" w:hAnsi="Calibri" w:cs="Times New Roman"/>
          <w:kern w:val="0"/>
          <w:szCs w:val="22"/>
          <w14:ligatures w14:val="none"/>
        </w:rPr>
      </w:pPr>
      <w:r w:rsidRPr="007F016F">
        <w:rPr>
          <w:rFonts w:ascii="Calibri" w:eastAsia="Calibri" w:hAnsi="Calibri" w:cs="Times New Roman"/>
          <w:kern w:val="0"/>
          <w:szCs w:val="22"/>
          <w14:ligatures w14:val="none"/>
        </w:rPr>
        <w:br w:type="textWrapping" w:clear="all"/>
      </w:r>
    </w:p>
    <w:p w14:paraId="1F2CEB00" w14:textId="77777777" w:rsidR="007F016F" w:rsidRPr="007F016F" w:rsidRDefault="007F016F" w:rsidP="007F016F">
      <w:pPr>
        <w:tabs>
          <w:tab w:val="center" w:pos="5045"/>
        </w:tabs>
        <w:spacing w:after="200" w:line="276" w:lineRule="auto"/>
        <w:rPr>
          <w:rFonts w:ascii="Calibri" w:eastAsia="Calibri" w:hAnsi="Calibri" w:cs="Times New Roman"/>
          <w:kern w:val="0"/>
          <w:szCs w:val="22"/>
          <w14:ligatures w14:val="none"/>
        </w:rPr>
        <w:sectPr w:rsidR="007F016F" w:rsidRPr="007F016F" w:rsidSect="007F016F">
          <w:pgSz w:w="11910" w:h="16840"/>
          <w:pgMar w:top="840" w:right="380" w:bottom="280" w:left="1440" w:header="578" w:footer="0" w:gutter="0"/>
          <w:cols w:space="1296"/>
        </w:sectPr>
      </w:pPr>
    </w:p>
    <w:p w14:paraId="1940157A" w14:textId="77777777" w:rsidR="007F016F" w:rsidRPr="007F016F" w:rsidRDefault="007F016F" w:rsidP="007F016F">
      <w:pPr>
        <w:spacing w:before="90" w:after="200" w:line="276" w:lineRule="auto"/>
        <w:ind w:left="685" w:right="610"/>
        <w:jc w:val="center"/>
        <w:rPr>
          <w:rFonts w:asciiTheme="majorBidi" w:eastAsia="Calibri" w:hAnsiTheme="majorBidi" w:cstheme="majorBidi"/>
          <w:b/>
          <w:kern w:val="0"/>
          <w:szCs w:val="22"/>
          <w14:ligatures w14:val="none"/>
        </w:rPr>
      </w:pPr>
      <w:r w:rsidRPr="007F016F">
        <w:rPr>
          <w:rFonts w:asciiTheme="majorBidi" w:eastAsia="Calibri" w:hAnsiTheme="majorBidi" w:cstheme="majorBidi"/>
          <w:b/>
          <w:kern w:val="0"/>
          <w:szCs w:val="22"/>
          <w14:ligatures w14:val="none"/>
        </w:rPr>
        <w:lastRenderedPageBreak/>
        <w:t>PERKAMŲ PASLAUGŲ SĄRAŠAS</w:t>
      </w:r>
    </w:p>
    <w:p w14:paraId="4A849ED2" w14:textId="77777777" w:rsidR="007F016F" w:rsidRPr="007F016F" w:rsidRDefault="007F016F" w:rsidP="007F016F">
      <w:pPr>
        <w:widowControl w:val="0"/>
        <w:autoSpaceDE w:val="0"/>
        <w:autoSpaceDN w:val="0"/>
        <w:spacing w:after="0" w:line="240" w:lineRule="auto"/>
        <w:rPr>
          <w:rFonts w:ascii="Times New Roman" w:eastAsia="Times New Roman" w:hAnsi="Times New Roman" w:cs="Times New Roman"/>
          <w:b/>
          <w:kern w:val="0"/>
          <w:lang w:val="en-US"/>
          <w14:ligatures w14:val="none"/>
        </w:rPr>
      </w:pPr>
    </w:p>
    <w:tbl>
      <w:tblPr>
        <w:tblW w:w="9495"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8619"/>
      </w:tblGrid>
      <w:tr w:rsidR="007F016F" w:rsidRPr="007F016F" w14:paraId="0A742110" w14:textId="77777777" w:rsidTr="00D020BB">
        <w:trPr>
          <w:trHeight w:val="552"/>
        </w:trPr>
        <w:tc>
          <w:tcPr>
            <w:tcW w:w="876" w:type="dxa"/>
            <w:tcBorders>
              <w:top w:val="single" w:sz="4" w:space="0" w:color="000000"/>
              <w:left w:val="single" w:sz="4" w:space="0" w:color="000000"/>
              <w:bottom w:val="single" w:sz="4" w:space="0" w:color="000000"/>
              <w:right w:val="single" w:sz="4" w:space="0" w:color="000000"/>
            </w:tcBorders>
            <w:hideMark/>
          </w:tcPr>
          <w:p w14:paraId="5CCDAC4A" w14:textId="77777777" w:rsidR="007F016F" w:rsidRPr="007F016F" w:rsidRDefault="007F016F" w:rsidP="007F016F">
            <w:pPr>
              <w:widowControl w:val="0"/>
              <w:autoSpaceDE w:val="0"/>
              <w:autoSpaceDN w:val="0"/>
              <w:spacing w:after="0" w:line="270" w:lineRule="atLeast"/>
              <w:ind w:left="270" w:right="228" w:hanging="6"/>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b/>
                <w:kern w:val="0"/>
                <w:sz w:val="22"/>
                <w:szCs w:val="22"/>
                <w:lang w:val="en-US"/>
                <w14:ligatures w14:val="none"/>
              </w:rPr>
              <w:t>Eil. Nr</w:t>
            </w:r>
            <w:r w:rsidRPr="007F016F">
              <w:rPr>
                <w:rFonts w:ascii="Times New Roman" w:eastAsia="Times New Roman" w:hAnsi="Times New Roman" w:cs="Times New Roman"/>
                <w:kern w:val="0"/>
                <w:sz w:val="22"/>
                <w:szCs w:val="22"/>
                <w:lang w:val="en-US"/>
                <w14:ligatures w14:val="none"/>
              </w:rPr>
              <w:t>.</w:t>
            </w:r>
          </w:p>
        </w:tc>
        <w:tc>
          <w:tcPr>
            <w:tcW w:w="8618" w:type="dxa"/>
            <w:tcBorders>
              <w:top w:val="single" w:sz="4" w:space="0" w:color="000000"/>
              <w:left w:val="single" w:sz="4" w:space="0" w:color="000000"/>
              <w:bottom w:val="single" w:sz="4" w:space="0" w:color="000000"/>
              <w:right w:val="single" w:sz="4" w:space="0" w:color="000000"/>
            </w:tcBorders>
            <w:hideMark/>
          </w:tcPr>
          <w:p w14:paraId="59577018" w14:textId="77777777" w:rsidR="007F016F" w:rsidRPr="007F016F" w:rsidRDefault="007F016F" w:rsidP="007F016F">
            <w:pPr>
              <w:widowControl w:val="0"/>
              <w:autoSpaceDE w:val="0"/>
              <w:autoSpaceDN w:val="0"/>
              <w:spacing w:after="0" w:line="276" w:lineRule="auto"/>
              <w:ind w:left="3098" w:right="3088"/>
              <w:jc w:val="center"/>
              <w:rPr>
                <w:rFonts w:ascii="Times New Roman" w:eastAsia="Times New Roman" w:hAnsi="Times New Roman" w:cs="Times New Roman"/>
                <w:b/>
                <w:kern w:val="0"/>
                <w:sz w:val="22"/>
                <w:szCs w:val="22"/>
                <w:lang w:val="en-US"/>
                <w14:ligatures w14:val="none"/>
              </w:rPr>
            </w:pPr>
            <w:r w:rsidRPr="007F016F">
              <w:rPr>
                <w:rFonts w:ascii="Times New Roman" w:eastAsia="Times New Roman" w:hAnsi="Times New Roman" w:cs="Times New Roman"/>
                <w:b/>
                <w:kern w:val="0"/>
                <w:sz w:val="22"/>
                <w:szCs w:val="22"/>
                <w:lang w:val="en-US"/>
                <w14:ligatures w14:val="none"/>
              </w:rPr>
              <w:t xml:space="preserve">Paslaugos </w:t>
            </w:r>
            <w:proofErr w:type="spellStart"/>
            <w:r w:rsidRPr="007F016F">
              <w:rPr>
                <w:rFonts w:ascii="Times New Roman" w:eastAsia="Times New Roman" w:hAnsi="Times New Roman" w:cs="Times New Roman"/>
                <w:b/>
                <w:kern w:val="0"/>
                <w:sz w:val="22"/>
                <w:szCs w:val="22"/>
                <w:lang w:val="en-US"/>
                <w14:ligatures w14:val="none"/>
              </w:rPr>
              <w:t>pavadinimas</w:t>
            </w:r>
            <w:proofErr w:type="spellEnd"/>
          </w:p>
        </w:tc>
      </w:tr>
      <w:tr w:rsidR="007F016F" w:rsidRPr="007F016F" w14:paraId="33585C57"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24251C36" w14:textId="77777777" w:rsidR="007F016F" w:rsidRPr="007F016F" w:rsidRDefault="007F016F" w:rsidP="007F016F">
            <w:pPr>
              <w:widowControl w:val="0"/>
              <w:autoSpaceDE w:val="0"/>
              <w:autoSpaceDN w:val="0"/>
              <w:spacing w:after="0" w:line="256" w:lineRule="exact"/>
              <w:ind w:right="5"/>
              <w:jc w:val="center"/>
              <w:rPr>
                <w:rFonts w:ascii="Times New Roman" w:eastAsia="Times New Roman" w:hAnsi="Times New Roman" w:cs="Times New Roman"/>
                <w:i/>
                <w:kern w:val="0"/>
                <w:sz w:val="22"/>
                <w:szCs w:val="22"/>
                <w:lang w:val="en-US"/>
                <w14:ligatures w14:val="none"/>
              </w:rPr>
            </w:pPr>
            <w:r w:rsidRPr="007F016F">
              <w:rPr>
                <w:rFonts w:ascii="Times New Roman" w:eastAsia="Times New Roman" w:hAnsi="Times New Roman" w:cs="Times New Roman"/>
                <w:i/>
                <w:kern w:val="0"/>
                <w:sz w:val="22"/>
                <w:szCs w:val="22"/>
                <w:lang w:val="en-US"/>
                <w14:ligatures w14:val="none"/>
              </w:rPr>
              <w:t>1</w:t>
            </w:r>
          </w:p>
        </w:tc>
        <w:tc>
          <w:tcPr>
            <w:tcW w:w="8618" w:type="dxa"/>
            <w:tcBorders>
              <w:top w:val="single" w:sz="4" w:space="0" w:color="000000"/>
              <w:left w:val="single" w:sz="4" w:space="0" w:color="000000"/>
              <w:bottom w:val="single" w:sz="4" w:space="0" w:color="000000"/>
              <w:right w:val="single" w:sz="4" w:space="0" w:color="000000"/>
            </w:tcBorders>
            <w:hideMark/>
          </w:tcPr>
          <w:p w14:paraId="3EB7FC57" w14:textId="77777777" w:rsidR="007F016F" w:rsidRPr="007F016F" w:rsidRDefault="007F016F" w:rsidP="007F016F">
            <w:pPr>
              <w:widowControl w:val="0"/>
              <w:autoSpaceDE w:val="0"/>
              <w:autoSpaceDN w:val="0"/>
              <w:spacing w:after="0" w:line="256" w:lineRule="exact"/>
              <w:ind w:right="7"/>
              <w:jc w:val="center"/>
              <w:rPr>
                <w:rFonts w:ascii="Times New Roman" w:eastAsia="Times New Roman" w:hAnsi="Times New Roman" w:cs="Times New Roman"/>
                <w:i/>
                <w:kern w:val="0"/>
                <w:sz w:val="22"/>
                <w:szCs w:val="22"/>
                <w:lang w:val="en-US"/>
                <w14:ligatures w14:val="none"/>
              </w:rPr>
            </w:pPr>
            <w:r w:rsidRPr="007F016F">
              <w:rPr>
                <w:rFonts w:ascii="Times New Roman" w:eastAsia="Times New Roman" w:hAnsi="Times New Roman" w:cs="Times New Roman"/>
                <w:i/>
                <w:kern w:val="0"/>
                <w:sz w:val="22"/>
                <w:szCs w:val="22"/>
                <w:lang w:val="en-US"/>
                <w14:ligatures w14:val="none"/>
              </w:rPr>
              <w:t>2</w:t>
            </w:r>
          </w:p>
        </w:tc>
      </w:tr>
      <w:tr w:rsidR="007F016F" w:rsidRPr="007F016F" w14:paraId="7875BD42" w14:textId="77777777" w:rsidTr="00D020BB">
        <w:trPr>
          <w:trHeight w:val="276"/>
        </w:trPr>
        <w:tc>
          <w:tcPr>
            <w:tcW w:w="9494" w:type="dxa"/>
            <w:gridSpan w:val="2"/>
            <w:tcBorders>
              <w:top w:val="single" w:sz="4" w:space="0" w:color="000000"/>
              <w:left w:val="single" w:sz="4" w:space="0" w:color="000000"/>
              <w:bottom w:val="single" w:sz="4" w:space="0" w:color="000000"/>
              <w:right w:val="single" w:sz="4" w:space="0" w:color="000000"/>
            </w:tcBorders>
            <w:hideMark/>
          </w:tcPr>
          <w:p w14:paraId="5FDB3B10" w14:textId="77777777" w:rsidR="007F016F" w:rsidRPr="007F016F" w:rsidRDefault="007F016F" w:rsidP="007F016F">
            <w:pPr>
              <w:widowControl w:val="0"/>
              <w:tabs>
                <w:tab w:val="left" w:pos="3765"/>
              </w:tabs>
              <w:autoSpaceDE w:val="0"/>
              <w:autoSpaceDN w:val="0"/>
              <w:spacing w:after="0" w:line="256" w:lineRule="exact"/>
              <w:ind w:left="3046"/>
              <w:rPr>
                <w:rFonts w:ascii="Times New Roman" w:eastAsia="Times New Roman" w:hAnsi="Times New Roman" w:cs="Times New Roman"/>
                <w:b/>
                <w:kern w:val="0"/>
                <w:sz w:val="22"/>
                <w:szCs w:val="22"/>
                <w:lang w:val="en-US"/>
                <w14:ligatures w14:val="none"/>
              </w:rPr>
            </w:pPr>
            <w:r w:rsidRPr="007F016F">
              <w:rPr>
                <w:rFonts w:ascii="Times New Roman" w:eastAsia="Times New Roman" w:hAnsi="Times New Roman" w:cs="Times New Roman"/>
                <w:b/>
                <w:kern w:val="0"/>
                <w:sz w:val="22"/>
                <w:szCs w:val="22"/>
                <w:lang w:val="en-US"/>
                <w14:ligatures w14:val="none"/>
              </w:rPr>
              <w:t>I.</w:t>
            </w:r>
            <w:r w:rsidRPr="007F016F">
              <w:rPr>
                <w:rFonts w:ascii="Times New Roman" w:eastAsia="Times New Roman" w:hAnsi="Times New Roman" w:cs="Times New Roman"/>
                <w:b/>
                <w:kern w:val="0"/>
                <w:sz w:val="22"/>
                <w:szCs w:val="22"/>
                <w:lang w:val="en-US"/>
                <w14:ligatures w14:val="none"/>
              </w:rPr>
              <w:tab/>
              <w:t>VAŽIUOKLĖS</w:t>
            </w:r>
            <w:r w:rsidRPr="007F016F">
              <w:rPr>
                <w:rFonts w:ascii="Times New Roman" w:eastAsia="Times New Roman" w:hAnsi="Times New Roman" w:cs="Times New Roman"/>
                <w:b/>
                <w:spacing w:val="1"/>
                <w:kern w:val="0"/>
                <w:sz w:val="22"/>
                <w:szCs w:val="22"/>
                <w:lang w:val="en-US"/>
                <w14:ligatures w14:val="none"/>
              </w:rPr>
              <w:t xml:space="preserve"> </w:t>
            </w:r>
            <w:r w:rsidRPr="007F016F">
              <w:rPr>
                <w:rFonts w:ascii="Times New Roman" w:eastAsia="Times New Roman" w:hAnsi="Times New Roman" w:cs="Times New Roman"/>
                <w:b/>
                <w:kern w:val="0"/>
                <w:sz w:val="22"/>
                <w:szCs w:val="22"/>
                <w:lang w:val="en-US"/>
                <w14:ligatures w14:val="none"/>
              </w:rPr>
              <w:t>REMONTAS</w:t>
            </w:r>
          </w:p>
        </w:tc>
      </w:tr>
      <w:tr w:rsidR="007F016F" w:rsidRPr="007F016F" w14:paraId="6BB51445"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57EA951F" w14:textId="77777777" w:rsidR="007F016F" w:rsidRPr="007F016F" w:rsidRDefault="007F016F" w:rsidP="007F016F">
            <w:pPr>
              <w:widowControl w:val="0"/>
              <w:autoSpaceDE w:val="0"/>
              <w:autoSpaceDN w:val="0"/>
              <w:spacing w:after="0" w:line="256" w:lineRule="exact"/>
              <w:ind w:left="150" w:right="136"/>
              <w:jc w:val="center"/>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1.1.</w:t>
            </w:r>
          </w:p>
        </w:tc>
        <w:tc>
          <w:tcPr>
            <w:tcW w:w="8618" w:type="dxa"/>
            <w:tcBorders>
              <w:top w:val="single" w:sz="4" w:space="0" w:color="000000"/>
              <w:left w:val="single" w:sz="4" w:space="0" w:color="000000"/>
              <w:bottom w:val="single" w:sz="4" w:space="0" w:color="000000"/>
              <w:right w:val="single" w:sz="4" w:space="0" w:color="000000"/>
            </w:tcBorders>
            <w:hideMark/>
          </w:tcPr>
          <w:p w14:paraId="5D67A1BF"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Rato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guolių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256DDBEA"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1CD78CE3" w14:textId="77777777" w:rsidR="007F016F" w:rsidRPr="007F016F" w:rsidRDefault="007F016F" w:rsidP="007F016F">
            <w:pPr>
              <w:widowControl w:val="0"/>
              <w:autoSpaceDE w:val="0"/>
              <w:autoSpaceDN w:val="0"/>
              <w:spacing w:after="0" w:line="256" w:lineRule="exact"/>
              <w:ind w:left="150" w:right="136"/>
              <w:jc w:val="center"/>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1.2.</w:t>
            </w:r>
          </w:p>
        </w:tc>
        <w:tc>
          <w:tcPr>
            <w:tcW w:w="8618" w:type="dxa"/>
            <w:tcBorders>
              <w:top w:val="single" w:sz="4" w:space="0" w:color="000000"/>
              <w:left w:val="single" w:sz="4" w:space="0" w:color="000000"/>
              <w:bottom w:val="single" w:sz="4" w:space="0" w:color="000000"/>
              <w:right w:val="single" w:sz="4" w:space="0" w:color="000000"/>
            </w:tcBorders>
            <w:hideMark/>
          </w:tcPr>
          <w:p w14:paraId="144490A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Spyruoklės</w:t>
            </w:r>
            <w:proofErr w:type="spellEnd"/>
            <w:r w:rsidRPr="007F016F">
              <w:rPr>
                <w:rFonts w:ascii="Times New Roman" w:eastAsia="Times New Roman" w:hAnsi="Times New Roman" w:cs="Times New Roman"/>
                <w:bCs/>
                <w:kern w:val="0"/>
                <w:sz w:val="22"/>
                <w:szCs w:val="22"/>
                <w:lang w:val="en-US"/>
                <w14:ligatures w14:val="none"/>
              </w:rPr>
              <w:t xml:space="preserve"> arba </w:t>
            </w:r>
            <w:proofErr w:type="spellStart"/>
            <w:r w:rsidRPr="007F016F">
              <w:rPr>
                <w:rFonts w:ascii="Times New Roman" w:eastAsia="Times New Roman" w:hAnsi="Times New Roman" w:cs="Times New Roman"/>
                <w:bCs/>
                <w:kern w:val="0"/>
                <w:sz w:val="22"/>
                <w:szCs w:val="22"/>
                <w:lang w:val="en-US"/>
                <w14:ligatures w14:val="none"/>
              </w:rPr>
              <w:t>lingės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2ED20938"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029A6EE9" w14:textId="77777777" w:rsidR="007F016F" w:rsidRPr="007F016F" w:rsidRDefault="007F016F" w:rsidP="007F016F">
            <w:pPr>
              <w:widowControl w:val="0"/>
              <w:autoSpaceDE w:val="0"/>
              <w:autoSpaceDN w:val="0"/>
              <w:spacing w:after="0" w:line="256" w:lineRule="exact"/>
              <w:ind w:left="150" w:right="136"/>
              <w:jc w:val="center"/>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1.3.</w:t>
            </w:r>
          </w:p>
        </w:tc>
        <w:tc>
          <w:tcPr>
            <w:tcW w:w="8618" w:type="dxa"/>
            <w:tcBorders>
              <w:top w:val="single" w:sz="4" w:space="0" w:color="000000"/>
              <w:left w:val="single" w:sz="4" w:space="0" w:color="000000"/>
              <w:bottom w:val="single" w:sz="4" w:space="0" w:color="000000"/>
              <w:right w:val="single" w:sz="4" w:space="0" w:color="000000"/>
            </w:tcBorders>
            <w:hideMark/>
          </w:tcPr>
          <w:p w14:paraId="799D9E6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Amortizatoriaus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1676F2FF"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AB87E3D" w14:textId="77777777" w:rsidR="007F016F" w:rsidRPr="007F016F" w:rsidRDefault="007F016F" w:rsidP="007F016F">
            <w:pPr>
              <w:widowControl w:val="0"/>
              <w:autoSpaceDE w:val="0"/>
              <w:autoSpaceDN w:val="0"/>
              <w:spacing w:after="0" w:line="256" w:lineRule="exact"/>
              <w:ind w:left="150" w:right="136"/>
              <w:jc w:val="center"/>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1.4.</w:t>
            </w:r>
          </w:p>
        </w:tc>
        <w:tc>
          <w:tcPr>
            <w:tcW w:w="8618" w:type="dxa"/>
            <w:tcBorders>
              <w:top w:val="single" w:sz="4" w:space="0" w:color="000000"/>
              <w:left w:val="single" w:sz="4" w:space="0" w:color="000000"/>
              <w:bottom w:val="single" w:sz="4" w:space="0" w:color="000000"/>
              <w:right w:val="single" w:sz="4" w:space="0" w:color="000000"/>
            </w:tcBorders>
            <w:hideMark/>
          </w:tcPr>
          <w:p w14:paraId="22CFBC49"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Šarnyro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7918ABC3"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6C54D622" w14:textId="77777777" w:rsidR="007F016F" w:rsidRPr="007F016F" w:rsidRDefault="007F016F" w:rsidP="007F016F">
            <w:pPr>
              <w:widowControl w:val="0"/>
              <w:autoSpaceDE w:val="0"/>
              <w:autoSpaceDN w:val="0"/>
              <w:spacing w:after="0" w:line="256" w:lineRule="exact"/>
              <w:ind w:left="26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1.5.</w:t>
            </w:r>
          </w:p>
        </w:tc>
        <w:tc>
          <w:tcPr>
            <w:tcW w:w="8618" w:type="dxa"/>
            <w:tcBorders>
              <w:top w:val="single" w:sz="4" w:space="0" w:color="000000"/>
              <w:left w:val="single" w:sz="4" w:space="0" w:color="000000"/>
              <w:bottom w:val="single" w:sz="4" w:space="0" w:color="000000"/>
              <w:right w:val="single" w:sz="4" w:space="0" w:color="000000"/>
            </w:tcBorders>
            <w:hideMark/>
          </w:tcPr>
          <w:p w14:paraId="0DA7CAB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Priekinės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apatinės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svirties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2274FE88"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2825D83" w14:textId="77777777" w:rsidR="007F016F" w:rsidRPr="007F016F" w:rsidRDefault="007F016F" w:rsidP="007F016F">
            <w:pPr>
              <w:widowControl w:val="0"/>
              <w:autoSpaceDE w:val="0"/>
              <w:autoSpaceDN w:val="0"/>
              <w:spacing w:after="0" w:line="256" w:lineRule="exact"/>
              <w:ind w:left="26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1.6.</w:t>
            </w:r>
          </w:p>
        </w:tc>
        <w:tc>
          <w:tcPr>
            <w:tcW w:w="8618" w:type="dxa"/>
            <w:tcBorders>
              <w:top w:val="single" w:sz="4" w:space="0" w:color="000000"/>
              <w:left w:val="single" w:sz="4" w:space="0" w:color="000000"/>
              <w:bottom w:val="single" w:sz="4" w:space="0" w:color="000000"/>
              <w:right w:val="single" w:sz="4" w:space="0" w:color="000000"/>
            </w:tcBorders>
            <w:hideMark/>
          </w:tcPr>
          <w:p w14:paraId="1E4A463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 xml:space="preserve">Vairo </w:t>
            </w:r>
            <w:proofErr w:type="spellStart"/>
            <w:r w:rsidRPr="007F016F">
              <w:rPr>
                <w:rFonts w:ascii="Times New Roman" w:eastAsia="Times New Roman" w:hAnsi="Times New Roman" w:cs="Times New Roman"/>
                <w:bCs/>
                <w:kern w:val="0"/>
                <w:sz w:val="22"/>
                <w:szCs w:val="22"/>
                <w:lang w:val="en-US"/>
                <w14:ligatures w14:val="none"/>
              </w:rPr>
              <w:t>traukės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antgalio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70529F5B"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D556A9D" w14:textId="77777777" w:rsidR="007F016F" w:rsidRPr="007F016F" w:rsidRDefault="007F016F" w:rsidP="007F016F">
            <w:pPr>
              <w:widowControl w:val="0"/>
              <w:autoSpaceDE w:val="0"/>
              <w:autoSpaceDN w:val="0"/>
              <w:spacing w:after="0" w:line="256" w:lineRule="exact"/>
              <w:ind w:left="26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1.7.</w:t>
            </w:r>
          </w:p>
        </w:tc>
        <w:tc>
          <w:tcPr>
            <w:tcW w:w="8618" w:type="dxa"/>
            <w:tcBorders>
              <w:top w:val="single" w:sz="4" w:space="0" w:color="000000"/>
              <w:left w:val="single" w:sz="4" w:space="0" w:color="000000"/>
              <w:bottom w:val="single" w:sz="4" w:space="0" w:color="000000"/>
              <w:right w:val="single" w:sz="4" w:space="0" w:color="000000"/>
            </w:tcBorders>
            <w:hideMark/>
          </w:tcPr>
          <w:p w14:paraId="50E8069D"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Guminių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pakabos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įvorių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1FA3B254"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2CB85C99" w14:textId="77777777" w:rsidR="007F016F" w:rsidRPr="007F016F" w:rsidRDefault="007F016F" w:rsidP="007F016F">
            <w:pPr>
              <w:widowControl w:val="0"/>
              <w:autoSpaceDE w:val="0"/>
              <w:autoSpaceDN w:val="0"/>
              <w:spacing w:after="0" w:line="256" w:lineRule="exact"/>
              <w:ind w:left="26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1.8.</w:t>
            </w:r>
          </w:p>
        </w:tc>
        <w:tc>
          <w:tcPr>
            <w:tcW w:w="8618" w:type="dxa"/>
            <w:tcBorders>
              <w:top w:val="single" w:sz="4" w:space="0" w:color="000000"/>
              <w:left w:val="single" w:sz="4" w:space="0" w:color="000000"/>
              <w:bottom w:val="single" w:sz="4" w:space="0" w:color="000000"/>
              <w:right w:val="single" w:sz="4" w:space="0" w:color="000000"/>
            </w:tcBorders>
            <w:hideMark/>
          </w:tcPr>
          <w:p w14:paraId="37C51AD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Priekinio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stabilizatoriaus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įvorių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456FCCD7"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65FCFC88" w14:textId="77777777" w:rsidR="007F016F" w:rsidRPr="007F016F" w:rsidRDefault="007F016F" w:rsidP="007F016F">
            <w:pPr>
              <w:widowControl w:val="0"/>
              <w:autoSpaceDE w:val="0"/>
              <w:autoSpaceDN w:val="0"/>
              <w:spacing w:after="0" w:line="256" w:lineRule="exact"/>
              <w:ind w:left="26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1.9.</w:t>
            </w:r>
          </w:p>
        </w:tc>
        <w:tc>
          <w:tcPr>
            <w:tcW w:w="8618" w:type="dxa"/>
            <w:tcBorders>
              <w:top w:val="single" w:sz="4" w:space="0" w:color="000000"/>
              <w:left w:val="single" w:sz="4" w:space="0" w:color="000000"/>
              <w:bottom w:val="single" w:sz="4" w:space="0" w:color="000000"/>
              <w:right w:val="single" w:sz="4" w:space="0" w:color="000000"/>
            </w:tcBorders>
            <w:hideMark/>
          </w:tcPr>
          <w:p w14:paraId="3570DA3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Pakabos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patikra</w:t>
            </w:r>
            <w:proofErr w:type="spellEnd"/>
          </w:p>
        </w:tc>
      </w:tr>
      <w:tr w:rsidR="007F016F" w:rsidRPr="007F016F" w14:paraId="1DE62A91"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6D1226AD" w14:textId="77777777" w:rsidR="007F016F" w:rsidRPr="007F016F" w:rsidRDefault="007F016F" w:rsidP="007F016F">
            <w:pPr>
              <w:widowControl w:val="0"/>
              <w:autoSpaceDE w:val="0"/>
              <w:autoSpaceDN w:val="0"/>
              <w:spacing w:after="0" w:line="256" w:lineRule="exact"/>
              <w:ind w:left="20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1.10.</w:t>
            </w:r>
          </w:p>
        </w:tc>
        <w:tc>
          <w:tcPr>
            <w:tcW w:w="8618" w:type="dxa"/>
            <w:tcBorders>
              <w:top w:val="single" w:sz="4" w:space="0" w:color="000000"/>
              <w:left w:val="single" w:sz="4" w:space="0" w:color="000000"/>
              <w:bottom w:val="single" w:sz="4" w:space="0" w:color="000000"/>
              <w:right w:val="single" w:sz="4" w:space="0" w:color="000000"/>
            </w:tcBorders>
            <w:hideMark/>
          </w:tcPr>
          <w:p w14:paraId="6C629B21"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pt-BR"/>
                <w14:ligatures w14:val="none"/>
              </w:rPr>
            </w:pPr>
            <w:r w:rsidRPr="007F016F">
              <w:rPr>
                <w:rFonts w:ascii="Times New Roman" w:eastAsia="Times New Roman" w:hAnsi="Times New Roman" w:cs="Times New Roman"/>
                <w:bCs/>
                <w:kern w:val="0"/>
                <w:sz w:val="22"/>
                <w:szCs w:val="22"/>
                <w:lang w:val="pt-BR"/>
                <w14:ligatures w14:val="none"/>
              </w:rPr>
              <w:t>Ratų geometrijos patikrinimas ir sureguliavimas</w:t>
            </w:r>
          </w:p>
        </w:tc>
      </w:tr>
      <w:tr w:rsidR="007F016F" w:rsidRPr="007F016F" w14:paraId="4F3FDE3C" w14:textId="77777777" w:rsidTr="00D020BB">
        <w:trPr>
          <w:trHeight w:val="275"/>
        </w:trPr>
        <w:tc>
          <w:tcPr>
            <w:tcW w:w="9494" w:type="dxa"/>
            <w:gridSpan w:val="2"/>
            <w:tcBorders>
              <w:top w:val="single" w:sz="4" w:space="0" w:color="000000"/>
              <w:left w:val="single" w:sz="4" w:space="0" w:color="000000"/>
              <w:bottom w:val="single" w:sz="4" w:space="0" w:color="000000"/>
              <w:right w:val="single" w:sz="4" w:space="0" w:color="000000"/>
            </w:tcBorders>
            <w:hideMark/>
          </w:tcPr>
          <w:p w14:paraId="21FBAD9B" w14:textId="77777777" w:rsidR="007F016F" w:rsidRPr="007F016F" w:rsidRDefault="007F016F" w:rsidP="007F016F">
            <w:pPr>
              <w:widowControl w:val="0"/>
              <w:autoSpaceDE w:val="0"/>
              <w:autoSpaceDN w:val="0"/>
              <w:spacing w:after="0" w:line="256" w:lineRule="exact"/>
              <w:ind w:left="3086"/>
              <w:rPr>
                <w:rFonts w:ascii="Times New Roman" w:eastAsia="Times New Roman" w:hAnsi="Times New Roman" w:cs="Times New Roman"/>
                <w:b/>
                <w:kern w:val="0"/>
                <w:sz w:val="22"/>
                <w:szCs w:val="22"/>
                <w:lang w:val="pt-BR"/>
                <w14:ligatures w14:val="none"/>
              </w:rPr>
            </w:pPr>
            <w:r w:rsidRPr="007F016F">
              <w:rPr>
                <w:rFonts w:ascii="Times New Roman" w:eastAsia="Times New Roman" w:hAnsi="Times New Roman" w:cs="Times New Roman"/>
                <w:b/>
                <w:kern w:val="0"/>
                <w:sz w:val="22"/>
                <w:szCs w:val="22"/>
                <w:lang w:val="pt-BR"/>
                <w14:ligatures w14:val="none"/>
              </w:rPr>
              <w:t>II. RATŲ KEITIMAS IR REMONTAS</w:t>
            </w:r>
          </w:p>
        </w:tc>
      </w:tr>
      <w:tr w:rsidR="007F016F" w:rsidRPr="007F016F" w14:paraId="01B234FF"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603D963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2.1.</w:t>
            </w:r>
          </w:p>
        </w:tc>
        <w:tc>
          <w:tcPr>
            <w:tcW w:w="8618" w:type="dxa"/>
            <w:tcBorders>
              <w:top w:val="single" w:sz="4" w:space="0" w:color="000000"/>
              <w:left w:val="single" w:sz="4" w:space="0" w:color="000000"/>
              <w:bottom w:val="single" w:sz="4" w:space="0" w:color="000000"/>
              <w:right w:val="single" w:sz="4" w:space="0" w:color="000000"/>
            </w:tcBorders>
            <w:hideMark/>
          </w:tcPr>
          <w:p w14:paraId="35B87D7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pt-BR"/>
                <w14:ligatures w14:val="none"/>
              </w:rPr>
            </w:pPr>
            <w:r w:rsidRPr="007F016F">
              <w:rPr>
                <w:rFonts w:ascii="Times New Roman" w:eastAsia="Times New Roman" w:hAnsi="Times New Roman" w:cs="Times New Roman"/>
                <w:bCs/>
                <w:kern w:val="0"/>
                <w:sz w:val="22"/>
                <w:szCs w:val="22"/>
                <w:lang w:val="pt-BR"/>
                <w14:ligatures w14:val="none"/>
              </w:rPr>
              <w:t>Ratų montavimas (rato, padangos nuėmimas, uždėjimas, balansavimas)</w:t>
            </w:r>
          </w:p>
        </w:tc>
      </w:tr>
      <w:tr w:rsidR="007F016F" w:rsidRPr="007F016F" w14:paraId="295CC939"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2CA7CA4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2.2.</w:t>
            </w:r>
          </w:p>
        </w:tc>
        <w:tc>
          <w:tcPr>
            <w:tcW w:w="8618" w:type="dxa"/>
            <w:tcBorders>
              <w:top w:val="single" w:sz="4" w:space="0" w:color="000000"/>
              <w:left w:val="single" w:sz="4" w:space="0" w:color="000000"/>
              <w:bottom w:val="single" w:sz="4" w:space="0" w:color="000000"/>
              <w:right w:val="single" w:sz="4" w:space="0" w:color="000000"/>
            </w:tcBorders>
            <w:hideMark/>
          </w:tcPr>
          <w:p w14:paraId="3C0866C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Padangos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užlopymas</w:t>
            </w:r>
            <w:proofErr w:type="spellEnd"/>
          </w:p>
        </w:tc>
      </w:tr>
      <w:tr w:rsidR="007F016F" w:rsidRPr="007F016F" w14:paraId="6CEDEBDF"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67A0681F"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2.3.</w:t>
            </w:r>
          </w:p>
        </w:tc>
        <w:tc>
          <w:tcPr>
            <w:tcW w:w="8618" w:type="dxa"/>
            <w:tcBorders>
              <w:top w:val="single" w:sz="4" w:space="0" w:color="000000"/>
              <w:left w:val="single" w:sz="4" w:space="0" w:color="000000"/>
              <w:bottom w:val="single" w:sz="4" w:space="0" w:color="000000"/>
              <w:right w:val="single" w:sz="4" w:space="0" w:color="000000"/>
            </w:tcBorders>
            <w:hideMark/>
          </w:tcPr>
          <w:p w14:paraId="0FC753F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Ratlankio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lyginimas</w:t>
            </w:r>
            <w:proofErr w:type="spellEnd"/>
          </w:p>
        </w:tc>
      </w:tr>
      <w:tr w:rsidR="007F016F" w:rsidRPr="007F016F" w14:paraId="5E51D20F" w14:textId="77777777" w:rsidTr="00D020BB">
        <w:trPr>
          <w:trHeight w:val="276"/>
        </w:trPr>
        <w:tc>
          <w:tcPr>
            <w:tcW w:w="9494" w:type="dxa"/>
            <w:gridSpan w:val="2"/>
            <w:tcBorders>
              <w:top w:val="single" w:sz="4" w:space="0" w:color="000000"/>
              <w:left w:val="single" w:sz="4" w:space="0" w:color="000000"/>
              <w:bottom w:val="single" w:sz="4" w:space="0" w:color="000000"/>
              <w:right w:val="single" w:sz="4" w:space="0" w:color="000000"/>
            </w:tcBorders>
            <w:hideMark/>
          </w:tcPr>
          <w:p w14:paraId="7E7EB77A" w14:textId="77777777" w:rsidR="007F016F" w:rsidRPr="007F016F" w:rsidRDefault="007F016F" w:rsidP="007F016F">
            <w:pPr>
              <w:widowControl w:val="0"/>
              <w:autoSpaceDE w:val="0"/>
              <w:autoSpaceDN w:val="0"/>
              <w:spacing w:after="0" w:line="256" w:lineRule="exact"/>
              <w:ind w:left="2630"/>
              <w:rPr>
                <w:rFonts w:ascii="Times New Roman" w:eastAsia="Times New Roman" w:hAnsi="Times New Roman" w:cs="Times New Roman"/>
                <w:b/>
                <w:kern w:val="0"/>
                <w:sz w:val="22"/>
                <w:szCs w:val="22"/>
                <w:lang w:val="en-US"/>
                <w14:ligatures w14:val="none"/>
              </w:rPr>
            </w:pPr>
            <w:r w:rsidRPr="007F016F">
              <w:rPr>
                <w:rFonts w:ascii="Times New Roman" w:eastAsia="Times New Roman" w:hAnsi="Times New Roman" w:cs="Times New Roman"/>
                <w:b/>
                <w:kern w:val="0"/>
                <w:sz w:val="22"/>
                <w:szCs w:val="22"/>
                <w:lang w:val="en-US"/>
                <w14:ligatures w14:val="none"/>
              </w:rPr>
              <w:t>III. STABDŽIŲ SISTEMOS REMONTAS</w:t>
            </w:r>
          </w:p>
        </w:tc>
      </w:tr>
      <w:tr w:rsidR="007F016F" w:rsidRPr="007F016F" w14:paraId="6C13EE71"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03F46457"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3.1.</w:t>
            </w:r>
          </w:p>
        </w:tc>
        <w:tc>
          <w:tcPr>
            <w:tcW w:w="8618" w:type="dxa"/>
            <w:tcBorders>
              <w:top w:val="single" w:sz="4" w:space="0" w:color="000000"/>
              <w:left w:val="single" w:sz="4" w:space="0" w:color="000000"/>
              <w:bottom w:val="single" w:sz="4" w:space="0" w:color="000000"/>
              <w:right w:val="single" w:sz="4" w:space="0" w:color="000000"/>
            </w:tcBorders>
            <w:hideMark/>
          </w:tcPr>
          <w:p w14:paraId="51BA1DB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Stabdžių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kaladėlių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r w:rsidRPr="007F016F">
              <w:rPr>
                <w:rFonts w:ascii="Times New Roman" w:eastAsia="Times New Roman" w:hAnsi="Times New Roman" w:cs="Times New Roman"/>
                <w:bCs/>
                <w:kern w:val="0"/>
                <w:sz w:val="22"/>
                <w:szCs w:val="22"/>
                <w:lang w:val="en-US"/>
                <w14:ligatures w14:val="none"/>
              </w:rPr>
              <w:t xml:space="preserve"> </w:t>
            </w:r>
          </w:p>
        </w:tc>
      </w:tr>
      <w:tr w:rsidR="007F016F" w:rsidRPr="007F016F" w14:paraId="3B6FA0F2"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53AF5EE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3.2.</w:t>
            </w:r>
          </w:p>
        </w:tc>
        <w:tc>
          <w:tcPr>
            <w:tcW w:w="8618" w:type="dxa"/>
            <w:tcBorders>
              <w:top w:val="single" w:sz="4" w:space="0" w:color="000000"/>
              <w:left w:val="single" w:sz="4" w:space="0" w:color="000000"/>
              <w:bottom w:val="single" w:sz="4" w:space="0" w:color="000000"/>
              <w:right w:val="single" w:sz="4" w:space="0" w:color="000000"/>
            </w:tcBorders>
            <w:hideMark/>
          </w:tcPr>
          <w:p w14:paraId="09D7EB6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Stabdžių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disko</w:t>
            </w:r>
            <w:proofErr w:type="spellEnd"/>
            <w:r w:rsidRPr="007F016F">
              <w:rPr>
                <w:rFonts w:ascii="Times New Roman" w:eastAsia="Times New Roman" w:hAnsi="Times New Roman" w:cs="Times New Roman"/>
                <w:bCs/>
                <w:kern w:val="0"/>
                <w:sz w:val="22"/>
                <w:szCs w:val="22"/>
                <w:lang w:val="en-US"/>
                <w14:ligatures w14:val="none"/>
              </w:rPr>
              <w:t xml:space="preserve"> arba </w:t>
            </w:r>
            <w:proofErr w:type="spellStart"/>
            <w:r w:rsidRPr="007F016F">
              <w:rPr>
                <w:rFonts w:ascii="Times New Roman" w:eastAsia="Times New Roman" w:hAnsi="Times New Roman" w:cs="Times New Roman"/>
                <w:bCs/>
                <w:kern w:val="0"/>
                <w:sz w:val="22"/>
                <w:szCs w:val="22"/>
                <w:lang w:val="en-US"/>
                <w14:ligatures w14:val="none"/>
              </w:rPr>
              <w:t>būgno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7B93E5DE"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47E306A"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3.3.</w:t>
            </w:r>
          </w:p>
        </w:tc>
        <w:tc>
          <w:tcPr>
            <w:tcW w:w="8618" w:type="dxa"/>
            <w:tcBorders>
              <w:top w:val="single" w:sz="4" w:space="0" w:color="000000"/>
              <w:left w:val="single" w:sz="4" w:space="0" w:color="000000"/>
              <w:bottom w:val="single" w:sz="4" w:space="0" w:color="000000"/>
              <w:right w:val="single" w:sz="4" w:space="0" w:color="000000"/>
            </w:tcBorders>
            <w:hideMark/>
          </w:tcPr>
          <w:p w14:paraId="38143DC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Rankinio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stabdžio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troso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1EAE1727"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3E6744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3.4.</w:t>
            </w:r>
          </w:p>
        </w:tc>
        <w:tc>
          <w:tcPr>
            <w:tcW w:w="8618" w:type="dxa"/>
            <w:tcBorders>
              <w:top w:val="single" w:sz="4" w:space="0" w:color="000000"/>
              <w:left w:val="single" w:sz="4" w:space="0" w:color="000000"/>
              <w:bottom w:val="single" w:sz="4" w:space="0" w:color="000000"/>
              <w:right w:val="single" w:sz="4" w:space="0" w:color="000000"/>
            </w:tcBorders>
            <w:hideMark/>
          </w:tcPr>
          <w:p w14:paraId="6B07A0B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Stabdžių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suporto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6AE0139E"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17BAF85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3.5.</w:t>
            </w:r>
          </w:p>
        </w:tc>
        <w:tc>
          <w:tcPr>
            <w:tcW w:w="8618" w:type="dxa"/>
            <w:tcBorders>
              <w:top w:val="single" w:sz="4" w:space="0" w:color="000000"/>
              <w:left w:val="single" w:sz="4" w:space="0" w:color="000000"/>
              <w:bottom w:val="single" w:sz="4" w:space="0" w:color="000000"/>
              <w:right w:val="single" w:sz="4" w:space="0" w:color="000000"/>
            </w:tcBorders>
            <w:hideMark/>
          </w:tcPr>
          <w:p w14:paraId="7AD57B17"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Stabdžių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šlangelių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6E20696E" w14:textId="77777777" w:rsidTr="00D020BB">
        <w:trPr>
          <w:trHeight w:val="276"/>
        </w:trPr>
        <w:tc>
          <w:tcPr>
            <w:tcW w:w="9494" w:type="dxa"/>
            <w:gridSpan w:val="2"/>
            <w:tcBorders>
              <w:top w:val="single" w:sz="4" w:space="0" w:color="000000"/>
              <w:left w:val="single" w:sz="4" w:space="0" w:color="000000"/>
              <w:bottom w:val="single" w:sz="4" w:space="0" w:color="000000"/>
              <w:right w:val="single" w:sz="4" w:space="0" w:color="000000"/>
            </w:tcBorders>
            <w:hideMark/>
          </w:tcPr>
          <w:p w14:paraId="315D94C0" w14:textId="77777777" w:rsidR="007F016F" w:rsidRPr="007F016F" w:rsidRDefault="007F016F" w:rsidP="007F016F">
            <w:pPr>
              <w:widowControl w:val="0"/>
              <w:autoSpaceDE w:val="0"/>
              <w:autoSpaceDN w:val="0"/>
              <w:spacing w:after="0" w:line="256" w:lineRule="exact"/>
              <w:ind w:left="2270"/>
              <w:rPr>
                <w:rFonts w:ascii="Times New Roman" w:eastAsia="Times New Roman" w:hAnsi="Times New Roman" w:cs="Times New Roman"/>
                <w:b/>
                <w:kern w:val="0"/>
                <w:sz w:val="22"/>
                <w:szCs w:val="22"/>
                <w:lang w:val="en-US"/>
                <w14:ligatures w14:val="none"/>
              </w:rPr>
            </w:pPr>
            <w:r w:rsidRPr="007F016F">
              <w:rPr>
                <w:rFonts w:ascii="Times New Roman" w:eastAsia="Times New Roman" w:hAnsi="Times New Roman" w:cs="Times New Roman"/>
                <w:b/>
                <w:kern w:val="0"/>
                <w:sz w:val="22"/>
                <w:szCs w:val="22"/>
                <w:lang w:val="en-US"/>
                <w14:ligatures w14:val="none"/>
              </w:rPr>
              <w:t>IV. ELEKTROS INSTALIACIJOS REMONTAS</w:t>
            </w:r>
          </w:p>
        </w:tc>
      </w:tr>
      <w:tr w:rsidR="007F016F" w:rsidRPr="007F016F" w14:paraId="75529570"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6C799F7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4.1.</w:t>
            </w:r>
          </w:p>
        </w:tc>
        <w:tc>
          <w:tcPr>
            <w:tcW w:w="8618" w:type="dxa"/>
            <w:tcBorders>
              <w:top w:val="single" w:sz="4" w:space="0" w:color="000000"/>
              <w:left w:val="single" w:sz="4" w:space="0" w:color="000000"/>
              <w:bottom w:val="single" w:sz="4" w:space="0" w:color="000000"/>
              <w:right w:val="single" w:sz="4" w:space="0" w:color="000000"/>
            </w:tcBorders>
            <w:hideMark/>
          </w:tcPr>
          <w:p w14:paraId="10E67CE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Generatoriaus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nuėmimas</w:t>
            </w:r>
            <w:proofErr w:type="spellEnd"/>
            <w:r w:rsidRPr="007F016F">
              <w:rPr>
                <w:rFonts w:ascii="Times New Roman" w:eastAsia="Times New Roman" w:hAnsi="Times New Roman" w:cs="Times New Roman"/>
                <w:bCs/>
                <w:kern w:val="0"/>
                <w:sz w:val="22"/>
                <w:szCs w:val="22"/>
                <w:lang w:val="en-US"/>
                <w14:ligatures w14:val="none"/>
              </w:rPr>
              <w:t xml:space="preserve"> ir </w:t>
            </w:r>
            <w:proofErr w:type="spellStart"/>
            <w:r w:rsidRPr="007F016F">
              <w:rPr>
                <w:rFonts w:ascii="Times New Roman" w:eastAsia="Times New Roman" w:hAnsi="Times New Roman" w:cs="Times New Roman"/>
                <w:bCs/>
                <w:kern w:val="0"/>
                <w:sz w:val="22"/>
                <w:szCs w:val="22"/>
                <w:lang w:val="en-US"/>
                <w14:ligatures w14:val="none"/>
              </w:rPr>
              <w:t>uždėjimas</w:t>
            </w:r>
            <w:proofErr w:type="spellEnd"/>
          </w:p>
        </w:tc>
      </w:tr>
      <w:tr w:rsidR="007F016F" w:rsidRPr="007F016F" w14:paraId="52FF0E0F"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C3BDCA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4.2.</w:t>
            </w:r>
          </w:p>
        </w:tc>
        <w:tc>
          <w:tcPr>
            <w:tcW w:w="8618" w:type="dxa"/>
            <w:tcBorders>
              <w:top w:val="single" w:sz="4" w:space="0" w:color="000000"/>
              <w:left w:val="single" w:sz="4" w:space="0" w:color="000000"/>
              <w:bottom w:val="single" w:sz="4" w:space="0" w:color="000000"/>
              <w:right w:val="single" w:sz="4" w:space="0" w:color="000000"/>
            </w:tcBorders>
            <w:hideMark/>
          </w:tcPr>
          <w:p w14:paraId="1F8BD88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Generatoriaus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diržo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įtempėjo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3F68A995"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1DCB2CD1"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4.3.</w:t>
            </w:r>
          </w:p>
        </w:tc>
        <w:tc>
          <w:tcPr>
            <w:tcW w:w="8618" w:type="dxa"/>
            <w:tcBorders>
              <w:top w:val="single" w:sz="4" w:space="0" w:color="000000"/>
              <w:left w:val="single" w:sz="4" w:space="0" w:color="000000"/>
              <w:bottom w:val="single" w:sz="4" w:space="0" w:color="000000"/>
              <w:right w:val="single" w:sz="4" w:space="0" w:color="000000"/>
            </w:tcBorders>
            <w:hideMark/>
          </w:tcPr>
          <w:p w14:paraId="16831FD3"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Generatoriaus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guolių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424E749A"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2D3EA15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4.4.</w:t>
            </w:r>
          </w:p>
        </w:tc>
        <w:tc>
          <w:tcPr>
            <w:tcW w:w="8618" w:type="dxa"/>
            <w:tcBorders>
              <w:top w:val="single" w:sz="4" w:space="0" w:color="000000"/>
              <w:left w:val="single" w:sz="4" w:space="0" w:color="000000"/>
              <w:bottom w:val="single" w:sz="4" w:space="0" w:color="000000"/>
              <w:right w:val="single" w:sz="4" w:space="0" w:color="000000"/>
            </w:tcBorders>
            <w:hideMark/>
          </w:tcPr>
          <w:p w14:paraId="56C0ECEF"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Starterio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nuėmimas</w:t>
            </w:r>
            <w:proofErr w:type="spellEnd"/>
            <w:r w:rsidRPr="007F016F">
              <w:rPr>
                <w:rFonts w:ascii="Times New Roman" w:eastAsia="Times New Roman" w:hAnsi="Times New Roman" w:cs="Times New Roman"/>
                <w:bCs/>
                <w:kern w:val="0"/>
                <w:sz w:val="22"/>
                <w:szCs w:val="22"/>
                <w:lang w:val="en-US"/>
                <w14:ligatures w14:val="none"/>
              </w:rPr>
              <w:t xml:space="preserve"> ir </w:t>
            </w:r>
            <w:proofErr w:type="spellStart"/>
            <w:r w:rsidRPr="007F016F">
              <w:rPr>
                <w:rFonts w:ascii="Times New Roman" w:eastAsia="Times New Roman" w:hAnsi="Times New Roman" w:cs="Times New Roman"/>
                <w:bCs/>
                <w:kern w:val="0"/>
                <w:sz w:val="22"/>
                <w:szCs w:val="22"/>
                <w:lang w:val="en-US"/>
                <w14:ligatures w14:val="none"/>
              </w:rPr>
              <w:t>uždėjimas</w:t>
            </w:r>
            <w:proofErr w:type="spellEnd"/>
          </w:p>
        </w:tc>
      </w:tr>
      <w:tr w:rsidR="007F016F" w:rsidRPr="007F016F" w14:paraId="5D7A52A2"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56DC016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4.5.</w:t>
            </w:r>
          </w:p>
        </w:tc>
        <w:tc>
          <w:tcPr>
            <w:tcW w:w="8618" w:type="dxa"/>
            <w:tcBorders>
              <w:top w:val="single" w:sz="4" w:space="0" w:color="000000"/>
              <w:left w:val="single" w:sz="4" w:space="0" w:color="000000"/>
              <w:bottom w:val="single" w:sz="4" w:space="0" w:color="000000"/>
              <w:right w:val="single" w:sz="4" w:space="0" w:color="000000"/>
            </w:tcBorders>
            <w:hideMark/>
          </w:tcPr>
          <w:p w14:paraId="512D9A03"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Starterio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pritraukėjo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relės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144ACB94"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38C1001F"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4.6.</w:t>
            </w:r>
          </w:p>
        </w:tc>
        <w:tc>
          <w:tcPr>
            <w:tcW w:w="8618" w:type="dxa"/>
            <w:tcBorders>
              <w:top w:val="single" w:sz="4" w:space="0" w:color="000000"/>
              <w:left w:val="single" w:sz="4" w:space="0" w:color="000000"/>
              <w:bottom w:val="single" w:sz="4" w:space="0" w:color="000000"/>
              <w:right w:val="single" w:sz="4" w:space="0" w:color="000000"/>
            </w:tcBorders>
            <w:hideMark/>
          </w:tcPr>
          <w:p w14:paraId="5F2E74F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Degimo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žvakės</w:t>
            </w:r>
            <w:proofErr w:type="spellEnd"/>
            <w:r w:rsidRPr="007F016F">
              <w:rPr>
                <w:rFonts w:ascii="Times New Roman" w:eastAsia="Times New Roman" w:hAnsi="Times New Roman" w:cs="Times New Roman"/>
                <w:bCs/>
                <w:kern w:val="0"/>
                <w:sz w:val="22"/>
                <w:szCs w:val="22"/>
                <w:lang w:val="en-US"/>
                <w14:ligatures w14:val="none"/>
              </w:rPr>
              <w:t xml:space="preserve"> arba </w:t>
            </w:r>
            <w:proofErr w:type="spellStart"/>
            <w:r w:rsidRPr="007F016F">
              <w:rPr>
                <w:rFonts w:ascii="Times New Roman" w:eastAsia="Times New Roman" w:hAnsi="Times New Roman" w:cs="Times New Roman"/>
                <w:bCs/>
                <w:kern w:val="0"/>
                <w:sz w:val="22"/>
                <w:szCs w:val="22"/>
                <w:lang w:val="en-US"/>
                <w14:ligatures w14:val="none"/>
              </w:rPr>
              <w:t>pakaitinimo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žvakės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pakeitimas</w:t>
            </w:r>
            <w:proofErr w:type="spellEnd"/>
          </w:p>
        </w:tc>
      </w:tr>
      <w:tr w:rsidR="007F016F" w:rsidRPr="007F016F" w14:paraId="6BDBF61C"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1470B30D"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4.7.</w:t>
            </w:r>
          </w:p>
        </w:tc>
        <w:tc>
          <w:tcPr>
            <w:tcW w:w="8618" w:type="dxa"/>
            <w:tcBorders>
              <w:top w:val="single" w:sz="4" w:space="0" w:color="000000"/>
              <w:left w:val="single" w:sz="4" w:space="0" w:color="000000"/>
              <w:bottom w:val="single" w:sz="4" w:space="0" w:color="000000"/>
              <w:right w:val="single" w:sz="4" w:space="0" w:color="000000"/>
            </w:tcBorders>
            <w:hideMark/>
          </w:tcPr>
          <w:p w14:paraId="4291BBB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 xml:space="preserve">Kuro </w:t>
            </w:r>
            <w:proofErr w:type="spellStart"/>
            <w:r w:rsidRPr="007F016F">
              <w:rPr>
                <w:rFonts w:ascii="Times New Roman" w:eastAsia="Times New Roman" w:hAnsi="Times New Roman" w:cs="Times New Roman"/>
                <w:bCs/>
                <w:kern w:val="0"/>
                <w:sz w:val="22"/>
                <w:szCs w:val="22"/>
                <w:lang w:val="en-US"/>
                <w14:ligatures w14:val="none"/>
              </w:rPr>
              <w:t>siurblio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pakeitimas</w:t>
            </w:r>
            <w:proofErr w:type="spellEnd"/>
          </w:p>
        </w:tc>
      </w:tr>
      <w:tr w:rsidR="007F016F" w:rsidRPr="007F016F" w14:paraId="23B84FDE"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07D6FB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4.8.</w:t>
            </w:r>
          </w:p>
        </w:tc>
        <w:tc>
          <w:tcPr>
            <w:tcW w:w="8618" w:type="dxa"/>
            <w:tcBorders>
              <w:top w:val="single" w:sz="4" w:space="0" w:color="000000"/>
              <w:left w:val="single" w:sz="4" w:space="0" w:color="000000"/>
              <w:bottom w:val="single" w:sz="4" w:space="0" w:color="000000"/>
              <w:right w:val="single" w:sz="4" w:space="0" w:color="000000"/>
            </w:tcBorders>
            <w:hideMark/>
          </w:tcPr>
          <w:p w14:paraId="17333D03"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Žibinto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reguliavimas</w:t>
            </w:r>
            <w:proofErr w:type="spellEnd"/>
          </w:p>
        </w:tc>
      </w:tr>
      <w:tr w:rsidR="007F016F" w:rsidRPr="007F016F" w14:paraId="74A45251"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0DCBED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4.9.</w:t>
            </w:r>
          </w:p>
        </w:tc>
        <w:tc>
          <w:tcPr>
            <w:tcW w:w="8618" w:type="dxa"/>
            <w:tcBorders>
              <w:top w:val="single" w:sz="4" w:space="0" w:color="000000"/>
              <w:left w:val="single" w:sz="4" w:space="0" w:color="000000"/>
              <w:bottom w:val="single" w:sz="4" w:space="0" w:color="000000"/>
              <w:right w:val="single" w:sz="4" w:space="0" w:color="000000"/>
            </w:tcBorders>
            <w:hideMark/>
          </w:tcPr>
          <w:p w14:paraId="5F91BA4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Žibinto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lemputės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pakeitimas</w:t>
            </w:r>
            <w:proofErr w:type="spellEnd"/>
          </w:p>
        </w:tc>
      </w:tr>
      <w:tr w:rsidR="007F016F" w:rsidRPr="007F016F" w14:paraId="3B6CEE3A"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5EF6D86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4.10.</w:t>
            </w:r>
          </w:p>
        </w:tc>
        <w:tc>
          <w:tcPr>
            <w:tcW w:w="8618" w:type="dxa"/>
            <w:tcBorders>
              <w:top w:val="single" w:sz="4" w:space="0" w:color="000000"/>
              <w:left w:val="single" w:sz="4" w:space="0" w:color="000000"/>
              <w:bottom w:val="single" w:sz="4" w:space="0" w:color="000000"/>
              <w:right w:val="single" w:sz="4" w:space="0" w:color="000000"/>
            </w:tcBorders>
            <w:hideMark/>
          </w:tcPr>
          <w:p w14:paraId="3ED98FC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Valytuvų</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pakeitimas</w:t>
            </w:r>
            <w:proofErr w:type="spellEnd"/>
          </w:p>
        </w:tc>
      </w:tr>
      <w:tr w:rsidR="007F016F" w:rsidRPr="007F016F" w14:paraId="79DA3888"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5CFBFE5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4.11.</w:t>
            </w:r>
          </w:p>
        </w:tc>
        <w:tc>
          <w:tcPr>
            <w:tcW w:w="8618" w:type="dxa"/>
            <w:tcBorders>
              <w:top w:val="single" w:sz="4" w:space="0" w:color="000000"/>
              <w:left w:val="single" w:sz="4" w:space="0" w:color="000000"/>
              <w:bottom w:val="single" w:sz="4" w:space="0" w:color="000000"/>
              <w:right w:val="single" w:sz="4" w:space="0" w:color="000000"/>
            </w:tcBorders>
            <w:hideMark/>
          </w:tcPr>
          <w:p w14:paraId="4A5A00B7"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pt-BR"/>
                <w14:ligatures w14:val="none"/>
              </w:rPr>
            </w:pPr>
            <w:r w:rsidRPr="007F016F">
              <w:rPr>
                <w:rFonts w:ascii="Times New Roman" w:eastAsia="Times New Roman" w:hAnsi="Times New Roman" w:cs="Times New Roman"/>
                <w:bCs/>
                <w:kern w:val="0"/>
                <w:sz w:val="22"/>
                <w:szCs w:val="22"/>
                <w:lang w:val="pt-BR"/>
                <w14:ligatures w14:val="none"/>
              </w:rPr>
              <w:t>Galinio stiklo valytuvo varikliuko pakeitimas</w:t>
            </w:r>
          </w:p>
        </w:tc>
      </w:tr>
      <w:tr w:rsidR="007F016F" w:rsidRPr="007F016F" w14:paraId="2D22C5A3"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43B7A14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4.12.</w:t>
            </w:r>
          </w:p>
        </w:tc>
        <w:tc>
          <w:tcPr>
            <w:tcW w:w="8618" w:type="dxa"/>
            <w:tcBorders>
              <w:top w:val="single" w:sz="4" w:space="0" w:color="000000"/>
              <w:left w:val="single" w:sz="4" w:space="0" w:color="000000"/>
              <w:bottom w:val="single" w:sz="4" w:space="0" w:color="000000"/>
              <w:right w:val="single" w:sz="4" w:space="0" w:color="000000"/>
            </w:tcBorders>
            <w:hideMark/>
          </w:tcPr>
          <w:p w14:paraId="76B23185"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Priekinio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stiklo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valytuvo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varikliuko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pakeitimas</w:t>
            </w:r>
            <w:proofErr w:type="spellEnd"/>
          </w:p>
        </w:tc>
      </w:tr>
      <w:tr w:rsidR="007F016F" w:rsidRPr="007F016F" w14:paraId="12ED9049" w14:textId="77777777" w:rsidTr="00D020BB">
        <w:trPr>
          <w:trHeight w:val="276"/>
        </w:trPr>
        <w:tc>
          <w:tcPr>
            <w:tcW w:w="9494" w:type="dxa"/>
            <w:gridSpan w:val="2"/>
            <w:tcBorders>
              <w:top w:val="single" w:sz="4" w:space="0" w:color="000000"/>
              <w:left w:val="single" w:sz="4" w:space="0" w:color="000000"/>
              <w:bottom w:val="single" w:sz="4" w:space="0" w:color="000000"/>
              <w:right w:val="single" w:sz="4" w:space="0" w:color="000000"/>
            </w:tcBorders>
            <w:hideMark/>
          </w:tcPr>
          <w:p w14:paraId="2A04BDAE" w14:textId="77777777" w:rsidR="007F016F" w:rsidRPr="007F016F" w:rsidRDefault="007F016F" w:rsidP="007F016F">
            <w:pPr>
              <w:widowControl w:val="0"/>
              <w:autoSpaceDE w:val="0"/>
              <w:autoSpaceDN w:val="0"/>
              <w:spacing w:after="0" w:line="256" w:lineRule="exact"/>
              <w:ind w:left="2136"/>
              <w:rPr>
                <w:rFonts w:ascii="Times New Roman" w:eastAsia="Times New Roman" w:hAnsi="Times New Roman" w:cs="Times New Roman"/>
                <w:b/>
                <w:kern w:val="0"/>
                <w:sz w:val="22"/>
                <w:szCs w:val="22"/>
                <w:lang w:val="pt-BR"/>
                <w14:ligatures w14:val="none"/>
              </w:rPr>
            </w:pPr>
            <w:r w:rsidRPr="007F016F">
              <w:rPr>
                <w:rFonts w:ascii="Times New Roman" w:eastAsia="Times New Roman" w:hAnsi="Times New Roman" w:cs="Times New Roman"/>
                <w:b/>
                <w:kern w:val="0"/>
                <w:sz w:val="22"/>
                <w:szCs w:val="22"/>
                <w:lang w:val="pt-BR"/>
                <w14:ligatures w14:val="none"/>
              </w:rPr>
              <w:t>V. VARIKLIO IR PAVARŲ DĖŽĖS REMONTAS</w:t>
            </w:r>
          </w:p>
        </w:tc>
      </w:tr>
      <w:tr w:rsidR="007F016F" w:rsidRPr="007F016F" w14:paraId="1CCE323E"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3EC4EC5A"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5.1.</w:t>
            </w:r>
          </w:p>
        </w:tc>
        <w:tc>
          <w:tcPr>
            <w:tcW w:w="8618" w:type="dxa"/>
            <w:tcBorders>
              <w:top w:val="single" w:sz="4" w:space="0" w:color="000000"/>
              <w:left w:val="single" w:sz="4" w:space="0" w:color="000000"/>
              <w:bottom w:val="single" w:sz="4" w:space="0" w:color="000000"/>
              <w:right w:val="single" w:sz="4" w:space="0" w:color="000000"/>
            </w:tcBorders>
            <w:hideMark/>
          </w:tcPr>
          <w:p w14:paraId="23AC1C8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Variklio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pagalvės</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5A74739F"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2D6A42E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5.2.</w:t>
            </w:r>
          </w:p>
        </w:tc>
        <w:tc>
          <w:tcPr>
            <w:tcW w:w="8618" w:type="dxa"/>
            <w:tcBorders>
              <w:top w:val="single" w:sz="4" w:space="0" w:color="000000"/>
              <w:left w:val="single" w:sz="4" w:space="0" w:color="000000"/>
              <w:bottom w:val="single" w:sz="4" w:space="0" w:color="000000"/>
              <w:right w:val="single" w:sz="4" w:space="0" w:color="000000"/>
            </w:tcBorders>
            <w:hideMark/>
          </w:tcPr>
          <w:p w14:paraId="60954B3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Cilindrų</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bloko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galvutės</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tarpinės</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156AD06B"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0847C65"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5.3.</w:t>
            </w:r>
          </w:p>
        </w:tc>
        <w:tc>
          <w:tcPr>
            <w:tcW w:w="8618" w:type="dxa"/>
            <w:tcBorders>
              <w:top w:val="single" w:sz="4" w:space="0" w:color="000000"/>
              <w:left w:val="single" w:sz="4" w:space="0" w:color="000000"/>
              <w:bottom w:val="single" w:sz="4" w:space="0" w:color="000000"/>
              <w:right w:val="single" w:sz="4" w:space="0" w:color="000000"/>
            </w:tcBorders>
            <w:hideMark/>
          </w:tcPr>
          <w:p w14:paraId="35A4FC2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Tarpinės</w:t>
            </w:r>
            <w:proofErr w:type="spellEnd"/>
            <w:r w:rsidRPr="007F016F">
              <w:rPr>
                <w:rFonts w:ascii="Times New Roman" w:eastAsia="Times New Roman" w:hAnsi="Times New Roman" w:cs="Times New Roman"/>
                <w:kern w:val="0"/>
                <w:sz w:val="22"/>
                <w:szCs w:val="22"/>
                <w:lang w:val="en-US"/>
                <w14:ligatures w14:val="none"/>
              </w:rPr>
              <w:t xml:space="preserve"> po </w:t>
            </w:r>
            <w:proofErr w:type="spellStart"/>
            <w:r w:rsidRPr="007F016F">
              <w:rPr>
                <w:rFonts w:ascii="Times New Roman" w:eastAsia="Times New Roman" w:hAnsi="Times New Roman" w:cs="Times New Roman"/>
                <w:kern w:val="0"/>
                <w:sz w:val="22"/>
                <w:szCs w:val="22"/>
                <w:lang w:val="en-US"/>
                <w14:ligatures w14:val="none"/>
              </w:rPr>
              <w:t>vožtuvu</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dangtelių</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21D42DD9"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3DCA67B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5.4.</w:t>
            </w:r>
          </w:p>
        </w:tc>
        <w:tc>
          <w:tcPr>
            <w:tcW w:w="8618" w:type="dxa"/>
            <w:tcBorders>
              <w:top w:val="single" w:sz="4" w:space="0" w:color="000000"/>
              <w:left w:val="single" w:sz="4" w:space="0" w:color="000000"/>
              <w:bottom w:val="single" w:sz="4" w:space="0" w:color="000000"/>
              <w:right w:val="single" w:sz="4" w:space="0" w:color="000000"/>
            </w:tcBorders>
            <w:hideMark/>
          </w:tcPr>
          <w:p w14:paraId="18F8F4CD"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Dyzelinio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purkštuko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nuėmimas-įdėjimas</w:t>
            </w:r>
            <w:proofErr w:type="spellEnd"/>
          </w:p>
        </w:tc>
      </w:tr>
      <w:tr w:rsidR="007F016F" w:rsidRPr="007F016F" w14:paraId="59016440"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63EF9B59"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5.5.</w:t>
            </w:r>
          </w:p>
        </w:tc>
        <w:tc>
          <w:tcPr>
            <w:tcW w:w="8618" w:type="dxa"/>
            <w:tcBorders>
              <w:top w:val="single" w:sz="4" w:space="0" w:color="000000"/>
              <w:left w:val="single" w:sz="4" w:space="0" w:color="000000"/>
              <w:bottom w:val="single" w:sz="4" w:space="0" w:color="000000"/>
              <w:right w:val="single" w:sz="4" w:space="0" w:color="000000"/>
            </w:tcBorders>
            <w:hideMark/>
          </w:tcPr>
          <w:p w14:paraId="7A27840A"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Dyzelinio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purkštuko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reguliavimas</w:t>
            </w:r>
            <w:proofErr w:type="spellEnd"/>
          </w:p>
        </w:tc>
      </w:tr>
      <w:tr w:rsidR="007F016F" w:rsidRPr="007F016F" w14:paraId="775AEE7E"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256FC56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5.6.</w:t>
            </w:r>
          </w:p>
        </w:tc>
        <w:tc>
          <w:tcPr>
            <w:tcW w:w="8618" w:type="dxa"/>
            <w:tcBorders>
              <w:top w:val="single" w:sz="4" w:space="0" w:color="000000"/>
              <w:left w:val="single" w:sz="4" w:space="0" w:color="000000"/>
              <w:bottom w:val="single" w:sz="4" w:space="0" w:color="000000"/>
              <w:right w:val="single" w:sz="4" w:space="0" w:color="000000"/>
            </w:tcBorders>
            <w:hideMark/>
          </w:tcPr>
          <w:p w14:paraId="4BF4548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Aušinimo</w:t>
            </w:r>
            <w:proofErr w:type="spellEnd"/>
            <w:r w:rsidRPr="007F016F">
              <w:rPr>
                <w:rFonts w:ascii="Times New Roman" w:eastAsia="Times New Roman" w:hAnsi="Times New Roman" w:cs="Times New Roman"/>
                <w:kern w:val="0"/>
                <w:sz w:val="22"/>
                <w:szCs w:val="22"/>
                <w:lang w:val="en-US"/>
                <w14:ligatures w14:val="none"/>
              </w:rPr>
              <w:t xml:space="preserve"> sistemos </w:t>
            </w:r>
            <w:proofErr w:type="spellStart"/>
            <w:r w:rsidRPr="007F016F">
              <w:rPr>
                <w:rFonts w:ascii="Times New Roman" w:eastAsia="Times New Roman" w:hAnsi="Times New Roman" w:cs="Times New Roman"/>
                <w:kern w:val="0"/>
                <w:sz w:val="22"/>
                <w:szCs w:val="22"/>
                <w:lang w:val="en-US"/>
                <w14:ligatures w14:val="none"/>
              </w:rPr>
              <w:t>siurblio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08CD5B01"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767C4DD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5.7.</w:t>
            </w:r>
          </w:p>
        </w:tc>
        <w:tc>
          <w:tcPr>
            <w:tcW w:w="8618" w:type="dxa"/>
            <w:tcBorders>
              <w:top w:val="single" w:sz="4" w:space="0" w:color="000000"/>
              <w:left w:val="single" w:sz="4" w:space="0" w:color="000000"/>
              <w:bottom w:val="single" w:sz="4" w:space="0" w:color="000000"/>
              <w:right w:val="single" w:sz="4" w:space="0" w:color="000000"/>
            </w:tcBorders>
            <w:hideMark/>
          </w:tcPr>
          <w:p w14:paraId="19C3D4F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Kompiuterinė</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variklio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diagnostika</w:t>
            </w:r>
            <w:proofErr w:type="spellEnd"/>
          </w:p>
        </w:tc>
      </w:tr>
      <w:tr w:rsidR="007F016F" w:rsidRPr="007F016F" w14:paraId="7A600748"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928D7F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5.8.</w:t>
            </w:r>
          </w:p>
        </w:tc>
        <w:tc>
          <w:tcPr>
            <w:tcW w:w="8618" w:type="dxa"/>
            <w:tcBorders>
              <w:top w:val="single" w:sz="4" w:space="0" w:color="000000"/>
              <w:left w:val="single" w:sz="4" w:space="0" w:color="000000"/>
              <w:bottom w:val="single" w:sz="4" w:space="0" w:color="000000"/>
              <w:right w:val="single" w:sz="4" w:space="0" w:color="000000"/>
            </w:tcBorders>
            <w:hideMark/>
          </w:tcPr>
          <w:p w14:paraId="3EF28EE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Duslintuvo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5A7D79F8"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5104422D"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lastRenderedPageBreak/>
              <w:t>5.9.</w:t>
            </w:r>
          </w:p>
        </w:tc>
        <w:tc>
          <w:tcPr>
            <w:tcW w:w="8618" w:type="dxa"/>
            <w:tcBorders>
              <w:top w:val="single" w:sz="4" w:space="0" w:color="000000"/>
              <w:left w:val="single" w:sz="4" w:space="0" w:color="000000"/>
              <w:bottom w:val="single" w:sz="4" w:space="0" w:color="000000"/>
              <w:right w:val="single" w:sz="4" w:space="0" w:color="000000"/>
            </w:tcBorders>
            <w:hideMark/>
          </w:tcPr>
          <w:p w14:paraId="2B6B9D47"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Tarpinės</w:t>
            </w:r>
            <w:proofErr w:type="spellEnd"/>
            <w:r w:rsidRPr="007F016F">
              <w:rPr>
                <w:rFonts w:ascii="Times New Roman" w:eastAsia="Times New Roman" w:hAnsi="Times New Roman" w:cs="Times New Roman"/>
                <w:kern w:val="0"/>
                <w:sz w:val="22"/>
                <w:szCs w:val="22"/>
                <w:lang w:val="en-US"/>
                <w14:ligatures w14:val="none"/>
              </w:rPr>
              <w:t xml:space="preserve"> po </w:t>
            </w:r>
            <w:proofErr w:type="spellStart"/>
            <w:r w:rsidRPr="007F016F">
              <w:rPr>
                <w:rFonts w:ascii="Times New Roman" w:eastAsia="Times New Roman" w:hAnsi="Times New Roman" w:cs="Times New Roman"/>
                <w:kern w:val="0"/>
                <w:sz w:val="22"/>
                <w:szCs w:val="22"/>
                <w:lang w:val="en-US"/>
                <w14:ligatures w14:val="none"/>
              </w:rPr>
              <w:t>išmetimo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kolektoriumi</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0DF47A80"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1ABCFC6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5.10.</w:t>
            </w:r>
          </w:p>
        </w:tc>
        <w:tc>
          <w:tcPr>
            <w:tcW w:w="8618" w:type="dxa"/>
            <w:tcBorders>
              <w:top w:val="single" w:sz="4" w:space="0" w:color="000000"/>
              <w:left w:val="single" w:sz="4" w:space="0" w:color="000000"/>
              <w:bottom w:val="single" w:sz="4" w:space="0" w:color="000000"/>
              <w:right w:val="single" w:sz="4" w:space="0" w:color="000000"/>
            </w:tcBorders>
            <w:hideMark/>
          </w:tcPr>
          <w:p w14:paraId="5F2AF48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Radiatoriaus</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48EFF40A"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770C399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5.11.</w:t>
            </w:r>
          </w:p>
        </w:tc>
        <w:tc>
          <w:tcPr>
            <w:tcW w:w="8618" w:type="dxa"/>
            <w:tcBorders>
              <w:top w:val="single" w:sz="4" w:space="0" w:color="000000"/>
              <w:left w:val="single" w:sz="4" w:space="0" w:color="000000"/>
              <w:bottom w:val="single" w:sz="4" w:space="0" w:color="000000"/>
              <w:right w:val="single" w:sz="4" w:space="0" w:color="000000"/>
            </w:tcBorders>
            <w:hideMark/>
          </w:tcPr>
          <w:p w14:paraId="2B0A65C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Variklio priekinio arba galinio riebokšlio keitimas</w:t>
            </w:r>
          </w:p>
        </w:tc>
      </w:tr>
      <w:tr w:rsidR="007F016F" w:rsidRPr="007F016F" w14:paraId="110195A4"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3871EE9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5.12.</w:t>
            </w:r>
          </w:p>
        </w:tc>
        <w:tc>
          <w:tcPr>
            <w:tcW w:w="8618" w:type="dxa"/>
            <w:tcBorders>
              <w:top w:val="single" w:sz="4" w:space="0" w:color="000000"/>
              <w:left w:val="single" w:sz="4" w:space="0" w:color="000000"/>
              <w:bottom w:val="single" w:sz="4" w:space="0" w:color="000000"/>
              <w:right w:val="single" w:sz="4" w:space="0" w:color="000000"/>
            </w:tcBorders>
            <w:hideMark/>
          </w:tcPr>
          <w:p w14:paraId="05D9D65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Stūmoklinių</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žiedų</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varikliui</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0EC877A5"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04D65E9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5.13.</w:t>
            </w:r>
          </w:p>
        </w:tc>
        <w:tc>
          <w:tcPr>
            <w:tcW w:w="8618" w:type="dxa"/>
            <w:tcBorders>
              <w:top w:val="single" w:sz="4" w:space="0" w:color="000000"/>
              <w:left w:val="single" w:sz="4" w:space="0" w:color="000000"/>
              <w:bottom w:val="single" w:sz="4" w:space="0" w:color="000000"/>
              <w:right w:val="single" w:sz="4" w:space="0" w:color="000000"/>
            </w:tcBorders>
            <w:hideMark/>
          </w:tcPr>
          <w:p w14:paraId="2EF8830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Sankabos</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disko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7173A3C0"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3BA2BA53"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5.14.</w:t>
            </w:r>
          </w:p>
        </w:tc>
        <w:tc>
          <w:tcPr>
            <w:tcW w:w="8618" w:type="dxa"/>
            <w:tcBorders>
              <w:top w:val="single" w:sz="4" w:space="0" w:color="000000"/>
              <w:left w:val="single" w:sz="4" w:space="0" w:color="000000"/>
              <w:bottom w:val="single" w:sz="4" w:space="0" w:color="000000"/>
              <w:right w:val="single" w:sz="4" w:space="0" w:color="000000"/>
            </w:tcBorders>
            <w:hideMark/>
          </w:tcPr>
          <w:p w14:paraId="6CD2E3A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Pavarų dėžės priekinio riebokšlio keitimas</w:t>
            </w:r>
          </w:p>
        </w:tc>
      </w:tr>
      <w:tr w:rsidR="007F016F" w:rsidRPr="007F016F" w14:paraId="41D5CAA6"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C5DFE2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5.15.</w:t>
            </w:r>
          </w:p>
        </w:tc>
        <w:tc>
          <w:tcPr>
            <w:tcW w:w="8618" w:type="dxa"/>
            <w:tcBorders>
              <w:top w:val="single" w:sz="4" w:space="0" w:color="000000"/>
              <w:left w:val="single" w:sz="4" w:space="0" w:color="000000"/>
              <w:bottom w:val="single" w:sz="4" w:space="0" w:color="000000"/>
              <w:right w:val="single" w:sz="4" w:space="0" w:color="000000"/>
            </w:tcBorders>
            <w:hideMark/>
          </w:tcPr>
          <w:p w14:paraId="3CEBEC5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Aukšto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slėgio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siurblio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reguliavimas</w:t>
            </w:r>
            <w:proofErr w:type="spellEnd"/>
          </w:p>
        </w:tc>
      </w:tr>
      <w:tr w:rsidR="007F016F" w:rsidRPr="007F016F" w14:paraId="784BA8F8"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41CC195F"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5.16.</w:t>
            </w:r>
          </w:p>
        </w:tc>
        <w:tc>
          <w:tcPr>
            <w:tcW w:w="8618" w:type="dxa"/>
            <w:tcBorders>
              <w:top w:val="single" w:sz="4" w:space="0" w:color="000000"/>
              <w:left w:val="single" w:sz="4" w:space="0" w:color="000000"/>
              <w:bottom w:val="single" w:sz="4" w:space="0" w:color="000000"/>
              <w:right w:val="single" w:sz="4" w:space="0" w:color="000000"/>
            </w:tcBorders>
            <w:hideMark/>
          </w:tcPr>
          <w:p w14:paraId="4DF62DE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pt-BR"/>
                <w14:ligatures w14:val="none"/>
              </w:rPr>
            </w:pPr>
            <w:r w:rsidRPr="007F016F">
              <w:rPr>
                <w:rFonts w:ascii="Times New Roman" w:eastAsia="Times New Roman" w:hAnsi="Times New Roman" w:cs="Times New Roman"/>
                <w:bCs/>
                <w:kern w:val="0"/>
                <w:sz w:val="22"/>
                <w:szCs w:val="22"/>
                <w:lang w:val="pt-BR"/>
                <w14:ligatures w14:val="none"/>
              </w:rPr>
              <w:t>Variklio tepalo, oro, salono oro filtro keitimas</w:t>
            </w:r>
          </w:p>
        </w:tc>
      </w:tr>
      <w:tr w:rsidR="007F016F" w:rsidRPr="007F016F" w14:paraId="3B5E6397"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099E18D3"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5.17.</w:t>
            </w:r>
          </w:p>
        </w:tc>
        <w:tc>
          <w:tcPr>
            <w:tcW w:w="8618" w:type="dxa"/>
            <w:tcBorders>
              <w:top w:val="single" w:sz="4" w:space="0" w:color="000000"/>
              <w:left w:val="single" w:sz="4" w:space="0" w:color="000000"/>
              <w:bottom w:val="single" w:sz="4" w:space="0" w:color="000000"/>
              <w:right w:val="single" w:sz="4" w:space="0" w:color="000000"/>
            </w:tcBorders>
            <w:hideMark/>
          </w:tcPr>
          <w:p w14:paraId="112B0B55"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Variklio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tepalo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4C38508B"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2F1F7C09"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5.18.</w:t>
            </w:r>
          </w:p>
        </w:tc>
        <w:tc>
          <w:tcPr>
            <w:tcW w:w="8618" w:type="dxa"/>
            <w:tcBorders>
              <w:top w:val="single" w:sz="4" w:space="0" w:color="000000"/>
              <w:left w:val="single" w:sz="4" w:space="0" w:color="000000"/>
              <w:bottom w:val="single" w:sz="4" w:space="0" w:color="000000"/>
              <w:right w:val="single" w:sz="4" w:space="0" w:color="000000"/>
            </w:tcBorders>
            <w:hideMark/>
          </w:tcPr>
          <w:p w14:paraId="65E6397D"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Generatoriaus</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dirželio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1512FFE3"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2776C00F"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r w:rsidRPr="007F016F">
              <w:rPr>
                <w:rFonts w:ascii="Times New Roman" w:eastAsia="Times New Roman" w:hAnsi="Times New Roman" w:cs="Times New Roman"/>
                <w:bCs/>
                <w:kern w:val="0"/>
                <w:sz w:val="22"/>
                <w:szCs w:val="22"/>
                <w:lang w:val="en-US"/>
                <w14:ligatures w14:val="none"/>
              </w:rPr>
              <w:t>5.19.</w:t>
            </w:r>
          </w:p>
        </w:tc>
        <w:tc>
          <w:tcPr>
            <w:tcW w:w="8618" w:type="dxa"/>
            <w:tcBorders>
              <w:top w:val="single" w:sz="4" w:space="0" w:color="000000"/>
              <w:left w:val="single" w:sz="4" w:space="0" w:color="000000"/>
              <w:bottom w:val="single" w:sz="4" w:space="0" w:color="000000"/>
              <w:right w:val="single" w:sz="4" w:space="0" w:color="000000"/>
            </w:tcBorders>
            <w:hideMark/>
          </w:tcPr>
          <w:p w14:paraId="11B2D7F1"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bCs/>
                <w:kern w:val="0"/>
                <w:sz w:val="22"/>
                <w:szCs w:val="22"/>
                <w:lang w:val="en-US"/>
                <w14:ligatures w14:val="none"/>
              </w:rPr>
            </w:pPr>
            <w:proofErr w:type="spellStart"/>
            <w:r w:rsidRPr="007F016F">
              <w:rPr>
                <w:rFonts w:ascii="Times New Roman" w:eastAsia="Times New Roman" w:hAnsi="Times New Roman" w:cs="Times New Roman"/>
                <w:bCs/>
                <w:kern w:val="0"/>
                <w:sz w:val="22"/>
                <w:szCs w:val="22"/>
                <w:lang w:val="en-US"/>
                <w14:ligatures w14:val="none"/>
              </w:rPr>
              <w:t>Termostato</w:t>
            </w:r>
            <w:proofErr w:type="spellEnd"/>
            <w:r w:rsidRPr="007F016F">
              <w:rPr>
                <w:rFonts w:ascii="Times New Roman" w:eastAsia="Times New Roman" w:hAnsi="Times New Roman" w:cs="Times New Roman"/>
                <w:bCs/>
                <w:kern w:val="0"/>
                <w:sz w:val="22"/>
                <w:szCs w:val="22"/>
                <w:lang w:val="en-US"/>
                <w14:ligatures w14:val="none"/>
              </w:rPr>
              <w:t xml:space="preserve"> </w:t>
            </w:r>
            <w:proofErr w:type="spellStart"/>
            <w:r w:rsidRPr="007F016F">
              <w:rPr>
                <w:rFonts w:ascii="Times New Roman" w:eastAsia="Times New Roman" w:hAnsi="Times New Roman" w:cs="Times New Roman"/>
                <w:bCs/>
                <w:kern w:val="0"/>
                <w:sz w:val="22"/>
                <w:szCs w:val="22"/>
                <w:lang w:val="en-US"/>
                <w14:ligatures w14:val="none"/>
              </w:rPr>
              <w:t>keitimas</w:t>
            </w:r>
            <w:proofErr w:type="spellEnd"/>
          </w:p>
        </w:tc>
      </w:tr>
      <w:tr w:rsidR="007F016F" w:rsidRPr="007F016F" w14:paraId="3D0DA665" w14:textId="77777777" w:rsidTr="00D020BB">
        <w:trPr>
          <w:trHeight w:val="276"/>
        </w:trPr>
        <w:tc>
          <w:tcPr>
            <w:tcW w:w="9494" w:type="dxa"/>
            <w:gridSpan w:val="2"/>
            <w:tcBorders>
              <w:top w:val="single" w:sz="4" w:space="0" w:color="000000"/>
              <w:left w:val="single" w:sz="4" w:space="0" w:color="000000"/>
              <w:bottom w:val="single" w:sz="4" w:space="0" w:color="000000"/>
              <w:right w:val="single" w:sz="4" w:space="0" w:color="000000"/>
            </w:tcBorders>
            <w:hideMark/>
          </w:tcPr>
          <w:p w14:paraId="14EF57F2" w14:textId="77777777" w:rsidR="007F016F" w:rsidRPr="007F016F" w:rsidRDefault="007F016F" w:rsidP="007F016F">
            <w:pPr>
              <w:widowControl w:val="0"/>
              <w:autoSpaceDE w:val="0"/>
              <w:autoSpaceDN w:val="0"/>
              <w:spacing w:after="0" w:line="256" w:lineRule="exact"/>
              <w:ind w:left="3320"/>
              <w:rPr>
                <w:rFonts w:ascii="Times New Roman" w:eastAsia="Times New Roman" w:hAnsi="Times New Roman" w:cs="Times New Roman"/>
                <w:b/>
                <w:kern w:val="0"/>
                <w:sz w:val="22"/>
                <w:szCs w:val="22"/>
                <w:lang w:val="en-US"/>
                <w14:ligatures w14:val="none"/>
              </w:rPr>
            </w:pPr>
            <w:r w:rsidRPr="007F016F">
              <w:rPr>
                <w:rFonts w:ascii="Times New Roman" w:eastAsia="Times New Roman" w:hAnsi="Times New Roman" w:cs="Times New Roman"/>
                <w:b/>
                <w:kern w:val="0"/>
                <w:sz w:val="22"/>
                <w:szCs w:val="22"/>
                <w:lang w:val="en-US"/>
                <w14:ligatures w14:val="none"/>
              </w:rPr>
              <w:t>VI. KĖBULO REMONTAS</w:t>
            </w:r>
          </w:p>
        </w:tc>
      </w:tr>
      <w:tr w:rsidR="007F016F" w:rsidRPr="007F016F" w14:paraId="6AD2DDB1"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FB5557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w:t>
            </w:r>
          </w:p>
        </w:tc>
        <w:tc>
          <w:tcPr>
            <w:tcW w:w="8618" w:type="dxa"/>
            <w:tcBorders>
              <w:top w:val="single" w:sz="4" w:space="0" w:color="000000"/>
              <w:left w:val="single" w:sz="4" w:space="0" w:color="000000"/>
              <w:bottom w:val="single" w:sz="4" w:space="0" w:color="000000"/>
              <w:right w:val="single" w:sz="4" w:space="0" w:color="000000"/>
            </w:tcBorders>
            <w:hideMark/>
          </w:tcPr>
          <w:p w14:paraId="7A9CC231"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Priekinio viršutinio arba priekinio apatinio panelio keitimas</w:t>
            </w:r>
          </w:p>
        </w:tc>
      </w:tr>
      <w:tr w:rsidR="007F016F" w:rsidRPr="007F016F" w14:paraId="33F94703"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368FADF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6.2.</w:t>
            </w:r>
          </w:p>
        </w:tc>
        <w:tc>
          <w:tcPr>
            <w:tcW w:w="8618" w:type="dxa"/>
            <w:tcBorders>
              <w:top w:val="single" w:sz="4" w:space="0" w:color="000000"/>
              <w:left w:val="single" w:sz="4" w:space="0" w:color="000000"/>
              <w:bottom w:val="single" w:sz="4" w:space="0" w:color="000000"/>
              <w:right w:val="single" w:sz="4" w:space="0" w:color="000000"/>
            </w:tcBorders>
            <w:hideMark/>
          </w:tcPr>
          <w:p w14:paraId="4110938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Galinio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panelio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1B3B8CB7"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7D26202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6.3.</w:t>
            </w:r>
          </w:p>
        </w:tc>
        <w:tc>
          <w:tcPr>
            <w:tcW w:w="8618" w:type="dxa"/>
            <w:tcBorders>
              <w:top w:val="single" w:sz="4" w:space="0" w:color="000000"/>
              <w:left w:val="single" w:sz="4" w:space="0" w:color="000000"/>
              <w:bottom w:val="single" w:sz="4" w:space="0" w:color="000000"/>
              <w:right w:val="single" w:sz="4" w:space="0" w:color="000000"/>
            </w:tcBorders>
            <w:hideMark/>
          </w:tcPr>
          <w:p w14:paraId="3AAD08E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Priekinio arba galinio sparno keitimas</w:t>
            </w:r>
          </w:p>
        </w:tc>
      </w:tr>
      <w:tr w:rsidR="007F016F" w:rsidRPr="007F016F" w14:paraId="00E7A40E"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5692198D"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6.4.</w:t>
            </w:r>
          </w:p>
        </w:tc>
        <w:tc>
          <w:tcPr>
            <w:tcW w:w="8618" w:type="dxa"/>
            <w:tcBorders>
              <w:top w:val="single" w:sz="4" w:space="0" w:color="000000"/>
              <w:left w:val="single" w:sz="4" w:space="0" w:color="000000"/>
              <w:bottom w:val="single" w:sz="4" w:space="0" w:color="000000"/>
              <w:right w:val="single" w:sz="4" w:space="0" w:color="000000"/>
            </w:tcBorders>
            <w:hideMark/>
          </w:tcPr>
          <w:p w14:paraId="3DEB249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Priekinio arba galinio lonžerono keitimas</w:t>
            </w:r>
          </w:p>
        </w:tc>
      </w:tr>
      <w:tr w:rsidR="007F016F" w:rsidRPr="007F016F" w14:paraId="62D96A54"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518D4F7A"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6.5.</w:t>
            </w:r>
          </w:p>
        </w:tc>
        <w:tc>
          <w:tcPr>
            <w:tcW w:w="8618" w:type="dxa"/>
            <w:tcBorders>
              <w:top w:val="single" w:sz="4" w:space="0" w:color="000000"/>
              <w:left w:val="single" w:sz="4" w:space="0" w:color="000000"/>
              <w:bottom w:val="single" w:sz="4" w:space="0" w:color="000000"/>
              <w:right w:val="single" w:sz="4" w:space="0" w:color="000000"/>
            </w:tcBorders>
            <w:hideMark/>
          </w:tcPr>
          <w:p w14:paraId="352EE379"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Priekinio, centrinio arba galinio statramsčio keitimas</w:t>
            </w:r>
          </w:p>
        </w:tc>
      </w:tr>
      <w:tr w:rsidR="007F016F" w:rsidRPr="007F016F" w14:paraId="5F9072AC"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9D0FC65"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6.6.</w:t>
            </w:r>
          </w:p>
        </w:tc>
        <w:tc>
          <w:tcPr>
            <w:tcW w:w="8618" w:type="dxa"/>
            <w:tcBorders>
              <w:top w:val="single" w:sz="4" w:space="0" w:color="000000"/>
              <w:left w:val="single" w:sz="4" w:space="0" w:color="000000"/>
              <w:bottom w:val="single" w:sz="4" w:space="0" w:color="000000"/>
              <w:right w:val="single" w:sz="4" w:space="0" w:color="000000"/>
            </w:tcBorders>
            <w:hideMark/>
          </w:tcPr>
          <w:p w14:paraId="716F8D6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Variklio gaubto, bagažinės dangčio arba durelių keitimas</w:t>
            </w:r>
          </w:p>
        </w:tc>
      </w:tr>
      <w:tr w:rsidR="007F016F" w:rsidRPr="007F016F" w14:paraId="4E6E969B"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38C0AA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6.7.</w:t>
            </w:r>
          </w:p>
        </w:tc>
        <w:tc>
          <w:tcPr>
            <w:tcW w:w="8618" w:type="dxa"/>
            <w:tcBorders>
              <w:top w:val="single" w:sz="4" w:space="0" w:color="000000"/>
              <w:left w:val="single" w:sz="4" w:space="0" w:color="000000"/>
              <w:bottom w:val="single" w:sz="4" w:space="0" w:color="000000"/>
              <w:right w:val="single" w:sz="4" w:space="0" w:color="000000"/>
            </w:tcBorders>
            <w:hideMark/>
          </w:tcPr>
          <w:p w14:paraId="6E80634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Rato išorinės arba vidinės arkos keitimas</w:t>
            </w:r>
          </w:p>
        </w:tc>
      </w:tr>
      <w:tr w:rsidR="007F016F" w:rsidRPr="007F016F" w14:paraId="64DFED5C"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0394881C"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6.8.</w:t>
            </w:r>
          </w:p>
        </w:tc>
        <w:tc>
          <w:tcPr>
            <w:tcW w:w="8618" w:type="dxa"/>
            <w:tcBorders>
              <w:top w:val="single" w:sz="4" w:space="0" w:color="000000"/>
              <w:left w:val="single" w:sz="4" w:space="0" w:color="000000"/>
              <w:bottom w:val="single" w:sz="4" w:space="0" w:color="000000"/>
              <w:right w:val="single" w:sz="4" w:space="0" w:color="000000"/>
            </w:tcBorders>
            <w:hideMark/>
          </w:tcPr>
          <w:p w14:paraId="74365EC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Slenksčio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p>
        </w:tc>
      </w:tr>
      <w:tr w:rsidR="007F016F" w:rsidRPr="007F016F" w14:paraId="4DCE8EC3"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DA1CB3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6.9.</w:t>
            </w:r>
          </w:p>
        </w:tc>
        <w:tc>
          <w:tcPr>
            <w:tcW w:w="8618" w:type="dxa"/>
            <w:tcBorders>
              <w:top w:val="single" w:sz="4" w:space="0" w:color="000000"/>
              <w:left w:val="single" w:sz="4" w:space="0" w:color="000000"/>
              <w:bottom w:val="single" w:sz="4" w:space="0" w:color="000000"/>
              <w:right w:val="single" w:sz="4" w:space="0" w:color="000000"/>
            </w:tcBorders>
            <w:hideMark/>
          </w:tcPr>
          <w:p w14:paraId="42FF0E2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Priekinio arba galinio bamperio keitimas</w:t>
            </w:r>
          </w:p>
        </w:tc>
      </w:tr>
      <w:tr w:rsidR="007F016F" w:rsidRPr="007F016F" w14:paraId="015F58BB"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0847A935"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6.10.</w:t>
            </w:r>
          </w:p>
        </w:tc>
        <w:tc>
          <w:tcPr>
            <w:tcW w:w="8618" w:type="dxa"/>
            <w:tcBorders>
              <w:top w:val="single" w:sz="4" w:space="0" w:color="000000"/>
              <w:left w:val="single" w:sz="4" w:space="0" w:color="000000"/>
              <w:bottom w:val="single" w:sz="4" w:space="0" w:color="000000"/>
              <w:right w:val="single" w:sz="4" w:space="0" w:color="000000"/>
            </w:tcBorders>
            <w:hideMark/>
          </w:tcPr>
          <w:p w14:paraId="40330BFA"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Žibinto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nuėmimas-įdėjimas</w:t>
            </w:r>
            <w:proofErr w:type="spellEnd"/>
          </w:p>
        </w:tc>
      </w:tr>
      <w:tr w:rsidR="007F016F" w:rsidRPr="007F016F" w14:paraId="76A2C5E6"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1DBA86B"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6.11.</w:t>
            </w:r>
          </w:p>
        </w:tc>
        <w:tc>
          <w:tcPr>
            <w:tcW w:w="8618" w:type="dxa"/>
            <w:tcBorders>
              <w:top w:val="single" w:sz="4" w:space="0" w:color="000000"/>
              <w:left w:val="single" w:sz="4" w:space="0" w:color="000000"/>
              <w:bottom w:val="single" w:sz="4" w:space="0" w:color="000000"/>
              <w:right w:val="single" w:sz="4" w:space="0" w:color="000000"/>
            </w:tcBorders>
            <w:hideMark/>
          </w:tcPr>
          <w:p w14:paraId="22D8EA57"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Priekinio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galinio</w:t>
            </w:r>
            <w:proofErr w:type="spellEnd"/>
            <w:r w:rsidRPr="007F016F">
              <w:rPr>
                <w:rFonts w:ascii="Times New Roman" w:eastAsia="Times New Roman" w:hAnsi="Times New Roman" w:cs="Times New Roman"/>
                <w:kern w:val="0"/>
                <w:sz w:val="22"/>
                <w:szCs w:val="22"/>
                <w:lang w:val="en-US"/>
                <w14:ligatures w14:val="none"/>
              </w:rPr>
              <w:t xml:space="preserve"> arba </w:t>
            </w:r>
            <w:proofErr w:type="spellStart"/>
            <w:r w:rsidRPr="007F016F">
              <w:rPr>
                <w:rFonts w:ascii="Times New Roman" w:eastAsia="Times New Roman" w:hAnsi="Times New Roman" w:cs="Times New Roman"/>
                <w:kern w:val="0"/>
                <w:sz w:val="22"/>
                <w:szCs w:val="22"/>
                <w:lang w:val="en-US"/>
                <w14:ligatures w14:val="none"/>
              </w:rPr>
              <w:t>šoninio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stiklo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keitimas</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nuėmimas-įstatymas</w:t>
            </w:r>
            <w:proofErr w:type="spellEnd"/>
            <w:r w:rsidRPr="007F016F">
              <w:rPr>
                <w:rFonts w:ascii="Times New Roman" w:eastAsia="Times New Roman" w:hAnsi="Times New Roman" w:cs="Times New Roman"/>
                <w:kern w:val="0"/>
                <w:sz w:val="22"/>
                <w:szCs w:val="22"/>
                <w:lang w:val="en-US"/>
                <w14:ligatures w14:val="none"/>
              </w:rPr>
              <w:t>)</w:t>
            </w:r>
          </w:p>
        </w:tc>
      </w:tr>
      <w:tr w:rsidR="007F016F" w:rsidRPr="007F016F" w14:paraId="7315C154"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5D8EEE88"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6.12.</w:t>
            </w:r>
          </w:p>
        </w:tc>
        <w:tc>
          <w:tcPr>
            <w:tcW w:w="8618" w:type="dxa"/>
            <w:tcBorders>
              <w:top w:val="single" w:sz="4" w:space="0" w:color="000000"/>
              <w:left w:val="single" w:sz="4" w:space="0" w:color="000000"/>
              <w:bottom w:val="single" w:sz="4" w:space="0" w:color="000000"/>
              <w:right w:val="single" w:sz="4" w:space="0" w:color="000000"/>
            </w:tcBorders>
            <w:hideMark/>
          </w:tcPr>
          <w:p w14:paraId="4F61B97D"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Bamperio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paruošimas</w:t>
            </w:r>
            <w:proofErr w:type="spellEnd"/>
            <w:r w:rsidRPr="007F016F">
              <w:rPr>
                <w:rFonts w:ascii="Times New Roman" w:eastAsia="Times New Roman" w:hAnsi="Times New Roman" w:cs="Times New Roman"/>
                <w:kern w:val="0"/>
                <w:sz w:val="22"/>
                <w:szCs w:val="22"/>
                <w:lang w:val="en-US"/>
                <w14:ligatures w14:val="none"/>
              </w:rPr>
              <w:t xml:space="preserve"> ir </w:t>
            </w:r>
            <w:proofErr w:type="spellStart"/>
            <w:r w:rsidRPr="007F016F">
              <w:rPr>
                <w:rFonts w:ascii="Times New Roman" w:eastAsia="Times New Roman" w:hAnsi="Times New Roman" w:cs="Times New Roman"/>
                <w:kern w:val="0"/>
                <w:sz w:val="22"/>
                <w:szCs w:val="22"/>
                <w:lang w:val="en-US"/>
                <w14:ligatures w14:val="none"/>
              </w:rPr>
              <w:t>dažymas</w:t>
            </w:r>
            <w:proofErr w:type="spellEnd"/>
          </w:p>
        </w:tc>
      </w:tr>
      <w:tr w:rsidR="007F016F" w:rsidRPr="007F016F" w14:paraId="45E5C697"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24A6BA50"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6.13.</w:t>
            </w:r>
          </w:p>
        </w:tc>
        <w:tc>
          <w:tcPr>
            <w:tcW w:w="8618" w:type="dxa"/>
            <w:tcBorders>
              <w:top w:val="single" w:sz="4" w:space="0" w:color="000000"/>
              <w:left w:val="single" w:sz="4" w:space="0" w:color="000000"/>
              <w:bottom w:val="single" w:sz="4" w:space="0" w:color="000000"/>
              <w:right w:val="single" w:sz="4" w:space="0" w:color="000000"/>
            </w:tcBorders>
            <w:hideMark/>
          </w:tcPr>
          <w:p w14:paraId="2B46603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Variklio gaubto paruošimas ir dažymas</w:t>
            </w:r>
          </w:p>
        </w:tc>
      </w:tr>
      <w:tr w:rsidR="007F016F" w:rsidRPr="007F016F" w14:paraId="00834D7D"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1B0079E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6.14.</w:t>
            </w:r>
          </w:p>
        </w:tc>
        <w:tc>
          <w:tcPr>
            <w:tcW w:w="8618" w:type="dxa"/>
            <w:tcBorders>
              <w:top w:val="single" w:sz="4" w:space="0" w:color="000000"/>
              <w:left w:val="single" w:sz="4" w:space="0" w:color="000000"/>
              <w:bottom w:val="single" w:sz="4" w:space="0" w:color="000000"/>
              <w:right w:val="single" w:sz="4" w:space="0" w:color="000000"/>
            </w:tcBorders>
            <w:hideMark/>
          </w:tcPr>
          <w:p w14:paraId="7C526896"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Priekinio arba galinio sparno paruošimas ir dažymas</w:t>
            </w:r>
          </w:p>
        </w:tc>
      </w:tr>
      <w:tr w:rsidR="007F016F" w:rsidRPr="007F016F" w14:paraId="7EC22BA0"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484065CA"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6.15.</w:t>
            </w:r>
          </w:p>
        </w:tc>
        <w:tc>
          <w:tcPr>
            <w:tcW w:w="8618" w:type="dxa"/>
            <w:tcBorders>
              <w:top w:val="single" w:sz="4" w:space="0" w:color="000000"/>
              <w:left w:val="single" w:sz="4" w:space="0" w:color="000000"/>
              <w:bottom w:val="single" w:sz="4" w:space="0" w:color="000000"/>
              <w:right w:val="single" w:sz="4" w:space="0" w:color="000000"/>
            </w:tcBorders>
            <w:hideMark/>
          </w:tcPr>
          <w:p w14:paraId="698DC4C2"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Priekinių arba galinių durelių paruošimas ir dažymas</w:t>
            </w:r>
          </w:p>
        </w:tc>
      </w:tr>
      <w:tr w:rsidR="007F016F" w:rsidRPr="007F016F" w14:paraId="5A0053BF"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7A10A191"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6.16.</w:t>
            </w:r>
          </w:p>
        </w:tc>
        <w:tc>
          <w:tcPr>
            <w:tcW w:w="8618" w:type="dxa"/>
            <w:tcBorders>
              <w:top w:val="single" w:sz="4" w:space="0" w:color="000000"/>
              <w:left w:val="single" w:sz="4" w:space="0" w:color="000000"/>
              <w:bottom w:val="single" w:sz="4" w:space="0" w:color="000000"/>
              <w:right w:val="single" w:sz="4" w:space="0" w:color="000000"/>
            </w:tcBorders>
            <w:hideMark/>
          </w:tcPr>
          <w:p w14:paraId="6B132F09"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proofErr w:type="spellStart"/>
            <w:r w:rsidRPr="007F016F">
              <w:rPr>
                <w:rFonts w:ascii="Times New Roman" w:eastAsia="Times New Roman" w:hAnsi="Times New Roman" w:cs="Times New Roman"/>
                <w:kern w:val="0"/>
                <w:sz w:val="22"/>
                <w:szCs w:val="22"/>
                <w:lang w:val="en-US"/>
                <w14:ligatures w14:val="none"/>
              </w:rPr>
              <w:t>Slenksčio</w:t>
            </w:r>
            <w:proofErr w:type="spellEnd"/>
            <w:r w:rsidRPr="007F016F">
              <w:rPr>
                <w:rFonts w:ascii="Times New Roman" w:eastAsia="Times New Roman" w:hAnsi="Times New Roman" w:cs="Times New Roman"/>
                <w:kern w:val="0"/>
                <w:sz w:val="22"/>
                <w:szCs w:val="22"/>
                <w:lang w:val="en-US"/>
                <w14:ligatures w14:val="none"/>
              </w:rPr>
              <w:t xml:space="preserve"> </w:t>
            </w:r>
            <w:proofErr w:type="spellStart"/>
            <w:r w:rsidRPr="007F016F">
              <w:rPr>
                <w:rFonts w:ascii="Times New Roman" w:eastAsia="Times New Roman" w:hAnsi="Times New Roman" w:cs="Times New Roman"/>
                <w:kern w:val="0"/>
                <w:sz w:val="22"/>
                <w:szCs w:val="22"/>
                <w:lang w:val="en-US"/>
                <w14:ligatures w14:val="none"/>
              </w:rPr>
              <w:t>paruošimas</w:t>
            </w:r>
            <w:proofErr w:type="spellEnd"/>
            <w:r w:rsidRPr="007F016F">
              <w:rPr>
                <w:rFonts w:ascii="Times New Roman" w:eastAsia="Times New Roman" w:hAnsi="Times New Roman" w:cs="Times New Roman"/>
                <w:kern w:val="0"/>
                <w:sz w:val="22"/>
                <w:szCs w:val="22"/>
                <w:lang w:val="en-US"/>
                <w14:ligatures w14:val="none"/>
              </w:rPr>
              <w:t xml:space="preserve"> ir </w:t>
            </w:r>
            <w:proofErr w:type="spellStart"/>
            <w:r w:rsidRPr="007F016F">
              <w:rPr>
                <w:rFonts w:ascii="Times New Roman" w:eastAsia="Times New Roman" w:hAnsi="Times New Roman" w:cs="Times New Roman"/>
                <w:kern w:val="0"/>
                <w:sz w:val="22"/>
                <w:szCs w:val="22"/>
                <w:lang w:val="en-US"/>
                <w14:ligatures w14:val="none"/>
              </w:rPr>
              <w:t>dažymas</w:t>
            </w:r>
            <w:proofErr w:type="spellEnd"/>
          </w:p>
        </w:tc>
      </w:tr>
      <w:tr w:rsidR="007F016F" w:rsidRPr="007F016F" w14:paraId="2E8FE8F1" w14:textId="77777777" w:rsidTr="00D020BB">
        <w:trPr>
          <w:trHeight w:val="275"/>
        </w:trPr>
        <w:tc>
          <w:tcPr>
            <w:tcW w:w="876" w:type="dxa"/>
            <w:tcBorders>
              <w:top w:val="single" w:sz="4" w:space="0" w:color="000000"/>
              <w:left w:val="single" w:sz="4" w:space="0" w:color="000000"/>
              <w:bottom w:val="single" w:sz="4" w:space="0" w:color="000000"/>
              <w:right w:val="single" w:sz="4" w:space="0" w:color="000000"/>
            </w:tcBorders>
            <w:hideMark/>
          </w:tcPr>
          <w:p w14:paraId="59999A61"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6.17.</w:t>
            </w:r>
          </w:p>
        </w:tc>
        <w:tc>
          <w:tcPr>
            <w:tcW w:w="8618" w:type="dxa"/>
            <w:tcBorders>
              <w:top w:val="single" w:sz="4" w:space="0" w:color="000000"/>
              <w:left w:val="single" w:sz="4" w:space="0" w:color="000000"/>
              <w:bottom w:val="single" w:sz="4" w:space="0" w:color="000000"/>
              <w:right w:val="single" w:sz="4" w:space="0" w:color="000000"/>
            </w:tcBorders>
            <w:hideMark/>
          </w:tcPr>
          <w:p w14:paraId="74C46CD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Pilnas automobilio išorės paruošimas ir dažymas</w:t>
            </w:r>
          </w:p>
        </w:tc>
      </w:tr>
      <w:tr w:rsidR="007F016F" w:rsidRPr="007F016F" w14:paraId="22C9E9E4" w14:textId="77777777" w:rsidTr="00D020BB">
        <w:trPr>
          <w:trHeight w:val="276"/>
        </w:trPr>
        <w:tc>
          <w:tcPr>
            <w:tcW w:w="876" w:type="dxa"/>
            <w:tcBorders>
              <w:top w:val="single" w:sz="4" w:space="0" w:color="000000"/>
              <w:left w:val="single" w:sz="4" w:space="0" w:color="000000"/>
              <w:bottom w:val="single" w:sz="4" w:space="0" w:color="000000"/>
              <w:right w:val="single" w:sz="4" w:space="0" w:color="000000"/>
            </w:tcBorders>
            <w:hideMark/>
          </w:tcPr>
          <w:p w14:paraId="61E83CFE"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6.18.</w:t>
            </w:r>
          </w:p>
        </w:tc>
        <w:tc>
          <w:tcPr>
            <w:tcW w:w="8618" w:type="dxa"/>
            <w:tcBorders>
              <w:top w:val="single" w:sz="4" w:space="0" w:color="000000"/>
              <w:left w:val="single" w:sz="4" w:space="0" w:color="000000"/>
              <w:bottom w:val="single" w:sz="4" w:space="0" w:color="000000"/>
              <w:right w:val="single" w:sz="4" w:space="0" w:color="000000"/>
            </w:tcBorders>
            <w:hideMark/>
          </w:tcPr>
          <w:p w14:paraId="2578B524" w14:textId="77777777" w:rsidR="007F016F" w:rsidRPr="007F016F" w:rsidRDefault="007F016F" w:rsidP="007F016F">
            <w:pPr>
              <w:widowControl w:val="0"/>
              <w:autoSpaceDE w:val="0"/>
              <w:autoSpaceDN w:val="0"/>
              <w:spacing w:after="0" w:line="256" w:lineRule="exact"/>
              <w:ind w:left="11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Automobilio išardymas-surinkimas išoriniam dažymui</w:t>
            </w:r>
          </w:p>
        </w:tc>
      </w:tr>
      <w:tr w:rsidR="007F016F" w:rsidRPr="007F016F" w14:paraId="2AD65F88" w14:textId="77777777" w:rsidTr="00D020BB">
        <w:trPr>
          <w:trHeight w:val="275"/>
        </w:trPr>
        <w:tc>
          <w:tcPr>
            <w:tcW w:w="9494" w:type="dxa"/>
            <w:gridSpan w:val="2"/>
            <w:tcBorders>
              <w:top w:val="single" w:sz="4" w:space="0" w:color="000000"/>
              <w:left w:val="single" w:sz="4" w:space="0" w:color="000000"/>
              <w:bottom w:val="single" w:sz="4" w:space="0" w:color="000000"/>
              <w:right w:val="single" w:sz="4" w:space="0" w:color="000000"/>
            </w:tcBorders>
            <w:hideMark/>
          </w:tcPr>
          <w:p w14:paraId="371E9211" w14:textId="77777777" w:rsidR="007F016F" w:rsidRPr="007F016F" w:rsidRDefault="007F016F" w:rsidP="007F016F">
            <w:pPr>
              <w:widowControl w:val="0"/>
              <w:autoSpaceDE w:val="0"/>
              <w:autoSpaceDN w:val="0"/>
              <w:spacing w:after="0" w:line="256" w:lineRule="exact"/>
              <w:ind w:left="3366"/>
              <w:rPr>
                <w:rFonts w:ascii="Times New Roman" w:eastAsia="Times New Roman" w:hAnsi="Times New Roman" w:cs="Times New Roman"/>
                <w:b/>
                <w:kern w:val="0"/>
                <w:sz w:val="22"/>
                <w:szCs w:val="22"/>
                <w:lang w:val="en-US"/>
                <w14:ligatures w14:val="none"/>
              </w:rPr>
            </w:pPr>
            <w:r w:rsidRPr="007F016F">
              <w:rPr>
                <w:rFonts w:ascii="Times New Roman" w:eastAsia="Times New Roman" w:hAnsi="Times New Roman" w:cs="Times New Roman"/>
                <w:b/>
                <w:kern w:val="0"/>
                <w:sz w:val="22"/>
                <w:szCs w:val="22"/>
                <w:lang w:val="en-US"/>
                <w14:ligatures w14:val="none"/>
              </w:rPr>
              <w:t>VII. KITOS PASLAUGOS</w:t>
            </w:r>
          </w:p>
        </w:tc>
      </w:tr>
      <w:tr w:rsidR="007F016F" w:rsidRPr="007F016F" w14:paraId="61979F25" w14:textId="77777777" w:rsidTr="00D020BB">
        <w:trPr>
          <w:trHeight w:val="552"/>
        </w:trPr>
        <w:tc>
          <w:tcPr>
            <w:tcW w:w="876" w:type="dxa"/>
            <w:tcBorders>
              <w:top w:val="single" w:sz="4" w:space="0" w:color="000000"/>
              <w:left w:val="single" w:sz="4" w:space="0" w:color="000000"/>
              <w:bottom w:val="single" w:sz="4" w:space="0" w:color="000000"/>
              <w:right w:val="single" w:sz="4" w:space="0" w:color="000000"/>
            </w:tcBorders>
            <w:hideMark/>
          </w:tcPr>
          <w:p w14:paraId="7D1BB793" w14:textId="77777777" w:rsidR="007F016F" w:rsidRPr="007F016F" w:rsidRDefault="007F016F" w:rsidP="007F016F">
            <w:pPr>
              <w:widowControl w:val="0"/>
              <w:autoSpaceDE w:val="0"/>
              <w:autoSpaceDN w:val="0"/>
              <w:spacing w:after="0" w:line="276" w:lineRule="auto"/>
              <w:ind w:left="110"/>
              <w:rPr>
                <w:rFonts w:ascii="Times New Roman" w:eastAsia="Times New Roman" w:hAnsi="Times New Roman" w:cs="Times New Roman"/>
                <w:kern w:val="0"/>
                <w:sz w:val="22"/>
                <w:szCs w:val="22"/>
                <w:lang w:val="en-US"/>
                <w14:ligatures w14:val="none"/>
              </w:rPr>
            </w:pPr>
            <w:r w:rsidRPr="007F016F">
              <w:rPr>
                <w:rFonts w:ascii="Times New Roman" w:eastAsia="Times New Roman" w:hAnsi="Times New Roman" w:cs="Times New Roman"/>
                <w:kern w:val="0"/>
                <w:sz w:val="22"/>
                <w:szCs w:val="22"/>
                <w:lang w:val="en-US"/>
                <w14:ligatures w14:val="none"/>
              </w:rPr>
              <w:t>7.1.</w:t>
            </w:r>
          </w:p>
        </w:tc>
        <w:tc>
          <w:tcPr>
            <w:tcW w:w="8618" w:type="dxa"/>
            <w:tcBorders>
              <w:top w:val="single" w:sz="4" w:space="0" w:color="000000"/>
              <w:left w:val="single" w:sz="4" w:space="0" w:color="000000"/>
              <w:bottom w:val="single" w:sz="4" w:space="0" w:color="000000"/>
              <w:right w:val="single" w:sz="4" w:space="0" w:color="000000"/>
            </w:tcBorders>
            <w:hideMark/>
          </w:tcPr>
          <w:p w14:paraId="2B5E7412" w14:textId="77777777" w:rsidR="007F016F" w:rsidRPr="007F016F" w:rsidRDefault="007F016F" w:rsidP="007F016F">
            <w:pPr>
              <w:widowControl w:val="0"/>
              <w:autoSpaceDE w:val="0"/>
              <w:autoSpaceDN w:val="0"/>
              <w:spacing w:after="0" w:line="270" w:lineRule="atLeast"/>
              <w:ind w:left="110" w:right="1360"/>
              <w:rPr>
                <w:rFonts w:ascii="Times New Roman" w:eastAsia="Times New Roman" w:hAnsi="Times New Roman" w:cs="Times New Roman"/>
                <w:kern w:val="0"/>
                <w:sz w:val="22"/>
                <w:szCs w:val="22"/>
                <w:lang w:val="pt-BR"/>
                <w14:ligatures w14:val="none"/>
              </w:rPr>
            </w:pPr>
            <w:r w:rsidRPr="007F016F">
              <w:rPr>
                <w:rFonts w:ascii="Times New Roman" w:eastAsia="Times New Roman" w:hAnsi="Times New Roman" w:cs="Times New Roman"/>
                <w:kern w:val="0"/>
                <w:sz w:val="22"/>
                <w:szCs w:val="22"/>
                <w:lang w:val="pt-BR"/>
                <w14:ligatures w14:val="none"/>
              </w:rPr>
              <w:t>Nevažiuojančio automobilio transportavimo paslauga (pateikiama 100 km transportavimo kaina)</w:t>
            </w:r>
          </w:p>
        </w:tc>
      </w:tr>
    </w:tbl>
    <w:p w14:paraId="10C128A9" w14:textId="77777777" w:rsidR="007F016F" w:rsidRPr="007F016F" w:rsidRDefault="007F016F" w:rsidP="007F016F">
      <w:pPr>
        <w:widowControl w:val="0"/>
        <w:autoSpaceDE w:val="0"/>
        <w:autoSpaceDN w:val="0"/>
        <w:spacing w:after="0" w:line="240" w:lineRule="auto"/>
        <w:rPr>
          <w:rFonts w:ascii="Times New Roman" w:eastAsia="Times New Roman" w:hAnsi="Times New Roman" w:cs="Times New Roman"/>
          <w:b/>
          <w:kern w:val="0"/>
          <w:sz w:val="20"/>
          <w:szCs w:val="22"/>
          <w:lang w:val="pt-BR"/>
          <w14:ligatures w14:val="none"/>
        </w:rPr>
      </w:pPr>
    </w:p>
    <w:p w14:paraId="5D41832E" w14:textId="77777777" w:rsidR="007F016F" w:rsidRPr="007F016F" w:rsidRDefault="007F016F" w:rsidP="007F016F">
      <w:pPr>
        <w:widowControl w:val="0"/>
        <w:autoSpaceDE w:val="0"/>
        <w:autoSpaceDN w:val="0"/>
        <w:spacing w:after="0" w:line="240" w:lineRule="auto"/>
        <w:rPr>
          <w:rFonts w:ascii="Times New Roman" w:eastAsia="Times New Roman" w:hAnsi="Times New Roman" w:cs="Times New Roman"/>
          <w:b/>
          <w:kern w:val="0"/>
          <w:sz w:val="20"/>
          <w:lang w:val="pt-BR"/>
          <w14:ligatures w14:val="none"/>
        </w:rPr>
      </w:pPr>
    </w:p>
    <w:p w14:paraId="355266DC" w14:textId="77777777" w:rsidR="007F016F" w:rsidRPr="007F016F" w:rsidRDefault="007F016F" w:rsidP="007F016F">
      <w:pPr>
        <w:widowControl w:val="0"/>
        <w:autoSpaceDE w:val="0"/>
        <w:autoSpaceDN w:val="0"/>
        <w:spacing w:before="8" w:after="0" w:line="240" w:lineRule="auto"/>
        <w:rPr>
          <w:rFonts w:ascii="Times New Roman" w:eastAsia="Times New Roman" w:hAnsi="Times New Roman" w:cs="Times New Roman"/>
          <w:b/>
          <w:kern w:val="0"/>
          <w:sz w:val="23"/>
          <w:lang w:val="pt-BR"/>
          <w14:ligatures w14:val="none"/>
        </w:rPr>
      </w:pPr>
      <w:r w:rsidRPr="007F016F">
        <w:rPr>
          <w:rFonts w:ascii="Times New Roman" w:eastAsia="Times New Roman" w:hAnsi="Times New Roman" w:cs="Times New Roman"/>
          <w:noProof/>
          <w:kern w:val="0"/>
          <w:lang w:val="en-US"/>
          <w14:ligatures w14:val="none"/>
        </w:rPr>
        <mc:AlternateContent>
          <mc:Choice Requires="wps">
            <w:drawing>
              <wp:anchor distT="0" distB="0" distL="0" distR="0" simplePos="0" relativeHeight="251659264" behindDoc="1" locked="0" layoutInCell="1" allowOverlap="1" wp14:anchorId="135F5E54" wp14:editId="4CB26E31">
                <wp:simplePos x="0" y="0"/>
                <wp:positionH relativeFrom="page">
                  <wp:posOffset>2807970</wp:posOffset>
                </wp:positionH>
                <wp:positionV relativeFrom="paragraph">
                  <wp:posOffset>201295</wp:posOffset>
                </wp:positionV>
                <wp:extent cx="2667000" cy="1270"/>
                <wp:effectExtent l="0" t="0" r="0" b="0"/>
                <wp:wrapTopAndBottom/>
                <wp:docPr id="10959203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4422 4422"/>
                            <a:gd name="T1" fmla="*/ T0 w 4200"/>
                            <a:gd name="T2" fmla="+- 0 8622 4422"/>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D835D" id="Freeform 2" o:spid="_x0000_s1026" style="position:absolute;margin-left:221.1pt;margin-top:15.85pt;width:21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" path="m,l4200,e" filled="f" strokeweight=".48pt">
                <v:path arrowok="t" o:connecttype="custom" o:connectlocs="0,0;2667000,0" o:connectangles="0,0"/>
                <w10:wrap type="topAndBottom" anchorx="page"/>
              </v:shape>
            </w:pict>
          </mc:Fallback>
        </mc:AlternateContent>
      </w:r>
    </w:p>
    <w:p w14:paraId="3540D605" w14:textId="77777777" w:rsidR="007F016F" w:rsidRPr="007F016F" w:rsidRDefault="007F016F" w:rsidP="007F016F">
      <w:pPr>
        <w:keepLines/>
        <w:tabs>
          <w:tab w:val="left" w:pos="1304"/>
          <w:tab w:val="left" w:pos="1457"/>
          <w:tab w:val="left" w:pos="1604"/>
          <w:tab w:val="left" w:pos="1757"/>
        </w:tabs>
        <w:suppressAutoHyphens/>
        <w:autoSpaceDE w:val="0"/>
        <w:autoSpaceDN w:val="0"/>
        <w:adjustRightInd w:val="0"/>
        <w:spacing w:after="0" w:line="240" w:lineRule="auto"/>
        <w:textAlignment w:val="center"/>
        <w:rPr>
          <w:rFonts w:ascii="Times New Roman" w:eastAsia="Times New Roman" w:hAnsi="Times New Roman" w:cs="Times New Roman"/>
          <w:iCs/>
          <w:color w:val="000000"/>
          <w:kern w:val="0"/>
          <w:lang w:val="pt-BR"/>
          <w14:ligatures w14:val="none"/>
        </w:rPr>
      </w:pPr>
    </w:p>
    <w:p w14:paraId="5258DDFA" w14:textId="77777777" w:rsidR="001D710C" w:rsidRDefault="001D710C" w:rsidP="007F016F">
      <w:pPr>
        <w:jc w:val="center"/>
      </w:pPr>
    </w:p>
    <w:sectPr w:rsidR="001D71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86B1" w14:textId="77777777" w:rsidR="00783B54" w:rsidRDefault="00783B54">
      <w:pPr>
        <w:spacing w:after="0" w:line="240" w:lineRule="auto"/>
      </w:pPr>
      <w:r>
        <w:separator/>
      </w:r>
    </w:p>
  </w:endnote>
  <w:endnote w:type="continuationSeparator" w:id="0">
    <w:p w14:paraId="49A89FA2" w14:textId="77777777" w:rsidR="00783B54" w:rsidRDefault="0078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33C2" w14:textId="77777777" w:rsidR="00783B54" w:rsidRDefault="00783B54">
      <w:pPr>
        <w:spacing w:after="0" w:line="240" w:lineRule="auto"/>
      </w:pPr>
      <w:r>
        <w:separator/>
      </w:r>
    </w:p>
  </w:footnote>
  <w:footnote w:type="continuationSeparator" w:id="0">
    <w:p w14:paraId="71873A8B" w14:textId="77777777" w:rsidR="00783B54" w:rsidRDefault="00783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56C6" w14:textId="77777777" w:rsidR="00C534A1" w:rsidRDefault="00000000" w:rsidP="00C130B5">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A232F29" wp14:editId="22D50E70">
              <wp:simplePos x="0" y="0"/>
              <wp:positionH relativeFrom="page">
                <wp:posOffset>4065270</wp:posOffset>
              </wp:positionH>
              <wp:positionV relativeFrom="page">
                <wp:posOffset>354330</wp:posOffset>
              </wp:positionV>
              <wp:extent cx="152400" cy="194310"/>
              <wp:effectExtent l="0" t="0" r="0" b="0"/>
              <wp:wrapNone/>
              <wp:docPr id="15700439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A380C" w14:textId="77777777" w:rsidR="00C534A1" w:rsidRDefault="00C534A1">
                          <w:pPr>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32F29" id="_x0000_t202" coordsize="21600,21600" o:spt="202" path="m,l,21600r21600,l21600,xe">
              <v:stroke joinstyle="miter"/>
              <v:path gradientshapeok="t" o:connecttype="rect"/>
            </v:shapetype>
            <v:shape id="Text Box 1" o:spid="_x0000_s1026" type="#_x0000_t202" style="position:absolute;margin-left:320.1pt;margin-top:27.9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" filled="f" stroked="f">
              <v:textbox inset="0,0,0,0">
                <w:txbxContent>
                  <w:p w14:paraId="743A380C" w14:textId="77777777" w:rsidR="00C534A1" w:rsidRDefault="00C534A1">
                    <w:pPr>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C1C"/>
    <w:multiLevelType w:val="hybridMultilevel"/>
    <w:tmpl w:val="DDF81F2E"/>
    <w:lvl w:ilvl="0" w:tplc="A1DAC5F4">
      <w:start w:val="1"/>
      <w:numFmt w:val="decimal"/>
      <w:lvlText w:val="%1"/>
      <w:lvlJc w:val="left"/>
      <w:pPr>
        <w:ind w:left="290" w:hanging="180"/>
        <w:jc w:val="left"/>
      </w:pPr>
      <w:rPr>
        <w:rFonts w:ascii="Times New Roman" w:eastAsia="Times New Roman" w:hAnsi="Times New Roman" w:cs="Times New Roman" w:hint="default"/>
        <w:spacing w:val="-1"/>
        <w:w w:val="100"/>
        <w:sz w:val="24"/>
        <w:szCs w:val="24"/>
      </w:rPr>
    </w:lvl>
    <w:lvl w:ilvl="1" w:tplc="BE5EAC42">
      <w:numFmt w:val="bullet"/>
      <w:lvlText w:val="•"/>
      <w:lvlJc w:val="left"/>
      <w:pPr>
        <w:ind w:left="1232" w:hanging="180"/>
      </w:pPr>
      <w:rPr>
        <w:rFonts w:hint="default"/>
      </w:rPr>
    </w:lvl>
    <w:lvl w:ilvl="2" w:tplc="02860CF0">
      <w:numFmt w:val="bullet"/>
      <w:lvlText w:val="•"/>
      <w:lvlJc w:val="left"/>
      <w:pPr>
        <w:ind w:left="2164" w:hanging="180"/>
      </w:pPr>
      <w:rPr>
        <w:rFonts w:hint="default"/>
      </w:rPr>
    </w:lvl>
    <w:lvl w:ilvl="3" w:tplc="93E67928">
      <w:numFmt w:val="bullet"/>
      <w:lvlText w:val="•"/>
      <w:lvlJc w:val="left"/>
      <w:pPr>
        <w:ind w:left="3096" w:hanging="180"/>
      </w:pPr>
      <w:rPr>
        <w:rFonts w:hint="default"/>
      </w:rPr>
    </w:lvl>
    <w:lvl w:ilvl="4" w:tplc="4FA247E6">
      <w:numFmt w:val="bullet"/>
      <w:lvlText w:val="•"/>
      <w:lvlJc w:val="left"/>
      <w:pPr>
        <w:ind w:left="4028" w:hanging="180"/>
      </w:pPr>
      <w:rPr>
        <w:rFonts w:hint="default"/>
      </w:rPr>
    </w:lvl>
    <w:lvl w:ilvl="5" w:tplc="B88C859C">
      <w:numFmt w:val="bullet"/>
      <w:lvlText w:val="•"/>
      <w:lvlJc w:val="left"/>
      <w:pPr>
        <w:ind w:left="4960" w:hanging="180"/>
      </w:pPr>
      <w:rPr>
        <w:rFonts w:hint="default"/>
      </w:rPr>
    </w:lvl>
    <w:lvl w:ilvl="6" w:tplc="50CE414E">
      <w:numFmt w:val="bullet"/>
      <w:lvlText w:val="•"/>
      <w:lvlJc w:val="left"/>
      <w:pPr>
        <w:ind w:left="5892" w:hanging="180"/>
      </w:pPr>
      <w:rPr>
        <w:rFonts w:hint="default"/>
      </w:rPr>
    </w:lvl>
    <w:lvl w:ilvl="7" w:tplc="DF00B300">
      <w:numFmt w:val="bullet"/>
      <w:lvlText w:val="•"/>
      <w:lvlJc w:val="left"/>
      <w:pPr>
        <w:ind w:left="6824" w:hanging="180"/>
      </w:pPr>
      <w:rPr>
        <w:rFonts w:hint="default"/>
      </w:rPr>
    </w:lvl>
    <w:lvl w:ilvl="8" w:tplc="ACC22618">
      <w:numFmt w:val="bullet"/>
      <w:lvlText w:val="•"/>
      <w:lvlJc w:val="left"/>
      <w:pPr>
        <w:ind w:left="7756" w:hanging="180"/>
      </w:pPr>
      <w:rPr>
        <w:rFonts w:hint="default"/>
      </w:rPr>
    </w:lvl>
  </w:abstractNum>
  <w:abstractNum w:abstractNumId="1" w15:restartNumberingAfterBreak="0">
    <w:nsid w:val="40552BE0"/>
    <w:multiLevelType w:val="multilevel"/>
    <w:tmpl w:val="D5000B48"/>
    <w:lvl w:ilvl="0">
      <w:start w:val="1"/>
      <w:numFmt w:val="decimal"/>
      <w:lvlText w:val="%1."/>
      <w:lvlJc w:val="left"/>
      <w:pPr>
        <w:ind w:left="264" w:hanging="264"/>
        <w:jc w:val="left"/>
      </w:pPr>
      <w:rPr>
        <w:rFonts w:hint="default"/>
        <w:w w:val="100"/>
      </w:rPr>
    </w:lvl>
    <w:lvl w:ilvl="1">
      <w:start w:val="1"/>
      <w:numFmt w:val="decimal"/>
      <w:lvlText w:val="%1.%2."/>
      <w:lvlJc w:val="left"/>
      <w:pPr>
        <w:ind w:left="264" w:hanging="442"/>
        <w:jc w:val="left"/>
      </w:pPr>
      <w:rPr>
        <w:rFonts w:ascii="Times New Roman" w:eastAsia="Times New Roman" w:hAnsi="Times New Roman" w:cs="Times New Roman" w:hint="default"/>
        <w:w w:val="100"/>
        <w:sz w:val="24"/>
        <w:szCs w:val="24"/>
      </w:rPr>
    </w:lvl>
    <w:lvl w:ilvl="2">
      <w:start w:val="1"/>
      <w:numFmt w:val="decimal"/>
      <w:lvlText w:val="%1.%2.%3."/>
      <w:lvlJc w:val="left"/>
      <w:pPr>
        <w:ind w:left="864" w:hanging="600"/>
        <w:jc w:val="left"/>
      </w:pPr>
      <w:rPr>
        <w:rFonts w:ascii="Times New Roman" w:eastAsia="Times New Roman" w:hAnsi="Times New Roman" w:cs="Times New Roman" w:hint="default"/>
        <w:spacing w:val="-1"/>
        <w:w w:val="100"/>
        <w:sz w:val="24"/>
        <w:szCs w:val="24"/>
      </w:rPr>
    </w:lvl>
    <w:lvl w:ilvl="3">
      <w:numFmt w:val="bullet"/>
      <w:lvlText w:val="•"/>
      <w:lvlJc w:val="left"/>
      <w:pPr>
        <w:ind w:left="2910" w:hanging="600"/>
      </w:pPr>
      <w:rPr>
        <w:rFonts w:hint="default"/>
      </w:rPr>
    </w:lvl>
    <w:lvl w:ilvl="4">
      <w:numFmt w:val="bullet"/>
      <w:lvlText w:val="•"/>
      <w:lvlJc w:val="left"/>
      <w:pPr>
        <w:ind w:left="3935" w:hanging="600"/>
      </w:pPr>
      <w:rPr>
        <w:rFonts w:hint="default"/>
      </w:rPr>
    </w:lvl>
    <w:lvl w:ilvl="5">
      <w:numFmt w:val="bullet"/>
      <w:lvlText w:val="•"/>
      <w:lvlJc w:val="left"/>
      <w:pPr>
        <w:ind w:left="4960" w:hanging="600"/>
      </w:pPr>
      <w:rPr>
        <w:rFonts w:hint="default"/>
      </w:rPr>
    </w:lvl>
    <w:lvl w:ilvl="6">
      <w:numFmt w:val="bullet"/>
      <w:lvlText w:val="•"/>
      <w:lvlJc w:val="left"/>
      <w:pPr>
        <w:ind w:left="5985" w:hanging="600"/>
      </w:pPr>
      <w:rPr>
        <w:rFonts w:hint="default"/>
      </w:rPr>
    </w:lvl>
    <w:lvl w:ilvl="7">
      <w:numFmt w:val="bullet"/>
      <w:lvlText w:val="•"/>
      <w:lvlJc w:val="left"/>
      <w:pPr>
        <w:ind w:left="7010" w:hanging="600"/>
      </w:pPr>
      <w:rPr>
        <w:rFonts w:hint="default"/>
      </w:rPr>
    </w:lvl>
    <w:lvl w:ilvl="8">
      <w:numFmt w:val="bullet"/>
      <w:lvlText w:val="•"/>
      <w:lvlJc w:val="left"/>
      <w:pPr>
        <w:ind w:left="8035" w:hanging="600"/>
      </w:pPr>
      <w:rPr>
        <w:rFonts w:hint="default"/>
      </w:rPr>
    </w:lvl>
  </w:abstractNum>
  <w:num w:numId="1" w16cid:durableId="1459959303">
    <w:abstractNumId w:val="1"/>
  </w:num>
  <w:num w:numId="2" w16cid:durableId="85014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8E"/>
    <w:rsid w:val="000B1E8E"/>
    <w:rsid w:val="001D710C"/>
    <w:rsid w:val="00726E3B"/>
    <w:rsid w:val="00783B54"/>
    <w:rsid w:val="007F016F"/>
    <w:rsid w:val="00C534A1"/>
    <w:rsid w:val="00CC167B"/>
    <w:rsid w:val="00D308D0"/>
    <w:rsid w:val="00E15681"/>
    <w:rsid w:val="00F57373"/>
    <w:rsid w:val="00FC4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36EC"/>
  <w15:chartTrackingRefBased/>
  <w15:docId w15:val="{4C722B0B-4220-4B26-8576-70B16A48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E8E"/>
    <w:rPr>
      <w:rFonts w:eastAsiaTheme="majorEastAsia" w:cstheme="majorBidi"/>
      <w:color w:val="272727" w:themeColor="text1" w:themeTint="D8"/>
    </w:rPr>
  </w:style>
  <w:style w:type="paragraph" w:styleId="Title">
    <w:name w:val="Title"/>
    <w:basedOn w:val="Normal"/>
    <w:next w:val="Normal"/>
    <w:link w:val="TitleChar"/>
    <w:uiPriority w:val="10"/>
    <w:qFormat/>
    <w:rsid w:val="000B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E8E"/>
    <w:pPr>
      <w:spacing w:before="160"/>
      <w:jc w:val="center"/>
    </w:pPr>
    <w:rPr>
      <w:i/>
      <w:iCs/>
      <w:color w:val="404040" w:themeColor="text1" w:themeTint="BF"/>
    </w:rPr>
  </w:style>
  <w:style w:type="character" w:customStyle="1" w:styleId="QuoteChar">
    <w:name w:val="Quote Char"/>
    <w:basedOn w:val="DefaultParagraphFont"/>
    <w:link w:val="Quote"/>
    <w:uiPriority w:val="29"/>
    <w:rsid w:val="000B1E8E"/>
    <w:rPr>
      <w:i/>
      <w:iCs/>
      <w:color w:val="404040" w:themeColor="text1" w:themeTint="BF"/>
    </w:rPr>
  </w:style>
  <w:style w:type="paragraph" w:styleId="ListParagraph">
    <w:name w:val="List Paragraph"/>
    <w:basedOn w:val="Normal"/>
    <w:uiPriority w:val="1"/>
    <w:qFormat/>
    <w:rsid w:val="000B1E8E"/>
    <w:pPr>
      <w:ind w:left="720"/>
      <w:contextualSpacing/>
    </w:pPr>
  </w:style>
  <w:style w:type="character" w:styleId="IntenseEmphasis">
    <w:name w:val="Intense Emphasis"/>
    <w:basedOn w:val="DefaultParagraphFont"/>
    <w:uiPriority w:val="21"/>
    <w:qFormat/>
    <w:rsid w:val="000B1E8E"/>
    <w:rPr>
      <w:i/>
      <w:iCs/>
      <w:color w:val="0F4761" w:themeColor="accent1" w:themeShade="BF"/>
    </w:rPr>
  </w:style>
  <w:style w:type="paragraph" w:styleId="IntenseQuote">
    <w:name w:val="Intense Quote"/>
    <w:basedOn w:val="Normal"/>
    <w:next w:val="Normal"/>
    <w:link w:val="IntenseQuoteChar"/>
    <w:uiPriority w:val="30"/>
    <w:qFormat/>
    <w:rsid w:val="000B1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E8E"/>
    <w:rPr>
      <w:i/>
      <w:iCs/>
      <w:color w:val="0F4761" w:themeColor="accent1" w:themeShade="BF"/>
    </w:rPr>
  </w:style>
  <w:style w:type="character" w:styleId="IntenseReference">
    <w:name w:val="Intense Reference"/>
    <w:basedOn w:val="DefaultParagraphFont"/>
    <w:uiPriority w:val="32"/>
    <w:qFormat/>
    <w:rsid w:val="000B1E8E"/>
    <w:rPr>
      <w:b/>
      <w:bCs/>
      <w:smallCaps/>
      <w:color w:val="0F4761" w:themeColor="accent1" w:themeShade="BF"/>
      <w:spacing w:val="5"/>
    </w:rPr>
  </w:style>
  <w:style w:type="numbering" w:customStyle="1" w:styleId="NoList1">
    <w:name w:val="No List1"/>
    <w:next w:val="NoList"/>
    <w:uiPriority w:val="99"/>
    <w:semiHidden/>
    <w:unhideWhenUsed/>
    <w:rsid w:val="007F016F"/>
  </w:style>
  <w:style w:type="paragraph" w:customStyle="1" w:styleId="Default">
    <w:name w:val="Default"/>
    <w:rsid w:val="007F016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tvirtinta">
    <w:name w:val="Patvirtinta"/>
    <w:basedOn w:val="Normal"/>
    <w:qFormat/>
    <w:rsid w:val="007F016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kern w:val="0"/>
      <w:sz w:val="20"/>
      <w:szCs w:val="20"/>
      <w14:ligatures w14:val="none"/>
    </w:rPr>
  </w:style>
  <w:style w:type="paragraph" w:styleId="NormalWeb">
    <w:name w:val="Normal (Web)"/>
    <w:basedOn w:val="Normal"/>
    <w:uiPriority w:val="99"/>
    <w:unhideWhenUsed/>
    <w:rsid w:val="007F016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7F016F"/>
    <w:rPr>
      <w:sz w:val="16"/>
      <w:szCs w:val="16"/>
    </w:rPr>
  </w:style>
  <w:style w:type="paragraph" w:styleId="CommentText">
    <w:name w:val="annotation text"/>
    <w:basedOn w:val="Normal"/>
    <w:link w:val="CommentTextChar"/>
    <w:uiPriority w:val="99"/>
    <w:unhideWhenUsed/>
    <w:rsid w:val="007F016F"/>
    <w:pPr>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7F016F"/>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016F"/>
    <w:rPr>
      <w:b/>
      <w:bCs/>
    </w:rPr>
  </w:style>
  <w:style w:type="character" w:customStyle="1" w:styleId="CommentSubjectChar">
    <w:name w:val="Comment Subject Char"/>
    <w:basedOn w:val="CommentTextChar"/>
    <w:link w:val="CommentSubject"/>
    <w:uiPriority w:val="99"/>
    <w:semiHidden/>
    <w:rsid w:val="007F016F"/>
    <w:rPr>
      <w:rFonts w:ascii="Calibri" w:eastAsia="Calibri" w:hAnsi="Calibri" w:cs="Times New Roman"/>
      <w:b/>
      <w:bCs/>
      <w:kern w:val="0"/>
      <w:sz w:val="20"/>
      <w:szCs w:val="20"/>
      <w14:ligatures w14:val="none"/>
    </w:rPr>
  </w:style>
  <w:style w:type="character" w:styleId="Hyperlink">
    <w:name w:val="Hyperlink"/>
    <w:basedOn w:val="DefaultParagraphFont"/>
    <w:uiPriority w:val="99"/>
    <w:unhideWhenUsed/>
    <w:rsid w:val="007F016F"/>
    <w:rPr>
      <w:color w:val="0000FF"/>
      <w:u w:val="single"/>
    </w:rPr>
  </w:style>
  <w:style w:type="character" w:styleId="UnresolvedMention">
    <w:name w:val="Unresolved Mention"/>
    <w:basedOn w:val="DefaultParagraphFont"/>
    <w:uiPriority w:val="99"/>
    <w:semiHidden/>
    <w:unhideWhenUsed/>
    <w:rsid w:val="007F016F"/>
    <w:rPr>
      <w:color w:val="605E5C"/>
      <w:shd w:val="clear" w:color="auto" w:fill="E1DFDD"/>
    </w:rPr>
  </w:style>
  <w:style w:type="paragraph" w:styleId="BodyText">
    <w:name w:val="Body Text"/>
    <w:basedOn w:val="Normal"/>
    <w:link w:val="BodyTextChar"/>
    <w:uiPriority w:val="1"/>
    <w:qFormat/>
    <w:rsid w:val="007F016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F016F"/>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7F016F"/>
    <w:pPr>
      <w:widowControl w:val="0"/>
      <w:autoSpaceDE w:val="0"/>
      <w:autoSpaceDN w:val="0"/>
      <w:spacing w:after="0" w:line="240" w:lineRule="auto"/>
      <w:ind w:left="110"/>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7F016F"/>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7F016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7F016F"/>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7F016F"/>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12921</Words>
  <Characters>7365</Characters>
  <Application>Microsoft Office Word</Application>
  <DocSecurity>0</DocSecurity>
  <Lines>61</Lines>
  <Paragraphs>40</Paragraphs>
  <ScaleCrop>false</ScaleCrop>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4</cp:revision>
  <dcterms:created xsi:type="dcterms:W3CDTF">2025-08-29T07:49:00Z</dcterms:created>
  <dcterms:modified xsi:type="dcterms:W3CDTF">2025-08-29T07:54:00Z</dcterms:modified>
</cp:coreProperties>
</file>