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531A71A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2731C6">
                <w:rPr>
                  <w:rFonts w:cstheme="minorHAnsi"/>
                  <w:sz w:val="24"/>
                  <w:szCs w:val="24"/>
                </w:rPr>
                <w:t>8</w:t>
              </w:r>
              <w:r w:rsidR="000734C1" w:rsidRPr="008C2083">
                <w:rPr>
                  <w:rFonts w:cstheme="minorHAnsi"/>
                  <w:sz w:val="24"/>
                  <w:szCs w:val="24"/>
                </w:rPr>
                <w:t>-</w:t>
              </w:r>
              <w:r w:rsidR="00D74105">
                <w:rPr>
                  <w:rFonts w:cstheme="minorHAnsi"/>
                  <w:sz w:val="24"/>
                  <w:szCs w:val="24"/>
                </w:rPr>
                <w:t>29</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49F2DB30"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E54E11" w:rsidRPr="00E54E11">
                <w:rPr>
                  <w:rFonts w:cstheme="minorHAnsi"/>
                  <w:b/>
                  <w:bCs/>
                  <w:sz w:val="28"/>
                  <w:szCs w:val="28"/>
                </w:rPr>
                <w:t>TURTO VALDYMO ĮRANKIO PAPILDOMŲ MODULIŲ PIRKIMAS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727BAB" w:rsidRDefault="00260B51" w:rsidP="00727BAB">
              <w:pPr>
                <w:spacing w:after="120" w:line="20" w:lineRule="atLeast"/>
                <w:contextualSpacing/>
                <w:jc w:val="center"/>
                <w:rPr>
                  <w:rFonts w:cstheme="minorHAnsi"/>
                  <w:b/>
                  <w:bCs/>
                  <w:sz w:val="28"/>
                  <w:szCs w:val="28"/>
                </w:rPr>
              </w:pPr>
              <w:r w:rsidRPr="00727BAB">
                <w:rPr>
                  <w:rFonts w:cstheme="minorHAnsi"/>
                  <w:b/>
                  <w:bCs/>
                  <w:sz w:val="28"/>
                  <w:szCs w:val="28"/>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0A9499B8" w14:textId="056B1F97" w:rsidR="000D4E82"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0D4E82" w:rsidRPr="008C2083">
                    <w:rPr>
                      <w:rStyle w:val="Hipersaitas"/>
                    </w:rPr>
                    <w:t xml:space="preserve">    </w:t>
                  </w:r>
                  <w:r w:rsidR="009A0E6F">
                    <w:rPr>
                      <w:rStyle w:val="Hipersaitas"/>
                    </w:rPr>
                    <w:t>Pirkimo sąlygų 9 priedas „Sutarties projektas“</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126333929"/>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07CFE79B" w:rsidR="00920B0B" w:rsidRPr="008C2083" w:rsidRDefault="00920B0B" w:rsidP="00920B0B">
      <w:pPr>
        <w:pStyle w:val="Sraopastraipa"/>
        <w:spacing w:after="0" w:line="240" w:lineRule="auto"/>
        <w:ind w:left="0" w:firstLine="567"/>
        <w:jc w:val="both"/>
        <w:rPr>
          <w:rFonts w:cstheme="minorHAnsi"/>
        </w:rPr>
      </w:pPr>
      <w:bookmarkStart w:id="6" w:name="_Toc126333930"/>
      <w:r w:rsidRPr="008C2083">
        <w:rPr>
          <w:rFonts w:cstheme="minorHAnsi"/>
        </w:rPr>
        <w:t xml:space="preserve">2.1. Perkančioji organizacija numato įsigyti </w:t>
      </w:r>
      <w:r w:rsidR="00BA0588">
        <w:rPr>
          <w:rFonts w:cstheme="minorHAnsi"/>
        </w:rPr>
        <w:t xml:space="preserve">perkančiosios organizacijos </w:t>
      </w:r>
      <w:r w:rsidR="003E24FD" w:rsidRPr="003E24FD">
        <w:rPr>
          <w:rFonts w:cstheme="minorHAnsi"/>
        </w:rPr>
        <w:t xml:space="preserve">naudojamos </w:t>
      </w:r>
      <w:r w:rsidR="002875E0">
        <w:rPr>
          <w:rFonts w:cstheme="minorHAnsi"/>
        </w:rPr>
        <w:t>turto valdymo sistemos SONARO</w:t>
      </w:r>
      <w:r w:rsidR="000A4AC2">
        <w:rPr>
          <w:rFonts w:cstheme="minorHAnsi"/>
        </w:rPr>
        <w:t xml:space="preserve"> papildomų modulių diegimo, pritaikymo,</w:t>
      </w:r>
      <w:r w:rsidR="003E24FD" w:rsidRPr="003E24FD">
        <w:rPr>
          <w:rFonts w:cstheme="minorHAnsi"/>
        </w:rPr>
        <w:t xml:space="preserve"> palaikymo, naudotojų konsultavimo ir vystymo paslaug</w:t>
      </w:r>
      <w:r w:rsidR="00BA0588">
        <w:rPr>
          <w:rFonts w:cstheme="minorHAnsi"/>
        </w:rPr>
        <w:t>a</w:t>
      </w:r>
      <w:r w:rsidR="003E24FD" w:rsidRPr="003E24FD">
        <w:rPr>
          <w:rFonts w:cstheme="minorHAnsi"/>
        </w:rPr>
        <w:t>s</w:t>
      </w:r>
      <w:r w:rsidRPr="008C2083">
        <w:rPr>
          <w:rFonts w:cstheme="minorHAnsi"/>
        </w:rPr>
        <w:t>. Reikalavimai pirkimo objektui nustatyti specialiųjų pirkimo sąlygų 2 priede „Techninė specifikacija“.</w:t>
      </w:r>
    </w:p>
    <w:p w14:paraId="0AF45552" w14:textId="5EF38698"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os vieno</w:t>
      </w:r>
      <w:r w:rsidR="00BA0588">
        <w:t xml:space="preserve">s </w:t>
      </w:r>
      <w:r w:rsidR="00C3456F">
        <w:t>program</w:t>
      </w:r>
      <w:r w:rsidR="00F549F7">
        <w:t>ų si</w:t>
      </w:r>
      <w:r w:rsidR="003C3899">
        <w:t>s</w:t>
      </w:r>
      <w:r w:rsidR="00F549F7">
        <w:t>temos</w:t>
      </w:r>
      <w:r w:rsidR="00C3456F">
        <w:t xml:space="preserve"> </w:t>
      </w:r>
      <w:r w:rsidR="00F549F7">
        <w:rPr>
          <w:rFonts w:cstheme="minorHAnsi"/>
        </w:rPr>
        <w:t>papildomų modulių diegimo, pritaikymo</w:t>
      </w:r>
      <w:r w:rsidR="003C3899">
        <w:rPr>
          <w:rFonts w:cstheme="minorHAnsi"/>
        </w:rPr>
        <w:t>,</w:t>
      </w:r>
      <w:r w:rsidR="00F549F7" w:rsidRPr="003E24FD">
        <w:rPr>
          <w:rFonts w:cstheme="minorHAnsi"/>
        </w:rPr>
        <w:t xml:space="preserve"> </w:t>
      </w:r>
      <w:r w:rsidR="00C3456F" w:rsidRPr="003E24FD">
        <w:rPr>
          <w:rFonts w:cstheme="minorHAnsi"/>
        </w:rPr>
        <w:t xml:space="preserve">palaikymo, naudotojų konsultavimo ir vystymo </w:t>
      </w:r>
      <w:r w:rsidR="005E2053">
        <w:t>pas</w:t>
      </w:r>
      <w:r w:rsidR="002E45D1" w:rsidRPr="008C2083">
        <w:t>laugos.</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C3456F">
        <w:t>kokybiško</w:t>
      </w:r>
      <w:r w:rsidR="002B7972">
        <w:t xml:space="preserve"> paslaugų teikimo</w:t>
      </w:r>
      <w:r w:rsidR="00EE5474">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bookmarkStart w:id="13"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606E8439" w:rsidR="00CB7789" w:rsidRDefault="00CB7789" w:rsidP="00CB7789">
      <w:pPr>
        <w:pStyle w:val="Sraopastraipa"/>
        <w:spacing w:after="120" w:line="20" w:lineRule="atLeast"/>
        <w:ind w:left="0" w:firstLine="567"/>
        <w:jc w:val="both"/>
      </w:pPr>
      <w:bookmarkStart w:id="14" w:name="_Toc126333932"/>
      <w:r w:rsidRPr="008C2083">
        <w:t>4.1. Reikalavimai dėl tiekėjo ir</w:t>
      </w:r>
      <w:bookmarkStart w:id="15" w:name="_Hlk41039660"/>
      <w:r w:rsidRPr="008C2083">
        <w:t xml:space="preserve"> subtiekėjų (jei taikoma), ūkio subjektų, kurių pajėgumais tiekėjas remiasi, </w:t>
      </w:r>
      <w:bookmarkEnd w:id="15"/>
      <w:r w:rsidRPr="008C2083">
        <w:t xml:space="preserve">pašalinimo pagrindų nebuvimo bei jų nebuvimą patvirtinantys dokumentai nurodyti specialiųjų </w:t>
      </w:r>
      <w:r w:rsidRPr="008C2083">
        <w:rPr>
          <w:rFonts w:eastAsia="Calibri"/>
        </w:rPr>
        <w:t xml:space="preserve">pirkimo sąlygų </w:t>
      </w:r>
      <w:r w:rsidR="0087641A">
        <w:rPr>
          <w:rFonts w:eastAsia="Calibri"/>
        </w:rPr>
        <w:t>3</w:t>
      </w:r>
      <w:r w:rsidRPr="008C2083">
        <w:rPr>
          <w:color w:val="00B050"/>
        </w:rPr>
        <w:t xml:space="preserve">  </w:t>
      </w:r>
      <w:r w:rsidRPr="008C2083">
        <w:rPr>
          <w:rFonts w:eastAsia="Calibri"/>
        </w:rPr>
        <w:t>priede</w:t>
      </w:r>
      <w:r w:rsidRPr="008C2083">
        <w:t xml:space="preserve">. </w:t>
      </w:r>
    </w:p>
    <w:p w14:paraId="2B1FE292" w14:textId="5ADABE8C" w:rsidR="00E71EC3" w:rsidRDefault="00E54520" w:rsidP="00E71EC3">
      <w:pPr>
        <w:pStyle w:val="Sraopastraipa"/>
        <w:spacing w:after="120" w:line="20" w:lineRule="atLeast"/>
        <w:ind w:left="0" w:firstLine="567"/>
        <w:jc w:val="both"/>
      </w:pPr>
      <w:r>
        <w:t>4.2. Reikalavimai tiekėjo ir subtiekėjų (jei taikoma)</w:t>
      </w:r>
      <w:r w:rsidR="008408EF">
        <w:t xml:space="preserve">, </w:t>
      </w:r>
      <w:r w:rsidR="008408EF" w:rsidRPr="008C2083">
        <w:t>ūkio subjektų, kurių pajėgumais tiekėjas remiasi</w:t>
      </w:r>
      <w:r w:rsidR="008408EF">
        <w:t>,</w:t>
      </w:r>
      <w:r>
        <w:t xml:space="preserve"> kvalifikacijai </w:t>
      </w:r>
      <w:r w:rsidR="00E71EC3" w:rsidRPr="008C2083">
        <w:t xml:space="preserve">bei </w:t>
      </w:r>
      <w:r w:rsidR="00F87652">
        <w:t>ją</w:t>
      </w:r>
      <w:r w:rsidR="00E71EC3" w:rsidRPr="008C2083">
        <w:t xml:space="preserve"> patvirtinantys dokumentai nurodyti specialiųjų </w:t>
      </w:r>
      <w:r w:rsidR="00E71EC3" w:rsidRPr="008C2083">
        <w:rPr>
          <w:rFonts w:eastAsia="Calibri"/>
        </w:rPr>
        <w:t xml:space="preserve">pirkimo sąlygų </w:t>
      </w:r>
      <w:r w:rsidR="00F87652">
        <w:rPr>
          <w:rFonts w:eastAsia="Calibri"/>
        </w:rPr>
        <w:t>4</w:t>
      </w:r>
      <w:r w:rsidR="00E71EC3" w:rsidRPr="008C2083">
        <w:rPr>
          <w:color w:val="00B050"/>
        </w:rPr>
        <w:t xml:space="preserve">  </w:t>
      </w:r>
      <w:r w:rsidR="00E71EC3" w:rsidRPr="008C2083">
        <w:rPr>
          <w:rFonts w:eastAsia="Calibri"/>
        </w:rPr>
        <w:t>priede</w:t>
      </w:r>
      <w:r w:rsidR="00E71EC3" w:rsidRPr="008C2083">
        <w:t xml:space="preserve">. </w:t>
      </w:r>
    </w:p>
    <w:p w14:paraId="25D1A903" w14:textId="0143CD3D" w:rsidR="00E54520" w:rsidRPr="008C2083" w:rsidRDefault="00E54520" w:rsidP="00CB7789">
      <w:pPr>
        <w:pStyle w:val="Sraopastraipa"/>
        <w:spacing w:after="120" w:line="20" w:lineRule="atLeast"/>
        <w:ind w:left="0" w:firstLine="567"/>
        <w:jc w:val="both"/>
      </w:pP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4"/>
      <w:r w:rsidR="009743D3" w:rsidRPr="008C2083">
        <w:t xml:space="preserve"> </w:t>
      </w:r>
    </w:p>
    <w:p w14:paraId="05E7CB20" w14:textId="75EB77B6"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lastRenderedPageBreak/>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126333938"/>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bookmarkStart w:id="49"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0" w:name="_Ref38291379"/>
      <w:bookmarkStart w:id="51" w:name="_Ref38291394"/>
      <w:bookmarkStart w:id="52" w:name="_Ref38898251"/>
      <w:bookmarkStart w:id="53"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0"/>
      <w:bookmarkEnd w:id="51"/>
      <w:bookmarkEnd w:id="52"/>
      <w:bookmarkEnd w:id="53"/>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4" w:name="_Ref38540913"/>
      <w:bookmarkStart w:id="55" w:name="_Ref38898051"/>
      <w:bookmarkStart w:id="56" w:name="_Ref38901392"/>
      <w:bookmarkStart w:id="57"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4"/>
      <w:bookmarkEnd w:id="55"/>
      <w:bookmarkEnd w:id="56"/>
      <w:bookmarkEnd w:id="57"/>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58"/>
      <w:bookmarkEnd w:id="59"/>
      <w:bookmarkEnd w:id="60"/>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1" w:name="_Toc126333946"/>
      <w:bookmarkStart w:id="62" w:name="_Ref39586171"/>
      <w:bookmarkStart w:id="63" w:name="_Ref39673580"/>
      <w:bookmarkStart w:id="64"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1"/>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5"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bookmarkEnd w:id="62"/>
    <w:bookmarkEnd w:id="63"/>
    <w:bookmarkEnd w:id="64"/>
    <w:bookmarkEnd w:id="65"/>
    <w:p w14:paraId="33DA0EEA" w14:textId="6D38737B" w:rsidR="009A2C54" w:rsidRPr="00511BE7" w:rsidRDefault="009A2C54" w:rsidP="00511BE7">
      <w:pPr>
        <w:rPr>
          <w:rFonts w:eastAsiaTheme="majorEastAsia" w:cstheme="majorBidi"/>
          <w:color w:val="0070C0"/>
        </w:rPr>
      </w:pPr>
    </w:p>
    <w:sectPr w:rsidR="009A2C54" w:rsidRPr="00511BE7"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C82A" w14:textId="77777777" w:rsidR="00E57D6C" w:rsidRPr="008C2083" w:rsidRDefault="00E57D6C" w:rsidP="00D05666">
      <w:r w:rsidRPr="008C2083">
        <w:separator/>
      </w:r>
    </w:p>
  </w:endnote>
  <w:endnote w:type="continuationSeparator" w:id="0">
    <w:p w14:paraId="6175DD18" w14:textId="77777777" w:rsidR="00E57D6C" w:rsidRPr="008C2083" w:rsidRDefault="00E57D6C" w:rsidP="00D05666">
      <w:r w:rsidRPr="008C2083">
        <w:continuationSeparator/>
      </w:r>
    </w:p>
  </w:endnote>
  <w:endnote w:type="continuationNotice" w:id="1">
    <w:p w14:paraId="51616497" w14:textId="77777777" w:rsidR="00E57D6C" w:rsidRPr="008C2083" w:rsidRDefault="00E57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04A75" w14:textId="77777777" w:rsidR="00E57D6C" w:rsidRPr="008C2083" w:rsidRDefault="00E57D6C" w:rsidP="00D05666">
      <w:r w:rsidRPr="008C2083">
        <w:separator/>
      </w:r>
    </w:p>
  </w:footnote>
  <w:footnote w:type="continuationSeparator" w:id="0">
    <w:p w14:paraId="0E068729" w14:textId="77777777" w:rsidR="00E57D6C" w:rsidRPr="008C2083" w:rsidRDefault="00E57D6C" w:rsidP="00D05666">
      <w:r w:rsidRPr="008C2083">
        <w:continuationSeparator/>
      </w:r>
    </w:p>
  </w:footnote>
  <w:footnote w:type="continuationNotice" w:id="1">
    <w:p w14:paraId="4DAB8434" w14:textId="77777777" w:rsidR="00E57D6C" w:rsidRPr="008C2083" w:rsidRDefault="00E57D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4AC2"/>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5D6"/>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1C6"/>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875E0"/>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B7972"/>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1E60"/>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A9"/>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899"/>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4FD"/>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BE7"/>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C7413"/>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0FCB"/>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BAB"/>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1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1AC"/>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0E35"/>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8EF"/>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41A"/>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0E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88"/>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56F"/>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6B3B"/>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105"/>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867"/>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A40"/>
    <w:rsid w:val="00E53CA2"/>
    <w:rsid w:val="00E53E12"/>
    <w:rsid w:val="00E54362"/>
    <w:rsid w:val="00E54520"/>
    <w:rsid w:val="00E54BE2"/>
    <w:rsid w:val="00E54E11"/>
    <w:rsid w:val="00E55E1A"/>
    <w:rsid w:val="00E56435"/>
    <w:rsid w:val="00E56BA8"/>
    <w:rsid w:val="00E57702"/>
    <w:rsid w:val="00E577C7"/>
    <w:rsid w:val="00E57D6C"/>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1EC3"/>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56"/>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49F7"/>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859"/>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652"/>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12</Pages>
  <Words>12219</Words>
  <Characters>6965</Characters>
  <Application>Microsoft Office Word</Application>
  <DocSecurity>0</DocSecurity>
  <Lines>58</Lines>
  <Paragraphs>38</Paragraphs>
  <ScaleCrop>false</ScaleCrop>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571</cp:revision>
  <dcterms:created xsi:type="dcterms:W3CDTF">2024-01-31T23:33:00Z</dcterms:created>
  <dcterms:modified xsi:type="dcterms:W3CDTF">2025-08-26T12:41:00Z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