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C0911" w14:textId="77777777" w:rsidR="00A52B6E" w:rsidRPr="004056EF" w:rsidRDefault="00A52B6E" w:rsidP="00A52B6E">
      <w:pPr>
        <w:tabs>
          <w:tab w:val="left" w:pos="7797"/>
          <w:tab w:val="left" w:pos="8080"/>
        </w:tabs>
        <w:spacing w:after="0" w:line="240" w:lineRule="auto"/>
        <w:ind w:firstLine="7655"/>
        <w:rPr>
          <w:rFonts w:ascii="Times New Roman" w:eastAsia="SimSun" w:hAnsi="Times New Roman" w:cstheme="minorBidi"/>
          <w:sz w:val="24"/>
          <w:szCs w:val="24"/>
          <w:lang w:eastAsia="en-US"/>
        </w:rPr>
      </w:pPr>
      <w:r w:rsidRPr="004056EF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Pirkimo dokumentų </w:t>
      </w:r>
    </w:p>
    <w:p w14:paraId="4394D2BA" w14:textId="77777777" w:rsidR="00A52B6E" w:rsidRPr="004056EF" w:rsidRDefault="00A52B6E" w:rsidP="00A52B6E">
      <w:pPr>
        <w:spacing w:after="0" w:line="280" w:lineRule="exact"/>
        <w:ind w:firstLine="7655"/>
        <w:jc w:val="both"/>
        <w:rPr>
          <w:rFonts w:ascii="Times New Roman" w:eastAsia="SimSun" w:hAnsi="Times New Roman" w:cstheme="minorBidi"/>
          <w:sz w:val="24"/>
          <w:szCs w:val="24"/>
          <w:lang w:eastAsia="en-US"/>
        </w:rPr>
      </w:pPr>
      <w:r w:rsidRPr="004056EF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1 priedas </w:t>
      </w:r>
    </w:p>
    <w:p w14:paraId="35F7A906" w14:textId="77777777" w:rsidR="00A52B6E" w:rsidRPr="004056EF" w:rsidRDefault="00A52B6E" w:rsidP="00A52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A14041F" w14:textId="09A2648A" w:rsidR="00A52B6E" w:rsidRPr="004056EF" w:rsidRDefault="008901EC" w:rsidP="00A52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056EF">
        <w:rPr>
          <w:rFonts w:ascii="Times New Roman" w:hAnsi="Times New Roman"/>
          <w:color w:val="000000"/>
        </w:rPr>
        <w:t>Herbas arba prekių ženklas</w:t>
      </w:r>
    </w:p>
    <w:p w14:paraId="01B9F259" w14:textId="77777777" w:rsidR="008901EC" w:rsidRPr="004056EF" w:rsidRDefault="008901EC" w:rsidP="00890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592F5C1" w14:textId="77777777" w:rsidR="008901EC" w:rsidRPr="004056EF" w:rsidRDefault="008901EC" w:rsidP="00890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056EF">
        <w:rPr>
          <w:rFonts w:ascii="Times New Roman" w:hAnsi="Times New Roman"/>
          <w:color w:val="000000"/>
        </w:rPr>
        <w:t>(Tiekėjo pavadinimas)</w:t>
      </w:r>
    </w:p>
    <w:p w14:paraId="01EADA84" w14:textId="77777777" w:rsidR="008901EC" w:rsidRPr="004056EF" w:rsidRDefault="008901EC" w:rsidP="00890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056EF">
        <w:rPr>
          <w:rFonts w:ascii="Times New Roman" w:hAnsi="Times New Roman"/>
          <w:color w:val="000000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29CDA590" w14:textId="77777777" w:rsidR="008901EC" w:rsidRPr="004056EF" w:rsidRDefault="008901EC" w:rsidP="00890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97F21C2" w14:textId="77777777" w:rsidR="008901EC" w:rsidRPr="004056EF" w:rsidRDefault="008901EC" w:rsidP="008901EC">
      <w:pPr>
        <w:spacing w:after="0" w:line="240" w:lineRule="auto"/>
        <w:ind w:left="34"/>
        <w:jc w:val="both"/>
        <w:rPr>
          <w:rFonts w:ascii="Times New Roman" w:eastAsia="Calibri" w:hAnsi="Times New Roman"/>
          <w:lang w:eastAsia="en-US"/>
        </w:rPr>
      </w:pPr>
    </w:p>
    <w:p w14:paraId="3D3ECE31" w14:textId="77777777" w:rsidR="008901EC" w:rsidRPr="004D74E6" w:rsidRDefault="008901EC" w:rsidP="008901EC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287257900"/>
      <w:r w:rsidRPr="004D74E6">
        <w:rPr>
          <w:rFonts w:ascii="Times New Roman" w:hAnsi="Times New Roman"/>
          <w:b/>
          <w:bCs/>
          <w:iCs/>
          <w:sz w:val="24"/>
          <w:szCs w:val="24"/>
        </w:rPr>
        <w:t>PASIŪLYMAS</w:t>
      </w:r>
      <w:bookmarkEnd w:id="0"/>
      <w:r w:rsidRPr="004D74E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1757CE0E" w14:textId="467FEFDB" w:rsidR="008901EC" w:rsidRPr="004D74E6" w:rsidRDefault="00FD5594" w:rsidP="00C93943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APGYVENDINIMO VILNIUJE PASLAUG</w:t>
      </w:r>
      <w:r w:rsidR="00136AD4">
        <w:rPr>
          <w:rFonts w:ascii="Times New Roman" w:hAnsi="Times New Roman"/>
          <w:b/>
          <w:bCs/>
          <w:sz w:val="24"/>
          <w:szCs w:val="24"/>
          <w:lang w:eastAsia="en-US"/>
        </w:rPr>
        <w:t>OS</w:t>
      </w:r>
    </w:p>
    <w:p w14:paraId="1E88A8C8" w14:textId="77777777" w:rsidR="008901EC" w:rsidRPr="004056EF" w:rsidRDefault="008901EC" w:rsidP="008901EC">
      <w:pPr>
        <w:spacing w:after="0" w:line="240" w:lineRule="auto"/>
        <w:ind w:left="34"/>
        <w:jc w:val="center"/>
        <w:rPr>
          <w:rFonts w:ascii="Times New Roman" w:eastAsia="Calibri" w:hAnsi="Times New Roman"/>
          <w:lang w:eastAsia="en-US"/>
        </w:rPr>
      </w:pPr>
      <w:r w:rsidRPr="004056EF">
        <w:rPr>
          <w:rFonts w:ascii="Times New Roman" w:eastAsia="Calibri" w:hAnsi="Times New Roman"/>
          <w:lang w:eastAsia="en-US"/>
        </w:rPr>
        <w:t>___________________</w:t>
      </w:r>
    </w:p>
    <w:p w14:paraId="7BBFD53F" w14:textId="77777777" w:rsidR="008901EC" w:rsidRPr="004056EF" w:rsidRDefault="008901EC" w:rsidP="008901EC">
      <w:pPr>
        <w:spacing w:after="0" w:line="240" w:lineRule="auto"/>
        <w:ind w:left="3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4056EF">
        <w:rPr>
          <w:rFonts w:ascii="Times New Roman" w:eastAsia="Calibri" w:hAnsi="Times New Roman"/>
          <w:sz w:val="20"/>
          <w:szCs w:val="20"/>
          <w:lang w:eastAsia="en-US"/>
        </w:rPr>
        <w:t>(Data)</w:t>
      </w:r>
    </w:p>
    <w:p w14:paraId="0964D4DD" w14:textId="77777777" w:rsidR="008901EC" w:rsidRPr="004056EF" w:rsidRDefault="008901EC" w:rsidP="008901EC">
      <w:pPr>
        <w:spacing w:after="0" w:line="240" w:lineRule="auto"/>
        <w:ind w:left="34"/>
        <w:jc w:val="center"/>
        <w:rPr>
          <w:rFonts w:ascii="Times New Roman" w:eastAsia="Calibri" w:hAnsi="Times New Roman"/>
          <w:lang w:eastAsia="en-US"/>
        </w:rPr>
      </w:pPr>
      <w:r w:rsidRPr="004056EF">
        <w:rPr>
          <w:rFonts w:ascii="Times New Roman" w:eastAsia="Calibri" w:hAnsi="Times New Roman"/>
          <w:lang w:eastAsia="en-US"/>
        </w:rPr>
        <w:t>____________________</w:t>
      </w:r>
    </w:p>
    <w:p w14:paraId="7C46E93D" w14:textId="77777777" w:rsidR="008901EC" w:rsidRPr="004056EF" w:rsidRDefault="008901EC" w:rsidP="008901EC">
      <w:pPr>
        <w:spacing w:after="0" w:line="240" w:lineRule="auto"/>
        <w:ind w:left="3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4056EF">
        <w:rPr>
          <w:rFonts w:ascii="Times New Roman" w:eastAsia="Calibri" w:hAnsi="Times New Roman"/>
          <w:sz w:val="20"/>
          <w:szCs w:val="20"/>
          <w:lang w:eastAsia="en-US"/>
        </w:rPr>
        <w:t>(Vieta)</w:t>
      </w:r>
    </w:p>
    <w:p w14:paraId="476EC9E3" w14:textId="77777777" w:rsidR="008901EC" w:rsidRPr="004056EF" w:rsidRDefault="008901EC" w:rsidP="008901EC">
      <w:pPr>
        <w:spacing w:after="0" w:line="240" w:lineRule="auto"/>
        <w:ind w:left="34"/>
        <w:jc w:val="center"/>
        <w:rPr>
          <w:rFonts w:ascii="Times New Roman" w:eastAsia="Calibri" w:hAnsi="Times New Roman"/>
          <w:lang w:eastAsia="en-US"/>
        </w:rPr>
      </w:pPr>
    </w:p>
    <w:p w14:paraId="07D32A1D" w14:textId="77777777" w:rsidR="00DF560F" w:rsidRPr="004056EF" w:rsidRDefault="00DF560F" w:rsidP="008901EC">
      <w:pPr>
        <w:spacing w:after="0" w:line="240" w:lineRule="auto"/>
        <w:ind w:left="34"/>
        <w:jc w:val="center"/>
        <w:rPr>
          <w:rFonts w:ascii="Times New Roman" w:eastAsia="Calibri" w:hAnsi="Times New Roman"/>
          <w:lang w:eastAsia="en-US"/>
        </w:rPr>
      </w:pPr>
    </w:p>
    <w:p w14:paraId="47CFF4DF" w14:textId="10DB2B1E" w:rsidR="008901EC" w:rsidRPr="004D74E6" w:rsidRDefault="008901EC" w:rsidP="006004DA">
      <w:pPr>
        <w:widowControl w:val="0"/>
        <w:numPr>
          <w:ilvl w:val="0"/>
          <w:numId w:val="1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 w:rsidRPr="004D74E6"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Informacija apie tiekėją</w:t>
      </w:r>
    </w:p>
    <w:p w14:paraId="0C700661" w14:textId="77777777" w:rsidR="00DF560F" w:rsidRPr="004056EF" w:rsidRDefault="00DF560F" w:rsidP="00DF560F">
      <w:pPr>
        <w:widowControl w:val="0"/>
        <w:shd w:val="clear" w:color="auto" w:fill="FFFFFF"/>
        <w:autoSpaceDE w:val="0"/>
        <w:adjustRightInd w:val="0"/>
        <w:spacing w:after="0" w:line="240" w:lineRule="auto"/>
        <w:ind w:left="720"/>
        <w:rPr>
          <w:rFonts w:ascii="Times New Roman" w:eastAsia="Calibri" w:hAnsi="Times New Roman"/>
          <w:b/>
          <w:bCs/>
          <w:cap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4925"/>
      </w:tblGrid>
      <w:tr w:rsidR="008901EC" w:rsidRPr="004056EF" w14:paraId="767DC6BC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D79F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 xml:space="preserve">Tiekėjo pavadinimas </w:t>
            </w:r>
          </w:p>
          <w:p w14:paraId="4BE9B0FF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/Jeigu dalyvauja tiekėjų grupė, surašomi visi dalyvių pavadinimai/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65A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  <w:p w14:paraId="05BE743C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901EC" w:rsidRPr="004056EF" w14:paraId="568F1AF5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0931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Tiekėjo adresas</w:t>
            </w:r>
          </w:p>
          <w:p w14:paraId="30F3700C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/Jeigu dalyvauja tiekėjų grupė, surašomi visi dalyvių adresai/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EA2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  <w:p w14:paraId="53BB6143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901EC" w:rsidRPr="004056EF" w14:paraId="4810D0AB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1E1E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B11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901EC" w:rsidRPr="004056EF" w14:paraId="67EE58EA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13A0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Už pasiūlymą atsakingo asmens vardas, pavardė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C35B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901EC" w:rsidRPr="004056EF" w14:paraId="5AEB8CAD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0790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Telefono numeris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122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901EC" w:rsidRPr="004056EF" w14:paraId="0B30640F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B532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Fakso numeris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BAA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901EC" w:rsidRPr="004056EF" w14:paraId="0F365FD6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4B1F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El. pašto adresas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C87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711C4662" w14:textId="77777777" w:rsidR="00DF560F" w:rsidRPr="004056EF" w:rsidRDefault="00DF560F" w:rsidP="008901EC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14:paraId="5B867BB9" w14:textId="77777777" w:rsidR="00DF560F" w:rsidRPr="004056EF" w:rsidRDefault="00DF560F" w:rsidP="008901EC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14:paraId="6A344A52" w14:textId="77777777" w:rsidR="00DF560F" w:rsidRPr="004D74E6" w:rsidRDefault="00DF560F" w:rsidP="008901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B66B9C2" w14:textId="77777777" w:rsidR="00DF37BE" w:rsidRPr="004D74E6" w:rsidRDefault="00DF37BE" w:rsidP="00DF37BE">
      <w:pPr>
        <w:widowControl w:val="0"/>
        <w:numPr>
          <w:ilvl w:val="0"/>
          <w:numId w:val="11"/>
        </w:num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4D74E6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Informacija apie ūkio subjektus ir subrangovus (subtiekėjus, subteikėjus)</w:t>
      </w:r>
    </w:p>
    <w:p w14:paraId="3EF1279C" w14:textId="77777777" w:rsidR="00DF37BE" w:rsidRPr="004056EF" w:rsidRDefault="00DF37BE" w:rsidP="00DF37BE">
      <w:pPr>
        <w:widowControl w:val="0"/>
        <w:autoSpaceDE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4489673C" w14:textId="77777777" w:rsidR="00DF37BE" w:rsidRPr="004056EF" w:rsidRDefault="00DF37BE" w:rsidP="00DF37BE">
      <w:pPr>
        <w:widowControl w:val="0"/>
        <w:autoSpaceDE w:val="0"/>
        <w:adjustRightInd w:val="0"/>
        <w:spacing w:after="0" w:line="240" w:lineRule="auto"/>
        <w:ind w:left="3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4056EF">
        <w:rPr>
          <w:rFonts w:ascii="Times New Roman" w:hAnsi="Times New Roman"/>
          <w:sz w:val="24"/>
          <w:szCs w:val="24"/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24"/>
        <w:gridCol w:w="2869"/>
        <w:gridCol w:w="3228"/>
        <w:gridCol w:w="2941"/>
      </w:tblGrid>
      <w:tr w:rsidR="00DF37BE" w:rsidRPr="004056EF" w14:paraId="7A552620" w14:textId="77777777" w:rsidTr="000113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4149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56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7B37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56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Subtiekėjo pavadinimas</w:t>
            </w:r>
            <w:r w:rsidRPr="004056E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C3D3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56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objekto dalies, perduodamos vykdyti subtiekėjui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3D23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56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Procentas perduodamos vykdyti pirkimo objekto dalies nuo pasiūlymo kainos be PVM </w:t>
            </w:r>
            <w:r w:rsidRPr="004056EF">
              <w:rPr>
                <w:rFonts w:ascii="Times New Roman" w:hAnsi="Times New Roman"/>
                <w:sz w:val="24"/>
                <w:szCs w:val="24"/>
                <w:lang w:eastAsia="en-US"/>
              </w:rPr>
              <w:t>(pildoma jei ūkio subjektas vykdys sutartį)</w:t>
            </w:r>
          </w:p>
        </w:tc>
      </w:tr>
      <w:tr w:rsidR="00DF37BE" w:rsidRPr="004056EF" w14:paraId="54BE45B5" w14:textId="77777777" w:rsidTr="000113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598" w14:textId="77777777" w:rsidR="00DF37BE" w:rsidRPr="004056EF" w:rsidRDefault="00DF37BE" w:rsidP="00DF37BE">
            <w:pPr>
              <w:widowControl w:val="0"/>
              <w:numPr>
                <w:ilvl w:val="0"/>
                <w:numId w:val="1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762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C929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0C94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F37BE" w:rsidRPr="004056EF" w14:paraId="59BBB7D4" w14:textId="77777777" w:rsidTr="000113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1695" w14:textId="77777777" w:rsidR="00DF37BE" w:rsidRPr="004056EF" w:rsidRDefault="00DF37BE" w:rsidP="00DF37BE">
            <w:pPr>
              <w:widowControl w:val="0"/>
              <w:numPr>
                <w:ilvl w:val="0"/>
                <w:numId w:val="1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632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4B9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103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0EFA21D" w14:textId="77777777" w:rsidR="00CE665D" w:rsidRPr="004056EF" w:rsidRDefault="00CE665D" w:rsidP="008901EC">
      <w:pPr>
        <w:spacing w:after="0" w:line="240" w:lineRule="auto"/>
        <w:ind w:left="720"/>
        <w:contextualSpacing/>
        <w:rPr>
          <w:rFonts w:ascii="Times New Roman" w:hAnsi="Times New Roman"/>
          <w:b/>
          <w:color w:val="000000"/>
        </w:rPr>
      </w:pPr>
    </w:p>
    <w:p w14:paraId="5383852A" w14:textId="77777777" w:rsidR="00CE665D" w:rsidRPr="004056EF" w:rsidRDefault="00CE665D" w:rsidP="008901EC">
      <w:pPr>
        <w:spacing w:after="0" w:line="240" w:lineRule="auto"/>
        <w:ind w:left="720"/>
        <w:contextualSpacing/>
        <w:rPr>
          <w:rFonts w:ascii="Times New Roman" w:hAnsi="Times New Roman"/>
          <w:b/>
          <w:color w:val="000000"/>
        </w:rPr>
      </w:pPr>
    </w:p>
    <w:p w14:paraId="460DAA44" w14:textId="77777777" w:rsidR="005C2DD9" w:rsidRPr="004056EF" w:rsidRDefault="005C2DD9" w:rsidP="005C2DD9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056EF">
        <w:rPr>
          <w:rFonts w:ascii="Times New Roman" w:hAnsi="Times New Roman"/>
          <w:b/>
          <w:color w:val="000000"/>
          <w:sz w:val="24"/>
          <w:szCs w:val="24"/>
        </w:rPr>
        <w:lastRenderedPageBreak/>
        <w:t>PASIŪLYMO KAINA</w:t>
      </w:r>
    </w:p>
    <w:p w14:paraId="10F4E658" w14:textId="1DB0DF42" w:rsidR="00BF314F" w:rsidRDefault="00BF314F" w:rsidP="00BF31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2DD">
        <w:rPr>
          <w:rFonts w:ascii="Times New Roman" w:hAnsi="Times New Roman"/>
          <w:b/>
          <w:sz w:val="24"/>
          <w:szCs w:val="24"/>
        </w:rPr>
        <w:t>Mes siūlome ši</w:t>
      </w:r>
      <w:r>
        <w:rPr>
          <w:rFonts w:ascii="Times New Roman" w:hAnsi="Times New Roman"/>
          <w:b/>
          <w:sz w:val="24"/>
          <w:szCs w:val="24"/>
        </w:rPr>
        <w:t>as</w:t>
      </w:r>
      <w:r w:rsidRPr="00BF22DD">
        <w:rPr>
          <w:rFonts w:ascii="Times New Roman" w:hAnsi="Times New Roman"/>
          <w:b/>
          <w:sz w:val="24"/>
          <w:szCs w:val="24"/>
        </w:rPr>
        <w:t xml:space="preserve"> p</w:t>
      </w:r>
      <w:r>
        <w:rPr>
          <w:rFonts w:ascii="Times New Roman" w:hAnsi="Times New Roman"/>
          <w:b/>
          <w:sz w:val="24"/>
          <w:szCs w:val="24"/>
        </w:rPr>
        <w:t>aslaugas ir jų įkainius</w:t>
      </w:r>
      <w:r w:rsidRPr="00CF056A">
        <w:rPr>
          <w:rFonts w:ascii="Times New Roman" w:hAnsi="Times New Roman"/>
          <w:sz w:val="24"/>
          <w:szCs w:val="24"/>
        </w:rPr>
        <w:t>:</w:t>
      </w:r>
    </w:p>
    <w:tbl>
      <w:tblPr>
        <w:tblW w:w="10225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10"/>
        <w:gridCol w:w="2703"/>
        <w:gridCol w:w="12"/>
      </w:tblGrid>
      <w:tr w:rsidR="00B03D95" w:rsidRPr="00634A0F" w14:paraId="43C7E125" w14:textId="77777777" w:rsidTr="00B03D95">
        <w:trPr>
          <w:gridAfter w:val="1"/>
          <w:wAfter w:w="12" w:type="dxa"/>
          <w:trHeight w:val="1274"/>
          <w:jc w:val="center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7BC9" w14:textId="77777777" w:rsidR="00B03D95" w:rsidRPr="007B410F" w:rsidRDefault="00B03D95" w:rsidP="002E7291">
            <w:pPr>
              <w:pStyle w:val="ListParagraph"/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10F">
              <w:rPr>
                <w:rFonts w:ascii="Times New Roman" w:hAnsi="Times New Roman"/>
                <w:bCs/>
                <w:sz w:val="24"/>
                <w:szCs w:val="24"/>
              </w:rPr>
              <w:t>Paslaugos pavadinimas</w:t>
            </w:r>
          </w:p>
        </w:tc>
        <w:tc>
          <w:tcPr>
            <w:tcW w:w="270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5FC5" w14:textId="7FADF40A" w:rsidR="00894189" w:rsidRDefault="00B03D95" w:rsidP="007C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0E">
              <w:rPr>
                <w:rFonts w:ascii="Times New Roman" w:hAnsi="Times New Roman"/>
                <w:sz w:val="24"/>
                <w:szCs w:val="24"/>
              </w:rPr>
              <w:t>Vieno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03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A1B">
              <w:rPr>
                <w:rFonts w:ascii="Times New Roman" w:hAnsi="Times New Roman"/>
                <w:sz w:val="24"/>
                <w:szCs w:val="24"/>
              </w:rPr>
              <w:t>nakvyn</w:t>
            </w:r>
            <w:r w:rsidR="000500FE">
              <w:rPr>
                <w:rFonts w:ascii="Times New Roman" w:hAnsi="Times New Roman"/>
                <w:sz w:val="24"/>
                <w:szCs w:val="24"/>
              </w:rPr>
              <w:t xml:space="preserve">ės </w:t>
            </w:r>
            <w:r w:rsidR="001608F5">
              <w:rPr>
                <w:rFonts w:ascii="Times New Roman" w:hAnsi="Times New Roman"/>
                <w:sz w:val="24"/>
                <w:szCs w:val="24"/>
              </w:rPr>
              <w:t>į</w:t>
            </w:r>
            <w:r w:rsidR="000500FE">
              <w:rPr>
                <w:rFonts w:ascii="Times New Roman" w:hAnsi="Times New Roman"/>
                <w:sz w:val="24"/>
                <w:szCs w:val="24"/>
              </w:rPr>
              <w:t>kain</w:t>
            </w:r>
            <w:r w:rsidR="001608F5">
              <w:rPr>
                <w:rFonts w:ascii="Times New Roman" w:hAnsi="Times New Roman"/>
                <w:sz w:val="24"/>
                <w:szCs w:val="24"/>
              </w:rPr>
              <w:t>is</w:t>
            </w:r>
            <w:r w:rsidR="000500FE">
              <w:rPr>
                <w:rFonts w:ascii="Times New Roman" w:hAnsi="Times New Roman"/>
                <w:sz w:val="24"/>
                <w:szCs w:val="24"/>
              </w:rPr>
              <w:t xml:space="preserve"> vienam asmeniui</w:t>
            </w:r>
            <w:r w:rsidR="008941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CA151B2" w14:textId="61AF8461" w:rsidR="00B03D95" w:rsidRPr="007B410F" w:rsidRDefault="00894189" w:rsidP="007C6A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Eur be PVM</w:t>
            </w:r>
          </w:p>
        </w:tc>
      </w:tr>
      <w:tr w:rsidR="00B03D95" w:rsidRPr="00634A0F" w14:paraId="6D1B1780" w14:textId="77777777" w:rsidTr="00B03D95">
        <w:trPr>
          <w:gridAfter w:val="1"/>
          <w:wAfter w:w="12" w:type="dxa"/>
          <w:trHeight w:val="155"/>
          <w:jc w:val="center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2D38" w14:textId="77777777" w:rsidR="00B03D95" w:rsidRPr="00D82457" w:rsidRDefault="00B03D95" w:rsidP="002E72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2457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3CE49C" w14:textId="085C22AB" w:rsidR="00B03D95" w:rsidRPr="001C5ECE" w:rsidRDefault="001C5ECE" w:rsidP="001C5E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B03D95" w:rsidRPr="00634A0F" w14:paraId="54A29576" w14:textId="77777777" w:rsidTr="00595F61">
        <w:trPr>
          <w:gridAfter w:val="1"/>
          <w:wAfter w:w="12" w:type="dxa"/>
          <w:trHeight w:val="492"/>
          <w:jc w:val="center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D67B" w14:textId="58DA4C12" w:rsidR="00B03D95" w:rsidRPr="00073750" w:rsidRDefault="00B03D95" w:rsidP="002E7291">
            <w:pPr>
              <w:spacing w:after="0" w:line="240" w:lineRule="auto"/>
              <w:ind w:right="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Apgyvendinimo Vilniuje paslaugos</w:t>
            </w:r>
          </w:p>
          <w:p w14:paraId="436179BE" w14:textId="19AFD89E" w:rsidR="00B03D95" w:rsidRPr="00A016F9" w:rsidRDefault="00B03D95" w:rsidP="002E7291">
            <w:pPr>
              <w:spacing w:after="0" w:line="240" w:lineRule="auto"/>
              <w:ind w:right="27"/>
              <w:jc w:val="both"/>
              <w:rPr>
                <w:rFonts w:ascii="Times New Roman" w:hAnsi="Times New Roman"/>
              </w:rPr>
            </w:pPr>
            <w:r w:rsidRPr="00073750">
              <w:rPr>
                <w:rFonts w:ascii="Times New Roman" w:hAnsi="Times New Roman"/>
                <w:sz w:val="24"/>
                <w:szCs w:val="24"/>
              </w:rPr>
              <w:t>(pagal 2 priedo techninę specifikaciją)</w:t>
            </w:r>
          </w:p>
        </w:tc>
        <w:tc>
          <w:tcPr>
            <w:tcW w:w="2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13A4B5" w14:textId="51AAB520" w:rsidR="00B03D95" w:rsidRPr="00467D1F" w:rsidRDefault="00B03D95" w:rsidP="002E7291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7291" w:rsidRPr="00634A0F" w14:paraId="2A8DA503" w14:textId="77777777" w:rsidTr="00595F61">
        <w:trPr>
          <w:trHeight w:val="356"/>
          <w:jc w:val="center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4CA44F" w14:textId="39CE7385" w:rsidR="002E7291" w:rsidRPr="00EC7B24" w:rsidRDefault="002E7291" w:rsidP="009C0F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PVM</w:t>
            </w:r>
            <w:r w:rsidR="00D43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</w:t>
            </w: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03D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9C0F27" w:rsidRPr="001B2BFD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 xml:space="preserve">tarifas / jį šioje vietoje įrašo tiekėjas, </w:t>
            </w:r>
            <w:r w:rsidR="009C0F27" w:rsidRPr="001B2BF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  <w:t>jei taikoma</w:t>
            </w:r>
            <w:r w:rsidR="00B03D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3485FBD" w14:textId="77777777" w:rsidR="002E7291" w:rsidRPr="00467D1F" w:rsidRDefault="002E7291" w:rsidP="002E7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7291" w:rsidRPr="00634A0F" w14:paraId="34D1CCB7" w14:textId="77777777" w:rsidTr="00595F61">
        <w:trPr>
          <w:trHeight w:val="360"/>
          <w:jc w:val="center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002548" w14:textId="095772D9" w:rsidR="002E7291" w:rsidRPr="00EC7B24" w:rsidRDefault="002E7291" w:rsidP="001C5E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asiūlymo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kaina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Eur su PVM*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A2EFAD" w14:textId="77777777" w:rsidR="002E7291" w:rsidRPr="00467D1F" w:rsidRDefault="002E7291" w:rsidP="002E7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A56598C" w14:textId="77777777" w:rsidR="00BD709A" w:rsidRDefault="00BD709A" w:rsidP="00BD709A">
      <w:pPr>
        <w:shd w:val="clear" w:color="auto" w:fill="F2F2F2" w:themeFill="background1" w:themeFillShade="F2"/>
        <w:suppressAutoHyphens/>
        <w:spacing w:after="0" w:line="280" w:lineRule="exact"/>
        <w:jc w:val="both"/>
        <w:rPr>
          <w:rFonts w:ascii="Times New Roman" w:hAnsi="Times New Roman"/>
          <w:b/>
          <w:sz w:val="24"/>
          <w:szCs w:val="24"/>
          <w:shd w:val="clear" w:color="auto" w:fill="F2F2F2" w:themeFill="background1" w:themeFillShade="F2"/>
          <w:lang w:eastAsia="ar-SA"/>
        </w:rPr>
      </w:pPr>
    </w:p>
    <w:p w14:paraId="3CB5D9B9" w14:textId="56BA7639" w:rsidR="00BD709A" w:rsidRPr="004056EF" w:rsidRDefault="00BD709A" w:rsidP="00BD709A">
      <w:pPr>
        <w:shd w:val="clear" w:color="auto" w:fill="F2F2F2" w:themeFill="background1" w:themeFillShade="F2"/>
        <w:suppressAutoHyphens/>
        <w:spacing w:after="0" w:line="280" w:lineRule="exact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shd w:val="clear" w:color="auto" w:fill="F2F2F2" w:themeFill="background1" w:themeFillShade="F2"/>
          <w:lang w:eastAsia="ar-SA"/>
        </w:rPr>
        <w:t>P</w:t>
      </w:r>
      <w:r w:rsidRPr="004056EF">
        <w:rPr>
          <w:rFonts w:ascii="Times New Roman" w:hAnsi="Times New Roman"/>
          <w:b/>
          <w:sz w:val="24"/>
          <w:szCs w:val="24"/>
          <w:shd w:val="clear" w:color="auto" w:fill="F2F2F2" w:themeFill="background1" w:themeFillShade="F2"/>
          <w:lang w:eastAsia="ar-SA"/>
        </w:rPr>
        <w:t xml:space="preserve">asiūlymo kaina (su PVM) </w:t>
      </w:r>
      <w:r w:rsidRPr="004056EF">
        <w:rPr>
          <w:rFonts w:ascii="Times New Roman" w:hAnsi="Times New Roman"/>
          <w:sz w:val="24"/>
          <w:szCs w:val="24"/>
          <w:shd w:val="clear" w:color="auto" w:fill="F2F2F2" w:themeFill="background1" w:themeFillShade="F2"/>
          <w:lang w:eastAsia="ar-SA"/>
        </w:rPr>
        <w:t>(dviejų skaičių po kablelio tikslumu):</w:t>
      </w:r>
      <w:r w:rsidRPr="004056EF">
        <w:rPr>
          <w:rFonts w:ascii="Times New Roman" w:hAnsi="Times New Roman"/>
          <w:b/>
          <w:sz w:val="24"/>
          <w:szCs w:val="24"/>
          <w:shd w:val="clear" w:color="auto" w:fill="F2F2F2" w:themeFill="background1" w:themeFillShade="F2"/>
          <w:lang w:eastAsia="ar-SA"/>
        </w:rPr>
        <w:t xml:space="preserve"> _______________________________________________________</w:t>
      </w:r>
      <w:r w:rsidRPr="004056EF">
        <w:rPr>
          <w:rFonts w:ascii="Times New Roman" w:hAnsi="Times New Roman"/>
          <w:b/>
          <w:sz w:val="24"/>
          <w:szCs w:val="24"/>
          <w:lang w:eastAsia="ar-SA"/>
        </w:rPr>
        <w:t xml:space="preserve"> Eur.</w:t>
      </w:r>
    </w:p>
    <w:p w14:paraId="276E522B" w14:textId="77777777" w:rsidR="00BD709A" w:rsidRPr="004056EF" w:rsidRDefault="00BD709A" w:rsidP="00BD709A">
      <w:pPr>
        <w:suppressAutoHyphens/>
        <w:spacing w:after="0" w:line="280" w:lineRule="exact"/>
        <w:ind w:left="1296" w:firstLine="1296"/>
        <w:rPr>
          <w:rFonts w:ascii="Times New Roman" w:hAnsi="Times New Roman"/>
          <w:sz w:val="24"/>
          <w:szCs w:val="24"/>
          <w:lang w:eastAsia="ar-SA"/>
        </w:rPr>
      </w:pPr>
      <w:r w:rsidRPr="004056EF">
        <w:rPr>
          <w:rFonts w:ascii="Times New Roman" w:hAnsi="Times New Roman"/>
          <w:sz w:val="24"/>
          <w:szCs w:val="24"/>
          <w:lang w:eastAsia="ar-SA"/>
        </w:rPr>
        <w:t>(</w:t>
      </w:r>
      <w:r w:rsidRPr="004056EF">
        <w:rPr>
          <w:rFonts w:ascii="Times New Roman" w:hAnsi="Times New Roman"/>
          <w:i/>
          <w:iCs/>
          <w:sz w:val="24"/>
          <w:szCs w:val="24"/>
          <w:lang w:eastAsia="ar-SA"/>
        </w:rPr>
        <w:t>suma žodžiais</w:t>
      </w:r>
      <w:r w:rsidRPr="004056EF">
        <w:rPr>
          <w:rFonts w:ascii="Times New Roman" w:hAnsi="Times New Roman"/>
          <w:sz w:val="24"/>
          <w:szCs w:val="24"/>
          <w:lang w:eastAsia="ar-SA"/>
        </w:rPr>
        <w:t xml:space="preserve">) </w:t>
      </w:r>
    </w:p>
    <w:p w14:paraId="2449C275" w14:textId="572896F1" w:rsidR="00BD709A" w:rsidRDefault="00BD709A" w:rsidP="002214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56EF">
        <w:rPr>
          <w:rFonts w:ascii="Times New Roman" w:hAnsi="Times New Roman"/>
          <w:sz w:val="24"/>
          <w:szCs w:val="24"/>
          <w:lang w:eastAsia="ar-SA"/>
        </w:rPr>
        <w:t>Jei suma skaičiais neatitinka sumos žodžiais, teisinga laikoma suma žodžiais.</w:t>
      </w:r>
    </w:p>
    <w:p w14:paraId="2C1DA03D" w14:textId="4318AA4A" w:rsidR="00BF314F" w:rsidRDefault="00BF314F" w:rsidP="00BF31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475">
        <w:rPr>
          <w:rFonts w:ascii="Times New Roman" w:hAnsi="Times New Roman"/>
          <w:sz w:val="24"/>
          <w:szCs w:val="24"/>
        </w:rPr>
        <w:t>*Tais atvejais, kai pagal galiojančius teisės aktus tiekėjui nereikia mokėti PVM,</w:t>
      </w:r>
      <w:r>
        <w:rPr>
          <w:rFonts w:ascii="Times New Roman" w:hAnsi="Times New Roman"/>
          <w:sz w:val="24"/>
          <w:szCs w:val="24"/>
        </w:rPr>
        <w:t xml:space="preserve"> tiekėjas </w:t>
      </w:r>
      <w:r w:rsidRPr="001E2475">
        <w:rPr>
          <w:rFonts w:ascii="Times New Roman" w:hAnsi="Times New Roman"/>
          <w:sz w:val="24"/>
          <w:szCs w:val="24"/>
        </w:rPr>
        <w:t>nurod</w:t>
      </w:r>
      <w:r>
        <w:rPr>
          <w:rFonts w:ascii="Times New Roman" w:hAnsi="Times New Roman"/>
          <w:sz w:val="24"/>
          <w:szCs w:val="24"/>
        </w:rPr>
        <w:t>yti lentelėje</w:t>
      </w:r>
      <w:r w:rsidRPr="001E2475">
        <w:rPr>
          <w:rFonts w:ascii="Times New Roman" w:hAnsi="Times New Roman"/>
          <w:sz w:val="24"/>
          <w:szCs w:val="24"/>
        </w:rPr>
        <w:t xml:space="preserve">, kad kaina </w:t>
      </w:r>
      <w:r>
        <w:rPr>
          <w:rFonts w:ascii="Times New Roman" w:hAnsi="Times New Roman"/>
          <w:sz w:val="24"/>
          <w:szCs w:val="24"/>
        </w:rPr>
        <w:t xml:space="preserve">yra </w:t>
      </w:r>
      <w:r w:rsidRPr="001E2475">
        <w:rPr>
          <w:rFonts w:ascii="Times New Roman" w:hAnsi="Times New Roman"/>
          <w:sz w:val="24"/>
          <w:szCs w:val="24"/>
        </w:rPr>
        <w:t>EUR be PVM bei nurod</w:t>
      </w:r>
      <w:r>
        <w:rPr>
          <w:rFonts w:ascii="Times New Roman" w:hAnsi="Times New Roman"/>
          <w:sz w:val="24"/>
          <w:szCs w:val="24"/>
        </w:rPr>
        <w:t>yti</w:t>
      </w:r>
      <w:r w:rsidRPr="001E2475">
        <w:rPr>
          <w:rFonts w:ascii="Times New Roman" w:hAnsi="Times New Roman"/>
          <w:sz w:val="24"/>
          <w:szCs w:val="24"/>
        </w:rPr>
        <w:t xml:space="preserve"> priežastis, dėl kurių PVM nemoka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28F7A8E9" w14:textId="1EF4A3E4" w:rsidR="005C2DD9" w:rsidRDefault="00BF314F" w:rsidP="00BF314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4BCD500" w14:textId="77777777" w:rsidR="00952C10" w:rsidRDefault="00952C10" w:rsidP="00BF314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A3A6B2" w14:textId="77777777" w:rsidR="00D80FA4" w:rsidRDefault="00D80FA4" w:rsidP="00F854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6B5A4ABC" w14:textId="77777777" w:rsidR="005C2DD9" w:rsidRPr="004056EF" w:rsidRDefault="005C2DD9" w:rsidP="005C2DD9">
      <w:pPr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4056EF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Kita informacija</w:t>
      </w:r>
    </w:p>
    <w:p w14:paraId="01F20104" w14:textId="77777777" w:rsidR="005C2DD9" w:rsidRPr="004056EF" w:rsidRDefault="005C2DD9" w:rsidP="005C2DD9">
      <w:pPr>
        <w:tabs>
          <w:tab w:val="left" w:pos="709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056EF">
        <w:rPr>
          <w:rFonts w:ascii="Times New Roman" w:eastAsia="Calibri" w:hAnsi="Times New Roman"/>
          <w:b/>
          <w:sz w:val="24"/>
          <w:szCs w:val="24"/>
        </w:rPr>
        <w:tab/>
        <w:t>Tiekėjas patvirtina</w:t>
      </w:r>
      <w:r w:rsidRPr="004056EF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4056EF">
        <w:rPr>
          <w:rFonts w:ascii="Times New Roman" w:eastAsia="Calibri" w:hAnsi="Times New Roman"/>
          <w:bCs/>
          <w:sz w:val="24"/>
          <w:szCs w:val="24"/>
        </w:rPr>
        <w:t>kad</w:t>
      </w:r>
      <w:r w:rsidRPr="004056EF">
        <w:rPr>
          <w:rFonts w:ascii="Times New Roman" w:eastAsia="Calibri" w:hAnsi="Times New Roman"/>
          <w:sz w:val="24"/>
          <w:szCs w:val="24"/>
        </w:rPr>
        <w:t>:</w:t>
      </w:r>
    </w:p>
    <w:p w14:paraId="3C1DAD87" w14:textId="232A5810" w:rsidR="005C2DD9" w:rsidRPr="004056EF" w:rsidRDefault="005C2DD9" w:rsidP="005C2DD9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5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056EF">
        <w:rPr>
          <w:rFonts w:ascii="Times New Roman" w:eastAsia="Calibri" w:hAnsi="Times New Roman"/>
          <w:bCs/>
          <w:sz w:val="24"/>
          <w:szCs w:val="24"/>
        </w:rPr>
        <w:t xml:space="preserve">Kaina (įkainis) nurodyta su visais mokesčiais, įskaitant PVM, bei visomis su paslaugų teikimu susijusios išlaidomis, galinčiomis turėti įtakos paslaugų kainai, įskaitant mokėjimo dokumentų pateikimo per </w:t>
      </w:r>
      <w:r w:rsidR="0004262E" w:rsidRPr="0004262E">
        <w:rPr>
          <w:rFonts w:ascii="Times New Roman" w:eastAsia="Calibri" w:hAnsi="Times New Roman"/>
          <w:bCs/>
          <w:sz w:val="24"/>
          <w:szCs w:val="24"/>
        </w:rPr>
        <w:t xml:space="preserve">sąskaitų administravimo bendrosios informacinės sistemoje (SABIS) </w:t>
      </w:r>
      <w:r w:rsidRPr="004056EF">
        <w:rPr>
          <w:rFonts w:ascii="Times New Roman" w:eastAsia="Calibri" w:hAnsi="Times New Roman"/>
          <w:bCs/>
          <w:sz w:val="24"/>
          <w:szCs w:val="24"/>
        </w:rPr>
        <w:t>kaštai.</w:t>
      </w:r>
    </w:p>
    <w:p w14:paraId="5996DAED" w14:textId="77777777" w:rsidR="005C2DD9" w:rsidRPr="004056EF" w:rsidRDefault="005C2DD9" w:rsidP="005C2DD9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056EF">
        <w:rPr>
          <w:rFonts w:ascii="Times New Roman" w:eastAsia="Calibri" w:hAnsi="Times New Roman"/>
          <w:sz w:val="24"/>
          <w:szCs w:val="24"/>
        </w:rPr>
        <w:t>Pasiūlymas galioja iki termino, nustatyto pirkimo dokumentuose.</w:t>
      </w:r>
    </w:p>
    <w:p w14:paraId="0B59A080" w14:textId="77777777" w:rsidR="005C2DD9" w:rsidRPr="004056EF" w:rsidRDefault="005C2DD9" w:rsidP="005C2DD9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4056EF">
        <w:rPr>
          <w:rFonts w:ascii="Times New Roman" w:hAnsi="Times New Roman"/>
          <w:bCs/>
          <w:sz w:val="24"/>
          <w:szCs w:val="24"/>
        </w:rPr>
        <w:t>Siūloma paslauga visiškai atitinka reikalavimus nurodytus pirkimo dokumentuose.</w:t>
      </w:r>
    </w:p>
    <w:p w14:paraId="086EFF48" w14:textId="77777777" w:rsidR="005C2DD9" w:rsidRPr="001F5267" w:rsidRDefault="005C2DD9" w:rsidP="005C2DD9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4056EF">
        <w:rPr>
          <w:rFonts w:ascii="Times New Roman" w:hAnsi="Times New Roman"/>
          <w:color w:val="000000"/>
          <w:spacing w:val="-4"/>
          <w:sz w:val="24"/>
          <w:szCs w:val="24"/>
        </w:rPr>
        <w:t>Dokumentų skaitmeninės</w:t>
      </w:r>
      <w:r w:rsidRPr="004056EF">
        <w:rPr>
          <w:rFonts w:ascii="Times New Roman" w:hAnsi="Times New Roman"/>
          <w:color w:val="000000"/>
          <w:sz w:val="24"/>
          <w:szCs w:val="24"/>
        </w:rPr>
        <w:t xml:space="preserve"> kopijos ir elektroninėmis priemonėmis pateikti duomenys yra tikri.</w:t>
      </w:r>
    </w:p>
    <w:p w14:paraId="304B8539" w14:textId="094B80BE" w:rsidR="001F5267" w:rsidRPr="00DA5EB6" w:rsidRDefault="001F5267" w:rsidP="00DA5EB6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F2E97">
        <w:rPr>
          <w:rFonts w:ascii="Times New Roman" w:hAnsi="Times New Roman"/>
          <w:sz w:val="24"/>
          <w:szCs w:val="24"/>
        </w:rPr>
        <w:t>utinka, jog vadovaujantis Viešųjų pirkimų įstatymo 86 straipsnio 9 dalimi, laimėjimo atveju, CVP IS būtų paskelbtas pasiūlymas, sudaryta pirkimo sutartis ir jos pakeitimai (</w:t>
      </w:r>
      <w:r w:rsidRPr="00CF2E97">
        <w:rPr>
          <w:rFonts w:ascii="Times New Roman" w:hAnsi="Times New Roman"/>
          <w:i/>
          <w:iCs/>
          <w:sz w:val="24"/>
          <w:szCs w:val="24"/>
        </w:rPr>
        <w:t>jei tokie bus</w:t>
      </w:r>
      <w:r w:rsidRPr="00CF2E97">
        <w:rPr>
          <w:rFonts w:ascii="Times New Roman" w:hAnsi="Times New Roman"/>
          <w:sz w:val="24"/>
          <w:szCs w:val="24"/>
        </w:rPr>
        <w:t>).</w:t>
      </w:r>
    </w:p>
    <w:p w14:paraId="4311C819" w14:textId="77777777" w:rsidR="005C2DD9" w:rsidRPr="004056EF" w:rsidRDefault="005C2DD9" w:rsidP="005C2DD9">
      <w:pPr>
        <w:pStyle w:val="ListParagraph"/>
        <w:spacing w:after="0" w:line="240" w:lineRule="auto"/>
        <w:ind w:left="1065"/>
        <w:rPr>
          <w:rFonts w:ascii="Times New Roman" w:eastAsia="Calibri" w:hAnsi="Times New Roman"/>
          <w:bCs/>
          <w:sz w:val="24"/>
          <w:szCs w:val="24"/>
        </w:rPr>
      </w:pPr>
    </w:p>
    <w:p w14:paraId="1C364E30" w14:textId="77777777" w:rsidR="005C2DD9" w:rsidRPr="004056EF" w:rsidRDefault="005C2DD9" w:rsidP="005C2DD9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4056EF">
        <w:rPr>
          <w:rFonts w:ascii="Times New Roman" w:hAnsi="Times New Roman"/>
          <w:sz w:val="24"/>
          <w:szCs w:val="24"/>
        </w:rPr>
        <w:t>Kartu su pasiūlymu pateikiame šiuos dokumentus: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544"/>
      </w:tblGrid>
      <w:tr w:rsidR="005C2DD9" w:rsidRPr="004056EF" w14:paraId="6E5FA1ED" w14:textId="77777777" w:rsidTr="000113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3883" w14:textId="77777777" w:rsidR="005C2DD9" w:rsidRPr="004056EF" w:rsidRDefault="005C2DD9" w:rsidP="00011365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551EF8D1" w14:textId="77777777" w:rsidR="005C2DD9" w:rsidRPr="004056EF" w:rsidRDefault="005C2DD9" w:rsidP="00011365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541A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2BAF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5C2DD9" w:rsidRPr="004056EF" w14:paraId="59D15BD7" w14:textId="77777777" w:rsidTr="000113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FAA1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E44F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ACD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D9" w:rsidRPr="004056EF" w14:paraId="7D3DBE13" w14:textId="77777777" w:rsidTr="000113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1A33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013A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DAB9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8131D9" w14:textId="77777777" w:rsidR="005C2DD9" w:rsidRPr="004056EF" w:rsidRDefault="005C2DD9" w:rsidP="005C2DD9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7622E13" w14:textId="6F8D61D9" w:rsidR="005C2DD9" w:rsidRPr="004056EF" w:rsidRDefault="005C2DD9" w:rsidP="005C2DD9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4056EF">
        <w:rPr>
          <w:rFonts w:ascii="Times New Roman" w:hAnsi="Times New Roman"/>
          <w:sz w:val="24"/>
          <w:szCs w:val="24"/>
        </w:rPr>
        <w:t>Šiame pasiūlyme yra pateikta ir konfidenciali* informacija: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544"/>
      </w:tblGrid>
      <w:tr w:rsidR="005C2DD9" w:rsidRPr="004056EF" w14:paraId="66A715ED" w14:textId="77777777" w:rsidTr="005405A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3304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0F6C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7C73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Dokumento tekstas (nurodoma kuri informacija yra konfidenciali)</w:t>
            </w:r>
          </w:p>
        </w:tc>
      </w:tr>
      <w:tr w:rsidR="005C2DD9" w:rsidRPr="004056EF" w14:paraId="760A1520" w14:textId="77777777" w:rsidTr="000113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03F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10FC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40F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D9" w:rsidRPr="004056EF" w14:paraId="5765E3FB" w14:textId="77777777" w:rsidTr="000113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6DF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98BA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12E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E7FEF4" w14:textId="15C28B61" w:rsidR="005C2DD9" w:rsidRPr="004056EF" w:rsidRDefault="005C2DD9" w:rsidP="005C2DD9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4056EF">
        <w:rPr>
          <w:rFonts w:ascii="Times New Roman" w:hAnsi="Times New Roman"/>
          <w:bCs/>
        </w:rPr>
        <w:t xml:space="preserve">*Pildyti tuomet, jei bus pateikta konfidenciali informacija. </w:t>
      </w:r>
      <w:r w:rsidRPr="004056EF">
        <w:rPr>
          <w:rFonts w:ascii="Times New Roman" w:eastAsia="Calibri" w:hAnsi="Times New Roman"/>
        </w:rPr>
        <w:t>Tiekėjui nenurodžius, kokia informacija yra konfidenciali, laikoma, kad konfidencialios informacijos pasiūlyme nėra.</w:t>
      </w:r>
    </w:p>
    <w:p w14:paraId="4EFA5F8B" w14:textId="77777777" w:rsidR="005C2DD9" w:rsidRPr="004056EF" w:rsidRDefault="005C2DD9" w:rsidP="008F3E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3AC96B" w14:textId="77777777" w:rsidR="005C2DD9" w:rsidRPr="004056EF" w:rsidRDefault="005C2DD9" w:rsidP="005C2DD9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4056EF">
        <w:rPr>
          <w:rFonts w:ascii="Times New Roman" w:hAnsi="Times New Roman"/>
          <w:sz w:val="24"/>
          <w:szCs w:val="24"/>
        </w:rPr>
        <w:t>___________________________________              __________          ______________________</w:t>
      </w:r>
    </w:p>
    <w:p w14:paraId="374DC9BD" w14:textId="77777777" w:rsidR="005C2DD9" w:rsidRPr="004056EF" w:rsidRDefault="005C2DD9" w:rsidP="005C2D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56EF">
        <w:rPr>
          <w:rFonts w:ascii="Times New Roman" w:hAnsi="Times New Roman"/>
          <w:sz w:val="20"/>
          <w:szCs w:val="20"/>
        </w:rPr>
        <w:t xml:space="preserve">(Tiekėjo vadovo arba jo įgalioto asmens pareigų </w:t>
      </w:r>
    </w:p>
    <w:p w14:paraId="3E413685" w14:textId="36246E9F" w:rsidR="005C2DD9" w:rsidRPr="004056EF" w:rsidRDefault="005C2DD9" w:rsidP="005C2DD9">
      <w:pPr>
        <w:spacing w:after="0" w:line="240" w:lineRule="auto"/>
        <w:jc w:val="both"/>
      </w:pPr>
      <w:r w:rsidRPr="004056EF">
        <w:rPr>
          <w:rFonts w:ascii="Times New Roman" w:hAnsi="Times New Roman"/>
          <w:sz w:val="20"/>
          <w:szCs w:val="20"/>
        </w:rPr>
        <w:t xml:space="preserve">pavadinimas) </w:t>
      </w:r>
      <w:r w:rsidR="004B76BA">
        <w:rPr>
          <w:rFonts w:ascii="Times New Roman" w:hAnsi="Times New Roman"/>
          <w:sz w:val="20"/>
          <w:szCs w:val="20"/>
        </w:rPr>
        <w:tab/>
      </w:r>
      <w:r w:rsidR="004B76BA">
        <w:rPr>
          <w:rFonts w:ascii="Times New Roman" w:hAnsi="Times New Roman"/>
          <w:sz w:val="20"/>
          <w:szCs w:val="20"/>
        </w:rPr>
        <w:tab/>
      </w:r>
      <w:r w:rsidR="004B76BA">
        <w:rPr>
          <w:rFonts w:ascii="Times New Roman" w:hAnsi="Times New Roman"/>
          <w:sz w:val="20"/>
          <w:szCs w:val="20"/>
        </w:rPr>
        <w:tab/>
      </w:r>
      <w:r w:rsidR="004B76BA">
        <w:rPr>
          <w:rFonts w:ascii="Times New Roman" w:hAnsi="Times New Roman"/>
          <w:sz w:val="20"/>
          <w:szCs w:val="20"/>
        </w:rPr>
        <w:tab/>
      </w:r>
      <w:r w:rsidRPr="004056EF">
        <w:rPr>
          <w:rFonts w:ascii="Times New Roman" w:hAnsi="Times New Roman"/>
          <w:sz w:val="20"/>
          <w:szCs w:val="20"/>
        </w:rPr>
        <w:t xml:space="preserve">(Parašas) </w:t>
      </w:r>
      <w:r w:rsidR="004B76BA">
        <w:rPr>
          <w:rFonts w:ascii="Times New Roman" w:hAnsi="Times New Roman"/>
          <w:sz w:val="20"/>
          <w:szCs w:val="20"/>
        </w:rPr>
        <w:tab/>
      </w:r>
      <w:r w:rsidR="004B76BA">
        <w:rPr>
          <w:rFonts w:ascii="Times New Roman" w:hAnsi="Times New Roman"/>
          <w:sz w:val="20"/>
          <w:szCs w:val="20"/>
        </w:rPr>
        <w:tab/>
      </w:r>
      <w:r w:rsidRPr="004056EF">
        <w:rPr>
          <w:rFonts w:ascii="Times New Roman" w:hAnsi="Times New Roman"/>
          <w:sz w:val="20"/>
          <w:szCs w:val="20"/>
        </w:rPr>
        <w:t xml:space="preserve">(Vardas ir pavardė) </w:t>
      </w:r>
    </w:p>
    <w:sectPr w:rsidR="005C2DD9" w:rsidRPr="004056EF" w:rsidSect="00D42678">
      <w:pgSz w:w="12240" w:h="15840"/>
      <w:pgMar w:top="709" w:right="567" w:bottom="1134" w:left="1701" w:header="72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38135" w14:textId="77777777" w:rsidR="006D79E2" w:rsidRDefault="006D79E2" w:rsidP="008901EC">
      <w:pPr>
        <w:spacing w:after="0" w:line="240" w:lineRule="auto"/>
      </w:pPr>
      <w:r>
        <w:separator/>
      </w:r>
    </w:p>
  </w:endnote>
  <w:endnote w:type="continuationSeparator" w:id="0">
    <w:p w14:paraId="48D02280" w14:textId="77777777" w:rsidR="006D79E2" w:rsidRDefault="006D79E2" w:rsidP="0089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B16BB" w14:textId="77777777" w:rsidR="006D79E2" w:rsidRDefault="006D79E2" w:rsidP="008901EC">
      <w:pPr>
        <w:spacing w:after="0" w:line="240" w:lineRule="auto"/>
      </w:pPr>
      <w:r>
        <w:separator/>
      </w:r>
    </w:p>
  </w:footnote>
  <w:footnote w:type="continuationSeparator" w:id="0">
    <w:p w14:paraId="19EEEEF4" w14:textId="77777777" w:rsidR="006D79E2" w:rsidRDefault="006D79E2" w:rsidP="008901EC">
      <w:pPr>
        <w:spacing w:after="0" w:line="240" w:lineRule="auto"/>
      </w:pPr>
      <w:r>
        <w:continuationSeparator/>
      </w:r>
    </w:p>
  </w:footnote>
  <w:footnote w:id="1">
    <w:p w14:paraId="118834C2" w14:textId="77777777" w:rsidR="00DF37BE" w:rsidRDefault="00DF37BE" w:rsidP="00DF37BE">
      <w:pPr>
        <w:pStyle w:val="FootnoteText"/>
        <w:rPr>
          <w:lang w:val="lt-LT"/>
        </w:rPr>
      </w:pPr>
      <w:r>
        <w:rPr>
          <w:rStyle w:val="FootnoteReference"/>
          <w:rFonts w:eastAsia="SimSun"/>
          <w:lang w:val="lt-LT"/>
        </w:rPr>
        <w:footnoteRef/>
      </w:r>
      <w:r>
        <w:rPr>
          <w:lang w:val="lt-LT"/>
        </w:rP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224C"/>
    <w:multiLevelType w:val="hybridMultilevel"/>
    <w:tmpl w:val="B002AE5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4731ED"/>
    <w:multiLevelType w:val="hybridMultilevel"/>
    <w:tmpl w:val="CA98E3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42EF0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44741D6"/>
    <w:multiLevelType w:val="hybridMultilevel"/>
    <w:tmpl w:val="B002AE5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2160E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95663FE"/>
    <w:multiLevelType w:val="hybridMultilevel"/>
    <w:tmpl w:val="B002AE5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B475884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9603F2"/>
    <w:multiLevelType w:val="hybridMultilevel"/>
    <w:tmpl w:val="B002AE5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48A7F12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3877CEF"/>
    <w:multiLevelType w:val="hybridMultilevel"/>
    <w:tmpl w:val="6128AEC6"/>
    <w:lvl w:ilvl="0" w:tplc="B7D02A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042273">
    <w:abstractNumId w:val="10"/>
  </w:num>
  <w:num w:numId="2" w16cid:durableId="260265500">
    <w:abstractNumId w:val="1"/>
  </w:num>
  <w:num w:numId="3" w16cid:durableId="478154750">
    <w:abstractNumId w:val="5"/>
  </w:num>
  <w:num w:numId="4" w16cid:durableId="282657039">
    <w:abstractNumId w:val="7"/>
  </w:num>
  <w:num w:numId="5" w16cid:durableId="74086579">
    <w:abstractNumId w:val="11"/>
  </w:num>
  <w:num w:numId="6" w16cid:durableId="788622174">
    <w:abstractNumId w:val="2"/>
  </w:num>
  <w:num w:numId="7" w16cid:durableId="496463410">
    <w:abstractNumId w:val="3"/>
  </w:num>
  <w:num w:numId="8" w16cid:durableId="51462336">
    <w:abstractNumId w:val="8"/>
  </w:num>
  <w:num w:numId="9" w16cid:durableId="144708705">
    <w:abstractNumId w:val="0"/>
  </w:num>
  <w:num w:numId="10" w16cid:durableId="21370761">
    <w:abstractNumId w:val="6"/>
  </w:num>
  <w:num w:numId="11" w16cid:durableId="430054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81080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168201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09126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7F"/>
    <w:rsid w:val="00000FBE"/>
    <w:rsid w:val="00006B63"/>
    <w:rsid w:val="00006E1A"/>
    <w:rsid w:val="00025B5E"/>
    <w:rsid w:val="00026BAB"/>
    <w:rsid w:val="000365FD"/>
    <w:rsid w:val="00036AB5"/>
    <w:rsid w:val="0004262E"/>
    <w:rsid w:val="000457EE"/>
    <w:rsid w:val="000500FE"/>
    <w:rsid w:val="000511A4"/>
    <w:rsid w:val="00064959"/>
    <w:rsid w:val="00067A08"/>
    <w:rsid w:val="00067F97"/>
    <w:rsid w:val="00073750"/>
    <w:rsid w:val="000D707D"/>
    <w:rsid w:val="000F3909"/>
    <w:rsid w:val="000F3B8E"/>
    <w:rsid w:val="000F7966"/>
    <w:rsid w:val="001175E5"/>
    <w:rsid w:val="0013537C"/>
    <w:rsid w:val="001363BB"/>
    <w:rsid w:val="00136AD4"/>
    <w:rsid w:val="00140E9C"/>
    <w:rsid w:val="001521B5"/>
    <w:rsid w:val="001608F5"/>
    <w:rsid w:val="00163C04"/>
    <w:rsid w:val="001700E5"/>
    <w:rsid w:val="001735AF"/>
    <w:rsid w:val="0017715C"/>
    <w:rsid w:val="00182A81"/>
    <w:rsid w:val="001A50A0"/>
    <w:rsid w:val="001C24FD"/>
    <w:rsid w:val="001C3DFD"/>
    <w:rsid w:val="001C5ECE"/>
    <w:rsid w:val="001D7A0D"/>
    <w:rsid w:val="001E2475"/>
    <w:rsid w:val="001F041D"/>
    <w:rsid w:val="001F3CCB"/>
    <w:rsid w:val="001F5267"/>
    <w:rsid w:val="00203755"/>
    <w:rsid w:val="00207C6C"/>
    <w:rsid w:val="00221018"/>
    <w:rsid w:val="002214A9"/>
    <w:rsid w:val="002308EB"/>
    <w:rsid w:val="002312D4"/>
    <w:rsid w:val="002367A7"/>
    <w:rsid w:val="00240DCC"/>
    <w:rsid w:val="002431CA"/>
    <w:rsid w:val="002448CA"/>
    <w:rsid w:val="0024622C"/>
    <w:rsid w:val="00246D45"/>
    <w:rsid w:val="00252B8C"/>
    <w:rsid w:val="0026563C"/>
    <w:rsid w:val="00265D57"/>
    <w:rsid w:val="00271442"/>
    <w:rsid w:val="0027693F"/>
    <w:rsid w:val="002803C4"/>
    <w:rsid w:val="00281093"/>
    <w:rsid w:val="00283C4C"/>
    <w:rsid w:val="00294A4D"/>
    <w:rsid w:val="00296E53"/>
    <w:rsid w:val="0029721F"/>
    <w:rsid w:val="002A1B30"/>
    <w:rsid w:val="002C1FDE"/>
    <w:rsid w:val="002D16C6"/>
    <w:rsid w:val="002D5C17"/>
    <w:rsid w:val="002D7F82"/>
    <w:rsid w:val="002E161F"/>
    <w:rsid w:val="002E193B"/>
    <w:rsid w:val="002E6FD4"/>
    <w:rsid w:val="002E7291"/>
    <w:rsid w:val="00301A7C"/>
    <w:rsid w:val="00316977"/>
    <w:rsid w:val="003249D4"/>
    <w:rsid w:val="0034000B"/>
    <w:rsid w:val="003430ED"/>
    <w:rsid w:val="003434B1"/>
    <w:rsid w:val="00345085"/>
    <w:rsid w:val="003475B6"/>
    <w:rsid w:val="0037367B"/>
    <w:rsid w:val="00376DF9"/>
    <w:rsid w:val="00387FEF"/>
    <w:rsid w:val="003916B2"/>
    <w:rsid w:val="0039602D"/>
    <w:rsid w:val="003A1BC8"/>
    <w:rsid w:val="003A1DE2"/>
    <w:rsid w:val="003A30B7"/>
    <w:rsid w:val="003A36F3"/>
    <w:rsid w:val="003A3E35"/>
    <w:rsid w:val="003C7E59"/>
    <w:rsid w:val="003D6F1E"/>
    <w:rsid w:val="003E00BC"/>
    <w:rsid w:val="003E7A72"/>
    <w:rsid w:val="00403138"/>
    <w:rsid w:val="004056EF"/>
    <w:rsid w:val="004070C4"/>
    <w:rsid w:val="00414833"/>
    <w:rsid w:val="00423487"/>
    <w:rsid w:val="00425BB3"/>
    <w:rsid w:val="00427E5B"/>
    <w:rsid w:val="004315C1"/>
    <w:rsid w:val="004356CA"/>
    <w:rsid w:val="004358F9"/>
    <w:rsid w:val="004362F0"/>
    <w:rsid w:val="00455722"/>
    <w:rsid w:val="004A172D"/>
    <w:rsid w:val="004B3385"/>
    <w:rsid w:val="004B46EC"/>
    <w:rsid w:val="004B47F5"/>
    <w:rsid w:val="004B72B8"/>
    <w:rsid w:val="004B76BA"/>
    <w:rsid w:val="004C7CDC"/>
    <w:rsid w:val="004D342D"/>
    <w:rsid w:val="004D3568"/>
    <w:rsid w:val="004D49BF"/>
    <w:rsid w:val="004D74E6"/>
    <w:rsid w:val="004F0BDB"/>
    <w:rsid w:val="004F147C"/>
    <w:rsid w:val="00500A4E"/>
    <w:rsid w:val="00510AA3"/>
    <w:rsid w:val="00524968"/>
    <w:rsid w:val="00534279"/>
    <w:rsid w:val="00534F3E"/>
    <w:rsid w:val="005405AF"/>
    <w:rsid w:val="005405F4"/>
    <w:rsid w:val="00543550"/>
    <w:rsid w:val="00552052"/>
    <w:rsid w:val="005664CE"/>
    <w:rsid w:val="00566C9D"/>
    <w:rsid w:val="00570670"/>
    <w:rsid w:val="005844A8"/>
    <w:rsid w:val="005906A3"/>
    <w:rsid w:val="00591180"/>
    <w:rsid w:val="00593159"/>
    <w:rsid w:val="00595F61"/>
    <w:rsid w:val="005A053D"/>
    <w:rsid w:val="005B3A7D"/>
    <w:rsid w:val="005C2DD9"/>
    <w:rsid w:val="005D7A14"/>
    <w:rsid w:val="005F299D"/>
    <w:rsid w:val="005F4408"/>
    <w:rsid w:val="006004DA"/>
    <w:rsid w:val="0060380E"/>
    <w:rsid w:val="00613C7E"/>
    <w:rsid w:val="00615F92"/>
    <w:rsid w:val="006161E4"/>
    <w:rsid w:val="00624B1D"/>
    <w:rsid w:val="00632D68"/>
    <w:rsid w:val="00633D53"/>
    <w:rsid w:val="006363FE"/>
    <w:rsid w:val="006364AF"/>
    <w:rsid w:val="006471BB"/>
    <w:rsid w:val="00681EE1"/>
    <w:rsid w:val="00696D54"/>
    <w:rsid w:val="006B11F7"/>
    <w:rsid w:val="006B2571"/>
    <w:rsid w:val="006C5A13"/>
    <w:rsid w:val="006C6941"/>
    <w:rsid w:val="006D30F2"/>
    <w:rsid w:val="006D698C"/>
    <w:rsid w:val="006D725A"/>
    <w:rsid w:val="006D79E2"/>
    <w:rsid w:val="006F7E51"/>
    <w:rsid w:val="007038D9"/>
    <w:rsid w:val="00716809"/>
    <w:rsid w:val="007178E1"/>
    <w:rsid w:val="0072322D"/>
    <w:rsid w:val="007305E3"/>
    <w:rsid w:val="00737D72"/>
    <w:rsid w:val="00742AC2"/>
    <w:rsid w:val="00743F42"/>
    <w:rsid w:val="00761BCA"/>
    <w:rsid w:val="00767A52"/>
    <w:rsid w:val="00771361"/>
    <w:rsid w:val="00773510"/>
    <w:rsid w:val="0077614C"/>
    <w:rsid w:val="007765AA"/>
    <w:rsid w:val="00777CD2"/>
    <w:rsid w:val="00785F8F"/>
    <w:rsid w:val="007A2018"/>
    <w:rsid w:val="007B1DB8"/>
    <w:rsid w:val="007C176F"/>
    <w:rsid w:val="007C6A1B"/>
    <w:rsid w:val="007C7571"/>
    <w:rsid w:val="007D36E4"/>
    <w:rsid w:val="007F36E1"/>
    <w:rsid w:val="007F4B74"/>
    <w:rsid w:val="00806131"/>
    <w:rsid w:val="00822D50"/>
    <w:rsid w:val="008451BD"/>
    <w:rsid w:val="008466F3"/>
    <w:rsid w:val="008507EE"/>
    <w:rsid w:val="00854241"/>
    <w:rsid w:val="00854B54"/>
    <w:rsid w:val="00856CD5"/>
    <w:rsid w:val="0087369C"/>
    <w:rsid w:val="00883ED5"/>
    <w:rsid w:val="008901EC"/>
    <w:rsid w:val="00890D37"/>
    <w:rsid w:val="00894189"/>
    <w:rsid w:val="00895739"/>
    <w:rsid w:val="00897034"/>
    <w:rsid w:val="008A1EAA"/>
    <w:rsid w:val="008A2447"/>
    <w:rsid w:val="008A755B"/>
    <w:rsid w:val="008B3E9F"/>
    <w:rsid w:val="008D2C82"/>
    <w:rsid w:val="008E1DAE"/>
    <w:rsid w:val="008F227F"/>
    <w:rsid w:val="008F3E03"/>
    <w:rsid w:val="008F4B30"/>
    <w:rsid w:val="008F7F29"/>
    <w:rsid w:val="009040A5"/>
    <w:rsid w:val="00936933"/>
    <w:rsid w:val="00946440"/>
    <w:rsid w:val="00952C10"/>
    <w:rsid w:val="00955B8A"/>
    <w:rsid w:val="00957139"/>
    <w:rsid w:val="009756B6"/>
    <w:rsid w:val="009778DD"/>
    <w:rsid w:val="00993B85"/>
    <w:rsid w:val="009A1CE2"/>
    <w:rsid w:val="009A5880"/>
    <w:rsid w:val="009A6BA3"/>
    <w:rsid w:val="009A768B"/>
    <w:rsid w:val="009B32E2"/>
    <w:rsid w:val="009C03D9"/>
    <w:rsid w:val="009C0F27"/>
    <w:rsid w:val="009D1833"/>
    <w:rsid w:val="009E2810"/>
    <w:rsid w:val="009F0E65"/>
    <w:rsid w:val="009F3F98"/>
    <w:rsid w:val="00A016F9"/>
    <w:rsid w:val="00A01F05"/>
    <w:rsid w:val="00A02F5D"/>
    <w:rsid w:val="00A13B71"/>
    <w:rsid w:val="00A17107"/>
    <w:rsid w:val="00A21F02"/>
    <w:rsid w:val="00A23C7A"/>
    <w:rsid w:val="00A2605C"/>
    <w:rsid w:val="00A42500"/>
    <w:rsid w:val="00A440C2"/>
    <w:rsid w:val="00A46CAB"/>
    <w:rsid w:val="00A50B40"/>
    <w:rsid w:val="00A5222E"/>
    <w:rsid w:val="00A5273E"/>
    <w:rsid w:val="00A52B6E"/>
    <w:rsid w:val="00A571EE"/>
    <w:rsid w:val="00A60A43"/>
    <w:rsid w:val="00A76508"/>
    <w:rsid w:val="00A84809"/>
    <w:rsid w:val="00AA5318"/>
    <w:rsid w:val="00AB4926"/>
    <w:rsid w:val="00AF5680"/>
    <w:rsid w:val="00B03D95"/>
    <w:rsid w:val="00B21A34"/>
    <w:rsid w:val="00B3090A"/>
    <w:rsid w:val="00B31510"/>
    <w:rsid w:val="00B51F46"/>
    <w:rsid w:val="00B56533"/>
    <w:rsid w:val="00B629A8"/>
    <w:rsid w:val="00B63966"/>
    <w:rsid w:val="00B73600"/>
    <w:rsid w:val="00B82F4D"/>
    <w:rsid w:val="00B90780"/>
    <w:rsid w:val="00B91E86"/>
    <w:rsid w:val="00BA1EDB"/>
    <w:rsid w:val="00BB03EC"/>
    <w:rsid w:val="00BB12A4"/>
    <w:rsid w:val="00BC22AE"/>
    <w:rsid w:val="00BD1969"/>
    <w:rsid w:val="00BD709A"/>
    <w:rsid w:val="00BE6C74"/>
    <w:rsid w:val="00BF22DD"/>
    <w:rsid w:val="00BF314F"/>
    <w:rsid w:val="00C0422B"/>
    <w:rsid w:val="00C05F4D"/>
    <w:rsid w:val="00C168E5"/>
    <w:rsid w:val="00C170D7"/>
    <w:rsid w:val="00C30E02"/>
    <w:rsid w:val="00C3329C"/>
    <w:rsid w:val="00C428F4"/>
    <w:rsid w:val="00C46020"/>
    <w:rsid w:val="00C65916"/>
    <w:rsid w:val="00C7013F"/>
    <w:rsid w:val="00C93943"/>
    <w:rsid w:val="00CA4C27"/>
    <w:rsid w:val="00CA4D3C"/>
    <w:rsid w:val="00CB154F"/>
    <w:rsid w:val="00CC28BA"/>
    <w:rsid w:val="00CC64FA"/>
    <w:rsid w:val="00CE13D8"/>
    <w:rsid w:val="00CE665D"/>
    <w:rsid w:val="00CE7A31"/>
    <w:rsid w:val="00CE7F08"/>
    <w:rsid w:val="00CF056A"/>
    <w:rsid w:val="00CF7B48"/>
    <w:rsid w:val="00D117EE"/>
    <w:rsid w:val="00D200D9"/>
    <w:rsid w:val="00D30179"/>
    <w:rsid w:val="00D42678"/>
    <w:rsid w:val="00D432A9"/>
    <w:rsid w:val="00D51469"/>
    <w:rsid w:val="00D715A4"/>
    <w:rsid w:val="00D80FA4"/>
    <w:rsid w:val="00D81A80"/>
    <w:rsid w:val="00D82C81"/>
    <w:rsid w:val="00D879D5"/>
    <w:rsid w:val="00D87A29"/>
    <w:rsid w:val="00D920BC"/>
    <w:rsid w:val="00D92907"/>
    <w:rsid w:val="00DA03DA"/>
    <w:rsid w:val="00DA2A46"/>
    <w:rsid w:val="00DA2CD4"/>
    <w:rsid w:val="00DA5EB6"/>
    <w:rsid w:val="00DA6459"/>
    <w:rsid w:val="00DB744C"/>
    <w:rsid w:val="00DC5BE1"/>
    <w:rsid w:val="00DD5C11"/>
    <w:rsid w:val="00DE5234"/>
    <w:rsid w:val="00DF3652"/>
    <w:rsid w:val="00DF37BE"/>
    <w:rsid w:val="00DF560F"/>
    <w:rsid w:val="00E02368"/>
    <w:rsid w:val="00E0690A"/>
    <w:rsid w:val="00E22CA1"/>
    <w:rsid w:val="00E26B1F"/>
    <w:rsid w:val="00E32BB1"/>
    <w:rsid w:val="00E403D1"/>
    <w:rsid w:val="00E41C46"/>
    <w:rsid w:val="00E442A1"/>
    <w:rsid w:val="00E442CA"/>
    <w:rsid w:val="00E54D08"/>
    <w:rsid w:val="00E661B2"/>
    <w:rsid w:val="00E72157"/>
    <w:rsid w:val="00E73A52"/>
    <w:rsid w:val="00E843F1"/>
    <w:rsid w:val="00E90A11"/>
    <w:rsid w:val="00E92B59"/>
    <w:rsid w:val="00E975CF"/>
    <w:rsid w:val="00ED7FD1"/>
    <w:rsid w:val="00F058E5"/>
    <w:rsid w:val="00F11C0E"/>
    <w:rsid w:val="00F3731F"/>
    <w:rsid w:val="00F4046D"/>
    <w:rsid w:val="00F44454"/>
    <w:rsid w:val="00F6268F"/>
    <w:rsid w:val="00F65405"/>
    <w:rsid w:val="00F8233C"/>
    <w:rsid w:val="00F85447"/>
    <w:rsid w:val="00F908AB"/>
    <w:rsid w:val="00FA40B4"/>
    <w:rsid w:val="00FB3278"/>
    <w:rsid w:val="00FB5686"/>
    <w:rsid w:val="00FD5594"/>
    <w:rsid w:val="00FE1162"/>
    <w:rsid w:val="00FE16B8"/>
    <w:rsid w:val="00FE178B"/>
    <w:rsid w:val="00FE6D4F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12A9"/>
  <w15:docId w15:val="{A0498A97-6B78-41FB-B1A2-D1602902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93F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Normal"/>
    <w:link w:val="ListParagraphChar"/>
    <w:uiPriority w:val="34"/>
    <w:qFormat/>
    <w:rsid w:val="004D3568"/>
    <w:pPr>
      <w:ind w:left="720"/>
      <w:contextualSpacing/>
    </w:pPr>
  </w:style>
  <w:style w:type="paragraph" w:customStyle="1" w:styleId="Standard">
    <w:name w:val="Standard"/>
    <w:rsid w:val="00C659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6591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76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93F"/>
    <w:rPr>
      <w:rFonts w:ascii="Calibri" w:eastAsia="Times New Roman" w:hAnsi="Calibri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3F"/>
    <w:rPr>
      <w:rFonts w:ascii="Segoe UI" w:eastAsia="Times New Roman" w:hAnsi="Segoe UI" w:cs="Segoe UI"/>
      <w:sz w:val="18"/>
      <w:szCs w:val="18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7F5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16B8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FootnoteText">
    <w:name w:val="footnote text"/>
    <w:basedOn w:val="Normal"/>
    <w:link w:val="FootnoteTextChar"/>
    <w:rsid w:val="008901EC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8901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8901EC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59"/>
    <w:rsid w:val="008901EC"/>
    <w:pPr>
      <w:spacing w:after="0" w:line="240" w:lineRule="auto"/>
      <w:ind w:left="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901EC"/>
    <w:pPr>
      <w:spacing w:after="12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1EC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89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B6E"/>
    <w:rPr>
      <w:rFonts w:ascii="Calibri" w:eastAsia="Times New Roman" w:hAnsi="Calibri" w:cs="Times New Roman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A52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B6E"/>
    <w:rPr>
      <w:rFonts w:ascii="Calibri" w:eastAsia="Times New Roman" w:hAnsi="Calibri" w:cs="Times New Roman"/>
      <w:lang w:eastAsia="lt-L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5C2DD9"/>
    <w:rPr>
      <w:rFonts w:ascii="Calibri" w:eastAsia="Times New Roman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1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39FFC-528F-485D-88A0-8BC02138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2192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SCCM-SITE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Juknevičienė</dc:creator>
  <cp:lastModifiedBy>Irena Bogdanova</cp:lastModifiedBy>
  <cp:revision>177</cp:revision>
  <cp:lastPrinted>2020-02-18T11:27:00Z</cp:lastPrinted>
  <dcterms:created xsi:type="dcterms:W3CDTF">2023-12-11T13:03:00Z</dcterms:created>
  <dcterms:modified xsi:type="dcterms:W3CDTF">2024-12-04T10:25:00Z</dcterms:modified>
</cp:coreProperties>
</file>