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1928" w14:textId="77777777" w:rsidR="0095358D" w:rsidRPr="0095358D" w:rsidRDefault="0095358D" w:rsidP="0095358D">
      <w:pPr>
        <w:widowControl w:val="0"/>
        <w:suppressAutoHyphens/>
        <w:spacing w:after="0" w:line="240" w:lineRule="auto"/>
        <w:ind w:right="332" w:firstLine="7230"/>
        <w:outlineLvl w:val="6"/>
        <w:rPr>
          <w:rFonts w:ascii="Times New Roman" w:eastAsia="Times New Roman" w:hAnsi="Times New Roman"/>
          <w:bCs/>
          <w:sz w:val="24"/>
          <w:szCs w:val="24"/>
        </w:rPr>
      </w:pPr>
      <w:r w:rsidRPr="0095358D">
        <w:rPr>
          <w:rFonts w:ascii="Times New Roman" w:eastAsia="Times New Roman" w:hAnsi="Times New Roman"/>
          <w:bCs/>
          <w:sz w:val="24"/>
          <w:szCs w:val="24"/>
        </w:rPr>
        <w:t xml:space="preserve">Pirkimo dokumentų </w:t>
      </w:r>
    </w:p>
    <w:p w14:paraId="13A1E584" w14:textId="65F5D2DB" w:rsidR="00966C9F" w:rsidRPr="0095358D" w:rsidRDefault="0095358D" w:rsidP="0095358D">
      <w:pPr>
        <w:widowControl w:val="0"/>
        <w:suppressAutoHyphens/>
        <w:spacing w:after="0" w:line="240" w:lineRule="auto"/>
        <w:ind w:right="332" w:firstLine="7230"/>
        <w:outlineLvl w:val="6"/>
        <w:rPr>
          <w:rFonts w:ascii="Times New Roman" w:eastAsia="Times New Roman" w:hAnsi="Times New Roman"/>
          <w:bCs/>
          <w:sz w:val="24"/>
          <w:szCs w:val="24"/>
        </w:rPr>
      </w:pPr>
      <w:r w:rsidRPr="0095358D">
        <w:rPr>
          <w:rFonts w:ascii="Times New Roman" w:eastAsia="Times New Roman" w:hAnsi="Times New Roman"/>
          <w:bCs/>
          <w:sz w:val="24"/>
          <w:szCs w:val="24"/>
          <w:lang w:val="ru-RU"/>
        </w:rPr>
        <w:t>3</w:t>
      </w:r>
      <w:r w:rsidRPr="0095358D">
        <w:rPr>
          <w:rFonts w:ascii="Times New Roman" w:eastAsia="Times New Roman" w:hAnsi="Times New Roman"/>
          <w:bCs/>
          <w:sz w:val="24"/>
          <w:szCs w:val="24"/>
        </w:rPr>
        <w:t xml:space="preserve"> priedas</w:t>
      </w:r>
    </w:p>
    <w:p w14:paraId="250469B4" w14:textId="588579E3" w:rsidR="00E8647A" w:rsidRPr="00AD39D3" w:rsidRDefault="00E8647A"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AD39D3">
        <w:rPr>
          <w:rFonts w:ascii="Times New Roman" w:eastAsia="Times New Roman" w:hAnsi="Times New Roman"/>
          <w:b/>
          <w:sz w:val="24"/>
          <w:szCs w:val="24"/>
        </w:rPr>
        <w:t xml:space="preserve">PASLAUGŲ </w:t>
      </w:r>
      <w:r w:rsidR="00675BC1" w:rsidRPr="00AD39D3">
        <w:rPr>
          <w:rFonts w:ascii="Times New Roman" w:eastAsia="Times New Roman" w:hAnsi="Times New Roman"/>
          <w:b/>
          <w:sz w:val="24"/>
          <w:szCs w:val="24"/>
        </w:rPr>
        <w:t>PIRKIMO</w:t>
      </w:r>
      <w:r w:rsidR="00E83A1F" w:rsidRPr="00AD39D3">
        <w:rPr>
          <w:rFonts w:ascii="Times New Roman" w:eastAsia="Times New Roman" w:hAnsi="Times New Roman"/>
          <w:b/>
          <w:sz w:val="24"/>
          <w:szCs w:val="24"/>
        </w:rPr>
        <w:t>-PARDAVIMO</w:t>
      </w:r>
      <w:r w:rsidR="00675BC1" w:rsidRPr="00AD39D3">
        <w:rPr>
          <w:rFonts w:ascii="Times New Roman" w:eastAsia="Times New Roman" w:hAnsi="Times New Roman"/>
          <w:b/>
          <w:sz w:val="24"/>
          <w:szCs w:val="24"/>
        </w:rPr>
        <w:t xml:space="preserve"> </w:t>
      </w:r>
      <w:r w:rsidRPr="00AD39D3">
        <w:rPr>
          <w:rFonts w:ascii="Times New Roman" w:eastAsia="Times New Roman" w:hAnsi="Times New Roman"/>
          <w:b/>
          <w:sz w:val="24"/>
          <w:szCs w:val="24"/>
        </w:rPr>
        <w:t>SUTARTI</w:t>
      </w:r>
      <w:r w:rsidR="00675BC1" w:rsidRPr="00AD39D3">
        <w:rPr>
          <w:rFonts w:ascii="Times New Roman" w:eastAsia="Times New Roman" w:hAnsi="Times New Roman"/>
          <w:b/>
          <w:sz w:val="24"/>
          <w:szCs w:val="24"/>
        </w:rPr>
        <w:t>E</w:t>
      </w:r>
      <w:r w:rsidRPr="00AD39D3">
        <w:rPr>
          <w:rFonts w:ascii="Times New Roman" w:eastAsia="Times New Roman" w:hAnsi="Times New Roman"/>
          <w:b/>
          <w:sz w:val="24"/>
          <w:szCs w:val="24"/>
        </w:rPr>
        <w:t>S</w:t>
      </w:r>
      <w:r w:rsidR="00675BC1" w:rsidRPr="00AD39D3">
        <w:rPr>
          <w:rFonts w:ascii="Times New Roman" w:eastAsia="Times New Roman" w:hAnsi="Times New Roman"/>
          <w:b/>
          <w:sz w:val="24"/>
          <w:szCs w:val="24"/>
        </w:rPr>
        <w:t xml:space="preserve"> PROJEKTAS</w:t>
      </w:r>
    </w:p>
    <w:p w14:paraId="3557E17D" w14:textId="77777777" w:rsidR="00E8647A" w:rsidRPr="00AD39D3" w:rsidRDefault="00E8647A" w:rsidP="00675BC1">
      <w:pPr>
        <w:widowControl w:val="0"/>
        <w:spacing w:after="0" w:line="240" w:lineRule="auto"/>
        <w:ind w:right="332" w:firstLine="540"/>
        <w:jc w:val="center"/>
        <w:rPr>
          <w:rFonts w:ascii="Times New Roman" w:eastAsia="Times New Roman" w:hAnsi="Times New Roman"/>
          <w:sz w:val="24"/>
          <w:szCs w:val="24"/>
        </w:rPr>
      </w:pPr>
    </w:p>
    <w:p w14:paraId="0772585C" w14:textId="77896A0F" w:rsidR="00E8647A" w:rsidRPr="00AD39D3" w:rsidRDefault="00E8647A" w:rsidP="00675BC1">
      <w:pPr>
        <w:widowControl w:val="0"/>
        <w:spacing w:after="0" w:line="240" w:lineRule="auto"/>
        <w:jc w:val="center"/>
        <w:rPr>
          <w:rFonts w:ascii="Times New Roman" w:eastAsia="Times New Roman" w:hAnsi="Times New Roman"/>
          <w:bCs/>
          <w:sz w:val="24"/>
          <w:szCs w:val="24"/>
        </w:rPr>
      </w:pPr>
      <w:r w:rsidRPr="00AD39D3">
        <w:rPr>
          <w:rFonts w:ascii="Times New Roman" w:eastAsia="Times New Roman" w:hAnsi="Times New Roman"/>
          <w:sz w:val="24"/>
          <w:szCs w:val="24"/>
        </w:rPr>
        <w:t>20</w:t>
      </w:r>
      <w:r w:rsidR="00A5483D" w:rsidRPr="00AD39D3">
        <w:rPr>
          <w:rFonts w:ascii="Times New Roman" w:eastAsia="Times New Roman" w:hAnsi="Times New Roman"/>
          <w:sz w:val="24"/>
          <w:szCs w:val="24"/>
        </w:rPr>
        <w:t>2</w:t>
      </w:r>
      <w:r w:rsidR="00E66376">
        <w:rPr>
          <w:rFonts w:ascii="Times New Roman" w:eastAsia="Times New Roman" w:hAnsi="Times New Roman"/>
          <w:sz w:val="24"/>
          <w:szCs w:val="24"/>
        </w:rPr>
        <w:t>4</w:t>
      </w:r>
      <w:r w:rsidRPr="00AD39D3">
        <w:rPr>
          <w:rFonts w:ascii="Times New Roman" w:eastAsia="Times New Roman" w:hAnsi="Times New Roman"/>
          <w:sz w:val="24"/>
          <w:szCs w:val="24"/>
        </w:rPr>
        <w:t xml:space="preserve"> m. ................................... d. Nr.</w:t>
      </w:r>
    </w:p>
    <w:p w14:paraId="48B47862" w14:textId="77777777" w:rsidR="00E8647A" w:rsidRPr="00AD39D3" w:rsidRDefault="00E8647A" w:rsidP="00675BC1">
      <w:pPr>
        <w:widowControl w:val="0"/>
        <w:spacing w:after="0" w:line="240" w:lineRule="auto"/>
        <w:ind w:right="332"/>
        <w:jc w:val="center"/>
        <w:rPr>
          <w:rFonts w:ascii="Times New Roman" w:eastAsia="Times New Roman" w:hAnsi="Times New Roman"/>
          <w:sz w:val="24"/>
          <w:szCs w:val="24"/>
        </w:rPr>
      </w:pPr>
      <w:r w:rsidRPr="00AD39D3">
        <w:rPr>
          <w:rFonts w:ascii="Times New Roman" w:eastAsia="Times New Roman" w:hAnsi="Times New Roman"/>
          <w:sz w:val="24"/>
          <w:szCs w:val="24"/>
        </w:rPr>
        <w:t>Vilnius</w:t>
      </w:r>
    </w:p>
    <w:p w14:paraId="4E7B1736" w14:textId="77777777" w:rsidR="00E8647A" w:rsidRPr="00AD39D3" w:rsidRDefault="00E8647A" w:rsidP="00675BC1">
      <w:pPr>
        <w:spacing w:after="0" w:line="240" w:lineRule="auto"/>
        <w:rPr>
          <w:rFonts w:ascii="Times New Roman" w:eastAsia="Times New Roman" w:hAnsi="Times New Roman"/>
          <w:sz w:val="24"/>
          <w:szCs w:val="24"/>
        </w:rPr>
      </w:pPr>
    </w:p>
    <w:p w14:paraId="28B29FD5" w14:textId="77777777" w:rsidR="001F2AB4" w:rsidRPr="00AD39D3" w:rsidRDefault="001F2AB4" w:rsidP="001F2AB4">
      <w:pPr>
        <w:spacing w:after="0" w:line="240" w:lineRule="auto"/>
        <w:ind w:firstLine="709"/>
        <w:jc w:val="both"/>
        <w:rPr>
          <w:rFonts w:ascii="Times New Roman" w:hAnsi="Times New Roman"/>
          <w:sz w:val="24"/>
          <w:szCs w:val="24"/>
        </w:rPr>
      </w:pPr>
      <w:bookmarkStart w:id="0" w:name="_Hlk530643600"/>
      <w:r w:rsidRPr="00AD39D3">
        <w:rPr>
          <w:rFonts w:ascii="Times New Roman" w:hAnsi="Times New Roman"/>
          <w:b/>
          <w:sz w:val="24"/>
          <w:szCs w:val="24"/>
        </w:rPr>
        <w:t>Valstybės vaiko teisių apsaugos ir įvaikinimo tarnyba prie Socialinės apsaugos ir darbo ministerijos</w:t>
      </w:r>
      <w:r w:rsidRPr="00AD39D3">
        <w:rPr>
          <w:rFonts w:ascii="Times New Roman" w:hAnsi="Times New Roman"/>
          <w:sz w:val="24"/>
          <w:szCs w:val="24"/>
        </w:rPr>
        <w:t xml:space="preserve">, </w:t>
      </w:r>
      <w:bookmarkEnd w:id="0"/>
      <w:r w:rsidRPr="00AD39D3">
        <w:rPr>
          <w:rFonts w:ascii="Times New Roman" w:hAnsi="Times New Roman"/>
          <w:sz w:val="24"/>
          <w:szCs w:val="24"/>
        </w:rPr>
        <w:t>duomenys apie įstaigą kaupiami ir saugomi Lietuvos Respublikos juridinių asmenų registre, atstovaujama _____________ (</w:t>
      </w:r>
      <w:r w:rsidRPr="00AD39D3">
        <w:rPr>
          <w:rFonts w:ascii="Times New Roman" w:hAnsi="Times New Roman"/>
          <w:i/>
          <w:iCs/>
          <w:sz w:val="24"/>
          <w:szCs w:val="24"/>
        </w:rPr>
        <w:t>pareigos,</w:t>
      </w:r>
      <w:r w:rsidRPr="00AD39D3">
        <w:rPr>
          <w:rFonts w:ascii="Times New Roman" w:hAnsi="Times New Roman"/>
          <w:sz w:val="24"/>
          <w:szCs w:val="24"/>
        </w:rPr>
        <w:t xml:space="preserve"> </w:t>
      </w:r>
      <w:r w:rsidRPr="00AD39D3">
        <w:rPr>
          <w:rFonts w:ascii="Times New Roman" w:hAnsi="Times New Roman"/>
          <w:i/>
          <w:iCs/>
          <w:sz w:val="24"/>
          <w:szCs w:val="24"/>
        </w:rPr>
        <w:t>vardas, pavardė</w:t>
      </w:r>
      <w:r w:rsidRPr="00AD39D3">
        <w:rPr>
          <w:rFonts w:ascii="Times New Roman" w:hAnsi="Times New Roman"/>
          <w:sz w:val="24"/>
          <w:szCs w:val="24"/>
        </w:rPr>
        <w:t>)</w:t>
      </w:r>
      <w:r w:rsidRPr="00AD39D3">
        <w:rPr>
          <w:rFonts w:ascii="Times New Roman" w:eastAsia="Times New Roman" w:hAnsi="Times New Roman"/>
          <w:sz w:val="24"/>
          <w:szCs w:val="24"/>
          <w:lang w:eastAsia="lt-LT"/>
        </w:rPr>
        <w:t>,</w:t>
      </w:r>
      <w:r w:rsidRPr="00AD39D3">
        <w:rPr>
          <w:rFonts w:ascii="Times New Roman" w:hAnsi="Times New Roman"/>
          <w:sz w:val="24"/>
          <w:szCs w:val="24"/>
        </w:rPr>
        <w:t xml:space="preserve"> veikiančio pagal įstaigos nuostatus (toliau – Pirkėjas), ir ___________________, duomenys apie įmonę kaupiami ir saugomi Lietuvos Respublikos juridinių asmenų registre, atstovaujama _____________(</w:t>
      </w:r>
      <w:r w:rsidRPr="00AD39D3">
        <w:rPr>
          <w:rFonts w:ascii="Times New Roman" w:hAnsi="Times New Roman"/>
          <w:i/>
          <w:iCs/>
          <w:sz w:val="24"/>
          <w:szCs w:val="24"/>
        </w:rPr>
        <w:t>pareigos, vardas, pavardė</w:t>
      </w:r>
      <w:r w:rsidRPr="00AD39D3">
        <w:rPr>
          <w:rFonts w:ascii="Times New Roman" w:hAnsi="Times New Roman"/>
          <w:sz w:val="24"/>
          <w:szCs w:val="24"/>
        </w:rPr>
        <w:t>), veikiančio (-</w:t>
      </w:r>
      <w:proofErr w:type="spellStart"/>
      <w:r w:rsidRPr="00AD39D3">
        <w:rPr>
          <w:rFonts w:ascii="Times New Roman" w:hAnsi="Times New Roman"/>
          <w:sz w:val="24"/>
          <w:szCs w:val="24"/>
        </w:rPr>
        <w:t>ios</w:t>
      </w:r>
      <w:proofErr w:type="spellEnd"/>
      <w:r w:rsidRPr="00AD39D3">
        <w:rPr>
          <w:rFonts w:ascii="Times New Roman" w:hAnsi="Times New Roman"/>
          <w:sz w:val="24"/>
          <w:szCs w:val="24"/>
        </w:rPr>
        <w:t>) pagal ______________(</w:t>
      </w:r>
      <w:r w:rsidRPr="00AD39D3">
        <w:rPr>
          <w:rFonts w:ascii="Times New Roman" w:hAnsi="Times New Roman"/>
          <w:i/>
          <w:iCs/>
          <w:sz w:val="24"/>
          <w:szCs w:val="24"/>
        </w:rPr>
        <w:t>dokumentas, kurio pagrindu veikia asmuo</w:t>
      </w:r>
      <w:r w:rsidRPr="00AD39D3">
        <w:rPr>
          <w:rFonts w:ascii="Times New Roman" w:hAnsi="Times New Roman"/>
          <w:sz w:val="24"/>
          <w:szCs w:val="24"/>
        </w:rPr>
        <w:t>) (toliau – Paslaugos teikėjas), toliau kartu šioje Paslaugos pirkimo-pardavimo sutartyje (toliau – Sutartis) vadinami „Šalimis“, o kiekvienas atskirai – atitinkamai Pirkėjas ir Paslaugos teikėjas, vadovaudamosi Lietuvos Respublikos viešųjų pirkimų įstatymu, sudarė šią Sutartį ir susitarė dėl toliau išvardytų sąlygų.</w:t>
      </w:r>
    </w:p>
    <w:p w14:paraId="37F73575" w14:textId="450FE6D6" w:rsidR="00E8647A" w:rsidRPr="00AD39D3" w:rsidRDefault="00E8647A" w:rsidP="00AD39D3">
      <w:pPr>
        <w:spacing w:after="0" w:line="240" w:lineRule="auto"/>
        <w:jc w:val="both"/>
        <w:rPr>
          <w:rFonts w:ascii="Times New Roman" w:eastAsia="Times New Roman" w:hAnsi="Times New Roman"/>
          <w:sz w:val="24"/>
          <w:szCs w:val="24"/>
        </w:rPr>
      </w:pPr>
    </w:p>
    <w:p w14:paraId="21CA9C14" w14:textId="77777777" w:rsidR="00E8647A" w:rsidRPr="00AD39D3"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AD39D3">
        <w:rPr>
          <w:rFonts w:ascii="Times New Roman" w:eastAsia="Times New Roman" w:hAnsi="Times New Roman"/>
          <w:b/>
          <w:sz w:val="24"/>
          <w:szCs w:val="24"/>
          <w:lang w:eastAsia="ar-SA"/>
        </w:rPr>
        <w:t xml:space="preserve">SUTARTIES </w:t>
      </w:r>
      <w:r w:rsidR="00B51EB7" w:rsidRPr="00AD39D3">
        <w:rPr>
          <w:rFonts w:ascii="Times New Roman" w:eastAsia="Times New Roman" w:hAnsi="Times New Roman"/>
          <w:b/>
          <w:sz w:val="24"/>
          <w:szCs w:val="24"/>
          <w:lang w:eastAsia="ar-SA"/>
        </w:rPr>
        <w:t>OBJEKTAS</w:t>
      </w:r>
    </w:p>
    <w:p w14:paraId="74D2652F" w14:textId="77777777" w:rsidR="00B50534" w:rsidRPr="00AD39D3" w:rsidRDefault="00B50534" w:rsidP="00B50534">
      <w:pPr>
        <w:pStyle w:val="ListParagraph"/>
        <w:tabs>
          <w:tab w:val="left" w:pos="426"/>
        </w:tabs>
        <w:autoSpaceDN w:val="0"/>
        <w:spacing w:after="0" w:line="240" w:lineRule="auto"/>
        <w:ind w:left="360"/>
        <w:rPr>
          <w:rFonts w:ascii="Times New Roman" w:eastAsia="Times New Roman" w:hAnsi="Times New Roman"/>
          <w:b/>
          <w:sz w:val="24"/>
          <w:szCs w:val="24"/>
          <w:lang w:eastAsia="ar-SA"/>
        </w:rPr>
      </w:pPr>
    </w:p>
    <w:p w14:paraId="4680A593" w14:textId="20D1EDA2" w:rsidR="00B51EB7" w:rsidRPr="00AD39D3" w:rsidRDefault="001F2AB4" w:rsidP="00DF30A5">
      <w:pPr>
        <w:numPr>
          <w:ilvl w:val="1"/>
          <w:numId w:val="4"/>
        </w:numPr>
        <w:tabs>
          <w:tab w:val="clear" w:pos="1567"/>
          <w:tab w:val="num" w:pos="1134"/>
        </w:tabs>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Šia Sutartimi Paslaugos </w:t>
      </w:r>
      <w:r w:rsidRPr="00AD39D3">
        <w:rPr>
          <w:rFonts w:ascii="Times New Roman" w:hAnsi="Times New Roman"/>
          <w:bCs/>
          <w:sz w:val="24"/>
          <w:szCs w:val="24"/>
        </w:rPr>
        <w:t xml:space="preserve">teikėjas </w:t>
      </w:r>
      <w:r w:rsidRPr="00AD39D3">
        <w:rPr>
          <w:rFonts w:ascii="Times New Roman" w:hAnsi="Times New Roman"/>
          <w:sz w:val="24"/>
          <w:szCs w:val="24"/>
        </w:rPr>
        <w:t>įsipareigoja</w:t>
      </w:r>
      <w:r w:rsidRPr="00AD39D3">
        <w:rPr>
          <w:rFonts w:ascii="Times New Roman" w:hAnsi="Times New Roman"/>
          <w:sz w:val="24"/>
          <w:szCs w:val="24"/>
          <w:shd w:val="clear" w:color="auto" w:fill="FFFFFF"/>
        </w:rPr>
        <w:t xml:space="preserve"> </w:t>
      </w:r>
      <w:r w:rsidRPr="00AD39D3">
        <w:rPr>
          <w:rFonts w:ascii="Times New Roman" w:hAnsi="Times New Roman"/>
          <w:color w:val="000000"/>
          <w:sz w:val="24"/>
          <w:szCs w:val="24"/>
        </w:rPr>
        <w:t>teikti</w:t>
      </w:r>
      <w:r w:rsidR="001365F5" w:rsidRPr="00AD39D3">
        <w:rPr>
          <w:rFonts w:ascii="Times New Roman" w:hAnsi="Times New Roman"/>
          <w:color w:val="000000"/>
          <w:sz w:val="24"/>
          <w:szCs w:val="24"/>
        </w:rPr>
        <w:t xml:space="preserve"> </w:t>
      </w:r>
      <w:r w:rsidR="00AC30A5" w:rsidRPr="00AC30A5">
        <w:rPr>
          <w:rFonts w:ascii="Times New Roman" w:hAnsi="Times New Roman"/>
          <w:b/>
          <w:bCs/>
          <w:sz w:val="24"/>
          <w:szCs w:val="24"/>
        </w:rPr>
        <w:t xml:space="preserve">apgyvendinimo Vilniuje </w:t>
      </w:r>
      <w:r w:rsidR="00871637" w:rsidRPr="00AD39D3">
        <w:rPr>
          <w:rFonts w:ascii="Times New Roman" w:eastAsia="Times New Roman" w:hAnsi="Times New Roman"/>
          <w:b/>
          <w:sz w:val="24"/>
          <w:szCs w:val="24"/>
          <w:lang w:eastAsia="lt-LT"/>
        </w:rPr>
        <w:t>paslaugas</w:t>
      </w:r>
      <w:r w:rsidR="009E71CF" w:rsidRPr="00AD39D3">
        <w:rPr>
          <w:rFonts w:ascii="Times New Roman" w:eastAsia="Times New Roman" w:hAnsi="Times New Roman"/>
          <w:szCs w:val="24"/>
          <w:lang w:eastAsia="lt-LT"/>
        </w:rPr>
        <w:t xml:space="preserve"> </w:t>
      </w:r>
      <w:r w:rsidR="00D05A1C" w:rsidRPr="00AD39D3">
        <w:rPr>
          <w:rFonts w:ascii="Times New Roman" w:hAnsi="Times New Roman"/>
          <w:sz w:val="24"/>
          <w:szCs w:val="24"/>
          <w:lang w:eastAsia="ar-SA"/>
        </w:rPr>
        <w:t>(toliau – paslaugos).</w:t>
      </w:r>
    </w:p>
    <w:p w14:paraId="505CC8A6" w14:textId="4F027A92" w:rsidR="00D05A1C" w:rsidRPr="00AD39D3" w:rsidRDefault="00B51EB7" w:rsidP="00D05A1C">
      <w:pPr>
        <w:numPr>
          <w:ilvl w:val="1"/>
          <w:numId w:val="4"/>
        </w:numPr>
        <w:tabs>
          <w:tab w:val="clear" w:pos="1567"/>
          <w:tab w:val="left" w:pos="1134"/>
        </w:tabs>
        <w:spacing w:after="0" w:line="240" w:lineRule="auto"/>
        <w:ind w:left="0" w:firstLine="709"/>
        <w:jc w:val="both"/>
        <w:rPr>
          <w:rFonts w:ascii="Times New Roman" w:hAnsi="Times New Roman"/>
          <w:sz w:val="24"/>
          <w:szCs w:val="24"/>
        </w:rPr>
      </w:pPr>
      <w:r w:rsidRPr="00AD39D3">
        <w:rPr>
          <w:rFonts w:ascii="Times New Roman" w:hAnsi="Times New Roman"/>
          <w:sz w:val="24"/>
          <w:szCs w:val="24"/>
        </w:rPr>
        <w:t>Reikalavimai paslaugoms ir kiti su paslaugų teikimu susiję reikalavimai yra nurodyti Sutarties priede „</w:t>
      </w:r>
      <w:r w:rsidR="00481387">
        <w:rPr>
          <w:rFonts w:ascii="Times New Roman" w:hAnsi="Times New Roman"/>
          <w:sz w:val="24"/>
          <w:szCs w:val="24"/>
        </w:rPr>
        <w:t>Apgyvendinimo paslaugų</w:t>
      </w:r>
      <w:r w:rsidR="00871637" w:rsidRPr="00AD39D3">
        <w:rPr>
          <w:rFonts w:ascii="Times New Roman" w:eastAsia="Times New Roman" w:hAnsi="Times New Roman"/>
          <w:szCs w:val="24"/>
          <w:lang w:eastAsia="lt-LT"/>
        </w:rPr>
        <w:t xml:space="preserve"> </w:t>
      </w:r>
      <w:r w:rsidRPr="00AD39D3">
        <w:rPr>
          <w:rFonts w:ascii="Times New Roman" w:hAnsi="Times New Roman"/>
          <w:sz w:val="24"/>
          <w:szCs w:val="24"/>
          <w:lang w:eastAsia="ar-SA"/>
        </w:rPr>
        <w:t>techninė specifikacija“ (toliau – priedas)</w:t>
      </w:r>
      <w:r w:rsidR="00CF2D6E" w:rsidRPr="00AD39D3">
        <w:rPr>
          <w:rFonts w:ascii="Times New Roman" w:hAnsi="Times New Roman"/>
          <w:sz w:val="24"/>
          <w:szCs w:val="24"/>
          <w:lang w:eastAsia="ar-SA"/>
        </w:rPr>
        <w:t>.</w:t>
      </w:r>
    </w:p>
    <w:p w14:paraId="65B80BFE" w14:textId="58469ECD" w:rsidR="00BA3D55" w:rsidRPr="00AD39D3" w:rsidRDefault="0081688E" w:rsidP="001365F5">
      <w:pPr>
        <w:numPr>
          <w:ilvl w:val="1"/>
          <w:numId w:val="4"/>
        </w:numPr>
        <w:tabs>
          <w:tab w:val="clear" w:pos="1567"/>
          <w:tab w:val="left" w:pos="1134"/>
        </w:tabs>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Paslaugų teikimo laikotarpis – </w:t>
      </w:r>
      <w:r w:rsidR="00722086" w:rsidRPr="00722086">
        <w:rPr>
          <w:rFonts w:ascii="Times New Roman" w:hAnsi="Times New Roman"/>
          <w:sz w:val="24"/>
          <w:szCs w:val="24"/>
        </w:rPr>
        <w:t xml:space="preserve">Paslaugos bus teikiamos tol, kol bus pasiekta 12 800 Eur be PVM suma, bet ne ilgiau kaip 36 mėnesius. </w:t>
      </w:r>
      <w:r w:rsidR="00126B04">
        <w:rPr>
          <w:rFonts w:ascii="Times New Roman" w:hAnsi="Times New Roman"/>
          <w:sz w:val="24"/>
          <w:szCs w:val="24"/>
        </w:rPr>
        <w:t>P</w:t>
      </w:r>
      <w:r w:rsidR="009843E4">
        <w:rPr>
          <w:rFonts w:ascii="Times New Roman" w:hAnsi="Times New Roman"/>
          <w:sz w:val="24"/>
          <w:szCs w:val="24"/>
        </w:rPr>
        <w:t>irkėjas</w:t>
      </w:r>
      <w:r w:rsidR="00722086" w:rsidRPr="00722086">
        <w:rPr>
          <w:rFonts w:ascii="Times New Roman" w:hAnsi="Times New Roman"/>
          <w:sz w:val="24"/>
          <w:szCs w:val="24"/>
        </w:rPr>
        <w:t xml:space="preserve"> neįsipareigoja nupirkti paslaugų už 12 800 Eur be PVM, t. y. nepaisant to, jog nėra išnaudota 12 800 Eur be PVM, bet yra praėjęs 36 mėnesių laikotarpis, sutartis bus laikoma pasibaigusia.</w:t>
      </w:r>
    </w:p>
    <w:p w14:paraId="64FA738C" w14:textId="2ADAB24E" w:rsidR="00E8647A" w:rsidRPr="00AD39D3" w:rsidRDefault="00E8647A" w:rsidP="00B51EB7">
      <w:pPr>
        <w:spacing w:after="0" w:line="240" w:lineRule="auto"/>
        <w:ind w:left="709"/>
        <w:jc w:val="both"/>
        <w:rPr>
          <w:rFonts w:ascii="Times New Roman" w:hAnsi="Times New Roman"/>
          <w:sz w:val="24"/>
          <w:szCs w:val="24"/>
        </w:rPr>
      </w:pPr>
    </w:p>
    <w:p w14:paraId="772FACDB" w14:textId="77777777" w:rsidR="00E8647A" w:rsidRPr="00AD39D3"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SUTARTIES KAINA</w:t>
      </w:r>
    </w:p>
    <w:p w14:paraId="7B073615" w14:textId="77777777" w:rsidR="00B50534" w:rsidRPr="00AD39D3" w:rsidRDefault="00B50534" w:rsidP="00B50534">
      <w:pPr>
        <w:tabs>
          <w:tab w:val="left" w:pos="426"/>
        </w:tabs>
        <w:autoSpaceDN w:val="0"/>
        <w:spacing w:after="0" w:line="240" w:lineRule="auto"/>
        <w:ind w:left="360"/>
        <w:rPr>
          <w:rFonts w:ascii="Times New Roman" w:hAnsi="Times New Roman"/>
          <w:b/>
          <w:sz w:val="24"/>
          <w:szCs w:val="24"/>
          <w:lang w:eastAsia="ar-SA"/>
        </w:rPr>
      </w:pPr>
    </w:p>
    <w:p w14:paraId="5EB2AC74" w14:textId="23A0B64C" w:rsidR="00133CC6" w:rsidRPr="00AD39D3" w:rsidRDefault="008768A8" w:rsidP="00690249">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8768A8">
        <w:rPr>
          <w:rFonts w:ascii="Times New Roman" w:hAnsi="Times New Roman"/>
          <w:b/>
          <w:bCs/>
          <w:sz w:val="24"/>
          <w:szCs w:val="24"/>
        </w:rPr>
        <w:t>Maksimali Sutarties kaina</w:t>
      </w:r>
      <w:r w:rsidRPr="008768A8">
        <w:rPr>
          <w:rFonts w:ascii="Times New Roman" w:hAnsi="Times New Roman"/>
          <w:sz w:val="24"/>
          <w:szCs w:val="24"/>
        </w:rPr>
        <w:t xml:space="preserve"> 12</w:t>
      </w:r>
      <w:r w:rsidR="00421246">
        <w:rPr>
          <w:rFonts w:ascii="Times New Roman" w:hAnsi="Times New Roman"/>
          <w:sz w:val="24"/>
          <w:szCs w:val="24"/>
        </w:rPr>
        <w:t> </w:t>
      </w:r>
      <w:r w:rsidR="00421246" w:rsidRPr="00722086">
        <w:rPr>
          <w:rFonts w:ascii="Times New Roman" w:hAnsi="Times New Roman"/>
          <w:sz w:val="24"/>
          <w:szCs w:val="24"/>
        </w:rPr>
        <w:t>800</w:t>
      </w:r>
      <w:r w:rsidR="00421246">
        <w:rPr>
          <w:rFonts w:ascii="Times New Roman" w:hAnsi="Times New Roman"/>
          <w:sz w:val="24"/>
          <w:szCs w:val="24"/>
        </w:rPr>
        <w:t xml:space="preserve"> </w:t>
      </w:r>
      <w:r w:rsidRPr="008768A8">
        <w:rPr>
          <w:rFonts w:ascii="Times New Roman" w:hAnsi="Times New Roman"/>
          <w:sz w:val="24"/>
          <w:szCs w:val="24"/>
        </w:rPr>
        <w:t>Eur</w:t>
      </w:r>
      <w:r w:rsidR="00421246">
        <w:rPr>
          <w:rFonts w:ascii="Times New Roman" w:hAnsi="Times New Roman"/>
          <w:sz w:val="24"/>
          <w:szCs w:val="24"/>
        </w:rPr>
        <w:t xml:space="preserve"> be PVM</w:t>
      </w:r>
      <w:r w:rsidRPr="008768A8">
        <w:rPr>
          <w:rFonts w:ascii="Times New Roman" w:hAnsi="Times New Roman"/>
          <w:sz w:val="24"/>
          <w:szCs w:val="24"/>
        </w:rPr>
        <w:t xml:space="preserve"> (</w:t>
      </w:r>
      <w:r w:rsidR="007545C1" w:rsidRPr="007545C1">
        <w:rPr>
          <w:rFonts w:ascii="Times New Roman" w:hAnsi="Times New Roman"/>
          <w:sz w:val="24"/>
          <w:szCs w:val="24"/>
        </w:rPr>
        <w:t>dvylika tūkstančių aštuoni šimtai eurų 0 ct</w:t>
      </w:r>
      <w:r w:rsidRPr="008768A8">
        <w:rPr>
          <w:rFonts w:ascii="Times New Roman" w:hAnsi="Times New Roman"/>
          <w:sz w:val="24"/>
          <w:szCs w:val="24"/>
        </w:rPr>
        <w:t>)</w:t>
      </w:r>
      <w:r w:rsidR="00421246">
        <w:rPr>
          <w:rFonts w:ascii="Times New Roman" w:hAnsi="Times New Roman"/>
          <w:sz w:val="24"/>
          <w:szCs w:val="24"/>
        </w:rPr>
        <w:t>.</w:t>
      </w:r>
    </w:p>
    <w:p w14:paraId="1DB3CD59" w14:textId="6154D0D8" w:rsidR="00CF69A7" w:rsidRDefault="00E4655B" w:rsidP="000F7047">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Paslaug</w:t>
      </w:r>
      <w:r w:rsidR="00871637" w:rsidRPr="00AD39D3">
        <w:rPr>
          <w:rFonts w:ascii="Times New Roman" w:hAnsi="Times New Roman"/>
          <w:sz w:val="24"/>
          <w:szCs w:val="24"/>
        </w:rPr>
        <w:t>ų</w:t>
      </w:r>
      <w:r w:rsidR="00690249" w:rsidRPr="00AD39D3">
        <w:rPr>
          <w:rFonts w:ascii="Times New Roman" w:hAnsi="Times New Roman"/>
          <w:sz w:val="24"/>
          <w:szCs w:val="24"/>
        </w:rPr>
        <w:t xml:space="preserve"> </w:t>
      </w:r>
      <w:r w:rsidR="00D05A1C" w:rsidRPr="00AD39D3">
        <w:rPr>
          <w:rFonts w:ascii="Times New Roman" w:hAnsi="Times New Roman"/>
          <w:sz w:val="24"/>
          <w:szCs w:val="24"/>
        </w:rPr>
        <w:t>į</w:t>
      </w:r>
      <w:r w:rsidRPr="00AD39D3">
        <w:rPr>
          <w:rFonts w:ascii="Times New Roman" w:hAnsi="Times New Roman"/>
          <w:sz w:val="24"/>
          <w:szCs w:val="24"/>
        </w:rPr>
        <w:t>kain</w:t>
      </w:r>
      <w:r w:rsidR="00D05A1C" w:rsidRPr="00AD39D3">
        <w:rPr>
          <w:rFonts w:ascii="Times New Roman" w:hAnsi="Times New Roman"/>
          <w:sz w:val="24"/>
          <w:szCs w:val="24"/>
        </w:rPr>
        <w:t>i</w:t>
      </w:r>
      <w:r w:rsidR="00871637" w:rsidRPr="00AD39D3">
        <w:rPr>
          <w:rFonts w:ascii="Times New Roman" w:hAnsi="Times New Roman"/>
          <w:sz w:val="24"/>
          <w:szCs w:val="24"/>
        </w:rPr>
        <w:t>ai</w:t>
      </w:r>
      <w:r w:rsidRPr="00AD39D3">
        <w:rPr>
          <w:rFonts w:ascii="Times New Roman" w:hAnsi="Times New Roman"/>
          <w:sz w:val="24"/>
          <w:szCs w:val="24"/>
        </w:rPr>
        <w:t>:</w:t>
      </w:r>
    </w:p>
    <w:tbl>
      <w:tblPr>
        <w:tblW w:w="10213" w:type="dxa"/>
        <w:jc w:val="center"/>
        <w:tblLayout w:type="fixed"/>
        <w:tblCellMar>
          <w:left w:w="0" w:type="dxa"/>
          <w:right w:w="0" w:type="dxa"/>
        </w:tblCellMar>
        <w:tblLook w:val="00A0" w:firstRow="1" w:lastRow="0" w:firstColumn="1" w:lastColumn="0" w:noHBand="0" w:noVBand="0"/>
      </w:tblPr>
      <w:tblGrid>
        <w:gridCol w:w="5951"/>
        <w:gridCol w:w="4262"/>
      </w:tblGrid>
      <w:tr w:rsidR="000B163F" w:rsidRPr="00634A0F" w14:paraId="78BA6413" w14:textId="77777777" w:rsidTr="001C6D8C">
        <w:trPr>
          <w:trHeight w:val="665"/>
          <w:jc w:val="center"/>
        </w:trPr>
        <w:tc>
          <w:tcPr>
            <w:tcW w:w="5951" w:type="dxa"/>
            <w:tcBorders>
              <w:top w:val="single" w:sz="2" w:space="0" w:color="auto"/>
              <w:left w:val="single" w:sz="2" w:space="0" w:color="auto"/>
              <w:bottom w:val="single" w:sz="2" w:space="0" w:color="auto"/>
              <w:right w:val="single" w:sz="4" w:space="0" w:color="auto"/>
            </w:tcBorders>
            <w:shd w:val="clear" w:color="auto" w:fill="auto"/>
            <w:tcMar>
              <w:top w:w="0" w:type="dxa"/>
              <w:left w:w="108" w:type="dxa"/>
              <w:bottom w:w="0" w:type="dxa"/>
              <w:right w:w="108" w:type="dxa"/>
            </w:tcMar>
            <w:vAlign w:val="center"/>
          </w:tcPr>
          <w:p w14:paraId="3E9CD14C" w14:textId="77777777" w:rsidR="000B163F" w:rsidRPr="007B410F" w:rsidRDefault="000B163F" w:rsidP="003044C9">
            <w:pPr>
              <w:pStyle w:val="ListParagraph"/>
              <w:spacing w:after="0" w:line="240" w:lineRule="auto"/>
              <w:ind w:left="360" w:right="-108"/>
              <w:jc w:val="center"/>
              <w:rPr>
                <w:rFonts w:ascii="Times New Roman" w:hAnsi="Times New Roman"/>
                <w:bCs/>
                <w:sz w:val="24"/>
                <w:szCs w:val="24"/>
              </w:rPr>
            </w:pPr>
            <w:r w:rsidRPr="007B410F">
              <w:rPr>
                <w:rFonts w:ascii="Times New Roman" w:hAnsi="Times New Roman"/>
                <w:bCs/>
                <w:sz w:val="24"/>
                <w:szCs w:val="24"/>
              </w:rPr>
              <w:t>Paslaugos pavadinimas</w:t>
            </w:r>
          </w:p>
        </w:tc>
        <w:tc>
          <w:tcPr>
            <w:tcW w:w="4262" w:type="dxa"/>
            <w:tcBorders>
              <w:top w:val="single" w:sz="2" w:space="0" w:color="auto"/>
              <w:left w:val="single" w:sz="2" w:space="0" w:color="auto"/>
              <w:right w:val="single" w:sz="4" w:space="0" w:color="auto"/>
            </w:tcBorders>
            <w:shd w:val="clear" w:color="auto" w:fill="auto"/>
            <w:vAlign w:val="center"/>
          </w:tcPr>
          <w:p w14:paraId="21162FFF" w14:textId="7C45EF6F" w:rsidR="000B163F" w:rsidRDefault="000B163F" w:rsidP="003044C9">
            <w:pPr>
              <w:spacing w:after="0" w:line="240" w:lineRule="auto"/>
              <w:jc w:val="center"/>
              <w:rPr>
                <w:rFonts w:ascii="Times New Roman" w:hAnsi="Times New Roman"/>
                <w:sz w:val="24"/>
                <w:szCs w:val="24"/>
              </w:rPr>
            </w:pPr>
            <w:r w:rsidRPr="0060380E">
              <w:rPr>
                <w:rFonts w:ascii="Times New Roman" w:hAnsi="Times New Roman"/>
                <w:sz w:val="24"/>
                <w:szCs w:val="24"/>
              </w:rPr>
              <w:t>Vieno</w:t>
            </w:r>
            <w:r>
              <w:rPr>
                <w:rFonts w:ascii="Times New Roman" w:hAnsi="Times New Roman"/>
                <w:sz w:val="24"/>
                <w:szCs w:val="24"/>
              </w:rPr>
              <w:t>s</w:t>
            </w:r>
            <w:r w:rsidRPr="0060380E">
              <w:rPr>
                <w:rFonts w:ascii="Times New Roman" w:hAnsi="Times New Roman"/>
                <w:sz w:val="24"/>
                <w:szCs w:val="24"/>
              </w:rPr>
              <w:t xml:space="preserve"> </w:t>
            </w:r>
            <w:r>
              <w:rPr>
                <w:rFonts w:ascii="Times New Roman" w:hAnsi="Times New Roman"/>
                <w:sz w:val="24"/>
                <w:szCs w:val="24"/>
              </w:rPr>
              <w:t xml:space="preserve">nakvynės </w:t>
            </w:r>
            <w:r w:rsidR="005A4B03">
              <w:rPr>
                <w:rFonts w:ascii="Times New Roman" w:hAnsi="Times New Roman"/>
                <w:sz w:val="24"/>
                <w:szCs w:val="24"/>
              </w:rPr>
              <w:t>į</w:t>
            </w:r>
            <w:r>
              <w:rPr>
                <w:rFonts w:ascii="Times New Roman" w:hAnsi="Times New Roman"/>
                <w:sz w:val="24"/>
                <w:szCs w:val="24"/>
              </w:rPr>
              <w:t>kain</w:t>
            </w:r>
            <w:r w:rsidR="005A4B03">
              <w:rPr>
                <w:rFonts w:ascii="Times New Roman" w:hAnsi="Times New Roman"/>
                <w:sz w:val="24"/>
                <w:szCs w:val="24"/>
              </w:rPr>
              <w:t>is</w:t>
            </w:r>
            <w:r>
              <w:rPr>
                <w:rFonts w:ascii="Times New Roman" w:hAnsi="Times New Roman"/>
                <w:sz w:val="24"/>
                <w:szCs w:val="24"/>
              </w:rPr>
              <w:t xml:space="preserve"> vienam asmeniui,</w:t>
            </w:r>
          </w:p>
          <w:p w14:paraId="6B3C05E0" w14:textId="77777777" w:rsidR="000B163F" w:rsidRPr="007B410F" w:rsidRDefault="000B163F" w:rsidP="003044C9">
            <w:pPr>
              <w:spacing w:after="0" w:line="240" w:lineRule="auto"/>
              <w:jc w:val="center"/>
              <w:rPr>
                <w:rFonts w:ascii="Times New Roman" w:hAnsi="Times New Roman"/>
                <w:bCs/>
                <w:sz w:val="24"/>
                <w:szCs w:val="24"/>
              </w:rPr>
            </w:pPr>
            <w:r>
              <w:rPr>
                <w:rFonts w:ascii="Times New Roman" w:hAnsi="Times New Roman"/>
                <w:sz w:val="24"/>
                <w:szCs w:val="24"/>
              </w:rPr>
              <w:t xml:space="preserve"> Eur be PVM</w:t>
            </w:r>
          </w:p>
        </w:tc>
      </w:tr>
      <w:tr w:rsidR="000B163F" w:rsidRPr="00634A0F" w14:paraId="2F10564F" w14:textId="77777777" w:rsidTr="001C6D8C">
        <w:trPr>
          <w:trHeight w:val="155"/>
          <w:jc w:val="center"/>
        </w:trPr>
        <w:tc>
          <w:tcPr>
            <w:tcW w:w="595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19E16EE" w14:textId="77777777" w:rsidR="000B163F" w:rsidRPr="00D82457" w:rsidRDefault="000B163F" w:rsidP="003044C9">
            <w:pPr>
              <w:spacing w:after="0" w:line="240" w:lineRule="auto"/>
              <w:ind w:right="-108"/>
              <w:jc w:val="center"/>
              <w:rPr>
                <w:rFonts w:ascii="Times New Roman" w:hAnsi="Times New Roman"/>
                <w:i/>
                <w:iCs/>
                <w:sz w:val="24"/>
                <w:szCs w:val="24"/>
              </w:rPr>
            </w:pPr>
            <w:r w:rsidRPr="00D82457">
              <w:rPr>
                <w:rFonts w:ascii="Times New Roman" w:hAnsi="Times New Roman"/>
                <w:i/>
                <w:iCs/>
                <w:sz w:val="24"/>
                <w:szCs w:val="24"/>
              </w:rPr>
              <w:t>1</w:t>
            </w:r>
          </w:p>
        </w:tc>
        <w:tc>
          <w:tcPr>
            <w:tcW w:w="4262" w:type="dxa"/>
            <w:tcBorders>
              <w:top w:val="single" w:sz="2" w:space="0" w:color="auto"/>
              <w:left w:val="single" w:sz="2" w:space="0" w:color="auto"/>
              <w:bottom w:val="single" w:sz="2" w:space="0" w:color="auto"/>
              <w:right w:val="single" w:sz="2" w:space="0" w:color="auto"/>
            </w:tcBorders>
            <w:shd w:val="clear" w:color="auto" w:fill="FFFFFF"/>
            <w:vAlign w:val="center"/>
          </w:tcPr>
          <w:p w14:paraId="48E25CD6" w14:textId="77777777" w:rsidR="000B163F" w:rsidRPr="001C5ECE" w:rsidRDefault="000B163F" w:rsidP="003044C9">
            <w:pPr>
              <w:spacing w:after="0" w:line="240" w:lineRule="auto"/>
              <w:jc w:val="center"/>
              <w:rPr>
                <w:rFonts w:ascii="Times New Roman" w:hAnsi="Times New Roman"/>
                <w:i/>
                <w:iCs/>
                <w:sz w:val="24"/>
                <w:szCs w:val="24"/>
              </w:rPr>
            </w:pPr>
            <w:r>
              <w:rPr>
                <w:rFonts w:ascii="Times New Roman" w:hAnsi="Times New Roman"/>
                <w:i/>
                <w:iCs/>
                <w:sz w:val="24"/>
                <w:szCs w:val="24"/>
              </w:rPr>
              <w:t>2</w:t>
            </w:r>
          </w:p>
        </w:tc>
      </w:tr>
      <w:tr w:rsidR="000B163F" w:rsidRPr="00634A0F" w14:paraId="645A7511" w14:textId="77777777" w:rsidTr="001C6D8C">
        <w:trPr>
          <w:trHeight w:val="492"/>
          <w:jc w:val="center"/>
        </w:trPr>
        <w:tc>
          <w:tcPr>
            <w:tcW w:w="595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8D049B8" w14:textId="4C3D6DD5" w:rsidR="000B163F" w:rsidRPr="001C6D8C" w:rsidRDefault="000B163F" w:rsidP="003044C9">
            <w:pPr>
              <w:spacing w:after="0" w:line="240" w:lineRule="auto"/>
              <w:ind w:right="27"/>
              <w:jc w:val="both"/>
              <w:rPr>
                <w:rFonts w:ascii="Times New Roman" w:hAnsi="Times New Roman"/>
                <w:sz w:val="24"/>
                <w:szCs w:val="24"/>
              </w:rPr>
            </w:pPr>
            <w:r>
              <w:rPr>
                <w:rFonts w:ascii="Times New Roman" w:hAnsi="Times New Roman"/>
                <w:sz w:val="24"/>
                <w:szCs w:val="24"/>
              </w:rPr>
              <w:t>Apgyvendinimo Vilniuje paslaugos</w:t>
            </w:r>
          </w:p>
        </w:tc>
        <w:tc>
          <w:tcPr>
            <w:tcW w:w="426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A9060F" w14:textId="77777777" w:rsidR="000B163F" w:rsidRPr="00467D1F" w:rsidRDefault="000B163F" w:rsidP="003044C9">
            <w:pPr>
              <w:spacing w:after="0" w:line="240" w:lineRule="auto"/>
              <w:ind w:hanging="1"/>
              <w:jc w:val="center"/>
              <w:rPr>
                <w:rFonts w:ascii="Times New Roman" w:hAnsi="Times New Roman"/>
                <w:b/>
                <w:bCs/>
                <w:sz w:val="24"/>
                <w:szCs w:val="24"/>
              </w:rPr>
            </w:pPr>
          </w:p>
        </w:tc>
      </w:tr>
    </w:tbl>
    <w:p w14:paraId="129B674C" w14:textId="1F9E3257" w:rsidR="00FD686B" w:rsidRPr="00AD39D3" w:rsidRDefault="00E8647A" w:rsidP="003C5556">
      <w:pPr>
        <w:pStyle w:val="ListParagraph"/>
        <w:numPr>
          <w:ilvl w:val="1"/>
          <w:numId w:val="6"/>
        </w:numPr>
        <w:tabs>
          <w:tab w:val="left" w:pos="1134"/>
        </w:tabs>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Į sutarties kainą </w:t>
      </w:r>
      <w:r w:rsidR="00811DBE" w:rsidRPr="00AD39D3">
        <w:rPr>
          <w:rFonts w:ascii="Times New Roman" w:hAnsi="Times New Roman"/>
          <w:sz w:val="24"/>
          <w:szCs w:val="24"/>
        </w:rPr>
        <w:t xml:space="preserve">(įkainius) </w:t>
      </w:r>
      <w:r w:rsidRPr="00AD39D3">
        <w:rPr>
          <w:rFonts w:ascii="Times New Roman" w:hAnsi="Times New Roman"/>
          <w:sz w:val="24"/>
          <w:szCs w:val="24"/>
        </w:rPr>
        <w:t xml:space="preserve">įeina </w:t>
      </w:r>
      <w:r w:rsidR="00FD686B" w:rsidRPr="00AD39D3">
        <w:rPr>
          <w:rFonts w:ascii="Times New Roman" w:hAnsi="Times New Roman"/>
          <w:sz w:val="24"/>
          <w:szCs w:val="24"/>
        </w:rPr>
        <w:t xml:space="preserve">visi mokesčiai, </w:t>
      </w:r>
      <w:r w:rsidR="00FD686B" w:rsidRPr="00AD39D3">
        <w:rPr>
          <w:rFonts w:ascii="Times New Roman" w:hAnsi="Times New Roman"/>
          <w:bCs/>
          <w:sz w:val="24"/>
          <w:szCs w:val="24"/>
        </w:rPr>
        <w:t>įskaitant PVM,</w:t>
      </w:r>
      <w:r w:rsidR="00FD686B" w:rsidRPr="00AD39D3">
        <w:rPr>
          <w:rFonts w:ascii="Times New Roman" w:hAnsi="Times New Roman"/>
          <w:sz w:val="24"/>
          <w:szCs w:val="24"/>
        </w:rPr>
        <w:t xml:space="preserve"> ir visos Paslaugų teikėjo išlaidos, galinčios turėti įtakos kainai ar galinčios atsirasti vykdant Sutartį, </w:t>
      </w:r>
      <w:r w:rsidR="00FD686B" w:rsidRPr="00AD39D3">
        <w:rPr>
          <w:rFonts w:ascii="Times New Roman" w:hAnsi="Times New Roman"/>
          <w:bCs/>
          <w:sz w:val="24"/>
          <w:szCs w:val="24"/>
        </w:rPr>
        <w:t>įskaitant mokėjimo dokumentų pateikimo per „</w:t>
      </w:r>
      <w:r w:rsidR="001C176D">
        <w:rPr>
          <w:rFonts w:ascii="Times New Roman" w:hAnsi="Times New Roman"/>
          <w:bCs/>
          <w:sz w:val="24"/>
          <w:szCs w:val="24"/>
        </w:rPr>
        <w:t>SABIS“</w:t>
      </w:r>
      <w:r w:rsidR="00FD686B" w:rsidRPr="00AD39D3">
        <w:rPr>
          <w:rFonts w:ascii="Times New Roman" w:hAnsi="Times New Roman"/>
          <w:bCs/>
          <w:sz w:val="24"/>
          <w:szCs w:val="24"/>
        </w:rPr>
        <w:t xml:space="preserve"> kaštai.</w:t>
      </w:r>
    </w:p>
    <w:p w14:paraId="7E467C7F" w14:textId="14B9080C" w:rsidR="003C5556" w:rsidRPr="00AD39D3" w:rsidRDefault="003C5556" w:rsidP="003C5556">
      <w:pPr>
        <w:pStyle w:val="ListParagraph"/>
        <w:numPr>
          <w:ilvl w:val="1"/>
          <w:numId w:val="6"/>
        </w:numPr>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Vadovaujantis Viešųjų pirkimų tarnybos direktoriaus patvirtinta kainodaros taisyklių nustatymo metodika, taikomas kainos apskaičiavimo būdas – fiksuotas įkainis. Sutarties įkainiai yra esminė Sutarties sąlyga ir negali būti keičiami visą Sutarties galiojimo laikotarpį, išskyrus Sutarties 2.</w:t>
      </w:r>
      <w:r w:rsidR="00262F97" w:rsidRPr="00262F97">
        <w:rPr>
          <w:rFonts w:ascii="Times New Roman" w:hAnsi="Times New Roman"/>
          <w:sz w:val="24"/>
          <w:szCs w:val="24"/>
        </w:rPr>
        <w:t>4</w:t>
      </w:r>
      <w:r w:rsidRPr="00AD39D3">
        <w:rPr>
          <w:rFonts w:ascii="Times New Roman" w:hAnsi="Times New Roman"/>
          <w:sz w:val="24"/>
          <w:szCs w:val="24"/>
        </w:rPr>
        <w:t>.1 ir 2.</w:t>
      </w:r>
      <w:r w:rsidR="00262F97" w:rsidRPr="00262F97">
        <w:rPr>
          <w:rFonts w:ascii="Times New Roman" w:hAnsi="Times New Roman"/>
          <w:sz w:val="24"/>
          <w:szCs w:val="24"/>
        </w:rPr>
        <w:t>4</w:t>
      </w:r>
      <w:r w:rsidRPr="00AD39D3">
        <w:rPr>
          <w:rFonts w:ascii="Times New Roman" w:hAnsi="Times New Roman"/>
          <w:sz w:val="24"/>
          <w:szCs w:val="24"/>
        </w:rPr>
        <w:t>.2. punktuose numatytus atvejus:</w:t>
      </w:r>
    </w:p>
    <w:p w14:paraId="71231742" w14:textId="725721EC" w:rsidR="003C5556" w:rsidRPr="00AD39D3" w:rsidRDefault="003C5556" w:rsidP="003C5556">
      <w:pPr>
        <w:autoSpaceDN w:val="0"/>
        <w:spacing w:after="0" w:line="240" w:lineRule="auto"/>
        <w:ind w:firstLine="709"/>
        <w:jc w:val="both"/>
        <w:rPr>
          <w:rFonts w:ascii="Times New Roman" w:hAnsi="Times New Roman"/>
          <w:sz w:val="24"/>
          <w:szCs w:val="24"/>
        </w:rPr>
      </w:pPr>
      <w:r w:rsidRPr="00AD39D3">
        <w:rPr>
          <w:rFonts w:ascii="Times New Roman" w:hAnsi="Times New Roman"/>
          <w:sz w:val="24"/>
          <w:szCs w:val="24"/>
        </w:rPr>
        <w:t>2.</w:t>
      </w:r>
      <w:r w:rsidR="00262F97" w:rsidRPr="00525DAA">
        <w:rPr>
          <w:rFonts w:ascii="Times New Roman" w:hAnsi="Times New Roman"/>
          <w:sz w:val="24"/>
          <w:szCs w:val="24"/>
        </w:rPr>
        <w:t>4</w:t>
      </w:r>
      <w:r w:rsidRPr="00AD39D3">
        <w:rPr>
          <w:rFonts w:ascii="Times New Roman" w:hAnsi="Times New Roman"/>
          <w:sz w:val="24"/>
          <w:szCs w:val="24"/>
        </w:rPr>
        <w:t>.1.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A403A62" w14:textId="2C1B1809" w:rsidR="003C5556" w:rsidRDefault="003C5556" w:rsidP="003C5556">
      <w:pPr>
        <w:autoSpaceDN w:val="0"/>
        <w:spacing w:after="0" w:line="240" w:lineRule="auto"/>
        <w:ind w:firstLine="709"/>
        <w:jc w:val="both"/>
        <w:rPr>
          <w:rFonts w:ascii="Times New Roman" w:hAnsi="Times New Roman"/>
          <w:sz w:val="24"/>
          <w:szCs w:val="24"/>
        </w:rPr>
      </w:pPr>
      <w:r w:rsidRPr="00AD39D3">
        <w:rPr>
          <w:rFonts w:ascii="Times New Roman" w:hAnsi="Times New Roman"/>
          <w:sz w:val="24"/>
          <w:szCs w:val="24"/>
        </w:rPr>
        <w:t>2.</w:t>
      </w:r>
      <w:r w:rsidR="00262F97" w:rsidRPr="00060BA0">
        <w:rPr>
          <w:rFonts w:ascii="Times New Roman" w:hAnsi="Times New Roman"/>
          <w:sz w:val="24"/>
          <w:szCs w:val="24"/>
        </w:rPr>
        <w:t>4</w:t>
      </w:r>
      <w:r w:rsidRPr="00AD39D3">
        <w:rPr>
          <w:rFonts w:ascii="Times New Roman" w:hAnsi="Times New Roman"/>
          <w:sz w:val="24"/>
          <w:szCs w:val="24"/>
        </w:rPr>
        <w:t xml:space="preserve">.2. </w:t>
      </w:r>
      <w:r w:rsidR="00060BA0" w:rsidRPr="00060BA0">
        <w:rPr>
          <w:rFonts w:ascii="Times New Roman" w:hAnsi="Times New Roman"/>
          <w:sz w:val="24"/>
          <w:szCs w:val="24"/>
        </w:rPr>
        <w:t xml:space="preserve">.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w:t>
      </w:r>
      <w:r w:rsidR="00060BA0" w:rsidRPr="00060BA0">
        <w:rPr>
          <w:rFonts w:ascii="Times New Roman" w:hAnsi="Times New Roman"/>
          <w:sz w:val="24"/>
          <w:szCs w:val="24"/>
        </w:rPr>
        <w:lastRenderedPageBreak/>
        <w:t>viršija 5 (penkis) procentus. Paslaugų įkainiai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2F41A022" w14:textId="1F3E68E3" w:rsidR="00B96A0A" w:rsidRPr="00AD39D3" w:rsidRDefault="00262F97" w:rsidP="003C5556">
      <w:pPr>
        <w:autoSpaceDN w:val="0"/>
        <w:spacing w:after="0" w:line="240" w:lineRule="auto"/>
        <w:ind w:firstLine="709"/>
        <w:jc w:val="both"/>
        <w:rPr>
          <w:rFonts w:ascii="Times New Roman" w:hAnsi="Times New Roman"/>
          <w:sz w:val="24"/>
          <w:szCs w:val="24"/>
        </w:rPr>
      </w:pPr>
      <w:r w:rsidRPr="00262F97">
        <w:rPr>
          <w:rFonts w:ascii="Times New Roman" w:hAnsi="Times New Roman"/>
          <w:sz w:val="24"/>
          <w:szCs w:val="24"/>
        </w:rPr>
        <w:t>2.</w:t>
      </w:r>
      <w:r>
        <w:rPr>
          <w:rFonts w:ascii="Times New Roman" w:hAnsi="Times New Roman"/>
          <w:sz w:val="24"/>
          <w:szCs w:val="24"/>
        </w:rPr>
        <w:t xml:space="preserve">5. </w:t>
      </w:r>
      <w:r w:rsidR="00FC53EB" w:rsidRPr="00FC53EB">
        <w:rPr>
          <w:rFonts w:ascii="Times New Roman" w:hAnsi="Times New Roman"/>
          <w:sz w:val="24"/>
          <w:szCs w:val="24"/>
        </w:rPr>
        <w:t>P</w:t>
      </w:r>
      <w:r w:rsidR="00FC53EB">
        <w:rPr>
          <w:rFonts w:ascii="Times New Roman" w:hAnsi="Times New Roman"/>
          <w:sz w:val="24"/>
          <w:szCs w:val="24"/>
        </w:rPr>
        <w:t>irkėjas</w:t>
      </w:r>
      <w:r w:rsidR="00FC53EB" w:rsidRPr="00FC53EB">
        <w:rPr>
          <w:rFonts w:ascii="Times New Roman" w:hAnsi="Times New Roman"/>
          <w:sz w:val="24"/>
          <w:szCs w:val="24"/>
        </w:rPr>
        <w:t>, esant poreikiui, gali įsigyti ir nenurodytų, tačiau su pirkimo objektu susijusių prekių ir (ar) paslaugų (pavyzdžiui, papildomų kambarių, ar kitų paslaugų/prekių) neviršijant 10 procentų pradinės sutarties vertės. Už šias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91AD734" w14:textId="77777777" w:rsidR="00E8647A" w:rsidRPr="00AD39D3" w:rsidRDefault="00E8647A" w:rsidP="00675BC1">
      <w:pPr>
        <w:autoSpaceDN w:val="0"/>
        <w:spacing w:after="0" w:line="240" w:lineRule="auto"/>
        <w:jc w:val="both"/>
        <w:rPr>
          <w:rFonts w:ascii="Times New Roman" w:hAnsi="Times New Roman"/>
          <w:sz w:val="24"/>
          <w:szCs w:val="24"/>
        </w:rPr>
      </w:pPr>
    </w:p>
    <w:p w14:paraId="55BEC0C7" w14:textId="77777777" w:rsidR="00E8647A" w:rsidRPr="00AD39D3"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ATSISKAITYMŲ TVARKA</w:t>
      </w:r>
    </w:p>
    <w:p w14:paraId="01FE7518" w14:textId="42243EEA" w:rsidR="00BB3E7A" w:rsidRPr="00EA5051" w:rsidRDefault="00BB3E7A" w:rsidP="00EA5051">
      <w:pPr>
        <w:tabs>
          <w:tab w:val="left" w:pos="1134"/>
        </w:tabs>
        <w:autoSpaceDN w:val="0"/>
        <w:spacing w:after="0" w:line="240" w:lineRule="auto"/>
        <w:jc w:val="both"/>
        <w:rPr>
          <w:rFonts w:ascii="Times New Roman" w:hAnsi="Times New Roman"/>
          <w:sz w:val="24"/>
          <w:szCs w:val="24"/>
        </w:rPr>
      </w:pPr>
    </w:p>
    <w:p w14:paraId="19DEDA89" w14:textId="77777777" w:rsidR="00E8647A" w:rsidRPr="00AD39D3" w:rsidRDefault="00163A9E" w:rsidP="0084475F">
      <w:pPr>
        <w:numPr>
          <w:ilvl w:val="1"/>
          <w:numId w:val="9"/>
        </w:numPr>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Už faktiškai </w:t>
      </w:r>
      <w:r w:rsidR="008D57B7" w:rsidRPr="00AD39D3">
        <w:rPr>
          <w:rFonts w:ascii="Times New Roman" w:hAnsi="Times New Roman"/>
          <w:sz w:val="24"/>
          <w:szCs w:val="24"/>
        </w:rPr>
        <w:t xml:space="preserve">per mėnesį </w:t>
      </w:r>
      <w:r w:rsidR="0063349B" w:rsidRPr="00AD39D3">
        <w:rPr>
          <w:rFonts w:ascii="Times New Roman" w:hAnsi="Times New Roman"/>
          <w:sz w:val="24"/>
          <w:szCs w:val="24"/>
        </w:rPr>
        <w:t xml:space="preserve">tinkamai </w:t>
      </w:r>
      <w:r w:rsidRPr="00AD39D3">
        <w:rPr>
          <w:rFonts w:ascii="Times New Roman" w:hAnsi="Times New Roman"/>
          <w:sz w:val="24"/>
          <w:szCs w:val="24"/>
        </w:rPr>
        <w:t>suteiktas paslaugas Pirkėjas su Paslaugos teikėju atsiskaito pagal iš Paslaugos t</w:t>
      </w:r>
      <w:r w:rsidR="00E8647A" w:rsidRPr="00AD39D3">
        <w:rPr>
          <w:rFonts w:ascii="Times New Roman" w:hAnsi="Times New Roman"/>
          <w:sz w:val="24"/>
          <w:szCs w:val="24"/>
        </w:rPr>
        <w:t>e</w:t>
      </w:r>
      <w:r w:rsidRPr="00AD39D3">
        <w:rPr>
          <w:rFonts w:ascii="Times New Roman" w:hAnsi="Times New Roman"/>
          <w:sz w:val="24"/>
          <w:szCs w:val="24"/>
        </w:rPr>
        <w:t>i</w:t>
      </w:r>
      <w:r w:rsidR="00E8647A" w:rsidRPr="00AD39D3">
        <w:rPr>
          <w:rFonts w:ascii="Times New Roman" w:hAnsi="Times New Roman"/>
          <w:sz w:val="24"/>
          <w:szCs w:val="24"/>
        </w:rPr>
        <w:t xml:space="preserve">kėjo gautą PVM sąskaitą faktūrą per </w:t>
      </w:r>
      <w:r w:rsidR="00B04B9A" w:rsidRPr="00AD39D3">
        <w:rPr>
          <w:rFonts w:ascii="Times New Roman" w:hAnsi="Times New Roman"/>
          <w:sz w:val="24"/>
          <w:szCs w:val="24"/>
        </w:rPr>
        <w:t>3</w:t>
      </w:r>
      <w:r w:rsidR="00E8647A" w:rsidRPr="00AD39D3">
        <w:rPr>
          <w:rFonts w:ascii="Times New Roman" w:hAnsi="Times New Roman"/>
          <w:sz w:val="24"/>
          <w:szCs w:val="24"/>
        </w:rPr>
        <w:t>0 (</w:t>
      </w:r>
      <w:r w:rsidR="00B04B9A" w:rsidRPr="00AD39D3">
        <w:rPr>
          <w:rFonts w:ascii="Times New Roman" w:hAnsi="Times New Roman"/>
          <w:sz w:val="24"/>
          <w:szCs w:val="24"/>
        </w:rPr>
        <w:t>tris</w:t>
      </w:r>
      <w:r w:rsidR="00E8647A" w:rsidRPr="00AD39D3">
        <w:rPr>
          <w:rFonts w:ascii="Times New Roman" w:hAnsi="Times New Roman"/>
          <w:sz w:val="24"/>
          <w:szCs w:val="24"/>
        </w:rPr>
        <w:t>dešimt) d</w:t>
      </w:r>
      <w:r w:rsidR="00B04B9A" w:rsidRPr="00AD39D3">
        <w:rPr>
          <w:rFonts w:ascii="Times New Roman" w:hAnsi="Times New Roman"/>
          <w:sz w:val="24"/>
          <w:szCs w:val="24"/>
        </w:rPr>
        <w:t>ienų</w:t>
      </w:r>
      <w:r w:rsidR="00E8647A" w:rsidRPr="00AD39D3">
        <w:rPr>
          <w:rFonts w:ascii="Times New Roman" w:hAnsi="Times New Roman"/>
          <w:sz w:val="24"/>
          <w:szCs w:val="24"/>
        </w:rPr>
        <w:t xml:space="preserve"> nuo </w:t>
      </w:r>
      <w:r w:rsidR="0063349B" w:rsidRPr="00AD39D3">
        <w:rPr>
          <w:rFonts w:ascii="Times New Roman" w:hAnsi="Times New Roman"/>
          <w:sz w:val="24"/>
          <w:szCs w:val="24"/>
        </w:rPr>
        <w:t>p</w:t>
      </w:r>
      <w:r w:rsidR="0063349B" w:rsidRPr="00AD39D3">
        <w:rPr>
          <w:rFonts w:ascii="Times New Roman" w:eastAsia="Times New Roman" w:hAnsi="Times New Roman"/>
          <w:sz w:val="24"/>
          <w:szCs w:val="24"/>
          <w:lang w:eastAsia="lt-LT"/>
        </w:rPr>
        <w:t xml:space="preserve">aslaugų perdavimo-priėmimo akto pasirašymo bei </w:t>
      </w:r>
      <w:r w:rsidR="00E8647A" w:rsidRPr="00AD39D3">
        <w:rPr>
          <w:rFonts w:ascii="Times New Roman" w:hAnsi="Times New Roman"/>
          <w:sz w:val="24"/>
          <w:szCs w:val="24"/>
        </w:rPr>
        <w:t>PVM sąskaitos</w:t>
      </w:r>
      <w:r w:rsidR="00B04B9A" w:rsidRPr="00AD39D3">
        <w:rPr>
          <w:rFonts w:ascii="Times New Roman" w:hAnsi="Times New Roman"/>
          <w:sz w:val="24"/>
          <w:szCs w:val="24"/>
        </w:rPr>
        <w:t>-</w:t>
      </w:r>
      <w:r w:rsidR="00E8647A" w:rsidRPr="00AD39D3">
        <w:rPr>
          <w:rFonts w:ascii="Times New Roman" w:hAnsi="Times New Roman"/>
          <w:sz w:val="24"/>
          <w:szCs w:val="24"/>
        </w:rPr>
        <w:t xml:space="preserve">faktūros </w:t>
      </w:r>
      <w:r w:rsidR="00CC6DC5" w:rsidRPr="00AD39D3">
        <w:rPr>
          <w:rFonts w:ascii="Times New Roman" w:hAnsi="Times New Roman"/>
          <w:sz w:val="24"/>
          <w:szCs w:val="24"/>
        </w:rPr>
        <w:t>gavimo dienos</w:t>
      </w:r>
      <w:r w:rsidR="00B04B9A" w:rsidRPr="00AD39D3">
        <w:rPr>
          <w:rFonts w:ascii="Times New Roman" w:hAnsi="Times New Roman"/>
          <w:sz w:val="24"/>
          <w:szCs w:val="24"/>
        </w:rPr>
        <w:t>.</w:t>
      </w:r>
    </w:p>
    <w:p w14:paraId="157271D2" w14:textId="15D288A3" w:rsidR="00E32F0A" w:rsidRPr="00AD39D3" w:rsidRDefault="00E32F0A"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sidRPr="00AD39D3">
        <w:rPr>
          <w:rFonts w:ascii="Times New Roman" w:hAnsi="Times New Roman"/>
          <w:sz w:val="24"/>
          <w:szCs w:val="24"/>
          <w:lang w:eastAsia="ar-SA"/>
        </w:rPr>
        <w:t>PVM sąskaitoje-faktūroje privalo būti nurodomas Sutarties numeris ir Sutarties sudarymo data.</w:t>
      </w:r>
      <w:r w:rsidRPr="00AD39D3">
        <w:rPr>
          <w:rFonts w:ascii="Times New Roman" w:hAnsi="Times New Roman"/>
          <w:sz w:val="24"/>
          <w:szCs w:val="24"/>
        </w:rPr>
        <w:t xml:space="preserve"> </w:t>
      </w:r>
      <w:r w:rsidR="00E8647A" w:rsidRPr="00AD39D3">
        <w:rPr>
          <w:rFonts w:ascii="Times New Roman" w:hAnsi="Times New Roman"/>
          <w:sz w:val="24"/>
          <w:szCs w:val="24"/>
        </w:rPr>
        <w:t xml:space="preserve">Paslaugų teikėjas PVM sąskaitą faktūrą </w:t>
      </w:r>
      <w:r w:rsidRPr="00AD39D3">
        <w:rPr>
          <w:rFonts w:ascii="Times New Roman" w:hAnsi="Times New Roman"/>
          <w:sz w:val="24"/>
          <w:szCs w:val="24"/>
        </w:rPr>
        <w:t xml:space="preserve">privalo pateikti </w:t>
      </w:r>
      <w:r w:rsidRPr="00AD39D3">
        <w:rPr>
          <w:rFonts w:ascii="Times New Roman" w:hAnsi="Times New Roman"/>
          <w:sz w:val="24"/>
          <w:szCs w:val="24"/>
          <w:lang w:eastAsia="ar-SA"/>
        </w:rPr>
        <w:t>naudojantis elektronine paslauga „</w:t>
      </w:r>
      <w:r w:rsidR="001C176D">
        <w:rPr>
          <w:rFonts w:ascii="Times New Roman" w:hAnsi="Times New Roman"/>
          <w:sz w:val="24"/>
          <w:szCs w:val="24"/>
          <w:lang w:eastAsia="ar-SA"/>
        </w:rPr>
        <w:t>SABIS</w:t>
      </w:r>
      <w:r w:rsidRPr="00AD39D3">
        <w:rPr>
          <w:rFonts w:ascii="Times New Roman" w:hAnsi="Times New Roman"/>
          <w:sz w:val="24"/>
          <w:szCs w:val="24"/>
          <w:lang w:eastAsia="ar-SA"/>
        </w:rPr>
        <w:t>“</w:t>
      </w:r>
      <w:r w:rsidR="001C176D">
        <w:rPr>
          <w:rFonts w:ascii="Times New Roman" w:hAnsi="Times New Roman"/>
          <w:sz w:val="24"/>
          <w:szCs w:val="24"/>
          <w:lang w:eastAsia="ar-SA"/>
        </w:rPr>
        <w:t xml:space="preserve">. </w:t>
      </w:r>
      <w:r w:rsidRPr="00AD39D3">
        <w:rPr>
          <w:rFonts w:ascii="Times New Roman" w:hAnsi="Times New Roman"/>
          <w:sz w:val="24"/>
          <w:szCs w:val="24"/>
          <w:lang w:eastAsia="ar-SA"/>
        </w:rPr>
        <w:t>Nesant objektyvių galimybių PVM sąskaitą-faktūrą pateikti naudojantis elektronine paslauga „</w:t>
      </w:r>
      <w:r w:rsidR="001C176D">
        <w:rPr>
          <w:rFonts w:ascii="Times New Roman" w:hAnsi="Times New Roman"/>
          <w:sz w:val="24"/>
          <w:szCs w:val="24"/>
          <w:lang w:eastAsia="ar-SA"/>
        </w:rPr>
        <w:t>SABIS</w:t>
      </w:r>
      <w:r w:rsidRPr="00AD39D3">
        <w:rPr>
          <w:rFonts w:ascii="Times New Roman" w:hAnsi="Times New Roman"/>
          <w:sz w:val="24"/>
          <w:szCs w:val="24"/>
          <w:lang w:eastAsia="ar-SA"/>
        </w:rPr>
        <w:t xml:space="preserve">“, ją </w:t>
      </w:r>
      <w:r w:rsidR="002C5DD4" w:rsidRPr="00AD39D3">
        <w:rPr>
          <w:rFonts w:ascii="Times New Roman" w:hAnsi="Times New Roman"/>
          <w:sz w:val="24"/>
          <w:szCs w:val="24"/>
          <w:lang w:eastAsia="ar-SA"/>
        </w:rPr>
        <w:t>Paslaugos t</w:t>
      </w:r>
      <w:r w:rsidRPr="00AD39D3">
        <w:rPr>
          <w:rFonts w:ascii="Times New Roman" w:hAnsi="Times New Roman"/>
          <w:sz w:val="24"/>
          <w:szCs w:val="24"/>
          <w:lang w:eastAsia="ar-SA"/>
        </w:rPr>
        <w:t xml:space="preserve">eikėjas turi </w:t>
      </w:r>
      <w:r w:rsidR="001C176D">
        <w:rPr>
          <w:rFonts w:ascii="Times New Roman" w:hAnsi="Times New Roman"/>
          <w:sz w:val="24"/>
          <w:szCs w:val="24"/>
          <w:lang w:eastAsia="ar-SA"/>
        </w:rPr>
        <w:t xml:space="preserve">pateikti </w:t>
      </w:r>
      <w:r w:rsidR="003C5556" w:rsidRPr="00AD39D3">
        <w:rPr>
          <w:rFonts w:ascii="Times New Roman" w:hAnsi="Times New Roman"/>
          <w:sz w:val="24"/>
          <w:szCs w:val="24"/>
          <w:lang w:eastAsia="ar-SA"/>
        </w:rPr>
        <w:t>elektroniniu paštu ar kitu su Pirkėju suderintu būdu</w:t>
      </w:r>
      <w:r w:rsidR="001C176D">
        <w:rPr>
          <w:rFonts w:ascii="Times New Roman" w:hAnsi="Times New Roman"/>
          <w:sz w:val="24"/>
          <w:szCs w:val="24"/>
          <w:lang w:eastAsia="ar-SA"/>
        </w:rPr>
        <w:t>.</w:t>
      </w:r>
    </w:p>
    <w:p w14:paraId="62854AAC" w14:textId="77777777" w:rsidR="002C5DD4" w:rsidRPr="00AD39D3" w:rsidRDefault="002C5DD4" w:rsidP="002C5DD4">
      <w:pPr>
        <w:pStyle w:val="ListParagraph"/>
        <w:tabs>
          <w:tab w:val="left" w:pos="709"/>
        </w:tabs>
        <w:spacing w:after="0" w:line="240" w:lineRule="auto"/>
        <w:ind w:left="709"/>
        <w:jc w:val="both"/>
        <w:rPr>
          <w:rFonts w:ascii="Times New Roman" w:hAnsi="Times New Roman"/>
          <w:sz w:val="24"/>
          <w:szCs w:val="24"/>
        </w:rPr>
      </w:pPr>
    </w:p>
    <w:p w14:paraId="2E8E89F8" w14:textId="77777777" w:rsidR="00E8647A" w:rsidRPr="00AD39D3"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ŠALIŲ ĮSIPAREIGOJIMAI</w:t>
      </w:r>
    </w:p>
    <w:p w14:paraId="2D4FAEA2" w14:textId="77777777" w:rsidR="0001324F" w:rsidRPr="00AD39D3" w:rsidRDefault="0001324F" w:rsidP="0001324F">
      <w:pPr>
        <w:tabs>
          <w:tab w:val="left" w:pos="426"/>
        </w:tabs>
        <w:autoSpaceDN w:val="0"/>
        <w:spacing w:after="0" w:line="240" w:lineRule="auto"/>
        <w:ind w:left="360"/>
        <w:rPr>
          <w:rFonts w:ascii="Times New Roman" w:hAnsi="Times New Roman"/>
          <w:b/>
          <w:sz w:val="24"/>
          <w:szCs w:val="24"/>
          <w:lang w:eastAsia="ar-SA"/>
        </w:rPr>
      </w:pPr>
    </w:p>
    <w:p w14:paraId="64EB57E3" w14:textId="77777777" w:rsidR="00E8647A" w:rsidRPr="00AD39D3"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Paslaugų teikėjas įsipareigoja:</w:t>
      </w:r>
    </w:p>
    <w:p w14:paraId="339793E8" w14:textId="77777777" w:rsidR="00E8647A" w:rsidRPr="00AD39D3"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teikti Pirkėjui paslaugas, atitinkančias Sutart</w:t>
      </w:r>
      <w:r w:rsidR="002E3A3F" w:rsidRPr="00AD39D3">
        <w:rPr>
          <w:rFonts w:ascii="Times New Roman" w:hAnsi="Times New Roman"/>
          <w:sz w:val="24"/>
          <w:szCs w:val="24"/>
        </w:rPr>
        <w:t>ies priede</w:t>
      </w:r>
      <w:r w:rsidRPr="00AD39D3">
        <w:rPr>
          <w:rFonts w:ascii="Times New Roman" w:hAnsi="Times New Roman"/>
          <w:sz w:val="24"/>
          <w:szCs w:val="24"/>
        </w:rPr>
        <w:t xml:space="preserve"> nustatytus reikalavimus,</w:t>
      </w:r>
      <w:r w:rsidRPr="00AD39D3">
        <w:rPr>
          <w:rFonts w:ascii="Times New Roman" w:hAnsi="Times New Roman"/>
          <w:sz w:val="24"/>
          <w:szCs w:val="24"/>
          <w:lang w:eastAsia="ar-SA"/>
        </w:rPr>
        <w:t xml:space="preserve"> </w:t>
      </w:r>
      <w:r w:rsidR="002E3A3F" w:rsidRPr="00AD39D3">
        <w:rPr>
          <w:rFonts w:ascii="Times New Roman" w:hAnsi="Times New Roman"/>
          <w:sz w:val="24"/>
          <w:szCs w:val="24"/>
          <w:lang w:eastAsia="ar-SA"/>
        </w:rPr>
        <w:t xml:space="preserve">pagal </w:t>
      </w:r>
      <w:r w:rsidR="0001324F" w:rsidRPr="00AD39D3">
        <w:rPr>
          <w:rFonts w:ascii="Times New Roman" w:hAnsi="Times New Roman"/>
          <w:sz w:val="24"/>
          <w:szCs w:val="24"/>
          <w:lang w:eastAsia="ar-SA"/>
        </w:rPr>
        <w:t>S</w:t>
      </w:r>
      <w:r w:rsidR="00E8647A" w:rsidRPr="00AD39D3">
        <w:rPr>
          <w:rFonts w:ascii="Times New Roman" w:hAnsi="Times New Roman"/>
          <w:sz w:val="24"/>
          <w:szCs w:val="24"/>
          <w:lang w:eastAsia="ar-SA"/>
        </w:rPr>
        <w:t xml:space="preserve">utarties </w:t>
      </w:r>
      <w:r w:rsidR="0001324F" w:rsidRPr="00AD39D3">
        <w:rPr>
          <w:rFonts w:ascii="Times New Roman" w:hAnsi="Times New Roman"/>
          <w:sz w:val="24"/>
          <w:szCs w:val="24"/>
          <w:lang w:eastAsia="ar-SA"/>
        </w:rPr>
        <w:t>2.2</w:t>
      </w:r>
      <w:r w:rsidR="00E8647A" w:rsidRPr="00AD39D3">
        <w:rPr>
          <w:rFonts w:ascii="Times New Roman" w:hAnsi="Times New Roman"/>
          <w:sz w:val="24"/>
          <w:szCs w:val="24"/>
          <w:lang w:eastAsia="ar-SA"/>
        </w:rPr>
        <w:t xml:space="preserve"> </w:t>
      </w:r>
      <w:r w:rsidR="002E3A3F" w:rsidRPr="00AD39D3">
        <w:rPr>
          <w:rFonts w:ascii="Times New Roman" w:hAnsi="Times New Roman"/>
          <w:sz w:val="24"/>
          <w:szCs w:val="24"/>
          <w:lang w:eastAsia="ar-SA"/>
        </w:rPr>
        <w:t>pa</w:t>
      </w:r>
      <w:r w:rsidR="00E8647A" w:rsidRPr="00AD39D3">
        <w:rPr>
          <w:rFonts w:ascii="Times New Roman" w:hAnsi="Times New Roman"/>
          <w:sz w:val="24"/>
          <w:szCs w:val="24"/>
          <w:lang w:eastAsia="ar-SA"/>
        </w:rPr>
        <w:t>punkt</w:t>
      </w:r>
      <w:r w:rsidR="002E3A3F" w:rsidRPr="00AD39D3">
        <w:rPr>
          <w:rFonts w:ascii="Times New Roman" w:hAnsi="Times New Roman"/>
          <w:sz w:val="24"/>
          <w:szCs w:val="24"/>
          <w:lang w:eastAsia="ar-SA"/>
        </w:rPr>
        <w:t>yj</w:t>
      </w:r>
      <w:r w:rsidR="00E8647A" w:rsidRPr="00AD39D3">
        <w:rPr>
          <w:rFonts w:ascii="Times New Roman" w:hAnsi="Times New Roman"/>
          <w:sz w:val="24"/>
          <w:szCs w:val="24"/>
          <w:lang w:eastAsia="ar-SA"/>
        </w:rPr>
        <w:t>e nurodyt</w:t>
      </w:r>
      <w:r w:rsidR="002E3A3F" w:rsidRPr="00AD39D3">
        <w:rPr>
          <w:rFonts w:ascii="Times New Roman" w:hAnsi="Times New Roman"/>
          <w:sz w:val="24"/>
          <w:szCs w:val="24"/>
          <w:lang w:eastAsia="ar-SA"/>
        </w:rPr>
        <w:t>ą</w:t>
      </w:r>
      <w:r w:rsidR="00E8647A" w:rsidRPr="00AD39D3">
        <w:rPr>
          <w:rFonts w:ascii="Times New Roman" w:hAnsi="Times New Roman"/>
          <w:sz w:val="24"/>
          <w:szCs w:val="24"/>
          <w:lang w:eastAsia="ar-SA"/>
        </w:rPr>
        <w:t xml:space="preserve"> paslaugų </w:t>
      </w:r>
      <w:r w:rsidR="0001324F" w:rsidRPr="00AD39D3">
        <w:rPr>
          <w:rFonts w:ascii="Times New Roman" w:hAnsi="Times New Roman"/>
          <w:sz w:val="24"/>
          <w:szCs w:val="24"/>
          <w:lang w:eastAsia="ar-SA"/>
        </w:rPr>
        <w:t>į</w:t>
      </w:r>
      <w:r w:rsidR="00E8647A" w:rsidRPr="00AD39D3">
        <w:rPr>
          <w:rFonts w:ascii="Times New Roman" w:hAnsi="Times New Roman"/>
          <w:sz w:val="24"/>
          <w:szCs w:val="24"/>
          <w:lang w:eastAsia="ar-SA"/>
        </w:rPr>
        <w:t>kain</w:t>
      </w:r>
      <w:r w:rsidR="002E3A3F" w:rsidRPr="00AD39D3">
        <w:rPr>
          <w:rFonts w:ascii="Times New Roman" w:hAnsi="Times New Roman"/>
          <w:sz w:val="24"/>
          <w:szCs w:val="24"/>
          <w:lang w:eastAsia="ar-SA"/>
        </w:rPr>
        <w:t>į</w:t>
      </w:r>
      <w:r w:rsidR="00E8647A" w:rsidRPr="00AD39D3">
        <w:rPr>
          <w:rFonts w:ascii="Times New Roman" w:hAnsi="Times New Roman"/>
          <w:sz w:val="24"/>
          <w:szCs w:val="24"/>
          <w:lang w:eastAsia="ar-SA"/>
        </w:rPr>
        <w:t>, savo rizika ir sąskaita kaip įmanoma rūpestingai bei efektyviai, įskaitant, bet neapsiribojant, paslaugų teikimą pagal geriausius visuotinai pripažįstamus profesinius standartus ir praktiką, panaudodamas visus reikiamus įgūdžius ir žinias;</w:t>
      </w:r>
    </w:p>
    <w:p w14:paraId="5911E919" w14:textId="77777777" w:rsidR="00E8647A" w:rsidRPr="00AD39D3"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nedelsdamas raštu informuoti </w:t>
      </w:r>
      <w:r w:rsidR="0001324F" w:rsidRPr="00AD39D3">
        <w:rPr>
          <w:rFonts w:ascii="Times New Roman" w:hAnsi="Times New Roman"/>
          <w:sz w:val="24"/>
          <w:szCs w:val="24"/>
          <w:lang w:eastAsia="ar-SA"/>
        </w:rPr>
        <w:t>Pirkėją</w:t>
      </w:r>
      <w:r w:rsidRPr="00AD39D3">
        <w:rPr>
          <w:rFonts w:ascii="Times New Roman" w:hAnsi="Times New Roman"/>
          <w:sz w:val="24"/>
          <w:szCs w:val="24"/>
          <w:lang w:eastAsia="ar-SA"/>
        </w:rPr>
        <w:t xml:space="preserve"> apie bet kurias aplinkybes, kurios trukdo ar gali sutrukdyti </w:t>
      </w:r>
      <w:r w:rsidR="0001324F"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teikėjui suteikti paslaugas </w:t>
      </w:r>
      <w:r w:rsidR="002E3A3F" w:rsidRPr="00AD39D3">
        <w:rPr>
          <w:rFonts w:ascii="Times New Roman" w:hAnsi="Times New Roman"/>
          <w:sz w:val="24"/>
          <w:szCs w:val="24"/>
          <w:lang w:eastAsia="ar-SA"/>
        </w:rPr>
        <w:t xml:space="preserve">numatytas </w:t>
      </w:r>
      <w:r w:rsidR="0001324F" w:rsidRPr="00AD39D3">
        <w:rPr>
          <w:rFonts w:ascii="Times New Roman" w:hAnsi="Times New Roman"/>
          <w:sz w:val="24"/>
          <w:szCs w:val="24"/>
          <w:lang w:eastAsia="ar-SA"/>
        </w:rPr>
        <w:t>S</w:t>
      </w:r>
      <w:r w:rsidRPr="00AD39D3">
        <w:rPr>
          <w:rFonts w:ascii="Times New Roman" w:hAnsi="Times New Roman"/>
          <w:sz w:val="24"/>
          <w:szCs w:val="24"/>
          <w:lang w:eastAsia="ar-SA"/>
        </w:rPr>
        <w:t>utartyje;</w:t>
      </w:r>
    </w:p>
    <w:p w14:paraId="1F28384E" w14:textId="77777777" w:rsidR="00397A70" w:rsidRPr="00AD39D3" w:rsidRDefault="002E3F7B"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neatlygintinai per protingą terminą pašalinti visus ir bet kokius paslaugų teikimo trūkumus</w:t>
      </w:r>
      <w:r w:rsidR="00397A70" w:rsidRPr="00AD39D3">
        <w:rPr>
          <w:rFonts w:ascii="Times New Roman" w:hAnsi="Times New Roman"/>
          <w:sz w:val="24"/>
          <w:szCs w:val="24"/>
        </w:rPr>
        <w:t>;</w:t>
      </w:r>
    </w:p>
    <w:p w14:paraId="6504C21B" w14:textId="77777777" w:rsidR="00E8647A" w:rsidRPr="00AD39D3"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užtikrinti iš </w:t>
      </w:r>
      <w:r w:rsidR="0001324F"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w:t>
      </w:r>
      <w:r w:rsidR="0001324F" w:rsidRPr="00AD39D3">
        <w:rPr>
          <w:rFonts w:ascii="Times New Roman" w:hAnsi="Times New Roman"/>
          <w:sz w:val="24"/>
          <w:szCs w:val="24"/>
          <w:lang w:eastAsia="ar-SA"/>
        </w:rPr>
        <w:t>S</w:t>
      </w:r>
      <w:r w:rsidRPr="00AD39D3">
        <w:rPr>
          <w:rFonts w:ascii="Times New Roman" w:hAnsi="Times New Roman"/>
          <w:sz w:val="24"/>
          <w:szCs w:val="24"/>
          <w:lang w:eastAsia="ar-SA"/>
        </w:rPr>
        <w:t>utarties vykdymo metu gautos informacijos konfidencialumą bei apsaugą;</w:t>
      </w:r>
    </w:p>
    <w:p w14:paraId="02976160" w14:textId="77777777" w:rsidR="00E8647A" w:rsidRPr="00AD39D3" w:rsidRDefault="0001324F"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Pirk</w:t>
      </w:r>
      <w:r w:rsidR="00E8647A" w:rsidRPr="00AD39D3">
        <w:rPr>
          <w:rFonts w:ascii="Times New Roman" w:hAnsi="Times New Roman"/>
          <w:sz w:val="24"/>
          <w:szCs w:val="24"/>
          <w:lang w:eastAsia="ar-SA"/>
        </w:rPr>
        <w:t xml:space="preserve">ėjui raštu paprašius grąžinti visus iš </w:t>
      </w:r>
      <w:r w:rsidRPr="00AD39D3">
        <w:rPr>
          <w:rFonts w:ascii="Times New Roman" w:hAnsi="Times New Roman"/>
          <w:sz w:val="24"/>
          <w:szCs w:val="24"/>
          <w:lang w:eastAsia="ar-SA"/>
        </w:rPr>
        <w:t>Pirk</w:t>
      </w:r>
      <w:r w:rsidR="00E8647A" w:rsidRPr="00AD39D3">
        <w:rPr>
          <w:rFonts w:ascii="Times New Roman" w:hAnsi="Times New Roman"/>
          <w:sz w:val="24"/>
          <w:szCs w:val="24"/>
          <w:lang w:eastAsia="ar-SA"/>
        </w:rPr>
        <w:t xml:space="preserve">ėjo gautus, </w:t>
      </w:r>
      <w:r w:rsidRPr="00AD39D3">
        <w:rPr>
          <w:rFonts w:ascii="Times New Roman" w:hAnsi="Times New Roman"/>
          <w:sz w:val="24"/>
          <w:szCs w:val="24"/>
          <w:lang w:eastAsia="ar-SA"/>
        </w:rPr>
        <w:t>S</w:t>
      </w:r>
      <w:r w:rsidR="00E8647A" w:rsidRPr="00AD39D3">
        <w:rPr>
          <w:rFonts w:ascii="Times New Roman" w:hAnsi="Times New Roman"/>
          <w:sz w:val="24"/>
          <w:szCs w:val="24"/>
          <w:lang w:eastAsia="ar-SA"/>
        </w:rPr>
        <w:t>utarčiai vykdyti reikalingus dokumentus</w:t>
      </w:r>
      <w:r w:rsidR="00500938" w:rsidRPr="00AD39D3">
        <w:rPr>
          <w:rFonts w:ascii="Times New Roman" w:hAnsi="Times New Roman"/>
          <w:sz w:val="24"/>
          <w:szCs w:val="24"/>
          <w:lang w:eastAsia="ar-SA"/>
        </w:rPr>
        <w:t xml:space="preserve"> (jei tokių būtų);</w:t>
      </w:r>
    </w:p>
    <w:p w14:paraId="047F5202" w14:textId="77777777" w:rsidR="00E8647A" w:rsidRPr="00AD39D3"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tinkamai vykdyti kitus įsipareigojimus, numatytus </w:t>
      </w:r>
      <w:r w:rsidR="004E334E" w:rsidRPr="00AD39D3">
        <w:rPr>
          <w:rFonts w:ascii="Times New Roman" w:hAnsi="Times New Roman"/>
          <w:sz w:val="24"/>
          <w:szCs w:val="24"/>
          <w:lang w:eastAsia="ar-SA"/>
        </w:rPr>
        <w:t>S</w:t>
      </w:r>
      <w:r w:rsidRPr="00AD39D3">
        <w:rPr>
          <w:rFonts w:ascii="Times New Roman" w:hAnsi="Times New Roman"/>
          <w:sz w:val="24"/>
          <w:szCs w:val="24"/>
          <w:lang w:eastAsia="ar-SA"/>
        </w:rPr>
        <w:t>utartyje ir galiojančiuose Lietuvos Respublikos teisės aktuose</w:t>
      </w:r>
      <w:r w:rsidR="004E334E" w:rsidRPr="00AD39D3">
        <w:rPr>
          <w:rFonts w:ascii="Times New Roman" w:hAnsi="Times New Roman"/>
          <w:sz w:val="24"/>
          <w:szCs w:val="24"/>
          <w:lang w:eastAsia="ar-SA"/>
        </w:rPr>
        <w:t>;</w:t>
      </w:r>
    </w:p>
    <w:p w14:paraId="0F891581" w14:textId="77777777" w:rsidR="004E334E" w:rsidRPr="00AD39D3"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vykdyti Pirkėjo nurodymus, būtinus tinkamam Sutarties įvykdymui ir (ar) jos trūkumų pašalinimui</w:t>
      </w:r>
      <w:r w:rsidR="00500938" w:rsidRPr="00AD39D3">
        <w:rPr>
          <w:rFonts w:ascii="Times New Roman" w:hAnsi="Times New Roman"/>
          <w:sz w:val="24"/>
          <w:szCs w:val="24"/>
        </w:rPr>
        <w:t>;</w:t>
      </w:r>
    </w:p>
    <w:p w14:paraId="2450F479" w14:textId="0C6D258E" w:rsidR="00C723FA" w:rsidRPr="002A4F85" w:rsidRDefault="00500938" w:rsidP="002A4F8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eastAsia="Times New Roman" w:hAnsi="Times New Roman"/>
          <w:sz w:val="24"/>
          <w:szCs w:val="24"/>
          <w:lang w:eastAsia="lt-LT"/>
        </w:rPr>
        <w:t>ne</w:t>
      </w:r>
      <w:r w:rsidRPr="00AD39D3">
        <w:rPr>
          <w:rFonts w:ascii="Times New Roman" w:hAnsi="Times New Roman"/>
          <w:sz w:val="24"/>
          <w:szCs w:val="24"/>
        </w:rPr>
        <w:t>perduoti ar kitaip perleisti savo įsipareigojimų pagal Sutartį tretiesiems asmenims be Pirkėjo raštiško sutikimo;</w:t>
      </w:r>
      <w:bookmarkStart w:id="1" w:name="_Hlk179465674"/>
    </w:p>
    <w:bookmarkEnd w:id="1"/>
    <w:p w14:paraId="50BF7E9A" w14:textId="77777777" w:rsidR="00E8647A" w:rsidRPr="00AD39D3"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w:t>
      </w:r>
      <w:r w:rsidR="00944D0A" w:rsidRPr="00AD39D3">
        <w:rPr>
          <w:rFonts w:ascii="Times New Roman" w:hAnsi="Times New Roman"/>
          <w:sz w:val="24"/>
          <w:szCs w:val="24"/>
          <w:lang w:eastAsia="ar-SA"/>
        </w:rPr>
        <w:t>irk</w:t>
      </w:r>
      <w:r w:rsidRPr="00AD39D3">
        <w:rPr>
          <w:rFonts w:ascii="Times New Roman" w:hAnsi="Times New Roman"/>
          <w:sz w:val="24"/>
          <w:szCs w:val="24"/>
          <w:lang w:eastAsia="ar-SA"/>
        </w:rPr>
        <w:t>ėjas įsipareigoja:</w:t>
      </w:r>
    </w:p>
    <w:p w14:paraId="5D68C012" w14:textId="77777777" w:rsidR="00E8647A" w:rsidRPr="00AD39D3"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bendradarbiauti su </w:t>
      </w:r>
      <w:r w:rsidR="00944D0A" w:rsidRPr="00AD39D3">
        <w:rPr>
          <w:rFonts w:ascii="Times New Roman" w:hAnsi="Times New Roman"/>
          <w:sz w:val="24"/>
          <w:szCs w:val="24"/>
          <w:lang w:eastAsia="ar-SA"/>
        </w:rPr>
        <w:t>P</w:t>
      </w:r>
      <w:r w:rsidRPr="00AD39D3">
        <w:rPr>
          <w:rFonts w:ascii="Times New Roman" w:hAnsi="Times New Roman"/>
          <w:sz w:val="24"/>
          <w:szCs w:val="24"/>
          <w:lang w:eastAsia="ar-SA"/>
        </w:rPr>
        <w:t>aslaugų teikėju ir suteikti jam visą turimą informaciją, kuri</w:t>
      </w:r>
      <w:r w:rsidR="00944D0A" w:rsidRPr="00AD39D3">
        <w:rPr>
          <w:rFonts w:ascii="Times New Roman" w:hAnsi="Times New Roman"/>
          <w:sz w:val="24"/>
          <w:szCs w:val="24"/>
          <w:lang w:eastAsia="ar-SA"/>
        </w:rPr>
        <w:t xml:space="preserve"> būtina tinkamam Sutarties į</w:t>
      </w:r>
      <w:r w:rsidRPr="00AD39D3">
        <w:rPr>
          <w:rFonts w:ascii="Times New Roman" w:hAnsi="Times New Roman"/>
          <w:sz w:val="24"/>
          <w:szCs w:val="24"/>
          <w:lang w:eastAsia="ar-SA"/>
        </w:rPr>
        <w:t>vykdy</w:t>
      </w:r>
      <w:r w:rsidR="00944D0A" w:rsidRPr="00AD39D3">
        <w:rPr>
          <w:rFonts w:ascii="Times New Roman" w:hAnsi="Times New Roman"/>
          <w:sz w:val="24"/>
          <w:szCs w:val="24"/>
          <w:lang w:eastAsia="ar-SA"/>
        </w:rPr>
        <w:t>mui</w:t>
      </w:r>
      <w:r w:rsidRPr="00AD39D3">
        <w:rPr>
          <w:rFonts w:ascii="Times New Roman" w:hAnsi="Times New Roman"/>
          <w:sz w:val="24"/>
          <w:szCs w:val="24"/>
          <w:lang w:eastAsia="ar-SA"/>
        </w:rPr>
        <w:t>;</w:t>
      </w:r>
    </w:p>
    <w:p w14:paraId="169D627C" w14:textId="77777777" w:rsidR="00E8647A" w:rsidRPr="00AD39D3"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priimti Sutartyje nurodytus reikalavimus atitinkančias paslaugas ir už jas sumokėti Paslaugos teikėjui Sutartyje nustatyta tvarka</w:t>
      </w:r>
      <w:r w:rsidRPr="00AD39D3">
        <w:rPr>
          <w:rFonts w:ascii="Times New Roman" w:hAnsi="Times New Roman"/>
          <w:sz w:val="24"/>
          <w:szCs w:val="24"/>
          <w:lang w:eastAsia="ar-SA"/>
        </w:rPr>
        <w:t>;</w:t>
      </w:r>
    </w:p>
    <w:p w14:paraId="2ED7F0C3" w14:textId="77777777" w:rsidR="004428FE" w:rsidRPr="00AD39D3"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AD39D3">
        <w:rPr>
          <w:rFonts w:ascii="Times New Roman" w:hAnsi="Times New Roman"/>
          <w:sz w:val="24"/>
          <w:szCs w:val="24"/>
          <w:lang w:eastAsia="ar-SA"/>
        </w:rPr>
        <w:t>Šalys įsipareigoja teikti viena kitai Sutarties vykdymui visą reikalingą informaciją.</w:t>
      </w:r>
    </w:p>
    <w:p w14:paraId="2D3C27C8" w14:textId="77777777" w:rsidR="00425D9B" w:rsidRPr="00AD39D3"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lastRenderedPageBreak/>
        <w:t xml:space="preserve">Šalys įsipareigoja laikyti paslaptyje bet kokią techninę, komercinę, finansinę ar kitokio pobūdžio informaciją, perduotą viena kitai, taip pat informaciją apie šią </w:t>
      </w:r>
      <w:r w:rsidR="00926EA4"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utartį ir imtis visų priemonių, kad gauta informacija nepatektų tretiesiems asmenims </w:t>
      </w:r>
      <w:r w:rsidR="00D87693" w:rsidRPr="00AD39D3">
        <w:rPr>
          <w:rFonts w:ascii="Times New Roman" w:hAnsi="Times New Roman"/>
          <w:sz w:val="24"/>
          <w:szCs w:val="24"/>
          <w:lang w:eastAsia="ar-SA"/>
        </w:rPr>
        <w:t>S</w:t>
      </w:r>
      <w:r w:rsidRPr="00AD39D3">
        <w:rPr>
          <w:rFonts w:ascii="Times New Roman" w:hAnsi="Times New Roman"/>
          <w:sz w:val="24"/>
          <w:szCs w:val="24"/>
          <w:lang w:eastAsia="ar-SA"/>
        </w:rPr>
        <w:t>utarties galiojimo terminu ir neribotą laikotarpį po to.</w:t>
      </w:r>
    </w:p>
    <w:p w14:paraId="77CEED4F" w14:textId="77777777" w:rsidR="00926EA4" w:rsidRPr="00AD39D3" w:rsidRDefault="00926EA4" w:rsidP="00926EA4">
      <w:pPr>
        <w:pStyle w:val="ListParagraph"/>
        <w:spacing w:after="0" w:line="240" w:lineRule="auto"/>
        <w:ind w:left="709"/>
        <w:rPr>
          <w:rFonts w:ascii="Times New Roman" w:hAnsi="Times New Roman"/>
          <w:sz w:val="24"/>
          <w:szCs w:val="24"/>
          <w:lang w:eastAsia="ar-SA"/>
        </w:rPr>
      </w:pPr>
    </w:p>
    <w:p w14:paraId="5872DEBE" w14:textId="77777777" w:rsidR="00E8647A" w:rsidRPr="00AD39D3"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ŠALIŲ</w:t>
      </w:r>
      <w:r w:rsidR="00E8647A" w:rsidRPr="00AD39D3">
        <w:rPr>
          <w:rFonts w:ascii="Times New Roman" w:hAnsi="Times New Roman"/>
          <w:b/>
          <w:sz w:val="24"/>
          <w:szCs w:val="24"/>
          <w:lang w:eastAsia="ar-SA"/>
        </w:rPr>
        <w:t xml:space="preserve"> ATSAKOMYBĖ</w:t>
      </w:r>
    </w:p>
    <w:p w14:paraId="49D8005B" w14:textId="77777777" w:rsidR="005A3C6E" w:rsidRPr="00AD39D3"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7E927B05" w14:textId="77777777" w:rsidR="004428FE" w:rsidRPr="00AD39D3" w:rsidRDefault="008F7289" w:rsidP="008F7289">
      <w:pPr>
        <w:pStyle w:val="BodyText"/>
        <w:numPr>
          <w:ilvl w:val="1"/>
          <w:numId w:val="8"/>
        </w:numPr>
        <w:ind w:left="0" w:firstLine="709"/>
        <w:jc w:val="both"/>
        <w:rPr>
          <w:szCs w:val="24"/>
        </w:rPr>
      </w:pPr>
      <w:r w:rsidRPr="00AD39D3">
        <w:rPr>
          <w:rFonts w:eastAsia="Lucida Sans Unicode"/>
          <w:szCs w:val="24"/>
          <w:lang w:val="lt-LT"/>
        </w:rPr>
        <w:t xml:space="preserve"> </w:t>
      </w:r>
      <w:r w:rsidR="004428FE" w:rsidRPr="00AD39D3">
        <w:rPr>
          <w:rFonts w:eastAsia="Lucida Sans Unicode"/>
          <w:szCs w:val="24"/>
        </w:rPr>
        <w:t xml:space="preserve">Šalys privalo sąžiningai, protingai, tinkamai, laiku ir kokybiškai atlikti savo įsipareigojimus pagal šią Sutartį. </w:t>
      </w:r>
      <w:r w:rsidRPr="00AD39D3">
        <w:rPr>
          <w:szCs w:val="24"/>
        </w:rPr>
        <w:t>Šalis, nevykdžiusi arba netinkamai įvykdžiusi savo prievolę, privalo atlyginti kitai šaliai šios patirtus nuostolius.</w:t>
      </w:r>
    </w:p>
    <w:p w14:paraId="54867875" w14:textId="77777777" w:rsidR="00C723FA" w:rsidRPr="00AD39D3" w:rsidRDefault="00C723F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hAnsi="Times New Roman"/>
          <w:sz w:val="24"/>
          <w:szCs w:val="24"/>
        </w:rPr>
        <w:t xml:space="preserve">Paslaugos teikėjas atsako Pirkėjui už </w:t>
      </w:r>
      <w:r w:rsidR="000636D5" w:rsidRPr="00AD39D3">
        <w:rPr>
          <w:rFonts w:ascii="Times New Roman" w:hAnsi="Times New Roman"/>
          <w:sz w:val="24"/>
          <w:szCs w:val="24"/>
        </w:rPr>
        <w:t>netinkamą Sutarties priede nustatytų reikalavimų vykdymą</w:t>
      </w:r>
      <w:r w:rsidRPr="00AD39D3">
        <w:rPr>
          <w:rFonts w:ascii="Times New Roman" w:hAnsi="Times New Roman"/>
          <w:sz w:val="24"/>
          <w:szCs w:val="24"/>
        </w:rPr>
        <w:t>. Tokiu atveju Pirkėjas turi teisę reikalauti iš Paslaugos teikėjo neatlygintinai pašalinti trūkumus per Pirkėjo nustatytą terminą ir atlyginti Pirkėjo patirtus nuostolius.</w:t>
      </w:r>
    </w:p>
    <w:p w14:paraId="45C81445"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Paslaugų teikėjas, nesuteikęs paslaugų </w:t>
      </w:r>
      <w:r w:rsidR="002E3F7B" w:rsidRPr="00AD39D3">
        <w:rPr>
          <w:rFonts w:ascii="Times New Roman" w:eastAsia="Lucida Sans Unicode" w:hAnsi="Times New Roman"/>
          <w:sz w:val="24"/>
          <w:szCs w:val="24"/>
        </w:rPr>
        <w:t xml:space="preserve">ar jų dalies </w:t>
      </w:r>
      <w:r w:rsidR="00C82584" w:rsidRPr="00AD39D3">
        <w:rPr>
          <w:rFonts w:ascii="Times New Roman" w:eastAsia="Lucida Sans Unicode" w:hAnsi="Times New Roman"/>
          <w:sz w:val="24"/>
          <w:szCs w:val="24"/>
        </w:rPr>
        <w:t>S</w:t>
      </w:r>
      <w:r w:rsidRPr="00AD39D3">
        <w:rPr>
          <w:rFonts w:ascii="Times New Roman" w:eastAsia="Lucida Sans Unicode" w:hAnsi="Times New Roman"/>
          <w:sz w:val="24"/>
          <w:szCs w:val="24"/>
        </w:rPr>
        <w:t>utartyje nustatytais terminais</w:t>
      </w:r>
      <w:r w:rsidR="00E62303" w:rsidRPr="00AD39D3">
        <w:rPr>
          <w:rFonts w:ascii="Times New Roman" w:eastAsia="Lucida Sans Unicode" w:hAnsi="Times New Roman"/>
          <w:sz w:val="24"/>
          <w:szCs w:val="24"/>
        </w:rPr>
        <w:t xml:space="preserve"> arba </w:t>
      </w:r>
      <w:r w:rsidR="006471DB" w:rsidRPr="00AD39D3">
        <w:rPr>
          <w:rFonts w:ascii="Times New Roman" w:hAnsi="Times New Roman"/>
          <w:sz w:val="24"/>
          <w:szCs w:val="24"/>
        </w:rPr>
        <w:t>nepagrįstai uždelsęs Pirkėjo nurodytą trūkumų pašalinimo terminą</w:t>
      </w:r>
      <w:r w:rsidRPr="00AD39D3">
        <w:rPr>
          <w:rFonts w:ascii="Times New Roman" w:eastAsia="Lucida Sans Unicode" w:hAnsi="Times New Roman"/>
          <w:sz w:val="24"/>
          <w:szCs w:val="24"/>
        </w:rPr>
        <w:t xml:space="preserve">, moka </w:t>
      </w:r>
      <w:r w:rsidR="00C82584" w:rsidRPr="00AD39D3">
        <w:rPr>
          <w:rFonts w:ascii="Times New Roman" w:eastAsia="Lucida Sans Unicode" w:hAnsi="Times New Roman"/>
          <w:sz w:val="24"/>
          <w:szCs w:val="24"/>
        </w:rPr>
        <w:t>Pirk</w:t>
      </w:r>
      <w:r w:rsidRPr="00AD39D3">
        <w:rPr>
          <w:rFonts w:ascii="Times New Roman" w:eastAsia="Lucida Sans Unicode" w:hAnsi="Times New Roman"/>
          <w:sz w:val="24"/>
          <w:szCs w:val="24"/>
        </w:rPr>
        <w:t xml:space="preserve">ėjui už kiekvieną pavėluotą dieną 0,02 </w:t>
      </w:r>
      <w:r w:rsidR="006471DB" w:rsidRPr="00AD39D3">
        <w:rPr>
          <w:rFonts w:ascii="Times New Roman" w:hAnsi="Times New Roman"/>
          <w:sz w:val="24"/>
          <w:szCs w:val="24"/>
        </w:rPr>
        <w:t xml:space="preserve">(dviejų šimtųjų) </w:t>
      </w:r>
      <w:r w:rsidRPr="00AD39D3">
        <w:rPr>
          <w:rFonts w:ascii="Times New Roman" w:eastAsia="Lucida Sans Unicode" w:hAnsi="Times New Roman"/>
          <w:sz w:val="24"/>
          <w:szCs w:val="24"/>
        </w:rPr>
        <w:t>proc. dydžio delspinigius nuo laiku tinkamai nesuteiktos paslaug</w:t>
      </w:r>
      <w:r w:rsidR="002E3F7B" w:rsidRPr="00AD39D3">
        <w:rPr>
          <w:rFonts w:ascii="Times New Roman" w:eastAsia="Lucida Sans Unicode" w:hAnsi="Times New Roman"/>
          <w:sz w:val="24"/>
          <w:szCs w:val="24"/>
        </w:rPr>
        <w:t>os</w:t>
      </w:r>
      <w:r w:rsidRPr="00AD39D3">
        <w:rPr>
          <w:rFonts w:ascii="Times New Roman" w:eastAsia="Lucida Sans Unicode" w:hAnsi="Times New Roman"/>
          <w:sz w:val="24"/>
          <w:szCs w:val="24"/>
        </w:rPr>
        <w:t xml:space="preserve"> kainos.</w:t>
      </w:r>
    </w:p>
    <w:p w14:paraId="27BE66E5"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P</w:t>
      </w:r>
      <w:r w:rsidR="006471DB" w:rsidRPr="00AD39D3">
        <w:rPr>
          <w:rFonts w:ascii="Times New Roman" w:eastAsia="Lucida Sans Unicode" w:hAnsi="Times New Roman"/>
          <w:sz w:val="24"/>
          <w:szCs w:val="24"/>
        </w:rPr>
        <w:t xml:space="preserve">irkėjas </w:t>
      </w:r>
      <w:r w:rsidRPr="00AD39D3">
        <w:rPr>
          <w:rFonts w:ascii="Times New Roman" w:eastAsia="Lucida Sans Unicode" w:hAnsi="Times New Roman"/>
          <w:sz w:val="24"/>
          <w:szCs w:val="24"/>
        </w:rPr>
        <w:t xml:space="preserve">uždelsęs atsiskaityti už suteiktas paslaugas šioje </w:t>
      </w:r>
      <w:r w:rsidR="00D87693" w:rsidRPr="00AD39D3">
        <w:rPr>
          <w:rFonts w:ascii="Times New Roman" w:eastAsia="Lucida Sans Unicode" w:hAnsi="Times New Roman"/>
          <w:sz w:val="24"/>
          <w:szCs w:val="24"/>
        </w:rPr>
        <w:t>S</w:t>
      </w:r>
      <w:r w:rsidRPr="00AD39D3">
        <w:rPr>
          <w:rFonts w:ascii="Times New Roman" w:eastAsia="Lucida Sans Unicode" w:hAnsi="Times New Roman"/>
          <w:sz w:val="24"/>
          <w:szCs w:val="24"/>
        </w:rPr>
        <w:t xml:space="preserve">utartyje numatytais terminais, </w:t>
      </w:r>
      <w:r w:rsidR="006471DB" w:rsidRPr="00AD39D3">
        <w:rPr>
          <w:rFonts w:ascii="Times New Roman" w:eastAsia="Lucida Sans Unicode" w:hAnsi="Times New Roman"/>
          <w:sz w:val="24"/>
          <w:szCs w:val="24"/>
        </w:rPr>
        <w:t>P</w:t>
      </w:r>
      <w:r w:rsidRPr="00AD39D3">
        <w:rPr>
          <w:rFonts w:ascii="Times New Roman" w:eastAsia="Lucida Sans Unicode" w:hAnsi="Times New Roman"/>
          <w:sz w:val="24"/>
          <w:szCs w:val="24"/>
        </w:rPr>
        <w:t xml:space="preserve">aslaugų teikėjo reikalavimu, moka </w:t>
      </w:r>
      <w:r w:rsidR="006471DB" w:rsidRPr="00AD39D3">
        <w:rPr>
          <w:rFonts w:ascii="Times New Roman" w:eastAsia="Lucida Sans Unicode" w:hAnsi="Times New Roman"/>
          <w:sz w:val="24"/>
          <w:szCs w:val="24"/>
        </w:rPr>
        <w:t>P</w:t>
      </w:r>
      <w:r w:rsidRPr="00AD39D3">
        <w:rPr>
          <w:rFonts w:ascii="Times New Roman" w:eastAsia="Lucida Sans Unicode" w:hAnsi="Times New Roman"/>
          <w:sz w:val="24"/>
          <w:szCs w:val="24"/>
        </w:rPr>
        <w:t xml:space="preserve">aslaugų teikėjui 0,02 </w:t>
      </w:r>
      <w:r w:rsidR="006471DB" w:rsidRPr="00AD39D3">
        <w:rPr>
          <w:rFonts w:ascii="Times New Roman" w:hAnsi="Times New Roman"/>
          <w:sz w:val="24"/>
          <w:szCs w:val="24"/>
        </w:rPr>
        <w:t xml:space="preserve">(dviejų šimtųjų) </w:t>
      </w:r>
      <w:r w:rsidRPr="00AD39D3">
        <w:rPr>
          <w:rFonts w:ascii="Times New Roman" w:eastAsia="Lucida Sans Unicode" w:hAnsi="Times New Roman"/>
          <w:sz w:val="24"/>
          <w:szCs w:val="24"/>
        </w:rPr>
        <w:t>proc. dydžio delspinigius nuo laiku nesumokėtos sumos už kiekvieną uždelstą dieną.</w:t>
      </w:r>
    </w:p>
    <w:p w14:paraId="4E7E3223"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Šalys neatsako už tai, kad laiku nevykdomi </w:t>
      </w:r>
      <w:r w:rsidR="00D87693" w:rsidRPr="00AD39D3">
        <w:rPr>
          <w:rFonts w:ascii="Times New Roman" w:eastAsia="Lucida Sans Unicode" w:hAnsi="Times New Roman"/>
          <w:sz w:val="24"/>
          <w:szCs w:val="24"/>
        </w:rPr>
        <w:t>S</w:t>
      </w:r>
      <w:r w:rsidRPr="00AD39D3">
        <w:rPr>
          <w:rFonts w:ascii="Times New Roman" w:eastAsia="Lucida Sans Unicode" w:hAnsi="Times New Roman"/>
          <w:sz w:val="24"/>
          <w:szCs w:val="24"/>
        </w:rPr>
        <w:t xml:space="preserve">utartiniai įsipareigojimai, ir už šį laiką nemokamos baudos bei delspinigiai, jei šalys negali vykdyti </w:t>
      </w:r>
      <w:r w:rsidR="00072575" w:rsidRPr="00AD39D3">
        <w:rPr>
          <w:rFonts w:ascii="Times New Roman" w:eastAsia="Lucida Sans Unicode" w:hAnsi="Times New Roman"/>
          <w:sz w:val="24"/>
          <w:szCs w:val="24"/>
        </w:rPr>
        <w:t>S</w:t>
      </w:r>
      <w:r w:rsidRPr="00AD39D3">
        <w:rPr>
          <w:rFonts w:ascii="Times New Roman" w:eastAsia="Lucida Sans Unicode" w:hAnsi="Times New Roman"/>
          <w:sz w:val="24"/>
          <w:szCs w:val="24"/>
        </w:rPr>
        <w:t>utarties dėl nenugalimos jėgos (force majeure) aplinkybių.</w:t>
      </w:r>
    </w:p>
    <w:p w14:paraId="5A56457A" w14:textId="77777777" w:rsidR="005422AE" w:rsidRPr="00AD39D3"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 </w:t>
      </w:r>
      <w:r w:rsidR="005422AE" w:rsidRPr="00AD39D3">
        <w:rPr>
          <w:rFonts w:ascii="Times New Roman" w:eastAsia="Lucida Sans Unicode" w:hAnsi="Times New Roman"/>
          <w:sz w:val="24"/>
          <w:szCs w:val="24"/>
        </w:rPr>
        <w:t xml:space="preserve">Paslaugų teikėjas atsako už nuostolius, Pirkėjo patirtus dėl Paslaugų teikėjo veiksmų ar neveikimo pagal Sutartį. </w:t>
      </w:r>
    </w:p>
    <w:p w14:paraId="3AB42E37" w14:textId="1A6E4AF5" w:rsidR="00072575" w:rsidRPr="00AD39D3"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D39D3">
        <w:rPr>
          <w:rFonts w:ascii="Times New Roman" w:hAnsi="Times New Roman"/>
          <w:sz w:val="24"/>
          <w:szCs w:val="24"/>
        </w:rPr>
        <w:t xml:space="preserve">Sutartį nutraukus dėl Paslaugos teikėjo kaltės, Pirkėjui mokama 10 (dešimt) proc. dydžio </w:t>
      </w:r>
      <w:r w:rsidR="000636D5" w:rsidRPr="00AD39D3">
        <w:rPr>
          <w:rFonts w:ascii="Times New Roman" w:hAnsi="Times New Roman"/>
          <w:sz w:val="24"/>
          <w:szCs w:val="24"/>
        </w:rPr>
        <w:t>netesybos nuo Sutarties 2.1 papunktyje nurodytos sumos</w:t>
      </w:r>
      <w:r w:rsidR="001F2AB4" w:rsidRPr="00AD39D3">
        <w:rPr>
          <w:rFonts w:ascii="Times New Roman" w:hAnsi="Times New Roman"/>
          <w:i/>
          <w:iCs/>
          <w:sz w:val="24"/>
          <w:szCs w:val="24"/>
        </w:rPr>
        <w:t>.</w:t>
      </w:r>
    </w:p>
    <w:p w14:paraId="2D5DC61A" w14:textId="77777777" w:rsidR="00E8647A" w:rsidRPr="00AD39D3"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0185B049" w14:textId="77777777" w:rsidR="00E8647A" w:rsidRPr="00AD39D3" w:rsidRDefault="00E8647A" w:rsidP="000604AA">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AD39D3">
        <w:rPr>
          <w:rFonts w:ascii="Times New Roman" w:hAnsi="Times New Roman"/>
          <w:b/>
          <w:sz w:val="24"/>
          <w:szCs w:val="24"/>
        </w:rPr>
        <w:t xml:space="preserve">NENUGALIMOS JĖGOS </w:t>
      </w:r>
      <w:r w:rsidRPr="00AD39D3">
        <w:rPr>
          <w:rFonts w:ascii="Times New Roman" w:hAnsi="Times New Roman"/>
          <w:b/>
          <w:i/>
          <w:sz w:val="24"/>
          <w:szCs w:val="24"/>
        </w:rPr>
        <w:t>(FORCE MAJEURE)</w:t>
      </w:r>
      <w:r w:rsidRPr="00AD39D3">
        <w:rPr>
          <w:rFonts w:ascii="Times New Roman" w:hAnsi="Times New Roman"/>
          <w:b/>
          <w:sz w:val="24"/>
          <w:szCs w:val="24"/>
        </w:rPr>
        <w:t xml:space="preserve"> APLINKYBĖS</w:t>
      </w:r>
    </w:p>
    <w:p w14:paraId="00C89606" w14:textId="77777777" w:rsidR="00BA2B55" w:rsidRPr="00AD39D3" w:rsidRDefault="00BA2B55" w:rsidP="00BA2B55">
      <w:pPr>
        <w:pStyle w:val="ListParagraph"/>
        <w:keepNext/>
        <w:tabs>
          <w:tab w:val="left" w:pos="426"/>
        </w:tabs>
        <w:autoSpaceDN w:val="0"/>
        <w:spacing w:after="0" w:line="240" w:lineRule="auto"/>
        <w:ind w:left="360"/>
        <w:rPr>
          <w:rFonts w:ascii="Times New Roman" w:hAnsi="Times New Roman"/>
          <w:sz w:val="24"/>
          <w:szCs w:val="24"/>
        </w:rPr>
      </w:pPr>
    </w:p>
    <w:p w14:paraId="2A300BD2"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Šalys nėra atsakingos už sutartinių įsipareigojimų nevykdymą esant nenugalimos jėgos </w:t>
      </w:r>
      <w:r w:rsidRPr="00AD39D3">
        <w:rPr>
          <w:rFonts w:ascii="Times New Roman" w:hAnsi="Times New Roman"/>
          <w:i/>
          <w:color w:val="000000"/>
          <w:sz w:val="24"/>
          <w:szCs w:val="24"/>
        </w:rPr>
        <w:t>(force majeure)</w:t>
      </w:r>
      <w:r w:rsidRPr="00AD39D3">
        <w:rPr>
          <w:rFonts w:ascii="Times New Roman" w:hAnsi="Times New Roman"/>
          <w:color w:val="000000"/>
          <w:sz w:val="24"/>
          <w:szCs w:val="24"/>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AD39D3">
        <w:rPr>
          <w:rFonts w:ascii="Times New Roman" w:hAnsi="Times New Roman"/>
          <w:i/>
          <w:color w:val="000000"/>
          <w:sz w:val="24"/>
          <w:szCs w:val="24"/>
        </w:rPr>
        <w:t>(force majeure)</w:t>
      </w:r>
      <w:r w:rsidRPr="00AD39D3">
        <w:rPr>
          <w:rFonts w:ascii="Times New Roman" w:hAnsi="Times New Roman"/>
          <w:color w:val="000000"/>
          <w:sz w:val="24"/>
          <w:szCs w:val="24"/>
        </w:rPr>
        <w:t xml:space="preserve"> aplinkybėms taisyklėmis“.</w:t>
      </w:r>
    </w:p>
    <w:p w14:paraId="104239A4"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 kuri nors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 xml:space="preserve">utarties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alis mano, kad atsirado nenugalimos jėgos aplinkybės, dėl kurių ji negali vykdyti savo įsipareigojimų, ji nedelsdama informuoja apie tai kitą šalį, pranešdama apie aplinkybių pobūdį, galimą trukmę ir tikėtiną poveikį.</w:t>
      </w:r>
    </w:p>
    <w:p w14:paraId="57A9F233"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 bent viena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 xml:space="preserve">utarties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 xml:space="preserve">alių bus paveikta nenugalimos jėgos aplinkybių ir dėl to nesugebės įvykdyti šioje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2DBD77C4"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Pasibaigus nenugalimos jėgos aplinkybėms,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alis, dėl nenugalimos jėgos aplinkybių negalėjusi vykdyti savo įsipareigojimų, privalo nedelsdama pranešti apie tai kitai šaliai ir atnaujinti savo įsipareigojimų vykdymą.</w:t>
      </w:r>
    </w:p>
    <w:p w14:paraId="58A86548"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Jeigu nenugalimos jėgos aplinkybės ir jų padariniai tęsiasi ilgiau kaip vieną mėnesį, kiekviena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 xml:space="preserve">alis turi teisę atsisakyti vykdyti savo įsipareigojimus ir nutraukti </w:t>
      </w:r>
      <w:hyperlink r:id="rId7" w:anchor="347z#347z" w:history="1">
        <w:r w:rsidR="000636D5" w:rsidRPr="00AD39D3">
          <w:rPr>
            <w:rFonts w:ascii="Times New Roman" w:hAnsi="Times New Roman"/>
            <w:color w:val="000000"/>
            <w:sz w:val="24"/>
            <w:szCs w:val="24"/>
          </w:rPr>
          <w:t>S</w:t>
        </w:r>
        <w:r w:rsidRPr="00AD39D3">
          <w:rPr>
            <w:rFonts w:ascii="Times New Roman" w:hAnsi="Times New Roman"/>
            <w:color w:val="000000"/>
            <w:sz w:val="24"/>
            <w:szCs w:val="24"/>
          </w:rPr>
          <w:t>utartį</w:t>
        </w:r>
      </w:hyperlink>
      <w:r w:rsidRPr="00AD39D3">
        <w:rPr>
          <w:rFonts w:ascii="Times New Roman" w:hAnsi="Times New Roman"/>
          <w:color w:val="000000"/>
          <w:sz w:val="24"/>
          <w:szCs w:val="24"/>
        </w:rPr>
        <w:t>.</w:t>
      </w:r>
    </w:p>
    <w:p w14:paraId="4F425525" w14:textId="77777777" w:rsidR="00802BF5" w:rsidRPr="00AD39D3"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3EC94C0D" w14:textId="77777777" w:rsidR="00802BF5" w:rsidRPr="00AD39D3"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AD39D3">
        <w:rPr>
          <w:rFonts w:ascii="Times New Roman" w:hAnsi="Times New Roman" w:cs="Times New Roman"/>
          <w:sz w:val="24"/>
          <w:szCs w:val="24"/>
        </w:rPr>
        <w:t>GINČŲ SPRENDIMO TVARKA</w:t>
      </w:r>
    </w:p>
    <w:p w14:paraId="4B775FDF" w14:textId="77777777" w:rsidR="00802BF5" w:rsidRPr="00AD39D3"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3DA5BCFD" w14:textId="77777777" w:rsidR="00802BF5" w:rsidRPr="00AD39D3"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sz w:val="24"/>
          <w:szCs w:val="24"/>
        </w:rPr>
      </w:pPr>
      <w:r w:rsidRPr="00AD39D3">
        <w:rPr>
          <w:rStyle w:val="BodyText2"/>
          <w:rFonts w:cs="Times New Roman"/>
          <w:sz w:val="24"/>
          <w:szCs w:val="24"/>
        </w:rPr>
        <w:t xml:space="preserve">Bet kokie nesutarimai ar ginčai, kylantys tarp </w:t>
      </w:r>
      <w:r w:rsidR="000636D5" w:rsidRPr="00AD39D3">
        <w:rPr>
          <w:rStyle w:val="BodyText2"/>
          <w:rFonts w:cs="Times New Roman"/>
          <w:sz w:val="24"/>
          <w:szCs w:val="24"/>
        </w:rPr>
        <w:t>Š</w:t>
      </w:r>
      <w:r w:rsidRPr="00AD39D3">
        <w:rPr>
          <w:rStyle w:val="BodyText2"/>
          <w:rFonts w:cs="Times New Roman"/>
          <w:sz w:val="24"/>
          <w:szCs w:val="24"/>
        </w:rPr>
        <w:t>alių dėl šios Sutarties, sprendžiami abiejų Sutarties Šalių derybomis. Šalims nepavykus susitarti per 30 (trisdešimt) kalendorinių dienų</w:t>
      </w:r>
      <w:r w:rsidR="000636D5" w:rsidRPr="00AD39D3">
        <w:rPr>
          <w:rStyle w:val="BodyText2"/>
          <w:rFonts w:cs="Times New Roman"/>
          <w:sz w:val="24"/>
          <w:szCs w:val="24"/>
        </w:rPr>
        <w:t xml:space="preserve"> taikiai</w:t>
      </w:r>
      <w:r w:rsidRPr="00AD39D3">
        <w:rPr>
          <w:rStyle w:val="BodyText2"/>
          <w:rFonts w:cs="Times New Roman"/>
          <w:sz w:val="24"/>
          <w:szCs w:val="24"/>
        </w:rPr>
        <w:t xml:space="preserve">, </w:t>
      </w:r>
      <w:r w:rsidRPr="00AD39D3">
        <w:rPr>
          <w:rStyle w:val="BodyText2"/>
          <w:rFonts w:cs="Times New Roman"/>
          <w:sz w:val="24"/>
          <w:szCs w:val="24"/>
        </w:rPr>
        <w:lastRenderedPageBreak/>
        <w:t>bet kokie ginčai, nesutarimai ar reikalavimai, kylantys iš šios Sutarties ar susiję su ja, jos pažeidimu, nutraukimu ar galiojimu, sprendžiami Lietuvos Respublikos teisės aktų nustatyta tvarka.</w:t>
      </w:r>
    </w:p>
    <w:p w14:paraId="1A4FFA9F" w14:textId="77777777" w:rsidR="00802BF5" w:rsidRPr="00AD39D3"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sz w:val="24"/>
          <w:szCs w:val="24"/>
        </w:rPr>
      </w:pPr>
      <w:r w:rsidRPr="00AD39D3">
        <w:rPr>
          <w:rStyle w:val="BodyText2"/>
          <w:rFonts w:cs="Times New Roman"/>
          <w:sz w:val="24"/>
          <w:szCs w:val="24"/>
        </w:rPr>
        <w:t>Šiai Sutarčiai taikoma ir ji aiškinama pagal Lietuvos Respublikos teisę.</w:t>
      </w:r>
    </w:p>
    <w:p w14:paraId="094E6EE5" w14:textId="77777777" w:rsidR="005D2E32" w:rsidRPr="00AD39D3" w:rsidRDefault="005D2E32" w:rsidP="005D2E32">
      <w:pPr>
        <w:pStyle w:val="BodyText10"/>
        <w:tabs>
          <w:tab w:val="left" w:pos="1134"/>
        </w:tabs>
        <w:spacing w:before="0" w:after="0" w:line="240" w:lineRule="auto"/>
        <w:jc w:val="both"/>
        <w:rPr>
          <w:rStyle w:val="BodyText2"/>
          <w:rFonts w:cs="Times New Roman"/>
          <w:sz w:val="24"/>
          <w:szCs w:val="24"/>
        </w:rPr>
      </w:pPr>
    </w:p>
    <w:p w14:paraId="21010576" w14:textId="77777777" w:rsidR="000636D5" w:rsidRPr="00AD39D3" w:rsidRDefault="0063669C" w:rsidP="005D2E32">
      <w:pPr>
        <w:pStyle w:val="BodyText10"/>
        <w:numPr>
          <w:ilvl w:val="0"/>
          <w:numId w:val="8"/>
        </w:numPr>
        <w:spacing w:before="0" w:after="0" w:line="240" w:lineRule="auto"/>
        <w:rPr>
          <w:rStyle w:val="BodyText2"/>
          <w:rFonts w:cs="Times New Roman"/>
          <w:b/>
          <w:sz w:val="24"/>
          <w:szCs w:val="24"/>
        </w:rPr>
      </w:pPr>
      <w:r w:rsidRPr="00AD39D3">
        <w:rPr>
          <w:rStyle w:val="BodyText2"/>
          <w:rFonts w:cs="Times New Roman"/>
          <w:b/>
          <w:color w:val="auto"/>
          <w:sz w:val="24"/>
          <w:szCs w:val="24"/>
        </w:rPr>
        <w:t>SUBTEIKĖJŲ IR/AR SPECIALISTŲ KEITIMO TVARKA</w:t>
      </w:r>
      <w:r w:rsidRPr="00AD39D3">
        <w:rPr>
          <w:rStyle w:val="BodyText2"/>
          <w:rFonts w:cs="Times New Roman"/>
          <w:b/>
          <w:sz w:val="24"/>
          <w:szCs w:val="24"/>
        </w:rPr>
        <w:t xml:space="preserve"> </w:t>
      </w:r>
      <w:r w:rsidR="005D2E32" w:rsidRPr="00AD39D3">
        <w:rPr>
          <w:rStyle w:val="BodyText2"/>
          <w:rFonts w:cs="Times New Roman"/>
          <w:b/>
          <w:sz w:val="24"/>
          <w:szCs w:val="24"/>
        </w:rPr>
        <w:t>SUBTEIKIMAS</w:t>
      </w:r>
      <w:r w:rsidR="005D2E32" w:rsidRPr="00AD39D3">
        <w:rPr>
          <w:rStyle w:val="BodyText2"/>
          <w:rFonts w:cs="Times New Roman"/>
          <w:sz w:val="24"/>
          <w:szCs w:val="24"/>
        </w:rPr>
        <w:t xml:space="preserve"> </w:t>
      </w:r>
    </w:p>
    <w:p w14:paraId="3F3B312C" w14:textId="77777777" w:rsidR="005D2E32" w:rsidRPr="00AD39D3" w:rsidRDefault="005D2E32" w:rsidP="000636D5">
      <w:pPr>
        <w:pStyle w:val="BodyText10"/>
        <w:spacing w:before="0" w:after="0" w:line="240" w:lineRule="auto"/>
        <w:ind w:left="360"/>
        <w:rPr>
          <w:rStyle w:val="BodyText2"/>
          <w:rFonts w:cs="Times New Roman"/>
          <w:b/>
          <w:sz w:val="24"/>
          <w:szCs w:val="24"/>
        </w:rPr>
      </w:pPr>
      <w:r w:rsidRPr="00AD39D3">
        <w:rPr>
          <w:rStyle w:val="BodyText2"/>
          <w:rFonts w:cs="Times New Roman"/>
          <w:sz w:val="24"/>
          <w:szCs w:val="24"/>
        </w:rPr>
        <w:t>(</w:t>
      </w:r>
      <w:r w:rsidRPr="00AD39D3">
        <w:rPr>
          <w:rStyle w:val="BodyText2"/>
          <w:rFonts w:cs="Times New Roman"/>
          <w:i/>
          <w:iCs/>
          <w:sz w:val="24"/>
          <w:szCs w:val="24"/>
        </w:rPr>
        <w:t xml:space="preserve">taikoma jei </w:t>
      </w:r>
      <w:r w:rsidRPr="00AD39D3">
        <w:rPr>
          <w:rFonts w:ascii="Times New Roman" w:hAnsi="Times New Roman" w:cs="Times New Roman"/>
          <w:i/>
          <w:iCs/>
          <w:sz w:val="24"/>
          <w:szCs w:val="24"/>
        </w:rPr>
        <w:t>Tiekėjas</w:t>
      </w:r>
      <w:r w:rsidRPr="00AD39D3">
        <w:rPr>
          <w:rStyle w:val="BodyText2"/>
          <w:rFonts w:cs="Times New Roman"/>
          <w:i/>
          <w:iCs/>
          <w:sz w:val="24"/>
          <w:szCs w:val="24"/>
        </w:rPr>
        <w:t xml:space="preserve"> juos numato pasitelkti</w:t>
      </w:r>
      <w:r w:rsidRPr="00AD39D3">
        <w:rPr>
          <w:rStyle w:val="BodyText2"/>
          <w:rFonts w:cs="Times New Roman"/>
          <w:sz w:val="24"/>
          <w:szCs w:val="24"/>
        </w:rPr>
        <w:t>)</w:t>
      </w:r>
    </w:p>
    <w:p w14:paraId="5CDA2C64" w14:textId="77777777" w:rsidR="005D2E32" w:rsidRPr="00AD39D3" w:rsidRDefault="005D2E32" w:rsidP="005D2E32">
      <w:pPr>
        <w:pStyle w:val="BodyText10"/>
        <w:tabs>
          <w:tab w:val="left" w:pos="993"/>
        </w:tabs>
        <w:spacing w:before="0" w:after="0" w:line="240" w:lineRule="auto"/>
        <w:ind w:left="567"/>
        <w:jc w:val="both"/>
        <w:rPr>
          <w:rStyle w:val="BodyText2"/>
          <w:rFonts w:cs="Times New Roman"/>
          <w:b/>
          <w:sz w:val="24"/>
          <w:szCs w:val="24"/>
        </w:rPr>
      </w:pPr>
    </w:p>
    <w:p w14:paraId="38E5D624" w14:textId="481E480E" w:rsidR="005D2E32" w:rsidRPr="00AD39D3" w:rsidRDefault="005D2E32" w:rsidP="005D2E32">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AD39D3">
        <w:rPr>
          <w:rStyle w:val="BodyText2"/>
          <w:rFonts w:cs="Times New Roman"/>
          <w:sz w:val="24"/>
          <w:szCs w:val="24"/>
        </w:rPr>
        <w:t xml:space="preserve">8.1 </w:t>
      </w:r>
      <w:r w:rsidR="0082675E" w:rsidRPr="00AD39D3">
        <w:rPr>
          <w:rFonts w:ascii="Times New Roman" w:hAnsi="Times New Roman" w:cs="Times New Roman"/>
          <w:sz w:val="24"/>
          <w:szCs w:val="24"/>
          <w:lang w:eastAsia="ar-SA"/>
        </w:rPr>
        <w:t xml:space="preserve">Sutarties vykdymui gali būti pasitelkiami subteikėjai ir/ar specialistai. Paslaugų teikėjas privalo pateikti Pirkėjui informaciją apie žinomus subteikėjus ir/ar specialistus (jeigu jie pasitelkiami): subteikėjų pavadinimus, kontaktinius duomenis ir jų atstovus. Tokia informacija turi būti pateikta </w:t>
      </w:r>
      <w:r w:rsidR="001C492D" w:rsidRPr="00AD39D3">
        <w:rPr>
          <w:rFonts w:ascii="Times New Roman" w:hAnsi="Times New Roman" w:cs="Times New Roman"/>
          <w:sz w:val="24"/>
          <w:szCs w:val="24"/>
          <w:lang w:eastAsia="ar-SA"/>
        </w:rPr>
        <w:t>konkurso metu</w:t>
      </w:r>
      <w:r w:rsidR="002A4844" w:rsidRPr="00AD39D3">
        <w:rPr>
          <w:rFonts w:ascii="Times New Roman" w:hAnsi="Times New Roman" w:cs="Times New Roman"/>
          <w:sz w:val="24"/>
          <w:szCs w:val="24"/>
          <w:lang w:eastAsia="ar-SA"/>
        </w:rPr>
        <w:t xml:space="preserve">, bet </w:t>
      </w:r>
      <w:r w:rsidR="0082675E" w:rsidRPr="00AD39D3">
        <w:rPr>
          <w:rFonts w:ascii="Times New Roman" w:hAnsi="Times New Roman" w:cs="Times New Roman"/>
          <w:sz w:val="24"/>
          <w:szCs w:val="24"/>
          <w:lang w:eastAsia="ar-SA"/>
        </w:rPr>
        <w:t>ne vėliau negu Sutartis pradedama vykdyti</w:t>
      </w:r>
      <w:r w:rsidR="007D3C70" w:rsidRPr="00AD39D3">
        <w:rPr>
          <w:rFonts w:ascii="Times New Roman" w:hAnsi="Times New Roman" w:cs="Times New Roman"/>
          <w:sz w:val="24"/>
          <w:szCs w:val="24"/>
          <w:lang w:eastAsia="ar-SA"/>
        </w:rPr>
        <w:t>.</w:t>
      </w:r>
    </w:p>
    <w:p w14:paraId="6454E670" w14:textId="77777777" w:rsidR="005D2E32" w:rsidRPr="00AD39D3" w:rsidRDefault="005D2E32" w:rsidP="00E70B42">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AD39D3">
        <w:rPr>
          <w:rStyle w:val="BodyText2"/>
          <w:rFonts w:cs="Times New Roman"/>
          <w:color w:val="auto"/>
          <w:sz w:val="24"/>
          <w:szCs w:val="24"/>
        </w:rPr>
        <w:t>8.2.</w:t>
      </w:r>
      <w:r w:rsidR="001C492D" w:rsidRPr="00AD39D3">
        <w:rPr>
          <w:rFonts w:ascii="Times New Roman" w:hAnsi="Times New Roman" w:cs="Times New Roman"/>
          <w:sz w:val="24"/>
          <w:szCs w:val="24"/>
        </w:rPr>
        <w:t xml:space="preserve"> Tiekėjas</w:t>
      </w:r>
      <w:r w:rsidR="001C492D" w:rsidRPr="00AD39D3">
        <w:rPr>
          <w:rStyle w:val="BodyText2"/>
          <w:rFonts w:cs="Times New Roman"/>
          <w:color w:val="auto"/>
          <w:sz w:val="24"/>
          <w:szCs w:val="24"/>
        </w:rPr>
        <w:t xml:space="preserve"> įsipareigoja informuoti Pirkėją apie Sutarties 8.1 </w:t>
      </w:r>
      <w:r w:rsidR="000636D5" w:rsidRPr="00AD39D3">
        <w:rPr>
          <w:rStyle w:val="BodyText2"/>
          <w:rFonts w:cs="Times New Roman"/>
          <w:color w:val="auto"/>
          <w:sz w:val="24"/>
          <w:szCs w:val="24"/>
        </w:rPr>
        <w:t>pa</w:t>
      </w:r>
      <w:r w:rsidR="001C492D" w:rsidRPr="00AD39D3">
        <w:rPr>
          <w:rStyle w:val="BodyText2"/>
          <w:rFonts w:cs="Times New Roman"/>
          <w:color w:val="auto"/>
          <w:sz w:val="24"/>
          <w:szCs w:val="24"/>
        </w:rPr>
        <w:t>punkt</w:t>
      </w:r>
      <w:r w:rsidR="000636D5" w:rsidRPr="00AD39D3">
        <w:rPr>
          <w:rStyle w:val="BodyText2"/>
          <w:rFonts w:cs="Times New Roman"/>
          <w:color w:val="auto"/>
          <w:sz w:val="24"/>
          <w:szCs w:val="24"/>
        </w:rPr>
        <w:t>yj</w:t>
      </w:r>
      <w:r w:rsidR="001C492D" w:rsidRPr="00AD39D3">
        <w:rPr>
          <w:rStyle w:val="BodyText2"/>
          <w:rFonts w:cs="Times New Roman"/>
          <w:color w:val="auto"/>
          <w:sz w:val="24"/>
          <w:szCs w:val="24"/>
        </w:rPr>
        <w:t>e nurodytos informacijos pasikeitimą, taip pat apie naujus subtiekėjus ir/ar specialistus, kuriuos jis ketina pasitelkti vykdant Sutartį. Prašymas dėl Sutartyje nustatyto subtiekėjo (specialisto) keitimo kitu subtiekėju (specialistu) arba dėl naujų subtiekėjų (specialisto) pasitelkimo, Pirkėjui pateikiamas raštu</w:t>
      </w:r>
      <w:r w:rsidR="001C492D" w:rsidRPr="00AD39D3">
        <w:rPr>
          <w:rFonts w:ascii="Times New Roman" w:hAnsi="Times New Roman" w:cs="Times New Roman"/>
          <w:sz w:val="24"/>
          <w:szCs w:val="24"/>
        </w:rPr>
        <w:t xml:space="preserve"> ne vėliau kaip prieš 3 (tris) darbo dienas</w:t>
      </w:r>
      <w:r w:rsidR="001C492D" w:rsidRPr="00AD39D3">
        <w:rPr>
          <w:rStyle w:val="BodyText2"/>
          <w:rFonts w:cs="Times New Roman"/>
          <w:color w:val="auto"/>
          <w:sz w:val="24"/>
          <w:szCs w:val="24"/>
        </w:rPr>
        <w:t xml:space="preserve">, nurodant tokio keitimo priežastis. Naujas subtiekėjas (specialistas) turi atitikti visus subtiekėjui (specialistui) </w:t>
      </w:r>
      <w:r w:rsidR="001C492D" w:rsidRPr="00AD39D3">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AD39D3">
        <w:rPr>
          <w:rFonts w:ascii="Times New Roman" w:hAnsi="Times New Roman" w:cs="Times New Roman"/>
          <w:bCs/>
          <w:sz w:val="24"/>
          <w:szCs w:val="24"/>
        </w:rPr>
        <w:t>.</w:t>
      </w:r>
      <w:r w:rsidRPr="00AD39D3">
        <w:rPr>
          <w:rFonts w:ascii="Times New Roman" w:hAnsi="Times New Roman" w:cs="Times New Roman"/>
          <w:sz w:val="24"/>
          <w:szCs w:val="24"/>
          <w:lang w:eastAsia="ar-SA"/>
        </w:rPr>
        <w:t xml:space="preserve"> </w:t>
      </w:r>
    </w:p>
    <w:p w14:paraId="28193BD8" w14:textId="77777777" w:rsidR="0063669C" w:rsidRPr="00AD39D3" w:rsidRDefault="0063669C" w:rsidP="0063669C">
      <w:pPr>
        <w:widowControl w:val="0"/>
        <w:suppressAutoHyphens/>
        <w:spacing w:after="0" w:line="240" w:lineRule="auto"/>
        <w:ind w:firstLine="709"/>
        <w:jc w:val="both"/>
        <w:rPr>
          <w:rFonts w:ascii="Times New Roman" w:eastAsia="Lucida Sans Unicode" w:hAnsi="Times New Roman"/>
          <w:kern w:val="1"/>
          <w:sz w:val="24"/>
          <w:szCs w:val="24"/>
        </w:rPr>
      </w:pPr>
      <w:r w:rsidRPr="00AD39D3">
        <w:rPr>
          <w:rFonts w:ascii="Times New Roman" w:hAnsi="Times New Roman"/>
          <w:sz w:val="24"/>
          <w:szCs w:val="24"/>
          <w:lang w:eastAsia="ar-SA"/>
        </w:rPr>
        <w:t>8.3. S</w:t>
      </w:r>
      <w:r w:rsidRPr="00AD39D3">
        <w:rPr>
          <w:rFonts w:ascii="Times New Roman" w:eastAsia="Lucida Sans Unicode" w:hAnsi="Times New Roman"/>
          <w:kern w:val="1"/>
          <w:sz w:val="24"/>
          <w:szCs w:val="24"/>
        </w:rPr>
        <w:t>ubteikėjas ir/ ar specialistas gali būti keičiami tik šiais atvejais:</w:t>
      </w:r>
    </w:p>
    <w:p w14:paraId="6B19892F" w14:textId="77777777" w:rsidR="0063669C" w:rsidRPr="00AD39D3" w:rsidRDefault="0063669C" w:rsidP="0063669C">
      <w:pPr>
        <w:widowControl w:val="0"/>
        <w:suppressAutoHyphens/>
        <w:spacing w:after="0" w:line="240" w:lineRule="auto"/>
        <w:ind w:left="720"/>
        <w:jc w:val="both"/>
        <w:rPr>
          <w:rFonts w:ascii="Times New Roman" w:eastAsia="Lucida Sans Unicode" w:hAnsi="Times New Roman"/>
          <w:iCs/>
          <w:kern w:val="1"/>
          <w:sz w:val="24"/>
          <w:szCs w:val="24"/>
        </w:rPr>
      </w:pPr>
      <w:r w:rsidRPr="00AD39D3">
        <w:rPr>
          <w:rFonts w:ascii="Times New Roman" w:eastAsia="Lucida Sans Unicode" w:hAnsi="Times New Roman"/>
          <w:iCs/>
          <w:kern w:val="1"/>
          <w:sz w:val="24"/>
          <w:szCs w:val="24"/>
        </w:rPr>
        <w:t>8.3.1. kai Paslaugos teikėjo subteikėjas bankrutuoja ar susidaro analogiška situacija;</w:t>
      </w:r>
    </w:p>
    <w:p w14:paraId="4DB0C75C" w14:textId="77777777" w:rsidR="0063669C" w:rsidRPr="00AD39D3" w:rsidRDefault="0063669C" w:rsidP="0063669C">
      <w:pPr>
        <w:widowControl w:val="0"/>
        <w:suppressAutoHyphens/>
        <w:spacing w:after="0" w:line="240" w:lineRule="auto"/>
        <w:ind w:firstLine="720"/>
        <w:jc w:val="both"/>
        <w:rPr>
          <w:rFonts w:ascii="Times New Roman" w:eastAsia="Lucida Sans Unicode" w:hAnsi="Times New Roman"/>
          <w:iCs/>
          <w:kern w:val="1"/>
          <w:sz w:val="24"/>
          <w:szCs w:val="24"/>
        </w:rPr>
      </w:pPr>
      <w:r w:rsidRPr="00AD39D3">
        <w:rPr>
          <w:rFonts w:ascii="Times New Roman" w:eastAsia="Lucida Sans Unicode" w:hAnsi="Times New Roman"/>
          <w:iCs/>
          <w:kern w:val="1"/>
          <w:sz w:val="24"/>
          <w:szCs w:val="24"/>
        </w:rPr>
        <w:t>8.3.2. kai Paslaugos teikėjo subteikėjas ir/ ar specialistas dėl objektyvių priežasčių (nutrūkus teisiniams santykiams Paslaugos teikėju, subteikėjui ir/ ar specialistui atsisakius teikti Paslaugas, specialistui susirgus, susižeidus ir pan.) nebegali teikti Paslaugų.</w:t>
      </w:r>
    </w:p>
    <w:p w14:paraId="11DCF4DC" w14:textId="77777777" w:rsidR="0063669C" w:rsidRPr="00AD39D3" w:rsidRDefault="0063669C" w:rsidP="0063669C">
      <w:pPr>
        <w:widowControl w:val="0"/>
        <w:suppressAutoHyphens/>
        <w:spacing w:after="0" w:line="240" w:lineRule="auto"/>
        <w:ind w:firstLine="720"/>
        <w:jc w:val="both"/>
        <w:rPr>
          <w:rFonts w:ascii="Times New Roman" w:hAnsi="Times New Roman"/>
          <w:sz w:val="24"/>
          <w:szCs w:val="24"/>
          <w:lang w:eastAsia="ar-SA"/>
        </w:rPr>
      </w:pPr>
      <w:r w:rsidRPr="00AD39D3">
        <w:rPr>
          <w:rFonts w:ascii="Times New Roman" w:hAnsi="Times New Roman"/>
          <w:sz w:val="24"/>
          <w:szCs w:val="24"/>
          <w:lang w:eastAsia="ar-SA"/>
        </w:rPr>
        <w:t xml:space="preserve">8.4. </w:t>
      </w:r>
      <w:r w:rsidRPr="00AD39D3">
        <w:rPr>
          <w:rFonts w:ascii="Times New Roman" w:hAnsi="Times New Roman"/>
          <w:sz w:val="24"/>
          <w:szCs w:val="24"/>
        </w:rPr>
        <w:t xml:space="preserve">Be išankstinio raštiško Pirkėjo sutikimo Paslaugų teikėjas neturi teisės perleisti jokios naudos ar intereso pagal Sutartį, sudaryti </w:t>
      </w:r>
      <w:proofErr w:type="spellStart"/>
      <w:r w:rsidRPr="00AD39D3">
        <w:rPr>
          <w:rFonts w:ascii="Times New Roman" w:hAnsi="Times New Roman"/>
          <w:sz w:val="24"/>
          <w:szCs w:val="24"/>
        </w:rPr>
        <w:t>subteikimo</w:t>
      </w:r>
      <w:proofErr w:type="spellEnd"/>
      <w:r w:rsidRPr="00AD39D3">
        <w:rPr>
          <w:rFonts w:ascii="Times New Roman" w:hAnsi="Times New Roman"/>
          <w:sz w:val="24"/>
          <w:szCs w:val="24"/>
        </w:rPr>
        <w:t xml:space="preserve"> sutarties, išskyrus atvejį, kai Paslaugų teikėjo bankui perleidžiamos pagal </w:t>
      </w:r>
      <w:r w:rsidR="000636D5" w:rsidRPr="00AD39D3">
        <w:rPr>
          <w:rFonts w:ascii="Times New Roman" w:hAnsi="Times New Roman"/>
          <w:sz w:val="24"/>
          <w:szCs w:val="24"/>
        </w:rPr>
        <w:t>S</w:t>
      </w:r>
      <w:r w:rsidRPr="00AD39D3">
        <w:rPr>
          <w:rFonts w:ascii="Times New Roman" w:hAnsi="Times New Roman"/>
          <w:sz w:val="24"/>
          <w:szCs w:val="24"/>
        </w:rPr>
        <w:t xml:space="preserve">utartį sumokėtinos lėšos. Sutikimas duodamas tik dėl tų paslaugų, dėl kurių sudaroma </w:t>
      </w:r>
      <w:proofErr w:type="spellStart"/>
      <w:r w:rsidRPr="00AD39D3">
        <w:rPr>
          <w:rFonts w:ascii="Times New Roman" w:hAnsi="Times New Roman"/>
          <w:sz w:val="24"/>
          <w:szCs w:val="24"/>
        </w:rPr>
        <w:t>subteikimo</w:t>
      </w:r>
      <w:proofErr w:type="spellEnd"/>
      <w:r w:rsidRPr="00AD39D3">
        <w:rPr>
          <w:rFonts w:ascii="Times New Roman" w:hAnsi="Times New Roman"/>
          <w:sz w:val="24"/>
          <w:szCs w:val="24"/>
        </w:rPr>
        <w:t xml:space="preserve"> sutartis. Subteikėjų, nenumatytų Paslaugų teikėjo pasiūlyme, kandidatūras ir jų teikiamas paslaugas Paslaugų teikėjas privalo iš anksto suderinti su Pirkėju.</w:t>
      </w:r>
    </w:p>
    <w:p w14:paraId="64AA46A1" w14:textId="77777777" w:rsidR="00802BF5" w:rsidRPr="00AD39D3" w:rsidRDefault="00802BF5" w:rsidP="00802BF5">
      <w:pPr>
        <w:pStyle w:val="BodyText10"/>
        <w:tabs>
          <w:tab w:val="left" w:pos="1134"/>
        </w:tabs>
        <w:spacing w:before="0" w:after="0" w:line="240" w:lineRule="auto"/>
        <w:jc w:val="both"/>
        <w:rPr>
          <w:rStyle w:val="BodyText2"/>
          <w:rFonts w:cs="Times New Roman"/>
          <w:color w:val="auto"/>
          <w:sz w:val="24"/>
          <w:szCs w:val="24"/>
        </w:rPr>
      </w:pPr>
    </w:p>
    <w:p w14:paraId="73647CDB" w14:textId="77777777" w:rsidR="00E8647A" w:rsidRPr="00AD39D3"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rPr>
        <w:t>SUTARTIES PAKEITIMAS IR NUTRAUKIMAS</w:t>
      </w:r>
      <w:r w:rsidRPr="00AD39D3">
        <w:rPr>
          <w:rFonts w:ascii="Times New Roman" w:hAnsi="Times New Roman"/>
          <w:b/>
          <w:sz w:val="24"/>
          <w:szCs w:val="24"/>
          <w:lang w:eastAsia="ar-SA"/>
        </w:rPr>
        <w:t xml:space="preserve"> </w:t>
      </w:r>
    </w:p>
    <w:p w14:paraId="7116CCC0" w14:textId="77777777" w:rsidR="00A4370E" w:rsidRPr="00AD39D3"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2B9D0DF" w14:textId="77777777" w:rsidR="00647F87" w:rsidRPr="00AD39D3"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 xml:space="preserve">Vykdant Sutartį gali būti atliekami techninio pobūdžio Sutarties pakeitimai, kurie visiškai nedaro įtakos </w:t>
      </w:r>
      <w:r w:rsidR="00641E4B" w:rsidRPr="00AD39D3">
        <w:rPr>
          <w:rFonts w:ascii="Times New Roman" w:hAnsi="Times New Roman"/>
          <w:sz w:val="24"/>
          <w:szCs w:val="24"/>
        </w:rPr>
        <w:t>Š</w:t>
      </w:r>
      <w:r w:rsidRPr="00AD39D3">
        <w:rPr>
          <w:rFonts w:ascii="Times New Roman" w:hAnsi="Times New Roman"/>
          <w:sz w:val="24"/>
          <w:szCs w:val="24"/>
        </w:rPr>
        <w:t>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7D8EBCDF" w14:textId="77777777" w:rsidR="00E8647A" w:rsidRPr="00AD39D3"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 xml:space="preserve">Sutartis gali būti nutraukiama abipusiu raštišku </w:t>
      </w:r>
      <w:r w:rsidR="00641E4B" w:rsidRPr="00AD39D3">
        <w:rPr>
          <w:rFonts w:ascii="Times New Roman" w:hAnsi="Times New Roman"/>
          <w:sz w:val="24"/>
          <w:szCs w:val="24"/>
        </w:rPr>
        <w:t>Š</w:t>
      </w:r>
      <w:r w:rsidRPr="00AD39D3">
        <w:rPr>
          <w:rFonts w:ascii="Times New Roman" w:hAnsi="Times New Roman"/>
          <w:sz w:val="24"/>
          <w:szCs w:val="24"/>
        </w:rPr>
        <w:t>alių susitarimu.</w:t>
      </w:r>
    </w:p>
    <w:p w14:paraId="67F0AA40" w14:textId="77777777" w:rsidR="00B52067" w:rsidRPr="00AD39D3"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w:t>
      </w:r>
      <w:r w:rsidR="00126CB6" w:rsidRPr="00AD39D3">
        <w:rPr>
          <w:rFonts w:ascii="Times New Roman" w:hAnsi="Times New Roman"/>
          <w:sz w:val="24"/>
          <w:szCs w:val="24"/>
          <w:lang w:eastAsia="ar-SA"/>
        </w:rPr>
        <w:t>irk</w:t>
      </w:r>
      <w:r w:rsidRPr="00AD39D3">
        <w:rPr>
          <w:rFonts w:ascii="Times New Roman" w:hAnsi="Times New Roman"/>
          <w:sz w:val="24"/>
          <w:szCs w:val="24"/>
          <w:lang w:eastAsia="ar-SA"/>
        </w:rPr>
        <w:t>ėjas vienašališkai turi teisę nutraukti</w:t>
      </w:r>
      <w:r w:rsidR="00126CB6" w:rsidRPr="00AD39D3">
        <w:rPr>
          <w:rFonts w:ascii="Times New Roman" w:hAnsi="Times New Roman"/>
          <w:sz w:val="24"/>
          <w:szCs w:val="24"/>
          <w:lang w:eastAsia="ar-SA"/>
        </w:rPr>
        <w:t xml:space="preserve"> Sutartį</w:t>
      </w:r>
      <w:r w:rsidR="00B52067" w:rsidRPr="00AD39D3">
        <w:rPr>
          <w:rFonts w:ascii="Times New Roman" w:hAnsi="Times New Roman"/>
          <w:sz w:val="24"/>
          <w:szCs w:val="24"/>
          <w:lang w:eastAsia="ar-SA"/>
        </w:rPr>
        <w:t>, jeigu:</w:t>
      </w:r>
    </w:p>
    <w:p w14:paraId="16C0412E" w14:textId="73A7DA90" w:rsidR="00B52067" w:rsidRPr="00AD39D3" w:rsidRDefault="00403352"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Paslaugos teikėjas teikdamas Paslaugas</w:t>
      </w:r>
      <w:r w:rsidRPr="00AD39D3">
        <w:rPr>
          <w:rStyle w:val="None"/>
          <w:rFonts w:ascii="Times New Roman" w:hAnsi="Times New Roman"/>
          <w:sz w:val="24"/>
          <w:szCs w:val="24"/>
        </w:rPr>
        <w:t xml:space="preserve"> nesilaiko Sutartyje nustatytų paslaugų suteikimo terminų </w:t>
      </w:r>
      <w:r w:rsidRPr="00AD39D3">
        <w:rPr>
          <w:rFonts w:ascii="Times New Roman" w:hAnsi="Times New Roman"/>
          <w:sz w:val="24"/>
          <w:szCs w:val="24"/>
          <w:lang w:eastAsia="ar-SA"/>
        </w:rPr>
        <w:t>ir / ar nevykdo kitų Sutartimi prisiimtų įsipareigojimų;</w:t>
      </w:r>
    </w:p>
    <w:p w14:paraId="689132B6" w14:textId="77777777" w:rsidR="00B52067" w:rsidRPr="00AD39D3"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AD39D3">
        <w:rPr>
          <w:rFonts w:ascii="Times New Roman" w:eastAsia="Times New Roman" w:hAnsi="Times New Roman"/>
          <w:sz w:val="24"/>
          <w:szCs w:val="24"/>
        </w:rPr>
        <w:t>atsiranda Viešųjų pirkimų įstatymo 90 straipsnyje numatytos aplinkybės</w:t>
      </w:r>
      <w:r w:rsidR="00B52067" w:rsidRPr="00AD39D3">
        <w:rPr>
          <w:rFonts w:ascii="Times New Roman" w:eastAsia="Times New Roman" w:hAnsi="Times New Roman"/>
          <w:sz w:val="24"/>
          <w:szCs w:val="24"/>
        </w:rPr>
        <w:t>;</w:t>
      </w:r>
    </w:p>
    <w:p w14:paraId="25536861" w14:textId="05384C60" w:rsidR="00B52067" w:rsidRPr="00AD39D3"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AD39D3">
        <w:rPr>
          <w:rFonts w:ascii="Times New Roman" w:hAnsi="Times New Roman"/>
          <w:sz w:val="24"/>
          <w:szCs w:val="24"/>
          <w:lang w:eastAsia="ar-SA"/>
        </w:rPr>
        <w:t>Paslaugų teikėjas bankrutuoja arba tampa nemokus;</w:t>
      </w:r>
    </w:p>
    <w:p w14:paraId="5BAF279A" w14:textId="77777777" w:rsidR="00C16EF5" w:rsidRPr="00AD39D3" w:rsidRDefault="00403352" w:rsidP="00403352">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sidRPr="00AD39D3">
        <w:rPr>
          <w:rStyle w:val="None"/>
          <w:rFonts w:ascii="Times New Roman" w:hAnsi="Times New Roman"/>
          <w:sz w:val="24"/>
          <w:szCs w:val="24"/>
        </w:rPr>
        <w:t>Atsiradus aplinkybėms, kurios Pirkėjui sudarant Sutartį negalėjo būti žinomos bei numanomos ir, dėl kurių Sutarties vykdymas Pirkėjui tampa iš esmės nepalankus ir/ar nebeįmanomas</w:t>
      </w:r>
      <w:r w:rsidR="00C16EF5" w:rsidRPr="00AD39D3">
        <w:rPr>
          <w:rStyle w:val="None"/>
          <w:rFonts w:ascii="Times New Roman" w:hAnsi="Times New Roman"/>
          <w:sz w:val="24"/>
          <w:szCs w:val="24"/>
        </w:rPr>
        <w:t>;</w:t>
      </w:r>
    </w:p>
    <w:p w14:paraId="0BD8192C" w14:textId="77777777" w:rsidR="007A11EF" w:rsidRPr="00AD39D3"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Šalis gali vienašališkai nutraukti Sutartį raštu ne vėliau kaip prieš 10 (dešimt) darbo dienų įspėjusi kitą Sutarties </w:t>
      </w:r>
      <w:r w:rsidR="00641E4B" w:rsidRPr="00AD39D3">
        <w:rPr>
          <w:rFonts w:ascii="Times New Roman" w:hAnsi="Times New Roman"/>
          <w:sz w:val="24"/>
          <w:szCs w:val="24"/>
        </w:rPr>
        <w:t>Š</w:t>
      </w:r>
      <w:r w:rsidRPr="00AD39D3">
        <w:rPr>
          <w:rFonts w:ascii="Times New Roman" w:hAnsi="Times New Roman"/>
          <w:sz w:val="24"/>
          <w:szCs w:val="24"/>
        </w:rPr>
        <w:t xml:space="preserve">alį ir pateikusi motyvus. Nutraukdamos </w:t>
      </w:r>
      <w:r w:rsidR="00D87693" w:rsidRPr="00AD39D3">
        <w:rPr>
          <w:rFonts w:ascii="Times New Roman" w:hAnsi="Times New Roman"/>
          <w:sz w:val="24"/>
          <w:szCs w:val="24"/>
        </w:rPr>
        <w:t>S</w:t>
      </w:r>
      <w:r w:rsidRPr="00AD39D3">
        <w:rPr>
          <w:rFonts w:ascii="Times New Roman" w:hAnsi="Times New Roman"/>
          <w:sz w:val="24"/>
          <w:szCs w:val="24"/>
        </w:rPr>
        <w:t>utartį Šalys turi viena su kita atsiskaityti.</w:t>
      </w:r>
    </w:p>
    <w:p w14:paraId="7C4A6ED8" w14:textId="77777777"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Jei </w:t>
      </w:r>
      <w:r w:rsidR="00647F87"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utartis nutraukiama </w:t>
      </w:r>
      <w:r w:rsidR="00126CB6"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iniciatyva dėl </w:t>
      </w:r>
      <w:r w:rsidR="00126CB6"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teikėjo kaltės, </w:t>
      </w:r>
      <w:r w:rsidR="00126CB6"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patirti nuostoliai ar išlaidos išieškomi išskaičiuojant juos iš </w:t>
      </w:r>
      <w:r w:rsidR="00126CB6" w:rsidRPr="00AD39D3">
        <w:rPr>
          <w:rFonts w:ascii="Times New Roman" w:hAnsi="Times New Roman"/>
          <w:sz w:val="24"/>
          <w:szCs w:val="24"/>
          <w:lang w:eastAsia="ar-SA"/>
        </w:rPr>
        <w:t>P</w:t>
      </w:r>
      <w:r w:rsidRPr="00AD39D3">
        <w:rPr>
          <w:rFonts w:ascii="Times New Roman" w:hAnsi="Times New Roman"/>
          <w:sz w:val="24"/>
          <w:szCs w:val="24"/>
          <w:lang w:eastAsia="ar-SA"/>
        </w:rPr>
        <w:t>aslaugų teikėjui mokėtinų sumų</w:t>
      </w:r>
      <w:r w:rsidR="0063669C" w:rsidRPr="00AD39D3">
        <w:rPr>
          <w:rFonts w:ascii="Times New Roman" w:hAnsi="Times New Roman"/>
          <w:sz w:val="24"/>
          <w:szCs w:val="24"/>
          <w:lang w:eastAsia="ar-SA"/>
        </w:rPr>
        <w:t xml:space="preserve">, </w:t>
      </w:r>
      <w:r w:rsidR="0063669C" w:rsidRPr="00AD39D3">
        <w:rPr>
          <w:rFonts w:ascii="Times New Roman" w:eastAsia="Lucida Sans Unicode" w:hAnsi="Times New Roman"/>
          <w:kern w:val="1"/>
          <w:sz w:val="24"/>
          <w:szCs w:val="24"/>
        </w:rPr>
        <w:t>o jei mokėtinų sumų nėra, Paslaugos teikėjas baudą privalo sumokėti per 10 (dešimt) darbo dienų nuo Sutarties nutraukimo.</w:t>
      </w:r>
    </w:p>
    <w:p w14:paraId="4E8B47B5" w14:textId="77777777"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lastRenderedPageBreak/>
        <w:t xml:space="preserve">Sutartį nutraukus dėl </w:t>
      </w:r>
      <w:r w:rsidR="00FB31EE" w:rsidRPr="00AD39D3">
        <w:rPr>
          <w:rFonts w:ascii="Times New Roman" w:hAnsi="Times New Roman"/>
          <w:sz w:val="24"/>
          <w:szCs w:val="24"/>
          <w:lang w:eastAsia="ar-SA"/>
        </w:rPr>
        <w:t>P</w:t>
      </w:r>
      <w:r w:rsidRPr="00AD39D3">
        <w:rPr>
          <w:rFonts w:ascii="Times New Roman" w:hAnsi="Times New Roman"/>
          <w:sz w:val="24"/>
          <w:szCs w:val="24"/>
          <w:lang w:eastAsia="ar-SA"/>
        </w:rPr>
        <w:t>aslaugų teikėjo kaltės, be jam priklausančio atlyginimo už atliktas paslaugas, paslaugų teikėjas neturi teisės į kokių nors patirtų nuostolių ar žalos kompensaciją.</w:t>
      </w:r>
    </w:p>
    <w:p w14:paraId="504AD2AE" w14:textId="0E6169C4"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Jei </w:t>
      </w:r>
      <w:r w:rsidR="007A11EF"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ėjas nutraukia </w:t>
      </w:r>
      <w:r w:rsidR="007A11EF"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utartį, jis privalo atlyginti visas išlaidas, susidariusias dėl </w:t>
      </w:r>
      <w:r w:rsidR="007A11EF"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teikėjo jau suteiktų paslaugų iki </w:t>
      </w:r>
      <w:r w:rsidR="00D87693" w:rsidRPr="00AD39D3">
        <w:rPr>
          <w:rFonts w:ascii="Times New Roman" w:hAnsi="Times New Roman"/>
          <w:sz w:val="24"/>
          <w:szCs w:val="24"/>
          <w:lang w:eastAsia="ar-SA"/>
        </w:rPr>
        <w:t>S</w:t>
      </w:r>
      <w:r w:rsidRPr="00AD39D3">
        <w:rPr>
          <w:rFonts w:ascii="Times New Roman" w:hAnsi="Times New Roman"/>
          <w:sz w:val="24"/>
          <w:szCs w:val="24"/>
          <w:lang w:eastAsia="ar-SA"/>
        </w:rPr>
        <w:t>utarties nutraukimo momento.</w:t>
      </w:r>
    </w:p>
    <w:p w14:paraId="4A2347A3" w14:textId="46802456" w:rsidR="001F2AB4" w:rsidRPr="00AD39D3" w:rsidRDefault="001F2AB4" w:rsidP="001F2AB4">
      <w:pPr>
        <w:tabs>
          <w:tab w:val="left" w:pos="1418"/>
        </w:tabs>
        <w:autoSpaceDN w:val="0"/>
        <w:spacing w:after="0" w:line="240" w:lineRule="auto"/>
        <w:ind w:left="360"/>
        <w:jc w:val="both"/>
        <w:rPr>
          <w:rFonts w:ascii="Times New Roman" w:hAnsi="Times New Roman"/>
          <w:sz w:val="24"/>
          <w:szCs w:val="24"/>
          <w:lang w:eastAsia="ar-SA"/>
        </w:rPr>
      </w:pPr>
    </w:p>
    <w:p w14:paraId="61813493" w14:textId="77777777" w:rsidR="00E8647A" w:rsidRPr="00AD39D3"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34CAE3AA" w14:textId="77777777" w:rsidR="00A86AF3" w:rsidRPr="00AD39D3"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AD39D3">
        <w:rPr>
          <w:rFonts w:ascii="Times New Roman" w:hAnsi="Times New Roman" w:cs="Times New Roman"/>
          <w:sz w:val="24"/>
          <w:szCs w:val="24"/>
        </w:rPr>
        <w:t>KITOS SĄLYGOS</w:t>
      </w:r>
    </w:p>
    <w:p w14:paraId="668CB8B0" w14:textId="77777777" w:rsidR="00A86AF3" w:rsidRPr="00AD39D3"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3F96202A" w14:textId="1260CD52" w:rsidR="00A86AF3" w:rsidRPr="00644850" w:rsidRDefault="00644850" w:rsidP="00644850">
      <w:pPr>
        <w:pStyle w:val="BodyText10"/>
        <w:numPr>
          <w:ilvl w:val="1"/>
          <w:numId w:val="8"/>
        </w:numPr>
        <w:shd w:val="clear" w:color="auto" w:fill="auto"/>
        <w:tabs>
          <w:tab w:val="left" w:pos="1134"/>
        </w:tabs>
        <w:spacing w:before="0" w:after="0" w:line="240" w:lineRule="auto"/>
        <w:ind w:left="0" w:firstLine="567"/>
        <w:jc w:val="both"/>
        <w:rPr>
          <w:rFonts w:ascii="Times New Roman" w:hAnsi="Times New Roman" w:cs="Times New Roman"/>
          <w:sz w:val="24"/>
          <w:szCs w:val="24"/>
        </w:rPr>
      </w:pPr>
      <w:r w:rsidRPr="00DD07E3">
        <w:rPr>
          <w:rFonts w:ascii="Times New Roman" w:hAnsi="Times New Roman" w:cs="Times New Roman"/>
          <w:color w:val="000000"/>
          <w:sz w:val="24"/>
          <w:szCs w:val="24"/>
          <w:lang w:eastAsia="ar-SA"/>
        </w:rPr>
        <w:t>S</w:t>
      </w:r>
      <w:r w:rsidRPr="00DD07E3">
        <w:rPr>
          <w:rFonts w:ascii="Times New Roman" w:eastAsia="Calibri" w:hAnsi="Times New Roman" w:cs="Times New Roman"/>
          <w:color w:val="000000"/>
          <w:sz w:val="24"/>
          <w:szCs w:val="24"/>
        </w:rPr>
        <w:t>utartis įsigalioja nuo jos pasirašymo dienos ir galioja iki visiško Šalių įsipareigojimų įvykdymo, tačiau ne ilgiau kaip 3</w:t>
      </w:r>
      <w:r>
        <w:rPr>
          <w:rFonts w:ascii="Times New Roman" w:eastAsia="Calibri" w:hAnsi="Times New Roman" w:cs="Times New Roman"/>
          <w:color w:val="000000"/>
          <w:sz w:val="24"/>
          <w:szCs w:val="24"/>
        </w:rPr>
        <w:t>6</w:t>
      </w:r>
      <w:r w:rsidRPr="00DD07E3">
        <w:rPr>
          <w:rFonts w:ascii="Times New Roman" w:eastAsia="Calibri" w:hAnsi="Times New Roman" w:cs="Times New Roman"/>
          <w:color w:val="000000"/>
          <w:sz w:val="24"/>
          <w:szCs w:val="24"/>
        </w:rPr>
        <w:t xml:space="preserve"> (trisdešimt </w:t>
      </w:r>
      <w:r>
        <w:rPr>
          <w:rFonts w:ascii="Times New Roman" w:eastAsia="Calibri" w:hAnsi="Times New Roman" w:cs="Times New Roman"/>
          <w:color w:val="000000"/>
          <w:sz w:val="24"/>
          <w:szCs w:val="24"/>
        </w:rPr>
        <w:t>šešis</w:t>
      </w:r>
      <w:r w:rsidRPr="00DD07E3">
        <w:rPr>
          <w:rFonts w:ascii="Times New Roman" w:eastAsia="Calibri" w:hAnsi="Times New Roman" w:cs="Times New Roman"/>
          <w:color w:val="000000"/>
          <w:sz w:val="24"/>
          <w:szCs w:val="24"/>
        </w:rPr>
        <w:t>) mėnesius, įskaitant 30 d. apmokėjimo terminą arba sutartis taip pat pasibaigia pasiekus nustatytą maksimalią Sutarties vertę, nurodytą 2.1. punkte.</w:t>
      </w:r>
      <w:r w:rsidRPr="00DD07E3">
        <w:rPr>
          <w:rFonts w:ascii="Times New Roman" w:eastAsia="Calibri" w:hAnsi="Times New Roman" w:cs="Times New Roman"/>
          <w:b/>
          <w:bCs/>
          <w:color w:val="000000"/>
          <w:sz w:val="24"/>
          <w:szCs w:val="24"/>
        </w:rPr>
        <w:t xml:space="preserve"> </w:t>
      </w:r>
    </w:p>
    <w:p w14:paraId="7D5CB821" w14:textId="77777777" w:rsidR="00A86AF3" w:rsidRPr="00AD39D3"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AD39D3">
        <w:rPr>
          <w:rFonts w:ascii="Times New Roman" w:hAnsi="Times New Roman" w:cs="Times New Roman"/>
          <w:color w:val="000000"/>
          <w:sz w:val="24"/>
          <w:szCs w:val="24"/>
          <w:lang w:eastAsia="ar-SA"/>
        </w:rPr>
        <w:t>Sutarties vykdymo pradžia laikoma Sutarties įsigaliojimo data.</w:t>
      </w:r>
    </w:p>
    <w:p w14:paraId="6910D820" w14:textId="77777777" w:rsidR="00A86AF3" w:rsidRPr="00AD39D3"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AD39D3">
        <w:rPr>
          <w:rFonts w:ascii="Times New Roman" w:hAnsi="Times New Roman" w:cs="Times New Roman"/>
          <w:color w:val="000000"/>
          <w:sz w:val="24"/>
          <w:szCs w:val="24"/>
        </w:rPr>
        <w:t xml:space="preserve">Šalys paskiria savo atstovus, atsakingus už sutarties vykdymą: </w:t>
      </w:r>
    </w:p>
    <w:p w14:paraId="4640337E" w14:textId="77777777" w:rsidR="00A86AF3" w:rsidRPr="00AD39D3" w:rsidRDefault="000C484C" w:rsidP="000C484C">
      <w:pPr>
        <w:tabs>
          <w:tab w:val="left" w:pos="1701"/>
        </w:tabs>
        <w:spacing w:after="0" w:line="240" w:lineRule="auto"/>
        <w:ind w:firstLine="709"/>
        <w:jc w:val="both"/>
        <w:rPr>
          <w:rStyle w:val="Hyperlink"/>
          <w:rFonts w:ascii="Times New Roman" w:hAnsi="Times New Roman"/>
          <w:sz w:val="24"/>
          <w:szCs w:val="24"/>
        </w:rPr>
      </w:pPr>
      <w:r w:rsidRPr="00AD39D3">
        <w:rPr>
          <w:rFonts w:ascii="Times New Roman" w:hAnsi="Times New Roman"/>
          <w:sz w:val="24"/>
          <w:szCs w:val="24"/>
        </w:rPr>
        <w:t>10</w:t>
      </w:r>
      <w:r w:rsidR="00A86AF3" w:rsidRPr="00AD39D3">
        <w:rPr>
          <w:rFonts w:ascii="Times New Roman" w:hAnsi="Times New Roman"/>
          <w:sz w:val="24"/>
          <w:szCs w:val="24"/>
        </w:rPr>
        <w:t>.3.1.</w:t>
      </w:r>
      <w:r w:rsidR="00A86AF3" w:rsidRPr="00AD39D3">
        <w:rPr>
          <w:rFonts w:ascii="Times New Roman" w:hAnsi="Times New Roman"/>
          <w:b/>
          <w:sz w:val="24"/>
          <w:szCs w:val="24"/>
        </w:rPr>
        <w:tab/>
      </w:r>
      <w:r w:rsidR="00A86AF3" w:rsidRPr="00AD39D3">
        <w:rPr>
          <w:rFonts w:ascii="Times New Roman" w:hAnsi="Times New Roman"/>
          <w:sz w:val="24"/>
          <w:szCs w:val="24"/>
        </w:rPr>
        <w:t>įgaliotas</w:t>
      </w:r>
      <w:r w:rsidR="00A86AF3" w:rsidRPr="00AD39D3">
        <w:rPr>
          <w:rFonts w:ascii="Times New Roman" w:hAnsi="Times New Roman"/>
          <w:b/>
          <w:sz w:val="24"/>
          <w:szCs w:val="24"/>
        </w:rPr>
        <w:t xml:space="preserve"> </w:t>
      </w:r>
      <w:r w:rsidR="00A86AF3" w:rsidRPr="00AD39D3">
        <w:rPr>
          <w:rFonts w:ascii="Times New Roman" w:hAnsi="Times New Roman"/>
          <w:sz w:val="24"/>
          <w:szCs w:val="24"/>
        </w:rPr>
        <w:t xml:space="preserve">Pirkėjo atstovas: </w:t>
      </w:r>
      <w:r w:rsidR="00681BF2" w:rsidRPr="00AD39D3">
        <w:rPr>
          <w:rFonts w:ascii="Times New Roman" w:hAnsi="Times New Roman"/>
          <w:sz w:val="24"/>
          <w:szCs w:val="24"/>
        </w:rPr>
        <w:t>__________________________.</w:t>
      </w:r>
    </w:p>
    <w:p w14:paraId="280449E2" w14:textId="77777777" w:rsidR="00DE754C" w:rsidRDefault="000C484C" w:rsidP="000C484C">
      <w:pPr>
        <w:tabs>
          <w:tab w:val="left" w:pos="1418"/>
          <w:tab w:val="left" w:pos="1701"/>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A86AF3" w:rsidRPr="00AD39D3">
        <w:rPr>
          <w:rFonts w:ascii="Times New Roman" w:hAnsi="Times New Roman"/>
          <w:sz w:val="24"/>
          <w:szCs w:val="24"/>
        </w:rPr>
        <w:t xml:space="preserve">.3.2. </w:t>
      </w:r>
      <w:r w:rsidR="00A86AF3" w:rsidRPr="00AD39D3">
        <w:rPr>
          <w:rFonts w:ascii="Times New Roman" w:hAnsi="Times New Roman"/>
          <w:sz w:val="24"/>
          <w:szCs w:val="24"/>
        </w:rPr>
        <w:tab/>
        <w:t>įgaliotas Pa</w:t>
      </w:r>
      <w:r w:rsidR="00DE754C" w:rsidRPr="00AD39D3">
        <w:rPr>
          <w:rFonts w:ascii="Times New Roman" w:hAnsi="Times New Roman"/>
          <w:sz w:val="24"/>
          <w:szCs w:val="24"/>
        </w:rPr>
        <w:t>slaugų teikėjo a</w:t>
      </w:r>
      <w:r w:rsidR="00A86AF3" w:rsidRPr="00AD39D3">
        <w:rPr>
          <w:rFonts w:ascii="Times New Roman" w:hAnsi="Times New Roman"/>
          <w:sz w:val="24"/>
          <w:szCs w:val="24"/>
        </w:rPr>
        <w:t>t</w:t>
      </w:r>
      <w:r w:rsidR="00DE754C" w:rsidRPr="00AD39D3">
        <w:rPr>
          <w:rFonts w:ascii="Times New Roman" w:hAnsi="Times New Roman"/>
          <w:sz w:val="24"/>
          <w:szCs w:val="24"/>
        </w:rPr>
        <w:t>st</w:t>
      </w:r>
      <w:r w:rsidR="00A86AF3" w:rsidRPr="00AD39D3">
        <w:rPr>
          <w:rFonts w:ascii="Times New Roman" w:hAnsi="Times New Roman"/>
          <w:sz w:val="24"/>
          <w:szCs w:val="24"/>
        </w:rPr>
        <w:t xml:space="preserve">ovas: </w:t>
      </w:r>
      <w:r w:rsidR="00681BF2" w:rsidRPr="00AD39D3">
        <w:rPr>
          <w:rFonts w:ascii="Times New Roman" w:hAnsi="Times New Roman"/>
          <w:sz w:val="24"/>
          <w:szCs w:val="24"/>
        </w:rPr>
        <w:t>___________________________.</w:t>
      </w:r>
    </w:p>
    <w:p w14:paraId="393B520B" w14:textId="2F0BA1ED" w:rsidR="009052DC" w:rsidRPr="00AD39D3" w:rsidRDefault="00FE0567" w:rsidP="000C484C">
      <w:pPr>
        <w:tabs>
          <w:tab w:val="left" w:pos="1418"/>
          <w:tab w:val="left" w:pos="170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10.4. </w:t>
      </w:r>
      <w:r w:rsidRPr="00DD07E3">
        <w:rPr>
          <w:rFonts w:ascii="Times New Roman" w:hAnsi="Times New Roman"/>
          <w:sz w:val="24"/>
          <w:szCs w:val="24"/>
        </w:rPr>
        <w:t xml:space="preserve">Pirkėjas </w:t>
      </w:r>
      <w:r w:rsidRPr="00DD07E3">
        <w:rPr>
          <w:rFonts w:ascii="Times New Roman" w:hAnsi="Times New Roman"/>
          <w:bCs/>
          <w:sz w:val="24"/>
          <w:szCs w:val="24"/>
        </w:rPr>
        <w:t>už Sutarties ir jos pakeitimų paskelbimą pagal Lietuvos Respublikos viešųjų pirkimų įstatymo 86 straipsnio 9 dalies nuostatas skiria:</w:t>
      </w:r>
      <w:r>
        <w:rPr>
          <w:rFonts w:ascii="Times New Roman" w:hAnsi="Times New Roman"/>
          <w:bCs/>
          <w:sz w:val="24"/>
          <w:szCs w:val="24"/>
        </w:rPr>
        <w:t>____________________________ .</w:t>
      </w:r>
    </w:p>
    <w:p w14:paraId="4793262A" w14:textId="4F2D13BF" w:rsidR="00A86AF3" w:rsidRPr="00AD39D3"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26247B" w:rsidRPr="00AD39D3">
        <w:rPr>
          <w:rFonts w:ascii="Times New Roman" w:hAnsi="Times New Roman"/>
          <w:sz w:val="24"/>
          <w:szCs w:val="24"/>
        </w:rPr>
        <w:t>.</w:t>
      </w:r>
      <w:r w:rsidR="00FE0567">
        <w:rPr>
          <w:rFonts w:ascii="Times New Roman" w:hAnsi="Times New Roman"/>
          <w:sz w:val="24"/>
          <w:szCs w:val="24"/>
        </w:rPr>
        <w:t>5</w:t>
      </w:r>
      <w:r w:rsidR="00A86AF3" w:rsidRPr="00AD39D3">
        <w:rPr>
          <w:rFonts w:ascii="Times New Roman" w:hAnsi="Times New Roman"/>
          <w:sz w:val="24"/>
          <w:szCs w:val="24"/>
        </w:rPr>
        <w:t>.</w:t>
      </w:r>
      <w:r w:rsidR="00A86AF3" w:rsidRPr="00AD39D3">
        <w:rPr>
          <w:rFonts w:ascii="Times New Roman" w:hAnsi="Times New Roman"/>
          <w:sz w:val="24"/>
          <w:szCs w:val="24"/>
        </w:rPr>
        <w:tab/>
        <w:t xml:space="preserve">Ši Sutartis yra sudaryta </w:t>
      </w:r>
      <w:r w:rsidRPr="00AD39D3">
        <w:rPr>
          <w:rFonts w:ascii="Times New Roman" w:hAnsi="Times New Roman"/>
          <w:sz w:val="24"/>
          <w:szCs w:val="24"/>
        </w:rPr>
        <w:t xml:space="preserve">2 (dviem) teisinę galią turinčiais egzemplioriais lietuvių kalba (po vieną kiekvienai Šaliai) </w:t>
      </w:r>
      <w:r w:rsidR="00A86AF3" w:rsidRPr="00AD39D3">
        <w:rPr>
          <w:rFonts w:ascii="Times New Roman" w:hAnsi="Times New Roman"/>
          <w:sz w:val="24"/>
          <w:szCs w:val="24"/>
        </w:rPr>
        <w:t>pagal Lietuvos Respublikos įstatymus ir yra jais reglamentuojama.</w:t>
      </w:r>
    </w:p>
    <w:p w14:paraId="732BE289" w14:textId="40001D50" w:rsidR="00A86AF3" w:rsidRPr="00D74EFC"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26247B" w:rsidRPr="00AD39D3">
        <w:rPr>
          <w:rFonts w:ascii="Times New Roman" w:hAnsi="Times New Roman"/>
          <w:sz w:val="24"/>
          <w:szCs w:val="24"/>
        </w:rPr>
        <w:t>.</w:t>
      </w:r>
      <w:r w:rsidR="00FE0567">
        <w:rPr>
          <w:rFonts w:ascii="Times New Roman" w:hAnsi="Times New Roman"/>
          <w:sz w:val="24"/>
          <w:szCs w:val="24"/>
        </w:rPr>
        <w:t>6</w:t>
      </w:r>
      <w:r w:rsidR="00A86AF3" w:rsidRPr="00AD39D3">
        <w:rPr>
          <w:rFonts w:ascii="Times New Roman" w:hAnsi="Times New Roman"/>
          <w:sz w:val="24"/>
          <w:szCs w:val="24"/>
        </w:rPr>
        <w:t>. Neatskiriama Sutarties dalis yra Sutarties prieda</w:t>
      </w:r>
      <w:r w:rsidR="0026247B" w:rsidRPr="00AD39D3">
        <w:rPr>
          <w:rFonts w:ascii="Times New Roman" w:hAnsi="Times New Roman"/>
          <w:sz w:val="24"/>
          <w:szCs w:val="24"/>
        </w:rPr>
        <w:t>s</w:t>
      </w:r>
      <w:r w:rsidR="0063669C" w:rsidRPr="00AD39D3">
        <w:rPr>
          <w:rFonts w:ascii="Times New Roman" w:hAnsi="Times New Roman"/>
          <w:sz w:val="24"/>
          <w:szCs w:val="24"/>
        </w:rPr>
        <w:t xml:space="preserve"> </w:t>
      </w:r>
      <w:r w:rsidR="00B56346" w:rsidRPr="00AD39D3">
        <w:rPr>
          <w:rFonts w:ascii="Times New Roman" w:hAnsi="Times New Roman"/>
          <w:sz w:val="24"/>
          <w:szCs w:val="24"/>
        </w:rPr>
        <w:t>„</w:t>
      </w:r>
      <w:r w:rsidR="00D74EFC" w:rsidRPr="00D74EFC">
        <w:rPr>
          <w:rFonts w:ascii="Times New Roman" w:hAnsi="Times New Roman"/>
          <w:sz w:val="24"/>
          <w:szCs w:val="24"/>
        </w:rPr>
        <w:t>Apgyvendinimo paslaugų</w:t>
      </w:r>
      <w:r w:rsidR="00D74EFC" w:rsidRPr="00D74EFC">
        <w:rPr>
          <w:rFonts w:ascii="Times New Roman" w:eastAsia="Times New Roman" w:hAnsi="Times New Roman"/>
          <w:szCs w:val="24"/>
          <w:lang w:eastAsia="lt-LT"/>
        </w:rPr>
        <w:t xml:space="preserve"> </w:t>
      </w:r>
      <w:r w:rsidR="00B56346" w:rsidRPr="00D74EFC">
        <w:rPr>
          <w:rFonts w:ascii="Times New Roman" w:hAnsi="Times New Roman"/>
          <w:sz w:val="24"/>
          <w:szCs w:val="24"/>
          <w:lang w:eastAsia="ar-SA"/>
        </w:rPr>
        <w:t>techninė specifikacija“.</w:t>
      </w:r>
    </w:p>
    <w:p w14:paraId="759E9455" w14:textId="18769540" w:rsidR="00A86AF3" w:rsidRPr="00AD39D3"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B11E06" w:rsidRPr="00AD39D3">
        <w:rPr>
          <w:rFonts w:ascii="Times New Roman" w:hAnsi="Times New Roman"/>
          <w:sz w:val="24"/>
          <w:szCs w:val="24"/>
        </w:rPr>
        <w:t>.</w:t>
      </w:r>
      <w:r w:rsidR="00FE0567">
        <w:rPr>
          <w:rFonts w:ascii="Times New Roman" w:hAnsi="Times New Roman"/>
          <w:sz w:val="24"/>
          <w:szCs w:val="24"/>
        </w:rPr>
        <w:t>7</w:t>
      </w:r>
      <w:r w:rsidR="00A86AF3" w:rsidRPr="00AD39D3">
        <w:rPr>
          <w:rFonts w:ascii="Times New Roman" w:hAnsi="Times New Roman"/>
          <w:sz w:val="24"/>
          <w:szCs w:val="24"/>
        </w:rPr>
        <w:t>.</w:t>
      </w:r>
      <w:r w:rsidR="00A86AF3" w:rsidRPr="00AD39D3">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AD39D3">
        <w:rPr>
          <w:rFonts w:ascii="Times New Roman" w:hAnsi="Times New Roman"/>
          <w:sz w:val="24"/>
          <w:szCs w:val="24"/>
        </w:rPr>
        <w:t>S</w:t>
      </w:r>
      <w:r w:rsidR="00A86AF3" w:rsidRPr="00AD39D3">
        <w:rPr>
          <w:rFonts w:ascii="Times New Roman" w:hAnsi="Times New Roman"/>
          <w:sz w:val="24"/>
          <w:szCs w:val="24"/>
        </w:rPr>
        <w:t>utarties sąlygoms arba ji negavo jokio pranešimo, išsiųsto pagal tuos duomenis.</w:t>
      </w:r>
    </w:p>
    <w:p w14:paraId="44C717F8" w14:textId="77777777" w:rsidR="00FE0567" w:rsidRDefault="00A86AF3" w:rsidP="00FE0567">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FE0567">
        <w:rPr>
          <w:rFonts w:ascii="Times New Roman" w:hAnsi="Times New Roman"/>
          <w:sz w:val="24"/>
          <w:szCs w:val="24"/>
        </w:rPr>
        <w:t>8</w:t>
      </w:r>
      <w:r w:rsidRPr="00AD39D3">
        <w:rPr>
          <w:rFonts w:ascii="Times New Roman" w:hAnsi="Times New Roman"/>
          <w:sz w:val="24"/>
          <w:szCs w:val="24"/>
        </w:rPr>
        <w:t>.</w:t>
      </w:r>
      <w:r w:rsidRPr="00AD39D3">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3EF6F258" w14:textId="77777777" w:rsidR="00D87F48" w:rsidRDefault="00FE0567" w:rsidP="00D87F48">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10.9. </w:t>
      </w:r>
      <w:r w:rsidR="00463087" w:rsidRPr="00FE0567">
        <w:rPr>
          <w:rFonts w:ascii="Times New Roman" w:hAnsi="Times New Roman"/>
          <w:color w:val="000000"/>
          <w:sz w:val="24"/>
          <w:szCs w:val="24"/>
          <w:lang w:eastAsia="ar-SA"/>
        </w:rPr>
        <w:t xml:space="preserve"> </w:t>
      </w:r>
      <w:r w:rsidR="000E3B09" w:rsidRPr="00FE0567">
        <w:rPr>
          <w:rFonts w:ascii="Times New Roman" w:hAnsi="Times New Roman"/>
          <w:color w:val="000000"/>
          <w:sz w:val="24"/>
          <w:szCs w:val="24"/>
          <w:lang w:eastAsia="ar-SA"/>
        </w:rPr>
        <w:t xml:space="preserve">Bet kokie pranešimai, informacija, dokumentacija ar korespondencija dėl </w:t>
      </w:r>
      <w:r w:rsidR="008255F3" w:rsidRPr="00FE0567">
        <w:rPr>
          <w:rFonts w:ascii="Times New Roman" w:hAnsi="Times New Roman"/>
          <w:color w:val="000000"/>
          <w:sz w:val="24"/>
          <w:szCs w:val="24"/>
          <w:lang w:eastAsia="ar-SA"/>
        </w:rPr>
        <w:t>S</w:t>
      </w:r>
      <w:r w:rsidR="000E3B09" w:rsidRPr="00FE0567">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8DB56EB" w14:textId="77777777" w:rsidR="00E8647A" w:rsidRPr="00AD39D3" w:rsidRDefault="00E8647A" w:rsidP="00675BC1">
      <w:pPr>
        <w:spacing w:after="0" w:line="240" w:lineRule="auto"/>
        <w:jc w:val="both"/>
        <w:rPr>
          <w:rFonts w:ascii="Times New Roman" w:eastAsia="Times New Roman" w:hAnsi="Times New Roman"/>
          <w:sz w:val="24"/>
          <w:szCs w:val="24"/>
        </w:rPr>
      </w:pPr>
    </w:p>
    <w:p w14:paraId="21A25B20" w14:textId="77777777" w:rsidR="00E8647A" w:rsidRPr="00AD39D3" w:rsidRDefault="00E8647A" w:rsidP="00463087">
      <w:pPr>
        <w:numPr>
          <w:ilvl w:val="0"/>
          <w:numId w:val="14"/>
        </w:numPr>
        <w:tabs>
          <w:tab w:val="left" w:pos="426"/>
        </w:tabs>
        <w:autoSpaceDN w:val="0"/>
        <w:spacing w:after="0" w:line="240" w:lineRule="auto"/>
        <w:ind w:firstLine="0"/>
        <w:jc w:val="center"/>
        <w:rPr>
          <w:rFonts w:ascii="Times New Roman" w:eastAsia="Times New Roman" w:hAnsi="Times New Roman"/>
          <w:b/>
          <w:sz w:val="24"/>
          <w:szCs w:val="24"/>
          <w:lang w:eastAsia="ar-SA"/>
        </w:rPr>
      </w:pPr>
      <w:r w:rsidRPr="00AD39D3">
        <w:rPr>
          <w:rFonts w:ascii="Times New Roman" w:eastAsia="Times New Roman" w:hAnsi="Times New Roman"/>
          <w:b/>
          <w:sz w:val="24"/>
          <w:szCs w:val="24"/>
          <w:lang w:eastAsia="ar-SA"/>
        </w:rPr>
        <w:t xml:space="preserve">ŠALIŲ </w:t>
      </w:r>
      <w:r w:rsidR="00675BC1" w:rsidRPr="00AD39D3">
        <w:rPr>
          <w:rFonts w:ascii="Times New Roman" w:eastAsia="Times New Roman" w:hAnsi="Times New Roman"/>
          <w:b/>
          <w:sz w:val="24"/>
          <w:szCs w:val="24"/>
          <w:lang w:eastAsia="ar-SA"/>
        </w:rPr>
        <w:t xml:space="preserve">ADRESAI IR </w:t>
      </w:r>
      <w:r w:rsidRPr="00AD39D3">
        <w:rPr>
          <w:rFonts w:ascii="Times New Roman" w:eastAsia="Times New Roman" w:hAnsi="Times New Roman"/>
          <w:b/>
          <w:sz w:val="24"/>
          <w:szCs w:val="24"/>
          <w:lang w:eastAsia="ar-SA"/>
        </w:rPr>
        <w:t>REKVIZITAI</w:t>
      </w:r>
    </w:p>
    <w:p w14:paraId="6C8EA7B9" w14:textId="4F70328F" w:rsidR="00E8647A" w:rsidRPr="00AD39D3"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6149" w:type="dxa"/>
        <w:tblInd w:w="-142" w:type="dxa"/>
        <w:tblLook w:val="01E0" w:firstRow="1" w:lastRow="1" w:firstColumn="1" w:lastColumn="1" w:noHBand="0" w:noVBand="0"/>
      </w:tblPr>
      <w:tblGrid>
        <w:gridCol w:w="6096"/>
        <w:gridCol w:w="10053"/>
      </w:tblGrid>
      <w:tr w:rsidR="00CF2D6E" w:rsidRPr="00AD39D3" w14:paraId="45E2957F" w14:textId="77777777" w:rsidTr="00CF2D6E">
        <w:trPr>
          <w:trHeight w:val="5323"/>
        </w:trPr>
        <w:tc>
          <w:tcPr>
            <w:tcW w:w="6096" w:type="dxa"/>
          </w:tcPr>
          <w:p w14:paraId="3A1ECBC9" w14:textId="77777777" w:rsidR="00CF2D6E" w:rsidRPr="00AD39D3" w:rsidRDefault="00CF2D6E" w:rsidP="00CF2D6E">
            <w:pPr>
              <w:spacing w:after="0" w:line="240" w:lineRule="auto"/>
              <w:jc w:val="both"/>
              <w:rPr>
                <w:rFonts w:ascii="Times New Roman" w:eastAsia="Times New Roman" w:hAnsi="Times New Roman"/>
                <w:b/>
                <w:sz w:val="24"/>
                <w:szCs w:val="24"/>
                <w:lang w:eastAsia="lt-LT"/>
              </w:rPr>
            </w:pPr>
            <w:r w:rsidRPr="00AD39D3">
              <w:rPr>
                <w:rFonts w:ascii="Times New Roman" w:eastAsia="Times New Roman" w:hAnsi="Times New Roman"/>
                <w:b/>
                <w:sz w:val="24"/>
                <w:szCs w:val="24"/>
                <w:lang w:eastAsia="lt-LT"/>
              </w:rPr>
              <w:t>PIRKĖJAS</w:t>
            </w:r>
          </w:p>
          <w:p w14:paraId="4A7CADD1"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 xml:space="preserve">Valstybės vaiko teisių apsaugos ir </w:t>
            </w:r>
          </w:p>
          <w:p w14:paraId="2C2515ED"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 xml:space="preserve">įvaikinimo tarnyba prie Socialinės apsaugos ir </w:t>
            </w:r>
          </w:p>
          <w:p w14:paraId="25C6E743"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darbo ministerijos</w:t>
            </w:r>
          </w:p>
          <w:p w14:paraId="540FE8A8" w14:textId="77777777" w:rsidR="00202EEA" w:rsidRPr="00202EEA" w:rsidRDefault="00202EEA" w:rsidP="00202EEA">
            <w:pPr>
              <w:spacing w:after="0" w:line="240" w:lineRule="auto"/>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Labdarių g. 8, LT-01120 Vilnius</w:t>
            </w:r>
          </w:p>
          <w:p w14:paraId="015D62BB"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Įmonės kodas 188752021</w:t>
            </w:r>
          </w:p>
          <w:p w14:paraId="76A15069"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A/S LT714040063610001207</w:t>
            </w:r>
          </w:p>
          <w:p w14:paraId="2596B9FE"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Tel.: +370 648 707 50</w:t>
            </w:r>
          </w:p>
          <w:p w14:paraId="226A0F3B"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val="en-US" w:eastAsia="lt-LT"/>
              </w:rPr>
            </w:pPr>
            <w:r w:rsidRPr="00202EEA">
              <w:rPr>
                <w:rFonts w:ascii="Times New Roman" w:eastAsia="Times New Roman" w:hAnsi="Times New Roman"/>
                <w:bCs/>
                <w:sz w:val="24"/>
                <w:szCs w:val="24"/>
                <w:lang w:eastAsia="lt-LT"/>
              </w:rPr>
              <w:t xml:space="preserve">El. p. </w:t>
            </w:r>
            <w:hyperlink r:id="rId8" w:history="1">
              <w:r w:rsidRPr="00202EEA">
                <w:rPr>
                  <w:rFonts w:ascii="Times New Roman" w:eastAsia="Times New Roman" w:hAnsi="Times New Roman"/>
                  <w:bCs/>
                  <w:color w:val="0000FF"/>
                  <w:sz w:val="24"/>
                  <w:szCs w:val="24"/>
                  <w:u w:val="single"/>
                  <w:lang w:eastAsia="lt-LT"/>
                </w:rPr>
                <w:t>info</w:t>
              </w:r>
              <w:r w:rsidRPr="00202EEA">
                <w:rPr>
                  <w:rFonts w:ascii="Times New Roman" w:eastAsia="Times New Roman" w:hAnsi="Times New Roman"/>
                  <w:bCs/>
                  <w:color w:val="0000FF"/>
                  <w:sz w:val="24"/>
                  <w:szCs w:val="24"/>
                  <w:u w:val="single"/>
                  <w:lang w:val="en-US" w:eastAsia="lt-LT"/>
                </w:rPr>
                <w:t>@vaikoteises.lt</w:t>
              </w:r>
            </w:hyperlink>
            <w:r w:rsidRPr="00202EEA">
              <w:rPr>
                <w:rFonts w:ascii="Times New Roman" w:eastAsia="Times New Roman" w:hAnsi="Times New Roman"/>
                <w:bCs/>
                <w:sz w:val="24"/>
                <w:szCs w:val="24"/>
                <w:lang w:val="en-US" w:eastAsia="lt-LT"/>
              </w:rPr>
              <w:t xml:space="preserve"> </w:t>
            </w:r>
          </w:p>
          <w:p w14:paraId="360FF140" w14:textId="77777777" w:rsidR="00CF2D6E" w:rsidRDefault="00CF2D6E" w:rsidP="00CF2D6E">
            <w:pPr>
              <w:spacing w:after="0" w:line="240" w:lineRule="auto"/>
              <w:jc w:val="both"/>
              <w:rPr>
                <w:rFonts w:ascii="Times New Roman" w:eastAsia="Times New Roman" w:hAnsi="Times New Roman"/>
                <w:sz w:val="24"/>
                <w:szCs w:val="24"/>
                <w:lang w:eastAsia="lt-LT"/>
              </w:rPr>
            </w:pPr>
          </w:p>
          <w:p w14:paraId="050415BA" w14:textId="77777777" w:rsidR="00202EEA" w:rsidRPr="00AD39D3" w:rsidRDefault="00202EEA" w:rsidP="00CF2D6E">
            <w:pPr>
              <w:spacing w:after="0" w:line="240" w:lineRule="auto"/>
              <w:jc w:val="both"/>
              <w:rPr>
                <w:rFonts w:ascii="Times New Roman" w:eastAsia="Times New Roman" w:hAnsi="Times New Roman"/>
                <w:sz w:val="24"/>
                <w:szCs w:val="24"/>
                <w:lang w:eastAsia="lt-LT"/>
              </w:rPr>
            </w:pPr>
          </w:p>
          <w:p w14:paraId="0CFA08D0" w14:textId="77777777" w:rsidR="00CF2D6E" w:rsidRPr="00AD39D3" w:rsidRDefault="00CF2D6E" w:rsidP="00CF2D6E">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(Pasirašantis asmuo)</w:t>
            </w:r>
          </w:p>
          <w:p w14:paraId="4A5DCD55" w14:textId="77777777" w:rsidR="00CF2D6E" w:rsidRPr="00AD39D3" w:rsidRDefault="00CF2D6E" w:rsidP="00CF2D6E">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Vardas, pavardė</w:t>
            </w:r>
          </w:p>
          <w:p w14:paraId="0B9B1BC9"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p>
          <w:p w14:paraId="5885A2B1" w14:textId="77777777" w:rsidR="00CF2D6E" w:rsidRPr="00AD39D3" w:rsidRDefault="00CF2D6E" w:rsidP="00CF2D6E">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Parašas</w:t>
            </w:r>
          </w:p>
        </w:tc>
        <w:tc>
          <w:tcPr>
            <w:tcW w:w="10053" w:type="dxa"/>
          </w:tcPr>
          <w:p w14:paraId="19BF54BE" w14:textId="77777777" w:rsidR="00CF2D6E" w:rsidRPr="00AD39D3" w:rsidRDefault="00CF2D6E" w:rsidP="00FD521B">
            <w:pPr>
              <w:spacing w:after="0" w:line="240" w:lineRule="auto"/>
              <w:ind w:left="317"/>
              <w:jc w:val="both"/>
              <w:rPr>
                <w:rFonts w:ascii="Times New Roman" w:eastAsia="Times New Roman" w:hAnsi="Times New Roman"/>
                <w:b/>
                <w:sz w:val="24"/>
                <w:szCs w:val="24"/>
                <w:lang w:eastAsia="lt-LT"/>
              </w:rPr>
            </w:pPr>
            <w:r w:rsidRPr="00AD39D3">
              <w:rPr>
                <w:rFonts w:ascii="Times New Roman" w:eastAsia="Times New Roman" w:hAnsi="Times New Roman"/>
                <w:b/>
                <w:sz w:val="24"/>
                <w:szCs w:val="24"/>
                <w:lang w:eastAsia="lt-LT"/>
              </w:rPr>
              <w:t>PASLAUGOS TEIKĖJAS</w:t>
            </w:r>
          </w:p>
          <w:p w14:paraId="5C22BAD6"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sz w:val="24"/>
                <w:szCs w:val="24"/>
                <w:lang w:eastAsia="lt-LT"/>
              </w:rPr>
              <w:t>pavadinimas</w:t>
            </w:r>
          </w:p>
          <w:p w14:paraId="3B669E53"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color w:val="000000"/>
                <w:sz w:val="24"/>
                <w:szCs w:val="24"/>
                <w:lang w:eastAsia="lt-LT"/>
              </w:rPr>
              <w:t>Adresas</w:t>
            </w:r>
          </w:p>
          <w:p w14:paraId="6AD4B648"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sz w:val="24"/>
                <w:szCs w:val="24"/>
                <w:lang w:eastAsia="lt-LT"/>
              </w:rPr>
              <w:t xml:space="preserve">Juridinio asmens kodas </w:t>
            </w:r>
          </w:p>
          <w:p w14:paraId="7D61EA14"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PVM </w:t>
            </w:r>
            <w:proofErr w:type="spellStart"/>
            <w:r w:rsidRPr="00AD39D3">
              <w:rPr>
                <w:rFonts w:ascii="Times New Roman" w:eastAsia="Times New Roman" w:hAnsi="Times New Roman"/>
                <w:i/>
                <w:sz w:val="24"/>
                <w:szCs w:val="24"/>
                <w:lang w:val="en-US" w:eastAsia="lt-LT"/>
              </w:rPr>
              <w:t>mokėtojo</w:t>
            </w:r>
            <w:proofErr w:type="spellEnd"/>
            <w:r w:rsidRPr="00AD39D3">
              <w:rPr>
                <w:rFonts w:ascii="Times New Roman" w:eastAsia="Times New Roman" w:hAnsi="Times New Roman"/>
                <w:i/>
                <w:sz w:val="24"/>
                <w:szCs w:val="24"/>
                <w:lang w:val="en-US" w:eastAsia="lt-LT"/>
              </w:rPr>
              <w:t xml:space="preserve"> </w:t>
            </w:r>
            <w:proofErr w:type="spellStart"/>
            <w:r w:rsidRPr="00AD39D3">
              <w:rPr>
                <w:rFonts w:ascii="Times New Roman" w:eastAsia="Times New Roman" w:hAnsi="Times New Roman"/>
                <w:i/>
                <w:sz w:val="24"/>
                <w:szCs w:val="24"/>
                <w:lang w:val="en-US" w:eastAsia="lt-LT"/>
              </w:rPr>
              <w:t>kodas</w:t>
            </w:r>
            <w:proofErr w:type="spellEnd"/>
            <w:r w:rsidRPr="00AD39D3">
              <w:rPr>
                <w:rFonts w:ascii="Times New Roman" w:eastAsia="Times New Roman" w:hAnsi="Times New Roman"/>
                <w:i/>
                <w:sz w:val="24"/>
                <w:szCs w:val="24"/>
                <w:lang w:val="en-US" w:eastAsia="lt-LT"/>
              </w:rPr>
              <w:t xml:space="preserve"> </w:t>
            </w:r>
          </w:p>
          <w:p w14:paraId="305E0045"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A/S LT </w:t>
            </w:r>
          </w:p>
          <w:p w14:paraId="213D2C69" w14:textId="77777777" w:rsidR="00CF2D6E" w:rsidRPr="00AD39D3" w:rsidRDefault="00CF2D6E" w:rsidP="00FD521B">
            <w:pPr>
              <w:spacing w:after="0" w:line="240" w:lineRule="auto"/>
              <w:rPr>
                <w:rFonts w:ascii="Times New Roman" w:eastAsia="Times New Roman" w:hAnsi="Times New Roman"/>
                <w:i/>
                <w:sz w:val="24"/>
                <w:szCs w:val="24"/>
                <w:lang w:eastAsia="lt-LT"/>
              </w:rPr>
            </w:pPr>
            <w:r w:rsidRPr="00AD39D3">
              <w:rPr>
                <w:rFonts w:ascii="Times New Roman" w:eastAsia="Times New Roman" w:hAnsi="Times New Roman"/>
                <w:bCs/>
                <w:i/>
                <w:sz w:val="24"/>
                <w:szCs w:val="24"/>
                <w:lang w:eastAsia="lt-LT"/>
              </w:rPr>
              <w:t xml:space="preserve">     </w:t>
            </w:r>
            <w:r w:rsidRPr="00AD39D3">
              <w:rPr>
                <w:rFonts w:ascii="Times New Roman" w:eastAsia="Times New Roman" w:hAnsi="Times New Roman"/>
                <w:i/>
                <w:sz w:val="24"/>
                <w:szCs w:val="24"/>
                <w:lang w:eastAsia="lt-LT"/>
              </w:rPr>
              <w:t>bankas</w:t>
            </w:r>
          </w:p>
          <w:p w14:paraId="42DD8DB6" w14:textId="77777777" w:rsidR="00CF2D6E" w:rsidRPr="00AD39D3" w:rsidRDefault="00CF2D6E" w:rsidP="00FD521B">
            <w:pPr>
              <w:spacing w:after="0" w:line="240" w:lineRule="auto"/>
              <w:ind w:firstLine="321"/>
              <w:jc w:val="both"/>
              <w:rPr>
                <w:rFonts w:ascii="Times New Roman" w:eastAsia="Times New Roman" w:hAnsi="Times New Roman"/>
                <w:bCs/>
                <w:i/>
                <w:sz w:val="24"/>
                <w:szCs w:val="24"/>
                <w:lang w:eastAsia="lt-LT"/>
              </w:rPr>
            </w:pPr>
            <w:r w:rsidRPr="00AD39D3">
              <w:rPr>
                <w:rFonts w:ascii="Times New Roman" w:eastAsia="Times New Roman" w:hAnsi="Times New Roman"/>
                <w:bCs/>
                <w:i/>
                <w:sz w:val="24"/>
                <w:szCs w:val="24"/>
                <w:lang w:eastAsia="lt-LT"/>
              </w:rPr>
              <w:t xml:space="preserve">Banko kodas </w:t>
            </w:r>
          </w:p>
          <w:p w14:paraId="48926997"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Tel.: </w:t>
            </w:r>
          </w:p>
          <w:p w14:paraId="33E9A3F7" w14:textId="77777777" w:rsidR="00CF2D6E" w:rsidRPr="00AD39D3" w:rsidRDefault="00CF2D6E" w:rsidP="00FD521B">
            <w:pPr>
              <w:spacing w:after="0" w:line="240" w:lineRule="auto"/>
              <w:ind w:firstLine="317"/>
              <w:jc w:val="both"/>
              <w:rPr>
                <w:rFonts w:ascii="Times New Roman" w:eastAsia="Times New Roman" w:hAnsi="Times New Roman"/>
                <w:i/>
                <w:color w:val="FF0000"/>
                <w:sz w:val="24"/>
                <w:szCs w:val="24"/>
                <w:lang w:val="en-US" w:eastAsia="lt-LT"/>
              </w:rPr>
            </w:pPr>
            <w:r w:rsidRPr="00AD39D3">
              <w:rPr>
                <w:rFonts w:ascii="Times New Roman" w:eastAsia="Times New Roman" w:hAnsi="Times New Roman"/>
                <w:i/>
                <w:sz w:val="24"/>
                <w:szCs w:val="24"/>
                <w:lang w:val="en-US" w:eastAsia="lt-LT"/>
              </w:rPr>
              <w:t>El. p.</w:t>
            </w:r>
            <w:r w:rsidRPr="00AD39D3">
              <w:rPr>
                <w:rFonts w:ascii="Times New Roman" w:eastAsia="Times New Roman" w:hAnsi="Times New Roman"/>
                <w:i/>
                <w:color w:val="FF0000"/>
                <w:sz w:val="24"/>
                <w:szCs w:val="24"/>
                <w:lang w:val="en-US" w:eastAsia="lt-LT"/>
              </w:rPr>
              <w:t xml:space="preserve"> </w:t>
            </w:r>
          </w:p>
          <w:p w14:paraId="40A4ED66" w14:textId="77777777" w:rsidR="00CF2D6E" w:rsidRPr="00AD39D3" w:rsidRDefault="00CF2D6E" w:rsidP="00257D9D">
            <w:pPr>
              <w:spacing w:after="0" w:line="240" w:lineRule="auto"/>
              <w:rPr>
                <w:rFonts w:ascii="Times New Roman" w:eastAsia="Times New Roman" w:hAnsi="Times New Roman"/>
                <w:color w:val="000000"/>
                <w:sz w:val="24"/>
                <w:szCs w:val="24"/>
                <w:lang w:eastAsia="lt-LT"/>
              </w:rPr>
            </w:pPr>
          </w:p>
          <w:p w14:paraId="123445A3" w14:textId="77777777" w:rsidR="00CF2D6E" w:rsidRPr="00AD39D3" w:rsidRDefault="00CF2D6E" w:rsidP="00FD521B">
            <w:pPr>
              <w:spacing w:after="0" w:line="240" w:lineRule="auto"/>
              <w:ind w:firstLine="317"/>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(Pasirašantis asmuo)</w:t>
            </w:r>
          </w:p>
          <w:p w14:paraId="7A60410C" w14:textId="77777777" w:rsidR="00CF2D6E" w:rsidRPr="00AD39D3" w:rsidRDefault="00CF2D6E" w:rsidP="00FD521B">
            <w:pPr>
              <w:spacing w:after="0" w:line="240" w:lineRule="auto"/>
              <w:ind w:firstLine="317"/>
              <w:jc w:val="both"/>
              <w:rPr>
                <w:rFonts w:ascii="Times New Roman" w:eastAsia="Times New Roman" w:hAnsi="Times New Roman"/>
                <w:color w:val="222222"/>
                <w:sz w:val="24"/>
                <w:szCs w:val="24"/>
                <w:lang w:eastAsia="lt-LT"/>
              </w:rPr>
            </w:pPr>
          </w:p>
          <w:p w14:paraId="59AC6A76" w14:textId="77777777" w:rsidR="00CF2D6E" w:rsidRPr="00AD39D3" w:rsidRDefault="00CF2D6E" w:rsidP="00FD521B">
            <w:pPr>
              <w:spacing w:after="0" w:line="240" w:lineRule="auto"/>
              <w:ind w:firstLine="317"/>
              <w:jc w:val="both"/>
              <w:rPr>
                <w:rFonts w:ascii="Times New Roman" w:eastAsia="Times New Roman" w:hAnsi="Times New Roman"/>
                <w:color w:val="222222"/>
                <w:sz w:val="24"/>
                <w:szCs w:val="24"/>
                <w:lang w:eastAsia="lt-LT"/>
              </w:rPr>
            </w:pPr>
          </w:p>
          <w:p w14:paraId="467D0982" w14:textId="77777777" w:rsidR="00CF2D6E" w:rsidRPr="00AD39D3" w:rsidRDefault="00CF2D6E" w:rsidP="00FD521B">
            <w:pPr>
              <w:spacing w:after="0" w:line="240" w:lineRule="auto"/>
              <w:ind w:firstLine="317"/>
              <w:jc w:val="both"/>
              <w:rPr>
                <w:rFonts w:ascii="Times New Roman" w:eastAsia="Times New Roman" w:hAnsi="Times New Roman"/>
                <w:color w:val="222222"/>
                <w:sz w:val="24"/>
                <w:szCs w:val="24"/>
                <w:lang w:eastAsia="lt-LT"/>
              </w:rPr>
            </w:pPr>
            <w:r w:rsidRPr="00AD39D3">
              <w:rPr>
                <w:rFonts w:ascii="Times New Roman" w:eastAsia="Times New Roman" w:hAnsi="Times New Roman"/>
                <w:i/>
                <w:iCs/>
                <w:sz w:val="24"/>
                <w:szCs w:val="24"/>
                <w:lang w:eastAsia="lt-LT"/>
              </w:rPr>
              <w:t>Parašas</w:t>
            </w:r>
          </w:p>
        </w:tc>
      </w:tr>
    </w:tbl>
    <w:p w14:paraId="7DEAA7FB" w14:textId="77777777" w:rsidR="006252D0" w:rsidRPr="00AD39D3" w:rsidRDefault="006252D0" w:rsidP="001809FF">
      <w:pPr>
        <w:spacing w:after="0" w:line="240" w:lineRule="auto"/>
        <w:rPr>
          <w:rFonts w:ascii="Times New Roman" w:hAnsi="Times New Roman"/>
          <w:sz w:val="24"/>
          <w:szCs w:val="24"/>
        </w:rPr>
      </w:pPr>
    </w:p>
    <w:sectPr w:rsidR="006252D0" w:rsidRPr="00AD39D3" w:rsidSect="00D01DAB">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34A5D" w14:textId="77777777" w:rsidR="004A7EC7" w:rsidRDefault="004A7EC7" w:rsidP="004A5654">
      <w:pPr>
        <w:spacing w:after="0" w:line="240" w:lineRule="auto"/>
      </w:pPr>
      <w:r>
        <w:separator/>
      </w:r>
    </w:p>
  </w:endnote>
  <w:endnote w:type="continuationSeparator" w:id="0">
    <w:p w14:paraId="62717177" w14:textId="77777777" w:rsidR="004A7EC7" w:rsidRDefault="004A7EC7" w:rsidP="004A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94786" w14:textId="77777777" w:rsidR="004A7EC7" w:rsidRDefault="004A7EC7" w:rsidP="004A5654">
      <w:pPr>
        <w:spacing w:after="0" w:line="240" w:lineRule="auto"/>
      </w:pPr>
      <w:r>
        <w:separator/>
      </w:r>
    </w:p>
  </w:footnote>
  <w:footnote w:type="continuationSeparator" w:id="0">
    <w:p w14:paraId="44593993" w14:textId="77777777" w:rsidR="004A7EC7" w:rsidRDefault="004A7EC7" w:rsidP="004A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7476746"/>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1" w15:restartNumberingAfterBreak="0">
    <w:nsid w:val="5D0A0794"/>
    <w:multiLevelType w:val="multilevel"/>
    <w:tmpl w:val="AE3A8066"/>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3"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2037191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783363">
    <w:abstractNumId w:val="12"/>
  </w:num>
  <w:num w:numId="3" w16cid:durableId="1287395574">
    <w:abstractNumId w:val="0"/>
    <w:lvlOverride w:ilvl="0">
      <w:lvl w:ilvl="0">
        <w:numFmt w:val="bullet"/>
        <w:lvlText w:val="•"/>
        <w:legacy w:legacy="1" w:legacySpace="0" w:legacyIndent="346"/>
        <w:lvlJc w:val="left"/>
        <w:rPr>
          <w:rFonts w:ascii="Times New Roman" w:hAnsi="Times New Roman" w:hint="default"/>
        </w:rPr>
      </w:lvl>
    </w:lvlOverride>
  </w:num>
  <w:num w:numId="4" w16cid:durableId="151789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688404">
    <w:abstractNumId w:val="5"/>
  </w:num>
  <w:num w:numId="6" w16cid:durableId="29960285">
    <w:abstractNumId w:val="9"/>
  </w:num>
  <w:num w:numId="7" w16cid:durableId="514420541">
    <w:abstractNumId w:val="8"/>
  </w:num>
  <w:num w:numId="8" w16cid:durableId="203761579">
    <w:abstractNumId w:val="13"/>
  </w:num>
  <w:num w:numId="9" w16cid:durableId="1419523613">
    <w:abstractNumId w:val="6"/>
  </w:num>
  <w:num w:numId="10" w16cid:durableId="20404000">
    <w:abstractNumId w:val="10"/>
  </w:num>
  <w:num w:numId="11" w16cid:durableId="842553801">
    <w:abstractNumId w:val="3"/>
  </w:num>
  <w:num w:numId="12" w16cid:durableId="653412611">
    <w:abstractNumId w:val="15"/>
  </w:num>
  <w:num w:numId="13" w16cid:durableId="177695930">
    <w:abstractNumId w:val="2"/>
  </w:num>
  <w:num w:numId="14" w16cid:durableId="900016821">
    <w:abstractNumId w:val="14"/>
  </w:num>
  <w:num w:numId="15" w16cid:durableId="1486241484">
    <w:abstractNumId w:val="1"/>
  </w:num>
  <w:num w:numId="16" w16cid:durableId="15279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3222E"/>
    <w:rsid w:val="000604AA"/>
    <w:rsid w:val="00060BA0"/>
    <w:rsid w:val="000636D5"/>
    <w:rsid w:val="00072575"/>
    <w:rsid w:val="000749E1"/>
    <w:rsid w:val="00093927"/>
    <w:rsid w:val="00095BAF"/>
    <w:rsid w:val="000B163F"/>
    <w:rsid w:val="000C484C"/>
    <w:rsid w:val="000C5140"/>
    <w:rsid w:val="000D172C"/>
    <w:rsid w:val="000E3B09"/>
    <w:rsid w:val="000F7047"/>
    <w:rsid w:val="00111141"/>
    <w:rsid w:val="00126B04"/>
    <w:rsid w:val="00126CB6"/>
    <w:rsid w:val="00133CC6"/>
    <w:rsid w:val="001365F5"/>
    <w:rsid w:val="00141C48"/>
    <w:rsid w:val="001469DA"/>
    <w:rsid w:val="00150E43"/>
    <w:rsid w:val="00163A9E"/>
    <w:rsid w:val="00172987"/>
    <w:rsid w:val="00172FC1"/>
    <w:rsid w:val="00175D39"/>
    <w:rsid w:val="001800C2"/>
    <w:rsid w:val="001809FF"/>
    <w:rsid w:val="00191839"/>
    <w:rsid w:val="001A0712"/>
    <w:rsid w:val="001A17CC"/>
    <w:rsid w:val="001A47D8"/>
    <w:rsid w:val="001B0B5A"/>
    <w:rsid w:val="001C176D"/>
    <w:rsid w:val="001C492D"/>
    <w:rsid w:val="001C6D8C"/>
    <w:rsid w:val="001E1C65"/>
    <w:rsid w:val="001E42BF"/>
    <w:rsid w:val="001F2AB4"/>
    <w:rsid w:val="00202EEA"/>
    <w:rsid w:val="002129CC"/>
    <w:rsid w:val="002210D0"/>
    <w:rsid w:val="00227245"/>
    <w:rsid w:val="002302F3"/>
    <w:rsid w:val="00233322"/>
    <w:rsid w:val="00244D97"/>
    <w:rsid w:val="00256A97"/>
    <w:rsid w:val="00257D9D"/>
    <w:rsid w:val="0026247B"/>
    <w:rsid w:val="00262F97"/>
    <w:rsid w:val="0027748A"/>
    <w:rsid w:val="002A4844"/>
    <w:rsid w:val="002A4F85"/>
    <w:rsid w:val="002B2A17"/>
    <w:rsid w:val="002B4A7A"/>
    <w:rsid w:val="002B7A58"/>
    <w:rsid w:val="002C5DD4"/>
    <w:rsid w:val="002C7DED"/>
    <w:rsid w:val="002D203C"/>
    <w:rsid w:val="002D364F"/>
    <w:rsid w:val="002D637A"/>
    <w:rsid w:val="002E3A3F"/>
    <w:rsid w:val="002E3F7B"/>
    <w:rsid w:val="002F1F70"/>
    <w:rsid w:val="002F6C2F"/>
    <w:rsid w:val="00316BCC"/>
    <w:rsid w:val="003535E6"/>
    <w:rsid w:val="00397A70"/>
    <w:rsid w:val="003A1BC8"/>
    <w:rsid w:val="003A6DB7"/>
    <w:rsid w:val="003C5556"/>
    <w:rsid w:val="00403352"/>
    <w:rsid w:val="004133E1"/>
    <w:rsid w:val="004203AB"/>
    <w:rsid w:val="00421246"/>
    <w:rsid w:val="00425D9B"/>
    <w:rsid w:val="004428FE"/>
    <w:rsid w:val="00442A34"/>
    <w:rsid w:val="00463087"/>
    <w:rsid w:val="00481387"/>
    <w:rsid w:val="00496C59"/>
    <w:rsid w:val="004A5654"/>
    <w:rsid w:val="004A7EC7"/>
    <w:rsid w:val="004D35A5"/>
    <w:rsid w:val="004E334E"/>
    <w:rsid w:val="00500938"/>
    <w:rsid w:val="00506569"/>
    <w:rsid w:val="0051502D"/>
    <w:rsid w:val="00525DAA"/>
    <w:rsid w:val="005422AE"/>
    <w:rsid w:val="00552672"/>
    <w:rsid w:val="00553174"/>
    <w:rsid w:val="00583A44"/>
    <w:rsid w:val="00596B1F"/>
    <w:rsid w:val="005A3C6E"/>
    <w:rsid w:val="005A4B03"/>
    <w:rsid w:val="005A7D19"/>
    <w:rsid w:val="005B3220"/>
    <w:rsid w:val="005C5DAD"/>
    <w:rsid w:val="005C7288"/>
    <w:rsid w:val="005D0BF8"/>
    <w:rsid w:val="005D2E32"/>
    <w:rsid w:val="005D531A"/>
    <w:rsid w:val="005E7C10"/>
    <w:rsid w:val="005F1A42"/>
    <w:rsid w:val="005F4008"/>
    <w:rsid w:val="0060034C"/>
    <w:rsid w:val="0060671B"/>
    <w:rsid w:val="00607FBD"/>
    <w:rsid w:val="0061181B"/>
    <w:rsid w:val="006252D0"/>
    <w:rsid w:val="0063349B"/>
    <w:rsid w:val="0063669C"/>
    <w:rsid w:val="00641E4B"/>
    <w:rsid w:val="00644850"/>
    <w:rsid w:val="006471DB"/>
    <w:rsid w:val="00647F87"/>
    <w:rsid w:val="00675BC1"/>
    <w:rsid w:val="00681BF2"/>
    <w:rsid w:val="00681E8D"/>
    <w:rsid w:val="00690249"/>
    <w:rsid w:val="0071667A"/>
    <w:rsid w:val="00722086"/>
    <w:rsid w:val="007364DE"/>
    <w:rsid w:val="007545C1"/>
    <w:rsid w:val="00756F5F"/>
    <w:rsid w:val="00781EF9"/>
    <w:rsid w:val="0078313E"/>
    <w:rsid w:val="007A11EF"/>
    <w:rsid w:val="007D3C70"/>
    <w:rsid w:val="007F6B50"/>
    <w:rsid w:val="00802BF5"/>
    <w:rsid w:val="00807ECF"/>
    <w:rsid w:val="00811DBE"/>
    <w:rsid w:val="0081688E"/>
    <w:rsid w:val="008255F3"/>
    <w:rsid w:val="0082675E"/>
    <w:rsid w:val="0084475F"/>
    <w:rsid w:val="00862E52"/>
    <w:rsid w:val="00871637"/>
    <w:rsid w:val="00874D61"/>
    <w:rsid w:val="00875A4A"/>
    <w:rsid w:val="00875CC1"/>
    <w:rsid w:val="008768A8"/>
    <w:rsid w:val="00886C14"/>
    <w:rsid w:val="008A55D9"/>
    <w:rsid w:val="008B363D"/>
    <w:rsid w:val="008B3FBF"/>
    <w:rsid w:val="008B4D3E"/>
    <w:rsid w:val="008B66E1"/>
    <w:rsid w:val="008B77BE"/>
    <w:rsid w:val="008D57B7"/>
    <w:rsid w:val="008F7289"/>
    <w:rsid w:val="009052DC"/>
    <w:rsid w:val="00920FD6"/>
    <w:rsid w:val="00925DBC"/>
    <w:rsid w:val="00926EA4"/>
    <w:rsid w:val="00931D5F"/>
    <w:rsid w:val="00944D0A"/>
    <w:rsid w:val="0095358D"/>
    <w:rsid w:val="00953590"/>
    <w:rsid w:val="00957445"/>
    <w:rsid w:val="00966C9F"/>
    <w:rsid w:val="009843E4"/>
    <w:rsid w:val="0099527F"/>
    <w:rsid w:val="009E076A"/>
    <w:rsid w:val="009E1100"/>
    <w:rsid w:val="009E5ADC"/>
    <w:rsid w:val="009E6F28"/>
    <w:rsid w:val="009E71CF"/>
    <w:rsid w:val="009F3636"/>
    <w:rsid w:val="00A02DA4"/>
    <w:rsid w:val="00A04E47"/>
    <w:rsid w:val="00A22D66"/>
    <w:rsid w:val="00A2435A"/>
    <w:rsid w:val="00A27587"/>
    <w:rsid w:val="00A348FC"/>
    <w:rsid w:val="00A4370E"/>
    <w:rsid w:val="00A5483D"/>
    <w:rsid w:val="00A86AF3"/>
    <w:rsid w:val="00AC22CE"/>
    <w:rsid w:val="00AC30A5"/>
    <w:rsid w:val="00AC47DB"/>
    <w:rsid w:val="00AD39D3"/>
    <w:rsid w:val="00AE4543"/>
    <w:rsid w:val="00B04B9A"/>
    <w:rsid w:val="00B06EC1"/>
    <w:rsid w:val="00B11E06"/>
    <w:rsid w:val="00B32A29"/>
    <w:rsid w:val="00B47F0B"/>
    <w:rsid w:val="00B50534"/>
    <w:rsid w:val="00B51EB7"/>
    <w:rsid w:val="00B52067"/>
    <w:rsid w:val="00B52AE8"/>
    <w:rsid w:val="00B56346"/>
    <w:rsid w:val="00B8101F"/>
    <w:rsid w:val="00B8503B"/>
    <w:rsid w:val="00B96A0A"/>
    <w:rsid w:val="00BA2B55"/>
    <w:rsid w:val="00BA3D55"/>
    <w:rsid w:val="00BB3E7A"/>
    <w:rsid w:val="00C0584F"/>
    <w:rsid w:val="00C16EF5"/>
    <w:rsid w:val="00C723FA"/>
    <w:rsid w:val="00C82584"/>
    <w:rsid w:val="00C913BF"/>
    <w:rsid w:val="00CC6DC5"/>
    <w:rsid w:val="00CD2A72"/>
    <w:rsid w:val="00CD5740"/>
    <w:rsid w:val="00CF2B59"/>
    <w:rsid w:val="00CF2D6E"/>
    <w:rsid w:val="00CF421C"/>
    <w:rsid w:val="00CF69A7"/>
    <w:rsid w:val="00D014E8"/>
    <w:rsid w:val="00D01DAB"/>
    <w:rsid w:val="00D05A1C"/>
    <w:rsid w:val="00D42599"/>
    <w:rsid w:val="00D74CE2"/>
    <w:rsid w:val="00D74EFC"/>
    <w:rsid w:val="00D87693"/>
    <w:rsid w:val="00D87F48"/>
    <w:rsid w:val="00DA40B0"/>
    <w:rsid w:val="00DA51AF"/>
    <w:rsid w:val="00DC351E"/>
    <w:rsid w:val="00DD6391"/>
    <w:rsid w:val="00DE4B1A"/>
    <w:rsid w:val="00DE754C"/>
    <w:rsid w:val="00DF30A5"/>
    <w:rsid w:val="00DF415B"/>
    <w:rsid w:val="00E03016"/>
    <w:rsid w:val="00E0484F"/>
    <w:rsid w:val="00E32F0A"/>
    <w:rsid w:val="00E41E13"/>
    <w:rsid w:val="00E41E5E"/>
    <w:rsid w:val="00E4655B"/>
    <w:rsid w:val="00E55409"/>
    <w:rsid w:val="00E62303"/>
    <w:rsid w:val="00E66376"/>
    <w:rsid w:val="00E677BB"/>
    <w:rsid w:val="00E70B42"/>
    <w:rsid w:val="00E77545"/>
    <w:rsid w:val="00E832E0"/>
    <w:rsid w:val="00E83A1F"/>
    <w:rsid w:val="00E8647A"/>
    <w:rsid w:val="00EA1A2B"/>
    <w:rsid w:val="00EA2570"/>
    <w:rsid w:val="00EA5051"/>
    <w:rsid w:val="00EF5D03"/>
    <w:rsid w:val="00EF66AD"/>
    <w:rsid w:val="00F226D0"/>
    <w:rsid w:val="00F45984"/>
    <w:rsid w:val="00F50F60"/>
    <w:rsid w:val="00F740EB"/>
    <w:rsid w:val="00F923A8"/>
    <w:rsid w:val="00FA246B"/>
    <w:rsid w:val="00FB31EE"/>
    <w:rsid w:val="00FC2E87"/>
    <w:rsid w:val="00FC53EB"/>
    <w:rsid w:val="00FD686B"/>
    <w:rsid w:val="00FD7A61"/>
    <w:rsid w:val="00FE0567"/>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1E75"/>
  <w15:chartTrackingRefBased/>
  <w15:docId w15:val="{BB43A3A6-FDC1-4994-9457-3213AC30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character" w:customStyle="1" w:styleId="None">
    <w:name w:val="None"/>
    <w:rsid w:val="001F2AB4"/>
  </w:style>
  <w:style w:type="character" w:styleId="CommentReference">
    <w:name w:val="annotation reference"/>
    <w:basedOn w:val="DefaultParagraphFont"/>
    <w:uiPriority w:val="99"/>
    <w:semiHidden/>
    <w:unhideWhenUsed/>
    <w:rsid w:val="002A4844"/>
    <w:rPr>
      <w:sz w:val="16"/>
      <w:szCs w:val="16"/>
    </w:rPr>
  </w:style>
  <w:style w:type="paragraph" w:styleId="CommentText">
    <w:name w:val="annotation text"/>
    <w:basedOn w:val="Normal"/>
    <w:link w:val="CommentTextChar"/>
    <w:uiPriority w:val="99"/>
    <w:unhideWhenUsed/>
    <w:rsid w:val="002A4844"/>
    <w:pPr>
      <w:spacing w:line="240" w:lineRule="auto"/>
    </w:pPr>
    <w:rPr>
      <w:sz w:val="20"/>
      <w:szCs w:val="20"/>
    </w:rPr>
  </w:style>
  <w:style w:type="character" w:customStyle="1" w:styleId="CommentTextChar">
    <w:name w:val="Comment Text Char"/>
    <w:basedOn w:val="DefaultParagraphFont"/>
    <w:link w:val="CommentText"/>
    <w:uiPriority w:val="99"/>
    <w:rsid w:val="002A48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4844"/>
    <w:rPr>
      <w:b/>
      <w:bCs/>
    </w:rPr>
  </w:style>
  <w:style w:type="character" w:customStyle="1" w:styleId="CommentSubjectChar">
    <w:name w:val="Comment Subject Char"/>
    <w:basedOn w:val="CommentTextChar"/>
    <w:link w:val="CommentSubject"/>
    <w:uiPriority w:val="99"/>
    <w:semiHidden/>
    <w:rsid w:val="002A484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A4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44"/>
    <w:rPr>
      <w:rFonts w:ascii="Segoe UI" w:eastAsia="Calibri" w:hAnsi="Segoe UI" w:cs="Segoe UI"/>
      <w:sz w:val="18"/>
      <w:szCs w:val="18"/>
    </w:rPr>
  </w:style>
  <w:style w:type="paragraph" w:styleId="Revision">
    <w:name w:val="Revision"/>
    <w:hidden/>
    <w:uiPriority w:val="99"/>
    <w:semiHidden/>
    <w:rsid w:val="00583A4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A56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5654"/>
    <w:rPr>
      <w:rFonts w:ascii="Calibri" w:eastAsia="Calibri" w:hAnsi="Calibri" w:cs="Times New Roman"/>
    </w:rPr>
  </w:style>
  <w:style w:type="paragraph" w:styleId="Footer">
    <w:name w:val="footer"/>
    <w:basedOn w:val="Normal"/>
    <w:link w:val="FooterChar"/>
    <w:uiPriority w:val="99"/>
    <w:unhideWhenUsed/>
    <w:rsid w:val="004A56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56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7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11387</Words>
  <Characters>6492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Irena Bogdanova</cp:lastModifiedBy>
  <cp:revision>38</cp:revision>
  <dcterms:created xsi:type="dcterms:W3CDTF">2024-12-03T12:09:00Z</dcterms:created>
  <dcterms:modified xsi:type="dcterms:W3CDTF">2024-12-04T08:39:00Z</dcterms:modified>
</cp:coreProperties>
</file>