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D1975" w14:textId="77777777" w:rsidR="009A6B3A" w:rsidRPr="00675B8C" w:rsidRDefault="009A6B3A" w:rsidP="009A6B3A">
      <w:pPr>
        <w:spacing w:after="0"/>
        <w:jc w:val="right"/>
        <w:rPr>
          <w:rFonts w:ascii="Times New Roman" w:hAnsi="Times New Roman"/>
          <w:bCs/>
        </w:rPr>
      </w:pPr>
      <w:r w:rsidRPr="00675B8C">
        <w:rPr>
          <w:rFonts w:ascii="Times New Roman" w:hAnsi="Times New Roman"/>
          <w:bCs/>
        </w:rPr>
        <w:t>1 priedas</w:t>
      </w:r>
    </w:p>
    <w:p w14:paraId="2F768774" w14:textId="77777777" w:rsidR="009A6B3A" w:rsidRPr="00675B8C" w:rsidRDefault="009A6B3A" w:rsidP="009A6B3A">
      <w:pPr>
        <w:widowControl w:val="0"/>
        <w:autoSpaceDE w:val="0"/>
        <w:ind w:right="-41" w:firstLine="567"/>
        <w:jc w:val="center"/>
        <w:rPr>
          <w:rFonts w:ascii="Times New Roman" w:eastAsia="Times New Roman" w:hAnsi="Times New Roman"/>
          <w:b/>
          <w:bCs/>
          <w:color w:val="000000"/>
          <w:lang w:eastAsia="lt-LT"/>
        </w:rPr>
      </w:pPr>
    </w:p>
    <w:p w14:paraId="713740FC" w14:textId="529D28EE" w:rsidR="009A6B3A" w:rsidRPr="00675B8C" w:rsidRDefault="00D27EC1" w:rsidP="009A6B3A">
      <w:pPr>
        <w:widowControl w:val="0"/>
        <w:autoSpaceDE w:val="0"/>
        <w:ind w:right="-41" w:firstLine="567"/>
        <w:jc w:val="center"/>
        <w:rPr>
          <w:rFonts w:ascii="Times New Roman" w:hAnsi="Times New Roman"/>
          <w:b/>
        </w:rPr>
      </w:pPr>
      <w:r w:rsidRPr="00675B8C">
        <w:rPr>
          <w:rFonts w:ascii="Times New Roman" w:hAnsi="Times New Roman" w:cs="Times New Roman"/>
          <w:b/>
          <w:bCs/>
        </w:rPr>
        <w:t xml:space="preserve">LABORATORINIO MIKROSKOPO </w:t>
      </w:r>
      <w:r w:rsidR="009A6B3A" w:rsidRPr="00675B8C">
        <w:rPr>
          <w:rFonts w:ascii="Times New Roman" w:hAnsi="Times New Roman"/>
          <w:b/>
        </w:rPr>
        <w:t>TECHNINĖ SPECIFIKACIJA</w:t>
      </w:r>
    </w:p>
    <w:p w14:paraId="152F2FE5" w14:textId="77777777" w:rsidR="0085026C" w:rsidRPr="00675B8C" w:rsidRDefault="0085026C" w:rsidP="0085026C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 w:cs="Times New Roman"/>
          <w:b/>
          <w:bdr w:val="none" w:sz="0" w:space="0" w:color="auto" w:frame="1"/>
          <w:lang w:eastAsia="en-GB"/>
        </w:rPr>
      </w:pPr>
    </w:p>
    <w:p w14:paraId="14742294" w14:textId="53B5EEE7" w:rsidR="0085026C" w:rsidRPr="00675B8C" w:rsidRDefault="0085026C" w:rsidP="00675B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dr w:val="none" w:sz="0" w:space="0" w:color="auto" w:frame="1"/>
          <w:lang w:eastAsia="en-GB"/>
        </w:rPr>
      </w:pPr>
      <w:r w:rsidRPr="00675B8C">
        <w:rPr>
          <w:rFonts w:ascii="Times New Roman" w:eastAsia="Times New Roman" w:hAnsi="Times New Roman" w:cs="Times New Roman"/>
          <w:b/>
          <w:bdr w:val="none" w:sz="0" w:space="0" w:color="auto" w:frame="1"/>
          <w:lang w:eastAsia="en-GB"/>
        </w:rPr>
        <w:t>Bendrieji reikalavimai</w:t>
      </w:r>
      <w:r w:rsidR="00D27EC1" w:rsidRPr="00675B8C">
        <w:rPr>
          <w:rFonts w:ascii="Times New Roman" w:eastAsia="Times New Roman" w:hAnsi="Times New Roman" w:cs="Times New Roman"/>
          <w:b/>
          <w:bdr w:val="none" w:sz="0" w:space="0" w:color="auto" w:frame="1"/>
          <w:lang w:eastAsia="en-GB"/>
        </w:rPr>
        <w:t>:</w:t>
      </w:r>
    </w:p>
    <w:p w14:paraId="09A6F7F9" w14:textId="3B56C309" w:rsidR="00F100E2" w:rsidRPr="00675B8C" w:rsidRDefault="00F100E2" w:rsidP="00675B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75B8C">
        <w:rPr>
          <w:rFonts w:ascii="Times New Roman" w:eastAsia="Times New Roman" w:hAnsi="Times New Roman" w:cs="Times New Roman"/>
          <w:bdr w:val="none" w:sz="0" w:space="0" w:color="auto" w:frame="1"/>
          <w:lang w:eastAsia="en-GB"/>
        </w:rPr>
        <w:t xml:space="preserve">1. </w:t>
      </w:r>
      <w:r w:rsidRPr="00675B8C">
        <w:rPr>
          <w:rFonts w:ascii="Times New Roman" w:eastAsia="Times New Roman" w:hAnsi="Times New Roman" w:cs="Times New Roman"/>
          <w:color w:val="000000"/>
        </w:rPr>
        <w:t xml:space="preserve">Jei techninėje specifikacijoje nurodytas </w:t>
      </w:r>
      <w:r w:rsidRPr="00675B8C">
        <w:rPr>
          <w:rFonts w:ascii="Times New Roman" w:hAnsi="Times New Roman" w:cs="Times New Roman"/>
        </w:rPr>
        <w:t xml:space="preserve">konkretus modelis ar tiekimo šaltinis, konkretus procesas, būdingas konkretaus tiekėjo tiekiamoms prekėms, ar prekių ženklas, patentas, tipai, konkreti kilmė, gamyba </w:t>
      </w:r>
      <w:r w:rsidRPr="00675B8C">
        <w:rPr>
          <w:rFonts w:ascii="Times New Roman" w:eastAsia="Times New Roman" w:hAnsi="Times New Roman" w:cs="Times New Roman"/>
          <w:color w:val="000000"/>
        </w:rPr>
        <w:t xml:space="preserve">ar standartas, taikoma „arba lygiavertis“. Tiekėjas, siūlantis lygiavertę prekę, standartą ar kt., privalo patikimomis priemonėmis įrodyti, kad siūloma prekė, standartas ar kiti sprendiniai yra lygiaverčiai ir visiškai atitinka techninėje specifikacijoje keliamus reikalavimus. </w:t>
      </w:r>
    </w:p>
    <w:p w14:paraId="6583C6A6" w14:textId="2CDEC5F9" w:rsidR="00F100E2" w:rsidRPr="00675B8C" w:rsidRDefault="00F100E2" w:rsidP="00675B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75B8C">
        <w:rPr>
          <w:rFonts w:ascii="Times New Roman" w:eastAsia="Times New Roman" w:hAnsi="Times New Roman" w:cs="Times New Roman"/>
          <w:color w:val="000000"/>
        </w:rPr>
        <w:t xml:space="preserve">2. Tiekėjo siūlomos prekės turi atitikti techninės specifikacijos reikalaujamas charakteristikas. Įrodymui, kartu su pasiūlymu, pateikiama gamintojo siūlomos prekės techninis pasas ir/ar instrukcija/aprašymas ar kita techninė dokumentacija, papildomai gali būti pateikiama nuoroda į gamintojo interneto puslapį, kuriame išdėstyta visa reikalinga informacija apie siūlomą prekę. Gamintojo dokumente </w:t>
      </w:r>
      <w:r w:rsidRPr="00675B8C">
        <w:rPr>
          <w:rFonts w:ascii="Times New Roman" w:eastAsia="Times New Roman" w:hAnsi="Times New Roman" w:cs="Times New Roman"/>
          <w:b/>
          <w:color w:val="000000"/>
          <w:u w:val="single"/>
        </w:rPr>
        <w:t>privalo būti atžyma*</w:t>
      </w:r>
      <w:r w:rsidRPr="00675B8C">
        <w:rPr>
          <w:rFonts w:ascii="Times New Roman" w:eastAsia="Times New Roman" w:hAnsi="Times New Roman" w:cs="Times New Roman"/>
          <w:color w:val="000000"/>
        </w:rPr>
        <w:t>, kuri patvirtina siūlomos prekės atitikimą reikalaujamoms charakteristikoms. Tiekėjas, gamintojo dokumentuose turi grafiškai (t. y. pastebimai pažymėti – spalvotai ženklinti, ir/ar nurodyti rodyklėmis, ir/ar pabraukti) konkrečias vietas, kur aprašomos/apibūdintos reikalaujamų techninių charakteristikų reikšmės bei nurodyti, kurį reikalaujamos charakteristikos parametrą (lentelės eil. Nr.) pažymėta vieta patvirtina.</w:t>
      </w:r>
    </w:p>
    <w:p w14:paraId="61E5C9CE" w14:textId="477BD19B" w:rsidR="00F100E2" w:rsidRPr="00675B8C" w:rsidRDefault="00F100E2" w:rsidP="00675B8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75B8C">
        <w:rPr>
          <w:rFonts w:ascii="Times New Roman" w:eastAsia="Calibri" w:hAnsi="Times New Roman" w:cs="Times New Roman"/>
        </w:rPr>
        <w:t>Perkančioji organizacija turi teisę reikalauti pateikti katalogų ir techninių aprašų originalus, o tiekėjui jų nepateikus – pasiūlymą atmesti.</w:t>
      </w:r>
    </w:p>
    <w:p w14:paraId="0B68BB2E" w14:textId="1C73FDF2" w:rsidR="00F100E2" w:rsidRPr="00675B8C" w:rsidRDefault="00F100E2" w:rsidP="00675B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5B8C">
        <w:rPr>
          <w:rFonts w:ascii="Times New Roman" w:hAnsi="Times New Roman" w:cs="Times New Roman"/>
        </w:rPr>
        <w:t>3. Teikdamas siūlomos prekės aprašymą, tiekėjas negali naudoti sąvokų „Atitinka“ ar „Taip“ ar pan., o privalo aiškiai apibūdinti siūlomos prekės charakteristikas, priešingu atveju toks pasiūlymas bus pripažintas neatitinkančiu pirkimo dokumentų reikalavimų ir bus atmestas.</w:t>
      </w:r>
    </w:p>
    <w:p w14:paraId="76952694" w14:textId="77777777" w:rsidR="00F100E2" w:rsidRPr="00675B8C" w:rsidRDefault="00F100E2" w:rsidP="00675B8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75B8C">
        <w:rPr>
          <w:rFonts w:ascii="Times New Roman" w:hAnsi="Times New Roman" w:cs="Times New Roman"/>
        </w:rPr>
        <w:t xml:space="preserve">4. </w:t>
      </w:r>
      <w:r w:rsidR="0085026C" w:rsidRPr="00675B8C">
        <w:rPr>
          <w:rFonts w:ascii="Times New Roman" w:eastAsia="Calibri" w:hAnsi="Times New Roman" w:cs="Times New Roman"/>
          <w:u w:val="single"/>
        </w:rPr>
        <w:t>Tiekėjas turi turėti gamintojo įgaliojimą atlikti siūlomo</w:t>
      </w:r>
      <w:r w:rsidRPr="00675B8C">
        <w:rPr>
          <w:rFonts w:ascii="Times New Roman" w:eastAsia="Calibri" w:hAnsi="Times New Roman" w:cs="Times New Roman"/>
          <w:u w:val="single"/>
        </w:rPr>
        <w:t xml:space="preserve"> </w:t>
      </w:r>
      <w:proofErr w:type="spellStart"/>
      <w:r w:rsidRPr="00675B8C">
        <w:rPr>
          <w:rFonts w:ascii="Times New Roman" w:eastAsia="Calibri" w:hAnsi="Times New Roman" w:cs="Times New Roman"/>
          <w:u w:val="single"/>
        </w:rPr>
        <w:t>mikrsokopo</w:t>
      </w:r>
      <w:proofErr w:type="spellEnd"/>
      <w:r w:rsidR="0085026C" w:rsidRPr="00675B8C">
        <w:rPr>
          <w:rFonts w:ascii="Times New Roman" w:eastAsia="Calibri" w:hAnsi="Times New Roman" w:cs="Times New Roman"/>
          <w:u w:val="single"/>
        </w:rPr>
        <w:t xml:space="preserve"> garantinį aptarnavimą ir turi teisę j</w:t>
      </w:r>
      <w:r w:rsidRPr="00675B8C">
        <w:rPr>
          <w:rFonts w:ascii="Times New Roman" w:eastAsia="Calibri" w:hAnsi="Times New Roman" w:cs="Times New Roman"/>
          <w:u w:val="single"/>
        </w:rPr>
        <w:t>į</w:t>
      </w:r>
      <w:r w:rsidR="0085026C" w:rsidRPr="00675B8C">
        <w:rPr>
          <w:rFonts w:ascii="Times New Roman" w:eastAsia="Calibri" w:hAnsi="Times New Roman" w:cs="Times New Roman"/>
          <w:u w:val="single"/>
        </w:rPr>
        <w:t xml:space="preserve"> instaliuoti arba turi turėti rašytinį susitarimą su kitu ūkio subjektu, kuris yra gamintojo įgaliotas atlikti šio </w:t>
      </w:r>
      <w:proofErr w:type="spellStart"/>
      <w:r w:rsidRPr="00675B8C">
        <w:rPr>
          <w:rFonts w:ascii="Times New Roman" w:eastAsia="Calibri" w:hAnsi="Times New Roman" w:cs="Times New Roman"/>
          <w:u w:val="single"/>
        </w:rPr>
        <w:t>mikrsokopo</w:t>
      </w:r>
      <w:proofErr w:type="spellEnd"/>
      <w:r w:rsidR="0085026C" w:rsidRPr="00675B8C">
        <w:rPr>
          <w:rFonts w:ascii="Times New Roman" w:eastAsia="Calibri" w:hAnsi="Times New Roman" w:cs="Times New Roman"/>
          <w:u w:val="single"/>
        </w:rPr>
        <w:t xml:space="preserve"> garantinį aptarnavimą ir turi teisę j</w:t>
      </w:r>
      <w:r w:rsidRPr="00675B8C">
        <w:rPr>
          <w:rFonts w:ascii="Times New Roman" w:eastAsia="Calibri" w:hAnsi="Times New Roman" w:cs="Times New Roman"/>
          <w:u w:val="single"/>
        </w:rPr>
        <w:t>į</w:t>
      </w:r>
      <w:r w:rsidR="0085026C" w:rsidRPr="00675B8C">
        <w:rPr>
          <w:rFonts w:ascii="Times New Roman" w:eastAsia="Calibri" w:hAnsi="Times New Roman" w:cs="Times New Roman"/>
          <w:u w:val="single"/>
        </w:rPr>
        <w:t xml:space="preserve"> instaliuoti</w:t>
      </w:r>
      <w:r w:rsidR="0085026C" w:rsidRPr="00675B8C">
        <w:rPr>
          <w:rFonts w:ascii="Times New Roman" w:eastAsia="Calibri" w:hAnsi="Times New Roman" w:cs="Times New Roman"/>
          <w:bdr w:val="none" w:sz="0" w:space="0" w:color="auto" w:frame="1"/>
        </w:rPr>
        <w:t>.</w:t>
      </w:r>
      <w:r w:rsidR="0085026C" w:rsidRPr="00675B8C">
        <w:rPr>
          <w:rFonts w:ascii="Times New Roman" w:eastAsia="Calibri" w:hAnsi="Times New Roman" w:cs="Times New Roman"/>
        </w:rPr>
        <w:t xml:space="preserve"> Pateikti dokumentą, patvirtinantį, kad tiekėjas turi teisę siūlomą </w:t>
      </w:r>
      <w:proofErr w:type="spellStart"/>
      <w:r w:rsidRPr="00675B8C">
        <w:rPr>
          <w:rFonts w:ascii="Times New Roman" w:eastAsia="Calibri" w:hAnsi="Times New Roman" w:cs="Times New Roman"/>
        </w:rPr>
        <w:t>mikrsokop</w:t>
      </w:r>
      <w:r w:rsidR="0085026C" w:rsidRPr="00675B8C">
        <w:rPr>
          <w:rFonts w:ascii="Times New Roman" w:eastAsia="Calibri" w:hAnsi="Times New Roman" w:cs="Times New Roman"/>
        </w:rPr>
        <w:t>ą</w:t>
      </w:r>
      <w:proofErr w:type="spellEnd"/>
      <w:r w:rsidR="0085026C" w:rsidRPr="00675B8C">
        <w:rPr>
          <w:rFonts w:ascii="Times New Roman" w:eastAsia="Calibri" w:hAnsi="Times New Roman" w:cs="Times New Roman"/>
        </w:rPr>
        <w:t xml:space="preserve"> montuoti, remontuoti, atlikti siūlomos įrangos garantinį aptarnavimą arba turi rašytinį susitarimą su tokias teises turinčiu ūkio subjektu </w:t>
      </w:r>
      <w:r w:rsidR="0085026C" w:rsidRPr="00675B8C">
        <w:rPr>
          <w:rFonts w:ascii="Times New Roman" w:eastAsia="Calibri" w:hAnsi="Times New Roman" w:cs="Times New Roman"/>
          <w:i/>
        </w:rPr>
        <w:t>(pateikiama skaitmeninė dokumento kopija).</w:t>
      </w:r>
      <w:r w:rsidR="0085026C" w:rsidRPr="00675B8C">
        <w:rPr>
          <w:rFonts w:ascii="Times New Roman" w:eastAsia="Calibri" w:hAnsi="Times New Roman" w:cs="Times New Roman"/>
        </w:rPr>
        <w:t xml:space="preserve"> </w:t>
      </w:r>
    </w:p>
    <w:p w14:paraId="26B68031" w14:textId="77777777" w:rsidR="00675B8C" w:rsidRPr="00675B8C" w:rsidRDefault="0085026C" w:rsidP="00675B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5B8C">
        <w:rPr>
          <w:rFonts w:ascii="Times New Roman" w:eastAsia="Calibri" w:hAnsi="Times New Roman" w:cs="Times New Roman"/>
          <w:iCs/>
        </w:rPr>
        <w:t xml:space="preserve">Dokumentas gali būti pateikiamas anglų </w:t>
      </w:r>
      <w:r w:rsidR="009E23E6" w:rsidRPr="00675B8C">
        <w:rPr>
          <w:rFonts w:ascii="Times New Roman" w:eastAsia="Calibri" w:hAnsi="Times New Roman" w:cs="Times New Roman"/>
          <w:iCs/>
        </w:rPr>
        <w:t xml:space="preserve">ar lietuvių </w:t>
      </w:r>
      <w:r w:rsidRPr="00675B8C">
        <w:rPr>
          <w:rFonts w:ascii="Times New Roman" w:eastAsia="Calibri" w:hAnsi="Times New Roman" w:cs="Times New Roman"/>
          <w:iCs/>
        </w:rPr>
        <w:t>kalba. Jei atitinkamas dokumentas yra išduotas kita, nei reikalaujama, kalba (lietuvių ar anglų), kartu turi būti pateiktas vertimas į lietuvių kalbą</w:t>
      </w:r>
      <w:r w:rsidRPr="00675B8C">
        <w:rPr>
          <w:rFonts w:ascii="Times New Roman" w:eastAsia="Calibri" w:hAnsi="Times New Roman" w:cs="Times New Roman"/>
        </w:rPr>
        <w:t>.</w:t>
      </w:r>
    </w:p>
    <w:p w14:paraId="0826B886" w14:textId="4260B191" w:rsidR="00364014" w:rsidRPr="00675B8C" w:rsidRDefault="00364014" w:rsidP="00675B8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75B8C">
        <w:rPr>
          <w:rFonts w:ascii="Times New Roman" w:hAnsi="Times New Roman" w:cs="Times New Roman"/>
          <w:b/>
          <w:bCs/>
          <w:u w:val="single"/>
        </w:rPr>
        <w:t>5. Kartu su pasiūlymu turi būti pateikti dokumentai:</w:t>
      </w:r>
    </w:p>
    <w:p w14:paraId="5081AF4A" w14:textId="25FBB0C0" w:rsidR="00364014" w:rsidRPr="00675B8C" w:rsidRDefault="00364014" w:rsidP="00675B8C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675B8C">
        <w:rPr>
          <w:rFonts w:ascii="Times New Roman" w:hAnsi="Times New Roman" w:cs="Times New Roman"/>
        </w:rPr>
        <w:t xml:space="preserve">5.1. Siūlomos prekės </w:t>
      </w:r>
      <w:r w:rsidRPr="00675B8C">
        <w:rPr>
          <w:rFonts w:ascii="Times New Roman" w:hAnsi="Times New Roman" w:cs="Times New Roman"/>
          <w:iCs/>
        </w:rPr>
        <w:t xml:space="preserve">CE sertifikato </w:t>
      </w:r>
      <w:r w:rsidRPr="00675B8C">
        <w:rPr>
          <w:rFonts w:ascii="Times New Roman" w:hAnsi="Times New Roman" w:cs="Times New Roman"/>
        </w:rPr>
        <w:t>skaitmenines kopijas;</w:t>
      </w:r>
    </w:p>
    <w:p w14:paraId="08406233" w14:textId="359CDBFF" w:rsidR="00364014" w:rsidRPr="00675B8C" w:rsidRDefault="00364014" w:rsidP="00675B8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675B8C">
        <w:rPr>
          <w:rFonts w:ascii="Times New Roman" w:hAnsi="Times New Roman" w:cs="Times New Roman"/>
          <w:color w:val="000000"/>
        </w:rPr>
        <w:t xml:space="preserve">5.2. </w:t>
      </w:r>
      <w:r w:rsidRPr="00675B8C">
        <w:rPr>
          <w:rFonts w:ascii="Times New Roman" w:hAnsi="Times New Roman" w:cs="Times New Roman"/>
          <w:color w:val="000000" w:themeColor="text1"/>
        </w:rPr>
        <w:t xml:space="preserve">Tiesioginis gamintojo įgaliojimas </w:t>
      </w:r>
      <w:r w:rsidR="00F100E2" w:rsidRPr="00675B8C">
        <w:rPr>
          <w:rFonts w:ascii="Times New Roman" w:hAnsi="Times New Roman" w:cs="Times New Roman"/>
          <w:color w:val="000000" w:themeColor="text1"/>
        </w:rPr>
        <w:t>mikroskopo</w:t>
      </w:r>
      <w:r w:rsidRPr="00675B8C">
        <w:rPr>
          <w:rFonts w:ascii="Times New Roman" w:hAnsi="Times New Roman" w:cs="Times New Roman"/>
          <w:color w:val="000000" w:themeColor="text1"/>
        </w:rPr>
        <w:t xml:space="preserve"> techninei priežiūrai</w:t>
      </w:r>
      <w:r w:rsidR="00981F33">
        <w:rPr>
          <w:rFonts w:ascii="Times New Roman" w:hAnsi="Times New Roman" w:cs="Times New Roman"/>
          <w:color w:val="000000" w:themeColor="text1"/>
        </w:rPr>
        <w:t>;</w:t>
      </w:r>
    </w:p>
    <w:p w14:paraId="16429C55" w14:textId="6295B3B8" w:rsidR="0085026C" w:rsidRPr="00675B8C" w:rsidRDefault="00364014" w:rsidP="00675B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5B8C">
        <w:rPr>
          <w:rFonts w:ascii="Times New Roman" w:hAnsi="Times New Roman"/>
          <w:bCs/>
        </w:rPr>
        <w:t>6. Prekės, vadovaujantis Lietuvos Respublikos aplinkos ministro 2011 m. birželio 28 d. įsakymu Nr. D1-508 patvirtinto Aplinkos apsaugos kriterijų taikymo, vykdant žaliuosius pirkimus, tvarkos aprašo 6 punktas, turi būti pristatytos ar perduotos antrinėje pakuotėje. Ji turi atitikti pakuotėms nustatytus minimalius aplinkos apsaugos kriterijus (2 priedo II skyrius ,,Pakuotės“).</w:t>
      </w:r>
    </w:p>
    <w:p w14:paraId="4E36DE35" w14:textId="77777777" w:rsidR="009A6B3A" w:rsidRPr="00675B8C" w:rsidRDefault="009A6B3A" w:rsidP="00441FF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noProof/>
        </w:rPr>
      </w:pPr>
    </w:p>
    <w:tbl>
      <w:tblPr>
        <w:tblStyle w:val="Lentelstinklelis"/>
        <w:tblW w:w="14601" w:type="dxa"/>
        <w:tblInd w:w="-572" w:type="dxa"/>
        <w:tblLook w:val="04A0" w:firstRow="1" w:lastRow="0" w:firstColumn="1" w:lastColumn="0" w:noHBand="0" w:noVBand="1"/>
      </w:tblPr>
      <w:tblGrid>
        <w:gridCol w:w="567"/>
        <w:gridCol w:w="2816"/>
        <w:gridCol w:w="6398"/>
        <w:gridCol w:w="4820"/>
      </w:tblGrid>
      <w:tr w:rsidR="003B1961" w:rsidRPr="00675B8C" w14:paraId="10198F92" w14:textId="77777777" w:rsidTr="009E23E6">
        <w:tc>
          <w:tcPr>
            <w:tcW w:w="567" w:type="dxa"/>
            <w:vAlign w:val="center"/>
          </w:tcPr>
          <w:p w14:paraId="11C19A32" w14:textId="77777777" w:rsidR="009E23E6" w:rsidRPr="00675B8C" w:rsidRDefault="009E23E6" w:rsidP="00675B8C">
            <w:pPr>
              <w:spacing w:line="240" w:lineRule="auto"/>
              <w:rPr>
                <w:rFonts w:ascii="Times New Roman" w:hAnsi="Times New Roman" w:cs="Times New Roman"/>
                <w:b/>
                <w:lang w:val="lt-LT"/>
              </w:rPr>
            </w:pPr>
            <w:r w:rsidRPr="00675B8C">
              <w:rPr>
                <w:rFonts w:ascii="Times New Roman" w:hAnsi="Times New Roman" w:cs="Times New Roman"/>
                <w:b/>
                <w:lang w:val="lt-LT"/>
              </w:rPr>
              <w:t>Eil.</w:t>
            </w:r>
          </w:p>
          <w:p w14:paraId="452890B1" w14:textId="1D4240EE" w:rsidR="00536879" w:rsidRPr="00675B8C" w:rsidRDefault="00536879" w:rsidP="00675B8C">
            <w:pPr>
              <w:spacing w:line="240" w:lineRule="auto"/>
              <w:rPr>
                <w:rFonts w:ascii="Times New Roman" w:hAnsi="Times New Roman" w:cs="Times New Roman"/>
                <w:b/>
                <w:lang w:val="lt-LT"/>
              </w:rPr>
            </w:pPr>
            <w:r w:rsidRPr="00675B8C">
              <w:rPr>
                <w:rFonts w:ascii="Times New Roman" w:hAnsi="Times New Roman" w:cs="Times New Roman"/>
                <w:b/>
                <w:lang w:val="lt-LT"/>
              </w:rPr>
              <w:t>Nr.</w:t>
            </w:r>
          </w:p>
        </w:tc>
        <w:tc>
          <w:tcPr>
            <w:tcW w:w="2816" w:type="dxa"/>
            <w:vAlign w:val="center"/>
          </w:tcPr>
          <w:p w14:paraId="4043B742" w14:textId="77777777" w:rsidR="00536879" w:rsidRPr="00675B8C" w:rsidRDefault="00536879" w:rsidP="00675B8C">
            <w:pPr>
              <w:spacing w:line="240" w:lineRule="auto"/>
              <w:rPr>
                <w:rFonts w:ascii="Times New Roman" w:hAnsi="Times New Roman" w:cs="Times New Roman"/>
                <w:b/>
                <w:lang w:val="lt-LT"/>
              </w:rPr>
            </w:pPr>
            <w:r w:rsidRPr="00675B8C">
              <w:rPr>
                <w:rFonts w:ascii="Times New Roman" w:hAnsi="Times New Roman" w:cs="Times New Roman"/>
                <w:b/>
                <w:lang w:val="lt-LT"/>
              </w:rPr>
              <w:t>Techniniai parametrai</w:t>
            </w:r>
          </w:p>
        </w:tc>
        <w:tc>
          <w:tcPr>
            <w:tcW w:w="6398" w:type="dxa"/>
            <w:vAlign w:val="center"/>
          </w:tcPr>
          <w:p w14:paraId="00DA3A78" w14:textId="7CF68472" w:rsidR="00536879" w:rsidRPr="00675B8C" w:rsidRDefault="00536879" w:rsidP="00675B8C">
            <w:pPr>
              <w:spacing w:line="240" w:lineRule="auto"/>
              <w:rPr>
                <w:rFonts w:ascii="Times New Roman" w:hAnsi="Times New Roman" w:cs="Times New Roman"/>
                <w:b/>
                <w:lang w:val="lt-LT"/>
              </w:rPr>
            </w:pPr>
            <w:r w:rsidRPr="00675B8C">
              <w:rPr>
                <w:rFonts w:ascii="Times New Roman" w:hAnsi="Times New Roman" w:cs="Times New Roman"/>
                <w:b/>
                <w:lang w:val="lt-LT"/>
              </w:rPr>
              <w:t>Reikalavimai techniniams parametrams</w:t>
            </w:r>
          </w:p>
        </w:tc>
        <w:tc>
          <w:tcPr>
            <w:tcW w:w="4820" w:type="dxa"/>
          </w:tcPr>
          <w:p w14:paraId="394290AA" w14:textId="77777777" w:rsidR="008470BA" w:rsidRPr="00675B8C" w:rsidRDefault="008470BA" w:rsidP="00675B8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675B8C">
              <w:rPr>
                <w:rFonts w:ascii="Times New Roman" w:hAnsi="Times New Roman" w:cs="Times New Roman"/>
                <w:b/>
                <w:bCs/>
                <w:lang w:val="lt-LT"/>
              </w:rPr>
              <w:t>Atitikimas reikalavimui</w:t>
            </w:r>
          </w:p>
          <w:p w14:paraId="4F01B8C0" w14:textId="6DF8BD5B" w:rsidR="00536879" w:rsidRPr="00675B8C" w:rsidRDefault="008470BA" w:rsidP="00675B8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675B8C">
              <w:rPr>
                <w:rFonts w:ascii="Times New Roman" w:hAnsi="Times New Roman" w:cs="Times New Roman"/>
                <w:b/>
                <w:bCs/>
                <w:lang w:val="lt-LT"/>
              </w:rPr>
              <w:t>Siūloma techninio parametro reikšmė (tiekėjas privalo aprašyti siūlomos prekės atitiktį reikalaujamiems parametrams</w:t>
            </w:r>
            <w:r w:rsidR="00675B8C" w:rsidRPr="00675B8C">
              <w:rPr>
                <w:rFonts w:ascii="Times New Roman" w:hAnsi="Times New Roman" w:cs="Times New Roman"/>
                <w:b/>
                <w:bCs/>
                <w:lang w:val="lt-LT"/>
              </w:rPr>
              <w:t xml:space="preserve">, </w:t>
            </w:r>
            <w:r w:rsidR="009E23E6" w:rsidRPr="00675B8C">
              <w:rPr>
                <w:rFonts w:ascii="Times New Roman" w:hAnsi="Times New Roman" w:cs="Times New Roman"/>
                <w:color w:val="000000"/>
                <w:lang w:val="lt-LT"/>
              </w:rPr>
              <w:t xml:space="preserve">kartu pateikiamos nuorodos į pridedamus gamintojo dokumentus ir juose sužymėtas vietas) </w:t>
            </w:r>
            <w:r w:rsidR="009E23E6" w:rsidRPr="00675B8C">
              <w:rPr>
                <w:rFonts w:ascii="Times New Roman" w:hAnsi="Times New Roman" w:cs="Times New Roman"/>
                <w:color w:val="FF0000"/>
                <w:lang w:val="lt-LT"/>
              </w:rPr>
              <w:t xml:space="preserve"> (pildo tiekėjas)</w:t>
            </w:r>
          </w:p>
        </w:tc>
      </w:tr>
      <w:tr w:rsidR="003B1961" w:rsidRPr="00675B8C" w14:paraId="2C45D714" w14:textId="77777777" w:rsidTr="0065308A">
        <w:trPr>
          <w:trHeight w:val="340"/>
        </w:trPr>
        <w:tc>
          <w:tcPr>
            <w:tcW w:w="9781" w:type="dxa"/>
            <w:gridSpan w:val="3"/>
            <w:vAlign w:val="center"/>
          </w:tcPr>
          <w:p w14:paraId="3FA58F9B" w14:textId="77777777" w:rsidR="00536879" w:rsidRPr="00675B8C" w:rsidRDefault="00536879" w:rsidP="00C1138A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675B8C">
              <w:rPr>
                <w:rFonts w:ascii="Times New Roman" w:hAnsi="Times New Roman" w:cs="Times New Roman"/>
                <w:b/>
                <w:lang w:val="lt-LT"/>
              </w:rPr>
              <w:t>Šviesinis mikroskopas – 1 vnt.</w:t>
            </w:r>
          </w:p>
          <w:p w14:paraId="4D8316A8" w14:textId="77777777" w:rsidR="00536879" w:rsidRPr="00675B8C" w:rsidRDefault="00536879" w:rsidP="00C1138A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675B8C">
              <w:rPr>
                <w:rFonts w:ascii="Times New Roman" w:hAnsi="Times New Roman" w:cs="Times New Roman"/>
                <w:b/>
                <w:lang w:val="lt-LT"/>
              </w:rPr>
              <w:t>Vaizdo kamera mikroskopui – 1 vnt.</w:t>
            </w:r>
          </w:p>
        </w:tc>
        <w:tc>
          <w:tcPr>
            <w:tcW w:w="4820" w:type="dxa"/>
          </w:tcPr>
          <w:p w14:paraId="390913B5" w14:textId="7087BF2F" w:rsidR="00536879" w:rsidRPr="00675B8C" w:rsidRDefault="009E23E6" w:rsidP="00C1138A">
            <w:pPr>
              <w:rPr>
                <w:rFonts w:ascii="Times New Roman" w:hAnsi="Times New Roman" w:cs="Times New Roman"/>
                <w:bCs/>
                <w:i/>
                <w:iCs/>
                <w:lang w:val="lt-LT"/>
              </w:rPr>
            </w:pPr>
            <w:r w:rsidRPr="00675B8C">
              <w:rPr>
                <w:rFonts w:ascii="Times New Roman" w:hAnsi="Times New Roman" w:cs="Times New Roman"/>
                <w:i/>
                <w:color w:val="000000"/>
                <w:lang w:val="lt-LT"/>
              </w:rPr>
              <w:t>(tiekėjas privalo įrašyti siūlomos prekės firminį pavadinimą ir gamintoją)</w:t>
            </w:r>
          </w:p>
        </w:tc>
      </w:tr>
      <w:tr w:rsidR="00D27EC1" w:rsidRPr="00675B8C" w14:paraId="0E2FAAB0" w14:textId="77777777" w:rsidTr="00F54265">
        <w:tc>
          <w:tcPr>
            <w:tcW w:w="567" w:type="dxa"/>
            <w:vAlign w:val="center"/>
          </w:tcPr>
          <w:p w14:paraId="30E6CA77" w14:textId="77777777" w:rsidR="00D27EC1" w:rsidRPr="00675B8C" w:rsidRDefault="00D27EC1" w:rsidP="00F54265">
            <w:pPr>
              <w:pStyle w:val="Sraopastraipa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16" w:type="dxa"/>
            <w:vAlign w:val="center"/>
          </w:tcPr>
          <w:p w14:paraId="20F1FCFE" w14:textId="74C7FC34" w:rsidR="00D27EC1" w:rsidRPr="00675B8C" w:rsidRDefault="00D27EC1" w:rsidP="009E23E6">
            <w:pPr>
              <w:rPr>
                <w:rFonts w:ascii="Times New Roman" w:hAnsi="Times New Roman" w:cs="Times New Roman"/>
                <w:lang w:val="lt-LT"/>
              </w:rPr>
            </w:pPr>
            <w:r w:rsidRPr="00675B8C">
              <w:rPr>
                <w:rFonts w:ascii="Times New Roman" w:hAnsi="Times New Roman" w:cs="Times New Roman"/>
                <w:lang w:val="lt-LT"/>
              </w:rPr>
              <w:t>Paskirtis</w:t>
            </w:r>
          </w:p>
        </w:tc>
        <w:tc>
          <w:tcPr>
            <w:tcW w:w="6398" w:type="dxa"/>
            <w:vAlign w:val="center"/>
          </w:tcPr>
          <w:p w14:paraId="7E8353DE" w14:textId="5DD60A82" w:rsidR="00D27EC1" w:rsidRPr="00675B8C" w:rsidRDefault="00D27EC1" w:rsidP="00D27EC1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 w:rsidRPr="00675B8C">
              <w:rPr>
                <w:rFonts w:ascii="Times New Roman" w:hAnsi="Times New Roman" w:cs="Times New Roman"/>
                <w:lang w:val="lt-LT"/>
              </w:rPr>
              <w:t>Šviesinis mikroskopas skirtas hematologinių, citologinių, ginekologinių, šlapimo ir kitų organizmo skysčių/išskyrų mikroskopijai</w:t>
            </w:r>
          </w:p>
        </w:tc>
        <w:tc>
          <w:tcPr>
            <w:tcW w:w="4820" w:type="dxa"/>
          </w:tcPr>
          <w:p w14:paraId="0F356350" w14:textId="77777777" w:rsidR="00D27EC1" w:rsidRPr="00675B8C" w:rsidRDefault="00D27EC1" w:rsidP="00BE04CD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BE04CD" w:rsidRPr="00675B8C" w14:paraId="7F91509A" w14:textId="77777777" w:rsidTr="00F54265">
        <w:tc>
          <w:tcPr>
            <w:tcW w:w="567" w:type="dxa"/>
            <w:vAlign w:val="center"/>
          </w:tcPr>
          <w:p w14:paraId="0E58E951" w14:textId="77777777" w:rsidR="00BE04CD" w:rsidRPr="00675B8C" w:rsidRDefault="00BE04CD" w:rsidP="00F54265">
            <w:pPr>
              <w:pStyle w:val="Sraopastraipa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16" w:type="dxa"/>
            <w:vAlign w:val="center"/>
          </w:tcPr>
          <w:p w14:paraId="03FB941B" w14:textId="77777777" w:rsidR="00BE04CD" w:rsidRPr="00675B8C" w:rsidRDefault="00BE04CD" w:rsidP="009E23E6">
            <w:pPr>
              <w:rPr>
                <w:rFonts w:ascii="Times New Roman" w:hAnsi="Times New Roman" w:cs="Times New Roman"/>
                <w:lang w:val="lt-LT"/>
              </w:rPr>
            </w:pPr>
            <w:r w:rsidRPr="00675B8C">
              <w:rPr>
                <w:rFonts w:ascii="Times New Roman" w:hAnsi="Times New Roman" w:cs="Times New Roman"/>
                <w:lang w:val="lt-LT"/>
              </w:rPr>
              <w:t>Korpusas</w:t>
            </w:r>
          </w:p>
        </w:tc>
        <w:tc>
          <w:tcPr>
            <w:tcW w:w="6398" w:type="dxa"/>
          </w:tcPr>
          <w:p w14:paraId="656D94D1" w14:textId="32657B48" w:rsidR="00BE04CD" w:rsidRPr="00675B8C" w:rsidRDefault="00BE04CD" w:rsidP="00BE04CD">
            <w:pPr>
              <w:rPr>
                <w:rFonts w:ascii="Times New Roman" w:hAnsi="Times New Roman" w:cs="Times New Roman"/>
                <w:lang w:val="lt-LT"/>
              </w:rPr>
            </w:pPr>
            <w:r w:rsidRPr="00675B8C">
              <w:rPr>
                <w:rFonts w:ascii="Times New Roman" w:hAnsi="Times New Roman" w:cs="Times New Roman"/>
                <w:lang w:val="lt-LT"/>
              </w:rPr>
              <w:t xml:space="preserve">Metalinis, padengtas miltelinių dažų danga, atsparus standartiniams dažymui naudojamiems reagentams ir organiniams tirpikliams. </w:t>
            </w:r>
          </w:p>
        </w:tc>
        <w:tc>
          <w:tcPr>
            <w:tcW w:w="4820" w:type="dxa"/>
          </w:tcPr>
          <w:p w14:paraId="37F2FAEE" w14:textId="77777777" w:rsidR="00BE04CD" w:rsidRPr="00675B8C" w:rsidRDefault="00BE04CD" w:rsidP="00BE04CD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BE04CD" w:rsidRPr="00675B8C" w14:paraId="6FE1E98B" w14:textId="77777777" w:rsidTr="009E23E6">
        <w:tc>
          <w:tcPr>
            <w:tcW w:w="567" w:type="dxa"/>
          </w:tcPr>
          <w:p w14:paraId="04CE237A" w14:textId="77777777" w:rsidR="00BE04CD" w:rsidRPr="00675B8C" w:rsidRDefault="00BE04CD" w:rsidP="00BE04CD">
            <w:pPr>
              <w:pStyle w:val="Sraopastraipa"/>
              <w:numPr>
                <w:ilvl w:val="0"/>
                <w:numId w:val="2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16" w:type="dxa"/>
            <w:vAlign w:val="center"/>
          </w:tcPr>
          <w:p w14:paraId="7333B8CA" w14:textId="77777777" w:rsidR="00BE04CD" w:rsidRPr="00675B8C" w:rsidRDefault="00BE04CD" w:rsidP="009E23E6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675B8C">
              <w:rPr>
                <w:rFonts w:ascii="Times New Roman" w:hAnsi="Times New Roman" w:cs="Times New Roman"/>
                <w:lang w:val="lt-LT"/>
              </w:rPr>
              <w:t>Tubusas</w:t>
            </w:r>
            <w:proofErr w:type="spellEnd"/>
          </w:p>
        </w:tc>
        <w:tc>
          <w:tcPr>
            <w:tcW w:w="6398" w:type="dxa"/>
          </w:tcPr>
          <w:p w14:paraId="22450370" w14:textId="77777777" w:rsidR="00BE04CD" w:rsidRPr="00675B8C" w:rsidRDefault="00BE04CD" w:rsidP="00BE04CD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675B8C">
              <w:rPr>
                <w:rFonts w:ascii="Times New Roman" w:hAnsi="Times New Roman" w:cs="Times New Roman"/>
                <w:lang w:val="lt-LT"/>
              </w:rPr>
              <w:t>Binokuliarinis</w:t>
            </w:r>
            <w:proofErr w:type="spellEnd"/>
            <w:r w:rsidRPr="00675B8C">
              <w:rPr>
                <w:rFonts w:ascii="Times New Roman" w:hAnsi="Times New Roman" w:cs="Times New Roman"/>
                <w:lang w:val="lt-LT"/>
              </w:rPr>
              <w:t xml:space="preserve"> su išėjimu vaizdo kamerai.</w:t>
            </w:r>
          </w:p>
        </w:tc>
        <w:tc>
          <w:tcPr>
            <w:tcW w:w="4820" w:type="dxa"/>
          </w:tcPr>
          <w:p w14:paraId="4CA1A273" w14:textId="77777777" w:rsidR="00BE04CD" w:rsidRPr="00675B8C" w:rsidRDefault="00BE04CD" w:rsidP="00BE04CD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BE04CD" w:rsidRPr="00675B8C" w14:paraId="73D3F70E" w14:textId="77777777" w:rsidTr="009E23E6">
        <w:tc>
          <w:tcPr>
            <w:tcW w:w="567" w:type="dxa"/>
          </w:tcPr>
          <w:p w14:paraId="48C97C8C" w14:textId="77777777" w:rsidR="00BE04CD" w:rsidRPr="00675B8C" w:rsidRDefault="00BE04CD" w:rsidP="00BE04CD">
            <w:pPr>
              <w:pStyle w:val="Sraopastraipa"/>
              <w:numPr>
                <w:ilvl w:val="0"/>
                <w:numId w:val="2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16" w:type="dxa"/>
            <w:vAlign w:val="center"/>
          </w:tcPr>
          <w:p w14:paraId="74BBD4DB" w14:textId="77777777" w:rsidR="00BE04CD" w:rsidRPr="00675B8C" w:rsidRDefault="00BE04CD" w:rsidP="009E23E6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675B8C">
              <w:rPr>
                <w:rFonts w:ascii="Times New Roman" w:hAnsi="Times New Roman" w:cs="Times New Roman"/>
                <w:lang w:val="lt-LT"/>
              </w:rPr>
              <w:t>Tubuso</w:t>
            </w:r>
            <w:proofErr w:type="spellEnd"/>
            <w:r w:rsidRPr="00675B8C">
              <w:rPr>
                <w:rFonts w:ascii="Times New Roman" w:hAnsi="Times New Roman" w:cs="Times New Roman"/>
                <w:lang w:val="lt-LT"/>
              </w:rPr>
              <w:t xml:space="preserve"> pasvirimo kampas</w:t>
            </w:r>
          </w:p>
        </w:tc>
        <w:tc>
          <w:tcPr>
            <w:tcW w:w="6398" w:type="dxa"/>
          </w:tcPr>
          <w:p w14:paraId="64E1D921" w14:textId="77777777" w:rsidR="00BE04CD" w:rsidRPr="00675B8C" w:rsidRDefault="00BE04CD" w:rsidP="00BE04CD">
            <w:pPr>
              <w:rPr>
                <w:rFonts w:ascii="Times New Roman" w:hAnsi="Times New Roman" w:cs="Times New Roman"/>
                <w:lang w:val="lt-LT"/>
              </w:rPr>
            </w:pPr>
            <w:r w:rsidRPr="00675B8C">
              <w:rPr>
                <w:rFonts w:ascii="Times New Roman" w:hAnsi="Times New Roman" w:cs="Times New Roman"/>
                <w:lang w:val="lt-LT"/>
              </w:rPr>
              <w:t>Fiksuotas, ne daugiau 30°</w:t>
            </w:r>
          </w:p>
        </w:tc>
        <w:tc>
          <w:tcPr>
            <w:tcW w:w="4820" w:type="dxa"/>
          </w:tcPr>
          <w:p w14:paraId="4753C5B1" w14:textId="77777777" w:rsidR="00BE04CD" w:rsidRPr="00675B8C" w:rsidRDefault="00BE04CD" w:rsidP="00BE04CD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BE04CD" w:rsidRPr="00675B8C" w14:paraId="22FB9925" w14:textId="77777777" w:rsidTr="009E23E6">
        <w:tc>
          <w:tcPr>
            <w:tcW w:w="567" w:type="dxa"/>
          </w:tcPr>
          <w:p w14:paraId="25B9D989" w14:textId="77777777" w:rsidR="00BE04CD" w:rsidRPr="00675B8C" w:rsidRDefault="00BE04CD" w:rsidP="00BE04CD">
            <w:pPr>
              <w:pStyle w:val="Sraopastraipa"/>
              <w:numPr>
                <w:ilvl w:val="0"/>
                <w:numId w:val="2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16" w:type="dxa"/>
            <w:vAlign w:val="center"/>
          </w:tcPr>
          <w:p w14:paraId="65DB2393" w14:textId="77777777" w:rsidR="00BE04CD" w:rsidRPr="00675B8C" w:rsidRDefault="00BE04CD" w:rsidP="009E23E6">
            <w:pPr>
              <w:rPr>
                <w:rFonts w:ascii="Times New Roman" w:hAnsi="Times New Roman" w:cs="Times New Roman"/>
                <w:lang w:val="lt-LT"/>
              </w:rPr>
            </w:pPr>
            <w:r w:rsidRPr="00675B8C">
              <w:rPr>
                <w:rFonts w:ascii="Times New Roman" w:hAnsi="Times New Roman" w:cs="Times New Roman"/>
                <w:lang w:val="lt-LT"/>
              </w:rPr>
              <w:t>Atstumas tarp vyzdžių</w:t>
            </w:r>
          </w:p>
        </w:tc>
        <w:tc>
          <w:tcPr>
            <w:tcW w:w="6398" w:type="dxa"/>
          </w:tcPr>
          <w:p w14:paraId="22F0B132" w14:textId="368EFCC9" w:rsidR="00BE04CD" w:rsidRPr="00675B8C" w:rsidRDefault="00BE04CD" w:rsidP="00BE04CD">
            <w:pPr>
              <w:rPr>
                <w:rFonts w:ascii="Times New Roman" w:hAnsi="Times New Roman" w:cs="Times New Roman"/>
                <w:lang w:val="lt-LT"/>
              </w:rPr>
            </w:pPr>
            <w:r w:rsidRPr="00675B8C">
              <w:rPr>
                <w:rFonts w:ascii="Times New Roman" w:hAnsi="Times New Roman" w:cs="Times New Roman"/>
                <w:lang w:val="lt-LT"/>
              </w:rPr>
              <w:t>Reguliuojamas, ne siauresnėse kaip 55 – 75 mm ribose.</w:t>
            </w:r>
          </w:p>
        </w:tc>
        <w:tc>
          <w:tcPr>
            <w:tcW w:w="4820" w:type="dxa"/>
          </w:tcPr>
          <w:p w14:paraId="06CA8922" w14:textId="77777777" w:rsidR="00BE04CD" w:rsidRPr="00675B8C" w:rsidRDefault="00BE04CD" w:rsidP="00BE04CD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BE04CD" w:rsidRPr="00675B8C" w14:paraId="44107543" w14:textId="77777777" w:rsidTr="00F54265">
        <w:tc>
          <w:tcPr>
            <w:tcW w:w="567" w:type="dxa"/>
            <w:vAlign w:val="center"/>
          </w:tcPr>
          <w:p w14:paraId="292EF856" w14:textId="77777777" w:rsidR="00BE04CD" w:rsidRPr="00675B8C" w:rsidRDefault="00BE04CD" w:rsidP="00F54265">
            <w:pPr>
              <w:pStyle w:val="Sraopastraipa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16" w:type="dxa"/>
            <w:vAlign w:val="center"/>
          </w:tcPr>
          <w:p w14:paraId="09F9B132" w14:textId="77777777" w:rsidR="00BE04CD" w:rsidRPr="00675B8C" w:rsidRDefault="00BE04CD" w:rsidP="009E23E6">
            <w:pPr>
              <w:rPr>
                <w:rFonts w:ascii="Times New Roman" w:hAnsi="Times New Roman" w:cs="Times New Roman"/>
                <w:lang w:val="lt-LT"/>
              </w:rPr>
            </w:pPr>
            <w:r w:rsidRPr="00675B8C">
              <w:rPr>
                <w:rFonts w:ascii="Times New Roman" w:hAnsi="Times New Roman" w:cs="Times New Roman"/>
                <w:lang w:val="lt-LT"/>
              </w:rPr>
              <w:t>Okuliarai</w:t>
            </w:r>
          </w:p>
        </w:tc>
        <w:tc>
          <w:tcPr>
            <w:tcW w:w="6398" w:type="dxa"/>
          </w:tcPr>
          <w:p w14:paraId="4B0F763F" w14:textId="77777777" w:rsidR="00BE04CD" w:rsidRPr="00675B8C" w:rsidRDefault="00BE04CD" w:rsidP="00BE04CD">
            <w:pPr>
              <w:rPr>
                <w:rFonts w:ascii="Times New Roman" w:hAnsi="Times New Roman" w:cs="Times New Roman"/>
                <w:lang w:val="lt-LT"/>
              </w:rPr>
            </w:pPr>
            <w:r w:rsidRPr="00675B8C">
              <w:rPr>
                <w:rFonts w:ascii="Times New Roman" w:hAnsi="Times New Roman" w:cs="Times New Roman"/>
                <w:lang w:val="lt-LT"/>
              </w:rPr>
              <w:t>Didinimas 10x</w:t>
            </w:r>
          </w:p>
          <w:p w14:paraId="2B3839BC" w14:textId="77777777" w:rsidR="00BE04CD" w:rsidRPr="00675B8C" w:rsidRDefault="00BE04CD" w:rsidP="00BE04CD">
            <w:pPr>
              <w:rPr>
                <w:rFonts w:ascii="Times New Roman" w:hAnsi="Times New Roman" w:cs="Times New Roman"/>
                <w:lang w:val="lt-LT"/>
              </w:rPr>
            </w:pPr>
            <w:r w:rsidRPr="00675B8C">
              <w:rPr>
                <w:rFonts w:ascii="Times New Roman" w:hAnsi="Times New Roman" w:cs="Times New Roman"/>
                <w:lang w:val="lt-LT"/>
              </w:rPr>
              <w:t>Matymo laukas ne mažiau 22 mm</w:t>
            </w:r>
          </w:p>
          <w:p w14:paraId="270BBBE3" w14:textId="77777777" w:rsidR="00BE04CD" w:rsidRPr="00675B8C" w:rsidRDefault="00BE04CD" w:rsidP="00BE04CD">
            <w:pPr>
              <w:rPr>
                <w:rFonts w:ascii="Times New Roman" w:hAnsi="Times New Roman" w:cs="Times New Roman"/>
                <w:lang w:val="lt-LT"/>
              </w:rPr>
            </w:pPr>
            <w:r w:rsidRPr="00675B8C">
              <w:rPr>
                <w:rFonts w:ascii="Times New Roman" w:hAnsi="Times New Roman" w:cs="Times New Roman"/>
                <w:lang w:val="lt-LT"/>
              </w:rPr>
              <w:t>Dioptrijų koregavimas kiekviename okuliare ne mažiau ±5</w:t>
            </w:r>
          </w:p>
        </w:tc>
        <w:tc>
          <w:tcPr>
            <w:tcW w:w="4820" w:type="dxa"/>
          </w:tcPr>
          <w:p w14:paraId="0833BE19" w14:textId="77777777" w:rsidR="00BE04CD" w:rsidRPr="00675B8C" w:rsidRDefault="00BE04CD" w:rsidP="00BE04CD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BE04CD" w:rsidRPr="00675B8C" w14:paraId="47C31582" w14:textId="77777777" w:rsidTr="00F54265">
        <w:tc>
          <w:tcPr>
            <w:tcW w:w="567" w:type="dxa"/>
            <w:vAlign w:val="center"/>
          </w:tcPr>
          <w:p w14:paraId="466F5D50" w14:textId="77777777" w:rsidR="00BE04CD" w:rsidRPr="00675B8C" w:rsidRDefault="00BE04CD" w:rsidP="00F54265">
            <w:pPr>
              <w:pStyle w:val="Sraopastraipa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16" w:type="dxa"/>
            <w:vAlign w:val="center"/>
          </w:tcPr>
          <w:p w14:paraId="395B94F6" w14:textId="77777777" w:rsidR="00BE04CD" w:rsidRPr="00675B8C" w:rsidRDefault="00BE04CD" w:rsidP="009E23E6">
            <w:pPr>
              <w:rPr>
                <w:rFonts w:ascii="Times New Roman" w:hAnsi="Times New Roman" w:cs="Times New Roman"/>
                <w:lang w:val="lt-LT"/>
              </w:rPr>
            </w:pPr>
            <w:r w:rsidRPr="00675B8C">
              <w:rPr>
                <w:rFonts w:ascii="Times New Roman" w:hAnsi="Times New Roman" w:cs="Times New Roman"/>
                <w:lang w:val="lt-LT"/>
              </w:rPr>
              <w:t xml:space="preserve">Objektyvų revolveris </w:t>
            </w:r>
          </w:p>
        </w:tc>
        <w:tc>
          <w:tcPr>
            <w:tcW w:w="6398" w:type="dxa"/>
          </w:tcPr>
          <w:p w14:paraId="096E857A" w14:textId="77777777" w:rsidR="00BE04CD" w:rsidRPr="00675B8C" w:rsidRDefault="00BE04CD" w:rsidP="00BE04CD">
            <w:pPr>
              <w:rPr>
                <w:rFonts w:ascii="Times New Roman" w:hAnsi="Times New Roman" w:cs="Times New Roman"/>
                <w:lang w:val="lt-LT"/>
              </w:rPr>
            </w:pPr>
            <w:r w:rsidRPr="00675B8C">
              <w:rPr>
                <w:rFonts w:ascii="Times New Roman" w:hAnsi="Times New Roman" w:cs="Times New Roman"/>
                <w:lang w:val="lt-LT"/>
              </w:rPr>
              <w:t>Talpina ne mažiau kaip 5 objektyvų, su pasirinkto objektyvo fiksacija ir numeracija skaitmenimis nuo 1 iki 5.</w:t>
            </w:r>
          </w:p>
        </w:tc>
        <w:tc>
          <w:tcPr>
            <w:tcW w:w="4820" w:type="dxa"/>
          </w:tcPr>
          <w:p w14:paraId="70034035" w14:textId="77777777" w:rsidR="00BE04CD" w:rsidRPr="00675B8C" w:rsidRDefault="00BE04CD" w:rsidP="00BE04CD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BE04CD" w:rsidRPr="00675B8C" w14:paraId="213137A3" w14:textId="77777777" w:rsidTr="00F54265">
        <w:tc>
          <w:tcPr>
            <w:tcW w:w="567" w:type="dxa"/>
            <w:vAlign w:val="center"/>
          </w:tcPr>
          <w:p w14:paraId="221CF791" w14:textId="77777777" w:rsidR="00BE04CD" w:rsidRPr="00675B8C" w:rsidRDefault="00BE04CD" w:rsidP="00F54265">
            <w:pPr>
              <w:pStyle w:val="Sraopastraipa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16" w:type="dxa"/>
            <w:vAlign w:val="center"/>
          </w:tcPr>
          <w:p w14:paraId="4C523943" w14:textId="77777777" w:rsidR="00BE04CD" w:rsidRPr="00675B8C" w:rsidRDefault="00BE04CD" w:rsidP="009E23E6">
            <w:pPr>
              <w:rPr>
                <w:rFonts w:ascii="Times New Roman" w:hAnsi="Times New Roman" w:cs="Times New Roman"/>
                <w:lang w:val="lt-LT"/>
              </w:rPr>
            </w:pPr>
            <w:r w:rsidRPr="00675B8C">
              <w:rPr>
                <w:rFonts w:ascii="Times New Roman" w:hAnsi="Times New Roman" w:cs="Times New Roman"/>
                <w:lang w:val="lt-LT"/>
              </w:rPr>
              <w:t>Objektyvai</w:t>
            </w:r>
          </w:p>
        </w:tc>
        <w:tc>
          <w:tcPr>
            <w:tcW w:w="6398" w:type="dxa"/>
          </w:tcPr>
          <w:p w14:paraId="096B930A" w14:textId="77777777" w:rsidR="00BE04CD" w:rsidRPr="00675B8C" w:rsidRDefault="00BE04CD" w:rsidP="00BE04CD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675B8C">
              <w:rPr>
                <w:rFonts w:ascii="Times New Roman" w:hAnsi="Times New Roman" w:cs="Times New Roman"/>
                <w:lang w:val="lt-LT"/>
              </w:rPr>
              <w:t>Objektyvai ne mažiau kaip keturi skirtingi:</w:t>
            </w:r>
          </w:p>
          <w:p w14:paraId="7EF495FC" w14:textId="77777777" w:rsidR="00BE04CD" w:rsidRPr="00675B8C" w:rsidRDefault="00BE04CD" w:rsidP="00BE04CD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675B8C">
              <w:rPr>
                <w:rFonts w:ascii="Times New Roman" w:hAnsi="Times New Roman" w:cs="Times New Roman"/>
                <w:lang w:val="lt-LT"/>
              </w:rPr>
              <w:t xml:space="preserve">1. 5x, N.A. </w:t>
            </w:r>
            <w:r w:rsidRPr="00675B8C">
              <w:rPr>
                <w:rFonts w:ascii="Times New Roman" w:eastAsia="Calibri" w:hAnsi="Times New Roman" w:cs="Times New Roman"/>
                <w:noProof/>
                <w:lang w:val="lt-LT"/>
              </w:rPr>
              <w:t>≥ 0.12, darbinis atstumas (FWD) ≥ 10.1 mm;</w:t>
            </w:r>
          </w:p>
          <w:p w14:paraId="082ADCF6" w14:textId="77777777" w:rsidR="00BE04CD" w:rsidRPr="00675B8C" w:rsidRDefault="00BE04CD" w:rsidP="00BE04CD">
            <w:pPr>
              <w:jc w:val="both"/>
              <w:rPr>
                <w:rFonts w:ascii="Times New Roman" w:eastAsia="Calibri" w:hAnsi="Times New Roman" w:cs="Times New Roman"/>
                <w:noProof/>
                <w:lang w:val="lt-LT"/>
              </w:rPr>
            </w:pPr>
            <w:r w:rsidRPr="00675B8C">
              <w:rPr>
                <w:rFonts w:ascii="Times New Roman" w:eastAsia="Calibri" w:hAnsi="Times New Roman" w:cs="Times New Roman"/>
                <w:noProof/>
                <w:lang w:val="lt-LT"/>
              </w:rPr>
              <w:t>2. 10x, N.A. ≥ 0.25, darbinis atstumas (FWD) ≥ 4.5 mm;</w:t>
            </w:r>
          </w:p>
          <w:p w14:paraId="6F6B78F2" w14:textId="77777777" w:rsidR="00BE04CD" w:rsidRPr="00675B8C" w:rsidRDefault="00BE04CD" w:rsidP="00BE04CD">
            <w:pPr>
              <w:jc w:val="both"/>
              <w:rPr>
                <w:rFonts w:ascii="Times New Roman" w:eastAsia="Calibri" w:hAnsi="Times New Roman" w:cs="Times New Roman"/>
                <w:noProof/>
                <w:lang w:val="lt-LT"/>
              </w:rPr>
            </w:pPr>
            <w:r w:rsidRPr="00675B8C">
              <w:rPr>
                <w:rFonts w:ascii="Times New Roman" w:eastAsia="Calibri" w:hAnsi="Times New Roman" w:cs="Times New Roman"/>
                <w:noProof/>
                <w:lang w:val="lt-LT"/>
              </w:rPr>
              <w:t>3. 20x, N.A. ≥ 0.45 darbinis atstumas (FWD) ≥ 0.45 mm;</w:t>
            </w:r>
          </w:p>
          <w:p w14:paraId="090BC2DF" w14:textId="77777777" w:rsidR="00BE04CD" w:rsidRPr="00675B8C" w:rsidRDefault="00BE04CD" w:rsidP="00BE04CD">
            <w:pPr>
              <w:jc w:val="both"/>
              <w:rPr>
                <w:rFonts w:ascii="Times New Roman" w:eastAsia="Calibri" w:hAnsi="Times New Roman" w:cs="Times New Roman"/>
                <w:noProof/>
                <w:lang w:val="lt-LT"/>
              </w:rPr>
            </w:pPr>
            <w:r w:rsidRPr="00675B8C">
              <w:rPr>
                <w:rFonts w:ascii="Times New Roman" w:eastAsia="Calibri" w:hAnsi="Times New Roman" w:cs="Times New Roman"/>
                <w:noProof/>
                <w:lang w:val="lt-LT"/>
              </w:rPr>
              <w:t>4. 40x, N.A. ≥ 0.65, darbinis atstumas (FWD) ≥ 0.45 mm;</w:t>
            </w:r>
          </w:p>
          <w:p w14:paraId="233F884E" w14:textId="77777777" w:rsidR="00BE04CD" w:rsidRPr="00675B8C" w:rsidRDefault="00BE04CD" w:rsidP="00BE04CD">
            <w:pPr>
              <w:jc w:val="both"/>
              <w:rPr>
                <w:rFonts w:ascii="Times New Roman" w:eastAsia="Calibri" w:hAnsi="Times New Roman" w:cs="Times New Roman"/>
                <w:noProof/>
                <w:lang w:val="lt-LT"/>
              </w:rPr>
            </w:pPr>
            <w:r w:rsidRPr="00675B8C">
              <w:rPr>
                <w:rFonts w:ascii="Times New Roman" w:eastAsia="Calibri" w:hAnsi="Times New Roman" w:cs="Times New Roman"/>
                <w:noProof/>
                <w:lang w:val="lt-LT"/>
              </w:rPr>
              <w:t>5.100x, imersinis, N.A ≥ 1.25, darbinis atstumas (FWD) ≥ 0.22 mm.</w:t>
            </w:r>
          </w:p>
        </w:tc>
        <w:tc>
          <w:tcPr>
            <w:tcW w:w="4820" w:type="dxa"/>
          </w:tcPr>
          <w:p w14:paraId="575CE104" w14:textId="77777777" w:rsidR="00BE04CD" w:rsidRPr="00675B8C" w:rsidRDefault="00BE04CD" w:rsidP="00BE04CD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BE04CD" w:rsidRPr="00675B8C" w14:paraId="3AC5A51B" w14:textId="77777777" w:rsidTr="009E23E6">
        <w:tc>
          <w:tcPr>
            <w:tcW w:w="567" w:type="dxa"/>
          </w:tcPr>
          <w:p w14:paraId="7830323E" w14:textId="77777777" w:rsidR="00BE04CD" w:rsidRPr="00675B8C" w:rsidRDefault="00BE04CD" w:rsidP="00BE04CD">
            <w:pPr>
              <w:pStyle w:val="Sraopastraipa"/>
              <w:numPr>
                <w:ilvl w:val="0"/>
                <w:numId w:val="2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16" w:type="dxa"/>
            <w:vAlign w:val="center"/>
          </w:tcPr>
          <w:p w14:paraId="6C04600B" w14:textId="77777777" w:rsidR="00BE04CD" w:rsidRPr="00675B8C" w:rsidRDefault="00BE04CD" w:rsidP="009E23E6">
            <w:pPr>
              <w:rPr>
                <w:rFonts w:ascii="Times New Roman" w:hAnsi="Times New Roman" w:cs="Times New Roman"/>
                <w:lang w:val="lt-LT"/>
              </w:rPr>
            </w:pPr>
            <w:r w:rsidRPr="00675B8C">
              <w:rPr>
                <w:rFonts w:ascii="Times New Roman" w:hAnsi="Times New Roman" w:cs="Times New Roman"/>
                <w:lang w:val="lt-LT"/>
              </w:rPr>
              <w:t xml:space="preserve">Objektyvų klasė </w:t>
            </w:r>
          </w:p>
        </w:tc>
        <w:tc>
          <w:tcPr>
            <w:tcW w:w="6398" w:type="dxa"/>
          </w:tcPr>
          <w:p w14:paraId="7EE57902" w14:textId="77777777" w:rsidR="00BE04CD" w:rsidRPr="00675B8C" w:rsidRDefault="00BE04CD" w:rsidP="00BE04CD">
            <w:pPr>
              <w:rPr>
                <w:rFonts w:ascii="Times New Roman" w:hAnsi="Times New Roman" w:cs="Times New Roman"/>
                <w:lang w:val="lt-LT"/>
              </w:rPr>
            </w:pPr>
            <w:r w:rsidRPr="00675B8C">
              <w:rPr>
                <w:rFonts w:ascii="Times New Roman" w:hAnsi="Times New Roman" w:cs="Times New Roman"/>
                <w:lang w:val="lt-LT"/>
              </w:rPr>
              <w:t xml:space="preserve">Ne žemesnė nei </w:t>
            </w:r>
            <w:proofErr w:type="spellStart"/>
            <w:r w:rsidRPr="00675B8C">
              <w:rPr>
                <w:rFonts w:ascii="Times New Roman" w:hAnsi="Times New Roman" w:cs="Times New Roman"/>
                <w:i/>
                <w:lang w:val="lt-LT"/>
              </w:rPr>
              <w:t>Plan</w:t>
            </w:r>
            <w:proofErr w:type="spellEnd"/>
            <w:r w:rsidRPr="00675B8C">
              <w:rPr>
                <w:rFonts w:ascii="Times New Roman" w:hAnsi="Times New Roman" w:cs="Times New Roman"/>
                <w:i/>
                <w:lang w:val="lt-LT"/>
              </w:rPr>
              <w:t xml:space="preserve"> </w:t>
            </w:r>
            <w:proofErr w:type="spellStart"/>
            <w:r w:rsidRPr="00675B8C">
              <w:rPr>
                <w:rFonts w:ascii="Times New Roman" w:hAnsi="Times New Roman" w:cs="Times New Roman"/>
                <w:i/>
                <w:lang w:val="lt-LT"/>
              </w:rPr>
              <w:t>achromat</w:t>
            </w:r>
            <w:proofErr w:type="spellEnd"/>
          </w:p>
        </w:tc>
        <w:tc>
          <w:tcPr>
            <w:tcW w:w="4820" w:type="dxa"/>
          </w:tcPr>
          <w:p w14:paraId="44603B09" w14:textId="77777777" w:rsidR="00BE04CD" w:rsidRPr="00675B8C" w:rsidRDefault="00BE04CD" w:rsidP="00BE04CD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BE04CD" w:rsidRPr="00675B8C" w14:paraId="04620D30" w14:textId="77777777" w:rsidTr="00F54265">
        <w:tc>
          <w:tcPr>
            <w:tcW w:w="567" w:type="dxa"/>
            <w:vAlign w:val="center"/>
          </w:tcPr>
          <w:p w14:paraId="4B5BD8AC" w14:textId="77777777" w:rsidR="00BE04CD" w:rsidRPr="00675B8C" w:rsidRDefault="00BE04CD" w:rsidP="00F54265">
            <w:pPr>
              <w:pStyle w:val="Sraopastraipa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16" w:type="dxa"/>
            <w:vAlign w:val="center"/>
          </w:tcPr>
          <w:p w14:paraId="1D940C7D" w14:textId="77777777" w:rsidR="00BE04CD" w:rsidRPr="00675B8C" w:rsidRDefault="00BE04CD" w:rsidP="009E23E6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675B8C">
              <w:rPr>
                <w:rFonts w:ascii="Times New Roman" w:hAnsi="Times New Roman" w:cs="Times New Roman"/>
                <w:lang w:val="lt-LT"/>
              </w:rPr>
              <w:t>Kondensorius</w:t>
            </w:r>
            <w:proofErr w:type="spellEnd"/>
          </w:p>
        </w:tc>
        <w:tc>
          <w:tcPr>
            <w:tcW w:w="6398" w:type="dxa"/>
          </w:tcPr>
          <w:p w14:paraId="53AFCE42" w14:textId="6434C97C" w:rsidR="00BE04CD" w:rsidRPr="00675B8C" w:rsidRDefault="00BE04CD" w:rsidP="00BE04CD">
            <w:pPr>
              <w:rPr>
                <w:rFonts w:ascii="Times New Roman" w:hAnsi="Times New Roman" w:cs="Times New Roman"/>
                <w:lang w:val="lt-LT"/>
              </w:rPr>
            </w:pPr>
            <w:r w:rsidRPr="00675B8C">
              <w:rPr>
                <w:rFonts w:ascii="Times New Roman" w:hAnsi="Times New Roman" w:cs="Times New Roman"/>
                <w:lang w:val="lt-LT"/>
              </w:rPr>
              <w:t>LD 0.8, reguliuojamo aukščio, fokusuojamas su diafragma, centruojamas, su filtro įdėklu.</w:t>
            </w:r>
          </w:p>
        </w:tc>
        <w:tc>
          <w:tcPr>
            <w:tcW w:w="4820" w:type="dxa"/>
          </w:tcPr>
          <w:p w14:paraId="1A889252" w14:textId="77777777" w:rsidR="00BE04CD" w:rsidRPr="00675B8C" w:rsidRDefault="00BE04CD" w:rsidP="00BE04CD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BE04CD" w:rsidRPr="00675B8C" w14:paraId="295B6F30" w14:textId="77777777" w:rsidTr="00F54265">
        <w:tc>
          <w:tcPr>
            <w:tcW w:w="567" w:type="dxa"/>
            <w:vAlign w:val="center"/>
          </w:tcPr>
          <w:p w14:paraId="40A0A329" w14:textId="77777777" w:rsidR="00BE04CD" w:rsidRPr="00675B8C" w:rsidRDefault="00BE04CD" w:rsidP="00F54265">
            <w:pPr>
              <w:pStyle w:val="Sraopastraipa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16" w:type="dxa"/>
            <w:vAlign w:val="center"/>
          </w:tcPr>
          <w:p w14:paraId="6DA022A0" w14:textId="77777777" w:rsidR="00BE04CD" w:rsidRPr="00675B8C" w:rsidRDefault="00BE04CD" w:rsidP="009E23E6">
            <w:pPr>
              <w:rPr>
                <w:rFonts w:ascii="Times New Roman" w:hAnsi="Times New Roman" w:cs="Times New Roman"/>
                <w:lang w:val="lt-LT"/>
              </w:rPr>
            </w:pPr>
            <w:r w:rsidRPr="00675B8C">
              <w:rPr>
                <w:rFonts w:ascii="Times New Roman" w:hAnsi="Times New Roman" w:cs="Times New Roman"/>
                <w:lang w:val="lt-LT"/>
              </w:rPr>
              <w:t>Stalelis</w:t>
            </w:r>
          </w:p>
        </w:tc>
        <w:tc>
          <w:tcPr>
            <w:tcW w:w="6398" w:type="dxa"/>
          </w:tcPr>
          <w:p w14:paraId="335D3FF3" w14:textId="77777777" w:rsidR="00BE04CD" w:rsidRPr="00675B8C" w:rsidRDefault="00BE04CD" w:rsidP="00BE04CD">
            <w:pPr>
              <w:rPr>
                <w:rFonts w:ascii="Times New Roman" w:hAnsi="Times New Roman" w:cs="Times New Roman"/>
                <w:lang w:val="lt-LT"/>
              </w:rPr>
            </w:pPr>
            <w:r w:rsidRPr="00675B8C">
              <w:rPr>
                <w:rFonts w:ascii="Times New Roman" w:eastAsia="Calibri" w:hAnsi="Times New Roman" w:cs="Times New Roman"/>
                <w:bCs/>
                <w:noProof/>
                <w:lang w:val="lt-LT"/>
              </w:rPr>
              <w:t>Mechaninis, anoduotu paviršiumi.</w:t>
            </w:r>
          </w:p>
          <w:p w14:paraId="1B6B0F71" w14:textId="77777777" w:rsidR="00BE04CD" w:rsidRPr="00675B8C" w:rsidRDefault="00BE04CD" w:rsidP="00BE04CD">
            <w:pPr>
              <w:rPr>
                <w:rFonts w:ascii="Times New Roman" w:hAnsi="Times New Roman" w:cs="Times New Roman"/>
                <w:lang w:val="lt-LT"/>
              </w:rPr>
            </w:pPr>
            <w:r w:rsidRPr="00675B8C">
              <w:rPr>
                <w:rFonts w:ascii="Times New Roman" w:hAnsi="Times New Roman" w:cs="Times New Roman"/>
                <w:lang w:val="lt-LT"/>
              </w:rPr>
              <w:t xml:space="preserve">Išmatavimai: ne mažesnis nei 220 x 150 mm </w:t>
            </w:r>
          </w:p>
          <w:p w14:paraId="753C246F" w14:textId="77777777" w:rsidR="00BE04CD" w:rsidRPr="00675B8C" w:rsidRDefault="00BE04CD" w:rsidP="00BE04CD">
            <w:pPr>
              <w:rPr>
                <w:rFonts w:ascii="Times New Roman" w:hAnsi="Times New Roman" w:cs="Times New Roman"/>
                <w:lang w:val="lt-LT"/>
              </w:rPr>
            </w:pPr>
            <w:r w:rsidRPr="00675B8C">
              <w:rPr>
                <w:rFonts w:ascii="Times New Roman" w:hAnsi="Times New Roman" w:cs="Times New Roman"/>
                <w:lang w:val="lt-LT"/>
              </w:rPr>
              <w:t>Eiga: ne mažiau nei 75 x 50 mm</w:t>
            </w:r>
          </w:p>
        </w:tc>
        <w:tc>
          <w:tcPr>
            <w:tcW w:w="4820" w:type="dxa"/>
          </w:tcPr>
          <w:p w14:paraId="1F4EB3FB" w14:textId="77777777" w:rsidR="00BE04CD" w:rsidRPr="00675B8C" w:rsidRDefault="00BE04CD" w:rsidP="00BE04CD">
            <w:pPr>
              <w:rPr>
                <w:rFonts w:ascii="Times New Roman" w:eastAsia="Calibri" w:hAnsi="Times New Roman" w:cs="Times New Roman"/>
                <w:bCs/>
                <w:noProof/>
                <w:lang w:val="lt-LT"/>
              </w:rPr>
            </w:pPr>
          </w:p>
        </w:tc>
      </w:tr>
      <w:tr w:rsidR="00BE04CD" w:rsidRPr="00675B8C" w14:paraId="06984916" w14:textId="77777777" w:rsidTr="009E23E6">
        <w:tc>
          <w:tcPr>
            <w:tcW w:w="567" w:type="dxa"/>
          </w:tcPr>
          <w:p w14:paraId="33C55776" w14:textId="77777777" w:rsidR="00BE04CD" w:rsidRPr="00675B8C" w:rsidRDefault="00BE04CD" w:rsidP="00BE04CD">
            <w:pPr>
              <w:pStyle w:val="Sraopastraipa"/>
              <w:numPr>
                <w:ilvl w:val="0"/>
                <w:numId w:val="2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16" w:type="dxa"/>
            <w:vAlign w:val="center"/>
          </w:tcPr>
          <w:p w14:paraId="34B9073C" w14:textId="77777777" w:rsidR="00BE04CD" w:rsidRPr="00675B8C" w:rsidRDefault="00BE04CD" w:rsidP="009E23E6">
            <w:pPr>
              <w:rPr>
                <w:rFonts w:ascii="Times New Roman" w:hAnsi="Times New Roman" w:cs="Times New Roman"/>
                <w:lang w:val="lt-LT"/>
              </w:rPr>
            </w:pPr>
            <w:r w:rsidRPr="00675B8C">
              <w:rPr>
                <w:rFonts w:ascii="Times New Roman" w:hAnsi="Times New Roman" w:cs="Times New Roman"/>
                <w:lang w:val="lt-LT"/>
              </w:rPr>
              <w:t>Stikliukų laikiklis</w:t>
            </w:r>
          </w:p>
        </w:tc>
        <w:tc>
          <w:tcPr>
            <w:tcW w:w="6398" w:type="dxa"/>
          </w:tcPr>
          <w:p w14:paraId="39575992" w14:textId="77777777" w:rsidR="00BE04CD" w:rsidRPr="00675B8C" w:rsidRDefault="00BE04CD" w:rsidP="00BE04CD">
            <w:pPr>
              <w:rPr>
                <w:rFonts w:ascii="Times New Roman" w:hAnsi="Times New Roman" w:cs="Times New Roman"/>
                <w:lang w:val="lt-LT"/>
              </w:rPr>
            </w:pPr>
            <w:r w:rsidRPr="00675B8C">
              <w:rPr>
                <w:rFonts w:ascii="Times New Roman" w:hAnsi="Times New Roman" w:cs="Times New Roman"/>
                <w:lang w:val="lt-LT"/>
              </w:rPr>
              <w:t xml:space="preserve">Skirtas </w:t>
            </w:r>
            <w:proofErr w:type="spellStart"/>
            <w:r w:rsidRPr="00675B8C">
              <w:rPr>
                <w:rFonts w:ascii="Times New Roman" w:hAnsi="Times New Roman" w:cs="Times New Roman"/>
                <w:lang w:val="lt-LT"/>
              </w:rPr>
              <w:t>dviems</w:t>
            </w:r>
            <w:proofErr w:type="spellEnd"/>
            <w:r w:rsidRPr="00675B8C">
              <w:rPr>
                <w:rFonts w:ascii="Times New Roman" w:hAnsi="Times New Roman" w:cs="Times New Roman"/>
                <w:lang w:val="lt-LT"/>
              </w:rPr>
              <w:t xml:space="preserve"> standartinių išmatavimų </w:t>
            </w:r>
            <w:proofErr w:type="spellStart"/>
            <w:r w:rsidRPr="00675B8C">
              <w:rPr>
                <w:rFonts w:ascii="Times New Roman" w:hAnsi="Times New Roman" w:cs="Times New Roman"/>
                <w:lang w:val="lt-LT"/>
              </w:rPr>
              <w:t>stikliukiams</w:t>
            </w:r>
            <w:proofErr w:type="spellEnd"/>
            <w:r w:rsidRPr="00675B8C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4820" w:type="dxa"/>
          </w:tcPr>
          <w:p w14:paraId="67140888" w14:textId="77777777" w:rsidR="00BE04CD" w:rsidRPr="00675B8C" w:rsidRDefault="00BE04CD" w:rsidP="00BE04CD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BE04CD" w:rsidRPr="00675B8C" w14:paraId="3CFBB766" w14:textId="77777777" w:rsidTr="00F54265">
        <w:tc>
          <w:tcPr>
            <w:tcW w:w="567" w:type="dxa"/>
            <w:vAlign w:val="center"/>
          </w:tcPr>
          <w:p w14:paraId="1B389840" w14:textId="77777777" w:rsidR="00BE04CD" w:rsidRPr="00675B8C" w:rsidRDefault="00BE04CD" w:rsidP="00F54265">
            <w:pPr>
              <w:pStyle w:val="Sraopastraipa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16" w:type="dxa"/>
            <w:vAlign w:val="center"/>
          </w:tcPr>
          <w:p w14:paraId="65359F1F" w14:textId="77777777" w:rsidR="00BE04CD" w:rsidRPr="00675B8C" w:rsidRDefault="00BE04CD" w:rsidP="009E23E6">
            <w:pPr>
              <w:rPr>
                <w:rFonts w:ascii="Times New Roman" w:hAnsi="Times New Roman" w:cs="Times New Roman"/>
                <w:lang w:val="lt-LT"/>
              </w:rPr>
            </w:pPr>
            <w:r w:rsidRPr="00675B8C">
              <w:rPr>
                <w:rFonts w:ascii="Times New Roman" w:hAnsi="Times New Roman" w:cs="Times New Roman"/>
                <w:lang w:val="lt-LT"/>
              </w:rPr>
              <w:t>Fokusavimas</w:t>
            </w:r>
          </w:p>
        </w:tc>
        <w:tc>
          <w:tcPr>
            <w:tcW w:w="6398" w:type="dxa"/>
          </w:tcPr>
          <w:p w14:paraId="55265A3A" w14:textId="77777777" w:rsidR="00BE04CD" w:rsidRPr="00675B8C" w:rsidRDefault="00BE04CD" w:rsidP="00BE04CD">
            <w:pPr>
              <w:rPr>
                <w:rFonts w:ascii="Times New Roman" w:hAnsi="Times New Roman" w:cs="Times New Roman"/>
                <w:lang w:val="lt-LT"/>
              </w:rPr>
            </w:pPr>
            <w:r w:rsidRPr="00675B8C">
              <w:rPr>
                <w:rFonts w:ascii="Times New Roman" w:hAnsi="Times New Roman" w:cs="Times New Roman"/>
                <w:lang w:val="lt-LT"/>
              </w:rPr>
              <w:t>Koaksialiniai grubaus (</w:t>
            </w:r>
            <w:proofErr w:type="spellStart"/>
            <w:r w:rsidRPr="00675B8C">
              <w:rPr>
                <w:rFonts w:ascii="Times New Roman" w:hAnsi="Times New Roman" w:cs="Times New Roman"/>
                <w:lang w:val="lt-LT"/>
              </w:rPr>
              <w:t>macro</w:t>
            </w:r>
            <w:proofErr w:type="spellEnd"/>
            <w:r w:rsidRPr="00675B8C">
              <w:rPr>
                <w:rFonts w:ascii="Times New Roman" w:hAnsi="Times New Roman" w:cs="Times New Roman"/>
                <w:lang w:val="lt-LT"/>
              </w:rPr>
              <w:t>) ir tikslaus (</w:t>
            </w:r>
            <w:proofErr w:type="spellStart"/>
            <w:r w:rsidRPr="00675B8C">
              <w:rPr>
                <w:rFonts w:ascii="Times New Roman" w:hAnsi="Times New Roman" w:cs="Times New Roman"/>
                <w:lang w:val="lt-LT"/>
              </w:rPr>
              <w:t>micro</w:t>
            </w:r>
            <w:proofErr w:type="spellEnd"/>
            <w:r w:rsidRPr="00675B8C">
              <w:rPr>
                <w:rFonts w:ascii="Times New Roman" w:hAnsi="Times New Roman" w:cs="Times New Roman"/>
                <w:lang w:val="lt-LT"/>
              </w:rPr>
              <w:t xml:space="preserve">) fokusavimo sraigtai, simetrinis fokuso rankenėlių išdėstymas. </w:t>
            </w:r>
          </w:p>
          <w:p w14:paraId="3B60477A" w14:textId="77777777" w:rsidR="00BE04CD" w:rsidRPr="00675B8C" w:rsidRDefault="00BE04CD" w:rsidP="00BE04CD">
            <w:pPr>
              <w:rPr>
                <w:rFonts w:ascii="Times New Roman" w:hAnsi="Times New Roman" w:cs="Times New Roman"/>
                <w:lang w:val="lt-LT"/>
              </w:rPr>
            </w:pPr>
            <w:r w:rsidRPr="00675B8C">
              <w:rPr>
                <w:rFonts w:ascii="Times New Roman" w:hAnsi="Times New Roman" w:cs="Times New Roman"/>
                <w:lang w:val="lt-LT"/>
              </w:rPr>
              <w:t>Pilna fokusavimo eiga 15 ≥ mm</w:t>
            </w:r>
          </w:p>
        </w:tc>
        <w:tc>
          <w:tcPr>
            <w:tcW w:w="4820" w:type="dxa"/>
          </w:tcPr>
          <w:p w14:paraId="77A2D614" w14:textId="77777777" w:rsidR="00BE04CD" w:rsidRPr="00675B8C" w:rsidRDefault="00BE04CD" w:rsidP="00BE04CD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BE04CD" w:rsidRPr="00675B8C" w14:paraId="58EDC244" w14:textId="77777777" w:rsidTr="009E23E6">
        <w:tc>
          <w:tcPr>
            <w:tcW w:w="567" w:type="dxa"/>
          </w:tcPr>
          <w:p w14:paraId="1FB7A0E5" w14:textId="77777777" w:rsidR="00BE04CD" w:rsidRPr="00675B8C" w:rsidRDefault="00BE04CD" w:rsidP="00BE04CD">
            <w:pPr>
              <w:pStyle w:val="Sraopastraipa"/>
              <w:numPr>
                <w:ilvl w:val="0"/>
                <w:numId w:val="2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16" w:type="dxa"/>
            <w:vAlign w:val="center"/>
          </w:tcPr>
          <w:p w14:paraId="62A426B0" w14:textId="77777777" w:rsidR="00BE04CD" w:rsidRPr="00675B8C" w:rsidRDefault="00BE04CD" w:rsidP="009E23E6">
            <w:pPr>
              <w:rPr>
                <w:rFonts w:ascii="Times New Roman" w:hAnsi="Times New Roman" w:cs="Times New Roman"/>
                <w:lang w:val="lt-LT"/>
              </w:rPr>
            </w:pPr>
            <w:r w:rsidRPr="00675B8C">
              <w:rPr>
                <w:rFonts w:ascii="Times New Roman" w:hAnsi="Times New Roman" w:cs="Times New Roman"/>
                <w:lang w:val="lt-LT"/>
              </w:rPr>
              <w:t>Apšvietimas</w:t>
            </w:r>
          </w:p>
        </w:tc>
        <w:tc>
          <w:tcPr>
            <w:tcW w:w="6398" w:type="dxa"/>
          </w:tcPr>
          <w:p w14:paraId="4BC9C12F" w14:textId="52FAEF13" w:rsidR="00BE04CD" w:rsidRPr="00675B8C" w:rsidRDefault="00BE04CD" w:rsidP="00BE04CD">
            <w:pPr>
              <w:rPr>
                <w:rFonts w:ascii="Times New Roman" w:hAnsi="Times New Roman" w:cs="Times New Roman"/>
                <w:lang w:val="lt-LT"/>
              </w:rPr>
            </w:pPr>
            <w:r w:rsidRPr="00675B8C">
              <w:rPr>
                <w:rFonts w:ascii="Times New Roman" w:hAnsi="Times New Roman" w:cs="Times New Roman"/>
                <w:lang w:val="lt-LT"/>
              </w:rPr>
              <w:t xml:space="preserve">LED arba lygiavertis, su apšvietimo intensyvumo reguliavimu. </w:t>
            </w:r>
          </w:p>
        </w:tc>
        <w:tc>
          <w:tcPr>
            <w:tcW w:w="4820" w:type="dxa"/>
          </w:tcPr>
          <w:p w14:paraId="1605006B" w14:textId="77777777" w:rsidR="00BE04CD" w:rsidRPr="00675B8C" w:rsidRDefault="00BE04CD" w:rsidP="00BE04CD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BE04CD" w:rsidRPr="00675B8C" w14:paraId="3CD434E1" w14:textId="77777777" w:rsidTr="00F54265">
        <w:tc>
          <w:tcPr>
            <w:tcW w:w="567" w:type="dxa"/>
            <w:vAlign w:val="center"/>
          </w:tcPr>
          <w:p w14:paraId="344289CA" w14:textId="77777777" w:rsidR="00BE04CD" w:rsidRPr="00675B8C" w:rsidRDefault="00BE04CD" w:rsidP="00F54265">
            <w:pPr>
              <w:pStyle w:val="Sraopastraipa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16" w:type="dxa"/>
            <w:vAlign w:val="center"/>
          </w:tcPr>
          <w:p w14:paraId="77ACD11D" w14:textId="77777777" w:rsidR="00BE04CD" w:rsidRPr="00675B8C" w:rsidRDefault="00BE04CD" w:rsidP="009E23E6">
            <w:pPr>
              <w:rPr>
                <w:rFonts w:ascii="Times New Roman" w:hAnsi="Times New Roman" w:cs="Times New Roman"/>
                <w:lang w:val="lt-LT"/>
              </w:rPr>
            </w:pPr>
            <w:r w:rsidRPr="00675B8C">
              <w:rPr>
                <w:rFonts w:ascii="Times New Roman" w:hAnsi="Times New Roman" w:cs="Times New Roman"/>
                <w:lang w:val="lt-LT"/>
              </w:rPr>
              <w:t>Apšvietimo intensyvumo nustatymas</w:t>
            </w:r>
          </w:p>
        </w:tc>
        <w:tc>
          <w:tcPr>
            <w:tcW w:w="6398" w:type="dxa"/>
          </w:tcPr>
          <w:p w14:paraId="3BDF315C" w14:textId="77777777" w:rsidR="00BE04CD" w:rsidRPr="00675B8C" w:rsidRDefault="00BE04CD" w:rsidP="00BE04CD">
            <w:pPr>
              <w:rPr>
                <w:rFonts w:ascii="Times New Roman" w:hAnsi="Times New Roman" w:cs="Times New Roman"/>
                <w:lang w:val="lt-LT"/>
              </w:rPr>
            </w:pPr>
            <w:r w:rsidRPr="00675B8C">
              <w:rPr>
                <w:rFonts w:ascii="Times New Roman" w:hAnsi="Times New Roman" w:cs="Times New Roman"/>
                <w:lang w:val="lt-LT"/>
              </w:rPr>
              <w:t>Turi būti galimybė nustatyti ir išsaugoti skirtingą apšvietimo intensyvumą kiekvienam objektyvui atskirai. Apšvietimo intensyvumo nustatymas objektyvui turi išlikti atmintyje iki kito nustatymo.</w:t>
            </w:r>
          </w:p>
        </w:tc>
        <w:tc>
          <w:tcPr>
            <w:tcW w:w="4820" w:type="dxa"/>
          </w:tcPr>
          <w:p w14:paraId="7C755895" w14:textId="77777777" w:rsidR="00BE04CD" w:rsidRPr="00675B8C" w:rsidRDefault="00BE04CD" w:rsidP="00BE04CD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BE04CD" w:rsidRPr="00675B8C" w14:paraId="14F4ECB9" w14:textId="77777777" w:rsidTr="009E23E6">
        <w:tc>
          <w:tcPr>
            <w:tcW w:w="567" w:type="dxa"/>
          </w:tcPr>
          <w:p w14:paraId="33FD732E" w14:textId="77777777" w:rsidR="00BE04CD" w:rsidRPr="00675B8C" w:rsidRDefault="00BE04CD" w:rsidP="00BE04CD">
            <w:pPr>
              <w:pStyle w:val="Sraopastraipa"/>
              <w:numPr>
                <w:ilvl w:val="0"/>
                <w:numId w:val="2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16" w:type="dxa"/>
            <w:vAlign w:val="center"/>
          </w:tcPr>
          <w:p w14:paraId="1D388494" w14:textId="77777777" w:rsidR="00BE04CD" w:rsidRPr="00675B8C" w:rsidRDefault="00BE04CD" w:rsidP="009E23E6">
            <w:pPr>
              <w:rPr>
                <w:rFonts w:ascii="Times New Roman" w:hAnsi="Times New Roman" w:cs="Times New Roman"/>
                <w:lang w:val="lt-LT"/>
              </w:rPr>
            </w:pPr>
            <w:r w:rsidRPr="00675B8C">
              <w:rPr>
                <w:rFonts w:ascii="Times New Roman" w:eastAsia="Calibri" w:hAnsi="Times New Roman" w:cs="Times New Roman"/>
                <w:bCs/>
                <w:noProof/>
                <w:lang w:val="lt-LT"/>
              </w:rPr>
              <w:t>Energijos taupymo režimas</w:t>
            </w:r>
          </w:p>
        </w:tc>
        <w:tc>
          <w:tcPr>
            <w:tcW w:w="6398" w:type="dxa"/>
          </w:tcPr>
          <w:p w14:paraId="1C42E594" w14:textId="77777777" w:rsidR="00BE04CD" w:rsidRPr="00675B8C" w:rsidRDefault="00BE04CD" w:rsidP="00BE04CD">
            <w:pPr>
              <w:rPr>
                <w:rFonts w:ascii="Times New Roman" w:hAnsi="Times New Roman" w:cs="Times New Roman"/>
                <w:lang w:val="lt-LT"/>
              </w:rPr>
            </w:pPr>
            <w:r w:rsidRPr="00675B8C">
              <w:rPr>
                <w:rFonts w:ascii="Times New Roman" w:hAnsi="Times New Roman" w:cs="Times New Roman"/>
                <w:lang w:val="lt-LT"/>
              </w:rPr>
              <w:t>Mikroskopas turi automatiškai išsijungti po 15 min neveiksnumo ir vėl įsijungti paspaudus bet kurį mygtuką.</w:t>
            </w:r>
          </w:p>
        </w:tc>
        <w:tc>
          <w:tcPr>
            <w:tcW w:w="4820" w:type="dxa"/>
          </w:tcPr>
          <w:p w14:paraId="4D6E2100" w14:textId="77777777" w:rsidR="00BE04CD" w:rsidRPr="00675B8C" w:rsidRDefault="00BE04CD" w:rsidP="00BE04CD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BE04CD" w:rsidRPr="00675B8C" w14:paraId="43930ECE" w14:textId="77777777" w:rsidTr="009E23E6">
        <w:tc>
          <w:tcPr>
            <w:tcW w:w="567" w:type="dxa"/>
          </w:tcPr>
          <w:p w14:paraId="132A2204" w14:textId="77777777" w:rsidR="00BE04CD" w:rsidRPr="00675B8C" w:rsidRDefault="00BE04CD" w:rsidP="00BE04CD">
            <w:pPr>
              <w:pStyle w:val="Sraopastraipa"/>
              <w:numPr>
                <w:ilvl w:val="0"/>
                <w:numId w:val="2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16" w:type="dxa"/>
            <w:vAlign w:val="center"/>
          </w:tcPr>
          <w:p w14:paraId="5267BEC1" w14:textId="77777777" w:rsidR="00BE04CD" w:rsidRPr="00675B8C" w:rsidRDefault="00BE04CD" w:rsidP="009E23E6">
            <w:pPr>
              <w:rPr>
                <w:rFonts w:ascii="Times New Roman" w:hAnsi="Times New Roman" w:cs="Times New Roman"/>
                <w:lang w:val="lt-LT"/>
              </w:rPr>
            </w:pPr>
            <w:r w:rsidRPr="00675B8C">
              <w:rPr>
                <w:rFonts w:ascii="Times New Roman" w:hAnsi="Times New Roman" w:cs="Times New Roman"/>
                <w:lang w:val="lt-LT"/>
              </w:rPr>
              <w:t>Palaikomos kontrastavimo technikos</w:t>
            </w:r>
          </w:p>
        </w:tc>
        <w:tc>
          <w:tcPr>
            <w:tcW w:w="6398" w:type="dxa"/>
          </w:tcPr>
          <w:p w14:paraId="710DE101" w14:textId="77777777" w:rsidR="00BE04CD" w:rsidRPr="00675B8C" w:rsidRDefault="00BE04CD" w:rsidP="00BE04CD">
            <w:pPr>
              <w:rPr>
                <w:rFonts w:ascii="Times New Roman" w:hAnsi="Times New Roman" w:cs="Times New Roman"/>
                <w:lang w:val="lt-LT"/>
              </w:rPr>
            </w:pPr>
            <w:r w:rsidRPr="00675B8C">
              <w:rPr>
                <w:rFonts w:ascii="Times New Roman" w:hAnsi="Times New Roman" w:cs="Times New Roman"/>
                <w:lang w:val="lt-LT"/>
              </w:rPr>
              <w:t>Šviesaus lauko, tamsaus lauko, fazių kontrasto, poliarizacijos.</w:t>
            </w:r>
          </w:p>
        </w:tc>
        <w:tc>
          <w:tcPr>
            <w:tcW w:w="4820" w:type="dxa"/>
          </w:tcPr>
          <w:p w14:paraId="3C7DDCF9" w14:textId="77777777" w:rsidR="00BE04CD" w:rsidRPr="00675B8C" w:rsidRDefault="00BE04CD" w:rsidP="00BE04CD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BE04CD" w:rsidRPr="00675B8C" w14:paraId="0AE3B09D" w14:textId="77777777" w:rsidTr="009E23E6">
        <w:tc>
          <w:tcPr>
            <w:tcW w:w="567" w:type="dxa"/>
          </w:tcPr>
          <w:p w14:paraId="7BABC036" w14:textId="77777777" w:rsidR="00BE04CD" w:rsidRPr="00675B8C" w:rsidRDefault="00BE04CD" w:rsidP="00BE04CD">
            <w:pPr>
              <w:pStyle w:val="Sraopastraipa"/>
              <w:numPr>
                <w:ilvl w:val="0"/>
                <w:numId w:val="2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16" w:type="dxa"/>
            <w:vAlign w:val="center"/>
          </w:tcPr>
          <w:p w14:paraId="06F9CD7C" w14:textId="77777777" w:rsidR="00BE04CD" w:rsidRPr="00675B8C" w:rsidRDefault="00BE04CD" w:rsidP="009E23E6">
            <w:pPr>
              <w:rPr>
                <w:rFonts w:ascii="Times New Roman" w:eastAsia="Calibri" w:hAnsi="Times New Roman" w:cs="Times New Roman"/>
                <w:bCs/>
                <w:noProof/>
                <w:lang w:val="lt-LT"/>
              </w:rPr>
            </w:pPr>
            <w:r w:rsidRPr="00675B8C">
              <w:rPr>
                <w:rFonts w:ascii="Times New Roman" w:eastAsia="Calibri" w:hAnsi="Times New Roman" w:cs="Times New Roman"/>
                <w:bCs/>
                <w:noProof/>
                <w:lang w:val="lt-LT"/>
              </w:rPr>
              <w:t>Vaizdo kameros adapteris</w:t>
            </w:r>
          </w:p>
        </w:tc>
        <w:tc>
          <w:tcPr>
            <w:tcW w:w="6398" w:type="dxa"/>
          </w:tcPr>
          <w:p w14:paraId="384CB6E2" w14:textId="77777777" w:rsidR="00BE04CD" w:rsidRPr="00675B8C" w:rsidRDefault="00BE04CD" w:rsidP="00BE04CD">
            <w:pPr>
              <w:rPr>
                <w:rFonts w:ascii="Times New Roman" w:hAnsi="Times New Roman" w:cs="Times New Roman"/>
                <w:lang w:val="lt-LT"/>
              </w:rPr>
            </w:pPr>
            <w:r w:rsidRPr="00675B8C">
              <w:rPr>
                <w:rFonts w:ascii="Times New Roman" w:eastAsia="Calibri" w:hAnsi="Times New Roman" w:cs="Times New Roman"/>
                <w:bCs/>
                <w:noProof/>
                <w:lang w:val="lt-LT"/>
              </w:rPr>
              <w:t>Turi būti. Suderinamas su mikroskopo tubusu ir vaizdo kamera</w:t>
            </w:r>
          </w:p>
        </w:tc>
        <w:tc>
          <w:tcPr>
            <w:tcW w:w="4820" w:type="dxa"/>
          </w:tcPr>
          <w:p w14:paraId="7210D5B7" w14:textId="77777777" w:rsidR="00BE04CD" w:rsidRPr="00675B8C" w:rsidRDefault="00BE04CD" w:rsidP="00BE04CD">
            <w:pPr>
              <w:rPr>
                <w:rFonts w:ascii="Times New Roman" w:eastAsia="Calibri" w:hAnsi="Times New Roman" w:cs="Times New Roman"/>
                <w:bCs/>
                <w:noProof/>
                <w:lang w:val="lt-LT"/>
              </w:rPr>
            </w:pPr>
          </w:p>
        </w:tc>
      </w:tr>
      <w:tr w:rsidR="00BE04CD" w:rsidRPr="00675B8C" w14:paraId="44E353B0" w14:textId="77777777" w:rsidTr="00F54265">
        <w:tc>
          <w:tcPr>
            <w:tcW w:w="567" w:type="dxa"/>
            <w:vAlign w:val="center"/>
          </w:tcPr>
          <w:p w14:paraId="5BFB367F" w14:textId="77777777" w:rsidR="00BE04CD" w:rsidRPr="00675B8C" w:rsidRDefault="00BE04CD" w:rsidP="00F54265">
            <w:pPr>
              <w:pStyle w:val="Sraopastraipa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16" w:type="dxa"/>
            <w:vAlign w:val="center"/>
          </w:tcPr>
          <w:p w14:paraId="4F66A092" w14:textId="77777777" w:rsidR="00BE04CD" w:rsidRPr="00675B8C" w:rsidRDefault="00BE04CD" w:rsidP="009E23E6">
            <w:pPr>
              <w:rPr>
                <w:rFonts w:ascii="Times New Roman" w:eastAsia="Calibri" w:hAnsi="Times New Roman" w:cs="Times New Roman"/>
                <w:bCs/>
                <w:noProof/>
                <w:lang w:val="lt-LT"/>
              </w:rPr>
            </w:pPr>
            <w:r w:rsidRPr="00675B8C">
              <w:rPr>
                <w:rFonts w:ascii="Times New Roman" w:eastAsia="Calibri" w:hAnsi="Times New Roman" w:cs="Times New Roman"/>
                <w:bCs/>
                <w:noProof/>
                <w:lang w:val="lt-LT"/>
              </w:rPr>
              <w:t>Vaizdo kameros adapterio didinimas</w:t>
            </w:r>
          </w:p>
        </w:tc>
        <w:tc>
          <w:tcPr>
            <w:tcW w:w="6398" w:type="dxa"/>
            <w:vAlign w:val="center"/>
          </w:tcPr>
          <w:p w14:paraId="2F2AD33D" w14:textId="77777777" w:rsidR="00BE04CD" w:rsidRPr="00675B8C" w:rsidRDefault="00BE04CD" w:rsidP="00BE04CD">
            <w:pPr>
              <w:rPr>
                <w:rFonts w:ascii="Times New Roman" w:eastAsia="Calibri" w:hAnsi="Times New Roman" w:cs="Times New Roman"/>
                <w:bCs/>
                <w:noProof/>
                <w:lang w:val="lt-LT"/>
              </w:rPr>
            </w:pPr>
            <w:r w:rsidRPr="00675B8C">
              <w:rPr>
                <w:rFonts w:ascii="Times New Roman" w:eastAsia="Calibri" w:hAnsi="Times New Roman" w:cs="Times New Roman"/>
                <w:bCs/>
                <w:noProof/>
                <w:lang w:val="lt-LT"/>
              </w:rPr>
              <w:t>Ne didesnis nei 0,5x.</w:t>
            </w:r>
          </w:p>
        </w:tc>
        <w:tc>
          <w:tcPr>
            <w:tcW w:w="4820" w:type="dxa"/>
          </w:tcPr>
          <w:p w14:paraId="18F6889B" w14:textId="77777777" w:rsidR="00BE04CD" w:rsidRPr="00675B8C" w:rsidRDefault="00BE04CD" w:rsidP="00BE04CD">
            <w:pPr>
              <w:rPr>
                <w:rFonts w:ascii="Times New Roman" w:eastAsia="Calibri" w:hAnsi="Times New Roman" w:cs="Times New Roman"/>
                <w:bCs/>
                <w:noProof/>
                <w:lang w:val="lt-LT"/>
              </w:rPr>
            </w:pPr>
          </w:p>
        </w:tc>
      </w:tr>
      <w:tr w:rsidR="00BE04CD" w:rsidRPr="00675B8C" w14:paraId="0340AAB6" w14:textId="77777777" w:rsidTr="009E23E6">
        <w:tc>
          <w:tcPr>
            <w:tcW w:w="567" w:type="dxa"/>
          </w:tcPr>
          <w:p w14:paraId="600E5550" w14:textId="77777777" w:rsidR="00BE04CD" w:rsidRPr="00675B8C" w:rsidRDefault="00BE04CD" w:rsidP="00BE04CD">
            <w:pPr>
              <w:pStyle w:val="Sraopastraipa"/>
              <w:numPr>
                <w:ilvl w:val="0"/>
                <w:numId w:val="2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16" w:type="dxa"/>
            <w:vAlign w:val="center"/>
          </w:tcPr>
          <w:p w14:paraId="20EBB7C1" w14:textId="77777777" w:rsidR="00BE04CD" w:rsidRPr="00675B8C" w:rsidRDefault="00BE04CD" w:rsidP="009E23E6">
            <w:pPr>
              <w:rPr>
                <w:rFonts w:ascii="Times New Roman" w:hAnsi="Times New Roman" w:cs="Times New Roman"/>
                <w:lang w:val="lt-LT"/>
              </w:rPr>
            </w:pPr>
            <w:r w:rsidRPr="00675B8C">
              <w:rPr>
                <w:rFonts w:ascii="Times New Roman" w:hAnsi="Times New Roman" w:cs="Times New Roman"/>
                <w:lang w:val="lt-LT"/>
              </w:rPr>
              <w:t>Vaizdo kamera</w:t>
            </w:r>
          </w:p>
        </w:tc>
        <w:tc>
          <w:tcPr>
            <w:tcW w:w="6398" w:type="dxa"/>
          </w:tcPr>
          <w:p w14:paraId="0DF52ADA" w14:textId="77777777" w:rsidR="00BE04CD" w:rsidRPr="00675B8C" w:rsidRDefault="00BE04CD" w:rsidP="00BE04CD">
            <w:pPr>
              <w:rPr>
                <w:rFonts w:ascii="Times New Roman" w:hAnsi="Times New Roman" w:cs="Times New Roman"/>
                <w:lang w:val="lt-LT"/>
              </w:rPr>
            </w:pPr>
            <w:r w:rsidRPr="00675B8C">
              <w:rPr>
                <w:rFonts w:ascii="Times New Roman" w:hAnsi="Times New Roman" w:cs="Times New Roman"/>
                <w:lang w:val="lt-LT"/>
              </w:rPr>
              <w:t>Vaizdo kamera suderinama su siūlomais mikroskopais</w:t>
            </w:r>
          </w:p>
        </w:tc>
        <w:tc>
          <w:tcPr>
            <w:tcW w:w="4820" w:type="dxa"/>
          </w:tcPr>
          <w:p w14:paraId="1179A877" w14:textId="77777777" w:rsidR="00BE04CD" w:rsidRPr="00675B8C" w:rsidRDefault="00BE04CD" w:rsidP="00BE04CD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BE04CD" w:rsidRPr="00675B8C" w14:paraId="7B7A8589" w14:textId="77777777" w:rsidTr="006C0CD1">
        <w:tc>
          <w:tcPr>
            <w:tcW w:w="567" w:type="dxa"/>
          </w:tcPr>
          <w:p w14:paraId="62E1B48C" w14:textId="77777777" w:rsidR="00BE04CD" w:rsidRPr="00675B8C" w:rsidRDefault="00BE04CD" w:rsidP="00BE04CD">
            <w:pPr>
              <w:pStyle w:val="Sraopastraipa"/>
              <w:numPr>
                <w:ilvl w:val="0"/>
                <w:numId w:val="2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16" w:type="dxa"/>
            <w:vAlign w:val="center"/>
          </w:tcPr>
          <w:p w14:paraId="07D8540E" w14:textId="77777777" w:rsidR="00BE04CD" w:rsidRPr="00675B8C" w:rsidRDefault="00BE04CD" w:rsidP="009E23E6">
            <w:pPr>
              <w:rPr>
                <w:rFonts w:ascii="Times New Roman" w:hAnsi="Times New Roman" w:cs="Times New Roman"/>
                <w:lang w:val="lt-LT"/>
              </w:rPr>
            </w:pPr>
            <w:r w:rsidRPr="00675B8C">
              <w:rPr>
                <w:rFonts w:ascii="Times New Roman" w:hAnsi="Times New Roman" w:cs="Times New Roman"/>
                <w:lang w:val="lt-LT"/>
              </w:rPr>
              <w:t>Vaizdo kameros sensoriaus tipas</w:t>
            </w:r>
          </w:p>
        </w:tc>
        <w:tc>
          <w:tcPr>
            <w:tcW w:w="6398" w:type="dxa"/>
            <w:vAlign w:val="center"/>
          </w:tcPr>
          <w:p w14:paraId="111D4480" w14:textId="77777777" w:rsidR="00BE04CD" w:rsidRPr="00675B8C" w:rsidRDefault="00BE04CD" w:rsidP="006C0CD1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675B8C">
              <w:rPr>
                <w:rFonts w:ascii="Times New Roman" w:hAnsi="Times New Roman" w:cs="Times New Roman"/>
                <w:lang w:val="lt-LT"/>
              </w:rPr>
              <w:t>Color</w:t>
            </w:r>
            <w:proofErr w:type="spellEnd"/>
            <w:r w:rsidRPr="00675B8C">
              <w:rPr>
                <w:rFonts w:ascii="Times New Roman" w:hAnsi="Times New Roman" w:cs="Times New Roman"/>
                <w:lang w:val="lt-LT"/>
              </w:rPr>
              <w:t xml:space="preserve"> CMOS arba lygiavertis</w:t>
            </w:r>
          </w:p>
        </w:tc>
        <w:tc>
          <w:tcPr>
            <w:tcW w:w="4820" w:type="dxa"/>
          </w:tcPr>
          <w:p w14:paraId="2AD9AACF" w14:textId="77777777" w:rsidR="00BE04CD" w:rsidRPr="00675B8C" w:rsidRDefault="00BE04CD" w:rsidP="00BE04CD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BE04CD" w:rsidRPr="00675B8C" w14:paraId="73A4C8CC" w14:textId="77777777" w:rsidTr="009E23E6">
        <w:tc>
          <w:tcPr>
            <w:tcW w:w="567" w:type="dxa"/>
          </w:tcPr>
          <w:p w14:paraId="2661DDC5" w14:textId="77777777" w:rsidR="00BE04CD" w:rsidRPr="00675B8C" w:rsidRDefault="00BE04CD" w:rsidP="00BE04CD">
            <w:pPr>
              <w:pStyle w:val="Sraopastraipa"/>
              <w:numPr>
                <w:ilvl w:val="0"/>
                <w:numId w:val="2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16" w:type="dxa"/>
            <w:vAlign w:val="center"/>
          </w:tcPr>
          <w:p w14:paraId="138591EE" w14:textId="77777777" w:rsidR="00BE04CD" w:rsidRPr="00675B8C" w:rsidRDefault="00BE04CD" w:rsidP="009E23E6">
            <w:pPr>
              <w:rPr>
                <w:rFonts w:ascii="Times New Roman" w:hAnsi="Times New Roman" w:cs="Times New Roman"/>
                <w:lang w:val="lt-LT"/>
              </w:rPr>
            </w:pPr>
            <w:r w:rsidRPr="00675B8C">
              <w:rPr>
                <w:rFonts w:ascii="Times New Roman" w:hAnsi="Times New Roman" w:cs="Times New Roman"/>
                <w:lang w:val="lt-LT"/>
              </w:rPr>
              <w:t>Pikselių dydis</w:t>
            </w:r>
          </w:p>
        </w:tc>
        <w:tc>
          <w:tcPr>
            <w:tcW w:w="6398" w:type="dxa"/>
          </w:tcPr>
          <w:p w14:paraId="063C1641" w14:textId="77777777" w:rsidR="00BE04CD" w:rsidRPr="00675B8C" w:rsidRDefault="00BE04CD" w:rsidP="00BE04CD">
            <w:pPr>
              <w:rPr>
                <w:rFonts w:ascii="Times New Roman" w:hAnsi="Times New Roman" w:cs="Times New Roman"/>
                <w:lang w:val="lt-LT"/>
              </w:rPr>
            </w:pPr>
            <w:r w:rsidRPr="00675B8C">
              <w:rPr>
                <w:rFonts w:ascii="Times New Roman" w:hAnsi="Times New Roman" w:cs="Times New Roman"/>
                <w:lang w:val="lt-LT"/>
              </w:rPr>
              <w:t>Ne didesnis nei 1,85 µm x 1,85 µm</w:t>
            </w:r>
          </w:p>
        </w:tc>
        <w:tc>
          <w:tcPr>
            <w:tcW w:w="4820" w:type="dxa"/>
          </w:tcPr>
          <w:p w14:paraId="4A2E7755" w14:textId="77777777" w:rsidR="00BE04CD" w:rsidRPr="00675B8C" w:rsidRDefault="00BE04CD" w:rsidP="00BE04CD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BE04CD" w:rsidRPr="00675B8C" w14:paraId="15C872B0" w14:textId="77777777" w:rsidTr="009E23E6">
        <w:tc>
          <w:tcPr>
            <w:tcW w:w="567" w:type="dxa"/>
          </w:tcPr>
          <w:p w14:paraId="13B840E9" w14:textId="77777777" w:rsidR="00BE04CD" w:rsidRPr="00675B8C" w:rsidRDefault="00BE04CD" w:rsidP="00BE04CD">
            <w:pPr>
              <w:pStyle w:val="Sraopastraipa"/>
              <w:numPr>
                <w:ilvl w:val="0"/>
                <w:numId w:val="2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16" w:type="dxa"/>
            <w:vAlign w:val="center"/>
          </w:tcPr>
          <w:p w14:paraId="1E9ED56E" w14:textId="77777777" w:rsidR="00BE04CD" w:rsidRPr="00675B8C" w:rsidRDefault="00BE04CD" w:rsidP="009E23E6">
            <w:pPr>
              <w:rPr>
                <w:rFonts w:ascii="Times New Roman" w:hAnsi="Times New Roman" w:cs="Times New Roman"/>
                <w:lang w:val="lt-LT"/>
              </w:rPr>
            </w:pPr>
            <w:r w:rsidRPr="00675B8C">
              <w:rPr>
                <w:rFonts w:ascii="Times New Roman" w:hAnsi="Times New Roman" w:cs="Times New Roman"/>
                <w:lang w:val="lt-LT"/>
              </w:rPr>
              <w:t>Pikselių skaičius</w:t>
            </w:r>
          </w:p>
        </w:tc>
        <w:tc>
          <w:tcPr>
            <w:tcW w:w="6398" w:type="dxa"/>
          </w:tcPr>
          <w:p w14:paraId="4E6EABEF" w14:textId="43239207" w:rsidR="00BE04CD" w:rsidRPr="00675B8C" w:rsidRDefault="00BE04CD" w:rsidP="00BE04CD">
            <w:pPr>
              <w:rPr>
                <w:rFonts w:ascii="Times New Roman" w:hAnsi="Times New Roman" w:cs="Times New Roman"/>
                <w:lang w:val="lt-LT"/>
              </w:rPr>
            </w:pPr>
            <w:r w:rsidRPr="00675B8C">
              <w:rPr>
                <w:rFonts w:ascii="Times New Roman" w:hAnsi="Times New Roman" w:cs="Times New Roman"/>
                <w:lang w:val="lt-LT"/>
              </w:rPr>
              <w:t xml:space="preserve">Ne mažiau 8 </w:t>
            </w:r>
            <w:proofErr w:type="spellStart"/>
            <w:r w:rsidRPr="00675B8C">
              <w:rPr>
                <w:rFonts w:ascii="Times New Roman" w:hAnsi="Times New Roman" w:cs="Times New Roman"/>
                <w:lang w:val="lt-LT"/>
              </w:rPr>
              <w:t>megapikseliai</w:t>
            </w:r>
            <w:proofErr w:type="spellEnd"/>
            <w:r w:rsidRPr="00675B8C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</w:tc>
        <w:tc>
          <w:tcPr>
            <w:tcW w:w="4820" w:type="dxa"/>
          </w:tcPr>
          <w:p w14:paraId="06C6DAE7" w14:textId="77777777" w:rsidR="00BE04CD" w:rsidRPr="00675B8C" w:rsidRDefault="00BE04CD" w:rsidP="00BE04CD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BE04CD" w:rsidRPr="00675B8C" w14:paraId="2B105D3F" w14:textId="77777777" w:rsidTr="009E23E6">
        <w:tc>
          <w:tcPr>
            <w:tcW w:w="567" w:type="dxa"/>
          </w:tcPr>
          <w:p w14:paraId="45E48834" w14:textId="77777777" w:rsidR="00BE04CD" w:rsidRPr="00675B8C" w:rsidRDefault="00BE04CD" w:rsidP="00BE04CD">
            <w:pPr>
              <w:pStyle w:val="Sraopastraipa"/>
              <w:numPr>
                <w:ilvl w:val="0"/>
                <w:numId w:val="2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16" w:type="dxa"/>
            <w:vAlign w:val="center"/>
          </w:tcPr>
          <w:p w14:paraId="6B4A0A8E" w14:textId="77777777" w:rsidR="00BE04CD" w:rsidRPr="00675B8C" w:rsidRDefault="00BE04CD" w:rsidP="009E23E6">
            <w:pPr>
              <w:rPr>
                <w:rFonts w:ascii="Times New Roman" w:hAnsi="Times New Roman" w:cs="Times New Roman"/>
                <w:lang w:val="lt-LT"/>
              </w:rPr>
            </w:pPr>
            <w:r w:rsidRPr="00675B8C">
              <w:rPr>
                <w:rFonts w:ascii="Times New Roman" w:hAnsi="Times New Roman" w:cs="Times New Roman"/>
                <w:lang w:val="lt-LT"/>
              </w:rPr>
              <w:t>Sparta</w:t>
            </w:r>
          </w:p>
        </w:tc>
        <w:tc>
          <w:tcPr>
            <w:tcW w:w="6398" w:type="dxa"/>
          </w:tcPr>
          <w:p w14:paraId="1283D75C" w14:textId="77777777" w:rsidR="00BE04CD" w:rsidRPr="00675B8C" w:rsidRDefault="00BE04CD" w:rsidP="00BE04CD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675B8C">
              <w:rPr>
                <w:rFonts w:ascii="Times New Roman" w:hAnsi="Times New Roman" w:cs="Times New Roman"/>
                <w:lang w:val="lt-LT"/>
              </w:rPr>
              <w:t>Ne mažiau 30 kadrų per sekundę su 4K rezoliucija</w:t>
            </w:r>
          </w:p>
        </w:tc>
        <w:tc>
          <w:tcPr>
            <w:tcW w:w="4820" w:type="dxa"/>
          </w:tcPr>
          <w:p w14:paraId="66E99BF1" w14:textId="77777777" w:rsidR="00BE04CD" w:rsidRPr="00675B8C" w:rsidRDefault="00BE04CD" w:rsidP="00BE04CD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BE04CD" w:rsidRPr="00675B8C" w14:paraId="2CEC460C" w14:textId="77777777" w:rsidTr="00F54265">
        <w:tc>
          <w:tcPr>
            <w:tcW w:w="567" w:type="dxa"/>
            <w:vAlign w:val="center"/>
          </w:tcPr>
          <w:p w14:paraId="2DD5F48F" w14:textId="77777777" w:rsidR="00BE04CD" w:rsidRPr="00675B8C" w:rsidRDefault="00BE04CD" w:rsidP="00F54265">
            <w:pPr>
              <w:pStyle w:val="Sraopastraipa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16" w:type="dxa"/>
            <w:vAlign w:val="center"/>
          </w:tcPr>
          <w:p w14:paraId="0413CE0C" w14:textId="77777777" w:rsidR="00BE04CD" w:rsidRPr="00675B8C" w:rsidRDefault="00BE04CD" w:rsidP="009E23E6">
            <w:pPr>
              <w:rPr>
                <w:rFonts w:ascii="Times New Roman" w:hAnsi="Times New Roman" w:cs="Times New Roman"/>
                <w:lang w:val="lt-LT"/>
              </w:rPr>
            </w:pPr>
            <w:r w:rsidRPr="00675B8C">
              <w:rPr>
                <w:rFonts w:ascii="Times New Roman" w:hAnsi="Times New Roman" w:cs="Times New Roman"/>
                <w:lang w:val="lt-LT"/>
              </w:rPr>
              <w:t>Sąsajos</w:t>
            </w:r>
          </w:p>
        </w:tc>
        <w:tc>
          <w:tcPr>
            <w:tcW w:w="6398" w:type="dxa"/>
          </w:tcPr>
          <w:p w14:paraId="06D44967" w14:textId="77777777" w:rsidR="00BE04CD" w:rsidRPr="00675B8C" w:rsidRDefault="00BE04CD" w:rsidP="00BE04CD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675B8C">
              <w:rPr>
                <w:rFonts w:ascii="Times New Roman" w:hAnsi="Times New Roman" w:cs="Times New Roman"/>
                <w:lang w:val="lt-LT"/>
              </w:rPr>
              <w:t xml:space="preserve">USB 3.0, </w:t>
            </w:r>
            <w:proofErr w:type="spellStart"/>
            <w:r w:rsidRPr="00675B8C">
              <w:rPr>
                <w:rFonts w:ascii="Times New Roman" w:hAnsi="Times New Roman" w:cs="Times New Roman"/>
                <w:lang w:val="lt-LT"/>
              </w:rPr>
              <w:t>Ethernet</w:t>
            </w:r>
            <w:proofErr w:type="spellEnd"/>
            <w:r w:rsidRPr="00675B8C">
              <w:rPr>
                <w:rFonts w:ascii="Times New Roman" w:hAnsi="Times New Roman" w:cs="Times New Roman"/>
                <w:lang w:val="lt-LT"/>
              </w:rPr>
              <w:t xml:space="preserve"> ir HDMI jungtys. Fotografavimo ir nustatymų mygtukas. Palaikomas </w:t>
            </w:r>
            <w:proofErr w:type="spellStart"/>
            <w:r w:rsidRPr="00675B8C">
              <w:rPr>
                <w:rFonts w:ascii="Times New Roman" w:hAnsi="Times New Roman" w:cs="Times New Roman"/>
                <w:lang w:val="lt-LT"/>
              </w:rPr>
              <w:t>Wi</w:t>
            </w:r>
            <w:proofErr w:type="spellEnd"/>
            <w:r w:rsidRPr="00675B8C">
              <w:rPr>
                <w:rFonts w:ascii="Times New Roman" w:hAnsi="Times New Roman" w:cs="Times New Roman"/>
                <w:lang w:val="lt-LT"/>
              </w:rPr>
              <w:t>-Fi.</w:t>
            </w:r>
          </w:p>
        </w:tc>
        <w:tc>
          <w:tcPr>
            <w:tcW w:w="4820" w:type="dxa"/>
          </w:tcPr>
          <w:p w14:paraId="191099E3" w14:textId="77777777" w:rsidR="00BE04CD" w:rsidRPr="00675B8C" w:rsidRDefault="00BE04CD" w:rsidP="00BE04CD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BE04CD" w:rsidRPr="00675B8C" w14:paraId="62F48A9D" w14:textId="77777777" w:rsidTr="009E23E6">
        <w:tc>
          <w:tcPr>
            <w:tcW w:w="567" w:type="dxa"/>
          </w:tcPr>
          <w:p w14:paraId="7F48171E" w14:textId="77777777" w:rsidR="00BE04CD" w:rsidRPr="00675B8C" w:rsidRDefault="00BE04CD" w:rsidP="00BE04CD">
            <w:pPr>
              <w:pStyle w:val="Sraopastraipa"/>
              <w:numPr>
                <w:ilvl w:val="0"/>
                <w:numId w:val="2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16" w:type="dxa"/>
            <w:vAlign w:val="center"/>
          </w:tcPr>
          <w:p w14:paraId="0BABD529" w14:textId="77777777" w:rsidR="00BE04CD" w:rsidRPr="00675B8C" w:rsidRDefault="00BE04CD" w:rsidP="009E23E6">
            <w:pPr>
              <w:rPr>
                <w:rFonts w:ascii="Times New Roman" w:hAnsi="Times New Roman" w:cs="Times New Roman"/>
                <w:lang w:val="lt-LT"/>
              </w:rPr>
            </w:pPr>
            <w:r w:rsidRPr="00675B8C">
              <w:rPr>
                <w:rFonts w:ascii="Times New Roman" w:hAnsi="Times New Roman" w:cs="Times New Roman"/>
                <w:lang w:val="lt-LT"/>
              </w:rPr>
              <w:t>Vaizdų patobulinimo funkcijos</w:t>
            </w:r>
          </w:p>
        </w:tc>
        <w:tc>
          <w:tcPr>
            <w:tcW w:w="6398" w:type="dxa"/>
          </w:tcPr>
          <w:p w14:paraId="5A1D31BA" w14:textId="77777777" w:rsidR="00BE04CD" w:rsidRPr="00675B8C" w:rsidRDefault="00BE04CD" w:rsidP="00BE04CD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675B8C">
              <w:rPr>
                <w:rFonts w:ascii="Times New Roman" w:hAnsi="Times New Roman" w:cs="Times New Roman"/>
                <w:lang w:val="lt-LT"/>
              </w:rPr>
              <w:t>Triukšmo pašalinimas, aštrinimas, baltos šviesos balansas, automatinis šviesos sureguliavimas.</w:t>
            </w:r>
          </w:p>
        </w:tc>
        <w:tc>
          <w:tcPr>
            <w:tcW w:w="4820" w:type="dxa"/>
          </w:tcPr>
          <w:p w14:paraId="2D099060" w14:textId="77777777" w:rsidR="00BE04CD" w:rsidRPr="00675B8C" w:rsidRDefault="00BE04CD" w:rsidP="00BE04CD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BE04CD" w:rsidRPr="00675B8C" w14:paraId="414B4D0B" w14:textId="77777777" w:rsidTr="00F54265">
        <w:tc>
          <w:tcPr>
            <w:tcW w:w="567" w:type="dxa"/>
            <w:vAlign w:val="center"/>
          </w:tcPr>
          <w:p w14:paraId="5A769DC6" w14:textId="77777777" w:rsidR="00BE04CD" w:rsidRPr="00675B8C" w:rsidRDefault="00BE04CD" w:rsidP="00F54265">
            <w:pPr>
              <w:pStyle w:val="Sraopastraipa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16" w:type="dxa"/>
            <w:vAlign w:val="center"/>
          </w:tcPr>
          <w:p w14:paraId="138F8E9F" w14:textId="77777777" w:rsidR="00BE04CD" w:rsidRPr="00675B8C" w:rsidRDefault="00BE04CD" w:rsidP="009E23E6">
            <w:pPr>
              <w:rPr>
                <w:rFonts w:ascii="Times New Roman" w:hAnsi="Times New Roman" w:cs="Times New Roman"/>
                <w:lang w:val="lt-LT"/>
              </w:rPr>
            </w:pPr>
            <w:r w:rsidRPr="00675B8C">
              <w:rPr>
                <w:rFonts w:ascii="Times New Roman" w:hAnsi="Times New Roman" w:cs="Times New Roman"/>
                <w:lang w:val="lt-LT"/>
              </w:rPr>
              <w:t>Programinė įranga</w:t>
            </w:r>
          </w:p>
        </w:tc>
        <w:tc>
          <w:tcPr>
            <w:tcW w:w="6398" w:type="dxa"/>
          </w:tcPr>
          <w:p w14:paraId="055F2D80" w14:textId="77777777" w:rsidR="00BE04CD" w:rsidRPr="00675B8C" w:rsidRDefault="00BE04CD" w:rsidP="00BE04CD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675B8C">
              <w:rPr>
                <w:rFonts w:ascii="Times New Roman" w:hAnsi="Times New Roman" w:cs="Times New Roman"/>
                <w:lang w:val="lt-LT"/>
              </w:rPr>
              <w:t xml:space="preserve">Privaloma. Suderinta su siūloma vaizdo kamera. Licencija neribotam programinės įrangos naudojimui. </w:t>
            </w:r>
          </w:p>
        </w:tc>
        <w:tc>
          <w:tcPr>
            <w:tcW w:w="4820" w:type="dxa"/>
          </w:tcPr>
          <w:p w14:paraId="2F6142C5" w14:textId="77777777" w:rsidR="00BE04CD" w:rsidRPr="00675B8C" w:rsidRDefault="00BE04CD" w:rsidP="00BE04CD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BE04CD" w:rsidRPr="00675B8C" w14:paraId="2A44C703" w14:textId="77777777" w:rsidTr="00F54265">
        <w:tc>
          <w:tcPr>
            <w:tcW w:w="567" w:type="dxa"/>
            <w:vAlign w:val="center"/>
          </w:tcPr>
          <w:p w14:paraId="00D771CC" w14:textId="77777777" w:rsidR="00BE04CD" w:rsidRPr="00675B8C" w:rsidRDefault="00BE04CD" w:rsidP="00F54265">
            <w:pPr>
              <w:pStyle w:val="Sraopastraipa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16" w:type="dxa"/>
            <w:vAlign w:val="center"/>
          </w:tcPr>
          <w:p w14:paraId="64354792" w14:textId="77777777" w:rsidR="00BE04CD" w:rsidRPr="00675B8C" w:rsidRDefault="00BE04CD" w:rsidP="009E23E6">
            <w:pPr>
              <w:rPr>
                <w:rFonts w:ascii="Times New Roman" w:hAnsi="Times New Roman" w:cs="Times New Roman"/>
                <w:lang w:val="lt-LT"/>
              </w:rPr>
            </w:pPr>
            <w:r w:rsidRPr="00675B8C">
              <w:rPr>
                <w:rFonts w:ascii="Times New Roman" w:hAnsi="Times New Roman" w:cs="Times New Roman"/>
                <w:lang w:val="lt-LT"/>
              </w:rPr>
              <w:t>Programinės įrangos funkcijos</w:t>
            </w:r>
          </w:p>
        </w:tc>
        <w:tc>
          <w:tcPr>
            <w:tcW w:w="6398" w:type="dxa"/>
          </w:tcPr>
          <w:p w14:paraId="6B07892C" w14:textId="77777777" w:rsidR="00BE04CD" w:rsidRPr="00675B8C" w:rsidRDefault="00BE04CD" w:rsidP="00BE04CD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675B8C">
              <w:rPr>
                <w:rFonts w:ascii="Times New Roman" w:hAnsi="Times New Roman" w:cs="Times New Roman"/>
                <w:lang w:val="lt-LT"/>
              </w:rPr>
              <w:t>Galimybė fotografuoti, filmuoti, apdoroti vaizdus (dydžių matavimas, komentarai, žymėjimai).</w:t>
            </w:r>
          </w:p>
        </w:tc>
        <w:tc>
          <w:tcPr>
            <w:tcW w:w="4820" w:type="dxa"/>
          </w:tcPr>
          <w:p w14:paraId="1B266030" w14:textId="77777777" w:rsidR="00BE04CD" w:rsidRPr="00675B8C" w:rsidRDefault="00BE04CD" w:rsidP="00BE04CD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BE04CD" w:rsidRPr="00675B8C" w14:paraId="2BDD6B05" w14:textId="77777777" w:rsidTr="009E23E6">
        <w:tc>
          <w:tcPr>
            <w:tcW w:w="567" w:type="dxa"/>
          </w:tcPr>
          <w:p w14:paraId="2B93930F" w14:textId="77777777" w:rsidR="00BE04CD" w:rsidRPr="00675B8C" w:rsidRDefault="00BE04CD" w:rsidP="00BE04CD">
            <w:pPr>
              <w:pStyle w:val="Sraopastraipa"/>
              <w:numPr>
                <w:ilvl w:val="0"/>
                <w:numId w:val="2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16" w:type="dxa"/>
            <w:vAlign w:val="center"/>
          </w:tcPr>
          <w:p w14:paraId="577D7F8A" w14:textId="77777777" w:rsidR="00BE04CD" w:rsidRPr="00675B8C" w:rsidRDefault="00BE04CD" w:rsidP="009E23E6">
            <w:pPr>
              <w:rPr>
                <w:rFonts w:ascii="Times New Roman" w:hAnsi="Times New Roman" w:cs="Times New Roman"/>
                <w:lang w:val="lt-LT"/>
              </w:rPr>
            </w:pPr>
            <w:r w:rsidRPr="00675B8C">
              <w:rPr>
                <w:rFonts w:ascii="Times New Roman" w:hAnsi="Times New Roman" w:cs="Times New Roman"/>
                <w:lang w:val="lt-LT"/>
              </w:rPr>
              <w:t>Elektros šaltinis</w:t>
            </w:r>
          </w:p>
        </w:tc>
        <w:tc>
          <w:tcPr>
            <w:tcW w:w="6398" w:type="dxa"/>
          </w:tcPr>
          <w:p w14:paraId="0492A9DA" w14:textId="77777777" w:rsidR="00BE04CD" w:rsidRPr="00675B8C" w:rsidRDefault="00BE04CD" w:rsidP="00BE04CD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675B8C">
              <w:rPr>
                <w:rFonts w:ascii="Times New Roman" w:hAnsi="Times New Roman" w:cs="Times New Roman"/>
                <w:lang w:val="lt-LT"/>
              </w:rPr>
              <w:t>Mikroskopas ir priedai suderinami su 240V / 50 – 60 Hz elektros šaltiniu.</w:t>
            </w:r>
          </w:p>
        </w:tc>
        <w:tc>
          <w:tcPr>
            <w:tcW w:w="4820" w:type="dxa"/>
          </w:tcPr>
          <w:p w14:paraId="098AC613" w14:textId="77777777" w:rsidR="00BE04CD" w:rsidRPr="00675B8C" w:rsidRDefault="00BE04CD" w:rsidP="00BE04CD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BE04CD" w:rsidRPr="00675B8C" w14:paraId="744FE922" w14:textId="77777777" w:rsidTr="009E23E6">
        <w:tc>
          <w:tcPr>
            <w:tcW w:w="567" w:type="dxa"/>
          </w:tcPr>
          <w:p w14:paraId="685F676B" w14:textId="77777777" w:rsidR="00BE04CD" w:rsidRPr="00675B8C" w:rsidRDefault="00BE04CD" w:rsidP="00BE04CD">
            <w:pPr>
              <w:pStyle w:val="Sraopastraipa"/>
              <w:numPr>
                <w:ilvl w:val="0"/>
                <w:numId w:val="2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16" w:type="dxa"/>
            <w:vAlign w:val="center"/>
          </w:tcPr>
          <w:p w14:paraId="2F0F7473" w14:textId="77777777" w:rsidR="00BE04CD" w:rsidRPr="00675B8C" w:rsidRDefault="00BE04CD" w:rsidP="009E23E6">
            <w:pPr>
              <w:rPr>
                <w:rFonts w:ascii="Times New Roman" w:hAnsi="Times New Roman" w:cs="Times New Roman"/>
                <w:lang w:val="lt-LT"/>
              </w:rPr>
            </w:pPr>
            <w:r w:rsidRPr="00675B8C">
              <w:rPr>
                <w:rFonts w:ascii="Times New Roman" w:hAnsi="Times New Roman" w:cs="Times New Roman"/>
                <w:lang w:val="lt-LT"/>
              </w:rPr>
              <w:t>Sertifikatas</w:t>
            </w:r>
          </w:p>
        </w:tc>
        <w:tc>
          <w:tcPr>
            <w:tcW w:w="6398" w:type="dxa"/>
          </w:tcPr>
          <w:p w14:paraId="7EF32DED" w14:textId="27EE57A2" w:rsidR="00BE04CD" w:rsidRPr="00675B8C" w:rsidRDefault="00BE04CD" w:rsidP="00BE04CD">
            <w:pPr>
              <w:rPr>
                <w:rFonts w:ascii="Times New Roman" w:hAnsi="Times New Roman" w:cs="Times New Roman"/>
                <w:lang w:val="lt-LT"/>
              </w:rPr>
            </w:pPr>
            <w:r w:rsidRPr="00675B8C">
              <w:rPr>
                <w:rFonts w:ascii="Times New Roman" w:hAnsi="Times New Roman" w:cs="Times New Roman"/>
                <w:lang w:val="lt-LT"/>
              </w:rPr>
              <w:t>Paženklintas CE</w:t>
            </w:r>
          </w:p>
        </w:tc>
        <w:tc>
          <w:tcPr>
            <w:tcW w:w="4820" w:type="dxa"/>
          </w:tcPr>
          <w:p w14:paraId="5235C83F" w14:textId="77777777" w:rsidR="00BE04CD" w:rsidRPr="00675B8C" w:rsidRDefault="00BE04CD" w:rsidP="00BE04CD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BE04CD" w:rsidRPr="00675B8C" w14:paraId="49836F95" w14:textId="77777777" w:rsidTr="009E23E6">
        <w:trPr>
          <w:trHeight w:val="70"/>
        </w:trPr>
        <w:tc>
          <w:tcPr>
            <w:tcW w:w="567" w:type="dxa"/>
          </w:tcPr>
          <w:p w14:paraId="38AFABCC" w14:textId="77777777" w:rsidR="00BE04CD" w:rsidRPr="00675B8C" w:rsidRDefault="00BE04CD" w:rsidP="00BE04CD">
            <w:pPr>
              <w:pStyle w:val="Sraopastraipa"/>
              <w:numPr>
                <w:ilvl w:val="0"/>
                <w:numId w:val="2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16" w:type="dxa"/>
            <w:vAlign w:val="center"/>
          </w:tcPr>
          <w:p w14:paraId="465E810F" w14:textId="77777777" w:rsidR="00BE04CD" w:rsidRPr="00675B8C" w:rsidRDefault="00BE04CD" w:rsidP="009E23E6">
            <w:pPr>
              <w:rPr>
                <w:rFonts w:ascii="Times New Roman" w:hAnsi="Times New Roman" w:cs="Times New Roman"/>
                <w:lang w:val="lt-LT"/>
              </w:rPr>
            </w:pPr>
            <w:r w:rsidRPr="00675B8C">
              <w:rPr>
                <w:rFonts w:ascii="Times New Roman" w:hAnsi="Times New Roman" w:cs="Times New Roman"/>
                <w:lang w:val="lt-LT"/>
              </w:rPr>
              <w:t>Garantija</w:t>
            </w:r>
          </w:p>
        </w:tc>
        <w:tc>
          <w:tcPr>
            <w:tcW w:w="6398" w:type="dxa"/>
          </w:tcPr>
          <w:p w14:paraId="3289EF05" w14:textId="4B7DB53A" w:rsidR="00BE04CD" w:rsidRPr="00675B8C" w:rsidRDefault="00BE04CD" w:rsidP="00BE04CD">
            <w:pPr>
              <w:rPr>
                <w:rFonts w:ascii="Times New Roman" w:hAnsi="Times New Roman" w:cs="Times New Roman"/>
                <w:lang w:val="lt-LT"/>
              </w:rPr>
            </w:pPr>
            <w:r w:rsidRPr="00675B8C">
              <w:rPr>
                <w:rFonts w:ascii="Times New Roman" w:hAnsi="Times New Roman" w:cs="Times New Roman"/>
                <w:lang w:val="lt-LT"/>
              </w:rPr>
              <w:t>ne mažiau 24 mėn.</w:t>
            </w:r>
          </w:p>
        </w:tc>
        <w:tc>
          <w:tcPr>
            <w:tcW w:w="4820" w:type="dxa"/>
          </w:tcPr>
          <w:p w14:paraId="70A37319" w14:textId="77777777" w:rsidR="00BE04CD" w:rsidRPr="00675B8C" w:rsidRDefault="00BE04CD" w:rsidP="00BE04CD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BE04CD" w:rsidRPr="00675B8C" w14:paraId="2051B1F0" w14:textId="77777777" w:rsidTr="00F54265">
        <w:trPr>
          <w:trHeight w:val="274"/>
        </w:trPr>
        <w:tc>
          <w:tcPr>
            <w:tcW w:w="567" w:type="dxa"/>
            <w:vAlign w:val="center"/>
          </w:tcPr>
          <w:p w14:paraId="525C7760" w14:textId="77777777" w:rsidR="00BE04CD" w:rsidRPr="00675B8C" w:rsidRDefault="00BE04CD" w:rsidP="00F54265">
            <w:pPr>
              <w:pStyle w:val="Sraopastraipa"/>
              <w:numPr>
                <w:ilvl w:val="0"/>
                <w:numId w:val="2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16" w:type="dxa"/>
            <w:vAlign w:val="center"/>
          </w:tcPr>
          <w:p w14:paraId="405C8C52" w14:textId="77777777" w:rsidR="00BE04CD" w:rsidRPr="00675B8C" w:rsidRDefault="00BE04CD" w:rsidP="009E23E6">
            <w:pPr>
              <w:rPr>
                <w:rFonts w:ascii="Times New Roman" w:hAnsi="Times New Roman" w:cs="Times New Roman"/>
                <w:lang w:val="lt-LT"/>
              </w:rPr>
            </w:pPr>
            <w:r w:rsidRPr="00675B8C">
              <w:rPr>
                <w:rFonts w:ascii="Times New Roman" w:hAnsi="Times New Roman" w:cs="Times New Roman"/>
                <w:lang w:val="lt-LT"/>
              </w:rPr>
              <w:t xml:space="preserve">Priedai </w:t>
            </w:r>
          </w:p>
        </w:tc>
        <w:tc>
          <w:tcPr>
            <w:tcW w:w="6398" w:type="dxa"/>
          </w:tcPr>
          <w:p w14:paraId="42EA25CB" w14:textId="77777777" w:rsidR="009E23E6" w:rsidRPr="00675B8C" w:rsidRDefault="00BE04CD" w:rsidP="00BE04CD">
            <w:pPr>
              <w:rPr>
                <w:rFonts w:ascii="Times New Roman" w:hAnsi="Times New Roman" w:cs="Times New Roman"/>
                <w:lang w:val="lt-LT"/>
              </w:rPr>
            </w:pPr>
            <w:r w:rsidRPr="00675B8C">
              <w:rPr>
                <w:rFonts w:ascii="Times New Roman" w:hAnsi="Times New Roman" w:cs="Times New Roman"/>
                <w:lang w:val="lt-LT"/>
              </w:rPr>
              <w:t xml:space="preserve">Komplektuojama su: 1. Gaubtas mikroskopui, kai įranga nenaudojama; </w:t>
            </w:r>
          </w:p>
          <w:p w14:paraId="66785EBA" w14:textId="77777777" w:rsidR="009E23E6" w:rsidRPr="00675B8C" w:rsidRDefault="00BE04CD" w:rsidP="00BE04CD">
            <w:pPr>
              <w:rPr>
                <w:rFonts w:ascii="Times New Roman" w:hAnsi="Times New Roman" w:cs="Times New Roman"/>
                <w:lang w:val="lt-LT"/>
              </w:rPr>
            </w:pPr>
            <w:r w:rsidRPr="00675B8C">
              <w:rPr>
                <w:rFonts w:ascii="Times New Roman" w:hAnsi="Times New Roman" w:cs="Times New Roman"/>
                <w:lang w:val="lt-LT"/>
              </w:rPr>
              <w:t xml:space="preserve">2. </w:t>
            </w:r>
            <w:proofErr w:type="spellStart"/>
            <w:r w:rsidRPr="00675B8C">
              <w:rPr>
                <w:rFonts w:ascii="Times New Roman" w:hAnsi="Times New Roman" w:cs="Times New Roman"/>
                <w:lang w:val="lt-LT"/>
              </w:rPr>
              <w:t>Imersinis</w:t>
            </w:r>
            <w:proofErr w:type="spellEnd"/>
            <w:r w:rsidRPr="00675B8C">
              <w:rPr>
                <w:rFonts w:ascii="Times New Roman" w:hAnsi="Times New Roman" w:cs="Times New Roman"/>
                <w:lang w:val="lt-LT"/>
              </w:rPr>
              <w:t xml:space="preserve"> aliejus,  5 ml talpos – 1 vnt.; </w:t>
            </w:r>
          </w:p>
          <w:p w14:paraId="397FF597" w14:textId="2BB8AAAC" w:rsidR="00BE04CD" w:rsidRPr="00675B8C" w:rsidRDefault="00BE04CD" w:rsidP="00BE04CD">
            <w:pPr>
              <w:rPr>
                <w:rFonts w:ascii="Times New Roman" w:hAnsi="Times New Roman" w:cs="Times New Roman"/>
                <w:lang w:val="lt-LT"/>
              </w:rPr>
            </w:pPr>
            <w:r w:rsidRPr="00675B8C">
              <w:rPr>
                <w:rFonts w:ascii="Times New Roman" w:hAnsi="Times New Roman" w:cs="Times New Roman"/>
                <w:lang w:val="lt-LT"/>
              </w:rPr>
              <w:t>3. Valymo servetėlės, skirtos optikai 100 vnt.</w:t>
            </w:r>
          </w:p>
        </w:tc>
        <w:tc>
          <w:tcPr>
            <w:tcW w:w="4820" w:type="dxa"/>
          </w:tcPr>
          <w:p w14:paraId="7CFD667D" w14:textId="77777777" w:rsidR="00BE04CD" w:rsidRPr="00675B8C" w:rsidRDefault="00BE04CD" w:rsidP="00BE04CD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F54265" w:rsidRPr="00675B8C" w14:paraId="7560332A" w14:textId="77777777" w:rsidTr="00F54265">
        <w:trPr>
          <w:trHeight w:val="274"/>
        </w:trPr>
        <w:tc>
          <w:tcPr>
            <w:tcW w:w="567" w:type="dxa"/>
            <w:vMerge w:val="restart"/>
            <w:vAlign w:val="center"/>
          </w:tcPr>
          <w:p w14:paraId="24407ADE" w14:textId="77777777" w:rsidR="00F54265" w:rsidRPr="00675B8C" w:rsidRDefault="00F54265" w:rsidP="00F54265">
            <w:pPr>
              <w:pStyle w:val="Sraopastraipa"/>
              <w:numPr>
                <w:ilvl w:val="0"/>
                <w:numId w:val="2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16" w:type="dxa"/>
            <w:vMerge w:val="restart"/>
            <w:vAlign w:val="center"/>
          </w:tcPr>
          <w:p w14:paraId="58B66399" w14:textId="14E891E4" w:rsidR="00F54265" w:rsidRPr="00675B8C" w:rsidRDefault="00F54265" w:rsidP="009E23E6">
            <w:pPr>
              <w:rPr>
                <w:rFonts w:ascii="Times New Roman" w:hAnsi="Times New Roman" w:cs="Times New Roman"/>
                <w:lang w:val="lt-LT"/>
              </w:rPr>
            </w:pPr>
            <w:r w:rsidRPr="00675B8C">
              <w:rPr>
                <w:rFonts w:ascii="Times New Roman" w:hAnsi="Times New Roman" w:cs="Times New Roman"/>
                <w:color w:val="000000"/>
                <w:lang w:val="lt-LT"/>
              </w:rPr>
              <w:t>Reikalavimai mikroskopui</w:t>
            </w:r>
          </w:p>
        </w:tc>
        <w:tc>
          <w:tcPr>
            <w:tcW w:w="6398" w:type="dxa"/>
          </w:tcPr>
          <w:p w14:paraId="6817D353" w14:textId="2ED5FDBB" w:rsidR="00F54265" w:rsidRPr="00675B8C" w:rsidRDefault="00F100E2" w:rsidP="00BE04CD">
            <w:pPr>
              <w:rPr>
                <w:rFonts w:ascii="Times New Roman" w:hAnsi="Times New Roman" w:cs="Times New Roman"/>
                <w:lang w:val="lt-LT"/>
              </w:rPr>
            </w:pPr>
            <w:r w:rsidRPr="00675B8C">
              <w:rPr>
                <w:rFonts w:ascii="Times New Roman" w:eastAsia="Times New Roman" w:hAnsi="Times New Roman" w:cs="Times New Roman"/>
                <w:bdr w:val="none" w:sz="0" w:space="0" w:color="auto" w:frame="1"/>
                <w:lang w:val="lt-LT" w:eastAsia="en-GB"/>
              </w:rPr>
              <w:t>T</w:t>
            </w:r>
            <w:r w:rsidR="00F54265" w:rsidRPr="00675B8C">
              <w:rPr>
                <w:rFonts w:ascii="Times New Roman" w:eastAsia="Times New Roman" w:hAnsi="Times New Roman" w:cs="Times New Roman"/>
                <w:bdr w:val="none" w:sz="0" w:space="0" w:color="auto" w:frame="1"/>
                <w:lang w:val="lt-LT" w:eastAsia="en-GB"/>
              </w:rPr>
              <w:t>uri būti naujas, nenaudotas, neatnaujintas (net ir gamykliniu būdu)</w:t>
            </w:r>
          </w:p>
        </w:tc>
        <w:tc>
          <w:tcPr>
            <w:tcW w:w="4820" w:type="dxa"/>
          </w:tcPr>
          <w:p w14:paraId="751302D2" w14:textId="77777777" w:rsidR="00F54265" w:rsidRPr="00675B8C" w:rsidRDefault="00F54265" w:rsidP="00BE04CD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F54265" w:rsidRPr="00675B8C" w14:paraId="486680EB" w14:textId="77777777" w:rsidTr="009E23E6">
        <w:trPr>
          <w:trHeight w:val="274"/>
        </w:trPr>
        <w:tc>
          <w:tcPr>
            <w:tcW w:w="567" w:type="dxa"/>
            <w:vMerge/>
          </w:tcPr>
          <w:p w14:paraId="0B07E618" w14:textId="77777777" w:rsidR="00F54265" w:rsidRPr="00675B8C" w:rsidRDefault="00F54265" w:rsidP="00BE04CD">
            <w:pPr>
              <w:pStyle w:val="Sraopastraipa"/>
              <w:numPr>
                <w:ilvl w:val="0"/>
                <w:numId w:val="2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16" w:type="dxa"/>
            <w:vMerge/>
            <w:vAlign w:val="center"/>
          </w:tcPr>
          <w:p w14:paraId="4912CF2E" w14:textId="77777777" w:rsidR="00F54265" w:rsidRPr="00675B8C" w:rsidRDefault="00F54265" w:rsidP="009E23E6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6398" w:type="dxa"/>
          </w:tcPr>
          <w:p w14:paraId="71A2F4D8" w14:textId="1AA092A9" w:rsidR="00F54265" w:rsidRPr="00675B8C" w:rsidRDefault="00F100E2" w:rsidP="00BE04CD">
            <w:pPr>
              <w:rPr>
                <w:rFonts w:ascii="Times New Roman" w:hAnsi="Times New Roman" w:cs="Times New Roman"/>
                <w:lang w:val="lt-LT"/>
              </w:rPr>
            </w:pPr>
            <w:r w:rsidRPr="00675B8C">
              <w:rPr>
                <w:rFonts w:ascii="Times New Roman" w:eastAsia="Times New Roman" w:hAnsi="Times New Roman" w:cs="Times New Roman"/>
                <w:bdr w:val="none" w:sz="0" w:space="0" w:color="auto" w:frame="1"/>
                <w:lang w:val="lt-LT" w:eastAsia="lt-LT"/>
              </w:rPr>
              <w:t>P</w:t>
            </w:r>
            <w:r w:rsidR="00F54265" w:rsidRPr="00675B8C">
              <w:rPr>
                <w:rFonts w:ascii="Times New Roman" w:eastAsia="Times New Roman" w:hAnsi="Times New Roman" w:cs="Times New Roman"/>
                <w:bdr w:val="none" w:sz="0" w:space="0" w:color="auto" w:frame="1"/>
                <w:lang w:val="lt-LT" w:eastAsia="lt-LT"/>
              </w:rPr>
              <w:t>ilna</w:t>
            </w:r>
            <w:r w:rsidR="00981F33">
              <w:rPr>
                <w:rFonts w:ascii="Times New Roman" w:eastAsia="Times New Roman" w:hAnsi="Times New Roman" w:cs="Times New Roman"/>
                <w:bdr w:val="none" w:sz="0" w:space="0" w:color="auto" w:frame="1"/>
                <w:lang w:val="lt-LT" w:eastAsia="lt-LT"/>
              </w:rPr>
              <w:t>i</w:t>
            </w:r>
            <w:r w:rsidR="00F54265" w:rsidRPr="00675B8C">
              <w:rPr>
                <w:rFonts w:ascii="Times New Roman" w:eastAsia="Times New Roman" w:hAnsi="Times New Roman" w:cs="Times New Roman"/>
                <w:bdr w:val="none" w:sz="0" w:space="0" w:color="auto" w:frame="1"/>
                <w:lang w:val="lt-LT" w:eastAsia="lt-LT"/>
              </w:rPr>
              <w:t xml:space="preserve"> </w:t>
            </w:r>
            <w:r w:rsidR="00981F33">
              <w:rPr>
                <w:rFonts w:ascii="Times New Roman" w:eastAsia="Times New Roman" w:hAnsi="Times New Roman" w:cs="Times New Roman"/>
                <w:bdr w:val="none" w:sz="0" w:space="0" w:color="auto" w:frame="1"/>
                <w:lang w:val="lt-LT" w:eastAsia="lt-LT"/>
              </w:rPr>
              <w:t>instaliuotas</w:t>
            </w:r>
            <w:r w:rsidR="00F54265" w:rsidRPr="00675B8C">
              <w:rPr>
                <w:rFonts w:ascii="Times New Roman" w:eastAsia="Times New Roman" w:hAnsi="Times New Roman" w:cs="Times New Roman"/>
                <w:bdr w:val="none" w:sz="0" w:space="0" w:color="auto" w:frame="1"/>
                <w:lang w:val="lt-LT" w:eastAsia="lt-LT"/>
              </w:rPr>
              <w:t xml:space="preserve"> (paleidimas, funkcionalumo testavimas, personalo apmokymas darbui su mikroskopu ir t.t).</w:t>
            </w:r>
          </w:p>
        </w:tc>
        <w:tc>
          <w:tcPr>
            <w:tcW w:w="4820" w:type="dxa"/>
          </w:tcPr>
          <w:p w14:paraId="1397FA35" w14:textId="77777777" w:rsidR="00F54265" w:rsidRPr="00675B8C" w:rsidRDefault="00F54265" w:rsidP="00BE04CD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22913D2D" w14:textId="77777777" w:rsidR="004403FE" w:rsidRPr="00675B8C" w:rsidRDefault="004403FE" w:rsidP="004403FE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noProof/>
        </w:rPr>
      </w:pPr>
    </w:p>
    <w:p w14:paraId="38E4A1B8" w14:textId="77777777" w:rsidR="004403FE" w:rsidRPr="00675B8C" w:rsidRDefault="004403FE" w:rsidP="004403FE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</w:rPr>
      </w:pPr>
    </w:p>
    <w:p w14:paraId="361CD66D" w14:textId="6A2B0E23" w:rsidR="004403FE" w:rsidRPr="00675B8C" w:rsidRDefault="004403FE" w:rsidP="004403F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75B8C">
        <w:rPr>
          <w:rFonts w:ascii="Times New Roman" w:eastAsia="Times New Roman" w:hAnsi="Times New Roman" w:cs="Times New Roman"/>
        </w:rPr>
        <w:t>________________________________________</w:t>
      </w:r>
      <w:r w:rsidR="006579D3" w:rsidRPr="00675B8C">
        <w:rPr>
          <w:rFonts w:ascii="Times New Roman" w:eastAsia="Times New Roman" w:hAnsi="Times New Roman" w:cs="Times New Roman"/>
        </w:rPr>
        <w:tab/>
      </w:r>
      <w:r w:rsidR="006579D3" w:rsidRPr="00675B8C">
        <w:rPr>
          <w:rFonts w:ascii="Times New Roman" w:eastAsia="Times New Roman" w:hAnsi="Times New Roman" w:cs="Times New Roman"/>
        </w:rPr>
        <w:tab/>
        <w:t xml:space="preserve">   </w:t>
      </w:r>
      <w:r w:rsidRPr="00675B8C">
        <w:rPr>
          <w:rFonts w:ascii="Times New Roman" w:eastAsia="Times New Roman" w:hAnsi="Times New Roman" w:cs="Times New Roman"/>
        </w:rPr>
        <w:t>_____________________</w:t>
      </w:r>
      <w:r w:rsidRPr="00675B8C">
        <w:rPr>
          <w:rFonts w:ascii="Times New Roman" w:eastAsia="Times New Roman" w:hAnsi="Times New Roman" w:cs="Times New Roman"/>
        </w:rPr>
        <w:tab/>
        <w:t>____________________</w:t>
      </w:r>
    </w:p>
    <w:p w14:paraId="7861F918" w14:textId="5499C1C0" w:rsidR="00441FFC" w:rsidRPr="00675B8C" w:rsidRDefault="004403FE" w:rsidP="004403FE">
      <w:pPr>
        <w:spacing w:after="0" w:line="240" w:lineRule="auto"/>
        <w:jc w:val="both"/>
        <w:rPr>
          <w:rFonts w:ascii="Times New Roman" w:eastAsia="Times New Roman" w:hAnsi="Times New Roman" w:cs="Times New Roman"/>
          <w:position w:val="6"/>
        </w:rPr>
      </w:pPr>
      <w:r w:rsidRPr="00675B8C">
        <w:rPr>
          <w:rFonts w:ascii="Times New Roman" w:eastAsia="Times New Roman" w:hAnsi="Times New Roman" w:cs="Times New Roman"/>
          <w:position w:val="6"/>
        </w:rPr>
        <w:t>(Tiekėjo arba jo įgalioto asmens pareigų pavadinimas)</w:t>
      </w:r>
      <w:r w:rsidRPr="00675B8C">
        <w:rPr>
          <w:rFonts w:ascii="Times New Roman" w:eastAsia="Times New Roman" w:hAnsi="Times New Roman" w:cs="Times New Roman"/>
          <w:position w:val="6"/>
        </w:rPr>
        <w:tab/>
      </w:r>
      <w:r w:rsidR="006579D3" w:rsidRPr="00675B8C">
        <w:rPr>
          <w:rFonts w:ascii="Times New Roman" w:eastAsia="Times New Roman" w:hAnsi="Times New Roman" w:cs="Times New Roman"/>
          <w:position w:val="6"/>
        </w:rPr>
        <w:t xml:space="preserve">   </w:t>
      </w:r>
      <w:r w:rsidRPr="00675B8C">
        <w:rPr>
          <w:rFonts w:ascii="Times New Roman" w:eastAsia="Times New Roman" w:hAnsi="Times New Roman" w:cs="Times New Roman"/>
          <w:position w:val="6"/>
        </w:rPr>
        <w:tab/>
      </w:r>
      <w:r w:rsidR="0085026C" w:rsidRPr="00675B8C">
        <w:rPr>
          <w:rFonts w:ascii="Times New Roman" w:eastAsia="Times New Roman" w:hAnsi="Times New Roman" w:cs="Times New Roman"/>
          <w:position w:val="6"/>
        </w:rPr>
        <w:t xml:space="preserve">             </w:t>
      </w:r>
      <w:r w:rsidRPr="00675B8C">
        <w:rPr>
          <w:rFonts w:ascii="Times New Roman" w:eastAsia="Times New Roman" w:hAnsi="Times New Roman" w:cs="Times New Roman"/>
          <w:position w:val="6"/>
        </w:rPr>
        <w:t>(Parašas)</w:t>
      </w:r>
      <w:r w:rsidRPr="00675B8C">
        <w:rPr>
          <w:rFonts w:ascii="Times New Roman" w:eastAsia="Times New Roman" w:hAnsi="Times New Roman" w:cs="Times New Roman"/>
          <w:position w:val="6"/>
        </w:rPr>
        <w:tab/>
        <w:t xml:space="preserve">     (Vardas ir pavardė)</w:t>
      </w:r>
    </w:p>
    <w:p w14:paraId="1A59FBB1" w14:textId="77777777" w:rsidR="000221BC" w:rsidRPr="00675B8C" w:rsidRDefault="000221BC"/>
    <w:sectPr w:rsidR="000221BC" w:rsidRPr="00675B8C" w:rsidSect="00675B8C">
      <w:pgSz w:w="15840" w:h="12240" w:orient="landscape"/>
      <w:pgMar w:top="567" w:right="567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20B32"/>
    <w:multiLevelType w:val="hybridMultilevel"/>
    <w:tmpl w:val="79EE0F72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34516"/>
    <w:multiLevelType w:val="hybridMultilevel"/>
    <w:tmpl w:val="2838342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9411002">
    <w:abstractNumId w:val="1"/>
  </w:num>
  <w:num w:numId="2" w16cid:durableId="715276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E6A"/>
    <w:rsid w:val="000221BC"/>
    <w:rsid w:val="00192E6A"/>
    <w:rsid w:val="002C5EC1"/>
    <w:rsid w:val="00325D41"/>
    <w:rsid w:val="00364014"/>
    <w:rsid w:val="003B1961"/>
    <w:rsid w:val="003F34DB"/>
    <w:rsid w:val="004403FE"/>
    <w:rsid w:val="00441FFC"/>
    <w:rsid w:val="00536879"/>
    <w:rsid w:val="0065308A"/>
    <w:rsid w:val="00656E52"/>
    <w:rsid w:val="006579D3"/>
    <w:rsid w:val="00675B8C"/>
    <w:rsid w:val="0067631D"/>
    <w:rsid w:val="006C0CD1"/>
    <w:rsid w:val="006D1385"/>
    <w:rsid w:val="007A11D9"/>
    <w:rsid w:val="00825768"/>
    <w:rsid w:val="008470BA"/>
    <w:rsid w:val="0085026C"/>
    <w:rsid w:val="00981F33"/>
    <w:rsid w:val="009A6B3A"/>
    <w:rsid w:val="009E23E6"/>
    <w:rsid w:val="00A1506C"/>
    <w:rsid w:val="00A4153C"/>
    <w:rsid w:val="00A473D1"/>
    <w:rsid w:val="00B04B45"/>
    <w:rsid w:val="00BE04CD"/>
    <w:rsid w:val="00D27EC1"/>
    <w:rsid w:val="00D51055"/>
    <w:rsid w:val="00D65ABC"/>
    <w:rsid w:val="00DD1491"/>
    <w:rsid w:val="00F100E2"/>
    <w:rsid w:val="00F54265"/>
    <w:rsid w:val="00FA19D0"/>
    <w:rsid w:val="00FD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BC982"/>
  <w15:chartTrackingRefBased/>
  <w15:docId w15:val="{F8AFF1D9-1988-4FDB-B530-4F461945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41FFC"/>
    <w:pPr>
      <w:spacing w:line="259" w:lineRule="auto"/>
    </w:pPr>
    <w:rPr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92E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92E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92E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92E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92E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92E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92E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92E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92E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92E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92E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92E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92E6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92E6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92E6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92E6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92E6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92E6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92E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92E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92E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92E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92E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92E6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92E6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92E6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92E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92E6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92E6A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536879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4693</Words>
  <Characters>2676</Characters>
  <Application>Microsoft Office Word</Application>
  <DocSecurity>0</DocSecurity>
  <Lines>22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Kuosienė</dc:creator>
  <cp:keywords/>
  <dc:description/>
  <cp:lastModifiedBy>Irma Vasiliauskaitė</cp:lastModifiedBy>
  <cp:revision>7</cp:revision>
  <cp:lastPrinted>2025-07-30T11:15:00Z</cp:lastPrinted>
  <dcterms:created xsi:type="dcterms:W3CDTF">2025-08-21T12:56:00Z</dcterms:created>
  <dcterms:modified xsi:type="dcterms:W3CDTF">2025-09-01T05:31:00Z</dcterms:modified>
</cp:coreProperties>
</file>