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Default="001A00E9" w:rsidP="001A00E9">
      <w:pPr>
        <w:keepNext/>
        <w:tabs>
          <w:tab w:val="num" w:pos="1800"/>
        </w:tabs>
        <w:spacing w:line="20" w:lineRule="atLeast"/>
        <w:jc w:val="center"/>
        <w:outlineLvl w:val="1"/>
        <w:rPr>
          <w:rFonts w:eastAsia="Times New Roman"/>
          <w:b/>
          <w:bCs/>
          <w:iCs/>
          <w:sz w:val="20"/>
          <w:szCs w:val="20"/>
          <w:lang w:eastAsia="lt-LT"/>
        </w:rPr>
      </w:pPr>
      <w:bookmarkStart w:id="7" w:name="_Toc287257900"/>
      <w:bookmarkEnd w:id="0"/>
      <w:bookmarkEnd w:id="1"/>
      <w:bookmarkEnd w:id="2"/>
      <w:bookmarkEnd w:id="3"/>
      <w:bookmarkEnd w:id="4"/>
      <w:bookmarkEnd w:id="5"/>
      <w:bookmarkEnd w:id="6"/>
      <w:r>
        <w:rPr>
          <w:rFonts w:eastAsia="Times New Roman"/>
          <w:b/>
          <w:bCs/>
          <w:iCs/>
          <w:sz w:val="20"/>
          <w:szCs w:val="20"/>
          <w:lang w:eastAsia="lt-LT"/>
        </w:rPr>
        <w:t>PASIŪLYMAS</w:t>
      </w:r>
      <w:bookmarkEnd w:id="7"/>
      <w:r>
        <w:rPr>
          <w:rFonts w:eastAsia="Times New Roman"/>
          <w:b/>
          <w:bCs/>
          <w:iCs/>
          <w:sz w:val="20"/>
          <w:szCs w:val="20"/>
          <w:lang w:eastAsia="lt-LT"/>
        </w:rPr>
        <w:t xml:space="preserve"> </w:t>
      </w:r>
    </w:p>
    <w:p w14:paraId="566ED75D" w14:textId="77777777" w:rsidR="00AD006B" w:rsidRDefault="001A00E9" w:rsidP="001A00E9">
      <w:pPr>
        <w:keepNext/>
        <w:tabs>
          <w:tab w:val="num" w:pos="1800"/>
        </w:tabs>
        <w:spacing w:line="20" w:lineRule="atLeast"/>
        <w:jc w:val="center"/>
        <w:outlineLvl w:val="1"/>
        <w:rPr>
          <w:rFonts w:eastAsia="Times New Roman"/>
          <w:b/>
          <w:bCs/>
          <w:sz w:val="20"/>
          <w:szCs w:val="20"/>
          <w:lang w:eastAsia="lt-LT"/>
        </w:rPr>
      </w:pPr>
      <w:r w:rsidRPr="004665C1">
        <w:rPr>
          <w:rFonts w:eastAsia="Times New Roman"/>
          <w:b/>
          <w:bCs/>
          <w:iCs/>
          <w:sz w:val="20"/>
          <w:szCs w:val="20"/>
          <w:lang w:eastAsia="lt-LT"/>
        </w:rPr>
        <w:t>DĖL</w:t>
      </w:r>
      <w:r w:rsidR="00CF6E4A">
        <w:rPr>
          <w:rFonts w:eastAsia="Times New Roman"/>
          <w:b/>
          <w:bCs/>
          <w:sz w:val="20"/>
          <w:szCs w:val="20"/>
          <w:lang w:eastAsia="lt-LT"/>
        </w:rPr>
        <w:t xml:space="preserve"> POTENCIALIAI PAVOJINGŲ ĮRENGINIŲ</w:t>
      </w:r>
      <w:r w:rsidR="00C13662">
        <w:rPr>
          <w:rFonts w:eastAsia="Times New Roman"/>
          <w:b/>
          <w:bCs/>
          <w:sz w:val="20"/>
          <w:szCs w:val="20"/>
          <w:lang w:eastAsia="lt-LT"/>
        </w:rPr>
        <w:t xml:space="preserve"> (LIFTŲ/REZERVUARŲ), </w:t>
      </w:r>
      <w:r w:rsidR="00C67AC8">
        <w:rPr>
          <w:rFonts w:eastAsia="Times New Roman"/>
          <w:b/>
          <w:bCs/>
          <w:sz w:val="20"/>
          <w:szCs w:val="20"/>
          <w:lang w:eastAsia="lt-LT"/>
        </w:rPr>
        <w:t>ESANČIŲ</w:t>
      </w:r>
    </w:p>
    <w:p w14:paraId="533335F0" w14:textId="6DB680EF" w:rsidR="001A00E9" w:rsidRPr="004665C1" w:rsidRDefault="00C67AC8" w:rsidP="001A00E9">
      <w:pPr>
        <w:keepNext/>
        <w:tabs>
          <w:tab w:val="num" w:pos="1800"/>
        </w:tabs>
        <w:spacing w:line="20" w:lineRule="atLeast"/>
        <w:jc w:val="center"/>
        <w:outlineLvl w:val="1"/>
        <w:rPr>
          <w:rFonts w:eastAsia="Times New Roman"/>
          <w:b/>
          <w:bCs/>
          <w:sz w:val="20"/>
          <w:szCs w:val="20"/>
          <w:lang w:eastAsia="lt-LT"/>
        </w:rPr>
      </w:pPr>
      <w:r>
        <w:rPr>
          <w:rFonts w:eastAsia="Times New Roman"/>
          <w:b/>
          <w:bCs/>
          <w:sz w:val="20"/>
          <w:szCs w:val="20"/>
          <w:lang w:eastAsia="lt-LT"/>
        </w:rPr>
        <w:t xml:space="preserve"> </w:t>
      </w:r>
      <w:r w:rsidRPr="00AD006B">
        <w:rPr>
          <w:rFonts w:eastAsia="Times New Roman"/>
          <w:b/>
          <w:bCs/>
          <w:sz w:val="20"/>
          <w:szCs w:val="20"/>
          <w:u w:val="single"/>
          <w:lang w:eastAsia="lt-LT"/>
        </w:rPr>
        <w:t>__</w:t>
      </w:r>
      <w:r w:rsidR="00AD006B">
        <w:rPr>
          <w:rFonts w:eastAsia="Times New Roman"/>
          <w:b/>
          <w:bCs/>
          <w:sz w:val="20"/>
          <w:szCs w:val="20"/>
          <w:u w:val="single"/>
          <w:lang w:eastAsia="lt-LT"/>
        </w:rPr>
        <w:t>__</w:t>
      </w:r>
      <w:r w:rsidRPr="00AD006B">
        <w:rPr>
          <w:rFonts w:eastAsia="Times New Roman"/>
          <w:b/>
          <w:bCs/>
          <w:sz w:val="20"/>
          <w:szCs w:val="20"/>
          <w:u w:val="single"/>
          <w:lang w:eastAsia="lt-LT"/>
        </w:rPr>
        <w:t>_</w:t>
      </w:r>
      <w:r w:rsidR="00AD006B" w:rsidRPr="00AD006B">
        <w:rPr>
          <w:rFonts w:eastAsia="Times New Roman"/>
          <w:i/>
          <w:color w:val="000000"/>
          <w:sz w:val="20"/>
          <w:szCs w:val="20"/>
          <w:u w:val="single"/>
          <w:lang w:eastAsia="lt-LT"/>
        </w:rPr>
        <w:t>(</w:t>
      </w:r>
      <w:r w:rsidR="00AD006B">
        <w:rPr>
          <w:rFonts w:eastAsia="Times New Roman"/>
          <w:i/>
          <w:color w:val="000000"/>
          <w:sz w:val="20"/>
          <w:szCs w:val="20"/>
          <w:u w:val="single"/>
          <w:lang w:eastAsia="lt-LT"/>
        </w:rPr>
        <w:t>o</w:t>
      </w:r>
      <w:r w:rsidR="00AD006B" w:rsidRPr="00AD006B">
        <w:rPr>
          <w:rFonts w:eastAsia="Times New Roman"/>
          <w:i/>
          <w:color w:val="000000"/>
          <w:sz w:val="20"/>
          <w:szCs w:val="20"/>
          <w:u w:val="single"/>
          <w:lang w:eastAsia="lt-LT"/>
        </w:rPr>
        <w:t>bjekto adresas)</w:t>
      </w:r>
      <w:r w:rsidRPr="00AD006B">
        <w:rPr>
          <w:rFonts w:eastAsia="Times New Roman"/>
          <w:b/>
          <w:bCs/>
          <w:sz w:val="20"/>
          <w:szCs w:val="20"/>
          <w:u w:val="single"/>
          <w:lang w:eastAsia="lt-LT"/>
        </w:rPr>
        <w:t>_______________</w:t>
      </w:r>
      <w:r w:rsidR="001A00E9" w:rsidRPr="004665C1">
        <w:rPr>
          <w:rFonts w:eastAsia="Times New Roman"/>
          <w:b/>
          <w:bCs/>
          <w:sz w:val="20"/>
          <w:szCs w:val="20"/>
          <w:lang w:eastAsia="lt-LT"/>
        </w:rPr>
        <w:t xml:space="preserve"> </w:t>
      </w:r>
      <w:r w:rsidR="000F74D9">
        <w:rPr>
          <w:rFonts w:eastAsia="Times New Roman"/>
          <w:b/>
          <w:bCs/>
          <w:sz w:val="20"/>
          <w:szCs w:val="20"/>
          <w:lang w:eastAsia="lt-LT"/>
        </w:rPr>
        <w:t xml:space="preserve">TECHNINĖS </w:t>
      </w:r>
      <w:r w:rsidR="001A00E9" w:rsidRPr="004665C1">
        <w:rPr>
          <w:rFonts w:eastAsia="Times New Roman"/>
          <w:b/>
          <w:bCs/>
          <w:sz w:val="20"/>
          <w:szCs w:val="20"/>
          <w:lang w:eastAsia="lt-LT"/>
        </w:rPr>
        <w:t xml:space="preserve">PRIEŽIŪROS </w:t>
      </w:r>
      <w:r w:rsidR="000F74D9">
        <w:rPr>
          <w:rFonts w:eastAsia="Times New Roman"/>
          <w:b/>
          <w:bCs/>
          <w:sz w:val="20"/>
          <w:szCs w:val="20"/>
          <w:lang w:eastAsia="lt-LT"/>
        </w:rPr>
        <w:t xml:space="preserve">IR REMONTO </w:t>
      </w:r>
      <w:r w:rsidR="001A00E9" w:rsidRPr="004665C1">
        <w:rPr>
          <w:rFonts w:eastAsia="Times New Roman"/>
          <w:b/>
          <w:bCs/>
          <w:sz w:val="20"/>
          <w:szCs w:val="20"/>
          <w:lang w:eastAsia="lt-LT"/>
        </w:rPr>
        <w:t>PASLAUGŲ PIRKIMO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Pr="009B1FFF" w:rsidRDefault="001A00E9" w:rsidP="001A00E9">
      <w:pPr>
        <w:spacing w:line="20" w:lineRule="atLeast"/>
        <w:ind w:left="34"/>
        <w:jc w:val="center"/>
        <w:rPr>
          <w:rFonts w:eastAsia="Calibri"/>
          <w:sz w:val="18"/>
          <w:szCs w:val="18"/>
          <w:lang w:eastAsia="en-US"/>
        </w:rPr>
      </w:pPr>
      <w:r w:rsidRPr="009B1FFF">
        <w:rPr>
          <w:rFonts w:eastAsia="Calibri"/>
          <w:sz w:val="18"/>
          <w:szCs w:val="18"/>
          <w:lang w:eastAsia="en-US"/>
        </w:rPr>
        <w:t>(Data)</w:t>
      </w:r>
    </w:p>
    <w:p w14:paraId="060AE1FB" w14:textId="77777777" w:rsidR="001A00E9" w:rsidRPr="009B1FFF" w:rsidRDefault="001A00E9" w:rsidP="001A00E9">
      <w:pPr>
        <w:spacing w:line="20" w:lineRule="atLeast"/>
        <w:ind w:left="34"/>
        <w:jc w:val="center"/>
        <w:rPr>
          <w:rFonts w:eastAsia="Calibri"/>
          <w:sz w:val="18"/>
          <w:szCs w:val="18"/>
          <w:lang w:eastAsia="en-US"/>
        </w:rPr>
      </w:pPr>
      <w:r w:rsidRPr="009B1FFF">
        <w:rPr>
          <w:rFonts w:eastAsia="Calibri"/>
          <w:sz w:val="18"/>
          <w:szCs w:val="18"/>
          <w:lang w:eastAsia="en-US"/>
        </w:rPr>
        <w:t>____________________</w:t>
      </w:r>
    </w:p>
    <w:p w14:paraId="6A8C0C02" w14:textId="77777777" w:rsidR="001A00E9" w:rsidRPr="009B1FFF" w:rsidRDefault="001A00E9" w:rsidP="001A00E9">
      <w:pPr>
        <w:spacing w:line="20" w:lineRule="atLeast"/>
        <w:ind w:left="34"/>
        <w:jc w:val="center"/>
        <w:rPr>
          <w:rFonts w:eastAsia="Calibri"/>
          <w:sz w:val="18"/>
          <w:szCs w:val="18"/>
          <w:lang w:eastAsia="en-US"/>
        </w:rPr>
      </w:pPr>
      <w:r w:rsidRPr="009B1FFF">
        <w:rPr>
          <w:rFonts w:eastAsia="Calibri"/>
          <w:sz w:val="18"/>
          <w:szCs w:val="18"/>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Pr>
          <w:rFonts w:eastAsia="Calibri"/>
          <w:b/>
          <w:bCs/>
          <w:caps/>
          <w:sz w:val="20"/>
          <w:szCs w:val="20"/>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9B1FFF" w14:paraId="3A6B3428" w14:textId="77777777" w:rsidTr="009B1FFF">
        <w:trPr>
          <w:trHeight w:val="460"/>
        </w:trPr>
        <w:tc>
          <w:tcPr>
            <w:tcW w:w="2528" w:type="pct"/>
            <w:tcBorders>
              <w:top w:val="single" w:sz="4" w:space="0" w:color="auto"/>
              <w:left w:val="single" w:sz="4" w:space="0" w:color="auto"/>
              <w:bottom w:val="single" w:sz="4" w:space="0" w:color="auto"/>
              <w:right w:val="single" w:sz="4" w:space="0" w:color="auto"/>
            </w:tcBorders>
            <w:hideMark/>
          </w:tcPr>
          <w:p w14:paraId="5420F685" w14:textId="042D080D" w:rsidR="009B1FFF" w:rsidRPr="009B1FFF" w:rsidRDefault="009B1FFF" w:rsidP="009B1FFF">
            <w:pPr>
              <w:widowControl w:val="0"/>
              <w:autoSpaceDE w:val="0"/>
              <w:adjustRightInd w:val="0"/>
              <w:ind w:left="34"/>
              <w:jc w:val="both"/>
              <w:rPr>
                <w:rFonts w:eastAsia="Times New Roman"/>
                <w:sz w:val="20"/>
                <w:szCs w:val="20"/>
                <w:lang w:eastAsia="en-US"/>
              </w:rPr>
            </w:pPr>
            <w:r w:rsidRPr="009B1FFF">
              <w:rPr>
                <w:rFonts w:eastAsia="Times New Roman"/>
                <w:b/>
                <w:bCs/>
                <w:sz w:val="20"/>
                <w:szCs w:val="20"/>
              </w:rPr>
              <w:t xml:space="preserve">Tiekėjo pavadinimas </w:t>
            </w:r>
            <w:r w:rsidRPr="009B1FFF">
              <w:rPr>
                <w:rFonts w:eastAsia="Times New Roman"/>
                <w:iCs/>
                <w:sz w:val="20"/>
                <w:szCs w:val="20"/>
              </w:rPr>
              <w:t>(</w:t>
            </w:r>
            <w:r w:rsidRPr="009B1FFF">
              <w:rPr>
                <w:rFonts w:eastAsia="Times New Roman"/>
                <w:i/>
                <w:sz w:val="20"/>
                <w:szCs w:val="20"/>
              </w:rPr>
              <w:t>jeigu dalyvauja tiekėjų grupė, nurodomi visi dalyvių pavadinimai</w:t>
            </w:r>
            <w:r w:rsidRPr="009B1FFF">
              <w:rPr>
                <w:rFonts w:eastAsia="Times New Roman"/>
                <w:iCs/>
                <w:sz w:val="20"/>
                <w:szCs w:val="20"/>
              </w:rPr>
              <w:t>)</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9B1FFF" w:rsidRDefault="009B1FFF" w:rsidP="009B1FFF">
            <w:pPr>
              <w:widowControl w:val="0"/>
              <w:autoSpaceDE w:val="0"/>
              <w:adjustRightInd w:val="0"/>
              <w:spacing w:line="276" w:lineRule="auto"/>
              <w:ind w:left="34" w:firstLine="720"/>
              <w:jc w:val="both"/>
              <w:rPr>
                <w:rFonts w:eastAsia="Times New Roman"/>
                <w:sz w:val="20"/>
                <w:szCs w:val="20"/>
                <w:lang w:eastAsia="en-US"/>
              </w:rPr>
            </w:pPr>
          </w:p>
          <w:p w14:paraId="41CB96F6" w14:textId="77777777" w:rsidR="009B1FFF" w:rsidRDefault="009B1FFF" w:rsidP="009B1FFF">
            <w:pPr>
              <w:widowControl w:val="0"/>
              <w:autoSpaceDE w:val="0"/>
              <w:adjustRightInd w:val="0"/>
              <w:spacing w:line="276" w:lineRule="auto"/>
              <w:ind w:left="34" w:firstLine="720"/>
              <w:jc w:val="both"/>
              <w:rPr>
                <w:rFonts w:eastAsia="Times New Roman"/>
                <w:sz w:val="20"/>
                <w:szCs w:val="20"/>
                <w:lang w:eastAsia="en-US"/>
              </w:rPr>
            </w:pPr>
          </w:p>
        </w:tc>
      </w:tr>
      <w:tr w:rsidR="009B1FFF"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189EDF9A" w:rsidR="009B1FFF" w:rsidRPr="009B1FFF" w:rsidRDefault="009B1FFF" w:rsidP="009B1FFF">
            <w:pPr>
              <w:widowControl w:val="0"/>
              <w:autoSpaceDE w:val="0"/>
              <w:adjustRightInd w:val="0"/>
              <w:ind w:left="34"/>
              <w:jc w:val="both"/>
              <w:rPr>
                <w:rFonts w:eastAsia="Times New Roman"/>
                <w:sz w:val="20"/>
                <w:szCs w:val="20"/>
                <w:lang w:eastAsia="en-US"/>
              </w:rPr>
            </w:pPr>
            <w:r w:rsidRPr="009B1FFF">
              <w:rPr>
                <w:rFonts w:eastAsia="Times New Roman"/>
                <w:b/>
                <w:bCs/>
                <w:sz w:val="20"/>
                <w:szCs w:val="20"/>
              </w:rPr>
              <w:t xml:space="preserve">Tiekėjo juridinio asmens kodas </w:t>
            </w:r>
            <w:r w:rsidRPr="009B1FFF">
              <w:rPr>
                <w:rFonts w:eastAsia="Times New Roman"/>
                <w:iCs/>
                <w:sz w:val="20"/>
                <w:szCs w:val="20"/>
              </w:rPr>
              <w:t>(</w:t>
            </w:r>
            <w:r w:rsidRPr="009B1FFF">
              <w:rPr>
                <w:rFonts w:eastAsia="Times New Roman"/>
                <w:i/>
                <w:sz w:val="20"/>
                <w:szCs w:val="20"/>
              </w:rPr>
              <w:t>jeigu dalyvauja tiekėjų grupė, nurodomi visų dalyvių kodai</w:t>
            </w:r>
            <w:r w:rsidRPr="009B1FFF">
              <w:rPr>
                <w:rFonts w:eastAsia="Times New Roman"/>
                <w:iCs/>
                <w:sz w:val="20"/>
                <w:szCs w:val="20"/>
              </w:rPr>
              <w:t>)</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9B1FFF" w:rsidRDefault="009B1FFF" w:rsidP="009B1FFF">
            <w:pPr>
              <w:widowControl w:val="0"/>
              <w:autoSpaceDE w:val="0"/>
              <w:adjustRightInd w:val="0"/>
              <w:spacing w:line="276" w:lineRule="auto"/>
              <w:ind w:left="34" w:firstLine="720"/>
              <w:jc w:val="both"/>
              <w:rPr>
                <w:rFonts w:eastAsia="Times New Roman"/>
                <w:sz w:val="20"/>
                <w:szCs w:val="20"/>
                <w:lang w:eastAsia="en-US"/>
              </w:rPr>
            </w:pPr>
          </w:p>
          <w:p w14:paraId="50974ACD" w14:textId="77777777" w:rsidR="009B1FFF" w:rsidRDefault="009B1FFF" w:rsidP="009B1FFF">
            <w:pPr>
              <w:widowControl w:val="0"/>
              <w:autoSpaceDE w:val="0"/>
              <w:adjustRightInd w:val="0"/>
              <w:spacing w:line="276" w:lineRule="auto"/>
              <w:ind w:left="34" w:firstLine="720"/>
              <w:jc w:val="both"/>
              <w:rPr>
                <w:rFonts w:eastAsia="Times New Roman"/>
                <w:sz w:val="20"/>
                <w:szCs w:val="20"/>
                <w:lang w:eastAsia="en-US"/>
              </w:rPr>
            </w:pPr>
          </w:p>
        </w:tc>
      </w:tr>
      <w:tr w:rsidR="009B1FFF"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479BDC2E" w:rsidR="009B1FFF" w:rsidRPr="009B1FFF" w:rsidRDefault="009B1FFF" w:rsidP="009B1FFF">
            <w:pPr>
              <w:widowControl w:val="0"/>
              <w:autoSpaceDE w:val="0"/>
              <w:adjustRightInd w:val="0"/>
              <w:ind w:left="34"/>
              <w:jc w:val="both"/>
              <w:rPr>
                <w:rFonts w:eastAsia="Times New Roman"/>
                <w:sz w:val="20"/>
                <w:szCs w:val="20"/>
                <w:lang w:eastAsia="en-US"/>
              </w:rPr>
            </w:pPr>
            <w:r w:rsidRPr="009B1FFF">
              <w:rPr>
                <w:rFonts w:eastAsia="Times New Roman"/>
                <w:b/>
                <w:bCs/>
                <w:sz w:val="20"/>
                <w:szCs w:val="20"/>
              </w:rPr>
              <w:t xml:space="preserve">Tiekėjų grupės narys, atstovaujantis arba vadovaujantis tiekėjų grupei </w:t>
            </w:r>
            <w:r w:rsidRPr="009B1FFF">
              <w:rPr>
                <w:rFonts w:eastAsia="Times New Roman"/>
                <w:sz w:val="20"/>
                <w:szCs w:val="20"/>
              </w:rPr>
              <w:t>(</w:t>
            </w:r>
            <w:r w:rsidRPr="009B1FFF">
              <w:rPr>
                <w:rFonts w:eastAsia="Times New Roman"/>
                <w:i/>
                <w:sz w:val="20"/>
                <w:szCs w:val="20"/>
              </w:rPr>
              <w:t>pildoma, jei dalyvauja tiekėjų grupė</w:t>
            </w:r>
            <w:r w:rsidRPr="009B1FFF">
              <w:rPr>
                <w:rFonts w:eastAsia="Times New Roman"/>
                <w:sz w:val="20"/>
                <w:szCs w:val="20"/>
              </w:rPr>
              <w:t>)</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9B1FFF" w:rsidRDefault="009B1FFF" w:rsidP="009B1FFF">
            <w:pPr>
              <w:widowControl w:val="0"/>
              <w:autoSpaceDE w:val="0"/>
              <w:adjustRightInd w:val="0"/>
              <w:spacing w:line="276" w:lineRule="auto"/>
              <w:ind w:left="34" w:firstLine="720"/>
              <w:jc w:val="both"/>
              <w:rPr>
                <w:rFonts w:eastAsia="Times New Roman"/>
                <w:sz w:val="20"/>
                <w:szCs w:val="20"/>
                <w:lang w:eastAsia="en-US"/>
              </w:rPr>
            </w:pPr>
          </w:p>
        </w:tc>
      </w:tr>
      <w:tr w:rsidR="009B1FFF"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509DDA41" w:rsidR="009B1FFF" w:rsidRPr="009B1FFF" w:rsidRDefault="009B1FFF" w:rsidP="009B1FFF">
            <w:pPr>
              <w:widowControl w:val="0"/>
              <w:autoSpaceDE w:val="0"/>
              <w:adjustRightInd w:val="0"/>
              <w:ind w:left="34"/>
              <w:jc w:val="both"/>
              <w:rPr>
                <w:rFonts w:eastAsia="Times New Roman"/>
                <w:sz w:val="20"/>
                <w:szCs w:val="20"/>
                <w:lang w:eastAsia="en-US"/>
              </w:rPr>
            </w:pPr>
            <w:r w:rsidRPr="009B1FFF">
              <w:rPr>
                <w:rFonts w:eastAsia="Times New Roman"/>
                <w:b/>
                <w:bCs/>
                <w:sz w:val="20"/>
                <w:szCs w:val="20"/>
              </w:rPr>
              <w:t xml:space="preserve">Tiekėjo adresas </w:t>
            </w:r>
            <w:r w:rsidRPr="009B1FFF">
              <w:rPr>
                <w:rFonts w:eastAsia="Times New Roman"/>
                <w:iCs/>
                <w:sz w:val="20"/>
                <w:szCs w:val="20"/>
              </w:rPr>
              <w:t>(</w:t>
            </w:r>
            <w:r w:rsidRPr="009B1FFF">
              <w:rPr>
                <w:rFonts w:eastAsia="Times New Roman"/>
                <w:i/>
                <w:sz w:val="20"/>
                <w:szCs w:val="20"/>
              </w:rPr>
              <w:t>jeigu dalyvauja tiekėjų grupė, nurodomi visų dalyvių adresai</w:t>
            </w:r>
            <w:r w:rsidRPr="009B1FFF">
              <w:rPr>
                <w:rFonts w:eastAsia="Times New Roman"/>
                <w:iCs/>
                <w:sz w:val="20"/>
                <w:szCs w:val="20"/>
              </w:rPr>
              <w:t>)</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9B1FFF" w:rsidRDefault="009B1FFF" w:rsidP="009B1FFF">
            <w:pPr>
              <w:widowControl w:val="0"/>
              <w:autoSpaceDE w:val="0"/>
              <w:adjustRightInd w:val="0"/>
              <w:spacing w:line="276" w:lineRule="auto"/>
              <w:ind w:left="34" w:firstLine="720"/>
              <w:jc w:val="both"/>
              <w:rPr>
                <w:rFonts w:eastAsia="Times New Roman"/>
                <w:sz w:val="20"/>
                <w:szCs w:val="20"/>
                <w:lang w:eastAsia="en-US"/>
              </w:rPr>
            </w:pPr>
          </w:p>
        </w:tc>
      </w:tr>
      <w:tr w:rsidR="009B1FFF" w14:paraId="75182606" w14:textId="77777777" w:rsidTr="005E60B7">
        <w:tc>
          <w:tcPr>
            <w:tcW w:w="2528" w:type="pct"/>
            <w:tcBorders>
              <w:top w:val="single" w:sz="4" w:space="0" w:color="auto"/>
              <w:left w:val="single" w:sz="4" w:space="0" w:color="auto"/>
              <w:bottom w:val="single" w:sz="4" w:space="0" w:color="auto"/>
              <w:right w:val="single" w:sz="4" w:space="0" w:color="auto"/>
            </w:tcBorders>
            <w:vAlign w:val="center"/>
            <w:hideMark/>
          </w:tcPr>
          <w:p w14:paraId="4E351EE4" w14:textId="6317C6B3" w:rsidR="009B1FFF" w:rsidRPr="009B1FFF" w:rsidRDefault="009B1FFF" w:rsidP="009B1FFF">
            <w:pPr>
              <w:widowControl w:val="0"/>
              <w:autoSpaceDE w:val="0"/>
              <w:adjustRightInd w:val="0"/>
              <w:ind w:left="34"/>
              <w:jc w:val="both"/>
              <w:rPr>
                <w:rFonts w:eastAsia="Times New Roman"/>
                <w:sz w:val="20"/>
                <w:szCs w:val="20"/>
                <w:lang w:eastAsia="en-US"/>
              </w:rPr>
            </w:pPr>
            <w:r w:rsidRPr="009B1FFF">
              <w:rPr>
                <w:rFonts w:eastAsia="Times New Roman"/>
                <w:b/>
                <w:bCs/>
                <w:sz w:val="20"/>
                <w:szCs w:val="20"/>
              </w:rPr>
              <w:t>Tiekėjo kontaktinio asmens pareigos,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9B1FFF" w:rsidRDefault="009B1FFF" w:rsidP="009B1FFF">
            <w:pPr>
              <w:widowControl w:val="0"/>
              <w:autoSpaceDE w:val="0"/>
              <w:adjustRightInd w:val="0"/>
              <w:spacing w:line="276" w:lineRule="auto"/>
              <w:ind w:left="34" w:firstLine="720"/>
              <w:jc w:val="both"/>
              <w:rPr>
                <w:rFonts w:eastAsia="Times New Roman"/>
                <w:sz w:val="20"/>
                <w:szCs w:val="20"/>
                <w:lang w:eastAsia="en-US"/>
              </w:rPr>
            </w:pPr>
          </w:p>
        </w:tc>
      </w:tr>
    </w:tbl>
    <w:p w14:paraId="34A5D324" w14:textId="77777777" w:rsidR="001A00E9" w:rsidRDefault="001A00E9" w:rsidP="009B1FFF">
      <w:pPr>
        <w:jc w:val="both"/>
        <w:rPr>
          <w:rFonts w:eastAsia="Calibri"/>
          <w:sz w:val="20"/>
          <w:szCs w:val="20"/>
          <w:lang w:eastAsia="en-US"/>
        </w:rPr>
      </w:pPr>
    </w:p>
    <w:p w14:paraId="58A1D61B" w14:textId="77777777" w:rsidR="001A00E9" w:rsidRDefault="001A00E9" w:rsidP="009B1FFF">
      <w:pPr>
        <w:widowControl w:val="0"/>
        <w:numPr>
          <w:ilvl w:val="0"/>
          <w:numId w:val="1"/>
        </w:numPr>
        <w:autoSpaceDE w:val="0"/>
        <w:adjustRightInd w:val="0"/>
        <w:jc w:val="center"/>
        <w:rPr>
          <w:rFonts w:eastAsia="Calibri"/>
          <w:b/>
          <w:caps/>
          <w:sz w:val="20"/>
          <w:szCs w:val="20"/>
          <w:lang w:eastAsia="en-US"/>
        </w:rPr>
      </w:pPr>
      <w:r>
        <w:rPr>
          <w:rFonts w:eastAsia="Calibri"/>
          <w:b/>
          <w:caps/>
          <w:sz w:val="20"/>
          <w:szCs w:val="20"/>
          <w:lang w:eastAsia="en-US"/>
        </w:rPr>
        <w:t>Informacija apie ūkio subjektus ir subrangovus (subtiekėjus, subteikėjus)</w:t>
      </w:r>
    </w:p>
    <w:p w14:paraId="539FB554" w14:textId="77777777" w:rsidR="001A00E9" w:rsidRDefault="001A00E9" w:rsidP="009B1FFF">
      <w:pPr>
        <w:widowControl w:val="0"/>
        <w:autoSpaceDE w:val="0"/>
        <w:adjustRightInd w:val="0"/>
        <w:ind w:left="34"/>
        <w:jc w:val="both"/>
        <w:rPr>
          <w:rFonts w:eastAsia="Times New Roman"/>
          <w:b/>
          <w:sz w:val="20"/>
          <w:szCs w:val="20"/>
          <w:lang w:eastAsia="en-US"/>
        </w:rPr>
      </w:pPr>
    </w:p>
    <w:p w14:paraId="30FC4A75" w14:textId="77777777" w:rsidR="001A00E9" w:rsidRDefault="001A00E9" w:rsidP="001A00E9">
      <w:pPr>
        <w:widowControl w:val="0"/>
        <w:autoSpaceDE w:val="0"/>
        <w:adjustRightInd w:val="0"/>
        <w:ind w:left="34" w:firstLine="567"/>
        <w:jc w:val="both"/>
        <w:rPr>
          <w:rFonts w:eastAsia="Times New Roman"/>
          <w:sz w:val="20"/>
          <w:szCs w:val="20"/>
          <w:lang w:eastAsia="en-US"/>
        </w:rPr>
      </w:pPr>
      <w:r>
        <w:rPr>
          <w:rFonts w:eastAsia="Times New Roman"/>
          <w:sz w:val="20"/>
          <w:szCs w:val="20"/>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0"/>
        <w:gridCol w:w="2636"/>
        <w:gridCol w:w="3043"/>
        <w:gridCol w:w="3009"/>
      </w:tblGrid>
      <w:tr w:rsidR="001A00E9"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Subrangovo / subtiekėjo / subteikėjo pavadinimas</w:t>
            </w:r>
            <w:r>
              <w:rPr>
                <w:rFonts w:eastAsia="Times New Roman"/>
                <w:color w:val="000000"/>
                <w:sz w:val="20"/>
                <w:szCs w:val="20"/>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 xml:space="preserve">Procentas perduodamos vykdyti pirkimo objekto dalies nuo pasiūlymo kainos su PVM </w:t>
            </w:r>
            <w:r>
              <w:rPr>
                <w:rFonts w:eastAsia="Times New Roman"/>
                <w:sz w:val="20"/>
                <w:szCs w:val="20"/>
                <w:lang w:eastAsia="en-US"/>
              </w:rPr>
              <w:t>(pildoma jei ūkio subjektas vykdys sutartį)</w:t>
            </w:r>
          </w:p>
        </w:tc>
      </w:tr>
      <w:tr w:rsidR="001A00E9"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Default="001A00E9">
            <w:pPr>
              <w:widowControl w:val="0"/>
              <w:autoSpaceDE w:val="0"/>
              <w:adjustRightInd w:val="0"/>
              <w:rPr>
                <w:rFonts w:eastAsia="Times New Roman"/>
                <w:sz w:val="20"/>
                <w:szCs w:val="20"/>
                <w:lang w:eastAsia="en-US"/>
              </w:rPr>
            </w:pPr>
          </w:p>
        </w:tc>
      </w:tr>
      <w:tr w:rsidR="001A00E9"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Default="001A00E9">
            <w:pPr>
              <w:widowControl w:val="0"/>
              <w:autoSpaceDE w:val="0"/>
              <w:adjustRightInd w:val="0"/>
              <w:rPr>
                <w:rFonts w:eastAsia="Times New Roman"/>
                <w:sz w:val="20"/>
                <w:szCs w:val="20"/>
                <w:lang w:eastAsia="en-US"/>
              </w:rPr>
            </w:pPr>
          </w:p>
        </w:tc>
      </w:tr>
    </w:tbl>
    <w:p w14:paraId="335EBE6B" w14:textId="6D5FCF99" w:rsidR="00044AE9" w:rsidRDefault="00044AE9" w:rsidP="00A32A53">
      <w:pPr>
        <w:contextualSpacing/>
        <w:rPr>
          <w:rFonts w:eastAsia="Times New Roman"/>
          <w:b/>
          <w:color w:val="000000"/>
          <w:sz w:val="20"/>
          <w:szCs w:val="20"/>
          <w:lang w:eastAsia="lt-LT"/>
        </w:rPr>
      </w:pPr>
    </w:p>
    <w:p w14:paraId="752E7DC9" w14:textId="77777777" w:rsidR="001A00E9" w:rsidRDefault="001A00E9" w:rsidP="00A32A53">
      <w:pPr>
        <w:numPr>
          <w:ilvl w:val="0"/>
          <w:numId w:val="3"/>
        </w:numPr>
        <w:jc w:val="center"/>
        <w:rPr>
          <w:rFonts w:eastAsia="Times New Roman"/>
          <w:b/>
          <w:color w:val="000000"/>
          <w:sz w:val="20"/>
          <w:szCs w:val="20"/>
          <w:lang w:eastAsia="lt-LT"/>
        </w:rPr>
      </w:pPr>
      <w:r>
        <w:rPr>
          <w:rFonts w:eastAsia="Times New Roman"/>
          <w:b/>
          <w:color w:val="000000"/>
          <w:sz w:val="20"/>
          <w:szCs w:val="20"/>
          <w:lang w:eastAsia="lt-LT"/>
        </w:rPr>
        <w:t>PASIŪLYMO KAINA</w:t>
      </w:r>
    </w:p>
    <w:p w14:paraId="75203B86" w14:textId="409F12D5" w:rsidR="001A00E9" w:rsidRDefault="001A00E9" w:rsidP="00A32A53">
      <w:pPr>
        <w:ind w:left="34"/>
        <w:jc w:val="both"/>
        <w:rPr>
          <w:rFonts w:eastAsia="Times New Roman"/>
          <w:sz w:val="20"/>
          <w:szCs w:val="20"/>
          <w:lang w:eastAsia="en-US"/>
        </w:rPr>
      </w:pPr>
      <w:r>
        <w:rPr>
          <w:rFonts w:eastAsia="Calibri"/>
          <w:sz w:val="20"/>
          <w:szCs w:val="20"/>
          <w:lang w:eastAsia="en-US"/>
        </w:rPr>
        <w:t>Mes siūlome</w:t>
      </w:r>
      <w:r>
        <w:rPr>
          <w:rFonts w:eastAsia="Times New Roman"/>
          <w:sz w:val="20"/>
          <w:szCs w:val="20"/>
          <w:lang w:eastAsia="en-US"/>
        </w:rPr>
        <w:t>:</w:t>
      </w:r>
    </w:p>
    <w:p w14:paraId="70988C32" w14:textId="0FE4C2E5" w:rsidR="001A00E9" w:rsidRPr="009A203D" w:rsidRDefault="00CF6E4A" w:rsidP="009A203D">
      <w:pPr>
        <w:spacing w:line="20" w:lineRule="atLeast"/>
        <w:ind w:left="34"/>
        <w:jc w:val="both"/>
        <w:rPr>
          <w:rFonts w:eastAsia="Times New Roman"/>
          <w:b/>
          <w:bCs/>
          <w:sz w:val="20"/>
          <w:szCs w:val="20"/>
          <w:lang w:eastAsia="en-US"/>
        </w:rPr>
      </w:pPr>
      <w:r>
        <w:rPr>
          <w:rFonts w:eastAsia="Times New Roman"/>
          <w:b/>
          <w:bCs/>
          <w:sz w:val="20"/>
          <w:szCs w:val="20"/>
          <w:lang w:eastAsia="en-US"/>
        </w:rPr>
        <w:t>1 lentelė</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243"/>
        <w:gridCol w:w="1387"/>
        <w:gridCol w:w="1360"/>
        <w:gridCol w:w="2027"/>
        <w:gridCol w:w="8"/>
        <w:gridCol w:w="1954"/>
      </w:tblGrid>
      <w:tr w:rsidR="001A00E9" w14:paraId="02127F46" w14:textId="77777777" w:rsidTr="00C8297C">
        <w:tc>
          <w:tcPr>
            <w:tcW w:w="327" w:type="pct"/>
            <w:tcBorders>
              <w:top w:val="single" w:sz="4" w:space="0" w:color="auto"/>
              <w:left w:val="single" w:sz="4" w:space="0" w:color="auto"/>
              <w:bottom w:val="single" w:sz="4" w:space="0" w:color="auto"/>
              <w:right w:val="single" w:sz="4" w:space="0" w:color="auto"/>
            </w:tcBorders>
            <w:vAlign w:val="center"/>
            <w:hideMark/>
          </w:tcPr>
          <w:p w14:paraId="27475892" w14:textId="77777777" w:rsidR="001A00E9" w:rsidRDefault="001A00E9" w:rsidP="00A32A53">
            <w:pPr>
              <w:ind w:left="34"/>
              <w:jc w:val="center"/>
              <w:rPr>
                <w:rFonts w:eastAsia="Calibri"/>
                <w:b/>
                <w:sz w:val="20"/>
                <w:szCs w:val="20"/>
                <w:lang w:eastAsia="en-US"/>
              </w:rPr>
            </w:pPr>
            <w:r>
              <w:rPr>
                <w:rFonts w:eastAsia="Calibri"/>
                <w:b/>
                <w:sz w:val="20"/>
                <w:szCs w:val="20"/>
                <w:lang w:eastAsia="en-US"/>
              </w:rPr>
              <w:t>Eil. Nr.</w:t>
            </w:r>
          </w:p>
        </w:tc>
        <w:tc>
          <w:tcPr>
            <w:tcW w:w="1166" w:type="pct"/>
            <w:tcBorders>
              <w:top w:val="single" w:sz="4" w:space="0" w:color="auto"/>
              <w:left w:val="single" w:sz="4" w:space="0" w:color="auto"/>
              <w:bottom w:val="single" w:sz="4" w:space="0" w:color="auto"/>
              <w:right w:val="single" w:sz="4" w:space="0" w:color="auto"/>
            </w:tcBorders>
            <w:vAlign w:val="center"/>
          </w:tcPr>
          <w:p w14:paraId="771D9CFF" w14:textId="315880EE" w:rsidR="001A00E9" w:rsidRDefault="00BD1C0E" w:rsidP="00A32A53">
            <w:pPr>
              <w:ind w:left="34"/>
              <w:jc w:val="center"/>
              <w:rPr>
                <w:rFonts w:eastAsia="Calibri"/>
                <w:b/>
                <w:sz w:val="20"/>
                <w:szCs w:val="20"/>
                <w:lang w:eastAsia="en-US"/>
              </w:rPr>
            </w:pPr>
            <w:r>
              <w:rPr>
                <w:rFonts w:eastAsia="Calibri"/>
                <w:b/>
                <w:sz w:val="20"/>
                <w:szCs w:val="20"/>
                <w:lang w:eastAsia="en-US"/>
              </w:rPr>
              <w:t>Pirkimo objektas</w:t>
            </w:r>
          </w:p>
          <w:p w14:paraId="461CD92C" w14:textId="77777777" w:rsidR="001A00E9" w:rsidRDefault="001A00E9" w:rsidP="00A32A53">
            <w:pPr>
              <w:ind w:left="34"/>
              <w:jc w:val="center"/>
              <w:rPr>
                <w:rFonts w:eastAsia="Calibri"/>
                <w:b/>
                <w:sz w:val="20"/>
                <w:szCs w:val="20"/>
                <w:lang w:eastAsia="en-US"/>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5BC4549C" w14:textId="0CAD4D83" w:rsidR="001A00E9" w:rsidRDefault="00EB4DF0" w:rsidP="00A32A53">
            <w:pPr>
              <w:ind w:left="34"/>
              <w:jc w:val="center"/>
              <w:rPr>
                <w:rFonts w:eastAsia="Calibri"/>
                <w:b/>
                <w:sz w:val="20"/>
                <w:szCs w:val="20"/>
                <w:lang w:eastAsia="en-US"/>
              </w:rPr>
            </w:pPr>
            <w:r>
              <w:rPr>
                <w:rFonts w:eastAsia="Calibri"/>
                <w:b/>
                <w:sz w:val="20"/>
                <w:szCs w:val="20"/>
                <w:lang w:eastAsia="en-US"/>
              </w:rPr>
              <w:t>Preliminarus k</w:t>
            </w:r>
            <w:r w:rsidR="001A00E9">
              <w:rPr>
                <w:rFonts w:eastAsia="Calibri"/>
                <w:b/>
                <w:sz w:val="20"/>
                <w:szCs w:val="20"/>
                <w:lang w:eastAsia="en-US"/>
              </w:rPr>
              <w:t>iekis</w:t>
            </w:r>
          </w:p>
        </w:tc>
        <w:tc>
          <w:tcPr>
            <w:tcW w:w="708" w:type="pct"/>
            <w:tcBorders>
              <w:top w:val="single" w:sz="4" w:space="0" w:color="auto"/>
              <w:left w:val="single" w:sz="4" w:space="0" w:color="auto"/>
              <w:bottom w:val="single" w:sz="4" w:space="0" w:color="auto"/>
              <w:right w:val="single" w:sz="4" w:space="0" w:color="auto"/>
            </w:tcBorders>
            <w:vAlign w:val="center"/>
            <w:hideMark/>
          </w:tcPr>
          <w:p w14:paraId="15EEC688" w14:textId="77777777" w:rsidR="001A00E9" w:rsidRDefault="001A00E9" w:rsidP="00A32A53">
            <w:pPr>
              <w:ind w:left="34"/>
              <w:jc w:val="center"/>
              <w:rPr>
                <w:rFonts w:eastAsia="Calibri"/>
                <w:b/>
                <w:sz w:val="20"/>
                <w:szCs w:val="20"/>
                <w:lang w:eastAsia="en-US"/>
              </w:rPr>
            </w:pPr>
            <w:r>
              <w:rPr>
                <w:rFonts w:eastAsia="Calibri"/>
                <w:b/>
                <w:sz w:val="20"/>
                <w:szCs w:val="20"/>
                <w:lang w:eastAsia="en-US"/>
              </w:rPr>
              <w:t>Mato vnt.</w:t>
            </w:r>
          </w:p>
        </w:tc>
        <w:tc>
          <w:tcPr>
            <w:tcW w:w="1054" w:type="pct"/>
            <w:tcBorders>
              <w:top w:val="single" w:sz="4" w:space="0" w:color="auto"/>
              <w:left w:val="single" w:sz="4" w:space="0" w:color="auto"/>
              <w:bottom w:val="single" w:sz="4" w:space="0" w:color="auto"/>
              <w:right w:val="single" w:sz="4" w:space="0" w:color="auto"/>
            </w:tcBorders>
            <w:vAlign w:val="center"/>
            <w:hideMark/>
          </w:tcPr>
          <w:p w14:paraId="04430B6E" w14:textId="21244EED" w:rsidR="001A00E9" w:rsidRDefault="00BD1C0E" w:rsidP="00A32A53">
            <w:pPr>
              <w:ind w:left="34"/>
              <w:jc w:val="center"/>
              <w:rPr>
                <w:rFonts w:eastAsia="Calibri"/>
                <w:b/>
                <w:sz w:val="20"/>
                <w:szCs w:val="20"/>
                <w:lang w:val="fi-FI" w:eastAsia="en-US"/>
              </w:rPr>
            </w:pPr>
            <w:r>
              <w:rPr>
                <w:rFonts w:eastAsia="Calibri"/>
                <w:b/>
                <w:sz w:val="20"/>
                <w:szCs w:val="20"/>
                <w:lang w:val="fi-FI" w:eastAsia="en-US"/>
              </w:rPr>
              <w:t>1 mato v</w:t>
            </w:r>
            <w:r w:rsidR="001A00E9">
              <w:rPr>
                <w:rFonts w:eastAsia="Calibri"/>
                <w:b/>
                <w:sz w:val="20"/>
                <w:szCs w:val="20"/>
                <w:lang w:val="fi-FI" w:eastAsia="en-US"/>
              </w:rPr>
              <w:t>ieneto</w:t>
            </w:r>
            <w:r>
              <w:rPr>
                <w:rFonts w:eastAsia="Calibri"/>
                <w:b/>
                <w:sz w:val="20"/>
                <w:szCs w:val="20"/>
                <w:lang w:val="fi-FI" w:eastAsia="en-US"/>
              </w:rPr>
              <w:t xml:space="preserve"> įkainis</w:t>
            </w:r>
          </w:p>
          <w:p w14:paraId="1B1A1B08" w14:textId="087A44DD" w:rsidR="001A00E9" w:rsidRDefault="00BD1C0E" w:rsidP="00A32A53">
            <w:pPr>
              <w:ind w:left="34"/>
              <w:jc w:val="center"/>
              <w:rPr>
                <w:rFonts w:eastAsia="Calibri"/>
                <w:b/>
                <w:sz w:val="20"/>
                <w:szCs w:val="20"/>
                <w:lang w:eastAsia="en-US"/>
              </w:rPr>
            </w:pPr>
            <w:r>
              <w:rPr>
                <w:rFonts w:eastAsia="Calibri"/>
                <w:b/>
                <w:sz w:val="20"/>
                <w:szCs w:val="20"/>
                <w:lang w:val="fi-FI" w:eastAsia="en-US"/>
              </w:rPr>
              <w:t>EUR be PVM</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35FE9121" w14:textId="74FDF6C1" w:rsidR="001A00E9" w:rsidRPr="00A32A53" w:rsidRDefault="00BD1C0E" w:rsidP="00A32A53">
            <w:pPr>
              <w:ind w:left="34" w:right="-18"/>
              <w:jc w:val="center"/>
              <w:rPr>
                <w:rFonts w:eastAsia="Calibri"/>
                <w:sz w:val="20"/>
                <w:szCs w:val="20"/>
                <w:lang w:val="fi-FI" w:eastAsia="en-US"/>
              </w:rPr>
            </w:pPr>
            <w:r>
              <w:rPr>
                <w:rFonts w:eastAsia="Calibri"/>
                <w:b/>
                <w:sz w:val="20"/>
                <w:szCs w:val="20"/>
                <w:lang w:eastAsia="en-US"/>
              </w:rPr>
              <w:t>Kaina EUR be PVM</w:t>
            </w:r>
          </w:p>
        </w:tc>
      </w:tr>
      <w:tr w:rsidR="001A00E9" w14:paraId="32769A8F" w14:textId="77777777" w:rsidTr="00C8297C">
        <w:trPr>
          <w:trHeight w:val="181"/>
        </w:trPr>
        <w:tc>
          <w:tcPr>
            <w:tcW w:w="327" w:type="pct"/>
            <w:tcBorders>
              <w:top w:val="single" w:sz="4" w:space="0" w:color="auto"/>
              <w:left w:val="single" w:sz="4" w:space="0" w:color="auto"/>
              <w:bottom w:val="single" w:sz="4" w:space="0" w:color="auto"/>
              <w:right w:val="single" w:sz="4" w:space="0" w:color="auto"/>
            </w:tcBorders>
            <w:hideMark/>
          </w:tcPr>
          <w:p w14:paraId="1AA96391" w14:textId="77777777" w:rsidR="001A00E9" w:rsidRPr="00A32A53" w:rsidRDefault="001A00E9" w:rsidP="00A32A53">
            <w:pPr>
              <w:ind w:left="34"/>
              <w:jc w:val="center"/>
              <w:rPr>
                <w:rFonts w:eastAsia="Calibri"/>
                <w:i/>
                <w:iCs/>
                <w:sz w:val="16"/>
                <w:szCs w:val="16"/>
                <w:lang w:eastAsia="en-US"/>
              </w:rPr>
            </w:pPr>
            <w:r w:rsidRPr="00A32A53">
              <w:rPr>
                <w:rFonts w:eastAsia="Calibri"/>
                <w:i/>
                <w:iCs/>
                <w:sz w:val="16"/>
                <w:szCs w:val="16"/>
                <w:lang w:eastAsia="en-US"/>
              </w:rPr>
              <w:t>1</w:t>
            </w:r>
          </w:p>
        </w:tc>
        <w:tc>
          <w:tcPr>
            <w:tcW w:w="1166" w:type="pct"/>
            <w:tcBorders>
              <w:top w:val="single" w:sz="4" w:space="0" w:color="auto"/>
              <w:left w:val="single" w:sz="4" w:space="0" w:color="auto"/>
              <w:bottom w:val="single" w:sz="4" w:space="0" w:color="auto"/>
              <w:right w:val="single" w:sz="4" w:space="0" w:color="auto"/>
            </w:tcBorders>
            <w:hideMark/>
          </w:tcPr>
          <w:p w14:paraId="6F5D81EC" w14:textId="77777777" w:rsidR="001A00E9" w:rsidRPr="00A32A53" w:rsidRDefault="001A00E9" w:rsidP="00A32A53">
            <w:pPr>
              <w:ind w:left="34"/>
              <w:jc w:val="center"/>
              <w:rPr>
                <w:rFonts w:eastAsia="Calibri"/>
                <w:i/>
                <w:iCs/>
                <w:sz w:val="16"/>
                <w:szCs w:val="16"/>
                <w:lang w:eastAsia="en-US"/>
              </w:rPr>
            </w:pPr>
            <w:r w:rsidRPr="00A32A53">
              <w:rPr>
                <w:rFonts w:eastAsia="Calibri"/>
                <w:i/>
                <w:iCs/>
                <w:sz w:val="16"/>
                <w:szCs w:val="16"/>
                <w:lang w:eastAsia="en-US"/>
              </w:rPr>
              <w:t>2</w:t>
            </w:r>
          </w:p>
        </w:tc>
        <w:tc>
          <w:tcPr>
            <w:tcW w:w="722" w:type="pct"/>
            <w:tcBorders>
              <w:top w:val="single" w:sz="4" w:space="0" w:color="auto"/>
              <w:left w:val="single" w:sz="4" w:space="0" w:color="auto"/>
              <w:bottom w:val="single" w:sz="4" w:space="0" w:color="auto"/>
              <w:right w:val="single" w:sz="4" w:space="0" w:color="auto"/>
            </w:tcBorders>
            <w:hideMark/>
          </w:tcPr>
          <w:p w14:paraId="714E402E" w14:textId="77777777" w:rsidR="001A00E9" w:rsidRPr="00A32A53" w:rsidRDefault="001A00E9" w:rsidP="00A32A53">
            <w:pPr>
              <w:ind w:left="34"/>
              <w:jc w:val="center"/>
              <w:rPr>
                <w:rFonts w:eastAsia="Calibri"/>
                <w:i/>
                <w:iCs/>
                <w:sz w:val="16"/>
                <w:szCs w:val="16"/>
                <w:lang w:eastAsia="en-US"/>
              </w:rPr>
            </w:pPr>
            <w:r w:rsidRPr="00A32A53">
              <w:rPr>
                <w:rFonts w:eastAsia="Calibri"/>
                <w:i/>
                <w:iCs/>
                <w:sz w:val="16"/>
                <w:szCs w:val="16"/>
                <w:lang w:eastAsia="en-US"/>
              </w:rPr>
              <w:t>3</w:t>
            </w:r>
          </w:p>
        </w:tc>
        <w:tc>
          <w:tcPr>
            <w:tcW w:w="708" w:type="pct"/>
            <w:tcBorders>
              <w:top w:val="single" w:sz="4" w:space="0" w:color="auto"/>
              <w:left w:val="single" w:sz="4" w:space="0" w:color="auto"/>
              <w:bottom w:val="single" w:sz="4" w:space="0" w:color="auto"/>
              <w:right w:val="single" w:sz="4" w:space="0" w:color="auto"/>
            </w:tcBorders>
            <w:hideMark/>
          </w:tcPr>
          <w:p w14:paraId="620111E1" w14:textId="77777777" w:rsidR="001A00E9" w:rsidRPr="00A32A53" w:rsidRDefault="001A00E9" w:rsidP="00A32A53">
            <w:pPr>
              <w:ind w:left="34"/>
              <w:jc w:val="center"/>
              <w:rPr>
                <w:rFonts w:eastAsia="Calibri"/>
                <w:i/>
                <w:iCs/>
                <w:sz w:val="16"/>
                <w:szCs w:val="16"/>
                <w:lang w:eastAsia="en-US"/>
              </w:rPr>
            </w:pPr>
            <w:r w:rsidRPr="00A32A53">
              <w:rPr>
                <w:rFonts w:eastAsia="Calibri"/>
                <w:i/>
                <w:iCs/>
                <w:sz w:val="16"/>
                <w:szCs w:val="16"/>
                <w:lang w:eastAsia="en-US"/>
              </w:rPr>
              <w:t>4</w:t>
            </w:r>
          </w:p>
        </w:tc>
        <w:tc>
          <w:tcPr>
            <w:tcW w:w="1054" w:type="pct"/>
            <w:tcBorders>
              <w:top w:val="single" w:sz="4" w:space="0" w:color="auto"/>
              <w:left w:val="single" w:sz="4" w:space="0" w:color="auto"/>
              <w:bottom w:val="single" w:sz="4" w:space="0" w:color="auto"/>
              <w:right w:val="single" w:sz="4" w:space="0" w:color="auto"/>
            </w:tcBorders>
            <w:hideMark/>
          </w:tcPr>
          <w:p w14:paraId="5E17D79A" w14:textId="77777777" w:rsidR="001A00E9" w:rsidRPr="00A32A53" w:rsidRDefault="001A00E9" w:rsidP="00A32A53">
            <w:pPr>
              <w:ind w:left="34"/>
              <w:jc w:val="center"/>
              <w:rPr>
                <w:rFonts w:eastAsia="Calibri"/>
                <w:i/>
                <w:iCs/>
                <w:sz w:val="16"/>
                <w:szCs w:val="16"/>
                <w:lang w:eastAsia="en-US"/>
              </w:rPr>
            </w:pPr>
            <w:r w:rsidRPr="00A32A53">
              <w:rPr>
                <w:rFonts w:eastAsia="Calibri"/>
                <w:i/>
                <w:iCs/>
                <w:sz w:val="16"/>
                <w:szCs w:val="16"/>
                <w:lang w:eastAsia="en-US"/>
              </w:rPr>
              <w:t>5</w:t>
            </w:r>
          </w:p>
        </w:tc>
        <w:tc>
          <w:tcPr>
            <w:tcW w:w="1023" w:type="pct"/>
            <w:gridSpan w:val="2"/>
            <w:tcBorders>
              <w:top w:val="single" w:sz="4" w:space="0" w:color="auto"/>
              <w:left w:val="single" w:sz="4" w:space="0" w:color="auto"/>
              <w:bottom w:val="single" w:sz="4" w:space="0" w:color="auto"/>
              <w:right w:val="single" w:sz="4" w:space="0" w:color="auto"/>
            </w:tcBorders>
            <w:hideMark/>
          </w:tcPr>
          <w:p w14:paraId="53B71A3E" w14:textId="77777777" w:rsidR="001A00E9" w:rsidRPr="00A32A53" w:rsidRDefault="001A00E9" w:rsidP="00A32A53">
            <w:pPr>
              <w:ind w:left="34"/>
              <w:jc w:val="center"/>
              <w:rPr>
                <w:rFonts w:eastAsia="Calibri"/>
                <w:i/>
                <w:iCs/>
                <w:sz w:val="16"/>
                <w:szCs w:val="16"/>
                <w:lang w:eastAsia="en-US"/>
              </w:rPr>
            </w:pPr>
            <w:r w:rsidRPr="00A32A53">
              <w:rPr>
                <w:rFonts w:eastAsia="Calibri"/>
                <w:i/>
                <w:iCs/>
                <w:sz w:val="16"/>
                <w:szCs w:val="16"/>
                <w:lang w:eastAsia="en-US"/>
              </w:rPr>
              <w:t>6=3×5</w:t>
            </w:r>
          </w:p>
        </w:tc>
      </w:tr>
      <w:tr w:rsidR="001A00E9" w14:paraId="7B4F5EC5" w14:textId="77777777" w:rsidTr="00C8297C">
        <w:trPr>
          <w:trHeight w:val="181"/>
        </w:trPr>
        <w:tc>
          <w:tcPr>
            <w:tcW w:w="32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143838" w14:textId="77777777" w:rsidR="001A00E9" w:rsidRDefault="001A00E9">
            <w:pPr>
              <w:spacing w:line="276" w:lineRule="auto"/>
              <w:ind w:left="34"/>
              <w:jc w:val="center"/>
              <w:rPr>
                <w:rFonts w:eastAsia="Calibri"/>
                <w:sz w:val="20"/>
                <w:szCs w:val="20"/>
                <w:lang w:eastAsia="en-US"/>
              </w:rPr>
            </w:pPr>
            <w:r>
              <w:rPr>
                <w:rFonts w:eastAsia="Calibri"/>
                <w:sz w:val="20"/>
                <w:szCs w:val="20"/>
                <w:lang w:eastAsia="en-US"/>
              </w:rPr>
              <w:t>1.</w:t>
            </w:r>
          </w:p>
        </w:tc>
        <w:tc>
          <w:tcPr>
            <w:tcW w:w="4673"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BD6EC6" w14:textId="40672284" w:rsidR="001A00E9" w:rsidRDefault="00CF6E4A">
            <w:pPr>
              <w:spacing w:line="276" w:lineRule="auto"/>
              <w:ind w:left="34"/>
              <w:jc w:val="center"/>
              <w:rPr>
                <w:rFonts w:eastAsia="Calibri"/>
                <w:sz w:val="20"/>
                <w:szCs w:val="20"/>
                <w:lang w:eastAsia="en-US"/>
              </w:rPr>
            </w:pPr>
            <w:r>
              <w:rPr>
                <w:rFonts w:eastAsia="Times New Roman"/>
                <w:b/>
                <w:i/>
                <w:iCs/>
                <w:color w:val="000000"/>
                <w:sz w:val="20"/>
                <w:szCs w:val="20"/>
                <w:lang w:eastAsia="lt-LT"/>
              </w:rPr>
              <w:t>POTENCIALIAI PAVOJINGŲ ĮRENGINIŲ</w:t>
            </w:r>
            <w:r w:rsidR="001A00E9">
              <w:rPr>
                <w:rFonts w:eastAsia="Times New Roman"/>
                <w:b/>
                <w:i/>
                <w:iCs/>
                <w:color w:val="000000"/>
                <w:sz w:val="20"/>
                <w:szCs w:val="20"/>
                <w:lang w:eastAsia="lt-LT"/>
              </w:rPr>
              <w:t xml:space="preserve"> </w:t>
            </w:r>
            <w:r w:rsidR="00C13662">
              <w:rPr>
                <w:rFonts w:eastAsia="Times New Roman"/>
                <w:b/>
                <w:bCs/>
                <w:sz w:val="20"/>
                <w:szCs w:val="20"/>
                <w:lang w:eastAsia="lt-LT"/>
              </w:rPr>
              <w:t>(LIFTŲ/REZERVUARŲ)</w:t>
            </w:r>
            <w:r w:rsidR="009B1FFF">
              <w:rPr>
                <w:rFonts w:eastAsia="Times New Roman"/>
                <w:b/>
                <w:bCs/>
                <w:sz w:val="20"/>
                <w:szCs w:val="20"/>
                <w:lang w:eastAsia="lt-LT"/>
              </w:rPr>
              <w:t xml:space="preserve"> </w:t>
            </w:r>
            <w:r w:rsidR="001A00E9">
              <w:rPr>
                <w:rFonts w:eastAsia="Times New Roman"/>
                <w:b/>
                <w:i/>
                <w:iCs/>
                <w:color w:val="000000"/>
                <w:sz w:val="20"/>
                <w:szCs w:val="20"/>
                <w:lang w:eastAsia="lt-LT"/>
              </w:rPr>
              <w:t xml:space="preserve">PRIEŽIŪROS PASLAUGŲ FIKSUOTAS </w:t>
            </w:r>
            <w:r w:rsidR="001E1CCF">
              <w:rPr>
                <w:rFonts w:eastAsia="Times New Roman"/>
                <w:b/>
                <w:i/>
                <w:iCs/>
                <w:color w:val="000000"/>
                <w:sz w:val="20"/>
                <w:szCs w:val="20"/>
                <w:lang w:eastAsia="lt-LT"/>
              </w:rPr>
              <w:t xml:space="preserve">MĖNESINIS </w:t>
            </w:r>
            <w:r w:rsidR="001A00E9">
              <w:rPr>
                <w:rFonts w:eastAsia="Times New Roman"/>
                <w:b/>
                <w:i/>
                <w:iCs/>
                <w:color w:val="000000"/>
                <w:sz w:val="20"/>
                <w:szCs w:val="20"/>
                <w:lang w:eastAsia="lt-LT"/>
              </w:rPr>
              <w:t>ĮKAINIS</w:t>
            </w:r>
          </w:p>
        </w:tc>
      </w:tr>
      <w:tr w:rsidR="001A00E9" w14:paraId="180AA803" w14:textId="77777777" w:rsidTr="00D353CA">
        <w:tc>
          <w:tcPr>
            <w:tcW w:w="327" w:type="pct"/>
            <w:tcBorders>
              <w:top w:val="single" w:sz="4" w:space="0" w:color="auto"/>
              <w:left w:val="single" w:sz="4" w:space="0" w:color="auto"/>
              <w:bottom w:val="single" w:sz="4" w:space="0" w:color="auto"/>
              <w:right w:val="single" w:sz="4" w:space="0" w:color="auto"/>
            </w:tcBorders>
            <w:hideMark/>
          </w:tcPr>
          <w:p w14:paraId="2EF3984A" w14:textId="127596BE" w:rsidR="001A00E9" w:rsidRDefault="00CF6E4A">
            <w:pPr>
              <w:spacing w:line="276" w:lineRule="auto"/>
              <w:ind w:left="142"/>
              <w:contextualSpacing/>
              <w:jc w:val="both"/>
              <w:rPr>
                <w:rFonts w:eastAsia="Arial"/>
                <w:color w:val="000000"/>
                <w:sz w:val="20"/>
                <w:szCs w:val="20"/>
                <w:lang w:eastAsia="lt-LT"/>
              </w:rPr>
            </w:pPr>
            <w:r>
              <w:rPr>
                <w:rFonts w:eastAsia="Arial"/>
                <w:color w:val="000000"/>
                <w:sz w:val="20"/>
                <w:szCs w:val="20"/>
                <w:lang w:eastAsia="lt-LT"/>
              </w:rPr>
              <w:t>1.1.</w:t>
            </w:r>
          </w:p>
        </w:tc>
        <w:tc>
          <w:tcPr>
            <w:tcW w:w="1166" w:type="pct"/>
            <w:tcBorders>
              <w:top w:val="single" w:sz="4" w:space="0" w:color="auto"/>
              <w:left w:val="single" w:sz="4" w:space="0" w:color="auto"/>
              <w:bottom w:val="single" w:sz="4" w:space="0" w:color="auto"/>
              <w:right w:val="single" w:sz="4" w:space="0" w:color="auto"/>
            </w:tcBorders>
            <w:vAlign w:val="center"/>
          </w:tcPr>
          <w:p w14:paraId="1A712FDA" w14:textId="2F5FCBA9" w:rsidR="00287499" w:rsidRDefault="00287499" w:rsidP="001A28DD">
            <w:pPr>
              <w:spacing w:line="276" w:lineRule="auto"/>
              <w:ind w:left="34"/>
              <w:jc w:val="center"/>
              <w:rPr>
                <w:rFonts w:eastAsia="Calibri"/>
                <w:sz w:val="20"/>
                <w:szCs w:val="20"/>
                <w:lang w:eastAsia="en-US"/>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034573A0" w14:textId="58790323" w:rsidR="001A00E9" w:rsidRDefault="001A00E9">
            <w:pPr>
              <w:spacing w:line="276" w:lineRule="auto"/>
              <w:ind w:left="34"/>
              <w:jc w:val="center"/>
              <w:rPr>
                <w:rFonts w:eastAsia="Calibri"/>
                <w:sz w:val="20"/>
                <w:szCs w:val="20"/>
                <w:lang w:eastAsia="en-US"/>
              </w:rPr>
            </w:pPr>
          </w:p>
        </w:tc>
        <w:tc>
          <w:tcPr>
            <w:tcW w:w="708" w:type="pct"/>
            <w:tcBorders>
              <w:top w:val="single" w:sz="4" w:space="0" w:color="auto"/>
              <w:left w:val="single" w:sz="4" w:space="0" w:color="auto"/>
              <w:bottom w:val="single" w:sz="4" w:space="0" w:color="auto"/>
              <w:right w:val="single" w:sz="4" w:space="0" w:color="auto"/>
            </w:tcBorders>
            <w:vAlign w:val="center"/>
            <w:hideMark/>
          </w:tcPr>
          <w:p w14:paraId="1A7161CC" w14:textId="0E5CD185" w:rsidR="001A00E9" w:rsidRDefault="001E1CCF">
            <w:pPr>
              <w:spacing w:line="276" w:lineRule="auto"/>
              <w:ind w:left="34"/>
              <w:jc w:val="center"/>
              <w:rPr>
                <w:rFonts w:eastAsia="Calibri"/>
                <w:sz w:val="20"/>
                <w:szCs w:val="20"/>
                <w:lang w:eastAsia="en-US"/>
              </w:rPr>
            </w:pPr>
            <w:r>
              <w:rPr>
                <w:rFonts w:eastAsia="Calibri"/>
                <w:sz w:val="20"/>
                <w:szCs w:val="20"/>
                <w:lang w:eastAsia="en-US"/>
              </w:rPr>
              <w:t xml:space="preserve">mėn. </w:t>
            </w:r>
          </w:p>
        </w:tc>
        <w:tc>
          <w:tcPr>
            <w:tcW w:w="1054" w:type="pct"/>
            <w:tcBorders>
              <w:top w:val="single" w:sz="4" w:space="0" w:color="auto"/>
              <w:left w:val="single" w:sz="4" w:space="0" w:color="auto"/>
              <w:bottom w:val="single" w:sz="4" w:space="0" w:color="auto"/>
              <w:right w:val="single" w:sz="4" w:space="0" w:color="auto"/>
            </w:tcBorders>
          </w:tcPr>
          <w:p w14:paraId="0AC18A15" w14:textId="77777777" w:rsidR="001A00E9" w:rsidRDefault="001A00E9">
            <w:pPr>
              <w:spacing w:line="276" w:lineRule="auto"/>
              <w:ind w:left="34"/>
              <w:jc w:val="both"/>
              <w:rPr>
                <w:rFonts w:eastAsia="Calibri"/>
                <w:sz w:val="20"/>
                <w:szCs w:val="20"/>
                <w:lang w:eastAsia="en-US"/>
              </w:rPr>
            </w:pPr>
          </w:p>
        </w:tc>
        <w:tc>
          <w:tcPr>
            <w:tcW w:w="1023" w:type="pct"/>
            <w:gridSpan w:val="2"/>
            <w:tcBorders>
              <w:top w:val="single" w:sz="4" w:space="0" w:color="auto"/>
              <w:left w:val="single" w:sz="4" w:space="0" w:color="auto"/>
              <w:bottom w:val="single" w:sz="4" w:space="0" w:color="auto"/>
              <w:right w:val="single" w:sz="4" w:space="0" w:color="auto"/>
            </w:tcBorders>
          </w:tcPr>
          <w:p w14:paraId="3DDB103C" w14:textId="77777777" w:rsidR="001A00E9" w:rsidRDefault="001A00E9">
            <w:pPr>
              <w:spacing w:line="276" w:lineRule="auto"/>
              <w:ind w:left="34"/>
              <w:jc w:val="both"/>
              <w:rPr>
                <w:rFonts w:eastAsia="Calibri"/>
                <w:sz w:val="20"/>
                <w:szCs w:val="20"/>
                <w:lang w:eastAsia="en-US"/>
              </w:rPr>
            </w:pPr>
          </w:p>
        </w:tc>
      </w:tr>
      <w:tr w:rsidR="00CF6E4A" w14:paraId="476E4BFE" w14:textId="77777777" w:rsidTr="00D353CA">
        <w:tc>
          <w:tcPr>
            <w:tcW w:w="327" w:type="pct"/>
            <w:tcBorders>
              <w:top w:val="single" w:sz="4" w:space="0" w:color="auto"/>
              <w:left w:val="single" w:sz="4" w:space="0" w:color="auto"/>
              <w:bottom w:val="single" w:sz="4" w:space="0" w:color="auto"/>
              <w:right w:val="single" w:sz="4" w:space="0" w:color="auto"/>
            </w:tcBorders>
          </w:tcPr>
          <w:p w14:paraId="735990E1" w14:textId="32131B8E" w:rsidR="00CF6E4A" w:rsidRDefault="00CF6E4A">
            <w:pPr>
              <w:spacing w:line="276" w:lineRule="auto"/>
              <w:ind w:left="142"/>
              <w:contextualSpacing/>
              <w:jc w:val="both"/>
              <w:rPr>
                <w:rFonts w:eastAsia="Arial"/>
                <w:color w:val="000000"/>
                <w:sz w:val="20"/>
                <w:szCs w:val="20"/>
                <w:lang w:eastAsia="lt-LT"/>
              </w:rPr>
            </w:pPr>
            <w:r>
              <w:rPr>
                <w:rFonts w:eastAsia="Arial"/>
                <w:color w:val="000000"/>
                <w:sz w:val="20"/>
                <w:szCs w:val="20"/>
                <w:lang w:eastAsia="lt-LT"/>
              </w:rPr>
              <w:t>1.2.</w:t>
            </w:r>
          </w:p>
        </w:tc>
        <w:tc>
          <w:tcPr>
            <w:tcW w:w="1166" w:type="pct"/>
            <w:tcBorders>
              <w:top w:val="single" w:sz="4" w:space="0" w:color="auto"/>
              <w:left w:val="single" w:sz="4" w:space="0" w:color="auto"/>
              <w:bottom w:val="single" w:sz="4" w:space="0" w:color="auto"/>
              <w:right w:val="single" w:sz="4" w:space="0" w:color="auto"/>
            </w:tcBorders>
            <w:vAlign w:val="center"/>
          </w:tcPr>
          <w:p w14:paraId="4E17F1E9" w14:textId="77777777" w:rsidR="00CF6E4A" w:rsidRDefault="00CF6E4A" w:rsidP="001A28DD">
            <w:pPr>
              <w:spacing w:line="276" w:lineRule="auto"/>
              <w:ind w:left="34"/>
              <w:jc w:val="center"/>
              <w:rPr>
                <w:rFonts w:eastAsia="Calibri"/>
                <w:sz w:val="20"/>
                <w:szCs w:val="20"/>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14:paraId="07A86053" w14:textId="77777777" w:rsidR="00CF6E4A" w:rsidRDefault="00CF6E4A">
            <w:pPr>
              <w:spacing w:line="276" w:lineRule="auto"/>
              <w:ind w:left="34"/>
              <w:jc w:val="center"/>
              <w:rPr>
                <w:rFonts w:eastAsia="Calibri"/>
                <w:sz w:val="20"/>
                <w:szCs w:val="20"/>
                <w:lang w:eastAsia="en-US"/>
              </w:rPr>
            </w:pPr>
          </w:p>
        </w:tc>
        <w:tc>
          <w:tcPr>
            <w:tcW w:w="708" w:type="pct"/>
            <w:tcBorders>
              <w:top w:val="single" w:sz="4" w:space="0" w:color="auto"/>
              <w:left w:val="single" w:sz="4" w:space="0" w:color="auto"/>
              <w:bottom w:val="single" w:sz="4" w:space="0" w:color="auto"/>
              <w:right w:val="single" w:sz="4" w:space="0" w:color="auto"/>
            </w:tcBorders>
            <w:vAlign w:val="center"/>
          </w:tcPr>
          <w:p w14:paraId="6183FA1C" w14:textId="77777777" w:rsidR="00CF6E4A" w:rsidRDefault="00CF6E4A">
            <w:pPr>
              <w:spacing w:line="276" w:lineRule="auto"/>
              <w:ind w:left="34"/>
              <w:jc w:val="center"/>
              <w:rPr>
                <w:rFonts w:eastAsia="Calibri"/>
                <w:sz w:val="20"/>
                <w:szCs w:val="20"/>
                <w:lang w:eastAsia="en-US"/>
              </w:rPr>
            </w:pPr>
          </w:p>
        </w:tc>
        <w:tc>
          <w:tcPr>
            <w:tcW w:w="1054" w:type="pct"/>
            <w:tcBorders>
              <w:top w:val="single" w:sz="4" w:space="0" w:color="auto"/>
              <w:left w:val="single" w:sz="4" w:space="0" w:color="auto"/>
              <w:bottom w:val="single" w:sz="4" w:space="0" w:color="auto"/>
              <w:right w:val="single" w:sz="4" w:space="0" w:color="auto"/>
            </w:tcBorders>
          </w:tcPr>
          <w:p w14:paraId="1F1EF996" w14:textId="77777777" w:rsidR="00CF6E4A" w:rsidRDefault="00CF6E4A">
            <w:pPr>
              <w:spacing w:line="276" w:lineRule="auto"/>
              <w:ind w:left="34"/>
              <w:jc w:val="both"/>
              <w:rPr>
                <w:rFonts w:eastAsia="Calibri"/>
                <w:sz w:val="20"/>
                <w:szCs w:val="20"/>
                <w:lang w:eastAsia="en-US"/>
              </w:rPr>
            </w:pPr>
          </w:p>
        </w:tc>
        <w:tc>
          <w:tcPr>
            <w:tcW w:w="1023" w:type="pct"/>
            <w:gridSpan w:val="2"/>
            <w:tcBorders>
              <w:top w:val="single" w:sz="4" w:space="0" w:color="auto"/>
              <w:left w:val="single" w:sz="4" w:space="0" w:color="auto"/>
              <w:bottom w:val="single" w:sz="4" w:space="0" w:color="auto"/>
              <w:right w:val="single" w:sz="4" w:space="0" w:color="auto"/>
            </w:tcBorders>
          </w:tcPr>
          <w:p w14:paraId="0259BB2D" w14:textId="77777777" w:rsidR="00CF6E4A" w:rsidRDefault="00CF6E4A">
            <w:pPr>
              <w:spacing w:line="276" w:lineRule="auto"/>
              <w:ind w:left="34"/>
              <w:jc w:val="both"/>
              <w:rPr>
                <w:rFonts w:eastAsia="Calibri"/>
                <w:sz w:val="20"/>
                <w:szCs w:val="20"/>
                <w:lang w:eastAsia="en-US"/>
              </w:rPr>
            </w:pPr>
          </w:p>
        </w:tc>
      </w:tr>
      <w:tr w:rsidR="001A00E9" w14:paraId="2B8D42B4" w14:textId="77777777" w:rsidTr="001A00E9">
        <w:tc>
          <w:tcPr>
            <w:tcW w:w="3984" w:type="pct"/>
            <w:gridSpan w:val="6"/>
            <w:tcBorders>
              <w:top w:val="single" w:sz="4" w:space="0" w:color="auto"/>
              <w:left w:val="single" w:sz="4" w:space="0" w:color="auto"/>
              <w:bottom w:val="single" w:sz="4" w:space="0" w:color="auto"/>
              <w:right w:val="single" w:sz="4" w:space="0" w:color="auto"/>
            </w:tcBorders>
            <w:hideMark/>
          </w:tcPr>
          <w:p w14:paraId="6292A7E1" w14:textId="138DBD94" w:rsidR="001A00E9" w:rsidRDefault="001A00E9">
            <w:pPr>
              <w:spacing w:line="276" w:lineRule="auto"/>
              <w:ind w:left="34"/>
              <w:jc w:val="right"/>
              <w:rPr>
                <w:rFonts w:eastAsia="Calibri"/>
                <w:sz w:val="20"/>
                <w:szCs w:val="20"/>
                <w:lang w:val="en-US" w:eastAsia="en-US"/>
              </w:rPr>
            </w:pPr>
            <w:r>
              <w:rPr>
                <w:rFonts w:eastAsia="Calibri"/>
                <w:sz w:val="20"/>
                <w:szCs w:val="20"/>
                <w:lang w:eastAsia="en-US"/>
              </w:rPr>
              <w:t xml:space="preserve">Bendra pasiūlymo 1 lentelės kaina </w:t>
            </w:r>
            <w:r w:rsidR="0031542D">
              <w:rPr>
                <w:rFonts w:eastAsia="Calibri"/>
                <w:sz w:val="20"/>
                <w:szCs w:val="20"/>
                <w:lang w:eastAsia="en-US"/>
              </w:rPr>
              <w:t xml:space="preserve">EUR </w:t>
            </w:r>
            <w:r>
              <w:rPr>
                <w:rFonts w:eastAsia="Calibri"/>
                <w:sz w:val="20"/>
                <w:szCs w:val="20"/>
                <w:lang w:eastAsia="en-US"/>
              </w:rPr>
              <w:t>be PVM</w:t>
            </w:r>
          </w:p>
        </w:tc>
        <w:tc>
          <w:tcPr>
            <w:tcW w:w="1016" w:type="pct"/>
            <w:tcBorders>
              <w:top w:val="single" w:sz="4" w:space="0" w:color="auto"/>
              <w:left w:val="single" w:sz="4" w:space="0" w:color="auto"/>
              <w:bottom w:val="single" w:sz="4" w:space="0" w:color="auto"/>
              <w:right w:val="single" w:sz="4" w:space="0" w:color="auto"/>
            </w:tcBorders>
          </w:tcPr>
          <w:p w14:paraId="2F3F542E" w14:textId="77777777" w:rsidR="001A00E9" w:rsidRDefault="001A00E9">
            <w:pPr>
              <w:spacing w:line="276" w:lineRule="auto"/>
              <w:ind w:left="34"/>
              <w:jc w:val="both"/>
              <w:rPr>
                <w:rFonts w:eastAsia="Calibri"/>
                <w:sz w:val="20"/>
                <w:szCs w:val="20"/>
                <w:lang w:eastAsia="en-US"/>
              </w:rPr>
            </w:pPr>
          </w:p>
        </w:tc>
      </w:tr>
      <w:tr w:rsidR="001A00E9" w14:paraId="08BD50C3" w14:textId="77777777" w:rsidTr="001A00E9">
        <w:tc>
          <w:tcPr>
            <w:tcW w:w="3984" w:type="pct"/>
            <w:gridSpan w:val="6"/>
            <w:tcBorders>
              <w:top w:val="single" w:sz="4" w:space="0" w:color="auto"/>
              <w:left w:val="single" w:sz="4" w:space="0" w:color="auto"/>
              <w:bottom w:val="single" w:sz="4" w:space="0" w:color="auto"/>
              <w:right w:val="single" w:sz="4" w:space="0" w:color="auto"/>
            </w:tcBorders>
            <w:hideMark/>
          </w:tcPr>
          <w:p w14:paraId="6544ACA2" w14:textId="35C67032" w:rsidR="001A00E9" w:rsidRDefault="001A00E9">
            <w:pPr>
              <w:spacing w:line="276" w:lineRule="auto"/>
              <w:ind w:left="34"/>
              <w:jc w:val="right"/>
              <w:rPr>
                <w:rFonts w:eastAsia="Calibri"/>
                <w:sz w:val="20"/>
                <w:szCs w:val="20"/>
                <w:lang w:eastAsia="en-US"/>
              </w:rPr>
            </w:pPr>
            <w:r>
              <w:rPr>
                <w:rFonts w:eastAsia="Calibri"/>
                <w:sz w:val="20"/>
                <w:szCs w:val="20"/>
                <w:lang w:eastAsia="en-US"/>
              </w:rPr>
              <w:t xml:space="preserve">PVM </w:t>
            </w:r>
            <w:r w:rsidR="0031542D">
              <w:rPr>
                <w:rFonts w:eastAsia="Calibri"/>
                <w:sz w:val="20"/>
                <w:szCs w:val="20"/>
                <w:lang w:eastAsia="en-US"/>
              </w:rPr>
              <w:t xml:space="preserve"> (nurodo tiekėjas)*</w:t>
            </w:r>
          </w:p>
        </w:tc>
        <w:tc>
          <w:tcPr>
            <w:tcW w:w="1016" w:type="pct"/>
            <w:tcBorders>
              <w:top w:val="single" w:sz="4" w:space="0" w:color="auto"/>
              <w:left w:val="single" w:sz="4" w:space="0" w:color="auto"/>
              <w:bottom w:val="single" w:sz="4" w:space="0" w:color="auto"/>
              <w:right w:val="single" w:sz="4" w:space="0" w:color="auto"/>
            </w:tcBorders>
          </w:tcPr>
          <w:p w14:paraId="169FBA5D" w14:textId="77777777" w:rsidR="001A00E9" w:rsidRDefault="001A00E9">
            <w:pPr>
              <w:spacing w:line="276" w:lineRule="auto"/>
              <w:ind w:left="34"/>
              <w:jc w:val="both"/>
              <w:rPr>
                <w:rFonts w:eastAsia="Calibri"/>
                <w:sz w:val="20"/>
                <w:szCs w:val="20"/>
                <w:lang w:eastAsia="en-US"/>
              </w:rPr>
            </w:pPr>
          </w:p>
        </w:tc>
      </w:tr>
      <w:tr w:rsidR="001A00E9" w14:paraId="181B9854" w14:textId="77777777" w:rsidTr="001A00E9">
        <w:tc>
          <w:tcPr>
            <w:tcW w:w="3984" w:type="pct"/>
            <w:gridSpan w:val="6"/>
            <w:tcBorders>
              <w:top w:val="single" w:sz="4" w:space="0" w:color="auto"/>
              <w:left w:val="single" w:sz="4" w:space="0" w:color="auto"/>
              <w:bottom w:val="single" w:sz="4" w:space="0" w:color="auto"/>
              <w:right w:val="single" w:sz="4" w:space="0" w:color="auto"/>
            </w:tcBorders>
            <w:hideMark/>
          </w:tcPr>
          <w:p w14:paraId="61D00D8C" w14:textId="109CEE95" w:rsidR="001A00E9" w:rsidRPr="0031542D" w:rsidRDefault="001A00E9">
            <w:pPr>
              <w:spacing w:line="276" w:lineRule="auto"/>
              <w:ind w:left="34"/>
              <w:jc w:val="right"/>
              <w:rPr>
                <w:rFonts w:eastAsia="Calibri"/>
                <w:sz w:val="20"/>
                <w:szCs w:val="20"/>
                <w:lang w:val="en-US" w:eastAsia="en-US"/>
              </w:rPr>
            </w:pPr>
            <w:r>
              <w:rPr>
                <w:rFonts w:eastAsia="Calibri"/>
                <w:sz w:val="20"/>
                <w:szCs w:val="20"/>
                <w:lang w:val="fi-FI" w:eastAsia="en-US"/>
              </w:rPr>
              <w:t xml:space="preserve">Bendra pasiūlymo 1 lentelės kaina </w:t>
            </w:r>
            <w:r w:rsidR="0031542D">
              <w:rPr>
                <w:rFonts w:eastAsia="Calibri"/>
                <w:sz w:val="20"/>
                <w:szCs w:val="20"/>
                <w:lang w:val="fi-FI" w:eastAsia="en-US"/>
              </w:rPr>
              <w:t>EUR</w:t>
            </w:r>
            <w:r>
              <w:rPr>
                <w:rFonts w:eastAsia="Calibri"/>
                <w:sz w:val="20"/>
                <w:szCs w:val="20"/>
                <w:lang w:val="fi-FI" w:eastAsia="en-US"/>
              </w:rPr>
              <w:t xml:space="preserve"> su PVM</w:t>
            </w:r>
            <w:r w:rsidR="0031542D">
              <w:rPr>
                <w:rFonts w:eastAsia="Calibri"/>
                <w:sz w:val="20"/>
                <w:szCs w:val="20"/>
                <w:lang w:val="en-US" w:eastAsia="en-US"/>
              </w:rPr>
              <w:t>*</w:t>
            </w:r>
          </w:p>
        </w:tc>
        <w:tc>
          <w:tcPr>
            <w:tcW w:w="1016" w:type="pct"/>
            <w:tcBorders>
              <w:top w:val="single" w:sz="4" w:space="0" w:color="auto"/>
              <w:left w:val="single" w:sz="4" w:space="0" w:color="auto"/>
              <w:bottom w:val="single" w:sz="4" w:space="0" w:color="auto"/>
              <w:right w:val="single" w:sz="4" w:space="0" w:color="auto"/>
            </w:tcBorders>
          </w:tcPr>
          <w:p w14:paraId="05A4A35B" w14:textId="77777777" w:rsidR="001A00E9" w:rsidRDefault="001A00E9">
            <w:pPr>
              <w:spacing w:line="276" w:lineRule="auto"/>
              <w:ind w:left="34"/>
              <w:jc w:val="both"/>
              <w:rPr>
                <w:rFonts w:eastAsia="Calibri"/>
                <w:sz w:val="20"/>
                <w:szCs w:val="20"/>
                <w:lang w:eastAsia="en-US"/>
              </w:rPr>
            </w:pPr>
          </w:p>
        </w:tc>
      </w:tr>
    </w:tbl>
    <w:p w14:paraId="7BB17512" w14:textId="29CBCE6F" w:rsidR="00C8297C" w:rsidRDefault="00C8297C" w:rsidP="001A00E9">
      <w:pPr>
        <w:spacing w:line="276" w:lineRule="auto"/>
        <w:jc w:val="both"/>
        <w:rPr>
          <w:rFonts w:eastAsia="Calibri"/>
          <w:bCs/>
          <w:sz w:val="20"/>
          <w:szCs w:val="20"/>
          <w:lang w:eastAsia="en-US"/>
        </w:rPr>
      </w:pPr>
    </w:p>
    <w:p w14:paraId="0ABB38FE" w14:textId="0914E7F7" w:rsidR="009A203D" w:rsidRDefault="009A203D" w:rsidP="001A00E9">
      <w:pPr>
        <w:spacing w:line="276" w:lineRule="auto"/>
        <w:jc w:val="both"/>
        <w:rPr>
          <w:rFonts w:eastAsia="Times New Roman"/>
          <w:b/>
          <w:bCs/>
          <w:sz w:val="20"/>
          <w:szCs w:val="20"/>
          <w:lang w:eastAsia="en-US"/>
        </w:rPr>
      </w:pPr>
      <w:r>
        <w:rPr>
          <w:rFonts w:eastAsia="Times New Roman"/>
          <w:b/>
          <w:bCs/>
          <w:sz w:val="20"/>
          <w:szCs w:val="20"/>
          <w:lang w:eastAsia="en-US"/>
        </w:rPr>
        <w:lastRenderedPageBreak/>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178"/>
        <w:gridCol w:w="1411"/>
        <w:gridCol w:w="1985"/>
        <w:gridCol w:w="1702"/>
        <w:gridCol w:w="1835"/>
      </w:tblGrid>
      <w:tr w:rsidR="00D353CA" w14:paraId="23C4B9EA" w14:textId="77777777" w:rsidTr="004D7C54">
        <w:trPr>
          <w:trHeight w:val="922"/>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39E937" w14:textId="77777777" w:rsidR="00D353CA" w:rsidRPr="004D7C54" w:rsidRDefault="00D353CA" w:rsidP="00A32A53">
            <w:pPr>
              <w:jc w:val="center"/>
              <w:rPr>
                <w:rFonts w:eastAsia="Times New Roman"/>
                <w:b/>
                <w:bCs/>
                <w:color w:val="000000"/>
                <w:sz w:val="20"/>
                <w:szCs w:val="20"/>
                <w:lang w:eastAsia="lt-LT"/>
              </w:rPr>
            </w:pPr>
            <w:r w:rsidRPr="004D7C54">
              <w:rPr>
                <w:rFonts w:eastAsia="Times New Roman"/>
                <w:b/>
                <w:bCs/>
                <w:color w:val="000000"/>
                <w:sz w:val="20"/>
                <w:szCs w:val="20"/>
                <w:lang w:eastAsia="lt-LT"/>
              </w:rPr>
              <w:t>Eil. Nr.</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B4952E" w14:textId="14186735" w:rsidR="00D353CA" w:rsidRPr="004D7C54" w:rsidRDefault="004D7C54" w:rsidP="00A32A53">
            <w:pPr>
              <w:jc w:val="center"/>
              <w:rPr>
                <w:rFonts w:eastAsia="Times New Roman"/>
                <w:b/>
                <w:bCs/>
                <w:color w:val="000000"/>
                <w:sz w:val="20"/>
                <w:szCs w:val="20"/>
                <w:lang w:eastAsia="lt-LT"/>
              </w:rPr>
            </w:pPr>
            <w:r w:rsidRPr="004D7C54">
              <w:rPr>
                <w:rFonts w:eastAsia="Times New Roman"/>
                <w:b/>
                <w:bCs/>
                <w:color w:val="000000"/>
                <w:sz w:val="20"/>
                <w:szCs w:val="20"/>
                <w:lang w:eastAsia="lt-LT"/>
              </w:rPr>
              <w:t>Pirkimo objektas</w:t>
            </w:r>
          </w:p>
        </w:tc>
        <w:tc>
          <w:tcPr>
            <w:tcW w:w="733" w:type="pct"/>
            <w:tcBorders>
              <w:top w:val="single" w:sz="4" w:space="0" w:color="auto"/>
              <w:left w:val="single" w:sz="4" w:space="0" w:color="auto"/>
              <w:bottom w:val="single" w:sz="4" w:space="0" w:color="auto"/>
              <w:right w:val="single" w:sz="4" w:space="0" w:color="auto"/>
            </w:tcBorders>
            <w:vAlign w:val="center"/>
            <w:hideMark/>
          </w:tcPr>
          <w:p w14:paraId="51CBFA60" w14:textId="62DFB9CF" w:rsidR="00D353CA" w:rsidRPr="004D7C54" w:rsidRDefault="004D7C54" w:rsidP="00A32A53">
            <w:pPr>
              <w:jc w:val="center"/>
              <w:rPr>
                <w:rFonts w:eastAsia="Times New Roman"/>
                <w:b/>
                <w:bCs/>
                <w:color w:val="000000"/>
                <w:sz w:val="20"/>
                <w:szCs w:val="20"/>
                <w:lang w:eastAsia="lt-LT"/>
              </w:rPr>
            </w:pPr>
            <w:r w:rsidRPr="004D7C54">
              <w:rPr>
                <w:rFonts w:eastAsia="Times New Roman"/>
                <w:b/>
                <w:bCs/>
                <w:color w:val="000000"/>
                <w:sz w:val="20"/>
                <w:szCs w:val="20"/>
                <w:lang w:eastAsia="lt-LT"/>
              </w:rPr>
              <w:t>Preliminarus kiekis</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510799" w14:textId="6FBB078E" w:rsidR="00D353CA" w:rsidRPr="004D7C54" w:rsidRDefault="004D7C54" w:rsidP="00A32A53">
            <w:pPr>
              <w:jc w:val="center"/>
              <w:rPr>
                <w:rFonts w:eastAsia="Times New Roman"/>
                <w:b/>
                <w:bCs/>
                <w:color w:val="000000"/>
                <w:sz w:val="20"/>
                <w:szCs w:val="20"/>
                <w:lang w:eastAsia="lt-LT"/>
              </w:rPr>
            </w:pPr>
            <w:r w:rsidRPr="004D7C54">
              <w:rPr>
                <w:rFonts w:eastAsia="Times New Roman"/>
                <w:b/>
                <w:bCs/>
                <w:color w:val="000000"/>
                <w:sz w:val="20"/>
                <w:szCs w:val="20"/>
                <w:lang w:eastAsia="lt-LT"/>
              </w:rPr>
              <w:t>Mato vnt.</w:t>
            </w: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4F396C" w14:textId="77777777" w:rsidR="004D7C54" w:rsidRPr="004D7C54" w:rsidRDefault="004D7C54" w:rsidP="00A32A53">
            <w:pPr>
              <w:jc w:val="center"/>
              <w:rPr>
                <w:rFonts w:eastAsia="Times New Roman"/>
                <w:b/>
                <w:bCs/>
                <w:color w:val="000000"/>
                <w:sz w:val="20"/>
                <w:szCs w:val="20"/>
                <w:lang w:eastAsia="lt-LT"/>
              </w:rPr>
            </w:pPr>
            <w:r w:rsidRPr="004D7C54">
              <w:rPr>
                <w:rFonts w:eastAsia="Times New Roman"/>
                <w:b/>
                <w:bCs/>
                <w:color w:val="000000"/>
                <w:sz w:val="20"/>
                <w:szCs w:val="20"/>
                <w:lang w:eastAsia="lt-LT"/>
              </w:rPr>
              <w:t>1 mato vieneto įkainis</w:t>
            </w:r>
          </w:p>
          <w:p w14:paraId="549D4070" w14:textId="7A5A90E3" w:rsidR="00D353CA" w:rsidRPr="004D7C54" w:rsidRDefault="004D7C54" w:rsidP="00A32A53">
            <w:pPr>
              <w:jc w:val="center"/>
              <w:rPr>
                <w:rFonts w:eastAsia="Times New Roman"/>
                <w:b/>
                <w:bCs/>
                <w:color w:val="000000"/>
                <w:sz w:val="20"/>
                <w:szCs w:val="20"/>
                <w:lang w:eastAsia="lt-LT"/>
              </w:rPr>
            </w:pPr>
            <w:r w:rsidRPr="004D7C54">
              <w:rPr>
                <w:rFonts w:eastAsia="Times New Roman"/>
                <w:b/>
                <w:bCs/>
                <w:color w:val="000000"/>
                <w:sz w:val="20"/>
                <w:szCs w:val="20"/>
                <w:lang w:eastAsia="lt-LT"/>
              </w:rPr>
              <w:t>EUR be PVM</w:t>
            </w: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BDE9F2" w14:textId="5D355F56" w:rsidR="00D353CA" w:rsidRPr="004D7C54" w:rsidRDefault="004D7C54" w:rsidP="00A32A53">
            <w:pPr>
              <w:jc w:val="center"/>
              <w:rPr>
                <w:rFonts w:eastAsia="Times New Roman"/>
                <w:b/>
                <w:bCs/>
                <w:color w:val="000000"/>
                <w:sz w:val="20"/>
                <w:szCs w:val="20"/>
                <w:lang w:eastAsia="lt-LT"/>
              </w:rPr>
            </w:pPr>
            <w:r w:rsidRPr="004D7C54">
              <w:rPr>
                <w:rFonts w:eastAsia="Times New Roman"/>
                <w:b/>
                <w:bCs/>
                <w:color w:val="000000"/>
                <w:sz w:val="20"/>
                <w:szCs w:val="20"/>
                <w:lang w:eastAsia="lt-LT"/>
              </w:rPr>
              <w:t>Kaina EUR be PVM</w:t>
            </w:r>
          </w:p>
        </w:tc>
      </w:tr>
      <w:tr w:rsidR="00D353CA" w:rsidRPr="00A32A53" w14:paraId="380CA1CB" w14:textId="77777777" w:rsidTr="00355803">
        <w:trPr>
          <w:trHeight w:val="192"/>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1D070C" w14:textId="77777777" w:rsidR="00D353CA" w:rsidRPr="00A32A53" w:rsidRDefault="00D353CA" w:rsidP="00A32A53">
            <w:pPr>
              <w:jc w:val="center"/>
              <w:rPr>
                <w:rFonts w:eastAsia="Times New Roman"/>
                <w:i/>
                <w:iCs/>
                <w:color w:val="000000"/>
                <w:sz w:val="16"/>
                <w:szCs w:val="16"/>
                <w:lang w:eastAsia="lt-LT"/>
              </w:rPr>
            </w:pPr>
            <w:r w:rsidRPr="00A32A53">
              <w:rPr>
                <w:rFonts w:eastAsia="Times New Roman"/>
                <w:i/>
                <w:iCs/>
                <w:color w:val="000000"/>
                <w:sz w:val="16"/>
                <w:szCs w:val="16"/>
                <w:lang w:eastAsia="lt-LT"/>
              </w:rPr>
              <w:t>1</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A4244F" w14:textId="77777777" w:rsidR="00D353CA" w:rsidRPr="00A32A53" w:rsidRDefault="00D353CA" w:rsidP="00A32A53">
            <w:pPr>
              <w:jc w:val="center"/>
              <w:rPr>
                <w:rFonts w:eastAsia="Times New Roman"/>
                <w:i/>
                <w:iCs/>
                <w:color w:val="000000"/>
                <w:sz w:val="16"/>
                <w:szCs w:val="16"/>
                <w:lang w:eastAsia="lt-LT"/>
              </w:rPr>
            </w:pPr>
            <w:r w:rsidRPr="00A32A53">
              <w:rPr>
                <w:rFonts w:eastAsia="Times New Roman"/>
                <w:i/>
                <w:iCs/>
                <w:color w:val="000000"/>
                <w:sz w:val="16"/>
                <w:szCs w:val="16"/>
                <w:lang w:eastAsia="lt-LT"/>
              </w:rPr>
              <w:t>2</w:t>
            </w:r>
          </w:p>
        </w:tc>
        <w:tc>
          <w:tcPr>
            <w:tcW w:w="733" w:type="pct"/>
            <w:tcBorders>
              <w:top w:val="single" w:sz="4" w:space="0" w:color="auto"/>
              <w:left w:val="single" w:sz="4" w:space="0" w:color="auto"/>
              <w:bottom w:val="single" w:sz="4" w:space="0" w:color="auto"/>
              <w:right w:val="single" w:sz="4" w:space="0" w:color="auto"/>
            </w:tcBorders>
            <w:vAlign w:val="center"/>
            <w:hideMark/>
          </w:tcPr>
          <w:p w14:paraId="4D11D971" w14:textId="77777777" w:rsidR="00D353CA" w:rsidRPr="00A32A53" w:rsidRDefault="00D353CA" w:rsidP="00A32A53">
            <w:pPr>
              <w:jc w:val="center"/>
              <w:rPr>
                <w:rFonts w:eastAsia="Times New Roman"/>
                <w:i/>
                <w:iCs/>
                <w:color w:val="000000"/>
                <w:sz w:val="16"/>
                <w:szCs w:val="16"/>
                <w:lang w:eastAsia="lt-LT"/>
              </w:rPr>
            </w:pPr>
            <w:r w:rsidRPr="00A32A53">
              <w:rPr>
                <w:rFonts w:eastAsia="Times New Roman"/>
                <w:i/>
                <w:iCs/>
                <w:color w:val="000000"/>
                <w:sz w:val="16"/>
                <w:szCs w:val="16"/>
                <w:lang w:eastAsia="lt-LT"/>
              </w:rPr>
              <w:t>3</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CFAFDF" w14:textId="77777777" w:rsidR="00D353CA" w:rsidRPr="00A32A53" w:rsidRDefault="00D353CA" w:rsidP="00A32A53">
            <w:pPr>
              <w:jc w:val="center"/>
              <w:rPr>
                <w:rFonts w:eastAsia="Times New Roman"/>
                <w:i/>
                <w:iCs/>
                <w:color w:val="000000"/>
                <w:sz w:val="16"/>
                <w:szCs w:val="16"/>
                <w:lang w:eastAsia="lt-LT"/>
              </w:rPr>
            </w:pPr>
            <w:r w:rsidRPr="00A32A53">
              <w:rPr>
                <w:rFonts w:eastAsia="Times New Roman"/>
                <w:i/>
                <w:iCs/>
                <w:color w:val="000000"/>
                <w:sz w:val="16"/>
                <w:szCs w:val="16"/>
                <w:lang w:eastAsia="lt-LT"/>
              </w:rPr>
              <w:t>4</w:t>
            </w: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9AE675" w14:textId="77777777" w:rsidR="00D353CA" w:rsidRPr="00A32A53" w:rsidRDefault="00D353CA" w:rsidP="00A32A53">
            <w:pPr>
              <w:jc w:val="center"/>
              <w:rPr>
                <w:rFonts w:eastAsia="Times New Roman"/>
                <w:i/>
                <w:iCs/>
                <w:color w:val="000000"/>
                <w:sz w:val="16"/>
                <w:szCs w:val="16"/>
                <w:lang w:eastAsia="lt-LT"/>
              </w:rPr>
            </w:pPr>
            <w:r w:rsidRPr="00A32A53">
              <w:rPr>
                <w:rFonts w:eastAsia="Times New Roman"/>
                <w:i/>
                <w:iCs/>
                <w:color w:val="000000"/>
                <w:sz w:val="16"/>
                <w:szCs w:val="16"/>
                <w:lang w:eastAsia="lt-LT"/>
              </w:rPr>
              <w:t xml:space="preserve">5 </w:t>
            </w: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881EA7" w14:textId="221B9519" w:rsidR="00D353CA" w:rsidRPr="00A32A53" w:rsidRDefault="004D7C54" w:rsidP="00A32A53">
            <w:pPr>
              <w:jc w:val="center"/>
              <w:rPr>
                <w:rFonts w:eastAsia="Times New Roman"/>
                <w:i/>
                <w:iCs/>
                <w:color w:val="000000"/>
                <w:sz w:val="16"/>
                <w:szCs w:val="16"/>
                <w:lang w:eastAsia="lt-LT"/>
              </w:rPr>
            </w:pPr>
            <w:r w:rsidRPr="00A32A53">
              <w:rPr>
                <w:rFonts w:eastAsia="Times New Roman"/>
                <w:i/>
                <w:iCs/>
                <w:color w:val="000000"/>
                <w:sz w:val="16"/>
                <w:szCs w:val="16"/>
                <w:lang w:eastAsia="lt-LT"/>
              </w:rPr>
              <w:t>6=3×5</w:t>
            </w:r>
          </w:p>
        </w:tc>
      </w:tr>
      <w:tr w:rsidR="00D353CA" w:rsidRPr="00292C19" w14:paraId="4E9728C8" w14:textId="77777777" w:rsidTr="00355803">
        <w:trPr>
          <w:trHeight w:val="192"/>
        </w:trPr>
        <w:tc>
          <w:tcPr>
            <w:tcW w:w="2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7A7BA44" w14:textId="77777777" w:rsidR="00D353CA" w:rsidRPr="00292C19" w:rsidRDefault="00D353CA" w:rsidP="00355803">
            <w:pPr>
              <w:spacing w:line="276" w:lineRule="auto"/>
              <w:jc w:val="center"/>
              <w:rPr>
                <w:rFonts w:eastAsia="Times New Roman"/>
                <w:b/>
                <w:bCs/>
                <w:color w:val="000000"/>
                <w:sz w:val="20"/>
                <w:szCs w:val="20"/>
                <w:lang w:eastAsia="lt-LT"/>
              </w:rPr>
            </w:pPr>
            <w:r w:rsidRPr="00292C19">
              <w:rPr>
                <w:rFonts w:eastAsia="Times New Roman"/>
                <w:b/>
                <w:bCs/>
                <w:color w:val="000000"/>
                <w:sz w:val="20"/>
                <w:szCs w:val="20"/>
                <w:lang w:eastAsia="lt-LT"/>
              </w:rPr>
              <w:t>2.</w:t>
            </w:r>
          </w:p>
        </w:tc>
        <w:tc>
          <w:tcPr>
            <w:tcW w:w="4732" w:type="pct"/>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A1B485" w14:textId="62B738A1" w:rsidR="00D353CA" w:rsidRPr="00292C19" w:rsidRDefault="00CF6E4A" w:rsidP="00355803">
            <w:pPr>
              <w:spacing w:line="276" w:lineRule="auto"/>
              <w:jc w:val="center"/>
              <w:rPr>
                <w:rFonts w:eastAsia="Times New Roman"/>
                <w:b/>
                <w:bCs/>
                <w:i/>
                <w:iCs/>
                <w:color w:val="000000"/>
                <w:sz w:val="20"/>
                <w:szCs w:val="20"/>
                <w:u w:val="single"/>
                <w:lang w:eastAsia="lt-LT"/>
              </w:rPr>
            </w:pPr>
            <w:r>
              <w:rPr>
                <w:rFonts w:eastAsia="Times New Roman"/>
                <w:b/>
                <w:bCs/>
                <w:i/>
                <w:sz w:val="20"/>
                <w:szCs w:val="20"/>
                <w:lang w:eastAsia="lt-LT"/>
              </w:rPr>
              <w:t>POTENCIALIAI PAVOJINGŲ ĮRENGINIŲ</w:t>
            </w:r>
            <w:r w:rsidR="00C13662">
              <w:rPr>
                <w:rFonts w:eastAsia="Times New Roman"/>
                <w:b/>
                <w:bCs/>
                <w:i/>
                <w:sz w:val="20"/>
                <w:szCs w:val="20"/>
                <w:lang w:eastAsia="lt-LT"/>
              </w:rPr>
              <w:t xml:space="preserve"> </w:t>
            </w:r>
            <w:r w:rsidR="00C13662">
              <w:rPr>
                <w:rFonts w:eastAsia="Times New Roman"/>
                <w:b/>
                <w:bCs/>
                <w:sz w:val="20"/>
                <w:szCs w:val="20"/>
                <w:lang w:eastAsia="lt-LT"/>
              </w:rPr>
              <w:t>(LIFTŲ/REZERVUARŲ</w:t>
            </w:r>
            <w:r w:rsidR="00C407AA">
              <w:rPr>
                <w:rFonts w:eastAsia="Times New Roman"/>
                <w:b/>
                <w:bCs/>
                <w:sz w:val="20"/>
                <w:szCs w:val="20"/>
                <w:lang w:eastAsia="lt-LT"/>
              </w:rPr>
              <w:t>)</w:t>
            </w:r>
            <w:r w:rsidR="00D353CA" w:rsidRPr="00292C19">
              <w:rPr>
                <w:rFonts w:eastAsia="Times New Roman"/>
                <w:b/>
                <w:bCs/>
                <w:i/>
                <w:sz w:val="20"/>
                <w:szCs w:val="20"/>
                <w:lang w:eastAsia="lt-LT"/>
              </w:rPr>
              <w:t xml:space="preserve"> REMONTO PASLAUGOS, KURIOS NEPATENKA Į </w:t>
            </w:r>
            <w:r w:rsidR="004744BC">
              <w:rPr>
                <w:rFonts w:eastAsia="Times New Roman"/>
                <w:b/>
                <w:bCs/>
                <w:i/>
                <w:sz w:val="20"/>
                <w:szCs w:val="20"/>
                <w:lang w:eastAsia="lt-LT"/>
              </w:rPr>
              <w:t>POTENCIALIAI PAVOJINGŲ ĮRENGINIŲ</w:t>
            </w:r>
            <w:r w:rsidR="00D353CA" w:rsidRPr="00292C19">
              <w:rPr>
                <w:rFonts w:eastAsia="Times New Roman"/>
                <w:b/>
                <w:bCs/>
                <w:i/>
                <w:sz w:val="20"/>
                <w:szCs w:val="20"/>
                <w:lang w:eastAsia="lt-LT"/>
              </w:rPr>
              <w:t xml:space="preserve"> PRIEŽIŪROS PASLAUGŲ </w:t>
            </w:r>
            <w:r w:rsidR="000036C9">
              <w:rPr>
                <w:rFonts w:eastAsia="Times New Roman"/>
                <w:b/>
                <w:bCs/>
                <w:i/>
                <w:sz w:val="20"/>
                <w:szCs w:val="20"/>
                <w:lang w:eastAsia="lt-LT"/>
              </w:rPr>
              <w:t xml:space="preserve">MĖNESINĮ </w:t>
            </w:r>
            <w:r w:rsidR="00D353CA" w:rsidRPr="00292C19">
              <w:rPr>
                <w:rFonts w:eastAsia="Times New Roman"/>
                <w:b/>
                <w:bCs/>
                <w:i/>
                <w:sz w:val="20"/>
                <w:szCs w:val="20"/>
                <w:lang w:eastAsia="lt-LT"/>
              </w:rPr>
              <w:t>FIKSUOTĄ ĮKAINĮ</w:t>
            </w:r>
          </w:p>
        </w:tc>
      </w:tr>
      <w:tr w:rsidR="00D353CA" w14:paraId="40820F5A" w14:textId="77777777" w:rsidTr="00355803">
        <w:trPr>
          <w:trHeight w:val="555"/>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47207" w14:textId="77777777" w:rsidR="00D353CA" w:rsidRDefault="00D353CA" w:rsidP="00355803">
            <w:pPr>
              <w:spacing w:line="276" w:lineRule="auto"/>
              <w:jc w:val="center"/>
              <w:rPr>
                <w:rFonts w:eastAsia="Times New Roman"/>
                <w:color w:val="000000"/>
                <w:sz w:val="20"/>
                <w:szCs w:val="20"/>
                <w:lang w:eastAsia="lt-LT"/>
              </w:rPr>
            </w:pPr>
            <w:r>
              <w:rPr>
                <w:rFonts w:eastAsia="Times New Roman"/>
                <w:color w:val="000000"/>
                <w:sz w:val="20"/>
                <w:szCs w:val="20"/>
                <w:lang w:eastAsia="lt-LT"/>
              </w:rPr>
              <w:t>2.1.</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72332" w14:textId="2894615C" w:rsidR="00D353CA" w:rsidRDefault="00D353CA" w:rsidP="00355803">
            <w:pPr>
              <w:spacing w:line="276" w:lineRule="auto"/>
              <w:jc w:val="center"/>
              <w:rPr>
                <w:rFonts w:eastAsia="Times New Roman"/>
                <w:sz w:val="20"/>
                <w:szCs w:val="20"/>
                <w:lang w:eastAsia="lt-LT"/>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E3F42" w14:textId="5F67C13D" w:rsidR="00D353CA" w:rsidRDefault="00D353CA" w:rsidP="00355803">
            <w:pPr>
              <w:spacing w:line="276" w:lineRule="auto"/>
              <w:jc w:val="center"/>
              <w:rPr>
                <w:rFonts w:eastAsia="Times New Roman"/>
                <w:sz w:val="20"/>
                <w:szCs w:val="20"/>
                <w:lang w:eastAsia="lt-LT"/>
              </w:rPr>
            </w:pP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3D97D3" w14:textId="6E02BEC6" w:rsidR="00D353CA" w:rsidRDefault="00846894" w:rsidP="00355803">
            <w:pPr>
              <w:spacing w:line="276" w:lineRule="auto"/>
              <w:jc w:val="center"/>
              <w:rPr>
                <w:rFonts w:eastAsia="Times New Roman"/>
                <w:sz w:val="20"/>
                <w:szCs w:val="20"/>
                <w:lang w:eastAsia="lt-LT"/>
              </w:rPr>
            </w:pPr>
            <w:r>
              <w:rPr>
                <w:rFonts w:eastAsia="Times New Roman"/>
                <w:sz w:val="20"/>
                <w:szCs w:val="20"/>
                <w:lang w:eastAsia="lt-LT"/>
              </w:rPr>
              <w:t>v</w:t>
            </w:r>
            <w:r w:rsidR="000036C9">
              <w:rPr>
                <w:rFonts w:eastAsia="Times New Roman"/>
                <w:sz w:val="20"/>
                <w:szCs w:val="20"/>
                <w:lang w:eastAsia="lt-LT"/>
              </w:rPr>
              <w:t>al.</w:t>
            </w: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14:paraId="14F6531F" w14:textId="77777777" w:rsidR="00D353CA" w:rsidRDefault="00D353CA" w:rsidP="00355803">
            <w:pPr>
              <w:spacing w:line="276" w:lineRule="auto"/>
              <w:jc w:val="center"/>
              <w:rPr>
                <w:rFonts w:eastAsia="Times New Roman"/>
                <w:sz w:val="20"/>
                <w:szCs w:val="20"/>
                <w:lang w:eastAsia="lt-LT"/>
              </w:rPr>
            </w:pP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tcPr>
          <w:p w14:paraId="48DF7B17" w14:textId="77777777" w:rsidR="00D353CA" w:rsidRDefault="00D353CA" w:rsidP="00355803">
            <w:pPr>
              <w:spacing w:line="276" w:lineRule="auto"/>
              <w:jc w:val="center"/>
              <w:rPr>
                <w:rFonts w:eastAsia="Times New Roman"/>
                <w:sz w:val="20"/>
                <w:szCs w:val="20"/>
                <w:lang w:eastAsia="lt-LT"/>
              </w:rPr>
            </w:pPr>
          </w:p>
        </w:tc>
      </w:tr>
      <w:tr w:rsidR="00A24823" w14:paraId="53605BA3" w14:textId="77777777" w:rsidTr="00355803">
        <w:trPr>
          <w:trHeight w:val="555"/>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65F1CF24" w14:textId="7F067089" w:rsidR="00A24823" w:rsidRDefault="00A24823" w:rsidP="00355803">
            <w:pPr>
              <w:spacing w:line="276" w:lineRule="auto"/>
              <w:jc w:val="center"/>
              <w:rPr>
                <w:rFonts w:eastAsia="Times New Roman"/>
                <w:color w:val="000000"/>
                <w:sz w:val="20"/>
                <w:szCs w:val="20"/>
                <w:lang w:eastAsia="lt-LT"/>
              </w:rPr>
            </w:pPr>
            <w:r>
              <w:rPr>
                <w:rFonts w:eastAsia="Times New Roman"/>
                <w:color w:val="000000"/>
                <w:sz w:val="20"/>
                <w:szCs w:val="20"/>
                <w:lang w:eastAsia="lt-LT"/>
              </w:rPr>
              <w:t>2.2.</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tcPr>
          <w:p w14:paraId="08A48EB1" w14:textId="546193C4" w:rsidR="00A24823" w:rsidRPr="00A24823" w:rsidRDefault="00A24823" w:rsidP="00355803">
            <w:pPr>
              <w:spacing w:line="276" w:lineRule="auto"/>
              <w:jc w:val="center"/>
              <w:rPr>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2C02E462" w14:textId="09210FA3" w:rsidR="00A24823" w:rsidRDefault="00A24823" w:rsidP="00355803">
            <w:pPr>
              <w:spacing w:line="276" w:lineRule="auto"/>
              <w:jc w:val="center"/>
              <w:rPr>
                <w:rFonts w:eastAsia="Times New Roman"/>
                <w:sz w:val="20"/>
                <w:szCs w:val="20"/>
                <w:lang w:eastAsia="lt-LT"/>
              </w:rPr>
            </w:pP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14:paraId="06005367" w14:textId="3A12D9BF" w:rsidR="00A24823" w:rsidRDefault="00A24823" w:rsidP="00355803">
            <w:pPr>
              <w:spacing w:line="276" w:lineRule="auto"/>
              <w:jc w:val="center"/>
              <w:rPr>
                <w:rFonts w:eastAsia="Times New Roman"/>
                <w:sz w:val="20"/>
                <w:szCs w:val="20"/>
                <w:lang w:eastAsia="lt-LT"/>
              </w:rPr>
            </w:pP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14:paraId="558C5B0D" w14:textId="77777777" w:rsidR="00A24823" w:rsidRDefault="00A24823" w:rsidP="00355803">
            <w:pPr>
              <w:spacing w:line="276" w:lineRule="auto"/>
              <w:jc w:val="center"/>
              <w:rPr>
                <w:rFonts w:eastAsia="Times New Roman"/>
                <w:sz w:val="20"/>
                <w:szCs w:val="20"/>
                <w:lang w:eastAsia="lt-LT"/>
              </w:rPr>
            </w:pP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tcPr>
          <w:p w14:paraId="048DEA40" w14:textId="77777777" w:rsidR="00A24823" w:rsidRDefault="00A24823" w:rsidP="00355803">
            <w:pPr>
              <w:spacing w:line="276" w:lineRule="auto"/>
              <w:jc w:val="center"/>
              <w:rPr>
                <w:rFonts w:eastAsia="Times New Roman"/>
                <w:sz w:val="20"/>
                <w:szCs w:val="20"/>
                <w:lang w:eastAsia="lt-LT"/>
              </w:rPr>
            </w:pPr>
          </w:p>
        </w:tc>
      </w:tr>
      <w:tr w:rsidR="00D353CA" w14:paraId="6FE46A27" w14:textId="77777777" w:rsidTr="00355803">
        <w:trPr>
          <w:trHeight w:val="269"/>
        </w:trPr>
        <w:tc>
          <w:tcPr>
            <w:tcW w:w="404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215A1AA" w14:textId="00C3AA10" w:rsidR="00D353CA" w:rsidRDefault="00D353CA" w:rsidP="00355803">
            <w:pPr>
              <w:spacing w:line="276" w:lineRule="auto"/>
              <w:jc w:val="right"/>
              <w:rPr>
                <w:rFonts w:eastAsia="Times New Roman"/>
                <w:sz w:val="20"/>
                <w:szCs w:val="20"/>
                <w:lang w:eastAsia="lt-LT"/>
              </w:rPr>
            </w:pPr>
            <w:r>
              <w:rPr>
                <w:rFonts w:eastAsia="Calibri"/>
                <w:sz w:val="20"/>
                <w:szCs w:val="20"/>
                <w:lang w:eastAsia="en-US"/>
              </w:rPr>
              <w:t xml:space="preserve">Bendra pasiūlymo 2 lentelės kaina </w:t>
            </w:r>
            <w:r w:rsidR="004D7C54">
              <w:rPr>
                <w:rFonts w:eastAsia="Calibri"/>
                <w:sz w:val="20"/>
                <w:szCs w:val="20"/>
                <w:lang w:eastAsia="en-US"/>
              </w:rPr>
              <w:t xml:space="preserve">EUR </w:t>
            </w:r>
            <w:r>
              <w:rPr>
                <w:rFonts w:eastAsia="Calibri"/>
                <w:sz w:val="20"/>
                <w:szCs w:val="20"/>
                <w:lang w:eastAsia="en-US"/>
              </w:rPr>
              <w:t>be PVM</w:t>
            </w:r>
          </w:p>
        </w:tc>
        <w:tc>
          <w:tcPr>
            <w:tcW w:w="953" w:type="pct"/>
            <w:tcBorders>
              <w:top w:val="single" w:sz="4" w:space="0" w:color="auto"/>
              <w:left w:val="single" w:sz="4" w:space="0" w:color="auto"/>
              <w:bottom w:val="single" w:sz="4" w:space="0" w:color="auto"/>
              <w:right w:val="single" w:sz="4" w:space="0" w:color="auto"/>
            </w:tcBorders>
            <w:shd w:val="clear" w:color="auto" w:fill="FFFFFF"/>
          </w:tcPr>
          <w:p w14:paraId="62E7C103" w14:textId="77777777" w:rsidR="00D353CA" w:rsidRDefault="00D353CA" w:rsidP="00355803">
            <w:pPr>
              <w:spacing w:line="276" w:lineRule="auto"/>
              <w:jc w:val="right"/>
              <w:rPr>
                <w:rFonts w:eastAsia="Times New Roman"/>
                <w:sz w:val="20"/>
                <w:szCs w:val="20"/>
                <w:lang w:eastAsia="lt-LT"/>
              </w:rPr>
            </w:pPr>
          </w:p>
        </w:tc>
      </w:tr>
      <w:tr w:rsidR="00D353CA" w14:paraId="79770DB9" w14:textId="77777777" w:rsidTr="00355803">
        <w:trPr>
          <w:trHeight w:val="273"/>
        </w:trPr>
        <w:tc>
          <w:tcPr>
            <w:tcW w:w="4047" w:type="pct"/>
            <w:gridSpan w:val="5"/>
            <w:tcBorders>
              <w:top w:val="single" w:sz="4" w:space="0" w:color="auto"/>
              <w:left w:val="single" w:sz="4" w:space="0" w:color="auto"/>
              <w:bottom w:val="single" w:sz="4" w:space="0" w:color="auto"/>
              <w:right w:val="single" w:sz="4" w:space="0" w:color="auto"/>
            </w:tcBorders>
            <w:shd w:val="clear" w:color="auto" w:fill="FFFFFF"/>
          </w:tcPr>
          <w:p w14:paraId="28C940BF" w14:textId="49FACE3A" w:rsidR="00D353CA" w:rsidRDefault="0031542D" w:rsidP="00355803">
            <w:pPr>
              <w:spacing w:line="276" w:lineRule="auto"/>
              <w:jc w:val="right"/>
              <w:rPr>
                <w:rFonts w:eastAsia="Times New Roman"/>
                <w:sz w:val="20"/>
                <w:szCs w:val="20"/>
                <w:lang w:eastAsia="lt-LT"/>
              </w:rPr>
            </w:pPr>
            <w:r w:rsidRPr="0031542D">
              <w:rPr>
                <w:rFonts w:eastAsia="Calibri"/>
                <w:sz w:val="20"/>
                <w:szCs w:val="20"/>
                <w:lang w:eastAsia="en-US"/>
              </w:rPr>
              <w:t>PVM  (nurodo tiekėjas)</w:t>
            </w:r>
            <w:r w:rsidR="00D353CA">
              <w:rPr>
                <w:rFonts w:eastAsia="Calibri"/>
                <w:sz w:val="20"/>
                <w:szCs w:val="20"/>
                <w:lang w:eastAsia="en-US"/>
              </w:rPr>
              <w:t>*</w:t>
            </w:r>
          </w:p>
        </w:tc>
        <w:tc>
          <w:tcPr>
            <w:tcW w:w="953" w:type="pct"/>
            <w:tcBorders>
              <w:top w:val="single" w:sz="4" w:space="0" w:color="auto"/>
              <w:left w:val="single" w:sz="4" w:space="0" w:color="auto"/>
              <w:bottom w:val="single" w:sz="4" w:space="0" w:color="auto"/>
              <w:right w:val="single" w:sz="4" w:space="0" w:color="auto"/>
            </w:tcBorders>
            <w:shd w:val="clear" w:color="auto" w:fill="FFFFFF"/>
          </w:tcPr>
          <w:p w14:paraId="4BC5AC7D" w14:textId="77777777" w:rsidR="00D353CA" w:rsidRDefault="00D353CA" w:rsidP="00355803">
            <w:pPr>
              <w:spacing w:line="276" w:lineRule="auto"/>
              <w:jc w:val="right"/>
              <w:rPr>
                <w:rFonts w:eastAsia="Times New Roman"/>
                <w:sz w:val="20"/>
                <w:szCs w:val="20"/>
                <w:lang w:eastAsia="lt-LT"/>
              </w:rPr>
            </w:pPr>
          </w:p>
        </w:tc>
      </w:tr>
      <w:tr w:rsidR="00D353CA" w14:paraId="57BAB831" w14:textId="77777777" w:rsidTr="00355803">
        <w:trPr>
          <w:trHeight w:val="136"/>
        </w:trPr>
        <w:tc>
          <w:tcPr>
            <w:tcW w:w="404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7567C00" w14:textId="79DE2564" w:rsidR="00D353CA" w:rsidRDefault="00D353CA" w:rsidP="00355803">
            <w:pPr>
              <w:spacing w:line="276" w:lineRule="auto"/>
              <w:jc w:val="right"/>
              <w:rPr>
                <w:rFonts w:eastAsia="Times New Roman"/>
                <w:sz w:val="20"/>
                <w:szCs w:val="20"/>
                <w:lang w:eastAsia="lt-LT"/>
              </w:rPr>
            </w:pPr>
            <w:r>
              <w:rPr>
                <w:rFonts w:eastAsia="Calibri"/>
                <w:sz w:val="20"/>
                <w:szCs w:val="20"/>
                <w:lang w:val="fi-FI" w:eastAsia="en-US"/>
              </w:rPr>
              <w:t xml:space="preserve">Bendra pasiūlymo 2 lentelės kaina </w:t>
            </w:r>
            <w:r w:rsidR="0031542D">
              <w:rPr>
                <w:rFonts w:eastAsia="Calibri"/>
                <w:sz w:val="20"/>
                <w:szCs w:val="20"/>
                <w:lang w:val="fi-FI" w:eastAsia="en-US"/>
              </w:rPr>
              <w:t xml:space="preserve">Eur </w:t>
            </w:r>
            <w:r>
              <w:rPr>
                <w:rFonts w:eastAsia="Calibri"/>
                <w:sz w:val="20"/>
                <w:szCs w:val="20"/>
                <w:lang w:val="fi-FI" w:eastAsia="en-US"/>
              </w:rPr>
              <w:t>su PVM*</w:t>
            </w:r>
          </w:p>
        </w:tc>
        <w:tc>
          <w:tcPr>
            <w:tcW w:w="953" w:type="pct"/>
            <w:tcBorders>
              <w:top w:val="single" w:sz="4" w:space="0" w:color="auto"/>
              <w:left w:val="single" w:sz="4" w:space="0" w:color="auto"/>
              <w:bottom w:val="single" w:sz="4" w:space="0" w:color="auto"/>
              <w:right w:val="single" w:sz="4" w:space="0" w:color="auto"/>
            </w:tcBorders>
            <w:shd w:val="clear" w:color="auto" w:fill="FFFFFF"/>
          </w:tcPr>
          <w:p w14:paraId="7BDFE756" w14:textId="77777777" w:rsidR="00D353CA" w:rsidRDefault="00D353CA" w:rsidP="00355803">
            <w:pPr>
              <w:spacing w:line="276" w:lineRule="auto"/>
              <w:jc w:val="right"/>
              <w:rPr>
                <w:rFonts w:eastAsia="Times New Roman"/>
                <w:sz w:val="20"/>
                <w:szCs w:val="20"/>
                <w:lang w:eastAsia="lt-LT"/>
              </w:rPr>
            </w:pPr>
          </w:p>
        </w:tc>
      </w:tr>
    </w:tbl>
    <w:p w14:paraId="32E87794" w14:textId="77777777" w:rsidR="0031542D" w:rsidRDefault="0031542D" w:rsidP="00EB4DF0">
      <w:pPr>
        <w:spacing w:line="20" w:lineRule="atLeast"/>
        <w:ind w:left="34"/>
        <w:jc w:val="both"/>
        <w:rPr>
          <w:rFonts w:eastAsia="Calibri"/>
          <w:bCs/>
          <w:sz w:val="20"/>
          <w:szCs w:val="20"/>
          <w:lang w:eastAsia="en-US"/>
        </w:rPr>
      </w:pPr>
    </w:p>
    <w:p w14:paraId="3F160A83" w14:textId="09108352" w:rsidR="0031542D" w:rsidRDefault="0031542D" w:rsidP="001A00E9">
      <w:pPr>
        <w:spacing w:line="276" w:lineRule="auto"/>
        <w:jc w:val="both"/>
        <w:rPr>
          <w:rFonts w:eastAsia="Calibri"/>
          <w:bCs/>
          <w:sz w:val="20"/>
          <w:szCs w:val="20"/>
          <w:lang w:eastAsia="en-US"/>
        </w:rPr>
      </w:pPr>
      <w:r>
        <w:rPr>
          <w:rFonts w:eastAsia="Calibri"/>
          <w:bCs/>
          <w:sz w:val="20"/>
          <w:szCs w:val="20"/>
          <w:lang w:eastAsia="en-US"/>
        </w:rPr>
        <w:t>*</w:t>
      </w:r>
      <w:r w:rsidRPr="0031542D">
        <w:rPr>
          <w:rFonts w:eastAsia="Calibri"/>
          <w:bCs/>
          <w:sz w:val="20"/>
          <w:szCs w:val="20"/>
          <w:lang w:eastAsia="en-US"/>
        </w:rPr>
        <w:t>Tais</w:t>
      </w:r>
      <w:r>
        <w:rPr>
          <w:rFonts w:eastAsia="Calibri"/>
          <w:bCs/>
          <w:sz w:val="20"/>
          <w:szCs w:val="20"/>
          <w:lang w:eastAsia="en-US"/>
        </w:rPr>
        <w:t xml:space="preserve"> </w:t>
      </w:r>
      <w:r w:rsidRPr="0031542D">
        <w:rPr>
          <w:rFonts w:eastAsia="Calibri"/>
          <w:bCs/>
          <w:sz w:val="20"/>
          <w:szCs w:val="20"/>
          <w:lang w:eastAsia="en-US"/>
        </w:rPr>
        <w:t>atvejais,</w:t>
      </w:r>
      <w:r>
        <w:rPr>
          <w:rFonts w:eastAsia="Calibri"/>
          <w:bCs/>
          <w:sz w:val="20"/>
          <w:szCs w:val="20"/>
          <w:lang w:eastAsia="en-US"/>
        </w:rPr>
        <w:t xml:space="preserve"> </w:t>
      </w:r>
      <w:r w:rsidRPr="0031542D">
        <w:rPr>
          <w:rFonts w:eastAsia="Calibri"/>
          <w:bCs/>
          <w:sz w:val="20"/>
          <w:szCs w:val="20"/>
          <w:lang w:eastAsia="en-US"/>
        </w:rPr>
        <w:t>kai</w:t>
      </w:r>
      <w:r>
        <w:rPr>
          <w:rFonts w:eastAsia="Calibri"/>
          <w:bCs/>
          <w:sz w:val="20"/>
          <w:szCs w:val="20"/>
          <w:lang w:eastAsia="en-US"/>
        </w:rPr>
        <w:t xml:space="preserve"> </w:t>
      </w:r>
      <w:r w:rsidRPr="0031542D">
        <w:rPr>
          <w:rFonts w:eastAsia="Calibri"/>
          <w:bCs/>
          <w:sz w:val="20"/>
          <w:szCs w:val="20"/>
          <w:lang w:eastAsia="en-US"/>
        </w:rPr>
        <w:t>pagal</w:t>
      </w:r>
      <w:r>
        <w:rPr>
          <w:rFonts w:eastAsia="Calibri"/>
          <w:bCs/>
          <w:sz w:val="20"/>
          <w:szCs w:val="20"/>
          <w:lang w:eastAsia="en-US"/>
        </w:rPr>
        <w:t xml:space="preserve"> </w:t>
      </w:r>
      <w:r w:rsidRPr="0031542D">
        <w:rPr>
          <w:rFonts w:eastAsia="Calibri"/>
          <w:bCs/>
          <w:sz w:val="20"/>
          <w:szCs w:val="20"/>
          <w:lang w:eastAsia="en-US"/>
        </w:rPr>
        <w:t>galiojančius</w:t>
      </w:r>
      <w:r>
        <w:rPr>
          <w:rFonts w:eastAsia="Calibri"/>
          <w:bCs/>
          <w:sz w:val="20"/>
          <w:szCs w:val="20"/>
          <w:lang w:eastAsia="en-US"/>
        </w:rPr>
        <w:t xml:space="preserve"> </w:t>
      </w:r>
      <w:r w:rsidRPr="0031542D">
        <w:rPr>
          <w:rFonts w:eastAsia="Calibri"/>
          <w:bCs/>
          <w:sz w:val="20"/>
          <w:szCs w:val="20"/>
          <w:lang w:eastAsia="en-US"/>
        </w:rPr>
        <w:t>teisės</w:t>
      </w:r>
      <w:r>
        <w:rPr>
          <w:rFonts w:eastAsia="Calibri"/>
          <w:bCs/>
          <w:sz w:val="20"/>
          <w:szCs w:val="20"/>
          <w:lang w:eastAsia="en-US"/>
        </w:rPr>
        <w:t xml:space="preserve"> </w:t>
      </w:r>
      <w:r w:rsidRPr="0031542D">
        <w:rPr>
          <w:rFonts w:eastAsia="Calibri"/>
          <w:bCs/>
          <w:sz w:val="20"/>
          <w:szCs w:val="20"/>
          <w:lang w:eastAsia="en-US"/>
        </w:rPr>
        <w:t>aktus</w:t>
      </w:r>
      <w:r>
        <w:rPr>
          <w:rFonts w:eastAsia="Calibri"/>
          <w:bCs/>
          <w:sz w:val="20"/>
          <w:szCs w:val="20"/>
          <w:lang w:eastAsia="en-US"/>
        </w:rPr>
        <w:t xml:space="preserve"> </w:t>
      </w:r>
      <w:r w:rsidRPr="0031542D">
        <w:rPr>
          <w:rFonts w:eastAsia="Calibri"/>
          <w:bCs/>
          <w:sz w:val="20"/>
          <w:szCs w:val="20"/>
          <w:lang w:eastAsia="en-US"/>
        </w:rPr>
        <w:t>tiekėjui</w:t>
      </w:r>
      <w:r>
        <w:rPr>
          <w:rFonts w:eastAsia="Calibri"/>
          <w:bCs/>
          <w:sz w:val="20"/>
          <w:szCs w:val="20"/>
          <w:lang w:eastAsia="en-US"/>
        </w:rPr>
        <w:t xml:space="preserve"> </w:t>
      </w:r>
      <w:r w:rsidRPr="0031542D">
        <w:rPr>
          <w:rFonts w:eastAsia="Calibri"/>
          <w:bCs/>
          <w:sz w:val="20"/>
          <w:szCs w:val="20"/>
          <w:lang w:eastAsia="en-US"/>
        </w:rPr>
        <w:t>nereikia</w:t>
      </w:r>
      <w:r>
        <w:rPr>
          <w:rFonts w:eastAsia="Calibri"/>
          <w:bCs/>
          <w:sz w:val="20"/>
          <w:szCs w:val="20"/>
          <w:lang w:eastAsia="en-US"/>
        </w:rPr>
        <w:t xml:space="preserve"> </w:t>
      </w:r>
      <w:r w:rsidRPr="0031542D">
        <w:rPr>
          <w:rFonts w:eastAsia="Calibri"/>
          <w:bCs/>
          <w:sz w:val="20"/>
          <w:szCs w:val="20"/>
          <w:lang w:eastAsia="en-US"/>
        </w:rPr>
        <w:t>mokėti</w:t>
      </w:r>
      <w:r>
        <w:rPr>
          <w:rFonts w:eastAsia="Calibri"/>
          <w:bCs/>
          <w:sz w:val="20"/>
          <w:szCs w:val="20"/>
          <w:lang w:eastAsia="en-US"/>
        </w:rPr>
        <w:t xml:space="preserve"> </w:t>
      </w:r>
      <w:r w:rsidRPr="0031542D">
        <w:rPr>
          <w:rFonts w:eastAsia="Calibri"/>
          <w:bCs/>
          <w:sz w:val="20"/>
          <w:szCs w:val="20"/>
          <w:lang w:eastAsia="en-US"/>
        </w:rPr>
        <w:t>PVM,</w:t>
      </w:r>
      <w:r>
        <w:rPr>
          <w:rFonts w:eastAsia="Calibri"/>
          <w:bCs/>
          <w:sz w:val="20"/>
          <w:szCs w:val="20"/>
          <w:lang w:eastAsia="en-US"/>
        </w:rPr>
        <w:t xml:space="preserve"> </w:t>
      </w:r>
      <w:r w:rsidRPr="0031542D">
        <w:rPr>
          <w:rFonts w:eastAsia="Calibri"/>
          <w:bCs/>
          <w:sz w:val="20"/>
          <w:szCs w:val="20"/>
          <w:lang w:eastAsia="en-US"/>
        </w:rPr>
        <w:t>šių</w:t>
      </w:r>
      <w:r>
        <w:rPr>
          <w:rFonts w:eastAsia="Calibri"/>
          <w:bCs/>
          <w:sz w:val="20"/>
          <w:szCs w:val="20"/>
          <w:lang w:eastAsia="en-US"/>
        </w:rPr>
        <w:t xml:space="preserve"> </w:t>
      </w:r>
      <w:r w:rsidRPr="0031542D">
        <w:rPr>
          <w:rFonts w:eastAsia="Calibri"/>
          <w:bCs/>
          <w:sz w:val="20"/>
          <w:szCs w:val="20"/>
          <w:lang w:eastAsia="en-US"/>
        </w:rPr>
        <w:t>lentelės</w:t>
      </w:r>
      <w:r>
        <w:rPr>
          <w:rFonts w:eastAsia="Calibri"/>
          <w:bCs/>
          <w:sz w:val="20"/>
          <w:szCs w:val="20"/>
          <w:lang w:eastAsia="en-US"/>
        </w:rPr>
        <w:t xml:space="preserve"> </w:t>
      </w:r>
      <w:r w:rsidRPr="0031542D">
        <w:rPr>
          <w:rFonts w:eastAsia="Calibri"/>
          <w:bCs/>
          <w:sz w:val="20"/>
          <w:szCs w:val="20"/>
          <w:lang w:eastAsia="en-US"/>
        </w:rPr>
        <w:t>skilčių</w:t>
      </w:r>
      <w:r>
        <w:rPr>
          <w:rFonts w:eastAsia="Calibri"/>
          <w:bCs/>
          <w:sz w:val="20"/>
          <w:szCs w:val="20"/>
          <w:lang w:eastAsia="en-US"/>
        </w:rPr>
        <w:t xml:space="preserve"> </w:t>
      </w:r>
      <w:r w:rsidRPr="0031542D">
        <w:rPr>
          <w:rFonts w:eastAsia="Calibri"/>
          <w:bCs/>
          <w:sz w:val="20"/>
          <w:szCs w:val="20"/>
          <w:lang w:eastAsia="en-US"/>
        </w:rPr>
        <w:t>tiekėjas</w:t>
      </w:r>
      <w:r>
        <w:rPr>
          <w:rFonts w:eastAsia="Calibri"/>
          <w:bCs/>
          <w:sz w:val="20"/>
          <w:szCs w:val="20"/>
          <w:lang w:eastAsia="en-US"/>
        </w:rPr>
        <w:t xml:space="preserve"> </w:t>
      </w:r>
      <w:r w:rsidRPr="0031542D">
        <w:rPr>
          <w:rFonts w:eastAsia="Calibri"/>
          <w:bCs/>
          <w:sz w:val="20"/>
          <w:szCs w:val="20"/>
          <w:lang w:eastAsia="en-US"/>
        </w:rPr>
        <w:t>nepildo</w:t>
      </w:r>
      <w:r>
        <w:rPr>
          <w:rFonts w:eastAsia="Calibri"/>
          <w:bCs/>
          <w:sz w:val="20"/>
          <w:szCs w:val="20"/>
          <w:lang w:eastAsia="en-US"/>
        </w:rPr>
        <w:t xml:space="preserve"> </w:t>
      </w:r>
      <w:r w:rsidRPr="0031542D">
        <w:rPr>
          <w:rFonts w:eastAsia="Calibri"/>
          <w:bCs/>
          <w:sz w:val="20"/>
          <w:szCs w:val="20"/>
          <w:lang w:eastAsia="en-US"/>
        </w:rPr>
        <w:t>ir</w:t>
      </w:r>
      <w:r>
        <w:rPr>
          <w:rFonts w:eastAsia="Calibri"/>
          <w:bCs/>
          <w:sz w:val="20"/>
          <w:szCs w:val="20"/>
          <w:lang w:eastAsia="en-US"/>
        </w:rPr>
        <w:t xml:space="preserve"> </w:t>
      </w:r>
      <w:r w:rsidRPr="0031542D">
        <w:rPr>
          <w:rFonts w:eastAsia="Calibri"/>
          <w:bCs/>
          <w:sz w:val="20"/>
          <w:szCs w:val="20"/>
          <w:lang w:eastAsia="en-US"/>
        </w:rPr>
        <w:t>nurodo priežastis, dėl kurių PVM nemokamas:______________________________________________</w:t>
      </w:r>
      <w:r>
        <w:rPr>
          <w:rFonts w:eastAsia="Calibri"/>
          <w:bCs/>
          <w:sz w:val="20"/>
          <w:szCs w:val="20"/>
          <w:lang w:eastAsia="en-US"/>
        </w:rPr>
        <w:t xml:space="preserve">_________. </w:t>
      </w:r>
    </w:p>
    <w:p w14:paraId="0A12CB33" w14:textId="6AF68960" w:rsidR="0031542D" w:rsidRDefault="0031542D" w:rsidP="001A00E9">
      <w:pPr>
        <w:spacing w:line="276" w:lineRule="auto"/>
        <w:jc w:val="both"/>
        <w:rPr>
          <w:rFonts w:eastAsia="Calibri"/>
          <w:bCs/>
          <w:sz w:val="20"/>
          <w:szCs w:val="20"/>
          <w:lang w:eastAsia="en-US"/>
        </w:rPr>
      </w:pPr>
    </w:p>
    <w:p w14:paraId="0F011CD7" w14:textId="5915FB38" w:rsidR="004D7C54" w:rsidRDefault="004D7C54" w:rsidP="001A00E9">
      <w:pPr>
        <w:spacing w:line="276" w:lineRule="auto"/>
        <w:jc w:val="both"/>
        <w:rPr>
          <w:rFonts w:eastAsia="Calibri"/>
          <w:bCs/>
          <w:sz w:val="20"/>
          <w:szCs w:val="20"/>
          <w:lang w:eastAsia="en-US"/>
        </w:rPr>
      </w:pPr>
      <w:r w:rsidRPr="004D7C54">
        <w:rPr>
          <w:rFonts w:eastAsia="Calibri"/>
          <w:bCs/>
          <w:sz w:val="20"/>
          <w:szCs w:val="20"/>
          <w:lang w:eastAsia="en-US"/>
        </w:rPr>
        <w:t>Į aukščiau nurodytą kainą įeina visos išlaidos ir visi mokesčiai ir visos tiekėjo patiriamos su pirkimo sutarties vykdymu susijusios išlaidos.</w:t>
      </w:r>
    </w:p>
    <w:p w14:paraId="26009CDA" w14:textId="77777777" w:rsidR="004D7C54" w:rsidRDefault="004D7C54" w:rsidP="001A00E9">
      <w:pPr>
        <w:spacing w:line="276" w:lineRule="auto"/>
        <w:jc w:val="both"/>
        <w:rPr>
          <w:rFonts w:eastAsia="Calibri"/>
          <w:bCs/>
          <w:sz w:val="20"/>
          <w:szCs w:val="20"/>
          <w:lang w:eastAsia="en-US"/>
        </w:rPr>
      </w:pPr>
    </w:p>
    <w:p w14:paraId="4AE1C4EE" w14:textId="74A06566" w:rsidR="00EB4DF0" w:rsidRDefault="00EB4DF0" w:rsidP="001A00E9">
      <w:pPr>
        <w:spacing w:line="276" w:lineRule="auto"/>
        <w:jc w:val="both"/>
        <w:rPr>
          <w:rFonts w:eastAsia="Calibri"/>
          <w:b/>
          <w:bCs/>
          <w:i/>
          <w:sz w:val="20"/>
          <w:szCs w:val="20"/>
          <w:lang w:eastAsia="en-US"/>
        </w:rPr>
      </w:pPr>
      <w:r w:rsidRPr="00EB4DF0">
        <w:rPr>
          <w:rFonts w:eastAsia="Calibri"/>
          <w:b/>
          <w:bCs/>
          <w:i/>
          <w:sz w:val="20"/>
          <w:szCs w:val="20"/>
          <w:lang w:eastAsia="en-US"/>
        </w:rPr>
        <w:t>Bendra pasiūlymo palyginamoji kaina (1+2 lentelės) ___________________________</w:t>
      </w:r>
      <w:r w:rsidR="0031542D">
        <w:rPr>
          <w:rFonts w:eastAsia="Calibri"/>
          <w:b/>
          <w:bCs/>
          <w:i/>
          <w:sz w:val="20"/>
          <w:szCs w:val="20"/>
          <w:lang w:eastAsia="en-US"/>
        </w:rPr>
        <w:t>EUR</w:t>
      </w:r>
      <w:r w:rsidRPr="00EB4DF0">
        <w:rPr>
          <w:rFonts w:eastAsia="Calibri"/>
          <w:b/>
          <w:bCs/>
          <w:i/>
          <w:sz w:val="20"/>
          <w:szCs w:val="20"/>
          <w:lang w:eastAsia="en-US"/>
        </w:rPr>
        <w:t xml:space="preserve"> su PVM.</w:t>
      </w:r>
    </w:p>
    <w:p w14:paraId="322C0FDE" w14:textId="77777777" w:rsidR="00EB4DF0" w:rsidRDefault="00EB4DF0" w:rsidP="00EB4DF0">
      <w:pPr>
        <w:spacing w:line="20" w:lineRule="atLeast"/>
        <w:jc w:val="both"/>
        <w:rPr>
          <w:rFonts w:eastAsia="Calibri"/>
          <w:b/>
          <w:bCs/>
          <w:i/>
          <w:sz w:val="20"/>
          <w:szCs w:val="20"/>
          <w:lang w:eastAsia="en-US"/>
        </w:rPr>
      </w:pPr>
    </w:p>
    <w:p w14:paraId="2DD7C60E" w14:textId="454379C0" w:rsidR="00EB4DF0" w:rsidRDefault="00EB4DF0" w:rsidP="004D7C54">
      <w:pPr>
        <w:spacing w:line="20" w:lineRule="atLeast"/>
        <w:jc w:val="both"/>
        <w:rPr>
          <w:rFonts w:eastAsia="Calibri"/>
          <w:bCs/>
          <w:sz w:val="20"/>
          <w:szCs w:val="20"/>
          <w:lang w:eastAsia="en-US"/>
        </w:rPr>
      </w:pPr>
    </w:p>
    <w:p w14:paraId="54EB415F" w14:textId="77777777" w:rsidR="001A00E9" w:rsidRDefault="001A00E9" w:rsidP="001A00E9">
      <w:pPr>
        <w:spacing w:line="276" w:lineRule="auto"/>
        <w:ind w:left="3976" w:firstLine="284"/>
        <w:rPr>
          <w:rFonts w:eastAsia="Calibri"/>
          <w:b/>
          <w:caps/>
          <w:sz w:val="20"/>
          <w:szCs w:val="20"/>
          <w:lang w:eastAsia="en-US"/>
        </w:rPr>
      </w:pPr>
      <w:r>
        <w:rPr>
          <w:rFonts w:eastAsia="Calibri"/>
          <w:b/>
          <w:caps/>
          <w:sz w:val="20"/>
          <w:szCs w:val="20"/>
          <w:lang w:eastAsia="en-US"/>
        </w:rPr>
        <w:t>4. Kita informacija</w:t>
      </w:r>
    </w:p>
    <w:p w14:paraId="6037CC00" w14:textId="77777777" w:rsidR="001A00E9" w:rsidRDefault="001A00E9" w:rsidP="001A00E9">
      <w:pPr>
        <w:ind w:left="502"/>
        <w:jc w:val="both"/>
        <w:rPr>
          <w:rFonts w:eastAsia="Calibri"/>
          <w:sz w:val="20"/>
          <w:szCs w:val="20"/>
          <w:lang w:eastAsia="en-US"/>
        </w:rPr>
      </w:pPr>
    </w:p>
    <w:p w14:paraId="579A0AD1" w14:textId="244E8644" w:rsidR="001A00E9" w:rsidRDefault="003D5C70" w:rsidP="001A00E9">
      <w:pPr>
        <w:ind w:left="34"/>
        <w:jc w:val="both"/>
        <w:rPr>
          <w:rFonts w:eastAsia="Times New Roman"/>
          <w:sz w:val="20"/>
          <w:szCs w:val="20"/>
          <w:lang w:eastAsia="en-US"/>
        </w:rPr>
      </w:pPr>
      <w:r w:rsidRPr="00A52A5E">
        <w:rPr>
          <w:sz w:val="20"/>
        </w:rPr>
        <w:t>Šiame pasiūlyme yra pateikta konfidenciali informacija</w:t>
      </w:r>
      <w:r w:rsidR="001A00E9">
        <w:rPr>
          <w:rFonts w:eastAsia="Times New Roman"/>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5"/>
        <w:gridCol w:w="4807"/>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7777777" w:rsidR="003D5C70" w:rsidRPr="00A52A5E" w:rsidRDefault="003D5C70" w:rsidP="00F122BB">
            <w:pPr>
              <w:pStyle w:val="Pagrindinistekstas"/>
              <w:jc w:val="center"/>
              <w:rPr>
                <w:b/>
                <w:color w:val="000000"/>
                <w:sz w:val="20"/>
              </w:rPr>
            </w:pPr>
            <w:r w:rsidRPr="00A52A5E">
              <w:rPr>
                <w:b/>
                <w:bCs/>
                <w:color w:val="000000"/>
                <w:sz w:val="20"/>
              </w:rPr>
              <w:t>Nurodytos konfidencialios informacijos pagrindimas (paaiškinimas, kuo remiantis nurodytas dokumentas ar jo dalis yra konfidencialūs)</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Pasirašydamas šį pasiūlymą, tvirtinu, kad:</w:t>
      </w:r>
    </w:p>
    <w:p w14:paraId="3D64F41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1. sutinkame su visomis </w:t>
      </w:r>
      <w:r>
        <w:rPr>
          <w:rFonts w:eastAsia="Times New Roman"/>
          <w:sz w:val="20"/>
          <w:szCs w:val="20"/>
          <w:lang w:eastAsia="en-US"/>
        </w:rPr>
        <w:t>pirkimo sąlygomis, nustatytomis pirkimo dokumentuose, jų papildymuose, paaiškinimuose.</w:t>
      </w:r>
    </w:p>
    <w:p w14:paraId="64F521B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2. </w:t>
      </w:r>
      <w:r>
        <w:rPr>
          <w:rFonts w:eastAsia="Times New Roman"/>
          <w:color w:val="000000"/>
          <w:spacing w:val="-4"/>
          <w:sz w:val="20"/>
          <w:szCs w:val="20"/>
          <w:lang w:eastAsia="en-US"/>
        </w:rPr>
        <w:t>dokumentų skaitmeninės</w:t>
      </w:r>
      <w:r>
        <w:rPr>
          <w:rFonts w:eastAsia="Times New Roman"/>
          <w:color w:val="000000"/>
          <w:sz w:val="20"/>
          <w:szCs w:val="20"/>
          <w:lang w:eastAsia="en-US"/>
        </w:rPr>
        <w:t xml:space="preserve"> kopijos ir elektroninėmis priemonėmis pateikti duomenys yra tikri.</w:t>
      </w:r>
    </w:p>
    <w:p w14:paraId="2B1B8A5A" w14:textId="77777777"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t>3. sutinkame, jog vadovaujantis Viešųjų pirkimų įstatymo 86 straipsnio 9 dalimi, laimėjimo atveju, CVP IS, būtų paskelbtas pasiūlymas, sudaryta pirkimo sutartis ir jos pakeitimai (jei tokie bus).</w:t>
      </w:r>
    </w:p>
    <w:p w14:paraId="5A9777DC" w14:textId="77777777" w:rsidR="001A00E9" w:rsidRDefault="001A00E9" w:rsidP="001A00E9">
      <w:pPr>
        <w:ind w:left="34" w:firstLine="567"/>
        <w:jc w:val="both"/>
        <w:rPr>
          <w:rFonts w:eastAsia="Times New Roman"/>
          <w:sz w:val="20"/>
          <w:szCs w:val="20"/>
          <w:lang w:eastAsia="en-US"/>
        </w:rPr>
      </w:pPr>
      <w:r>
        <w:rPr>
          <w:rFonts w:eastAsia="Calibri"/>
          <w:sz w:val="20"/>
          <w:szCs w:val="20"/>
          <w:lang w:eastAsia="en-US"/>
        </w:rPr>
        <w:t>4. Jeigu kvalifikacija dėl teisės verstis atitinkama veikla nebuvo tikrinama arba tikrinama ne visa apimtimi, įsipareigojame perkančiajai organizacijai, kad pirkimo sutartį vykdys tik tokią teisę turintys asmenys.</w:t>
      </w:r>
    </w:p>
    <w:p w14:paraId="7FDE129A" w14:textId="77777777"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t>5. pasiūlymas galioja iki termino, nustatyto pirkimo dokumentuose.</w:t>
      </w:r>
    </w:p>
    <w:p w14:paraId="6287189D" w14:textId="2F77C38C" w:rsidR="001A00E9" w:rsidRDefault="001A00E9" w:rsidP="001A00E9">
      <w:pPr>
        <w:rPr>
          <w:rFonts w:eastAsia="Times New Roman"/>
          <w:sz w:val="20"/>
          <w:szCs w:val="20"/>
          <w:lang w:eastAsia="en-US"/>
        </w:rPr>
      </w:pPr>
    </w:p>
    <w:p w14:paraId="20958F27" w14:textId="24A194F9" w:rsidR="00AD006B" w:rsidRDefault="00AD006B" w:rsidP="001A00E9">
      <w:pPr>
        <w:rPr>
          <w:rFonts w:eastAsia="Times New Roman"/>
          <w:sz w:val="20"/>
          <w:szCs w:val="20"/>
          <w:lang w:eastAsia="en-US"/>
        </w:rPr>
      </w:pPr>
    </w:p>
    <w:p w14:paraId="65DCEB12" w14:textId="77777777" w:rsidR="00AD006B" w:rsidRDefault="00AD006B"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A32A53" w:rsidRDefault="001A00E9" w:rsidP="00A32A53">
            <w:pPr>
              <w:widowControl w:val="0"/>
              <w:autoSpaceDE w:val="0"/>
              <w:adjustRightInd w:val="0"/>
              <w:snapToGrid w:val="0"/>
              <w:ind w:left="34"/>
              <w:jc w:val="center"/>
              <w:rPr>
                <w:rFonts w:eastAsia="Calibri"/>
                <w:color w:val="000000"/>
                <w:position w:val="6"/>
                <w:sz w:val="18"/>
                <w:szCs w:val="18"/>
                <w:lang w:eastAsia="en-US"/>
              </w:rPr>
            </w:pPr>
            <w:r w:rsidRPr="00A32A53">
              <w:rPr>
                <w:rFonts w:eastAsia="Calibri"/>
                <w:color w:val="000000"/>
                <w:position w:val="6"/>
                <w:sz w:val="18"/>
                <w:szCs w:val="18"/>
                <w:lang w:eastAsia="en-US"/>
              </w:rPr>
              <w:t>(Tiekėjo arba jo įgalioto asmens pareigų pavadinimas)</w:t>
            </w:r>
          </w:p>
        </w:tc>
        <w:tc>
          <w:tcPr>
            <w:tcW w:w="604" w:type="dxa"/>
            <w:hideMark/>
          </w:tcPr>
          <w:p w14:paraId="066D60A0" w14:textId="7E8D3A7C" w:rsidR="001A00E9" w:rsidRPr="00A32A53" w:rsidRDefault="001A00E9" w:rsidP="00A32A53">
            <w:pPr>
              <w:widowControl w:val="0"/>
              <w:autoSpaceDE w:val="0"/>
              <w:adjustRightInd w:val="0"/>
              <w:ind w:left="34"/>
              <w:jc w:val="center"/>
              <w:rPr>
                <w:rFonts w:eastAsia="Calibri"/>
                <w:color w:val="000000"/>
                <w:sz w:val="18"/>
                <w:szCs w:val="18"/>
                <w:lang w:eastAsia="en-US"/>
              </w:rPr>
            </w:pPr>
          </w:p>
        </w:tc>
        <w:tc>
          <w:tcPr>
            <w:tcW w:w="1980" w:type="dxa"/>
            <w:tcBorders>
              <w:top w:val="single" w:sz="4" w:space="0" w:color="auto"/>
              <w:left w:val="nil"/>
              <w:bottom w:val="nil"/>
              <w:right w:val="nil"/>
            </w:tcBorders>
            <w:hideMark/>
          </w:tcPr>
          <w:p w14:paraId="2D209552" w14:textId="0B09AE25" w:rsidR="001A00E9" w:rsidRPr="00A32A53" w:rsidRDefault="001A00E9" w:rsidP="00A32A53">
            <w:pPr>
              <w:widowControl w:val="0"/>
              <w:autoSpaceDE w:val="0"/>
              <w:adjustRightInd w:val="0"/>
              <w:ind w:left="34"/>
              <w:jc w:val="center"/>
              <w:rPr>
                <w:rFonts w:eastAsia="Calibri"/>
                <w:color w:val="000000"/>
                <w:sz w:val="18"/>
                <w:szCs w:val="18"/>
                <w:lang w:eastAsia="en-US"/>
              </w:rPr>
            </w:pPr>
            <w:r w:rsidRPr="00A32A53">
              <w:rPr>
                <w:rFonts w:eastAsia="Calibri"/>
                <w:color w:val="000000"/>
                <w:position w:val="6"/>
                <w:sz w:val="18"/>
                <w:szCs w:val="18"/>
                <w:lang w:eastAsia="en-US"/>
              </w:rPr>
              <w:t>(Parašas)</w:t>
            </w:r>
          </w:p>
        </w:tc>
        <w:tc>
          <w:tcPr>
            <w:tcW w:w="701" w:type="dxa"/>
          </w:tcPr>
          <w:p w14:paraId="560D314C" w14:textId="77777777" w:rsidR="001A00E9" w:rsidRPr="00A32A53" w:rsidRDefault="001A00E9" w:rsidP="00A32A53">
            <w:pPr>
              <w:widowControl w:val="0"/>
              <w:autoSpaceDE w:val="0"/>
              <w:adjustRightInd w:val="0"/>
              <w:ind w:left="34"/>
              <w:jc w:val="center"/>
              <w:rPr>
                <w:rFonts w:eastAsia="Calibri"/>
                <w:color w:val="000000"/>
                <w:sz w:val="18"/>
                <w:szCs w:val="18"/>
                <w:lang w:eastAsia="en-US"/>
              </w:rPr>
            </w:pPr>
          </w:p>
        </w:tc>
        <w:tc>
          <w:tcPr>
            <w:tcW w:w="2611" w:type="dxa"/>
            <w:tcBorders>
              <w:top w:val="single" w:sz="4" w:space="0" w:color="auto"/>
              <w:left w:val="nil"/>
              <w:bottom w:val="nil"/>
              <w:right w:val="nil"/>
            </w:tcBorders>
            <w:hideMark/>
          </w:tcPr>
          <w:p w14:paraId="53290786" w14:textId="0D6A881A" w:rsidR="001A00E9" w:rsidRPr="00A32A53" w:rsidRDefault="001A00E9" w:rsidP="00A32A53">
            <w:pPr>
              <w:widowControl w:val="0"/>
              <w:autoSpaceDE w:val="0"/>
              <w:adjustRightInd w:val="0"/>
              <w:ind w:left="34"/>
              <w:jc w:val="center"/>
              <w:rPr>
                <w:rFonts w:eastAsia="Calibri"/>
                <w:color w:val="000000"/>
                <w:sz w:val="18"/>
                <w:szCs w:val="18"/>
                <w:lang w:eastAsia="en-US"/>
              </w:rPr>
            </w:pPr>
            <w:r w:rsidRPr="00A32A53">
              <w:rPr>
                <w:rFonts w:eastAsia="Calibri"/>
                <w:color w:val="000000"/>
                <w:position w:val="6"/>
                <w:sz w:val="18"/>
                <w:szCs w:val="18"/>
                <w:lang w:eastAsia="en-US"/>
              </w:rPr>
              <w:t>(Vardas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A32A53">
      <w:headerReference w:type="default" r:id="rId8"/>
      <w:pgSz w:w="11906" w:h="16838"/>
      <w:pgMar w:top="1418"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C669" w14:textId="77777777" w:rsidR="00C5087A" w:rsidRDefault="00C5087A" w:rsidP="001A00E9">
      <w:r>
        <w:separator/>
      </w:r>
    </w:p>
  </w:endnote>
  <w:endnote w:type="continuationSeparator" w:id="0">
    <w:p w14:paraId="4B6F06DC" w14:textId="77777777" w:rsidR="00C5087A" w:rsidRDefault="00C5087A"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5B58" w14:textId="77777777" w:rsidR="00C5087A" w:rsidRDefault="00C5087A" w:rsidP="001A00E9">
      <w:r>
        <w:separator/>
      </w:r>
    </w:p>
  </w:footnote>
  <w:footnote w:type="continuationSeparator" w:id="0">
    <w:p w14:paraId="4475C1BD" w14:textId="77777777" w:rsidR="00C5087A" w:rsidRDefault="00C5087A"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485E" w14:textId="5921EA2E" w:rsidR="00C67AC8" w:rsidRPr="00C67AC8" w:rsidRDefault="00C67AC8" w:rsidP="00C67AC8">
    <w:pPr>
      <w:pStyle w:val="Antrats"/>
      <w:jc w:val="right"/>
      <w:rPr>
        <w:sz w:val="20"/>
        <w:szCs w:val="20"/>
      </w:rPr>
    </w:pPr>
    <w:r w:rsidRPr="00C67AC8">
      <w:rPr>
        <w:sz w:val="20"/>
        <w:szCs w:val="20"/>
      </w:rPr>
      <w:t>C dalies 2 priedas</w:t>
    </w:r>
  </w:p>
  <w:p w14:paraId="0521D48F" w14:textId="531137FB" w:rsidR="00C67AC8" w:rsidRPr="00C67AC8" w:rsidRDefault="00C67AC8" w:rsidP="00C67AC8">
    <w:pPr>
      <w:pStyle w:val="Antrats"/>
      <w:jc w:val="right"/>
      <w:rPr>
        <w:sz w:val="20"/>
        <w:szCs w:val="20"/>
      </w:rPr>
    </w:pPr>
    <w:r w:rsidRPr="00C67AC8">
      <w:rPr>
        <w:sz w:val="20"/>
        <w:szCs w:val="20"/>
      </w:rPr>
      <w:t>Konkretaus pirkimo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3210D"/>
    <w:rsid w:val="00044AE9"/>
    <w:rsid w:val="000564B7"/>
    <w:rsid w:val="0006056E"/>
    <w:rsid w:val="00062E97"/>
    <w:rsid w:val="000A142D"/>
    <w:rsid w:val="000F74D9"/>
    <w:rsid w:val="00147600"/>
    <w:rsid w:val="00157FB9"/>
    <w:rsid w:val="001A00E9"/>
    <w:rsid w:val="001A28DD"/>
    <w:rsid w:val="001E1CCF"/>
    <w:rsid w:val="001E6308"/>
    <w:rsid w:val="00234E79"/>
    <w:rsid w:val="002408D0"/>
    <w:rsid w:val="002418F1"/>
    <w:rsid w:val="00287499"/>
    <w:rsid w:val="002A18C1"/>
    <w:rsid w:val="002D37A7"/>
    <w:rsid w:val="0031542D"/>
    <w:rsid w:val="00365B54"/>
    <w:rsid w:val="00372E61"/>
    <w:rsid w:val="003D5C70"/>
    <w:rsid w:val="00432B79"/>
    <w:rsid w:val="004665C1"/>
    <w:rsid w:val="004744BC"/>
    <w:rsid w:val="004A1A15"/>
    <w:rsid w:val="004D1337"/>
    <w:rsid w:val="004D7C54"/>
    <w:rsid w:val="004F7EC4"/>
    <w:rsid w:val="00531B27"/>
    <w:rsid w:val="005857DC"/>
    <w:rsid w:val="005878AE"/>
    <w:rsid w:val="005956FA"/>
    <w:rsid w:val="005B52AD"/>
    <w:rsid w:val="006F115C"/>
    <w:rsid w:val="00702546"/>
    <w:rsid w:val="0079224E"/>
    <w:rsid w:val="00844B5A"/>
    <w:rsid w:val="00846894"/>
    <w:rsid w:val="0092541E"/>
    <w:rsid w:val="009A203D"/>
    <w:rsid w:val="009B1FFF"/>
    <w:rsid w:val="009B3A4E"/>
    <w:rsid w:val="009D5347"/>
    <w:rsid w:val="00A24823"/>
    <w:rsid w:val="00A3165C"/>
    <w:rsid w:val="00A32A53"/>
    <w:rsid w:val="00AB3721"/>
    <w:rsid w:val="00AD006B"/>
    <w:rsid w:val="00B103F8"/>
    <w:rsid w:val="00B756FE"/>
    <w:rsid w:val="00BD1C0E"/>
    <w:rsid w:val="00C13662"/>
    <w:rsid w:val="00C407AA"/>
    <w:rsid w:val="00C5087A"/>
    <w:rsid w:val="00C67AC8"/>
    <w:rsid w:val="00C813EF"/>
    <w:rsid w:val="00C8297C"/>
    <w:rsid w:val="00CF6E4A"/>
    <w:rsid w:val="00D353CA"/>
    <w:rsid w:val="00DC1E8D"/>
    <w:rsid w:val="00E00D73"/>
    <w:rsid w:val="00E10176"/>
    <w:rsid w:val="00E85EE0"/>
    <w:rsid w:val="00EB4DF0"/>
    <w:rsid w:val="00F621FA"/>
    <w:rsid w:val="00FA32C5"/>
    <w:rsid w:val="00FB7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Antrats">
    <w:name w:val="header"/>
    <w:basedOn w:val="prastasis"/>
    <w:link w:val="AntratsDiagrama"/>
    <w:uiPriority w:val="99"/>
    <w:unhideWhenUsed/>
    <w:rsid w:val="00C67AC8"/>
    <w:pPr>
      <w:tabs>
        <w:tab w:val="center" w:pos="4819"/>
        <w:tab w:val="right" w:pos="9638"/>
      </w:tabs>
    </w:pPr>
  </w:style>
  <w:style w:type="character" w:customStyle="1" w:styleId="AntratsDiagrama">
    <w:name w:val="Antraštės Diagrama"/>
    <w:basedOn w:val="Numatytasispastraiposriftas"/>
    <w:link w:val="Antrats"/>
    <w:uiPriority w:val="99"/>
    <w:rsid w:val="00C67AC8"/>
    <w:rPr>
      <w:rFonts w:ascii="Times New Roman" w:eastAsia="SimSun" w:hAnsi="Times New Roman" w:cs="Times New Roman"/>
      <w:sz w:val="24"/>
      <w:szCs w:val="24"/>
      <w:lang w:eastAsia="zh-CN"/>
    </w:rPr>
  </w:style>
  <w:style w:type="paragraph" w:styleId="Porat">
    <w:name w:val="footer"/>
    <w:basedOn w:val="prastasis"/>
    <w:link w:val="PoratDiagrama"/>
    <w:uiPriority w:val="99"/>
    <w:unhideWhenUsed/>
    <w:rsid w:val="00C67AC8"/>
    <w:pPr>
      <w:tabs>
        <w:tab w:val="center" w:pos="4819"/>
        <w:tab w:val="right" w:pos="9638"/>
      </w:tabs>
    </w:pPr>
  </w:style>
  <w:style w:type="character" w:customStyle="1" w:styleId="PoratDiagrama">
    <w:name w:val="Poraštė Diagrama"/>
    <w:basedOn w:val="Numatytasispastraiposriftas"/>
    <w:link w:val="Porat"/>
    <w:uiPriority w:val="99"/>
    <w:rsid w:val="00C67AC8"/>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2.xml><?xml version="1.0" encoding="utf-8"?>
<ds:datastoreItem xmlns:ds="http://schemas.openxmlformats.org/officeDocument/2006/customXml" ds:itemID="{8D389431-3A98-4B21-AA9C-6F61CF7EB642}"/>
</file>

<file path=customXml/itemProps3.xml><?xml version="1.0" encoding="utf-8"?>
<ds:datastoreItem xmlns:ds="http://schemas.openxmlformats.org/officeDocument/2006/customXml" ds:itemID="{54A74460-EC90-47FA-8022-2B623B445775}"/>
</file>

<file path=customXml/itemProps4.xml><?xml version="1.0" encoding="utf-8"?>
<ds:datastoreItem xmlns:ds="http://schemas.openxmlformats.org/officeDocument/2006/customXml" ds:itemID="{C1FB374A-11BB-4E69-83D3-85DBDAA81231}"/>
</file>

<file path=docProps/app.xml><?xml version="1.0" encoding="utf-8"?>
<Properties xmlns="http://schemas.openxmlformats.org/officeDocument/2006/extended-properties" xmlns:vt="http://schemas.openxmlformats.org/officeDocument/2006/docPropsVTypes">
  <Template>Normal</Template>
  <TotalTime>3</TotalTime>
  <Pages>2</Pages>
  <Words>2689</Words>
  <Characters>1533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MALIŠKIENĖ, Edita | Turto bankas</cp:lastModifiedBy>
  <cp:revision>2</cp:revision>
  <dcterms:created xsi:type="dcterms:W3CDTF">2022-02-03T06:23:00Z</dcterms:created>
  <dcterms:modified xsi:type="dcterms:W3CDTF">2022-02-03T06:23:00Z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