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675B2" w14:textId="77777777" w:rsidR="000F4AD2" w:rsidRPr="00A92738" w:rsidRDefault="00873ABB">
      <w:pPr>
        <w:pStyle w:val="Heading"/>
        <w:ind w:firstLine="6379"/>
        <w:jc w:val="right"/>
        <w:rPr>
          <w:b w:val="0"/>
          <w:i/>
          <w:caps w:val="0"/>
          <w:lang w:val="en-GB"/>
        </w:rPr>
      </w:pPr>
      <w:r w:rsidRPr="00A92738">
        <w:rPr>
          <w:sz w:val="24"/>
          <w:szCs w:val="24"/>
          <w:lang w:val="en-GB"/>
        </w:rPr>
        <w:tab/>
      </w:r>
      <w:r w:rsidRPr="00A92738">
        <w:rPr>
          <w:sz w:val="24"/>
          <w:szCs w:val="24"/>
          <w:lang w:val="en-GB"/>
        </w:rPr>
        <w:tab/>
      </w:r>
      <w:r w:rsidRPr="00A92738">
        <w:rPr>
          <w:sz w:val="24"/>
          <w:szCs w:val="24"/>
          <w:lang w:val="en-GB"/>
        </w:rPr>
        <w:tab/>
      </w:r>
      <w:r w:rsidRPr="00A92738">
        <w:rPr>
          <w:sz w:val="24"/>
          <w:szCs w:val="24"/>
          <w:lang w:val="en-GB"/>
        </w:rPr>
        <w:tab/>
      </w:r>
      <w:r w:rsidRPr="00A92738">
        <w:rPr>
          <w:sz w:val="24"/>
          <w:szCs w:val="24"/>
          <w:lang w:val="en-GB"/>
        </w:rPr>
        <w:tab/>
      </w:r>
      <w:r w:rsidRPr="00A92738">
        <w:rPr>
          <w:sz w:val="24"/>
          <w:szCs w:val="24"/>
          <w:lang w:val="en-GB"/>
        </w:rPr>
        <w:tab/>
      </w:r>
      <w:r w:rsidRPr="00A92738">
        <w:rPr>
          <w:sz w:val="24"/>
          <w:szCs w:val="24"/>
          <w:lang w:val="en-GB"/>
        </w:rPr>
        <w:tab/>
      </w:r>
      <w:r w:rsidRPr="00A92738">
        <w:rPr>
          <w:b w:val="0"/>
          <w:i/>
          <w:caps w:val="0"/>
          <w:lang w:val="en-GB"/>
        </w:rPr>
        <w:t xml:space="preserve">Appendix to Annex 4 to the </w:t>
      </w:r>
    </w:p>
    <w:p w14:paraId="75EDFF1C" w14:textId="77777777" w:rsidR="000F4AD2" w:rsidRPr="00A92738" w:rsidRDefault="00873ABB">
      <w:pPr>
        <w:pStyle w:val="Heading"/>
        <w:ind w:firstLine="6379"/>
        <w:jc w:val="right"/>
        <w:rPr>
          <w:b w:val="0"/>
          <w:i/>
          <w:lang w:val="en-GB"/>
        </w:rPr>
      </w:pPr>
      <w:r w:rsidRPr="00A92738">
        <w:rPr>
          <w:b w:val="0"/>
          <w:i/>
          <w:caps w:val="0"/>
          <w:lang w:val="en-GB"/>
        </w:rPr>
        <w:t xml:space="preserve">Purchase Conditions </w:t>
      </w:r>
    </w:p>
    <w:p w14:paraId="4660C005" w14:textId="77777777" w:rsidR="000F4AD2" w:rsidRPr="00A92738" w:rsidRDefault="00873ABB">
      <w:pPr>
        <w:ind w:left="7788"/>
        <w:jc w:val="right"/>
        <w:rPr>
          <w:b/>
          <w:i/>
          <w:lang w:val="en-GB"/>
        </w:rPr>
      </w:pPr>
      <w:r w:rsidRPr="00A92738">
        <w:rPr>
          <w:sz w:val="24"/>
          <w:szCs w:val="24"/>
          <w:lang w:val="en-GB"/>
        </w:rPr>
        <w:tab/>
        <w:t xml:space="preserve">                                 </w:t>
      </w:r>
    </w:p>
    <w:p w14:paraId="08B35A8F" w14:textId="77777777" w:rsidR="000F4AD2" w:rsidRPr="00A92738" w:rsidRDefault="000F4AD2">
      <w:pPr>
        <w:pStyle w:val="BodyText"/>
        <w:rPr>
          <w:i w:val="0"/>
          <w:lang w:val="en-GB"/>
        </w:rPr>
      </w:pPr>
    </w:p>
    <w:p w14:paraId="63A5D226" w14:textId="77777777" w:rsidR="000F4AD2" w:rsidRPr="00A92738" w:rsidRDefault="00873ABB">
      <w:pPr>
        <w:pStyle w:val="BodyText"/>
        <w:jc w:val="center"/>
        <w:rPr>
          <w:b/>
          <w:i w:val="0"/>
          <w:lang w:val="en-GB"/>
        </w:rPr>
      </w:pPr>
      <w:r w:rsidRPr="00A92738">
        <w:rPr>
          <w:b/>
          <w:i w:val="0"/>
          <w:lang w:val="en-GB"/>
        </w:rPr>
        <w:t>A LIST OF THE CONTRACTS/PARTS OF CONTRACTS RELATING TO THE SUBJECT-MATTER OF THE CONTRACT WHICH HAVE BEEN SUCCESSFULLY COMPLETED/EXECUTED DURING THE LAST 3 YEARS</w:t>
      </w:r>
    </w:p>
    <w:p w14:paraId="6B7BF077" w14:textId="77777777" w:rsidR="000F4AD2" w:rsidRPr="00A92738" w:rsidRDefault="000F4AD2">
      <w:pPr>
        <w:pStyle w:val="BodyText"/>
        <w:jc w:val="center"/>
        <w:rPr>
          <w:i w:val="0"/>
          <w:lang w:val="en-GB"/>
        </w:rPr>
      </w:pPr>
    </w:p>
    <w:tbl>
      <w:tblPr>
        <w:tblW w:w="147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551"/>
        <w:gridCol w:w="1418"/>
        <w:gridCol w:w="1559"/>
        <w:gridCol w:w="1985"/>
        <w:gridCol w:w="1842"/>
        <w:gridCol w:w="2127"/>
      </w:tblGrid>
      <w:tr w:rsidR="000F4AD2" w:rsidRPr="00A92738" w14:paraId="206B31C3" w14:textId="77777777">
        <w:tc>
          <w:tcPr>
            <w:tcW w:w="567" w:type="dxa"/>
          </w:tcPr>
          <w:p w14:paraId="0CC4FE51" w14:textId="77777777" w:rsidR="000F4AD2" w:rsidRPr="00A92738" w:rsidRDefault="00873ABB">
            <w:pPr>
              <w:jc w:val="center"/>
              <w:rPr>
                <w:sz w:val="24"/>
                <w:lang w:val="en-GB"/>
              </w:rPr>
            </w:pPr>
            <w:r w:rsidRPr="00A92738">
              <w:rPr>
                <w:sz w:val="24"/>
                <w:lang w:val="en-GB"/>
              </w:rPr>
              <w:t>No.</w:t>
            </w:r>
          </w:p>
        </w:tc>
        <w:tc>
          <w:tcPr>
            <w:tcW w:w="2694" w:type="dxa"/>
          </w:tcPr>
          <w:p w14:paraId="7C5D3147" w14:textId="77777777" w:rsidR="000F4AD2" w:rsidRPr="00A92738" w:rsidRDefault="00873ABB">
            <w:pPr>
              <w:jc w:val="center"/>
              <w:rPr>
                <w:sz w:val="24"/>
                <w:lang w:val="en-GB"/>
              </w:rPr>
            </w:pPr>
            <w:r w:rsidRPr="00A92738">
              <w:rPr>
                <w:sz w:val="24"/>
                <w:lang w:val="en-GB"/>
              </w:rPr>
              <w:t>Name of consignee of the goods*</w:t>
            </w:r>
          </w:p>
        </w:tc>
        <w:tc>
          <w:tcPr>
            <w:tcW w:w="2551" w:type="dxa"/>
          </w:tcPr>
          <w:p w14:paraId="1E38786A" w14:textId="77777777" w:rsidR="000F4AD2" w:rsidRPr="00A92738" w:rsidRDefault="00873ABB">
            <w:pPr>
              <w:jc w:val="center"/>
              <w:rPr>
                <w:sz w:val="24"/>
                <w:lang w:val="en-GB"/>
              </w:rPr>
            </w:pPr>
            <w:r w:rsidRPr="00A92738">
              <w:rPr>
                <w:sz w:val="24"/>
                <w:lang w:val="en-GB"/>
              </w:rPr>
              <w:t>Subject-matter of the contract (name of the goods)</w:t>
            </w:r>
          </w:p>
        </w:tc>
        <w:tc>
          <w:tcPr>
            <w:tcW w:w="1418" w:type="dxa"/>
          </w:tcPr>
          <w:p w14:paraId="77704BA7" w14:textId="77777777" w:rsidR="000F4AD2" w:rsidRPr="00A92738" w:rsidRDefault="00873ABB">
            <w:pPr>
              <w:ind w:left="-108" w:right="-133"/>
              <w:jc w:val="center"/>
              <w:rPr>
                <w:sz w:val="24"/>
                <w:lang w:val="en-GB"/>
              </w:rPr>
            </w:pPr>
            <w:r w:rsidRPr="00A92738">
              <w:rPr>
                <w:sz w:val="24"/>
                <w:lang w:val="en-GB"/>
              </w:rPr>
              <w:t>Contract No.</w:t>
            </w:r>
          </w:p>
        </w:tc>
        <w:tc>
          <w:tcPr>
            <w:tcW w:w="1559" w:type="dxa"/>
          </w:tcPr>
          <w:p w14:paraId="2A133B02" w14:textId="77777777" w:rsidR="000F4AD2" w:rsidRPr="00A92738" w:rsidRDefault="00873ABB">
            <w:pPr>
              <w:ind w:left="-108" w:right="-133"/>
              <w:jc w:val="center"/>
              <w:rPr>
                <w:sz w:val="24"/>
                <w:lang w:val="en-GB"/>
              </w:rPr>
            </w:pPr>
            <w:r w:rsidRPr="00A92738">
              <w:rPr>
                <w:sz w:val="24"/>
                <w:lang w:val="en-GB"/>
              </w:rPr>
              <w:t xml:space="preserve">Date of conclusion of the contract </w:t>
            </w:r>
          </w:p>
        </w:tc>
        <w:tc>
          <w:tcPr>
            <w:tcW w:w="1985" w:type="dxa"/>
          </w:tcPr>
          <w:p w14:paraId="3ECB8096" w14:textId="77777777" w:rsidR="000F4AD2" w:rsidRPr="00A92738" w:rsidRDefault="00873ABB">
            <w:pPr>
              <w:ind w:left="-83" w:right="-108"/>
              <w:jc w:val="center"/>
              <w:rPr>
                <w:sz w:val="24"/>
                <w:lang w:val="en-GB"/>
              </w:rPr>
            </w:pPr>
            <w:r w:rsidRPr="00A92738">
              <w:rPr>
                <w:sz w:val="24"/>
                <w:lang w:val="en-GB"/>
              </w:rPr>
              <w:t>Period of performance of the contract</w:t>
            </w:r>
            <w:r w:rsidRPr="00A92738">
              <w:rPr>
                <w:rStyle w:val="FootnoteReference"/>
                <w:sz w:val="24"/>
                <w:lang w:val="en-GB"/>
              </w:rPr>
              <w:footnoteReference w:id="1"/>
            </w:r>
            <w:r w:rsidRPr="00A92738">
              <w:rPr>
                <w:sz w:val="24"/>
                <w:lang w:val="en-GB"/>
              </w:rPr>
              <w:t xml:space="preserve"> </w:t>
            </w:r>
          </w:p>
        </w:tc>
        <w:tc>
          <w:tcPr>
            <w:tcW w:w="1842" w:type="dxa"/>
          </w:tcPr>
          <w:p w14:paraId="2010D190" w14:textId="77777777" w:rsidR="000F4AD2" w:rsidRPr="00A92738" w:rsidRDefault="00873ABB">
            <w:pPr>
              <w:jc w:val="center"/>
              <w:rPr>
                <w:iCs/>
                <w:color w:val="000000"/>
                <w:spacing w:val="2"/>
                <w:sz w:val="24"/>
                <w:szCs w:val="24"/>
                <w:lang w:val="en-GB"/>
              </w:rPr>
            </w:pPr>
            <w:r w:rsidRPr="00A92738">
              <w:rPr>
                <w:iCs/>
                <w:color w:val="000000"/>
                <w:spacing w:val="2"/>
                <w:sz w:val="24"/>
                <w:szCs w:val="24"/>
                <w:lang w:val="en-GB"/>
              </w:rPr>
              <w:t xml:space="preserve">Quantity delivered </w:t>
            </w:r>
          </w:p>
          <w:p w14:paraId="40443756" w14:textId="07D40F75" w:rsidR="000F4AD2" w:rsidRPr="00A92738" w:rsidRDefault="00873ABB" w:rsidP="007271A4">
            <w:pPr>
              <w:jc w:val="center"/>
              <w:rPr>
                <w:sz w:val="24"/>
                <w:lang w:val="en-GB"/>
              </w:rPr>
            </w:pPr>
            <w:r w:rsidRPr="00A92738">
              <w:rPr>
                <w:b/>
                <w:bCs/>
                <w:iCs/>
                <w:color w:val="000000"/>
                <w:spacing w:val="2"/>
                <w:sz w:val="24"/>
                <w:szCs w:val="24"/>
                <w:lang w:val="en-GB"/>
              </w:rPr>
              <w:t>(</w:t>
            </w:r>
            <w:proofErr w:type="gramStart"/>
            <w:r w:rsidRPr="00A92738">
              <w:rPr>
                <w:b/>
                <w:bCs/>
                <w:iCs/>
                <w:color w:val="000000"/>
                <w:spacing w:val="2"/>
                <w:sz w:val="24"/>
                <w:szCs w:val="24"/>
                <w:lang w:val="en-GB"/>
              </w:rPr>
              <w:t>unit</w:t>
            </w:r>
            <w:proofErr w:type="gramEnd"/>
            <w:r w:rsidRPr="00A92738">
              <w:rPr>
                <w:b/>
                <w:bCs/>
                <w:iCs/>
                <w:color w:val="000000"/>
                <w:spacing w:val="2"/>
                <w:sz w:val="24"/>
                <w:szCs w:val="24"/>
                <w:lang w:val="en-GB"/>
              </w:rPr>
              <w:t xml:space="preserve"> of measure </w:t>
            </w:r>
            <w:r w:rsidR="007271A4">
              <w:rPr>
                <w:b/>
                <w:bCs/>
                <w:iCs/>
                <w:color w:val="000000"/>
                <w:spacing w:val="2"/>
                <w:sz w:val="24"/>
                <w:szCs w:val="24"/>
                <w:lang w:val="en-GB"/>
              </w:rPr>
              <w:t>–</w:t>
            </w:r>
            <w:r w:rsidRPr="00A92738">
              <w:rPr>
                <w:b/>
                <w:bCs/>
                <w:iCs/>
                <w:color w:val="000000"/>
                <w:spacing w:val="2"/>
                <w:sz w:val="24"/>
                <w:szCs w:val="24"/>
                <w:lang w:val="en-GB"/>
              </w:rPr>
              <w:t xml:space="preserve"> </w:t>
            </w:r>
            <w:r w:rsidR="007271A4">
              <w:rPr>
                <w:b/>
                <w:bCs/>
                <w:iCs/>
                <w:color w:val="000000"/>
                <w:spacing w:val="2"/>
                <w:sz w:val="24"/>
                <w:szCs w:val="24"/>
                <w:lang w:val="en-GB"/>
              </w:rPr>
              <w:t>pcs.</w:t>
            </w:r>
            <w:r w:rsidRPr="00A92738">
              <w:rPr>
                <w:b/>
                <w:bCs/>
                <w:iCs/>
                <w:color w:val="000000"/>
                <w:spacing w:val="2"/>
                <w:sz w:val="24"/>
                <w:szCs w:val="24"/>
                <w:lang w:val="en-GB"/>
              </w:rPr>
              <w:t>)</w:t>
            </w:r>
          </w:p>
        </w:tc>
        <w:tc>
          <w:tcPr>
            <w:tcW w:w="2127" w:type="dxa"/>
          </w:tcPr>
          <w:p w14:paraId="140BB6A9" w14:textId="77777777" w:rsidR="000F4AD2" w:rsidRPr="00A92738" w:rsidRDefault="00873ABB">
            <w:pPr>
              <w:jc w:val="center"/>
              <w:rPr>
                <w:sz w:val="24"/>
                <w:lang w:val="en-GB"/>
              </w:rPr>
            </w:pPr>
            <w:r w:rsidRPr="00A92738">
              <w:rPr>
                <w:sz w:val="24"/>
                <w:lang w:val="en-GB"/>
              </w:rPr>
              <w:t>Recipient's address, tel. No., name of responsible person</w:t>
            </w:r>
          </w:p>
        </w:tc>
      </w:tr>
      <w:tr w:rsidR="000F4AD2" w:rsidRPr="00A92738" w14:paraId="007CE45D" w14:textId="77777777">
        <w:trPr>
          <w:cantSplit/>
        </w:trPr>
        <w:tc>
          <w:tcPr>
            <w:tcW w:w="567" w:type="dxa"/>
          </w:tcPr>
          <w:p w14:paraId="4B60BA70" w14:textId="77777777" w:rsidR="000F4AD2" w:rsidRPr="00A92738" w:rsidRDefault="000F4AD2">
            <w:pPr>
              <w:pStyle w:val="BodyText"/>
              <w:jc w:val="center"/>
              <w:rPr>
                <w:i w:val="0"/>
                <w:lang w:val="en-GB"/>
              </w:rPr>
            </w:pPr>
          </w:p>
          <w:p w14:paraId="58DD4828" w14:textId="77777777" w:rsidR="000F4AD2" w:rsidRPr="00A92738" w:rsidRDefault="000F4AD2">
            <w:pPr>
              <w:pStyle w:val="BodyText"/>
              <w:jc w:val="center"/>
              <w:rPr>
                <w:i w:val="0"/>
                <w:lang w:val="en-GB"/>
              </w:rPr>
            </w:pPr>
          </w:p>
        </w:tc>
        <w:tc>
          <w:tcPr>
            <w:tcW w:w="2694" w:type="dxa"/>
          </w:tcPr>
          <w:p w14:paraId="3C260ED5" w14:textId="77777777" w:rsidR="000F4AD2" w:rsidRPr="00A92738" w:rsidRDefault="000F4AD2">
            <w:pPr>
              <w:pStyle w:val="BodyText"/>
              <w:jc w:val="center"/>
              <w:rPr>
                <w:b/>
                <w:lang w:val="en-GB"/>
              </w:rPr>
            </w:pPr>
          </w:p>
        </w:tc>
        <w:tc>
          <w:tcPr>
            <w:tcW w:w="2551" w:type="dxa"/>
          </w:tcPr>
          <w:p w14:paraId="1B13D53A" w14:textId="77777777" w:rsidR="000F4AD2" w:rsidRPr="00A92738" w:rsidRDefault="000F4AD2">
            <w:pPr>
              <w:pStyle w:val="BodyText"/>
              <w:jc w:val="center"/>
              <w:rPr>
                <w:b/>
                <w:lang w:val="en-GB"/>
              </w:rPr>
            </w:pPr>
          </w:p>
        </w:tc>
        <w:tc>
          <w:tcPr>
            <w:tcW w:w="1418" w:type="dxa"/>
          </w:tcPr>
          <w:p w14:paraId="62E7CF5C" w14:textId="77777777" w:rsidR="000F4AD2" w:rsidRPr="00A92738" w:rsidRDefault="000F4AD2">
            <w:pPr>
              <w:pStyle w:val="BodyText"/>
              <w:jc w:val="center"/>
              <w:rPr>
                <w:b/>
                <w:lang w:val="en-GB"/>
              </w:rPr>
            </w:pPr>
          </w:p>
        </w:tc>
        <w:tc>
          <w:tcPr>
            <w:tcW w:w="1559" w:type="dxa"/>
          </w:tcPr>
          <w:p w14:paraId="720AEC96" w14:textId="77777777" w:rsidR="000F4AD2" w:rsidRPr="00A92738" w:rsidRDefault="000F4AD2">
            <w:pPr>
              <w:pStyle w:val="BodyText"/>
              <w:jc w:val="center"/>
              <w:rPr>
                <w:b/>
                <w:lang w:val="en-GB"/>
              </w:rPr>
            </w:pPr>
          </w:p>
        </w:tc>
        <w:tc>
          <w:tcPr>
            <w:tcW w:w="1985" w:type="dxa"/>
          </w:tcPr>
          <w:p w14:paraId="28233379" w14:textId="77777777" w:rsidR="000F4AD2" w:rsidRPr="00A92738" w:rsidRDefault="000F4AD2">
            <w:pPr>
              <w:pStyle w:val="BodyText"/>
              <w:jc w:val="center"/>
              <w:rPr>
                <w:b/>
                <w:lang w:val="en-GB"/>
              </w:rPr>
            </w:pPr>
          </w:p>
        </w:tc>
        <w:tc>
          <w:tcPr>
            <w:tcW w:w="1842" w:type="dxa"/>
          </w:tcPr>
          <w:p w14:paraId="697A81E5" w14:textId="77777777" w:rsidR="000F4AD2" w:rsidRPr="00A92738" w:rsidRDefault="000F4AD2">
            <w:pPr>
              <w:pStyle w:val="BodyText"/>
              <w:jc w:val="center"/>
              <w:rPr>
                <w:b/>
                <w:lang w:val="en-GB"/>
              </w:rPr>
            </w:pPr>
          </w:p>
        </w:tc>
        <w:tc>
          <w:tcPr>
            <w:tcW w:w="2127" w:type="dxa"/>
          </w:tcPr>
          <w:p w14:paraId="1BD61F56" w14:textId="77777777" w:rsidR="000F4AD2" w:rsidRPr="00A92738" w:rsidRDefault="000F4AD2">
            <w:pPr>
              <w:pStyle w:val="BodyText"/>
              <w:jc w:val="center"/>
              <w:rPr>
                <w:b/>
                <w:lang w:val="en-GB"/>
              </w:rPr>
            </w:pPr>
          </w:p>
        </w:tc>
      </w:tr>
      <w:tr w:rsidR="000F4AD2" w:rsidRPr="00A92738" w14:paraId="7A9BF769" w14:textId="77777777">
        <w:tc>
          <w:tcPr>
            <w:tcW w:w="567" w:type="dxa"/>
          </w:tcPr>
          <w:p w14:paraId="52516727" w14:textId="77777777" w:rsidR="000F4AD2" w:rsidRPr="00A92738" w:rsidRDefault="000F4AD2">
            <w:pPr>
              <w:pStyle w:val="BodyText"/>
              <w:jc w:val="center"/>
              <w:rPr>
                <w:i w:val="0"/>
                <w:lang w:val="en-GB"/>
              </w:rPr>
            </w:pPr>
          </w:p>
          <w:p w14:paraId="17EF12D2" w14:textId="77777777" w:rsidR="000F4AD2" w:rsidRPr="00A92738" w:rsidRDefault="000F4AD2">
            <w:pPr>
              <w:pStyle w:val="BodyText"/>
              <w:jc w:val="center"/>
              <w:rPr>
                <w:i w:val="0"/>
                <w:lang w:val="en-GB"/>
              </w:rPr>
            </w:pPr>
          </w:p>
        </w:tc>
        <w:tc>
          <w:tcPr>
            <w:tcW w:w="2694" w:type="dxa"/>
          </w:tcPr>
          <w:p w14:paraId="49B1C473" w14:textId="77777777" w:rsidR="000F4AD2" w:rsidRPr="00A92738" w:rsidRDefault="000F4AD2">
            <w:pPr>
              <w:pStyle w:val="BodyText"/>
              <w:jc w:val="center"/>
              <w:rPr>
                <w:b/>
                <w:lang w:val="en-GB"/>
              </w:rPr>
            </w:pPr>
          </w:p>
        </w:tc>
        <w:tc>
          <w:tcPr>
            <w:tcW w:w="2551" w:type="dxa"/>
          </w:tcPr>
          <w:p w14:paraId="43CA5887" w14:textId="77777777" w:rsidR="000F4AD2" w:rsidRPr="00A92738" w:rsidRDefault="000F4AD2">
            <w:pPr>
              <w:pStyle w:val="BodyText"/>
              <w:jc w:val="center"/>
              <w:rPr>
                <w:b/>
                <w:lang w:val="en-GB"/>
              </w:rPr>
            </w:pPr>
          </w:p>
        </w:tc>
        <w:tc>
          <w:tcPr>
            <w:tcW w:w="1418" w:type="dxa"/>
          </w:tcPr>
          <w:p w14:paraId="44B30A56" w14:textId="77777777" w:rsidR="000F4AD2" w:rsidRPr="00A92738" w:rsidRDefault="000F4AD2">
            <w:pPr>
              <w:pStyle w:val="BodyText"/>
              <w:jc w:val="center"/>
              <w:rPr>
                <w:b/>
                <w:lang w:val="en-GB"/>
              </w:rPr>
            </w:pPr>
          </w:p>
        </w:tc>
        <w:tc>
          <w:tcPr>
            <w:tcW w:w="1559" w:type="dxa"/>
          </w:tcPr>
          <w:p w14:paraId="23A0502C" w14:textId="77777777" w:rsidR="000F4AD2" w:rsidRPr="00A92738" w:rsidRDefault="000F4AD2">
            <w:pPr>
              <w:pStyle w:val="BodyText"/>
              <w:jc w:val="center"/>
              <w:rPr>
                <w:b/>
                <w:lang w:val="en-GB"/>
              </w:rPr>
            </w:pPr>
          </w:p>
        </w:tc>
        <w:tc>
          <w:tcPr>
            <w:tcW w:w="1985" w:type="dxa"/>
          </w:tcPr>
          <w:p w14:paraId="58307409" w14:textId="77777777" w:rsidR="000F4AD2" w:rsidRPr="00A92738" w:rsidRDefault="000F4AD2">
            <w:pPr>
              <w:pStyle w:val="BodyText"/>
              <w:jc w:val="center"/>
              <w:rPr>
                <w:b/>
                <w:lang w:val="en-GB"/>
              </w:rPr>
            </w:pPr>
          </w:p>
        </w:tc>
        <w:tc>
          <w:tcPr>
            <w:tcW w:w="1842" w:type="dxa"/>
          </w:tcPr>
          <w:p w14:paraId="55E0651E" w14:textId="77777777" w:rsidR="000F4AD2" w:rsidRPr="00A92738" w:rsidRDefault="000F4AD2">
            <w:pPr>
              <w:pStyle w:val="BodyText"/>
              <w:jc w:val="center"/>
              <w:rPr>
                <w:b/>
                <w:lang w:val="en-GB"/>
              </w:rPr>
            </w:pPr>
          </w:p>
        </w:tc>
        <w:tc>
          <w:tcPr>
            <w:tcW w:w="2127" w:type="dxa"/>
          </w:tcPr>
          <w:p w14:paraId="1C9426AA" w14:textId="77777777" w:rsidR="000F4AD2" w:rsidRPr="00A92738" w:rsidRDefault="000F4AD2">
            <w:pPr>
              <w:pStyle w:val="BodyText"/>
              <w:jc w:val="center"/>
              <w:rPr>
                <w:b/>
                <w:lang w:val="en-GB"/>
              </w:rPr>
            </w:pPr>
          </w:p>
        </w:tc>
      </w:tr>
      <w:tr w:rsidR="000F4AD2" w:rsidRPr="00A92738" w14:paraId="4D4A715D" w14:textId="77777777">
        <w:tc>
          <w:tcPr>
            <w:tcW w:w="567" w:type="dxa"/>
          </w:tcPr>
          <w:p w14:paraId="4C6F6510" w14:textId="77777777" w:rsidR="000F4AD2" w:rsidRPr="00A92738" w:rsidRDefault="000F4AD2">
            <w:pPr>
              <w:pStyle w:val="BodyText"/>
              <w:jc w:val="center"/>
              <w:rPr>
                <w:i w:val="0"/>
                <w:lang w:val="en-GB"/>
              </w:rPr>
            </w:pPr>
          </w:p>
          <w:p w14:paraId="688502A2" w14:textId="77777777" w:rsidR="000F4AD2" w:rsidRPr="00A92738" w:rsidRDefault="000F4AD2">
            <w:pPr>
              <w:pStyle w:val="BodyText"/>
              <w:jc w:val="center"/>
              <w:rPr>
                <w:i w:val="0"/>
                <w:lang w:val="en-GB"/>
              </w:rPr>
            </w:pPr>
          </w:p>
        </w:tc>
        <w:tc>
          <w:tcPr>
            <w:tcW w:w="2694" w:type="dxa"/>
          </w:tcPr>
          <w:p w14:paraId="51C2E94D" w14:textId="77777777" w:rsidR="000F4AD2" w:rsidRPr="00A92738" w:rsidRDefault="000F4AD2">
            <w:pPr>
              <w:pStyle w:val="BodyText"/>
              <w:jc w:val="center"/>
              <w:rPr>
                <w:b/>
                <w:lang w:val="en-GB"/>
              </w:rPr>
            </w:pPr>
          </w:p>
        </w:tc>
        <w:tc>
          <w:tcPr>
            <w:tcW w:w="2551" w:type="dxa"/>
          </w:tcPr>
          <w:p w14:paraId="3D7D10C1" w14:textId="77777777" w:rsidR="000F4AD2" w:rsidRPr="00A92738" w:rsidRDefault="000F4AD2">
            <w:pPr>
              <w:pStyle w:val="BodyText"/>
              <w:jc w:val="center"/>
              <w:rPr>
                <w:b/>
                <w:lang w:val="en-GB"/>
              </w:rPr>
            </w:pPr>
          </w:p>
        </w:tc>
        <w:tc>
          <w:tcPr>
            <w:tcW w:w="1418" w:type="dxa"/>
          </w:tcPr>
          <w:p w14:paraId="01F89788" w14:textId="77777777" w:rsidR="000F4AD2" w:rsidRPr="00A92738" w:rsidRDefault="000F4AD2">
            <w:pPr>
              <w:pStyle w:val="BodyText"/>
              <w:jc w:val="center"/>
              <w:rPr>
                <w:b/>
                <w:lang w:val="en-GB"/>
              </w:rPr>
            </w:pPr>
          </w:p>
        </w:tc>
        <w:tc>
          <w:tcPr>
            <w:tcW w:w="1559" w:type="dxa"/>
          </w:tcPr>
          <w:p w14:paraId="38D9E099" w14:textId="77777777" w:rsidR="000F4AD2" w:rsidRPr="00A92738" w:rsidRDefault="000F4AD2">
            <w:pPr>
              <w:pStyle w:val="BodyText"/>
              <w:jc w:val="center"/>
              <w:rPr>
                <w:b/>
                <w:lang w:val="en-GB"/>
              </w:rPr>
            </w:pPr>
          </w:p>
        </w:tc>
        <w:tc>
          <w:tcPr>
            <w:tcW w:w="1985" w:type="dxa"/>
          </w:tcPr>
          <w:p w14:paraId="198A1D29" w14:textId="77777777" w:rsidR="000F4AD2" w:rsidRPr="00A92738" w:rsidRDefault="000F4AD2">
            <w:pPr>
              <w:pStyle w:val="BodyText"/>
              <w:jc w:val="center"/>
              <w:rPr>
                <w:b/>
                <w:lang w:val="en-GB"/>
              </w:rPr>
            </w:pPr>
          </w:p>
        </w:tc>
        <w:tc>
          <w:tcPr>
            <w:tcW w:w="1842" w:type="dxa"/>
          </w:tcPr>
          <w:p w14:paraId="628D74A0" w14:textId="77777777" w:rsidR="000F4AD2" w:rsidRPr="00A92738" w:rsidRDefault="000F4AD2">
            <w:pPr>
              <w:pStyle w:val="BodyText"/>
              <w:jc w:val="center"/>
              <w:rPr>
                <w:b/>
                <w:lang w:val="en-GB"/>
              </w:rPr>
            </w:pPr>
          </w:p>
        </w:tc>
        <w:tc>
          <w:tcPr>
            <w:tcW w:w="2127" w:type="dxa"/>
          </w:tcPr>
          <w:p w14:paraId="67C009F2" w14:textId="77777777" w:rsidR="000F4AD2" w:rsidRPr="00A92738" w:rsidRDefault="000F4AD2">
            <w:pPr>
              <w:pStyle w:val="BodyText"/>
              <w:jc w:val="center"/>
              <w:rPr>
                <w:b/>
                <w:lang w:val="en-GB"/>
              </w:rPr>
            </w:pPr>
          </w:p>
        </w:tc>
      </w:tr>
      <w:tr w:rsidR="000F4AD2" w:rsidRPr="00A92738" w14:paraId="2197CB32" w14:textId="77777777">
        <w:trPr>
          <w:cantSplit/>
        </w:trPr>
        <w:tc>
          <w:tcPr>
            <w:tcW w:w="567" w:type="dxa"/>
          </w:tcPr>
          <w:p w14:paraId="3BEBDE91" w14:textId="77777777" w:rsidR="000F4AD2" w:rsidRPr="00A92738" w:rsidRDefault="000F4AD2">
            <w:pPr>
              <w:pStyle w:val="BodyText"/>
              <w:jc w:val="center"/>
              <w:rPr>
                <w:i w:val="0"/>
                <w:lang w:val="en-GB"/>
              </w:rPr>
            </w:pPr>
          </w:p>
          <w:p w14:paraId="62C63C16" w14:textId="77777777" w:rsidR="000F4AD2" w:rsidRPr="00A92738" w:rsidRDefault="000F4AD2">
            <w:pPr>
              <w:pStyle w:val="BodyText"/>
              <w:jc w:val="center"/>
              <w:rPr>
                <w:i w:val="0"/>
                <w:lang w:val="en-GB"/>
              </w:rPr>
            </w:pPr>
          </w:p>
        </w:tc>
        <w:tc>
          <w:tcPr>
            <w:tcW w:w="2694" w:type="dxa"/>
          </w:tcPr>
          <w:p w14:paraId="69FC08E8" w14:textId="77777777" w:rsidR="000F4AD2" w:rsidRPr="00A92738" w:rsidRDefault="000F4AD2">
            <w:pPr>
              <w:pStyle w:val="BodyText"/>
              <w:jc w:val="center"/>
              <w:rPr>
                <w:b/>
                <w:lang w:val="en-GB"/>
              </w:rPr>
            </w:pPr>
          </w:p>
        </w:tc>
        <w:tc>
          <w:tcPr>
            <w:tcW w:w="2551" w:type="dxa"/>
          </w:tcPr>
          <w:p w14:paraId="04EEA239" w14:textId="77777777" w:rsidR="000F4AD2" w:rsidRPr="00A92738" w:rsidRDefault="000F4AD2">
            <w:pPr>
              <w:pStyle w:val="BodyText"/>
              <w:jc w:val="center"/>
              <w:rPr>
                <w:b/>
                <w:lang w:val="en-GB"/>
              </w:rPr>
            </w:pPr>
          </w:p>
        </w:tc>
        <w:tc>
          <w:tcPr>
            <w:tcW w:w="1418" w:type="dxa"/>
          </w:tcPr>
          <w:p w14:paraId="51D21470" w14:textId="77777777" w:rsidR="000F4AD2" w:rsidRPr="00A92738" w:rsidRDefault="000F4AD2">
            <w:pPr>
              <w:pStyle w:val="BodyText"/>
              <w:jc w:val="center"/>
              <w:rPr>
                <w:b/>
                <w:lang w:val="en-GB"/>
              </w:rPr>
            </w:pPr>
          </w:p>
        </w:tc>
        <w:tc>
          <w:tcPr>
            <w:tcW w:w="1559" w:type="dxa"/>
          </w:tcPr>
          <w:p w14:paraId="0366DB37" w14:textId="77777777" w:rsidR="000F4AD2" w:rsidRPr="00A92738" w:rsidRDefault="000F4AD2">
            <w:pPr>
              <w:pStyle w:val="BodyText"/>
              <w:jc w:val="center"/>
              <w:rPr>
                <w:b/>
                <w:lang w:val="en-GB"/>
              </w:rPr>
            </w:pPr>
          </w:p>
        </w:tc>
        <w:tc>
          <w:tcPr>
            <w:tcW w:w="1985" w:type="dxa"/>
          </w:tcPr>
          <w:p w14:paraId="1BF48E3F" w14:textId="77777777" w:rsidR="000F4AD2" w:rsidRPr="00A92738" w:rsidRDefault="000F4AD2">
            <w:pPr>
              <w:pStyle w:val="BodyText"/>
              <w:jc w:val="center"/>
              <w:rPr>
                <w:b/>
                <w:lang w:val="en-GB"/>
              </w:rPr>
            </w:pPr>
          </w:p>
        </w:tc>
        <w:tc>
          <w:tcPr>
            <w:tcW w:w="1842" w:type="dxa"/>
          </w:tcPr>
          <w:p w14:paraId="1001C262" w14:textId="77777777" w:rsidR="000F4AD2" w:rsidRPr="00A92738" w:rsidRDefault="000F4AD2">
            <w:pPr>
              <w:pStyle w:val="BodyText"/>
              <w:jc w:val="center"/>
              <w:rPr>
                <w:b/>
                <w:lang w:val="en-GB"/>
              </w:rPr>
            </w:pPr>
          </w:p>
        </w:tc>
        <w:tc>
          <w:tcPr>
            <w:tcW w:w="2127" w:type="dxa"/>
          </w:tcPr>
          <w:p w14:paraId="2E8AE59F" w14:textId="77777777" w:rsidR="000F4AD2" w:rsidRPr="00A92738" w:rsidRDefault="000F4AD2">
            <w:pPr>
              <w:pStyle w:val="BodyText"/>
              <w:jc w:val="center"/>
              <w:rPr>
                <w:b/>
                <w:lang w:val="en-GB"/>
              </w:rPr>
            </w:pPr>
          </w:p>
        </w:tc>
      </w:tr>
      <w:tr w:rsidR="000F4AD2" w:rsidRPr="00A92738" w14:paraId="64B6B968" w14:textId="77777777">
        <w:trPr>
          <w:cantSplit/>
        </w:trPr>
        <w:tc>
          <w:tcPr>
            <w:tcW w:w="567" w:type="dxa"/>
          </w:tcPr>
          <w:p w14:paraId="575B0D1D" w14:textId="77777777" w:rsidR="000F4AD2" w:rsidRPr="00A92738" w:rsidRDefault="000F4AD2">
            <w:pPr>
              <w:pStyle w:val="BodyText"/>
              <w:jc w:val="center"/>
              <w:rPr>
                <w:i w:val="0"/>
                <w:lang w:val="en-GB"/>
              </w:rPr>
            </w:pPr>
          </w:p>
          <w:p w14:paraId="5B12E41B" w14:textId="77777777" w:rsidR="000F4AD2" w:rsidRPr="00A92738" w:rsidRDefault="000F4AD2">
            <w:pPr>
              <w:pStyle w:val="BodyText"/>
              <w:jc w:val="center"/>
              <w:rPr>
                <w:i w:val="0"/>
                <w:lang w:val="en-GB"/>
              </w:rPr>
            </w:pPr>
          </w:p>
        </w:tc>
        <w:tc>
          <w:tcPr>
            <w:tcW w:w="2694" w:type="dxa"/>
          </w:tcPr>
          <w:p w14:paraId="7EC5C017" w14:textId="77777777" w:rsidR="000F4AD2" w:rsidRPr="00A92738" w:rsidRDefault="000F4AD2">
            <w:pPr>
              <w:pStyle w:val="BodyText"/>
              <w:jc w:val="center"/>
              <w:rPr>
                <w:b/>
                <w:lang w:val="en-GB"/>
              </w:rPr>
            </w:pPr>
          </w:p>
        </w:tc>
        <w:tc>
          <w:tcPr>
            <w:tcW w:w="2551" w:type="dxa"/>
          </w:tcPr>
          <w:p w14:paraId="03671BDC" w14:textId="77777777" w:rsidR="000F4AD2" w:rsidRPr="00A92738" w:rsidRDefault="000F4AD2">
            <w:pPr>
              <w:pStyle w:val="BodyText"/>
              <w:jc w:val="center"/>
              <w:rPr>
                <w:b/>
                <w:lang w:val="en-GB"/>
              </w:rPr>
            </w:pPr>
          </w:p>
        </w:tc>
        <w:tc>
          <w:tcPr>
            <w:tcW w:w="1418" w:type="dxa"/>
          </w:tcPr>
          <w:p w14:paraId="25A470CF" w14:textId="77777777" w:rsidR="000F4AD2" w:rsidRPr="00A92738" w:rsidRDefault="000F4AD2">
            <w:pPr>
              <w:pStyle w:val="BodyText"/>
              <w:jc w:val="center"/>
              <w:rPr>
                <w:b/>
                <w:lang w:val="en-GB"/>
              </w:rPr>
            </w:pPr>
          </w:p>
        </w:tc>
        <w:tc>
          <w:tcPr>
            <w:tcW w:w="1559" w:type="dxa"/>
          </w:tcPr>
          <w:p w14:paraId="30887D48" w14:textId="77777777" w:rsidR="000F4AD2" w:rsidRPr="00A92738" w:rsidRDefault="000F4AD2">
            <w:pPr>
              <w:pStyle w:val="BodyText"/>
              <w:jc w:val="center"/>
              <w:rPr>
                <w:b/>
                <w:lang w:val="en-GB"/>
              </w:rPr>
            </w:pPr>
          </w:p>
        </w:tc>
        <w:tc>
          <w:tcPr>
            <w:tcW w:w="1985" w:type="dxa"/>
          </w:tcPr>
          <w:p w14:paraId="7F3B02F4" w14:textId="77777777" w:rsidR="000F4AD2" w:rsidRPr="00A92738" w:rsidRDefault="000F4AD2">
            <w:pPr>
              <w:pStyle w:val="BodyText"/>
              <w:jc w:val="center"/>
              <w:rPr>
                <w:b/>
                <w:lang w:val="en-GB"/>
              </w:rPr>
            </w:pPr>
          </w:p>
        </w:tc>
        <w:tc>
          <w:tcPr>
            <w:tcW w:w="1842" w:type="dxa"/>
          </w:tcPr>
          <w:p w14:paraId="15ED35A4" w14:textId="77777777" w:rsidR="000F4AD2" w:rsidRPr="00A92738" w:rsidRDefault="000F4AD2">
            <w:pPr>
              <w:pStyle w:val="BodyText"/>
              <w:jc w:val="center"/>
              <w:rPr>
                <w:b/>
                <w:lang w:val="en-GB"/>
              </w:rPr>
            </w:pPr>
          </w:p>
        </w:tc>
        <w:tc>
          <w:tcPr>
            <w:tcW w:w="2127" w:type="dxa"/>
          </w:tcPr>
          <w:p w14:paraId="482F96BD" w14:textId="77777777" w:rsidR="000F4AD2" w:rsidRPr="00A92738" w:rsidRDefault="000F4AD2">
            <w:pPr>
              <w:pStyle w:val="BodyText"/>
              <w:jc w:val="center"/>
              <w:rPr>
                <w:b/>
                <w:lang w:val="en-GB"/>
              </w:rPr>
            </w:pPr>
          </w:p>
        </w:tc>
      </w:tr>
      <w:tr w:rsidR="000F4AD2" w:rsidRPr="00A92738" w14:paraId="4450E98F" w14:textId="77777777">
        <w:tc>
          <w:tcPr>
            <w:tcW w:w="567" w:type="dxa"/>
          </w:tcPr>
          <w:p w14:paraId="50F3C86F" w14:textId="77777777" w:rsidR="000F4AD2" w:rsidRPr="00A92738" w:rsidRDefault="000F4AD2">
            <w:pPr>
              <w:pStyle w:val="BodyText"/>
              <w:jc w:val="center"/>
              <w:rPr>
                <w:i w:val="0"/>
                <w:lang w:val="en-GB"/>
              </w:rPr>
            </w:pPr>
          </w:p>
          <w:p w14:paraId="335D3B9E" w14:textId="77777777" w:rsidR="000F4AD2" w:rsidRPr="00A92738" w:rsidRDefault="000F4AD2">
            <w:pPr>
              <w:pStyle w:val="BodyText"/>
              <w:jc w:val="center"/>
              <w:rPr>
                <w:i w:val="0"/>
                <w:lang w:val="en-GB"/>
              </w:rPr>
            </w:pPr>
          </w:p>
        </w:tc>
        <w:tc>
          <w:tcPr>
            <w:tcW w:w="2694" w:type="dxa"/>
          </w:tcPr>
          <w:p w14:paraId="1AC4E874" w14:textId="77777777" w:rsidR="000F4AD2" w:rsidRPr="00A92738" w:rsidRDefault="000F4AD2">
            <w:pPr>
              <w:pStyle w:val="BodyText"/>
              <w:jc w:val="center"/>
              <w:rPr>
                <w:b/>
                <w:lang w:val="en-GB"/>
              </w:rPr>
            </w:pPr>
          </w:p>
        </w:tc>
        <w:tc>
          <w:tcPr>
            <w:tcW w:w="2551" w:type="dxa"/>
          </w:tcPr>
          <w:p w14:paraId="0F166BA2" w14:textId="77777777" w:rsidR="000F4AD2" w:rsidRPr="00A92738" w:rsidRDefault="000F4AD2">
            <w:pPr>
              <w:pStyle w:val="BodyText"/>
              <w:jc w:val="center"/>
              <w:rPr>
                <w:b/>
                <w:lang w:val="en-GB"/>
              </w:rPr>
            </w:pPr>
          </w:p>
        </w:tc>
        <w:tc>
          <w:tcPr>
            <w:tcW w:w="1418" w:type="dxa"/>
          </w:tcPr>
          <w:p w14:paraId="6A2BCFE2" w14:textId="77777777" w:rsidR="000F4AD2" w:rsidRPr="00A92738" w:rsidRDefault="000F4AD2">
            <w:pPr>
              <w:pStyle w:val="BodyText"/>
              <w:jc w:val="center"/>
              <w:rPr>
                <w:b/>
                <w:lang w:val="en-GB"/>
              </w:rPr>
            </w:pPr>
          </w:p>
        </w:tc>
        <w:tc>
          <w:tcPr>
            <w:tcW w:w="1559" w:type="dxa"/>
          </w:tcPr>
          <w:p w14:paraId="2DD30D7C" w14:textId="77777777" w:rsidR="000F4AD2" w:rsidRPr="00A92738" w:rsidRDefault="000F4AD2">
            <w:pPr>
              <w:pStyle w:val="BodyText"/>
              <w:jc w:val="center"/>
              <w:rPr>
                <w:b/>
                <w:lang w:val="en-GB"/>
              </w:rPr>
            </w:pPr>
          </w:p>
        </w:tc>
        <w:tc>
          <w:tcPr>
            <w:tcW w:w="1985" w:type="dxa"/>
          </w:tcPr>
          <w:p w14:paraId="14B9159B" w14:textId="77777777" w:rsidR="000F4AD2" w:rsidRPr="00A92738" w:rsidRDefault="000F4AD2">
            <w:pPr>
              <w:pStyle w:val="BodyText"/>
              <w:jc w:val="center"/>
              <w:rPr>
                <w:b/>
                <w:lang w:val="en-GB"/>
              </w:rPr>
            </w:pPr>
          </w:p>
        </w:tc>
        <w:tc>
          <w:tcPr>
            <w:tcW w:w="1842" w:type="dxa"/>
          </w:tcPr>
          <w:p w14:paraId="1B7EA0B2" w14:textId="77777777" w:rsidR="000F4AD2" w:rsidRPr="00A92738" w:rsidRDefault="000F4AD2">
            <w:pPr>
              <w:pStyle w:val="BodyText"/>
              <w:jc w:val="center"/>
              <w:rPr>
                <w:b/>
                <w:lang w:val="en-GB"/>
              </w:rPr>
            </w:pPr>
          </w:p>
        </w:tc>
        <w:tc>
          <w:tcPr>
            <w:tcW w:w="2127" w:type="dxa"/>
          </w:tcPr>
          <w:p w14:paraId="63E787C8" w14:textId="77777777" w:rsidR="000F4AD2" w:rsidRPr="00A92738" w:rsidRDefault="000F4AD2">
            <w:pPr>
              <w:pStyle w:val="BodyText"/>
              <w:jc w:val="center"/>
              <w:rPr>
                <w:b/>
                <w:lang w:val="en-GB"/>
              </w:rPr>
            </w:pPr>
          </w:p>
        </w:tc>
      </w:tr>
      <w:tr w:rsidR="000F4AD2" w:rsidRPr="00A92738" w14:paraId="6F7837E0" w14:textId="77777777">
        <w:trPr>
          <w:cantSplit/>
        </w:trPr>
        <w:tc>
          <w:tcPr>
            <w:tcW w:w="10774" w:type="dxa"/>
            <w:gridSpan w:val="6"/>
          </w:tcPr>
          <w:p w14:paraId="6F1CEDFC" w14:textId="03311D5D" w:rsidR="000F4AD2" w:rsidRPr="00A92738" w:rsidRDefault="00873ABB">
            <w:pPr>
              <w:pStyle w:val="BodyText"/>
              <w:jc w:val="right"/>
              <w:rPr>
                <w:b/>
                <w:lang w:val="en-GB"/>
              </w:rPr>
            </w:pPr>
            <w:r w:rsidRPr="00A92738">
              <w:rPr>
                <w:b/>
                <w:i w:val="0"/>
                <w:lang w:val="en-GB"/>
              </w:rPr>
              <w:t>Total (</w:t>
            </w:r>
            <w:r w:rsidR="007271A4" w:rsidRPr="007271A4">
              <w:rPr>
                <w:b/>
                <w:i w:val="0"/>
                <w:lang w:val="en-GB"/>
              </w:rPr>
              <w:t>total quantity of goods, pcs.</w:t>
            </w:r>
            <w:bookmarkStart w:id="0" w:name="_GoBack"/>
            <w:bookmarkEnd w:id="0"/>
            <w:r w:rsidRPr="00A92738">
              <w:rPr>
                <w:b/>
                <w:i w:val="0"/>
                <w:lang w:val="en-GB"/>
              </w:rPr>
              <w:t>):</w:t>
            </w:r>
          </w:p>
        </w:tc>
        <w:tc>
          <w:tcPr>
            <w:tcW w:w="3969" w:type="dxa"/>
            <w:gridSpan w:val="2"/>
          </w:tcPr>
          <w:p w14:paraId="43E2D0FC" w14:textId="77777777" w:rsidR="000F4AD2" w:rsidRPr="00A92738" w:rsidRDefault="000F4AD2">
            <w:pPr>
              <w:pStyle w:val="BodyText"/>
              <w:jc w:val="center"/>
              <w:rPr>
                <w:b/>
                <w:lang w:val="en-GB"/>
              </w:rPr>
            </w:pPr>
          </w:p>
        </w:tc>
      </w:tr>
    </w:tbl>
    <w:p w14:paraId="72046E87" w14:textId="77777777" w:rsidR="000F4AD2" w:rsidRPr="00A92738" w:rsidRDefault="000F4AD2">
      <w:pPr>
        <w:pStyle w:val="BodyText"/>
        <w:jc w:val="center"/>
        <w:rPr>
          <w:b/>
          <w:i w:val="0"/>
          <w:lang w:val="en-GB"/>
        </w:rPr>
      </w:pPr>
    </w:p>
    <w:p w14:paraId="2F112F73" w14:textId="77777777" w:rsidR="000F4AD2" w:rsidRPr="00A92738" w:rsidRDefault="000F4AD2">
      <w:pPr>
        <w:pStyle w:val="BodyText"/>
        <w:jc w:val="center"/>
        <w:rPr>
          <w:b/>
          <w:i w:val="0"/>
          <w:lang w:val="en-GB"/>
        </w:rPr>
      </w:pPr>
    </w:p>
    <w:p w14:paraId="415612BD" w14:textId="77777777" w:rsidR="000F4AD2" w:rsidRPr="00A92738" w:rsidRDefault="000F4AD2">
      <w:pPr>
        <w:pStyle w:val="BodyText"/>
        <w:jc w:val="center"/>
        <w:rPr>
          <w:b/>
          <w:i w:val="0"/>
          <w:lang w:val="en-GB"/>
        </w:rPr>
      </w:pPr>
    </w:p>
    <w:tbl>
      <w:tblPr>
        <w:tblW w:w="14034" w:type="dxa"/>
        <w:tblInd w:w="108" w:type="dxa"/>
        <w:tblLayout w:type="fixed"/>
        <w:tblLook w:val="04A0" w:firstRow="1" w:lastRow="0" w:firstColumn="1" w:lastColumn="0" w:noHBand="0" w:noVBand="1"/>
      </w:tblPr>
      <w:tblGrid>
        <w:gridCol w:w="4678"/>
        <w:gridCol w:w="969"/>
        <w:gridCol w:w="3000"/>
        <w:gridCol w:w="701"/>
        <w:gridCol w:w="4686"/>
      </w:tblGrid>
      <w:tr w:rsidR="000F4AD2" w:rsidRPr="00A92738" w14:paraId="2CA83293" w14:textId="77777777">
        <w:trPr>
          <w:trHeight w:val="186"/>
        </w:trPr>
        <w:tc>
          <w:tcPr>
            <w:tcW w:w="4678" w:type="dxa"/>
            <w:tcBorders>
              <w:top w:val="single" w:sz="4" w:space="0" w:color="auto"/>
              <w:left w:val="nil"/>
              <w:bottom w:val="nil"/>
              <w:right w:val="nil"/>
            </w:tcBorders>
            <w:shd w:val="clear" w:color="auto" w:fill="auto"/>
          </w:tcPr>
          <w:p w14:paraId="1E19ACD6" w14:textId="77777777" w:rsidR="000F4AD2" w:rsidRPr="00A92738" w:rsidRDefault="00873ABB">
            <w:pPr>
              <w:pStyle w:val="BodyText1"/>
              <w:ind w:firstLine="0"/>
              <w:rPr>
                <w:rFonts w:ascii="Times New Roman" w:hAnsi="Times New Roman"/>
                <w:position w:val="6"/>
                <w:sz w:val="24"/>
                <w:szCs w:val="24"/>
                <w:lang w:val="en-GB"/>
              </w:rPr>
            </w:pPr>
            <w:r w:rsidRPr="00A92738">
              <w:rPr>
                <w:rFonts w:ascii="Times New Roman" w:hAnsi="Times New Roman"/>
                <w:position w:val="6"/>
                <w:sz w:val="24"/>
                <w:szCs w:val="24"/>
                <w:lang w:val="en-GB"/>
              </w:rPr>
              <w:t>(Title of the Supplier's or his authorised representative's position)</w:t>
            </w:r>
          </w:p>
        </w:tc>
        <w:tc>
          <w:tcPr>
            <w:tcW w:w="969" w:type="dxa"/>
            <w:shd w:val="clear" w:color="auto" w:fill="auto"/>
          </w:tcPr>
          <w:p w14:paraId="5A084EDB" w14:textId="77777777" w:rsidR="000F4AD2" w:rsidRPr="00A92738" w:rsidRDefault="000F4AD2">
            <w:pPr>
              <w:ind w:right="-1"/>
              <w:jc w:val="center"/>
              <w:rPr>
                <w:szCs w:val="24"/>
                <w:lang w:val="en-GB"/>
              </w:rPr>
            </w:pPr>
          </w:p>
        </w:tc>
        <w:tc>
          <w:tcPr>
            <w:tcW w:w="3000" w:type="dxa"/>
            <w:tcBorders>
              <w:top w:val="single" w:sz="4" w:space="0" w:color="auto"/>
              <w:left w:val="nil"/>
              <w:bottom w:val="nil"/>
              <w:right w:val="nil"/>
            </w:tcBorders>
            <w:shd w:val="clear" w:color="auto" w:fill="auto"/>
          </w:tcPr>
          <w:p w14:paraId="0BC5FB7B" w14:textId="77777777" w:rsidR="000F4AD2" w:rsidRPr="00A92738" w:rsidRDefault="00873ABB">
            <w:pPr>
              <w:ind w:right="-1"/>
              <w:jc w:val="center"/>
              <w:rPr>
                <w:sz w:val="24"/>
                <w:szCs w:val="24"/>
                <w:lang w:val="en-GB"/>
              </w:rPr>
            </w:pPr>
            <w:r w:rsidRPr="00A92738">
              <w:rPr>
                <w:position w:val="6"/>
                <w:sz w:val="24"/>
                <w:szCs w:val="24"/>
                <w:lang w:val="en-GB"/>
              </w:rPr>
              <w:t>(Signature)</w:t>
            </w:r>
          </w:p>
        </w:tc>
        <w:tc>
          <w:tcPr>
            <w:tcW w:w="701" w:type="dxa"/>
            <w:shd w:val="clear" w:color="auto" w:fill="auto"/>
          </w:tcPr>
          <w:p w14:paraId="454D61F1" w14:textId="77777777" w:rsidR="000F4AD2" w:rsidRPr="00A92738" w:rsidRDefault="000F4AD2">
            <w:pPr>
              <w:ind w:right="-1"/>
              <w:jc w:val="center"/>
              <w:rPr>
                <w:szCs w:val="24"/>
                <w:lang w:val="en-GB"/>
              </w:rPr>
            </w:pPr>
          </w:p>
        </w:tc>
        <w:tc>
          <w:tcPr>
            <w:tcW w:w="4686" w:type="dxa"/>
            <w:tcBorders>
              <w:top w:val="single" w:sz="4" w:space="0" w:color="auto"/>
              <w:left w:val="nil"/>
              <w:bottom w:val="nil"/>
              <w:right w:val="nil"/>
            </w:tcBorders>
            <w:shd w:val="clear" w:color="auto" w:fill="auto"/>
          </w:tcPr>
          <w:p w14:paraId="44B34699" w14:textId="77777777" w:rsidR="000F4AD2" w:rsidRPr="00A92738" w:rsidRDefault="00873ABB">
            <w:pPr>
              <w:ind w:right="-1"/>
              <w:jc w:val="center"/>
              <w:rPr>
                <w:szCs w:val="24"/>
                <w:lang w:val="en-GB"/>
              </w:rPr>
            </w:pPr>
            <w:r w:rsidRPr="00A92738">
              <w:rPr>
                <w:position w:val="6"/>
                <w:szCs w:val="24"/>
                <w:lang w:val="en-GB"/>
              </w:rPr>
              <w:t>(</w:t>
            </w:r>
            <w:r w:rsidRPr="00A92738">
              <w:rPr>
                <w:position w:val="6"/>
                <w:sz w:val="24"/>
                <w:szCs w:val="24"/>
                <w:lang w:val="en-GB"/>
              </w:rPr>
              <w:t>Name, surname)</w:t>
            </w:r>
            <w:r w:rsidRPr="00A92738">
              <w:rPr>
                <w:i/>
                <w:szCs w:val="24"/>
                <w:lang w:val="en-GB"/>
              </w:rPr>
              <w:t xml:space="preserve"> </w:t>
            </w:r>
          </w:p>
        </w:tc>
      </w:tr>
    </w:tbl>
    <w:p w14:paraId="4BA906D2" w14:textId="77777777" w:rsidR="000F4AD2" w:rsidRPr="00A92738" w:rsidRDefault="000F4AD2">
      <w:pPr>
        <w:rPr>
          <w:sz w:val="24"/>
          <w:lang w:val="en-GB"/>
        </w:rPr>
      </w:pPr>
    </w:p>
    <w:p w14:paraId="2E7782D4" w14:textId="3E190130" w:rsidR="000F4AD2" w:rsidRDefault="00873ABB">
      <w:pPr>
        <w:rPr>
          <w:i/>
          <w:color w:val="FF0000"/>
          <w:lang w:val="en-GB"/>
        </w:rPr>
      </w:pPr>
      <w:r w:rsidRPr="00A92738">
        <w:rPr>
          <w:sz w:val="24"/>
          <w:lang w:val="en-GB"/>
        </w:rPr>
        <w:t>*</w:t>
      </w:r>
      <w:r w:rsidRPr="00A92738">
        <w:rPr>
          <w:lang w:val="en-GB"/>
        </w:rPr>
        <w:t xml:space="preserve"> </w:t>
      </w:r>
      <w:r w:rsidR="00A92738" w:rsidRPr="00A92738">
        <w:rPr>
          <w:i/>
          <w:color w:val="FF0000"/>
          <w:lang w:val="en-GB"/>
        </w:rPr>
        <w:t>Accompanied</w:t>
      </w:r>
      <w:r w:rsidRPr="00A92738">
        <w:rPr>
          <w:i/>
          <w:color w:val="FF0000"/>
          <w:lang w:val="en-GB"/>
        </w:rPr>
        <w:t xml:space="preserve"> by certificates from the consignee of the goods indicating the quantities delivered, the dates of delivery, the consignees of the goods, and feedback from the consignees as to whether or not the contract referred to in the list </w:t>
      </w:r>
      <w:proofErr w:type="gramStart"/>
      <w:r w:rsidRPr="00A92738">
        <w:rPr>
          <w:i/>
          <w:color w:val="FF0000"/>
          <w:lang w:val="en-GB"/>
        </w:rPr>
        <w:t>has been duly executed</w:t>
      </w:r>
      <w:proofErr w:type="gramEnd"/>
      <w:r w:rsidRPr="00A92738">
        <w:rPr>
          <w:i/>
          <w:color w:val="FF0000"/>
          <w:lang w:val="en-GB"/>
        </w:rPr>
        <w:t>.</w:t>
      </w:r>
    </w:p>
    <w:p w14:paraId="60A5C1AB" w14:textId="77777777" w:rsidR="00873ABB" w:rsidRDefault="00873ABB">
      <w:pPr>
        <w:rPr>
          <w:i/>
          <w:color w:val="FF0000"/>
          <w:lang w:val="en-GB"/>
        </w:rPr>
      </w:pPr>
    </w:p>
    <w:p w14:paraId="52039DDA" w14:textId="77777777" w:rsidR="00873ABB" w:rsidRDefault="00873ABB">
      <w:pPr>
        <w:rPr>
          <w:i/>
          <w:color w:val="FF0000"/>
          <w:lang w:val="en-GB"/>
        </w:rPr>
      </w:pPr>
    </w:p>
    <w:p w14:paraId="6FCBA123" w14:textId="77777777" w:rsidR="00873ABB" w:rsidRDefault="00873ABB">
      <w:pPr>
        <w:rPr>
          <w:i/>
          <w:color w:val="FF0000"/>
          <w:lang w:val="en-GB"/>
        </w:rPr>
      </w:pPr>
    </w:p>
    <w:p w14:paraId="71F1BFF6" w14:textId="77777777" w:rsidR="00873ABB" w:rsidRDefault="00873ABB">
      <w:pPr>
        <w:rPr>
          <w:i/>
          <w:color w:val="FF0000"/>
          <w:lang w:val="en-GB"/>
        </w:rPr>
      </w:pPr>
    </w:p>
    <w:p w14:paraId="625E3122" w14:textId="77777777" w:rsidR="00873ABB" w:rsidRDefault="00873ABB">
      <w:pPr>
        <w:rPr>
          <w:i/>
          <w:color w:val="FF0000"/>
          <w:lang w:val="en-GB"/>
        </w:rPr>
      </w:pPr>
    </w:p>
    <w:p w14:paraId="3BAA6E93" w14:textId="47290439" w:rsidR="00873ABB" w:rsidRPr="00EF43D3" w:rsidRDefault="00873ABB" w:rsidP="00873ABB">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528FCD6D" w14:textId="77777777" w:rsidR="00873ABB" w:rsidRPr="00A92738" w:rsidRDefault="00873ABB">
      <w:pPr>
        <w:rPr>
          <w:i/>
          <w:color w:val="FF0000"/>
          <w:lang w:val="en-GB"/>
        </w:rPr>
      </w:pPr>
    </w:p>
    <w:sectPr w:rsidR="00873ABB" w:rsidRPr="00A92738">
      <w:pgSz w:w="16838" w:h="11906" w:orient="landscape"/>
      <w:pgMar w:top="567" w:right="1440" w:bottom="42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C6FC6" w14:textId="77777777" w:rsidR="00FC312F" w:rsidRDefault="00FC312F">
      <w:r>
        <w:separator/>
      </w:r>
    </w:p>
  </w:endnote>
  <w:endnote w:type="continuationSeparator" w:id="0">
    <w:p w14:paraId="6B5F3AE4" w14:textId="77777777" w:rsidR="00FC312F" w:rsidRDefault="00FC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DengXian Light">
    <w:altName w:val="等线 Light"/>
    <w:charset w:val="00"/>
    <w:family w:val="auto"/>
    <w:pitch w:val="default"/>
  </w:font>
  <w:font w:name="Calibri Light">
    <w:panose1 w:val="020F0302020204030204"/>
    <w:charset w:val="BA"/>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3C035" w14:textId="77777777" w:rsidR="00FC312F" w:rsidRDefault="00FC312F">
      <w:r>
        <w:separator/>
      </w:r>
    </w:p>
  </w:footnote>
  <w:footnote w:type="continuationSeparator" w:id="0">
    <w:p w14:paraId="519AAA1C" w14:textId="77777777" w:rsidR="00FC312F" w:rsidRDefault="00FC312F">
      <w:r>
        <w:continuationSeparator/>
      </w:r>
    </w:p>
  </w:footnote>
  <w:footnote w:id="1">
    <w:p w14:paraId="57A4744D" w14:textId="77777777" w:rsidR="000F4AD2" w:rsidRDefault="00873ABB">
      <w:pPr>
        <w:pStyle w:val="BodyText"/>
        <w:jc w:val="both"/>
        <w:rPr>
          <w:i w:val="0"/>
          <w:sz w:val="20"/>
        </w:rPr>
      </w:pPr>
      <w:r>
        <w:rPr>
          <w:rStyle w:val="FootnoteReference"/>
          <w:i w:val="0"/>
          <w:sz w:val="20"/>
        </w:rPr>
        <w:footnoteRef/>
      </w:r>
      <w:proofErr w:type="spellStart"/>
      <w:r>
        <w:rPr>
          <w:i w:val="0"/>
          <w:sz w:val="20"/>
        </w:rPr>
        <w:t>Indicate</w:t>
      </w:r>
      <w:proofErr w:type="spellEnd"/>
      <w:r>
        <w:rPr>
          <w:i w:val="0"/>
          <w:sz w:val="20"/>
        </w:rPr>
        <w:t xml:space="preserve"> </w:t>
      </w:r>
      <w:proofErr w:type="spellStart"/>
      <w:r>
        <w:rPr>
          <w:i w:val="0"/>
          <w:sz w:val="20"/>
        </w:rPr>
        <w:t>the</w:t>
      </w:r>
      <w:proofErr w:type="spellEnd"/>
      <w:r>
        <w:rPr>
          <w:i w:val="0"/>
          <w:sz w:val="20"/>
        </w:rPr>
        <w:t xml:space="preserve"> </w:t>
      </w:r>
      <w:proofErr w:type="spellStart"/>
      <w:r>
        <w:rPr>
          <w:i w:val="0"/>
          <w:sz w:val="20"/>
        </w:rPr>
        <w:t>period</w:t>
      </w:r>
      <w:proofErr w:type="spellEnd"/>
      <w:r>
        <w:rPr>
          <w:i w:val="0"/>
          <w:sz w:val="20"/>
        </w:rPr>
        <w:t xml:space="preserve"> </w:t>
      </w:r>
      <w:proofErr w:type="spellStart"/>
      <w:r>
        <w:rPr>
          <w:i w:val="0"/>
          <w:sz w:val="20"/>
        </w:rPr>
        <w:t>of</w:t>
      </w:r>
      <w:proofErr w:type="spellEnd"/>
      <w:r>
        <w:rPr>
          <w:i w:val="0"/>
          <w:sz w:val="20"/>
        </w:rPr>
        <w:t xml:space="preserve"> </w:t>
      </w:r>
      <w:proofErr w:type="spellStart"/>
      <w:r>
        <w:rPr>
          <w:i w:val="0"/>
          <w:sz w:val="20"/>
        </w:rPr>
        <w:t>completion</w:t>
      </w:r>
      <w:proofErr w:type="spellEnd"/>
      <w:r>
        <w:rPr>
          <w:i w:val="0"/>
          <w:sz w:val="20"/>
        </w:rPr>
        <w:t xml:space="preserve"> </w:t>
      </w:r>
      <w:proofErr w:type="spellStart"/>
      <w:r>
        <w:rPr>
          <w:i w:val="0"/>
          <w:sz w:val="20"/>
        </w:rPr>
        <w:t>of</w:t>
      </w:r>
      <w:proofErr w:type="spellEnd"/>
      <w:r>
        <w:rPr>
          <w:i w:val="0"/>
          <w:sz w:val="20"/>
        </w:rPr>
        <w:t xml:space="preserve"> </w:t>
      </w:r>
      <w:proofErr w:type="spellStart"/>
      <w:r>
        <w:rPr>
          <w:i w:val="0"/>
          <w:sz w:val="20"/>
        </w:rPr>
        <w:t>the</w:t>
      </w:r>
      <w:proofErr w:type="spellEnd"/>
      <w:r>
        <w:rPr>
          <w:i w:val="0"/>
          <w:sz w:val="20"/>
        </w:rPr>
        <w:t xml:space="preserve"> </w:t>
      </w:r>
      <w:proofErr w:type="spellStart"/>
      <w:r>
        <w:rPr>
          <w:i w:val="0"/>
          <w:sz w:val="20"/>
        </w:rPr>
        <w:t>contract</w:t>
      </w:r>
      <w:proofErr w:type="spellEnd"/>
      <w:r>
        <w:rPr>
          <w:i w:val="0"/>
          <w:sz w:val="20"/>
        </w:rPr>
        <w:t xml:space="preserve"> (</w:t>
      </w:r>
      <w:proofErr w:type="spellStart"/>
      <w:r>
        <w:rPr>
          <w:i w:val="0"/>
          <w:sz w:val="20"/>
        </w:rPr>
        <w:t>the</w:t>
      </w:r>
      <w:proofErr w:type="spellEnd"/>
      <w:r>
        <w:rPr>
          <w:i w:val="0"/>
          <w:sz w:val="20"/>
        </w:rPr>
        <w:t xml:space="preserve"> </w:t>
      </w:r>
      <w:proofErr w:type="spellStart"/>
      <w:r>
        <w:rPr>
          <w:i w:val="0"/>
          <w:sz w:val="20"/>
        </w:rPr>
        <w:t>exact</w:t>
      </w:r>
      <w:proofErr w:type="spellEnd"/>
      <w:r>
        <w:rPr>
          <w:i w:val="0"/>
          <w:sz w:val="20"/>
        </w:rPr>
        <w:t xml:space="preserve"> </w:t>
      </w:r>
      <w:proofErr w:type="spellStart"/>
      <w:r>
        <w:rPr>
          <w:i w:val="0"/>
          <w:sz w:val="20"/>
        </w:rPr>
        <w:t>part</w:t>
      </w:r>
      <w:proofErr w:type="spellEnd"/>
      <w:r>
        <w:rPr>
          <w:i w:val="0"/>
          <w:sz w:val="20"/>
        </w:rPr>
        <w:t xml:space="preserve"> </w:t>
      </w:r>
      <w:proofErr w:type="spellStart"/>
      <w:r>
        <w:rPr>
          <w:i w:val="0"/>
          <w:sz w:val="20"/>
        </w:rPr>
        <w:t>of</w:t>
      </w:r>
      <w:proofErr w:type="spellEnd"/>
      <w:r>
        <w:rPr>
          <w:i w:val="0"/>
          <w:sz w:val="20"/>
        </w:rPr>
        <w:t xml:space="preserve"> </w:t>
      </w:r>
      <w:proofErr w:type="spellStart"/>
      <w:r>
        <w:rPr>
          <w:i w:val="0"/>
          <w:sz w:val="20"/>
        </w:rPr>
        <w:t>the</w:t>
      </w:r>
      <w:proofErr w:type="spellEnd"/>
      <w:r>
        <w:rPr>
          <w:i w:val="0"/>
          <w:sz w:val="20"/>
        </w:rPr>
        <w:t xml:space="preserve"> </w:t>
      </w:r>
      <w:proofErr w:type="spellStart"/>
      <w:r>
        <w:rPr>
          <w:i w:val="0"/>
          <w:sz w:val="20"/>
        </w:rPr>
        <w:t>contract</w:t>
      </w:r>
      <w:proofErr w:type="spellEnd"/>
      <w:r>
        <w:rPr>
          <w:i w:val="0"/>
          <w:sz w:val="20"/>
        </w:rPr>
        <w:t xml:space="preserve"> </w:t>
      </w:r>
      <w:proofErr w:type="spellStart"/>
      <w:r>
        <w:rPr>
          <w:i w:val="0"/>
          <w:sz w:val="20"/>
        </w:rPr>
        <w:t>completed</w:t>
      </w:r>
      <w:proofErr w:type="spellEnd"/>
      <w:r>
        <w:rPr>
          <w:i w:val="0"/>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CA"/>
    <w:rsid w:val="00031918"/>
    <w:rsid w:val="000320A5"/>
    <w:rsid w:val="00052B2E"/>
    <w:rsid w:val="00052C35"/>
    <w:rsid w:val="000560C4"/>
    <w:rsid w:val="0005648F"/>
    <w:rsid w:val="00073939"/>
    <w:rsid w:val="000D7B5C"/>
    <w:rsid w:val="000D7FF1"/>
    <w:rsid w:val="000E376D"/>
    <w:rsid w:val="000F4AD2"/>
    <w:rsid w:val="000F5B55"/>
    <w:rsid w:val="00142B3E"/>
    <w:rsid w:val="00154C38"/>
    <w:rsid w:val="001862C1"/>
    <w:rsid w:val="00197D41"/>
    <w:rsid w:val="001A2E0F"/>
    <w:rsid w:val="001A6485"/>
    <w:rsid w:val="001C72B4"/>
    <w:rsid w:val="001E0BFE"/>
    <w:rsid w:val="00264449"/>
    <w:rsid w:val="002A2C32"/>
    <w:rsid w:val="003064C0"/>
    <w:rsid w:val="00306E74"/>
    <w:rsid w:val="00332F01"/>
    <w:rsid w:val="00336260"/>
    <w:rsid w:val="003511F1"/>
    <w:rsid w:val="00354232"/>
    <w:rsid w:val="003610CF"/>
    <w:rsid w:val="0037575E"/>
    <w:rsid w:val="003878A8"/>
    <w:rsid w:val="003A3FDA"/>
    <w:rsid w:val="00410347"/>
    <w:rsid w:val="004128E4"/>
    <w:rsid w:val="004366F3"/>
    <w:rsid w:val="00445E3C"/>
    <w:rsid w:val="004764ED"/>
    <w:rsid w:val="004A14AC"/>
    <w:rsid w:val="004A64FA"/>
    <w:rsid w:val="004C0C5B"/>
    <w:rsid w:val="00510D81"/>
    <w:rsid w:val="00517B84"/>
    <w:rsid w:val="005430E5"/>
    <w:rsid w:val="00573490"/>
    <w:rsid w:val="005743CD"/>
    <w:rsid w:val="00581AAE"/>
    <w:rsid w:val="005C0548"/>
    <w:rsid w:val="005E062B"/>
    <w:rsid w:val="005E3609"/>
    <w:rsid w:val="005F1D50"/>
    <w:rsid w:val="005F72A5"/>
    <w:rsid w:val="00612969"/>
    <w:rsid w:val="0061614C"/>
    <w:rsid w:val="00624AA1"/>
    <w:rsid w:val="00624D13"/>
    <w:rsid w:val="00637EB4"/>
    <w:rsid w:val="006515E3"/>
    <w:rsid w:val="0067531A"/>
    <w:rsid w:val="006853D0"/>
    <w:rsid w:val="006B195C"/>
    <w:rsid w:val="006C700F"/>
    <w:rsid w:val="006D5FBC"/>
    <w:rsid w:val="007218CE"/>
    <w:rsid w:val="007271A4"/>
    <w:rsid w:val="0074434F"/>
    <w:rsid w:val="00773F5A"/>
    <w:rsid w:val="00775C7D"/>
    <w:rsid w:val="0078132A"/>
    <w:rsid w:val="007978E1"/>
    <w:rsid w:val="007E5B38"/>
    <w:rsid w:val="0083165A"/>
    <w:rsid w:val="00854B80"/>
    <w:rsid w:val="00873ABB"/>
    <w:rsid w:val="008856CD"/>
    <w:rsid w:val="00896FE2"/>
    <w:rsid w:val="00897945"/>
    <w:rsid w:val="008B5EF2"/>
    <w:rsid w:val="008D1ECA"/>
    <w:rsid w:val="008E3B86"/>
    <w:rsid w:val="008E4F36"/>
    <w:rsid w:val="008E6B82"/>
    <w:rsid w:val="00906AAD"/>
    <w:rsid w:val="009369C1"/>
    <w:rsid w:val="00950A96"/>
    <w:rsid w:val="009521AE"/>
    <w:rsid w:val="00961D59"/>
    <w:rsid w:val="00965AF9"/>
    <w:rsid w:val="00971B20"/>
    <w:rsid w:val="009943AB"/>
    <w:rsid w:val="009C2D82"/>
    <w:rsid w:val="009D6EFF"/>
    <w:rsid w:val="00A06BB7"/>
    <w:rsid w:val="00A4702A"/>
    <w:rsid w:val="00A72011"/>
    <w:rsid w:val="00A92738"/>
    <w:rsid w:val="00A97D1D"/>
    <w:rsid w:val="00AA367F"/>
    <w:rsid w:val="00AA578E"/>
    <w:rsid w:val="00AA5D88"/>
    <w:rsid w:val="00AB540C"/>
    <w:rsid w:val="00AB73A2"/>
    <w:rsid w:val="00AC5416"/>
    <w:rsid w:val="00AF4E62"/>
    <w:rsid w:val="00B20A06"/>
    <w:rsid w:val="00B26979"/>
    <w:rsid w:val="00B3261F"/>
    <w:rsid w:val="00B36CCC"/>
    <w:rsid w:val="00B4358B"/>
    <w:rsid w:val="00B6594A"/>
    <w:rsid w:val="00B664A5"/>
    <w:rsid w:val="00BB311A"/>
    <w:rsid w:val="00BC27B6"/>
    <w:rsid w:val="00C15CA8"/>
    <w:rsid w:val="00C476F4"/>
    <w:rsid w:val="00C607AD"/>
    <w:rsid w:val="00C7015A"/>
    <w:rsid w:val="00CA0DFF"/>
    <w:rsid w:val="00CC7A84"/>
    <w:rsid w:val="00D278C6"/>
    <w:rsid w:val="00D459F5"/>
    <w:rsid w:val="00D45BAA"/>
    <w:rsid w:val="00D600D8"/>
    <w:rsid w:val="00D67C50"/>
    <w:rsid w:val="00D7682F"/>
    <w:rsid w:val="00DA21CD"/>
    <w:rsid w:val="00DA7AF7"/>
    <w:rsid w:val="00DB2F7F"/>
    <w:rsid w:val="00DC0629"/>
    <w:rsid w:val="00DC2248"/>
    <w:rsid w:val="00DD0E82"/>
    <w:rsid w:val="00E6023B"/>
    <w:rsid w:val="00E72C65"/>
    <w:rsid w:val="00E8629B"/>
    <w:rsid w:val="00EA1736"/>
    <w:rsid w:val="00EA58C8"/>
    <w:rsid w:val="00EB28CD"/>
    <w:rsid w:val="00EE011F"/>
    <w:rsid w:val="00EE6760"/>
    <w:rsid w:val="00EE7439"/>
    <w:rsid w:val="00EF4E44"/>
    <w:rsid w:val="00F17DC7"/>
    <w:rsid w:val="00F20B46"/>
    <w:rsid w:val="00F217C5"/>
    <w:rsid w:val="00F32027"/>
    <w:rsid w:val="00F32979"/>
    <w:rsid w:val="00F346E9"/>
    <w:rsid w:val="00F651C7"/>
    <w:rsid w:val="00F9361D"/>
    <w:rsid w:val="00F960BB"/>
    <w:rsid w:val="00FC312F"/>
    <w:rsid w:val="00FC639A"/>
    <w:rsid w:val="00FE759D"/>
    <w:rsid w:val="00FF4A93"/>
    <w:rsid w:val="725A5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9486A"/>
  <w15:docId w15:val="{5169F6C0-D84A-4D23-9A0E-2C0909DF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rPr>
      <w:i/>
      <w:sz w:val="24"/>
      <w:lang w:val="lt-LT"/>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rPr>
      <w:vertAlign w:val="superscript"/>
    </w:rPr>
  </w:style>
  <w:style w:type="paragraph" w:styleId="FootnoteText">
    <w:name w:val="footnote text"/>
    <w:basedOn w:val="Normal"/>
    <w:link w:val="FootnoteTextChar"/>
  </w:style>
  <w:style w:type="paragraph" w:customStyle="1" w:styleId="BodyText1">
    <w:name w:val="Body Text1"/>
    <w:pPr>
      <w:snapToGrid w:val="0"/>
      <w:ind w:firstLine="312"/>
      <w:jc w:val="both"/>
    </w:pPr>
    <w:rPr>
      <w:rFonts w:ascii="TimesLT" w:hAnsi="TimesLT"/>
    </w:rPr>
  </w:style>
  <w:style w:type="character" w:customStyle="1" w:styleId="FootnoteTextChar">
    <w:name w:val="Footnote Text Char"/>
    <w:link w:val="FootnoteText"/>
    <w:rPr>
      <w:lang w:val="en-US"/>
    </w:rPr>
  </w:style>
  <w:style w:type="paragraph" w:customStyle="1" w:styleId="Heading">
    <w:name w:val="Heading"/>
    <w:next w:val="Normal"/>
    <w:pPr>
      <w:outlineLvl w:val="0"/>
    </w:pPr>
    <w:rPr>
      <w:rFonts w:eastAsia="Arial Unicode MS" w:cs="Arial Unicode MS"/>
      <w:b/>
      <w:bCs/>
      <w:caps/>
      <w:color w:val="444444"/>
      <w:spacing w:val="3"/>
      <w:sz w:val="22"/>
      <w:szCs w:val="22"/>
      <w:u w:color="44444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1126-483C-40BF-BE38-4BFE177AC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 priedas</vt:lpstr>
    </vt:vector>
  </TitlesOfParts>
  <Company>KAM</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dc:title>
  <dc:creator>Rolandas Rutkauskas</dc:creator>
  <cp:lastModifiedBy>Windows User</cp:lastModifiedBy>
  <cp:revision>3</cp:revision>
  <cp:lastPrinted>2014-04-01T05:26:00Z</cp:lastPrinted>
  <dcterms:created xsi:type="dcterms:W3CDTF">2024-12-02T11:38:00Z</dcterms:created>
  <dcterms:modified xsi:type="dcterms:W3CDTF">2024-12-02T11:46:00Z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3F03DDDAECB24FD385814824D09B7FD5_12</vt:lpwstr>
  </property>
</Properties>
</file>