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8EAF" w14:textId="0D22019E" w:rsidR="00D459CA" w:rsidRPr="00E2161A" w:rsidRDefault="00EA046F" w:rsidP="00797D73">
      <w:pPr>
        <w:autoSpaceDN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2161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OPERACINIO STALO SU PRIEDAIS (1 vnt.) </w:t>
      </w:r>
      <w:r w:rsidR="00D459CA" w:rsidRPr="00E2161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TECHNINĖ SPECIFIKACIJA</w:t>
      </w:r>
    </w:p>
    <w:p w14:paraId="17A70C41" w14:textId="77777777" w:rsidR="00D459CA" w:rsidRPr="00E2161A" w:rsidRDefault="00D459CA" w:rsidP="00797D73">
      <w:pPr>
        <w:autoSpaceDN w:val="0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5435" w:type="pct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53"/>
        <w:gridCol w:w="4076"/>
        <w:gridCol w:w="3402"/>
        <w:gridCol w:w="3402"/>
      </w:tblGrid>
      <w:tr w:rsidR="00E2161A" w:rsidRPr="009A2F8C" w14:paraId="19B56ED9" w14:textId="002DF1C5" w:rsidTr="00CE5F4A">
        <w:trPr>
          <w:trHeight w:val="5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DCF8" w14:textId="371F0D4B" w:rsidR="00E2161A" w:rsidRPr="00E2161A" w:rsidRDefault="00E2161A" w:rsidP="00E2161A">
            <w:pPr>
              <w:autoSpaceDN w:val="0"/>
              <w:ind w:right="-108"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216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Eil.</w:t>
            </w:r>
          </w:p>
          <w:p w14:paraId="2363219D" w14:textId="4C48D506" w:rsidR="00E2161A" w:rsidRPr="00E2161A" w:rsidRDefault="00E2161A" w:rsidP="00E2161A">
            <w:pPr>
              <w:autoSpaceDN w:val="0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6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D3FE8" w14:textId="79C61226" w:rsidR="00E2161A" w:rsidRPr="00E2161A" w:rsidRDefault="007A2EB9" w:rsidP="00E2161A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Techniniai reikalavimai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5FC6" w14:textId="09CFB36D" w:rsidR="00E2161A" w:rsidRPr="00E2161A" w:rsidRDefault="007A2EB9" w:rsidP="00E2161A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Reikalaujamos parametrų reikšmės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765E06" w14:textId="77777777" w:rsidR="00E2161A" w:rsidRPr="00E2161A" w:rsidRDefault="00E2161A" w:rsidP="00E2161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16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Tiekėjo siūlomų parametrų reikšmės</w:t>
            </w:r>
          </w:p>
          <w:p w14:paraId="0F86BF38" w14:textId="3401BF35" w:rsidR="00E2161A" w:rsidRPr="00E2161A" w:rsidRDefault="00E2161A" w:rsidP="00E2161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E21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tiekėjas privalo įrašyti siūlomos prekės atitikį reikalaujamiems parametrams, nurodant konkrečias reikšmes</w:t>
            </w:r>
            <w:r w:rsidRPr="00E21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A0C151" w14:textId="51DC5BEB" w:rsidR="00E2161A" w:rsidRPr="009A2F8C" w:rsidRDefault="00E2161A" w:rsidP="00E2161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Failo, dokumento pavadinimas ir puslapio Nr., pažymintis vietą, kurioje yra siūlomus techninius parametrus patvirtinantys gamintojo dokumentai (pateikiami </w:t>
            </w:r>
            <w:r w:rsidR="00971A7C" w:rsidRPr="009A2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lietuvių ar anglų </w:t>
            </w:r>
            <w:r w:rsidRPr="009A2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kalba) </w:t>
            </w:r>
            <w:r w:rsidRPr="009A2F8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(techninėje dokumentacijoje būtina pažymėti eilės numerį prie reikalaujamų parametrų reikšmės) </w:t>
            </w:r>
          </w:p>
        </w:tc>
      </w:tr>
      <w:tr w:rsidR="00E90168" w:rsidRPr="00421F51" w14:paraId="27CCF01F" w14:textId="567DBC14" w:rsidTr="00CE5F4A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57A0" w14:textId="0CBA59DE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4635" w14:textId="7CB9F1D3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Operacinis stalas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su priedais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11C2" w14:textId="63BA38BB" w:rsidR="00E90168" w:rsidRPr="00421F51" w:rsidRDefault="00E90168" w:rsidP="00797D7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inkamas naudoti įvairių operacijų metu: bendroji chirurgija,  širdies ir kraujagyslių chirurgija, ginekologija, urologija bei ortopedija, neurochirurgija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1C5C" w14:textId="77777777" w:rsidR="00E90168" w:rsidRPr="00421F51" w:rsidRDefault="00E90168" w:rsidP="006C03CD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3F55" w14:textId="77777777" w:rsidR="00E90168" w:rsidRPr="00421F51" w:rsidRDefault="00E90168" w:rsidP="006C03CD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0168" w:rsidRPr="00421F51" w14:paraId="474E7787" w14:textId="120FFD5F" w:rsidTr="00CE5F4A">
        <w:trPr>
          <w:trHeight w:val="1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9E9D" w14:textId="64164ACD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5E692" w14:textId="0E4B2665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Style w:val="Pagrindinistekstas1"/>
                <w:rFonts w:eastAsiaTheme="majorEastAsia"/>
                <w:bCs/>
                <w:sz w:val="24"/>
                <w:szCs w:val="24"/>
              </w:rPr>
              <w:t>Bendrieji reikalavimai stalui: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EF05" w14:textId="7FD4C5BD" w:rsidR="00E90168" w:rsidRPr="00797D73" w:rsidRDefault="00E90168" w:rsidP="00EA46B1">
            <w:pPr>
              <w:pStyle w:val="Sraopastraipa"/>
              <w:numPr>
                <w:ilvl w:val="0"/>
                <w:numId w:val="8"/>
              </w:numPr>
              <w:tabs>
                <w:tab w:val="left" w:pos="313"/>
              </w:tabs>
              <w:spacing w:after="0" w:line="240" w:lineRule="auto"/>
              <w:ind w:left="385" w:hanging="3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Stalas mobilus, su ratukai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s.</w:t>
            </w:r>
          </w:p>
          <w:p w14:paraId="4A52BB61" w14:textId="77777777" w:rsidR="00E90168" w:rsidRPr="008B0B0A" w:rsidRDefault="00E90168" w:rsidP="00EA46B1">
            <w:pPr>
              <w:pStyle w:val="Sraopastraipa"/>
              <w:numPr>
                <w:ilvl w:val="0"/>
                <w:numId w:val="8"/>
              </w:numPr>
              <w:tabs>
                <w:tab w:val="left" w:pos="3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B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Darbinėje padėtyje stabilizuojamas  iš stalo pagrindo nuleidžiamomis specialiomis atramomis arba korpuse integruotais ratukais, su elektriniu stabdžiu blokuojant ratukus.</w:t>
            </w:r>
          </w:p>
          <w:p w14:paraId="62EB6123" w14:textId="77777777" w:rsidR="00E90168" w:rsidRPr="008B0B0A" w:rsidRDefault="00E90168" w:rsidP="00EA46B1">
            <w:pPr>
              <w:pStyle w:val="Sraopastraipa"/>
              <w:numPr>
                <w:ilvl w:val="0"/>
                <w:numId w:val="8"/>
              </w:numPr>
              <w:tabs>
                <w:tab w:val="left" w:pos="313"/>
              </w:tabs>
              <w:spacing w:after="0" w:line="240" w:lineRule="auto"/>
              <w:ind w:left="0" w:firstLine="0"/>
              <w:jc w:val="both"/>
              <w:rPr>
                <w:rStyle w:val="Pagrindinistekstas1"/>
                <w:rFonts w:eastAsiaTheme="minorHAnsi"/>
                <w:bCs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8B0B0A">
              <w:rPr>
                <w:rStyle w:val="Pagrindinistekstas1"/>
                <w:rFonts w:eastAsiaTheme="minorHAnsi"/>
                <w:bCs/>
                <w:sz w:val="24"/>
                <w:szCs w:val="24"/>
              </w:rPr>
              <w:t>Stalo aukščio, pasvirimo kampų ir pozicijų reguliavimas elektrinis – hidraulinis (arba lygiavertis).</w:t>
            </w:r>
          </w:p>
          <w:p w14:paraId="7AFA60F1" w14:textId="649F04CB" w:rsidR="00E90168" w:rsidRPr="008B0B0A" w:rsidRDefault="00E90168" w:rsidP="00EA46B1">
            <w:pPr>
              <w:pStyle w:val="Sraopastraipa"/>
              <w:numPr>
                <w:ilvl w:val="0"/>
                <w:numId w:val="8"/>
              </w:numPr>
              <w:tabs>
                <w:tab w:val="left" w:pos="3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B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Operacinio stalo padėčių keitimo valdymas</w:t>
            </w:r>
            <w:r w:rsidRPr="008B0B0A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elektrohidraulinis </w:t>
            </w:r>
            <w:r w:rsidRPr="008B0B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bei kolonoje integruotu elektriniu valdymo pultu.</w:t>
            </w:r>
          </w:p>
          <w:p w14:paraId="7265E699" w14:textId="1ABCF0AA" w:rsidR="00E90168" w:rsidRPr="00421F51" w:rsidRDefault="00E90168" w:rsidP="009F30E5">
            <w:pPr>
              <w:pStyle w:val="Sraopastraipa"/>
              <w:numPr>
                <w:ilvl w:val="0"/>
                <w:numId w:val="8"/>
              </w:numPr>
              <w:tabs>
                <w:tab w:val="left" w:pos="24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Didžiausia leistina stalo d</w:t>
            </w:r>
            <w:r w:rsidRPr="00421F51">
              <w:rPr>
                <w:rStyle w:val="BodytextExact"/>
                <w:rFonts w:eastAsiaTheme="minorHAnsi"/>
                <w:sz w:val="24"/>
                <w:szCs w:val="24"/>
                <w:lang w:eastAsia="lt-LT"/>
              </w:rPr>
              <w:t xml:space="preserve">arbinė </w:t>
            </w:r>
            <w:r w:rsidRPr="00421F51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apkrova </w:t>
            </w:r>
            <w:r w:rsidR="00511AEC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ne mažiau kaip</w:t>
            </w:r>
            <w:r w:rsidRPr="00421F51">
              <w:rPr>
                <w:rStyle w:val="BodytextExact"/>
                <w:rFonts w:eastAsiaTheme="minorHAnsi"/>
                <w:sz w:val="24"/>
                <w:szCs w:val="24"/>
              </w:rPr>
              <w:t xml:space="preserve"> </w:t>
            </w:r>
            <w:r w:rsidRPr="00421F51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 kg.</w:t>
            </w:r>
          </w:p>
          <w:p w14:paraId="4A4C6EE5" w14:textId="77777777" w:rsidR="00E90168" w:rsidRPr="00421F51" w:rsidRDefault="00E90168" w:rsidP="009F30E5">
            <w:pPr>
              <w:pStyle w:val="Sraopastraipa"/>
              <w:numPr>
                <w:ilvl w:val="0"/>
                <w:numId w:val="8"/>
              </w:numPr>
              <w:tabs>
                <w:tab w:val="left" w:pos="24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Paciento leidžiamas svoris n</w:t>
            </w:r>
            <w:r w:rsidRPr="00421F51">
              <w:rPr>
                <w:rStyle w:val="BodytextExact"/>
                <w:rFonts w:eastAsiaTheme="minorHAnsi"/>
                <w:sz w:val="24"/>
                <w:szCs w:val="24"/>
              </w:rPr>
              <w:t xml:space="preserve">e mažiau kaip </w:t>
            </w:r>
            <w:r w:rsidRPr="00421F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lt-LT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lt-LT"/>
              </w:rPr>
              <w:t>2</w:t>
            </w:r>
            <w:r w:rsidRPr="00421F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lt-LT"/>
              </w:rPr>
              <w:t>0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 kg.</w:t>
            </w:r>
          </w:p>
          <w:p w14:paraId="71473602" w14:textId="7CE83B33" w:rsidR="00E90168" w:rsidRPr="00421F51" w:rsidRDefault="00E90168" w:rsidP="00EA46B1">
            <w:pPr>
              <w:ind w:left="386" w:hanging="386"/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7.   Išoriniai (gabaritiniai) matmenys:</w:t>
            </w:r>
          </w:p>
          <w:p w14:paraId="53EFDD5E" w14:textId="24BA57B8" w:rsidR="00E90168" w:rsidRPr="00421F51" w:rsidRDefault="00E90168" w:rsidP="00EA46B1">
            <w:pPr>
              <w:ind w:left="385" w:hanging="386"/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7.1.  Ilgis 2050 mm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± 100 mm</w:t>
            </w: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;</w:t>
            </w:r>
          </w:p>
          <w:p w14:paraId="340C35B1" w14:textId="7AC9059C" w:rsidR="00E90168" w:rsidRPr="00421F51" w:rsidRDefault="00E90168" w:rsidP="00EA46B1">
            <w:pPr>
              <w:ind w:left="101" w:hanging="386"/>
              <w:jc w:val="both"/>
              <w:rPr>
                <w:rFonts w:ascii="Times New Roman" w:hAnsi="Times New Roman" w:cs="Times New Roman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    7.2. Plotis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</w:t>
            </w: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(įskaitant prie stalviršio kraštų primontuotus šoninius </w:t>
            </w: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lastRenderedPageBreak/>
              <w:t xml:space="preserve">eupropinio tipo bėgelius, bėgelis stalo priedams tvirtinti) </w:t>
            </w:r>
            <w:r w:rsidRPr="00421F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≥</w:t>
            </w: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5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>5</w:t>
            </w: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0 mm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>.</w:t>
            </w:r>
          </w:p>
          <w:p w14:paraId="45CB3A7E" w14:textId="3F1D4E1B" w:rsidR="00E90168" w:rsidRPr="00421F51" w:rsidRDefault="00E90168" w:rsidP="00EA46B1">
            <w:pPr>
              <w:ind w:hanging="385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     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</w:t>
            </w: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8. Atsparus valymo ir dezinfekavimo priemonėms.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B2DAD" w14:textId="77777777" w:rsidR="00E90168" w:rsidRPr="00875604" w:rsidRDefault="00E90168" w:rsidP="00875604">
            <w:pPr>
              <w:tabs>
                <w:tab w:val="left" w:pos="3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7D8FE" w14:textId="77777777" w:rsidR="00E90168" w:rsidRPr="00875604" w:rsidRDefault="00E90168" w:rsidP="00875604">
            <w:pPr>
              <w:tabs>
                <w:tab w:val="left" w:pos="3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90168" w:rsidRPr="00421F51" w14:paraId="796FEE63" w14:textId="6091208A" w:rsidTr="00CE5F4A">
        <w:trPr>
          <w:trHeight w:val="1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6270" w14:textId="475FBDAF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2C73" w14:textId="18796328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Style w:val="Pagrindinistekstas1"/>
                <w:rFonts w:eastAsiaTheme="majorEastAsia"/>
                <w:bCs/>
                <w:sz w:val="24"/>
                <w:szCs w:val="24"/>
              </w:rPr>
              <w:t>Reikalavimai stalviršiui: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32A4" w14:textId="58DD8FE9" w:rsidR="00E90168" w:rsidRPr="00421F51" w:rsidRDefault="00E90168" w:rsidP="00BA0660">
            <w:pPr>
              <w:tabs>
                <w:tab w:val="left" w:pos="363"/>
              </w:tabs>
              <w:ind w:firstLine="0"/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Sudarytas iš 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šių </w:t>
            </w: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atskirai valdomų sekcijų:</w:t>
            </w:r>
          </w:p>
          <w:p w14:paraId="0CD4AA3A" w14:textId="77777777" w:rsidR="00E90168" w:rsidRPr="00421F51" w:rsidRDefault="00E90168" w:rsidP="000C36F6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40"/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Galvos atrama;</w:t>
            </w:r>
          </w:p>
          <w:p w14:paraId="5593353B" w14:textId="77777777" w:rsidR="00E90168" w:rsidRPr="00421F51" w:rsidRDefault="00E90168" w:rsidP="000C36F6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40"/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Nugaros dalies atrama;</w:t>
            </w:r>
          </w:p>
          <w:p w14:paraId="0B6E0130" w14:textId="77777777" w:rsidR="00E90168" w:rsidRPr="00421F51" w:rsidRDefault="00E90168" w:rsidP="000C36F6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F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Sėdmenų </w:t>
            </w:r>
            <w:r w:rsidRPr="00421F51">
              <w:rPr>
                <w:rFonts w:ascii="Times New Roman" w:hAnsi="Times New Roman" w:cs="Times New Roman"/>
              </w:rPr>
              <w:t>atrama</w:t>
            </w:r>
            <w:r w:rsidRPr="00421F5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0D5B78C" w14:textId="52E0C23E" w:rsidR="00E90168" w:rsidRPr="00421F51" w:rsidRDefault="00E90168" w:rsidP="000C36F6">
            <w:pPr>
              <w:pStyle w:val="Sraopastraipa"/>
              <w:numPr>
                <w:ilvl w:val="0"/>
                <w:numId w:val="5"/>
              </w:numPr>
              <w:tabs>
                <w:tab w:val="left" w:pos="363"/>
              </w:tabs>
              <w:spacing w:after="0" w:line="240" w:lineRule="auto"/>
              <w:ind w:left="0" w:firstLine="40"/>
              <w:jc w:val="both"/>
              <w:rPr>
                <w:rFonts w:ascii="Times New Roman" w:hAnsi="Times New Roman" w:cs="Times New Roman"/>
              </w:rPr>
            </w:pPr>
            <w:r w:rsidRPr="00421F51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viejų dalių k</w:t>
            </w:r>
            <w:r w:rsidRPr="00421F51">
              <w:rPr>
                <w:rFonts w:ascii="Times New Roman" w:hAnsi="Times New Roman" w:cs="Times New Roman"/>
                <w:bCs/>
                <w:sz w:val="24"/>
                <w:szCs w:val="24"/>
              </w:rPr>
              <w:t>ojų atrama (atskirai kiekvienai kojai su reguliuojamu išskėtimo kampu)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D69FF7B" w14:textId="5B9A28C4" w:rsidR="00E90168" w:rsidRPr="00421F51" w:rsidRDefault="00E90168" w:rsidP="000C36F6">
            <w:pPr>
              <w:pStyle w:val="Sraopastraipa"/>
              <w:numPr>
                <w:ilvl w:val="0"/>
                <w:numId w:val="5"/>
              </w:numPr>
              <w:tabs>
                <w:tab w:val="left" w:pos="363"/>
              </w:tabs>
              <w:spacing w:after="0" w:line="240" w:lineRule="auto"/>
              <w:ind w:left="0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51">
              <w:rPr>
                <w:rFonts w:ascii="Times New Roman" w:hAnsi="Times New Roman" w:cs="Times New Roman"/>
                <w:bCs/>
                <w:sz w:val="24"/>
                <w:szCs w:val="24"/>
              </w:rPr>
              <w:t>stalviršio sekcijos su greito nuėmimo-uždėjimo mechanizmu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6CE6" w14:textId="77777777" w:rsidR="00E90168" w:rsidRPr="00421F51" w:rsidRDefault="00E90168" w:rsidP="00B446D4">
            <w:pPr>
              <w:tabs>
                <w:tab w:val="left" w:pos="363"/>
              </w:tabs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040" w14:textId="77777777" w:rsidR="00E90168" w:rsidRPr="00421F51" w:rsidRDefault="00E90168" w:rsidP="00B446D4">
            <w:pPr>
              <w:tabs>
                <w:tab w:val="left" w:pos="363"/>
              </w:tabs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</w:p>
        </w:tc>
      </w:tr>
      <w:tr w:rsidR="00E90168" w:rsidRPr="00421F51" w14:paraId="1E53118B" w14:textId="353B0D29" w:rsidTr="00CE5F4A">
        <w:trPr>
          <w:trHeight w:val="1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06DB" w14:textId="3EFCAD94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EDB4" w14:textId="6922AA57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Style w:val="Pagrindinistekstas1"/>
                <w:rFonts w:eastAsiaTheme="majorEastAsia"/>
                <w:bCs/>
                <w:sz w:val="24"/>
                <w:szCs w:val="24"/>
              </w:rPr>
              <w:t>Reikalavimai čiužiniui: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CBC7" w14:textId="77777777" w:rsidR="00E90168" w:rsidRPr="00421F51" w:rsidRDefault="00E90168" w:rsidP="00797D73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8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Pralaidus rentgeno spinduliams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>.</w:t>
            </w:r>
          </w:p>
          <w:p w14:paraId="0CEC7F11" w14:textId="77777777" w:rsidR="00E90168" w:rsidRPr="008B0B0A" w:rsidRDefault="00E90168" w:rsidP="00692A2D">
            <w:pPr>
              <w:pStyle w:val="Sraopastraipa"/>
              <w:numPr>
                <w:ilvl w:val="0"/>
                <w:numId w:val="9"/>
              </w:numPr>
              <w:tabs>
                <w:tab w:val="left" w:pos="424"/>
              </w:tabs>
              <w:spacing w:after="0" w:line="240" w:lineRule="auto"/>
              <w:ind w:left="0" w:firstLine="101"/>
              <w:jc w:val="both"/>
              <w:rPr>
                <w:rStyle w:val="Pagrindinistekstas1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>Antistatinis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>.</w:t>
            </w:r>
          </w:p>
          <w:p w14:paraId="67D366B2" w14:textId="77777777" w:rsidR="00E90168" w:rsidRPr="008B0B0A" w:rsidRDefault="00E90168" w:rsidP="00692A2D">
            <w:pPr>
              <w:pStyle w:val="Sraopastraipa"/>
              <w:numPr>
                <w:ilvl w:val="0"/>
                <w:numId w:val="9"/>
              </w:numPr>
              <w:tabs>
                <w:tab w:val="left" w:pos="424"/>
              </w:tabs>
              <w:spacing w:after="0" w:line="240" w:lineRule="auto"/>
              <w:ind w:left="0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0A">
              <w:rPr>
                <w:rStyle w:val="BodytextExact"/>
                <w:rFonts w:eastAsiaTheme="minorHAnsi"/>
                <w:bCs/>
                <w:sz w:val="24"/>
                <w:szCs w:val="24"/>
              </w:rPr>
              <w:t>Fiksuotas prie stalviršio konstrukcijos, nuimamas nenaudojant įrankių.</w:t>
            </w:r>
          </w:p>
          <w:p w14:paraId="3417AB5B" w14:textId="77777777" w:rsidR="00E90168" w:rsidRPr="00421F51" w:rsidRDefault="00E90168" w:rsidP="00692A2D">
            <w:pPr>
              <w:pStyle w:val="Sraopastraipa"/>
              <w:numPr>
                <w:ilvl w:val="0"/>
                <w:numId w:val="9"/>
              </w:numPr>
              <w:tabs>
                <w:tab w:val="left" w:pos="424"/>
              </w:tabs>
              <w:spacing w:after="0" w:line="240" w:lineRule="auto"/>
              <w:ind w:left="0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51">
              <w:rPr>
                <w:rStyle w:val="BodytextExact"/>
                <w:rFonts w:eastAsiaTheme="minorHAnsi"/>
                <w:sz w:val="24"/>
                <w:szCs w:val="24"/>
              </w:rPr>
              <w:t>Nepralaidus skysčiams</w:t>
            </w:r>
            <w:r>
              <w:rPr>
                <w:rStyle w:val="BodytextExact"/>
                <w:rFonts w:eastAsiaTheme="minorHAnsi"/>
                <w:sz w:val="24"/>
                <w:szCs w:val="24"/>
              </w:rPr>
              <w:t>.</w:t>
            </w:r>
          </w:p>
          <w:p w14:paraId="0B15A318" w14:textId="77777777" w:rsidR="00E90168" w:rsidRPr="00421F51" w:rsidRDefault="00E90168" w:rsidP="00692A2D">
            <w:pPr>
              <w:pStyle w:val="Sraopastraipa"/>
              <w:numPr>
                <w:ilvl w:val="0"/>
                <w:numId w:val="9"/>
              </w:numPr>
              <w:tabs>
                <w:tab w:val="left" w:pos="424"/>
              </w:tabs>
              <w:spacing w:after="0" w:line="240" w:lineRule="auto"/>
              <w:ind w:left="0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</w:rPr>
              <w:t>Atsparus dezinfekcinėms medžiagoms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</w:rPr>
              <w:t>.</w:t>
            </w:r>
          </w:p>
          <w:p w14:paraId="2822ECAE" w14:textId="75B40780" w:rsidR="00E90168" w:rsidRPr="00421F51" w:rsidRDefault="00E90168" w:rsidP="00692A2D">
            <w:pPr>
              <w:pStyle w:val="Sraopastraipa"/>
              <w:numPr>
                <w:ilvl w:val="0"/>
                <w:numId w:val="9"/>
              </w:numPr>
              <w:tabs>
                <w:tab w:val="left" w:pos="424"/>
              </w:tabs>
              <w:spacing w:after="0" w:line="240" w:lineRule="auto"/>
              <w:ind w:left="0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</w:rPr>
              <w:t xml:space="preserve">Čiužinio storis </w:t>
            </w:r>
            <w:r w:rsidRPr="00421F51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</w:t>
            </w:r>
            <w:r w:rsidRPr="00421F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≥ 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</w:rPr>
              <w:t>60 mm.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50149" w14:textId="77777777" w:rsidR="00E90168" w:rsidRPr="00B446D4" w:rsidRDefault="00E90168" w:rsidP="00B446D4">
            <w:pPr>
              <w:ind w:left="101" w:firstLine="0"/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4B38A" w14:textId="77777777" w:rsidR="00E90168" w:rsidRPr="00B446D4" w:rsidRDefault="00E90168" w:rsidP="00B446D4">
            <w:pPr>
              <w:jc w:val="both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</w:p>
        </w:tc>
      </w:tr>
      <w:tr w:rsidR="00E90168" w:rsidRPr="00421F51" w14:paraId="735043CE" w14:textId="184226EB" w:rsidTr="00CE5F4A">
        <w:trPr>
          <w:trHeight w:val="7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D235" w14:textId="7E9BD9C8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FE05" w14:textId="585C5880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Stalvirčio padėties reguliavimas: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1C96" w14:textId="66B4FE71" w:rsidR="00E90168" w:rsidRPr="00421F51" w:rsidRDefault="00E90168" w:rsidP="00797D73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A96F84">
              <w:rPr>
                <w:rStyle w:val="BodytextExact"/>
                <w:rFonts w:eastAsiaTheme="majorEastAsia"/>
                <w:b/>
                <w:sz w:val="24"/>
                <w:szCs w:val="24"/>
                <w:shd w:val="clear" w:color="auto" w:fill="FFFFFF"/>
                <w:lang w:eastAsia="lt-LT" w:bidi="lt-LT"/>
              </w:rPr>
              <w:t>Elektrohidraulinis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  <w:t>:</w:t>
            </w:r>
          </w:p>
          <w:p w14:paraId="70A18A85" w14:textId="20BDBB6A" w:rsidR="00E90168" w:rsidRPr="00421F51" w:rsidRDefault="00E90168" w:rsidP="00797D73">
            <w:pPr>
              <w:pStyle w:val="Pagrindinistekstas2"/>
              <w:numPr>
                <w:ilvl w:val="0"/>
                <w:numId w:val="6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jc w:val="both"/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Stalviršio (be čiužinio) aukščio reguliavimas intervale   ≥ (700 – 10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3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0) mm;</w:t>
            </w:r>
          </w:p>
          <w:p w14:paraId="004BFCF7" w14:textId="1037183D" w:rsidR="00E90168" w:rsidRPr="00421F51" w:rsidRDefault="00E90168" w:rsidP="00797D73">
            <w:pPr>
              <w:pStyle w:val="Pagrindinistekstas2"/>
              <w:numPr>
                <w:ilvl w:val="0"/>
                <w:numId w:val="6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Trendelenburgo/ Anti-Trendelenburgo padėties nustatymas </w:t>
            </w:r>
            <w:r w:rsidRPr="00421F51">
              <w:rPr>
                <w:rStyle w:val="BodytextExact"/>
                <w:rFonts w:eastAsiaTheme="majorEastAsia"/>
                <w:lang w:eastAsia="lt-LT"/>
              </w:rPr>
              <w:t xml:space="preserve"> 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</w:t>
            </w:r>
            <w:r w:rsidRPr="00421F51">
              <w:rPr>
                <w:rFonts w:eastAsia="Calibri" w:cs="Times New Roman"/>
                <w:bCs/>
                <w:sz w:val="24"/>
                <w:szCs w:val="24"/>
                <w:lang w:eastAsia="lt-LT"/>
              </w:rPr>
              <w:t>≥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±30</w:t>
            </w:r>
            <w:r w:rsidRPr="00421F51">
              <w:rPr>
                <w:rStyle w:val="BodytextExact"/>
                <w:rFonts w:eastAsia="Courier New"/>
                <w:bCs/>
                <w:sz w:val="24"/>
                <w:szCs w:val="24"/>
                <w:lang w:eastAsia="lt-LT"/>
              </w:rPr>
              <w:t>°;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</w:t>
            </w:r>
          </w:p>
          <w:p w14:paraId="7E3451E4" w14:textId="2CA9A66A" w:rsidR="00E90168" w:rsidRPr="00421F51" w:rsidRDefault="00E90168" w:rsidP="00797D73">
            <w:pPr>
              <w:pStyle w:val="Pagrindinistekstas2"/>
              <w:numPr>
                <w:ilvl w:val="0"/>
                <w:numId w:val="6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jc w:val="both"/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Šoninis (lateralinis) pavertimas </w:t>
            </w:r>
            <w:r w:rsidRPr="00421F51">
              <w:rPr>
                <w:rFonts w:eastAsia="Calibri" w:cs="Times New Roman"/>
                <w:bCs/>
                <w:sz w:val="24"/>
                <w:szCs w:val="24"/>
                <w:lang w:eastAsia="lt-LT"/>
              </w:rPr>
              <w:t xml:space="preserve">≥ 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±20</w:t>
            </w:r>
            <w:r w:rsidRPr="00421F51">
              <w:rPr>
                <w:rStyle w:val="BodytextExact"/>
                <w:rFonts w:eastAsia="Courier New"/>
                <w:bCs/>
                <w:sz w:val="24"/>
                <w:szCs w:val="24"/>
                <w:lang w:eastAsia="lt-LT"/>
              </w:rPr>
              <w:t>°;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</w:t>
            </w:r>
          </w:p>
          <w:p w14:paraId="38368095" w14:textId="73E2C20E" w:rsidR="00E90168" w:rsidRPr="00421F51" w:rsidRDefault="00E90168" w:rsidP="00797D73">
            <w:pPr>
              <w:pStyle w:val="Pagrindinistekstas2"/>
              <w:numPr>
                <w:ilvl w:val="0"/>
                <w:numId w:val="6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jc w:val="both"/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Nugaros segmento reguliavimas intervale ≥ (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nuo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-35°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iki 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+ 7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0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°);</w:t>
            </w:r>
          </w:p>
          <w:p w14:paraId="1DEF9372" w14:textId="3D50D755" w:rsidR="00E90168" w:rsidRPr="00421F51" w:rsidRDefault="00E90168" w:rsidP="00797D73">
            <w:pPr>
              <w:tabs>
                <w:tab w:val="left" w:pos="226"/>
              </w:tabs>
              <w:ind w:firstLine="0"/>
              <w:jc w:val="both"/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lastRenderedPageBreak/>
              <w:t>5.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t xml:space="preserve"> 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t>Išilginis stalviršio paslinkimas ≥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t xml:space="preserve"> 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t>3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t>0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t>0 mm, kad garantuotų geriausiai įmanomą prieigą rentgeno C lankui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t>;</w:t>
            </w:r>
          </w:p>
          <w:p w14:paraId="2E81B33A" w14:textId="4CF6E5AC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lang w:val="en-US"/>
              </w:rPr>
              <w:t>6. Nulin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</w:rPr>
              <w:t>ės padėties nustatymas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04C3" w14:textId="77777777" w:rsidR="00E90168" w:rsidRPr="00A96F84" w:rsidRDefault="00E90168" w:rsidP="00875604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/>
                <w:sz w:val="24"/>
                <w:szCs w:val="24"/>
                <w:shd w:val="clear" w:color="auto" w:fill="FFFFFF"/>
                <w:lang w:eastAsia="lt-LT" w:bidi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685" w14:textId="77777777" w:rsidR="00E90168" w:rsidRPr="00A96F84" w:rsidRDefault="00E90168" w:rsidP="00875604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/>
                <w:sz w:val="24"/>
                <w:szCs w:val="24"/>
                <w:shd w:val="clear" w:color="auto" w:fill="FFFFFF"/>
                <w:lang w:eastAsia="lt-LT" w:bidi="lt-LT"/>
              </w:rPr>
            </w:pPr>
          </w:p>
        </w:tc>
      </w:tr>
      <w:tr w:rsidR="00E90168" w:rsidRPr="00421F51" w14:paraId="22930FFE" w14:textId="4FC87022" w:rsidTr="00CE5F4A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1AD6" w14:textId="77777777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7E40" w14:textId="77777777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CF4C" w14:textId="17B9ED2D" w:rsidR="00E90168" w:rsidRPr="00421F51" w:rsidRDefault="00E90168" w:rsidP="00797D73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16065">
              <w:rPr>
                <w:rStyle w:val="BodytextExact"/>
                <w:rFonts w:eastAsiaTheme="majorEastAsia"/>
                <w:b/>
                <w:sz w:val="24"/>
                <w:szCs w:val="24"/>
                <w:shd w:val="clear" w:color="auto" w:fill="FFFFFF"/>
                <w:lang w:eastAsia="lt-LT" w:bidi="lt-LT"/>
              </w:rPr>
              <w:t>Dujinės spyruoklės pagalba arba elektrohidraulinis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  <w:t>:</w:t>
            </w:r>
          </w:p>
          <w:p w14:paraId="1FA679AB" w14:textId="44E00454" w:rsidR="00E90168" w:rsidRPr="00421F51" w:rsidRDefault="00E90168" w:rsidP="00CE5F4A">
            <w:pPr>
              <w:pStyle w:val="Pagrindinistekstas2"/>
              <w:shd w:val="clear" w:color="auto" w:fill="auto"/>
              <w:tabs>
                <w:tab w:val="left" w:pos="282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</w:pP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1. </w:t>
            </w:r>
            <w:r w:rsidRPr="00B0243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Galvos segmento pakėlimo</w:t>
            </w:r>
            <w:r w:rsidR="00DA15E0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</w:t>
            </w:r>
            <w:r w:rsidRPr="00B0243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/</w:t>
            </w:r>
            <w:r w:rsidR="00DA15E0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</w:t>
            </w:r>
            <w:r w:rsidRPr="00B0243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nuleidimo kampo reguliavimas intervale ≥ (nuo –30° iki +40°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);</w:t>
            </w:r>
          </w:p>
          <w:p w14:paraId="50964DB1" w14:textId="2BFBB86F" w:rsidR="00E90168" w:rsidRPr="00421F51" w:rsidRDefault="00E90168" w:rsidP="00CE5F4A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2. Kojų dalies segmento reguliavimas intervale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≥ (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nuo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 -90° 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iki 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 xml:space="preserve">+ 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10</w:t>
            </w: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°)</w:t>
            </w:r>
            <w:r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;</w:t>
            </w:r>
          </w:p>
          <w:p w14:paraId="79783669" w14:textId="660DCA5E" w:rsidR="00E90168" w:rsidRPr="00421F51" w:rsidRDefault="00E90168" w:rsidP="00CE5F4A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shd w:val="clear" w:color="auto" w:fill="FFFFFF"/>
                <w:lang w:eastAsia="lt-LT" w:bidi="lt-LT"/>
              </w:rPr>
              <w:t xml:space="preserve">3. Kojų atramų išskėtimo kampas 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≥ 180°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D7A3" w14:textId="77777777" w:rsidR="00E90168" w:rsidRPr="00416065" w:rsidRDefault="00E90168" w:rsidP="00875604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/>
                <w:sz w:val="24"/>
                <w:szCs w:val="24"/>
                <w:shd w:val="clear" w:color="auto" w:fill="FFFFFF"/>
                <w:lang w:eastAsia="lt-LT" w:bidi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ACFB" w14:textId="77777777" w:rsidR="00E90168" w:rsidRPr="00416065" w:rsidRDefault="00E90168" w:rsidP="00875604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rFonts w:eastAsiaTheme="majorEastAsia"/>
                <w:b/>
                <w:sz w:val="24"/>
                <w:szCs w:val="24"/>
                <w:shd w:val="clear" w:color="auto" w:fill="FFFFFF"/>
                <w:lang w:eastAsia="lt-LT" w:bidi="lt-LT"/>
              </w:rPr>
            </w:pPr>
          </w:p>
        </w:tc>
      </w:tr>
      <w:tr w:rsidR="00DA15E0" w:rsidRPr="00A96F84" w14:paraId="376F43A7" w14:textId="6446145A" w:rsidTr="00CE5F4A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95517" w14:textId="0147A292" w:rsidR="00DA15E0" w:rsidRPr="00A96F84" w:rsidRDefault="00DA15E0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A96F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CF6B" w14:textId="342B4407" w:rsidR="00DA15E0" w:rsidRPr="00A96F84" w:rsidRDefault="00DA15E0" w:rsidP="00875604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96F84">
              <w:rPr>
                <w:rStyle w:val="BodytextExact"/>
                <w:rFonts w:eastAsiaTheme="majorEastAsia"/>
                <w:b/>
                <w:sz w:val="24"/>
                <w:szCs w:val="24"/>
                <w:lang w:eastAsia="lt-LT"/>
              </w:rPr>
              <w:t>Operacinio stalo komplektacija:</w:t>
            </w:r>
          </w:p>
        </w:tc>
      </w:tr>
      <w:tr w:rsidR="00E90168" w:rsidRPr="00421F51" w14:paraId="41CEFA32" w14:textId="704C493E" w:rsidTr="00CE5F4A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37F5" w14:textId="5C9457B3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21F51">
              <w:rPr>
                <w:rStyle w:val="BodytextBoldSpacing1pt"/>
                <w:rFonts w:eastAsiaTheme="majorEastAsia"/>
                <w:b w:val="0"/>
                <w:bCs w:val="0"/>
                <w:sz w:val="24"/>
                <w:szCs w:val="24"/>
              </w:rPr>
              <w:t>6.1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871F" w14:textId="41F557CA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Style w:val="BodytextExact"/>
                <w:rFonts w:eastAsiaTheme="majorEastAsia"/>
                <w:bCs/>
                <w:sz w:val="24"/>
                <w:szCs w:val="24"/>
                <w:lang w:eastAsia="lt-LT"/>
              </w:rPr>
              <w:t>Anestezijos rėmas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B5CC" w14:textId="3A196638" w:rsidR="00E90168" w:rsidRPr="00421F51" w:rsidRDefault="00E90168" w:rsidP="00CE5F4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18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Tvirtinamas prie operacinio stalo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7A9749" w14:textId="10446400" w:rsidR="00E90168" w:rsidRPr="00421F51" w:rsidRDefault="00E90168" w:rsidP="00CE5F4A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bCs/>
                <w:sz w:val="24"/>
                <w:szCs w:val="24"/>
              </w:rPr>
              <w:t>2. ,,L‘‘ formos iš nerūdijančio plieno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arba lygiaverčio.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BE1E" w14:textId="77777777" w:rsidR="00E90168" w:rsidRPr="00E6218E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B055" w14:textId="77777777" w:rsidR="00E90168" w:rsidRPr="00E6218E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68" w:rsidRPr="00421F51" w14:paraId="6F2EEFD1" w14:textId="310B5546" w:rsidTr="00CE5F4A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2189" w14:textId="29CC7128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21F51">
              <w:rPr>
                <w:rStyle w:val="BodytextBoldSpacing1pt"/>
                <w:rFonts w:eastAsiaTheme="majorEastAsia"/>
                <w:b w:val="0"/>
                <w:bCs w:val="0"/>
                <w:sz w:val="24"/>
                <w:szCs w:val="24"/>
              </w:rPr>
              <w:t>6.2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68A5" w14:textId="231DCA9F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Rankos atrama, skirta padėti rankai – 2 vnt.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E29C" w14:textId="77777777" w:rsidR="00E90168" w:rsidRPr="00265335" w:rsidRDefault="00E90168" w:rsidP="00CE5F4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243" w:hanging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11">
              <w:rPr>
                <w:rFonts w:ascii="Times New Roman" w:hAnsi="Times New Roman" w:cs="Times New Roman"/>
                <w:sz w:val="24"/>
                <w:szCs w:val="24"/>
              </w:rPr>
              <w:t>Tvirtinama prie operacinio stalo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FC75FE" w14:textId="77777777" w:rsidR="00E90168" w:rsidRPr="00927C8E" w:rsidRDefault="00E90168" w:rsidP="00CE5F4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243" w:hanging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335">
              <w:rPr>
                <w:rFonts w:ascii="Times New Roman" w:hAnsi="Times New Roman" w:cs="Times New Roman"/>
                <w:sz w:val="24"/>
                <w:szCs w:val="24"/>
              </w:rPr>
              <w:t>Atramos išmatavimai: ilgis ≥ 450 mm, plotis ≥ 110 mm,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335">
              <w:rPr>
                <w:rFonts w:ascii="Times New Roman" w:hAnsi="Times New Roman" w:cs="Times New Roman"/>
                <w:sz w:val="24"/>
                <w:szCs w:val="24"/>
              </w:rPr>
              <w:t>storis ≥ 40 mm.</w:t>
            </w:r>
          </w:p>
          <w:p w14:paraId="6CDF3132" w14:textId="77777777" w:rsidR="00E90168" w:rsidRPr="00927C8E" w:rsidRDefault="00E90168" w:rsidP="00CE5F4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243" w:hanging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C8E">
              <w:rPr>
                <w:rFonts w:ascii="Times New Roman" w:hAnsi="Times New Roman" w:cs="Times New Roman"/>
                <w:sz w:val="24"/>
                <w:szCs w:val="24"/>
              </w:rPr>
              <w:t>Padengta antistatine minkšta danga.</w:t>
            </w:r>
          </w:p>
          <w:p w14:paraId="28CB8704" w14:textId="2CDE7299" w:rsidR="00E90168" w:rsidRPr="00927C8E" w:rsidRDefault="00E90168" w:rsidP="00CE5F4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243" w:hanging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C8E">
              <w:rPr>
                <w:rFonts w:ascii="Times New Roman" w:hAnsi="Times New Roman" w:cs="Times New Roman"/>
                <w:sz w:val="24"/>
                <w:szCs w:val="24"/>
              </w:rPr>
              <w:t>Su rankos fiksavimo diržu.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B57F8" w14:textId="77777777" w:rsidR="00E90168" w:rsidRPr="00B446D4" w:rsidRDefault="00E90168" w:rsidP="00B446D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33BF1" w14:textId="77777777" w:rsidR="00E90168" w:rsidRPr="00B446D4" w:rsidRDefault="00E90168" w:rsidP="00B44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68" w:rsidRPr="00421F51" w14:paraId="4DCD3FB7" w14:textId="1EBD96E3" w:rsidTr="00CE5F4A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AA358" w14:textId="6371C45A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21F51">
              <w:rPr>
                <w:rStyle w:val="BodytextBoldSpacing1pt"/>
                <w:rFonts w:eastAsiaTheme="majorEastAsia"/>
                <w:b w:val="0"/>
                <w:bCs w:val="0"/>
                <w:sz w:val="24"/>
                <w:szCs w:val="24"/>
              </w:rPr>
              <w:t>6.3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A762" w14:textId="77777777" w:rsidR="00E90168" w:rsidRPr="00421F51" w:rsidRDefault="00E90168" w:rsidP="00797D73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21F51">
              <w:rPr>
                <w:rFonts w:cs="Times New Roman"/>
                <w:color w:val="000000"/>
                <w:sz w:val="24"/>
                <w:szCs w:val="24"/>
              </w:rPr>
              <w:t>Kojų laikikliai</w:t>
            </w:r>
          </w:p>
          <w:p w14:paraId="53E937F7" w14:textId="2ED029A7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(pora)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B759" w14:textId="77777777" w:rsidR="00E90168" w:rsidRPr="00CE5F4A" w:rsidRDefault="00E90168" w:rsidP="00CE5F4A">
            <w:pPr>
              <w:ind w:firstLine="0"/>
              <w:jc w:val="both"/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</w:pPr>
            <w:r w:rsidRPr="00CE5F4A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1. Goepel tipo arba lygiaverčiai kojų laikikliai skirti atlikti ginekologinėms ir kitoms operacijoms. </w:t>
            </w:r>
          </w:p>
          <w:p w14:paraId="3514E622" w14:textId="1BB89658" w:rsidR="00E90168" w:rsidRPr="00CE5F4A" w:rsidRDefault="00E90168" w:rsidP="00CE5F4A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E5F4A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2. </w:t>
            </w:r>
            <w:r w:rsidRPr="00CE5F4A">
              <w:rPr>
                <w:rStyle w:val="BodytextExact"/>
                <w:rFonts w:eastAsiaTheme="minorHAnsi"/>
                <w:bCs/>
                <w:sz w:val="24"/>
                <w:szCs w:val="24"/>
              </w:rPr>
              <w:t>Tvirtinami prie operacinio stalo.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EF56" w14:textId="77777777" w:rsidR="00E90168" w:rsidRPr="00421F51" w:rsidRDefault="00E90168" w:rsidP="00875604">
            <w:pPr>
              <w:ind w:firstLine="0"/>
              <w:jc w:val="both"/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3B1C" w14:textId="77777777" w:rsidR="00E90168" w:rsidRPr="00421F51" w:rsidRDefault="00E90168" w:rsidP="00875604">
            <w:pPr>
              <w:ind w:firstLine="0"/>
              <w:jc w:val="both"/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</w:pPr>
          </w:p>
        </w:tc>
      </w:tr>
      <w:tr w:rsidR="00E90168" w:rsidRPr="00421F51" w14:paraId="6DD1F133" w14:textId="49212F73" w:rsidTr="00CE5F4A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23B4D" w14:textId="136C6C9D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21F51">
              <w:rPr>
                <w:rStyle w:val="BodytextBoldSpacing1pt"/>
                <w:rFonts w:eastAsiaTheme="majorEastAsia"/>
                <w:b w:val="0"/>
                <w:bCs w:val="0"/>
                <w:sz w:val="24"/>
                <w:szCs w:val="24"/>
              </w:rPr>
              <w:t>6.4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87D2" w14:textId="77777777" w:rsidR="00E90168" w:rsidRPr="00421F51" w:rsidRDefault="00E90168" w:rsidP="00797D73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21F51">
              <w:rPr>
                <w:rFonts w:cs="Times New Roman"/>
                <w:color w:val="000000"/>
                <w:sz w:val="24"/>
                <w:szCs w:val="24"/>
              </w:rPr>
              <w:t xml:space="preserve">Diržas paciento fiksavimui – </w:t>
            </w:r>
          </w:p>
          <w:p w14:paraId="1479E16D" w14:textId="3A5A5363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vnt.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CE05" w14:textId="04A232C7" w:rsidR="00E90168" w:rsidRPr="00421F51" w:rsidRDefault="00E90168" w:rsidP="00CE5F4A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Platus diržas, skirtas paciento liemens fiksavimui prie operacinio stalo.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E27" w14:textId="77777777" w:rsidR="00E90168" w:rsidRPr="00421F51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BA8" w14:textId="77777777" w:rsidR="00E90168" w:rsidRPr="00421F51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90168" w:rsidRPr="00421F51" w14:paraId="28338438" w14:textId="4B4F439B" w:rsidTr="00CE5F4A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2777" w14:textId="7E6642FF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21F51">
              <w:rPr>
                <w:rStyle w:val="BodytextBoldSpacing1pt"/>
                <w:rFonts w:eastAsiaTheme="majorEastAsia"/>
                <w:b w:val="0"/>
                <w:bCs w:val="0"/>
                <w:sz w:val="24"/>
                <w:szCs w:val="24"/>
              </w:rPr>
              <w:t>6.5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D67A" w14:textId="34251AE3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Stalo valdymo pultelis – 1 vnt.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BC6C" w14:textId="23F1312C" w:rsidR="00E90168" w:rsidRPr="00421F51" w:rsidRDefault="00E90168" w:rsidP="008C7931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Laidinis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E0B0" w14:textId="77777777" w:rsidR="00E90168" w:rsidRPr="00302DAE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7EDB" w14:textId="77777777" w:rsidR="00E90168" w:rsidRPr="00302DAE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E90168" w:rsidRPr="00421F51" w14:paraId="5F5F19E9" w14:textId="140268AC" w:rsidTr="00CE5F4A">
        <w:trPr>
          <w:trHeight w:val="8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D86D" w14:textId="27991EC7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21F51">
              <w:rPr>
                <w:rStyle w:val="BodytextBoldSpacing1pt"/>
                <w:rFonts w:eastAsiaTheme="majorEastAsia"/>
                <w:b w:val="0"/>
                <w:bCs w:val="0"/>
                <w:sz w:val="24"/>
                <w:szCs w:val="24"/>
              </w:rPr>
              <w:t>6.6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1AACF" w14:textId="383E8AB7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Pagalvėlės galvai – 1 vnt.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9512" w14:textId="21213267" w:rsidR="00E90168" w:rsidRPr="008B0B0A" w:rsidRDefault="00E90168" w:rsidP="00CE5F4A">
            <w:pPr>
              <w:pStyle w:val="Sraopastraipa"/>
              <w:numPr>
                <w:ilvl w:val="0"/>
                <w:numId w:val="16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0A">
              <w:rPr>
                <w:rFonts w:ascii="Times New Roman" w:hAnsi="Times New Roman" w:cs="Times New Roman"/>
                <w:bCs/>
                <w:sz w:val="24"/>
                <w:szCs w:val="24"/>
              </w:rPr>
              <w:t>Viskoelastinės polimerinės gelio (arba lygiavertės medžiagos).</w:t>
            </w:r>
          </w:p>
          <w:p w14:paraId="78E4A32F" w14:textId="77777777" w:rsidR="00E90168" w:rsidRPr="00421F51" w:rsidRDefault="00E90168" w:rsidP="00797D73">
            <w:pPr>
              <w:tabs>
                <w:tab w:val="left" w:pos="23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21F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Skirtos naudoti pacientui gulinčiam ant nugaros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EA29F8A" w14:textId="7655457F" w:rsidR="00E90168" w:rsidRPr="008B0B0A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21F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Žiedo arba pasagos formos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EA118" w14:textId="77777777" w:rsidR="00E90168" w:rsidRPr="00B446D4" w:rsidRDefault="00E90168" w:rsidP="00B446D4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654D8" w14:textId="77777777" w:rsidR="00E90168" w:rsidRPr="00B446D4" w:rsidRDefault="00E90168" w:rsidP="00B446D4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0168" w:rsidRPr="00421F51" w14:paraId="63D05A9B" w14:textId="07E5A881" w:rsidTr="00821865">
        <w:trPr>
          <w:trHeight w:val="7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D8CB" w14:textId="72DD7E3F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lastRenderedPageBreak/>
              <w:t>7.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AA08" w14:textId="48DAF992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Maitinimo šaltinis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4E82" w14:textId="77777777" w:rsidR="00E90168" w:rsidRPr="00421F51" w:rsidRDefault="00E90168" w:rsidP="00797D73">
            <w:pPr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1. 230 V, 50Hz elektros tinklas;</w:t>
            </w:r>
          </w:p>
          <w:p w14:paraId="21C5B6EC" w14:textId="5517EAB4" w:rsidR="00E90168" w:rsidRPr="00421F51" w:rsidRDefault="00E90168" w:rsidP="00CE5F4A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 xml:space="preserve">2. Įkraunamas integruotas vidinis akumuliatorius, stalo funkcionalumą užtikrina </w:t>
            </w:r>
            <w:r w:rsidRPr="00421F51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≥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 </w:t>
            </w:r>
            <w:r w:rsidRPr="00302DAE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60 operacijų atlikimą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 arba iki 7 parų.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CED1" w14:textId="77777777" w:rsidR="00E90168" w:rsidRPr="00421F51" w:rsidRDefault="00E90168" w:rsidP="00875604">
            <w:pPr>
              <w:tabs>
                <w:tab w:val="left" w:pos="0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386" w14:textId="77777777" w:rsidR="00E90168" w:rsidRPr="00421F51" w:rsidRDefault="00E90168" w:rsidP="00875604">
            <w:pPr>
              <w:tabs>
                <w:tab w:val="left" w:pos="0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68" w:rsidRPr="00421F51" w14:paraId="2A44EC30" w14:textId="7D6CB934" w:rsidTr="00821865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5EB5" w14:textId="1448B379" w:rsidR="00E90168" w:rsidRPr="00421F51" w:rsidRDefault="00E90168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91AA5" w14:textId="4419DD2F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Valymas ir dezinfekcija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246E" w14:textId="2F4735B5" w:rsidR="00E90168" w:rsidRPr="00421F51" w:rsidRDefault="00E90168" w:rsidP="008C7931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Paviršiai atsparūs valymo ir dezinfekcinių medžiagų poveikiui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5260" w14:textId="77777777" w:rsidR="00E90168" w:rsidRPr="00421F51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530" w14:textId="77777777" w:rsidR="00E90168" w:rsidRPr="00421F51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68" w:rsidRPr="00421F51" w14:paraId="5B47B722" w14:textId="3B08464D" w:rsidTr="00821865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28A5" w14:textId="58B26DF9" w:rsidR="00E90168" w:rsidRPr="00421F51" w:rsidRDefault="003D45D2" w:rsidP="00797D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901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21ED" w14:textId="66BED0A0" w:rsidR="00E90168" w:rsidRPr="00421F51" w:rsidRDefault="00E90168" w:rsidP="00797D7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>Garantinis terminas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4EB9" w14:textId="415679C5" w:rsidR="00E90168" w:rsidRPr="00421F51" w:rsidRDefault="00E90168" w:rsidP="008C7931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Pr="0042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421F51">
              <w:rPr>
                <w:rFonts w:ascii="Times New Roman" w:hAnsi="Times New Roman" w:cs="Times New Roman"/>
                <w:sz w:val="24"/>
                <w:szCs w:val="24"/>
              </w:rPr>
              <w:t xml:space="preserve"> mėnesiai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8CEB" w14:textId="77777777" w:rsidR="00E90168" w:rsidRPr="00421F51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AB2" w14:textId="77777777" w:rsidR="00E90168" w:rsidRPr="00421F51" w:rsidRDefault="00E90168" w:rsidP="0087560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F8010" w14:textId="55EAC61C" w:rsidR="00D459CA" w:rsidRDefault="00D459CA" w:rsidP="008C7931">
      <w:pPr>
        <w:ind w:firstLine="0"/>
        <w:rPr>
          <w:rFonts w:ascii="Times New Roman" w:hAnsi="Times New Roman" w:cs="Times New Roman"/>
          <w:b/>
        </w:rPr>
      </w:pPr>
      <w:r w:rsidRPr="00421F51">
        <w:rPr>
          <w:rFonts w:ascii="Times New Roman" w:hAnsi="Times New Roman" w:cs="Times New Roman"/>
          <w:b/>
        </w:rPr>
        <w:t xml:space="preserve"> </w:t>
      </w:r>
    </w:p>
    <w:p w14:paraId="1596D82F" w14:textId="77777777" w:rsidR="0064520A" w:rsidRPr="0064520A" w:rsidRDefault="0064520A" w:rsidP="0064520A">
      <w:pPr>
        <w:tabs>
          <w:tab w:val="left" w:pos="993"/>
          <w:tab w:val="left" w:pos="1276"/>
        </w:tabs>
        <w:suppressAutoHyphens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20A">
        <w:rPr>
          <w:rFonts w:ascii="Times New Roman" w:hAnsi="Times New Roman" w:cs="Times New Roman"/>
          <w:b/>
          <w:bCs/>
          <w:sz w:val="24"/>
          <w:szCs w:val="24"/>
        </w:rPr>
        <w:t>Bendrieji reikalavimai:</w:t>
      </w:r>
    </w:p>
    <w:p w14:paraId="56F02D7C" w14:textId="77777777" w:rsidR="0064520A" w:rsidRPr="005E65EC" w:rsidRDefault="0064520A" w:rsidP="0064520A">
      <w:pPr>
        <w:pStyle w:val="Sraopastraipa"/>
        <w:widowControl w:val="0"/>
        <w:numPr>
          <w:ilvl w:val="0"/>
          <w:numId w:val="20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20A">
        <w:rPr>
          <w:rFonts w:ascii="Times New Roman" w:eastAsia="Calibri" w:hAnsi="Times New Roman" w:cs="Times New Roman"/>
          <w:bCs/>
          <w:sz w:val="24"/>
          <w:szCs w:val="24"/>
        </w:rPr>
        <w:t xml:space="preserve">Prekė turi būti nauja, nenaudota, pagaminta ne ankščiau nei prieš 12 mėn. nuo jos pristatymo datos. </w:t>
      </w:r>
      <w:r w:rsidRPr="005E65EC">
        <w:rPr>
          <w:rFonts w:ascii="Times New Roman" w:eastAsia="Calibri" w:hAnsi="Times New Roman" w:cs="Times New Roman"/>
          <w:bCs/>
          <w:sz w:val="24"/>
          <w:szCs w:val="24"/>
        </w:rPr>
        <w:t>Gamykliškai atnaujinti „</w:t>
      </w:r>
      <w:r w:rsidRPr="005E65E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renew</w:t>
      </w:r>
      <w:r w:rsidRPr="005E65EC">
        <w:rPr>
          <w:rFonts w:ascii="Times New Roman" w:eastAsia="Calibri" w:hAnsi="Times New Roman" w:cs="Times New Roman"/>
          <w:bCs/>
          <w:sz w:val="24"/>
          <w:szCs w:val="24"/>
        </w:rPr>
        <w:t>“, „</w:t>
      </w:r>
      <w:r w:rsidRPr="005E65E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refurbished</w:t>
      </w:r>
      <w:r w:rsidRPr="005E65EC">
        <w:rPr>
          <w:rFonts w:ascii="Times New Roman" w:eastAsia="Calibri" w:hAnsi="Times New Roman" w:cs="Times New Roman"/>
          <w:bCs/>
          <w:sz w:val="24"/>
          <w:szCs w:val="24"/>
        </w:rPr>
        <w:t>“, „</w:t>
      </w:r>
      <w:r w:rsidRPr="005E65E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remarked</w:t>
      </w:r>
      <w:r w:rsidRPr="005E65EC">
        <w:rPr>
          <w:rFonts w:ascii="Times New Roman" w:eastAsia="Calibri" w:hAnsi="Times New Roman" w:cs="Times New Roman"/>
          <w:bCs/>
          <w:sz w:val="24"/>
          <w:szCs w:val="24"/>
        </w:rPr>
        <w:t xml:space="preserve">“ komponentai neleistini. Prekės kokybė turi atitikti toms prekėms taikomus kokybės reikalavimus. Prekė turi būti pripažinta Lietuvos Respublikos teisės aktų nustatyta tvarka ir atitikti reikalavimus, patvirtintus </w:t>
      </w:r>
      <w:r w:rsidRPr="005E65EC">
        <w:rPr>
          <w:rFonts w:ascii="Times New Roman" w:eastAsia="Calibri" w:hAnsi="Times New Roman" w:cs="Times New Roman"/>
          <w:sz w:val="24"/>
          <w:szCs w:val="24"/>
        </w:rPr>
        <w:t>Medicinos priemonių naudojimo tvarkos apraše, patvirtintame Lietuvos Respublikos sveikatos apsaugos ministro 2010 m. gegužės 3 d. įsakymu Nr. V-383 (</w:t>
      </w:r>
      <w:r w:rsidRPr="005E65EC">
        <w:rPr>
          <w:rFonts w:ascii="Times New Roman" w:eastAsia="Calibri" w:hAnsi="Times New Roman" w:cs="Times New Roman"/>
          <w:i/>
          <w:iCs/>
          <w:sz w:val="24"/>
          <w:szCs w:val="24"/>
        </w:rPr>
        <w:t>su vėlesniais pakeitimais ir papildymais</w:t>
      </w:r>
      <w:r w:rsidRPr="005E65EC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70DCEE9" w14:textId="77777777" w:rsidR="0064520A" w:rsidRPr="005E65EC" w:rsidRDefault="0064520A" w:rsidP="0064520A">
      <w:pPr>
        <w:pStyle w:val="Sraopastraipa"/>
        <w:widowControl w:val="0"/>
        <w:numPr>
          <w:ilvl w:val="0"/>
          <w:numId w:val="20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5EC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Tiekėjai, sumontavę ir suderinę Prekę, privalo atlikti Prekės gamintojo nurodytus priėmimo testus, kokybės kontrolės priėmimo bandymus, </w:t>
      </w:r>
      <w:r w:rsidRPr="005E65E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darbuotojų apšvitos ir darbo vietų stebėsėnos lygiavertos dozės galios matavimus </w:t>
      </w:r>
      <w:r w:rsidRPr="005E65EC">
        <w:rPr>
          <w:rFonts w:ascii="Times New Roman" w:hAnsi="Times New Roman" w:cs="Times New Roman"/>
          <w:noProof/>
          <w:color w:val="000000"/>
          <w:sz w:val="24"/>
          <w:szCs w:val="24"/>
        </w:rPr>
        <w:t>pagal Lietuvos higienos normos  HN 78:2009 „</w:t>
      </w:r>
      <w:r w:rsidRPr="005E65EC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Kokybės kontrolės reikalavimai ir vertinimo kriterijai medicininėje rentgenodiagnostikoje</w:t>
      </w:r>
      <w:r w:rsidRPr="005E65EC">
        <w:rPr>
          <w:rFonts w:ascii="Times New Roman" w:hAnsi="Times New Roman" w:cs="Times New Roman"/>
          <w:noProof/>
          <w:color w:val="000000"/>
          <w:sz w:val="24"/>
          <w:szCs w:val="24"/>
        </w:rPr>
        <w:t>“ reikalavimus.</w:t>
      </w:r>
      <w:r w:rsidRPr="005E65EC">
        <w:rPr>
          <w:rFonts w:ascii="Times New Roman" w:hAnsi="Times New Roman" w:cs="Times New Roman"/>
          <w:strike/>
          <w:noProof/>
          <w:color w:val="FF0000"/>
          <w:sz w:val="24"/>
          <w:szCs w:val="24"/>
        </w:rPr>
        <w:t xml:space="preserve">  </w:t>
      </w:r>
    </w:p>
    <w:p w14:paraId="4FE01452" w14:textId="77777777" w:rsidR="0064520A" w:rsidRPr="005E65EC" w:rsidRDefault="0064520A" w:rsidP="0064520A">
      <w:pPr>
        <w:pStyle w:val="Sraopastraipa"/>
        <w:widowControl w:val="0"/>
        <w:numPr>
          <w:ilvl w:val="0"/>
          <w:numId w:val="20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65EC">
        <w:rPr>
          <w:rFonts w:ascii="Times New Roman" w:eastAsia="Calibri" w:hAnsi="Times New Roman" w:cs="Times New Roman"/>
          <w:bCs/>
          <w:sz w:val="24"/>
          <w:szCs w:val="24"/>
        </w:rPr>
        <w:t>Kartu su pasiūlymu tiekėjas turi pateikti:</w:t>
      </w:r>
    </w:p>
    <w:p w14:paraId="62787484" w14:textId="528D3BCD" w:rsidR="0064520A" w:rsidRDefault="0064520A" w:rsidP="0064520A">
      <w:pPr>
        <w:pStyle w:val="Sraopastraipa"/>
        <w:widowControl w:val="0"/>
        <w:numPr>
          <w:ilvl w:val="1"/>
          <w:numId w:val="20"/>
        </w:numPr>
        <w:tabs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65EC">
        <w:rPr>
          <w:rFonts w:ascii="Times New Roman" w:eastAsia="Calibri" w:hAnsi="Times New Roman" w:cs="Times New Roman"/>
          <w:bCs/>
          <w:sz w:val="24"/>
          <w:szCs w:val="24"/>
          <w:u w:val="single"/>
        </w:rPr>
        <w:t>dokumentus</w:t>
      </w:r>
      <w:r w:rsidRPr="005E65EC">
        <w:rPr>
          <w:sz w:val="28"/>
          <w:szCs w:val="28"/>
        </w:rPr>
        <w:t xml:space="preserve"> </w:t>
      </w:r>
      <w:r w:rsidRPr="005E65EC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anglų </w:t>
      </w:r>
      <w:r w:rsidR="005E65EC" w:rsidRPr="005E65EC">
        <w:rPr>
          <w:rFonts w:ascii="Times New Roman" w:eastAsia="Calibri" w:hAnsi="Times New Roman" w:cs="Times New Roman"/>
          <w:bCs/>
          <w:sz w:val="24"/>
          <w:szCs w:val="24"/>
          <w:u w:val="single"/>
        </w:rPr>
        <w:t>arba</w:t>
      </w:r>
      <w:r w:rsidRPr="005E65EC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lietuvių kalba, patvirtinančius siūlomos prekės atitikimą visiems reikalavimams, nurodytiems kiekviename pirkimo dokumentų techninės specifikacijos punkte</w:t>
      </w:r>
      <w:r w:rsidRPr="005E65EC">
        <w:rPr>
          <w:rFonts w:ascii="Times New Roman" w:eastAsia="Calibri" w:hAnsi="Times New Roman" w:cs="Times New Roman"/>
          <w:b/>
          <w:bCs/>
          <w:sz w:val="24"/>
          <w:szCs w:val="24"/>
        </w:rPr>
        <w:t>, t. y. tiekėjas privalo pateikti siūlomų prekių gamintojo katalogus/ bukletus/ brošiūras, naudojimo instrukcijas, kuriuose būtų siūlomos prekės vaizdas (nuotraukos, brėžiniai ar pan.) su išsamiu siūlomų prekių techninių charakteristikų aprašymu</w:t>
      </w:r>
      <w:r w:rsidRPr="005E65EC">
        <w:rPr>
          <w:rFonts w:ascii="Times New Roman" w:eastAsia="Calibri" w:hAnsi="Times New Roman" w:cs="Times New Roman"/>
          <w:bCs/>
          <w:sz w:val="24"/>
          <w:szCs w:val="24"/>
        </w:rPr>
        <w:t xml:space="preserve"> — prekės pavadinimu, modeliu (jei yra), gamintoju, kilmės šalimi (jei yra), techninėmis charakteristikomis pagal techninės specifikacijos reikalavimus, prekių kodais (jei taikoma) bei visa informacija, pagrindžiančia </w:t>
      </w:r>
      <w:r w:rsidRPr="005E65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prekės atitikimą techninei specifikacijai anglų </w:t>
      </w:r>
      <w:r w:rsidR="005E65EC" w:rsidRPr="005E65EC">
        <w:rPr>
          <w:rFonts w:ascii="Times New Roman" w:eastAsia="Calibri" w:hAnsi="Times New Roman" w:cs="Times New Roman"/>
          <w:b/>
          <w:bCs/>
          <w:sz w:val="24"/>
          <w:szCs w:val="24"/>
        </w:rPr>
        <w:t>arba</w:t>
      </w:r>
      <w:r w:rsidRPr="005E65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lietuvių kalba </w:t>
      </w:r>
      <w:r w:rsidRPr="005E65EC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r w:rsidRPr="005E65EC">
        <w:rPr>
          <w:rFonts w:ascii="Times New Roman" w:eastAsia="Times New Roman" w:hAnsi="Times New Roman" w:cs="Times New Roman"/>
          <w:i/>
          <w:sz w:val="24"/>
          <w:szCs w:val="24"/>
        </w:rPr>
        <w:t>pateikiamas dokumentas tiesiogiai suformuotas elektroninėmis priemonėmis arba skaitmeninė dokumento kopija)</w:t>
      </w:r>
      <w:r w:rsidRPr="005E65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5E65EC">
        <w:rPr>
          <w:rFonts w:ascii="Times New Roman" w:eastAsia="Calibri" w:hAnsi="Times New Roman" w:cs="Times New Roman"/>
          <w:b/>
          <w:sz w:val="24"/>
          <w:szCs w:val="24"/>
          <w:u w:val="single"/>
        </w:rPr>
        <w:t>Siūlomų prekių gamintojo kataloguose/ bukletuose/ brošiūrose ir prekės aprašyme lietuvių ar anglų kalba privaloma nurodyti (t. y. pastebimai pažymėti — spalvotai paženklinti, ir/ar nurodyti rodyklėmis, ir/ar pabraukti) konkrečias</w:t>
      </w:r>
      <w:r w:rsidRPr="0064520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teikiamų dokumentų vietas, kur aprašomos reikalaujamų techninių charakteristikų reikšmės bei įrašyti, kurį techninės specifikacijos reikalaujamo techninio parametro punktą jos atitinka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52DB1CE" w14:textId="2F2F0D4D" w:rsidR="0064520A" w:rsidRDefault="00DA59B3" w:rsidP="0064520A">
      <w:pPr>
        <w:pStyle w:val="Sraopastraipa"/>
        <w:widowControl w:val="0"/>
        <w:numPr>
          <w:ilvl w:val="1"/>
          <w:numId w:val="20"/>
        </w:numPr>
        <w:tabs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galiojantį </w:t>
      </w:r>
      <w:r w:rsidR="006F1F62" w:rsidRPr="006F1F62">
        <w:rPr>
          <w:rFonts w:ascii="Times New Roman" w:eastAsia="Calibri" w:hAnsi="Times New Roman" w:cs="Times New Roman"/>
          <w:bCs/>
          <w:sz w:val="24"/>
          <w:szCs w:val="24"/>
        </w:rPr>
        <w:t>CE sertifikat</w:t>
      </w:r>
      <w:r w:rsidR="005F2A52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6F1F62" w:rsidRPr="006F1F62">
        <w:rPr>
          <w:rFonts w:ascii="Times New Roman" w:eastAsia="Calibri" w:hAnsi="Times New Roman" w:cs="Times New Roman"/>
          <w:bCs/>
          <w:sz w:val="24"/>
          <w:szCs w:val="24"/>
        </w:rPr>
        <w:t xml:space="preserve"> arba lygiaver</w:t>
      </w:r>
      <w:r w:rsidR="005F2A52">
        <w:rPr>
          <w:rFonts w:ascii="Times New Roman" w:eastAsia="Calibri" w:hAnsi="Times New Roman" w:cs="Times New Roman"/>
          <w:bCs/>
          <w:sz w:val="24"/>
          <w:szCs w:val="24"/>
        </w:rPr>
        <w:t>tį</w:t>
      </w:r>
      <w:r w:rsidR="006F1F62" w:rsidRPr="006F1F62">
        <w:rPr>
          <w:rFonts w:ascii="Times New Roman" w:eastAsia="Calibri" w:hAnsi="Times New Roman" w:cs="Times New Roman"/>
          <w:bCs/>
          <w:sz w:val="24"/>
          <w:szCs w:val="24"/>
        </w:rPr>
        <w:t xml:space="preserve"> dokument</w:t>
      </w:r>
      <w:r w:rsidR="005F2A52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4506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506A2" w:rsidRPr="004506A2">
        <w:rPr>
          <w:rFonts w:ascii="Times New Roman" w:eastAsia="Calibri" w:hAnsi="Times New Roman" w:cs="Times New Roman"/>
          <w:bCs/>
          <w:sz w:val="24"/>
          <w:szCs w:val="24"/>
        </w:rPr>
        <w:t>anglų arba lietuvių kalba</w:t>
      </w:r>
      <w:r w:rsidR="00012A34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012A34" w:rsidRPr="00012A34">
        <w:rPr>
          <w:rFonts w:ascii="Times New Roman" w:eastAsia="Calibri" w:hAnsi="Times New Roman" w:cs="Times New Roman"/>
          <w:bCs/>
          <w:i/>
          <w:sz w:val="24"/>
          <w:szCs w:val="24"/>
        </w:rPr>
        <w:t>pateikiamas dokumentas tiesiogiai suformuotas elektroninėmis priemonėmis arba skaitmeninė dokumento kopija</w:t>
      </w:r>
      <w:r w:rsidR="00012A34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  <w:r w:rsidR="00101C8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C6A8A56" w14:textId="4C4E35E3" w:rsidR="00101C8F" w:rsidRPr="00101C8F" w:rsidRDefault="00101C8F" w:rsidP="00101C8F">
      <w:pPr>
        <w:widowControl w:val="0"/>
        <w:tabs>
          <w:tab w:val="left" w:pos="567"/>
          <w:tab w:val="num" w:pos="1080"/>
          <w:tab w:val="left" w:pos="1134"/>
          <w:tab w:val="num" w:pos="1880"/>
        </w:tabs>
        <w:autoSpaceDE w:val="0"/>
        <w:spacing w:line="22" w:lineRule="atLeast"/>
        <w:ind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 </w:t>
      </w:r>
      <w:r w:rsidRPr="00101C8F">
        <w:rPr>
          <w:rFonts w:ascii="Times New Roman" w:eastAsia="Calibri" w:hAnsi="Times New Roman" w:cs="Times New Roman"/>
          <w:bCs/>
          <w:sz w:val="24"/>
          <w:szCs w:val="24"/>
        </w:rPr>
        <w:t>Personalo mokymai (po apmokymų pateikti apmokymų aktą / sertifikatą arba kitą mokymų faktą įrodantį dokumentą):</w:t>
      </w:r>
    </w:p>
    <w:p w14:paraId="205F63A3" w14:textId="77777777" w:rsidR="00BA0660" w:rsidRDefault="00BA0660" w:rsidP="00BA0660">
      <w:pPr>
        <w:widowControl w:val="0"/>
        <w:tabs>
          <w:tab w:val="left" w:pos="567"/>
          <w:tab w:val="num" w:pos="1080"/>
          <w:tab w:val="left" w:pos="1134"/>
          <w:tab w:val="num" w:pos="1880"/>
        </w:tabs>
        <w:autoSpaceDE w:val="0"/>
        <w:spacing w:line="22" w:lineRule="atLeast"/>
        <w:ind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101C8F" w:rsidRPr="00101C8F">
        <w:rPr>
          <w:rFonts w:ascii="Times New Roman" w:eastAsia="Calibri" w:hAnsi="Times New Roman" w:cs="Times New Roman"/>
          <w:bCs/>
          <w:sz w:val="24"/>
          <w:szCs w:val="24"/>
        </w:rPr>
        <w:t>.1. Mokymai ≥ 5 specialistų;</w:t>
      </w:r>
    </w:p>
    <w:p w14:paraId="5A239A08" w14:textId="31ACE84D" w:rsidR="00101C8F" w:rsidRPr="00101C8F" w:rsidRDefault="00BA0660" w:rsidP="00BA0660">
      <w:pPr>
        <w:widowControl w:val="0"/>
        <w:tabs>
          <w:tab w:val="left" w:pos="567"/>
          <w:tab w:val="num" w:pos="1080"/>
          <w:tab w:val="left" w:pos="1134"/>
          <w:tab w:val="num" w:pos="1880"/>
        </w:tabs>
        <w:autoSpaceDE w:val="0"/>
        <w:spacing w:line="22" w:lineRule="atLeast"/>
        <w:ind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101C8F" w:rsidRPr="00101C8F">
        <w:rPr>
          <w:rFonts w:ascii="Times New Roman" w:eastAsia="Calibri" w:hAnsi="Times New Roman" w:cs="Times New Roman"/>
          <w:bCs/>
          <w:sz w:val="24"/>
          <w:szCs w:val="24"/>
        </w:rPr>
        <w:t>.2. Kiekvieno specialisto mokymų trukmė ne mažiau kaip 1 akademinė valanda.</w:t>
      </w:r>
    </w:p>
    <w:p w14:paraId="3F88B203" w14:textId="77777777" w:rsidR="0064520A" w:rsidRPr="00421F51" w:rsidRDefault="0064520A" w:rsidP="008C7931">
      <w:pPr>
        <w:ind w:firstLine="0"/>
        <w:rPr>
          <w:rFonts w:ascii="Times New Roman" w:hAnsi="Times New Roman" w:cs="Times New Roman"/>
          <w:b/>
        </w:rPr>
      </w:pPr>
    </w:p>
    <w:sectPr w:rsidR="0064520A" w:rsidRPr="00421F51" w:rsidSect="005E65EC">
      <w:headerReference w:type="default" r:id="rId11"/>
      <w:pgSz w:w="15840" w:h="12240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F102" w14:textId="77777777" w:rsidR="00270402" w:rsidRDefault="00270402" w:rsidP="00577811">
      <w:r>
        <w:separator/>
      </w:r>
    </w:p>
  </w:endnote>
  <w:endnote w:type="continuationSeparator" w:id="0">
    <w:p w14:paraId="714F593D" w14:textId="77777777" w:rsidR="00270402" w:rsidRDefault="00270402" w:rsidP="0057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6C0F" w14:textId="77777777" w:rsidR="00270402" w:rsidRDefault="00270402" w:rsidP="00577811">
      <w:r>
        <w:separator/>
      </w:r>
    </w:p>
  </w:footnote>
  <w:footnote w:type="continuationSeparator" w:id="0">
    <w:p w14:paraId="73D66A54" w14:textId="77777777" w:rsidR="00270402" w:rsidRDefault="00270402" w:rsidP="0057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195B" w14:textId="5775851A" w:rsidR="00EA046F" w:rsidRPr="00096A31" w:rsidRDefault="00096A31" w:rsidP="00096A31">
    <w:pPr>
      <w:pStyle w:val="Antrats"/>
      <w:jc w:val="right"/>
    </w:pPr>
    <w:r w:rsidRPr="00096A31">
      <w:rPr>
        <w:rFonts w:ascii="Times New Roman" w:hAnsi="Times New Roman" w:cs="Times New Roman"/>
        <w:sz w:val="24"/>
        <w:szCs w:val="24"/>
      </w:rPr>
      <w:t>2.1</w:t>
    </w:r>
    <w:r w:rsidR="000063F0">
      <w:rPr>
        <w:rFonts w:ascii="Times New Roman" w:hAnsi="Times New Roman" w:cs="Times New Roman"/>
        <w:sz w:val="24"/>
        <w:szCs w:val="24"/>
      </w:rPr>
      <w:t xml:space="preserve"> priedas</w:t>
    </w:r>
    <w:r w:rsidRPr="00096A31">
      <w:rPr>
        <w:rFonts w:ascii="Times New Roman" w:hAnsi="Times New Roman" w:cs="Times New Roman"/>
        <w:sz w:val="24"/>
        <w:szCs w:val="24"/>
      </w:rPr>
      <w:t xml:space="preserve"> 1 p</w:t>
    </w:r>
    <w:r>
      <w:rPr>
        <w:rFonts w:ascii="Times New Roman" w:hAnsi="Times New Roman" w:cs="Times New Roman"/>
        <w:sz w:val="24"/>
        <w:szCs w:val="24"/>
      </w:rPr>
      <w:t>.</w:t>
    </w:r>
    <w:r w:rsidRPr="00096A31">
      <w:rPr>
        <w:rFonts w:ascii="Times New Roman" w:hAnsi="Times New Roman" w:cs="Times New Roman"/>
        <w:sz w:val="24"/>
        <w:szCs w:val="24"/>
      </w:rPr>
      <w:t xml:space="preserve"> o. d. techninė specifikacija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04485B66"/>
    <w:multiLevelType w:val="hybridMultilevel"/>
    <w:tmpl w:val="F9EEB7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5800"/>
    <w:multiLevelType w:val="hybridMultilevel"/>
    <w:tmpl w:val="6FAED0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02B9"/>
    <w:multiLevelType w:val="hybridMultilevel"/>
    <w:tmpl w:val="470AB3CA"/>
    <w:lvl w:ilvl="0" w:tplc="9C2C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0E08"/>
    <w:multiLevelType w:val="hybridMultilevel"/>
    <w:tmpl w:val="84204FAA"/>
    <w:lvl w:ilvl="0" w:tplc="33FA86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46E55"/>
    <w:multiLevelType w:val="hybridMultilevel"/>
    <w:tmpl w:val="820204EC"/>
    <w:lvl w:ilvl="0" w:tplc="42CC1B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168FE"/>
    <w:multiLevelType w:val="hybridMultilevel"/>
    <w:tmpl w:val="A8601E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200B7"/>
    <w:multiLevelType w:val="hybridMultilevel"/>
    <w:tmpl w:val="C3622C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B6A1E"/>
    <w:multiLevelType w:val="hybridMultilevel"/>
    <w:tmpl w:val="1EDC1D94"/>
    <w:lvl w:ilvl="0" w:tplc="A68A6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850A2"/>
    <w:multiLevelType w:val="hybridMultilevel"/>
    <w:tmpl w:val="278C74A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87930"/>
    <w:multiLevelType w:val="hybridMultilevel"/>
    <w:tmpl w:val="31A00F1C"/>
    <w:lvl w:ilvl="0" w:tplc="46CC5B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97F"/>
    <w:multiLevelType w:val="hybridMultilevel"/>
    <w:tmpl w:val="1DD60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026B2"/>
    <w:multiLevelType w:val="hybridMultilevel"/>
    <w:tmpl w:val="278C74A4"/>
    <w:lvl w:ilvl="0" w:tplc="79009A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16" w15:restartNumberingAfterBreak="0">
    <w:nsid w:val="75B749E7"/>
    <w:multiLevelType w:val="hybridMultilevel"/>
    <w:tmpl w:val="B02C2862"/>
    <w:lvl w:ilvl="0" w:tplc="8AFEC1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221BA"/>
    <w:multiLevelType w:val="hybridMultilevel"/>
    <w:tmpl w:val="C914A6B6"/>
    <w:lvl w:ilvl="0" w:tplc="CD9A165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72969"/>
    <w:multiLevelType w:val="multilevel"/>
    <w:tmpl w:val="00000010"/>
    <w:numStyleLink w:val="WW8Num101"/>
  </w:abstractNum>
  <w:abstractNum w:abstractNumId="19" w15:restartNumberingAfterBreak="0">
    <w:nsid w:val="7DA563F9"/>
    <w:multiLevelType w:val="hybridMultilevel"/>
    <w:tmpl w:val="2B108E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1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579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867716">
    <w:abstractNumId w:val="19"/>
  </w:num>
  <w:num w:numId="4" w16cid:durableId="1509907911">
    <w:abstractNumId w:val="15"/>
  </w:num>
  <w:num w:numId="5" w16cid:durableId="1840655627">
    <w:abstractNumId w:val="13"/>
  </w:num>
  <w:num w:numId="6" w16cid:durableId="997617025">
    <w:abstractNumId w:val="5"/>
  </w:num>
  <w:num w:numId="7" w16cid:durableId="220140477">
    <w:abstractNumId w:val="3"/>
  </w:num>
  <w:num w:numId="8" w16cid:durableId="1933662858">
    <w:abstractNumId w:val="2"/>
  </w:num>
  <w:num w:numId="9" w16cid:durableId="1457795573">
    <w:abstractNumId w:val="16"/>
  </w:num>
  <w:num w:numId="10" w16cid:durableId="1194150166">
    <w:abstractNumId w:val="6"/>
  </w:num>
  <w:num w:numId="11" w16cid:durableId="1018117549">
    <w:abstractNumId w:val="17"/>
  </w:num>
  <w:num w:numId="12" w16cid:durableId="1439254761">
    <w:abstractNumId w:val="9"/>
  </w:num>
  <w:num w:numId="13" w16cid:durableId="1017078797">
    <w:abstractNumId w:val="12"/>
  </w:num>
  <w:num w:numId="14" w16cid:durableId="422606271">
    <w:abstractNumId w:val="1"/>
  </w:num>
  <w:num w:numId="15" w16cid:durableId="513570391">
    <w:abstractNumId w:val="14"/>
  </w:num>
  <w:num w:numId="16" w16cid:durableId="2033065692">
    <w:abstractNumId w:val="4"/>
  </w:num>
  <w:num w:numId="17" w16cid:durableId="103312455">
    <w:abstractNumId w:val="11"/>
  </w:num>
  <w:num w:numId="18" w16cid:durableId="463472452">
    <w:abstractNumId w:val="10"/>
  </w:num>
  <w:num w:numId="19" w16cid:durableId="346173532">
    <w:abstractNumId w:val="0"/>
  </w:num>
  <w:num w:numId="20" w16cid:durableId="656542788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5D"/>
    <w:rsid w:val="000063F0"/>
    <w:rsid w:val="00012A34"/>
    <w:rsid w:val="0005387E"/>
    <w:rsid w:val="0005672B"/>
    <w:rsid w:val="000604EA"/>
    <w:rsid w:val="00073E76"/>
    <w:rsid w:val="00081FB6"/>
    <w:rsid w:val="00096A31"/>
    <w:rsid w:val="00097F73"/>
    <w:rsid w:val="000B6992"/>
    <w:rsid w:val="000C36F6"/>
    <w:rsid w:val="000F1D3B"/>
    <w:rsid w:val="000F6577"/>
    <w:rsid w:val="00101C8F"/>
    <w:rsid w:val="00117C15"/>
    <w:rsid w:val="00122E9D"/>
    <w:rsid w:val="001277FA"/>
    <w:rsid w:val="00144821"/>
    <w:rsid w:val="001664D0"/>
    <w:rsid w:val="00182FA5"/>
    <w:rsid w:val="00193903"/>
    <w:rsid w:val="001A4A4F"/>
    <w:rsid w:val="001A6590"/>
    <w:rsid w:val="001D1F67"/>
    <w:rsid w:val="001E007C"/>
    <w:rsid w:val="001F6DC4"/>
    <w:rsid w:val="00201AD0"/>
    <w:rsid w:val="00202627"/>
    <w:rsid w:val="00203B85"/>
    <w:rsid w:val="00265335"/>
    <w:rsid w:val="00270402"/>
    <w:rsid w:val="00281445"/>
    <w:rsid w:val="002B38A5"/>
    <w:rsid w:val="002D6F9E"/>
    <w:rsid w:val="002E3340"/>
    <w:rsid w:val="002F2A7B"/>
    <w:rsid w:val="00302DAE"/>
    <w:rsid w:val="003131D1"/>
    <w:rsid w:val="00323E06"/>
    <w:rsid w:val="0037451D"/>
    <w:rsid w:val="0038760B"/>
    <w:rsid w:val="003948DB"/>
    <w:rsid w:val="003C5773"/>
    <w:rsid w:val="003D45D2"/>
    <w:rsid w:val="003F2BE5"/>
    <w:rsid w:val="004010F8"/>
    <w:rsid w:val="00416065"/>
    <w:rsid w:val="00421F51"/>
    <w:rsid w:val="00427678"/>
    <w:rsid w:val="004506A2"/>
    <w:rsid w:val="0045255A"/>
    <w:rsid w:val="00455859"/>
    <w:rsid w:val="004574C7"/>
    <w:rsid w:val="0046429B"/>
    <w:rsid w:val="00472E9E"/>
    <w:rsid w:val="004778FA"/>
    <w:rsid w:val="00481B64"/>
    <w:rsid w:val="004951CB"/>
    <w:rsid w:val="004B07E2"/>
    <w:rsid w:val="004B352E"/>
    <w:rsid w:val="004D022B"/>
    <w:rsid w:val="004D6F44"/>
    <w:rsid w:val="00502C1C"/>
    <w:rsid w:val="00511AEC"/>
    <w:rsid w:val="005246C3"/>
    <w:rsid w:val="00577811"/>
    <w:rsid w:val="005B6A59"/>
    <w:rsid w:val="005E65EC"/>
    <w:rsid w:val="005F2A52"/>
    <w:rsid w:val="006042EA"/>
    <w:rsid w:val="0060485D"/>
    <w:rsid w:val="006104DD"/>
    <w:rsid w:val="00625EB1"/>
    <w:rsid w:val="00632EB0"/>
    <w:rsid w:val="0064520A"/>
    <w:rsid w:val="00671AF6"/>
    <w:rsid w:val="006901E9"/>
    <w:rsid w:val="00692A2D"/>
    <w:rsid w:val="006B5DD4"/>
    <w:rsid w:val="006C03CD"/>
    <w:rsid w:val="006E0B65"/>
    <w:rsid w:val="006F1F62"/>
    <w:rsid w:val="006F322B"/>
    <w:rsid w:val="007040F4"/>
    <w:rsid w:val="007150C8"/>
    <w:rsid w:val="00764991"/>
    <w:rsid w:val="007722EB"/>
    <w:rsid w:val="00797D73"/>
    <w:rsid w:val="007A2EB9"/>
    <w:rsid w:val="007B060A"/>
    <w:rsid w:val="007B3DEA"/>
    <w:rsid w:val="007D071A"/>
    <w:rsid w:val="007F55CA"/>
    <w:rsid w:val="00821865"/>
    <w:rsid w:val="00851433"/>
    <w:rsid w:val="00875604"/>
    <w:rsid w:val="008B0B0A"/>
    <w:rsid w:val="008B6F5A"/>
    <w:rsid w:val="008C7931"/>
    <w:rsid w:val="008D1CEF"/>
    <w:rsid w:val="008F013D"/>
    <w:rsid w:val="00927C8E"/>
    <w:rsid w:val="00945B6C"/>
    <w:rsid w:val="00955BEA"/>
    <w:rsid w:val="00964025"/>
    <w:rsid w:val="00966D36"/>
    <w:rsid w:val="00971A7C"/>
    <w:rsid w:val="0098543C"/>
    <w:rsid w:val="009A2F8C"/>
    <w:rsid w:val="009A4802"/>
    <w:rsid w:val="009F30E5"/>
    <w:rsid w:val="009F3A67"/>
    <w:rsid w:val="00A23694"/>
    <w:rsid w:val="00A40C10"/>
    <w:rsid w:val="00A67C50"/>
    <w:rsid w:val="00A96F84"/>
    <w:rsid w:val="00AB1E78"/>
    <w:rsid w:val="00AD6892"/>
    <w:rsid w:val="00AE04E2"/>
    <w:rsid w:val="00B02431"/>
    <w:rsid w:val="00B22CD3"/>
    <w:rsid w:val="00B3169D"/>
    <w:rsid w:val="00B446D4"/>
    <w:rsid w:val="00B63D29"/>
    <w:rsid w:val="00B805A1"/>
    <w:rsid w:val="00B82B34"/>
    <w:rsid w:val="00BA0660"/>
    <w:rsid w:val="00BA43F1"/>
    <w:rsid w:val="00BC080E"/>
    <w:rsid w:val="00BD6A7E"/>
    <w:rsid w:val="00BE0C92"/>
    <w:rsid w:val="00BF6AEE"/>
    <w:rsid w:val="00C12827"/>
    <w:rsid w:val="00C1689C"/>
    <w:rsid w:val="00C24EF9"/>
    <w:rsid w:val="00C35796"/>
    <w:rsid w:val="00C53186"/>
    <w:rsid w:val="00C574C9"/>
    <w:rsid w:val="00C77FE7"/>
    <w:rsid w:val="00C867FB"/>
    <w:rsid w:val="00CE4325"/>
    <w:rsid w:val="00CE5F4A"/>
    <w:rsid w:val="00CE7E62"/>
    <w:rsid w:val="00D34F1C"/>
    <w:rsid w:val="00D459CA"/>
    <w:rsid w:val="00D87985"/>
    <w:rsid w:val="00DA15E0"/>
    <w:rsid w:val="00DA4341"/>
    <w:rsid w:val="00DA59B3"/>
    <w:rsid w:val="00DA6D9A"/>
    <w:rsid w:val="00DB5212"/>
    <w:rsid w:val="00DD5CAB"/>
    <w:rsid w:val="00DE7B6F"/>
    <w:rsid w:val="00E2161A"/>
    <w:rsid w:val="00E41657"/>
    <w:rsid w:val="00E43B6F"/>
    <w:rsid w:val="00E43B9C"/>
    <w:rsid w:val="00E46E47"/>
    <w:rsid w:val="00E56BED"/>
    <w:rsid w:val="00E6218E"/>
    <w:rsid w:val="00E90168"/>
    <w:rsid w:val="00E905EB"/>
    <w:rsid w:val="00E9787A"/>
    <w:rsid w:val="00EA046F"/>
    <w:rsid w:val="00EA46B1"/>
    <w:rsid w:val="00EC3B31"/>
    <w:rsid w:val="00F045BA"/>
    <w:rsid w:val="00F22225"/>
    <w:rsid w:val="00F25E2C"/>
    <w:rsid w:val="00F334FF"/>
    <w:rsid w:val="00F33D16"/>
    <w:rsid w:val="00F613CC"/>
    <w:rsid w:val="00F86014"/>
    <w:rsid w:val="00F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5F146"/>
  <w15:chartTrackingRefBased/>
  <w15:docId w15:val="{EC6DD0B7-1B61-4FEF-8C4C-05C55A40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3DEA"/>
    <w:pPr>
      <w:spacing w:after="0" w:line="240" w:lineRule="auto"/>
      <w:ind w:firstLine="360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485D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485D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485D"/>
    <w:pPr>
      <w:keepNext/>
      <w:keepLines/>
      <w:spacing w:before="160" w:after="80" w:line="259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485D"/>
    <w:pPr>
      <w:keepNext/>
      <w:keepLines/>
      <w:spacing w:before="80" w:after="40" w:line="259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485D"/>
    <w:pPr>
      <w:keepNext/>
      <w:keepLines/>
      <w:spacing w:before="80" w:after="40" w:line="259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485D"/>
    <w:pPr>
      <w:keepNext/>
      <w:keepLines/>
      <w:spacing w:before="40" w:line="259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485D"/>
    <w:pPr>
      <w:keepNext/>
      <w:keepLines/>
      <w:spacing w:before="40" w:line="259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485D"/>
    <w:pPr>
      <w:keepNext/>
      <w:keepLines/>
      <w:spacing w:line="259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485D"/>
    <w:pPr>
      <w:keepNext/>
      <w:keepLines/>
      <w:spacing w:line="259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4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4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4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485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485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48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48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48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48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485D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485D"/>
    <w:pPr>
      <w:numPr>
        <w:ilvl w:val="1"/>
      </w:numPr>
      <w:spacing w:after="160" w:line="259" w:lineRule="auto"/>
      <w:ind w:firstLine="3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4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485D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485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60485D"/>
    <w:pPr>
      <w:spacing w:after="160" w:line="259" w:lineRule="auto"/>
      <w:ind w:left="720" w:firstLine="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485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4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485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485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042EA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042EA"/>
  </w:style>
  <w:style w:type="paragraph" w:styleId="Betarp">
    <w:name w:val="No Spacing"/>
    <w:uiPriority w:val="99"/>
    <w:qFormat/>
    <w:rsid w:val="0060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agrindinistekstas1">
    <w:name w:val="Pagrindinis tekstas1"/>
    <w:rsid w:val="00BF6AE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BF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BF6AEE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BF6AEE"/>
    <w:pPr>
      <w:widowControl w:val="0"/>
      <w:shd w:val="clear" w:color="auto" w:fill="FFFFFF"/>
      <w:spacing w:line="0" w:lineRule="atLeast"/>
      <w:ind w:hanging="580"/>
    </w:pPr>
    <w:rPr>
      <w:rFonts w:ascii="Times New Roman" w:eastAsia="Times New Roman" w:hAnsi="Times New Roman"/>
      <w:kern w:val="2"/>
      <w14:ligatures w14:val="standardContextual"/>
    </w:rPr>
  </w:style>
  <w:style w:type="character" w:customStyle="1" w:styleId="BodytextBoldSpacing1pt">
    <w:name w:val="Body text + Bold;Spacing 1 pt"/>
    <w:rsid w:val="00BF6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2A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2A7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2A7B"/>
    <w:rPr>
      <w:kern w:val="0"/>
      <w:sz w:val="20"/>
      <w:szCs w:val="20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2C1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778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811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778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77811"/>
    <w:rPr>
      <w:kern w:val="0"/>
      <w14:ligatures w14:val="none"/>
    </w:rPr>
  </w:style>
  <w:style w:type="paragraph" w:styleId="Pataisymai">
    <w:name w:val="Revision"/>
    <w:hidden/>
    <w:uiPriority w:val="99"/>
    <w:semiHidden/>
    <w:rsid w:val="00E56BED"/>
    <w:pPr>
      <w:spacing w:after="0" w:line="240" w:lineRule="auto"/>
    </w:pPr>
    <w:rPr>
      <w:kern w:val="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5E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5E2C"/>
    <w:rPr>
      <w:b/>
      <w:bCs/>
      <w:kern w:val="0"/>
      <w:sz w:val="20"/>
      <w:szCs w:val="20"/>
      <w14:ligatures w14:val="none"/>
    </w:rPr>
  </w:style>
  <w:style w:type="numbering" w:customStyle="1" w:styleId="WW8Num101">
    <w:name w:val="WW8Num101"/>
    <w:rsid w:val="0064520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970D8-6C06-48E9-BFC5-EB9665A15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B82E51-5EBC-4BDE-88E9-0589451FD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E88A8-D4E9-44FA-A12F-59DC82BB5303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F33C3B90-5704-40B1-BEE8-988C4A5D2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4236</Words>
  <Characters>2415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Sandra Čiukšytė-Nagienė</cp:lastModifiedBy>
  <cp:revision>9</cp:revision>
  <cp:lastPrinted>2025-04-16T10:41:00Z</cp:lastPrinted>
  <dcterms:created xsi:type="dcterms:W3CDTF">2025-07-23T09:25:00Z</dcterms:created>
  <dcterms:modified xsi:type="dcterms:W3CDTF">2025-08-28T10:39:00Z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37f9455d-4fe7-44c4-bf32-771b2cc739f2</vt:lpwstr>
  </property>
  <property fmtid="{D5CDD505-2E9C-101B-9397-08002B2CF9AE}" pid="3" name="ContentTypeId">
    <vt:lpwstr>0x0101008E25670BE377154BAD1C9BBF22B81D14</vt:lpwstr>
  </property>
  <property fmtid="{D5CDD505-2E9C-101B-9397-08002B2CF9AE}" pid="4" name="MediaServiceImageTags">
    <vt:lpwstr/>
  </property>
</Properties>
</file>