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3C9D5692" w:rsidR="005F13F0" w:rsidRPr="00F0499F" w:rsidRDefault="00BC00E8" w:rsidP="004E4612">
          <w:pPr>
            <w:spacing w:after="120" w:line="20" w:lineRule="atLeast"/>
            <w:contextualSpacing/>
            <w:jc w:val="center"/>
            <w:rPr>
              <w:rFonts w:cstheme="minorHAnsi"/>
              <w:b/>
              <w:bCs/>
              <w:color w:val="00B050"/>
              <w:sz w:val="24"/>
              <w:szCs w:val="24"/>
            </w:rPr>
          </w:pPr>
          <w:r>
            <w:rPr>
              <w:noProof/>
            </w:rPr>
            <w:drawing>
              <wp:inline distT="0" distB="0" distL="0" distR="0" wp14:anchorId="3EA91343" wp14:editId="7754C867">
                <wp:extent cx="5558155" cy="1081405"/>
                <wp:effectExtent l="0" t="0" r="4445" b="4445"/>
                <wp:docPr id="10" name="Picture 1" descr="Valdovu_rumai_logo_L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aldovu_rumai_logo_LT_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8155" cy="1081405"/>
                        </a:xfrm>
                        <a:prstGeom prst="rect">
                          <a:avLst/>
                        </a:prstGeom>
                        <a:noFill/>
                        <a:ln>
                          <a:noFill/>
                        </a:ln>
                      </pic:spPr>
                    </pic:pic>
                  </a:graphicData>
                </a:graphic>
              </wp:inline>
            </w:drawing>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3E30A70" w14:textId="2D40994A" w:rsidR="00BC00E8" w:rsidRPr="008E59A3" w:rsidRDefault="00BC00E8" w:rsidP="00BC00E8">
          <w:pPr>
            <w:spacing w:after="120" w:line="20" w:lineRule="atLeast"/>
            <w:ind w:left="5245"/>
            <w:contextualSpacing/>
            <w:rPr>
              <w:rFonts w:cstheme="minorHAnsi"/>
              <w:sz w:val="24"/>
              <w:szCs w:val="24"/>
            </w:rPr>
          </w:pPr>
          <w:r w:rsidRPr="008E59A3">
            <w:rPr>
              <w:rFonts w:cstheme="minorHAnsi"/>
              <w:sz w:val="24"/>
              <w:szCs w:val="24"/>
            </w:rPr>
            <w:t>Viešųjų pirkimų komisijos 2025-0</w:t>
          </w:r>
          <w:r w:rsidR="004F1745">
            <w:rPr>
              <w:rFonts w:cstheme="minorHAnsi"/>
              <w:sz w:val="24"/>
              <w:szCs w:val="24"/>
            </w:rPr>
            <w:t>9</w:t>
          </w:r>
          <w:r w:rsidRPr="008E59A3">
            <w:rPr>
              <w:rFonts w:cstheme="minorHAnsi"/>
              <w:sz w:val="24"/>
              <w:szCs w:val="24"/>
            </w:rPr>
            <w:t>-</w:t>
          </w:r>
          <w:r w:rsidR="00897612">
            <w:rPr>
              <w:rFonts w:cstheme="minorHAnsi"/>
              <w:sz w:val="24"/>
              <w:szCs w:val="24"/>
            </w:rPr>
            <w:t>0</w:t>
          </w:r>
          <w:r w:rsidR="002E1438">
            <w:rPr>
              <w:rFonts w:cstheme="minorHAnsi"/>
              <w:sz w:val="24"/>
              <w:szCs w:val="24"/>
            </w:rPr>
            <w:t>2</w:t>
          </w:r>
          <w:r w:rsidRPr="008E59A3">
            <w:rPr>
              <w:rFonts w:cstheme="minorHAnsi"/>
              <w:sz w:val="24"/>
              <w:szCs w:val="24"/>
            </w:rPr>
            <w:t xml:space="preserve"> protokolu Nr. VPK-</w:t>
          </w:r>
          <w:r w:rsidR="00897612">
            <w:rPr>
              <w:rFonts w:cstheme="minorHAnsi"/>
              <w:sz w:val="24"/>
              <w:szCs w:val="24"/>
            </w:rPr>
            <w:t>12</w:t>
          </w:r>
        </w:p>
        <w:p w14:paraId="54DCAA0C" w14:textId="17D6D4F0"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4AE78ACD" w:rsidR="00D526C8" w:rsidRPr="008E59A3" w:rsidRDefault="007A130B" w:rsidP="004E4612">
          <w:pPr>
            <w:spacing w:after="120" w:line="20" w:lineRule="atLeast"/>
            <w:contextualSpacing/>
            <w:jc w:val="center"/>
            <w:rPr>
              <w:rFonts w:cstheme="minorHAnsi"/>
              <w:b/>
              <w:bCs/>
              <w:sz w:val="28"/>
              <w:szCs w:val="28"/>
            </w:rPr>
          </w:pPr>
          <w:r w:rsidRPr="008E59A3">
            <w:rPr>
              <w:rFonts w:cstheme="minorHAnsi"/>
              <w:b/>
              <w:bCs/>
              <w:sz w:val="28"/>
              <w:szCs w:val="28"/>
            </w:rPr>
            <w:t xml:space="preserve">SUPAPRASTINTO </w:t>
          </w:r>
          <w:r w:rsidR="00D526C8" w:rsidRPr="008E59A3">
            <w:rPr>
              <w:rFonts w:cstheme="minorHAnsi"/>
              <w:b/>
              <w:bCs/>
              <w:sz w:val="28"/>
              <w:szCs w:val="28"/>
            </w:rPr>
            <w:t>VIEŠOJO PIRKIMO „</w:t>
          </w:r>
          <w:r w:rsidR="00BC00E8" w:rsidRPr="008E59A3">
            <w:rPr>
              <w:rFonts w:cstheme="minorHAnsi"/>
              <w:b/>
              <w:bCs/>
              <w:sz w:val="28"/>
              <w:szCs w:val="28"/>
            </w:rPr>
            <w:t>KELTUVAI ŽMONĖMS SU NEGALIA</w:t>
          </w:r>
          <w:r w:rsidR="00D526C8" w:rsidRPr="008E59A3">
            <w:rPr>
              <w:rFonts w:cstheme="minorHAnsi"/>
              <w:b/>
              <w:bCs/>
              <w:sz w:val="28"/>
              <w:szCs w:val="28"/>
            </w:rPr>
            <w:t>“</w:t>
          </w:r>
        </w:p>
        <w:p w14:paraId="18ACC6AD" w14:textId="31F4FB54" w:rsidR="00D526C8" w:rsidRPr="008E59A3"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484E488"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77D11" w:rsidRPr="00F0499F">
            <w:rPr>
              <w:rFonts w:cstheme="minorHAnsi"/>
              <w:i/>
              <w:iCs/>
              <w:color w:val="7030A0"/>
              <w:sz w:val="28"/>
              <w:szCs w:val="28"/>
            </w:rPr>
            <w:t xml:space="preserve">1.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193FFDF1"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00BE09C3">
                  <w:rPr>
                    <w:rStyle w:val="Hyperlink"/>
                    <w:rFonts w:cstheme="minorHAnsi"/>
                    <w:noProof/>
                  </w:rPr>
                  <w:t>Priedai</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7B3E2EFA" w14:textId="09ED08A7" w:rsidR="0074475B" w:rsidRDefault="0074475B" w:rsidP="008E59A3">
              <w:pPr>
                <w:pStyle w:val="TOC1"/>
                <w:rPr>
                  <w:noProof/>
                  <w:sz w:val="22"/>
                  <w:szCs w:val="22"/>
                  <w:lang w:val="en-US" w:eastAsia="en-US"/>
                </w:rPr>
              </w:pPr>
              <w:r>
                <w:rPr>
                  <w:rStyle w:val="Hyperlink"/>
                  <w:noProof/>
                </w:rPr>
                <w:t xml:space="preserve">  </w:t>
              </w: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20B4CC80" w14:textId="2206305C" w:rsidR="008272CE" w:rsidRPr="008E59A3" w:rsidRDefault="008272CE" w:rsidP="008E59A3">
      <w:pPr>
        <w:pStyle w:val="ListParagraph"/>
        <w:numPr>
          <w:ilvl w:val="1"/>
          <w:numId w:val="1"/>
        </w:numPr>
        <w:spacing w:after="0" w:line="20" w:lineRule="atLeast"/>
        <w:ind w:left="0" w:firstLine="567"/>
        <w:jc w:val="both"/>
        <w:rPr>
          <w:rFonts w:cstheme="minorHAnsi"/>
        </w:rPr>
      </w:pPr>
      <w:r w:rsidRPr="008E59A3">
        <w:rPr>
          <w:rFonts w:cstheme="minorHAnsi"/>
        </w:rPr>
        <w:t>Perkančioji organizacija –</w:t>
      </w:r>
      <w:r w:rsidR="000372F4" w:rsidRPr="008E59A3">
        <w:rPr>
          <w:rFonts w:cstheme="minorHAnsi"/>
        </w:rPr>
        <w:t xml:space="preserve"> </w:t>
      </w:r>
      <w:r w:rsidR="00BC00E8" w:rsidRPr="008E59A3">
        <w:rPr>
          <w:rFonts w:eastAsia="Calibri" w:cstheme="minorHAnsi"/>
        </w:rPr>
        <w:t>Nacionalinis muziejus Lietuvos Didžiosios Kunigaikštystės valdovų rūmai (juridinio asmens kodas 302297628), Katedros a. 4,  LT-01143 Vilnius</w:t>
      </w:r>
      <w:r w:rsidR="00362719" w:rsidRPr="008E59A3">
        <w:rPr>
          <w:rFonts w:eastAsia="Calibri" w:cstheme="minorHAnsi"/>
        </w:rPr>
        <w:t>.</w:t>
      </w:r>
      <w:r w:rsidR="008C5433" w:rsidRPr="008E59A3">
        <w:rPr>
          <w:rFonts w:eastAsia="Calibri" w:cstheme="minorHAnsi"/>
        </w:rPr>
        <w:t xml:space="preserve"> </w:t>
      </w:r>
      <w:r w:rsidR="00E05E2D" w:rsidRPr="008E59A3">
        <w:rPr>
          <w:rFonts w:eastAsia="Calibri" w:cstheme="minorHAnsi"/>
        </w:rPr>
        <w:t>P</w:t>
      </w:r>
      <w:r w:rsidR="00D94650" w:rsidRPr="008E59A3">
        <w:rPr>
          <w:rFonts w:eastAsia="Calibri" w:cstheme="minorHAnsi"/>
        </w:rPr>
        <w:t>erkančioji organizacija yra PVM mokėtoja</w:t>
      </w:r>
      <w:r w:rsidR="009C69A4" w:rsidRPr="008E59A3">
        <w:rPr>
          <w:rFonts w:eastAsia="Calibri" w:cstheme="minorHAnsi"/>
        </w:rPr>
        <w:t>.</w:t>
      </w:r>
    </w:p>
    <w:p w14:paraId="2239DD1B" w14:textId="29678041" w:rsidR="002F5F8E" w:rsidRPr="008E59A3" w:rsidRDefault="007D6857" w:rsidP="008E59A3">
      <w:pPr>
        <w:pStyle w:val="ListParagraph"/>
        <w:numPr>
          <w:ilvl w:val="1"/>
          <w:numId w:val="1"/>
        </w:numPr>
        <w:tabs>
          <w:tab w:val="left" w:pos="993"/>
        </w:tabs>
        <w:spacing w:after="0" w:line="20" w:lineRule="atLeast"/>
        <w:ind w:firstLine="207"/>
        <w:jc w:val="both"/>
        <w:rPr>
          <w:rFonts w:eastAsia="Calibri"/>
        </w:rPr>
      </w:pPr>
      <w:r w:rsidRPr="008E59A3">
        <w:rPr>
          <w:color w:val="000000" w:themeColor="text1"/>
        </w:rPr>
        <w:t>Pirkimas</w:t>
      </w:r>
      <w:r w:rsidR="00B37854" w:rsidRPr="008E59A3">
        <w:rPr>
          <w:color w:val="000000" w:themeColor="text1"/>
        </w:rPr>
        <w:t xml:space="preserve"> neatlieka</w:t>
      </w:r>
      <w:r w:rsidRPr="008E59A3">
        <w:rPr>
          <w:color w:val="000000" w:themeColor="text1"/>
        </w:rPr>
        <w:t>mas</w:t>
      </w:r>
      <w:r w:rsidR="00B37854" w:rsidRPr="008E59A3">
        <w:rPr>
          <w:color w:val="000000" w:themeColor="text1"/>
        </w:rPr>
        <w:t xml:space="preserve"> </w:t>
      </w:r>
      <w:r w:rsidR="002F5F8E" w:rsidRPr="008E59A3">
        <w:rPr>
          <w:color w:val="000000" w:themeColor="text1"/>
        </w:rPr>
        <w:t>naudojantis centralizuotų pirkimų katalogu</w:t>
      </w:r>
      <w:r w:rsidRPr="008E59A3">
        <w:rPr>
          <w:color w:val="000000" w:themeColor="text1"/>
        </w:rPr>
        <w:t>, nes</w:t>
      </w:r>
      <w:r w:rsidR="00BC00E8" w:rsidRPr="008E59A3">
        <w:rPr>
          <w:color w:val="000000" w:themeColor="text1"/>
        </w:rPr>
        <w:t xml:space="preserve"> keltuvų CPO kataloge nėra</w:t>
      </w:r>
      <w:r w:rsidR="008C5F5E" w:rsidRPr="008E59A3">
        <w:rPr>
          <w:color w:val="000000" w:themeColor="text1"/>
        </w:rPr>
        <w:t xml:space="preserve">. </w:t>
      </w:r>
      <w:r w:rsidR="002F5F8E" w:rsidRPr="008E59A3">
        <w:rPr>
          <w:color w:val="000000" w:themeColor="text1"/>
        </w:rPr>
        <w:t xml:space="preserve"> </w:t>
      </w:r>
    </w:p>
    <w:p w14:paraId="1ED61A87" w14:textId="77777777" w:rsidR="00FA04B1" w:rsidRDefault="002F5F8E" w:rsidP="00FA04B1">
      <w:pPr>
        <w:spacing w:after="0" w:line="240" w:lineRule="auto"/>
        <w:ind w:firstLine="567"/>
        <w:rPr>
          <w:rFonts w:eastAsia="Times New Roman"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1845C33C" w14:textId="475FA2CC" w:rsidR="00FA04B1" w:rsidRDefault="008E59A3" w:rsidP="00FA04B1">
      <w:pPr>
        <w:spacing w:after="0" w:line="240" w:lineRule="auto"/>
        <w:ind w:firstLine="567"/>
        <w:rPr>
          <w:rFonts w:cstheme="minorHAnsi"/>
        </w:rPr>
      </w:pPr>
      <w:r>
        <w:rPr>
          <w:rFonts w:cstheme="minorHAnsi"/>
        </w:rPr>
        <w:t xml:space="preserve">1.5.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1BE2CA6F" w:rsidR="005E62F0" w:rsidRPr="00997065" w:rsidRDefault="00FA04B1" w:rsidP="00FA04B1">
      <w:pPr>
        <w:spacing w:after="0" w:line="240" w:lineRule="auto"/>
        <w:ind w:firstLine="567"/>
      </w:pPr>
      <w:r>
        <w:rPr>
          <w:rFonts w:cstheme="minorHAnsi"/>
        </w:rPr>
        <w:t xml:space="preserve">1.6. </w:t>
      </w:r>
      <w:r w:rsidR="003A502A" w:rsidRPr="00997065">
        <w:rPr>
          <w:rFonts w:cstheme="minorHAnsi"/>
        </w:rPr>
        <w:t>Atliekamas žaliasis pirkimas. Pirkimas vykdomas vadovaujantis Lietuvos Respublikos aplinkos ministro 2011 m. birželio 28 d. įsakymo Nr. D1-508 „</w:t>
      </w:r>
      <w:hyperlink r:id="rId12" w:history="1">
        <w:r w:rsidR="003A502A" w:rsidRPr="00997065">
          <w:rPr>
            <w:rStyle w:val="Hyperlink"/>
            <w:rFonts w:cstheme="minorHAnsi"/>
            <w:color w:val="0070C0"/>
            <w:u w:val="single"/>
          </w:rPr>
          <w:t>Dėl Aplinkos apsaugos kriterijų taikymo, vykdant žaliuosius pirkimus, tvarkos aprašo patvirtinimo</w:t>
        </w:r>
      </w:hyperlink>
      <w:r w:rsidR="003A502A" w:rsidRPr="00997065">
        <w:rPr>
          <w:rFonts w:cstheme="minorHAnsi"/>
        </w:rPr>
        <w:t xml:space="preserve">“ </w:t>
      </w:r>
      <w:r w:rsidR="00AA2FA0">
        <w:rPr>
          <w:rFonts w:cstheme="minorHAnsi"/>
        </w:rPr>
        <w:t>4.4.4.</w:t>
      </w:r>
      <w:r w:rsidR="008E59A3">
        <w:rPr>
          <w:rFonts w:cstheme="minorHAnsi"/>
        </w:rPr>
        <w:t>5</w:t>
      </w:r>
      <w:r w:rsidR="00AA2FA0">
        <w:rPr>
          <w:rFonts w:cstheme="minorHAnsi"/>
        </w:rPr>
        <w:t xml:space="preserve"> </w:t>
      </w:r>
      <w:r w:rsidR="003A502A" w:rsidRPr="00997065">
        <w:rPr>
          <w:rFonts w:cstheme="minorHAnsi"/>
        </w:rPr>
        <w:t xml:space="preserve"> </w:t>
      </w:r>
      <w:r w:rsidR="00825522">
        <w:rPr>
          <w:rFonts w:cstheme="minorHAnsi"/>
        </w:rPr>
        <w:t>pa</w:t>
      </w:r>
      <w:r w:rsidR="003A502A" w:rsidRPr="00997065">
        <w:rPr>
          <w:rFonts w:cstheme="minorHAnsi"/>
        </w:rPr>
        <w:t>punk</w:t>
      </w:r>
      <w:r w:rsidR="00825522">
        <w:rPr>
          <w:rFonts w:cstheme="minorHAnsi"/>
        </w:rPr>
        <w:t>čiu</w:t>
      </w:r>
      <w:r w:rsidR="003A502A" w:rsidRPr="00997065">
        <w:rPr>
          <w:rFonts w:cstheme="minorHAnsi"/>
        </w:rPr>
        <w:t>. Aplinkos apaugos kriterijai nustatyti</w:t>
      </w:r>
      <w:r w:rsidR="00AA2FA0">
        <w:rPr>
          <w:rFonts w:cstheme="minorHAnsi"/>
        </w:rPr>
        <w:t xml:space="preserve"> techninėje specifikacijoje.</w:t>
      </w:r>
    </w:p>
    <w:p w14:paraId="72EF28E7" w14:textId="6FE73607" w:rsidR="00AF1430" w:rsidRPr="00FA04B1" w:rsidRDefault="00FA04B1" w:rsidP="00FA04B1">
      <w:pPr>
        <w:pStyle w:val="ListParagraph"/>
        <w:tabs>
          <w:tab w:val="left" w:pos="851"/>
          <w:tab w:val="left" w:pos="993"/>
        </w:tabs>
        <w:spacing w:after="0" w:line="240" w:lineRule="auto"/>
        <w:ind w:left="567"/>
        <w:jc w:val="both"/>
        <w:rPr>
          <w:rFonts w:cstheme="minorHAnsi"/>
        </w:rPr>
      </w:pPr>
      <w:r w:rsidRPr="00FA04B1">
        <w:rPr>
          <w:rFonts w:eastAsia="Arial"/>
        </w:rPr>
        <w:t>1.7. Išankstinis skelbimas apie pirkimą nebuvo paskelbtas</w:t>
      </w:r>
    </w:p>
    <w:p w14:paraId="0C002F05" w14:textId="6052A193" w:rsidR="00E32C8E" w:rsidRPr="00642152" w:rsidRDefault="00FA04B1" w:rsidP="00BF37A0">
      <w:pPr>
        <w:pStyle w:val="ListParagraph"/>
        <w:tabs>
          <w:tab w:val="left" w:pos="851"/>
          <w:tab w:val="left" w:pos="993"/>
        </w:tabs>
        <w:spacing w:after="0" w:line="240" w:lineRule="auto"/>
        <w:ind w:left="567"/>
        <w:jc w:val="both"/>
        <w:rPr>
          <w:rFonts w:cstheme="minorHAnsi"/>
        </w:rPr>
      </w:pPr>
      <w:r>
        <w:rPr>
          <w:rFonts w:cstheme="minorHAnsi"/>
        </w:rPr>
        <w:t xml:space="preserve">1.8. </w:t>
      </w:r>
      <w:r w:rsidR="007466F8" w:rsidRPr="00642152">
        <w:rPr>
          <w:rFonts w:cstheme="minorHAnsi"/>
        </w:rPr>
        <w:t>Pirkime neleidžia</w:t>
      </w:r>
      <w:r w:rsidR="00216820" w:rsidRPr="00642152">
        <w:rPr>
          <w:rFonts w:cstheme="minorHAnsi"/>
        </w:rPr>
        <w:t>ma</w:t>
      </w:r>
      <w:r w:rsidR="007466F8" w:rsidRPr="00642152">
        <w:rPr>
          <w:rFonts w:cstheme="minorHAnsi"/>
        </w:rPr>
        <w:t xml:space="preserve"> pateikti alternatyvių </w:t>
      </w:r>
      <w:r w:rsidR="00D27E76" w:rsidRPr="00642152">
        <w:rPr>
          <w:rFonts w:cstheme="minorHAnsi"/>
        </w:rPr>
        <w:t>p</w:t>
      </w:r>
      <w:r w:rsidR="007466F8" w:rsidRPr="00642152">
        <w:rPr>
          <w:rFonts w:cstheme="minorHAnsi"/>
        </w:rPr>
        <w:t xml:space="preserve">asiūlymų. </w:t>
      </w:r>
      <w:r w:rsidR="00E32C8E" w:rsidRPr="00642152">
        <w:rPr>
          <w:rFonts w:eastAsia="Arial" w:cstheme="minorHAnsi"/>
          <w:color w:val="333333"/>
        </w:rPr>
        <w:t xml:space="preserve">Bendrosios </w:t>
      </w:r>
      <w:r w:rsidR="007E5F55" w:rsidRPr="00642152">
        <w:rPr>
          <w:rFonts w:eastAsia="Arial" w:cstheme="minorHAnsi"/>
          <w:color w:val="333333"/>
        </w:rPr>
        <w:t xml:space="preserve">pirkimo </w:t>
      </w:r>
      <w:r w:rsidR="00E32C8E" w:rsidRPr="00642152">
        <w:rPr>
          <w:rFonts w:eastAsia="Arial" w:cstheme="minorHAnsi"/>
          <w:color w:val="333333"/>
        </w:rPr>
        <w:t>sąlygos yra neatskiriama ši</w:t>
      </w:r>
      <w:r w:rsidR="00C07F25" w:rsidRPr="00642152">
        <w:rPr>
          <w:rFonts w:eastAsia="Arial" w:cstheme="minorHAnsi"/>
          <w:color w:val="333333"/>
        </w:rPr>
        <w:t>ų</w:t>
      </w:r>
      <w:r w:rsidR="00E32C8E" w:rsidRPr="00642152">
        <w:rPr>
          <w:rFonts w:eastAsia="Arial" w:cstheme="minorHAnsi"/>
          <w:color w:val="333333"/>
        </w:rPr>
        <w:t xml:space="preserve"> </w:t>
      </w:r>
      <w:r w:rsidR="00F4541C" w:rsidRPr="00642152">
        <w:rPr>
          <w:rFonts w:eastAsia="Arial" w:cstheme="minorHAnsi"/>
          <w:color w:val="333333"/>
        </w:rPr>
        <w:t>p</w:t>
      </w:r>
      <w:r w:rsidR="00E32C8E" w:rsidRPr="0064215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0AAB6570" w:rsidR="00B41C66" w:rsidRPr="00DC1957" w:rsidRDefault="00B41C66" w:rsidP="00FF4FE8">
      <w:pPr>
        <w:pStyle w:val="NoSpacing"/>
        <w:numPr>
          <w:ilvl w:val="1"/>
          <w:numId w:val="5"/>
        </w:numPr>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642152">
        <w:rPr>
          <w:rFonts w:eastAsia="Calibri"/>
          <w:color w:val="000000" w:themeColor="text1"/>
        </w:rPr>
        <w:t>3 (tris) keltuv</w:t>
      </w:r>
      <w:r w:rsidR="00FF4FE8">
        <w:rPr>
          <w:rFonts w:eastAsia="Calibri"/>
          <w:color w:val="000000" w:themeColor="text1"/>
        </w:rPr>
        <w:t>us</w:t>
      </w:r>
      <w:r w:rsidR="00642152">
        <w:rPr>
          <w:rFonts w:eastAsia="Calibri"/>
          <w:color w:val="000000" w:themeColor="text1"/>
        </w:rPr>
        <w:t xml:space="preserve"> žmonėms su negalia. Kartu perkami esamų keltuvų demontavimo ir perkamų keltuvų sumontavimo paslaugos.</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642152">
        <w:rPr>
          <w:rFonts w:cstheme="minorHAnsi"/>
        </w:rPr>
        <w:t xml:space="preserve"> </w:t>
      </w:r>
      <w:r w:rsidR="0096293D">
        <w:rPr>
          <w:rFonts w:cstheme="minorHAnsi"/>
        </w:rPr>
        <w:t>5</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48EEE6C2" w14:textId="4AA4DFD0" w:rsidR="00B41C66" w:rsidRDefault="00FF4FE8" w:rsidP="00FF4FE8">
      <w:pPr>
        <w:pStyle w:val="NoSpacing"/>
        <w:contextualSpacing/>
        <w:jc w:val="both"/>
        <w:rPr>
          <w:rFonts w:cstheme="minorHAnsi"/>
          <w:color w:val="00B050"/>
        </w:rPr>
      </w:pPr>
      <w:r>
        <w:rPr>
          <w:rFonts w:cstheme="minorHAnsi"/>
        </w:rPr>
        <w:t xml:space="preserve">              </w:t>
      </w:r>
      <w:r w:rsidR="00507DC9">
        <w:rPr>
          <w:rFonts w:cstheme="minorHAnsi"/>
        </w:rPr>
        <w:t>2.2</w:t>
      </w:r>
      <w:r>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96293D">
        <w:rPr>
          <w:rFonts w:cstheme="minorHAnsi"/>
        </w:rPr>
        <w:t>5</w:t>
      </w:r>
      <w:r w:rsidR="007554D6" w:rsidRPr="007554D6">
        <w:rPr>
          <w:rFonts w:cstheme="minorHAnsi"/>
          <w:color w:val="00B050"/>
        </w:rPr>
        <w:t xml:space="preserve"> </w:t>
      </w:r>
      <w:r w:rsidR="007554D6" w:rsidRPr="007554D6">
        <w:rPr>
          <w:rFonts w:cstheme="minorHAnsi"/>
        </w:rPr>
        <w:t>priede.</w:t>
      </w:r>
      <w:r w:rsidR="007554D6" w:rsidRPr="00F0499F">
        <w:rPr>
          <w:rFonts w:cstheme="minorHAnsi"/>
          <w:color w:val="00B050"/>
        </w:rPr>
        <w:t xml:space="preserve"> </w:t>
      </w:r>
    </w:p>
    <w:p w14:paraId="0CA81FB8" w14:textId="322B1537" w:rsidR="00325243" w:rsidRDefault="00FF4FE8" w:rsidP="00FF4FE8">
      <w:pPr>
        <w:pStyle w:val="ListParagraph"/>
        <w:spacing w:after="0" w:line="240" w:lineRule="auto"/>
        <w:ind w:left="0" w:firstLine="567"/>
        <w:jc w:val="both"/>
        <w:rPr>
          <w:rFonts w:cstheme="minorHAnsi"/>
        </w:rPr>
      </w:pPr>
      <w:r>
        <w:rPr>
          <w:rFonts w:cstheme="minorHAnsi"/>
        </w:rPr>
        <w:t xml:space="preserve"> </w:t>
      </w:r>
      <w:r w:rsidR="00815D5F"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FB3EC0C" w:rsidR="00004521" w:rsidRDefault="00004521" w:rsidP="00FF4FE8">
      <w:pPr>
        <w:pStyle w:val="ListParagraph"/>
        <w:spacing w:after="0" w:line="240" w:lineRule="auto"/>
        <w:ind w:left="0" w:firstLine="567"/>
        <w:jc w:val="both"/>
        <w:rPr>
          <w:rFonts w:cstheme="minorHAnsi"/>
        </w:rPr>
      </w:pPr>
      <w:r>
        <w:rPr>
          <w:rFonts w:cstheme="minorHAnsi"/>
        </w:rPr>
        <w:t>2.</w:t>
      </w:r>
      <w:r w:rsidR="00FF4FE8">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16B0A7B7" w:rsidR="00B176FD" w:rsidRPr="00012403" w:rsidRDefault="00862DB8" w:rsidP="008E59A3">
      <w:pPr>
        <w:pStyle w:val="ListParagraph"/>
        <w:spacing w:after="0"/>
        <w:ind w:left="0" w:firstLine="567"/>
        <w:jc w:val="both"/>
        <w:rPr>
          <w:rFonts w:ascii="Calibri" w:hAnsi="Calibri" w:cs="Calibri"/>
        </w:rPr>
      </w:pPr>
      <w:r w:rsidRPr="00012403">
        <w:rPr>
          <w:rFonts w:ascii="Calibri" w:hAnsi="Calibri" w:cs="Calibri"/>
          <w:iCs/>
        </w:rPr>
        <w:t>3.1.</w:t>
      </w:r>
      <w:r w:rsidRPr="00012403">
        <w:rPr>
          <w:rFonts w:ascii="Calibri" w:hAnsi="Calibri" w:cs="Calibri"/>
          <w:i/>
          <w:color w:val="FF0000"/>
        </w:rPr>
        <w:t xml:space="preserve"> </w:t>
      </w:r>
      <w:r w:rsidR="00B176FD" w:rsidRPr="00012403">
        <w:rPr>
          <w:rFonts w:ascii="Calibri" w:hAnsi="Calibri" w:cs="Calibri"/>
        </w:rPr>
        <w:t xml:space="preserve">Perkančioji organizacija nerengs susitikimo su tiekėjais dėl pirkimo </w:t>
      </w:r>
      <w:r w:rsidR="004257A5" w:rsidRPr="00012403">
        <w:rPr>
          <w:rFonts w:ascii="Calibri" w:hAnsi="Calibri" w:cs="Calibri"/>
        </w:rPr>
        <w:t>sąlyg</w:t>
      </w:r>
      <w:r w:rsidR="00B176FD" w:rsidRPr="00012403">
        <w:rPr>
          <w:rFonts w:ascii="Calibri" w:hAnsi="Calibri" w:cs="Calibri"/>
        </w:rPr>
        <w:t>ų</w:t>
      </w:r>
      <w:r w:rsidR="00946722" w:rsidRPr="00012403">
        <w:rPr>
          <w:rFonts w:ascii="Calibri" w:hAnsi="Calibri" w:cs="Calibri"/>
        </w:rPr>
        <w:t xml:space="preserve"> paaiškinimo</w:t>
      </w:r>
      <w:r w:rsidR="00B176FD" w:rsidRPr="00012403">
        <w:rPr>
          <w:rFonts w:ascii="Calibri" w:hAnsi="Calibri" w:cs="Calibri"/>
        </w:rPr>
        <w:t>.</w:t>
      </w:r>
    </w:p>
    <w:p w14:paraId="24A7FE06" w14:textId="3897464A" w:rsidR="00BE0587" w:rsidRPr="00012403" w:rsidRDefault="003B6924" w:rsidP="00012403">
      <w:pPr>
        <w:pStyle w:val="Body2"/>
        <w:numPr>
          <w:ilvl w:val="1"/>
          <w:numId w:val="11"/>
        </w:numPr>
        <w:spacing w:after="0"/>
        <w:ind w:firstLine="207"/>
        <w:rPr>
          <w:rFonts w:ascii="Calibri" w:hAnsi="Calibri" w:cs="Calibri"/>
          <w:color w:val="auto"/>
          <w:lang w:val="lt-LT"/>
        </w:rPr>
      </w:pPr>
      <w:r w:rsidRPr="00012403">
        <w:rPr>
          <w:rFonts w:ascii="Calibri" w:hAnsi="Calibri" w:cs="Calibri"/>
          <w:lang w:val="lt-LT"/>
        </w:rPr>
        <w:t>Perkančioji organizacija suteiks galimybę apžiūrėti objektą</w:t>
      </w:r>
      <w:r w:rsidR="00001160" w:rsidRPr="00012403">
        <w:rPr>
          <w:rFonts w:ascii="Calibri" w:hAnsi="Calibri" w:cs="Calibri"/>
          <w:lang w:val="lt-LT"/>
        </w:rPr>
        <w:t xml:space="preserve"> (darbų atlikimo vietą, </w:t>
      </w:r>
      <w:r w:rsidR="00195CF3" w:rsidRPr="00012403">
        <w:rPr>
          <w:rFonts w:ascii="Calibri" w:hAnsi="Calibri" w:cs="Calibri"/>
          <w:lang w:val="lt-LT"/>
        </w:rPr>
        <w:t>paslaugų teikimo vietą, prekių pristatymo vietą)</w:t>
      </w:r>
      <w:r w:rsidR="006773B6" w:rsidRPr="00012403">
        <w:rPr>
          <w:rFonts w:ascii="Calibri" w:hAnsi="Calibri" w:cs="Calibri"/>
          <w:lang w:val="lt-LT"/>
        </w:rPr>
        <w:t xml:space="preserve">. </w:t>
      </w:r>
      <w:r w:rsidRPr="002E023F">
        <w:rPr>
          <w:rFonts w:ascii="Calibri" w:hAnsi="Calibri" w:cs="Calibri"/>
          <w:iCs/>
          <w:color w:val="auto"/>
          <w:lang w:val="lt-LT"/>
        </w:rPr>
        <w:t xml:space="preserve">Tiekėjai, norintys apžiūrėti objektą, turi </w:t>
      </w:r>
      <w:r w:rsidR="00C477E1" w:rsidRPr="002E023F">
        <w:rPr>
          <w:rFonts w:ascii="Calibri" w:hAnsi="Calibri" w:cs="Calibri"/>
          <w:iCs/>
          <w:color w:val="auto"/>
          <w:lang w:val="lt-LT"/>
        </w:rPr>
        <w:t xml:space="preserve">specialiųjų </w:t>
      </w:r>
      <w:r w:rsidR="00B1388F" w:rsidRPr="002E023F">
        <w:rPr>
          <w:rFonts w:ascii="Calibri" w:hAnsi="Calibri" w:cs="Calibri"/>
          <w:iCs/>
          <w:color w:val="auto"/>
          <w:lang w:val="lt-LT"/>
        </w:rPr>
        <w:t>p</w:t>
      </w:r>
      <w:r w:rsidR="004F50BE" w:rsidRPr="002E023F">
        <w:rPr>
          <w:rFonts w:ascii="Calibri" w:hAnsi="Calibri" w:cs="Calibri"/>
          <w:iCs/>
          <w:color w:val="auto"/>
          <w:lang w:val="lt-LT"/>
        </w:rPr>
        <w:t>i</w:t>
      </w:r>
      <w:r w:rsidR="00551FA7" w:rsidRPr="002E023F">
        <w:rPr>
          <w:rFonts w:ascii="Calibri" w:hAnsi="Calibri" w:cs="Calibri"/>
          <w:iCs/>
          <w:color w:val="auto"/>
          <w:lang w:val="lt-LT"/>
        </w:rPr>
        <w:t xml:space="preserve">rkimo </w:t>
      </w:r>
      <w:r w:rsidRPr="002E023F">
        <w:rPr>
          <w:rFonts w:ascii="Calibri" w:hAnsi="Calibri" w:cs="Calibri"/>
          <w:iCs/>
          <w:color w:val="auto"/>
          <w:lang w:val="lt-LT"/>
        </w:rPr>
        <w:t xml:space="preserve">sąlygų </w:t>
      </w:r>
      <w:r w:rsidR="00681054" w:rsidRPr="002E023F">
        <w:rPr>
          <w:rFonts w:ascii="Calibri" w:hAnsi="Calibri" w:cs="Calibri"/>
          <w:iCs/>
          <w:color w:val="auto"/>
          <w:lang w:val="lt-LT"/>
        </w:rPr>
        <w:t xml:space="preserve">1 </w:t>
      </w:r>
      <w:r w:rsidR="00003A28" w:rsidRPr="002E023F">
        <w:rPr>
          <w:rFonts w:ascii="Calibri" w:hAnsi="Calibri" w:cs="Calibri"/>
          <w:iCs/>
          <w:color w:val="auto"/>
          <w:lang w:val="lt-LT"/>
        </w:rPr>
        <w:t>priede</w:t>
      </w:r>
      <w:r w:rsidRPr="002E023F">
        <w:rPr>
          <w:rFonts w:ascii="Calibri" w:hAnsi="Calibri" w:cs="Calibri"/>
          <w:iCs/>
          <w:color w:val="auto"/>
          <w:lang w:val="lt-LT"/>
        </w:rPr>
        <w:t xml:space="preserve"> nustatytais terminais pateikti prašymą, nurodydami pageidaujamą apžiūros laiką. Perkančioji organizacija turi teisę su tiekėju suderinti kitą, nei jo prašyme </w:t>
      </w:r>
      <w:r w:rsidR="00DA7A8A" w:rsidRPr="002E023F">
        <w:rPr>
          <w:rFonts w:ascii="Calibri" w:hAnsi="Calibri" w:cs="Calibri"/>
          <w:iCs/>
          <w:color w:val="auto"/>
          <w:lang w:val="lt-LT"/>
        </w:rPr>
        <w:t xml:space="preserve">nurodytas </w:t>
      </w:r>
      <w:r w:rsidRPr="002E023F">
        <w:rPr>
          <w:rFonts w:ascii="Calibri" w:hAnsi="Calibri" w:cs="Calibri"/>
          <w:iCs/>
          <w:color w:val="auto"/>
          <w:lang w:val="lt-LT"/>
        </w:rPr>
        <w:t>susitikimo laiką. Tiekėjai, norintys dalyvauti apžiūroje, iki apžiūros pradžios turi atsiųsti vardus ir pavardes asmenų, ketinančių dalyvauti apžiūroje</w:t>
      </w:r>
      <w:r w:rsidRPr="002E023F">
        <w:rPr>
          <w:rFonts w:ascii="Calibri" w:hAnsi="Calibri" w:cs="Calibri"/>
          <w:i/>
          <w:color w:val="auto"/>
          <w:lang w:val="lt-LT"/>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E704B78"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B61FD">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36AAB5D3" w:rsidR="007B6F6D" w:rsidRPr="00765189" w:rsidRDefault="00970624" w:rsidP="00970624">
      <w:pPr>
        <w:pStyle w:val="ListParagraph"/>
        <w:tabs>
          <w:tab w:val="left" w:pos="851"/>
        </w:tabs>
        <w:spacing w:after="0" w:line="20" w:lineRule="atLeast"/>
        <w:ind w:left="0" w:firstLine="567"/>
        <w:jc w:val="both"/>
        <w:rPr>
          <w:highlight w:val="yellow"/>
        </w:rPr>
      </w:pPr>
      <w:r>
        <w:t>4.2.</w:t>
      </w:r>
      <w:r w:rsidR="00A4122A">
        <w:t xml:space="preserve"> </w:t>
      </w:r>
      <w:r w:rsidR="00990E9B" w:rsidRPr="00A4122A">
        <w:t xml:space="preserve">Tiekėjams nustatomi kvalifikacijos reikalavimai </w:t>
      </w:r>
      <w:r w:rsidR="00A4122A" w:rsidRPr="00A4122A">
        <w:t>ir jų atitiktį patvirtinantys dokumentai nurodyti Specialiųjų sąlygų priede Nr. 3 „Tiekėjų pašalinimo pagrindai ir kvalifikacijos reikalavimai“.</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5D5789F0" w14:textId="77777777" w:rsidR="00A4122A" w:rsidRDefault="00A4122A" w:rsidP="00E04835">
      <w:pPr>
        <w:spacing w:after="0" w:line="240" w:lineRule="auto"/>
        <w:ind w:firstLine="567"/>
        <w:jc w:val="both"/>
        <w:rPr>
          <w:rFonts w:cstheme="minorHAnsi"/>
          <w:color w:val="000000" w:themeColor="text1"/>
        </w:rPr>
      </w:pPr>
    </w:p>
    <w:p w14:paraId="6DDEFCD0" w14:textId="4D5F5548" w:rsidR="00E04835" w:rsidRPr="00E04835" w:rsidRDefault="00D24970" w:rsidP="00E04835">
      <w:pPr>
        <w:spacing w:after="0" w:line="240" w:lineRule="auto"/>
        <w:ind w:firstLine="567"/>
        <w:jc w:val="both"/>
        <w:rPr>
          <w:rFonts w:cstheme="minorHAnsi"/>
          <w:iCs/>
          <w:color w:val="000000" w:themeColor="text1"/>
        </w:rPr>
      </w:pPr>
      <w:r>
        <w:rPr>
          <w:rFonts w:cstheme="minorHAnsi"/>
          <w:color w:val="000000" w:themeColor="text1"/>
        </w:rPr>
        <w:t>5</w:t>
      </w:r>
      <w:r w:rsidR="0037632B">
        <w:rPr>
          <w:rFonts w:cstheme="minorHAnsi"/>
          <w:color w:val="000000" w:themeColor="text1"/>
        </w:rPr>
        <w:t xml:space="preserve">.1. </w:t>
      </w:r>
      <w:r w:rsidR="00E04835" w:rsidRPr="00E04835">
        <w:rPr>
          <w:rFonts w:cstheme="minorHAnsi"/>
          <w:iCs/>
          <w:color w:val="000000" w:themeColor="text1"/>
        </w:rPr>
        <w:t>Pirkime nacionalinio saugumo reikalavimai nėra taikomi.</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01CEA9EE" w14:textId="77777777" w:rsidR="00353884" w:rsidRPr="00353884" w:rsidRDefault="00353884" w:rsidP="00353884">
      <w:pPr>
        <w:pStyle w:val="ListParagraph"/>
        <w:spacing w:after="0" w:line="240" w:lineRule="auto"/>
        <w:ind w:left="360"/>
        <w:jc w:val="both"/>
        <w:rPr>
          <w:rFonts w:cstheme="minorHAnsi"/>
        </w:rPr>
      </w:pPr>
      <w:r w:rsidRPr="00353884">
        <w:rPr>
          <w:rFonts w:cstheme="minorHAnsi"/>
        </w:rPr>
        <w:t>6.1 Pasiūlymas turi būti pateiktas pagal Specialiųjų sąlygų reikalavimus, užpildant pasiūlymo formą. Kartu su Pasiūlymu pateikiami dokumentai:</w:t>
      </w:r>
    </w:p>
    <w:p w14:paraId="0B17BEF7" w14:textId="53D6FDBB" w:rsidR="00FF12F1" w:rsidRPr="00CA64E1" w:rsidRDefault="00A4122A" w:rsidP="0097765E">
      <w:pPr>
        <w:pStyle w:val="ListParagraph"/>
        <w:numPr>
          <w:ilvl w:val="2"/>
          <w:numId w:val="8"/>
        </w:numPr>
        <w:spacing w:after="0" w:line="240" w:lineRule="auto"/>
        <w:ind w:left="0" w:firstLine="709"/>
        <w:jc w:val="both"/>
        <w:rPr>
          <w:rFonts w:cstheme="minorHAnsi"/>
          <w:u w:val="single"/>
        </w:rPr>
      </w:pPr>
      <w:r>
        <w:t>T</w:t>
      </w:r>
      <w:r w:rsidR="003F0DA7" w:rsidRPr="127DD6E8">
        <w:t xml:space="preserve">iekėjo pasirašytas </w:t>
      </w:r>
      <w:r w:rsidR="005A195F">
        <w:t>p</w:t>
      </w:r>
      <w:r w:rsidR="003F0DA7"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t>6</w:t>
      </w:r>
      <w:r w:rsidR="00DE5F20" w:rsidRPr="127DD6E8">
        <w:rPr>
          <w:shd w:val="clear" w:color="auto" w:fill="FFFFFF"/>
        </w:rPr>
        <w:t xml:space="preserve"> </w:t>
      </w:r>
      <w:r w:rsidR="00476F8C" w:rsidRPr="127DD6E8">
        <w:t xml:space="preserve">priede </w:t>
      </w:r>
      <w:r w:rsidR="003F0DA7" w:rsidRPr="127DD6E8">
        <w:t xml:space="preserve">pateiktą </w:t>
      </w:r>
      <w:r w:rsidR="00C35C26">
        <w:t>p</w:t>
      </w:r>
      <w:r w:rsidR="003F0DA7" w:rsidRPr="00CA64E1">
        <w:rPr>
          <w:rFonts w:cstheme="minorHAnsi"/>
        </w:rPr>
        <w:t>asiūlymo formą.</w:t>
      </w:r>
    </w:p>
    <w:p w14:paraId="3459FD0B" w14:textId="7BC7F172"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0510A1" w:rsidRPr="000510A1">
        <w:rPr>
          <w:rFonts w:cstheme="minorHAnsi"/>
        </w:rPr>
        <w:t>4</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28DE3CC9" w14:textId="06657B93" w:rsidR="00450415" w:rsidRPr="00FA23FF" w:rsidRDefault="00450415" w:rsidP="00FA23FF">
      <w:pPr>
        <w:pStyle w:val="ListParagraph"/>
        <w:numPr>
          <w:ilvl w:val="2"/>
          <w:numId w:val="8"/>
        </w:numPr>
        <w:tabs>
          <w:tab w:val="left" w:pos="1276"/>
        </w:tabs>
        <w:spacing w:after="0" w:line="240" w:lineRule="auto"/>
        <w:ind w:left="0" w:firstLine="696"/>
        <w:jc w:val="both"/>
        <w:rPr>
          <w:rFonts w:cstheme="minorHAnsi"/>
          <w:u w:val="single"/>
        </w:rPr>
      </w:pPr>
      <w:r w:rsidRPr="000C5A5A">
        <w:rPr>
          <w:rFonts w:cstheme="minorHAnsi"/>
        </w:rPr>
        <w:t>techninė specifikacija, užpildyta pagal specialiųjų pirkimo sąlygų</w:t>
      </w:r>
      <w:r w:rsidR="00D91159" w:rsidRPr="000C5A5A">
        <w:rPr>
          <w:rFonts w:cstheme="minorHAnsi"/>
        </w:rPr>
        <w:t xml:space="preserve"> 5, 5.1 ir 5.2 </w:t>
      </w:r>
      <w:r w:rsidRPr="000C5A5A">
        <w:rPr>
          <w:rFonts w:cstheme="minorHAnsi"/>
        </w:rPr>
        <w:t>pried</w:t>
      </w:r>
      <w:r w:rsidR="00D91159" w:rsidRPr="000C5A5A">
        <w:rPr>
          <w:rFonts w:cstheme="minorHAnsi"/>
        </w:rPr>
        <w:t>us</w:t>
      </w:r>
      <w:r w:rsidR="00FA23FF">
        <w:rPr>
          <w:rFonts w:cstheme="minorHAnsi"/>
        </w:rPr>
        <w:t xml:space="preserve">. </w:t>
      </w:r>
      <w:r w:rsidR="00FA23FF" w:rsidRPr="00FA23FF">
        <w:rPr>
          <w:rFonts w:cstheme="minorHAnsi"/>
        </w:rPr>
        <w:t>Teikiant keltuvo pasiūlymą turi būti pridėta siūlomo keltuvo vizualizacija ar nuotraukos.</w:t>
      </w:r>
    </w:p>
    <w:p w14:paraId="479B3B42" w14:textId="5B7810FD" w:rsidR="00FD03FA" w:rsidRPr="000C5A5A" w:rsidRDefault="00C7179F" w:rsidP="000C5A5A">
      <w:pPr>
        <w:spacing w:after="0" w:line="240" w:lineRule="auto"/>
        <w:ind w:firstLine="851"/>
        <w:jc w:val="both"/>
        <w:rPr>
          <w:rFonts w:cstheme="minorHAnsi"/>
        </w:rPr>
      </w:pPr>
      <w:r>
        <w:rPr>
          <w:rFonts w:cstheme="minorHAnsi"/>
        </w:rPr>
        <w:t>6.2</w:t>
      </w:r>
      <w:r w:rsidR="00EE3480" w:rsidRPr="00A1780C">
        <w:rPr>
          <w:rFonts w:cstheme="minorHAnsi"/>
        </w:rPr>
        <w:t>.</w:t>
      </w:r>
      <w:r w:rsidR="000C5A5A">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B5C80C3" w14:textId="1A761D72" w:rsidR="000C5A5A" w:rsidRPr="000C5A5A" w:rsidRDefault="00FD03FA" w:rsidP="008C071E">
      <w:pPr>
        <w:pStyle w:val="ListParagraph"/>
        <w:numPr>
          <w:ilvl w:val="2"/>
          <w:numId w:val="18"/>
        </w:numPr>
        <w:tabs>
          <w:tab w:val="left" w:pos="1418"/>
        </w:tabs>
        <w:spacing w:after="0" w:line="240" w:lineRule="auto"/>
        <w:jc w:val="both"/>
      </w:pPr>
      <w:r w:rsidRPr="000C5A5A">
        <w:rPr>
          <w:rFonts w:eastAsia="Calibri" w:cstheme="minorHAnsi"/>
          <w:bCs/>
          <w:iCs/>
        </w:rPr>
        <w:t>skaitmeninės dokumentų kopijos (</w:t>
      </w:r>
      <w:r w:rsidRPr="000C5A5A">
        <w:rPr>
          <w:rFonts w:eastAsia="Calibri" w:cstheme="minorHAnsi"/>
          <w:iCs/>
        </w:rPr>
        <w:t>fiziniu parašu tvirtinami dokumentai turi būti pateikiami pasirašyti ir nuskenuoti)</w:t>
      </w:r>
      <w:r w:rsidRPr="000C5A5A">
        <w:rPr>
          <w:rFonts w:eastAsia="Calibri" w:cstheme="minorHAnsi"/>
          <w:bCs/>
          <w:iCs/>
        </w:rPr>
        <w:t>.</w:t>
      </w:r>
    </w:p>
    <w:p w14:paraId="6602056D" w14:textId="025F115D" w:rsidR="0096678C" w:rsidRPr="000C5A5A" w:rsidRDefault="0099696F" w:rsidP="008C071E">
      <w:pPr>
        <w:pStyle w:val="ListParagraph"/>
        <w:numPr>
          <w:ilvl w:val="1"/>
          <w:numId w:val="18"/>
        </w:numPr>
        <w:tabs>
          <w:tab w:val="left" w:pos="1418"/>
        </w:tabs>
        <w:spacing w:after="0" w:line="240" w:lineRule="auto"/>
        <w:ind w:left="0" w:firstLine="354"/>
        <w:jc w:val="both"/>
        <w:rPr>
          <w:rFonts w:eastAsia="Arial"/>
        </w:rPr>
      </w:pPr>
      <w:r>
        <w:t>P</w:t>
      </w:r>
      <w:r w:rsidR="0048587E" w:rsidRPr="127DD6E8">
        <w:t>asiūlymas turi būti parengtas</w:t>
      </w:r>
      <w:r w:rsidR="0014455A">
        <w:t xml:space="preserve"> </w:t>
      </w:r>
      <w:r w:rsidR="0048587E" w:rsidRPr="0099696F">
        <w:t xml:space="preserve">lietuvių </w:t>
      </w:r>
      <w:r w:rsidR="0048587E" w:rsidRPr="0014455A">
        <w:t>kalba</w:t>
      </w:r>
      <w:r w:rsidR="00D17972" w:rsidRPr="00FA23FF">
        <w:t>.</w:t>
      </w:r>
      <w:r w:rsidR="0048587E" w:rsidRPr="000C5A5A">
        <w:rPr>
          <w:color w:val="7030A0"/>
        </w:rPr>
        <w:t xml:space="preserve"> </w:t>
      </w:r>
      <w:r w:rsidR="00F17A1F" w:rsidRPr="000C5A5A">
        <w:rPr>
          <w:rFonts w:eastAsia="Arial"/>
        </w:rPr>
        <w:t>Jei kurie nors su pasiūlymu teikiami dokumentai parengti ne</w:t>
      </w:r>
      <w:r w:rsidR="001427AB" w:rsidRPr="000C5A5A">
        <w:rPr>
          <w:rFonts w:eastAsia="Arial"/>
        </w:rPr>
        <w:t xml:space="preserve"> ta kalba, kuria</w:t>
      </w:r>
      <w:r w:rsidR="00F17A1F" w:rsidRPr="000C5A5A">
        <w:rPr>
          <w:rFonts w:eastAsia="Arial"/>
        </w:rPr>
        <w:t xml:space="preserve"> </w:t>
      </w:r>
      <w:r w:rsidR="0BCA4ED4" w:rsidRPr="000C5A5A">
        <w:rPr>
          <w:rFonts w:eastAsia="Arial"/>
        </w:rPr>
        <w:t>reikalaujama</w:t>
      </w:r>
      <w:r w:rsidR="001427AB" w:rsidRPr="000C5A5A">
        <w:rPr>
          <w:rFonts w:eastAsia="Arial"/>
        </w:rPr>
        <w:t xml:space="preserve">, </w:t>
      </w:r>
      <w:r w:rsidR="003F1D78" w:rsidRPr="000C5A5A">
        <w:rPr>
          <w:rFonts w:eastAsia="Arial"/>
        </w:rPr>
        <w:t xml:space="preserve">turi būti pateiktas tikslus vertimas į </w:t>
      </w:r>
      <w:r w:rsidR="40DC6EFC" w:rsidRPr="000C5A5A">
        <w:rPr>
          <w:rFonts w:eastAsia="Arial"/>
        </w:rPr>
        <w:t>reikalaujamą</w:t>
      </w:r>
      <w:r w:rsidR="001427AB" w:rsidRPr="000C5A5A">
        <w:rPr>
          <w:rFonts w:eastAsia="Arial"/>
        </w:rPr>
        <w:t xml:space="preserve"> </w:t>
      </w:r>
      <w:r w:rsidR="00141BF1" w:rsidRPr="000C5A5A">
        <w:rPr>
          <w:rFonts w:eastAsia="Arial"/>
        </w:rPr>
        <w:t>kalbą</w:t>
      </w:r>
      <w:r w:rsidR="00F17A1F" w:rsidRPr="000C5A5A">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0C5A5A">
        <w:t>pateikti vertimą atlikusio asmens parašu ir vertimų biuro antspaudu (jei turi) patvirtintą šio dokumento vertimą</w:t>
      </w:r>
      <w:r w:rsidR="000C5A5A">
        <w:rPr>
          <w:rFonts w:eastAsia="Arial"/>
        </w:rPr>
        <w:t>.</w:t>
      </w:r>
      <w:r w:rsidR="0048587E" w:rsidRPr="000C5A5A">
        <w:rPr>
          <w:rFonts w:eastAsia="Arial"/>
        </w:rPr>
        <w:t xml:space="preserve"> </w:t>
      </w:r>
    </w:p>
    <w:p w14:paraId="4172BF9D" w14:textId="306BAC07" w:rsidR="00380B99" w:rsidRPr="00B75F6D" w:rsidRDefault="008D03B2" w:rsidP="008C071E">
      <w:pPr>
        <w:pStyle w:val="ListParagraph"/>
        <w:numPr>
          <w:ilvl w:val="1"/>
          <w:numId w:val="1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8C071E">
      <w:pPr>
        <w:pStyle w:val="ListParagraph"/>
        <w:numPr>
          <w:ilvl w:val="1"/>
          <w:numId w:val="1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8C071E">
      <w:pPr>
        <w:pStyle w:val="Heading1"/>
        <w:numPr>
          <w:ilvl w:val="0"/>
          <w:numId w:val="18"/>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F683C6B" w:rsidR="00B3551C" w:rsidRPr="00F0499F" w:rsidRDefault="00655F17" w:rsidP="008E59A3">
      <w:pPr>
        <w:pStyle w:val="ListParagraph"/>
        <w:spacing w:after="0" w:line="240" w:lineRule="auto"/>
        <w:ind w:left="1214" w:hanging="64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8C071E">
      <w:pPr>
        <w:pStyle w:val="Heading1"/>
        <w:numPr>
          <w:ilvl w:val="0"/>
          <w:numId w:val="18"/>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668E591A" w:rsidR="00040C0F" w:rsidRPr="00353884" w:rsidRDefault="002827E4" w:rsidP="00353884">
      <w:pPr>
        <w:spacing w:after="0" w:line="240" w:lineRule="auto"/>
        <w:ind w:left="710"/>
        <w:rPr>
          <w:rFonts w:cstheme="minorHAnsi"/>
        </w:rPr>
      </w:pPr>
      <w:r>
        <w:rPr>
          <w:rFonts w:cstheme="minorHAnsi"/>
        </w:rPr>
        <w:t xml:space="preserve">8.1. </w:t>
      </w:r>
      <w:r w:rsidR="00040C0F" w:rsidRPr="00353884">
        <w:rPr>
          <w:rFonts w:cstheme="minorHAnsi"/>
        </w:rPr>
        <w:t>Perkančioji organizacija pirkime netaikys elektroninio aukciono.</w:t>
      </w:r>
    </w:p>
    <w:p w14:paraId="14CBD3AD" w14:textId="23B8A7AF" w:rsidR="009D0DC5" w:rsidRPr="00F0499F" w:rsidRDefault="00EA001C" w:rsidP="008C071E">
      <w:pPr>
        <w:pStyle w:val="Heading1"/>
        <w:numPr>
          <w:ilvl w:val="0"/>
          <w:numId w:val="18"/>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0F2CDAE" w14:textId="77777777" w:rsidR="004A1A04" w:rsidRDefault="002D470F" w:rsidP="00E05C15">
      <w:pPr>
        <w:spacing w:after="0" w:line="240" w:lineRule="auto"/>
        <w:ind w:firstLine="710"/>
        <w:jc w:val="both"/>
        <w:rPr>
          <w:rFonts w:eastAsia="Calibri"/>
        </w:rPr>
      </w:pPr>
      <w:r>
        <w:rPr>
          <w:rFonts w:cstheme="minorHAnsi"/>
        </w:rPr>
        <w:t>9.1.</w:t>
      </w:r>
      <w:r w:rsidR="004A1A04">
        <w:rPr>
          <w:rFonts w:cstheme="minorHAnsi"/>
        </w:rPr>
        <w:t xml:space="preserve">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4A1A0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4A1A04">
        <w:rPr>
          <w:rFonts w:eastAsia="Calibri"/>
        </w:rPr>
        <w:t xml:space="preserve">7 </w:t>
      </w:r>
      <w:r w:rsidR="00913029" w:rsidRPr="127DD6E8">
        <w:rPr>
          <w:rFonts w:eastAsia="Calibri"/>
        </w:rPr>
        <w:t xml:space="preserve"> priede</w:t>
      </w:r>
      <w:r w:rsidR="00090235">
        <w:rPr>
          <w:rFonts w:eastAsia="Calibri"/>
        </w:rPr>
        <w:t>.</w:t>
      </w:r>
      <w:r w:rsidR="004A1A04">
        <w:rPr>
          <w:rFonts w:eastAsia="Calibri"/>
        </w:rPr>
        <w:t xml:space="preserve"> </w:t>
      </w:r>
    </w:p>
    <w:p w14:paraId="102136D3" w14:textId="530AEF6B" w:rsidR="00D734C6" w:rsidRPr="00F0499F" w:rsidRDefault="004A1A04" w:rsidP="00E05C15">
      <w:pPr>
        <w:spacing w:after="0" w:line="240" w:lineRule="auto"/>
        <w:ind w:firstLine="710"/>
        <w:jc w:val="both"/>
        <w:rPr>
          <w:rFonts w:eastAsiaTheme="minorHAnsi" w:cstheme="minorHAnsi"/>
          <w:bCs/>
          <w:iCs/>
        </w:rPr>
      </w:pPr>
      <w:r>
        <w:rPr>
          <w:rFonts w:cstheme="minorHAnsi"/>
        </w:rPr>
        <w:t>9.</w:t>
      </w:r>
      <w:r>
        <w:rPr>
          <w:rFonts w:cstheme="minorHAnsi"/>
          <w:color w:val="000000" w:themeColor="text1"/>
        </w:rPr>
        <w:t xml:space="preserve">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6B3722A4" w:rsidR="001A25FD" w:rsidRPr="0072204F" w:rsidRDefault="00A9488B" w:rsidP="00E53579">
      <w:pPr>
        <w:pStyle w:val="NoSpacing"/>
        <w:numPr>
          <w:ilvl w:val="1"/>
          <w:numId w:val="20"/>
        </w:numPr>
        <w:spacing w:line="20" w:lineRule="atLeast"/>
        <w:ind w:left="0" w:firstLine="709"/>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4A1A04">
        <w:rPr>
          <w:rStyle w:val="cf01"/>
          <w:rFonts w:asciiTheme="minorHAnsi" w:hAnsiTheme="minorHAnsi" w:cstheme="minorHAnsi"/>
          <w:sz w:val="21"/>
          <w:szCs w:val="21"/>
        </w:rPr>
        <w:t xml:space="preserve">užpildytos techninės specifikacijos lentelės su </w:t>
      </w:r>
      <w:r w:rsidR="00E31C03">
        <w:rPr>
          <w:rStyle w:val="cf01"/>
          <w:rFonts w:asciiTheme="minorHAnsi" w:hAnsiTheme="minorHAnsi" w:cstheme="minorHAnsi"/>
          <w:sz w:val="21"/>
          <w:szCs w:val="21"/>
        </w:rPr>
        <w:t xml:space="preserve">siūlomų </w:t>
      </w:r>
      <w:r w:rsidR="004A1A04">
        <w:rPr>
          <w:rStyle w:val="cf01"/>
          <w:rFonts w:asciiTheme="minorHAnsi" w:hAnsiTheme="minorHAnsi" w:cstheme="minorHAnsi"/>
          <w:sz w:val="21"/>
          <w:szCs w:val="21"/>
        </w:rPr>
        <w:t>keltuvų parametrais (5, 5.1, 5.2 priedai</w:t>
      </w:r>
      <w:r w:rsidR="00FC0232">
        <w:rPr>
          <w:rStyle w:val="cf01"/>
          <w:rFonts w:asciiTheme="minorHAnsi" w:hAnsiTheme="minorHAnsi" w:cstheme="minorHAnsi"/>
          <w:sz w:val="21"/>
          <w:szCs w:val="21"/>
        </w:rPr>
        <w:t>)</w:t>
      </w:r>
      <w:r w:rsidR="004A1A04">
        <w:rPr>
          <w:rStyle w:val="cf01"/>
          <w:rFonts w:asciiTheme="minorHAnsi" w:hAnsiTheme="minorHAnsi" w:cstheme="minorHAnsi"/>
          <w:sz w:val="21"/>
          <w:szCs w:val="21"/>
        </w:rPr>
        <w:t xml:space="preserve"> ir užpildyta pasiūlymo kainos forma (6 priedas)</w:t>
      </w:r>
      <w:r w:rsidR="00C50B8F">
        <w:rPr>
          <w:rFonts w:cstheme="minorHAnsi"/>
          <w:i/>
          <w:iCs/>
          <w:color w:val="7030A0"/>
          <w:shd w:val="clear" w:color="auto" w:fill="FFFFFF"/>
        </w:rPr>
        <w:t>.</w:t>
      </w:r>
    </w:p>
    <w:p w14:paraId="678C44CA" w14:textId="6EB53055" w:rsidR="00FE7908" w:rsidRPr="00F065D6" w:rsidRDefault="00FE7908" w:rsidP="00E05C15">
      <w:pPr>
        <w:pStyle w:val="Heading1"/>
        <w:numPr>
          <w:ilvl w:val="0"/>
          <w:numId w:val="2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7D7CE3D8" w:rsidR="00F57665" w:rsidRPr="00D87F70" w:rsidRDefault="00F57665" w:rsidP="00D87F70">
      <w:pPr>
        <w:pStyle w:val="ListParagraph"/>
        <w:numPr>
          <w:ilvl w:val="1"/>
          <w:numId w:val="14"/>
        </w:numPr>
        <w:spacing w:after="0" w:line="240" w:lineRule="auto"/>
        <w:ind w:left="0" w:firstLine="567"/>
        <w:jc w:val="both"/>
        <w:rPr>
          <w:rFonts w:cstheme="minorHAnsi"/>
        </w:rPr>
      </w:pPr>
      <w:r w:rsidRPr="00D87F70">
        <w:rPr>
          <w:color w:val="000000" w:themeColor="text1"/>
        </w:rPr>
        <w:t>Ši pirkimo procedūra atliekama siekiant sudaryti sutartį</w:t>
      </w:r>
      <w:r w:rsidR="009A7D11" w:rsidRPr="00D87F70">
        <w:rPr>
          <w:color w:val="000000" w:themeColor="text1"/>
        </w:rPr>
        <w:t xml:space="preserve"> su tiekėju, kurio pasiūlymas</w:t>
      </w:r>
      <w:r w:rsidR="007B12FF" w:rsidRPr="00D87F70">
        <w:rPr>
          <w:color w:val="000000" w:themeColor="text1"/>
        </w:rPr>
        <w:t xml:space="preserve">, vadovaujantis </w:t>
      </w:r>
      <w:r w:rsidR="008F4194" w:rsidRPr="00D87F70">
        <w:rPr>
          <w:color w:val="000000" w:themeColor="text1"/>
        </w:rPr>
        <w:t>p</w:t>
      </w:r>
      <w:r w:rsidR="007B12FF" w:rsidRPr="00D87F70">
        <w:rPr>
          <w:color w:val="000000" w:themeColor="text1"/>
        </w:rPr>
        <w:t xml:space="preserve">irkimo </w:t>
      </w:r>
      <w:r w:rsidR="00207E40" w:rsidRPr="00D87F70">
        <w:rPr>
          <w:color w:val="000000" w:themeColor="text1"/>
        </w:rPr>
        <w:t>sąlygose</w:t>
      </w:r>
      <w:r w:rsidR="007B12FF" w:rsidRPr="00D87F70">
        <w:rPr>
          <w:color w:val="0070C0"/>
        </w:rPr>
        <w:t xml:space="preserve"> </w:t>
      </w:r>
      <w:r w:rsidR="007B12FF" w:rsidRPr="00D87F70">
        <w:rPr>
          <w:color w:val="000000" w:themeColor="text1"/>
        </w:rPr>
        <w:t>nustatyta tvarka</w:t>
      </w:r>
      <w:r w:rsidR="0023505D" w:rsidRPr="00D87F70">
        <w:rPr>
          <w:color w:val="000000" w:themeColor="text1"/>
        </w:rPr>
        <w:t>,</w:t>
      </w:r>
      <w:r w:rsidR="009A7D11" w:rsidRPr="00D87F70">
        <w:rPr>
          <w:color w:val="000000" w:themeColor="text1"/>
        </w:rPr>
        <w:t xml:space="preserve"> bus pripažintas laimėjęs</w:t>
      </w:r>
      <w:r w:rsidR="00F065D6" w:rsidRPr="00D87F70">
        <w:rPr>
          <w:color w:val="000000" w:themeColor="text1"/>
        </w:rPr>
        <w:t xml:space="preserve">. </w:t>
      </w:r>
      <w:r w:rsidR="004B2DE4" w:rsidRPr="127DD6E8">
        <w:t xml:space="preserve">Sutarties sąlygos pateikiamos </w:t>
      </w:r>
      <w:r w:rsidR="007A5D9C" w:rsidRPr="00D87F70">
        <w:t>P</w:t>
      </w:r>
      <w:r w:rsidR="00551FA7" w:rsidRPr="00D87F70">
        <w:t xml:space="preserve">irkimo </w:t>
      </w:r>
      <w:r w:rsidR="00D86901" w:rsidRPr="00D87F70">
        <w:t xml:space="preserve">sąlygų </w:t>
      </w:r>
      <w:r w:rsidR="00D87F70" w:rsidRPr="00D87F70">
        <w:t xml:space="preserve">8 </w:t>
      </w:r>
      <w:r w:rsidR="00D86901" w:rsidRPr="00D87F70">
        <w:t>priede „Sutarties projektas“</w:t>
      </w:r>
      <w:r w:rsidR="004B2DE4" w:rsidRPr="00D87F70">
        <w:t>.</w:t>
      </w:r>
    </w:p>
    <w:bookmarkEnd w:id="2"/>
    <w:p w14:paraId="1640F94B" w14:textId="189330E4" w:rsidR="00640DBD" w:rsidRPr="00F065D6" w:rsidRDefault="002D026F" w:rsidP="0097765E">
      <w:pPr>
        <w:pStyle w:val="Heading1"/>
        <w:numPr>
          <w:ilvl w:val="0"/>
          <w:numId w:val="14"/>
        </w:numPr>
        <w:tabs>
          <w:tab w:val="left" w:pos="567"/>
        </w:tabs>
        <w:spacing w:line="20" w:lineRule="atLeast"/>
        <w:contextualSpacing/>
        <w:jc w:val="both"/>
        <w:rPr>
          <w:rFonts w:asciiTheme="minorHAnsi" w:hAnsiTheme="minorHAnsi" w:cstheme="minorHAnsi"/>
          <w:b/>
          <w:bCs/>
        </w:rPr>
      </w:pPr>
      <w:r>
        <w:rPr>
          <w:rFonts w:asciiTheme="minorHAnsi" w:hAnsiTheme="minorHAnsi" w:cstheme="minorHAnsi"/>
        </w:rPr>
        <w:t>Priedai</w:t>
      </w:r>
    </w:p>
    <w:p w14:paraId="142BE32B"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 xml:space="preserve">Pirkimo sąlygų 1 priedas „Terminai“. </w:t>
      </w:r>
    </w:p>
    <w:p w14:paraId="72B6B711"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Pirkimo sąlygų 2 priedas „Bendrosios pirkimo sąlygos“ (prisegta atskiru dokumentu).</w:t>
      </w:r>
    </w:p>
    <w:p w14:paraId="669A0E32"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Pirkimo sąlygų 3 priedas „Tiekėjų pašalinimo pagrindai ir kvalifikacijos reikalavimai“ (prisegta atskiru dokumentu).</w:t>
      </w:r>
    </w:p>
    <w:p w14:paraId="3F1F7A4B"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Pirkimo sąlygų 4 priedas „EBVPD“ (prisegta atskiru dokumentu/ failu).</w:t>
      </w:r>
    </w:p>
    <w:p w14:paraId="35A358D4"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Pirkimo sąlygų 5 priedas „Techninė specifikacija“ (prisegta atskiru dokumentu).</w:t>
      </w:r>
    </w:p>
    <w:p w14:paraId="56937EBA"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Pirkimo sąlygų 6 priedas „Pasiūlymo forma“ (prisegta atskiru dokumentu).</w:t>
      </w:r>
    </w:p>
    <w:p w14:paraId="73718ADF"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Pirkimo sąlygų 7 priedas „Pasiūlymų vertinimo kriterijai ir sąlygos“ (prisegta atskiru dokumentu).</w:t>
      </w:r>
    </w:p>
    <w:p w14:paraId="65E97D07" w14:textId="50A7EB88" w:rsidR="002D026F" w:rsidRPr="002D026F" w:rsidRDefault="002D026F" w:rsidP="008E59A3">
      <w:pPr>
        <w:shd w:val="clear" w:color="auto" w:fill="FFFFFF"/>
        <w:spacing w:after="0" w:line="240" w:lineRule="auto"/>
        <w:rPr>
          <w:rFonts w:eastAsia="Calibri" w:cstheme="minorHAnsi"/>
        </w:rPr>
      </w:pPr>
      <w:bookmarkStart w:id="40" w:name="_Hlk190716868"/>
      <w:r w:rsidRPr="002D026F">
        <w:rPr>
          <w:rFonts w:eastAsia="Calibri" w:cstheme="minorHAnsi"/>
        </w:rPr>
        <w:t>Pirkimo sąlygų 8</w:t>
      </w:r>
      <w:r w:rsidR="006C778A">
        <w:rPr>
          <w:rFonts w:eastAsia="Calibri" w:cstheme="minorHAnsi"/>
        </w:rPr>
        <w:t xml:space="preserve"> ir 8-1</w:t>
      </w:r>
      <w:r w:rsidRPr="002D026F">
        <w:rPr>
          <w:rFonts w:eastAsia="Calibri" w:cstheme="minorHAnsi"/>
        </w:rPr>
        <w:t xml:space="preserve"> prieda</w:t>
      </w:r>
      <w:r w:rsidR="006C778A">
        <w:rPr>
          <w:rFonts w:eastAsia="Calibri" w:cstheme="minorHAnsi"/>
        </w:rPr>
        <w:t>i</w:t>
      </w:r>
      <w:r w:rsidRPr="002D026F">
        <w:rPr>
          <w:rFonts w:eastAsia="Calibri" w:cstheme="minorHAnsi"/>
        </w:rPr>
        <w:t xml:space="preserve"> </w:t>
      </w:r>
      <w:bookmarkEnd w:id="40"/>
      <w:r w:rsidRPr="002D026F">
        <w:rPr>
          <w:rFonts w:eastAsia="Calibri" w:cstheme="minorHAnsi"/>
        </w:rPr>
        <w:t>„Sutarties projektas“ (prisegta atskiru dokumentu).</w:t>
      </w:r>
    </w:p>
    <w:p w14:paraId="496E64A9" w14:textId="6DD1AB7E" w:rsidR="002D026F" w:rsidRPr="002D026F" w:rsidRDefault="002D026F" w:rsidP="008E59A3">
      <w:pPr>
        <w:shd w:val="clear" w:color="auto" w:fill="FFFFFF"/>
        <w:spacing w:after="0" w:line="240" w:lineRule="auto"/>
        <w:rPr>
          <w:rFonts w:eastAsia="Calibri" w:cstheme="minorHAnsi"/>
        </w:rPr>
      </w:pPr>
      <w:bookmarkStart w:id="41" w:name="_Hlk190717799"/>
      <w:bookmarkStart w:id="42" w:name="_Hlk190846627"/>
      <w:r w:rsidRPr="002D026F">
        <w:rPr>
          <w:rFonts w:eastAsia="Calibri" w:cstheme="minorHAnsi"/>
        </w:rPr>
        <w:t>Pirkimo sąlygų 9 priedas</w:t>
      </w:r>
      <w:bookmarkEnd w:id="41"/>
      <w:r w:rsidRPr="002D026F">
        <w:rPr>
          <w:rFonts w:eastAsia="Calibri" w:cstheme="minorHAnsi"/>
        </w:rPr>
        <w:t xml:space="preserve">. Tiekėjo </w:t>
      </w:r>
      <w:r w:rsidR="00E00CB0">
        <w:rPr>
          <w:rFonts w:eastAsia="Calibri" w:cstheme="minorHAnsi"/>
        </w:rPr>
        <w:t>įvykdytų sutarč</w:t>
      </w:r>
      <w:r w:rsidRPr="002D026F">
        <w:rPr>
          <w:rFonts w:eastAsia="Calibri" w:cstheme="minorHAnsi"/>
        </w:rPr>
        <w:t>ių sąrašas (prisegta atskiru dokumentu).</w:t>
      </w:r>
      <w:bookmarkEnd w:id="42"/>
    </w:p>
    <w:p w14:paraId="2B188F8C" w14:textId="77777777" w:rsidR="002D026F" w:rsidRPr="002D026F" w:rsidRDefault="002D026F" w:rsidP="008E59A3">
      <w:pPr>
        <w:shd w:val="clear" w:color="auto" w:fill="FFFFFF"/>
        <w:spacing w:after="0" w:line="240" w:lineRule="auto"/>
        <w:rPr>
          <w:rFonts w:eastAsia="Calibri" w:cstheme="minorHAnsi"/>
        </w:rPr>
      </w:pPr>
      <w:r w:rsidRPr="002D026F">
        <w:rPr>
          <w:rFonts w:eastAsia="Calibri" w:cstheme="minorHAnsi"/>
        </w:rPr>
        <w:t>Pirkimo sąlygų 10 priedas. Deklaracija dėl sutikimo būti subtiekėju / ūkio subjektu (prisegta atskiru dokumentu).</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65E58" w:rsidRDefault="000631F1" w:rsidP="005C1E12">
      <w:pPr>
        <w:pStyle w:val="Heading1"/>
        <w:jc w:val="right"/>
        <w:rPr>
          <w:rFonts w:asciiTheme="minorHAnsi" w:hAnsiTheme="minorHAnsi" w:cstheme="minorHAnsi"/>
          <w:color w:val="auto"/>
          <w:sz w:val="21"/>
          <w:szCs w:val="21"/>
        </w:rPr>
      </w:pPr>
      <w:bookmarkStart w:id="43" w:name="_Toc126333939"/>
      <w:r w:rsidRPr="00765E58">
        <w:rPr>
          <w:rFonts w:asciiTheme="minorHAnsi" w:hAnsiTheme="minorHAnsi" w:cstheme="minorHAnsi"/>
          <w:color w:val="auto"/>
          <w:sz w:val="21"/>
          <w:szCs w:val="21"/>
        </w:rPr>
        <w:t>P</w:t>
      </w:r>
      <w:r w:rsidR="008F59C5" w:rsidRPr="00765E58">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5A86C06" w:rsidR="00774AA5" w:rsidRPr="005F17E7" w:rsidRDefault="00466DE8" w:rsidP="0003169B">
            <w:pPr>
              <w:spacing w:after="0" w:line="240" w:lineRule="auto"/>
              <w:rPr>
                <w:rFonts w:cstheme="minorHAnsi"/>
              </w:rPr>
            </w:pPr>
            <w:r w:rsidRPr="00765E58">
              <w:rPr>
                <w:rFonts w:cstheme="minorHAnsi"/>
              </w:rPr>
              <w:t>6 (šešios)</w:t>
            </w:r>
            <w:r w:rsidR="005F17E7" w:rsidRPr="00765E58">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155904FD"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9F1EE9D" w:rsidR="00774AA5" w:rsidRPr="00CE1F13" w:rsidRDefault="00466DE8" w:rsidP="0003169B">
            <w:pPr>
              <w:spacing w:after="0" w:line="240" w:lineRule="auto"/>
              <w:rPr>
                <w:rFonts w:cstheme="minorHAnsi"/>
              </w:rPr>
            </w:pPr>
            <w:r w:rsidRPr="00765E58">
              <w:rPr>
                <w:rFonts w:cstheme="minorHAnsi"/>
              </w:rPr>
              <w:t xml:space="preserve">4 (keturios) </w:t>
            </w:r>
            <w:r>
              <w:rPr>
                <w:rFonts w:cstheme="minorHAnsi"/>
              </w:rPr>
              <w:t>dienos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183EF84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13D2FA48" w:rsidR="00774AA5" w:rsidRPr="00F0499F" w:rsidRDefault="00774AA5" w:rsidP="00765E58">
            <w:pPr>
              <w:spacing w:after="0" w:line="240" w:lineRule="auto"/>
              <w:rPr>
                <w:rFonts w:cstheme="minorHAnsi"/>
                <w:iCs/>
                <w:color w:val="FF0000"/>
              </w:rPr>
            </w:pPr>
            <w:r w:rsidRPr="00F0499F">
              <w:rPr>
                <w:rFonts w:cstheme="minorHAnsi"/>
                <w:sz w:val="22"/>
                <w:szCs w:val="22"/>
              </w:rPr>
              <w:t>Tiekėjui, norinčiam apžiūrėti objektą, CVP IS priemonėmis pateikus prašymą ne vėliau kaip</w:t>
            </w:r>
            <w:r w:rsidR="00466DE8">
              <w:rPr>
                <w:rFonts w:cstheme="minorHAnsi"/>
                <w:sz w:val="22"/>
                <w:szCs w:val="22"/>
              </w:rPr>
              <w:t xml:space="preserve"> 6 (šešios) dienos iki pasiūlymų pateikimo dienos</w:t>
            </w:r>
          </w:p>
        </w:tc>
        <w:tc>
          <w:tcPr>
            <w:tcW w:w="2954" w:type="dxa"/>
            <w:tcMar>
              <w:top w:w="0" w:type="dxa"/>
              <w:left w:w="108" w:type="dxa"/>
              <w:bottom w:w="0" w:type="dxa"/>
              <w:right w:w="108" w:type="dxa"/>
            </w:tcMar>
          </w:tcPr>
          <w:p w14:paraId="0CB425FC" w14:textId="0D8282B8" w:rsidR="00774AA5" w:rsidRPr="00F0499F" w:rsidRDefault="00466DE8" w:rsidP="0003169B">
            <w:pPr>
              <w:spacing w:after="0" w:line="240" w:lineRule="auto"/>
              <w:rPr>
                <w:rFonts w:cstheme="minorHAnsi"/>
              </w:rPr>
            </w:pPr>
            <w:r>
              <w:rPr>
                <w:rFonts w:cstheme="minorHAnsi"/>
                <w:color w:val="00B050"/>
              </w:rPr>
              <w:t xml:space="preserve"> </w:t>
            </w:r>
            <w:r w:rsidRPr="00765E58">
              <w:rPr>
                <w:rFonts w:cstheme="minorHAnsi"/>
              </w:rPr>
              <w:t>Katedros a. 4, Vilnius</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D8A170C"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43A7652C"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765E58">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65E58" w:rsidRDefault="00774AA5" w:rsidP="0003169B">
            <w:pPr>
              <w:spacing w:after="0" w:line="240" w:lineRule="auto"/>
              <w:rPr>
                <w:rFonts w:cstheme="minorHAnsi"/>
              </w:rPr>
            </w:pPr>
            <w:r w:rsidRPr="00765E58">
              <w:rPr>
                <w:rFonts w:cstheme="minorHAnsi"/>
                <w:iCs/>
              </w:rPr>
              <w:t xml:space="preserve">3 (tris) darbo dienas </w:t>
            </w:r>
            <w:r w:rsidRPr="00765E58">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765E58" w:rsidRDefault="0649C5AA" w:rsidP="127DD6E8">
            <w:pPr>
              <w:spacing w:after="0" w:line="240" w:lineRule="auto"/>
            </w:pPr>
            <w:r w:rsidRPr="00765E58">
              <w:t>Netaikoma</w:t>
            </w:r>
            <w:r w:rsidR="4C0A131D" w:rsidRPr="00765E58">
              <w:t>,</w:t>
            </w:r>
            <w:r w:rsidRPr="00765E58">
              <w:t xml:space="preserve"> jei neprašoma pateikti pasiūlymo galiojimo užtikrinimą patvirtinančio dokumento</w:t>
            </w: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765E58">
              <w:rPr>
                <w:rFonts w:cstheme="minorHAnsi"/>
              </w:rPr>
              <w:t>5 (penkias) darbo dienas</w:t>
            </w:r>
            <w:r w:rsidR="006E5188" w:rsidRPr="00765E58">
              <w:rPr>
                <w:rFonts w:cstheme="minorHAnsi"/>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008CC0F6" w:rsidR="00774AA5" w:rsidRPr="00765E58" w:rsidRDefault="00EC77B6" w:rsidP="0003169B">
            <w:pPr>
              <w:spacing w:after="0" w:line="240" w:lineRule="auto"/>
            </w:pPr>
            <w:r w:rsidRPr="00765E58">
              <w:t>Netaikoma</w:t>
            </w:r>
            <w:r w:rsidR="2BA08F6C" w:rsidRPr="00765E58">
              <w:t>,</w:t>
            </w:r>
            <w:r w:rsidRPr="00765E58">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65E58" w:rsidRDefault="000B4E01" w:rsidP="00451AF7">
            <w:pPr>
              <w:spacing w:after="0" w:line="240" w:lineRule="auto"/>
              <w:jc w:val="both"/>
              <w:rPr>
                <w:rFonts w:cstheme="minorHAnsi"/>
                <w:i/>
                <w:iCs/>
              </w:rPr>
            </w:pPr>
            <w:r w:rsidRPr="00765E58">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sectPr w:rsidR="008F59C5"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46A3" w14:textId="77777777" w:rsidR="00FD1033" w:rsidRDefault="00FD1033" w:rsidP="00D05666">
      <w:r>
        <w:separator/>
      </w:r>
    </w:p>
  </w:endnote>
  <w:endnote w:type="continuationSeparator" w:id="0">
    <w:p w14:paraId="71D6E288" w14:textId="77777777" w:rsidR="00FD1033" w:rsidRDefault="00FD1033" w:rsidP="00D05666">
      <w:r>
        <w:continuationSeparator/>
      </w:r>
    </w:p>
  </w:endnote>
  <w:endnote w:type="continuationNotice" w:id="1">
    <w:p w14:paraId="0FA07CF8" w14:textId="77777777" w:rsidR="00FD1033" w:rsidRDefault="00FD1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AD9C4" w14:textId="77777777" w:rsidR="00FD1033" w:rsidRDefault="00FD1033" w:rsidP="00D05666">
      <w:r>
        <w:separator/>
      </w:r>
    </w:p>
  </w:footnote>
  <w:footnote w:type="continuationSeparator" w:id="0">
    <w:p w14:paraId="7A263EDD" w14:textId="77777777" w:rsidR="00FD1033" w:rsidRDefault="00FD1033" w:rsidP="00D05666">
      <w:r>
        <w:continuationSeparator/>
      </w:r>
    </w:p>
  </w:footnote>
  <w:footnote w:type="continuationNotice" w:id="1">
    <w:p w14:paraId="3AB66ED9" w14:textId="77777777" w:rsidR="00FD1033" w:rsidRDefault="00FD10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BAC7E19"/>
    <w:multiLevelType w:val="multilevel"/>
    <w:tmpl w:val="8C26EFE0"/>
    <w:lvl w:ilvl="0">
      <w:start w:val="6"/>
      <w:numFmt w:val="decimal"/>
      <w:lvlText w:val="%1."/>
      <w:lvlJc w:val="left"/>
      <w:pPr>
        <w:ind w:left="495" w:hanging="495"/>
      </w:pPr>
      <w:rPr>
        <w:rFonts w:eastAsia="Calibri" w:cstheme="minorHAnsi" w:hint="default"/>
      </w:rPr>
    </w:lvl>
    <w:lvl w:ilvl="1">
      <w:start w:val="2"/>
      <w:numFmt w:val="decimal"/>
      <w:lvlText w:val="%1.%2."/>
      <w:lvlJc w:val="left"/>
      <w:pPr>
        <w:ind w:left="849" w:hanging="495"/>
      </w:pPr>
      <w:rPr>
        <w:rFonts w:eastAsia="Calibri" w:cstheme="minorHAnsi" w:hint="default"/>
      </w:rPr>
    </w:lvl>
    <w:lvl w:ilvl="2">
      <w:start w:val="2"/>
      <w:numFmt w:val="decimal"/>
      <w:lvlText w:val="%1.%2.%3."/>
      <w:lvlJc w:val="left"/>
      <w:pPr>
        <w:ind w:left="1428" w:hanging="720"/>
      </w:pPr>
      <w:rPr>
        <w:rFonts w:eastAsia="Calibri" w:cstheme="minorHAnsi" w:hint="default"/>
      </w:rPr>
    </w:lvl>
    <w:lvl w:ilvl="3">
      <w:start w:val="1"/>
      <w:numFmt w:val="decimal"/>
      <w:lvlText w:val="%1.%2.%3.%4."/>
      <w:lvlJc w:val="left"/>
      <w:pPr>
        <w:ind w:left="1782" w:hanging="720"/>
      </w:pPr>
      <w:rPr>
        <w:rFonts w:eastAsia="Calibri" w:cstheme="minorHAnsi" w:hint="default"/>
      </w:rPr>
    </w:lvl>
    <w:lvl w:ilvl="4">
      <w:start w:val="1"/>
      <w:numFmt w:val="decimal"/>
      <w:lvlText w:val="%1.%2.%3.%4.%5."/>
      <w:lvlJc w:val="left"/>
      <w:pPr>
        <w:ind w:left="2496" w:hanging="1080"/>
      </w:pPr>
      <w:rPr>
        <w:rFonts w:eastAsia="Calibri" w:cstheme="minorHAnsi" w:hint="default"/>
      </w:rPr>
    </w:lvl>
    <w:lvl w:ilvl="5">
      <w:start w:val="1"/>
      <w:numFmt w:val="decimal"/>
      <w:lvlText w:val="%1.%2.%3.%4.%5.%6."/>
      <w:lvlJc w:val="left"/>
      <w:pPr>
        <w:ind w:left="2850" w:hanging="1080"/>
      </w:pPr>
      <w:rPr>
        <w:rFonts w:eastAsia="Calibri" w:cstheme="minorHAnsi" w:hint="default"/>
      </w:rPr>
    </w:lvl>
    <w:lvl w:ilvl="6">
      <w:start w:val="1"/>
      <w:numFmt w:val="decimal"/>
      <w:lvlText w:val="%1.%2.%3.%4.%5.%6.%7."/>
      <w:lvlJc w:val="left"/>
      <w:pPr>
        <w:ind w:left="3564" w:hanging="1440"/>
      </w:pPr>
      <w:rPr>
        <w:rFonts w:eastAsia="Calibri" w:cstheme="minorHAnsi" w:hint="default"/>
      </w:rPr>
    </w:lvl>
    <w:lvl w:ilvl="7">
      <w:start w:val="1"/>
      <w:numFmt w:val="decimal"/>
      <w:lvlText w:val="%1.%2.%3.%4.%5.%6.%7.%8."/>
      <w:lvlJc w:val="left"/>
      <w:pPr>
        <w:ind w:left="3918" w:hanging="1440"/>
      </w:pPr>
      <w:rPr>
        <w:rFonts w:eastAsia="Calibri" w:cstheme="minorHAnsi" w:hint="default"/>
      </w:rPr>
    </w:lvl>
    <w:lvl w:ilvl="8">
      <w:start w:val="1"/>
      <w:numFmt w:val="decimal"/>
      <w:lvlText w:val="%1.%2.%3.%4.%5.%6.%7.%8.%9."/>
      <w:lvlJc w:val="left"/>
      <w:pPr>
        <w:ind w:left="4272" w:hanging="1440"/>
      </w:pPr>
      <w:rPr>
        <w:rFonts w:eastAsia="Calibri" w:cstheme="minorHAnsi"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DCB1FD9"/>
    <w:multiLevelType w:val="multilevel"/>
    <w:tmpl w:val="08AE532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714" w:hanging="360"/>
      </w:pPr>
      <w:rPr>
        <w:rFonts w:eastAsiaTheme="minorEastAsia" w:hint="default"/>
        <w:i w:val="0"/>
        <w:color w:val="auto"/>
      </w:rPr>
    </w:lvl>
    <w:lvl w:ilvl="2">
      <w:start w:val="1"/>
      <w:numFmt w:val="decimal"/>
      <w:lvlText w:val="%1.%2.%3."/>
      <w:lvlJc w:val="left"/>
      <w:pPr>
        <w:ind w:left="1428" w:hanging="720"/>
      </w:pPr>
      <w:rPr>
        <w:rFonts w:eastAsiaTheme="minorEastAsia" w:hint="default"/>
        <w:i w:val="0"/>
        <w:color w:val="auto"/>
      </w:rPr>
    </w:lvl>
    <w:lvl w:ilvl="3">
      <w:start w:val="1"/>
      <w:numFmt w:val="decimal"/>
      <w:lvlText w:val="%1.%2.%3.%4."/>
      <w:lvlJc w:val="left"/>
      <w:pPr>
        <w:ind w:left="1782" w:hanging="720"/>
      </w:pPr>
      <w:rPr>
        <w:rFonts w:eastAsiaTheme="minorEastAsia" w:hint="default"/>
        <w:i w:val="0"/>
        <w:color w:val="auto"/>
      </w:rPr>
    </w:lvl>
    <w:lvl w:ilvl="4">
      <w:start w:val="1"/>
      <w:numFmt w:val="decimal"/>
      <w:lvlText w:val="%1.%2.%3.%4.%5."/>
      <w:lvlJc w:val="left"/>
      <w:pPr>
        <w:ind w:left="2496" w:hanging="1080"/>
      </w:pPr>
      <w:rPr>
        <w:rFonts w:eastAsiaTheme="minorEastAsia" w:hint="default"/>
        <w:i w:val="0"/>
        <w:color w:val="auto"/>
      </w:rPr>
    </w:lvl>
    <w:lvl w:ilvl="5">
      <w:start w:val="1"/>
      <w:numFmt w:val="decimal"/>
      <w:lvlText w:val="%1.%2.%3.%4.%5.%6."/>
      <w:lvlJc w:val="left"/>
      <w:pPr>
        <w:ind w:left="2850" w:hanging="1080"/>
      </w:pPr>
      <w:rPr>
        <w:rFonts w:eastAsiaTheme="minorEastAsia" w:hint="default"/>
        <w:i w:val="0"/>
        <w:color w:val="auto"/>
      </w:rPr>
    </w:lvl>
    <w:lvl w:ilvl="6">
      <w:start w:val="1"/>
      <w:numFmt w:val="decimal"/>
      <w:lvlText w:val="%1.%2.%3.%4.%5.%6.%7."/>
      <w:lvlJc w:val="left"/>
      <w:pPr>
        <w:ind w:left="3564" w:hanging="1440"/>
      </w:pPr>
      <w:rPr>
        <w:rFonts w:eastAsiaTheme="minorEastAsia" w:hint="default"/>
        <w:i w:val="0"/>
        <w:color w:val="auto"/>
      </w:rPr>
    </w:lvl>
    <w:lvl w:ilvl="7">
      <w:start w:val="1"/>
      <w:numFmt w:val="decimal"/>
      <w:lvlText w:val="%1.%2.%3.%4.%5.%6.%7.%8."/>
      <w:lvlJc w:val="left"/>
      <w:pPr>
        <w:ind w:left="3918" w:hanging="1440"/>
      </w:pPr>
      <w:rPr>
        <w:rFonts w:eastAsiaTheme="minorEastAsia" w:hint="default"/>
        <w:i w:val="0"/>
        <w:color w:val="auto"/>
      </w:rPr>
    </w:lvl>
    <w:lvl w:ilvl="8">
      <w:start w:val="1"/>
      <w:numFmt w:val="decimal"/>
      <w:lvlText w:val="%1.%2.%3.%4.%5.%6.%7.%8.%9."/>
      <w:lvlJc w:val="left"/>
      <w:pPr>
        <w:ind w:left="4272" w:hanging="1440"/>
      </w:pPr>
      <w:rPr>
        <w:rFonts w:eastAsiaTheme="minorEastAsia" w:hint="default"/>
        <w:i w:val="0"/>
        <w:color w:val="auto"/>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1F3CF0"/>
    <w:multiLevelType w:val="multilevel"/>
    <w:tmpl w:val="FCC00C8E"/>
    <w:lvl w:ilvl="0">
      <w:start w:val="4"/>
      <w:numFmt w:val="decimal"/>
      <w:lvlText w:val="%1."/>
      <w:lvlJc w:val="left"/>
      <w:pPr>
        <w:ind w:left="360" w:hanging="360"/>
      </w:pPr>
      <w:rPr>
        <w:color w:val="auto"/>
        <w:sz w:val="28"/>
        <w:szCs w:val="28"/>
      </w:rPr>
    </w:lvl>
    <w:lvl w:ilvl="1">
      <w:start w:val="1"/>
      <w:numFmt w:val="decimal"/>
      <w:lvlText w:val="%1.%2."/>
      <w:lvlJc w:val="left"/>
      <w:pPr>
        <w:ind w:left="360" w:hanging="360"/>
      </w:pPr>
      <w:rPr>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1"/>
  </w:num>
  <w:num w:numId="4" w16cid:durableId="1484615006">
    <w:abstractNumId w:val="14"/>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6"/>
  </w:num>
  <w:num w:numId="13" w16cid:durableId="1318921492">
    <w:abstractNumId w:val="9"/>
  </w:num>
  <w:num w:numId="14" w16cid:durableId="1864435576">
    <w:abstractNumId w:val="15"/>
  </w:num>
  <w:num w:numId="15" w16cid:durableId="1941065713">
    <w:abstractNumId w:val="3"/>
  </w:num>
  <w:num w:numId="16" w16cid:durableId="19859238">
    <w:abstractNumId w:val="4"/>
  </w:num>
  <w:num w:numId="17" w16cid:durableId="1297491117">
    <w:abstractNumId w:val="7"/>
  </w:num>
  <w:num w:numId="18" w16cid:durableId="214583791">
    <w:abstractNumId w:val="1"/>
  </w:num>
  <w:num w:numId="19" w16cid:durableId="146947029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5678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4E"/>
    <w:rsid w:val="00011A8D"/>
    <w:rsid w:val="00011B40"/>
    <w:rsid w:val="00012403"/>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0A1"/>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25B"/>
    <w:rsid w:val="000A2CBA"/>
    <w:rsid w:val="000A2D88"/>
    <w:rsid w:val="000A5738"/>
    <w:rsid w:val="000A5FB1"/>
    <w:rsid w:val="000A6BBE"/>
    <w:rsid w:val="000A7632"/>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A5A"/>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55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AE1"/>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6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23F"/>
    <w:rsid w:val="002E115D"/>
    <w:rsid w:val="002E120E"/>
    <w:rsid w:val="002E1438"/>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884"/>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52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0D7"/>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DE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A04"/>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745"/>
    <w:rsid w:val="004F1855"/>
    <w:rsid w:val="004F1982"/>
    <w:rsid w:val="004F1E4F"/>
    <w:rsid w:val="004F30E1"/>
    <w:rsid w:val="004F33F0"/>
    <w:rsid w:val="004F473D"/>
    <w:rsid w:val="004F4BE5"/>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C7D"/>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48"/>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52"/>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054"/>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8A"/>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0E"/>
    <w:rsid w:val="007566CB"/>
    <w:rsid w:val="0075678B"/>
    <w:rsid w:val="00757947"/>
    <w:rsid w:val="00757968"/>
    <w:rsid w:val="007620BE"/>
    <w:rsid w:val="0076216E"/>
    <w:rsid w:val="0076284D"/>
    <w:rsid w:val="00762B52"/>
    <w:rsid w:val="007630E3"/>
    <w:rsid w:val="00763E3B"/>
    <w:rsid w:val="00764CFF"/>
    <w:rsid w:val="00764FD6"/>
    <w:rsid w:val="00765189"/>
    <w:rsid w:val="007654C6"/>
    <w:rsid w:val="00765E58"/>
    <w:rsid w:val="00766211"/>
    <w:rsid w:val="00767170"/>
    <w:rsid w:val="00767410"/>
    <w:rsid w:val="00767D66"/>
    <w:rsid w:val="00767E88"/>
    <w:rsid w:val="00771A43"/>
    <w:rsid w:val="00771D7A"/>
    <w:rsid w:val="00771EC8"/>
    <w:rsid w:val="00771F09"/>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36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522"/>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612"/>
    <w:rsid w:val="008978C5"/>
    <w:rsid w:val="008A00D5"/>
    <w:rsid w:val="008A0157"/>
    <w:rsid w:val="008A0B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1E"/>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9A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3D"/>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A40"/>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4D2"/>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22A"/>
    <w:rsid w:val="00A41AC1"/>
    <w:rsid w:val="00A41CA4"/>
    <w:rsid w:val="00A42B33"/>
    <w:rsid w:val="00A42FE7"/>
    <w:rsid w:val="00A43140"/>
    <w:rsid w:val="00A436D2"/>
    <w:rsid w:val="00A4394E"/>
    <w:rsid w:val="00A43B11"/>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2FA0"/>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B7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5D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D2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F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8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0E8"/>
    <w:rsid w:val="00BC0EC9"/>
    <w:rsid w:val="00BC10FB"/>
    <w:rsid w:val="00BC1792"/>
    <w:rsid w:val="00BC1CD4"/>
    <w:rsid w:val="00BC1DBB"/>
    <w:rsid w:val="00BC22EF"/>
    <w:rsid w:val="00BC27A9"/>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5E"/>
    <w:rsid w:val="00BE0587"/>
    <w:rsid w:val="00BE09C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7A0"/>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D3"/>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58"/>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38A"/>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F70"/>
    <w:rsid w:val="00D90B3E"/>
    <w:rsid w:val="00D90C01"/>
    <w:rsid w:val="00D91159"/>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1F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CB0"/>
    <w:rsid w:val="00E0152E"/>
    <w:rsid w:val="00E01599"/>
    <w:rsid w:val="00E0179C"/>
    <w:rsid w:val="00E02773"/>
    <w:rsid w:val="00E0288C"/>
    <w:rsid w:val="00E02E87"/>
    <w:rsid w:val="00E042BB"/>
    <w:rsid w:val="00E04697"/>
    <w:rsid w:val="00E04835"/>
    <w:rsid w:val="00E04919"/>
    <w:rsid w:val="00E05C15"/>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C0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579"/>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80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0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BE1"/>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B1"/>
    <w:rsid w:val="00FA0E33"/>
    <w:rsid w:val="00FA144D"/>
    <w:rsid w:val="00FA19B4"/>
    <w:rsid w:val="00FA23FF"/>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232"/>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033"/>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FE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A67518-A382-480A-9EEA-09FE209F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9459</Words>
  <Characters>5392</Characters>
  <Application>Microsoft Office Word</Application>
  <DocSecurity>0</DocSecurity>
  <Lines>44</Lines>
  <Paragraphs>29</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Priedai</vt:lpstr>
      <vt:lpstr>Pirkimo sąlygų 1 priedas „Terminai“</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Ramunė Gudėnė</cp:lastModifiedBy>
  <cp:revision>7</cp:revision>
  <dcterms:created xsi:type="dcterms:W3CDTF">2025-08-29T08:18:00Z</dcterms:created>
  <dcterms:modified xsi:type="dcterms:W3CDTF">2025-09-02T05:42:00Z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