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D275E8" w:rsidRDefault="002C64BF" w:rsidP="00AD1443">
      <w:pPr>
        <w:spacing w:after="0" w:line="240" w:lineRule="auto"/>
        <w:contextualSpacing/>
        <w:rPr>
          <w:rFonts w:ascii="Times New Roman" w:eastAsia="Calibri" w:hAnsi="Times New Roman" w:cs="Times New Roman"/>
          <w:b/>
          <w:lang w:val="lt-LT"/>
        </w:rPr>
      </w:pPr>
    </w:p>
    <w:p w14:paraId="602E1227" w14:textId="77777777" w:rsidR="002C64BF" w:rsidRPr="00D275E8" w:rsidRDefault="002C64BF" w:rsidP="002C64BF">
      <w:pPr>
        <w:tabs>
          <w:tab w:val="right" w:leader="underscore" w:pos="8505"/>
        </w:tabs>
        <w:spacing w:after="0" w:line="240" w:lineRule="auto"/>
        <w:jc w:val="both"/>
        <w:rPr>
          <w:rFonts w:ascii="Times New Roman" w:eastAsia="Times New Roman" w:hAnsi="Times New Roman" w:cs="Times New Roman"/>
          <w:lang w:val="lt-LT" w:eastAsia="lt-LT"/>
        </w:rPr>
      </w:pPr>
    </w:p>
    <w:p w14:paraId="66B48CF8" w14:textId="4D839C97" w:rsidR="002C64BF" w:rsidRPr="00D275E8" w:rsidRDefault="002C64BF" w:rsidP="00F62AF3">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w:t>
      </w:r>
      <w:r w:rsidR="003441D1" w:rsidRPr="00D275E8">
        <w:rPr>
          <w:rFonts w:ascii="Times New Roman" w:eastAsia="Times New Roman" w:hAnsi="Times New Roman" w:cs="Times New Roman"/>
          <w:b/>
          <w:bCs/>
          <w:lang w:val="lt-LT" w:eastAsia="lt-LT"/>
        </w:rPr>
        <w:t>Ė</w:t>
      </w:r>
      <w:r w:rsidRPr="00D275E8">
        <w:rPr>
          <w:rFonts w:ascii="Times New Roman" w:eastAsia="Times New Roman" w:hAnsi="Times New Roman" w:cs="Times New Roman"/>
          <w:b/>
          <w:bCs/>
          <w:lang w:val="lt-LT" w:eastAsia="lt-LT"/>
        </w:rPr>
        <w:t xml:space="preserve"> SPECIFIKACIJ</w:t>
      </w:r>
      <w:r w:rsidR="003441D1" w:rsidRPr="00D275E8">
        <w:rPr>
          <w:rFonts w:ascii="Times New Roman" w:eastAsia="Times New Roman" w:hAnsi="Times New Roman" w:cs="Times New Roman"/>
          <w:b/>
          <w:bCs/>
          <w:lang w:val="lt-LT" w:eastAsia="lt-LT"/>
        </w:rPr>
        <w:t>A</w:t>
      </w:r>
    </w:p>
    <w:p w14:paraId="6FB13187" w14:textId="77777777" w:rsidR="00381F57" w:rsidRPr="00D275E8" w:rsidRDefault="00381F57" w:rsidP="00F62AF3">
      <w:pPr>
        <w:spacing w:after="0" w:line="240" w:lineRule="auto"/>
        <w:contextualSpacing/>
        <w:rPr>
          <w:rFonts w:ascii="Times New Roman" w:eastAsia="Calibri" w:hAnsi="Times New Roman" w:cs="Times New Roman"/>
          <w:b/>
          <w:lang w:val="lt-LT"/>
        </w:rPr>
      </w:pPr>
    </w:p>
    <w:p w14:paraId="081303D9" w14:textId="79CFBBB0" w:rsidR="00E05EE2" w:rsidRPr="00D275E8" w:rsidRDefault="00E05EE2" w:rsidP="00E05EE2">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1. Tiekėjo siūlomos prekės turi atitikti techninės specifikacijos reikalaujamas charakteristikas. Įrodymui, kartu su pasiūlymu, pateikiama gamintojų siūlomų prekių katalogo/bukleto/brošiūros/instrukcijos</w:t>
      </w:r>
      <w:r w:rsidR="008353B1" w:rsidRPr="00D275E8">
        <w:rPr>
          <w:rFonts w:ascii="Times New Roman" w:hAnsi="Times New Roman" w:cs="Times New Roman"/>
          <w:lang w:val="lt-LT"/>
        </w:rPr>
        <w:t xml:space="preserve"> </w:t>
      </w:r>
      <w:r w:rsidR="008353B1" w:rsidRPr="00D275E8">
        <w:rPr>
          <w:rFonts w:ascii="Times New Roman" w:eastAsia="Calibri" w:hAnsi="Times New Roman" w:cs="Times New Roman"/>
          <w:lang w:val="lt-LT"/>
        </w:rPr>
        <w:t>ir siūlomos prekės techninių charakteristikų aprašymus (jei gamintojo kataloge neišsamiai atsispindi siūlomos prekės atitikimas techninės specifikacijos reikalavimams), s</w:t>
      </w:r>
      <w:r w:rsidRPr="00D275E8">
        <w:rPr>
          <w:rFonts w:ascii="Times New Roman" w:eastAsia="Calibri" w:hAnsi="Times New Roman" w:cs="Times New Roman"/>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D275E8">
        <w:rPr>
          <w:rFonts w:ascii="Times New Roman" w:eastAsia="Calibri" w:hAnsi="Times New Roman" w:cs="Times New Roman"/>
          <w:lang w:val="lt-LT"/>
        </w:rPr>
        <w:t xml:space="preserve">Perkančioji organizacija turi teisę reikalauti pateikti katalogų ir techninių aprašų originalus, o tiekėjui jų nepateikus – pasiūlymą atmesti.  </w:t>
      </w:r>
    </w:p>
    <w:p w14:paraId="598138FC" w14:textId="2BC78E27" w:rsidR="008353B1" w:rsidRPr="00D275E8" w:rsidRDefault="00E05EE2" w:rsidP="00E05EE2">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2. </w:t>
      </w:r>
      <w:r w:rsidR="008353B1" w:rsidRPr="00D275E8">
        <w:rPr>
          <w:rFonts w:ascii="Times New Roman" w:eastAsia="Calibri" w:hAnsi="Times New Roman" w:cs="Times New Roman"/>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D275E8">
        <w:rPr>
          <w:rFonts w:ascii="Times New Roman" w:eastAsia="Calibri" w:hAnsi="Times New Roman" w:cs="Times New Roman"/>
          <w:i/>
          <w:iCs/>
          <w:lang w:val="lt-LT"/>
        </w:rPr>
        <w:t>.</w:t>
      </w:r>
    </w:p>
    <w:p w14:paraId="6A424B10" w14:textId="2224D779" w:rsidR="008353B1" w:rsidRPr="00D275E8" w:rsidRDefault="008353B1" w:rsidP="00E05EE2">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3. Siūlomos prekės privalo turėti CE sertifikatą arba EB deklaraciją. Tiekėjas </w:t>
      </w:r>
      <w:r w:rsidRPr="00D275E8">
        <w:rPr>
          <w:rFonts w:ascii="Times New Roman" w:eastAsia="Calibri" w:hAnsi="Times New Roman" w:cs="Times New Roman"/>
          <w:b/>
          <w:bCs/>
          <w:i/>
          <w:iCs/>
          <w:lang w:val="lt-LT"/>
        </w:rPr>
        <w:t>kartu su p</w:t>
      </w:r>
      <w:r w:rsidR="0039228C" w:rsidRPr="00D275E8">
        <w:rPr>
          <w:rFonts w:ascii="Times New Roman" w:eastAsia="Calibri" w:hAnsi="Times New Roman" w:cs="Times New Roman"/>
          <w:b/>
          <w:bCs/>
          <w:i/>
          <w:iCs/>
          <w:lang w:val="lt-LT"/>
        </w:rPr>
        <w:t>ristatoma preke</w:t>
      </w:r>
      <w:r w:rsidRPr="00D275E8">
        <w:rPr>
          <w:rFonts w:ascii="Times New Roman" w:eastAsia="Calibri" w:hAnsi="Times New Roman" w:cs="Times New Roman"/>
          <w:b/>
          <w:bCs/>
          <w:i/>
          <w:iCs/>
          <w:lang w:val="lt-LT"/>
        </w:rPr>
        <w:t xml:space="preserve"> </w:t>
      </w:r>
      <w:r w:rsidRPr="00D275E8">
        <w:rPr>
          <w:rFonts w:ascii="Times New Roman" w:eastAsia="Calibri" w:hAnsi="Times New Roman" w:cs="Times New Roman"/>
          <w:lang w:val="lt-LT"/>
        </w:rPr>
        <w:t>privalo pateikti CE sertifikato arba EB deklaracijos kopiją.</w:t>
      </w:r>
      <w:r w:rsidR="0039228C" w:rsidRPr="00D275E8">
        <w:rPr>
          <w:rFonts w:ascii="Times New Roman" w:hAnsi="Times New Roman" w:cs="Times New Roman"/>
          <w:lang w:val="pt-PT"/>
        </w:rPr>
        <w:t xml:space="preserve"> </w:t>
      </w:r>
      <w:r w:rsidR="0039228C" w:rsidRPr="00D275E8">
        <w:rPr>
          <w:rFonts w:ascii="Times New Roman" w:eastAsia="Calibri" w:hAnsi="Times New Roman" w:cs="Times New Roman"/>
          <w:lang w:val="lt-LT"/>
        </w:rPr>
        <w:t>Pateikiant EB deklaracijos kopiją, kad pasiūlyta prekė atitiks reikiamus standartus, bei prekės klasei būtinus reglamentus, kartu pateikiami ir techniniai dokumentai, pagrindžiantys prekės atitiktį reikiamiems standartams bei reglamentams.</w:t>
      </w:r>
    </w:p>
    <w:p w14:paraId="74C48D6B" w14:textId="7ABDA4D4" w:rsidR="0039228C" w:rsidRPr="00D275E8" w:rsidRDefault="00C33141" w:rsidP="001F7894">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4</w:t>
      </w:r>
      <w:r w:rsidR="00E05EE2" w:rsidRPr="00D275E8">
        <w:rPr>
          <w:rFonts w:ascii="Times New Roman" w:eastAsia="Calibri" w:hAnsi="Times New Roman" w:cs="Times New Roman"/>
          <w:lang w:val="lt-LT"/>
        </w:rPr>
        <w:t xml:space="preserve">. </w:t>
      </w:r>
      <w:r w:rsidR="0039228C" w:rsidRPr="00D275E8">
        <w:rPr>
          <w:rFonts w:ascii="Times New Roman" w:eastAsia="Calibri" w:hAnsi="Times New Roman" w:cs="Times New Roman"/>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0039228C" w:rsidRPr="00D275E8">
        <w:rPr>
          <w:rFonts w:ascii="Times New Roman" w:eastAsia="Calibri" w:hAnsi="Times New Roman" w:cs="Times New Roman"/>
          <w:b/>
          <w:bCs/>
          <w:i/>
          <w:iCs/>
          <w:lang w:val="lt-LT"/>
        </w:rPr>
        <w:t>kartu su pasiūlymu</w:t>
      </w:r>
      <w:r w:rsidR="0039228C" w:rsidRPr="00D275E8">
        <w:rPr>
          <w:rFonts w:ascii="Times New Roman" w:eastAsia="Calibri" w:hAnsi="Times New Roman" w:cs="Times New Roman"/>
          <w:lang w:val="lt-LT"/>
        </w:rPr>
        <w:t xml:space="preserve"> turi pateikti tai patvirtinantį dokumentą</w:t>
      </w:r>
      <w:r w:rsidR="0039228C" w:rsidRPr="00D275E8">
        <w:rPr>
          <w:rFonts w:ascii="Times New Roman" w:eastAsia="Calibri" w:hAnsi="Times New Roman" w:cs="Times New Roman"/>
          <w:i/>
          <w:iCs/>
          <w:lang w:val="lt-LT"/>
        </w:rPr>
        <w:t>.</w:t>
      </w:r>
      <w:r w:rsidR="001D408B" w:rsidRPr="00D275E8">
        <w:rPr>
          <w:rFonts w:ascii="Times New Roman" w:eastAsia="Calibri" w:hAnsi="Times New Roman" w:cs="Times New Roman"/>
          <w:i/>
          <w:iCs/>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1D408B" w:rsidRPr="00D275E8">
        <w:rPr>
          <w:rFonts w:ascii="Times New Roman" w:eastAsia="Calibri" w:hAnsi="Times New Roman" w:cs="Times New Roman"/>
          <w:i/>
          <w:iCs/>
          <w:lang w:val="lt-LT"/>
        </w:rPr>
        <w:t>video</w:t>
      </w:r>
      <w:proofErr w:type="spellEnd"/>
      <w:r w:rsidR="001D408B" w:rsidRPr="00D275E8">
        <w:rPr>
          <w:rFonts w:ascii="Times New Roman" w:eastAsia="Calibri" w:hAnsi="Times New Roman" w:cs="Times New Roman"/>
          <w:i/>
          <w:iCs/>
          <w:lang w:val="lt-LT"/>
        </w:rPr>
        <w:t xml:space="preserve"> kamera ir kt.) (reikalavimas taikomas tik tuo atveju jei pirkimo objektą sudaro minėti įrenginiai, priedai ar priemonės).</w:t>
      </w:r>
    </w:p>
    <w:p w14:paraId="79518FFA" w14:textId="77777777" w:rsidR="0051292C" w:rsidRPr="00D275E8" w:rsidRDefault="0051292C" w:rsidP="0051292C">
      <w:pPr>
        <w:spacing w:after="0" w:line="240" w:lineRule="auto"/>
        <w:ind w:firstLine="851"/>
        <w:jc w:val="both"/>
        <w:rPr>
          <w:rFonts w:ascii="Times New Roman" w:hAnsi="Times New Roman" w:cs="Times New Roman"/>
          <w:iCs/>
          <w:lang w:val="lt-LT"/>
        </w:rPr>
      </w:pPr>
      <w:r w:rsidRPr="00D275E8">
        <w:rPr>
          <w:rFonts w:ascii="Times New Roman" w:eastAsia="Calibri" w:hAnsi="Times New Roman" w:cs="Times New Roman"/>
          <w:lang w:val="lt-LT"/>
        </w:rPr>
        <w:t>5</w:t>
      </w:r>
      <w:r w:rsidR="00502CCA" w:rsidRPr="00D275E8">
        <w:rPr>
          <w:rFonts w:ascii="Times New Roman" w:eastAsia="Calibri" w:hAnsi="Times New Roman" w:cs="Times New Roman"/>
          <w:lang w:val="lt-LT"/>
        </w:rPr>
        <w:t xml:space="preserve">. </w:t>
      </w:r>
      <w:r w:rsidR="00502CCA" w:rsidRPr="00D275E8">
        <w:rPr>
          <w:rFonts w:ascii="Times New Roman" w:hAnsi="Times New Roman" w:cs="Times New Roman"/>
          <w:iCs/>
          <w:lang w:val="lt-LT"/>
        </w:rPr>
        <w:t>Į pasiūlymo kainą turi būti įskaičiuotas įrangos pristatymas</w:t>
      </w:r>
      <w:r w:rsidR="00143C20" w:rsidRPr="00D275E8">
        <w:rPr>
          <w:rFonts w:ascii="Times New Roman" w:hAnsi="Times New Roman" w:cs="Times New Roman"/>
          <w:iCs/>
          <w:lang w:val="lt-LT"/>
        </w:rPr>
        <w:t xml:space="preserve"> į perkančiąją organizaciją</w:t>
      </w:r>
      <w:r w:rsidR="00502CCA" w:rsidRPr="00D275E8">
        <w:rPr>
          <w:rFonts w:ascii="Times New Roman" w:hAnsi="Times New Roman" w:cs="Times New Roman"/>
          <w:iCs/>
          <w:lang w:val="lt-LT"/>
        </w:rPr>
        <w:t>, iškrovimas, sumontavimas</w:t>
      </w:r>
      <w:r w:rsidRPr="00D275E8">
        <w:rPr>
          <w:rFonts w:ascii="Times New Roman" w:hAnsi="Times New Roman" w:cs="Times New Roman"/>
          <w:iCs/>
          <w:lang w:val="lt-LT"/>
        </w:rPr>
        <w:t xml:space="preserve"> kaip to reikalauja įrangos gamintojas</w:t>
      </w:r>
      <w:r w:rsidR="00502CCA" w:rsidRPr="00D275E8">
        <w:rPr>
          <w:rFonts w:ascii="Times New Roman" w:hAnsi="Times New Roman" w:cs="Times New Roman"/>
          <w:iCs/>
          <w:lang w:val="lt-LT"/>
        </w:rPr>
        <w:t xml:space="preserve">, </w:t>
      </w:r>
      <w:r w:rsidR="00143C20" w:rsidRPr="00D275E8">
        <w:rPr>
          <w:rFonts w:ascii="Times New Roman" w:hAnsi="Times New Roman" w:cs="Times New Roman"/>
          <w:iCs/>
          <w:lang w:val="lt-LT"/>
        </w:rPr>
        <w:t>instaliavimas</w:t>
      </w:r>
      <w:r w:rsidR="00502CCA" w:rsidRPr="00D275E8">
        <w:rPr>
          <w:rFonts w:ascii="Times New Roman" w:hAnsi="Times New Roman" w:cs="Times New Roman"/>
          <w:iCs/>
          <w:lang w:val="lt-LT"/>
        </w:rPr>
        <w:t xml:space="preserve">, </w:t>
      </w:r>
      <w:r w:rsidR="00143C20" w:rsidRPr="00D275E8">
        <w:rPr>
          <w:rFonts w:ascii="Times New Roman" w:hAnsi="Times New Roman" w:cs="Times New Roman"/>
          <w:iCs/>
          <w:lang w:val="lt-LT"/>
        </w:rPr>
        <w:t>po instaliavimo likusių įpakavimo medžiagų išvežimas (utilizavimas),</w:t>
      </w:r>
      <w:r w:rsidR="00502CCA" w:rsidRPr="00D275E8">
        <w:rPr>
          <w:rFonts w:ascii="Times New Roman" w:hAnsi="Times New Roman" w:cs="Times New Roman"/>
          <w:iCs/>
          <w:lang w:val="lt-LT"/>
        </w:rPr>
        <w:t xml:space="preserve"> personalo apmokyma</w:t>
      </w:r>
      <w:r w:rsidR="00143C20" w:rsidRPr="00D275E8">
        <w:rPr>
          <w:rFonts w:ascii="Times New Roman" w:hAnsi="Times New Roman" w:cs="Times New Roman"/>
          <w:iCs/>
          <w:lang w:val="lt-LT"/>
        </w:rPr>
        <w:t>s</w:t>
      </w:r>
      <w:r w:rsidR="00502CCA" w:rsidRPr="00D275E8">
        <w:rPr>
          <w:rFonts w:ascii="Times New Roman" w:hAnsi="Times New Roman" w:cs="Times New Roman"/>
          <w:iCs/>
          <w:lang w:val="lt-LT"/>
        </w:rPr>
        <w:t>, konsultacijų, susijusių su įrangos naudojimu teikimas.</w:t>
      </w:r>
    </w:p>
    <w:p w14:paraId="0B814C4D" w14:textId="6911F34B" w:rsidR="007F28E6" w:rsidRPr="00D275E8" w:rsidRDefault="0051292C" w:rsidP="007F28E6">
      <w:pPr>
        <w:spacing w:after="0" w:line="240" w:lineRule="auto"/>
        <w:ind w:firstLine="851"/>
        <w:jc w:val="both"/>
        <w:rPr>
          <w:rFonts w:ascii="Times New Roman" w:hAnsi="Times New Roman" w:cs="Times New Roman"/>
          <w:iCs/>
          <w:lang w:val="lt-LT"/>
        </w:rPr>
      </w:pPr>
      <w:r w:rsidRPr="00D275E8">
        <w:rPr>
          <w:rFonts w:ascii="Times New Roman" w:hAnsi="Times New Roman" w:cs="Times New Roman"/>
          <w:iCs/>
          <w:lang w:val="lt-LT"/>
        </w:rPr>
        <w:t>6</w:t>
      </w:r>
      <w:r w:rsidR="00091E47" w:rsidRPr="00D275E8">
        <w:rPr>
          <w:rFonts w:ascii="Times New Roman" w:hAnsi="Times New Roman" w:cs="Times New Roman"/>
          <w:iCs/>
          <w:lang w:val="lt-LT"/>
        </w:rPr>
        <w:t xml:space="preserve">. </w:t>
      </w:r>
      <w:r w:rsidRPr="00D275E8">
        <w:rPr>
          <w:rFonts w:ascii="Times New Roman" w:hAnsi="Times New Roman" w:cs="Times New Roman"/>
          <w:bCs/>
          <w:lang w:val="lt-LT"/>
        </w:rPr>
        <w:t xml:space="preserve">Siūloma </w:t>
      </w:r>
      <w:r w:rsidR="002A5E0F" w:rsidRPr="00D275E8">
        <w:rPr>
          <w:rFonts w:ascii="Times New Roman" w:hAnsi="Times New Roman" w:cs="Times New Roman"/>
          <w:bCs/>
          <w:lang w:val="lt-LT"/>
        </w:rPr>
        <w:t>įranga</w:t>
      </w:r>
      <w:r w:rsidRPr="00D275E8">
        <w:rPr>
          <w:rFonts w:ascii="Times New Roman" w:hAnsi="Times New Roman" w:cs="Times New Roman"/>
          <w:bCs/>
          <w:lang w:val="lt-LT"/>
        </w:rPr>
        <w:t xml:space="preserve"> turi būti nauja, neeksploatuota</w:t>
      </w:r>
      <w:r w:rsidR="00392425" w:rsidRPr="00D275E8">
        <w:rPr>
          <w:rFonts w:ascii="Times New Roman" w:hAnsi="Times New Roman" w:cs="Times New Roman"/>
          <w:bCs/>
          <w:lang w:val="lt-LT"/>
        </w:rPr>
        <w:t>.</w:t>
      </w:r>
    </w:p>
    <w:p w14:paraId="70442E10" w14:textId="74302035" w:rsidR="00091E47" w:rsidRPr="00D275E8" w:rsidRDefault="007F28E6" w:rsidP="007F28E6">
      <w:pPr>
        <w:spacing w:after="0" w:line="240" w:lineRule="auto"/>
        <w:ind w:firstLine="851"/>
        <w:jc w:val="both"/>
        <w:rPr>
          <w:rFonts w:ascii="Times New Roman" w:hAnsi="Times New Roman" w:cs="Times New Roman"/>
          <w:iCs/>
          <w:color w:val="FF0000"/>
          <w:lang w:val="lt-LT"/>
        </w:rPr>
      </w:pPr>
      <w:r w:rsidRPr="00D275E8">
        <w:rPr>
          <w:rFonts w:ascii="Times New Roman" w:hAnsi="Times New Roman" w:cs="Times New Roman"/>
          <w:iCs/>
          <w:lang w:val="lt-LT"/>
        </w:rPr>
        <w:t xml:space="preserve">7. </w:t>
      </w:r>
      <w:r w:rsidR="00143C20" w:rsidRPr="00D275E8">
        <w:rPr>
          <w:rFonts w:ascii="Times New Roman" w:hAnsi="Times New Roman" w:cs="Times New Roman"/>
          <w:shd w:val="clear" w:color="auto" w:fill="FEFEFE"/>
          <w:lang w:val="lt-LT"/>
        </w:rPr>
        <w:t xml:space="preserve">Garantinio aptarnavimo laikotarpis ne mažiau kaip </w:t>
      </w:r>
      <w:r w:rsidR="00143C20" w:rsidRPr="00D275E8">
        <w:rPr>
          <w:rFonts w:ascii="Times New Roman" w:hAnsi="Times New Roman" w:cs="Times New Roman"/>
          <w:b/>
          <w:bCs/>
          <w:shd w:val="clear" w:color="auto" w:fill="FEFEFE"/>
          <w:lang w:val="lt-LT"/>
        </w:rPr>
        <w:t>24 mėnesiai</w:t>
      </w:r>
      <w:r w:rsidR="00143C20" w:rsidRPr="00D275E8">
        <w:rPr>
          <w:rFonts w:ascii="Times New Roman" w:hAnsi="Times New Roman" w:cs="Times New Roman"/>
          <w:shd w:val="clear" w:color="auto" w:fill="FEFEFE"/>
          <w:lang w:val="lt-LT"/>
        </w:rPr>
        <w:t xml:space="preserve">. </w:t>
      </w:r>
      <w:r w:rsidR="0051292C" w:rsidRPr="00D275E8">
        <w:rPr>
          <w:rFonts w:ascii="Times New Roman" w:hAnsi="Times New Roman" w:cs="Times New Roman"/>
          <w:shd w:val="clear" w:color="auto" w:fill="FEFEFE"/>
          <w:lang w:val="lt-LT"/>
        </w:rPr>
        <w:t xml:space="preserve">Garantinio aptarnavimo laikas pradedamas skaičiuoti nuo perdavimo-priėmimo akto pasirašymo datos. </w:t>
      </w:r>
      <w:r w:rsidR="00143C20" w:rsidRPr="00D275E8">
        <w:rPr>
          <w:rFonts w:ascii="Times New Roman" w:hAnsi="Times New Roman" w:cs="Times New Roman"/>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D275E8">
        <w:rPr>
          <w:rFonts w:ascii="Times New Roman" w:hAnsi="Times New Roman" w:cs="Times New Roman"/>
          <w:shd w:val="clear" w:color="auto" w:fill="FEFEFE"/>
          <w:lang w:val="lt-LT"/>
        </w:rPr>
        <w:t>.</w:t>
      </w:r>
    </w:p>
    <w:p w14:paraId="26BE147D" w14:textId="3E186783" w:rsidR="00392DA4" w:rsidRPr="00D275E8" w:rsidRDefault="007F28E6" w:rsidP="00B805C0">
      <w:pPr>
        <w:spacing w:after="0" w:line="240" w:lineRule="auto"/>
        <w:ind w:firstLine="851"/>
        <w:jc w:val="both"/>
        <w:rPr>
          <w:rFonts w:ascii="Times New Roman" w:hAnsi="Times New Roman" w:cs="Times New Roman"/>
          <w:shd w:val="clear" w:color="auto" w:fill="FEFEFE"/>
          <w:lang w:val="lt-LT"/>
        </w:rPr>
      </w:pPr>
      <w:r w:rsidRPr="00D275E8">
        <w:rPr>
          <w:rFonts w:ascii="Times New Roman" w:hAnsi="Times New Roman" w:cs="Times New Roman"/>
          <w:shd w:val="clear" w:color="auto" w:fill="FEFEFE"/>
          <w:lang w:val="lt-LT"/>
        </w:rPr>
        <w:t>8</w:t>
      </w:r>
      <w:r w:rsidR="00392DA4" w:rsidRPr="00D275E8">
        <w:rPr>
          <w:rFonts w:ascii="Times New Roman" w:hAnsi="Times New Roman" w:cs="Times New Roman"/>
          <w:shd w:val="clear" w:color="auto" w:fill="FEFEFE"/>
          <w:lang w:val="lt-LT"/>
        </w:rPr>
        <w:t>. Kartu su įranga pateikiama dokumentacija:</w:t>
      </w:r>
    </w:p>
    <w:p w14:paraId="3E46BF39" w14:textId="63BF39E5" w:rsidR="00392DA4" w:rsidRPr="00D275E8" w:rsidRDefault="007F28E6" w:rsidP="00B805C0">
      <w:pPr>
        <w:spacing w:after="0" w:line="240" w:lineRule="auto"/>
        <w:ind w:firstLine="851"/>
        <w:jc w:val="both"/>
        <w:rPr>
          <w:rFonts w:ascii="Times New Roman" w:hAnsi="Times New Roman" w:cs="Times New Roman"/>
          <w:kern w:val="2"/>
          <w:lang w:val="pt-PT"/>
        </w:rPr>
      </w:pPr>
      <w:r w:rsidRPr="00D275E8">
        <w:rPr>
          <w:rFonts w:ascii="Times New Roman" w:hAnsi="Times New Roman" w:cs="Times New Roman"/>
          <w:iCs/>
          <w:lang w:val="lt-LT"/>
        </w:rPr>
        <w:t>8</w:t>
      </w:r>
      <w:r w:rsidR="00392DA4" w:rsidRPr="00D275E8">
        <w:rPr>
          <w:rFonts w:ascii="Times New Roman" w:hAnsi="Times New Roman" w:cs="Times New Roman"/>
          <w:iCs/>
          <w:lang w:val="lt-LT"/>
        </w:rPr>
        <w:t xml:space="preserve">.1. </w:t>
      </w:r>
      <w:r w:rsidR="00392DA4" w:rsidRPr="00D275E8">
        <w:rPr>
          <w:rFonts w:ascii="Times New Roman" w:hAnsi="Times New Roman" w:cs="Times New Roman"/>
          <w:kern w:val="2"/>
          <w:lang w:val="pt-PT"/>
        </w:rPr>
        <w:t>CE sertifikato arba EB deklaracijos kopijos;</w:t>
      </w:r>
    </w:p>
    <w:p w14:paraId="113E5879" w14:textId="01835C4E" w:rsidR="00392DA4" w:rsidRPr="00D275E8" w:rsidRDefault="007F28E6" w:rsidP="00B805C0">
      <w:pPr>
        <w:spacing w:after="0" w:line="240" w:lineRule="auto"/>
        <w:ind w:firstLine="851"/>
        <w:jc w:val="both"/>
        <w:rPr>
          <w:rFonts w:ascii="Times New Roman" w:hAnsi="Times New Roman" w:cs="Times New Roman"/>
          <w:kern w:val="2"/>
          <w:lang w:val="pt-PT"/>
        </w:rPr>
      </w:pPr>
      <w:r w:rsidRPr="00D275E8">
        <w:rPr>
          <w:rFonts w:ascii="Times New Roman" w:hAnsi="Times New Roman" w:cs="Times New Roman"/>
          <w:kern w:val="2"/>
          <w:lang w:val="pt-PT"/>
        </w:rPr>
        <w:t>8</w:t>
      </w:r>
      <w:r w:rsidR="00392DA4" w:rsidRPr="00D275E8">
        <w:rPr>
          <w:rFonts w:ascii="Times New Roman" w:hAnsi="Times New Roman" w:cs="Times New Roman"/>
          <w:kern w:val="2"/>
          <w:lang w:val="pt-PT"/>
        </w:rPr>
        <w:t>.2. Naudojimo instrukcija lietuvių kalba;</w:t>
      </w:r>
    </w:p>
    <w:p w14:paraId="4D3CBD38" w14:textId="616FE8BC" w:rsidR="00392DA4" w:rsidRPr="00D275E8" w:rsidRDefault="007F28E6" w:rsidP="00B805C0">
      <w:pPr>
        <w:spacing w:after="0" w:line="240" w:lineRule="auto"/>
        <w:ind w:firstLine="851"/>
        <w:jc w:val="both"/>
        <w:rPr>
          <w:rFonts w:ascii="Times New Roman" w:hAnsi="Times New Roman" w:cs="Times New Roman"/>
          <w:kern w:val="2"/>
          <w:lang w:val="pt-PT"/>
        </w:rPr>
      </w:pPr>
      <w:r w:rsidRPr="00D275E8">
        <w:rPr>
          <w:rFonts w:ascii="Times New Roman" w:hAnsi="Times New Roman" w:cs="Times New Roman"/>
          <w:kern w:val="2"/>
          <w:lang w:val="pt-PT"/>
        </w:rPr>
        <w:t>8</w:t>
      </w:r>
      <w:r w:rsidR="00392DA4" w:rsidRPr="00D275E8">
        <w:rPr>
          <w:rFonts w:ascii="Times New Roman" w:hAnsi="Times New Roman" w:cs="Times New Roman"/>
          <w:kern w:val="2"/>
          <w:lang w:val="pt-PT"/>
        </w:rPr>
        <w:t>.3. Serviso dokumentacija lietuvių arba anglų kalba.</w:t>
      </w:r>
    </w:p>
    <w:p w14:paraId="50E950E9" w14:textId="4757329C" w:rsidR="0051292C" w:rsidRPr="00D275E8" w:rsidRDefault="007F28E6" w:rsidP="00B805C0">
      <w:pPr>
        <w:spacing w:after="0" w:line="240" w:lineRule="auto"/>
        <w:ind w:firstLine="851"/>
        <w:jc w:val="both"/>
        <w:rPr>
          <w:rFonts w:ascii="Times New Roman" w:hAnsi="Times New Roman" w:cs="Times New Roman"/>
          <w:color w:val="FF0000"/>
          <w:kern w:val="2"/>
          <w:lang w:val="pt-PT"/>
        </w:rPr>
      </w:pPr>
      <w:r w:rsidRPr="00D275E8">
        <w:rPr>
          <w:rFonts w:ascii="Times New Roman" w:hAnsi="Times New Roman" w:cs="Times New Roman"/>
          <w:kern w:val="2"/>
          <w:lang w:val="pt-PT"/>
        </w:rPr>
        <w:t>9</w:t>
      </w:r>
      <w:r w:rsidR="0051292C" w:rsidRPr="00D275E8">
        <w:rPr>
          <w:rFonts w:ascii="Times New Roman" w:hAnsi="Times New Roman" w:cs="Times New Roman"/>
          <w:kern w:val="2"/>
          <w:lang w:val="pt-PT"/>
        </w:rPr>
        <w:t>. Specialistų mokymai (po apmokymų pateikti apmokymų aktą / sertifikatą arba kitą mokymų faktą įrodantį dokumentą):</w:t>
      </w:r>
    </w:p>
    <w:p w14:paraId="50D3C716" w14:textId="132CAD3E" w:rsidR="0051292C" w:rsidRPr="00B13478" w:rsidRDefault="0051292C" w:rsidP="00B805C0">
      <w:pPr>
        <w:spacing w:after="0" w:line="240" w:lineRule="auto"/>
        <w:ind w:firstLine="851"/>
        <w:jc w:val="both"/>
        <w:rPr>
          <w:rFonts w:ascii="Times New Roman" w:hAnsi="Times New Roman" w:cs="Times New Roman"/>
          <w:iCs/>
          <w:lang w:val="pt-PT"/>
        </w:rPr>
      </w:pPr>
      <w:r w:rsidRPr="00B13478">
        <w:rPr>
          <w:rFonts w:ascii="Times New Roman" w:hAnsi="Times New Roman" w:cs="Times New Roman"/>
          <w:kern w:val="2"/>
          <w:lang w:val="pt-PT"/>
        </w:rPr>
        <w:t>1. Mokymai ≥</w:t>
      </w:r>
      <w:r w:rsidR="00B13478" w:rsidRPr="00B13478">
        <w:rPr>
          <w:rFonts w:ascii="Times New Roman" w:hAnsi="Times New Roman" w:cs="Times New Roman"/>
          <w:kern w:val="2"/>
          <w:lang w:val="pt-PT"/>
        </w:rPr>
        <w:t>1</w:t>
      </w:r>
      <w:r w:rsidRPr="00B13478">
        <w:rPr>
          <w:rFonts w:ascii="Times New Roman" w:hAnsi="Times New Roman" w:cs="Times New Roman"/>
          <w:kern w:val="2"/>
          <w:lang w:val="pt-PT"/>
        </w:rPr>
        <w:t>specialist</w:t>
      </w:r>
      <w:r w:rsidR="00B43AD9">
        <w:rPr>
          <w:rFonts w:ascii="Times New Roman" w:hAnsi="Times New Roman" w:cs="Times New Roman"/>
          <w:kern w:val="2"/>
          <w:lang w:val="pt-PT"/>
        </w:rPr>
        <w:t>ui</w:t>
      </w:r>
      <w:r w:rsidRPr="00B13478">
        <w:rPr>
          <w:rFonts w:ascii="Times New Roman" w:hAnsi="Times New Roman" w:cs="Times New Roman"/>
          <w:kern w:val="2"/>
          <w:lang w:val="pt-PT"/>
        </w:rPr>
        <w:t>. Mokymų trukmė ≥</w:t>
      </w:r>
      <w:r w:rsidR="00B13478" w:rsidRPr="00B13478">
        <w:rPr>
          <w:rFonts w:ascii="Times New Roman" w:hAnsi="Times New Roman" w:cs="Times New Roman"/>
          <w:kern w:val="2"/>
          <w:lang w:val="pt-PT"/>
        </w:rPr>
        <w:t xml:space="preserve"> 1 </w:t>
      </w:r>
      <w:r w:rsidRPr="00B13478">
        <w:rPr>
          <w:rFonts w:ascii="Times New Roman" w:hAnsi="Times New Roman" w:cs="Times New Roman"/>
          <w:kern w:val="2"/>
          <w:lang w:val="pt-PT"/>
        </w:rPr>
        <w:t>akademin</w:t>
      </w:r>
      <w:r w:rsidR="00AE0429" w:rsidRPr="00B13478">
        <w:rPr>
          <w:rFonts w:ascii="Times New Roman" w:hAnsi="Times New Roman" w:cs="Times New Roman"/>
          <w:kern w:val="2"/>
          <w:lang w:val="pt-PT"/>
        </w:rPr>
        <w:t>ė</w:t>
      </w:r>
      <w:r w:rsidR="00B13478" w:rsidRPr="00B13478">
        <w:rPr>
          <w:rFonts w:ascii="Times New Roman" w:hAnsi="Times New Roman" w:cs="Times New Roman"/>
          <w:kern w:val="2"/>
          <w:lang w:val="pt-PT"/>
        </w:rPr>
        <w:t xml:space="preserve"> </w:t>
      </w:r>
      <w:r w:rsidRPr="00B13478">
        <w:rPr>
          <w:rFonts w:ascii="Times New Roman" w:hAnsi="Times New Roman" w:cs="Times New Roman"/>
          <w:kern w:val="2"/>
          <w:lang w:val="pt-PT"/>
        </w:rPr>
        <w:t>val.</w:t>
      </w:r>
    </w:p>
    <w:p w14:paraId="022C3656" w14:textId="77777777" w:rsidR="007F28E6" w:rsidRPr="00B13478" w:rsidRDefault="007F28E6" w:rsidP="007F28E6">
      <w:pPr>
        <w:jc w:val="both"/>
        <w:rPr>
          <w:rFonts w:ascii="Times New Roman" w:hAnsi="Times New Roman" w:cs="Times New Roman"/>
          <w:iCs/>
          <w:lang w:val="pt-PT"/>
        </w:rPr>
        <w:sectPr w:rsidR="007F28E6" w:rsidRPr="00B13478" w:rsidSect="007F28E6">
          <w:headerReference w:type="default" r:id="rId8"/>
          <w:pgSz w:w="11906" w:h="16838"/>
          <w:pgMar w:top="567" w:right="567" w:bottom="1134" w:left="1701" w:header="567" w:footer="567" w:gutter="0"/>
          <w:cols w:space="1296"/>
          <w:docGrid w:linePitch="360"/>
        </w:sectPr>
      </w:pPr>
    </w:p>
    <w:p w14:paraId="1D4A5B1B" w14:textId="77777777" w:rsidR="00E05EE2" w:rsidRPr="00D275E8" w:rsidRDefault="00E05EE2" w:rsidP="007F28E6">
      <w:pPr>
        <w:spacing w:after="0" w:line="240" w:lineRule="auto"/>
        <w:jc w:val="both"/>
        <w:rPr>
          <w:rFonts w:ascii="Times New Roman" w:eastAsia="Calibri" w:hAnsi="Times New Roman" w:cs="Times New Roman"/>
          <w:lang w:val="lt-LT"/>
        </w:rPr>
      </w:pPr>
    </w:p>
    <w:p w14:paraId="37C9A4AA" w14:textId="77777777" w:rsidR="00E05EE2" w:rsidRPr="00D275E8"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A95ACD" w:rsidRPr="00F6090E"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lang w:val="lt-LT"/>
              </w:rPr>
              <w:t>Tiekėjo siūlomų parametrų reikšmės</w:t>
            </w:r>
          </w:p>
          <w:p w14:paraId="4BAF9F97"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Cs/>
                <w:i/>
                <w:color w:val="FF0000"/>
                <w:lang w:val="lt-LT"/>
              </w:rPr>
            </w:pPr>
            <w:r w:rsidRPr="00D275E8">
              <w:rPr>
                <w:rFonts w:ascii="Times New Roman" w:eastAsia="Times New Roman" w:hAnsi="Times New Roman" w:cs="Times New Roman"/>
                <w:bCs/>
                <w:i/>
                <w:iCs/>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bCs/>
                <w:iCs/>
                <w:lang w:val="lt-LT"/>
              </w:rPr>
              <w:t>Nuoroda į nurodytą parametrą, patvirtinantį gamintojo dokumento (</w:t>
            </w:r>
            <w:r w:rsidRPr="00D275E8">
              <w:rPr>
                <w:rFonts w:ascii="Times New Roman" w:eastAsia="Times New Roman" w:hAnsi="Times New Roman" w:cs="Times New Roman"/>
                <w:b/>
                <w:bCs/>
                <w:i/>
                <w:iCs/>
                <w:bdr w:val="nil"/>
                <w:lang w:val="lt-LT"/>
              </w:rPr>
              <w:t>katalogo/ bukleto/brošiūros/instrukcijos</w:t>
            </w:r>
            <w:r w:rsidRPr="00D275E8">
              <w:rPr>
                <w:rFonts w:ascii="Times New Roman" w:eastAsia="Times New Roman" w:hAnsi="Times New Roman" w:cs="Times New Roman"/>
                <w:b/>
                <w:bCs/>
                <w:bdr w:val="nil"/>
                <w:lang w:val="lt-LT"/>
              </w:rPr>
              <w:t xml:space="preserve">) puslapį, kuriame yra atžyma apie siūlomos prekės atitikimą reikalavimui </w:t>
            </w:r>
            <w:r w:rsidRPr="00D275E8">
              <w:rPr>
                <w:rFonts w:ascii="Times New Roman" w:eastAsia="Times New Roman" w:hAnsi="Times New Roman" w:cs="Times New Roman"/>
                <w:bCs/>
                <w:i/>
                <w:iCs/>
                <w:lang w:val="lt-LT"/>
              </w:rPr>
              <w:t>(privaloma užpildyti)</w:t>
            </w:r>
          </w:p>
        </w:tc>
      </w:tr>
      <w:tr w:rsidR="002A5E0F" w:rsidRPr="003031BB" w14:paraId="7AA25C2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461D5" w14:textId="57652C23"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39ECA3" w14:textId="7735C604" w:rsidR="002A5E0F" w:rsidRPr="003031BB" w:rsidRDefault="00372345"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Pr>
                <w:rFonts w:ascii="Times New Roman" w:eastAsia="Times New Roman" w:hAnsi="Times New Roman" w:cs="Times New Roman"/>
                <w:sz w:val="24"/>
                <w:szCs w:val="24"/>
                <w:lang w:val="lt-LT" w:eastAsia="lt-LT"/>
              </w:rPr>
              <w:t>L</w:t>
            </w:r>
            <w:r w:rsidR="00D875BB" w:rsidRPr="008306A1">
              <w:rPr>
                <w:rFonts w:ascii="Times New Roman" w:eastAsia="Times New Roman" w:hAnsi="Times New Roman" w:cs="Times New Roman"/>
                <w:sz w:val="24"/>
                <w:szCs w:val="24"/>
                <w:lang w:val="lt-LT" w:eastAsia="lt-LT"/>
              </w:rPr>
              <w:t>azerinė sistema </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81543" w14:textId="22C25019" w:rsidR="002A5E0F" w:rsidRPr="003031BB" w:rsidRDefault="00C55616" w:rsidP="002A5E0F">
            <w:pPr>
              <w:suppressAutoHyphens/>
              <w:autoSpaceDN w:val="0"/>
              <w:spacing w:after="0" w:line="240" w:lineRule="auto"/>
              <w:jc w:val="both"/>
              <w:textAlignment w:val="baseline"/>
              <w:rPr>
                <w:rFonts w:ascii="Times New Roman" w:hAnsi="Times New Roman" w:cs="Times New Roman"/>
                <w:lang w:val="lt-LT"/>
              </w:rPr>
            </w:pPr>
            <w:r w:rsidRPr="00F6090E">
              <w:rPr>
                <w:rFonts w:ascii="Times New Roman" w:hAnsi="Times New Roman" w:cs="Times New Roman"/>
                <w:color w:val="000000" w:themeColor="text1"/>
                <w:lang w:val="lt-LT"/>
              </w:rPr>
              <w:t>Naudojimo sritis: dermatologija</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8254"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58CC4C"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69FB5CCF"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F5784A" w14:textId="430FDB9A"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2.</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148D85" w14:textId="5DEA6B92" w:rsidR="002A5E0F" w:rsidRPr="003031BB" w:rsidRDefault="007B4F8A"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Pr>
                <w:rFonts w:ascii="Times New Roman" w:eastAsia="Times New Roman" w:hAnsi="Times New Roman" w:cs="Times New Roman"/>
                <w:lang w:val="lt-LT" w:eastAsia="lt-LT"/>
              </w:rPr>
              <w:t>E</w:t>
            </w:r>
            <w:r w:rsidR="00D875BB" w:rsidRPr="008306A1">
              <w:rPr>
                <w:rFonts w:ascii="Times New Roman" w:eastAsia="Times New Roman" w:hAnsi="Times New Roman" w:cs="Times New Roman"/>
                <w:lang w:val="lt-LT" w:eastAsia="lt-LT"/>
              </w:rPr>
              <w:t>lektros srovė</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5EA9A" w14:textId="3696768E" w:rsidR="002A5E0F" w:rsidRPr="003031BB" w:rsidRDefault="00D875BB" w:rsidP="002A5E0F">
            <w:pPr>
              <w:suppressAutoHyphens/>
              <w:autoSpaceDN w:val="0"/>
              <w:spacing w:after="0" w:line="240" w:lineRule="auto"/>
              <w:jc w:val="both"/>
              <w:textAlignment w:val="baseline"/>
              <w:rPr>
                <w:rFonts w:ascii="Times New Roman" w:hAnsi="Times New Roman" w:cs="Times New Roman"/>
                <w:lang w:val="lt-LT"/>
              </w:rPr>
            </w:pPr>
            <w:r w:rsidRPr="008306A1">
              <w:rPr>
                <w:rFonts w:ascii="Times New Roman" w:eastAsia="Times New Roman" w:hAnsi="Times New Roman" w:cs="Times New Roman"/>
                <w:lang w:val="lt-LT" w:eastAsia="lt-LT"/>
              </w:rPr>
              <w:t>100-240VAC, 50/60Hz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85F422"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F389D5"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6B3CE43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246662" w14:textId="4DD285D0"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3.</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78C119" w14:textId="727DC8B0" w:rsidR="002A5E0F" w:rsidRPr="003031BB" w:rsidRDefault="00D875BB" w:rsidP="00D875BB">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8306A1">
              <w:rPr>
                <w:rFonts w:ascii="Times New Roman" w:eastAsia="Times New Roman" w:hAnsi="Times New Roman" w:cs="Times New Roman"/>
                <w:lang w:val="lt-LT" w:eastAsia="lt-LT"/>
              </w:rPr>
              <w:t>Valdymas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94D3E5" w14:textId="61902EA6" w:rsidR="002A5E0F" w:rsidRPr="003031BB" w:rsidRDefault="00D875BB" w:rsidP="002A5E0F">
            <w:pPr>
              <w:suppressAutoHyphens/>
              <w:autoSpaceDN w:val="0"/>
              <w:spacing w:after="0" w:line="240" w:lineRule="auto"/>
              <w:jc w:val="both"/>
              <w:textAlignment w:val="baseline"/>
              <w:rPr>
                <w:rFonts w:ascii="Times New Roman" w:hAnsi="Times New Roman" w:cs="Times New Roman"/>
                <w:lang w:val="lt-LT"/>
              </w:rPr>
            </w:pPr>
            <w:r w:rsidRPr="008306A1">
              <w:rPr>
                <w:rFonts w:ascii="Times New Roman" w:eastAsia="Times New Roman" w:hAnsi="Times New Roman" w:cs="Times New Roman"/>
                <w:lang w:val="lt-LT" w:eastAsia="lt-LT"/>
              </w:rPr>
              <w:t>Lietimui jautrus ekranas ≥  12 colių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91BCC0"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02F34E"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04B6C727"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B9C40" w14:textId="6B717905"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4.</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75F261" w14:textId="4772CAB8" w:rsidR="002A5E0F" w:rsidRPr="003031BB" w:rsidRDefault="00D875BB"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8306A1">
              <w:rPr>
                <w:rFonts w:ascii="Times New Roman" w:eastAsia="Times New Roman" w:hAnsi="Times New Roman" w:cs="Times New Roman"/>
                <w:lang w:val="lt-LT" w:eastAsia="lt-LT"/>
              </w:rPr>
              <w:t>Galia</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056BF" w14:textId="53B06DBC" w:rsidR="002A5E0F" w:rsidRPr="003031BB" w:rsidRDefault="00D875BB" w:rsidP="002A5E0F">
            <w:pPr>
              <w:suppressAutoHyphens/>
              <w:autoSpaceDN w:val="0"/>
              <w:spacing w:after="0" w:line="240" w:lineRule="auto"/>
              <w:jc w:val="both"/>
              <w:textAlignment w:val="baseline"/>
              <w:rPr>
                <w:rFonts w:ascii="Times New Roman" w:hAnsi="Times New Roman" w:cs="Times New Roman"/>
                <w:lang w:val="lt-LT"/>
              </w:rPr>
            </w:pPr>
            <w:r w:rsidRPr="008306A1">
              <w:rPr>
                <w:rFonts w:ascii="Times New Roman" w:eastAsia="Times New Roman" w:hAnsi="Times New Roman" w:cs="Times New Roman"/>
                <w:lang w:val="lt-LT" w:eastAsia="lt-LT"/>
              </w:rPr>
              <w:t>≥ 30W</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6C9942" w14:textId="75E693C4"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7403179"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765247F9"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02CEA0" w14:textId="3894D64D"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5.</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DB773" w14:textId="1FAD1D9A" w:rsidR="002A5E0F" w:rsidRPr="003031BB" w:rsidRDefault="007B4F8A"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Pr>
                <w:rFonts w:ascii="Times New Roman" w:eastAsia="Times New Roman" w:hAnsi="Times New Roman" w:cs="Times New Roman"/>
                <w:lang w:val="lt-LT" w:eastAsia="lt-LT"/>
              </w:rPr>
              <w:t>Lazerio b</w:t>
            </w:r>
            <w:r w:rsidR="00D875BB" w:rsidRPr="008306A1">
              <w:rPr>
                <w:rFonts w:ascii="Times New Roman" w:eastAsia="Times New Roman" w:hAnsi="Times New Roman" w:cs="Times New Roman"/>
                <w:lang w:val="lt-LT" w:eastAsia="lt-LT"/>
              </w:rPr>
              <w:t xml:space="preserve">angos </w:t>
            </w:r>
            <w:r w:rsidR="00D875BB" w:rsidRPr="003031BB">
              <w:rPr>
                <w:rFonts w:ascii="Times New Roman" w:eastAsia="Times New Roman" w:hAnsi="Times New Roman" w:cs="Times New Roman"/>
                <w:lang w:val="lt-LT" w:eastAsia="lt-LT"/>
              </w:rPr>
              <w:t>i</w:t>
            </w:r>
            <w:r w:rsidR="00D875BB" w:rsidRPr="008306A1">
              <w:rPr>
                <w:rFonts w:ascii="Times New Roman" w:eastAsia="Times New Roman" w:hAnsi="Times New Roman" w:cs="Times New Roman"/>
                <w:lang w:val="lt-LT" w:eastAsia="lt-LT"/>
              </w:rPr>
              <w:t>lgis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33A334" w14:textId="30C9B0AE" w:rsidR="002A5E0F" w:rsidRPr="003031BB" w:rsidRDefault="00D875BB" w:rsidP="002A5E0F">
            <w:pPr>
              <w:suppressAutoHyphens/>
              <w:autoSpaceDN w:val="0"/>
              <w:spacing w:after="0" w:line="240" w:lineRule="auto"/>
              <w:jc w:val="both"/>
              <w:textAlignment w:val="baseline"/>
              <w:rPr>
                <w:rFonts w:ascii="Times New Roman" w:hAnsi="Times New Roman" w:cs="Times New Roman"/>
                <w:lang w:val="lt-LT"/>
              </w:rPr>
            </w:pPr>
            <w:r w:rsidRPr="008306A1">
              <w:rPr>
                <w:rFonts w:ascii="Times New Roman" w:eastAsia="Times New Roman" w:hAnsi="Times New Roman" w:cs="Times New Roman"/>
                <w:lang w:val="lt-LT" w:eastAsia="lt-LT"/>
              </w:rPr>
              <w:t>10,</w:t>
            </w:r>
            <w:r w:rsidRPr="00F6090E">
              <w:rPr>
                <w:rFonts w:ascii="Times New Roman" w:eastAsia="Times New Roman" w:hAnsi="Times New Roman" w:cs="Times New Roman"/>
                <w:color w:val="000000" w:themeColor="text1"/>
                <w:lang w:val="lt-LT" w:eastAsia="lt-LT"/>
              </w:rPr>
              <w:t xml:space="preserve">6µm </w:t>
            </w:r>
            <w:r w:rsidR="007B4F8A" w:rsidRPr="00F6090E">
              <w:rPr>
                <w:rFonts w:ascii="Times New Roman" w:hAnsi="Times New Roman" w:cs="Times New Roman"/>
                <w:color w:val="000000" w:themeColor="text1"/>
                <w:sz w:val="24"/>
                <w:szCs w:val="24"/>
                <w:shd w:val="clear" w:color="auto" w:fill="FFFFFF"/>
              </w:rPr>
              <w:t>± 0,2</w:t>
            </w:r>
            <w:r w:rsidR="007B4F8A" w:rsidRPr="00F6090E">
              <w:rPr>
                <w:rFonts w:ascii="Times New Roman" w:eastAsia="Times New Roman" w:hAnsi="Times New Roman" w:cs="Times New Roman"/>
                <w:color w:val="000000" w:themeColor="text1"/>
                <w:sz w:val="24"/>
                <w:szCs w:val="24"/>
                <w:lang w:val="lt-LT" w:eastAsia="lt-LT"/>
              </w:rPr>
              <w:t xml:space="preserve"> µm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208AF00"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22E53D0"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604E414A" w14:textId="77777777" w:rsidTr="00F6090E">
        <w:trPr>
          <w:trHeight w:val="347"/>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00D93" w14:textId="2461DF75"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color w:val="000000" w:themeColor="text1"/>
                <w:lang w:val="lt-LT"/>
              </w:rPr>
              <w:t>6.</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358C75" w14:textId="7E0F23FA" w:rsidR="002A5E0F" w:rsidRPr="00F6090E" w:rsidRDefault="00D875BB" w:rsidP="00D875BB">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r w:rsidRPr="00F6090E">
              <w:rPr>
                <w:rFonts w:ascii="Times New Roman" w:eastAsia="Times New Roman" w:hAnsi="Times New Roman" w:cs="Times New Roman"/>
                <w:color w:val="000000" w:themeColor="text1"/>
                <w:lang w:val="lt-LT" w:eastAsia="lt-LT"/>
              </w:rPr>
              <w:t>Impulso trukmė ne mažesniame diapazone</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5A25FD" w14:textId="33044EF9" w:rsidR="002A5E0F" w:rsidRPr="00F6090E" w:rsidRDefault="00D875BB" w:rsidP="002A5E0F">
            <w:pPr>
              <w:suppressAutoHyphens/>
              <w:autoSpaceDN w:val="0"/>
              <w:spacing w:after="0" w:line="240" w:lineRule="auto"/>
              <w:jc w:val="both"/>
              <w:textAlignment w:val="baseline"/>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Nuo 20 - iki 5000 µs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7051AC"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1FA0994"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14C6FFD9"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01C0F" w14:textId="20B24A87"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7.</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414BBB" w14:textId="55113892" w:rsidR="002A5E0F" w:rsidRPr="003031BB" w:rsidRDefault="00D875BB"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8306A1">
              <w:rPr>
                <w:rFonts w:ascii="Times New Roman" w:eastAsia="Times New Roman" w:hAnsi="Times New Roman" w:cs="Times New Roman"/>
                <w:lang w:val="lt-LT" w:eastAsia="lt-LT"/>
              </w:rPr>
              <w:t>Pasikartojimo dažnis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32E6F" w14:textId="3C5359AC" w:rsidR="002A5E0F" w:rsidRPr="003031BB" w:rsidRDefault="00D875BB" w:rsidP="002A5E0F">
            <w:pPr>
              <w:suppressAutoHyphens/>
              <w:autoSpaceDN w:val="0"/>
              <w:spacing w:after="0" w:line="240" w:lineRule="auto"/>
              <w:jc w:val="both"/>
              <w:textAlignment w:val="baseline"/>
              <w:rPr>
                <w:rFonts w:ascii="Times New Roman" w:hAnsi="Times New Roman" w:cs="Times New Roman"/>
                <w:lang w:val="lt-LT"/>
              </w:rPr>
            </w:pPr>
            <w:r w:rsidRPr="008306A1">
              <w:rPr>
                <w:rFonts w:ascii="Times New Roman" w:eastAsia="Times New Roman" w:hAnsi="Times New Roman" w:cs="Times New Roman"/>
                <w:lang w:val="lt-LT" w:eastAsia="lt-LT"/>
              </w:rPr>
              <w:t>0.2 sek; 0.5 sek; 0.7 sek; 1 sek; 1.5 sek; 2 sek; / vienkartinis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192892"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5936577B"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055DDAB8"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1EC78" w14:textId="43637A58"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8.</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E979C2" w14:textId="454B9292" w:rsidR="002A5E0F" w:rsidRPr="007B2EF7" w:rsidRDefault="00D875BB"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8306A1">
              <w:rPr>
                <w:rFonts w:ascii="Times New Roman" w:eastAsia="Times New Roman" w:hAnsi="Times New Roman" w:cs="Times New Roman"/>
                <w:lang w:val="lt-LT" w:eastAsia="lt-LT"/>
              </w:rPr>
              <w:t>Persidengimas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0C9DD" w14:textId="5105BCCA" w:rsidR="002A5E0F" w:rsidRPr="007B2EF7" w:rsidRDefault="00D875BB" w:rsidP="002A5E0F">
            <w:pPr>
              <w:suppressAutoHyphens/>
              <w:autoSpaceDN w:val="0"/>
              <w:spacing w:after="0" w:line="240" w:lineRule="auto"/>
              <w:jc w:val="both"/>
              <w:textAlignment w:val="baseline"/>
              <w:rPr>
                <w:rFonts w:ascii="Times New Roman" w:hAnsi="Times New Roman" w:cs="Times New Roman"/>
                <w:lang w:val="lt-LT"/>
              </w:rPr>
            </w:pPr>
            <w:r w:rsidRPr="008306A1">
              <w:rPr>
                <w:rFonts w:ascii="Times New Roman" w:eastAsia="Times New Roman" w:hAnsi="Times New Roman" w:cs="Times New Roman"/>
                <w:lang w:val="lt-LT" w:eastAsia="lt-LT"/>
              </w:rPr>
              <w:t>Nuo 1 iki 10</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7CFA94"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A5CAB2"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224EC0B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9C8654" w14:textId="14180F5D"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9.</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A3B48" w14:textId="1349EE8C" w:rsidR="002A5E0F" w:rsidRPr="003031BB" w:rsidRDefault="00D875BB"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8306A1">
              <w:rPr>
                <w:rFonts w:ascii="Times New Roman" w:eastAsia="Times New Roman" w:hAnsi="Times New Roman" w:cs="Times New Roman"/>
                <w:lang w:val="lt-LT" w:eastAsia="lt-LT"/>
              </w:rPr>
              <w:t>Lazerio dėmės dydis (frakcinis)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20E8E3" w14:textId="64F6ADF8" w:rsidR="002A5E0F" w:rsidRPr="003031BB" w:rsidRDefault="00D875BB" w:rsidP="00D875BB">
            <w:pPr>
              <w:suppressAutoHyphens/>
              <w:autoSpaceDN w:val="0"/>
              <w:jc w:val="both"/>
              <w:textAlignment w:val="baseline"/>
              <w:rPr>
                <w:rFonts w:ascii="Times New Roman" w:hAnsi="Times New Roman"/>
                <w:lang w:val="lt-LT"/>
              </w:rPr>
            </w:pPr>
            <w:r w:rsidRPr="003031BB">
              <w:rPr>
                <w:rFonts w:ascii="Times New Roman" w:hAnsi="Times New Roman"/>
                <w:lang w:val="lt-LT" w:eastAsia="lt-LT"/>
              </w:rPr>
              <w:t>≤ 100 mikronų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F931AFD"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97F4388"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77E23B80"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0F2A0D" w14:textId="390E6B25"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10.</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CD1DA0" w14:textId="09EDFF76" w:rsidR="002A5E0F" w:rsidRPr="003031BB" w:rsidRDefault="00D875BB"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8306A1">
              <w:rPr>
                <w:rFonts w:ascii="Times New Roman" w:eastAsia="Times New Roman" w:hAnsi="Times New Roman" w:cs="Times New Roman"/>
                <w:lang w:val="lt-LT" w:eastAsia="lt-LT"/>
              </w:rPr>
              <w:t>Maksimali pulso energija (frakcinis)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641FE" w14:textId="049E7048" w:rsidR="002A5E0F" w:rsidRPr="003031BB" w:rsidRDefault="00D875BB" w:rsidP="007B2EF7">
            <w:pPr>
              <w:spacing w:after="0" w:line="240" w:lineRule="auto"/>
              <w:rPr>
                <w:rFonts w:ascii="Times New Roman" w:hAnsi="Times New Roman" w:cs="Times New Roman"/>
                <w:lang w:val="lt-LT"/>
              </w:rPr>
            </w:pPr>
            <w:r w:rsidRPr="008306A1">
              <w:rPr>
                <w:rFonts w:ascii="Times New Roman" w:eastAsia="Times New Roman" w:hAnsi="Times New Roman" w:cs="Times New Roman"/>
                <w:lang w:val="lt-LT" w:eastAsia="lt-LT"/>
              </w:rPr>
              <w:t xml:space="preserve">≤ 150 </w:t>
            </w:r>
            <w:proofErr w:type="spellStart"/>
            <w:r w:rsidRPr="008306A1">
              <w:rPr>
                <w:rFonts w:ascii="Times New Roman" w:eastAsia="Times New Roman" w:hAnsi="Times New Roman" w:cs="Times New Roman"/>
                <w:lang w:val="lt-LT" w:eastAsia="lt-LT"/>
              </w:rPr>
              <w:t>mJ</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4E6FF5"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29FD2B"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2676964A"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19862" w14:textId="1E3E23BF" w:rsidR="002A5E0F" w:rsidRPr="007B2EF7"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7B2EF7">
              <w:rPr>
                <w:rFonts w:ascii="Times New Roman" w:hAnsi="Times New Roman" w:cs="Times New Roman"/>
                <w:lang w:val="lt-LT"/>
              </w:rPr>
              <w:t>11.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0FBD3E" w14:textId="31D5CF2C" w:rsidR="002A5E0F" w:rsidRPr="00F314E4" w:rsidRDefault="003031BB"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F314E4">
              <w:rPr>
                <w:rFonts w:ascii="Times New Roman" w:eastAsia="Times New Roman" w:hAnsi="Times New Roman" w:cs="Times New Roman"/>
                <w:lang w:val="lt-LT" w:eastAsia="lt-LT"/>
              </w:rPr>
              <w:t>Lazerio konstrukcija</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D7C3F5" w14:textId="029B81E1" w:rsidR="00D875BB" w:rsidRPr="00F314E4" w:rsidRDefault="003031BB" w:rsidP="00D875BB">
            <w:pPr>
              <w:spacing w:after="0" w:line="240" w:lineRule="auto"/>
              <w:rPr>
                <w:rFonts w:ascii="Times New Roman" w:hAnsi="Times New Roman" w:cs="Times New Roman"/>
                <w:lang w:val="lt-LT"/>
              </w:rPr>
            </w:pPr>
            <w:r w:rsidRPr="00F314E4">
              <w:rPr>
                <w:rFonts w:ascii="Times New Roman" w:eastAsia="Times New Roman" w:hAnsi="Times New Roman" w:cs="Times New Roman"/>
                <w:lang w:val="lt-LT" w:eastAsia="lt-LT"/>
              </w:rPr>
              <w:t>Mobilus su ratukais</w:t>
            </w:r>
          </w:p>
          <w:p w14:paraId="61DBE4F7" w14:textId="2BAB26BB" w:rsidR="002A5E0F" w:rsidRPr="00F314E4" w:rsidRDefault="002A5E0F" w:rsidP="002A5E0F">
            <w:pPr>
              <w:suppressAutoHyphens/>
              <w:autoSpaceDN w:val="0"/>
              <w:spacing w:after="0" w:line="240" w:lineRule="auto"/>
              <w:jc w:val="both"/>
              <w:textAlignment w:val="baseline"/>
              <w:rPr>
                <w:rFonts w:ascii="Times New Roman" w:hAnsi="Times New Roman" w:cs="Times New Roman"/>
                <w:lang w:val="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EBB1B8"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C0DBF74"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25946CD8" w14:textId="77777777" w:rsidTr="009D7F53">
        <w:trPr>
          <w:trHeight w:val="578"/>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063DC" w14:textId="5E62C70E" w:rsidR="002A5E0F" w:rsidRPr="003031BB"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3031BB">
              <w:rPr>
                <w:rFonts w:ascii="Times New Roman" w:hAnsi="Times New Roman" w:cs="Times New Roman"/>
                <w:lang w:val="lt-LT"/>
              </w:rPr>
              <w:t>12.</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B3B3A2" w14:textId="6A50B3E5" w:rsidR="002A5E0F" w:rsidRPr="009D7F53" w:rsidRDefault="00D875BB" w:rsidP="009D7F53">
            <w:pPr>
              <w:spacing w:before="100" w:beforeAutospacing="1" w:after="100" w:afterAutospacing="1" w:line="240" w:lineRule="auto"/>
              <w:rPr>
                <w:rFonts w:ascii="Times New Roman" w:eastAsia="Times New Roman" w:hAnsi="Times New Roman" w:cs="Times New Roman"/>
                <w:lang w:val="lt-LT" w:eastAsia="lt-LT"/>
              </w:rPr>
            </w:pPr>
            <w:r w:rsidRPr="008306A1">
              <w:rPr>
                <w:rFonts w:ascii="Times New Roman" w:eastAsia="Times New Roman" w:hAnsi="Times New Roman" w:cs="Times New Roman"/>
                <w:lang w:val="lt-LT" w:eastAsia="lt-LT"/>
              </w:rPr>
              <w:t>Kartojimo dažnis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FF16FC" w14:textId="37BA8C69" w:rsidR="00D875BB" w:rsidRPr="009D7F53" w:rsidRDefault="00D875BB" w:rsidP="009D7F53">
            <w:pPr>
              <w:spacing w:before="100" w:beforeAutospacing="1" w:after="100" w:afterAutospacing="1" w:line="240" w:lineRule="auto"/>
              <w:rPr>
                <w:rFonts w:ascii="Times New Roman" w:eastAsia="Times New Roman" w:hAnsi="Times New Roman" w:cs="Times New Roman"/>
                <w:lang w:val="lt-LT" w:eastAsia="lt-LT"/>
              </w:rPr>
            </w:pPr>
            <w:r w:rsidRPr="008306A1">
              <w:rPr>
                <w:rFonts w:ascii="Times New Roman" w:eastAsia="Times New Roman" w:hAnsi="Times New Roman" w:cs="Times New Roman"/>
                <w:lang w:val="lt-LT" w:eastAsia="lt-LT"/>
              </w:rPr>
              <w:t>Nuo 0,2 iki 2 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217FD0"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31263B"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3031BB" w14:paraId="2029B016"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051EA" w14:textId="60190C01" w:rsidR="002A5E0F" w:rsidRPr="003031BB"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3031BB">
              <w:rPr>
                <w:rFonts w:ascii="Times New Roman" w:hAnsi="Times New Roman" w:cs="Times New Roman"/>
                <w:lang w:val="lt-LT"/>
              </w:rPr>
              <w:t>13.</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F367BB" w14:textId="5B5DF6AC" w:rsidR="002A5E0F" w:rsidRPr="00F6090E" w:rsidRDefault="00D875BB" w:rsidP="00D875BB">
            <w:pPr>
              <w:spacing w:after="0" w:line="240" w:lineRule="auto"/>
              <w:rPr>
                <w:rFonts w:ascii="Times New Roman" w:eastAsia="Arial Unicode MS" w:hAnsi="Times New Roman" w:cs="Times New Roman"/>
                <w:color w:val="000000" w:themeColor="text1"/>
                <w:bdr w:val="nil"/>
                <w:lang w:val="lt-LT"/>
              </w:rPr>
            </w:pPr>
            <w:r w:rsidRPr="00F6090E">
              <w:rPr>
                <w:rFonts w:ascii="Times New Roman" w:eastAsia="Times New Roman" w:hAnsi="Times New Roman" w:cs="Times New Roman"/>
                <w:color w:val="000000" w:themeColor="text1"/>
                <w:lang w:val="lt-LT" w:eastAsia="lt-LT"/>
              </w:rPr>
              <w:t>Pulsų dažnis ne mažesniame diapazone</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F5617" w14:textId="5126334D" w:rsidR="002A5E0F" w:rsidRPr="00F6090E" w:rsidRDefault="00D875BB" w:rsidP="002A5E0F">
            <w:pPr>
              <w:suppressAutoHyphens/>
              <w:autoSpaceDN w:val="0"/>
              <w:spacing w:after="0" w:line="240" w:lineRule="auto"/>
              <w:jc w:val="both"/>
              <w:textAlignment w:val="baseline"/>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Nuo 1Hz iki 1000Hz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F66C13"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6A9CE5D3" w14:textId="77777777"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37EBF67C" w14:textId="77777777" w:rsidTr="00FE0912">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7F5358" w14:textId="32E8818F" w:rsidR="00D875BB" w:rsidRPr="003031BB" w:rsidRDefault="00D875BB" w:rsidP="00D875BB">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3031BB">
              <w:rPr>
                <w:rFonts w:ascii="Times New Roman" w:hAnsi="Times New Roman" w:cs="Times New Roman"/>
                <w:lang w:val="lt-LT"/>
              </w:rPr>
              <w:t>14.</w:t>
            </w:r>
          </w:p>
        </w:tc>
        <w:tc>
          <w:tcPr>
            <w:tcW w:w="3941" w:type="dxa"/>
            <w:tcMar>
              <w:top w:w="0" w:type="dxa"/>
              <w:left w:w="108" w:type="dxa"/>
              <w:bottom w:w="0" w:type="dxa"/>
              <w:right w:w="108" w:type="dxa"/>
            </w:tcMar>
            <w:vAlign w:val="center"/>
          </w:tcPr>
          <w:p w14:paraId="19AD3F59" w14:textId="1F7899E3" w:rsidR="00D875BB" w:rsidRPr="00F6090E" w:rsidRDefault="00D875BB" w:rsidP="009D7F53">
            <w:pPr>
              <w:spacing w:before="100" w:beforeAutospacing="1" w:after="100" w:afterAutospacing="1" w:line="240" w:lineRule="auto"/>
              <w:rPr>
                <w:rFonts w:ascii="Times New Roman" w:eastAsia="Times New Roman" w:hAnsi="Times New Roman" w:cs="Times New Roman"/>
                <w:color w:val="000000" w:themeColor="text1"/>
                <w:lang w:val="lt-LT" w:eastAsia="lt-LT"/>
              </w:rPr>
            </w:pPr>
            <w:r w:rsidRPr="00F6090E">
              <w:rPr>
                <w:rFonts w:ascii="Times New Roman" w:eastAsia="Times New Roman" w:hAnsi="Times New Roman" w:cs="Times New Roman"/>
                <w:color w:val="000000" w:themeColor="text1"/>
                <w:lang w:val="lt-LT" w:eastAsia="lt-LT"/>
              </w:rPr>
              <w:t>Procedūros plotas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63EDDC" w14:textId="479FA105" w:rsidR="00D875BB" w:rsidRPr="00F6090E" w:rsidRDefault="00D875BB" w:rsidP="00D875BB">
            <w:pPr>
              <w:spacing w:after="0" w:line="240" w:lineRule="auto"/>
              <w:ind w:left="360"/>
              <w:rPr>
                <w:rFonts w:ascii="Times New Roman" w:hAnsi="Times New Roman" w:cs="Times New Roman"/>
                <w:color w:val="000000" w:themeColor="text1"/>
                <w:lang w:val="lt-LT"/>
              </w:rPr>
            </w:pPr>
            <w:r w:rsidRPr="00F6090E">
              <w:rPr>
                <w:rFonts w:ascii="Times New Roman" w:hAnsi="Times New Roman" w:cs="Times New Roman"/>
                <w:color w:val="000000" w:themeColor="text1"/>
                <w:lang w:val="lt-LT"/>
              </w:rPr>
              <w:t>≥ 20  x  ≥20mm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2A8D10F"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16918E0"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6F33936F"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4996B6" w14:textId="132F1558"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15.</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2772A6" w14:textId="6880B2C1" w:rsidR="00D875BB" w:rsidRPr="00F6090E" w:rsidRDefault="00D875BB" w:rsidP="00D875BB">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r w:rsidRPr="00F6090E">
              <w:rPr>
                <w:rFonts w:ascii="Times New Roman" w:eastAsia="Times New Roman" w:hAnsi="Times New Roman" w:cs="Times New Roman"/>
                <w:color w:val="000000" w:themeColor="text1"/>
                <w:lang w:val="lt-LT" w:eastAsia="lt-LT"/>
              </w:rPr>
              <w:t>Antgaliai</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661C6D" w14:textId="0CCF219D" w:rsidR="00D875BB" w:rsidRPr="00F6090E" w:rsidRDefault="00621611" w:rsidP="00621611">
            <w:pPr>
              <w:rPr>
                <w:rFonts w:ascii="Times New Roman" w:hAnsi="Times New Roman"/>
                <w:color w:val="000000" w:themeColor="text1"/>
                <w:lang w:val="lt-LT"/>
              </w:rPr>
            </w:pPr>
            <w:r w:rsidRPr="00F6090E">
              <w:rPr>
                <w:rFonts w:ascii="Times New Roman" w:hAnsi="Times New Roman"/>
                <w:color w:val="000000" w:themeColor="text1"/>
                <w:lang w:val="lt-LT" w:eastAsia="lt-LT"/>
              </w:rPr>
              <w:t>f</w:t>
            </w:r>
            <w:r w:rsidR="00D875BB" w:rsidRPr="00F6090E">
              <w:rPr>
                <w:rFonts w:ascii="Times New Roman" w:hAnsi="Times New Roman"/>
                <w:color w:val="000000" w:themeColor="text1"/>
                <w:lang w:val="lt-LT" w:eastAsia="lt-LT"/>
              </w:rPr>
              <w:t>rakcinis antgalis, chirurginis antgalis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5D5E6F"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58FCA42F"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F6090E" w14:paraId="40ABD44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C60BEF" w14:textId="0DE03C8E"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16.</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C4C3D1" w14:textId="13AAED1D" w:rsidR="00D875BB" w:rsidRPr="00F6090E" w:rsidRDefault="009D7F53" w:rsidP="009D7F53">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r w:rsidRPr="00F6090E">
              <w:rPr>
                <w:rFonts w:ascii="Times New Roman" w:eastAsia="Times New Roman" w:hAnsi="Times New Roman" w:cs="Times New Roman"/>
                <w:color w:val="000000" w:themeColor="text1"/>
                <w:lang w:val="lt-LT" w:eastAsia="lt-LT"/>
              </w:rPr>
              <w:t>Lazerio r</w:t>
            </w:r>
            <w:r w:rsidR="00D875BB" w:rsidRPr="00F6090E">
              <w:rPr>
                <w:rFonts w:ascii="Times New Roman" w:eastAsia="Times New Roman" w:hAnsi="Times New Roman" w:cs="Times New Roman"/>
                <w:color w:val="000000" w:themeColor="text1"/>
                <w:lang w:val="lt-LT" w:eastAsia="lt-LT"/>
              </w:rPr>
              <w:t>ežimai ne mažiau kaip</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98E34C" w14:textId="1F7ED651" w:rsidR="00D875BB" w:rsidRPr="00F6090E" w:rsidRDefault="00D875BB" w:rsidP="00D875BB">
            <w:pPr>
              <w:spacing w:after="0" w:line="240" w:lineRule="auto"/>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 xml:space="preserve">Frakcinis – </w:t>
            </w:r>
            <w:proofErr w:type="spellStart"/>
            <w:r w:rsidRPr="00F6090E">
              <w:rPr>
                <w:rFonts w:ascii="Times New Roman" w:eastAsia="Times New Roman" w:hAnsi="Times New Roman" w:cs="Times New Roman"/>
                <w:color w:val="000000" w:themeColor="text1"/>
                <w:lang w:val="lt-LT" w:eastAsia="lt-LT"/>
              </w:rPr>
              <w:t>abliacijai</w:t>
            </w:r>
            <w:proofErr w:type="spellEnd"/>
            <w:r w:rsidRPr="00F6090E">
              <w:rPr>
                <w:rFonts w:ascii="Times New Roman" w:eastAsia="Times New Roman" w:hAnsi="Times New Roman" w:cs="Times New Roman"/>
                <w:color w:val="000000" w:themeColor="text1"/>
                <w:lang w:val="lt-LT" w:eastAsia="lt-LT"/>
              </w:rPr>
              <w:t>,</w:t>
            </w:r>
            <w:r w:rsidRPr="00F6090E">
              <w:rPr>
                <w:rFonts w:ascii="Times New Roman" w:eastAsia="Times New Roman" w:hAnsi="Times New Roman" w:cs="Times New Roman"/>
                <w:color w:val="000000" w:themeColor="text1"/>
                <w:lang w:val="lt-LT" w:eastAsia="lt-LT"/>
              </w:rPr>
              <w:br/>
              <w:t xml:space="preserve">Ne frakcinis </w:t>
            </w:r>
            <w:r w:rsidR="009D7F53" w:rsidRPr="00F6090E">
              <w:rPr>
                <w:rFonts w:ascii="Times New Roman" w:eastAsia="Times New Roman" w:hAnsi="Times New Roman" w:cs="Times New Roman"/>
                <w:color w:val="000000" w:themeColor="text1"/>
                <w:lang w:val="lt-LT" w:eastAsia="lt-LT"/>
              </w:rPr>
              <w:t>–</w:t>
            </w:r>
            <w:r w:rsidRPr="00F6090E">
              <w:rPr>
                <w:rFonts w:ascii="Times New Roman" w:eastAsia="Times New Roman" w:hAnsi="Times New Roman" w:cs="Times New Roman"/>
                <w:color w:val="000000" w:themeColor="text1"/>
                <w:lang w:val="lt-LT" w:eastAsia="lt-LT"/>
              </w:rPr>
              <w:t xml:space="preserve"> </w:t>
            </w:r>
            <w:proofErr w:type="spellStart"/>
            <w:r w:rsidRPr="00F6090E">
              <w:rPr>
                <w:rFonts w:ascii="Times New Roman" w:eastAsia="Times New Roman" w:hAnsi="Times New Roman" w:cs="Times New Roman"/>
                <w:color w:val="000000" w:themeColor="text1"/>
                <w:lang w:val="lt-LT" w:eastAsia="lt-LT"/>
              </w:rPr>
              <w:t>coaguliacijai</w:t>
            </w:r>
            <w:proofErr w:type="spellEnd"/>
            <w:r w:rsidR="009D7F53" w:rsidRPr="00F6090E">
              <w:rPr>
                <w:rFonts w:ascii="Times New Roman" w:eastAsia="Times New Roman" w:hAnsi="Times New Roman" w:cs="Times New Roman"/>
                <w:color w:val="000000" w:themeColor="text1"/>
                <w:lang w:val="lt-LT" w:eastAsia="lt-LT"/>
              </w:rPr>
              <w:t xml:space="preserve"> arba </w:t>
            </w:r>
            <w:r w:rsidR="009D7F53" w:rsidRPr="00F6090E">
              <w:rPr>
                <w:rFonts w:ascii="Times New Roman" w:eastAsia="Times New Roman" w:hAnsi="Times New Roman" w:cs="Times New Roman"/>
                <w:i/>
                <w:iCs/>
                <w:color w:val="000000" w:themeColor="text1"/>
                <w:lang w:val="lt-LT" w:eastAsia="lt-LT"/>
              </w:rPr>
              <w:t xml:space="preserve"> lygiaverčiai </w:t>
            </w:r>
            <w:r w:rsidR="009D7F53" w:rsidRPr="00F6090E">
              <w:rPr>
                <w:rFonts w:ascii="Times New Roman" w:eastAsia="Times New Roman" w:hAnsi="Times New Roman" w:cs="Times New Roman"/>
                <w:color w:val="000000" w:themeColor="text1"/>
                <w:lang w:val="lt-LT" w:eastAsia="lt-LT"/>
              </w:rPr>
              <w:t>rėžimai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54A131"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58B8B2AF"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F6090E" w14:paraId="6A25D5ED"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660854" w14:textId="3D59FC65"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17.</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A60E5" w14:textId="5D4A7B2E" w:rsidR="00D875BB" w:rsidRPr="00F6090E" w:rsidRDefault="00F314E4" w:rsidP="00F314E4">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r w:rsidRPr="00F6090E">
              <w:rPr>
                <w:rFonts w:ascii="Times New Roman" w:eastAsia="Times New Roman" w:hAnsi="Times New Roman" w:cs="Times New Roman"/>
                <w:color w:val="000000" w:themeColor="text1"/>
                <w:lang w:val="lt-LT" w:eastAsia="lt-LT"/>
              </w:rPr>
              <w:t>Lazerio š</w:t>
            </w:r>
            <w:r w:rsidR="00D875BB" w:rsidRPr="00F6090E">
              <w:rPr>
                <w:rFonts w:ascii="Times New Roman" w:eastAsia="Times New Roman" w:hAnsi="Times New Roman" w:cs="Times New Roman"/>
                <w:color w:val="000000" w:themeColor="text1"/>
                <w:lang w:val="lt-LT" w:eastAsia="lt-LT"/>
              </w:rPr>
              <w:t>audymo režimai</w:t>
            </w:r>
            <w:r w:rsidR="00621611" w:rsidRPr="00F6090E">
              <w:rPr>
                <w:rFonts w:ascii="Times New Roman" w:eastAsia="Times New Roman" w:hAnsi="Times New Roman" w:cs="Times New Roman"/>
                <w:color w:val="000000" w:themeColor="text1"/>
                <w:lang w:val="lt-LT" w:eastAsia="lt-LT"/>
              </w:rPr>
              <w:t xml:space="preserve"> ne mažiau kaip</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441DFC" w14:textId="4945724E" w:rsidR="00D875BB" w:rsidRPr="00F6090E" w:rsidRDefault="00D875BB" w:rsidP="00F314E4">
            <w:pPr>
              <w:spacing w:after="0" w:line="240" w:lineRule="auto"/>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Nuolatinis (CW), serijomis (pulse), pavieniai (</w:t>
            </w:r>
            <w:proofErr w:type="spellStart"/>
            <w:r w:rsidRPr="00F6090E">
              <w:rPr>
                <w:rFonts w:ascii="Times New Roman" w:eastAsia="Times New Roman" w:hAnsi="Times New Roman" w:cs="Times New Roman"/>
                <w:color w:val="000000" w:themeColor="text1"/>
                <w:lang w:val="lt-LT" w:eastAsia="lt-LT"/>
              </w:rPr>
              <w:t>single</w:t>
            </w:r>
            <w:proofErr w:type="spellEnd"/>
            <w:r w:rsidRPr="00F6090E">
              <w:rPr>
                <w:rFonts w:ascii="Times New Roman" w:eastAsia="Times New Roman" w:hAnsi="Times New Roman" w:cs="Times New Roman"/>
                <w:color w:val="000000" w:themeColor="text1"/>
                <w:lang w:val="lt-LT" w:eastAsia="lt-LT"/>
              </w:rPr>
              <w:t>)</w:t>
            </w:r>
            <w:r w:rsidR="00F314E4" w:rsidRPr="00F6090E">
              <w:rPr>
                <w:rFonts w:ascii="Times New Roman" w:eastAsia="Times New Roman" w:hAnsi="Times New Roman" w:cs="Times New Roman"/>
                <w:color w:val="000000" w:themeColor="text1"/>
                <w:lang w:val="lt-LT" w:eastAsia="lt-LT"/>
              </w:rPr>
              <w:t xml:space="preserve"> arba </w:t>
            </w:r>
            <w:r w:rsidR="00F314E4" w:rsidRPr="00F6090E">
              <w:rPr>
                <w:rFonts w:ascii="Times New Roman" w:eastAsia="Times New Roman" w:hAnsi="Times New Roman" w:cs="Times New Roman"/>
                <w:i/>
                <w:iCs/>
                <w:color w:val="000000" w:themeColor="text1"/>
                <w:lang w:val="lt-LT" w:eastAsia="lt-LT"/>
              </w:rPr>
              <w:t xml:space="preserve">lygiaverčiai </w:t>
            </w:r>
            <w:r w:rsidR="00F314E4" w:rsidRPr="00F6090E">
              <w:rPr>
                <w:rFonts w:ascii="Times New Roman" w:eastAsia="Times New Roman" w:hAnsi="Times New Roman" w:cs="Times New Roman"/>
                <w:color w:val="000000" w:themeColor="text1"/>
                <w:lang w:val="lt-LT" w:eastAsia="lt-LT"/>
              </w:rPr>
              <w:t>rėžimai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03F42DD"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15F4C492"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2BD384A2"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9AFE8" w14:textId="582B6553"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lastRenderedPageBreak/>
              <w:t>18.</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FE5B9B" w14:textId="0D6472E0" w:rsidR="00D875BB" w:rsidRPr="00621611" w:rsidRDefault="00D875BB" w:rsidP="00621611">
            <w:pPr>
              <w:spacing w:before="100" w:beforeAutospacing="1" w:after="100" w:afterAutospacing="1" w:line="240" w:lineRule="auto"/>
              <w:rPr>
                <w:rFonts w:ascii="Times New Roman" w:eastAsia="Times New Roman" w:hAnsi="Times New Roman" w:cs="Times New Roman"/>
                <w:color w:val="EE0000"/>
                <w:lang w:val="lt-LT" w:eastAsia="lt-LT"/>
              </w:rPr>
            </w:pPr>
            <w:r w:rsidRPr="008306A1">
              <w:rPr>
                <w:rFonts w:ascii="Times New Roman" w:eastAsia="Times New Roman" w:hAnsi="Times New Roman" w:cs="Times New Roman"/>
                <w:lang w:val="lt-LT" w:eastAsia="lt-LT"/>
              </w:rPr>
              <w:t>Chirurginio antgalio skersmu</w:t>
            </w:r>
            <w:r w:rsidRPr="00621611">
              <w:rPr>
                <w:rFonts w:ascii="Times New Roman" w:eastAsia="Times New Roman" w:hAnsi="Times New Roman" w:cs="Times New Roman"/>
                <w:lang w:val="lt-LT" w:eastAsia="lt-LT"/>
              </w:rPr>
              <w:t>o</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0D1AC2" w14:textId="4B1950FE" w:rsidR="00D875BB" w:rsidRPr="00372345" w:rsidRDefault="00D875BB" w:rsidP="00372345">
            <w:pPr>
              <w:spacing w:before="100" w:beforeAutospacing="1" w:after="100" w:afterAutospacing="1" w:line="240" w:lineRule="auto"/>
              <w:rPr>
                <w:rFonts w:ascii="Times New Roman" w:eastAsia="Times New Roman" w:hAnsi="Times New Roman" w:cs="Times New Roman"/>
                <w:lang w:val="lt-LT" w:eastAsia="lt-LT"/>
              </w:rPr>
            </w:pPr>
            <w:r w:rsidRPr="008306A1">
              <w:rPr>
                <w:rFonts w:ascii="Times New Roman" w:eastAsia="Times New Roman" w:hAnsi="Times New Roman" w:cs="Times New Roman"/>
                <w:lang w:val="lt-LT" w:eastAsia="lt-LT"/>
              </w:rPr>
              <w:t>0,2, 0,3, 0,5, 0,7, 0,9, 1,1, 1,3mm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C848F6"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6AA3DFF4"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33E390B8"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539EC" w14:textId="0FE503A2"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19.</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C024E" w14:textId="2AB10B9A" w:rsidR="00D875BB" w:rsidRPr="00F6090E" w:rsidRDefault="00D875BB" w:rsidP="00D875BB">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r w:rsidRPr="00F6090E">
              <w:rPr>
                <w:rFonts w:ascii="Times New Roman" w:eastAsia="Times New Roman" w:hAnsi="Times New Roman" w:cs="Times New Roman"/>
                <w:color w:val="000000" w:themeColor="text1"/>
                <w:lang w:val="lt-LT" w:eastAsia="lt-LT"/>
              </w:rPr>
              <w:t>i-</w:t>
            </w:r>
            <w:proofErr w:type="spellStart"/>
            <w:r w:rsidRPr="00F6090E">
              <w:rPr>
                <w:rFonts w:ascii="Times New Roman" w:eastAsia="Times New Roman" w:hAnsi="Times New Roman" w:cs="Times New Roman"/>
                <w:color w:val="000000" w:themeColor="text1"/>
                <w:lang w:val="lt-LT" w:eastAsia="lt-LT"/>
              </w:rPr>
              <w:t>Stack</w:t>
            </w:r>
            <w:proofErr w:type="spellEnd"/>
            <w:r w:rsidRPr="00F6090E">
              <w:rPr>
                <w:rFonts w:ascii="Times New Roman" w:eastAsia="Times New Roman" w:hAnsi="Times New Roman" w:cs="Times New Roman"/>
                <w:color w:val="000000" w:themeColor="text1"/>
                <w:lang w:val="lt-LT" w:eastAsia="lt-LT"/>
              </w:rPr>
              <w:t xml:space="preserve"> arba </w:t>
            </w:r>
            <w:r w:rsidRPr="00F6090E">
              <w:rPr>
                <w:rFonts w:ascii="Times New Roman" w:eastAsia="Times New Roman" w:hAnsi="Times New Roman" w:cs="Times New Roman"/>
                <w:i/>
                <w:iCs/>
                <w:color w:val="000000" w:themeColor="text1"/>
                <w:lang w:val="lt-LT" w:eastAsia="lt-LT"/>
              </w:rPr>
              <w:t xml:space="preserve">lygiavertė </w:t>
            </w:r>
            <w:r w:rsidRPr="00F6090E">
              <w:rPr>
                <w:rFonts w:ascii="Times New Roman" w:eastAsia="Times New Roman" w:hAnsi="Times New Roman" w:cs="Times New Roman"/>
                <w:color w:val="000000" w:themeColor="text1"/>
                <w:lang w:val="lt-LT" w:eastAsia="lt-LT"/>
              </w:rPr>
              <w:t>technologija</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112F93" w14:textId="34E7CAB3" w:rsidR="00D875BB" w:rsidRPr="00F6090E" w:rsidRDefault="00D875BB" w:rsidP="00D875BB">
            <w:pPr>
              <w:spacing w:after="0" w:line="240" w:lineRule="auto"/>
              <w:rPr>
                <w:rFonts w:ascii="Times New Roman" w:hAnsi="Times New Roman" w:cs="Times New Roman"/>
                <w:color w:val="000000" w:themeColor="text1"/>
                <w:lang w:val="lt-LT"/>
              </w:rPr>
            </w:pPr>
            <w:r w:rsidRPr="00F6090E">
              <w:rPr>
                <w:rFonts w:ascii="Times New Roman" w:hAnsi="Times New Roman" w:cs="Times New Roman"/>
                <w:color w:val="000000" w:themeColor="text1"/>
                <w:lang w:val="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5AC795"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1A78D47"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212C52FD"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48C51A" w14:textId="5AA61359"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20.</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6099B9" w14:textId="77777777" w:rsidR="00D875BB" w:rsidRPr="00F6090E" w:rsidRDefault="00D875BB" w:rsidP="00D875BB">
            <w:pPr>
              <w:spacing w:before="100" w:beforeAutospacing="1" w:after="100" w:afterAutospacing="1" w:line="240" w:lineRule="auto"/>
              <w:rPr>
                <w:rFonts w:ascii="Times New Roman" w:eastAsia="Times New Roman" w:hAnsi="Times New Roman" w:cs="Times New Roman"/>
                <w:color w:val="000000" w:themeColor="text1"/>
                <w:lang w:val="lt-LT" w:eastAsia="lt-LT"/>
              </w:rPr>
            </w:pPr>
            <w:r w:rsidRPr="00F6090E">
              <w:rPr>
                <w:rFonts w:ascii="Times New Roman" w:eastAsia="Times New Roman" w:hAnsi="Times New Roman" w:cs="Times New Roman"/>
                <w:color w:val="000000" w:themeColor="text1"/>
                <w:lang w:val="lt-LT" w:eastAsia="lt-LT"/>
              </w:rPr>
              <w:t>Vėsinimas</w:t>
            </w:r>
          </w:p>
          <w:p w14:paraId="64BE621E" w14:textId="77777777" w:rsidR="00D875BB" w:rsidRPr="00F6090E" w:rsidRDefault="00D875BB" w:rsidP="00D875BB">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3A5C46" w14:textId="77777777" w:rsidR="00D875BB" w:rsidRPr="00F6090E" w:rsidRDefault="00D875BB" w:rsidP="00D875BB">
            <w:pPr>
              <w:spacing w:before="100" w:beforeAutospacing="1" w:after="100" w:afterAutospacing="1" w:line="240" w:lineRule="auto"/>
              <w:rPr>
                <w:rFonts w:ascii="Times New Roman" w:eastAsia="Times New Roman" w:hAnsi="Times New Roman" w:cs="Times New Roman"/>
                <w:color w:val="000000" w:themeColor="text1"/>
                <w:lang w:val="lt-LT" w:eastAsia="lt-LT"/>
              </w:rPr>
            </w:pPr>
            <w:r w:rsidRPr="00F6090E">
              <w:rPr>
                <w:rFonts w:ascii="Times New Roman" w:eastAsia="Times New Roman" w:hAnsi="Times New Roman" w:cs="Times New Roman"/>
                <w:color w:val="000000" w:themeColor="text1"/>
                <w:lang w:val="lt-LT" w:eastAsia="lt-LT"/>
              </w:rPr>
              <w:t>Vėsinimas oru</w:t>
            </w:r>
          </w:p>
          <w:p w14:paraId="76C6F369" w14:textId="77777777" w:rsidR="00D875BB" w:rsidRPr="00F6090E" w:rsidRDefault="00D875BB" w:rsidP="00D875BB">
            <w:pPr>
              <w:spacing w:after="0" w:line="240" w:lineRule="auto"/>
              <w:rPr>
                <w:rFonts w:ascii="Times New Roman" w:hAnsi="Times New Roman" w:cs="Times New Roman"/>
                <w:color w:val="000000" w:themeColor="text1"/>
                <w:lang w:val="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974ED2B"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5BB655C"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7B3E9C82"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729774" w14:textId="19D4DAF6"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21.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2904B2" w14:textId="04C42971" w:rsidR="00D875BB" w:rsidRPr="00F6090E" w:rsidRDefault="00D875BB" w:rsidP="007B2EF7">
            <w:pPr>
              <w:spacing w:before="100" w:beforeAutospacing="1" w:after="100" w:afterAutospacing="1" w:line="240" w:lineRule="auto"/>
              <w:rPr>
                <w:rFonts w:ascii="Times New Roman" w:eastAsia="Times New Roman" w:hAnsi="Times New Roman" w:cs="Times New Roman"/>
                <w:color w:val="000000" w:themeColor="text1"/>
                <w:lang w:val="lt-LT" w:eastAsia="lt-LT"/>
              </w:rPr>
            </w:pPr>
            <w:r w:rsidRPr="00F6090E">
              <w:rPr>
                <w:rFonts w:ascii="Times New Roman" w:eastAsia="Times New Roman" w:hAnsi="Times New Roman" w:cs="Times New Roman"/>
                <w:color w:val="000000" w:themeColor="text1"/>
                <w:lang w:val="lt-LT" w:eastAsia="lt-LT"/>
              </w:rPr>
              <w:t>Optinis kreipimas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60C69" w14:textId="3175F3E2" w:rsidR="00D875BB" w:rsidRPr="00F6090E" w:rsidRDefault="00D875BB" w:rsidP="00D875BB">
            <w:pPr>
              <w:spacing w:after="0" w:line="240" w:lineRule="auto"/>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Artikuliuota rankena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36F9C6"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61914C5"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6428CF95" w14:textId="77777777" w:rsidTr="00084408">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D7191" w14:textId="19A53E17"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22.</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A7A8E" w14:textId="40C252A0" w:rsidR="00D875BB" w:rsidRPr="00F6090E" w:rsidRDefault="00D875BB" w:rsidP="00621611">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r w:rsidRPr="00F6090E">
              <w:rPr>
                <w:rFonts w:ascii="Times New Roman" w:eastAsia="Times New Roman" w:hAnsi="Times New Roman" w:cs="Times New Roman"/>
                <w:color w:val="000000" w:themeColor="text1"/>
                <w:lang w:val="lt-LT" w:eastAsia="lt-LT"/>
              </w:rPr>
              <w:t>Taikymosi lazeris</w:t>
            </w:r>
          </w:p>
        </w:tc>
        <w:tc>
          <w:tcPr>
            <w:tcW w:w="3856" w:type="dxa"/>
            <w:tcMar>
              <w:top w:w="0" w:type="dxa"/>
              <w:left w:w="108" w:type="dxa"/>
              <w:bottom w:w="0" w:type="dxa"/>
              <w:right w:w="108" w:type="dxa"/>
            </w:tcMar>
            <w:vAlign w:val="center"/>
          </w:tcPr>
          <w:p w14:paraId="31EC59E0" w14:textId="1FC2A318" w:rsidR="00D875BB" w:rsidRPr="00F6090E" w:rsidRDefault="00D875BB" w:rsidP="00D875BB">
            <w:pPr>
              <w:spacing w:after="0" w:line="240" w:lineRule="auto"/>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 xml:space="preserve">≥ 4 </w:t>
            </w:r>
            <w:proofErr w:type="spellStart"/>
            <w:r w:rsidRPr="00F6090E">
              <w:rPr>
                <w:rFonts w:ascii="Times New Roman" w:eastAsia="Times New Roman" w:hAnsi="Times New Roman" w:cs="Times New Roman"/>
                <w:color w:val="000000" w:themeColor="text1"/>
                <w:lang w:val="lt-LT" w:eastAsia="lt-LT"/>
              </w:rPr>
              <w:t>mW</w:t>
            </w:r>
            <w:proofErr w:type="spellEnd"/>
            <w:r w:rsidRPr="00F6090E">
              <w:rPr>
                <w:rFonts w:ascii="Times New Roman" w:eastAsia="Times New Roman" w:hAnsi="Times New Roman" w:cs="Times New Roman"/>
                <w:color w:val="000000" w:themeColor="text1"/>
                <w:lang w:val="lt-LT" w:eastAsia="lt-LT"/>
              </w:rPr>
              <w:t>, Raudonas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40BA5E"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53A99BD"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7DDFA5B0" w14:textId="77777777" w:rsidTr="002E0DC3">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AF3006" w14:textId="056B3F43"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23.</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D224A2" w14:textId="79B2D3BE" w:rsidR="00D875BB" w:rsidRPr="00F6090E" w:rsidRDefault="00D875BB" w:rsidP="00D875BB">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r w:rsidRPr="00F6090E">
              <w:rPr>
                <w:rFonts w:ascii="Times New Roman" w:eastAsia="Times New Roman" w:hAnsi="Times New Roman" w:cs="Times New Roman"/>
                <w:color w:val="000000" w:themeColor="text1"/>
                <w:lang w:val="lt-LT" w:eastAsia="lt-LT"/>
              </w:rPr>
              <w:t>Svoris</w:t>
            </w:r>
          </w:p>
        </w:tc>
        <w:tc>
          <w:tcPr>
            <w:tcW w:w="385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9D41525" w14:textId="060AFB64" w:rsidR="00D875BB" w:rsidRPr="00F6090E" w:rsidRDefault="00D875BB" w:rsidP="00D875BB">
            <w:pPr>
              <w:spacing w:after="0" w:line="240" w:lineRule="auto"/>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 50 kg</w:t>
            </w:r>
          </w:p>
        </w:tc>
        <w:tc>
          <w:tcPr>
            <w:tcW w:w="2525"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083C126C"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9B74E2"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46F5E384" w14:textId="77777777" w:rsidTr="007B2EF7">
        <w:trPr>
          <w:trHeight w:val="1038"/>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A5B659" w14:textId="79685BA9" w:rsidR="00D875BB" w:rsidRPr="003031BB" w:rsidRDefault="007B2EF7" w:rsidP="00D875BB">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24.</w:t>
            </w:r>
          </w:p>
        </w:tc>
        <w:tc>
          <w:tcPr>
            <w:tcW w:w="394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FDE6373" w14:textId="77777777" w:rsidR="007B2EF7" w:rsidRPr="00F6090E" w:rsidRDefault="007B2EF7" w:rsidP="007B2EF7">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r w:rsidRPr="00F6090E">
              <w:rPr>
                <w:rFonts w:ascii="Times New Roman" w:eastAsia="Arial Unicode MS" w:hAnsi="Times New Roman" w:cs="Times New Roman"/>
                <w:color w:val="000000" w:themeColor="text1"/>
                <w:bdr w:val="nil"/>
                <w:lang w:val="lt-LT"/>
              </w:rPr>
              <w:t>Komplektacija:</w:t>
            </w:r>
          </w:p>
          <w:p w14:paraId="70512149" w14:textId="3E64E628" w:rsidR="00D875BB" w:rsidRPr="00F6090E" w:rsidRDefault="00D875BB" w:rsidP="00D875BB">
            <w:pPr>
              <w:suppressAutoHyphens/>
              <w:autoSpaceDN w:val="0"/>
              <w:spacing w:after="0" w:line="240" w:lineRule="auto"/>
              <w:jc w:val="both"/>
              <w:textAlignment w:val="baseline"/>
              <w:rPr>
                <w:rFonts w:ascii="Times New Roman" w:eastAsia="Arial Unicode MS" w:hAnsi="Times New Roman" w:cs="Times New Roman"/>
                <w:color w:val="000000" w:themeColor="text1"/>
                <w:bdr w:val="nil"/>
                <w:lang w:val="lt-LT"/>
              </w:rPr>
            </w:pP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3DB6D" w14:textId="3D1C2308" w:rsidR="00D875BB" w:rsidRPr="00F6090E" w:rsidRDefault="00372345" w:rsidP="007B2EF7">
            <w:pPr>
              <w:pStyle w:val="Sraopastraipa"/>
              <w:numPr>
                <w:ilvl w:val="0"/>
                <w:numId w:val="32"/>
              </w:numPr>
              <w:rPr>
                <w:rFonts w:ascii="Times New Roman" w:hAnsi="Times New Roman"/>
                <w:color w:val="000000" w:themeColor="text1"/>
                <w:lang w:val="lt-LT"/>
              </w:rPr>
            </w:pPr>
            <w:r w:rsidRPr="00F6090E">
              <w:rPr>
                <w:rFonts w:ascii="Times New Roman" w:hAnsi="Times New Roman"/>
                <w:color w:val="000000" w:themeColor="text1"/>
                <w:lang w:val="lt-LT" w:eastAsia="lt-LT"/>
              </w:rPr>
              <w:t>L</w:t>
            </w:r>
            <w:r w:rsidR="00D875BB" w:rsidRPr="00F6090E">
              <w:rPr>
                <w:rFonts w:ascii="Times New Roman" w:hAnsi="Times New Roman"/>
                <w:color w:val="000000" w:themeColor="text1"/>
                <w:lang w:val="lt-LT" w:eastAsia="lt-LT"/>
              </w:rPr>
              <w:t xml:space="preserve">azerio </w:t>
            </w:r>
            <w:r w:rsidR="007B2EF7" w:rsidRPr="00F6090E">
              <w:rPr>
                <w:rFonts w:ascii="Times New Roman" w:hAnsi="Times New Roman"/>
                <w:color w:val="000000" w:themeColor="text1"/>
                <w:lang w:val="lt-LT" w:eastAsia="lt-LT"/>
              </w:rPr>
              <w:t>s</w:t>
            </w:r>
            <w:r w:rsidR="00D875BB" w:rsidRPr="00F6090E">
              <w:rPr>
                <w:rFonts w:ascii="Times New Roman" w:hAnsi="Times New Roman"/>
                <w:color w:val="000000" w:themeColor="text1"/>
                <w:lang w:val="lt-LT" w:eastAsia="lt-LT"/>
              </w:rPr>
              <w:t>istema, 1 vnt.</w:t>
            </w:r>
            <w:r w:rsidR="007B2EF7" w:rsidRPr="00F6090E">
              <w:rPr>
                <w:rFonts w:ascii="Times New Roman" w:hAnsi="Times New Roman"/>
                <w:color w:val="000000" w:themeColor="text1"/>
                <w:lang w:val="lt-LT" w:eastAsia="lt-LT"/>
              </w:rPr>
              <w:t xml:space="preserve">; </w:t>
            </w:r>
          </w:p>
          <w:p w14:paraId="5AEC9BDC" w14:textId="5DF54FED" w:rsidR="007B2EF7" w:rsidRPr="00F6090E" w:rsidRDefault="007B2EF7" w:rsidP="007B2EF7">
            <w:pPr>
              <w:pStyle w:val="Sraopastraipa"/>
              <w:numPr>
                <w:ilvl w:val="0"/>
                <w:numId w:val="32"/>
              </w:numPr>
              <w:rPr>
                <w:rFonts w:ascii="Times New Roman" w:hAnsi="Times New Roman"/>
                <w:color w:val="000000" w:themeColor="text1"/>
                <w:lang w:val="lt-LT"/>
              </w:rPr>
            </w:pPr>
            <w:r w:rsidRPr="00F6090E">
              <w:rPr>
                <w:rFonts w:ascii="Times New Roman" w:hAnsi="Times New Roman"/>
                <w:color w:val="000000" w:themeColor="text1"/>
                <w:lang w:val="lt-LT"/>
              </w:rPr>
              <w:t>Chirurginis antgalis, 1 vnt.;</w:t>
            </w:r>
          </w:p>
          <w:p w14:paraId="7376ED1F" w14:textId="1E63C6E2" w:rsidR="007B2EF7" w:rsidRPr="00F6090E" w:rsidRDefault="007B2EF7" w:rsidP="007B2EF7">
            <w:pPr>
              <w:pStyle w:val="Sraopastraipa"/>
              <w:numPr>
                <w:ilvl w:val="0"/>
                <w:numId w:val="32"/>
              </w:numPr>
              <w:rPr>
                <w:rFonts w:ascii="Times New Roman" w:hAnsi="Times New Roman"/>
                <w:color w:val="000000" w:themeColor="text1"/>
                <w:lang w:val="lt-LT"/>
              </w:rPr>
            </w:pPr>
            <w:r w:rsidRPr="00F6090E">
              <w:rPr>
                <w:rFonts w:ascii="Times New Roman" w:hAnsi="Times New Roman"/>
                <w:color w:val="000000" w:themeColor="text1"/>
                <w:lang w:val="lt-LT"/>
              </w:rPr>
              <w:t>Frakcinis antgalis, 1 vnt.</w:t>
            </w: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73B087" w14:textId="18F767A2"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auto"/>
              <w:bottom w:val="single" w:sz="4" w:space="0" w:color="000000"/>
              <w:right w:val="single" w:sz="4" w:space="0" w:color="000000"/>
            </w:tcBorders>
          </w:tcPr>
          <w:p w14:paraId="55480508"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F6090E" w14:paraId="1191A803"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426394" w14:textId="4AD6B535" w:rsidR="00D875BB" w:rsidRPr="003031BB" w:rsidRDefault="007B2EF7" w:rsidP="00D875BB">
            <w:pPr>
              <w:suppressAutoHyphens/>
              <w:autoSpaceDN w:val="0"/>
              <w:spacing w:after="0" w:line="240" w:lineRule="auto"/>
              <w:jc w:val="center"/>
              <w:textAlignment w:val="baseline"/>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2D553" w14:textId="083FAAC5" w:rsidR="00D875BB" w:rsidRPr="00F6090E" w:rsidRDefault="00D875BB" w:rsidP="00D875BB">
            <w:pPr>
              <w:suppressAutoHyphens/>
              <w:autoSpaceDN w:val="0"/>
              <w:spacing w:after="0" w:line="240" w:lineRule="auto"/>
              <w:jc w:val="both"/>
              <w:textAlignment w:val="baseline"/>
              <w:rPr>
                <w:rFonts w:ascii="Times New Roman" w:hAnsi="Times New Roman" w:cs="Times New Roman"/>
                <w:color w:val="000000" w:themeColor="text1"/>
                <w:lang w:val="lt-LT"/>
              </w:rPr>
            </w:pPr>
            <w:r w:rsidRPr="00F6090E">
              <w:rPr>
                <w:rFonts w:ascii="Times New Roman" w:hAnsi="Times New Roman" w:cs="Times New Roman"/>
                <w:color w:val="000000" w:themeColor="text1"/>
                <w:lang w:val="lt-LT"/>
              </w:rPr>
              <w:t>Klasifikacija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E793C" w14:textId="6A90AC1C" w:rsidR="00D875BB" w:rsidRPr="00F6090E" w:rsidRDefault="00D875BB" w:rsidP="00D875BB">
            <w:pPr>
              <w:suppressAutoHyphens/>
              <w:autoSpaceDN w:val="0"/>
              <w:spacing w:after="0" w:line="240" w:lineRule="auto"/>
              <w:jc w:val="both"/>
              <w:textAlignment w:val="baseline"/>
              <w:rPr>
                <w:rFonts w:ascii="Times New Roman" w:hAnsi="Times New Roman" w:cs="Times New Roman"/>
                <w:color w:val="000000" w:themeColor="text1"/>
                <w:lang w:val="lt-LT"/>
              </w:rPr>
            </w:pPr>
            <w:r w:rsidRPr="00F6090E">
              <w:rPr>
                <w:rFonts w:ascii="Times New Roman" w:hAnsi="Times New Roman" w:cs="Times New Roman"/>
                <w:color w:val="000000" w:themeColor="text1"/>
                <w:lang w:val="lt-LT"/>
              </w:rPr>
              <w:t xml:space="preserve">Ne žemiau kaip </w:t>
            </w:r>
            <w:proofErr w:type="spellStart"/>
            <w:r w:rsidRPr="00F6090E">
              <w:rPr>
                <w:rFonts w:ascii="Times New Roman" w:eastAsia="Times New Roman" w:hAnsi="Times New Roman" w:cs="Times New Roman"/>
                <w:color w:val="000000" w:themeColor="text1"/>
                <w:lang w:val="lt-LT" w:eastAsia="lt-LT"/>
              </w:rPr>
              <w:t>IIb</w:t>
            </w:r>
            <w:proofErr w:type="spellEnd"/>
            <w:r w:rsidRPr="00F6090E">
              <w:rPr>
                <w:rFonts w:ascii="Times New Roman" w:eastAsia="Times New Roman" w:hAnsi="Times New Roman" w:cs="Times New Roman"/>
                <w:color w:val="000000" w:themeColor="text1"/>
                <w:lang w:val="lt-LT" w:eastAsia="lt-LT"/>
              </w:rPr>
              <w:t xml:space="preserve"> klasė</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ADF9D2" w14:textId="5C266F9E"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655B871"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F6090E" w14:paraId="30B4F742"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B74475" w14:textId="3E96710E" w:rsidR="00D875BB" w:rsidRPr="003031BB" w:rsidRDefault="007B2EF7" w:rsidP="00D875BB">
            <w:pPr>
              <w:suppressAutoHyphens/>
              <w:autoSpaceDN w:val="0"/>
              <w:spacing w:after="0" w:line="240" w:lineRule="auto"/>
              <w:jc w:val="center"/>
              <w:textAlignment w:val="baseline"/>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A4A45" w14:textId="4AFB0D27" w:rsidR="00D875BB" w:rsidRPr="00F6090E" w:rsidRDefault="007B2EF7" w:rsidP="00D875BB">
            <w:pPr>
              <w:suppressAutoHyphens/>
              <w:autoSpaceDN w:val="0"/>
              <w:spacing w:after="0" w:line="240" w:lineRule="auto"/>
              <w:jc w:val="both"/>
              <w:textAlignment w:val="baseline"/>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 xml:space="preserve">Atitikimas </w:t>
            </w:r>
            <w:r w:rsidR="002E0DC3" w:rsidRPr="00F6090E">
              <w:rPr>
                <w:rFonts w:ascii="Times New Roman" w:eastAsia="Times New Roman" w:hAnsi="Times New Roman" w:cs="Times New Roman"/>
                <w:color w:val="000000" w:themeColor="text1"/>
                <w:lang w:val="lt-LT" w:eastAsia="lt-LT"/>
              </w:rPr>
              <w:t>IEC standarta</w:t>
            </w:r>
            <w:r w:rsidRPr="00F6090E">
              <w:rPr>
                <w:rFonts w:ascii="Times New Roman" w:eastAsia="Times New Roman" w:hAnsi="Times New Roman" w:cs="Times New Roman"/>
                <w:color w:val="000000" w:themeColor="text1"/>
                <w:lang w:val="lt-LT" w:eastAsia="lt-LT"/>
              </w:rPr>
              <w:t>ms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960E" w14:textId="77777777" w:rsidR="00D875BB" w:rsidRPr="00F6090E" w:rsidRDefault="002E0DC3" w:rsidP="00D875BB">
            <w:pPr>
              <w:suppressAutoHyphens/>
              <w:autoSpaceDN w:val="0"/>
              <w:spacing w:after="0" w:line="240" w:lineRule="auto"/>
              <w:jc w:val="both"/>
              <w:textAlignment w:val="baseline"/>
              <w:rPr>
                <w:rFonts w:ascii="Times New Roman" w:eastAsia="Times New Roman" w:hAnsi="Times New Roman" w:cs="Times New Roman"/>
                <w:color w:val="000000" w:themeColor="text1"/>
                <w:lang w:val="lt-LT" w:eastAsia="lt-LT"/>
              </w:rPr>
            </w:pPr>
            <w:r w:rsidRPr="00F6090E">
              <w:rPr>
                <w:rFonts w:ascii="Times New Roman" w:eastAsia="Times New Roman" w:hAnsi="Times New Roman" w:cs="Times New Roman"/>
                <w:color w:val="000000" w:themeColor="text1"/>
                <w:lang w:val="lt-LT" w:eastAsia="lt-LT"/>
              </w:rPr>
              <w:t>IEC60601-1</w:t>
            </w:r>
            <w:r w:rsidRPr="00F6090E">
              <w:rPr>
                <w:rFonts w:ascii="Times New Roman" w:eastAsia="Times New Roman" w:hAnsi="Times New Roman" w:cs="Times New Roman"/>
                <w:color w:val="000000" w:themeColor="text1"/>
                <w:lang w:val="lt-LT" w:eastAsia="lt-LT"/>
              </w:rPr>
              <w:br/>
              <w:t>IEC60601-1-2</w:t>
            </w:r>
            <w:r w:rsidRPr="00F6090E">
              <w:rPr>
                <w:rFonts w:ascii="Times New Roman" w:eastAsia="Times New Roman" w:hAnsi="Times New Roman" w:cs="Times New Roman"/>
                <w:color w:val="000000" w:themeColor="text1"/>
                <w:lang w:val="lt-LT" w:eastAsia="lt-LT"/>
              </w:rPr>
              <w:br/>
              <w:t>IEC60601-2-22</w:t>
            </w:r>
            <w:r w:rsidRPr="00F6090E">
              <w:rPr>
                <w:rFonts w:ascii="Times New Roman" w:eastAsia="Times New Roman" w:hAnsi="Times New Roman" w:cs="Times New Roman"/>
                <w:color w:val="000000" w:themeColor="text1"/>
                <w:lang w:val="lt-LT" w:eastAsia="lt-LT"/>
              </w:rPr>
              <w:br/>
              <w:t>IEC 60825-1</w:t>
            </w:r>
            <w:r w:rsidR="00621611" w:rsidRPr="00F6090E">
              <w:rPr>
                <w:rFonts w:ascii="Times New Roman" w:eastAsia="Times New Roman" w:hAnsi="Times New Roman" w:cs="Times New Roman"/>
                <w:color w:val="000000" w:themeColor="text1"/>
                <w:lang w:val="lt-LT" w:eastAsia="lt-LT"/>
              </w:rPr>
              <w:t xml:space="preserve"> </w:t>
            </w:r>
          </w:p>
          <w:p w14:paraId="4F900604" w14:textId="1DD6D82D" w:rsidR="00621611" w:rsidRPr="00F6090E" w:rsidRDefault="00621611" w:rsidP="00D875BB">
            <w:pPr>
              <w:suppressAutoHyphens/>
              <w:autoSpaceDN w:val="0"/>
              <w:spacing w:after="0" w:line="240" w:lineRule="auto"/>
              <w:jc w:val="both"/>
              <w:textAlignment w:val="baseline"/>
              <w:rPr>
                <w:rFonts w:ascii="Times New Roman" w:hAnsi="Times New Roman" w:cs="Times New Roman"/>
                <w:color w:val="000000" w:themeColor="text1"/>
                <w:lang w:val="lt-LT"/>
              </w:rPr>
            </w:pPr>
            <w:r w:rsidRPr="00F6090E">
              <w:rPr>
                <w:rFonts w:ascii="Times New Roman" w:eastAsia="Times New Roman" w:hAnsi="Times New Roman" w:cs="Times New Roman"/>
                <w:color w:val="000000" w:themeColor="text1"/>
                <w:lang w:val="lt-LT" w:eastAsia="lt-LT"/>
              </w:rPr>
              <w:t xml:space="preserve">arba </w:t>
            </w:r>
            <w:r w:rsidRPr="00F6090E">
              <w:rPr>
                <w:rFonts w:ascii="Times New Roman" w:eastAsia="Times New Roman" w:hAnsi="Times New Roman" w:cs="Times New Roman"/>
                <w:i/>
                <w:iCs/>
                <w:color w:val="000000" w:themeColor="text1"/>
                <w:lang w:val="lt-LT" w:eastAsia="lt-LT"/>
              </w:rPr>
              <w:t xml:space="preserve">lygiaverčiai </w:t>
            </w:r>
            <w:r w:rsidRPr="00F6090E">
              <w:rPr>
                <w:rFonts w:ascii="Times New Roman" w:eastAsia="Times New Roman" w:hAnsi="Times New Roman" w:cs="Times New Roman"/>
                <w:color w:val="000000" w:themeColor="text1"/>
                <w:lang w:val="lt-LT" w:eastAsia="lt-LT"/>
              </w:rPr>
              <w:t>standartai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343B632"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7B187D6"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22BA5D3F"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6F641E" w14:textId="0670291D" w:rsidR="00D875BB" w:rsidRPr="003031BB" w:rsidRDefault="007B2EF7" w:rsidP="00D875BB">
            <w:pPr>
              <w:suppressAutoHyphens/>
              <w:autoSpaceDN w:val="0"/>
              <w:spacing w:after="0" w:line="240" w:lineRule="auto"/>
              <w:jc w:val="center"/>
              <w:textAlignment w:val="baseline"/>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27</w:t>
            </w:r>
            <w:r w:rsidR="00D875BB" w:rsidRPr="003031BB">
              <w:rPr>
                <w:rFonts w:ascii="Times New Roman" w:eastAsia="Times New Roman" w:hAnsi="Times New Roman" w:cs="Times New Roman"/>
                <w:color w:val="000000"/>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4FE9536A" w:rsidR="00D875BB" w:rsidRPr="003031BB" w:rsidRDefault="00D875BB" w:rsidP="00D875BB">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3031BB">
              <w:rPr>
                <w:rFonts w:ascii="Times New Roman" w:hAnsi="Times New Roman" w:cs="Times New Roman"/>
                <w:lang w:val="lt-LT"/>
              </w:rPr>
              <w:t>Įrangos žymėjimas CE ženklu</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FB523" w14:textId="4531EC6A" w:rsidR="00D875BB" w:rsidRPr="003031BB" w:rsidRDefault="00D875BB" w:rsidP="00D875BB">
            <w:pPr>
              <w:suppressAutoHyphens/>
              <w:autoSpaceDN w:val="0"/>
              <w:spacing w:after="0" w:line="240" w:lineRule="auto"/>
              <w:jc w:val="both"/>
              <w:textAlignment w:val="baseline"/>
              <w:rPr>
                <w:rFonts w:ascii="Times New Roman" w:hAnsi="Times New Roman" w:cs="Times New Roman"/>
                <w:lang w:val="lt-LT"/>
              </w:rPr>
            </w:pPr>
            <w:r w:rsidRPr="003031BB">
              <w:rPr>
                <w:rFonts w:ascii="Times New Roman" w:hAnsi="Times New Roman" w:cs="Times New Roman"/>
                <w:lang w:val="lt-LT"/>
              </w:rPr>
              <w:t xml:space="preserve">Būtina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875BB" w:rsidRPr="003031BB" w14:paraId="5F047F30"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97F6BA" w14:textId="6261D355" w:rsidR="00D875BB" w:rsidRPr="003031BB" w:rsidRDefault="007B2EF7" w:rsidP="00D875BB">
            <w:pPr>
              <w:suppressAutoHyphens/>
              <w:autoSpaceDN w:val="0"/>
              <w:spacing w:after="0" w:line="240" w:lineRule="auto"/>
              <w:jc w:val="center"/>
              <w:textAlignment w:val="baseline"/>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28</w:t>
            </w:r>
            <w:r w:rsidR="00D875BB" w:rsidRPr="003031BB">
              <w:rPr>
                <w:rFonts w:ascii="Times New Roman" w:eastAsia="Times New Roman" w:hAnsi="Times New Roman" w:cs="Times New Roman"/>
                <w:color w:val="000000"/>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EDC046B" w:rsidR="00D875BB" w:rsidRPr="003031BB" w:rsidRDefault="00D875BB" w:rsidP="00D875BB">
            <w:pPr>
              <w:tabs>
                <w:tab w:val="left" w:pos="915"/>
              </w:tabs>
              <w:suppressAutoHyphens/>
              <w:autoSpaceDN w:val="0"/>
              <w:spacing w:after="0" w:line="240" w:lineRule="auto"/>
              <w:jc w:val="both"/>
              <w:textAlignment w:val="baseline"/>
              <w:rPr>
                <w:rFonts w:ascii="Times New Roman" w:eastAsia="Arial Unicode MS" w:hAnsi="Times New Roman" w:cs="Times New Roman"/>
                <w:bdr w:val="nil"/>
                <w:lang w:val="lt-LT"/>
              </w:rPr>
            </w:pPr>
            <w:r w:rsidRPr="003031BB">
              <w:rPr>
                <w:rFonts w:ascii="Times New Roman" w:eastAsia="Times New Roman" w:hAnsi="Times New Roman" w:cs="Times New Roman"/>
                <w:color w:val="000000"/>
                <w:lang w:val="lt-LT"/>
              </w:rPr>
              <w:t>Garantinio aptarnavimo laikotarpis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6B3EB611" w:rsidR="00D875BB" w:rsidRPr="003031BB" w:rsidRDefault="00D875BB" w:rsidP="00D875BB">
            <w:pPr>
              <w:suppressAutoHyphens/>
              <w:autoSpaceDN w:val="0"/>
              <w:spacing w:after="0" w:line="240" w:lineRule="auto"/>
              <w:jc w:val="both"/>
              <w:textAlignment w:val="baseline"/>
              <w:rPr>
                <w:rFonts w:ascii="Times New Roman" w:hAnsi="Times New Roman" w:cs="Times New Roman"/>
                <w:lang w:val="lt-LT"/>
              </w:rPr>
            </w:pPr>
            <w:r w:rsidRPr="003031BB">
              <w:rPr>
                <w:rFonts w:ascii="Times New Roman" w:eastAsia="Calibri" w:hAnsi="Times New Roman" w:cs="Times New Roman"/>
                <w:lang w:val="lt-LT"/>
              </w:rPr>
              <w:t>Ne mažiau kaip 24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77777777" w:rsidR="00D875BB" w:rsidRPr="003031BB" w:rsidRDefault="00D875BB"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B43AD9" w:rsidRPr="00F6090E" w14:paraId="5776025D"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CC7669" w14:textId="51A308E0" w:rsidR="00B43AD9" w:rsidRDefault="00B43AD9" w:rsidP="00D875BB">
            <w:pPr>
              <w:suppressAutoHyphens/>
              <w:autoSpaceDN w:val="0"/>
              <w:spacing w:after="0" w:line="240" w:lineRule="auto"/>
              <w:jc w:val="center"/>
              <w:textAlignment w:val="baseline"/>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29. </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779D4" w14:textId="2CA3602C" w:rsidR="00B43AD9" w:rsidRPr="00B43AD9" w:rsidRDefault="00B43AD9" w:rsidP="00D875BB">
            <w:pPr>
              <w:tabs>
                <w:tab w:val="left" w:pos="915"/>
              </w:tabs>
              <w:suppressAutoHyphens/>
              <w:autoSpaceDN w:val="0"/>
              <w:spacing w:after="0" w:line="240" w:lineRule="auto"/>
              <w:jc w:val="both"/>
              <w:textAlignment w:val="baseline"/>
              <w:rPr>
                <w:rFonts w:ascii="Times New Roman" w:eastAsia="Times New Roman" w:hAnsi="Times New Roman" w:cs="Times New Roman"/>
                <w:color w:val="000000"/>
                <w:sz w:val="24"/>
                <w:szCs w:val="24"/>
                <w:lang w:val="pt-PT"/>
              </w:rPr>
            </w:pPr>
            <w:r w:rsidRPr="00B43AD9">
              <w:rPr>
                <w:rFonts w:ascii="Times New Roman" w:hAnsi="Times New Roman" w:cs="Times New Roman"/>
                <w:color w:val="000000"/>
                <w:sz w:val="24"/>
                <w:szCs w:val="24"/>
                <w:lang w:val="pt-PT"/>
              </w:rPr>
              <w:t>Galimybė įsigyti originalias (arba joms lygiavertes) atsargines dalis.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7BBEA" w14:textId="77777777" w:rsidR="00B43AD9" w:rsidRPr="00B43AD9" w:rsidRDefault="00B43AD9" w:rsidP="00B43AD9">
            <w:pPr>
              <w:pBdr>
                <w:top w:val="nil"/>
                <w:left w:val="nil"/>
                <w:bottom w:val="nil"/>
                <w:right w:val="nil"/>
                <w:between w:val="nil"/>
                <w:bar w:val="nil"/>
              </w:pBdr>
              <w:spacing w:after="120"/>
              <w:rPr>
                <w:rFonts w:ascii="Times New Roman" w:eastAsia="Arial Unicode MS" w:hAnsi="Times New Roman" w:cs="Times New Roman"/>
                <w:color w:val="000000"/>
                <w:sz w:val="24"/>
                <w:szCs w:val="24"/>
                <w:bdr w:val="none" w:sz="0" w:space="0" w:color="auto" w:frame="1"/>
                <w:lang w:val="pt-PT"/>
              </w:rPr>
            </w:pPr>
            <w:r w:rsidRPr="00B43AD9">
              <w:rPr>
                <w:rFonts w:ascii="Times New Roman" w:eastAsia="Arial Unicode MS" w:hAnsi="Times New Roman" w:cs="Times New Roman"/>
                <w:color w:val="000000"/>
                <w:sz w:val="24"/>
                <w:szCs w:val="24"/>
                <w:bdr w:val="none" w:sz="0" w:space="0" w:color="auto" w:frame="1"/>
                <w:lang w:val="pt-PT"/>
              </w:rPr>
              <w:t>Tiekėjas turi užtikrinti galimybę įsigyti siūlomos prekės originalias (arba joms lygiavertes) atsargines dalis (jų tiekimą rinkai) ne trumpiau kaip 5 metus (</w:t>
            </w:r>
            <w:r w:rsidRPr="00B43AD9">
              <w:rPr>
                <w:rFonts w:ascii="Times New Roman" w:eastAsia="Arial Unicode MS" w:hAnsi="Times New Roman" w:cs="Times New Roman"/>
                <w:i/>
                <w:iCs/>
                <w:color w:val="000000"/>
                <w:sz w:val="24"/>
                <w:szCs w:val="24"/>
                <w:bdr w:val="none" w:sz="0" w:space="0" w:color="auto" w:frame="1"/>
                <w:lang w:val="pt-PT"/>
              </w:rPr>
              <w:t>prašome nurodyti konkrečią trukmę</w:t>
            </w:r>
            <w:r w:rsidRPr="00B43AD9">
              <w:rPr>
                <w:rFonts w:ascii="Times New Roman" w:eastAsia="Arial Unicode MS" w:hAnsi="Times New Roman" w:cs="Times New Roman"/>
                <w:color w:val="000000"/>
                <w:sz w:val="24"/>
                <w:szCs w:val="24"/>
                <w:bdr w:val="none" w:sz="0" w:space="0" w:color="auto" w:frame="1"/>
                <w:lang w:val="pt-PT"/>
              </w:rPr>
              <w:t>) nuo prekės garantinio laikotarpio pabaigos, išskyrus atvejus, kai siūlomos prekės originalios (arba joms lygiavertės) atsarginės dalys dėl objektyvių priežasčių negali būti tiekiamos Lietuvos Respublikos rinkai (</w:t>
            </w:r>
            <w:r w:rsidRPr="00B43AD9">
              <w:rPr>
                <w:rFonts w:ascii="Times New Roman" w:eastAsia="Arial Unicode MS" w:hAnsi="Times New Roman" w:cs="Times New Roman"/>
                <w:i/>
                <w:iCs/>
                <w:color w:val="000000"/>
                <w:sz w:val="24"/>
                <w:szCs w:val="24"/>
                <w:bdr w:val="none" w:sz="0" w:space="0" w:color="auto" w:frame="1"/>
                <w:lang w:val="pt-PT"/>
              </w:rPr>
              <w:t xml:space="preserve">būtinas </w:t>
            </w:r>
            <w:r w:rsidRPr="00B43AD9">
              <w:rPr>
                <w:rFonts w:ascii="Times New Roman" w:eastAsia="Arial Unicode MS" w:hAnsi="Times New Roman" w:cs="Times New Roman"/>
                <w:i/>
                <w:iCs/>
                <w:color w:val="000000"/>
                <w:sz w:val="24"/>
                <w:szCs w:val="24"/>
                <w:bdr w:val="none" w:sz="0" w:space="0" w:color="auto" w:frame="1"/>
                <w:lang w:val="pt-PT"/>
              </w:rPr>
              <w:lastRenderedPageBreak/>
              <w:t>tiekėjo ir/arba gamintojo atitinkamas patvirtinimas</w:t>
            </w:r>
            <w:r w:rsidRPr="00B43AD9">
              <w:rPr>
                <w:rFonts w:ascii="Times New Roman" w:eastAsia="Arial Unicode MS" w:hAnsi="Times New Roman" w:cs="Times New Roman"/>
                <w:color w:val="000000"/>
                <w:sz w:val="24"/>
                <w:szCs w:val="24"/>
                <w:bdr w:val="none" w:sz="0" w:space="0" w:color="auto" w:frame="1"/>
                <w:lang w:val="pt-PT"/>
              </w:rPr>
              <w:t xml:space="preserve">). </w:t>
            </w:r>
          </w:p>
          <w:p w14:paraId="23399222" w14:textId="7B1D7641" w:rsidR="00B43AD9" w:rsidRPr="00B43AD9" w:rsidRDefault="00B43AD9" w:rsidP="00B43AD9">
            <w:pPr>
              <w:suppressAutoHyphens/>
              <w:autoSpaceDN w:val="0"/>
              <w:spacing w:after="0" w:line="240" w:lineRule="auto"/>
              <w:jc w:val="both"/>
              <w:textAlignment w:val="baseline"/>
              <w:rPr>
                <w:rFonts w:ascii="Times New Roman" w:eastAsia="Calibri" w:hAnsi="Times New Roman" w:cs="Times New Roman"/>
                <w:sz w:val="24"/>
                <w:szCs w:val="24"/>
                <w:lang w:val="lt-LT"/>
              </w:rPr>
            </w:pPr>
            <w:r w:rsidRPr="00B43AD9">
              <w:rPr>
                <w:rFonts w:ascii="Times New Roman" w:eastAsia="Arial Unicode MS" w:hAnsi="Times New Roman" w:cs="Times New Roman"/>
                <w:color w:val="000000"/>
                <w:sz w:val="24"/>
                <w:szCs w:val="24"/>
                <w:u w:val="single"/>
                <w:bdr w:val="none" w:sz="0" w:space="0" w:color="auto" w:frame="1"/>
                <w:lang w:val="pt-PT"/>
              </w:rPr>
              <w:t>Pastaba:</w:t>
            </w:r>
            <w:r w:rsidRPr="00B43AD9">
              <w:rPr>
                <w:rFonts w:ascii="Times New Roman" w:eastAsia="Arial Unicode MS" w:hAnsi="Times New Roman" w:cs="Times New Roman"/>
                <w:color w:val="000000"/>
                <w:sz w:val="24"/>
                <w:szCs w:val="24"/>
                <w:bdr w:val="none" w:sz="0" w:space="0" w:color="auto" w:frame="1"/>
                <w:lang w:val="pt-PT"/>
              </w:rPr>
              <w:t xml:space="preserve"> Reikalavimas taikomas vadovaujantis </w:t>
            </w:r>
            <w:r w:rsidRPr="00B43AD9">
              <w:rPr>
                <w:rFonts w:ascii="Times New Roman" w:eastAsia="Arial Unicode MS" w:hAnsi="Times New Roman" w:cs="Times New Roman"/>
                <w:color w:val="000000"/>
                <w:sz w:val="24"/>
                <w:szCs w:val="24"/>
                <w:bdr w:val="none" w:sz="0" w:space="0" w:color="auto" w:frame="1"/>
                <w:shd w:val="clear" w:color="auto" w:fill="FFFFFF"/>
                <w:lang w:val="pt-PT"/>
              </w:rPr>
              <w:t>Lietuvos Respublikos aplinkos ministro 2022 m. gruodžio 13 d. įsakymu Nr. D1-401 patvirtinto aplinkos apsaugos kriterijų taikymo</w:t>
            </w:r>
            <w:r>
              <w:rPr>
                <w:rFonts w:ascii="Times New Roman" w:eastAsia="Arial Unicode MS" w:hAnsi="Times New Roman" w:cs="Times New Roman"/>
                <w:color w:val="000000"/>
                <w:sz w:val="24"/>
                <w:szCs w:val="24"/>
                <w:bdr w:val="none" w:sz="0" w:space="0" w:color="auto" w:frame="1"/>
                <w:shd w:val="clear" w:color="auto" w:fill="FFFFFF"/>
                <w:lang w:val="pt-PT"/>
              </w:rPr>
              <w:t xml:space="preserve"> (aktuali redakcija)</w:t>
            </w:r>
            <w:r w:rsidRPr="00B43AD9">
              <w:rPr>
                <w:rFonts w:ascii="Times New Roman" w:eastAsia="Arial Unicode MS" w:hAnsi="Times New Roman" w:cs="Times New Roman"/>
                <w:color w:val="000000"/>
                <w:sz w:val="24"/>
                <w:szCs w:val="24"/>
                <w:bdr w:val="none" w:sz="0" w:space="0" w:color="auto" w:frame="1"/>
                <w:shd w:val="clear" w:color="auto" w:fill="FFFFFF"/>
                <w:lang w:val="pt-PT"/>
              </w:rPr>
              <w:t>, vykdant žaliuosius pirkimus, tvarkos aprašo II skyriaus 4.4.4.4 punktu.</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2A7ED34" w14:textId="77777777" w:rsidR="00B43AD9" w:rsidRPr="003031BB" w:rsidRDefault="00B43AD9"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F43CF57" w14:textId="77777777" w:rsidR="00B43AD9" w:rsidRPr="003031BB" w:rsidRDefault="00B43AD9" w:rsidP="00D875B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bl>
    <w:p w14:paraId="339FB8C0" w14:textId="77777777" w:rsidR="00987FEE" w:rsidRPr="003031BB" w:rsidRDefault="00987FEE" w:rsidP="00987FEE">
      <w:pPr>
        <w:spacing w:after="0" w:line="240" w:lineRule="auto"/>
        <w:ind w:left="1142"/>
        <w:jc w:val="both"/>
        <w:rPr>
          <w:rFonts w:ascii="Times New Roman" w:eastAsia="Times New Roman" w:hAnsi="Times New Roman" w:cs="Times New Roman"/>
          <w:b/>
          <w:bCs/>
          <w:lang w:val="lt-LT"/>
        </w:rPr>
      </w:pPr>
    </w:p>
    <w:sectPr w:rsidR="00987FEE" w:rsidRPr="003031BB"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498E" w14:textId="77777777" w:rsidR="00E80EA9" w:rsidRDefault="00E80EA9" w:rsidP="00422122">
      <w:pPr>
        <w:spacing w:after="0" w:line="240" w:lineRule="auto"/>
      </w:pPr>
      <w:r>
        <w:separator/>
      </w:r>
    </w:p>
  </w:endnote>
  <w:endnote w:type="continuationSeparator" w:id="0">
    <w:p w14:paraId="07FF0658" w14:textId="77777777" w:rsidR="00E80EA9" w:rsidRDefault="00E80EA9"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2382" w14:textId="77777777" w:rsidR="00E80EA9" w:rsidRDefault="00E80EA9" w:rsidP="00422122">
      <w:pPr>
        <w:spacing w:after="0" w:line="240" w:lineRule="auto"/>
      </w:pPr>
      <w:r>
        <w:separator/>
      </w:r>
    </w:p>
  </w:footnote>
  <w:footnote w:type="continuationSeparator" w:id="0">
    <w:p w14:paraId="51F630F1" w14:textId="77777777" w:rsidR="00E80EA9" w:rsidRDefault="00E80EA9"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9F71E1"/>
    <w:multiLevelType w:val="hybridMultilevel"/>
    <w:tmpl w:val="8E90946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0341A6"/>
    <w:multiLevelType w:val="hybridMultilevel"/>
    <w:tmpl w:val="59382E1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17"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1"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4"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6"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3"/>
  </w:num>
  <w:num w:numId="2" w16cid:durableId="538857786">
    <w:abstractNumId w:val="31"/>
  </w:num>
  <w:num w:numId="3" w16cid:durableId="15265546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9"/>
  </w:num>
  <w:num w:numId="10" w16cid:durableId="36050465">
    <w:abstractNumId w:val="28"/>
  </w:num>
  <w:num w:numId="11" w16cid:durableId="1530951971">
    <w:abstractNumId w:val="21"/>
  </w:num>
  <w:num w:numId="12" w16cid:durableId="124012125">
    <w:abstractNumId w:val="30"/>
  </w:num>
  <w:num w:numId="13" w16cid:durableId="1428966450">
    <w:abstractNumId w:val="24"/>
  </w:num>
  <w:num w:numId="14" w16cid:durableId="1819347861">
    <w:abstractNumId w:val="17"/>
  </w:num>
  <w:num w:numId="15" w16cid:durableId="1168790574">
    <w:abstractNumId w:val="22"/>
  </w:num>
  <w:num w:numId="16" w16cid:durableId="608704247">
    <w:abstractNumId w:val="13"/>
  </w:num>
  <w:num w:numId="17" w16cid:durableId="552079774">
    <w:abstractNumId w:val="14"/>
  </w:num>
  <w:num w:numId="18" w16cid:durableId="1771655520">
    <w:abstractNumId w:val="4"/>
  </w:num>
  <w:num w:numId="19" w16cid:durableId="1355115080">
    <w:abstractNumId w:val="8"/>
  </w:num>
  <w:num w:numId="20" w16cid:durableId="271330413">
    <w:abstractNumId w:val="6"/>
  </w:num>
  <w:num w:numId="21" w16cid:durableId="427313493">
    <w:abstractNumId w:val="15"/>
  </w:num>
  <w:num w:numId="22" w16cid:durableId="634146228">
    <w:abstractNumId w:val="19"/>
  </w:num>
  <w:num w:numId="23" w16cid:durableId="1713386415">
    <w:abstractNumId w:val="5"/>
  </w:num>
  <w:num w:numId="24" w16cid:durableId="1173375207">
    <w:abstractNumId w:val="7"/>
  </w:num>
  <w:num w:numId="25" w16cid:durableId="2109882272">
    <w:abstractNumId w:val="12"/>
  </w:num>
  <w:num w:numId="26" w16cid:durableId="114446166">
    <w:abstractNumId w:val="20"/>
  </w:num>
  <w:num w:numId="27" w16cid:durableId="1474982555">
    <w:abstractNumId w:val="23"/>
  </w:num>
  <w:num w:numId="28" w16cid:durableId="8886165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1"/>
  </w:num>
  <w:num w:numId="30" w16cid:durableId="1051223573">
    <w:abstractNumId w:val="16"/>
  </w:num>
  <w:num w:numId="31" w16cid:durableId="1219198352">
    <w:abstractNumId w:val="2"/>
  </w:num>
  <w:num w:numId="32" w16cid:durableId="918565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20899"/>
    <w:rsid w:val="0004742A"/>
    <w:rsid w:val="0005401C"/>
    <w:rsid w:val="0007725A"/>
    <w:rsid w:val="00091E47"/>
    <w:rsid w:val="00093BB9"/>
    <w:rsid w:val="00095B1F"/>
    <w:rsid w:val="000A0B11"/>
    <w:rsid w:val="000A621A"/>
    <w:rsid w:val="000D060D"/>
    <w:rsid w:val="000D14EB"/>
    <w:rsid w:val="000D2E93"/>
    <w:rsid w:val="000E6E25"/>
    <w:rsid w:val="00104CB2"/>
    <w:rsid w:val="00126555"/>
    <w:rsid w:val="00141895"/>
    <w:rsid w:val="00143C20"/>
    <w:rsid w:val="0015170E"/>
    <w:rsid w:val="00152FC8"/>
    <w:rsid w:val="00155164"/>
    <w:rsid w:val="001715E4"/>
    <w:rsid w:val="00185E3C"/>
    <w:rsid w:val="0019786E"/>
    <w:rsid w:val="001A5511"/>
    <w:rsid w:val="001A6026"/>
    <w:rsid w:val="001C5742"/>
    <w:rsid w:val="001C71E9"/>
    <w:rsid w:val="001D408B"/>
    <w:rsid w:val="001D521F"/>
    <w:rsid w:val="001F2F3F"/>
    <w:rsid w:val="001F7894"/>
    <w:rsid w:val="0020591F"/>
    <w:rsid w:val="002120CC"/>
    <w:rsid w:val="0021221A"/>
    <w:rsid w:val="00214CFB"/>
    <w:rsid w:val="00215341"/>
    <w:rsid w:val="00226922"/>
    <w:rsid w:val="002408B9"/>
    <w:rsid w:val="00242F75"/>
    <w:rsid w:val="00263CAA"/>
    <w:rsid w:val="00277BB1"/>
    <w:rsid w:val="00297871"/>
    <w:rsid w:val="002A5E0F"/>
    <w:rsid w:val="002B0112"/>
    <w:rsid w:val="002C2327"/>
    <w:rsid w:val="002C64BF"/>
    <w:rsid w:val="002D2A67"/>
    <w:rsid w:val="002E0DC3"/>
    <w:rsid w:val="002E1567"/>
    <w:rsid w:val="002F0D12"/>
    <w:rsid w:val="003031BB"/>
    <w:rsid w:val="00306F20"/>
    <w:rsid w:val="00335C00"/>
    <w:rsid w:val="00336766"/>
    <w:rsid w:val="00336DBD"/>
    <w:rsid w:val="003441D1"/>
    <w:rsid w:val="00362101"/>
    <w:rsid w:val="00362158"/>
    <w:rsid w:val="00372345"/>
    <w:rsid w:val="00381F57"/>
    <w:rsid w:val="0039228C"/>
    <w:rsid w:val="00392425"/>
    <w:rsid w:val="00392DA4"/>
    <w:rsid w:val="003A30B2"/>
    <w:rsid w:val="003B7CFE"/>
    <w:rsid w:val="003C0A4F"/>
    <w:rsid w:val="003C43E2"/>
    <w:rsid w:val="003D1236"/>
    <w:rsid w:val="003E2494"/>
    <w:rsid w:val="003F46D1"/>
    <w:rsid w:val="00416924"/>
    <w:rsid w:val="00416E5D"/>
    <w:rsid w:val="00421A8C"/>
    <w:rsid w:val="00422122"/>
    <w:rsid w:val="00423055"/>
    <w:rsid w:val="00443B07"/>
    <w:rsid w:val="004506C0"/>
    <w:rsid w:val="00453250"/>
    <w:rsid w:val="00456161"/>
    <w:rsid w:val="00457BD9"/>
    <w:rsid w:val="00457DC3"/>
    <w:rsid w:val="004953BA"/>
    <w:rsid w:val="004A1C5A"/>
    <w:rsid w:val="004B29ED"/>
    <w:rsid w:val="004B30A9"/>
    <w:rsid w:val="004B4ADF"/>
    <w:rsid w:val="004D01E1"/>
    <w:rsid w:val="004D3F09"/>
    <w:rsid w:val="00502CCA"/>
    <w:rsid w:val="0051292C"/>
    <w:rsid w:val="0051654E"/>
    <w:rsid w:val="005237F7"/>
    <w:rsid w:val="00532B28"/>
    <w:rsid w:val="00533304"/>
    <w:rsid w:val="00533591"/>
    <w:rsid w:val="00543807"/>
    <w:rsid w:val="005537EE"/>
    <w:rsid w:val="00577821"/>
    <w:rsid w:val="005827B7"/>
    <w:rsid w:val="00584ECD"/>
    <w:rsid w:val="005B0C55"/>
    <w:rsid w:val="005C52B8"/>
    <w:rsid w:val="005D6DD4"/>
    <w:rsid w:val="005D7EBF"/>
    <w:rsid w:val="005F2849"/>
    <w:rsid w:val="00601931"/>
    <w:rsid w:val="0061080E"/>
    <w:rsid w:val="00610CFD"/>
    <w:rsid w:val="0061343C"/>
    <w:rsid w:val="00621611"/>
    <w:rsid w:val="006241A2"/>
    <w:rsid w:val="006250EE"/>
    <w:rsid w:val="006274AB"/>
    <w:rsid w:val="00632E0D"/>
    <w:rsid w:val="00636504"/>
    <w:rsid w:val="00641C1A"/>
    <w:rsid w:val="006516CC"/>
    <w:rsid w:val="006642BC"/>
    <w:rsid w:val="006719D9"/>
    <w:rsid w:val="00677D80"/>
    <w:rsid w:val="00683049"/>
    <w:rsid w:val="006909B1"/>
    <w:rsid w:val="006B1BCD"/>
    <w:rsid w:val="006B2FE7"/>
    <w:rsid w:val="006B3D4A"/>
    <w:rsid w:val="006B4692"/>
    <w:rsid w:val="006D171B"/>
    <w:rsid w:val="006F5916"/>
    <w:rsid w:val="006F7BAA"/>
    <w:rsid w:val="00703947"/>
    <w:rsid w:val="00732B4F"/>
    <w:rsid w:val="007344EA"/>
    <w:rsid w:val="007370C0"/>
    <w:rsid w:val="00740D13"/>
    <w:rsid w:val="007422FA"/>
    <w:rsid w:val="007670DF"/>
    <w:rsid w:val="00774A21"/>
    <w:rsid w:val="00775933"/>
    <w:rsid w:val="007771E8"/>
    <w:rsid w:val="00790C17"/>
    <w:rsid w:val="00796C77"/>
    <w:rsid w:val="007B2EF7"/>
    <w:rsid w:val="007B4F8A"/>
    <w:rsid w:val="007C27C1"/>
    <w:rsid w:val="007D2B6C"/>
    <w:rsid w:val="007D72DB"/>
    <w:rsid w:val="007E66DF"/>
    <w:rsid w:val="007F28E6"/>
    <w:rsid w:val="007F76EB"/>
    <w:rsid w:val="00806E1F"/>
    <w:rsid w:val="00806E64"/>
    <w:rsid w:val="008079D2"/>
    <w:rsid w:val="0081443D"/>
    <w:rsid w:val="00832710"/>
    <w:rsid w:val="008353B1"/>
    <w:rsid w:val="008440DF"/>
    <w:rsid w:val="008634CF"/>
    <w:rsid w:val="00876A1A"/>
    <w:rsid w:val="00877F7D"/>
    <w:rsid w:val="008921B1"/>
    <w:rsid w:val="008E51C1"/>
    <w:rsid w:val="00907156"/>
    <w:rsid w:val="00910BE9"/>
    <w:rsid w:val="00936272"/>
    <w:rsid w:val="009678A7"/>
    <w:rsid w:val="009712E0"/>
    <w:rsid w:val="00977878"/>
    <w:rsid w:val="00987FEE"/>
    <w:rsid w:val="00996296"/>
    <w:rsid w:val="009A5FFA"/>
    <w:rsid w:val="009B511D"/>
    <w:rsid w:val="009B5891"/>
    <w:rsid w:val="009C03F2"/>
    <w:rsid w:val="009D0D56"/>
    <w:rsid w:val="009D7F53"/>
    <w:rsid w:val="009F15EA"/>
    <w:rsid w:val="009F553D"/>
    <w:rsid w:val="00A013EE"/>
    <w:rsid w:val="00A11A1A"/>
    <w:rsid w:val="00A1474A"/>
    <w:rsid w:val="00A244E0"/>
    <w:rsid w:val="00A33747"/>
    <w:rsid w:val="00A34A8B"/>
    <w:rsid w:val="00A645F1"/>
    <w:rsid w:val="00A77A0D"/>
    <w:rsid w:val="00A95ACD"/>
    <w:rsid w:val="00AB569C"/>
    <w:rsid w:val="00AB68EC"/>
    <w:rsid w:val="00AC2840"/>
    <w:rsid w:val="00AC4A59"/>
    <w:rsid w:val="00AC52D3"/>
    <w:rsid w:val="00AC5DCA"/>
    <w:rsid w:val="00AD1443"/>
    <w:rsid w:val="00AD1608"/>
    <w:rsid w:val="00AE0429"/>
    <w:rsid w:val="00AE2868"/>
    <w:rsid w:val="00AE468C"/>
    <w:rsid w:val="00B13478"/>
    <w:rsid w:val="00B22ACB"/>
    <w:rsid w:val="00B239C1"/>
    <w:rsid w:val="00B36647"/>
    <w:rsid w:val="00B41E6A"/>
    <w:rsid w:val="00B43AD9"/>
    <w:rsid w:val="00B46B6B"/>
    <w:rsid w:val="00B52AD0"/>
    <w:rsid w:val="00B55F48"/>
    <w:rsid w:val="00B60EB1"/>
    <w:rsid w:val="00B61213"/>
    <w:rsid w:val="00B73241"/>
    <w:rsid w:val="00B805C0"/>
    <w:rsid w:val="00B821BD"/>
    <w:rsid w:val="00BA57E0"/>
    <w:rsid w:val="00BC4733"/>
    <w:rsid w:val="00BC52E7"/>
    <w:rsid w:val="00BD3686"/>
    <w:rsid w:val="00C02863"/>
    <w:rsid w:val="00C111CC"/>
    <w:rsid w:val="00C33141"/>
    <w:rsid w:val="00C34B89"/>
    <w:rsid w:val="00C428CF"/>
    <w:rsid w:val="00C50347"/>
    <w:rsid w:val="00C55616"/>
    <w:rsid w:val="00C91076"/>
    <w:rsid w:val="00C92FF3"/>
    <w:rsid w:val="00CA4436"/>
    <w:rsid w:val="00CA6885"/>
    <w:rsid w:val="00CA7C74"/>
    <w:rsid w:val="00CC12DF"/>
    <w:rsid w:val="00CD15A8"/>
    <w:rsid w:val="00CE0CC5"/>
    <w:rsid w:val="00D05F43"/>
    <w:rsid w:val="00D14E2B"/>
    <w:rsid w:val="00D275E8"/>
    <w:rsid w:val="00D27704"/>
    <w:rsid w:val="00D32536"/>
    <w:rsid w:val="00D51CF4"/>
    <w:rsid w:val="00D8291D"/>
    <w:rsid w:val="00D85608"/>
    <w:rsid w:val="00D875BB"/>
    <w:rsid w:val="00DC3779"/>
    <w:rsid w:val="00DD2D27"/>
    <w:rsid w:val="00DE24CB"/>
    <w:rsid w:val="00DF4405"/>
    <w:rsid w:val="00DF634F"/>
    <w:rsid w:val="00E05EE2"/>
    <w:rsid w:val="00E13BC5"/>
    <w:rsid w:val="00E25548"/>
    <w:rsid w:val="00E34DBE"/>
    <w:rsid w:val="00E42466"/>
    <w:rsid w:val="00E47B43"/>
    <w:rsid w:val="00E57DB4"/>
    <w:rsid w:val="00E80EA9"/>
    <w:rsid w:val="00E87F57"/>
    <w:rsid w:val="00EA1D8E"/>
    <w:rsid w:val="00EC6A67"/>
    <w:rsid w:val="00EC6E15"/>
    <w:rsid w:val="00EE0259"/>
    <w:rsid w:val="00EE1197"/>
    <w:rsid w:val="00EE2E4C"/>
    <w:rsid w:val="00EE30AB"/>
    <w:rsid w:val="00EF331D"/>
    <w:rsid w:val="00F01693"/>
    <w:rsid w:val="00F05726"/>
    <w:rsid w:val="00F141E9"/>
    <w:rsid w:val="00F314E4"/>
    <w:rsid w:val="00F37610"/>
    <w:rsid w:val="00F439EA"/>
    <w:rsid w:val="00F46BB2"/>
    <w:rsid w:val="00F5125D"/>
    <w:rsid w:val="00F6075C"/>
    <w:rsid w:val="00F6090E"/>
    <w:rsid w:val="00F62AF3"/>
    <w:rsid w:val="00F63319"/>
    <w:rsid w:val="00F67C64"/>
    <w:rsid w:val="00F763CC"/>
    <w:rsid w:val="00F820D5"/>
    <w:rsid w:val="00F83655"/>
    <w:rsid w:val="00FB48AD"/>
    <w:rsid w:val="00FB5752"/>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4</Pages>
  <Words>4085</Words>
  <Characters>2329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Germanovič</cp:lastModifiedBy>
  <cp:revision>19</cp:revision>
  <cp:lastPrinted>2025-02-05T08:10:00Z</cp:lastPrinted>
  <dcterms:created xsi:type="dcterms:W3CDTF">2024-03-01T05:53:00Z</dcterms:created>
  <dcterms:modified xsi:type="dcterms:W3CDTF">2025-09-02T12:45:00Z</dcterms:modified>
</cp:coreProperties>
</file>