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DFF8E" w14:textId="3EECF05F" w:rsidR="00135DC1" w:rsidRPr="006C5608" w:rsidRDefault="00EB0077" w:rsidP="00E32C6D">
      <w:pPr>
        <w:spacing w:after="0" w:line="240" w:lineRule="auto"/>
        <w:jc w:val="center"/>
        <w:rPr>
          <w:rFonts w:ascii="Palemonas" w:eastAsia="Times New Roman" w:hAnsi="Palemonas" w:cs="Times New Roman"/>
          <w:b/>
          <w:szCs w:val="24"/>
        </w:rPr>
      </w:pPr>
      <w:r w:rsidRPr="00E32C6D">
        <w:rPr>
          <w:rFonts w:ascii="Palemonas" w:hAnsi="Palemonas"/>
          <w:b/>
          <w:szCs w:val="24"/>
        </w:rPr>
        <w:t>KITOS PASKIRTIES INŽINERINIŲ STATINIŲ – PAVĖSINĖS, KIEMO AIKŠTELĖS, PĖSČIŲJŲ TAKŲ, PAVĖSINĖS (RŪKOMOJO) NAUJOS STATYBOS, TVOROS (UNIK. NR. 4400-6156-8632) REKONSTRAVIMO, KIEMO AIKŠTELĖS (B1 IR B2) (UNIK. NR. 4400-6156-8621) PAPRASTOJO REMONTO, BASEINO (1K) (UNIK. NR. 4400-6156-8643) GRIOVIMO, KLAIPĖDOS PL. 74, PALANGOJE,</w:t>
      </w:r>
      <w:r w:rsidR="00E32C6D">
        <w:rPr>
          <w:rFonts w:ascii="Palemonas" w:hAnsi="Palemonas"/>
          <w:b/>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50789753"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C1224">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33B4AC38" w14:textId="77777777" w:rsidR="006C1224"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C1224">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p>
    <w:p w14:paraId="54E0D642" w14:textId="55324DAF"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szCs w:val="20"/>
        </w:rPr>
        <w:t>, kurio registruota buveinė yra</w:t>
      </w:r>
      <w:r w:rsidR="006C1224">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C1224">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26E0BA8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E32C6D" w:rsidRPr="00E90954">
        <w:rPr>
          <w:rFonts w:ascii="Palemonas" w:hAnsi="Palemonas"/>
          <w:szCs w:val="24"/>
        </w:rPr>
        <w:t xml:space="preserve">kitos paskirties inžinerinių statinių </w:t>
      </w:r>
      <w:r w:rsidR="00E32C6D">
        <w:rPr>
          <w:rFonts w:ascii="Palemonas" w:hAnsi="Palemonas"/>
          <w:szCs w:val="24"/>
        </w:rPr>
        <w:t xml:space="preserve">– </w:t>
      </w:r>
      <w:r w:rsidR="00E32C6D" w:rsidRPr="00E90954">
        <w:rPr>
          <w:rFonts w:ascii="Palemonas" w:hAnsi="Palemonas"/>
          <w:szCs w:val="24"/>
        </w:rPr>
        <w:t xml:space="preserve">pavėsinės, kiemo aikštelės, pėsčiųjų takų, pavėsinės (rūkomojo) naujos statybos, tvoros (unik. Nr. 4400-6156-8632) rekonstravimo, kiemo aikštelės (b1 ir b2) (unik. Nr. 4400-6156-8621) paprastojo remonto, baseino (1k) (unik. Nr. 4400-6156-8643) griovimo, Klaipėdos pl. 74, Palangoje,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72E449BF" w:rsidR="00F138F2" w:rsidRPr="00F138F2" w:rsidRDefault="00135DC1" w:rsidP="00F138F2">
      <w:pPr>
        <w:ind w:firstLine="856"/>
        <w:jc w:val="both"/>
        <w:rPr>
          <w:rFonts w:ascii="Palemonas" w:eastAsia="SimSun" w:hAnsi="Palemonas" w:cs="Palemonas"/>
          <w:szCs w:val="24"/>
          <w:lang w:eastAsia="zh-CN"/>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E32C6D" w:rsidRPr="00E90954">
        <w:rPr>
          <w:rFonts w:ascii="Palemonas" w:hAnsi="Palemonas"/>
          <w:szCs w:val="24"/>
        </w:rPr>
        <w:t xml:space="preserve">Klaipėdos pl. 74,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08FC183A"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lokalin</w:t>
      </w:r>
      <w:r w:rsidR="00E447BF">
        <w:rPr>
          <w:rFonts w:ascii="Palemonas" w:hAnsi="Palemonas" w:cs="Palemonas"/>
          <w:sz w:val="24"/>
          <w:szCs w:val="24"/>
          <w:lang w:eastAsia="lt-LT"/>
        </w:rPr>
        <w:t>ė</w:t>
      </w:r>
      <w:r w:rsidR="00E447BF">
        <w:rPr>
          <w:rFonts w:ascii="Palemonas" w:hAnsi="Palemonas" w:cs="Palemonas"/>
          <w:sz w:val="24"/>
          <w:szCs w:val="24"/>
          <w:lang w:eastAsia="lt-LT"/>
        </w:rPr>
        <w:t>s darbų sąmat</w:t>
      </w:r>
      <w:r w:rsidR="00E447BF">
        <w:rPr>
          <w:rFonts w:ascii="Palemonas" w:hAnsi="Palemonas" w:cs="Palemonas"/>
          <w:sz w:val="24"/>
          <w:szCs w:val="24"/>
          <w:lang w:eastAsia="lt-LT"/>
        </w:rPr>
        <w:t>o</w:t>
      </w:r>
      <w:r w:rsidR="00E447BF">
        <w:rPr>
          <w:rFonts w:ascii="Palemonas" w:hAnsi="Palemonas" w:cs="Palemonas"/>
          <w:sz w:val="24"/>
          <w:szCs w:val="24"/>
          <w:lang w:eastAsia="lt-LT"/>
        </w:rPr>
        <w:t xml:space="preserve">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D8759E">
        <w:rPr>
          <w:rFonts w:ascii="Palemonas" w:hAnsi="Palemonas" w:cs="Palemonas"/>
          <w:sz w:val="24"/>
          <w:szCs w:val="24"/>
          <w:lang w:eastAsia="lt-LT"/>
        </w:rPr>
        <w:t>10</w:t>
      </w:r>
      <w:r w:rsidR="00707B4B" w:rsidRPr="00BF0D96">
        <w:rPr>
          <w:rFonts w:ascii="Palemonas" w:hAnsi="Palemonas" w:cs="Palemonas"/>
          <w:sz w:val="24"/>
          <w:szCs w:val="24"/>
          <w:lang w:eastAsia="lt-LT"/>
        </w:rPr>
        <w:t xml:space="preserve"> darbo dien</w:t>
      </w:r>
      <w:r w:rsidR="00D8759E">
        <w:rPr>
          <w:rFonts w:ascii="Palemonas" w:hAnsi="Palemonas" w:cs="Palemonas"/>
          <w:sz w:val="24"/>
          <w:szCs w:val="24"/>
          <w:lang w:eastAsia="lt-LT"/>
        </w:rPr>
        <w:t>ų</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49C650DB"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E447BF">
        <w:rPr>
          <w:rFonts w:ascii="Palemonas" w:hAnsi="Palemonas" w:cs="Palemonas"/>
          <w:sz w:val="24"/>
          <w:szCs w:val="24"/>
          <w:lang w:eastAsia="lt-LT"/>
        </w:rPr>
        <w:t>10</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199DCD8E" w14:textId="77777777" w:rsidR="00721A2E" w:rsidRDefault="00F23A8E" w:rsidP="00721A2E">
      <w:pPr>
        <w:pStyle w:val="Sraopastraipa1"/>
        <w:spacing w:after="0"/>
        <w:ind w:left="0" w:firstLine="856"/>
        <w:jc w:val="both"/>
        <w:rPr>
          <w:rFonts w:ascii="Palemonas" w:hAnsi="Palemonas"/>
          <w:sz w:val="24"/>
          <w:szCs w:val="24"/>
        </w:rPr>
      </w:pPr>
      <w:r w:rsidRPr="00BF0D96">
        <w:rPr>
          <w:rFonts w:ascii="Palemonas" w:hAnsi="Palemonas" w:cs="Palemonas"/>
          <w:sz w:val="24"/>
          <w:szCs w:val="24"/>
          <w:lang w:eastAsia="lt-LT"/>
        </w:rPr>
        <w:lastRenderedPageBreak/>
        <w:t>3.</w:t>
      </w:r>
      <w:r w:rsidR="00EF0597" w:rsidRPr="00BF0D96">
        <w:rPr>
          <w:rFonts w:ascii="Palemonas" w:hAnsi="Palemonas" w:cs="Palemonas"/>
          <w:sz w:val="24"/>
          <w:szCs w:val="24"/>
          <w:lang w:eastAsia="lt-LT"/>
        </w:rPr>
        <w:t>3</w:t>
      </w:r>
      <w:r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051226">
        <w:rPr>
          <w:rFonts w:ascii="Palemonas" w:hAnsi="Palemonas" w:cs="Palemonas"/>
          <w:sz w:val="24"/>
          <w:szCs w:val="24"/>
          <w:lang w:eastAsia="lt-LT"/>
        </w:rPr>
        <w:t>9</w:t>
      </w:r>
      <w:r w:rsidR="00EC0A7C" w:rsidRPr="00BF0D96">
        <w:rPr>
          <w:rFonts w:ascii="Palemonas" w:hAnsi="Palemonas" w:cs="Palemonas"/>
          <w:sz w:val="24"/>
          <w:szCs w:val="24"/>
          <w:lang w:eastAsia="lt-LT"/>
        </w:rPr>
        <w:t xml:space="preserve"> mėnesius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r w:rsidR="00051226" w:rsidRPr="00051226">
        <w:rPr>
          <w:rFonts w:ascii="Palemonas" w:hAnsi="Palemonas" w:cs="Palemonas"/>
          <w:sz w:val="24"/>
          <w:szCs w:val="24"/>
        </w:rPr>
        <w:t xml:space="preserve">Darbų pabaiga bus laikomas momentas, </w:t>
      </w:r>
      <w:r w:rsidR="00051226" w:rsidRPr="00051226">
        <w:rPr>
          <w:rFonts w:ascii="Palemonas" w:hAnsi="Palemonas"/>
          <w:sz w:val="24"/>
          <w:szCs w:val="24"/>
        </w:rPr>
        <w:t>kai bus atlikti sutartyje numatyti statybos darbai, ištaisyti defektai, parengtos statinių geodezinės išpildomosios nuotraukos, žemės sklypų kadastrinių matavimų bylos, suderintos su Nacionaline žemės tarnyba, statinių kadastrinių matavimų bylos, suderintos su VĮ Registrų centru, atliktos statybos užbaigimo bei įregistravimo nekilnojamojo turto registre procedūros ir užsakovui perduoti visi STR 1.05.01:2017 „</w:t>
      </w:r>
      <w:hyperlink r:id="rId8" w:history="1">
        <w:r w:rsidR="00051226" w:rsidRPr="00051226">
          <w:rPr>
            <w:rFonts w:ascii="Palemonas" w:hAnsi="Palemonas"/>
            <w:sz w:val="24"/>
            <w:szCs w:val="24"/>
          </w:rPr>
          <w:t>Statybą leidžiantys dokumentai. Statybos užbaigimas. Statybos sustabdymas. Savavališkos statybos padarinių šalinimas. Statybos pagal neteisėtai išduotą statybą leidžiantį dokumentą padarinių šalinimas</w:t>
        </w:r>
      </w:hyperlink>
      <w:r w:rsidR="00051226" w:rsidRPr="00051226">
        <w:rPr>
          <w:rFonts w:ascii="Palemonas" w:hAnsi="Palemonas"/>
          <w:sz w:val="24"/>
          <w:szCs w:val="24"/>
        </w:rPr>
        <w:t>“ V skyriuje nurodyti ir su tuo susiję dokumentai</w:t>
      </w:r>
      <w:r w:rsidR="00721A2E">
        <w:rPr>
          <w:rFonts w:ascii="Palemonas" w:hAnsi="Palemonas"/>
          <w:sz w:val="24"/>
          <w:szCs w:val="24"/>
        </w:rPr>
        <w:t>.</w:t>
      </w:r>
    </w:p>
    <w:p w14:paraId="616D1652" w14:textId="67057A73" w:rsidR="008C3E15" w:rsidRPr="00721A2E" w:rsidRDefault="008C3E15" w:rsidP="00721A2E">
      <w:pPr>
        <w:pStyle w:val="Sraopastraipa1"/>
        <w:spacing w:after="0"/>
        <w:ind w:left="0" w:firstLine="856"/>
        <w:jc w:val="both"/>
        <w:rPr>
          <w:rFonts w:ascii="Palemonas" w:hAnsi="Palemonas" w:cs="Palemonas"/>
          <w:bCs/>
          <w:color w:val="000000"/>
          <w:sz w:val="24"/>
          <w:szCs w:val="24"/>
          <w:lang w:eastAsia="lt-LT"/>
        </w:rPr>
      </w:pPr>
      <w:r w:rsidRPr="00721A2E">
        <w:rPr>
          <w:rFonts w:ascii="Palemonas" w:hAnsi="Palemonas" w:cs="Palemonas"/>
          <w:bCs/>
          <w:color w:val="000000"/>
          <w:sz w:val="24"/>
          <w:szCs w:val="24"/>
          <w:lang w:eastAsia="lt-LT"/>
        </w:rPr>
        <w:t>3.</w:t>
      </w:r>
      <w:r w:rsidR="00EF0597" w:rsidRPr="00721A2E">
        <w:rPr>
          <w:rFonts w:ascii="Palemonas" w:hAnsi="Palemonas" w:cs="Palemonas"/>
          <w:bCs/>
          <w:color w:val="000000"/>
          <w:sz w:val="24"/>
          <w:szCs w:val="24"/>
          <w:lang w:eastAsia="lt-LT"/>
        </w:rPr>
        <w:t>4</w:t>
      </w:r>
      <w:r w:rsidRPr="00721A2E">
        <w:rPr>
          <w:rFonts w:ascii="Palemonas" w:hAnsi="Palemonas" w:cs="Palemonas"/>
          <w:bCs/>
          <w:color w:val="000000"/>
          <w:sz w:val="24"/>
          <w:szCs w:val="24"/>
          <w:lang w:eastAsia="lt-LT"/>
        </w:rPr>
        <w:t xml:space="preserve">. </w:t>
      </w:r>
      <w:r w:rsidR="00EF0597" w:rsidRPr="00721A2E">
        <w:rPr>
          <w:rFonts w:ascii="Palemonas" w:hAnsi="Palemonas" w:cs="Palemonas"/>
          <w:sz w:val="24"/>
          <w:szCs w:val="24"/>
        </w:rPr>
        <w:t xml:space="preserve">Atsiradus nenumatytoms aplinkybėms, nepriklausančioms nuo </w:t>
      </w:r>
      <w:r w:rsidR="00BF0D96" w:rsidRPr="00721A2E">
        <w:rPr>
          <w:rFonts w:ascii="Palemonas" w:hAnsi="Palemonas" w:cs="Palemonas"/>
          <w:sz w:val="24"/>
          <w:szCs w:val="24"/>
        </w:rPr>
        <w:t>R</w:t>
      </w:r>
      <w:r w:rsidR="00EF0597" w:rsidRPr="00721A2E">
        <w:rPr>
          <w:rFonts w:ascii="Palemonas" w:hAnsi="Palemonas" w:cs="Palemonas"/>
          <w:sz w:val="24"/>
          <w:szCs w:val="24"/>
        </w:rPr>
        <w:t xml:space="preserve">angovo, </w:t>
      </w:r>
      <w:r w:rsidR="00BF0D96" w:rsidRPr="00721A2E">
        <w:rPr>
          <w:rFonts w:ascii="Palemonas" w:hAnsi="Palemonas" w:cs="Palemonas"/>
          <w:sz w:val="24"/>
          <w:szCs w:val="24"/>
        </w:rPr>
        <w:t>S</w:t>
      </w:r>
      <w:r w:rsidR="00EF0597" w:rsidRPr="00721A2E">
        <w:rPr>
          <w:rFonts w:ascii="Palemonas" w:hAnsi="Palemonas" w:cs="Palemonas"/>
          <w:sz w:val="24"/>
          <w:szCs w:val="24"/>
        </w:rPr>
        <w:t>utar</w:t>
      </w:r>
      <w:r w:rsidR="00EC0A7C" w:rsidRPr="00721A2E">
        <w:rPr>
          <w:rFonts w:ascii="Palemonas" w:hAnsi="Palemonas" w:cs="Palemonas"/>
          <w:sz w:val="24"/>
          <w:szCs w:val="24"/>
        </w:rPr>
        <w:t>ties</w:t>
      </w:r>
      <w:r w:rsidR="00EF0597" w:rsidRPr="00721A2E">
        <w:rPr>
          <w:rFonts w:ascii="Palemonas" w:hAnsi="Palemonas" w:cs="Palemonas"/>
          <w:sz w:val="24"/>
          <w:szCs w:val="24"/>
        </w:rPr>
        <w:t xml:space="preserve"> ir darbų atlikimo termina</w:t>
      </w:r>
      <w:r w:rsidR="003304A5">
        <w:rPr>
          <w:rFonts w:ascii="Palemonas" w:hAnsi="Palemonas" w:cs="Palemonas"/>
          <w:sz w:val="24"/>
          <w:szCs w:val="24"/>
        </w:rPr>
        <w:t>s</w:t>
      </w:r>
      <w:r w:rsidR="00EF0597" w:rsidRPr="00721A2E">
        <w:rPr>
          <w:rFonts w:ascii="Palemonas" w:hAnsi="Palemonas" w:cs="Palemonas"/>
          <w:sz w:val="24"/>
          <w:szCs w:val="24"/>
        </w:rPr>
        <w:t xml:space="preserve"> gali būti pratęst</w:t>
      </w:r>
      <w:r w:rsidR="003304A5">
        <w:rPr>
          <w:rFonts w:ascii="Palemonas" w:hAnsi="Palemonas" w:cs="Palemonas"/>
          <w:sz w:val="24"/>
          <w:szCs w:val="24"/>
        </w:rPr>
        <w:t>as</w:t>
      </w:r>
      <w:r w:rsidR="00EF0597" w:rsidRPr="00721A2E">
        <w:rPr>
          <w:rFonts w:ascii="Palemonas" w:hAnsi="Palemonas" w:cs="Palemonas"/>
          <w:sz w:val="24"/>
          <w:szCs w:val="24"/>
        </w:rPr>
        <w:t xml:space="preserve"> </w:t>
      </w:r>
      <w:r w:rsidR="002E31C4" w:rsidRPr="00721A2E">
        <w:rPr>
          <w:rFonts w:ascii="Palemonas" w:hAnsi="Palemonas" w:cs="Palemonas"/>
          <w:sz w:val="24"/>
          <w:szCs w:val="24"/>
        </w:rPr>
        <w:t>2</w:t>
      </w:r>
      <w:r w:rsidR="00EF0597" w:rsidRPr="00721A2E">
        <w:rPr>
          <w:rFonts w:ascii="Palemonas" w:hAnsi="Palemonas" w:cs="Palemonas"/>
          <w:sz w:val="24"/>
          <w:szCs w:val="24"/>
        </w:rPr>
        <w:t xml:space="preserve"> mėnesi</w:t>
      </w:r>
      <w:r w:rsidR="003304A5">
        <w:rPr>
          <w:rFonts w:ascii="Palemonas" w:hAnsi="Palemonas" w:cs="Palemonas"/>
          <w:sz w:val="24"/>
          <w:szCs w:val="24"/>
        </w:rPr>
        <w:t>us</w:t>
      </w:r>
      <w:r w:rsidR="00EF0597" w:rsidRPr="00721A2E">
        <w:rPr>
          <w:rFonts w:ascii="Palemonas" w:hAnsi="Palemonas" w:cs="Palemonas"/>
          <w:sz w:val="24"/>
          <w:szCs w:val="24"/>
        </w:rPr>
        <w:t>.</w:t>
      </w:r>
    </w:p>
    <w:p w14:paraId="30FE3EED" w14:textId="2883A416" w:rsidR="00B74B5E" w:rsidRPr="00BF0D96" w:rsidRDefault="00135DC1" w:rsidP="00721A2E">
      <w:pPr>
        <w:pStyle w:val="Sraopastraipa3"/>
        <w:ind w:left="0" w:firstLine="855"/>
        <w:jc w:val="both"/>
        <w:rPr>
          <w:rFonts w:ascii="Palemonas" w:hAnsi="Palemonas"/>
          <w:sz w:val="24"/>
          <w:szCs w:val="24"/>
        </w:rPr>
      </w:pPr>
      <w:r w:rsidRPr="00BF0D96">
        <w:rPr>
          <w:rFonts w:ascii="Palemonas" w:hAnsi="Palemonas"/>
          <w:sz w:val="24"/>
          <w:szCs w:val="24"/>
        </w:rPr>
        <w:t>3.</w:t>
      </w:r>
      <w:r w:rsidR="00EF0597" w:rsidRPr="00BF0D96">
        <w:rPr>
          <w:rFonts w:ascii="Palemonas" w:hAnsi="Palemonas"/>
          <w:sz w:val="24"/>
          <w:szCs w:val="24"/>
        </w:rPr>
        <w:t>5</w:t>
      </w:r>
      <w:r w:rsidRPr="00BF0D96">
        <w:rPr>
          <w:rFonts w:ascii="Palemonas" w:hAnsi="Palemonas"/>
          <w:sz w:val="24"/>
          <w:szCs w:val="24"/>
        </w:rPr>
        <w:t xml:space="preserve">. Pastebėtų </w:t>
      </w:r>
      <w:r w:rsidR="00C17B02">
        <w:rPr>
          <w:rFonts w:ascii="Palemonas" w:hAnsi="Palemonas"/>
          <w:sz w:val="24"/>
          <w:szCs w:val="24"/>
        </w:rPr>
        <w:t>d</w:t>
      </w:r>
      <w:r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Pr="00BF0D96">
        <w:rPr>
          <w:rFonts w:ascii="Palemonas" w:hAnsi="Palemonas"/>
          <w:sz w:val="24"/>
          <w:szCs w:val="24"/>
        </w:rPr>
        <w:t xml:space="preserve"> punkte nustatyto galutinio </w:t>
      </w:r>
      <w:r w:rsidR="00C17B02">
        <w:rPr>
          <w:rFonts w:ascii="Palemonas" w:hAnsi="Palemonas"/>
          <w:sz w:val="24"/>
          <w:szCs w:val="24"/>
        </w:rPr>
        <w:t>d</w:t>
      </w:r>
      <w:r w:rsidRPr="00BF0D96">
        <w:rPr>
          <w:rFonts w:ascii="Palemonas" w:hAnsi="Palemonas"/>
          <w:sz w:val="24"/>
          <w:szCs w:val="24"/>
        </w:rPr>
        <w:t>arbų termino.</w:t>
      </w:r>
    </w:p>
    <w:p w14:paraId="24C0DC98" w14:textId="5D3AA1B4" w:rsidR="00135DC1" w:rsidRPr="00BF0D96" w:rsidRDefault="00135DC1" w:rsidP="00BF0D96">
      <w:pPr>
        <w:pStyle w:val="Sraopastraipa3"/>
        <w:ind w:left="0" w:firstLine="855"/>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6B074433"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utarties 2.1 punkte numatytų atlikti darbų kaina yra </w:t>
      </w:r>
      <w:r w:rsidR="006A6BF9">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6A6BF9">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Bendra suma su PVM –</w:t>
      </w:r>
      <w:r w:rsidR="006A6BF9">
        <w:rPr>
          <w:rFonts w:ascii="Palemonas" w:eastAsia="Times New Roman" w:hAnsi="Palemonas" w:cs="Times New Roman"/>
          <w:szCs w:val="24"/>
        </w:rPr>
        <w:t xml:space="preserve">    </w:t>
      </w:r>
      <w:r w:rsidRPr="00B9137A">
        <w:rPr>
          <w:rFonts w:ascii="Palemonas" w:eastAsia="Times New Roman" w:hAnsi="Palemonas" w:cs="Times New Roman"/>
          <w:bCs/>
          <w:szCs w:val="24"/>
        </w:rPr>
        <w:t>E</w:t>
      </w:r>
      <w:r w:rsidR="00B9137A">
        <w:rPr>
          <w:rFonts w:ascii="Palemonas" w:eastAsia="Times New Roman" w:hAnsi="Palemonas" w:cs="Times New Roman"/>
          <w:bCs/>
          <w:szCs w:val="24"/>
        </w:rPr>
        <w:t>ur</w:t>
      </w:r>
      <w:r w:rsidRPr="006C5608">
        <w:rPr>
          <w:rFonts w:ascii="Palemonas" w:eastAsia="Times New Roman" w:hAnsi="Palemonas" w:cs="Times New Roman"/>
          <w:szCs w:val="24"/>
        </w:rPr>
        <w:t xml:space="preserve"> ().</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w:t>
      </w:r>
      <w:r w:rsidR="0083286F" w:rsidRPr="00970F10">
        <w:rPr>
          <w:rFonts w:ascii="Palemonas" w:eastAsia="Times New Roman" w:hAnsi="Palemonas" w:cs="Arial"/>
          <w:szCs w:val="24"/>
          <w:lang w:eastAsia="lt-LT"/>
        </w:rPr>
        <w:lastRenderedPageBreak/>
        <w:t xml:space="preserve">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9"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9027A1"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w:t>
      </w:r>
      <w:r w:rsidRPr="00C824F2">
        <w:rPr>
          <w:rFonts w:ascii="Palemonas" w:hAnsi="Palemonas" w:cs="Times New Roman"/>
          <w:lang w:eastAsia="en-US"/>
        </w:rPr>
        <w:lastRenderedPageBreak/>
        <w:t>yra informacinės sistemos SABIS pažeidimų, dėl kurių negalimas Užsakovo ir Rangovo bendravimas ir keitimasis informacija naudojantis SABIS.</w:t>
      </w:r>
    </w:p>
    <w:p w14:paraId="1903BAD6" w14:textId="34A2298B" w:rsidR="00C34A6B" w:rsidRPr="00BF0D96" w:rsidRDefault="002D47F1" w:rsidP="0000276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 Palangos miesto savivaldybės biudžeto lėš</w:t>
      </w:r>
      <w:r w:rsidR="0061721C">
        <w:rPr>
          <w:rFonts w:ascii="Palemonas" w:hAnsi="Palemonas"/>
          <w:szCs w:val="24"/>
        </w:rPr>
        <w:t>omis</w:t>
      </w:r>
      <w:r w:rsidR="008F3303" w:rsidRPr="00866EE3">
        <w:rPr>
          <w:rFonts w:ascii="Palemonas" w:hAnsi="Palemonas"/>
          <w:szCs w:val="24"/>
        </w:rPr>
        <w:t xml:space="preserve"> dalimis pagal iki </w:t>
      </w:r>
      <w:r w:rsidR="008F3303" w:rsidRPr="00BC676C">
        <w:rPr>
          <w:rFonts w:ascii="Palemonas" w:hAnsi="Palemonas"/>
          <w:szCs w:val="24"/>
        </w:rPr>
        <w:t xml:space="preserve">einamojo mėnesio </w:t>
      </w:r>
      <w:r w:rsidR="0061721C">
        <w:rPr>
          <w:rFonts w:ascii="Palemonas" w:hAnsi="Palemonas"/>
          <w:szCs w:val="24"/>
        </w:rPr>
        <w:t>paskutinės</w:t>
      </w:r>
      <w:r w:rsidR="008F3303" w:rsidRPr="00BC676C">
        <w:rPr>
          <w:rFonts w:ascii="Palemonas" w:hAnsi="Palemonas"/>
          <w:szCs w:val="24"/>
        </w:rPr>
        <w:t xml:space="preserve">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747FEA" w:rsidRPr="008F3303">
        <w:rPr>
          <w:rFonts w:ascii="Palemonas" w:eastAsia="Times New Roman" w:hAnsi="Palemonas" w:cs="Times New Roman"/>
          <w:szCs w:val="24"/>
        </w:rPr>
        <w:t xml:space="preserve"> per 30 kalendorinių dienų</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w:t>
      </w:r>
      <w:r w:rsidRPr="006C5608">
        <w:rPr>
          <w:rFonts w:ascii="Palemonas" w:eastAsia="Times New Roman" w:hAnsi="Palemonas" w:cs="Times New Roman"/>
          <w:bCs/>
          <w:szCs w:val="24"/>
        </w:rPr>
        <w:lastRenderedPageBreak/>
        <w:t xml:space="preserve">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5E1CB80"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852728">
        <w:rPr>
          <w:rFonts w:ascii="Palemonas" w:eastAsia="Times New Roman" w:hAnsi="Palemonas" w:cs="Times New Roman"/>
          <w:szCs w:val="24"/>
        </w:rPr>
        <w:t>10</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lastRenderedPageBreak/>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3ABCC7A3" w14:textId="77777777"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4B2FD754"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projektą, </w:t>
      </w:r>
      <w:r w:rsidR="00B03788">
        <w:rPr>
          <w:rFonts w:ascii="Palemonas" w:eastAsia="Times New Roman" w:hAnsi="Palemonas" w:cs="Times New Roman"/>
          <w:szCs w:val="24"/>
        </w:rPr>
        <w:t>s</w:t>
      </w:r>
      <w:r w:rsidRPr="006C5608">
        <w:rPr>
          <w:rFonts w:ascii="Palemonas" w:eastAsia="Times New Roman" w:hAnsi="Palemonas" w:cs="Times New Roman"/>
          <w:szCs w:val="24"/>
        </w:rPr>
        <w:t>tatybos darbų statinio projektą, Rangovo parengtus įkainotus darbų kiekių žiniaraščius, Aktus, sąskaitas faktūras, Užsakovo pateiktų medžiagų naudojimą, reikalauti pašalinti netinkamas medžiagas, konstrukcijas, įrenginius ir t.t.;</w:t>
      </w:r>
    </w:p>
    <w:p w14:paraId="4C3C1367" w14:textId="1FD0492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projektą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6E60F5F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projektą,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4ED880B2"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9.4.11. sudaryti sąlygas Užsakovo atstovams bei techniniam prižiūrėtojui lankytis rekonstruojamame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D5662D7"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Sudarius pirkimo sutartį, tačiau ne vėliau negu pirkimo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2794EE72" w:rsidR="001D6E80" w:rsidRPr="006C5608"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 xml:space="preserve">turimas sertifikato </w:t>
      </w:r>
      <w:r w:rsidRPr="00F11F68">
        <w:rPr>
          <w:rFonts w:ascii="Palemonas" w:hAnsi="Palemonas"/>
        </w:rPr>
        <w:lastRenderedPageBreak/>
        <w:t>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77777777"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p>
    <w:p w14:paraId="6AF10BAE" w14:textId="178C435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 xml:space="preserve">dieną nuo neatliktų darbų kainos.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7AFF1ADE"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kainos 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 xml:space="preserve">usitarimo dėl peržiūros ir (ar) kiekio (apimties) keitimo tarp Šalių </w:t>
      </w:r>
      <w:r>
        <w:rPr>
          <w:rFonts w:ascii="Palemonas" w:hAnsi="Palemonas" w:cs="Times New Roman"/>
          <w:sz w:val="24"/>
          <w:szCs w:val="24"/>
        </w:rPr>
        <w:lastRenderedPageBreak/>
        <w:t>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lastRenderedPageBreak/>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68ED3B73"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325502">
        <w:rPr>
          <w:rFonts w:ascii="Palemonas" w:hAnsi="Palemonas" w:cs="Palemonas"/>
          <w:szCs w:val="24"/>
        </w:rPr>
        <w:t>10</w:t>
      </w:r>
      <w:r w:rsidR="00EE389B" w:rsidRPr="006C5608">
        <w:rPr>
          <w:rFonts w:ascii="Palemonas" w:hAnsi="Palemonas" w:cs="Palemonas"/>
          <w:szCs w:val="24"/>
        </w:rPr>
        <w:t xml:space="preserve"> darbo dien</w:t>
      </w:r>
      <w:r w:rsidR="009D15A2">
        <w:rPr>
          <w:rFonts w:ascii="Palemonas" w:hAnsi="Palemonas" w:cs="Palemonas"/>
          <w:szCs w:val="24"/>
        </w:rPr>
        <w:t>ų</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034184CE" w14:textId="77777777" w:rsidR="00135DC1" w:rsidRPr="006C5608" w:rsidRDefault="00135DC1" w:rsidP="00135DC1">
      <w:pPr>
        <w:shd w:val="clear" w:color="auto" w:fill="FFFFFF"/>
        <w:spacing w:after="0" w:line="240" w:lineRule="auto"/>
        <w:jc w:val="center"/>
        <w:rPr>
          <w:rFonts w:ascii="Palemonas" w:eastAsia="Times New Roman" w:hAnsi="Palemonas" w:cs="Times New Roman"/>
          <w:b/>
          <w:bCs/>
          <w:color w:val="000000"/>
          <w:szCs w:val="24"/>
        </w:rPr>
      </w:pPr>
      <w:r w:rsidRPr="006C5608">
        <w:rPr>
          <w:rFonts w:ascii="Palemonas" w:eastAsia="Times New Roman" w:hAnsi="Palemonas" w:cs="Times New Roman"/>
          <w:b/>
          <w:bCs/>
          <w:color w:val="000000"/>
          <w:szCs w:val="24"/>
        </w:rPr>
        <w:t>17. SUBRANGOVAI</w:t>
      </w:r>
    </w:p>
    <w:p w14:paraId="039074DB" w14:textId="77777777" w:rsidR="00135DC1" w:rsidRPr="00002768" w:rsidRDefault="00135DC1" w:rsidP="00002768">
      <w:pPr>
        <w:shd w:val="clear" w:color="auto" w:fill="FFFFFF"/>
        <w:spacing w:after="0" w:line="240" w:lineRule="auto"/>
        <w:jc w:val="both"/>
        <w:rPr>
          <w:rFonts w:ascii="Palemonas" w:eastAsia="Times New Roman" w:hAnsi="Palemonas" w:cs="Times New Roman"/>
          <w:color w:val="000000"/>
          <w:szCs w:val="24"/>
        </w:rPr>
      </w:pPr>
    </w:p>
    <w:p w14:paraId="57DFBADE" w14:textId="77777777" w:rsidR="00135DC1" w:rsidRPr="006C5608" w:rsidRDefault="00135DC1" w:rsidP="0077097F">
      <w:pPr>
        <w:shd w:val="clear" w:color="auto" w:fill="FFFFFF"/>
        <w:spacing w:after="0" w:line="240" w:lineRule="auto"/>
        <w:ind w:firstLine="720"/>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17.1. Rangovas atskiroms darbų dalims atlikti samdo subrangovus:</w:t>
      </w:r>
    </w:p>
    <w:p w14:paraId="3D10C828" w14:textId="66834B3D" w:rsidR="00135DC1" w:rsidRPr="006C5608" w:rsidRDefault="00135DC1" w:rsidP="00002768">
      <w:pPr>
        <w:shd w:val="clear" w:color="auto" w:fill="FFFFFF"/>
        <w:spacing w:after="0" w:line="240" w:lineRule="auto"/>
        <w:ind w:firstLine="720"/>
        <w:jc w:val="both"/>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 xml:space="preserve">17.1.1.                      darbams atlikti samdomas subrangovas UAB „       </w:t>
      </w:r>
      <w:r w:rsidR="008B1C78">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įm. k.    </w:t>
      </w:r>
      <w:r w:rsidR="008B1C78">
        <w:rPr>
          <w:rFonts w:ascii="Palemonas" w:eastAsia="Times New Roman" w:hAnsi="Palemonas" w:cs="Times New Roman"/>
          <w:bCs/>
          <w:color w:val="000000"/>
          <w:szCs w:val="24"/>
        </w:rPr>
        <w:t xml:space="preserve">     </w:t>
      </w:r>
      <w:r w:rsidR="00354690">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kurios buveinė                . Subrangos sutarties vertė –               </w:t>
      </w:r>
      <w:r w:rsidR="00394AFB">
        <w:rPr>
          <w:rFonts w:ascii="Palemonas" w:eastAsia="Times New Roman" w:hAnsi="Palemonas" w:cs="Times New Roman"/>
          <w:bCs/>
          <w:color w:val="000000"/>
          <w:szCs w:val="24"/>
        </w:rPr>
        <w:t>Eur</w:t>
      </w:r>
      <w:r w:rsidRPr="006C5608">
        <w:rPr>
          <w:rFonts w:ascii="Palemonas" w:eastAsia="Times New Roman" w:hAnsi="Palemonas" w:cs="Times New Roman"/>
          <w:bCs/>
          <w:color w:val="000000"/>
          <w:szCs w:val="24"/>
        </w:rPr>
        <w:t>;            proc.</w:t>
      </w:r>
    </w:p>
    <w:p w14:paraId="47DB7834" w14:textId="44630221" w:rsidR="004117E3" w:rsidRPr="000F62DE" w:rsidRDefault="00225214" w:rsidP="00002768">
      <w:pPr>
        <w:widowControl w:val="0"/>
        <w:spacing w:after="0" w:line="240" w:lineRule="auto"/>
        <w:ind w:firstLine="720"/>
        <w:jc w:val="both"/>
        <w:rPr>
          <w:rFonts w:ascii="Palemonas" w:hAnsi="Palemonas" w:cs="Times New Roman"/>
          <w:szCs w:val="20"/>
          <w:lang w:eastAsia="en-US"/>
        </w:rPr>
      </w:pPr>
      <w:r w:rsidRPr="000F62DE">
        <w:rPr>
          <w:rFonts w:ascii="Palemonas" w:eastAsia="Times New Roman" w:hAnsi="Palemonas" w:cs="Times New Roman"/>
          <w:bCs/>
          <w:szCs w:val="24"/>
        </w:rPr>
        <w:t>1</w:t>
      </w:r>
      <w:r w:rsidR="00135DC1" w:rsidRPr="000F62DE">
        <w:rPr>
          <w:rFonts w:ascii="Palemonas" w:eastAsia="Times New Roman" w:hAnsi="Palemonas" w:cs="Times New Roman"/>
          <w:bCs/>
          <w:szCs w:val="24"/>
        </w:rPr>
        <w:t xml:space="preserve">7.2. </w:t>
      </w:r>
      <w:r w:rsidR="004117E3" w:rsidRPr="000F62DE">
        <w:rPr>
          <w:rFonts w:ascii="Palemonas" w:hAnsi="Palemonas" w:cs="Times New Roman"/>
          <w:szCs w:val="20"/>
          <w:lang w:eastAsia="en-US"/>
        </w:rPr>
        <w:t xml:space="preserve">Sutarties vykdymo metu, kai </w:t>
      </w:r>
      <w:r w:rsidR="00496579">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netinkamai vykdo įsipareigojimus Rangovui, taip pat tuo atveju, kai </w:t>
      </w:r>
      <w:r w:rsidR="0002243F">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nepajėgūs vykdyti įsipareigojimų Rangovui dėl iškeltos bankroto bylos, pradėtos likvidavimo procedūros ir pan. padėties, Rangovas gali pakeisti </w:t>
      </w:r>
      <w:r w:rsidR="0002243F">
        <w:rPr>
          <w:rFonts w:ascii="Palemonas" w:hAnsi="Palemonas" w:cs="Times New Roman"/>
          <w:szCs w:val="20"/>
          <w:lang w:eastAsia="en-US"/>
        </w:rPr>
        <w:t>s</w:t>
      </w:r>
      <w:r w:rsidR="004117E3" w:rsidRPr="000F62DE">
        <w:rPr>
          <w:rFonts w:ascii="Palemonas" w:hAnsi="Palemonas" w:cs="Times New Roman"/>
          <w:szCs w:val="20"/>
          <w:lang w:eastAsia="en-US"/>
        </w:rPr>
        <w:t>ubrangovus tokia tvarka:</w:t>
      </w:r>
    </w:p>
    <w:p w14:paraId="499F3C48" w14:textId="5D9440D5" w:rsidR="004117E3" w:rsidRPr="000F62DE" w:rsidRDefault="004117E3" w:rsidP="00002768">
      <w:pPr>
        <w:widowControl w:val="0"/>
        <w:spacing w:after="0" w:line="240" w:lineRule="auto"/>
        <w:ind w:firstLine="720"/>
        <w:jc w:val="both"/>
        <w:rPr>
          <w:rFonts w:ascii="Palemonas" w:hAnsi="Palemonas" w:cs="Times New Roman"/>
          <w:szCs w:val="20"/>
          <w:lang w:eastAsia="en-US"/>
        </w:rPr>
      </w:pPr>
      <w:r w:rsidRPr="000F62DE">
        <w:rPr>
          <w:rFonts w:ascii="Palemonas" w:hAnsi="Palemonas" w:cs="Times New Roman"/>
          <w:szCs w:val="20"/>
          <w:lang w:eastAsia="en-US"/>
        </w:rPr>
        <w:t>17.</w:t>
      </w:r>
      <w:r w:rsidR="0002243F">
        <w:rPr>
          <w:rFonts w:ascii="Palemonas" w:hAnsi="Palemonas" w:cs="Times New Roman"/>
          <w:szCs w:val="20"/>
          <w:lang w:eastAsia="en-US"/>
        </w:rPr>
        <w:t>2.1</w:t>
      </w:r>
      <w:r w:rsidRPr="000F62DE">
        <w:rPr>
          <w:rFonts w:ascii="Palemonas" w:hAnsi="Palemonas" w:cs="Times New Roman"/>
          <w:szCs w:val="20"/>
          <w:lang w:eastAsia="en-US"/>
        </w:rPr>
        <w:t xml:space="preserve">. apie tai jis turi informuoti Užsakovą, nurodydamas </w:t>
      </w:r>
      <w:r w:rsidR="0002243F">
        <w:rPr>
          <w:rFonts w:ascii="Palemonas" w:hAnsi="Palemonas" w:cs="Times New Roman"/>
          <w:szCs w:val="20"/>
          <w:lang w:eastAsia="en-US"/>
        </w:rPr>
        <w:t>s</w:t>
      </w:r>
      <w:r w:rsidRPr="000F62DE">
        <w:rPr>
          <w:rFonts w:ascii="Palemonas" w:hAnsi="Palemonas" w:cs="Times New Roman"/>
          <w:szCs w:val="20"/>
          <w:lang w:eastAsia="en-US"/>
        </w:rPr>
        <w:t>ubrangovo pakeitimo priežastis;</w:t>
      </w:r>
    </w:p>
    <w:p w14:paraId="7CD86461" w14:textId="67CB7355" w:rsidR="004117E3" w:rsidRPr="000F62DE" w:rsidRDefault="004117E3" w:rsidP="00002768">
      <w:pPr>
        <w:widowControl w:val="0"/>
        <w:spacing w:after="0" w:line="240" w:lineRule="auto"/>
        <w:ind w:firstLine="720"/>
        <w:jc w:val="both"/>
        <w:rPr>
          <w:rFonts w:ascii="Palemonas" w:eastAsia="Times New Roman" w:hAnsi="Palemonas" w:cs="Times New Roman"/>
          <w:szCs w:val="24"/>
        </w:rPr>
      </w:pPr>
      <w:r w:rsidRPr="000F62DE">
        <w:rPr>
          <w:rFonts w:ascii="Palemonas" w:hAnsi="Palemonas" w:cs="Times New Roman"/>
          <w:szCs w:val="20"/>
          <w:lang w:eastAsia="en-US"/>
        </w:rPr>
        <w:t>17.</w:t>
      </w:r>
      <w:r w:rsidR="0002243F">
        <w:rPr>
          <w:rFonts w:ascii="Palemonas" w:hAnsi="Palemonas" w:cs="Times New Roman"/>
          <w:szCs w:val="20"/>
          <w:lang w:eastAsia="en-US"/>
        </w:rPr>
        <w:t>2.2</w:t>
      </w:r>
      <w:r w:rsidRPr="000F62DE">
        <w:rPr>
          <w:rFonts w:ascii="Palemonas" w:hAnsi="Palemonas" w:cs="Times New Roman"/>
          <w:szCs w:val="20"/>
          <w:lang w:eastAsia="en-US"/>
        </w:rPr>
        <w:t xml:space="preserve">. gavęs tokį pranešimą, Užsakovas kartu su Rangovu protokolu įformina susitarimą dėl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ubrangovo pakeitimo. Užsakovas, prieš patvirtindamas tokį keitimą, įsitikina, kad būsimas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ubrangovas </w:t>
      </w:r>
      <w:r w:rsidR="00830596" w:rsidRPr="000F62DE">
        <w:rPr>
          <w:rFonts w:ascii="Palemonas" w:hAnsi="Palemonas" w:cs="Times New Roman"/>
          <w:szCs w:val="20"/>
          <w:lang w:eastAsia="en-US"/>
        </w:rPr>
        <w:t>neturi pašalinimo pagrindų</w:t>
      </w:r>
      <w:r w:rsidR="00E96417" w:rsidRPr="000F62DE">
        <w:rPr>
          <w:rFonts w:ascii="Palemonas" w:hAnsi="Palemonas" w:cs="Times New Roman"/>
          <w:szCs w:val="20"/>
          <w:lang w:eastAsia="en-US"/>
        </w:rPr>
        <w:t xml:space="preserve"> (tikrina </w:t>
      </w:r>
      <w:r w:rsidR="00423C59">
        <w:rPr>
          <w:rFonts w:ascii="Palemonas" w:hAnsi="Palemonas" w:cs="Times New Roman"/>
          <w:szCs w:val="20"/>
          <w:lang w:eastAsia="en-US"/>
        </w:rPr>
        <w:t>pats, jei informacija jam y</w:t>
      </w:r>
      <w:r w:rsidR="00BC6B7E" w:rsidRPr="000F62DE">
        <w:rPr>
          <w:rFonts w:ascii="Palemonas" w:hAnsi="Palemonas" w:cs="Times New Roman"/>
          <w:szCs w:val="20"/>
          <w:lang w:eastAsia="en-US"/>
        </w:rPr>
        <w:t>ra prieinama neatlygintinai, arba prašo tiekėjo pateikti tai patvirtinančius dokumentus)</w:t>
      </w:r>
      <w:r w:rsidR="00830596" w:rsidRPr="000F62DE">
        <w:rPr>
          <w:rFonts w:ascii="Palemonas" w:hAnsi="Palemonas" w:cs="Times New Roman"/>
          <w:szCs w:val="20"/>
          <w:lang w:eastAsia="en-US"/>
        </w:rPr>
        <w:t>.</w:t>
      </w:r>
    </w:p>
    <w:p w14:paraId="148FCF5B" w14:textId="03146451" w:rsidR="004117E3" w:rsidRPr="000F62DE" w:rsidRDefault="005B4983" w:rsidP="00002768">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17.</w:t>
      </w:r>
      <w:r w:rsidR="0002243F">
        <w:rPr>
          <w:rFonts w:ascii="Palemonas" w:eastAsia="Times New Roman" w:hAnsi="Palemonas" w:cs="Times New Roman"/>
          <w:bCs/>
          <w:szCs w:val="24"/>
        </w:rPr>
        <w:t>3</w:t>
      </w:r>
      <w:r w:rsidR="004117E3" w:rsidRPr="000F62DE">
        <w:rPr>
          <w:rFonts w:ascii="Palemonas" w:eastAsia="Times New Roman" w:hAnsi="Palemonas" w:cs="Times New Roman"/>
          <w:bCs/>
          <w:szCs w:val="24"/>
        </w:rPr>
        <w:t xml:space="preserve">. </w:t>
      </w:r>
      <w:r w:rsidR="004117E3" w:rsidRPr="000F62DE">
        <w:rPr>
          <w:rFonts w:ascii="Palemonas" w:eastAsia="Times New Roman" w:hAnsi="Palemonas"/>
          <w:szCs w:val="24"/>
        </w:rPr>
        <w:t xml:space="preserve">Rangovas atsakingas už savo subrangovų, jų ekspertų, atstovų ar darbuotojų veiksmus, įsipareigojimų nevykdymą ar </w:t>
      </w:r>
      <w:r w:rsidR="008905DF" w:rsidRPr="000F62DE">
        <w:rPr>
          <w:rFonts w:ascii="Palemonas" w:eastAsia="Times New Roman" w:hAnsi="Palemonas"/>
          <w:szCs w:val="24"/>
        </w:rPr>
        <w:t>apdairumą</w:t>
      </w:r>
      <w:r w:rsidR="004117E3" w:rsidRPr="000F62DE">
        <w:rPr>
          <w:rFonts w:ascii="Palemonas" w:eastAsia="Times New Roman" w:hAnsi="Palemonas"/>
          <w:szCs w:val="24"/>
        </w:rPr>
        <w:t xml:space="preserve"> taip, lyg šie veiksmai, nevykdymai ar aplaidumas būtų Rangovo, jo ekspertų ar darbuotojų.</w:t>
      </w:r>
    </w:p>
    <w:p w14:paraId="6C12A21C" w14:textId="73665AAF" w:rsidR="00135DC1" w:rsidRDefault="007E7C5B" w:rsidP="0077097F">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Pastaba. Sutarties 17.1–17.</w:t>
      </w:r>
      <w:r w:rsidR="0002243F">
        <w:rPr>
          <w:rFonts w:ascii="Palemonas" w:eastAsia="Times New Roman" w:hAnsi="Palemonas" w:cs="Times New Roman"/>
          <w:bCs/>
          <w:szCs w:val="24"/>
        </w:rPr>
        <w:t>3</w:t>
      </w:r>
      <w:r w:rsidR="00135DC1" w:rsidRPr="000F62DE">
        <w:rPr>
          <w:rFonts w:ascii="Palemonas" w:eastAsia="Times New Roman" w:hAnsi="Palemonas" w:cs="Times New Roman"/>
          <w:bCs/>
          <w:szCs w:val="24"/>
        </w:rPr>
        <w:t xml:space="preserve"> punktų sąlygos </w:t>
      </w:r>
      <w:r w:rsidR="0002243F">
        <w:rPr>
          <w:rFonts w:ascii="Palemonas" w:eastAsia="Times New Roman" w:hAnsi="Palemonas" w:cs="Times New Roman"/>
          <w:bCs/>
          <w:szCs w:val="24"/>
        </w:rPr>
        <w:t>S</w:t>
      </w:r>
      <w:r w:rsidR="00135DC1" w:rsidRPr="000F62DE">
        <w:rPr>
          <w:rFonts w:ascii="Palemonas" w:eastAsia="Times New Roman" w:hAnsi="Palemonas" w:cs="Times New Roman"/>
          <w:bCs/>
          <w:szCs w:val="24"/>
        </w:rPr>
        <w:t>utartyje įrašomos tuomet, jei pasiūlyme Rangovas nurodė, kad ketina pasitelkti subrangovus.</w:t>
      </w: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50B652EE" w:rsidR="00B201EB" w:rsidRDefault="000353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 Reivytis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4B699264"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4B62751C"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F366EB">
              <w:rPr>
                <w:rFonts w:ascii="Palemonas" w:eastAsia="Times New Roman" w:hAnsi="Palemonas" w:cs="Times New Roman"/>
                <w:szCs w:val="20"/>
              </w:rPr>
              <w:t>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2C21DAEC"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47DCC60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w:t>
            </w:r>
            <w:r w:rsidR="00F366EB">
              <w:rPr>
                <w:rFonts w:ascii="Palemonas" w:hAnsi="Palemonas"/>
                <w:szCs w:val="24"/>
              </w:rPr>
              <w:t>120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29D86C59"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671C5CBE" w:rsidR="00B201EB" w:rsidRDefault="000353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alfredas.reivytis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6EC15949"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w:t>
      </w:r>
      <w:r>
        <w:rPr>
          <w:rFonts w:ascii="Palemonas" w:eastAsia="Times New Roman" w:hAnsi="Palemonas" w:cs="Tahoma"/>
          <w:szCs w:val="20"/>
        </w:rPr>
        <w:lastRenderedPageBreak/>
        <w:t>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9641" w:type="dxa"/>
        <w:tblInd w:w="-61" w:type="dxa"/>
        <w:tblLayout w:type="fixed"/>
        <w:tblCellMar>
          <w:left w:w="40" w:type="dxa"/>
          <w:right w:w="40" w:type="dxa"/>
        </w:tblCellMar>
        <w:tblLook w:val="0000" w:firstRow="0" w:lastRow="0" w:firstColumn="0" w:lastColumn="0" w:noHBand="0" w:noVBand="0"/>
      </w:tblPr>
      <w:tblGrid>
        <w:gridCol w:w="5194"/>
        <w:gridCol w:w="4447"/>
      </w:tblGrid>
      <w:tr w:rsidR="00135DC1" w:rsidRPr="006C5608" w14:paraId="1C281F68" w14:textId="77777777" w:rsidTr="001148B4">
        <w:trPr>
          <w:trHeight w:hRule="exact" w:val="562"/>
        </w:trPr>
        <w:tc>
          <w:tcPr>
            <w:tcW w:w="5194" w:type="dxa"/>
            <w:shd w:val="clear" w:color="auto" w:fill="FFFFFF"/>
          </w:tcPr>
          <w:p w14:paraId="2A3B7513" w14:textId="77777777" w:rsidR="00135DC1" w:rsidRPr="006C5608" w:rsidRDefault="000F1AAF"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00135DC1" w:rsidRPr="006C5608">
              <w:rPr>
                <w:rFonts w:ascii="Palemonas" w:eastAsia="Times New Roman" w:hAnsi="Palemonas" w:cs="Times New Roman"/>
                <w:b/>
                <w:szCs w:val="24"/>
              </w:rPr>
              <w:t xml:space="preserve"> miesto savivaldybes administracija</w:t>
            </w:r>
          </w:p>
        </w:tc>
        <w:tc>
          <w:tcPr>
            <w:tcW w:w="4447" w:type="dxa"/>
            <w:shd w:val="clear" w:color="auto" w:fill="FFFFFF"/>
          </w:tcPr>
          <w:p w14:paraId="46072BCD" w14:textId="10531DD6" w:rsidR="00135DC1" w:rsidRPr="006C5608" w:rsidRDefault="00681C5D" w:rsidP="00681C5D">
            <w:pPr>
              <w:spacing w:after="0" w:line="240" w:lineRule="auto"/>
              <w:ind w:left="-59"/>
              <w:jc w:val="both"/>
              <w:rPr>
                <w:rFonts w:ascii="Palemonas" w:eastAsia="Times New Roman" w:hAnsi="Palemonas" w:cs="Times New Roman"/>
                <w:b/>
                <w:szCs w:val="24"/>
              </w:rPr>
            </w:pPr>
            <w:r>
              <w:rPr>
                <w:rFonts w:ascii="Palemonas" w:eastAsia="Times New Roman" w:hAnsi="Palemonas" w:cs="Times New Roman"/>
                <w:b/>
                <w:szCs w:val="24"/>
              </w:rPr>
              <w:t xml:space="preserve"> </w:t>
            </w:r>
          </w:p>
        </w:tc>
      </w:tr>
      <w:tr w:rsidR="00135DC1" w:rsidRPr="006C5608" w14:paraId="1A2DD1B4" w14:textId="77777777" w:rsidTr="001148B4">
        <w:trPr>
          <w:trHeight w:hRule="exact" w:val="281"/>
        </w:trPr>
        <w:tc>
          <w:tcPr>
            <w:tcW w:w="5194" w:type="dxa"/>
            <w:shd w:val="clear" w:color="auto" w:fill="FFFFFF"/>
          </w:tcPr>
          <w:p w14:paraId="4A499AA5" w14:textId="77777777" w:rsidR="00135DC1" w:rsidRPr="006C5608" w:rsidRDefault="00135DC1"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c>
          <w:tcPr>
            <w:tcW w:w="4447" w:type="dxa"/>
            <w:shd w:val="clear" w:color="auto" w:fill="FFFFFF"/>
          </w:tcPr>
          <w:p w14:paraId="04BE78D2" w14:textId="5FAC4D18" w:rsidR="00135DC1" w:rsidRPr="006C5608" w:rsidRDefault="00681C5D" w:rsidP="00681C5D">
            <w:pPr>
              <w:spacing w:after="0" w:line="240" w:lineRule="auto"/>
              <w:ind w:left="-59"/>
              <w:jc w:val="both"/>
              <w:rPr>
                <w:rFonts w:ascii="Palemonas" w:eastAsia="Times New Roman" w:hAnsi="Palemonas" w:cs="Times New Roman"/>
                <w:szCs w:val="24"/>
              </w:rPr>
            </w:pPr>
            <w:r>
              <w:rPr>
                <w:rFonts w:ascii="Palemonas" w:eastAsia="Times New Roman" w:hAnsi="Palemonas" w:cs="Times New Roman"/>
                <w:szCs w:val="24"/>
              </w:rPr>
              <w:t xml:space="preserve"> </w:t>
            </w:r>
            <w:r w:rsidR="000B7C5B">
              <w:rPr>
                <w:rFonts w:ascii="Palemonas" w:eastAsia="Times New Roman" w:hAnsi="Palemonas" w:cs="Times New Roman"/>
                <w:szCs w:val="24"/>
              </w:rPr>
              <w:t xml:space="preserve">Kodas </w:t>
            </w:r>
          </w:p>
        </w:tc>
      </w:tr>
      <w:tr w:rsidR="00135DC1" w:rsidRPr="006C5608" w14:paraId="0A017439" w14:textId="77777777" w:rsidTr="001148B4">
        <w:trPr>
          <w:trHeight w:hRule="exact" w:val="281"/>
        </w:trPr>
        <w:tc>
          <w:tcPr>
            <w:tcW w:w="5194" w:type="dxa"/>
            <w:shd w:val="clear" w:color="auto" w:fill="FFFFFF"/>
          </w:tcPr>
          <w:p w14:paraId="6AD2AFD1" w14:textId="77777777" w:rsidR="00135DC1" w:rsidRPr="006C5608" w:rsidRDefault="004F52E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w:t>
            </w:r>
            <w:r w:rsidR="00135DC1" w:rsidRPr="006C5608">
              <w:rPr>
                <w:rFonts w:ascii="Palemonas" w:eastAsia="Times New Roman" w:hAnsi="Palemonas" w:cs="Times New Roman"/>
                <w:szCs w:val="24"/>
              </w:rPr>
              <w:t xml:space="preserve"> Palanga</w:t>
            </w:r>
          </w:p>
        </w:tc>
        <w:tc>
          <w:tcPr>
            <w:tcW w:w="4447" w:type="dxa"/>
            <w:shd w:val="clear" w:color="auto" w:fill="FFFFFF"/>
          </w:tcPr>
          <w:p w14:paraId="2FAFE56E" w14:textId="27851A7C" w:rsidR="00135DC1" w:rsidRPr="006C5608" w:rsidRDefault="00135DC1" w:rsidP="00002768">
            <w:pPr>
              <w:spacing w:after="0" w:line="240" w:lineRule="auto"/>
              <w:rPr>
                <w:rFonts w:ascii="Palemonas" w:eastAsia="Times New Roman" w:hAnsi="Palemonas" w:cs="Times New Roman"/>
                <w:szCs w:val="24"/>
              </w:rPr>
            </w:pPr>
          </w:p>
        </w:tc>
      </w:tr>
      <w:tr w:rsidR="00135DC1" w:rsidRPr="006C5608" w14:paraId="3E8E5365" w14:textId="77777777" w:rsidTr="001148B4">
        <w:trPr>
          <w:trHeight w:hRule="exact" w:val="281"/>
        </w:trPr>
        <w:tc>
          <w:tcPr>
            <w:tcW w:w="5194" w:type="dxa"/>
            <w:shd w:val="clear" w:color="auto" w:fill="FFFFFF"/>
          </w:tcPr>
          <w:p w14:paraId="74D45837" w14:textId="7032AC2E" w:rsidR="00135DC1" w:rsidRPr="006C5608" w:rsidRDefault="00135DC1"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sidR="001148B4">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c>
          <w:tcPr>
            <w:tcW w:w="4447" w:type="dxa"/>
            <w:shd w:val="clear" w:color="auto" w:fill="FFFFFF"/>
          </w:tcPr>
          <w:p w14:paraId="0EF5CE48" w14:textId="3855CFCE" w:rsidR="00135DC1" w:rsidRDefault="00681C5D" w:rsidP="00135DC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Tel. </w:t>
            </w:r>
          </w:p>
          <w:p w14:paraId="114927F3" w14:textId="59280155" w:rsidR="006852D9" w:rsidRPr="006C5608" w:rsidRDefault="006852D9" w:rsidP="00135DC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70</w:t>
            </w:r>
          </w:p>
        </w:tc>
      </w:tr>
      <w:tr w:rsidR="00135DC1" w:rsidRPr="006C5608" w14:paraId="0F32EC3E" w14:textId="77777777" w:rsidTr="001148B4">
        <w:trPr>
          <w:trHeight w:hRule="exact" w:val="281"/>
        </w:trPr>
        <w:tc>
          <w:tcPr>
            <w:tcW w:w="5194" w:type="dxa"/>
            <w:shd w:val="clear" w:color="auto" w:fill="FFFFFF"/>
          </w:tcPr>
          <w:p w14:paraId="7522136B" w14:textId="63044869" w:rsidR="00135DC1" w:rsidRPr="006C5608" w:rsidRDefault="00135DC1"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c>
          <w:tcPr>
            <w:tcW w:w="4447" w:type="dxa"/>
            <w:shd w:val="clear" w:color="auto" w:fill="FFFFFF"/>
          </w:tcPr>
          <w:p w14:paraId="374FE5E2" w14:textId="4F11D39F" w:rsidR="00135DC1" w:rsidRPr="006C5608" w:rsidRDefault="00135DC1" w:rsidP="00135DC1">
            <w:pPr>
              <w:spacing w:after="0" w:line="240" w:lineRule="auto"/>
              <w:jc w:val="both"/>
              <w:rPr>
                <w:rFonts w:ascii="Palemonas" w:eastAsia="Times New Roman" w:hAnsi="Palemonas" w:cs="Times New Roman"/>
                <w:szCs w:val="24"/>
              </w:rPr>
            </w:pPr>
          </w:p>
        </w:tc>
      </w:tr>
      <w:tr w:rsidR="00135DC1" w:rsidRPr="006C5608" w14:paraId="43E8D93B" w14:textId="77777777" w:rsidTr="001148B4">
        <w:trPr>
          <w:trHeight w:hRule="exact" w:val="281"/>
        </w:trPr>
        <w:tc>
          <w:tcPr>
            <w:tcW w:w="5194" w:type="dxa"/>
            <w:shd w:val="clear" w:color="auto" w:fill="FFFFFF"/>
          </w:tcPr>
          <w:p w14:paraId="2F9DB189" w14:textId="77777777" w:rsidR="00135DC1" w:rsidRPr="006C5608" w:rsidRDefault="00135DC1"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c>
          <w:tcPr>
            <w:tcW w:w="4447" w:type="dxa"/>
            <w:shd w:val="clear" w:color="auto" w:fill="FFFFFF"/>
          </w:tcPr>
          <w:p w14:paraId="4FB09249" w14:textId="79F06708" w:rsidR="00135DC1" w:rsidRPr="006C5608" w:rsidRDefault="0077474E" w:rsidP="00135DC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Banko kodas </w:t>
            </w:r>
          </w:p>
        </w:tc>
      </w:tr>
      <w:tr w:rsidR="00135DC1" w:rsidRPr="006C5608" w14:paraId="3DD59E94" w14:textId="77777777" w:rsidTr="001148B4">
        <w:trPr>
          <w:trHeight w:hRule="exact" w:val="281"/>
        </w:trPr>
        <w:tc>
          <w:tcPr>
            <w:tcW w:w="5194" w:type="dxa"/>
            <w:shd w:val="clear" w:color="auto" w:fill="FFFFFF"/>
          </w:tcPr>
          <w:p w14:paraId="56E276B0" w14:textId="5C69EF52" w:rsidR="00135DC1" w:rsidRPr="006C5608" w:rsidRDefault="00135DC1"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sidR="000F5668">
              <w:rPr>
                <w:rFonts w:ascii="Palemonas" w:eastAsia="Times New Roman" w:hAnsi="Palemonas" w:cs="Times New Roman"/>
                <w:szCs w:val="24"/>
              </w:rPr>
              <w:t xml:space="preserve"> Nr.</w:t>
            </w:r>
            <w:r w:rsidR="000F5668" w:rsidRPr="00E4209C">
              <w:rPr>
                <w:rFonts w:ascii="Palemonas" w:eastAsia="Times New Roman" w:hAnsi="Palemonas" w:cs="Times New Roman"/>
                <w:szCs w:val="24"/>
              </w:rPr>
              <w:t xml:space="preserve"> LT</w:t>
            </w:r>
            <w:r w:rsidR="00B03C3A">
              <w:rPr>
                <w:rFonts w:ascii="Palemonas" w:eastAsia="Times New Roman" w:hAnsi="Palemonas" w:cs="Times New Roman"/>
                <w:szCs w:val="24"/>
              </w:rPr>
              <w:t>51</w:t>
            </w:r>
            <w:r w:rsidR="000F5668" w:rsidRPr="00E4209C">
              <w:rPr>
                <w:rFonts w:ascii="Palemonas" w:eastAsia="Times New Roman" w:hAnsi="Palemonas" w:cs="Times New Roman"/>
                <w:szCs w:val="24"/>
              </w:rPr>
              <w:t xml:space="preserve"> </w:t>
            </w:r>
            <w:r w:rsidR="006728AA">
              <w:rPr>
                <w:rFonts w:eastAsia="Times New Roman"/>
                <w:szCs w:val="24"/>
              </w:rPr>
              <w:t>7189 9000 0313</w:t>
            </w:r>
            <w:r w:rsidR="000F5668" w:rsidRPr="00E4209C">
              <w:rPr>
                <w:rFonts w:eastAsia="Times New Roman"/>
                <w:szCs w:val="24"/>
              </w:rPr>
              <w:t xml:space="preserve"> </w:t>
            </w:r>
            <w:r w:rsidR="000F5668" w:rsidRPr="00E4209C">
              <w:rPr>
                <w:rFonts w:ascii="Palemonas" w:eastAsia="Times New Roman" w:hAnsi="Palemonas" w:cs="Times New Roman"/>
                <w:szCs w:val="24"/>
              </w:rPr>
              <w:t>0</w:t>
            </w:r>
            <w:r w:rsidR="00B03C3A">
              <w:rPr>
                <w:rFonts w:ascii="Palemonas" w:eastAsia="Times New Roman" w:hAnsi="Palemonas" w:cs="Times New Roman"/>
                <w:szCs w:val="24"/>
              </w:rPr>
              <w:t>711</w:t>
            </w:r>
          </w:p>
        </w:tc>
        <w:tc>
          <w:tcPr>
            <w:tcW w:w="4447" w:type="dxa"/>
            <w:shd w:val="clear" w:color="auto" w:fill="FFFFFF"/>
          </w:tcPr>
          <w:p w14:paraId="48F01800" w14:textId="16AD89CE" w:rsidR="00135DC1" w:rsidRPr="006C5608" w:rsidRDefault="0077474E" w:rsidP="00135DC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A. s. Nr. LT</w:t>
            </w:r>
          </w:p>
        </w:tc>
      </w:tr>
      <w:tr w:rsidR="00135DC1" w:rsidRPr="006C5608" w14:paraId="5E2B4F45" w14:textId="77777777" w:rsidTr="001148B4">
        <w:trPr>
          <w:trHeight w:hRule="exact" w:val="274"/>
        </w:trPr>
        <w:tc>
          <w:tcPr>
            <w:tcW w:w="5194" w:type="dxa"/>
            <w:shd w:val="clear" w:color="auto" w:fill="FFFFFF"/>
          </w:tcPr>
          <w:p w14:paraId="473160CB" w14:textId="77777777" w:rsidR="00135DC1" w:rsidRPr="006C5608" w:rsidRDefault="00135DC1" w:rsidP="001148B4">
            <w:pPr>
              <w:spacing w:after="0" w:line="240" w:lineRule="auto"/>
              <w:jc w:val="both"/>
              <w:rPr>
                <w:rFonts w:ascii="Palemonas" w:eastAsia="Times New Roman" w:hAnsi="Palemonas" w:cs="Times New Roman"/>
                <w:szCs w:val="24"/>
              </w:rPr>
            </w:pPr>
          </w:p>
        </w:tc>
        <w:tc>
          <w:tcPr>
            <w:tcW w:w="4447" w:type="dxa"/>
            <w:shd w:val="clear" w:color="auto" w:fill="FFFFFF"/>
          </w:tcPr>
          <w:p w14:paraId="4C5B1B18" w14:textId="77777777" w:rsidR="00135DC1" w:rsidRPr="006C5608" w:rsidRDefault="00135DC1" w:rsidP="00135DC1">
            <w:pPr>
              <w:spacing w:after="0" w:line="240" w:lineRule="auto"/>
              <w:jc w:val="both"/>
              <w:rPr>
                <w:rFonts w:ascii="Palemonas" w:eastAsia="Times New Roman" w:hAnsi="Palemonas" w:cs="Times New Roman"/>
                <w:szCs w:val="24"/>
              </w:rPr>
            </w:pPr>
          </w:p>
        </w:tc>
      </w:tr>
      <w:tr w:rsidR="00135DC1" w:rsidRPr="006C5608" w14:paraId="075F51F9" w14:textId="77777777" w:rsidTr="001148B4">
        <w:trPr>
          <w:trHeight w:hRule="exact" w:val="805"/>
        </w:trPr>
        <w:tc>
          <w:tcPr>
            <w:tcW w:w="5194" w:type="dxa"/>
            <w:shd w:val="clear" w:color="auto" w:fill="FFFFFF"/>
          </w:tcPr>
          <w:p w14:paraId="3E8CE4F4" w14:textId="19B40934" w:rsidR="00135DC1" w:rsidRPr="006C5608" w:rsidRDefault="00135DC1"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135DC1" w:rsidRPr="006C5608" w:rsidRDefault="00267429"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w:t>
            </w:r>
            <w:r w:rsidR="0083430A">
              <w:rPr>
                <w:rFonts w:ascii="Palemonas" w:eastAsia="Times New Roman" w:hAnsi="Palemonas" w:cs="Times New Roman"/>
                <w:szCs w:val="24"/>
              </w:rPr>
              <w:t>ienė</w:t>
            </w:r>
          </w:p>
        </w:tc>
        <w:tc>
          <w:tcPr>
            <w:tcW w:w="4447" w:type="dxa"/>
            <w:shd w:val="clear" w:color="auto" w:fill="FFFFFF"/>
          </w:tcPr>
          <w:p w14:paraId="7952B9D1" w14:textId="77777777" w:rsidR="00135DC1" w:rsidRDefault="005C1C15" w:rsidP="00135DC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Direktorius</w:t>
            </w:r>
          </w:p>
          <w:p w14:paraId="10A79081" w14:textId="1A8C6CE5" w:rsidR="005C1C15" w:rsidRPr="006C5608" w:rsidRDefault="005C1C15" w:rsidP="00135DC1">
            <w:pPr>
              <w:spacing w:after="0" w:line="240" w:lineRule="auto"/>
              <w:jc w:val="both"/>
              <w:rPr>
                <w:rFonts w:ascii="Palemonas" w:eastAsia="Times New Roman" w:hAnsi="Palemonas" w:cs="Times New Roman"/>
                <w:szCs w:val="24"/>
              </w:rPr>
            </w:pP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80947" w14:textId="77777777" w:rsidR="00424DC6" w:rsidRDefault="00424DC6" w:rsidP="00FE2393">
      <w:pPr>
        <w:spacing w:after="0" w:line="240" w:lineRule="auto"/>
      </w:pPr>
      <w:r>
        <w:separator/>
      </w:r>
    </w:p>
  </w:endnote>
  <w:endnote w:type="continuationSeparator" w:id="0">
    <w:p w14:paraId="2178E8D5" w14:textId="77777777" w:rsidR="00424DC6" w:rsidRDefault="00424DC6"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4DFFF" w14:textId="77777777" w:rsidR="00424DC6" w:rsidRDefault="00424DC6" w:rsidP="00FE2393">
      <w:pPr>
        <w:spacing w:after="0" w:line="240" w:lineRule="auto"/>
      </w:pPr>
      <w:r>
        <w:separator/>
      </w:r>
    </w:p>
  </w:footnote>
  <w:footnote w:type="continuationSeparator" w:id="0">
    <w:p w14:paraId="7D83FD0F" w14:textId="77777777" w:rsidR="00424DC6" w:rsidRDefault="00424DC6"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17A1"/>
    <w:rsid w:val="00001BD7"/>
    <w:rsid w:val="00002768"/>
    <w:rsid w:val="00005D00"/>
    <w:rsid w:val="0000648D"/>
    <w:rsid w:val="000072DA"/>
    <w:rsid w:val="000104DA"/>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44FD"/>
    <w:rsid w:val="00145844"/>
    <w:rsid w:val="00146586"/>
    <w:rsid w:val="001516EF"/>
    <w:rsid w:val="0015627E"/>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429"/>
    <w:rsid w:val="00267CA4"/>
    <w:rsid w:val="0027579D"/>
    <w:rsid w:val="00275EEE"/>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8DB"/>
    <w:rsid w:val="002D1CB4"/>
    <w:rsid w:val="002D3221"/>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10087"/>
    <w:rsid w:val="0041150D"/>
    <w:rsid w:val="004117E3"/>
    <w:rsid w:val="00412ECF"/>
    <w:rsid w:val="004132D6"/>
    <w:rsid w:val="004143ED"/>
    <w:rsid w:val="00416733"/>
    <w:rsid w:val="0042115F"/>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F62"/>
    <w:rsid w:val="004C4A10"/>
    <w:rsid w:val="004C6B5F"/>
    <w:rsid w:val="004C78A5"/>
    <w:rsid w:val="004D2170"/>
    <w:rsid w:val="004D53EC"/>
    <w:rsid w:val="004D6387"/>
    <w:rsid w:val="004D6676"/>
    <w:rsid w:val="004D680C"/>
    <w:rsid w:val="004D74F4"/>
    <w:rsid w:val="004E087F"/>
    <w:rsid w:val="004E154F"/>
    <w:rsid w:val="004E296B"/>
    <w:rsid w:val="004F1AAE"/>
    <w:rsid w:val="004F3032"/>
    <w:rsid w:val="004F377A"/>
    <w:rsid w:val="004F4DB5"/>
    <w:rsid w:val="004F52E6"/>
    <w:rsid w:val="004F7F82"/>
    <w:rsid w:val="00500B5C"/>
    <w:rsid w:val="0050110B"/>
    <w:rsid w:val="00502057"/>
    <w:rsid w:val="00502837"/>
    <w:rsid w:val="00504DDF"/>
    <w:rsid w:val="00506A7D"/>
    <w:rsid w:val="00510A18"/>
    <w:rsid w:val="00511D1F"/>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AAF"/>
    <w:rsid w:val="00665CA1"/>
    <w:rsid w:val="0066733C"/>
    <w:rsid w:val="006728AA"/>
    <w:rsid w:val="00673202"/>
    <w:rsid w:val="00675396"/>
    <w:rsid w:val="00675C51"/>
    <w:rsid w:val="00677FD0"/>
    <w:rsid w:val="00680FE5"/>
    <w:rsid w:val="00681C5D"/>
    <w:rsid w:val="00681EB1"/>
    <w:rsid w:val="00683F6E"/>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418B"/>
    <w:rsid w:val="006D43BD"/>
    <w:rsid w:val="006D4DDE"/>
    <w:rsid w:val="006D5DE3"/>
    <w:rsid w:val="006D6A88"/>
    <w:rsid w:val="006D7046"/>
    <w:rsid w:val="006E2303"/>
    <w:rsid w:val="006E23FF"/>
    <w:rsid w:val="006E32BF"/>
    <w:rsid w:val="006E3C18"/>
    <w:rsid w:val="006E4214"/>
    <w:rsid w:val="006E6E89"/>
    <w:rsid w:val="006E7452"/>
    <w:rsid w:val="006E7CF8"/>
    <w:rsid w:val="006F0C39"/>
    <w:rsid w:val="006F24AA"/>
    <w:rsid w:val="006F369B"/>
    <w:rsid w:val="006F3FC4"/>
    <w:rsid w:val="006F45B7"/>
    <w:rsid w:val="006F47A3"/>
    <w:rsid w:val="006F4C1B"/>
    <w:rsid w:val="006F4CF9"/>
    <w:rsid w:val="006F5E57"/>
    <w:rsid w:val="00700FED"/>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3067"/>
    <w:rsid w:val="0073390E"/>
    <w:rsid w:val="0073499D"/>
    <w:rsid w:val="00736341"/>
    <w:rsid w:val="00737695"/>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4CA6"/>
    <w:rsid w:val="007C7144"/>
    <w:rsid w:val="007C723A"/>
    <w:rsid w:val="007C7F5F"/>
    <w:rsid w:val="007D0181"/>
    <w:rsid w:val="007D0E8F"/>
    <w:rsid w:val="007D1C22"/>
    <w:rsid w:val="007D2C7F"/>
    <w:rsid w:val="007D38A4"/>
    <w:rsid w:val="007D5A53"/>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49A7"/>
    <w:rsid w:val="008E4C27"/>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7C1A"/>
    <w:rsid w:val="00990FA8"/>
    <w:rsid w:val="0099443E"/>
    <w:rsid w:val="00994CBC"/>
    <w:rsid w:val="00996263"/>
    <w:rsid w:val="00997933"/>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68F"/>
    <w:rsid w:val="00A8191E"/>
    <w:rsid w:val="00A8448A"/>
    <w:rsid w:val="00A86C91"/>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37EA"/>
    <w:rsid w:val="00AE5D04"/>
    <w:rsid w:val="00AE5F5F"/>
    <w:rsid w:val="00AE6E54"/>
    <w:rsid w:val="00AF3FDC"/>
    <w:rsid w:val="00AF6FDF"/>
    <w:rsid w:val="00B02267"/>
    <w:rsid w:val="00B02A42"/>
    <w:rsid w:val="00B03788"/>
    <w:rsid w:val="00B03C3A"/>
    <w:rsid w:val="00B03D6D"/>
    <w:rsid w:val="00B04740"/>
    <w:rsid w:val="00B0621E"/>
    <w:rsid w:val="00B1156F"/>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738D"/>
    <w:rsid w:val="00BC1554"/>
    <w:rsid w:val="00BC2914"/>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52F"/>
    <w:rsid w:val="00BE204F"/>
    <w:rsid w:val="00BE3B49"/>
    <w:rsid w:val="00BE40FB"/>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38FE"/>
    <w:rsid w:val="00EB5CEF"/>
    <w:rsid w:val="00EB5DCE"/>
    <w:rsid w:val="00EB6FE7"/>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958"/>
    <w:rsid w:val="00FB746A"/>
    <w:rsid w:val="00FB7522"/>
    <w:rsid w:val="00FC0406"/>
    <w:rsid w:val="00FC5772"/>
    <w:rsid w:val="00FC62B9"/>
    <w:rsid w:val="00FC7245"/>
    <w:rsid w:val="00FC7663"/>
    <w:rsid w:val="00FD14EA"/>
    <w:rsid w:val="00FD371B"/>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31005</Words>
  <Characters>17673</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83</cp:revision>
  <cp:lastPrinted>2017-08-01T11:02:00Z</cp:lastPrinted>
  <dcterms:created xsi:type="dcterms:W3CDTF">2024-09-12T06:33:00Z</dcterms:created>
  <dcterms:modified xsi:type="dcterms:W3CDTF">2024-12-12T13:24:00Z</dcterms:modified>
</cp:coreProperties>
</file>