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5AA38" w14:textId="77777777" w:rsidR="004272B2" w:rsidRPr="007E6021" w:rsidRDefault="00F40674" w:rsidP="005A46CC">
      <w:pPr>
        <w:pStyle w:val="Heading"/>
        <w:jc w:val="center"/>
        <w:rPr>
          <w:color w:val="auto"/>
          <w:sz w:val="24"/>
          <w:szCs w:val="24"/>
          <w:lang w:val="lt-LT"/>
        </w:rPr>
      </w:pPr>
      <w:r w:rsidRPr="007E6021">
        <w:rPr>
          <w:color w:val="auto"/>
          <w:sz w:val="24"/>
          <w:szCs w:val="24"/>
          <w:lang w:val="lt-LT"/>
        </w:rPr>
        <w:t>PIRKIMO SĄLYGŲ PRIEDAS „</w:t>
      </w:r>
      <w:r w:rsidR="00BC2447" w:rsidRPr="007E6021">
        <w:rPr>
          <w:color w:val="auto"/>
          <w:sz w:val="24"/>
          <w:szCs w:val="24"/>
          <w:lang w:val="lt-LT"/>
        </w:rPr>
        <w:t>KOKYBĖS KRITERIJAI IR JŲ</w:t>
      </w:r>
      <w:r w:rsidRPr="007E6021">
        <w:rPr>
          <w:color w:val="auto"/>
          <w:sz w:val="24"/>
          <w:szCs w:val="24"/>
          <w:lang w:val="lt-LT"/>
        </w:rPr>
        <w:t xml:space="preserve"> VERTINIMAS“</w:t>
      </w:r>
    </w:p>
    <w:p w14:paraId="7D70172F" w14:textId="77777777" w:rsidR="004272B2" w:rsidRPr="007E6021" w:rsidRDefault="004272B2" w:rsidP="005A46CC">
      <w:pPr>
        <w:pStyle w:val="Body"/>
        <w:jc w:val="right"/>
        <w:rPr>
          <w:rFonts w:ascii="Times New Roman" w:eastAsia="Times New Roman" w:hAnsi="Times New Roman" w:cs="Times New Roman"/>
          <w:color w:val="auto"/>
          <w:sz w:val="24"/>
          <w:szCs w:val="24"/>
          <w:lang w:val="lt-LT"/>
        </w:rPr>
      </w:pPr>
    </w:p>
    <w:p w14:paraId="50365531" w14:textId="77777777" w:rsidR="004272B2" w:rsidRPr="007E6021" w:rsidRDefault="00F40674" w:rsidP="005A46CC">
      <w:pPr>
        <w:pStyle w:val="Heading"/>
        <w:rPr>
          <w:color w:val="auto"/>
          <w:sz w:val="24"/>
          <w:szCs w:val="24"/>
          <w:lang w:val="lt-LT"/>
        </w:rPr>
      </w:pPr>
      <w:r w:rsidRPr="007E6021">
        <w:rPr>
          <w:color w:val="auto"/>
          <w:sz w:val="24"/>
          <w:szCs w:val="24"/>
          <w:lang w:val="lt-LT"/>
        </w:rPr>
        <w:tab/>
        <w:t>1. BENDROSIOS NUOSTATOS</w:t>
      </w:r>
    </w:p>
    <w:p w14:paraId="4F6F2107" w14:textId="77777777" w:rsidR="004272B2" w:rsidRPr="007E6021" w:rsidRDefault="004272B2" w:rsidP="005A46CC">
      <w:pPr>
        <w:pStyle w:val="Body2"/>
        <w:rPr>
          <w:color w:val="auto"/>
          <w:sz w:val="24"/>
          <w:szCs w:val="24"/>
          <w:lang w:val="lt-LT"/>
        </w:rPr>
      </w:pPr>
    </w:p>
    <w:p w14:paraId="7552D66B" w14:textId="77777777" w:rsidR="004272B2" w:rsidRPr="007E6021" w:rsidRDefault="00F40674" w:rsidP="00732FF7">
      <w:pPr>
        <w:pStyle w:val="Body2"/>
        <w:spacing w:after="0"/>
        <w:rPr>
          <w:color w:val="auto"/>
          <w:sz w:val="24"/>
          <w:szCs w:val="24"/>
          <w:lang w:val="lt-LT"/>
        </w:rPr>
      </w:pPr>
      <w:r w:rsidRPr="007E6021">
        <w:rPr>
          <w:color w:val="auto"/>
          <w:sz w:val="24"/>
          <w:szCs w:val="24"/>
          <w:lang w:val="lt-LT"/>
        </w:rPr>
        <w:tab/>
        <w:t>1.1. Perkančiosios organizacijos neatmesti pasiūlymai vertinami pagal kainos ir kokybės santykį šiame priede nurodyta tvarka.</w:t>
      </w:r>
    </w:p>
    <w:p w14:paraId="05F8AEA7" w14:textId="77777777" w:rsidR="004272B2" w:rsidRDefault="00F40674" w:rsidP="00732FF7">
      <w:pPr>
        <w:pStyle w:val="Body2"/>
        <w:spacing w:after="0"/>
        <w:rPr>
          <w:color w:val="auto"/>
          <w:sz w:val="24"/>
          <w:szCs w:val="24"/>
          <w:lang w:val="lt-LT"/>
        </w:rPr>
      </w:pPr>
      <w:r w:rsidRPr="007E6021">
        <w:rPr>
          <w:color w:val="auto"/>
          <w:sz w:val="24"/>
          <w:szCs w:val="24"/>
          <w:lang w:val="lt-LT"/>
        </w:rPr>
        <w:tab/>
        <w:t xml:space="preserve">1.2. Ekonomiškai naudingiausias </w:t>
      </w:r>
      <w:proofErr w:type="spellStart"/>
      <w:r w:rsidRPr="007E6021">
        <w:rPr>
          <w:color w:val="auto"/>
          <w:sz w:val="24"/>
          <w:szCs w:val="24"/>
          <w:lang w:val="lt-LT"/>
        </w:rPr>
        <w:t>pasiūlymas</w:t>
      </w:r>
      <w:proofErr w:type="spellEnd"/>
      <w:r w:rsidRPr="007E6021">
        <w:rPr>
          <w:color w:val="auto"/>
          <w:sz w:val="24"/>
          <w:szCs w:val="24"/>
          <w:lang w:val="lt-LT"/>
        </w:rPr>
        <w:t xml:space="preserve"> – tai </w:t>
      </w:r>
      <w:proofErr w:type="spellStart"/>
      <w:r w:rsidRPr="007E6021">
        <w:rPr>
          <w:color w:val="auto"/>
          <w:sz w:val="24"/>
          <w:szCs w:val="24"/>
          <w:lang w:val="lt-LT"/>
        </w:rPr>
        <w:t>pasiūlymas</w:t>
      </w:r>
      <w:proofErr w:type="spellEnd"/>
      <w:r w:rsidRPr="007E6021">
        <w:rPr>
          <w:color w:val="auto"/>
          <w:sz w:val="24"/>
          <w:szCs w:val="24"/>
          <w:lang w:val="lt-LT"/>
        </w:rPr>
        <w:t xml:space="preserve">, kurio balų suma, </w:t>
      </w:r>
      <w:proofErr w:type="spellStart"/>
      <w:r w:rsidRPr="007E6021">
        <w:rPr>
          <w:color w:val="auto"/>
          <w:sz w:val="24"/>
          <w:szCs w:val="24"/>
          <w:lang w:val="lt-LT"/>
        </w:rPr>
        <w:t>apskaičiuota</w:t>
      </w:r>
      <w:proofErr w:type="spellEnd"/>
      <w:r w:rsidRPr="007E6021">
        <w:rPr>
          <w:color w:val="auto"/>
          <w:sz w:val="24"/>
          <w:szCs w:val="24"/>
          <w:lang w:val="lt-LT"/>
        </w:rPr>
        <w:t xml:space="preserve"> pagal toliau nustatytus </w:t>
      </w:r>
      <w:proofErr w:type="spellStart"/>
      <w:r w:rsidRPr="007E6021">
        <w:rPr>
          <w:color w:val="auto"/>
          <w:sz w:val="24"/>
          <w:szCs w:val="24"/>
          <w:lang w:val="lt-LT"/>
        </w:rPr>
        <w:t>pasiūlymu</w:t>
      </w:r>
      <w:proofErr w:type="spellEnd"/>
      <w:r w:rsidRPr="007E6021">
        <w:rPr>
          <w:color w:val="auto"/>
          <w:sz w:val="24"/>
          <w:szCs w:val="24"/>
          <w:lang w:val="lt-LT"/>
        </w:rPr>
        <w:t xml:space="preserve">̨ vertinimo kriterijus ir </w:t>
      </w:r>
      <w:proofErr w:type="spellStart"/>
      <w:r w:rsidRPr="007E6021">
        <w:rPr>
          <w:color w:val="auto"/>
          <w:sz w:val="24"/>
          <w:szCs w:val="24"/>
          <w:lang w:val="lt-LT"/>
        </w:rPr>
        <w:t>sąlygas</w:t>
      </w:r>
      <w:proofErr w:type="spellEnd"/>
      <w:r w:rsidRPr="007E6021">
        <w:rPr>
          <w:color w:val="auto"/>
          <w:sz w:val="24"/>
          <w:szCs w:val="24"/>
          <w:lang w:val="lt-LT"/>
        </w:rPr>
        <w:t>, yra didžiausia.</w:t>
      </w:r>
    </w:p>
    <w:p w14:paraId="78B824C2" w14:textId="77777777" w:rsidR="006A5EC9" w:rsidRDefault="00D455E1" w:rsidP="00732FF7">
      <w:pPr>
        <w:pStyle w:val="Body2"/>
        <w:spacing w:after="0"/>
        <w:rPr>
          <w:color w:val="auto"/>
          <w:sz w:val="24"/>
          <w:szCs w:val="24"/>
          <w:lang w:val="lt-LT"/>
        </w:rPr>
      </w:pPr>
      <w:r>
        <w:rPr>
          <w:color w:val="auto"/>
          <w:sz w:val="24"/>
          <w:szCs w:val="24"/>
          <w:lang w:val="lt-LT"/>
        </w:rPr>
        <w:tab/>
        <w:t xml:space="preserve">1.3. </w:t>
      </w:r>
      <w:r w:rsidRPr="00D455E1">
        <w:rPr>
          <w:color w:val="auto"/>
          <w:sz w:val="24"/>
          <w:szCs w:val="24"/>
          <w:lang w:val="lt-LT"/>
        </w:rPr>
        <w:t xml:space="preserve">Tiekėjas KT1. </w:t>
      </w:r>
      <w:r>
        <w:rPr>
          <w:color w:val="auto"/>
          <w:sz w:val="24"/>
          <w:szCs w:val="24"/>
          <w:lang w:val="lt-LT"/>
        </w:rPr>
        <w:t>k</w:t>
      </w:r>
      <w:r w:rsidRPr="00D455E1">
        <w:rPr>
          <w:color w:val="auto"/>
          <w:sz w:val="24"/>
          <w:szCs w:val="24"/>
          <w:lang w:val="lt-LT"/>
        </w:rPr>
        <w:t xml:space="preserve">riterijų patvirtinimui kartu su pasiūlymu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KT1. Kriterijų reikalavimams) ekranvaizdžius iš viešai prieinamos prekės gamintojo interneto svetainės, kuriuose matoma reikiama informacija, kad Perkančioji organizacija galėtų patikrinti siūlomos prekės atitikimą </w:t>
      </w:r>
      <w:proofErr w:type="spellStart"/>
      <w:r w:rsidRPr="00D455E1">
        <w:rPr>
          <w:color w:val="auto"/>
          <w:sz w:val="24"/>
          <w:szCs w:val="24"/>
          <w:lang w:val="lt-LT"/>
        </w:rPr>
        <w:t>atitikimą</w:t>
      </w:r>
      <w:proofErr w:type="spellEnd"/>
      <w:r w:rsidRPr="00D455E1">
        <w:rPr>
          <w:color w:val="auto"/>
          <w:sz w:val="24"/>
          <w:szCs w:val="24"/>
          <w:lang w:val="lt-LT"/>
        </w:rPr>
        <w:t xml:space="preserve"> KT1. kriterijams (nurodant tikslią informacijos vietą ekranvaizdyje) arba kitus dokumentus.</w:t>
      </w:r>
    </w:p>
    <w:p w14:paraId="4A4CAC5C" w14:textId="63922591" w:rsidR="00D455E1" w:rsidRDefault="00D455E1" w:rsidP="00732FF7">
      <w:pPr>
        <w:pStyle w:val="Body2"/>
        <w:spacing w:after="0"/>
        <w:rPr>
          <w:color w:val="auto"/>
          <w:sz w:val="24"/>
          <w:szCs w:val="24"/>
          <w:lang w:val="lt-LT"/>
        </w:rPr>
      </w:pPr>
      <w:r w:rsidRPr="006A5EC9">
        <w:rPr>
          <w:b/>
          <w:bCs/>
          <w:color w:val="auto"/>
          <w:sz w:val="24"/>
          <w:szCs w:val="24"/>
          <w:lang w:val="lt-LT"/>
        </w:rPr>
        <w:t>Pastaba:</w:t>
      </w:r>
      <w:r w:rsidRPr="00D455E1">
        <w:rPr>
          <w:color w:val="auto"/>
          <w:sz w:val="24"/>
          <w:szCs w:val="24"/>
          <w:lang w:val="lt-LT"/>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D455E1">
        <w:rPr>
          <w:color w:val="auto"/>
          <w:sz w:val="24"/>
          <w:szCs w:val="24"/>
          <w:lang w:val="lt-LT"/>
        </w:rPr>
        <w:t>išliekamumą</w:t>
      </w:r>
      <w:proofErr w:type="spellEnd"/>
      <w:r w:rsidRPr="00D455E1">
        <w:rPr>
          <w:color w:val="auto"/>
          <w:sz w:val="24"/>
          <w:szCs w:val="24"/>
          <w:lang w:val="lt-LT"/>
        </w:rPr>
        <w:t xml:space="preserve"> ir tikslumą.</w:t>
      </w:r>
    </w:p>
    <w:p w14:paraId="3050DFD0" w14:textId="60C1C938" w:rsidR="004272B2" w:rsidRPr="007E6021" w:rsidRDefault="004272B2" w:rsidP="00D455E1">
      <w:pPr>
        <w:pStyle w:val="Body2"/>
        <w:rPr>
          <w:color w:val="auto"/>
          <w:sz w:val="24"/>
          <w:szCs w:val="24"/>
          <w:lang w:val="lt-LT"/>
        </w:rPr>
      </w:pPr>
    </w:p>
    <w:p w14:paraId="29A6E94F" w14:textId="77777777" w:rsidR="004272B2" w:rsidRPr="007E6021" w:rsidRDefault="00F40674" w:rsidP="005A46CC">
      <w:pPr>
        <w:pStyle w:val="Heading"/>
        <w:rPr>
          <w:color w:val="auto"/>
          <w:sz w:val="24"/>
          <w:szCs w:val="24"/>
          <w:lang w:val="lt-LT"/>
        </w:rPr>
      </w:pPr>
      <w:r w:rsidRPr="007E6021">
        <w:rPr>
          <w:color w:val="auto"/>
          <w:sz w:val="24"/>
          <w:szCs w:val="24"/>
          <w:lang w:val="lt-LT"/>
        </w:rPr>
        <w:tab/>
        <w:t>2. PASIŪLYMŲ VERTINIMO KRITERIJAI</w:t>
      </w:r>
    </w:p>
    <w:p w14:paraId="03513EC4" w14:textId="77777777" w:rsidR="004272B2" w:rsidRPr="007E6021" w:rsidRDefault="004272B2" w:rsidP="005A46CC">
      <w:pPr>
        <w:pStyle w:val="Body2"/>
        <w:rPr>
          <w:color w:val="auto"/>
          <w:sz w:val="24"/>
          <w:szCs w:val="24"/>
          <w:lang w:val="lt-LT"/>
        </w:rPr>
      </w:pPr>
    </w:p>
    <w:p w14:paraId="5EE1881E" w14:textId="77777777" w:rsidR="004272B2" w:rsidRPr="007E6021" w:rsidRDefault="00F40674" w:rsidP="005A46CC">
      <w:pPr>
        <w:pStyle w:val="Body2"/>
        <w:rPr>
          <w:color w:val="auto"/>
          <w:sz w:val="24"/>
          <w:szCs w:val="24"/>
          <w:lang w:val="lt-LT"/>
        </w:rPr>
      </w:pPr>
      <w:r w:rsidRPr="007E6021">
        <w:rPr>
          <w:color w:val="auto"/>
          <w:sz w:val="24"/>
          <w:szCs w:val="24"/>
          <w:lang w:val="lt-LT"/>
        </w:rPr>
        <w:tab/>
        <w:t xml:space="preserve">2.1. Nustatomas maksimalus bendras balų skaičius - 100 balų. </w:t>
      </w:r>
      <w:r w:rsidR="007636AD" w:rsidRPr="007E6021">
        <w:rPr>
          <w:color w:val="auto"/>
          <w:sz w:val="24"/>
          <w:szCs w:val="24"/>
          <w:lang w:val="lt-LT"/>
        </w:rPr>
        <w:t>Taikomi šie vertinimo kriterijai ir jų reikšmės</w:t>
      </w:r>
      <w:r w:rsidRPr="007E6021">
        <w:rPr>
          <w:color w:val="auto"/>
          <w:sz w:val="24"/>
          <w:szCs w:val="24"/>
          <w:lang w:val="lt-LT"/>
        </w:rPr>
        <w:t xml:space="preserve">: </w:t>
      </w:r>
    </w:p>
    <w:p w14:paraId="0D2FD978" w14:textId="77777777" w:rsidR="001D7FA1" w:rsidRPr="007E6021" w:rsidRDefault="001D7FA1" w:rsidP="005A46CC">
      <w:pPr>
        <w:pStyle w:val="Body2"/>
        <w:rPr>
          <w:color w:val="auto"/>
          <w:sz w:val="24"/>
          <w:szCs w:val="24"/>
          <w:lang w:val="lt-LT"/>
        </w:rPr>
      </w:pPr>
      <w:r w:rsidRPr="007E6021">
        <w:rPr>
          <w:color w:val="auto"/>
          <w:sz w:val="24"/>
          <w:szCs w:val="24"/>
          <w:lang w:val="lt-LT"/>
        </w:rPr>
        <w:tab/>
      </w:r>
    </w:p>
    <w:tbl>
      <w:tblPr>
        <w:tblStyle w:val="Lentelstinklelis"/>
        <w:tblW w:w="13961" w:type="dxa"/>
        <w:tblInd w:w="704" w:type="dxa"/>
        <w:tblLook w:val="04A0" w:firstRow="1" w:lastRow="0" w:firstColumn="1" w:lastColumn="0" w:noHBand="0" w:noVBand="1"/>
      </w:tblPr>
      <w:tblGrid>
        <w:gridCol w:w="838"/>
        <w:gridCol w:w="1244"/>
        <w:gridCol w:w="2123"/>
        <w:gridCol w:w="1507"/>
        <w:gridCol w:w="1656"/>
        <w:gridCol w:w="1523"/>
        <w:gridCol w:w="3427"/>
        <w:gridCol w:w="1643"/>
      </w:tblGrid>
      <w:tr w:rsidR="000309F9" w:rsidRPr="007E6021" w14:paraId="4AA56917" w14:textId="77777777" w:rsidTr="00EB5F02">
        <w:trPr>
          <w:trHeight w:val="1002"/>
          <w:tblHeader/>
        </w:trPr>
        <w:tc>
          <w:tcPr>
            <w:tcW w:w="858" w:type="dxa"/>
          </w:tcPr>
          <w:p w14:paraId="7FB690A7"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Dalis</w:t>
            </w:r>
          </w:p>
        </w:tc>
        <w:tc>
          <w:tcPr>
            <w:tcW w:w="1244" w:type="dxa"/>
          </w:tcPr>
          <w:p w14:paraId="19D8627D"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Kriterijus</w:t>
            </w:r>
          </w:p>
        </w:tc>
        <w:tc>
          <w:tcPr>
            <w:tcW w:w="2032" w:type="dxa"/>
          </w:tcPr>
          <w:p w14:paraId="1D4706CA"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Kriterijaus pavadinimas</w:t>
            </w:r>
          </w:p>
        </w:tc>
        <w:tc>
          <w:tcPr>
            <w:tcW w:w="1547" w:type="dxa"/>
          </w:tcPr>
          <w:p w14:paraId="48DC41C2" w14:textId="6749423D" w:rsidR="000309F9" w:rsidRPr="007E6021" w:rsidRDefault="003361F1"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3361F1">
              <w:rPr>
                <w:b/>
                <w:sz w:val="24"/>
                <w:szCs w:val="24"/>
                <w:lang w:val="lt-LT"/>
              </w:rPr>
              <w:t>Maksimali leidžiama reikšmė</w:t>
            </w:r>
          </w:p>
        </w:tc>
        <w:tc>
          <w:tcPr>
            <w:tcW w:w="1733" w:type="dxa"/>
          </w:tcPr>
          <w:p w14:paraId="44D3892A" w14:textId="29C61848" w:rsidR="000309F9" w:rsidRPr="007E6021" w:rsidRDefault="003361F1"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3361F1">
              <w:rPr>
                <w:b/>
                <w:sz w:val="24"/>
                <w:szCs w:val="24"/>
                <w:lang w:val="lt-LT"/>
              </w:rPr>
              <w:t>Minimali reikšmė</w:t>
            </w:r>
          </w:p>
        </w:tc>
        <w:tc>
          <w:tcPr>
            <w:tcW w:w="1372" w:type="dxa"/>
          </w:tcPr>
          <w:p w14:paraId="0241FA5C" w14:textId="77777777" w:rsidR="000309F9" w:rsidRPr="007E6021" w:rsidRDefault="000309F9" w:rsidP="003249D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Lyginamasis svoris  (m</w:t>
            </w:r>
            <w:r w:rsidRPr="007E6021">
              <w:rPr>
                <w:rFonts w:cs="Times New Roman"/>
                <w:b/>
                <w:sz w:val="24"/>
                <w:szCs w:val="24"/>
                <w:lang w:val="lt-LT"/>
              </w:rPr>
              <w:t>aksimalus balas)</w:t>
            </w:r>
          </w:p>
        </w:tc>
        <w:tc>
          <w:tcPr>
            <w:tcW w:w="3825" w:type="dxa"/>
          </w:tcPr>
          <w:p w14:paraId="382E56B1"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Formulė</w:t>
            </w:r>
          </w:p>
        </w:tc>
        <w:tc>
          <w:tcPr>
            <w:tcW w:w="1350" w:type="dxa"/>
          </w:tcPr>
          <w:p w14:paraId="64C091C7" w14:textId="77777777" w:rsidR="000309F9" w:rsidRPr="007E6021" w:rsidRDefault="000309F9" w:rsidP="000309F9">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sz w:val="24"/>
                <w:szCs w:val="24"/>
                <w:lang w:val="lt-LT"/>
              </w:rPr>
            </w:pPr>
            <w:r w:rsidRPr="007E6021">
              <w:rPr>
                <w:b/>
                <w:sz w:val="24"/>
                <w:szCs w:val="24"/>
                <w:lang w:val="lt-LT"/>
              </w:rPr>
              <w:t>Pastaba</w:t>
            </w:r>
          </w:p>
        </w:tc>
      </w:tr>
      <w:tr w:rsidR="000309F9" w:rsidRPr="007E6021" w14:paraId="1419B7DF" w14:textId="77777777" w:rsidTr="00EB5F02">
        <w:trPr>
          <w:trHeight w:val="494"/>
        </w:trPr>
        <w:tc>
          <w:tcPr>
            <w:tcW w:w="858" w:type="dxa"/>
            <w:tcBorders>
              <w:bottom w:val="single" w:sz="4" w:space="0" w:color="auto"/>
            </w:tcBorders>
          </w:tcPr>
          <w:p w14:paraId="46BD837A" w14:textId="77777777" w:rsidR="00BB6365" w:rsidRDefault="00000000">
            <w:r>
              <w:t>1. dalis</w:t>
            </w:r>
          </w:p>
        </w:tc>
        <w:tc>
          <w:tcPr>
            <w:tcW w:w="1244" w:type="dxa"/>
            <w:tcBorders>
              <w:bottom w:val="single" w:sz="4" w:space="0" w:color="auto"/>
            </w:tcBorders>
          </w:tcPr>
          <w:p w14:paraId="6F69BD47" w14:textId="77777777" w:rsidR="00BB6365" w:rsidRDefault="00000000">
            <w:r>
              <w:t>S1.</w:t>
            </w:r>
          </w:p>
        </w:tc>
        <w:tc>
          <w:tcPr>
            <w:tcW w:w="2032" w:type="dxa"/>
            <w:tcBorders>
              <w:bottom w:val="single" w:sz="4" w:space="0" w:color="auto"/>
            </w:tcBorders>
          </w:tcPr>
          <w:p w14:paraId="468F4474" w14:textId="77777777" w:rsidR="00BB6365" w:rsidRDefault="00000000">
            <w:r>
              <w:t xml:space="preserve">ULTRAGARSINIS DIAGNOSTIKOS APARATAS (ECHOSKOPAS) </w:t>
            </w:r>
          </w:p>
        </w:tc>
        <w:tc>
          <w:tcPr>
            <w:tcW w:w="1547" w:type="dxa"/>
            <w:tcBorders>
              <w:bottom w:val="single" w:sz="4" w:space="0" w:color="auto"/>
            </w:tcBorders>
          </w:tcPr>
          <w:p w14:paraId="0141F321" w14:textId="77777777" w:rsidR="00BB6365" w:rsidRDefault="00BB6365"/>
        </w:tc>
        <w:tc>
          <w:tcPr>
            <w:tcW w:w="1733" w:type="dxa"/>
            <w:tcBorders>
              <w:bottom w:val="single" w:sz="4" w:space="0" w:color="auto"/>
            </w:tcBorders>
          </w:tcPr>
          <w:p w14:paraId="5A18FC6C" w14:textId="77777777" w:rsidR="00BB6365" w:rsidRDefault="00BB6365"/>
        </w:tc>
        <w:tc>
          <w:tcPr>
            <w:tcW w:w="1372" w:type="dxa"/>
            <w:tcBorders>
              <w:bottom w:val="single" w:sz="4" w:space="0" w:color="auto"/>
            </w:tcBorders>
          </w:tcPr>
          <w:p w14:paraId="0B98A75C" w14:textId="77777777" w:rsidR="00BB6365" w:rsidRDefault="00BB6365"/>
        </w:tc>
        <w:tc>
          <w:tcPr>
            <w:tcW w:w="3825" w:type="dxa"/>
            <w:tcBorders>
              <w:bottom w:val="single" w:sz="4" w:space="0" w:color="auto"/>
            </w:tcBorders>
          </w:tcPr>
          <w:p w14:paraId="7A59377B" w14:textId="77777777" w:rsidR="00BB6365" w:rsidRDefault="00000000">
            <w:r>
              <w:t>S1 = K1 + KT1</w:t>
            </w:r>
          </w:p>
        </w:tc>
        <w:tc>
          <w:tcPr>
            <w:tcW w:w="1350" w:type="dxa"/>
            <w:tcBorders>
              <w:bottom w:val="single" w:sz="4" w:space="0" w:color="auto"/>
            </w:tcBorders>
          </w:tcPr>
          <w:p w14:paraId="4BB25954" w14:textId="77777777" w:rsidR="00BB6365" w:rsidRDefault="00BB6365"/>
        </w:tc>
      </w:tr>
      <w:tr w:rsidR="00BB6365" w14:paraId="5E1FCBE7" w14:textId="77777777">
        <w:tc>
          <w:tcPr>
            <w:tcW w:w="854" w:type="dxa"/>
          </w:tcPr>
          <w:p w14:paraId="39AF9D03" w14:textId="77777777" w:rsidR="00BB6365" w:rsidRDefault="00BB6365"/>
        </w:tc>
        <w:tc>
          <w:tcPr>
            <w:tcW w:w="1244" w:type="dxa"/>
          </w:tcPr>
          <w:p w14:paraId="21273C02" w14:textId="77777777" w:rsidR="00BB6365" w:rsidRDefault="00000000">
            <w:r>
              <w:t>K1.</w:t>
            </w:r>
          </w:p>
        </w:tc>
        <w:tc>
          <w:tcPr>
            <w:tcW w:w="2015" w:type="dxa"/>
          </w:tcPr>
          <w:p w14:paraId="7935C9E0" w14:textId="77777777" w:rsidR="00BB6365" w:rsidRDefault="00000000">
            <w:r>
              <w:t>Kaina (Mažiau geriau)</w:t>
            </w:r>
          </w:p>
        </w:tc>
        <w:tc>
          <w:tcPr>
            <w:tcW w:w="1534" w:type="dxa"/>
          </w:tcPr>
          <w:p w14:paraId="1F8E9C93" w14:textId="1E0B2685" w:rsidR="00BB6365" w:rsidRDefault="00000000">
            <w:r>
              <w:t>115000</w:t>
            </w:r>
            <w:r w:rsidR="003361F1">
              <w:t>,00</w:t>
            </w:r>
            <w:r>
              <w:t xml:space="preserve"> </w:t>
            </w:r>
            <w:proofErr w:type="spellStart"/>
            <w:r>
              <w:t>Eur</w:t>
            </w:r>
            <w:proofErr w:type="spellEnd"/>
            <w:r>
              <w:t xml:space="preserve"> be PVM</w:t>
            </w:r>
          </w:p>
        </w:tc>
        <w:tc>
          <w:tcPr>
            <w:tcW w:w="1719" w:type="dxa"/>
          </w:tcPr>
          <w:p w14:paraId="3D19732B" w14:textId="77777777" w:rsidR="00BB6365" w:rsidRDefault="00000000">
            <w:r>
              <w:t>Netaikoma</w:t>
            </w:r>
          </w:p>
        </w:tc>
        <w:tc>
          <w:tcPr>
            <w:tcW w:w="1523" w:type="dxa"/>
          </w:tcPr>
          <w:p w14:paraId="14640234" w14:textId="77777777" w:rsidR="00BB6365" w:rsidRDefault="00000000">
            <w:r>
              <w:t>70</w:t>
            </w:r>
          </w:p>
        </w:tc>
        <w:tc>
          <w:tcPr>
            <w:tcW w:w="3733" w:type="dxa"/>
          </w:tcPr>
          <w:p w14:paraId="5BB5469A" w14:textId="069CA010" w:rsidR="00BB6365" w:rsidRDefault="00000000">
            <w:r>
              <w:t xml:space="preserve">K1 = ( 1 </w:t>
            </w:r>
            <w:r w:rsidR="003361F1">
              <w:t>–</w:t>
            </w:r>
            <w:r>
              <w:t xml:space="preserve"> </w:t>
            </w:r>
            <w:r w:rsidR="003361F1">
              <w:t>(</w:t>
            </w:r>
            <w:r>
              <w:t xml:space="preserve">K1 </w:t>
            </w:r>
            <w:proofErr w:type="spellStart"/>
            <w:r>
              <w:t>Pasiūlyta</w:t>
            </w:r>
            <w:proofErr w:type="spellEnd"/>
            <w:r>
              <w:t xml:space="preserve"> </w:t>
            </w:r>
            <w:proofErr w:type="spellStart"/>
            <w:r>
              <w:t>kaina</w:t>
            </w:r>
            <w:proofErr w:type="spellEnd"/>
            <w:r>
              <w:t xml:space="preserve"> / </w:t>
            </w:r>
            <w:r w:rsidR="003361F1">
              <w:t>115000,00)</w:t>
            </w:r>
            <w:r>
              <w:t xml:space="preserve">) * </w:t>
            </w:r>
            <w:proofErr w:type="spellStart"/>
            <w:r>
              <w:t>Lyginamasis</w:t>
            </w:r>
            <w:proofErr w:type="spellEnd"/>
            <w:r>
              <w:t xml:space="preserve"> </w:t>
            </w:r>
            <w:proofErr w:type="spellStart"/>
            <w:r>
              <w:t>svoris</w:t>
            </w:r>
            <w:proofErr w:type="spellEnd"/>
          </w:p>
        </w:tc>
        <w:tc>
          <w:tcPr>
            <w:tcW w:w="1339" w:type="dxa"/>
          </w:tcPr>
          <w:p w14:paraId="5462673F" w14:textId="77777777" w:rsidR="00BB6365" w:rsidRDefault="00BB6365"/>
        </w:tc>
      </w:tr>
      <w:tr w:rsidR="00BB6365" w14:paraId="7222ED37" w14:textId="77777777">
        <w:tc>
          <w:tcPr>
            <w:tcW w:w="854" w:type="dxa"/>
          </w:tcPr>
          <w:p w14:paraId="04DE4BF7" w14:textId="77777777" w:rsidR="00BB6365" w:rsidRDefault="00BB6365"/>
        </w:tc>
        <w:tc>
          <w:tcPr>
            <w:tcW w:w="1244" w:type="dxa"/>
          </w:tcPr>
          <w:p w14:paraId="5F14FD8C" w14:textId="77777777" w:rsidR="00BB6365" w:rsidRDefault="00000000">
            <w:r>
              <w:t>KT1.</w:t>
            </w:r>
          </w:p>
        </w:tc>
        <w:tc>
          <w:tcPr>
            <w:tcW w:w="2015" w:type="dxa"/>
          </w:tcPr>
          <w:p w14:paraId="434FD440" w14:textId="77777777" w:rsidR="00BB6365" w:rsidRDefault="00000000">
            <w:r>
              <w:t>Papildomi kriterijai</w:t>
            </w:r>
          </w:p>
        </w:tc>
        <w:tc>
          <w:tcPr>
            <w:tcW w:w="1534" w:type="dxa"/>
          </w:tcPr>
          <w:p w14:paraId="688E86C5" w14:textId="77777777" w:rsidR="00BB6365" w:rsidRDefault="00BB6365"/>
        </w:tc>
        <w:tc>
          <w:tcPr>
            <w:tcW w:w="1719" w:type="dxa"/>
          </w:tcPr>
          <w:p w14:paraId="3ED52682" w14:textId="77777777" w:rsidR="00BB6365" w:rsidRDefault="00BB6365"/>
        </w:tc>
        <w:tc>
          <w:tcPr>
            <w:tcW w:w="1523" w:type="dxa"/>
          </w:tcPr>
          <w:p w14:paraId="12331522" w14:textId="77777777" w:rsidR="00BB6365" w:rsidRDefault="00000000">
            <w:r>
              <w:t>30</w:t>
            </w:r>
          </w:p>
        </w:tc>
        <w:tc>
          <w:tcPr>
            <w:tcW w:w="3733" w:type="dxa"/>
          </w:tcPr>
          <w:p w14:paraId="4CBE6CE7" w14:textId="77777777" w:rsidR="00BB6365" w:rsidRDefault="00000000">
            <w:r>
              <w:t>KT1 = Σ ( KT1.X ) * Lyginamasis svoris</w:t>
            </w:r>
          </w:p>
        </w:tc>
        <w:tc>
          <w:tcPr>
            <w:tcW w:w="1339" w:type="dxa"/>
          </w:tcPr>
          <w:p w14:paraId="4064B28F" w14:textId="77777777" w:rsidR="00BB6365" w:rsidRDefault="00BB6365"/>
        </w:tc>
      </w:tr>
      <w:tr w:rsidR="00BB6365" w14:paraId="1D9C483C" w14:textId="77777777">
        <w:tc>
          <w:tcPr>
            <w:tcW w:w="854" w:type="dxa"/>
          </w:tcPr>
          <w:p w14:paraId="40F34BF2" w14:textId="77777777" w:rsidR="00BB6365" w:rsidRDefault="00BB6365"/>
        </w:tc>
        <w:tc>
          <w:tcPr>
            <w:tcW w:w="1244" w:type="dxa"/>
          </w:tcPr>
          <w:p w14:paraId="50B54B38" w14:textId="77777777" w:rsidR="00BB6365" w:rsidRDefault="00000000">
            <w:r>
              <w:t>KT1.1.</w:t>
            </w:r>
          </w:p>
        </w:tc>
        <w:tc>
          <w:tcPr>
            <w:tcW w:w="2015" w:type="dxa"/>
          </w:tcPr>
          <w:p w14:paraId="5613880C" w14:textId="77777777" w:rsidR="00BB6365" w:rsidRDefault="00000000">
            <w:r>
              <w:t>Padidintos skiriamosios gebos režimas pasirinktoje intereso zonoje (angl. ROI). Ne mažiau kaip 3 lygių.</w:t>
            </w:r>
          </w:p>
        </w:tc>
        <w:tc>
          <w:tcPr>
            <w:tcW w:w="1534" w:type="dxa"/>
          </w:tcPr>
          <w:p w14:paraId="465712FE" w14:textId="77777777" w:rsidR="00BB6365" w:rsidRDefault="00000000">
            <w:r>
              <w:t>Netaikoma</w:t>
            </w:r>
          </w:p>
        </w:tc>
        <w:tc>
          <w:tcPr>
            <w:tcW w:w="1719" w:type="dxa"/>
          </w:tcPr>
          <w:p w14:paraId="158083ED" w14:textId="77777777" w:rsidR="00BB6365" w:rsidRDefault="00000000">
            <w:r>
              <w:t>Netaikoma</w:t>
            </w:r>
          </w:p>
        </w:tc>
        <w:tc>
          <w:tcPr>
            <w:tcW w:w="1523" w:type="dxa"/>
          </w:tcPr>
          <w:p w14:paraId="7E51D2EA" w14:textId="77777777" w:rsidR="00BB6365" w:rsidRDefault="00000000">
            <w:r>
              <w:t>10/30</w:t>
            </w:r>
          </w:p>
        </w:tc>
        <w:tc>
          <w:tcPr>
            <w:tcW w:w="3733" w:type="dxa"/>
          </w:tcPr>
          <w:p w14:paraId="24156793" w14:textId="77777777" w:rsidR="00BB6365" w:rsidRDefault="00000000">
            <w:r>
              <w:t>KT1.1. = ( Vertinamo pasiūlymo reikšmė "Taip" = Lyginamasis svoris; Vertinamo pasiūlymo reikšmė "Ne" = 0 )</w:t>
            </w:r>
          </w:p>
        </w:tc>
        <w:tc>
          <w:tcPr>
            <w:tcW w:w="1339" w:type="dxa"/>
          </w:tcPr>
          <w:p w14:paraId="643342F3" w14:textId="7C04F608" w:rsidR="00BB6365" w:rsidRDefault="00000000">
            <w:r>
              <w:t xml:space="preserve">Kartu su </w:t>
            </w:r>
            <w:proofErr w:type="spellStart"/>
            <w:r>
              <w:t>pasiūlymu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dokumentus</w:t>
            </w:r>
            <w:proofErr w:type="spellEnd"/>
            <w:r>
              <w:t xml:space="preserve">, </w:t>
            </w:r>
            <w:proofErr w:type="spellStart"/>
            <w:r>
              <w:t>patvirtinančius</w:t>
            </w:r>
            <w:proofErr w:type="spellEnd"/>
            <w:r>
              <w:t xml:space="preserve"> </w:t>
            </w:r>
            <w:proofErr w:type="spellStart"/>
            <w:r>
              <w:t>atitikt</w:t>
            </w:r>
            <w:r w:rsidR="003361F1">
              <w:t>į</w:t>
            </w:r>
            <w:proofErr w:type="spellEnd"/>
            <w:r>
              <w:t xml:space="preserve"> </w:t>
            </w:r>
            <w:proofErr w:type="spellStart"/>
            <w:r>
              <w:t>reikalavimui</w:t>
            </w:r>
            <w:proofErr w:type="spellEnd"/>
            <w:r>
              <w:t>.</w:t>
            </w:r>
          </w:p>
        </w:tc>
      </w:tr>
      <w:tr w:rsidR="00BB6365" w14:paraId="40FD4DA8" w14:textId="77777777">
        <w:tc>
          <w:tcPr>
            <w:tcW w:w="854" w:type="dxa"/>
          </w:tcPr>
          <w:p w14:paraId="0F8BE51D" w14:textId="77777777" w:rsidR="00BB6365" w:rsidRDefault="00BB6365"/>
        </w:tc>
        <w:tc>
          <w:tcPr>
            <w:tcW w:w="1244" w:type="dxa"/>
          </w:tcPr>
          <w:p w14:paraId="04E14FAC" w14:textId="77777777" w:rsidR="00BB6365" w:rsidRDefault="00000000">
            <w:r>
              <w:t>KT1.2.</w:t>
            </w:r>
          </w:p>
        </w:tc>
        <w:tc>
          <w:tcPr>
            <w:tcW w:w="2015" w:type="dxa"/>
          </w:tcPr>
          <w:p w14:paraId="52BA2D8F" w14:textId="77777777" w:rsidR="00BB6365" w:rsidRDefault="00000000">
            <w:r>
              <w:t xml:space="preserve">Programinė įranga automatiškai atpažįstanti pakitimus skydliaukės ultragarsinės diagnostikos metu. Dariniai automatiškai atpažįstami ir išmatuojami sustabdytame vaizde specialistui nepasirenkant intereso zonos, kurioje galimai yra tiriamas darinys. Vieno tyrimo metu programinė įranga gali ištirti ir pasirinkti ne </w:t>
            </w:r>
            <w:r>
              <w:lastRenderedPageBreak/>
              <w:t>mažiau kaip 10 skirtingų darinių.</w:t>
            </w:r>
          </w:p>
        </w:tc>
        <w:tc>
          <w:tcPr>
            <w:tcW w:w="1534" w:type="dxa"/>
          </w:tcPr>
          <w:p w14:paraId="4B72AA01" w14:textId="77777777" w:rsidR="00BB6365" w:rsidRDefault="00000000">
            <w:r>
              <w:lastRenderedPageBreak/>
              <w:t>Netaikoma</w:t>
            </w:r>
          </w:p>
        </w:tc>
        <w:tc>
          <w:tcPr>
            <w:tcW w:w="1719" w:type="dxa"/>
          </w:tcPr>
          <w:p w14:paraId="08F0C727" w14:textId="77777777" w:rsidR="00BB6365" w:rsidRDefault="00000000">
            <w:r>
              <w:t>Netaikoma</w:t>
            </w:r>
          </w:p>
        </w:tc>
        <w:tc>
          <w:tcPr>
            <w:tcW w:w="1523" w:type="dxa"/>
          </w:tcPr>
          <w:p w14:paraId="1814CE08" w14:textId="77777777" w:rsidR="00BB6365" w:rsidRDefault="00000000">
            <w:r>
              <w:t>10/30</w:t>
            </w:r>
          </w:p>
        </w:tc>
        <w:tc>
          <w:tcPr>
            <w:tcW w:w="3733" w:type="dxa"/>
          </w:tcPr>
          <w:p w14:paraId="7130B87C" w14:textId="77777777" w:rsidR="00BB6365" w:rsidRDefault="00000000">
            <w:r>
              <w:t>KT1.2. = ( Vertinamo pasiūlymo reikšmė "Taip" = Lyginamasis svoris; Vertinamo pasiūlymo reikšmė "Ne" = 0 )</w:t>
            </w:r>
          </w:p>
        </w:tc>
        <w:tc>
          <w:tcPr>
            <w:tcW w:w="1339" w:type="dxa"/>
          </w:tcPr>
          <w:p w14:paraId="752253FF" w14:textId="1EBBEC02" w:rsidR="00BB6365" w:rsidRDefault="00000000">
            <w:r>
              <w:t xml:space="preserve">Kartu su </w:t>
            </w:r>
            <w:proofErr w:type="spellStart"/>
            <w:r>
              <w:t>pasiūlymu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dokumentus</w:t>
            </w:r>
            <w:proofErr w:type="spellEnd"/>
            <w:r>
              <w:t xml:space="preserve">, </w:t>
            </w:r>
            <w:proofErr w:type="spellStart"/>
            <w:r>
              <w:t>patvirtinančius</w:t>
            </w:r>
            <w:proofErr w:type="spellEnd"/>
            <w:r>
              <w:t xml:space="preserve"> </w:t>
            </w:r>
            <w:proofErr w:type="spellStart"/>
            <w:r>
              <w:t>atitikt</w:t>
            </w:r>
            <w:r w:rsidR="003361F1">
              <w:t>į</w:t>
            </w:r>
            <w:proofErr w:type="spellEnd"/>
            <w:r>
              <w:t xml:space="preserve"> </w:t>
            </w:r>
            <w:proofErr w:type="spellStart"/>
            <w:r>
              <w:t>reikalavimui</w:t>
            </w:r>
            <w:proofErr w:type="spellEnd"/>
            <w:r>
              <w:t>.</w:t>
            </w:r>
          </w:p>
        </w:tc>
      </w:tr>
      <w:tr w:rsidR="00BB6365" w14:paraId="78F22DC3" w14:textId="77777777">
        <w:tc>
          <w:tcPr>
            <w:tcW w:w="854" w:type="dxa"/>
          </w:tcPr>
          <w:p w14:paraId="5098EEC9" w14:textId="77777777" w:rsidR="00BB6365" w:rsidRDefault="00BB6365"/>
        </w:tc>
        <w:tc>
          <w:tcPr>
            <w:tcW w:w="1244" w:type="dxa"/>
          </w:tcPr>
          <w:p w14:paraId="160D7D2C" w14:textId="77777777" w:rsidR="00BB6365" w:rsidRDefault="00000000">
            <w:r>
              <w:t>KT1.3.</w:t>
            </w:r>
          </w:p>
        </w:tc>
        <w:tc>
          <w:tcPr>
            <w:tcW w:w="2015" w:type="dxa"/>
          </w:tcPr>
          <w:p w14:paraId="1E87C6E5" w14:textId="77777777" w:rsidR="00BB6365" w:rsidRDefault="00000000">
            <w:r>
              <w:t>Programinė įranga automatiškai atpažįstanti pakitimus krūtų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1534" w:type="dxa"/>
          </w:tcPr>
          <w:p w14:paraId="59E604B9" w14:textId="77777777" w:rsidR="00BB6365" w:rsidRDefault="00000000">
            <w:r>
              <w:t>Netaikoma</w:t>
            </w:r>
          </w:p>
        </w:tc>
        <w:tc>
          <w:tcPr>
            <w:tcW w:w="1719" w:type="dxa"/>
          </w:tcPr>
          <w:p w14:paraId="68501CA0" w14:textId="77777777" w:rsidR="00BB6365" w:rsidRDefault="00000000">
            <w:r>
              <w:t>Netaikoma</w:t>
            </w:r>
          </w:p>
        </w:tc>
        <w:tc>
          <w:tcPr>
            <w:tcW w:w="1523" w:type="dxa"/>
          </w:tcPr>
          <w:p w14:paraId="646703C9" w14:textId="77777777" w:rsidR="00BB6365" w:rsidRDefault="00000000">
            <w:r>
              <w:t>10/30</w:t>
            </w:r>
          </w:p>
        </w:tc>
        <w:tc>
          <w:tcPr>
            <w:tcW w:w="3733" w:type="dxa"/>
          </w:tcPr>
          <w:p w14:paraId="5F0911CE" w14:textId="77777777" w:rsidR="00BB6365" w:rsidRDefault="00000000">
            <w:r>
              <w:t>KT1.3. = ( Vertinamo pasiūlymo reikšmė "Taip" = Lyginamasis svoris; Vertinamo pasiūlymo reikšmė "Ne" = 0 )</w:t>
            </w:r>
          </w:p>
        </w:tc>
        <w:tc>
          <w:tcPr>
            <w:tcW w:w="1339" w:type="dxa"/>
          </w:tcPr>
          <w:p w14:paraId="79FCF93A" w14:textId="501742BE" w:rsidR="00BB6365" w:rsidRDefault="00000000">
            <w:r>
              <w:t xml:space="preserve">Kartu su </w:t>
            </w:r>
            <w:proofErr w:type="spellStart"/>
            <w:r>
              <w:t>pasiūlymu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dokumentus</w:t>
            </w:r>
            <w:proofErr w:type="spellEnd"/>
            <w:r>
              <w:t xml:space="preserve">, </w:t>
            </w:r>
            <w:proofErr w:type="spellStart"/>
            <w:r>
              <w:t>patvirtinančius</w:t>
            </w:r>
            <w:proofErr w:type="spellEnd"/>
            <w:r>
              <w:t xml:space="preserve"> </w:t>
            </w:r>
            <w:proofErr w:type="spellStart"/>
            <w:r>
              <w:t>atitikt</w:t>
            </w:r>
            <w:r w:rsidR="003361F1">
              <w:t>į</w:t>
            </w:r>
            <w:proofErr w:type="spellEnd"/>
            <w:r>
              <w:t xml:space="preserve"> </w:t>
            </w:r>
            <w:proofErr w:type="spellStart"/>
            <w:r>
              <w:t>reikalavimui</w:t>
            </w:r>
            <w:proofErr w:type="spellEnd"/>
            <w:r>
              <w:t>.</w:t>
            </w:r>
          </w:p>
        </w:tc>
      </w:tr>
    </w:tbl>
    <w:p w14:paraId="3578ABA5" w14:textId="77777777" w:rsidR="004B45B1" w:rsidRPr="007E6021" w:rsidRDefault="004B45B1" w:rsidP="005A46CC">
      <w:pPr>
        <w:pStyle w:val="Body2"/>
        <w:rPr>
          <w:color w:val="auto"/>
          <w:sz w:val="24"/>
          <w:szCs w:val="24"/>
          <w:lang w:val="lt-LT"/>
        </w:rPr>
      </w:pPr>
    </w:p>
    <w:p w14:paraId="11F484DA" w14:textId="77777777" w:rsidR="004272B2" w:rsidRPr="007E6021" w:rsidRDefault="00F40674" w:rsidP="005A46CC">
      <w:pPr>
        <w:pStyle w:val="Heading"/>
        <w:rPr>
          <w:color w:val="auto"/>
          <w:sz w:val="24"/>
          <w:szCs w:val="24"/>
          <w:lang w:val="lt-LT"/>
        </w:rPr>
      </w:pPr>
      <w:r w:rsidRPr="007E6021">
        <w:rPr>
          <w:color w:val="auto"/>
          <w:sz w:val="24"/>
          <w:szCs w:val="24"/>
          <w:lang w:val="lt-LT"/>
        </w:rPr>
        <w:tab/>
      </w:r>
      <w:r w:rsidR="000309F9" w:rsidRPr="007E6021">
        <w:rPr>
          <w:color w:val="auto"/>
          <w:sz w:val="24"/>
          <w:szCs w:val="24"/>
          <w:lang w:val="lt-LT"/>
        </w:rPr>
        <w:t>3</w:t>
      </w:r>
      <w:r w:rsidRPr="007E6021">
        <w:rPr>
          <w:color w:val="auto"/>
          <w:sz w:val="24"/>
          <w:szCs w:val="24"/>
          <w:lang w:val="lt-LT"/>
        </w:rPr>
        <w:t xml:space="preserve">. Informavimas APIE VERTINIMO REZULTATUS </w:t>
      </w:r>
    </w:p>
    <w:p w14:paraId="335E8011" w14:textId="1330404B" w:rsidR="004272B2" w:rsidRDefault="00CC1C6E" w:rsidP="00CC1C6E">
      <w:pPr>
        <w:pStyle w:val="Body2"/>
        <w:rPr>
          <w:color w:val="auto"/>
          <w:lang w:val="lt-LT"/>
        </w:rPr>
      </w:pPr>
      <w:r w:rsidRPr="007E6021">
        <w:rPr>
          <w:sz w:val="24"/>
          <w:szCs w:val="24"/>
          <w:lang w:val="lt-LT"/>
        </w:rPr>
        <w:tab/>
        <w:t xml:space="preserve">3.1. </w:t>
      </w:r>
      <w:r w:rsidR="003361F1" w:rsidRPr="003361F1">
        <w:rPr>
          <w:sz w:val="24"/>
          <w:szCs w:val="24"/>
          <w:lang w:val="lt-LT"/>
        </w:rPr>
        <w:t>Visiems dalyviams pranešime apie sudarytą pasiūlymų eilę ir laimėjusį pasiūlymą nurodomi kiekvieno pasiūlymo kokybės kriterijų balai, pasiūlymų kainos, pasiūlymų kainų balai ir bendras kiekvieno pasiūlymo ekonominio naudingumo balas. Pasiūlymų eilė sudaroma ekonominio naudingumo balo mažėjimo tvarka.</w:t>
      </w:r>
    </w:p>
    <w:sectPr w:rsidR="004272B2" w:rsidSect="000309F9">
      <w:footerReference w:type="default" r:id="rId11"/>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32FFC" w14:textId="77777777" w:rsidR="007122FC" w:rsidRDefault="007122FC">
      <w:r>
        <w:separator/>
      </w:r>
    </w:p>
  </w:endnote>
  <w:endnote w:type="continuationSeparator" w:id="0">
    <w:p w14:paraId="47E69AEE" w14:textId="77777777" w:rsidR="007122FC" w:rsidRDefault="0071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E449B" w14:textId="77777777" w:rsidR="00022C9B" w:rsidRDefault="00022C9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7F656" w14:textId="77777777" w:rsidR="007122FC" w:rsidRDefault="007122FC">
      <w:r>
        <w:separator/>
      </w:r>
    </w:p>
  </w:footnote>
  <w:footnote w:type="continuationSeparator" w:id="0">
    <w:p w14:paraId="51ED45E5" w14:textId="77777777" w:rsidR="007122FC" w:rsidRDefault="00712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5052"/>
    <w:multiLevelType w:val="hybridMultilevel"/>
    <w:tmpl w:val="72269B7E"/>
    <w:lvl w:ilvl="0" w:tplc="F1C0D420">
      <w:start w:val="3"/>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BB60F91"/>
    <w:multiLevelType w:val="hybridMultilevel"/>
    <w:tmpl w:val="469640C0"/>
    <w:lvl w:ilvl="0" w:tplc="6548DC84">
      <w:start w:val="1"/>
      <w:numFmt w:val="bullet"/>
      <w:lvlText w:val="-"/>
      <w:lvlJc w:val="left"/>
      <w:pPr>
        <w:ind w:left="1080" w:hanging="360"/>
      </w:pPr>
      <w:rPr>
        <w:rFonts w:ascii="Times New Roman" w:eastAsia="Arial Unicode MS"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5135552"/>
    <w:multiLevelType w:val="hybridMultilevel"/>
    <w:tmpl w:val="F4866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7558375">
    <w:abstractNumId w:val="0"/>
  </w:num>
  <w:num w:numId="2" w16cid:durableId="263150662">
    <w:abstractNumId w:val="1"/>
  </w:num>
  <w:num w:numId="3" w16cid:durableId="1939826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2B2"/>
    <w:rsid w:val="00007334"/>
    <w:rsid w:val="00011622"/>
    <w:rsid w:val="00013E36"/>
    <w:rsid w:val="00020C80"/>
    <w:rsid w:val="00022C9B"/>
    <w:rsid w:val="000241E1"/>
    <w:rsid w:val="0002654B"/>
    <w:rsid w:val="000309F9"/>
    <w:rsid w:val="00032913"/>
    <w:rsid w:val="0003769B"/>
    <w:rsid w:val="00042D45"/>
    <w:rsid w:val="000446E2"/>
    <w:rsid w:val="00044866"/>
    <w:rsid w:val="00045AFB"/>
    <w:rsid w:val="00047F08"/>
    <w:rsid w:val="00053726"/>
    <w:rsid w:val="00054B14"/>
    <w:rsid w:val="00057CB1"/>
    <w:rsid w:val="00070862"/>
    <w:rsid w:val="00073834"/>
    <w:rsid w:val="000741C3"/>
    <w:rsid w:val="0007427D"/>
    <w:rsid w:val="00075F32"/>
    <w:rsid w:val="00085A86"/>
    <w:rsid w:val="0008680C"/>
    <w:rsid w:val="000931C7"/>
    <w:rsid w:val="000948DF"/>
    <w:rsid w:val="00095AF0"/>
    <w:rsid w:val="00096AA5"/>
    <w:rsid w:val="000A01DB"/>
    <w:rsid w:val="000A575A"/>
    <w:rsid w:val="000A7176"/>
    <w:rsid w:val="000C12A5"/>
    <w:rsid w:val="000C766B"/>
    <w:rsid w:val="000D3F56"/>
    <w:rsid w:val="000E0D9C"/>
    <w:rsid w:val="000E5574"/>
    <w:rsid w:val="00101873"/>
    <w:rsid w:val="00102B95"/>
    <w:rsid w:val="00102EFD"/>
    <w:rsid w:val="00105E60"/>
    <w:rsid w:val="00105F09"/>
    <w:rsid w:val="00107240"/>
    <w:rsid w:val="00110A02"/>
    <w:rsid w:val="001231DD"/>
    <w:rsid w:val="0013064A"/>
    <w:rsid w:val="00132D08"/>
    <w:rsid w:val="00135691"/>
    <w:rsid w:val="00141910"/>
    <w:rsid w:val="00143A4F"/>
    <w:rsid w:val="001455B9"/>
    <w:rsid w:val="00152808"/>
    <w:rsid w:val="00161B3A"/>
    <w:rsid w:val="001624C1"/>
    <w:rsid w:val="00175559"/>
    <w:rsid w:val="00176955"/>
    <w:rsid w:val="00184AB3"/>
    <w:rsid w:val="00192EBC"/>
    <w:rsid w:val="001A52A1"/>
    <w:rsid w:val="001A5E26"/>
    <w:rsid w:val="001A6D28"/>
    <w:rsid w:val="001C3618"/>
    <w:rsid w:val="001D03C2"/>
    <w:rsid w:val="001D15CB"/>
    <w:rsid w:val="001D67CD"/>
    <w:rsid w:val="001D789F"/>
    <w:rsid w:val="001D7FA1"/>
    <w:rsid w:val="001F0092"/>
    <w:rsid w:val="002035BF"/>
    <w:rsid w:val="00207006"/>
    <w:rsid w:val="00212BCE"/>
    <w:rsid w:val="00214C04"/>
    <w:rsid w:val="00215706"/>
    <w:rsid w:val="002326A2"/>
    <w:rsid w:val="002352DB"/>
    <w:rsid w:val="002418AE"/>
    <w:rsid w:val="00244162"/>
    <w:rsid w:val="002523B9"/>
    <w:rsid w:val="00256AB7"/>
    <w:rsid w:val="002745FF"/>
    <w:rsid w:val="002808E2"/>
    <w:rsid w:val="00283D59"/>
    <w:rsid w:val="002934D4"/>
    <w:rsid w:val="002B1E80"/>
    <w:rsid w:val="002B23D4"/>
    <w:rsid w:val="002B4B35"/>
    <w:rsid w:val="002B6D73"/>
    <w:rsid w:val="002C2BDA"/>
    <w:rsid w:val="00301645"/>
    <w:rsid w:val="0030468F"/>
    <w:rsid w:val="00304D3A"/>
    <w:rsid w:val="00305582"/>
    <w:rsid w:val="00321444"/>
    <w:rsid w:val="003249DD"/>
    <w:rsid w:val="00327332"/>
    <w:rsid w:val="00331292"/>
    <w:rsid w:val="003361F1"/>
    <w:rsid w:val="003408E4"/>
    <w:rsid w:val="003539F4"/>
    <w:rsid w:val="00353AAA"/>
    <w:rsid w:val="003638D5"/>
    <w:rsid w:val="00366ED7"/>
    <w:rsid w:val="00375134"/>
    <w:rsid w:val="00383510"/>
    <w:rsid w:val="00386B87"/>
    <w:rsid w:val="0039064E"/>
    <w:rsid w:val="00390D5B"/>
    <w:rsid w:val="003A3E98"/>
    <w:rsid w:val="003C1481"/>
    <w:rsid w:val="003C2D5B"/>
    <w:rsid w:val="003C5414"/>
    <w:rsid w:val="003D3D62"/>
    <w:rsid w:val="003E081B"/>
    <w:rsid w:val="003E539B"/>
    <w:rsid w:val="00400620"/>
    <w:rsid w:val="004201CF"/>
    <w:rsid w:val="00421FEB"/>
    <w:rsid w:val="00425AB7"/>
    <w:rsid w:val="00426CA2"/>
    <w:rsid w:val="004272B2"/>
    <w:rsid w:val="0043651C"/>
    <w:rsid w:val="00446054"/>
    <w:rsid w:val="00453288"/>
    <w:rsid w:val="00453AE9"/>
    <w:rsid w:val="0046198A"/>
    <w:rsid w:val="00461F2C"/>
    <w:rsid w:val="00465F40"/>
    <w:rsid w:val="00472D3D"/>
    <w:rsid w:val="00474372"/>
    <w:rsid w:val="00485237"/>
    <w:rsid w:val="00497078"/>
    <w:rsid w:val="004A0908"/>
    <w:rsid w:val="004A1D0C"/>
    <w:rsid w:val="004A5B73"/>
    <w:rsid w:val="004B36FC"/>
    <w:rsid w:val="004B3D14"/>
    <w:rsid w:val="004B45B1"/>
    <w:rsid w:val="004B4A3F"/>
    <w:rsid w:val="004B75ED"/>
    <w:rsid w:val="004E0AD5"/>
    <w:rsid w:val="004E1197"/>
    <w:rsid w:val="004E32A1"/>
    <w:rsid w:val="004E7459"/>
    <w:rsid w:val="004F7B29"/>
    <w:rsid w:val="004F7E8F"/>
    <w:rsid w:val="00513835"/>
    <w:rsid w:val="0051619C"/>
    <w:rsid w:val="00517595"/>
    <w:rsid w:val="00520B88"/>
    <w:rsid w:val="00524C4B"/>
    <w:rsid w:val="00525711"/>
    <w:rsid w:val="00536F97"/>
    <w:rsid w:val="00540B97"/>
    <w:rsid w:val="00544536"/>
    <w:rsid w:val="00544820"/>
    <w:rsid w:val="00553571"/>
    <w:rsid w:val="00554F86"/>
    <w:rsid w:val="005612EC"/>
    <w:rsid w:val="005668D0"/>
    <w:rsid w:val="00570376"/>
    <w:rsid w:val="00572D6F"/>
    <w:rsid w:val="005733BD"/>
    <w:rsid w:val="00584A83"/>
    <w:rsid w:val="00587FC8"/>
    <w:rsid w:val="00591202"/>
    <w:rsid w:val="00593FC2"/>
    <w:rsid w:val="0059696C"/>
    <w:rsid w:val="005A07CD"/>
    <w:rsid w:val="005A2C79"/>
    <w:rsid w:val="005A33E3"/>
    <w:rsid w:val="005A3568"/>
    <w:rsid w:val="005A46CC"/>
    <w:rsid w:val="005D3766"/>
    <w:rsid w:val="005E44FE"/>
    <w:rsid w:val="005E69B4"/>
    <w:rsid w:val="005F32FE"/>
    <w:rsid w:val="005F367E"/>
    <w:rsid w:val="00602BEB"/>
    <w:rsid w:val="00616525"/>
    <w:rsid w:val="0062255E"/>
    <w:rsid w:val="00624CF4"/>
    <w:rsid w:val="00626111"/>
    <w:rsid w:val="0063781A"/>
    <w:rsid w:val="00637DC5"/>
    <w:rsid w:val="00670273"/>
    <w:rsid w:val="00676ABE"/>
    <w:rsid w:val="00695CB5"/>
    <w:rsid w:val="00697A3F"/>
    <w:rsid w:val="006A1273"/>
    <w:rsid w:val="006A31AF"/>
    <w:rsid w:val="006A5EC9"/>
    <w:rsid w:val="006B19D6"/>
    <w:rsid w:val="006B411C"/>
    <w:rsid w:val="006C450E"/>
    <w:rsid w:val="006C66CF"/>
    <w:rsid w:val="006D2D27"/>
    <w:rsid w:val="006E1CE1"/>
    <w:rsid w:val="00703E98"/>
    <w:rsid w:val="007122FC"/>
    <w:rsid w:val="00715093"/>
    <w:rsid w:val="00732FF7"/>
    <w:rsid w:val="00741D7E"/>
    <w:rsid w:val="00743AA6"/>
    <w:rsid w:val="00753FDB"/>
    <w:rsid w:val="007558CB"/>
    <w:rsid w:val="00756205"/>
    <w:rsid w:val="007636AD"/>
    <w:rsid w:val="007705AE"/>
    <w:rsid w:val="00770B9D"/>
    <w:rsid w:val="00786196"/>
    <w:rsid w:val="00786AB3"/>
    <w:rsid w:val="00797CCF"/>
    <w:rsid w:val="007A4489"/>
    <w:rsid w:val="007A7940"/>
    <w:rsid w:val="007B213F"/>
    <w:rsid w:val="007C4BB0"/>
    <w:rsid w:val="007D1FB1"/>
    <w:rsid w:val="007D3BDE"/>
    <w:rsid w:val="007D4052"/>
    <w:rsid w:val="007D455E"/>
    <w:rsid w:val="007D7557"/>
    <w:rsid w:val="007E6021"/>
    <w:rsid w:val="007E6481"/>
    <w:rsid w:val="007F4542"/>
    <w:rsid w:val="007F7AB0"/>
    <w:rsid w:val="008025F1"/>
    <w:rsid w:val="00806172"/>
    <w:rsid w:val="00816A9A"/>
    <w:rsid w:val="00827D04"/>
    <w:rsid w:val="00834BA8"/>
    <w:rsid w:val="008428E2"/>
    <w:rsid w:val="0085728C"/>
    <w:rsid w:val="00863A6B"/>
    <w:rsid w:val="00881786"/>
    <w:rsid w:val="00883EFE"/>
    <w:rsid w:val="00885643"/>
    <w:rsid w:val="00895DBA"/>
    <w:rsid w:val="00895DDF"/>
    <w:rsid w:val="00897616"/>
    <w:rsid w:val="008A229A"/>
    <w:rsid w:val="008A2A38"/>
    <w:rsid w:val="008A6459"/>
    <w:rsid w:val="008B5767"/>
    <w:rsid w:val="008B78D8"/>
    <w:rsid w:val="008D0537"/>
    <w:rsid w:val="008D2F83"/>
    <w:rsid w:val="008D3676"/>
    <w:rsid w:val="008D75EC"/>
    <w:rsid w:val="008E2DF7"/>
    <w:rsid w:val="008E5E53"/>
    <w:rsid w:val="008F16D5"/>
    <w:rsid w:val="009127A3"/>
    <w:rsid w:val="009227BA"/>
    <w:rsid w:val="00922E20"/>
    <w:rsid w:val="009231B5"/>
    <w:rsid w:val="009303F9"/>
    <w:rsid w:val="00930A17"/>
    <w:rsid w:val="00932121"/>
    <w:rsid w:val="009330EC"/>
    <w:rsid w:val="009412AE"/>
    <w:rsid w:val="00950BC1"/>
    <w:rsid w:val="00954036"/>
    <w:rsid w:val="0095681E"/>
    <w:rsid w:val="00956B9F"/>
    <w:rsid w:val="00966482"/>
    <w:rsid w:val="00970B50"/>
    <w:rsid w:val="00972C37"/>
    <w:rsid w:val="00975B9B"/>
    <w:rsid w:val="00982368"/>
    <w:rsid w:val="009853FD"/>
    <w:rsid w:val="009924C4"/>
    <w:rsid w:val="009A545E"/>
    <w:rsid w:val="009B7188"/>
    <w:rsid w:val="009C09C2"/>
    <w:rsid w:val="009C7EEF"/>
    <w:rsid w:val="009D54FF"/>
    <w:rsid w:val="009E0B6D"/>
    <w:rsid w:val="009E1F12"/>
    <w:rsid w:val="009F3EAA"/>
    <w:rsid w:val="009F41AD"/>
    <w:rsid w:val="009F7743"/>
    <w:rsid w:val="00A25B15"/>
    <w:rsid w:val="00A26C15"/>
    <w:rsid w:val="00A43C64"/>
    <w:rsid w:val="00A46E50"/>
    <w:rsid w:val="00A50B6B"/>
    <w:rsid w:val="00A56A83"/>
    <w:rsid w:val="00A7628D"/>
    <w:rsid w:val="00A82A1C"/>
    <w:rsid w:val="00A97D16"/>
    <w:rsid w:val="00AA273D"/>
    <w:rsid w:val="00AA75B6"/>
    <w:rsid w:val="00AB0F12"/>
    <w:rsid w:val="00AB224D"/>
    <w:rsid w:val="00AB4245"/>
    <w:rsid w:val="00AB4A41"/>
    <w:rsid w:val="00AB5F3D"/>
    <w:rsid w:val="00AB7F2A"/>
    <w:rsid w:val="00AE176C"/>
    <w:rsid w:val="00AE2F32"/>
    <w:rsid w:val="00AE6755"/>
    <w:rsid w:val="00AF1BA5"/>
    <w:rsid w:val="00AF2865"/>
    <w:rsid w:val="00B02B32"/>
    <w:rsid w:val="00B14783"/>
    <w:rsid w:val="00B22817"/>
    <w:rsid w:val="00B2556C"/>
    <w:rsid w:val="00B34636"/>
    <w:rsid w:val="00B41938"/>
    <w:rsid w:val="00B44225"/>
    <w:rsid w:val="00B52E25"/>
    <w:rsid w:val="00B53575"/>
    <w:rsid w:val="00B55612"/>
    <w:rsid w:val="00B6273D"/>
    <w:rsid w:val="00B632B1"/>
    <w:rsid w:val="00B7355B"/>
    <w:rsid w:val="00B93B7E"/>
    <w:rsid w:val="00BB502F"/>
    <w:rsid w:val="00BB5057"/>
    <w:rsid w:val="00BB6365"/>
    <w:rsid w:val="00BC2447"/>
    <w:rsid w:val="00BC5182"/>
    <w:rsid w:val="00BF3BEB"/>
    <w:rsid w:val="00C032D6"/>
    <w:rsid w:val="00C0332D"/>
    <w:rsid w:val="00C058E1"/>
    <w:rsid w:val="00C12B6E"/>
    <w:rsid w:val="00C13510"/>
    <w:rsid w:val="00C16B90"/>
    <w:rsid w:val="00C2316E"/>
    <w:rsid w:val="00C371C4"/>
    <w:rsid w:val="00C378A3"/>
    <w:rsid w:val="00C4248A"/>
    <w:rsid w:val="00C43BED"/>
    <w:rsid w:val="00C43E36"/>
    <w:rsid w:val="00C506FD"/>
    <w:rsid w:val="00C51B8D"/>
    <w:rsid w:val="00C54771"/>
    <w:rsid w:val="00C55819"/>
    <w:rsid w:val="00C5644D"/>
    <w:rsid w:val="00C60C1C"/>
    <w:rsid w:val="00C60DCD"/>
    <w:rsid w:val="00C61D47"/>
    <w:rsid w:val="00C66EB7"/>
    <w:rsid w:val="00C86767"/>
    <w:rsid w:val="00C94A80"/>
    <w:rsid w:val="00CA048A"/>
    <w:rsid w:val="00CA7B62"/>
    <w:rsid w:val="00CC1677"/>
    <w:rsid w:val="00CC1C6E"/>
    <w:rsid w:val="00CC2FE0"/>
    <w:rsid w:val="00CD5A5B"/>
    <w:rsid w:val="00CF2CC9"/>
    <w:rsid w:val="00D0216A"/>
    <w:rsid w:val="00D0386A"/>
    <w:rsid w:val="00D157C3"/>
    <w:rsid w:val="00D216B5"/>
    <w:rsid w:val="00D27AA1"/>
    <w:rsid w:val="00D306D5"/>
    <w:rsid w:val="00D334A8"/>
    <w:rsid w:val="00D41D1E"/>
    <w:rsid w:val="00D455E1"/>
    <w:rsid w:val="00D47450"/>
    <w:rsid w:val="00D538E2"/>
    <w:rsid w:val="00D57B3B"/>
    <w:rsid w:val="00D654A9"/>
    <w:rsid w:val="00D72240"/>
    <w:rsid w:val="00D74377"/>
    <w:rsid w:val="00D77C29"/>
    <w:rsid w:val="00D85EC9"/>
    <w:rsid w:val="00D946EB"/>
    <w:rsid w:val="00DA50E3"/>
    <w:rsid w:val="00DB2E62"/>
    <w:rsid w:val="00DB44E6"/>
    <w:rsid w:val="00DD3519"/>
    <w:rsid w:val="00DF0EF5"/>
    <w:rsid w:val="00DF66C6"/>
    <w:rsid w:val="00E02D53"/>
    <w:rsid w:val="00E02F06"/>
    <w:rsid w:val="00E053E5"/>
    <w:rsid w:val="00E128E7"/>
    <w:rsid w:val="00E16CB4"/>
    <w:rsid w:val="00E27D66"/>
    <w:rsid w:val="00E3347F"/>
    <w:rsid w:val="00E35AAB"/>
    <w:rsid w:val="00E37ACD"/>
    <w:rsid w:val="00E436F5"/>
    <w:rsid w:val="00E50258"/>
    <w:rsid w:val="00E55741"/>
    <w:rsid w:val="00E57286"/>
    <w:rsid w:val="00E71D0B"/>
    <w:rsid w:val="00E732AA"/>
    <w:rsid w:val="00E82867"/>
    <w:rsid w:val="00EA0CF7"/>
    <w:rsid w:val="00EB3DE7"/>
    <w:rsid w:val="00EB5F02"/>
    <w:rsid w:val="00EC13E7"/>
    <w:rsid w:val="00EC2316"/>
    <w:rsid w:val="00EC3ABF"/>
    <w:rsid w:val="00EC586F"/>
    <w:rsid w:val="00ED0B2F"/>
    <w:rsid w:val="00ED2544"/>
    <w:rsid w:val="00ED4614"/>
    <w:rsid w:val="00ED51F0"/>
    <w:rsid w:val="00EE1DB7"/>
    <w:rsid w:val="00EE4A6F"/>
    <w:rsid w:val="00EE501E"/>
    <w:rsid w:val="00EE7517"/>
    <w:rsid w:val="00EF4C25"/>
    <w:rsid w:val="00EF7947"/>
    <w:rsid w:val="00F0184C"/>
    <w:rsid w:val="00F109BD"/>
    <w:rsid w:val="00F13100"/>
    <w:rsid w:val="00F146BE"/>
    <w:rsid w:val="00F1639F"/>
    <w:rsid w:val="00F23C28"/>
    <w:rsid w:val="00F23E36"/>
    <w:rsid w:val="00F24924"/>
    <w:rsid w:val="00F31124"/>
    <w:rsid w:val="00F31D82"/>
    <w:rsid w:val="00F3319A"/>
    <w:rsid w:val="00F33D38"/>
    <w:rsid w:val="00F40674"/>
    <w:rsid w:val="00F40ED4"/>
    <w:rsid w:val="00F53AF3"/>
    <w:rsid w:val="00F56EB7"/>
    <w:rsid w:val="00F6300A"/>
    <w:rsid w:val="00F710C7"/>
    <w:rsid w:val="00F716C6"/>
    <w:rsid w:val="00F72C3B"/>
    <w:rsid w:val="00F742E5"/>
    <w:rsid w:val="00F77925"/>
    <w:rsid w:val="00F81BB7"/>
    <w:rsid w:val="00F86DF9"/>
    <w:rsid w:val="00F9246A"/>
    <w:rsid w:val="00FA1CED"/>
    <w:rsid w:val="00FA38C2"/>
    <w:rsid w:val="00FC0794"/>
    <w:rsid w:val="00FC3C3A"/>
    <w:rsid w:val="00FD4847"/>
    <w:rsid w:val="00FD5014"/>
    <w:rsid w:val="00FD61E0"/>
    <w:rsid w:val="00FE06D5"/>
    <w:rsid w:val="00FE281F"/>
    <w:rsid w:val="00FE52CB"/>
    <w:rsid w:val="00FF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88F12"/>
  <w15:docId w15:val="{8E1288DF-3FFE-FD45-BB8B-66DF623E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A46CC"/>
    <w:pPr>
      <w:tabs>
        <w:tab w:val="center" w:pos="4680"/>
        <w:tab w:val="right" w:pos="9360"/>
      </w:tabs>
    </w:pPr>
  </w:style>
  <w:style w:type="character" w:customStyle="1" w:styleId="AntratsDiagrama">
    <w:name w:val="Antraštės Diagrama"/>
    <w:basedOn w:val="Numatytasispastraiposriftas"/>
    <w:link w:val="Antrats"/>
    <w:uiPriority w:val="99"/>
    <w:rsid w:val="005A46CC"/>
    <w:rPr>
      <w:sz w:val="24"/>
      <w:szCs w:val="24"/>
    </w:rPr>
  </w:style>
  <w:style w:type="paragraph" w:styleId="Porat">
    <w:name w:val="footer"/>
    <w:basedOn w:val="prastasis"/>
    <w:link w:val="PoratDiagrama"/>
    <w:uiPriority w:val="99"/>
    <w:unhideWhenUsed/>
    <w:rsid w:val="005A46CC"/>
    <w:pPr>
      <w:tabs>
        <w:tab w:val="center" w:pos="4680"/>
        <w:tab w:val="right" w:pos="9360"/>
      </w:tabs>
    </w:pPr>
  </w:style>
  <w:style w:type="character" w:customStyle="1" w:styleId="PoratDiagrama">
    <w:name w:val="Poraštė Diagrama"/>
    <w:basedOn w:val="Numatytasispastraiposriftas"/>
    <w:link w:val="Porat"/>
    <w:uiPriority w:val="99"/>
    <w:rsid w:val="005A46CC"/>
    <w:rPr>
      <w:sz w:val="24"/>
      <w:szCs w:val="24"/>
    </w:rPr>
  </w:style>
  <w:style w:type="table" w:styleId="Lentelstinklelis">
    <w:name w:val="Table Grid"/>
    <w:basedOn w:val="prastojilentel"/>
    <w:uiPriority w:val="39"/>
    <w:rsid w:val="007D4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22E2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22E20"/>
    <w:rPr>
      <w:rFonts w:ascii="Tahoma" w:hAnsi="Tahoma" w:cs="Tahoma"/>
      <w:sz w:val="16"/>
      <w:szCs w:val="16"/>
    </w:rPr>
  </w:style>
  <w:style w:type="paragraph" w:styleId="Pavadinimas">
    <w:name w:val="Title"/>
    <w:next w:val="Body2"/>
    <w:link w:val="PavadinimasDiagrama"/>
    <w:uiPriority w:val="10"/>
    <w:qFormat/>
    <w:rsid w:val="00FC0794"/>
    <w:pPr>
      <w:spacing w:line="288" w:lineRule="auto"/>
    </w:pPr>
    <w:rPr>
      <w:rFonts w:ascii="Helvetica Neue UltraLight" w:hAnsi="Helvetica Neue UltraLight" w:cs="Arial Unicode MS"/>
      <w:color w:val="000000"/>
      <w:spacing w:val="16"/>
      <w:sz w:val="56"/>
      <w:szCs w:val="56"/>
    </w:rPr>
  </w:style>
  <w:style w:type="character" w:customStyle="1" w:styleId="PavadinimasDiagrama">
    <w:name w:val="Pavadinimas Diagrama"/>
    <w:basedOn w:val="Numatytasispastraiposriftas"/>
    <w:link w:val="Pavadinimas"/>
    <w:uiPriority w:val="10"/>
    <w:rsid w:val="00FC0794"/>
    <w:rPr>
      <w:rFonts w:ascii="Helvetica Neue UltraLight" w:hAnsi="Helvetica Neue UltraLight" w:cs="Arial Unicode MS"/>
      <w:color w:val="000000"/>
      <w:spacing w:val="16"/>
      <w:sz w:val="56"/>
      <w:szCs w:val="56"/>
    </w:rPr>
  </w:style>
  <w:style w:type="character" w:styleId="Komentaronuoroda">
    <w:name w:val="annotation reference"/>
    <w:basedOn w:val="Numatytasispastraiposriftas"/>
    <w:uiPriority w:val="99"/>
    <w:semiHidden/>
    <w:unhideWhenUsed/>
    <w:rsid w:val="005E69B4"/>
    <w:rPr>
      <w:sz w:val="16"/>
      <w:szCs w:val="16"/>
    </w:rPr>
  </w:style>
  <w:style w:type="paragraph" w:styleId="Komentarotekstas">
    <w:name w:val="annotation text"/>
    <w:basedOn w:val="prastasis"/>
    <w:link w:val="KomentarotekstasDiagrama"/>
    <w:uiPriority w:val="99"/>
    <w:semiHidden/>
    <w:unhideWhenUsed/>
    <w:rsid w:val="005E69B4"/>
    <w:rPr>
      <w:sz w:val="20"/>
      <w:szCs w:val="20"/>
    </w:rPr>
  </w:style>
  <w:style w:type="character" w:customStyle="1" w:styleId="KomentarotekstasDiagrama">
    <w:name w:val="Komentaro tekstas Diagrama"/>
    <w:basedOn w:val="Numatytasispastraiposriftas"/>
    <w:link w:val="Komentarotekstas"/>
    <w:uiPriority w:val="99"/>
    <w:semiHidden/>
    <w:rsid w:val="005E69B4"/>
  </w:style>
  <w:style w:type="paragraph" w:styleId="Komentarotema">
    <w:name w:val="annotation subject"/>
    <w:basedOn w:val="Komentarotekstas"/>
    <w:next w:val="Komentarotekstas"/>
    <w:link w:val="KomentarotemaDiagrama"/>
    <w:uiPriority w:val="99"/>
    <w:semiHidden/>
    <w:unhideWhenUsed/>
    <w:rsid w:val="005E69B4"/>
    <w:rPr>
      <w:b/>
      <w:bCs/>
    </w:rPr>
  </w:style>
  <w:style w:type="character" w:customStyle="1" w:styleId="KomentarotemaDiagrama">
    <w:name w:val="Komentaro tema Diagrama"/>
    <w:basedOn w:val="KomentarotekstasDiagrama"/>
    <w:link w:val="Komentarotema"/>
    <w:uiPriority w:val="99"/>
    <w:semiHidden/>
    <w:rsid w:val="005E69B4"/>
    <w:rPr>
      <w:b/>
      <w:bCs/>
    </w:rPr>
  </w:style>
  <w:style w:type="paragraph" w:styleId="Puslapioinaostekstas">
    <w:name w:val="footnote text"/>
    <w:basedOn w:val="prastasis"/>
    <w:link w:val="PuslapioinaostekstasDiagrama"/>
    <w:uiPriority w:val="99"/>
    <w:semiHidden/>
    <w:unhideWhenUsed/>
    <w:rsid w:val="00B34636"/>
    <w:rPr>
      <w:sz w:val="20"/>
      <w:szCs w:val="20"/>
    </w:rPr>
  </w:style>
  <w:style w:type="character" w:customStyle="1" w:styleId="PuslapioinaostekstasDiagrama">
    <w:name w:val="Puslapio išnašos tekstas Diagrama"/>
    <w:basedOn w:val="Numatytasispastraiposriftas"/>
    <w:link w:val="Puslapioinaostekstas"/>
    <w:uiPriority w:val="99"/>
    <w:semiHidden/>
    <w:rsid w:val="00B34636"/>
  </w:style>
  <w:style w:type="character" w:styleId="Puslapioinaosnuoroda">
    <w:name w:val="footnote reference"/>
    <w:basedOn w:val="Numatytasispastraiposriftas"/>
    <w:uiPriority w:val="99"/>
    <w:semiHidden/>
    <w:unhideWhenUsed/>
    <w:rsid w:val="00B34636"/>
    <w:rPr>
      <w:vertAlign w:val="superscript"/>
    </w:rPr>
  </w:style>
  <w:style w:type="character" w:styleId="Perirtashipersaitas">
    <w:name w:val="FollowedHyperlink"/>
    <w:basedOn w:val="Numatytasispastraiposriftas"/>
    <w:uiPriority w:val="99"/>
    <w:semiHidden/>
    <w:unhideWhenUsed/>
    <w:rsid w:val="000948DF"/>
    <w:rPr>
      <w:color w:val="FF00FF" w:themeColor="followedHyperlink"/>
      <w:u w:val="single"/>
    </w:rPr>
  </w:style>
  <w:style w:type="paragraph" w:styleId="Pataisymai">
    <w:name w:val="Revision"/>
    <w:hidden/>
    <w:uiPriority w:val="99"/>
    <w:semiHidden/>
    <w:rsid w:val="00EC23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28CAB40B299648833DD271915D7EB2" ma:contentTypeVersion="2" ma:contentTypeDescription="Create a new document." ma:contentTypeScope="" ma:versionID="56e36de2a9fdade40d2ac7f347198831">
  <xsd:schema xmlns:xsd="http://www.w3.org/2001/XMLSchema" xmlns:xs="http://www.w3.org/2001/XMLSchema" xmlns:p="http://schemas.microsoft.com/office/2006/metadata/properties" xmlns:ns2="dec9d9a2-7d92-43ae-b379-fa10dd9096aa" targetNamespace="http://schemas.microsoft.com/office/2006/metadata/properties" ma:root="true" ma:fieldsID="feb492f9de36bd845e6e218de286814e" ns2:_="">
    <xsd:import namespace="dec9d9a2-7d92-43ae-b379-fa10dd9096a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9d9a2-7d92-43ae-b379-fa10dd909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5364F-379B-4C14-AAF1-F065C0C7CA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4EEC59-3613-4440-9D2F-558E94B7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9d9a2-7d92-43ae-b379-fa10dd9096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BDDB5-BFF4-44A1-9748-E23B02CF00C7}">
  <ds:schemaRefs>
    <ds:schemaRef ds:uri="http://schemas.microsoft.com/sharepoint/v3/contenttype/forms"/>
  </ds:schemaRefs>
</ds:datastoreItem>
</file>

<file path=customXml/itemProps4.xml><?xml version="1.0" encoding="utf-8"?>
<ds:datastoreItem xmlns:ds="http://schemas.openxmlformats.org/officeDocument/2006/customXml" ds:itemID="{160D565B-630D-F844-9069-1E19BEFAD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2401</Words>
  <Characters>1369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dc:creator>
  <cp:lastModifiedBy>Marina Veligorienė</cp:lastModifiedBy>
  <cp:revision>7</cp:revision>
  <cp:lastPrinted>2019-04-09T05:12:00Z</cp:lastPrinted>
  <dcterms:created xsi:type="dcterms:W3CDTF">2023-03-10T09:38:00Z</dcterms:created>
  <dcterms:modified xsi:type="dcterms:W3CDTF">2025-08-28T08:18:00Z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0x0101001F28CAB40B299648833DD271915D7EB2</vt:lpwstr>
  </property>
</Properties>
</file>