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71B2" w14:textId="191830FB" w:rsidR="00896394" w:rsidRPr="000C712A" w:rsidRDefault="00896394" w:rsidP="00896394">
      <w:pPr>
        <w:spacing w:after="0" w:line="120" w:lineRule="auto"/>
        <w:rPr>
          <w:rFonts w:ascii="Calibri Light" w:hAnsi="Calibri Light" w:cs="Calibri Light"/>
        </w:rPr>
      </w:pPr>
    </w:p>
    <w:tbl>
      <w:tblPr>
        <w:tblStyle w:val="Lentelstinklelis"/>
        <w:tblW w:w="5000" w:type="pct"/>
        <w:tblLook w:val="04A0" w:firstRow="1" w:lastRow="0" w:firstColumn="1" w:lastColumn="0" w:noHBand="0" w:noVBand="1"/>
      </w:tblPr>
      <w:tblGrid>
        <w:gridCol w:w="9771"/>
      </w:tblGrid>
      <w:tr w:rsidR="009B7674" w:rsidRPr="00BC3787" w14:paraId="6ABC251D" w14:textId="77777777" w:rsidTr="004D4619">
        <w:trPr>
          <w:trHeight w:val="142"/>
        </w:trPr>
        <w:tc>
          <w:tcPr>
            <w:tcW w:w="5000" w:type="pct"/>
            <w:shd w:val="clear" w:color="auto" w:fill="FFFFCC"/>
          </w:tcPr>
          <w:p w14:paraId="2A9329ED" w14:textId="6841056D" w:rsidR="009B7674" w:rsidRPr="00BC3787" w:rsidRDefault="00BC3787" w:rsidP="00705BA6">
            <w:pPr>
              <w:jc w:val="center"/>
              <w:rPr>
                <w:rFonts w:ascii="Calibri Light" w:hAnsi="Calibri Light" w:cs="Calibri Light"/>
                <w:bCs/>
              </w:rPr>
            </w:pPr>
            <w:r w:rsidRPr="00FB7D4B">
              <w:rPr>
                <w:rFonts w:ascii="Calibri Light" w:hAnsi="Calibri Light" w:cs="Calibri Light"/>
                <w:b/>
                <w:sz w:val="24"/>
                <w:szCs w:val="24"/>
                <w:lang w:val="lt-LT"/>
              </w:rPr>
              <w:t xml:space="preserve">SUPAPRASTINTO TRANZITO GELEŽINKELIU DOKUMENTO (STGD) IR BLANKO VIZAI ĮKLIJUOTI BLANKŲ GAMYBOS PASLAUGŲ </w:t>
            </w:r>
            <w:r w:rsidRPr="00AF0F57">
              <w:rPr>
                <w:rFonts w:ascii="Calibri Light" w:hAnsi="Calibri Light" w:cs="Calibri Light"/>
                <w:b/>
                <w:color w:val="000000" w:themeColor="text1"/>
                <w:sz w:val="24"/>
                <w:szCs w:val="24"/>
                <w:lang w:val="lt-LT"/>
              </w:rPr>
              <w:t>PIRKIMAS (PPR-</w:t>
            </w:r>
            <w:r w:rsidR="00AF0F57" w:rsidRPr="00AF0F57">
              <w:rPr>
                <w:rFonts w:ascii="Calibri Light" w:hAnsi="Calibri Light" w:cs="Calibri Light"/>
                <w:b/>
                <w:color w:val="000000" w:themeColor="text1"/>
                <w:sz w:val="24"/>
                <w:szCs w:val="24"/>
                <w:lang w:val="lt-LT"/>
              </w:rPr>
              <w:t>679</w:t>
            </w:r>
            <w:r w:rsidRPr="00AF0F57">
              <w:rPr>
                <w:rFonts w:ascii="Calibri Light" w:hAnsi="Calibri Light" w:cs="Calibri Light"/>
                <w:b/>
                <w:color w:val="000000" w:themeColor="text1"/>
                <w:sz w:val="24"/>
                <w:szCs w:val="24"/>
                <w:lang w:val="lt-LT"/>
              </w:rPr>
              <w:t>)</w:t>
            </w:r>
          </w:p>
        </w:tc>
      </w:tr>
    </w:tbl>
    <w:p w14:paraId="11BDE9F9" w14:textId="77777777" w:rsidR="001315BE" w:rsidRPr="00BC3787" w:rsidRDefault="001315BE"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E35EAA" w:rsidRPr="000C712A" w14:paraId="092E4D3B" w14:textId="77777777" w:rsidTr="000C712A">
        <w:tc>
          <w:tcPr>
            <w:tcW w:w="2681" w:type="pct"/>
          </w:tcPr>
          <w:p w14:paraId="45916532" w14:textId="582D60A9" w:rsidR="00E35EAA" w:rsidRPr="000C712A" w:rsidRDefault="000C712A" w:rsidP="00A00C6B">
            <w:pPr>
              <w:rPr>
                <w:rFonts w:ascii="Calibri Light" w:hAnsi="Calibri Light" w:cs="Calibri Light"/>
                <w:bCs/>
                <w:sz w:val="24"/>
                <w:szCs w:val="24"/>
                <w:lang w:val="lt-LT"/>
              </w:rPr>
            </w:pPr>
            <w:r>
              <w:rPr>
                <w:rFonts w:ascii="Calibri Light" w:hAnsi="Calibri Light" w:cs="Calibri Light"/>
                <w:bCs/>
                <w:sz w:val="24"/>
                <w:szCs w:val="24"/>
                <w:lang w:val="lt-LT"/>
              </w:rPr>
              <w:t>Išteklių agentūrai</w:t>
            </w:r>
          </w:p>
          <w:p w14:paraId="75E401E2" w14:textId="77777777" w:rsidR="00E35EAA" w:rsidRPr="000C712A" w:rsidRDefault="00E35EAA" w:rsidP="00A00C6B">
            <w:pPr>
              <w:rPr>
                <w:rFonts w:ascii="Calibri Light" w:hAnsi="Calibri Light" w:cs="Calibri Light"/>
                <w:bCs/>
                <w:sz w:val="24"/>
                <w:szCs w:val="24"/>
                <w:lang w:val="lt-LT"/>
              </w:rPr>
            </w:pPr>
            <w:r w:rsidRPr="000C712A">
              <w:rPr>
                <w:rFonts w:ascii="Calibri Light" w:hAnsi="Calibri Light" w:cs="Calibri Light"/>
                <w:bCs/>
                <w:sz w:val="24"/>
                <w:szCs w:val="24"/>
                <w:lang w:val="lt-LT"/>
              </w:rPr>
              <w:t>prie Lietuvos Respublikos vidaus reikalų ministerijos</w:t>
            </w:r>
          </w:p>
          <w:p w14:paraId="47292952" w14:textId="77777777" w:rsidR="00E35EAA" w:rsidRPr="000C712A" w:rsidRDefault="00E35EAA" w:rsidP="00A00C6B">
            <w:pPr>
              <w:rPr>
                <w:rFonts w:ascii="Calibri Light" w:hAnsi="Calibri Light" w:cs="Calibri Light"/>
                <w:bCs/>
                <w:i/>
                <w:sz w:val="24"/>
                <w:szCs w:val="24"/>
                <w:lang w:val="lt-LT"/>
              </w:rPr>
            </w:pPr>
            <w:r w:rsidRPr="000C712A">
              <w:rPr>
                <w:rFonts w:ascii="Calibri Light" w:hAnsi="Calibri Light" w:cs="Calibri Light"/>
                <w:bCs/>
                <w:i/>
                <w:sz w:val="24"/>
                <w:szCs w:val="24"/>
                <w:lang w:val="lt-LT"/>
              </w:rPr>
              <w:t>Teikiama CVP IS priemonėmis</w:t>
            </w:r>
          </w:p>
        </w:tc>
        <w:tc>
          <w:tcPr>
            <w:tcW w:w="2319" w:type="pct"/>
          </w:tcPr>
          <w:p w14:paraId="11231020" w14:textId="77777777" w:rsidR="00E35EAA" w:rsidRPr="000C712A" w:rsidRDefault="00E35EAA" w:rsidP="00A00C6B">
            <w:pPr>
              <w:ind w:left="-567"/>
              <w:rPr>
                <w:rFonts w:ascii="Calibri Light" w:hAnsi="Calibri Light" w:cs="Calibri Light"/>
                <w:bCs/>
                <w:sz w:val="24"/>
                <w:szCs w:val="24"/>
                <w:lang w:val="lt-LT"/>
              </w:rPr>
            </w:pPr>
          </w:p>
        </w:tc>
      </w:tr>
    </w:tbl>
    <w:p w14:paraId="056D1A2A" w14:textId="6993D560" w:rsidR="00E35EAA" w:rsidRPr="000C712A" w:rsidRDefault="00E35EAA" w:rsidP="00A00C6B">
      <w:pPr>
        <w:spacing w:after="0" w:line="120" w:lineRule="auto"/>
        <w:rPr>
          <w:rFonts w:ascii="Calibri Light" w:hAnsi="Calibri Light" w:cs="Calibri Light"/>
          <w:sz w:val="24"/>
          <w:szCs w:val="24"/>
          <w:lang w:val="lt-LT"/>
        </w:rPr>
      </w:pPr>
    </w:p>
    <w:p w14:paraId="3DC5A1F7" w14:textId="77777777" w:rsidR="001315BE" w:rsidRPr="000C712A" w:rsidRDefault="001315BE" w:rsidP="00A00C6B">
      <w:pPr>
        <w:spacing w:after="0" w:line="120" w:lineRule="auto"/>
        <w:rPr>
          <w:rFonts w:ascii="Calibri Light" w:hAnsi="Calibri Light" w:cs="Calibri Light"/>
          <w:sz w:val="24"/>
          <w:szCs w:val="24"/>
          <w:lang w:val="lt-LT"/>
        </w:rPr>
      </w:pPr>
    </w:p>
    <w:p w14:paraId="0A138810" w14:textId="77777777" w:rsidR="009B7674" w:rsidRPr="000C712A" w:rsidRDefault="009B7674" w:rsidP="009B7674">
      <w:pPr>
        <w:spacing w:after="0" w:line="240" w:lineRule="auto"/>
        <w:jc w:val="center"/>
        <w:rPr>
          <w:rFonts w:ascii="Calibri Light" w:eastAsia="Times New Roman" w:hAnsi="Calibri Light" w:cs="Calibri Light"/>
          <w:b/>
          <w:sz w:val="24"/>
          <w:szCs w:val="24"/>
          <w:lang w:val="lt-LT"/>
        </w:rPr>
      </w:pPr>
      <w:r w:rsidRPr="000C712A">
        <w:rPr>
          <w:rFonts w:ascii="Calibri Light" w:eastAsia="Times New Roman" w:hAnsi="Calibri Light" w:cs="Calibri Light"/>
          <w:b/>
          <w:sz w:val="24"/>
          <w:szCs w:val="24"/>
          <w:lang w:val="lt-LT"/>
        </w:rPr>
        <w:t>PASIŪLYMAS</w:t>
      </w:r>
    </w:p>
    <w:p w14:paraId="010E8641" w14:textId="77777777" w:rsidR="009B7674" w:rsidRPr="000C712A"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0C712A" w14:paraId="0FCED85A" w14:textId="77777777" w:rsidTr="00142A37">
        <w:tc>
          <w:tcPr>
            <w:tcW w:w="1418" w:type="dxa"/>
            <w:tcBorders>
              <w:bottom w:val="single" w:sz="4" w:space="0" w:color="auto"/>
            </w:tcBorders>
            <w:vAlign w:val="bottom"/>
          </w:tcPr>
          <w:p w14:paraId="29BB418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13CA7A1" w14:textId="77777777" w:rsidTr="00142A37">
        <w:tc>
          <w:tcPr>
            <w:tcW w:w="1418" w:type="dxa"/>
            <w:tcBorders>
              <w:top w:val="single" w:sz="4" w:space="0" w:color="auto"/>
            </w:tcBorders>
          </w:tcPr>
          <w:p w14:paraId="0D4EC087"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t>(Data, Nr.)</w:t>
            </w:r>
          </w:p>
        </w:tc>
      </w:tr>
      <w:tr w:rsidR="00D62727" w:rsidRPr="000C712A" w14:paraId="683EB65B" w14:textId="77777777" w:rsidTr="00142A37">
        <w:tc>
          <w:tcPr>
            <w:tcW w:w="1418" w:type="dxa"/>
          </w:tcPr>
          <w:p w14:paraId="2EF781E3" w14:textId="77777777" w:rsidR="00D62727" w:rsidRPr="000C712A"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0C712A" w14:paraId="5668E655" w14:textId="77777777" w:rsidTr="00142A37">
        <w:tc>
          <w:tcPr>
            <w:tcW w:w="1418" w:type="dxa"/>
            <w:tcBorders>
              <w:bottom w:val="single" w:sz="4" w:space="0" w:color="auto"/>
            </w:tcBorders>
            <w:vAlign w:val="bottom"/>
          </w:tcPr>
          <w:p w14:paraId="48E6B98B"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4301507" w14:textId="77777777" w:rsidTr="00142A37">
        <w:tc>
          <w:tcPr>
            <w:tcW w:w="1418" w:type="dxa"/>
            <w:tcBorders>
              <w:top w:val="single" w:sz="4" w:space="0" w:color="auto"/>
            </w:tcBorders>
          </w:tcPr>
          <w:p w14:paraId="115926B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position w:val="6"/>
                <w:sz w:val="24"/>
                <w:szCs w:val="24"/>
                <w:lang w:val="lt-LT"/>
              </w:rPr>
              <w:t>(Vieta)</w:t>
            </w:r>
          </w:p>
        </w:tc>
      </w:tr>
    </w:tbl>
    <w:p w14:paraId="18D475E3" w14:textId="7D156E03" w:rsidR="00D62727" w:rsidRPr="000C712A" w:rsidRDefault="00A00C6B" w:rsidP="00A00C6B">
      <w:pPr>
        <w:spacing w:after="0" w:line="120" w:lineRule="auto"/>
        <w:rPr>
          <w:rFonts w:ascii="Calibri Light" w:hAnsi="Calibri Light" w:cs="Calibri Light"/>
          <w:sz w:val="24"/>
          <w:szCs w:val="24"/>
          <w:lang w:val="lt-LT"/>
        </w:rPr>
      </w:pPr>
      <w:r w:rsidRPr="000C712A">
        <w:rPr>
          <w:rFonts w:ascii="Calibri Light" w:hAnsi="Calibri Light" w:cs="Calibri Light"/>
          <w:sz w:val="24"/>
          <w:szCs w:val="24"/>
          <w:lang w:val="lt-LT"/>
        </w:rPr>
        <w:br w:type="textWrapping" w:clear="all"/>
      </w:r>
    </w:p>
    <w:p w14:paraId="2E454252" w14:textId="13F50BE5"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AF0F57"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dalyvių pavadinimai: </w:t>
            </w:r>
          </w:p>
          <w:p w14:paraId="11E2207D"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Atsakingasis partneris: Partneris Nr. 1: Partneris Nr. 2 ir t. t.:)</w:t>
            </w:r>
          </w:p>
        </w:tc>
      </w:tr>
      <w:tr w:rsidR="00D62727" w:rsidRPr="00AF0F57"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0C712A" w:rsidRDefault="00D62727"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narių adresai) </w:t>
            </w:r>
          </w:p>
        </w:tc>
      </w:tr>
      <w:tr w:rsidR="00D62727" w:rsidRPr="000C712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0C712A" w:rsidRDefault="000D20F0"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w:t>
            </w:r>
          </w:p>
        </w:tc>
      </w:tr>
      <w:tr w:rsidR="00D62727" w:rsidRPr="000C712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eastAsia="Calibri" w:hAnsi="Calibri Light" w:cs="Calibri Light"/>
                <w:b/>
                <w:color w:val="00000A"/>
                <w:lang w:val="lt-LT"/>
              </w:rPr>
              <w:t>Asmens, pateikusio pasiūlymą CVP IS priemonėmis, vardas, pavardė, pareigos</w:t>
            </w:r>
            <w:r w:rsidRPr="000C712A">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bl>
    <w:p w14:paraId="7137865F" w14:textId="77777777" w:rsidR="00D62727" w:rsidRPr="000C712A" w:rsidRDefault="00D62727" w:rsidP="00A00C6B">
      <w:pPr>
        <w:spacing w:after="0" w:line="120" w:lineRule="auto"/>
        <w:rPr>
          <w:rFonts w:ascii="Calibri Light" w:hAnsi="Calibri Light" w:cs="Calibri Light"/>
          <w:b/>
          <w:lang w:val="lt-LT"/>
        </w:rPr>
      </w:pPr>
    </w:p>
    <w:p w14:paraId="61E35686" w14:textId="77777777" w:rsidR="001315BE" w:rsidRPr="000C712A" w:rsidRDefault="001315BE" w:rsidP="00A00C6B">
      <w:pPr>
        <w:spacing w:after="0" w:line="120" w:lineRule="auto"/>
        <w:rPr>
          <w:rFonts w:ascii="Calibri Light" w:hAnsi="Calibri Light" w:cs="Calibri Light"/>
          <w:b/>
          <w:lang w:val="lt-LT"/>
        </w:rPr>
      </w:pPr>
    </w:p>
    <w:p w14:paraId="7A2AEE88" w14:textId="7298EFBF"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0C712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0C712A" w:rsidRDefault="00C87C79" w:rsidP="00692AA6">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0C712A" w:rsidRDefault="00C87C79" w:rsidP="009C601C">
            <w:pPr>
              <w:spacing w:after="0" w:line="240" w:lineRule="auto"/>
              <w:jc w:val="center"/>
              <w:rPr>
                <w:rFonts w:ascii="Calibri Light" w:hAnsi="Calibri Light" w:cs="Calibri Light"/>
                <w:b/>
                <w:color w:val="FF0000"/>
                <w:lang w:val="lt-LT"/>
              </w:rPr>
            </w:pPr>
            <w:r w:rsidRPr="000C712A">
              <w:rPr>
                <w:rFonts w:ascii="Calibri Light" w:hAnsi="Calibri Light" w:cs="Calibri Light"/>
                <w:b/>
                <w:color w:val="000000" w:themeColor="text1"/>
                <w:lang w:val="lt-LT"/>
              </w:rPr>
              <w:t>Jeigu taip, kokiu pagrindu atitinkamas</w:t>
            </w:r>
            <w:r w:rsidR="009C601C" w:rsidRPr="000C712A">
              <w:rPr>
                <w:rFonts w:ascii="Calibri Light" w:hAnsi="Calibri Light" w:cs="Calibri Light"/>
                <w:b/>
                <w:color w:val="000000" w:themeColor="text1"/>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Lapų</w:t>
            </w:r>
          </w:p>
          <w:p w14:paraId="6A8348ED"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skaičius</w:t>
            </w:r>
          </w:p>
        </w:tc>
      </w:tr>
      <w:tr w:rsidR="00C87C79" w:rsidRPr="000C712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0C712A" w:rsidRDefault="00C87C79" w:rsidP="000D20F0">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A01212" w:rsidRPr="000C712A" w14:paraId="7FBD165F"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57CA5A2" w14:textId="141032C6" w:rsidR="00A01212" w:rsidRPr="000C712A" w:rsidRDefault="00A01212" w:rsidP="00A01212">
            <w:pPr>
              <w:pStyle w:val="Sraopastraipa"/>
              <w:spacing w:after="0" w:line="240" w:lineRule="auto"/>
              <w:ind w:left="0"/>
              <w:rPr>
                <w:rFonts w:ascii="Calibri Light" w:hAnsi="Calibri Light" w:cs="Calibri Light"/>
                <w:lang w:val="lt-LT"/>
              </w:rPr>
            </w:pPr>
            <w:r w:rsidRPr="000C712A">
              <w:rPr>
                <w:rFonts w:ascii="Calibri Light" w:hAnsi="Calibri Light" w:cs="Calibri Light"/>
                <w:lang w:val="lt-LT"/>
              </w:rPr>
              <w:t>...</w:t>
            </w:r>
          </w:p>
        </w:tc>
        <w:tc>
          <w:tcPr>
            <w:tcW w:w="1550" w:type="pct"/>
            <w:tcBorders>
              <w:top w:val="single" w:sz="4" w:space="0" w:color="auto"/>
              <w:left w:val="single" w:sz="4" w:space="0" w:color="auto"/>
              <w:bottom w:val="single" w:sz="4" w:space="0" w:color="auto"/>
              <w:right w:val="single" w:sz="4" w:space="0" w:color="auto"/>
            </w:tcBorders>
          </w:tcPr>
          <w:p w14:paraId="69EAF823" w14:textId="77777777" w:rsidR="00A01212" w:rsidRPr="000C712A" w:rsidRDefault="00A01212" w:rsidP="00A00C6B">
            <w:pPr>
              <w:spacing w:after="0" w:line="240" w:lineRule="auto"/>
              <w:rPr>
                <w:rFonts w:ascii="Calibri Light" w:hAnsi="Calibri Light" w:cs="Calibri Light"/>
                <w:color w:val="000000"/>
                <w:lang w:val="lt-LT"/>
              </w:rPr>
            </w:pPr>
          </w:p>
        </w:tc>
        <w:tc>
          <w:tcPr>
            <w:tcW w:w="1157" w:type="pct"/>
            <w:tcBorders>
              <w:top w:val="single" w:sz="4" w:space="0" w:color="auto"/>
              <w:left w:val="single" w:sz="4" w:space="0" w:color="auto"/>
              <w:bottom w:val="single" w:sz="4" w:space="0" w:color="auto"/>
              <w:right w:val="single" w:sz="4" w:space="0" w:color="auto"/>
            </w:tcBorders>
          </w:tcPr>
          <w:p w14:paraId="763E5112"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1131" w:type="pct"/>
            <w:tcBorders>
              <w:top w:val="single" w:sz="4" w:space="0" w:color="auto"/>
              <w:left w:val="single" w:sz="4" w:space="0" w:color="auto"/>
              <w:bottom w:val="single" w:sz="4" w:space="0" w:color="auto"/>
              <w:right w:val="single" w:sz="4" w:space="0" w:color="auto"/>
            </w:tcBorders>
          </w:tcPr>
          <w:p w14:paraId="4FB91121"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09D306EB" w14:textId="77777777" w:rsidR="00A01212" w:rsidRPr="000C712A" w:rsidRDefault="00A01212" w:rsidP="00A00C6B">
            <w:pPr>
              <w:spacing w:after="0" w:line="240" w:lineRule="auto"/>
              <w:jc w:val="center"/>
              <w:rPr>
                <w:rFonts w:ascii="Calibri Light" w:hAnsi="Calibri Light" w:cs="Calibri Light"/>
                <w:color w:val="000000"/>
                <w:lang w:val="lt-LT"/>
              </w:rPr>
            </w:pPr>
          </w:p>
        </w:tc>
      </w:tr>
    </w:tbl>
    <w:p w14:paraId="73D45E3B" w14:textId="349E5335" w:rsidR="0099588A" w:rsidRPr="000C712A" w:rsidRDefault="00D62727" w:rsidP="00C47E4B">
      <w:pPr>
        <w:spacing w:after="0" w:line="240" w:lineRule="auto"/>
        <w:ind w:left="-142" w:firstLine="142"/>
        <w:rPr>
          <w:rFonts w:ascii="Calibri Light" w:hAnsi="Calibri Light" w:cs="Calibri Light"/>
          <w:b/>
          <w:lang w:val="lt-LT"/>
        </w:rPr>
      </w:pPr>
      <w:r w:rsidRPr="000C712A">
        <w:rPr>
          <w:rFonts w:ascii="Calibri Light" w:hAnsi="Calibri Light" w:cs="Calibri Light"/>
          <w:b/>
          <w:lang w:val="lt-LT"/>
        </w:rPr>
        <w:t xml:space="preserve">* </w:t>
      </w:r>
      <w:r w:rsidRPr="000C712A">
        <w:rPr>
          <w:rFonts w:ascii="Calibri Light" w:hAnsi="Calibri Light" w:cs="Calibri Light"/>
          <w:b/>
          <w:sz w:val="18"/>
          <w:szCs w:val="18"/>
          <w:lang w:val="lt-LT"/>
        </w:rPr>
        <w:t xml:space="preserve">Informacija, nurodyta </w:t>
      </w:r>
      <w:r w:rsidR="00FA0FA5" w:rsidRPr="000C712A">
        <w:rPr>
          <w:rFonts w:ascii="Calibri Light" w:hAnsi="Calibri Light" w:cs="Calibri Light"/>
          <w:b/>
          <w:sz w:val="18"/>
          <w:szCs w:val="18"/>
          <w:lang w:val="lt-LT"/>
        </w:rPr>
        <w:t>VP</w:t>
      </w:r>
      <w:r w:rsidR="0089188B" w:rsidRPr="000C712A">
        <w:rPr>
          <w:rFonts w:ascii="Calibri Light" w:hAnsi="Calibri Light" w:cs="Calibri Light"/>
          <w:b/>
          <w:sz w:val="18"/>
          <w:szCs w:val="18"/>
          <w:lang w:val="lt-LT"/>
        </w:rPr>
        <w:t>A</w:t>
      </w:r>
      <w:r w:rsidR="00FA0FA5" w:rsidRPr="000C712A">
        <w:rPr>
          <w:rFonts w:ascii="Calibri Light" w:hAnsi="Calibri Light" w:cs="Calibri Light"/>
          <w:b/>
          <w:sz w:val="18"/>
          <w:szCs w:val="18"/>
          <w:lang w:val="lt-LT"/>
        </w:rPr>
        <w:t xml:space="preserve">GSSĮ 13 </w:t>
      </w:r>
      <w:r w:rsidRPr="000C712A">
        <w:rPr>
          <w:rFonts w:ascii="Calibri Light" w:hAnsi="Calibri Light" w:cs="Calibri Light"/>
          <w:b/>
          <w:sz w:val="18"/>
          <w:szCs w:val="18"/>
          <w:lang w:val="lt-LT"/>
        </w:rPr>
        <w:t>straipsnio 2 dalies 1</w:t>
      </w:r>
      <w:r w:rsidR="001F5675" w:rsidRPr="000C712A">
        <w:rPr>
          <w:rFonts w:ascii="Calibri Light" w:hAnsi="Calibri Light" w:cs="Calibri Light"/>
          <w:b/>
          <w:sz w:val="18"/>
          <w:szCs w:val="18"/>
          <w:lang w:val="lt-LT"/>
        </w:rPr>
        <w:t xml:space="preserve"> -</w:t>
      </w:r>
      <w:r w:rsidRPr="000C712A">
        <w:rPr>
          <w:rFonts w:ascii="Calibri Light" w:hAnsi="Calibri Light" w:cs="Calibri Light"/>
          <w:b/>
          <w:sz w:val="18"/>
          <w:szCs w:val="18"/>
          <w:lang w:val="lt-LT"/>
        </w:rPr>
        <w:t xml:space="preserve"> </w:t>
      </w:r>
      <w:r w:rsidR="006D4885" w:rsidRPr="000C712A">
        <w:rPr>
          <w:rFonts w:ascii="Calibri Light" w:hAnsi="Calibri Light" w:cs="Calibri Light"/>
          <w:b/>
          <w:sz w:val="18"/>
          <w:szCs w:val="18"/>
          <w:lang w:val="lt-LT"/>
        </w:rPr>
        <w:t>4</w:t>
      </w:r>
      <w:r w:rsidRPr="000C712A">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1F5675" w:rsidRPr="000C712A">
        <w:rPr>
          <w:rFonts w:ascii="Calibri Light" w:hAnsi="Calibri Light" w:cs="Calibri Light"/>
          <w:b/>
          <w:sz w:val="18"/>
          <w:szCs w:val="18"/>
          <w:lang w:val="lt-LT"/>
        </w:rPr>
        <w:t>3</w:t>
      </w:r>
      <w:r w:rsidRPr="000C712A">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r w:rsidRPr="000C712A">
        <w:rPr>
          <w:rFonts w:ascii="Calibri Light" w:hAnsi="Calibri Light" w:cs="Calibri Light"/>
          <w:b/>
          <w:lang w:val="lt-LT"/>
        </w:rPr>
        <w:t>.</w:t>
      </w:r>
    </w:p>
    <w:p w14:paraId="05895307" w14:textId="77777777" w:rsidR="000D20F0" w:rsidRPr="000C712A" w:rsidRDefault="000D20F0" w:rsidP="00A00C6B">
      <w:pPr>
        <w:spacing w:after="0" w:line="240" w:lineRule="auto"/>
        <w:ind w:left="-709"/>
        <w:rPr>
          <w:rFonts w:ascii="Calibri Light" w:eastAsia="Calibri" w:hAnsi="Calibri Light" w:cs="Calibri Light"/>
          <w:lang w:val="lt-LT" w:eastAsia="lt-LT"/>
        </w:rPr>
      </w:pPr>
    </w:p>
    <w:p w14:paraId="3C7E2010" w14:textId="53700759" w:rsidR="00BD7E77" w:rsidRPr="000C712A" w:rsidRDefault="00FB1AEB" w:rsidP="00E51612">
      <w:pPr>
        <w:pStyle w:val="Sraopastraipa"/>
        <w:tabs>
          <w:tab w:val="left" w:pos="0"/>
        </w:tabs>
        <w:spacing w:after="0" w:line="240" w:lineRule="auto"/>
        <w:ind w:left="0"/>
        <w:rPr>
          <w:rFonts w:ascii="Calibri Light" w:eastAsia="Times New Roman" w:hAnsi="Calibri Light" w:cs="Calibri Light"/>
          <w:i/>
          <w:iCs/>
          <w:lang w:val="lt-LT"/>
        </w:rPr>
      </w:pPr>
      <w:r w:rsidRPr="000C712A">
        <w:rPr>
          <w:rFonts w:ascii="Calibri Light" w:hAnsi="Calibri Light" w:cs="Calibri Light"/>
          <w:b/>
          <w:lang w:val="lt-LT"/>
        </w:rPr>
        <w:t xml:space="preserve">3. </w:t>
      </w:r>
      <w:r w:rsidR="009B7674" w:rsidRPr="000C712A">
        <w:rPr>
          <w:rFonts w:ascii="Calibri Light" w:eastAsia="Times New Roman" w:hAnsi="Calibri Light" w:cs="Calibri Light"/>
          <w:b/>
          <w:lang w:val="lt-LT"/>
        </w:rPr>
        <w:t>Atsižvelgdami į pirkimo dokumentuose išdėstytas sąlygas, teikiame savo pasiūlymą</w:t>
      </w:r>
      <w:r w:rsidR="00E1435D" w:rsidRPr="000C712A">
        <w:rPr>
          <w:rFonts w:ascii="Calibri Light" w:eastAsia="Times New Roman" w:hAnsi="Calibri Light" w:cs="Calibri Light"/>
          <w:b/>
          <w:lang w:val="lt-LT"/>
        </w:rPr>
        <w:t>:</w:t>
      </w:r>
      <w:r w:rsidRPr="000C712A">
        <w:rPr>
          <w:rFonts w:ascii="Calibri Light" w:eastAsia="Times New Roman" w:hAnsi="Calibri Light" w:cs="Calibri Light"/>
          <w:lang w:val="lt-LT"/>
        </w:rPr>
        <w:t xml:space="preserve"> </w:t>
      </w:r>
    </w:p>
    <w:p w14:paraId="6AE4E8D9" w14:textId="77777777" w:rsidR="00BA52A3" w:rsidRPr="000C712A" w:rsidRDefault="00BA52A3" w:rsidP="00E51612">
      <w:pPr>
        <w:spacing w:after="0" w:line="240" w:lineRule="auto"/>
        <w:rPr>
          <w:rFonts w:ascii="Calibri Light" w:eastAsia="Times New Roman" w:hAnsi="Calibri Light" w:cs="Calibri Light"/>
          <w:b/>
          <w:lang w:val="lt-LT"/>
        </w:rPr>
      </w:pPr>
    </w:p>
    <w:p w14:paraId="1212BEC8" w14:textId="14F90FF1" w:rsidR="00200271" w:rsidRPr="000C712A" w:rsidRDefault="00E51612" w:rsidP="00E51612">
      <w:pPr>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 xml:space="preserve">3.1. </w:t>
      </w:r>
      <w:r w:rsidR="00200271" w:rsidRPr="000C712A">
        <w:rPr>
          <w:rFonts w:ascii="Calibri Light" w:eastAsia="Times New Roman" w:hAnsi="Calibri Light" w:cs="Calibri Light"/>
          <w:b/>
          <w:lang w:val="lt-LT"/>
        </w:rPr>
        <w:t>lentelė. Tiekėjo techninis pasiūlymas.</w:t>
      </w:r>
    </w:p>
    <w:tbl>
      <w:tblPr>
        <w:tblStyle w:val="TableGrid11"/>
        <w:tblW w:w="9771" w:type="dxa"/>
        <w:tblLook w:val="04A0" w:firstRow="1" w:lastRow="0" w:firstColumn="1" w:lastColumn="0" w:noHBand="0" w:noVBand="1"/>
      </w:tblPr>
      <w:tblGrid>
        <w:gridCol w:w="493"/>
        <w:gridCol w:w="1912"/>
        <w:gridCol w:w="4518"/>
        <w:gridCol w:w="2848"/>
      </w:tblGrid>
      <w:tr w:rsidR="00F36AF9" w:rsidRPr="000C712A" w14:paraId="70E141E9" w14:textId="77777777" w:rsidTr="00045ED8">
        <w:trPr>
          <w:cantSplit/>
          <w:trHeight w:val="1278"/>
        </w:trPr>
        <w:tc>
          <w:tcPr>
            <w:tcW w:w="493" w:type="dxa"/>
          </w:tcPr>
          <w:p w14:paraId="7F31B7DA" w14:textId="0ED1BC03" w:rsidR="00F36AF9" w:rsidRPr="000C712A" w:rsidRDefault="00F36AF9" w:rsidP="0081272C">
            <w:pPr>
              <w:widowControl w:val="0"/>
              <w:jc w:val="center"/>
              <w:rPr>
                <w:rFonts w:ascii="Calibri Light" w:hAnsi="Calibri Light" w:cs="Calibri Light"/>
                <w:b/>
              </w:rPr>
            </w:pPr>
            <w:r>
              <w:rPr>
                <w:rFonts w:ascii="Calibri Light" w:hAnsi="Calibri Light" w:cs="Calibri Light"/>
                <w:b/>
              </w:rPr>
              <w:lastRenderedPageBreak/>
              <w:t>Eil. Nr.</w:t>
            </w:r>
          </w:p>
        </w:tc>
        <w:tc>
          <w:tcPr>
            <w:tcW w:w="1912" w:type="dxa"/>
          </w:tcPr>
          <w:p w14:paraId="4E29BBD8" w14:textId="7CBE5A73" w:rsidR="00F36AF9" w:rsidRPr="000C712A" w:rsidRDefault="00F36AF9" w:rsidP="0081272C">
            <w:pPr>
              <w:widowControl w:val="0"/>
              <w:jc w:val="center"/>
              <w:rPr>
                <w:rFonts w:ascii="Calibri Light" w:hAnsi="Calibri Light" w:cs="Calibri Light"/>
                <w:b/>
              </w:rPr>
            </w:pPr>
            <w:r>
              <w:rPr>
                <w:rFonts w:ascii="Calibri Light" w:hAnsi="Calibri Light" w:cs="Calibri Light"/>
                <w:b/>
              </w:rPr>
              <w:t xml:space="preserve">Reikalavimas </w:t>
            </w:r>
          </w:p>
        </w:tc>
        <w:tc>
          <w:tcPr>
            <w:tcW w:w="4518" w:type="dxa"/>
          </w:tcPr>
          <w:p w14:paraId="4285077F" w14:textId="0E6CE283" w:rsidR="00F36AF9" w:rsidRPr="00116E07" w:rsidRDefault="00F36AF9" w:rsidP="00F36AF9">
            <w:pPr>
              <w:widowControl w:val="0"/>
              <w:rPr>
                <w:rFonts w:ascii="Calibri" w:eastAsia="Times New Roman" w:hAnsi="Calibri" w:cs="Calibri"/>
                <w:b/>
                <w:bCs/>
              </w:rPr>
            </w:pPr>
            <w:r>
              <w:rPr>
                <w:rFonts w:ascii="Calibri" w:eastAsia="Times New Roman" w:hAnsi="Calibri" w:cs="Calibri"/>
                <w:b/>
                <w:bCs/>
              </w:rPr>
              <w:t>Reikalaujama reikšmė</w:t>
            </w:r>
          </w:p>
        </w:tc>
        <w:tc>
          <w:tcPr>
            <w:tcW w:w="2848" w:type="dxa"/>
          </w:tcPr>
          <w:p w14:paraId="4BA90B8B" w14:textId="674E50F7" w:rsidR="00F36AF9" w:rsidRPr="00116E07" w:rsidRDefault="00F36AF9" w:rsidP="00F36AF9">
            <w:pPr>
              <w:widowControl w:val="0"/>
              <w:rPr>
                <w:rFonts w:ascii="Calibri" w:eastAsia="Times New Roman" w:hAnsi="Calibri" w:cs="Calibri"/>
                <w:b/>
                <w:bCs/>
                <w:i/>
                <w:color w:val="FF0000"/>
              </w:rPr>
            </w:pPr>
            <w:r w:rsidRPr="00116E07">
              <w:rPr>
                <w:rFonts w:ascii="Calibri" w:eastAsia="Times New Roman" w:hAnsi="Calibri" w:cs="Calibri"/>
                <w:b/>
                <w:bCs/>
              </w:rPr>
              <w:t xml:space="preserve">Siūloma reikšmė </w:t>
            </w:r>
            <w:r w:rsidRPr="00116E07">
              <w:rPr>
                <w:rFonts w:ascii="Calibri" w:eastAsia="Times New Roman" w:hAnsi="Calibri" w:cs="Calibri"/>
                <w:b/>
                <w:bCs/>
                <w:i/>
                <w:color w:val="FF0000"/>
              </w:rPr>
              <w:t>(pildo tiekėjas)</w:t>
            </w:r>
          </w:p>
          <w:p w14:paraId="2F2CBD12" w14:textId="77777777" w:rsidR="00F36AF9" w:rsidRPr="00116E07" w:rsidRDefault="00F36AF9" w:rsidP="00F36AF9">
            <w:pPr>
              <w:widowControl w:val="0"/>
              <w:rPr>
                <w:rFonts w:ascii="Calibri" w:hAnsi="Calibri" w:cs="Calibri"/>
                <w:i/>
                <w:kern w:val="3"/>
                <w:sz w:val="20"/>
                <w:szCs w:val="20"/>
              </w:rPr>
            </w:pPr>
            <w:r w:rsidRPr="00116E07">
              <w:rPr>
                <w:rFonts w:ascii="Calibri" w:hAnsi="Calibri" w:cs="Calibri"/>
                <w:i/>
                <w:kern w:val="3"/>
                <w:sz w:val="20"/>
                <w:szCs w:val="20"/>
              </w:rPr>
              <w:t xml:space="preserve"> (įvardinant tikslias, rodiklių reikšmes, pateikiant nuorodas į viešai skelbiamą informaciją, patvirtinančių dokumentų kopijas, jeigu reikalaujama. </w:t>
            </w:r>
          </w:p>
          <w:p w14:paraId="1B6AF261" w14:textId="625E32C1" w:rsidR="00F36AF9" w:rsidRPr="000C712A" w:rsidRDefault="00F36AF9" w:rsidP="00F36AF9">
            <w:pPr>
              <w:widowControl w:val="0"/>
              <w:jc w:val="both"/>
              <w:rPr>
                <w:rFonts w:ascii="Calibri Light" w:hAnsi="Calibri Light" w:cs="Calibri Light"/>
                <w:b/>
                <w:sz w:val="18"/>
                <w:szCs w:val="18"/>
                <w:lang w:val="en-US"/>
              </w:rPr>
            </w:pPr>
            <w:r w:rsidRPr="00116E07">
              <w:rPr>
                <w:rFonts w:ascii="Calibri" w:hAnsi="Calibri" w:cs="Calibri"/>
                <w:i/>
                <w:kern w:val="3"/>
                <w:sz w:val="20"/>
                <w:szCs w:val="20"/>
              </w:rPr>
              <w:t>Apsiribojimas vien įrašais „atitinka“ ir/arba „taip“ negalimas. Pildoma teikiant pasiūlymą)</w:t>
            </w:r>
          </w:p>
        </w:tc>
      </w:tr>
      <w:tr w:rsidR="00654042" w:rsidRPr="00654042" w14:paraId="75CE4079" w14:textId="77777777" w:rsidTr="00045ED8">
        <w:trPr>
          <w:cantSplit/>
        </w:trPr>
        <w:tc>
          <w:tcPr>
            <w:tcW w:w="493" w:type="dxa"/>
          </w:tcPr>
          <w:p w14:paraId="71E0DFB0" w14:textId="1A2A310E" w:rsidR="00654042" w:rsidRPr="00E602DD" w:rsidRDefault="00654042" w:rsidP="00E602DD">
            <w:pPr>
              <w:widowControl w:val="0"/>
              <w:jc w:val="center"/>
              <w:rPr>
                <w:rFonts w:ascii="Calibri Light" w:eastAsia="Times New Roman" w:hAnsi="Calibri Light" w:cs="Calibri Light"/>
                <w:b/>
                <w:bCs/>
                <w:i/>
                <w:iCs/>
              </w:rPr>
            </w:pPr>
            <w:r w:rsidRPr="00E602DD">
              <w:rPr>
                <w:rFonts w:ascii="Calibri Light" w:eastAsia="Times New Roman" w:hAnsi="Calibri Light" w:cs="Calibri Light"/>
                <w:b/>
                <w:bCs/>
                <w:i/>
                <w:iCs/>
              </w:rPr>
              <w:t>1</w:t>
            </w:r>
          </w:p>
        </w:tc>
        <w:tc>
          <w:tcPr>
            <w:tcW w:w="1912" w:type="dxa"/>
            <w:tcBorders>
              <w:top w:val="single" w:sz="4" w:space="0" w:color="00000A"/>
              <w:left w:val="single" w:sz="4" w:space="0" w:color="00000A"/>
              <w:bottom w:val="single" w:sz="4" w:space="0" w:color="00000A"/>
              <w:right w:val="single" w:sz="4" w:space="0" w:color="00000A"/>
            </w:tcBorders>
          </w:tcPr>
          <w:p w14:paraId="5AF24FA8" w14:textId="5FA8B5F5" w:rsidR="00654042" w:rsidRPr="00E602DD" w:rsidRDefault="00654042" w:rsidP="00E602DD">
            <w:pPr>
              <w:widowControl w:val="0"/>
              <w:jc w:val="center"/>
              <w:rPr>
                <w:rFonts w:ascii="Calibri Light" w:eastAsia="SimSun" w:hAnsi="Calibri Light" w:cs="Calibri Light"/>
                <w:b/>
                <w:bCs/>
                <w:i/>
                <w:iCs/>
              </w:rPr>
            </w:pPr>
            <w:r w:rsidRPr="00E602DD">
              <w:rPr>
                <w:rFonts w:ascii="Calibri Light" w:eastAsia="SimSun" w:hAnsi="Calibri Light" w:cs="Calibri Light"/>
                <w:b/>
                <w:bCs/>
                <w:i/>
                <w:iCs/>
              </w:rPr>
              <w:t>2</w:t>
            </w:r>
          </w:p>
        </w:tc>
        <w:tc>
          <w:tcPr>
            <w:tcW w:w="4518" w:type="dxa"/>
            <w:tcBorders>
              <w:top w:val="single" w:sz="4" w:space="0" w:color="00000A"/>
              <w:left w:val="single" w:sz="4" w:space="0" w:color="00000A"/>
              <w:bottom w:val="single" w:sz="4" w:space="0" w:color="00000A"/>
              <w:right w:val="single" w:sz="4" w:space="0" w:color="00000A"/>
            </w:tcBorders>
          </w:tcPr>
          <w:p w14:paraId="1CE6CF74" w14:textId="665969F8" w:rsidR="00654042" w:rsidRPr="00E602DD" w:rsidRDefault="00654042" w:rsidP="00E602DD">
            <w:pPr>
              <w:keepLines/>
              <w:ind w:left="39"/>
              <w:jc w:val="center"/>
              <w:rPr>
                <w:rFonts w:ascii="Calibri Light" w:eastAsia="SimSun" w:hAnsi="Calibri Light" w:cs="Calibri Light"/>
                <w:b/>
                <w:bCs/>
                <w:i/>
                <w:iCs/>
              </w:rPr>
            </w:pPr>
            <w:r w:rsidRPr="00E602DD">
              <w:rPr>
                <w:rFonts w:ascii="Calibri Light" w:eastAsia="SimSun" w:hAnsi="Calibri Light" w:cs="Calibri Light"/>
                <w:b/>
                <w:bCs/>
                <w:i/>
                <w:iCs/>
              </w:rPr>
              <w:t>3</w:t>
            </w:r>
          </w:p>
        </w:tc>
        <w:tc>
          <w:tcPr>
            <w:tcW w:w="2848" w:type="dxa"/>
          </w:tcPr>
          <w:p w14:paraId="5DB14C70" w14:textId="0F433380" w:rsidR="00654042" w:rsidRPr="00E602DD" w:rsidRDefault="00654042" w:rsidP="00E602DD">
            <w:pPr>
              <w:widowControl w:val="0"/>
              <w:jc w:val="center"/>
              <w:rPr>
                <w:rFonts w:ascii="Calibri Light" w:hAnsi="Calibri Light" w:cs="Calibri Light"/>
                <w:b/>
                <w:bCs/>
                <w:i/>
                <w:iCs/>
              </w:rPr>
            </w:pPr>
            <w:r w:rsidRPr="00E602DD">
              <w:rPr>
                <w:rFonts w:ascii="Calibri Light" w:hAnsi="Calibri Light" w:cs="Calibri Light"/>
                <w:b/>
                <w:bCs/>
                <w:i/>
                <w:iCs/>
              </w:rPr>
              <w:t>4</w:t>
            </w:r>
          </w:p>
        </w:tc>
      </w:tr>
      <w:tr w:rsidR="00654042" w:rsidRPr="00654042" w14:paraId="6732D4D0" w14:textId="77777777" w:rsidTr="00841C2C">
        <w:trPr>
          <w:cantSplit/>
        </w:trPr>
        <w:tc>
          <w:tcPr>
            <w:tcW w:w="9771" w:type="dxa"/>
            <w:gridSpan w:val="4"/>
          </w:tcPr>
          <w:p w14:paraId="5EBBD6F8" w14:textId="2BC75C3C" w:rsidR="00654042" w:rsidRPr="00E602DD" w:rsidRDefault="00654042" w:rsidP="00E602DD">
            <w:pPr>
              <w:widowControl w:val="0"/>
              <w:jc w:val="both"/>
              <w:rPr>
                <w:rFonts w:ascii="Calibri Light" w:hAnsi="Calibri Light" w:cs="Calibri Light"/>
                <w:b/>
                <w:bCs/>
              </w:rPr>
            </w:pPr>
            <w:r w:rsidRPr="00E602DD">
              <w:rPr>
                <w:rFonts w:ascii="Calibri Light" w:hAnsi="Calibri Light" w:cs="Calibri Light"/>
                <w:b/>
                <w:bCs/>
              </w:rPr>
              <w:t>Bendrieji reikalavimai</w:t>
            </w:r>
          </w:p>
        </w:tc>
      </w:tr>
      <w:tr w:rsidR="00654042" w:rsidRPr="00AF0F57" w14:paraId="7AA1F443" w14:textId="77777777" w:rsidTr="00045ED8">
        <w:trPr>
          <w:cantSplit/>
        </w:trPr>
        <w:tc>
          <w:tcPr>
            <w:tcW w:w="493" w:type="dxa"/>
          </w:tcPr>
          <w:p w14:paraId="51256481" w14:textId="4BFB590E"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p>
        </w:tc>
        <w:tc>
          <w:tcPr>
            <w:tcW w:w="1912" w:type="dxa"/>
            <w:tcBorders>
              <w:top w:val="single" w:sz="4" w:space="0" w:color="00000A"/>
              <w:left w:val="single" w:sz="4" w:space="0" w:color="00000A"/>
              <w:bottom w:val="single" w:sz="4" w:space="0" w:color="00000A"/>
              <w:right w:val="single" w:sz="4" w:space="0" w:color="00000A"/>
            </w:tcBorders>
          </w:tcPr>
          <w:p w14:paraId="228D8567" w14:textId="3873A38C"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Forma</w:t>
            </w:r>
          </w:p>
        </w:tc>
        <w:tc>
          <w:tcPr>
            <w:tcW w:w="4518" w:type="dxa"/>
            <w:tcBorders>
              <w:top w:val="single" w:sz="4" w:space="0" w:color="00000A"/>
              <w:left w:val="single" w:sz="4" w:space="0" w:color="00000A"/>
              <w:bottom w:val="single" w:sz="4" w:space="0" w:color="00000A"/>
              <w:right w:val="single" w:sz="4" w:space="0" w:color="00000A"/>
            </w:tcBorders>
          </w:tcPr>
          <w:p w14:paraId="3526D686" w14:textId="77777777" w:rsidR="00344BCD" w:rsidRPr="00344BCD" w:rsidRDefault="00344BCD" w:rsidP="00344BCD">
            <w:pPr>
              <w:keepLines/>
              <w:ind w:left="39"/>
              <w:rPr>
                <w:rFonts w:ascii="Calibri Light" w:eastAsia="SimSun" w:hAnsi="Calibri Light" w:cs="Calibri Light"/>
              </w:rPr>
            </w:pPr>
            <w:r w:rsidRPr="00344BCD">
              <w:rPr>
                <w:rFonts w:ascii="Calibri Light" w:eastAsia="SimSun" w:hAnsi="Calibri Light" w:cs="Calibri Light"/>
              </w:rPr>
              <w:t>STGD blankas turi atitikti 2003-04-14 Tarybos Reglamentu (EB) Nr. 694/2003 dėl supaprastinto tranzito dokumentų (STD) ir supaprastinto tranzito geležinkeliu dokumentų (STGD), numatytų Reglamente (EB) Nr. 693/2003, vienodos formos, blankų, patvirtintą formą. Blanko vizai įklijuoti blankas turi atitikti 2002-02-18 Tarybos Reglamentu Nr. 333/2002 dėl vienodo pavyzdžio vizų įklijų formų, valstybių narių išduodamų asmenims, turintiems kelionės dokumentus, kurių nepripažįsta tas įklijų formas rengianti valstybė narė, patvirtintą formą.</w:t>
            </w:r>
          </w:p>
          <w:p w14:paraId="2E009BE3" w14:textId="77777777" w:rsidR="00344BCD" w:rsidRPr="00344BCD" w:rsidRDefault="00344BCD" w:rsidP="00344BCD">
            <w:pPr>
              <w:keepLines/>
              <w:ind w:left="39"/>
              <w:rPr>
                <w:rFonts w:ascii="Calibri Light" w:eastAsia="SimSun" w:hAnsi="Calibri Light" w:cs="Calibri Light"/>
              </w:rPr>
            </w:pPr>
            <w:r w:rsidRPr="00344BCD">
              <w:rPr>
                <w:rFonts w:ascii="Calibri Light" w:eastAsia="SimSun" w:hAnsi="Calibri Light" w:cs="Calibri Light"/>
              </w:rPr>
              <w:t xml:space="preserve">STGD ir Blanko vizai įklijuoti blankai turi būti gaminami pagal Valstybės dokumentų technologinės apsaugos tarnybos prie Finansų ministerijos (toliau – VDTAT) pateiktus grafinius projektus. </w:t>
            </w:r>
          </w:p>
          <w:p w14:paraId="686918B2" w14:textId="77777777" w:rsidR="00344BCD" w:rsidRPr="00344BCD" w:rsidRDefault="00344BCD" w:rsidP="00344BCD">
            <w:pPr>
              <w:keepLines/>
              <w:ind w:left="39"/>
              <w:rPr>
                <w:rFonts w:ascii="Calibri Light" w:eastAsia="SimSun" w:hAnsi="Calibri Light" w:cs="Calibri Light"/>
              </w:rPr>
            </w:pPr>
            <w:r w:rsidRPr="00344BCD">
              <w:rPr>
                <w:rFonts w:ascii="Calibri Light" w:eastAsia="SimSun" w:hAnsi="Calibri Light" w:cs="Calibri Light"/>
              </w:rPr>
              <w:t>Blankuose įdiegtos technologinės apsaugos savybės turi atitikti perkančiosios organizacijos ir VDTAT suderintą technologinės apsaugos priemonių sąrašą bei Komisijos sprendime C (2003) 4949 (galutinis), nustatančiame techninius ir saugumo reikalavimus vienodos formos Supaprastinto tranzito geležinkeliu dokumentams (STGD) (klasifikuojamas žyma EU Secret) ir Komisijos sprendime C(2002) 3012, nustatančiame techninius ir saugumo reikalavimus Blanko vizai įklijuoti blankams, valstybių narių išduodamų asmenims, turintiems kelionės dokumentus, kurių nepripažįsta tas įklijų formas rengianti valstybė narė (klasifikuojamas žyma EU Secret), nurodytus reikalavimus.</w:t>
            </w:r>
          </w:p>
          <w:p w14:paraId="58B0FCAD" w14:textId="22E55E93" w:rsidR="00654042" w:rsidRPr="00E602DD" w:rsidRDefault="00344BCD" w:rsidP="00344BCD">
            <w:pPr>
              <w:widowControl w:val="0"/>
              <w:jc w:val="both"/>
              <w:rPr>
                <w:rFonts w:ascii="Calibri Light" w:hAnsi="Calibri Light" w:cs="Calibri Light"/>
              </w:rPr>
            </w:pPr>
            <w:r w:rsidRPr="00344BCD">
              <w:rPr>
                <w:rFonts w:ascii="Calibri Light" w:eastAsia="SimSun" w:hAnsi="Calibri Light" w:cs="Calibri Light"/>
              </w:rPr>
              <w:t>Blankai turi būti gaminami vadovaujantis Lietuvos Respublikos saugiųjų dokumentų ir saugiųjų dokumentų blankų gamybos įstatymu.</w:t>
            </w:r>
          </w:p>
        </w:tc>
        <w:tc>
          <w:tcPr>
            <w:tcW w:w="2848" w:type="dxa"/>
          </w:tcPr>
          <w:p w14:paraId="2A438069" w14:textId="047D5EF8" w:rsidR="00654042" w:rsidRPr="00E602DD" w:rsidRDefault="00654042" w:rsidP="00E602DD">
            <w:pPr>
              <w:widowControl w:val="0"/>
              <w:jc w:val="both"/>
              <w:rPr>
                <w:rFonts w:ascii="Calibri Light" w:hAnsi="Calibri Light" w:cs="Calibri Light"/>
              </w:rPr>
            </w:pPr>
          </w:p>
        </w:tc>
      </w:tr>
      <w:tr w:rsidR="00654042" w:rsidRPr="00AF0F57" w14:paraId="362975AA" w14:textId="77777777" w:rsidTr="00045ED8">
        <w:trPr>
          <w:cantSplit/>
        </w:trPr>
        <w:tc>
          <w:tcPr>
            <w:tcW w:w="493" w:type="dxa"/>
          </w:tcPr>
          <w:p w14:paraId="190A61F0" w14:textId="04943918"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lastRenderedPageBreak/>
              <w:t>2.</w:t>
            </w:r>
          </w:p>
        </w:tc>
        <w:tc>
          <w:tcPr>
            <w:tcW w:w="1912" w:type="dxa"/>
            <w:tcBorders>
              <w:top w:val="single" w:sz="4" w:space="0" w:color="00000A"/>
              <w:left w:val="single" w:sz="4" w:space="0" w:color="00000A"/>
              <w:bottom w:val="single" w:sz="4" w:space="0" w:color="00000A"/>
              <w:right w:val="single" w:sz="4" w:space="0" w:color="00000A"/>
            </w:tcBorders>
          </w:tcPr>
          <w:p w14:paraId="3E5BEB8F" w14:textId="4BA5534E"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Formatas</w:t>
            </w:r>
          </w:p>
        </w:tc>
        <w:tc>
          <w:tcPr>
            <w:tcW w:w="4518" w:type="dxa"/>
            <w:tcBorders>
              <w:top w:val="single" w:sz="4" w:space="0" w:color="00000A"/>
              <w:left w:val="single" w:sz="4" w:space="0" w:color="00000A"/>
              <w:bottom w:val="single" w:sz="4" w:space="0" w:color="00000A"/>
            </w:tcBorders>
          </w:tcPr>
          <w:p w14:paraId="1BFFA887" w14:textId="77777777" w:rsidR="00344BCD" w:rsidRPr="00344BCD" w:rsidRDefault="00344BCD" w:rsidP="00344BCD">
            <w:pPr>
              <w:ind w:left="39"/>
              <w:rPr>
                <w:rFonts w:ascii="Calibri Light" w:hAnsi="Calibri Light" w:cs="Calibri Light"/>
              </w:rPr>
            </w:pPr>
            <w:r w:rsidRPr="00344BCD">
              <w:rPr>
                <w:rFonts w:ascii="Calibri Light" w:hAnsi="Calibri Light" w:cs="Calibri Light"/>
              </w:rPr>
              <w:t>STGD blanko formatas turi Komisijos sprendime C (2003) 4949 (galutinis) nurodytą formatą.</w:t>
            </w:r>
          </w:p>
          <w:p w14:paraId="0B131692" w14:textId="6BACC3CE" w:rsidR="00654042" w:rsidRPr="00E602DD" w:rsidRDefault="00344BCD" w:rsidP="00344BCD">
            <w:pPr>
              <w:widowControl w:val="0"/>
              <w:jc w:val="both"/>
              <w:rPr>
                <w:rFonts w:ascii="Calibri Light" w:hAnsi="Calibri Light" w:cs="Calibri Light"/>
              </w:rPr>
            </w:pPr>
            <w:r w:rsidRPr="00344BCD">
              <w:rPr>
                <w:rFonts w:ascii="Calibri Light" w:hAnsi="Calibri Light" w:cs="Calibri Light"/>
              </w:rPr>
              <w:t>Blanko vizai įklijuoti blanko formatas turi Komisijos sprendime C (2002) 3012 nurodytą formatą.</w:t>
            </w:r>
          </w:p>
        </w:tc>
        <w:tc>
          <w:tcPr>
            <w:tcW w:w="2848" w:type="dxa"/>
          </w:tcPr>
          <w:p w14:paraId="6768AFB4" w14:textId="18DA559D" w:rsidR="00654042" w:rsidRPr="00E602DD" w:rsidRDefault="00654042" w:rsidP="00E602DD">
            <w:pPr>
              <w:widowControl w:val="0"/>
              <w:jc w:val="both"/>
              <w:rPr>
                <w:rFonts w:ascii="Calibri Light" w:hAnsi="Calibri Light" w:cs="Calibri Light"/>
              </w:rPr>
            </w:pPr>
          </w:p>
        </w:tc>
      </w:tr>
      <w:tr w:rsidR="00654042" w:rsidRPr="00344BCD" w14:paraId="3A4548FA" w14:textId="77777777" w:rsidTr="00045ED8">
        <w:trPr>
          <w:cantSplit/>
        </w:trPr>
        <w:tc>
          <w:tcPr>
            <w:tcW w:w="493" w:type="dxa"/>
          </w:tcPr>
          <w:p w14:paraId="45DB5D70" w14:textId="0FAEDB14" w:rsidR="00654042" w:rsidRPr="00E602DD" w:rsidRDefault="00344BCD" w:rsidP="00E602DD">
            <w:pPr>
              <w:widowControl w:val="0"/>
              <w:jc w:val="both"/>
              <w:rPr>
                <w:rFonts w:ascii="Calibri Light" w:eastAsia="Times New Roman" w:hAnsi="Calibri Light" w:cs="Calibri Light"/>
              </w:rPr>
            </w:pPr>
            <w:r>
              <w:rPr>
                <w:rFonts w:ascii="Calibri Light" w:eastAsia="Times New Roman" w:hAnsi="Calibri Light" w:cs="Calibri Light"/>
              </w:rPr>
              <w:t>3</w:t>
            </w:r>
            <w:r w:rsidR="00654042" w:rsidRPr="00E602DD">
              <w:rPr>
                <w:rFonts w:ascii="Calibri Light" w:eastAsia="Times New Roman" w:hAnsi="Calibri Light" w:cs="Calibri Light"/>
              </w:rPr>
              <w:t>.</w:t>
            </w:r>
          </w:p>
        </w:tc>
        <w:tc>
          <w:tcPr>
            <w:tcW w:w="1912" w:type="dxa"/>
            <w:tcBorders>
              <w:top w:val="single" w:sz="4" w:space="0" w:color="00000A"/>
              <w:left w:val="single" w:sz="4" w:space="0" w:color="00000A"/>
              <w:bottom w:val="single" w:sz="4" w:space="0" w:color="00000A"/>
              <w:right w:val="single" w:sz="4" w:space="0" w:color="00000A"/>
            </w:tcBorders>
          </w:tcPr>
          <w:p w14:paraId="0B9C61DD" w14:textId="69E39D6B"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Numeravimas</w:t>
            </w:r>
          </w:p>
        </w:tc>
        <w:tc>
          <w:tcPr>
            <w:tcW w:w="4518" w:type="dxa"/>
            <w:tcBorders>
              <w:top w:val="single" w:sz="4" w:space="0" w:color="00000A"/>
              <w:left w:val="single" w:sz="4" w:space="0" w:color="00000A"/>
              <w:bottom w:val="single" w:sz="4" w:space="0" w:color="00000A"/>
              <w:right w:val="single" w:sz="4" w:space="0" w:color="00000A"/>
            </w:tcBorders>
          </w:tcPr>
          <w:p w14:paraId="1F6AD32B" w14:textId="4E9D1447" w:rsidR="00654042" w:rsidRPr="00E602DD" w:rsidRDefault="00344BCD" w:rsidP="00E602DD">
            <w:pPr>
              <w:widowControl w:val="0"/>
              <w:jc w:val="both"/>
              <w:rPr>
                <w:rFonts w:ascii="Calibri Light" w:hAnsi="Calibri Light" w:cs="Calibri Light"/>
              </w:rPr>
            </w:pPr>
            <w:r w:rsidRPr="00344BCD">
              <w:rPr>
                <w:rFonts w:ascii="Calibri Light" w:eastAsia="SimSun" w:hAnsi="Calibri Light" w:cs="Calibri Light"/>
              </w:rPr>
              <w:t>Visi blankai turi būti numeruoti. Numeracija turi būti nuosekli, be tarpų nustatytame intervale, pradedant Perkančiosios organizacijos nurodytais pradiniais intervalų numeriais.</w:t>
            </w:r>
          </w:p>
        </w:tc>
        <w:tc>
          <w:tcPr>
            <w:tcW w:w="2848" w:type="dxa"/>
          </w:tcPr>
          <w:p w14:paraId="09631C67" w14:textId="72576FD9" w:rsidR="00654042" w:rsidRPr="00E602DD" w:rsidRDefault="00654042" w:rsidP="00E602DD">
            <w:pPr>
              <w:widowControl w:val="0"/>
              <w:jc w:val="both"/>
              <w:rPr>
                <w:rFonts w:ascii="Calibri Light" w:hAnsi="Calibri Light" w:cs="Calibri Light"/>
              </w:rPr>
            </w:pPr>
          </w:p>
        </w:tc>
      </w:tr>
      <w:tr w:rsidR="00654042" w:rsidRPr="00654042" w14:paraId="3B34745F" w14:textId="77777777" w:rsidTr="00045ED8">
        <w:trPr>
          <w:cantSplit/>
        </w:trPr>
        <w:tc>
          <w:tcPr>
            <w:tcW w:w="493" w:type="dxa"/>
          </w:tcPr>
          <w:p w14:paraId="06A203CD" w14:textId="0E84BC4F" w:rsidR="00654042" w:rsidRPr="00E602DD" w:rsidRDefault="00344BCD" w:rsidP="00E602DD">
            <w:pPr>
              <w:widowControl w:val="0"/>
              <w:jc w:val="both"/>
              <w:rPr>
                <w:rFonts w:ascii="Calibri Light" w:eastAsia="Times New Roman" w:hAnsi="Calibri Light" w:cs="Calibri Light"/>
              </w:rPr>
            </w:pPr>
            <w:r>
              <w:rPr>
                <w:rFonts w:ascii="Calibri Light" w:eastAsia="Times New Roman" w:hAnsi="Calibri Light" w:cs="Calibri Light"/>
              </w:rPr>
              <w:t>4</w:t>
            </w:r>
            <w:r w:rsidR="00654042" w:rsidRPr="00E602DD">
              <w:rPr>
                <w:rFonts w:ascii="Calibri Light" w:eastAsia="Times New Roman" w:hAnsi="Calibri Light" w:cs="Calibri Light"/>
              </w:rPr>
              <w:t>.</w:t>
            </w:r>
          </w:p>
        </w:tc>
        <w:tc>
          <w:tcPr>
            <w:tcW w:w="1912" w:type="dxa"/>
            <w:tcBorders>
              <w:top w:val="single" w:sz="4" w:space="0" w:color="00000A"/>
              <w:left w:val="single" w:sz="4" w:space="0" w:color="00000A"/>
              <w:bottom w:val="single" w:sz="4" w:space="0" w:color="00000A"/>
              <w:right w:val="single" w:sz="4" w:space="0" w:color="00000A"/>
            </w:tcBorders>
          </w:tcPr>
          <w:p w14:paraId="10788486" w14:textId="40E103F7" w:rsidR="00654042" w:rsidRPr="00E602DD" w:rsidRDefault="00344BCD" w:rsidP="00E602DD">
            <w:pPr>
              <w:widowControl w:val="0"/>
              <w:jc w:val="both"/>
              <w:rPr>
                <w:rFonts w:ascii="Calibri Light" w:eastAsia="Times New Roman" w:hAnsi="Calibri Light" w:cs="Calibri Light"/>
              </w:rPr>
            </w:pPr>
            <w:r w:rsidRPr="00344BCD">
              <w:rPr>
                <w:rFonts w:ascii="Calibri Light" w:hAnsi="Calibri Light" w:cs="Calibri Light"/>
              </w:rPr>
              <w:t>Pagrindiniai spaudos ir technologinės apsaugos reikalavimai</w:t>
            </w:r>
          </w:p>
        </w:tc>
        <w:tc>
          <w:tcPr>
            <w:tcW w:w="4518" w:type="dxa"/>
            <w:tcBorders>
              <w:top w:val="single" w:sz="4" w:space="0" w:color="00000A"/>
              <w:left w:val="single" w:sz="4" w:space="0" w:color="00000A"/>
              <w:bottom w:val="single" w:sz="4" w:space="0" w:color="00000A"/>
              <w:right w:val="single" w:sz="4" w:space="0" w:color="00000A"/>
            </w:tcBorders>
          </w:tcPr>
          <w:p w14:paraId="6F508F05" w14:textId="77777777" w:rsidR="00344BCD" w:rsidRPr="00344BCD" w:rsidRDefault="00344BCD" w:rsidP="00344BCD">
            <w:pPr>
              <w:keepLines/>
              <w:ind w:left="40"/>
              <w:rPr>
                <w:rFonts w:ascii="Calibri Light" w:eastAsia="SimSun" w:hAnsi="Calibri Light" w:cs="Calibri Light"/>
              </w:rPr>
            </w:pPr>
            <w:r w:rsidRPr="00344BCD">
              <w:rPr>
                <w:rFonts w:ascii="Calibri Light" w:eastAsia="SimSun" w:hAnsi="Calibri Light" w:cs="Calibri Light"/>
              </w:rPr>
              <w:t xml:space="preserve">Įslaptinta informacija pateikiama pirkimo sąlygose nustatyta tvarka. </w:t>
            </w:r>
          </w:p>
          <w:p w14:paraId="3E12ADCA" w14:textId="008B92BB" w:rsidR="00654042" w:rsidRPr="00E602DD" w:rsidRDefault="00344BCD" w:rsidP="00344BCD">
            <w:pPr>
              <w:widowControl w:val="0"/>
              <w:jc w:val="both"/>
              <w:rPr>
                <w:rFonts w:ascii="Calibri Light" w:hAnsi="Calibri Light" w:cs="Calibri Light"/>
              </w:rPr>
            </w:pPr>
            <w:r w:rsidRPr="00344BCD">
              <w:rPr>
                <w:rFonts w:ascii="Calibri Light" w:eastAsia="SimSun" w:hAnsi="Calibri Light" w:cs="Calibri Light"/>
              </w:rPr>
              <w:t>Su Komisijos sprendimais C (2003) 4949 (galutinis) ir C(2002) 3012 bus galima susipažinti VDTAT</w:t>
            </w:r>
          </w:p>
        </w:tc>
        <w:tc>
          <w:tcPr>
            <w:tcW w:w="2848" w:type="dxa"/>
          </w:tcPr>
          <w:p w14:paraId="7A80D33B" w14:textId="6033CB7F" w:rsidR="00654042" w:rsidRPr="00E602DD" w:rsidRDefault="00654042" w:rsidP="00E602DD">
            <w:pPr>
              <w:widowControl w:val="0"/>
              <w:jc w:val="both"/>
              <w:rPr>
                <w:rFonts w:ascii="Calibri Light" w:hAnsi="Calibri Light" w:cs="Calibri Light"/>
              </w:rPr>
            </w:pPr>
          </w:p>
        </w:tc>
      </w:tr>
      <w:tr w:rsidR="00654042" w:rsidRPr="00AF0F57" w14:paraId="581A1298" w14:textId="77777777" w:rsidTr="00045ED8">
        <w:trPr>
          <w:cantSplit/>
        </w:trPr>
        <w:tc>
          <w:tcPr>
            <w:tcW w:w="493" w:type="dxa"/>
          </w:tcPr>
          <w:p w14:paraId="0FF02FD5" w14:textId="3867A6CE" w:rsidR="00654042" w:rsidRPr="00E602DD" w:rsidRDefault="00344BCD" w:rsidP="00E602DD">
            <w:pPr>
              <w:widowControl w:val="0"/>
              <w:jc w:val="both"/>
              <w:rPr>
                <w:rFonts w:ascii="Calibri Light" w:eastAsia="Times New Roman" w:hAnsi="Calibri Light" w:cs="Calibri Light"/>
              </w:rPr>
            </w:pPr>
            <w:r>
              <w:rPr>
                <w:rFonts w:ascii="Calibri Light" w:eastAsia="Times New Roman" w:hAnsi="Calibri Light" w:cs="Calibri Light"/>
              </w:rPr>
              <w:t>5</w:t>
            </w:r>
            <w:r w:rsidR="00654042" w:rsidRPr="00E602DD">
              <w:rPr>
                <w:rFonts w:ascii="Calibri Light" w:eastAsia="Times New Roman" w:hAnsi="Calibri Light" w:cs="Calibri Light"/>
              </w:rPr>
              <w:t>.</w:t>
            </w:r>
          </w:p>
        </w:tc>
        <w:tc>
          <w:tcPr>
            <w:tcW w:w="1912" w:type="dxa"/>
            <w:tcBorders>
              <w:top w:val="single" w:sz="4" w:space="0" w:color="00000A"/>
              <w:left w:val="single" w:sz="4" w:space="0" w:color="00000A"/>
              <w:bottom w:val="single" w:sz="4" w:space="0" w:color="00000A"/>
              <w:right w:val="single" w:sz="4" w:space="0" w:color="00000A"/>
            </w:tcBorders>
          </w:tcPr>
          <w:p w14:paraId="0C67BFCB" w14:textId="5DDE69C5" w:rsidR="00654042" w:rsidRPr="00E602DD" w:rsidRDefault="00344BCD" w:rsidP="00E602DD">
            <w:pPr>
              <w:widowControl w:val="0"/>
              <w:jc w:val="both"/>
              <w:rPr>
                <w:rFonts w:ascii="Calibri Light" w:eastAsia="Times New Roman" w:hAnsi="Calibri Light" w:cs="Calibri Light"/>
              </w:rPr>
            </w:pPr>
            <w:r>
              <w:rPr>
                <w:rFonts w:ascii="Calibri Light" w:hAnsi="Calibri Light" w:cs="Calibri Light"/>
                <w:lang w:eastAsia="lt-LT"/>
              </w:rPr>
              <w:t>Garantija</w:t>
            </w:r>
          </w:p>
        </w:tc>
        <w:tc>
          <w:tcPr>
            <w:tcW w:w="4518" w:type="dxa"/>
            <w:tcBorders>
              <w:top w:val="single" w:sz="4" w:space="0" w:color="00000A"/>
              <w:left w:val="single" w:sz="4" w:space="0" w:color="00000A"/>
              <w:bottom w:val="single" w:sz="4" w:space="0" w:color="00000A"/>
              <w:right w:val="single" w:sz="4" w:space="0" w:color="00000A"/>
            </w:tcBorders>
          </w:tcPr>
          <w:p w14:paraId="534A3643" w14:textId="77777777" w:rsidR="00344BCD" w:rsidRPr="00344BCD" w:rsidRDefault="00344BCD" w:rsidP="00344BCD">
            <w:pPr>
              <w:widowControl w:val="0"/>
              <w:rPr>
                <w:rFonts w:ascii="Calibri Light" w:hAnsi="Calibri Light" w:cs="Calibri Light"/>
                <w:lang w:eastAsia="lt-LT"/>
              </w:rPr>
            </w:pPr>
            <w:r w:rsidRPr="00344BCD">
              <w:rPr>
                <w:rFonts w:ascii="Calibri Light" w:hAnsi="Calibri Light" w:cs="Calibri Light"/>
                <w:lang w:eastAsia="lt-LT"/>
              </w:rPr>
              <w:t xml:space="preserve">STGD blankams ir Blanko vizai įklijuoti blankams turi būti suteikta ne mažesnė kaip 3 metų garantija, garantiniu laikotarpiu blankų savybės ir išvaizda neturi pasikeisti. </w:t>
            </w:r>
          </w:p>
          <w:p w14:paraId="0335982E" w14:textId="51986DCC" w:rsidR="00654042" w:rsidRPr="00E602DD" w:rsidRDefault="00344BCD" w:rsidP="00344BCD">
            <w:pPr>
              <w:widowControl w:val="0"/>
              <w:jc w:val="both"/>
              <w:rPr>
                <w:rFonts w:ascii="Calibri Light" w:hAnsi="Calibri Light" w:cs="Calibri Light"/>
              </w:rPr>
            </w:pPr>
            <w:r w:rsidRPr="00344BCD">
              <w:rPr>
                <w:rFonts w:ascii="Calibri Light" w:hAnsi="Calibri Light" w:cs="Calibri Light"/>
                <w:lang w:eastAsia="lt-LT"/>
              </w:rPr>
              <w:t>Garantinis laikotarpis pradedamas skaičiuoti nuo perdavimo-priėmimo akto pasirašymo</w:t>
            </w:r>
            <w:r>
              <w:rPr>
                <w:rFonts w:ascii="Calibri Light" w:hAnsi="Calibri Light" w:cs="Calibri Light"/>
                <w:lang w:eastAsia="lt-LT"/>
              </w:rPr>
              <w:t>.</w:t>
            </w:r>
          </w:p>
        </w:tc>
        <w:tc>
          <w:tcPr>
            <w:tcW w:w="2848" w:type="dxa"/>
          </w:tcPr>
          <w:p w14:paraId="3A1BD07D" w14:textId="77777777" w:rsidR="00654042" w:rsidRPr="00E602DD" w:rsidRDefault="00654042" w:rsidP="00E602DD">
            <w:pPr>
              <w:widowControl w:val="0"/>
              <w:jc w:val="both"/>
              <w:rPr>
                <w:rFonts w:ascii="Calibri Light" w:hAnsi="Calibri Light" w:cs="Calibri Light"/>
              </w:rPr>
            </w:pPr>
          </w:p>
        </w:tc>
      </w:tr>
    </w:tbl>
    <w:p w14:paraId="6CAD0B1F" w14:textId="77777777" w:rsidR="00F36AF9" w:rsidRPr="00C31933" w:rsidRDefault="00F36AF9" w:rsidP="00981D19">
      <w:pPr>
        <w:spacing w:after="0" w:line="240" w:lineRule="auto"/>
        <w:rPr>
          <w:rFonts w:ascii="Calibri Light" w:eastAsia="Times New Roman" w:hAnsi="Calibri Light" w:cs="Calibri Light"/>
          <w:b/>
          <w:lang w:val="lt-LT"/>
        </w:rPr>
      </w:pPr>
    </w:p>
    <w:p w14:paraId="5DB1D8A4" w14:textId="347FEBA2" w:rsidR="00200271" w:rsidRPr="00C31933" w:rsidRDefault="00E51612" w:rsidP="00981D19">
      <w:pPr>
        <w:spacing w:after="0" w:line="240" w:lineRule="auto"/>
        <w:rPr>
          <w:rFonts w:ascii="Calibri Light" w:eastAsia="Times New Roman" w:hAnsi="Calibri Light" w:cs="Calibri Light"/>
          <w:b/>
          <w:lang w:val="lt-LT"/>
        </w:rPr>
      </w:pPr>
      <w:r w:rsidRPr="00C31933">
        <w:rPr>
          <w:rFonts w:ascii="Calibri Light" w:eastAsia="Times New Roman" w:hAnsi="Calibri Light" w:cs="Calibri Light"/>
          <w:b/>
          <w:lang w:val="lt-LT"/>
        </w:rPr>
        <w:t>3</w:t>
      </w:r>
      <w:r w:rsidR="00200271" w:rsidRPr="00C31933">
        <w:rPr>
          <w:rFonts w:ascii="Calibri Light" w:eastAsia="Times New Roman" w:hAnsi="Calibri Light" w:cs="Calibri Light"/>
          <w:b/>
          <w:lang w:val="lt-LT"/>
        </w:rPr>
        <w:t>.</w:t>
      </w:r>
      <w:r w:rsidR="00344BCD">
        <w:rPr>
          <w:rFonts w:ascii="Calibri Light" w:eastAsia="Times New Roman" w:hAnsi="Calibri Light" w:cs="Calibri Light"/>
          <w:b/>
          <w:lang w:val="lt-LT"/>
        </w:rPr>
        <w:t>2</w:t>
      </w:r>
      <w:r w:rsidR="00200271" w:rsidRPr="00C31933">
        <w:rPr>
          <w:rFonts w:ascii="Calibri Light" w:eastAsia="Times New Roman" w:hAnsi="Calibri Light" w:cs="Calibri Light"/>
          <w:b/>
          <w:lang w:val="lt-LT"/>
        </w:rPr>
        <w:t>. lentelė. Tiekėjo finansinis pasiūlymas.</w:t>
      </w:r>
    </w:p>
    <w:tbl>
      <w:tblPr>
        <w:tblW w:w="9899" w:type="dxa"/>
        <w:tblInd w:w="-10" w:type="dxa"/>
        <w:tblLayout w:type="fixed"/>
        <w:tblLook w:val="0000" w:firstRow="0" w:lastRow="0" w:firstColumn="0" w:lastColumn="0" w:noHBand="0" w:noVBand="0"/>
      </w:tblPr>
      <w:tblGrid>
        <w:gridCol w:w="534"/>
        <w:gridCol w:w="3724"/>
        <w:gridCol w:w="1672"/>
        <w:gridCol w:w="1701"/>
        <w:gridCol w:w="2268"/>
      </w:tblGrid>
      <w:tr w:rsidR="00E51612" w:rsidRPr="00C31933" w14:paraId="144E0A56" w14:textId="77777777" w:rsidTr="008B2F2A">
        <w:tc>
          <w:tcPr>
            <w:tcW w:w="534" w:type="dxa"/>
            <w:tcBorders>
              <w:top w:val="single" w:sz="4" w:space="0" w:color="000000"/>
              <w:left w:val="single" w:sz="4" w:space="0" w:color="000000"/>
              <w:bottom w:val="single" w:sz="4" w:space="0" w:color="000000"/>
            </w:tcBorders>
          </w:tcPr>
          <w:p w14:paraId="0AAEA95C" w14:textId="31F61A3F" w:rsidR="00E51612" w:rsidRPr="00C31933" w:rsidRDefault="00E51612" w:rsidP="00E10F5B">
            <w:pPr>
              <w:spacing w:after="0" w:line="240" w:lineRule="auto"/>
              <w:jc w:val="center"/>
              <w:rPr>
                <w:rFonts w:ascii="Calibri Light" w:eastAsia="Times New Roman" w:hAnsi="Calibri Light" w:cs="Calibri Light"/>
                <w:lang w:val="lt-LT"/>
              </w:rPr>
            </w:pPr>
            <w:proofErr w:type="spellStart"/>
            <w:r w:rsidRPr="00C31933">
              <w:rPr>
                <w:rFonts w:ascii="Calibri Light" w:eastAsia="Times New Roman" w:hAnsi="Calibri Light" w:cs="Calibri Light"/>
                <w:lang w:val="lt-LT"/>
              </w:rPr>
              <w:t>Eil</w:t>
            </w:r>
            <w:r w:rsidR="00AA288E">
              <w:rPr>
                <w:rFonts w:ascii="Calibri Light" w:eastAsia="Times New Roman" w:hAnsi="Calibri Light" w:cs="Calibri Light"/>
                <w:lang w:val="lt-LT"/>
              </w:rPr>
              <w:t>.</w:t>
            </w:r>
            <w:r w:rsidRPr="00C31933">
              <w:rPr>
                <w:rFonts w:ascii="Calibri Light" w:eastAsia="Times New Roman" w:hAnsi="Calibri Light" w:cs="Calibri Light"/>
                <w:lang w:val="lt-LT"/>
              </w:rPr>
              <w:t>Nr</w:t>
            </w:r>
            <w:proofErr w:type="spellEnd"/>
            <w:r w:rsidR="00AA288E">
              <w:rPr>
                <w:rFonts w:ascii="Calibri Light" w:eastAsia="Times New Roman" w:hAnsi="Calibri Light" w:cs="Calibri Light"/>
                <w:lang w:val="lt-LT"/>
              </w:rPr>
              <w:t>.</w:t>
            </w:r>
          </w:p>
        </w:tc>
        <w:tc>
          <w:tcPr>
            <w:tcW w:w="3724" w:type="dxa"/>
            <w:tcBorders>
              <w:top w:val="single" w:sz="4" w:space="0" w:color="000000"/>
              <w:left w:val="single" w:sz="4" w:space="0" w:color="000000"/>
              <w:bottom w:val="single" w:sz="4" w:space="0" w:color="000000"/>
            </w:tcBorders>
          </w:tcPr>
          <w:p w14:paraId="69A3EDBC" w14:textId="5248D0A4"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spacing w:val="-4"/>
                <w:lang w:val="lt-LT"/>
              </w:rPr>
              <w:t>P</w:t>
            </w:r>
            <w:r w:rsidR="00F36AF9" w:rsidRPr="00C31933">
              <w:rPr>
                <w:rFonts w:ascii="Calibri Light" w:eastAsia="Times New Roman" w:hAnsi="Calibri Light" w:cs="Calibri Light"/>
                <w:spacing w:val="-4"/>
                <w:lang w:val="lt-LT"/>
              </w:rPr>
              <w:t>aslaugų</w:t>
            </w:r>
            <w:r w:rsidRPr="00C31933">
              <w:rPr>
                <w:rFonts w:ascii="Calibri Light" w:eastAsia="Times New Roman" w:hAnsi="Calibri Light" w:cs="Calibri Light"/>
                <w:lang w:val="lt-LT"/>
              </w:rPr>
              <w:t xml:space="preserve"> pavadinimas</w:t>
            </w:r>
          </w:p>
        </w:tc>
        <w:tc>
          <w:tcPr>
            <w:tcW w:w="1672" w:type="dxa"/>
            <w:tcBorders>
              <w:top w:val="single" w:sz="4" w:space="0" w:color="000000"/>
              <w:left w:val="single" w:sz="4" w:space="0" w:color="000000"/>
              <w:bottom w:val="single" w:sz="4" w:space="0" w:color="000000"/>
            </w:tcBorders>
          </w:tcPr>
          <w:p w14:paraId="26BBA4AA" w14:textId="77777777" w:rsidR="00F36AF9" w:rsidRPr="00E85F8B" w:rsidRDefault="00F36AF9" w:rsidP="00F36AF9">
            <w:pPr>
              <w:spacing w:after="0" w:line="240" w:lineRule="auto"/>
              <w:jc w:val="center"/>
              <w:rPr>
                <w:rFonts w:ascii="Calibri Light" w:hAnsi="Calibri Light" w:cs="Calibri Light"/>
                <w:lang w:val="lt-LT"/>
              </w:rPr>
            </w:pPr>
            <w:r w:rsidRPr="00E85F8B">
              <w:rPr>
                <w:rFonts w:ascii="Calibri Light" w:hAnsi="Calibri Light" w:cs="Calibri Light"/>
                <w:lang w:val="lt-LT"/>
              </w:rPr>
              <w:t xml:space="preserve">Maksimalus blankų kiekis </w:t>
            </w:r>
          </w:p>
          <w:p w14:paraId="260831C6" w14:textId="3DF64F55" w:rsidR="00E51612" w:rsidRPr="00E85F8B" w:rsidRDefault="00F36AF9" w:rsidP="00F36AF9">
            <w:pPr>
              <w:spacing w:after="0" w:line="240" w:lineRule="auto"/>
              <w:jc w:val="center"/>
              <w:rPr>
                <w:rFonts w:ascii="Calibri Light" w:eastAsia="Times New Roman" w:hAnsi="Calibri Light" w:cs="Calibri Light"/>
                <w:lang w:val="lt-LT"/>
              </w:rPr>
            </w:pPr>
            <w:r w:rsidRPr="00E85F8B">
              <w:rPr>
                <w:rFonts w:ascii="Calibri Light" w:hAnsi="Calibri Light" w:cs="Calibri Light"/>
                <w:lang w:val="lt-LT"/>
              </w:rPr>
              <w:t>vnt.</w:t>
            </w:r>
          </w:p>
        </w:tc>
        <w:tc>
          <w:tcPr>
            <w:tcW w:w="1701" w:type="dxa"/>
            <w:tcBorders>
              <w:top w:val="single" w:sz="4" w:space="0" w:color="000000"/>
              <w:left w:val="single" w:sz="4" w:space="0" w:color="000000"/>
              <w:bottom w:val="single" w:sz="4" w:space="0" w:color="000000"/>
            </w:tcBorders>
          </w:tcPr>
          <w:p w14:paraId="236A4A3B" w14:textId="77777777" w:rsidR="00E51612" w:rsidRPr="00E85F8B" w:rsidRDefault="00E51612" w:rsidP="00E10F5B">
            <w:pPr>
              <w:tabs>
                <w:tab w:val="left" w:pos="200"/>
              </w:tabs>
              <w:spacing w:after="0" w:line="240" w:lineRule="auto"/>
              <w:jc w:val="center"/>
              <w:rPr>
                <w:rFonts w:ascii="Calibri Light" w:eastAsia="Times New Roman" w:hAnsi="Calibri Light" w:cs="Calibri Light"/>
                <w:lang w:val="lt-LT"/>
              </w:rPr>
            </w:pPr>
            <w:r w:rsidRPr="00E85F8B">
              <w:rPr>
                <w:rFonts w:ascii="Calibri Light" w:eastAsia="Times New Roman" w:hAnsi="Calibri Light" w:cs="Calibri Light"/>
                <w:lang w:val="lt-LT"/>
              </w:rPr>
              <w:t>Vieneto kaina,</w:t>
            </w:r>
          </w:p>
          <w:p w14:paraId="3FAE6FFB" w14:textId="6B9AFF46" w:rsidR="00E51612" w:rsidRPr="00E85F8B" w:rsidRDefault="008B2F2A" w:rsidP="00E10F5B">
            <w:pPr>
              <w:tabs>
                <w:tab w:val="left" w:pos="200"/>
              </w:tabs>
              <w:spacing w:after="0" w:line="240" w:lineRule="auto"/>
              <w:jc w:val="center"/>
              <w:rPr>
                <w:rFonts w:ascii="Calibri Light" w:eastAsia="Times New Roman" w:hAnsi="Calibri Light" w:cs="Calibri Light"/>
                <w:lang w:val="lt-LT"/>
              </w:rPr>
            </w:pPr>
            <w:r w:rsidRPr="00E85F8B">
              <w:rPr>
                <w:rFonts w:ascii="Calibri Light" w:eastAsia="Times New Roman" w:hAnsi="Calibri Light" w:cs="Calibri Light"/>
                <w:lang w:val="lt-LT"/>
              </w:rPr>
              <w:t>E</w:t>
            </w:r>
            <w:r w:rsidR="00CF3186" w:rsidRPr="00E85F8B">
              <w:rPr>
                <w:rFonts w:ascii="Calibri Light" w:eastAsia="Times New Roman" w:hAnsi="Calibri Light" w:cs="Calibri Light"/>
                <w:lang w:val="lt-LT"/>
              </w:rPr>
              <w:t>ur</w:t>
            </w:r>
            <w:r w:rsidR="00E51612" w:rsidRPr="00E85F8B">
              <w:rPr>
                <w:rFonts w:ascii="Calibri Light" w:eastAsia="Times New Roman" w:hAnsi="Calibri Light" w:cs="Calibri Light"/>
                <w:lang w:val="lt-LT"/>
              </w:rPr>
              <w:t xml:space="preserve"> be PVM</w:t>
            </w:r>
          </w:p>
        </w:tc>
        <w:tc>
          <w:tcPr>
            <w:tcW w:w="2268" w:type="dxa"/>
            <w:tcBorders>
              <w:top w:val="single" w:sz="4" w:space="0" w:color="000000"/>
              <w:left w:val="single" w:sz="4" w:space="0" w:color="000000"/>
              <w:bottom w:val="single" w:sz="4" w:space="0" w:color="000000"/>
              <w:right w:val="single" w:sz="4" w:space="0" w:color="000000"/>
            </w:tcBorders>
          </w:tcPr>
          <w:p w14:paraId="3CA125DF" w14:textId="77777777" w:rsidR="008B2F2A" w:rsidRPr="00E85F8B" w:rsidRDefault="008B2F2A" w:rsidP="008B2F2A">
            <w:pPr>
              <w:tabs>
                <w:tab w:val="left" w:pos="200"/>
              </w:tabs>
              <w:spacing w:after="0" w:line="240" w:lineRule="auto"/>
              <w:jc w:val="center"/>
              <w:rPr>
                <w:rFonts w:ascii="Calibri Light" w:hAnsi="Calibri Light" w:cs="Calibri Light"/>
                <w:lang w:val="lt-LT"/>
              </w:rPr>
            </w:pPr>
            <w:r w:rsidRPr="00E85F8B">
              <w:rPr>
                <w:rFonts w:ascii="Calibri Light" w:hAnsi="Calibri Light" w:cs="Calibri Light"/>
                <w:lang w:val="lt-LT"/>
              </w:rPr>
              <w:t>Maksimali paslaugų kaina,</w:t>
            </w:r>
          </w:p>
          <w:p w14:paraId="220AD304" w14:textId="73E34C05" w:rsidR="00E51612" w:rsidRPr="00E85F8B" w:rsidRDefault="008B2F2A" w:rsidP="008B2F2A">
            <w:pPr>
              <w:spacing w:after="0" w:line="240" w:lineRule="auto"/>
              <w:jc w:val="center"/>
              <w:rPr>
                <w:rFonts w:ascii="Calibri Light" w:eastAsia="Times New Roman" w:hAnsi="Calibri Light" w:cs="Calibri Light"/>
                <w:lang w:val="lt-LT"/>
              </w:rPr>
            </w:pPr>
            <w:r w:rsidRPr="00E85F8B">
              <w:rPr>
                <w:rFonts w:ascii="Calibri Light" w:hAnsi="Calibri Light" w:cs="Calibri Light"/>
                <w:lang w:val="lt-LT"/>
              </w:rPr>
              <w:t>E</w:t>
            </w:r>
            <w:r w:rsidR="00CF3186" w:rsidRPr="00E85F8B">
              <w:rPr>
                <w:rFonts w:ascii="Calibri Light" w:hAnsi="Calibri Light" w:cs="Calibri Light"/>
                <w:lang w:val="lt-LT"/>
              </w:rPr>
              <w:t>ur</w:t>
            </w:r>
            <w:r w:rsidRPr="00E85F8B">
              <w:rPr>
                <w:rFonts w:ascii="Calibri Light" w:hAnsi="Calibri Light" w:cs="Calibri Light"/>
                <w:lang w:val="lt-LT"/>
              </w:rPr>
              <w:t xml:space="preserve"> be PVM</w:t>
            </w:r>
          </w:p>
        </w:tc>
      </w:tr>
      <w:tr w:rsidR="00E51612" w:rsidRPr="00C31933" w14:paraId="52EA99F0" w14:textId="77777777" w:rsidTr="008B2F2A">
        <w:trPr>
          <w:trHeight w:val="354"/>
        </w:trPr>
        <w:tc>
          <w:tcPr>
            <w:tcW w:w="534" w:type="dxa"/>
            <w:tcBorders>
              <w:top w:val="single" w:sz="4" w:space="0" w:color="000000"/>
              <w:left w:val="single" w:sz="4" w:space="0" w:color="000000"/>
              <w:bottom w:val="single" w:sz="4" w:space="0" w:color="000000"/>
            </w:tcBorders>
          </w:tcPr>
          <w:p w14:paraId="10EF3C78" w14:textId="77777777"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1</w:t>
            </w:r>
          </w:p>
        </w:tc>
        <w:tc>
          <w:tcPr>
            <w:tcW w:w="3724" w:type="dxa"/>
            <w:tcBorders>
              <w:top w:val="single" w:sz="4" w:space="0" w:color="000000"/>
              <w:left w:val="single" w:sz="4" w:space="0" w:color="000000"/>
              <w:bottom w:val="single" w:sz="4" w:space="0" w:color="000000"/>
            </w:tcBorders>
          </w:tcPr>
          <w:p w14:paraId="44EF760D" w14:textId="77777777"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2</w:t>
            </w:r>
          </w:p>
        </w:tc>
        <w:tc>
          <w:tcPr>
            <w:tcW w:w="1672" w:type="dxa"/>
            <w:tcBorders>
              <w:top w:val="single" w:sz="4" w:space="0" w:color="000000"/>
              <w:left w:val="single" w:sz="4" w:space="0" w:color="000000"/>
              <w:bottom w:val="single" w:sz="4" w:space="0" w:color="000000"/>
            </w:tcBorders>
          </w:tcPr>
          <w:p w14:paraId="13B8C156" w14:textId="21F1288C"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3</w:t>
            </w:r>
          </w:p>
        </w:tc>
        <w:tc>
          <w:tcPr>
            <w:tcW w:w="1701" w:type="dxa"/>
            <w:tcBorders>
              <w:top w:val="single" w:sz="4" w:space="0" w:color="000000"/>
              <w:left w:val="single" w:sz="4" w:space="0" w:color="000000"/>
              <w:bottom w:val="single" w:sz="4" w:space="0" w:color="000000"/>
            </w:tcBorders>
          </w:tcPr>
          <w:p w14:paraId="31DDB55E" w14:textId="004684B1"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4</w:t>
            </w:r>
          </w:p>
        </w:tc>
        <w:tc>
          <w:tcPr>
            <w:tcW w:w="2268" w:type="dxa"/>
            <w:tcBorders>
              <w:top w:val="single" w:sz="4" w:space="0" w:color="000000"/>
              <w:left w:val="single" w:sz="4" w:space="0" w:color="000000"/>
              <w:bottom w:val="single" w:sz="4" w:space="0" w:color="000000"/>
              <w:right w:val="single" w:sz="4" w:space="0" w:color="000000"/>
            </w:tcBorders>
          </w:tcPr>
          <w:p w14:paraId="2183A8AC" w14:textId="0EAEF197"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5</w:t>
            </w:r>
          </w:p>
        </w:tc>
      </w:tr>
      <w:tr w:rsidR="008B2F2A" w:rsidRPr="00C31933" w14:paraId="282651DF" w14:textId="77777777" w:rsidTr="007D7C80">
        <w:trPr>
          <w:trHeight w:val="437"/>
        </w:trPr>
        <w:tc>
          <w:tcPr>
            <w:tcW w:w="534" w:type="dxa"/>
            <w:tcBorders>
              <w:top w:val="single" w:sz="4" w:space="0" w:color="000000"/>
              <w:left w:val="single" w:sz="4" w:space="0" w:color="000000"/>
              <w:bottom w:val="single" w:sz="4" w:space="0" w:color="000000"/>
            </w:tcBorders>
            <w:vAlign w:val="center"/>
          </w:tcPr>
          <w:p w14:paraId="0D2062A8" w14:textId="77777777"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1.</w:t>
            </w:r>
          </w:p>
        </w:tc>
        <w:tc>
          <w:tcPr>
            <w:tcW w:w="3724" w:type="dxa"/>
            <w:tcBorders>
              <w:top w:val="single" w:sz="4" w:space="0" w:color="000000"/>
              <w:left w:val="single" w:sz="4" w:space="0" w:color="000000"/>
              <w:bottom w:val="single" w:sz="4" w:space="0" w:color="000000"/>
              <w:right w:val="single" w:sz="4" w:space="0" w:color="000000"/>
            </w:tcBorders>
            <w:vAlign w:val="center"/>
          </w:tcPr>
          <w:p w14:paraId="2E759209" w14:textId="0F43B5A8" w:rsidR="008B2F2A" w:rsidRPr="007D7C80" w:rsidRDefault="00344BCD" w:rsidP="008B2F2A">
            <w:pPr>
              <w:spacing w:after="0" w:line="240" w:lineRule="auto"/>
              <w:rPr>
                <w:rFonts w:ascii="Calibri Light" w:eastAsia="Times New Roman" w:hAnsi="Calibri Light" w:cs="Calibri Light"/>
                <w:b/>
                <w:bCs/>
                <w:lang w:val="lt-LT"/>
              </w:rPr>
            </w:pPr>
            <w:r w:rsidRPr="00344BCD">
              <w:rPr>
                <w:rFonts w:ascii="Calibri Light" w:hAnsi="Calibri Light" w:cs="Calibri Light"/>
                <w:b/>
                <w:bCs/>
                <w:lang w:val="lt-LT"/>
              </w:rPr>
              <w:t>Supaprastinto tranzito geležinkeliu dokumento blankas</w:t>
            </w:r>
          </w:p>
        </w:tc>
        <w:tc>
          <w:tcPr>
            <w:tcW w:w="1672" w:type="dxa"/>
            <w:tcBorders>
              <w:top w:val="single" w:sz="4" w:space="0" w:color="000000"/>
              <w:left w:val="single" w:sz="4" w:space="0" w:color="000000"/>
              <w:bottom w:val="single" w:sz="4" w:space="0" w:color="000000"/>
            </w:tcBorders>
            <w:vAlign w:val="center"/>
          </w:tcPr>
          <w:p w14:paraId="3EDF989D" w14:textId="58363258" w:rsidR="008B2F2A" w:rsidRPr="00C31933" w:rsidRDefault="00344BCD" w:rsidP="008B2F2A">
            <w:pPr>
              <w:spacing w:after="200" w:line="276" w:lineRule="auto"/>
              <w:jc w:val="center"/>
              <w:rPr>
                <w:rFonts w:ascii="Calibri Light" w:eastAsia="Times New Roman" w:hAnsi="Calibri Light" w:cs="Calibri Light"/>
                <w:lang w:val="lt-LT"/>
              </w:rPr>
            </w:pPr>
            <w:r>
              <w:rPr>
                <w:rFonts w:ascii="Calibri Light" w:eastAsia="Times New Roman" w:hAnsi="Calibri Light" w:cs="Calibri Light"/>
                <w:lang w:val="lt-LT"/>
              </w:rPr>
              <w:t>7</w:t>
            </w:r>
            <w:r w:rsidR="008B2F2A" w:rsidRPr="00C31933">
              <w:rPr>
                <w:rFonts w:ascii="Calibri Light" w:eastAsia="Times New Roman" w:hAnsi="Calibri Light" w:cs="Calibri Light"/>
                <w:lang w:val="lt-LT"/>
              </w:rPr>
              <w:t>00 000</w:t>
            </w:r>
          </w:p>
        </w:tc>
        <w:tc>
          <w:tcPr>
            <w:tcW w:w="1701" w:type="dxa"/>
            <w:tcBorders>
              <w:top w:val="single" w:sz="4" w:space="0" w:color="000000"/>
              <w:left w:val="single" w:sz="4" w:space="0" w:color="000000"/>
              <w:bottom w:val="single" w:sz="4" w:space="0" w:color="000000"/>
            </w:tcBorders>
            <w:vAlign w:val="center"/>
          </w:tcPr>
          <w:p w14:paraId="22EE8FE3" w14:textId="2CC3F8F9"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12AA91"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w:t>
            </w:r>
          </w:p>
        </w:tc>
      </w:tr>
      <w:tr w:rsidR="008B2F2A" w:rsidRPr="00C31933" w14:paraId="31D33221" w14:textId="77777777" w:rsidTr="007D7C80">
        <w:tc>
          <w:tcPr>
            <w:tcW w:w="534" w:type="dxa"/>
            <w:tcBorders>
              <w:top w:val="single" w:sz="4" w:space="0" w:color="000000"/>
              <w:left w:val="single" w:sz="4" w:space="0" w:color="000000"/>
              <w:bottom w:val="single" w:sz="4" w:space="0" w:color="000000"/>
            </w:tcBorders>
            <w:vAlign w:val="center"/>
          </w:tcPr>
          <w:p w14:paraId="36A3BF43" w14:textId="556B9E1A"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w:t>
            </w:r>
          </w:p>
        </w:tc>
        <w:tc>
          <w:tcPr>
            <w:tcW w:w="3724" w:type="dxa"/>
            <w:tcBorders>
              <w:top w:val="single" w:sz="4" w:space="0" w:color="000000"/>
              <w:left w:val="single" w:sz="4" w:space="0" w:color="000000"/>
              <w:bottom w:val="single" w:sz="4" w:space="0" w:color="000000"/>
              <w:right w:val="single" w:sz="4" w:space="0" w:color="000000"/>
            </w:tcBorders>
            <w:vAlign w:val="center"/>
          </w:tcPr>
          <w:p w14:paraId="42ED41DC" w14:textId="33D29CEC" w:rsidR="008B2F2A" w:rsidRPr="007D7C80" w:rsidRDefault="00344BCD" w:rsidP="008B2F2A">
            <w:pPr>
              <w:spacing w:after="0" w:line="240" w:lineRule="auto"/>
              <w:rPr>
                <w:rFonts w:ascii="Calibri Light" w:eastAsia="Times New Roman" w:hAnsi="Calibri Light" w:cs="Calibri Light"/>
                <w:b/>
                <w:bCs/>
                <w:lang w:val="lt-LT"/>
              </w:rPr>
            </w:pPr>
            <w:r w:rsidRPr="00344BCD">
              <w:rPr>
                <w:rFonts w:ascii="Calibri Light" w:hAnsi="Calibri Light" w:cs="Calibri Light"/>
                <w:b/>
                <w:bCs/>
                <w:lang w:val="lt-LT"/>
              </w:rPr>
              <w:t>Blanko vizai įklijuoti blankas</w:t>
            </w:r>
          </w:p>
        </w:tc>
        <w:tc>
          <w:tcPr>
            <w:tcW w:w="1672" w:type="dxa"/>
            <w:tcBorders>
              <w:top w:val="single" w:sz="4" w:space="0" w:color="000000"/>
              <w:left w:val="single" w:sz="4" w:space="0" w:color="000000"/>
              <w:bottom w:val="single" w:sz="4" w:space="0" w:color="000000"/>
            </w:tcBorders>
            <w:vAlign w:val="center"/>
          </w:tcPr>
          <w:p w14:paraId="23046A91" w14:textId="155D52E8" w:rsidR="008B2F2A" w:rsidRPr="00C31933" w:rsidRDefault="00344BCD" w:rsidP="008B2F2A">
            <w:pPr>
              <w:spacing w:after="200" w:line="276" w:lineRule="auto"/>
              <w:jc w:val="center"/>
              <w:rPr>
                <w:rFonts w:ascii="Calibri Light" w:eastAsia="Times New Roman" w:hAnsi="Calibri Light" w:cs="Calibri Light"/>
                <w:lang w:val="lt-LT"/>
              </w:rPr>
            </w:pPr>
            <w:r>
              <w:rPr>
                <w:rFonts w:ascii="Calibri Light" w:eastAsia="Times New Roman" w:hAnsi="Calibri Light" w:cs="Calibri Light"/>
                <w:lang w:val="lt-LT"/>
              </w:rPr>
              <w:t xml:space="preserve">680 </w:t>
            </w:r>
            <w:r w:rsidR="008B2F2A" w:rsidRPr="00C31933">
              <w:rPr>
                <w:rFonts w:ascii="Calibri Light" w:eastAsia="Times New Roman" w:hAnsi="Calibri Light" w:cs="Calibri Light"/>
                <w:lang w:val="lt-LT"/>
              </w:rPr>
              <w:t>000</w:t>
            </w:r>
          </w:p>
        </w:tc>
        <w:tc>
          <w:tcPr>
            <w:tcW w:w="1701" w:type="dxa"/>
            <w:tcBorders>
              <w:top w:val="single" w:sz="4" w:space="0" w:color="000000"/>
              <w:left w:val="single" w:sz="4" w:space="0" w:color="000000"/>
              <w:bottom w:val="single" w:sz="4" w:space="0" w:color="000000"/>
            </w:tcBorders>
            <w:vAlign w:val="center"/>
          </w:tcPr>
          <w:p w14:paraId="7B7907C0"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2B511A"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r>
      <w:tr w:rsidR="00E51612" w:rsidRPr="00C31933" w14:paraId="11015B48" w14:textId="77777777" w:rsidTr="007D7C80">
        <w:tc>
          <w:tcPr>
            <w:tcW w:w="7631" w:type="dxa"/>
            <w:gridSpan w:val="4"/>
            <w:tcBorders>
              <w:top w:val="single" w:sz="4" w:space="0" w:color="000000"/>
              <w:left w:val="single" w:sz="4" w:space="0" w:color="000000"/>
              <w:bottom w:val="single" w:sz="4" w:space="0" w:color="000000"/>
            </w:tcBorders>
            <w:vAlign w:val="center"/>
          </w:tcPr>
          <w:p w14:paraId="1E783D5B" w14:textId="3269E793" w:rsidR="00E51612" w:rsidRPr="00C31933" w:rsidRDefault="00E51612" w:rsidP="00E51612">
            <w:pPr>
              <w:snapToGrid w:val="0"/>
              <w:spacing w:after="200" w:line="276" w:lineRule="auto"/>
              <w:jc w:val="right"/>
              <w:rPr>
                <w:rFonts w:ascii="Calibri Light" w:eastAsia="Times New Roman" w:hAnsi="Calibri Light" w:cs="Calibri Light"/>
                <w:lang w:val="lt-LT"/>
              </w:rPr>
            </w:pPr>
            <w:r w:rsidRPr="00C31933">
              <w:rPr>
                <w:rFonts w:ascii="Calibri Light" w:eastAsia="Times New Roman" w:hAnsi="Calibri Light" w:cs="Calibri Light"/>
                <w:lang w:val="lt-LT"/>
              </w:rPr>
              <w:t>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05D68036" w14:textId="77777777" w:rsidR="00E51612" w:rsidRPr="00C31933" w:rsidRDefault="00E51612" w:rsidP="009A387F">
            <w:pPr>
              <w:snapToGrid w:val="0"/>
              <w:spacing w:after="200" w:line="276" w:lineRule="auto"/>
              <w:jc w:val="center"/>
              <w:rPr>
                <w:rFonts w:ascii="Calibri Light" w:eastAsia="Times New Roman" w:hAnsi="Calibri Light" w:cs="Calibri Light"/>
                <w:lang w:val="lt-LT"/>
              </w:rPr>
            </w:pPr>
          </w:p>
        </w:tc>
      </w:tr>
      <w:tr w:rsidR="00E51612" w:rsidRPr="00C31933" w14:paraId="5ED4372D" w14:textId="77777777" w:rsidTr="00E85F8B">
        <w:trPr>
          <w:trHeight w:val="250"/>
        </w:trPr>
        <w:tc>
          <w:tcPr>
            <w:tcW w:w="7631" w:type="dxa"/>
            <w:gridSpan w:val="4"/>
            <w:tcBorders>
              <w:top w:val="single" w:sz="4" w:space="0" w:color="000000"/>
              <w:left w:val="single" w:sz="4" w:space="0" w:color="000000"/>
              <w:bottom w:val="single" w:sz="4" w:space="0" w:color="000000"/>
            </w:tcBorders>
            <w:vAlign w:val="center"/>
          </w:tcPr>
          <w:p w14:paraId="328B7826" w14:textId="7060A8CF" w:rsidR="00E51612" w:rsidRPr="00C31933" w:rsidRDefault="00CF3186" w:rsidP="00E51612">
            <w:pPr>
              <w:snapToGrid w:val="0"/>
              <w:spacing w:after="200" w:line="276" w:lineRule="auto"/>
              <w:jc w:val="right"/>
              <w:rPr>
                <w:rFonts w:ascii="Calibri Light" w:eastAsia="Times New Roman" w:hAnsi="Calibri Light" w:cs="Calibri Light"/>
                <w:lang w:val="lt-LT"/>
              </w:rPr>
            </w:pPr>
            <w:r>
              <w:rPr>
                <w:rFonts w:ascii="Calibri Light" w:eastAsia="Times New Roman" w:hAnsi="Calibri Light" w:cs="Calibri Light"/>
                <w:lang w:val="lt-LT"/>
              </w:rPr>
              <w:t>K</w:t>
            </w:r>
            <w:r w:rsidR="00E51612" w:rsidRPr="00C31933">
              <w:rPr>
                <w:rFonts w:ascii="Calibri Light" w:eastAsia="Times New Roman" w:hAnsi="Calibri Light" w:cs="Calibri Light"/>
                <w:lang w:val="lt-LT"/>
              </w:rPr>
              <w:t>aina</w:t>
            </w:r>
            <w:r w:rsidR="00BA52A3" w:rsidRPr="00C31933">
              <w:rPr>
                <w:rFonts w:ascii="Calibri Light" w:eastAsia="Times New Roman" w:hAnsi="Calibri Light" w:cs="Calibri Light"/>
                <w:lang w:val="lt-LT"/>
              </w:rPr>
              <w:t>*</w:t>
            </w:r>
            <w:r w:rsidR="00E51612" w:rsidRPr="00C31933">
              <w:rPr>
                <w:rFonts w:ascii="Calibri Light" w:eastAsia="Times New Roman" w:hAnsi="Calibri Light" w:cs="Calibri Light"/>
                <w:lang w:val="lt-LT"/>
              </w:rPr>
              <w:t>, Eur su 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2B8D17BB" w14:textId="77777777" w:rsidR="00E51612" w:rsidRPr="00C31933" w:rsidRDefault="00E51612" w:rsidP="009A387F">
            <w:pPr>
              <w:snapToGrid w:val="0"/>
              <w:spacing w:after="200" w:line="276" w:lineRule="auto"/>
              <w:jc w:val="center"/>
              <w:rPr>
                <w:rFonts w:ascii="Calibri Light" w:eastAsia="Times New Roman" w:hAnsi="Calibri Light" w:cs="Calibri Light"/>
                <w:lang w:val="lt-LT"/>
              </w:rPr>
            </w:pPr>
          </w:p>
        </w:tc>
      </w:tr>
    </w:tbl>
    <w:p w14:paraId="5C8DDAF6" w14:textId="77777777" w:rsidR="00981D19" w:rsidRPr="000C712A" w:rsidRDefault="00981D19" w:rsidP="009B7674">
      <w:pPr>
        <w:spacing w:after="0" w:line="240" w:lineRule="auto"/>
        <w:rPr>
          <w:rFonts w:ascii="Calibri Light" w:eastAsia="Times New Roman" w:hAnsi="Calibri Light" w:cs="Calibri Light"/>
          <w:lang w:val="lt-LT"/>
        </w:rPr>
      </w:pPr>
    </w:p>
    <w:tbl>
      <w:tblPr>
        <w:tblW w:w="5000" w:type="pct"/>
        <w:tblLook w:val="04A0" w:firstRow="1" w:lastRow="0" w:firstColumn="1" w:lastColumn="0" w:noHBand="0" w:noVBand="1"/>
      </w:tblPr>
      <w:tblGrid>
        <w:gridCol w:w="3183"/>
        <w:gridCol w:w="6598"/>
      </w:tblGrid>
      <w:tr w:rsidR="00BF5CAE" w:rsidRPr="000C712A" w14:paraId="5E0405CC" w14:textId="77777777" w:rsidTr="00DF1606">
        <w:tc>
          <w:tcPr>
            <w:tcW w:w="1627" w:type="pct"/>
          </w:tcPr>
          <w:p w14:paraId="60E09821" w14:textId="77777777" w:rsidR="00BF5CAE" w:rsidRPr="000C712A" w:rsidRDefault="00BF5CAE" w:rsidP="00DF1606">
            <w:pPr>
              <w:spacing w:after="0" w:line="240" w:lineRule="auto"/>
              <w:jc w:val="right"/>
              <w:rPr>
                <w:rFonts w:ascii="Calibri Light" w:eastAsia="Calibri" w:hAnsi="Calibri Light" w:cs="Calibri Light"/>
                <w:i/>
                <w:sz w:val="16"/>
                <w:szCs w:val="16"/>
                <w:lang w:val="lt-LT"/>
              </w:rPr>
            </w:pPr>
            <w:r w:rsidRPr="000C712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23390866"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2B3E0C49" w14:textId="77777777" w:rsidTr="00DF1606">
        <w:tc>
          <w:tcPr>
            <w:tcW w:w="1627" w:type="pct"/>
          </w:tcPr>
          <w:p w14:paraId="5B5F4DA8" w14:textId="77777777" w:rsidR="00BF5CAE" w:rsidRPr="000C712A" w:rsidRDefault="00BF5CAE" w:rsidP="00DF1606">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PVM</w:t>
            </w:r>
            <w:r w:rsidRPr="000C712A">
              <w:rPr>
                <w:rStyle w:val="apple-converted-space"/>
                <w:rFonts w:ascii="Calibri Light" w:eastAsia="Calibri" w:hAnsi="Calibri Light" w:cs="Calibri Light"/>
                <w:b/>
                <w:i/>
                <w:sz w:val="16"/>
                <w:szCs w:val="16"/>
                <w:shd w:val="clear" w:color="auto" w:fill="FFFFFF"/>
                <w:lang w:val="lt-LT"/>
              </w:rPr>
              <w:t> lengvatos/</w:t>
            </w:r>
            <w:r w:rsidRPr="000C712A">
              <w:rPr>
                <w:rFonts w:ascii="Calibri Light" w:eastAsia="Calibri" w:hAnsi="Calibri Light" w:cs="Calibri Light"/>
                <w:b/>
                <w:i/>
                <w:sz w:val="16"/>
                <w:szCs w:val="16"/>
                <w:shd w:val="clear" w:color="auto" w:fill="FFFFFF"/>
                <w:lang w:val="lt-LT"/>
              </w:rPr>
              <w:t>nemokėjimo teisinis</w:t>
            </w:r>
            <w:r w:rsidRPr="000C712A">
              <w:rPr>
                <w:rStyle w:val="apple-converted-space"/>
                <w:rFonts w:ascii="Calibri Light" w:eastAsia="Calibri" w:hAnsi="Calibri Light" w:cs="Calibri Light"/>
                <w:b/>
                <w:i/>
                <w:sz w:val="16"/>
                <w:szCs w:val="16"/>
                <w:shd w:val="clear" w:color="auto" w:fill="FFFFFF"/>
                <w:lang w:val="lt-LT"/>
              </w:rPr>
              <w:t> </w:t>
            </w:r>
            <w:r w:rsidRPr="000C712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72330B1B"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16881E1C" w14:textId="77777777" w:rsidTr="00DF1606">
        <w:tc>
          <w:tcPr>
            <w:tcW w:w="1627" w:type="pct"/>
          </w:tcPr>
          <w:p w14:paraId="066A2191" w14:textId="77777777" w:rsidR="00BF5CAE" w:rsidRPr="000C712A" w:rsidRDefault="00BF5CAE" w:rsidP="00DF1606">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3096715F"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bl>
    <w:p w14:paraId="7EF7CE6B" w14:textId="77777777" w:rsidR="00BF5CAE" w:rsidRPr="000C712A" w:rsidRDefault="00BF5CAE" w:rsidP="00BF5CAE">
      <w:pPr>
        <w:spacing w:after="0" w:line="240" w:lineRule="auto"/>
        <w:rPr>
          <w:rFonts w:ascii="Calibri Light" w:hAnsi="Calibri Light" w:cs="Calibri Light"/>
          <w:lang w:val="lt-LT"/>
        </w:rPr>
      </w:pPr>
    </w:p>
    <w:p w14:paraId="4EE6C426" w14:textId="3ABF0628" w:rsidR="00BD7E77" w:rsidRPr="000C712A" w:rsidRDefault="00BD7E77" w:rsidP="009D2B2C">
      <w:pPr>
        <w:keepNext/>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Pastaba:</w:t>
      </w:r>
    </w:p>
    <w:p w14:paraId="033BC22C" w14:textId="5DDB00B3" w:rsidR="001315BE" w:rsidRPr="000C712A" w:rsidRDefault="007729AF" w:rsidP="00495A68">
      <w:pPr>
        <w:keepNext/>
        <w:spacing w:after="0" w:line="240" w:lineRule="auto"/>
        <w:rPr>
          <w:rFonts w:ascii="Calibri Light" w:eastAsia="Times New Roman" w:hAnsi="Calibri Light" w:cs="Calibri Light"/>
          <w:b/>
          <w:i/>
          <w:lang w:val="lt-LT"/>
        </w:rPr>
      </w:pPr>
      <w:r w:rsidRPr="000C712A">
        <w:rPr>
          <w:rFonts w:ascii="Calibri Light" w:eastAsia="Times New Roman" w:hAnsi="Calibri Light" w:cs="Calibri Light"/>
          <w:i/>
          <w:lang w:val="lt-LT"/>
        </w:rPr>
        <w:t>*</w:t>
      </w:r>
      <w:r w:rsidR="009B7674" w:rsidRPr="000C712A">
        <w:rPr>
          <w:rFonts w:ascii="Calibri Light" w:eastAsia="Times New Roman" w:hAnsi="Calibri Light" w:cs="Calibri Light"/>
          <w:i/>
          <w:lang w:val="lt-LT"/>
        </w:rPr>
        <w:t>Į kainą</w:t>
      </w:r>
      <w:r w:rsidR="001315BE" w:rsidRPr="000C712A">
        <w:rPr>
          <w:rFonts w:ascii="Calibri Light" w:eastAsia="Times New Roman" w:hAnsi="Calibri Light" w:cs="Calibri Light"/>
          <w:i/>
          <w:lang w:val="lt-LT"/>
        </w:rPr>
        <w:t>/įkainį</w:t>
      </w:r>
      <w:r w:rsidR="009B7674" w:rsidRPr="000C712A">
        <w:rPr>
          <w:rFonts w:ascii="Calibri Light" w:eastAsia="Times New Roman" w:hAnsi="Calibri Light" w:cs="Calibri Light"/>
          <w:i/>
          <w:lang w:val="lt-LT"/>
        </w:rPr>
        <w:t xml:space="preserve"> turi būti įskaičiuot</w:t>
      </w:r>
      <w:r w:rsidR="00495A68" w:rsidRPr="000C712A">
        <w:rPr>
          <w:rFonts w:ascii="Calibri Light" w:eastAsia="Times New Roman" w:hAnsi="Calibri Light" w:cs="Calibri Light"/>
          <w:i/>
          <w:lang w:val="lt-LT"/>
        </w:rPr>
        <w:t xml:space="preserve">i PVM, kiti mokesčiai ir rinkliavos, prekių transportavimo, prekių garantinio aptarnavimo, prekių įpakavimo, markiravimo bei kitos išlaidos, susijusios su tinkamu Sutarties vykdymu. </w:t>
      </w:r>
    </w:p>
    <w:p w14:paraId="5DFECCA4" w14:textId="674AA034" w:rsidR="001315BE" w:rsidRPr="000C712A" w:rsidRDefault="009B7674" w:rsidP="001315BE">
      <w:pPr>
        <w:keepNext/>
        <w:spacing w:after="0" w:line="240" w:lineRule="auto"/>
        <w:rPr>
          <w:rFonts w:ascii="Calibri Light" w:eastAsia="Times New Roman" w:hAnsi="Calibri Light" w:cs="Calibri Light"/>
          <w:i/>
          <w:lang w:val="lt-LT"/>
        </w:rPr>
      </w:pPr>
      <w:r w:rsidRPr="000C712A">
        <w:rPr>
          <w:rFonts w:ascii="Calibri Light" w:eastAsia="Times New Roman" w:hAnsi="Calibri Light" w:cs="Calibri Light"/>
          <w:i/>
          <w:lang w:val="lt-LT"/>
        </w:rPr>
        <w:t>Tiekėjas turi nurodyti kainą E</w:t>
      </w:r>
      <w:r w:rsidR="00CF3186">
        <w:rPr>
          <w:rFonts w:ascii="Calibri Light" w:eastAsia="Times New Roman" w:hAnsi="Calibri Light" w:cs="Calibri Light"/>
          <w:i/>
          <w:lang w:val="lt-LT"/>
        </w:rPr>
        <w:t>ur</w:t>
      </w:r>
      <w:r w:rsidRPr="000C712A">
        <w:rPr>
          <w:rFonts w:ascii="Calibri Light" w:eastAsia="Times New Roman" w:hAnsi="Calibri Light" w:cs="Calibri Light"/>
          <w:i/>
          <w:lang w:val="lt-LT"/>
        </w:rPr>
        <w:t xml:space="preserve"> su PVM, jei jis yra PVM mokėtojas arba E</w:t>
      </w:r>
      <w:r w:rsidR="00CF3186">
        <w:rPr>
          <w:rFonts w:ascii="Calibri Light" w:eastAsia="Times New Roman" w:hAnsi="Calibri Light" w:cs="Calibri Light"/>
          <w:i/>
          <w:lang w:val="lt-LT"/>
        </w:rPr>
        <w:t>ur</w:t>
      </w:r>
      <w:r w:rsidRPr="000C712A">
        <w:rPr>
          <w:rFonts w:ascii="Calibri Light" w:eastAsia="Times New Roman" w:hAnsi="Calibri Light" w:cs="Calibri Light"/>
          <w:i/>
          <w:lang w:val="lt-LT"/>
        </w:rPr>
        <w:t xml:space="preserve"> be PVM, jei teikėjas yra ne PVM mokėtojas. Kaina nurodoma ne daugiau kaip 2 skaitmenų po kablelio tikslumu. Jei suma skaičiais neatitinka sumos žodžiais, teisinga laikoma suma žodžiais.</w:t>
      </w:r>
    </w:p>
    <w:p w14:paraId="7DEE9E6A" w14:textId="77777777" w:rsidR="006B3FF5" w:rsidRPr="000C712A" w:rsidRDefault="006B3FF5" w:rsidP="009D2B2C">
      <w:pPr>
        <w:spacing w:after="0" w:line="240" w:lineRule="auto"/>
        <w:rPr>
          <w:rFonts w:ascii="Calibri Light" w:eastAsia="Calibri" w:hAnsi="Calibri Light" w:cs="Calibri Light"/>
          <w:i/>
          <w:lang w:val="lt-LT"/>
        </w:rPr>
      </w:pPr>
    </w:p>
    <w:p w14:paraId="15D6C277" w14:textId="235EFD3C" w:rsidR="009D2B2C" w:rsidRPr="000C712A" w:rsidRDefault="001315BE"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 xml:space="preserve">4. </w:t>
      </w:r>
      <w:r w:rsidR="00A045C4" w:rsidRPr="000C712A">
        <w:rPr>
          <w:rFonts w:ascii="Calibri Light" w:hAnsi="Calibri Light" w:cs="Calibri Light"/>
          <w:b/>
          <w:bCs/>
          <w:lang w:val="lt-LT"/>
        </w:rPr>
        <w:t>Patvirtiname, kad</w:t>
      </w:r>
      <w:r w:rsidR="009D2B2C" w:rsidRPr="000C712A">
        <w:rPr>
          <w:rFonts w:ascii="Calibri Light" w:hAnsi="Calibri Light" w:cs="Calibri Light"/>
          <w:b/>
          <w:bCs/>
          <w:lang w:val="lt-LT"/>
        </w:rPr>
        <w:t>:</w:t>
      </w:r>
    </w:p>
    <w:p w14:paraId="102D634B" w14:textId="77777777" w:rsidR="009D2B2C" w:rsidRPr="000C712A" w:rsidRDefault="009D2B2C"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1)</w:t>
      </w:r>
      <w:r w:rsidR="00A045C4" w:rsidRPr="000C712A">
        <w:rPr>
          <w:rFonts w:ascii="Calibri Light" w:hAnsi="Calibri Light" w:cs="Calibri Light"/>
          <w:b/>
          <w:bCs/>
          <w:lang w:val="lt-LT"/>
        </w:rPr>
        <w:t xml:space="preserve">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51DD530C" w14:textId="55E145E7" w:rsidR="00A045C4" w:rsidRPr="000C712A" w:rsidRDefault="007232F2"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2</w:t>
      </w:r>
      <w:r w:rsidR="009D2B2C" w:rsidRPr="000C712A">
        <w:rPr>
          <w:rFonts w:ascii="Calibri Light" w:hAnsi="Calibri Light" w:cs="Calibri Light"/>
          <w:b/>
          <w:bCs/>
          <w:lang w:val="lt-LT"/>
        </w:rPr>
        <w:t>)</w:t>
      </w:r>
      <w:r w:rsidR="00A045C4" w:rsidRPr="000C712A">
        <w:rPr>
          <w:rFonts w:ascii="Calibri Light" w:hAnsi="Calibri Light" w:cs="Calibri Light"/>
          <w:b/>
          <w:bCs/>
          <w:lang w:val="lt-LT"/>
        </w:rPr>
        <w:t xml:space="preserve"> Šis pasiūlymas galioja </w:t>
      </w:r>
      <w:r w:rsidR="00FE65FB" w:rsidRPr="000C712A">
        <w:rPr>
          <w:rFonts w:ascii="Calibri Light" w:hAnsi="Calibri Light" w:cs="Calibri Light"/>
          <w:b/>
          <w:bCs/>
          <w:lang w:val="lt-LT"/>
        </w:rPr>
        <w:t>5</w:t>
      </w:r>
      <w:r w:rsidR="00A045C4" w:rsidRPr="000C712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0C712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0C712A" w14:paraId="26A75EE8" w14:textId="77777777" w:rsidTr="005B1F7F">
        <w:tc>
          <w:tcPr>
            <w:tcW w:w="2028" w:type="pct"/>
            <w:tcBorders>
              <w:top w:val="nil"/>
              <w:left w:val="nil"/>
              <w:right w:val="nil"/>
            </w:tcBorders>
          </w:tcPr>
          <w:p w14:paraId="089AD531"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lastRenderedPageBreak/>
              <w:fldChar w:fldCharType="begin">
                <w:ffData>
                  <w:name w:val="Tekstas2"/>
                  <w:enabled/>
                  <w:calcOnExit w:val="0"/>
                  <w:textInput/>
                </w:ffData>
              </w:fldChar>
            </w:r>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p>
        </w:tc>
        <w:tc>
          <w:tcPr>
            <w:tcW w:w="113" w:type="pct"/>
            <w:tcBorders>
              <w:top w:val="nil"/>
              <w:left w:val="nil"/>
              <w:bottom w:val="nil"/>
              <w:right w:val="nil"/>
            </w:tcBorders>
          </w:tcPr>
          <w:p w14:paraId="36F17B57"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69157778" w14:textId="6F4BC1D3" w:rsidR="00D62727" w:rsidRPr="000C712A" w:rsidRDefault="00EB16F1" w:rsidP="001315BE">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t>*</w:t>
            </w:r>
            <w:r w:rsidR="00BA52A3" w:rsidRPr="000C712A">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2EEBC9B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bookmarkStart w:id="0" w:name="Tekstas2"/>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bookmarkEnd w:id="0"/>
          </w:p>
        </w:tc>
      </w:tr>
      <w:tr w:rsidR="00D62727" w:rsidRPr="000C712A" w14:paraId="13A9EBAE" w14:textId="77777777" w:rsidTr="005B1F7F">
        <w:trPr>
          <w:trHeight w:val="158"/>
        </w:trPr>
        <w:tc>
          <w:tcPr>
            <w:tcW w:w="2028" w:type="pct"/>
            <w:tcBorders>
              <w:left w:val="nil"/>
              <w:bottom w:val="nil"/>
              <w:right w:val="nil"/>
            </w:tcBorders>
          </w:tcPr>
          <w:p w14:paraId="7DF0BECC"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51430E0D" w14:textId="684BFB4A"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147EE9A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604A0B8C" w14:textId="27C316CA" w:rsidR="00D62727" w:rsidRPr="000C712A"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(Vardas, pavardė)</w:t>
            </w:r>
          </w:p>
        </w:tc>
      </w:tr>
    </w:tbl>
    <w:p w14:paraId="183CBCE3" w14:textId="77777777" w:rsidR="001F5675" w:rsidRPr="000C712A" w:rsidRDefault="001F5675" w:rsidP="001F5675">
      <w:pPr>
        <w:spacing w:after="0" w:line="240" w:lineRule="auto"/>
        <w:rPr>
          <w:rFonts w:ascii="Calibri Light" w:hAnsi="Calibri Light" w:cs="Calibri Light"/>
          <w:lang w:val="lt-LT"/>
        </w:rPr>
      </w:pPr>
    </w:p>
    <w:p w14:paraId="69F4E392" w14:textId="639963C2" w:rsidR="00612A9E" w:rsidRPr="000C712A" w:rsidRDefault="001B0A99" w:rsidP="001F5675">
      <w:pPr>
        <w:spacing w:after="0" w:line="240" w:lineRule="auto"/>
        <w:rPr>
          <w:rFonts w:ascii="Calibri Light" w:hAnsi="Calibri Light" w:cs="Calibri Light"/>
          <w:i/>
          <w:sz w:val="18"/>
          <w:szCs w:val="18"/>
          <w:lang w:val="lt-LT"/>
        </w:rPr>
      </w:pPr>
      <w:r w:rsidRPr="000C712A">
        <w:rPr>
          <w:rFonts w:ascii="Calibri Light" w:hAnsi="Calibri Light" w:cs="Calibri Light"/>
          <w:i/>
          <w:sz w:val="18"/>
          <w:szCs w:val="18"/>
          <w:lang w:val="lt-LT"/>
        </w:rPr>
        <w:t>*</w:t>
      </w:r>
      <w:r w:rsidR="00BA52A3" w:rsidRPr="000C712A">
        <w:rPr>
          <w:rFonts w:ascii="Calibri Light" w:hAnsi="Calibri Light" w:cs="Calibri Light"/>
          <w:i/>
          <w:sz w:val="18"/>
          <w:szCs w:val="18"/>
          <w:lang w:val="lt-LT"/>
        </w:rPr>
        <w:t>**</w:t>
      </w:r>
      <w:r w:rsidRPr="000C712A">
        <w:rPr>
          <w:rFonts w:ascii="Calibri Light" w:hAnsi="Calibri Light" w:cs="Calibri Light"/>
          <w:i/>
          <w:sz w:val="18"/>
          <w:szCs w:val="18"/>
          <w:lang w:val="lt-LT"/>
        </w:rPr>
        <w:t xml:space="preserve"> Teikdamas pasiūlymą tiekėjas privalo pasirašyti šią pasiūlymo formą „1 </w:t>
      </w:r>
      <w:r w:rsidR="000C712A">
        <w:rPr>
          <w:rFonts w:ascii="Calibri Light" w:hAnsi="Calibri Light" w:cs="Calibri Light"/>
          <w:i/>
          <w:sz w:val="18"/>
          <w:szCs w:val="18"/>
          <w:lang w:val="lt-LT"/>
        </w:rPr>
        <w:t>IA</w:t>
      </w:r>
      <w:r w:rsidR="007E3E44" w:rsidRPr="000C712A">
        <w:rPr>
          <w:rFonts w:ascii="Calibri Light" w:hAnsi="Calibri Light" w:cs="Calibri Light"/>
          <w:i/>
          <w:sz w:val="18"/>
          <w:szCs w:val="18"/>
          <w:lang w:val="lt-LT"/>
        </w:rPr>
        <w:t>GS</w:t>
      </w:r>
      <w:r w:rsidRPr="000C712A">
        <w:rPr>
          <w:rFonts w:ascii="Calibri Light" w:hAnsi="Calibri Light" w:cs="Calibri Light"/>
          <w:i/>
          <w:sz w:val="18"/>
          <w:szCs w:val="18"/>
          <w:lang w:val="lt-LT"/>
        </w:rPr>
        <w:t xml:space="preserve"> PD BS“</w:t>
      </w:r>
      <w:r w:rsidR="00A01212" w:rsidRPr="000C712A">
        <w:rPr>
          <w:rFonts w:ascii="Calibri Light" w:hAnsi="Calibri Light" w:cs="Calibri Light"/>
          <w:i/>
          <w:sz w:val="18"/>
          <w:szCs w:val="18"/>
          <w:lang w:val="lt-LT"/>
        </w:rPr>
        <w:t xml:space="preserve"> 7.2</w:t>
      </w:r>
      <w:r w:rsidRPr="000C712A">
        <w:rPr>
          <w:rFonts w:ascii="Calibri Light" w:hAnsi="Calibri Light" w:cs="Calibri Light"/>
          <w:i/>
          <w:sz w:val="18"/>
          <w:szCs w:val="18"/>
          <w:lang w:val="lt-LT"/>
        </w:rPr>
        <w:t xml:space="preserve"> punkt</w:t>
      </w:r>
      <w:r w:rsidR="00A01212" w:rsidRPr="000C712A">
        <w:rPr>
          <w:rFonts w:ascii="Calibri Light" w:hAnsi="Calibri Light" w:cs="Calibri Light"/>
          <w:i/>
          <w:sz w:val="18"/>
          <w:szCs w:val="18"/>
          <w:lang w:val="lt-LT"/>
        </w:rPr>
        <w:t>e</w:t>
      </w:r>
      <w:r w:rsidRPr="000C712A">
        <w:rPr>
          <w:rFonts w:ascii="Calibri Light" w:hAnsi="Calibri Light" w:cs="Calibri Light"/>
          <w:i/>
          <w:sz w:val="18"/>
          <w:szCs w:val="18"/>
          <w:lang w:val="lt-LT"/>
        </w:rPr>
        <w:t xml:space="preserve"> nustatyta tvarka.</w:t>
      </w:r>
      <w:bookmarkStart w:id="1" w:name="part_3d002f34ccb645cfb2957ac8c92cb377"/>
      <w:bookmarkEnd w:id="1"/>
    </w:p>
    <w:sectPr w:rsidR="00612A9E" w:rsidRPr="000C712A" w:rsidSect="003E3DE7">
      <w:headerReference w:type="default" r:id="rId11"/>
      <w:footerReference w:type="default" r:id="rId12"/>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1938" w14:textId="77777777" w:rsidR="007F41F9" w:rsidRDefault="007F41F9">
      <w:pPr>
        <w:spacing w:after="0" w:line="240" w:lineRule="auto"/>
      </w:pPr>
      <w:r>
        <w:separator/>
      </w:r>
    </w:p>
  </w:endnote>
  <w:endnote w:type="continuationSeparator" w:id="0">
    <w:p w14:paraId="620853A3" w14:textId="77777777" w:rsidR="007F41F9" w:rsidRDefault="007F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166AC402" w14:textId="1032C13E" w:rsidR="00FE65FB" w:rsidRDefault="00FE65FB">
        <w:pPr>
          <w:pStyle w:val="Porat"/>
          <w:jc w:val="center"/>
        </w:pPr>
        <w:r>
          <w:fldChar w:fldCharType="begin"/>
        </w:r>
        <w:r>
          <w:instrText>PAGE   \* MERGEFORMAT</w:instrText>
        </w:r>
        <w:r>
          <w:fldChar w:fldCharType="separate"/>
        </w:r>
        <w:r w:rsidR="001F5675" w:rsidRPr="001F5675">
          <w:rPr>
            <w:noProof/>
            <w:lang w:val="lt-LT"/>
          </w:rPr>
          <w:t>2</w:t>
        </w:r>
        <w:r>
          <w:fldChar w:fldCharType="end"/>
        </w:r>
      </w:p>
    </w:sdtContent>
  </w:sdt>
  <w:p w14:paraId="6E74C42F" w14:textId="77777777" w:rsidR="00FE65FB" w:rsidRDefault="00FE65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66D2" w14:textId="77777777" w:rsidR="007F41F9" w:rsidRDefault="007F41F9">
      <w:pPr>
        <w:spacing w:after="0" w:line="240" w:lineRule="auto"/>
      </w:pPr>
      <w:r>
        <w:separator/>
      </w:r>
    </w:p>
  </w:footnote>
  <w:footnote w:type="continuationSeparator" w:id="0">
    <w:p w14:paraId="5FB9ABFE" w14:textId="77777777" w:rsidR="007F41F9" w:rsidRDefault="007F41F9">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7657EDE2" w:rsidR="00D62727" w:rsidRPr="00692AA6" w:rsidRDefault="000C712A"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IA</w:t>
    </w:r>
    <w:r w:rsidR="00917C20">
      <w:rPr>
        <w:rFonts w:ascii="Calibri Light" w:hAnsi="Calibri Light" w:cs="Calibri Light"/>
        <w:caps w:val="0"/>
        <w:color w:val="FFFFFF" w:themeColor="background1"/>
        <w:sz w:val="24"/>
        <w:szCs w:val="24"/>
        <w:lang w:val="lt-LT"/>
      </w:rPr>
      <w:t>GS</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D1B5A8A"/>
    <w:multiLevelType w:val="multilevel"/>
    <w:tmpl w:val="5FF80DE6"/>
    <w:lvl w:ilvl="0">
      <w:start w:val="1"/>
      <w:numFmt w:val="decimal"/>
      <w:suff w:val="space"/>
      <w:lvlText w:val="%1."/>
      <w:lvlJc w:val="left"/>
      <w:pPr>
        <w:ind w:left="2836" w:firstLine="0"/>
      </w:pPr>
      <w:rPr>
        <w:rFonts w:hint="default"/>
      </w:rPr>
    </w:lvl>
    <w:lvl w:ilvl="1">
      <w:start w:val="1"/>
      <w:numFmt w:val="decimal"/>
      <w:suff w:val="space"/>
      <w:lvlText w:val="%1.%2."/>
      <w:lvlJc w:val="left"/>
      <w:pPr>
        <w:ind w:left="2836" w:firstLine="0"/>
      </w:pPr>
      <w:rPr>
        <w:rFonts w:hint="default"/>
      </w:rPr>
    </w:lvl>
    <w:lvl w:ilvl="2">
      <w:start w:val="1"/>
      <w:numFmt w:val="decimal"/>
      <w:suff w:val="space"/>
      <w:lvlText w:val="%1.%2.%3."/>
      <w:lvlJc w:val="left"/>
      <w:pPr>
        <w:ind w:left="2836" w:firstLine="0"/>
      </w:pPr>
      <w:rPr>
        <w:rFonts w:hint="default"/>
      </w:rPr>
    </w:lvl>
    <w:lvl w:ilvl="3">
      <w:start w:val="1"/>
      <w:numFmt w:val="decimal"/>
      <w:suff w:val="space"/>
      <w:lvlText w:val="%1.%2.%3.%4."/>
      <w:lvlJc w:val="left"/>
      <w:pPr>
        <w:ind w:left="2836" w:firstLine="0"/>
      </w:pPr>
      <w:rPr>
        <w:rFonts w:hint="default"/>
      </w:rPr>
    </w:lvl>
    <w:lvl w:ilvl="4">
      <w:start w:val="1"/>
      <w:numFmt w:val="decimal"/>
      <w:suff w:val="space"/>
      <w:lvlText w:val="%1.%2.%3.%4.%5."/>
      <w:lvlJc w:val="left"/>
      <w:pPr>
        <w:ind w:left="2836" w:firstLine="0"/>
      </w:pPr>
      <w:rPr>
        <w:rFonts w:hint="default"/>
      </w:rPr>
    </w:lvl>
    <w:lvl w:ilvl="5">
      <w:start w:val="1"/>
      <w:numFmt w:val="decimal"/>
      <w:suff w:val="space"/>
      <w:lvlText w:val="%1.%2.%3.%4.%5.%6."/>
      <w:lvlJc w:val="left"/>
      <w:pPr>
        <w:ind w:left="2836" w:firstLine="0"/>
      </w:pPr>
      <w:rPr>
        <w:rFonts w:hint="default"/>
      </w:rPr>
    </w:lvl>
    <w:lvl w:ilvl="6">
      <w:start w:val="1"/>
      <w:numFmt w:val="decimal"/>
      <w:suff w:val="space"/>
      <w:lvlText w:val="%1.%2.%3.%4.%5.%6.%7."/>
      <w:lvlJc w:val="left"/>
      <w:pPr>
        <w:ind w:left="2836" w:firstLine="0"/>
      </w:pPr>
      <w:rPr>
        <w:rFonts w:hint="default"/>
      </w:rPr>
    </w:lvl>
    <w:lvl w:ilvl="7">
      <w:start w:val="1"/>
      <w:numFmt w:val="decimal"/>
      <w:suff w:val="space"/>
      <w:lvlText w:val="%1.%2.%3.%4.%5.%6.%7.%8."/>
      <w:lvlJc w:val="left"/>
      <w:pPr>
        <w:ind w:left="2836" w:firstLine="0"/>
      </w:pPr>
      <w:rPr>
        <w:rFonts w:hint="default"/>
      </w:rPr>
    </w:lvl>
    <w:lvl w:ilvl="8">
      <w:start w:val="1"/>
      <w:numFmt w:val="decimal"/>
      <w:suff w:val="space"/>
      <w:lvlText w:val="%1.%2.%3.%4.%5.%6.%7.%8.%9."/>
      <w:lvlJc w:val="left"/>
      <w:pPr>
        <w:ind w:left="2836" w:firstLine="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90311"/>
    <w:multiLevelType w:val="multilevel"/>
    <w:tmpl w:val="C144BDE2"/>
    <w:lvl w:ilvl="0">
      <w:start w:val="1"/>
      <w:numFmt w:val="bullet"/>
      <w:lvlText w:val=""/>
      <w:lvlJc w:val="left"/>
      <w:pPr>
        <w:tabs>
          <w:tab w:val="num" w:pos="792"/>
        </w:tabs>
        <w:ind w:left="792" w:hanging="360"/>
      </w:pPr>
      <w:rPr>
        <w:rFonts w:ascii="Symbol" w:hAnsi="Symbol" w:cs="Symbol"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TimesNewRomanPSMT" w:hAnsi="TimesNewRomanPSMT" w:cs="TimesNewRomanPSMT"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cs="Wingdings" w:hint="default"/>
      </w:rPr>
    </w:lvl>
  </w:abstractNum>
  <w:abstractNum w:abstractNumId="17"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491290324">
    <w:abstractNumId w:val="4"/>
  </w:num>
  <w:num w:numId="2" w16cid:durableId="780297617">
    <w:abstractNumId w:val="3"/>
  </w:num>
  <w:num w:numId="3" w16cid:durableId="30306090">
    <w:abstractNumId w:val="2"/>
  </w:num>
  <w:num w:numId="4" w16cid:durableId="1452434018">
    <w:abstractNumId w:val="1"/>
  </w:num>
  <w:num w:numId="5" w16cid:durableId="285233059">
    <w:abstractNumId w:val="0"/>
  </w:num>
  <w:num w:numId="6" w16cid:durableId="833186966">
    <w:abstractNumId w:val="9"/>
  </w:num>
  <w:num w:numId="7" w16cid:durableId="361981447">
    <w:abstractNumId w:val="11"/>
  </w:num>
  <w:num w:numId="8" w16cid:durableId="1100680679">
    <w:abstractNumId w:val="14"/>
  </w:num>
  <w:num w:numId="9" w16cid:durableId="10038666">
    <w:abstractNumId w:val="7"/>
  </w:num>
  <w:num w:numId="10" w16cid:durableId="860239915">
    <w:abstractNumId w:val="13"/>
  </w:num>
  <w:num w:numId="11" w16cid:durableId="1747218202">
    <w:abstractNumId w:val="8"/>
  </w:num>
  <w:num w:numId="12" w16cid:durableId="305932787">
    <w:abstractNumId w:val="12"/>
  </w:num>
  <w:num w:numId="13" w16cid:durableId="1927610475">
    <w:abstractNumId w:val="18"/>
  </w:num>
  <w:num w:numId="14" w16cid:durableId="1935430959">
    <w:abstractNumId w:val="6"/>
  </w:num>
  <w:num w:numId="15" w16cid:durableId="1663392956">
    <w:abstractNumId w:val="17"/>
  </w:num>
  <w:num w:numId="16" w16cid:durableId="1446921579">
    <w:abstractNumId w:val="10"/>
  </w:num>
  <w:num w:numId="17" w16cid:durableId="182864460">
    <w:abstractNumId w:val="15"/>
  </w:num>
  <w:num w:numId="18" w16cid:durableId="122482997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1734E"/>
    <w:rsid w:val="00026A54"/>
    <w:rsid w:val="0003366F"/>
    <w:rsid w:val="00036DBB"/>
    <w:rsid w:val="00045ED8"/>
    <w:rsid w:val="0004685E"/>
    <w:rsid w:val="00084F44"/>
    <w:rsid w:val="00097241"/>
    <w:rsid w:val="000A23D3"/>
    <w:rsid w:val="000B0A6A"/>
    <w:rsid w:val="000B465E"/>
    <w:rsid w:val="000B6F4D"/>
    <w:rsid w:val="000C712A"/>
    <w:rsid w:val="000D20F0"/>
    <w:rsid w:val="000F0343"/>
    <w:rsid w:val="000F554D"/>
    <w:rsid w:val="00106042"/>
    <w:rsid w:val="001315BE"/>
    <w:rsid w:val="00133453"/>
    <w:rsid w:val="00142A37"/>
    <w:rsid w:val="0014465A"/>
    <w:rsid w:val="0015224A"/>
    <w:rsid w:val="00153F22"/>
    <w:rsid w:val="00160092"/>
    <w:rsid w:val="0016225E"/>
    <w:rsid w:val="00165468"/>
    <w:rsid w:val="00171C82"/>
    <w:rsid w:val="0018021B"/>
    <w:rsid w:val="00183CBB"/>
    <w:rsid w:val="001A4556"/>
    <w:rsid w:val="001B0A99"/>
    <w:rsid w:val="001E6EE5"/>
    <w:rsid w:val="001F0A55"/>
    <w:rsid w:val="001F3F23"/>
    <w:rsid w:val="001F5675"/>
    <w:rsid w:val="00200271"/>
    <w:rsid w:val="002101D9"/>
    <w:rsid w:val="00216CC3"/>
    <w:rsid w:val="00221C65"/>
    <w:rsid w:val="00225981"/>
    <w:rsid w:val="002259B3"/>
    <w:rsid w:val="00230C9A"/>
    <w:rsid w:val="0023369D"/>
    <w:rsid w:val="00236CDA"/>
    <w:rsid w:val="00256880"/>
    <w:rsid w:val="00261339"/>
    <w:rsid w:val="00261B88"/>
    <w:rsid w:val="00263108"/>
    <w:rsid w:val="00270803"/>
    <w:rsid w:val="0027281E"/>
    <w:rsid w:val="00273CFD"/>
    <w:rsid w:val="002767FA"/>
    <w:rsid w:val="0028155B"/>
    <w:rsid w:val="002832EA"/>
    <w:rsid w:val="00290944"/>
    <w:rsid w:val="002912FE"/>
    <w:rsid w:val="00292EB7"/>
    <w:rsid w:val="00295AB2"/>
    <w:rsid w:val="002A626E"/>
    <w:rsid w:val="002B2450"/>
    <w:rsid w:val="002C2765"/>
    <w:rsid w:val="002C4E6E"/>
    <w:rsid w:val="002C7F2C"/>
    <w:rsid w:val="002D0589"/>
    <w:rsid w:val="002E0719"/>
    <w:rsid w:val="002E093A"/>
    <w:rsid w:val="002E248C"/>
    <w:rsid w:val="002F748E"/>
    <w:rsid w:val="003131E5"/>
    <w:rsid w:val="00313BF9"/>
    <w:rsid w:val="003150D0"/>
    <w:rsid w:val="00320738"/>
    <w:rsid w:val="003236D0"/>
    <w:rsid w:val="0032691C"/>
    <w:rsid w:val="00334A5F"/>
    <w:rsid w:val="00341C69"/>
    <w:rsid w:val="00343B09"/>
    <w:rsid w:val="00344BCD"/>
    <w:rsid w:val="00355B56"/>
    <w:rsid w:val="00357BD5"/>
    <w:rsid w:val="00357EC4"/>
    <w:rsid w:val="003673D6"/>
    <w:rsid w:val="0037332E"/>
    <w:rsid w:val="003853C8"/>
    <w:rsid w:val="00385616"/>
    <w:rsid w:val="0039136B"/>
    <w:rsid w:val="00393F44"/>
    <w:rsid w:val="0039787C"/>
    <w:rsid w:val="003A7F1A"/>
    <w:rsid w:val="003B02B2"/>
    <w:rsid w:val="003B0B81"/>
    <w:rsid w:val="003B3236"/>
    <w:rsid w:val="003D0DA8"/>
    <w:rsid w:val="003D5439"/>
    <w:rsid w:val="003E0F74"/>
    <w:rsid w:val="003E23A0"/>
    <w:rsid w:val="003E3438"/>
    <w:rsid w:val="003E3DE7"/>
    <w:rsid w:val="003F2E3F"/>
    <w:rsid w:val="003F6C42"/>
    <w:rsid w:val="0042600F"/>
    <w:rsid w:val="00430A6E"/>
    <w:rsid w:val="00443697"/>
    <w:rsid w:val="00463984"/>
    <w:rsid w:val="00470AB6"/>
    <w:rsid w:val="004718C8"/>
    <w:rsid w:val="0047250A"/>
    <w:rsid w:val="00475921"/>
    <w:rsid w:val="00476D1C"/>
    <w:rsid w:val="0047713F"/>
    <w:rsid w:val="00483E3A"/>
    <w:rsid w:val="004933A1"/>
    <w:rsid w:val="00495A68"/>
    <w:rsid w:val="004A2E21"/>
    <w:rsid w:val="004A2F52"/>
    <w:rsid w:val="004C28BF"/>
    <w:rsid w:val="004C4DD7"/>
    <w:rsid w:val="004E2DBF"/>
    <w:rsid w:val="004E5655"/>
    <w:rsid w:val="004F4B43"/>
    <w:rsid w:val="004F568D"/>
    <w:rsid w:val="00504306"/>
    <w:rsid w:val="0050743B"/>
    <w:rsid w:val="0051068B"/>
    <w:rsid w:val="0051322B"/>
    <w:rsid w:val="005321AD"/>
    <w:rsid w:val="00543E52"/>
    <w:rsid w:val="00544D30"/>
    <w:rsid w:val="00547246"/>
    <w:rsid w:val="00565352"/>
    <w:rsid w:val="00590752"/>
    <w:rsid w:val="005907B7"/>
    <w:rsid w:val="005B1F7F"/>
    <w:rsid w:val="005B5050"/>
    <w:rsid w:val="005D1536"/>
    <w:rsid w:val="005E425B"/>
    <w:rsid w:val="005F4CEA"/>
    <w:rsid w:val="00612A9E"/>
    <w:rsid w:val="006171F1"/>
    <w:rsid w:val="00617972"/>
    <w:rsid w:val="006253B4"/>
    <w:rsid w:val="0062688A"/>
    <w:rsid w:val="0063093F"/>
    <w:rsid w:val="00635DF4"/>
    <w:rsid w:val="0064454D"/>
    <w:rsid w:val="00654042"/>
    <w:rsid w:val="00662B9A"/>
    <w:rsid w:val="00671C08"/>
    <w:rsid w:val="00692AA6"/>
    <w:rsid w:val="006A2DF1"/>
    <w:rsid w:val="006B2576"/>
    <w:rsid w:val="006B3FF5"/>
    <w:rsid w:val="006B5389"/>
    <w:rsid w:val="006C070D"/>
    <w:rsid w:val="006C6EF0"/>
    <w:rsid w:val="006D305F"/>
    <w:rsid w:val="006D4885"/>
    <w:rsid w:val="006E22E1"/>
    <w:rsid w:val="006F599E"/>
    <w:rsid w:val="00700A9F"/>
    <w:rsid w:val="00702F99"/>
    <w:rsid w:val="00705BA6"/>
    <w:rsid w:val="00711888"/>
    <w:rsid w:val="00714454"/>
    <w:rsid w:val="007232F2"/>
    <w:rsid w:val="00733BB8"/>
    <w:rsid w:val="00760597"/>
    <w:rsid w:val="007607FF"/>
    <w:rsid w:val="007651CB"/>
    <w:rsid w:val="00765C5F"/>
    <w:rsid w:val="007729AF"/>
    <w:rsid w:val="00775968"/>
    <w:rsid w:val="00784300"/>
    <w:rsid w:val="0078650A"/>
    <w:rsid w:val="00791CCE"/>
    <w:rsid w:val="00795452"/>
    <w:rsid w:val="007A19D1"/>
    <w:rsid w:val="007A1E4D"/>
    <w:rsid w:val="007B2144"/>
    <w:rsid w:val="007C1EB6"/>
    <w:rsid w:val="007C3450"/>
    <w:rsid w:val="007C6AE7"/>
    <w:rsid w:val="007D484D"/>
    <w:rsid w:val="007D7C80"/>
    <w:rsid w:val="007E3E44"/>
    <w:rsid w:val="007E41FC"/>
    <w:rsid w:val="007E7675"/>
    <w:rsid w:val="007F41F9"/>
    <w:rsid w:val="007F6E8D"/>
    <w:rsid w:val="00801195"/>
    <w:rsid w:val="00810608"/>
    <w:rsid w:val="0081272C"/>
    <w:rsid w:val="008205E3"/>
    <w:rsid w:val="00833867"/>
    <w:rsid w:val="00837631"/>
    <w:rsid w:val="00841C0A"/>
    <w:rsid w:val="008430BA"/>
    <w:rsid w:val="00845459"/>
    <w:rsid w:val="008457FF"/>
    <w:rsid w:val="00851262"/>
    <w:rsid w:val="008606C4"/>
    <w:rsid w:val="00861471"/>
    <w:rsid w:val="00862EA0"/>
    <w:rsid w:val="008702D5"/>
    <w:rsid w:val="008758F2"/>
    <w:rsid w:val="008816B6"/>
    <w:rsid w:val="00882C78"/>
    <w:rsid w:val="008841E0"/>
    <w:rsid w:val="0089188B"/>
    <w:rsid w:val="008921E1"/>
    <w:rsid w:val="00896394"/>
    <w:rsid w:val="00896635"/>
    <w:rsid w:val="00896B6B"/>
    <w:rsid w:val="008B07BD"/>
    <w:rsid w:val="008B13A4"/>
    <w:rsid w:val="008B2F2A"/>
    <w:rsid w:val="008B30BA"/>
    <w:rsid w:val="008B680B"/>
    <w:rsid w:val="008B6DD2"/>
    <w:rsid w:val="008C2772"/>
    <w:rsid w:val="008C5EF7"/>
    <w:rsid w:val="008D2CB5"/>
    <w:rsid w:val="008E1FA9"/>
    <w:rsid w:val="008E2DBF"/>
    <w:rsid w:val="008F41CC"/>
    <w:rsid w:val="008F447B"/>
    <w:rsid w:val="009123C2"/>
    <w:rsid w:val="00917C20"/>
    <w:rsid w:val="00931621"/>
    <w:rsid w:val="00957A69"/>
    <w:rsid w:val="00967049"/>
    <w:rsid w:val="00974023"/>
    <w:rsid w:val="00981D19"/>
    <w:rsid w:val="0099199E"/>
    <w:rsid w:val="00993F3E"/>
    <w:rsid w:val="0099588A"/>
    <w:rsid w:val="009A387F"/>
    <w:rsid w:val="009B0DD4"/>
    <w:rsid w:val="009B1E5C"/>
    <w:rsid w:val="009B26D3"/>
    <w:rsid w:val="009B7674"/>
    <w:rsid w:val="009C1CD8"/>
    <w:rsid w:val="009C27BE"/>
    <w:rsid w:val="009C33C3"/>
    <w:rsid w:val="009C3BD8"/>
    <w:rsid w:val="009C601C"/>
    <w:rsid w:val="009D0B8C"/>
    <w:rsid w:val="009D2B2C"/>
    <w:rsid w:val="009E363D"/>
    <w:rsid w:val="009F47E6"/>
    <w:rsid w:val="009F6EAF"/>
    <w:rsid w:val="00A00C6B"/>
    <w:rsid w:val="00A01212"/>
    <w:rsid w:val="00A045C4"/>
    <w:rsid w:val="00A1109D"/>
    <w:rsid w:val="00A12041"/>
    <w:rsid w:val="00A173B4"/>
    <w:rsid w:val="00A25093"/>
    <w:rsid w:val="00A33D41"/>
    <w:rsid w:val="00A34BF3"/>
    <w:rsid w:val="00A3759F"/>
    <w:rsid w:val="00A42236"/>
    <w:rsid w:val="00A43FBF"/>
    <w:rsid w:val="00A52E87"/>
    <w:rsid w:val="00A55038"/>
    <w:rsid w:val="00A5617A"/>
    <w:rsid w:val="00A660B0"/>
    <w:rsid w:val="00A750E7"/>
    <w:rsid w:val="00A91815"/>
    <w:rsid w:val="00AA288E"/>
    <w:rsid w:val="00AB71B2"/>
    <w:rsid w:val="00AF0F57"/>
    <w:rsid w:val="00AF68CD"/>
    <w:rsid w:val="00B00BCD"/>
    <w:rsid w:val="00B065CB"/>
    <w:rsid w:val="00B1115A"/>
    <w:rsid w:val="00B16817"/>
    <w:rsid w:val="00B20BFE"/>
    <w:rsid w:val="00B2421F"/>
    <w:rsid w:val="00B40073"/>
    <w:rsid w:val="00B47F94"/>
    <w:rsid w:val="00B5303B"/>
    <w:rsid w:val="00B56DE9"/>
    <w:rsid w:val="00B600D3"/>
    <w:rsid w:val="00B658EC"/>
    <w:rsid w:val="00B73288"/>
    <w:rsid w:val="00B9027E"/>
    <w:rsid w:val="00B9260E"/>
    <w:rsid w:val="00B97432"/>
    <w:rsid w:val="00BA24EA"/>
    <w:rsid w:val="00BA2917"/>
    <w:rsid w:val="00BA3EC1"/>
    <w:rsid w:val="00BA52A3"/>
    <w:rsid w:val="00BA5B69"/>
    <w:rsid w:val="00BA5F7F"/>
    <w:rsid w:val="00BB2742"/>
    <w:rsid w:val="00BB2940"/>
    <w:rsid w:val="00BB3DCA"/>
    <w:rsid w:val="00BB6668"/>
    <w:rsid w:val="00BC3787"/>
    <w:rsid w:val="00BD0CA9"/>
    <w:rsid w:val="00BD2308"/>
    <w:rsid w:val="00BD665B"/>
    <w:rsid w:val="00BD7E77"/>
    <w:rsid w:val="00BE0EBE"/>
    <w:rsid w:val="00BF5CAE"/>
    <w:rsid w:val="00BF6DB9"/>
    <w:rsid w:val="00BF7E4E"/>
    <w:rsid w:val="00C00A8A"/>
    <w:rsid w:val="00C0304D"/>
    <w:rsid w:val="00C130BC"/>
    <w:rsid w:val="00C16318"/>
    <w:rsid w:val="00C163C7"/>
    <w:rsid w:val="00C2041D"/>
    <w:rsid w:val="00C23C40"/>
    <w:rsid w:val="00C31933"/>
    <w:rsid w:val="00C32E0A"/>
    <w:rsid w:val="00C332AE"/>
    <w:rsid w:val="00C372B8"/>
    <w:rsid w:val="00C4540F"/>
    <w:rsid w:val="00C47E4B"/>
    <w:rsid w:val="00C508B6"/>
    <w:rsid w:val="00C5163A"/>
    <w:rsid w:val="00C52E8B"/>
    <w:rsid w:val="00C54F6C"/>
    <w:rsid w:val="00C56148"/>
    <w:rsid w:val="00C5727B"/>
    <w:rsid w:val="00C6022D"/>
    <w:rsid w:val="00C6353C"/>
    <w:rsid w:val="00C86FB6"/>
    <w:rsid w:val="00C87C79"/>
    <w:rsid w:val="00C92CAA"/>
    <w:rsid w:val="00C9514E"/>
    <w:rsid w:val="00CC0F45"/>
    <w:rsid w:val="00CC1306"/>
    <w:rsid w:val="00CD0DE0"/>
    <w:rsid w:val="00CD184D"/>
    <w:rsid w:val="00CD4779"/>
    <w:rsid w:val="00CE3A23"/>
    <w:rsid w:val="00CE4A8E"/>
    <w:rsid w:val="00CF3186"/>
    <w:rsid w:val="00CF60BB"/>
    <w:rsid w:val="00D03760"/>
    <w:rsid w:val="00D0377C"/>
    <w:rsid w:val="00D03D38"/>
    <w:rsid w:val="00D04F42"/>
    <w:rsid w:val="00D1524F"/>
    <w:rsid w:val="00D21643"/>
    <w:rsid w:val="00D2233A"/>
    <w:rsid w:val="00D23D84"/>
    <w:rsid w:val="00D25C2F"/>
    <w:rsid w:val="00D52E9A"/>
    <w:rsid w:val="00D62727"/>
    <w:rsid w:val="00D62C94"/>
    <w:rsid w:val="00D62EEB"/>
    <w:rsid w:val="00D65C0E"/>
    <w:rsid w:val="00D672EE"/>
    <w:rsid w:val="00D81DA5"/>
    <w:rsid w:val="00D83854"/>
    <w:rsid w:val="00D84A63"/>
    <w:rsid w:val="00D905D9"/>
    <w:rsid w:val="00D92A1E"/>
    <w:rsid w:val="00D93DB1"/>
    <w:rsid w:val="00DB1F7E"/>
    <w:rsid w:val="00DB2CC7"/>
    <w:rsid w:val="00DC68E5"/>
    <w:rsid w:val="00DD2695"/>
    <w:rsid w:val="00DE6584"/>
    <w:rsid w:val="00E10F5B"/>
    <w:rsid w:val="00E1435D"/>
    <w:rsid w:val="00E241BC"/>
    <w:rsid w:val="00E2482E"/>
    <w:rsid w:val="00E27DFD"/>
    <w:rsid w:val="00E35EAA"/>
    <w:rsid w:val="00E37313"/>
    <w:rsid w:val="00E51612"/>
    <w:rsid w:val="00E602DD"/>
    <w:rsid w:val="00E80144"/>
    <w:rsid w:val="00E85F8B"/>
    <w:rsid w:val="00E92E0D"/>
    <w:rsid w:val="00E97B36"/>
    <w:rsid w:val="00EA0899"/>
    <w:rsid w:val="00EB16F1"/>
    <w:rsid w:val="00EE37C0"/>
    <w:rsid w:val="00F01F3B"/>
    <w:rsid w:val="00F048F2"/>
    <w:rsid w:val="00F1279D"/>
    <w:rsid w:val="00F22BDF"/>
    <w:rsid w:val="00F25B9A"/>
    <w:rsid w:val="00F268B6"/>
    <w:rsid w:val="00F31DF7"/>
    <w:rsid w:val="00F36AF9"/>
    <w:rsid w:val="00F5081D"/>
    <w:rsid w:val="00F5482B"/>
    <w:rsid w:val="00F6372C"/>
    <w:rsid w:val="00F63E39"/>
    <w:rsid w:val="00F64268"/>
    <w:rsid w:val="00F77F4F"/>
    <w:rsid w:val="00F92D46"/>
    <w:rsid w:val="00FA0FA5"/>
    <w:rsid w:val="00FA36E1"/>
    <w:rsid w:val="00FB1AEB"/>
    <w:rsid w:val="00FB46C5"/>
    <w:rsid w:val="00FC044B"/>
    <w:rsid w:val="00FC2D9C"/>
    <w:rsid w:val="00FC72ED"/>
    <w:rsid w:val="00FD6C50"/>
    <w:rsid w:val="00FD7CD9"/>
    <w:rsid w:val="00FE55BE"/>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236CDA"/>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59881689-A6DC-4469-A8C3-480E02588644}">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38</TotalTime>
  <Pages>1</Pages>
  <Words>4175</Words>
  <Characters>2380</Characters>
  <Application>Microsoft Office Word</Application>
  <DocSecurity>0</DocSecurity>
  <Lines>19</Lines>
  <Paragraphs>13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2025-07-09T03:33:00Z</dcterms:created>
  <dc:creator>Rasa Vaitiekūnaitė</dc:creator>
  <cp:lastModifiedBy>Asta Šimonėlienė</cp:lastModifiedBy>
  <cp:lastPrinted>2018-03-07T08:06:00Z</cp:lastPrinted>
  <dcterms:modified xsi:type="dcterms:W3CDTF">2025-08-12T05:33:00Z</dcterms:modified>
  <cp:revision>12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