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291"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5B927336" w14:textId="07986E3F"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RINKOS KONSULTACIJA</w:t>
      </w:r>
    </w:p>
    <w:p w14:paraId="5545CB9B" w14:textId="1707E672"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STACIONARUS DPV APARATAS (2) Nr. 3570104</w:t>
      </w:r>
    </w:p>
    <w:p w14:paraId="65813130"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66A207B0" w14:textId="595A3689" w:rsidR="002473EA" w:rsidRPr="002473EA" w:rsidRDefault="002473EA" w:rsidP="002473EA">
      <w:pPr>
        <w:spacing w:after="0" w:line="276" w:lineRule="auto"/>
        <w:jc w:val="center"/>
        <w:rPr>
          <w:rFonts w:ascii="Times New Roman" w:eastAsia="Calibri" w:hAnsi="Times New Roman" w:cs="Times New Roman"/>
          <w:b/>
          <w:kern w:val="0"/>
          <w:lang w:val="lt-LT"/>
          <w14:ligatures w14:val="none"/>
        </w:rPr>
      </w:pPr>
      <w:r>
        <w:rPr>
          <w:rFonts w:ascii="Times New Roman" w:eastAsia="TimesNewRomanPS-BoldMT" w:hAnsi="Times New Roman" w:cs="Times New Roman"/>
          <w:b/>
          <w:bCs/>
          <w:kern w:val="0"/>
          <w:lang w:val="lt-LT"/>
          <w14:ligatures w14:val="none"/>
        </w:rPr>
        <w:t>VšĮ Klaipėdos universiteto ligoninės atsakymai į tiekėjo (-ų) prašymus (pastebėjimus) dėl paskelbtos rinkos konsultacijos</w:t>
      </w:r>
    </w:p>
    <w:tbl>
      <w:tblPr>
        <w:tblStyle w:val="TableGrid"/>
        <w:tblW w:w="10632" w:type="dxa"/>
        <w:tblInd w:w="137" w:type="dxa"/>
        <w:tblLook w:val="04A0" w:firstRow="1" w:lastRow="0" w:firstColumn="1" w:lastColumn="0" w:noHBand="0" w:noVBand="1"/>
      </w:tblPr>
      <w:tblGrid>
        <w:gridCol w:w="1475"/>
        <w:gridCol w:w="4562"/>
        <w:gridCol w:w="4595"/>
      </w:tblGrid>
      <w:tr w:rsidR="002473EA" w:rsidRPr="002473EA" w14:paraId="11C94FA9"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1289F1D6" w14:textId="77777777" w:rsidR="002473EA" w:rsidRPr="002473EA" w:rsidRDefault="002473EA" w:rsidP="002473EA">
            <w:pPr>
              <w:jc w:val="center"/>
              <w:rPr>
                <w:rFonts w:ascii="Times New Roman" w:hAnsi="Times New Roman"/>
                <w:b/>
                <w:bCs/>
              </w:rPr>
            </w:pPr>
            <w:r w:rsidRPr="002473EA">
              <w:rPr>
                <w:rFonts w:ascii="Times New Roman" w:hAnsi="Times New Roman"/>
                <w:b/>
                <w:bCs/>
              </w:rPr>
              <w:t>Techninės specifikacijos</w:t>
            </w:r>
          </w:p>
          <w:p w14:paraId="510F4F38" w14:textId="77777777" w:rsidR="002473EA" w:rsidRPr="002473EA" w:rsidRDefault="002473EA" w:rsidP="002473EA">
            <w:pPr>
              <w:jc w:val="center"/>
              <w:rPr>
                <w:rFonts w:ascii="Times New Roman" w:hAnsi="Times New Roman"/>
                <w:b/>
                <w:bCs/>
              </w:rPr>
            </w:pPr>
            <w:r w:rsidRPr="002473EA">
              <w:rPr>
                <w:rFonts w:ascii="Times New Roman" w:hAnsi="Times New Roman"/>
                <w:b/>
                <w:bCs/>
              </w:rPr>
              <w:t>parametro Nr.</w:t>
            </w:r>
          </w:p>
        </w:tc>
        <w:tc>
          <w:tcPr>
            <w:tcW w:w="4562" w:type="dxa"/>
            <w:tcBorders>
              <w:top w:val="single" w:sz="4" w:space="0" w:color="auto"/>
              <w:left w:val="single" w:sz="4" w:space="0" w:color="auto"/>
              <w:bottom w:val="single" w:sz="4" w:space="0" w:color="auto"/>
              <w:right w:val="single" w:sz="4" w:space="0" w:color="auto"/>
            </w:tcBorders>
            <w:hideMark/>
          </w:tcPr>
          <w:p w14:paraId="535F0530" w14:textId="77777777" w:rsidR="002473EA" w:rsidRPr="002473EA" w:rsidRDefault="002473EA" w:rsidP="002473EA">
            <w:pPr>
              <w:jc w:val="center"/>
              <w:rPr>
                <w:rFonts w:ascii="Times New Roman" w:hAnsi="Times New Roman"/>
                <w:b/>
                <w:bCs/>
                <w:lang w:eastAsia="zh-CN"/>
              </w:rPr>
            </w:pPr>
            <w:r w:rsidRPr="002473EA">
              <w:rPr>
                <w:rFonts w:ascii="Times New Roman" w:hAnsi="Times New Roman"/>
                <w:b/>
                <w:bCs/>
                <w:lang w:eastAsia="zh-CN"/>
              </w:rPr>
              <w:t>Tiekėjo pateiktas klausimas/pastaba/siūlymas:</w:t>
            </w:r>
          </w:p>
          <w:p w14:paraId="7F56E736"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(stiliaus klaidos netaisytos)</w:t>
            </w:r>
          </w:p>
        </w:tc>
        <w:tc>
          <w:tcPr>
            <w:tcW w:w="4595" w:type="dxa"/>
            <w:tcBorders>
              <w:top w:val="single" w:sz="4" w:space="0" w:color="auto"/>
              <w:left w:val="single" w:sz="4" w:space="0" w:color="auto"/>
              <w:bottom w:val="single" w:sz="4" w:space="0" w:color="auto"/>
              <w:right w:val="single" w:sz="4" w:space="0" w:color="auto"/>
            </w:tcBorders>
            <w:hideMark/>
          </w:tcPr>
          <w:p w14:paraId="43F10E95"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Perkančiosios organizacijos (toliau PO) atsakymas, komentaras, informacija apie priimtus sprendimus:</w:t>
            </w:r>
          </w:p>
        </w:tc>
      </w:tr>
      <w:tr w:rsidR="000116F2" w:rsidRPr="002473EA" w14:paraId="55645319" w14:textId="77777777" w:rsidTr="00F4532D">
        <w:tc>
          <w:tcPr>
            <w:tcW w:w="1475" w:type="dxa"/>
          </w:tcPr>
          <w:p w14:paraId="7254E2A8" w14:textId="589CCA1C" w:rsidR="000116F2" w:rsidRPr="005459C0" w:rsidRDefault="000116F2" w:rsidP="000116F2">
            <w:pPr>
              <w:jc w:val="center"/>
              <w:rPr>
                <w:rFonts w:ascii="Times New Roman" w:hAnsi="Times New Roman"/>
                <w:color w:val="000000"/>
                <w:sz w:val="20"/>
                <w:szCs w:val="20"/>
              </w:rPr>
            </w:pPr>
            <w:r>
              <w:rPr>
                <w:rFonts w:ascii="Times New Roman" w:hAnsi="Times New Roman"/>
                <w:color w:val="000000"/>
                <w:sz w:val="20"/>
                <w:szCs w:val="20"/>
              </w:rPr>
              <w:t>6.</w:t>
            </w:r>
          </w:p>
        </w:tc>
        <w:tc>
          <w:tcPr>
            <w:tcW w:w="4562" w:type="dxa"/>
          </w:tcPr>
          <w:p w14:paraId="726CC874" w14:textId="77777777" w:rsidR="000116F2" w:rsidRPr="005459C0" w:rsidRDefault="000116F2" w:rsidP="000116F2">
            <w:pPr>
              <w:rPr>
                <w:rFonts w:ascii="Times New Roman" w:hAnsi="Times New Roman"/>
                <w:bCs/>
                <w:color w:val="000000"/>
                <w:sz w:val="20"/>
                <w:szCs w:val="20"/>
              </w:rPr>
            </w:pPr>
            <w:r w:rsidRPr="005459C0">
              <w:rPr>
                <w:rFonts w:ascii="Times New Roman" w:hAnsi="Times New Roman"/>
                <w:bCs/>
                <w:color w:val="000000"/>
                <w:sz w:val="20"/>
                <w:szCs w:val="20"/>
              </w:rPr>
              <w:t>6.10. Reikalavimas riboja konkurenciją, Prašome sudaryti lygiavertes sąlygas tiekėjams dalyvauti pirkime ir šalinti p.6.10. iš techninės specifikacijos.</w:t>
            </w:r>
          </w:p>
          <w:p w14:paraId="52530EB0" w14:textId="77777777" w:rsidR="000116F2" w:rsidRPr="005459C0" w:rsidRDefault="000116F2" w:rsidP="000116F2">
            <w:pPr>
              <w:rPr>
                <w:rFonts w:ascii="Times New Roman" w:hAnsi="Times New Roman"/>
                <w:bCs/>
                <w:color w:val="000000"/>
                <w:sz w:val="20"/>
                <w:szCs w:val="20"/>
              </w:rPr>
            </w:pPr>
            <w:r w:rsidRPr="005459C0">
              <w:rPr>
                <w:rFonts w:ascii="Times New Roman" w:hAnsi="Times New Roman"/>
                <w:bCs/>
                <w:color w:val="000000"/>
                <w:sz w:val="20"/>
                <w:szCs w:val="20"/>
              </w:rPr>
              <w:t>6.11.Reikalavimas riboja konkurenciją, Prašome sudaryti lygiavertes sąlygas tiekėjams dalyvauti pirkime ir šalinti p.6.11. iš techninės specifikacijos.</w:t>
            </w:r>
          </w:p>
          <w:p w14:paraId="3D883ED8" w14:textId="5307EF1B" w:rsidR="000116F2" w:rsidRPr="005C1965" w:rsidRDefault="000116F2" w:rsidP="000116F2">
            <w:pPr>
              <w:rPr>
                <w:rFonts w:ascii="Times New Roman" w:hAnsi="Times New Roman"/>
                <w:bCs/>
                <w:color w:val="000000"/>
              </w:rPr>
            </w:pPr>
          </w:p>
        </w:tc>
        <w:tc>
          <w:tcPr>
            <w:tcW w:w="4595" w:type="dxa"/>
          </w:tcPr>
          <w:p w14:paraId="3DB817DA" w14:textId="77777777" w:rsidR="000116F2" w:rsidRPr="00F80B26" w:rsidRDefault="000116F2" w:rsidP="000116F2">
            <w:pPr>
              <w:rPr>
                <w:rFonts w:ascii="Times New Roman" w:hAnsi="Times New Roman"/>
                <w:bCs/>
                <w:color w:val="000000"/>
              </w:rPr>
            </w:pPr>
            <w:r w:rsidRPr="00F80B26">
              <w:rPr>
                <w:rFonts w:ascii="Times New Roman" w:hAnsi="Times New Roman"/>
                <w:bCs/>
                <w:color w:val="000000"/>
              </w:rPr>
              <w:t>Reikalavimias koreguojamas</w:t>
            </w:r>
            <w:r>
              <w:rPr>
                <w:rFonts w:ascii="Times New Roman" w:hAnsi="Times New Roman"/>
                <w:bCs/>
                <w:color w:val="000000"/>
              </w:rPr>
              <w:t xml:space="preserve"> ir formuluojamas kaip</w:t>
            </w:r>
            <w:r w:rsidRPr="00F80B26">
              <w:rPr>
                <w:rFonts w:ascii="Times New Roman" w:hAnsi="Times New Roman"/>
                <w:bCs/>
                <w:color w:val="000000"/>
              </w:rPr>
              <w:t>:</w:t>
            </w:r>
          </w:p>
          <w:p w14:paraId="5A77E2CE" w14:textId="77777777" w:rsidR="000116F2" w:rsidRPr="00F80B26" w:rsidRDefault="000116F2" w:rsidP="000116F2">
            <w:pPr>
              <w:rPr>
                <w:rFonts w:ascii="Times New Roman" w:hAnsi="Times New Roman"/>
                <w:bCs/>
                <w:color w:val="000000"/>
                <w:lang w:val="en-US"/>
              </w:rPr>
            </w:pPr>
            <w:r w:rsidRPr="00F80B26">
              <w:rPr>
                <w:rFonts w:ascii="Times New Roman" w:hAnsi="Times New Roman"/>
                <w:bCs/>
                <w:color w:val="000000"/>
              </w:rPr>
              <w:t>6.10. Reikalavimas šalinimas</w:t>
            </w:r>
          </w:p>
          <w:p w14:paraId="2EDFA908" w14:textId="4444E628" w:rsidR="000116F2" w:rsidRPr="002473EA" w:rsidRDefault="000116F2" w:rsidP="000116F2">
            <w:pPr>
              <w:rPr>
                <w:rFonts w:ascii="Times New Roman" w:hAnsi="Times New Roman"/>
                <w:color w:val="FF0000"/>
              </w:rPr>
            </w:pPr>
            <w:r w:rsidRPr="00F80B26">
              <w:rPr>
                <w:rFonts w:ascii="Times New Roman" w:hAnsi="Times New Roman"/>
                <w:bCs/>
                <w:color w:val="000000"/>
              </w:rPr>
              <w:t xml:space="preserve">6.11. Pažymima, kad rinkoje yra ne vieno gamintojo aparatas galintis pasiūlyti </w:t>
            </w:r>
            <w:r>
              <w:rPr>
                <w:rFonts w:ascii="Times New Roman" w:hAnsi="Times New Roman"/>
                <w:bCs/>
                <w:color w:val="000000"/>
              </w:rPr>
              <w:t>6.11. punkte aprašytą ventiliacijos režimą. R</w:t>
            </w:r>
            <w:r w:rsidRPr="00F80B26">
              <w:rPr>
                <w:rFonts w:ascii="Times New Roman" w:hAnsi="Times New Roman"/>
                <w:bCs/>
                <w:color w:val="000000"/>
              </w:rPr>
              <w:t xml:space="preserve">eikalavimas </w:t>
            </w:r>
            <w:r>
              <w:rPr>
                <w:rFonts w:ascii="Times New Roman" w:hAnsi="Times New Roman"/>
                <w:bCs/>
                <w:color w:val="000000"/>
              </w:rPr>
              <w:t>nebus</w:t>
            </w:r>
            <w:r w:rsidRPr="00F80B26">
              <w:rPr>
                <w:rFonts w:ascii="Times New Roman" w:hAnsi="Times New Roman"/>
                <w:bCs/>
                <w:color w:val="000000"/>
              </w:rPr>
              <w:t xml:space="preserve"> šalinamas</w:t>
            </w:r>
            <w:r>
              <w:rPr>
                <w:rFonts w:ascii="Times New Roman" w:hAnsi="Times New Roman"/>
                <w:bCs/>
                <w:color w:val="000000"/>
              </w:rPr>
              <w:t xml:space="preserve"> ar keičiamas. </w:t>
            </w:r>
          </w:p>
        </w:tc>
      </w:tr>
      <w:tr w:rsidR="000116F2" w:rsidRPr="002473EA" w14:paraId="46C4689A" w14:textId="77777777" w:rsidTr="007C431B">
        <w:tc>
          <w:tcPr>
            <w:tcW w:w="1475" w:type="dxa"/>
          </w:tcPr>
          <w:p w14:paraId="3821E57F" w14:textId="1C7D87B8" w:rsidR="000116F2" w:rsidRDefault="000116F2" w:rsidP="000116F2">
            <w:pPr>
              <w:jc w:val="center"/>
              <w:rPr>
                <w:rFonts w:ascii="Times New Roman" w:hAnsi="Times New Roman"/>
                <w:color w:val="000000"/>
                <w:sz w:val="20"/>
                <w:szCs w:val="20"/>
              </w:rPr>
            </w:pPr>
            <w:r>
              <w:rPr>
                <w:rFonts w:ascii="Times New Roman" w:hAnsi="Times New Roman"/>
                <w:color w:val="000000"/>
                <w:sz w:val="20"/>
                <w:szCs w:val="20"/>
              </w:rPr>
              <w:t>7.1.</w:t>
            </w:r>
          </w:p>
        </w:tc>
        <w:tc>
          <w:tcPr>
            <w:tcW w:w="4562" w:type="dxa"/>
          </w:tcPr>
          <w:p w14:paraId="076DF828" w14:textId="77A956FC" w:rsidR="000116F2" w:rsidRPr="000116F2" w:rsidRDefault="000116F2" w:rsidP="000116F2">
            <w:pPr>
              <w:rPr>
                <w:rFonts w:ascii="Times New Roman" w:hAnsi="Times New Roman"/>
                <w:bCs/>
                <w:color w:val="000000"/>
              </w:rPr>
            </w:pPr>
            <w:proofErr w:type="spellStart"/>
            <w:r w:rsidRPr="000116F2">
              <w:rPr>
                <w:rFonts w:ascii="Times New Roman" w:hAnsi="Times New Roman"/>
                <w:lang w:val="en-US"/>
              </w:rPr>
              <w:t>Reikalavimas</w:t>
            </w:r>
            <w:proofErr w:type="spellEnd"/>
            <w:r w:rsidRPr="000116F2">
              <w:rPr>
                <w:rFonts w:ascii="Times New Roman" w:hAnsi="Times New Roman"/>
                <w:lang w:val="en-US"/>
              </w:rPr>
              <w:t xml:space="preserve"> </w:t>
            </w:r>
            <w:proofErr w:type="spellStart"/>
            <w:r w:rsidRPr="000116F2">
              <w:rPr>
                <w:rFonts w:ascii="Times New Roman" w:hAnsi="Times New Roman"/>
                <w:lang w:val="en-US"/>
              </w:rPr>
              <w:t>riboja</w:t>
            </w:r>
            <w:proofErr w:type="spellEnd"/>
            <w:r w:rsidRPr="000116F2">
              <w:rPr>
                <w:rFonts w:ascii="Times New Roman" w:hAnsi="Times New Roman"/>
                <w:lang w:val="en-US"/>
              </w:rPr>
              <w:t xml:space="preserve"> </w:t>
            </w:r>
            <w:proofErr w:type="spellStart"/>
            <w:r w:rsidRPr="000116F2">
              <w:rPr>
                <w:rFonts w:ascii="Times New Roman" w:hAnsi="Times New Roman"/>
                <w:lang w:val="en-US"/>
              </w:rPr>
              <w:t>konkurenciją</w:t>
            </w:r>
            <w:proofErr w:type="spellEnd"/>
            <w:r w:rsidRPr="000116F2">
              <w:rPr>
                <w:rFonts w:ascii="Times New Roman" w:hAnsi="Times New Roman"/>
                <w:lang w:val="en-US"/>
              </w:rPr>
              <w:t xml:space="preserve">. Su </w:t>
            </w:r>
            <w:proofErr w:type="spellStart"/>
            <w:r w:rsidRPr="000116F2">
              <w:rPr>
                <w:rFonts w:ascii="Times New Roman" w:hAnsi="Times New Roman"/>
                <w:lang w:val="en-US"/>
              </w:rPr>
              <w:t>gamintojo</w:t>
            </w:r>
            <w:proofErr w:type="spellEnd"/>
            <w:r w:rsidRPr="000116F2">
              <w:rPr>
                <w:rFonts w:ascii="Times New Roman" w:hAnsi="Times New Roman"/>
                <w:lang w:val="en-US"/>
              </w:rPr>
              <w:t xml:space="preserve"> Getinge </w:t>
            </w:r>
            <w:proofErr w:type="spellStart"/>
            <w:r w:rsidRPr="000116F2">
              <w:rPr>
                <w:rFonts w:ascii="Times New Roman" w:hAnsi="Times New Roman"/>
                <w:lang w:val="en-US"/>
              </w:rPr>
              <w:t>ventiliatoriumi</w:t>
            </w:r>
            <w:proofErr w:type="spellEnd"/>
            <w:r w:rsidRPr="000116F2">
              <w:rPr>
                <w:rFonts w:ascii="Times New Roman" w:hAnsi="Times New Roman"/>
                <w:lang w:val="en-US"/>
              </w:rPr>
              <w:t xml:space="preserve"> “Servo-air</w:t>
            </w:r>
            <w:proofErr w:type="gramStart"/>
            <w:r w:rsidRPr="000116F2">
              <w:rPr>
                <w:rFonts w:ascii="Times New Roman" w:hAnsi="Times New Roman"/>
                <w:lang w:val="en-US"/>
              </w:rPr>
              <w:t>”,</w:t>
            </w:r>
            <w:proofErr w:type="gramEnd"/>
            <w:r w:rsidRPr="000116F2">
              <w:rPr>
                <w:rFonts w:ascii="Times New Roman" w:hAnsi="Times New Roman"/>
                <w:lang w:val="en-US"/>
              </w:rPr>
              <w:t xml:space="preserve"> </w:t>
            </w:r>
            <w:proofErr w:type="spellStart"/>
            <w:r w:rsidRPr="000116F2">
              <w:rPr>
                <w:rFonts w:ascii="Times New Roman" w:hAnsi="Times New Roman"/>
                <w:lang w:val="en-US"/>
              </w:rPr>
              <w:t>galime</w:t>
            </w:r>
            <w:proofErr w:type="spellEnd"/>
            <w:r w:rsidRPr="000116F2">
              <w:rPr>
                <w:rFonts w:ascii="Times New Roman" w:hAnsi="Times New Roman"/>
                <w:lang w:val="en-US"/>
              </w:rPr>
              <w:t xml:space="preserve"> </w:t>
            </w:r>
            <w:proofErr w:type="spellStart"/>
            <w:r w:rsidRPr="000116F2">
              <w:rPr>
                <w:rFonts w:ascii="Times New Roman" w:hAnsi="Times New Roman"/>
                <w:lang w:val="en-US"/>
              </w:rPr>
              <w:t>pasiūlyti</w:t>
            </w:r>
            <w:proofErr w:type="spellEnd"/>
            <w:r w:rsidRPr="000116F2">
              <w:rPr>
                <w:rFonts w:ascii="Times New Roman" w:hAnsi="Times New Roman"/>
                <w:lang w:val="en-US"/>
              </w:rPr>
              <w:t xml:space="preserve"> </w:t>
            </w:r>
            <w:proofErr w:type="spellStart"/>
            <w:r w:rsidRPr="000116F2">
              <w:rPr>
                <w:rFonts w:ascii="Times New Roman" w:hAnsi="Times New Roman"/>
                <w:lang w:val="en-US"/>
              </w:rPr>
              <w:t>neinvazinę</w:t>
            </w:r>
            <w:proofErr w:type="spellEnd"/>
            <w:r w:rsidRPr="000116F2">
              <w:rPr>
                <w:rFonts w:ascii="Times New Roman" w:hAnsi="Times New Roman"/>
                <w:lang w:val="en-US"/>
              </w:rPr>
              <w:t xml:space="preserve"> </w:t>
            </w:r>
            <w:proofErr w:type="spellStart"/>
            <w:r w:rsidRPr="000116F2">
              <w:rPr>
                <w:rFonts w:ascii="Times New Roman" w:hAnsi="Times New Roman"/>
                <w:lang w:val="en-US"/>
              </w:rPr>
              <w:t>ventiliaciją</w:t>
            </w:r>
            <w:proofErr w:type="spellEnd"/>
            <w:r w:rsidRPr="000116F2">
              <w:rPr>
                <w:rFonts w:ascii="Times New Roman" w:hAnsi="Times New Roman"/>
                <w:lang w:val="en-US"/>
              </w:rPr>
              <w:t xml:space="preserve"> tik PC ir PS </w:t>
            </w:r>
            <w:proofErr w:type="spellStart"/>
            <w:r w:rsidRPr="000116F2">
              <w:rPr>
                <w:rFonts w:ascii="Times New Roman" w:hAnsi="Times New Roman"/>
                <w:lang w:val="en-US"/>
              </w:rPr>
              <w:t>režimuose</w:t>
            </w:r>
            <w:proofErr w:type="spellEnd"/>
            <w:r w:rsidRPr="000116F2">
              <w:rPr>
                <w:rFonts w:ascii="Times New Roman" w:hAnsi="Times New Roman"/>
                <w:lang w:val="en-US"/>
              </w:rPr>
              <w:t xml:space="preserve">. </w:t>
            </w:r>
            <w:proofErr w:type="spellStart"/>
            <w:r w:rsidRPr="000116F2">
              <w:rPr>
                <w:rFonts w:ascii="Times New Roman" w:hAnsi="Times New Roman"/>
                <w:lang w:val="en-US"/>
              </w:rPr>
              <w:t>Todėl</w:t>
            </w:r>
            <w:proofErr w:type="spellEnd"/>
            <w:r w:rsidRPr="000116F2">
              <w:rPr>
                <w:rFonts w:ascii="Times New Roman" w:hAnsi="Times New Roman"/>
                <w:lang w:val="en-US"/>
              </w:rPr>
              <w:t xml:space="preserve"> </w:t>
            </w:r>
            <w:proofErr w:type="spellStart"/>
            <w:r w:rsidRPr="000116F2">
              <w:rPr>
                <w:rFonts w:ascii="Times New Roman" w:hAnsi="Times New Roman"/>
                <w:lang w:val="en-US"/>
              </w:rPr>
              <w:t>prašome</w:t>
            </w:r>
            <w:proofErr w:type="spellEnd"/>
            <w:r w:rsidRPr="000116F2">
              <w:rPr>
                <w:rFonts w:ascii="Times New Roman" w:hAnsi="Times New Roman"/>
                <w:lang w:val="en-US"/>
              </w:rPr>
              <w:t xml:space="preserve"> </w:t>
            </w:r>
            <w:proofErr w:type="spellStart"/>
            <w:r w:rsidRPr="000116F2">
              <w:rPr>
                <w:rFonts w:ascii="Times New Roman" w:hAnsi="Times New Roman"/>
                <w:lang w:val="en-US"/>
              </w:rPr>
              <w:t>sudaryti</w:t>
            </w:r>
            <w:proofErr w:type="spellEnd"/>
            <w:r w:rsidRPr="000116F2">
              <w:rPr>
                <w:rFonts w:ascii="Times New Roman" w:hAnsi="Times New Roman"/>
                <w:lang w:val="en-US"/>
              </w:rPr>
              <w:t xml:space="preserve"> </w:t>
            </w:r>
            <w:proofErr w:type="spellStart"/>
            <w:r w:rsidRPr="000116F2">
              <w:rPr>
                <w:rFonts w:ascii="Times New Roman" w:hAnsi="Times New Roman"/>
                <w:lang w:val="en-US"/>
              </w:rPr>
              <w:t>lygiavertes</w:t>
            </w:r>
            <w:proofErr w:type="spellEnd"/>
            <w:r w:rsidRPr="000116F2">
              <w:rPr>
                <w:rFonts w:ascii="Times New Roman" w:hAnsi="Times New Roman"/>
                <w:lang w:val="en-US"/>
              </w:rPr>
              <w:t xml:space="preserve"> </w:t>
            </w:r>
            <w:proofErr w:type="spellStart"/>
            <w:r w:rsidRPr="000116F2">
              <w:rPr>
                <w:rFonts w:ascii="Times New Roman" w:hAnsi="Times New Roman"/>
                <w:lang w:val="en-US"/>
              </w:rPr>
              <w:t>sąlygas</w:t>
            </w:r>
            <w:proofErr w:type="spellEnd"/>
            <w:r w:rsidRPr="000116F2">
              <w:rPr>
                <w:rFonts w:ascii="Times New Roman" w:hAnsi="Times New Roman"/>
                <w:lang w:val="en-US"/>
              </w:rPr>
              <w:t xml:space="preserve"> </w:t>
            </w:r>
            <w:proofErr w:type="spellStart"/>
            <w:r w:rsidRPr="000116F2">
              <w:rPr>
                <w:rFonts w:ascii="Times New Roman" w:hAnsi="Times New Roman"/>
                <w:lang w:val="en-US"/>
              </w:rPr>
              <w:t>tiekėjams</w:t>
            </w:r>
            <w:proofErr w:type="spellEnd"/>
            <w:r w:rsidRPr="000116F2">
              <w:rPr>
                <w:rFonts w:ascii="Times New Roman" w:hAnsi="Times New Roman"/>
                <w:lang w:val="en-US"/>
              </w:rPr>
              <w:t xml:space="preserve"> ir </w:t>
            </w:r>
            <w:proofErr w:type="spellStart"/>
            <w:r w:rsidRPr="000116F2">
              <w:rPr>
                <w:rFonts w:ascii="Times New Roman" w:hAnsi="Times New Roman"/>
                <w:lang w:val="en-US"/>
              </w:rPr>
              <w:t>reikalavimą</w:t>
            </w:r>
            <w:proofErr w:type="spellEnd"/>
            <w:r w:rsidRPr="000116F2">
              <w:rPr>
                <w:rFonts w:ascii="Times New Roman" w:hAnsi="Times New Roman"/>
                <w:lang w:val="en-US"/>
              </w:rPr>
              <w:t xml:space="preserve"> p.7.1. </w:t>
            </w:r>
            <w:proofErr w:type="spellStart"/>
            <w:r w:rsidRPr="000116F2">
              <w:rPr>
                <w:rFonts w:ascii="Times New Roman" w:hAnsi="Times New Roman"/>
                <w:lang w:val="en-US"/>
              </w:rPr>
              <w:t>keisti</w:t>
            </w:r>
            <w:proofErr w:type="spellEnd"/>
            <w:r w:rsidRPr="000116F2">
              <w:rPr>
                <w:rFonts w:ascii="Times New Roman" w:hAnsi="Times New Roman"/>
                <w:lang w:val="en-US"/>
              </w:rPr>
              <w:t xml:space="preserve"> </w:t>
            </w:r>
            <w:proofErr w:type="spellStart"/>
            <w:r w:rsidRPr="000116F2">
              <w:rPr>
                <w:rFonts w:ascii="Times New Roman" w:hAnsi="Times New Roman"/>
                <w:lang w:val="en-US"/>
              </w:rPr>
              <w:t>sekančiai</w:t>
            </w:r>
            <w:proofErr w:type="spellEnd"/>
            <w:r w:rsidRPr="000116F2">
              <w:rPr>
                <w:rFonts w:ascii="Times New Roman" w:hAnsi="Times New Roman"/>
                <w:lang w:val="en-US"/>
              </w:rPr>
              <w:t>: “</w:t>
            </w:r>
            <w:proofErr w:type="spellStart"/>
            <w:r w:rsidRPr="000116F2">
              <w:rPr>
                <w:rFonts w:ascii="Times New Roman" w:hAnsi="Times New Roman"/>
                <w:lang w:val="en-US"/>
              </w:rPr>
              <w:t>Neinvazinės</w:t>
            </w:r>
            <w:proofErr w:type="spellEnd"/>
            <w:r w:rsidRPr="000116F2">
              <w:rPr>
                <w:rFonts w:ascii="Times New Roman" w:hAnsi="Times New Roman"/>
                <w:lang w:val="en-US"/>
              </w:rPr>
              <w:t xml:space="preserve"> </w:t>
            </w:r>
            <w:proofErr w:type="spellStart"/>
            <w:r w:rsidRPr="000116F2">
              <w:rPr>
                <w:rFonts w:ascii="Times New Roman" w:hAnsi="Times New Roman"/>
                <w:lang w:val="en-US"/>
              </w:rPr>
              <w:t>ventiliacijos</w:t>
            </w:r>
            <w:proofErr w:type="spellEnd"/>
            <w:r w:rsidRPr="000116F2">
              <w:rPr>
                <w:rFonts w:ascii="Times New Roman" w:hAnsi="Times New Roman"/>
                <w:lang w:val="en-US"/>
              </w:rPr>
              <w:t xml:space="preserve"> </w:t>
            </w:r>
            <w:proofErr w:type="spellStart"/>
            <w:r w:rsidRPr="000116F2">
              <w:rPr>
                <w:rFonts w:ascii="Times New Roman" w:hAnsi="Times New Roman"/>
                <w:lang w:val="en-US"/>
              </w:rPr>
              <w:t>taikymo</w:t>
            </w:r>
            <w:proofErr w:type="spellEnd"/>
            <w:r w:rsidRPr="000116F2">
              <w:rPr>
                <w:rFonts w:ascii="Times New Roman" w:hAnsi="Times New Roman"/>
                <w:lang w:val="en-US"/>
              </w:rPr>
              <w:t xml:space="preserve"> </w:t>
            </w:r>
            <w:proofErr w:type="spellStart"/>
            <w:r w:rsidRPr="000116F2">
              <w:rPr>
                <w:rFonts w:ascii="Times New Roman" w:hAnsi="Times New Roman"/>
                <w:lang w:val="en-US"/>
              </w:rPr>
              <w:t>galimybė</w:t>
            </w:r>
            <w:proofErr w:type="spellEnd"/>
            <w:r w:rsidRPr="000116F2">
              <w:rPr>
                <w:rFonts w:ascii="Times New Roman" w:hAnsi="Times New Roman"/>
                <w:lang w:val="en-US"/>
              </w:rPr>
              <w:t xml:space="preserve"> </w:t>
            </w:r>
            <w:proofErr w:type="spellStart"/>
            <w:r w:rsidRPr="000116F2">
              <w:rPr>
                <w:rFonts w:ascii="Times New Roman" w:hAnsi="Times New Roman"/>
                <w:lang w:val="en-US"/>
              </w:rPr>
              <w:t>suaugusiems</w:t>
            </w:r>
            <w:proofErr w:type="spellEnd"/>
            <w:r w:rsidRPr="000116F2">
              <w:rPr>
                <w:rFonts w:ascii="Times New Roman" w:hAnsi="Times New Roman"/>
                <w:lang w:val="en-US"/>
              </w:rPr>
              <w:t xml:space="preserve">. </w:t>
            </w:r>
            <w:proofErr w:type="spellStart"/>
            <w:r w:rsidRPr="000116F2">
              <w:rPr>
                <w:rFonts w:ascii="Times New Roman" w:hAnsi="Times New Roman"/>
                <w:lang w:val="en-US"/>
              </w:rPr>
              <w:t>Būtina</w:t>
            </w:r>
            <w:proofErr w:type="spellEnd"/>
            <w:proofErr w:type="gramStart"/>
            <w:r w:rsidRPr="000116F2">
              <w:rPr>
                <w:rFonts w:ascii="Times New Roman" w:hAnsi="Times New Roman"/>
                <w:lang w:val="en-US"/>
              </w:rPr>
              <w:t>”.</w:t>
            </w:r>
            <w:proofErr w:type="gramEnd"/>
            <w:r w:rsidRPr="000116F2">
              <w:rPr>
                <w:rFonts w:ascii="Times New Roman" w:hAnsi="Times New Roman"/>
                <w:lang w:val="en-US"/>
              </w:rPr>
              <w:t xml:space="preserve"> </w:t>
            </w:r>
          </w:p>
        </w:tc>
        <w:tc>
          <w:tcPr>
            <w:tcW w:w="4595" w:type="dxa"/>
            <w:tcBorders>
              <w:top w:val="single" w:sz="4" w:space="0" w:color="auto"/>
              <w:left w:val="single" w:sz="4" w:space="0" w:color="auto"/>
              <w:bottom w:val="single" w:sz="4" w:space="0" w:color="auto"/>
              <w:right w:val="single" w:sz="4" w:space="0" w:color="auto"/>
            </w:tcBorders>
          </w:tcPr>
          <w:p w14:paraId="20D5D7CC" w14:textId="2167E998" w:rsidR="000116F2" w:rsidRPr="005C1965" w:rsidRDefault="000116F2" w:rsidP="000116F2">
            <w:pPr>
              <w:rPr>
                <w:rFonts w:ascii="Times New Roman" w:hAnsi="Times New Roman"/>
                <w14:ligatures w14:val="none"/>
              </w:rPr>
            </w:pPr>
            <w:r>
              <w:rPr>
                <w:rFonts w:ascii="Times New Roman" w:hAnsi="Times New Roman"/>
                <w14:ligatures w14:val="none"/>
              </w:rPr>
              <w:t>Reikalavimas koreguojamas ir formuluojamas kaip: „</w:t>
            </w:r>
            <w:r w:rsidRPr="00F80B26">
              <w:rPr>
                <w:rFonts w:ascii="Times New Roman" w:hAnsi="Times New Roman"/>
                <w14:ligatures w14:val="none"/>
              </w:rPr>
              <w:t xml:space="preserve">Neinvazinės ventiliacijos </w:t>
            </w:r>
            <w:r>
              <w:rPr>
                <w:rFonts w:ascii="Times New Roman" w:hAnsi="Times New Roman"/>
                <w14:ligatures w14:val="none"/>
              </w:rPr>
              <w:t xml:space="preserve">su kauke </w:t>
            </w:r>
            <w:r w:rsidRPr="00F80B26">
              <w:rPr>
                <w:rFonts w:ascii="Times New Roman" w:hAnsi="Times New Roman"/>
                <w14:ligatures w14:val="none"/>
              </w:rPr>
              <w:t>taikymo galimybė slėgiu kontroliuojamos ir slėgiu paremiančios ventiliacijos metu</w:t>
            </w:r>
            <w:r>
              <w:rPr>
                <w:rFonts w:ascii="Times New Roman" w:hAnsi="Times New Roman"/>
                <w14:ligatures w14:val="none"/>
              </w:rPr>
              <w:t>“</w:t>
            </w:r>
            <w:r w:rsidRPr="00F80B26">
              <w:rPr>
                <w:rFonts w:ascii="Times New Roman" w:hAnsi="Times New Roman"/>
                <w14:ligatures w14:val="none"/>
              </w:rPr>
              <w:t xml:space="preserve"> </w:t>
            </w:r>
          </w:p>
        </w:tc>
      </w:tr>
      <w:tr w:rsidR="00176851" w:rsidRPr="002473EA" w14:paraId="12992444" w14:textId="77777777" w:rsidTr="00F4532D">
        <w:tc>
          <w:tcPr>
            <w:tcW w:w="1475" w:type="dxa"/>
          </w:tcPr>
          <w:p w14:paraId="24BE2059" w14:textId="75163028" w:rsidR="00176851" w:rsidRDefault="00176851" w:rsidP="00176851">
            <w:pPr>
              <w:jc w:val="center"/>
              <w:rPr>
                <w:rFonts w:ascii="Times New Roman" w:hAnsi="Times New Roman"/>
                <w:color w:val="000000"/>
                <w:sz w:val="20"/>
                <w:szCs w:val="20"/>
              </w:rPr>
            </w:pPr>
            <w:r>
              <w:rPr>
                <w:rFonts w:ascii="Times New Roman" w:hAnsi="Times New Roman"/>
                <w:color w:val="000000"/>
                <w:sz w:val="20"/>
                <w:szCs w:val="20"/>
              </w:rPr>
              <w:t>7.2.</w:t>
            </w:r>
          </w:p>
        </w:tc>
        <w:tc>
          <w:tcPr>
            <w:tcW w:w="4562" w:type="dxa"/>
          </w:tcPr>
          <w:p w14:paraId="2CEBAD55" w14:textId="20852B10" w:rsidR="00176851" w:rsidRPr="00176851" w:rsidRDefault="00176851" w:rsidP="00176851">
            <w:pPr>
              <w:rPr>
                <w:rFonts w:ascii="Times New Roman" w:hAnsi="Times New Roman"/>
              </w:rPr>
            </w:pPr>
            <w:r w:rsidRPr="00176851">
              <w:rPr>
                <w:rFonts w:ascii="Times New Roman" w:hAnsi="Times New Roman"/>
                <w:color w:val="000000"/>
              </w:rPr>
              <w:t>Reiakalavimas riboja konkurenciją. Negalime pasiūlyti 100% nustatyto vienkartinio tūrio kompensavimo. Prašome sudaryti lygiavertes sąlygas tiekėjams dalyvauti pirkime ir keisti p.7.2. sekančiai: „Automatinis dujų nuotėkio kompensavimas. Būtina“.</w:t>
            </w:r>
          </w:p>
        </w:tc>
        <w:tc>
          <w:tcPr>
            <w:tcW w:w="4595" w:type="dxa"/>
          </w:tcPr>
          <w:p w14:paraId="686555CA" w14:textId="0B3C3086" w:rsidR="00176851" w:rsidRPr="002473EA" w:rsidRDefault="00176851" w:rsidP="00176851">
            <w:pPr>
              <w:rPr>
                <w:rFonts w:ascii="Times New Roman" w:hAnsi="Times New Roman"/>
                <w:color w:val="FF0000"/>
              </w:rPr>
            </w:pP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koreguojams</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formuluojamas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kaip</w:t>
            </w:r>
            <w:proofErr w:type="spellEnd"/>
            <w:r w:rsidRPr="005C1965">
              <w:rPr>
                <w:rFonts w:ascii="Times New Roman" w:hAnsi="Times New Roman"/>
                <w:lang w:val="en-US"/>
              </w:rPr>
              <w:t>: „</w:t>
            </w:r>
            <w:proofErr w:type="spellStart"/>
            <w:r w:rsidRPr="005C1965">
              <w:rPr>
                <w:rFonts w:ascii="Times New Roman" w:hAnsi="Times New Roman"/>
                <w:bCs/>
                <w:lang w:val="en-US"/>
              </w:rPr>
              <w:t>Automatinis</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dujų</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nuotėkio</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kompensavimas</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a</w:t>
            </w:r>
            <w:r w:rsidRPr="005C1965">
              <w:rPr>
                <w:rFonts w:ascii="Times New Roman" w:hAnsi="Times New Roman"/>
                <w:lang w:val="en-US"/>
              </w:rPr>
              <w:t>utomatiškai</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parenkant</w:t>
            </w:r>
            <w:proofErr w:type="spellEnd"/>
            <w:r w:rsidRPr="005C1965">
              <w:rPr>
                <w:rFonts w:ascii="Times New Roman" w:hAnsi="Times New Roman"/>
                <w:lang w:val="en-US"/>
              </w:rPr>
              <w:t xml:space="preserve"> </w:t>
            </w:r>
            <w:proofErr w:type="spellStart"/>
            <w:r w:rsidRPr="005C1965">
              <w:rPr>
                <w:rFonts w:ascii="Times New Roman" w:hAnsi="Times New Roman"/>
                <w:lang w:val="en-US"/>
              </w:rPr>
              <w:t>trigerio</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įkvėpimo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nutraukimo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kriterijus</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pagal</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nuotėkio</w:t>
            </w:r>
            <w:proofErr w:type="spellEnd"/>
            <w:r w:rsidRPr="005C1965">
              <w:rPr>
                <w:rFonts w:ascii="Times New Roman" w:hAnsi="Times New Roman"/>
                <w:lang w:val="en-US"/>
              </w:rPr>
              <w:t xml:space="preserve"> </w:t>
            </w:r>
            <w:proofErr w:type="spellStart"/>
            <w:proofErr w:type="gramStart"/>
            <w:r w:rsidRPr="005C1965">
              <w:rPr>
                <w:rFonts w:ascii="Times New Roman" w:hAnsi="Times New Roman"/>
                <w:lang w:val="en-US"/>
              </w:rPr>
              <w:t>dydį</w:t>
            </w:r>
            <w:proofErr w:type="spellEnd"/>
            <w:r w:rsidRPr="005C1965">
              <w:rPr>
                <w:rFonts w:ascii="Times New Roman" w:hAnsi="Times New Roman"/>
                <w:lang w:val="en-US"/>
              </w:rPr>
              <w:t>“</w:t>
            </w:r>
            <w:proofErr w:type="gramEnd"/>
          </w:p>
        </w:tc>
      </w:tr>
      <w:tr w:rsidR="00176851" w:rsidRPr="002473EA" w14:paraId="59F370C8" w14:textId="77777777" w:rsidTr="00F4532D">
        <w:tc>
          <w:tcPr>
            <w:tcW w:w="1475" w:type="dxa"/>
          </w:tcPr>
          <w:p w14:paraId="4320446A" w14:textId="4D1FD9C7" w:rsidR="00176851" w:rsidRDefault="00176851" w:rsidP="00176851">
            <w:pPr>
              <w:jc w:val="center"/>
              <w:rPr>
                <w:rFonts w:ascii="Times New Roman" w:hAnsi="Times New Roman"/>
                <w:color w:val="000000"/>
                <w:sz w:val="20"/>
                <w:szCs w:val="20"/>
              </w:rPr>
            </w:pPr>
            <w:r>
              <w:rPr>
                <w:rFonts w:ascii="Times New Roman" w:hAnsi="Times New Roman"/>
                <w:color w:val="000000"/>
                <w:sz w:val="20"/>
                <w:szCs w:val="20"/>
              </w:rPr>
              <w:t>7.3.</w:t>
            </w:r>
          </w:p>
        </w:tc>
        <w:tc>
          <w:tcPr>
            <w:tcW w:w="4562" w:type="dxa"/>
          </w:tcPr>
          <w:p w14:paraId="47ED6CE6" w14:textId="59F27465" w:rsidR="00176851" w:rsidRPr="00176851" w:rsidRDefault="00176851" w:rsidP="00176851">
            <w:pPr>
              <w:rPr>
                <w:rFonts w:ascii="Times New Roman" w:hAnsi="Times New Roman"/>
                <w:color w:val="000000"/>
              </w:rPr>
            </w:pPr>
            <w:r w:rsidRPr="00176851">
              <w:rPr>
                <w:rFonts w:ascii="Times New Roman" w:hAnsi="Times New Roman"/>
                <w:color w:val="000000"/>
                <w14:ligatures w14:val="none"/>
              </w:rPr>
              <w:t>Reikalavimas riboja konkurenciją. P</w:t>
            </w:r>
            <w:proofErr w:type="spellStart"/>
            <w:r w:rsidRPr="00176851">
              <w:rPr>
                <w:rFonts w:ascii="Times New Roman" w:hAnsi="Times New Roman"/>
                <w:color w:val="000000"/>
                <w:lang w:val="en-US"/>
                <w14:ligatures w14:val="none"/>
              </w:rPr>
              <w:t>rašome</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sudaryti</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lygiavertes</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sąlygas</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tiekėjams</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dalyvauti</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pirkime</w:t>
            </w:r>
            <w:proofErr w:type="spellEnd"/>
            <w:r w:rsidRPr="00176851">
              <w:rPr>
                <w:rFonts w:ascii="Times New Roman" w:hAnsi="Times New Roman"/>
                <w:color w:val="000000"/>
                <w:lang w:val="en-US"/>
                <w14:ligatures w14:val="none"/>
              </w:rPr>
              <w:t xml:space="preserve"> ir </w:t>
            </w:r>
            <w:proofErr w:type="spellStart"/>
            <w:r w:rsidRPr="00176851">
              <w:rPr>
                <w:rFonts w:ascii="Times New Roman" w:hAnsi="Times New Roman"/>
                <w:color w:val="000000"/>
                <w:lang w:val="en-US"/>
                <w14:ligatures w14:val="none"/>
              </w:rPr>
              <w:t>šalinti</w:t>
            </w:r>
            <w:proofErr w:type="spellEnd"/>
            <w:r w:rsidRPr="00176851">
              <w:rPr>
                <w:rFonts w:ascii="Times New Roman" w:hAnsi="Times New Roman"/>
                <w:color w:val="000000"/>
                <w:lang w:val="en-US"/>
                <w14:ligatures w14:val="none"/>
              </w:rPr>
              <w:t xml:space="preserve"> p.7.3. </w:t>
            </w:r>
            <w:proofErr w:type="spellStart"/>
            <w:r w:rsidRPr="00176851">
              <w:rPr>
                <w:rFonts w:ascii="Times New Roman" w:hAnsi="Times New Roman"/>
                <w:color w:val="000000"/>
                <w:lang w:val="en-US"/>
                <w14:ligatures w14:val="none"/>
              </w:rPr>
              <w:t>iš</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techninės</w:t>
            </w:r>
            <w:proofErr w:type="spellEnd"/>
            <w:r w:rsidRPr="00176851">
              <w:rPr>
                <w:rFonts w:ascii="Times New Roman" w:hAnsi="Times New Roman"/>
                <w:color w:val="000000"/>
                <w:lang w:val="en-US"/>
                <w14:ligatures w14:val="none"/>
              </w:rPr>
              <w:t xml:space="preserve"> </w:t>
            </w:r>
            <w:proofErr w:type="spellStart"/>
            <w:r w:rsidRPr="00176851">
              <w:rPr>
                <w:rFonts w:ascii="Times New Roman" w:hAnsi="Times New Roman"/>
                <w:color w:val="000000"/>
                <w:lang w:val="en-US"/>
                <w14:ligatures w14:val="none"/>
              </w:rPr>
              <w:t>specifikacijos</w:t>
            </w:r>
            <w:proofErr w:type="spellEnd"/>
          </w:p>
        </w:tc>
        <w:tc>
          <w:tcPr>
            <w:tcW w:w="4595" w:type="dxa"/>
          </w:tcPr>
          <w:p w14:paraId="16FFEE09" w14:textId="77777777" w:rsidR="00176851" w:rsidRPr="00176851" w:rsidRDefault="00176851" w:rsidP="00176851">
            <w:pPr>
              <w:rPr>
                <w:rFonts w:ascii="Times New Roman" w:hAnsi="Times New Roman"/>
                <w:bCs/>
                <w:color w:val="000000"/>
                <w14:ligatures w14:val="none"/>
              </w:rPr>
            </w:pPr>
            <w:r w:rsidRPr="00176851">
              <w:rPr>
                <w:rFonts w:ascii="Times New Roman" w:hAnsi="Times New Roman"/>
                <w:bCs/>
                <w:color w:val="000000"/>
                <w14:ligatures w14:val="none"/>
              </w:rPr>
              <w:t>Reikalavimas koreguojams į:</w:t>
            </w:r>
          </w:p>
          <w:p w14:paraId="7A779DF3" w14:textId="735B95ED" w:rsidR="00176851" w:rsidRPr="005C1965" w:rsidRDefault="00176851" w:rsidP="00176851">
            <w:pPr>
              <w:rPr>
                <w:rFonts w:ascii="Times New Roman" w:hAnsi="Times New Roman"/>
              </w:rPr>
            </w:pPr>
            <w:r w:rsidRPr="00176851">
              <w:rPr>
                <w:rFonts w:ascii="Times New Roman" w:hAnsi="Times New Roman"/>
                <w:bCs/>
                <w:color w:val="000000"/>
                <w14:ligatures w14:val="none"/>
              </w:rPr>
              <w:t>Kaukės atsijungimo atpažinimas su galimybe nustatyti atidėjimo iki  aliarmo suveikimo trukmę.</w:t>
            </w:r>
          </w:p>
        </w:tc>
      </w:tr>
      <w:tr w:rsidR="00176851" w:rsidRPr="002473EA" w14:paraId="78AFB068" w14:textId="77777777" w:rsidTr="00AF2D42">
        <w:tc>
          <w:tcPr>
            <w:tcW w:w="1475" w:type="dxa"/>
          </w:tcPr>
          <w:p w14:paraId="37748BCA" w14:textId="21D07BBA" w:rsidR="00176851" w:rsidRDefault="00176851" w:rsidP="00176851">
            <w:pPr>
              <w:jc w:val="center"/>
              <w:rPr>
                <w:rFonts w:ascii="Times New Roman" w:hAnsi="Times New Roman"/>
                <w:color w:val="000000"/>
                <w:sz w:val="20"/>
                <w:szCs w:val="20"/>
              </w:rPr>
            </w:pPr>
            <w:r>
              <w:rPr>
                <w:rFonts w:ascii="Times New Roman" w:hAnsi="Times New Roman"/>
                <w:color w:val="000000"/>
                <w:sz w:val="20"/>
                <w:szCs w:val="20"/>
              </w:rPr>
              <w:t>8.4.</w:t>
            </w:r>
          </w:p>
        </w:tc>
        <w:tc>
          <w:tcPr>
            <w:tcW w:w="4562" w:type="dxa"/>
            <w:tcBorders>
              <w:top w:val="single" w:sz="4" w:space="0" w:color="auto"/>
            </w:tcBorders>
          </w:tcPr>
          <w:p w14:paraId="0D239E60" w14:textId="7B0A8222" w:rsidR="00176851" w:rsidRPr="00176851" w:rsidRDefault="00176851" w:rsidP="00176851">
            <w:pPr>
              <w:rPr>
                <w:rFonts w:ascii="Times New Roman" w:hAnsi="Times New Roman"/>
                <w:color w:val="000000"/>
              </w:rPr>
            </w:pPr>
            <w:r w:rsidRPr="00176851">
              <w:rPr>
                <w:rFonts w:ascii="Times New Roman" w:hAnsi="Times New Roman"/>
              </w:rPr>
              <w:t xml:space="preserve">Reikalavimas robija konkurenciją. Mūsų siūlomas aparatas yra komplektuojamas su O2 cele, kuri yra riboto veikimo komplektuojama dalis. Prašome sudaryti lygiavertes sąlygas tiekėjams dalyvauti pirkime ir šalinti p.8.4. iš techninės specifkacijos. </w:t>
            </w:r>
          </w:p>
        </w:tc>
        <w:tc>
          <w:tcPr>
            <w:tcW w:w="4595" w:type="dxa"/>
            <w:tcBorders>
              <w:top w:val="single" w:sz="4" w:space="0" w:color="auto"/>
            </w:tcBorders>
          </w:tcPr>
          <w:p w14:paraId="2A7F821F" w14:textId="5D2F43B7" w:rsidR="00176851" w:rsidRPr="00176851" w:rsidRDefault="00176851" w:rsidP="00176851">
            <w:pPr>
              <w:rPr>
                <w:rFonts w:ascii="Times New Roman" w:hAnsi="Times New Roman"/>
                <w:color w:val="FF0000"/>
              </w:rPr>
            </w:pPr>
            <w:r w:rsidRPr="00176851">
              <w:rPr>
                <w:rFonts w:ascii="Times New Roman" w:hAnsi="Times New Roman"/>
              </w:rPr>
              <w:t>Reikalavimas šalinamas nebus, kadangi iš ekonominio naudingumo pusės, perkančiajai organizacijai nėra tikslinga įsigyti aparatą, kuriame naudojamos riboto veikimo O2 koncentracijos matavimo celės, kurios reikalauja dažnesnio keitimo, o tuo pačiu ir papildomų investicijų į aparato eksloataciją. Pasiūlyoje yra keliolikos gamintojų apartai galintys pasiūlyti reikalaujamų matavimo technologijų O2 matavimo daviklius.</w:t>
            </w:r>
          </w:p>
        </w:tc>
      </w:tr>
      <w:tr w:rsidR="00176851" w:rsidRPr="002473EA" w14:paraId="39349489" w14:textId="77777777" w:rsidTr="00AF2D42">
        <w:tc>
          <w:tcPr>
            <w:tcW w:w="1475" w:type="dxa"/>
          </w:tcPr>
          <w:p w14:paraId="6A39A2E3" w14:textId="199C1FC7" w:rsidR="00176851" w:rsidRDefault="00176851" w:rsidP="00176851">
            <w:pPr>
              <w:jc w:val="center"/>
              <w:rPr>
                <w:rFonts w:ascii="Times New Roman" w:hAnsi="Times New Roman"/>
                <w:color w:val="000000"/>
                <w:sz w:val="20"/>
                <w:szCs w:val="20"/>
              </w:rPr>
            </w:pPr>
            <w:r>
              <w:rPr>
                <w:rFonts w:ascii="Times New Roman" w:hAnsi="Times New Roman"/>
                <w:color w:val="000000"/>
                <w:sz w:val="20"/>
                <w:szCs w:val="20"/>
              </w:rPr>
              <w:t>8.5.</w:t>
            </w:r>
          </w:p>
        </w:tc>
        <w:tc>
          <w:tcPr>
            <w:tcW w:w="4562" w:type="dxa"/>
            <w:tcBorders>
              <w:top w:val="single" w:sz="4" w:space="0" w:color="auto"/>
            </w:tcBorders>
          </w:tcPr>
          <w:p w14:paraId="402AD36E" w14:textId="5D9C7A55" w:rsidR="00176851" w:rsidRPr="00176851" w:rsidRDefault="00176851" w:rsidP="00176851">
            <w:pPr>
              <w:rPr>
                <w:rFonts w:ascii="Times New Roman" w:hAnsi="Times New Roman"/>
              </w:rPr>
            </w:pPr>
            <w:r w:rsidRPr="00176851">
              <w:rPr>
                <w:rFonts w:ascii="Times New Roman" w:hAnsi="Times New Roman"/>
                <w:bCs/>
              </w:rPr>
              <w:t xml:space="preserve">Reikalavimas riboja konkurenciją. Prašome sudaryti lygiavertes sąlygas tiekėjams dalyvauti pirkime ir šalinti p 8.5 iš techninės specifikacijos. </w:t>
            </w:r>
          </w:p>
        </w:tc>
        <w:tc>
          <w:tcPr>
            <w:tcW w:w="4595" w:type="dxa"/>
            <w:tcBorders>
              <w:top w:val="single" w:sz="4" w:space="0" w:color="auto"/>
            </w:tcBorders>
          </w:tcPr>
          <w:p w14:paraId="570E09C3" w14:textId="77777777" w:rsidR="00176851" w:rsidRPr="00176851" w:rsidRDefault="00176851" w:rsidP="00176851">
            <w:pPr>
              <w:rPr>
                <w:rFonts w:ascii="Times New Roman" w:hAnsi="Times New Roman"/>
                <w:bCs/>
              </w:rPr>
            </w:pPr>
            <w:r w:rsidRPr="00176851">
              <w:rPr>
                <w:rFonts w:ascii="Times New Roman" w:hAnsi="Times New Roman"/>
                <w:bCs/>
              </w:rPr>
              <w:t>Keičiama reikalavimo formuluotė:</w:t>
            </w:r>
          </w:p>
          <w:p w14:paraId="45FDEB31" w14:textId="5099537B" w:rsidR="00176851" w:rsidRPr="00176851" w:rsidRDefault="00176851" w:rsidP="00176851">
            <w:pPr>
              <w:rPr>
                <w:rFonts w:ascii="Times New Roman" w:hAnsi="Times New Roman"/>
              </w:rPr>
            </w:pPr>
            <w:r w:rsidRPr="00176851">
              <w:rPr>
                <w:rFonts w:ascii="Times New Roman" w:hAnsi="Times New Roman"/>
                <w:bCs/>
              </w:rPr>
              <w:t>Automatinė srauto ir slėgio adaptavimo funkcija, taikoma tūriu kontroliuojamos ventiliacijos režimuose</w:t>
            </w:r>
            <w:r w:rsidRPr="00176851">
              <w:rPr>
                <w:rFonts w:ascii="Times New Roman" w:hAnsi="Times New Roman"/>
                <w:bCs/>
                <w:lang w:val="en-US"/>
              </w:rPr>
              <w:t xml:space="preserve">, </w:t>
            </w:r>
            <w:proofErr w:type="spellStart"/>
            <w:r w:rsidRPr="00176851">
              <w:rPr>
                <w:rFonts w:ascii="Times New Roman" w:hAnsi="Times New Roman"/>
                <w:bCs/>
                <w:lang w:val="en-US"/>
              </w:rPr>
              <w:t>kuri</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automatiškai</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reguliuoja</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įkvėpimo</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srautą</w:t>
            </w:r>
            <w:proofErr w:type="spellEnd"/>
            <w:r w:rsidRPr="00176851">
              <w:rPr>
                <w:rFonts w:ascii="Times New Roman" w:hAnsi="Times New Roman"/>
                <w:bCs/>
                <w:lang w:val="en-US"/>
              </w:rPr>
              <w:t xml:space="preserve"> ir </w:t>
            </w:r>
            <w:proofErr w:type="spellStart"/>
            <w:r w:rsidRPr="00176851">
              <w:rPr>
                <w:rFonts w:ascii="Times New Roman" w:hAnsi="Times New Roman"/>
                <w:bCs/>
                <w:lang w:val="en-US"/>
              </w:rPr>
              <w:t>slėgį</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siekdama</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užtikrinti</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nustatytą</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tūrį</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su</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kuo</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mažesniu</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įkvėpimo</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slėgiu</w:t>
            </w:r>
            <w:proofErr w:type="spellEnd"/>
            <w:r w:rsidRPr="00176851">
              <w:rPr>
                <w:rFonts w:ascii="Times New Roman" w:hAnsi="Times New Roman"/>
                <w:bCs/>
                <w:lang w:val="en-US"/>
              </w:rPr>
              <w:t xml:space="preserve"> (AMV, ASV, </w:t>
            </w:r>
            <w:proofErr w:type="spellStart"/>
            <w:r w:rsidRPr="00176851">
              <w:rPr>
                <w:rFonts w:ascii="Times New Roman" w:hAnsi="Times New Roman"/>
                <w:bCs/>
                <w:lang w:val="en-US"/>
              </w:rPr>
              <w:t>AutoFlow</w:t>
            </w:r>
            <w:proofErr w:type="spellEnd"/>
            <w:r w:rsidRPr="00176851">
              <w:rPr>
                <w:rFonts w:ascii="Times New Roman" w:hAnsi="Times New Roman"/>
                <w:bCs/>
                <w:lang w:val="en-US"/>
              </w:rPr>
              <w:t xml:space="preserve"> Viena </w:t>
            </w:r>
            <w:proofErr w:type="spellStart"/>
            <w:r w:rsidRPr="00176851">
              <w:rPr>
                <w:rFonts w:ascii="Times New Roman" w:hAnsi="Times New Roman"/>
                <w:bCs/>
                <w:lang w:val="en-US"/>
              </w:rPr>
              <w:t>iš</w:t>
            </w:r>
            <w:proofErr w:type="spellEnd"/>
            <w:r w:rsidRPr="00176851">
              <w:rPr>
                <w:rFonts w:ascii="Times New Roman" w:hAnsi="Times New Roman"/>
                <w:bCs/>
                <w:lang w:val="en-US"/>
              </w:rPr>
              <w:t xml:space="preserve"> </w:t>
            </w:r>
            <w:proofErr w:type="spellStart"/>
            <w:r w:rsidRPr="00176851">
              <w:rPr>
                <w:rFonts w:ascii="Times New Roman" w:hAnsi="Times New Roman"/>
                <w:bCs/>
                <w:lang w:val="en-US"/>
              </w:rPr>
              <w:t>nurodytų</w:t>
            </w:r>
            <w:proofErr w:type="spellEnd"/>
            <w:r w:rsidRPr="00176851">
              <w:rPr>
                <w:rFonts w:ascii="Times New Roman" w:hAnsi="Times New Roman"/>
                <w:bCs/>
                <w:lang w:val="en-US"/>
              </w:rPr>
              <w:t>)</w:t>
            </w:r>
          </w:p>
        </w:tc>
      </w:tr>
      <w:tr w:rsidR="00176851" w:rsidRPr="002473EA" w14:paraId="5E2581D8" w14:textId="77777777" w:rsidTr="00AF2D42">
        <w:tc>
          <w:tcPr>
            <w:tcW w:w="1475" w:type="dxa"/>
          </w:tcPr>
          <w:p w14:paraId="19E72727" w14:textId="6B28A645" w:rsidR="00176851" w:rsidRDefault="00176851" w:rsidP="00176851">
            <w:pPr>
              <w:jc w:val="center"/>
              <w:rPr>
                <w:rFonts w:ascii="Times New Roman" w:hAnsi="Times New Roman"/>
                <w:color w:val="000000"/>
                <w:sz w:val="20"/>
                <w:szCs w:val="20"/>
              </w:rPr>
            </w:pPr>
            <w:r>
              <w:rPr>
                <w:rFonts w:ascii="Times New Roman" w:hAnsi="Times New Roman"/>
                <w:color w:val="000000"/>
                <w:sz w:val="20"/>
                <w:szCs w:val="20"/>
              </w:rPr>
              <w:t>8.6.</w:t>
            </w:r>
          </w:p>
        </w:tc>
        <w:tc>
          <w:tcPr>
            <w:tcW w:w="4562" w:type="dxa"/>
            <w:tcBorders>
              <w:top w:val="single" w:sz="4" w:space="0" w:color="auto"/>
            </w:tcBorders>
          </w:tcPr>
          <w:p w14:paraId="53D5D1C4" w14:textId="2005F207" w:rsidR="00176851" w:rsidRPr="00176851" w:rsidRDefault="00176851" w:rsidP="00176851">
            <w:pPr>
              <w:rPr>
                <w:rFonts w:ascii="Times New Roman" w:hAnsi="Times New Roman"/>
                <w:bCs/>
              </w:rPr>
            </w:pPr>
            <w:r w:rsidRPr="00176851">
              <w:rPr>
                <w:rFonts w:ascii="Times New Roman" w:hAnsi="Times New Roman"/>
                <w:bCs/>
              </w:rPr>
              <w:t>Reikalavimas riboja konkurenciją. Prašome sudaryti lygiavertes sąlygas tiekėjams dalyvauti pirkime ir šalinti p 8.6 iš techninės specifikacijos.</w:t>
            </w:r>
          </w:p>
        </w:tc>
        <w:tc>
          <w:tcPr>
            <w:tcW w:w="4595" w:type="dxa"/>
            <w:tcBorders>
              <w:top w:val="single" w:sz="4" w:space="0" w:color="auto"/>
            </w:tcBorders>
          </w:tcPr>
          <w:p w14:paraId="4CDD3ACC" w14:textId="1F22B87B" w:rsidR="00176851" w:rsidRPr="00176851" w:rsidRDefault="00176851" w:rsidP="00176851">
            <w:pPr>
              <w:rPr>
                <w:rFonts w:ascii="Times New Roman" w:hAnsi="Times New Roman"/>
                <w:bCs/>
              </w:rPr>
            </w:pPr>
            <w:r w:rsidRPr="00176851">
              <w:rPr>
                <w:rFonts w:ascii="Times New Roman" w:hAnsi="Times New Roman"/>
              </w:rPr>
              <w:t xml:space="preserve">Reikalavimas šalinamas nebus. Mūsų žiniomis reikalaujama funkcija yra galima ne vieno gamintojo aparatuose. </w:t>
            </w:r>
          </w:p>
        </w:tc>
      </w:tr>
      <w:tr w:rsidR="00063B85" w:rsidRPr="002473EA" w14:paraId="0F0C4AFC" w14:textId="77777777" w:rsidTr="00F4532D">
        <w:tc>
          <w:tcPr>
            <w:tcW w:w="1475" w:type="dxa"/>
          </w:tcPr>
          <w:p w14:paraId="1DA5FECD" w14:textId="050E19D7"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10.1.</w:t>
            </w:r>
          </w:p>
        </w:tc>
        <w:tc>
          <w:tcPr>
            <w:tcW w:w="4562" w:type="dxa"/>
          </w:tcPr>
          <w:p w14:paraId="042CD1F2" w14:textId="3C5BDB48" w:rsidR="00063B85" w:rsidRPr="00063B85" w:rsidRDefault="00063B85" w:rsidP="00063B85">
            <w:pPr>
              <w:rPr>
                <w:rFonts w:ascii="Times New Roman" w:hAnsi="Times New Roman"/>
                <w:bCs/>
                <w14:ligatures w14:val="none"/>
              </w:rPr>
            </w:pPr>
            <w:r w:rsidRPr="00063B85">
              <w:rPr>
                <w:rFonts w:ascii="Times New Roman" w:hAnsi="Times New Roman"/>
                <w:bCs/>
                <w:color w:val="000000"/>
              </w:rPr>
              <w:t xml:space="preserve">10.1.Reikalavimas riboja konkurenciją. Prašome sudaryti lygiavertes sąlygas tiekėjams dalyvauti pirkime ir keisti p 10.1 sekančiai: kvėpavimo </w:t>
            </w:r>
            <w:r w:rsidRPr="00063B85">
              <w:rPr>
                <w:rFonts w:ascii="Times New Roman" w:hAnsi="Times New Roman"/>
                <w:bCs/>
                <w:color w:val="000000"/>
              </w:rPr>
              <w:lastRenderedPageBreak/>
              <w:t>dažnio nustatymo ribos (ne siauresnės už nurodytas) – 4- 80 k./min.</w:t>
            </w:r>
          </w:p>
        </w:tc>
        <w:tc>
          <w:tcPr>
            <w:tcW w:w="4595" w:type="dxa"/>
          </w:tcPr>
          <w:p w14:paraId="0F86E9C7" w14:textId="77777777" w:rsidR="00063B85" w:rsidRPr="00063B85" w:rsidRDefault="00063B85" w:rsidP="00063B85">
            <w:pPr>
              <w:rPr>
                <w:rFonts w:ascii="Times New Roman" w:hAnsi="Times New Roman"/>
                <w:color w:val="000000"/>
              </w:rPr>
            </w:pPr>
            <w:r w:rsidRPr="00063B85">
              <w:rPr>
                <w:rFonts w:ascii="Times New Roman" w:hAnsi="Times New Roman"/>
                <w:color w:val="000000"/>
              </w:rPr>
              <w:lastRenderedPageBreak/>
              <w:t>Reikalavimas koreguojamas:</w:t>
            </w:r>
          </w:p>
          <w:p w14:paraId="467EF1BA" w14:textId="45C326DF" w:rsidR="00063B85" w:rsidRPr="00063B85" w:rsidRDefault="00063B85" w:rsidP="00063B85">
            <w:pPr>
              <w:rPr>
                <w:rFonts w:ascii="Times New Roman" w:hAnsi="Times New Roman"/>
              </w:rPr>
            </w:pPr>
            <w:r w:rsidRPr="00063B85">
              <w:rPr>
                <w:rFonts w:ascii="Times New Roman" w:hAnsi="Times New Roman"/>
                <w:color w:val="000000"/>
              </w:rPr>
              <w:t>4-80 k./min.</w:t>
            </w:r>
          </w:p>
        </w:tc>
      </w:tr>
      <w:tr w:rsidR="00063B85" w:rsidRPr="002473EA" w14:paraId="12F3063B" w14:textId="77777777" w:rsidTr="00F4532D">
        <w:tc>
          <w:tcPr>
            <w:tcW w:w="1475" w:type="dxa"/>
          </w:tcPr>
          <w:p w14:paraId="104CDCCF" w14:textId="0A53937D"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10.2.</w:t>
            </w:r>
          </w:p>
        </w:tc>
        <w:tc>
          <w:tcPr>
            <w:tcW w:w="4562" w:type="dxa"/>
          </w:tcPr>
          <w:p w14:paraId="6FBFA1AD" w14:textId="30A08E00" w:rsidR="00063B85" w:rsidRPr="00063B85" w:rsidRDefault="00063B85" w:rsidP="00063B85">
            <w:pPr>
              <w:rPr>
                <w:rFonts w:ascii="Times New Roman" w:hAnsi="Times New Roman"/>
                <w:bCs/>
                <w:color w:val="000000"/>
              </w:rPr>
            </w:pPr>
            <w:r w:rsidRPr="00063B85">
              <w:rPr>
                <w:rFonts w:ascii="Times New Roman" w:hAnsi="Times New Roman"/>
                <w:bCs/>
              </w:rPr>
              <w:t>10.2.Reikalavimas riboja konkurenciją. Prašome sudaryti lygiavertes sąlygas tiekėjams dalyvauti pirkime ir keisti p 10.2. sekančiai: Vienkartinio kvėpuojamojo tūrio nustatymo ribos (ne siauresnės už nurodytas) 30-2000 ml.</w:t>
            </w:r>
          </w:p>
        </w:tc>
        <w:tc>
          <w:tcPr>
            <w:tcW w:w="4595" w:type="dxa"/>
          </w:tcPr>
          <w:p w14:paraId="1A74637A" w14:textId="77777777" w:rsidR="00063B85" w:rsidRPr="00063B85" w:rsidRDefault="00063B85" w:rsidP="00063B85">
            <w:pPr>
              <w:rPr>
                <w:rFonts w:ascii="Times New Roman" w:hAnsi="Times New Roman"/>
              </w:rPr>
            </w:pPr>
            <w:r w:rsidRPr="00063B85">
              <w:rPr>
                <w:rFonts w:ascii="Times New Roman" w:hAnsi="Times New Roman"/>
              </w:rPr>
              <w:t>Reikalavimas koreguojamas:</w:t>
            </w:r>
          </w:p>
          <w:p w14:paraId="25AA57B2" w14:textId="7E19121D" w:rsidR="00063B85" w:rsidRPr="00063B85" w:rsidRDefault="00063B85" w:rsidP="00063B85">
            <w:pPr>
              <w:rPr>
                <w:rFonts w:ascii="Times New Roman" w:hAnsi="Times New Roman"/>
                <w:color w:val="000000"/>
              </w:rPr>
            </w:pPr>
            <w:r w:rsidRPr="00063B85">
              <w:rPr>
                <w:rFonts w:ascii="Times New Roman" w:hAnsi="Times New Roman"/>
              </w:rPr>
              <w:t>30 – 2000 ml</w:t>
            </w:r>
          </w:p>
        </w:tc>
      </w:tr>
      <w:tr w:rsidR="00063B85" w:rsidRPr="002473EA" w14:paraId="4D0F7226" w14:textId="77777777" w:rsidTr="00F4532D">
        <w:tc>
          <w:tcPr>
            <w:tcW w:w="1475" w:type="dxa"/>
          </w:tcPr>
          <w:p w14:paraId="3BC3A996" w14:textId="60E7D8B0"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10.4.</w:t>
            </w:r>
          </w:p>
        </w:tc>
        <w:tc>
          <w:tcPr>
            <w:tcW w:w="4562" w:type="dxa"/>
          </w:tcPr>
          <w:p w14:paraId="5C4DC6AB" w14:textId="66338807" w:rsidR="00063B85" w:rsidRPr="00063B85" w:rsidRDefault="00063B85" w:rsidP="00063B85">
            <w:pPr>
              <w:rPr>
                <w:rFonts w:ascii="Times New Roman" w:hAnsi="Times New Roman"/>
                <w:bCs/>
              </w:rPr>
            </w:pPr>
            <w:r w:rsidRPr="00063B85">
              <w:rPr>
                <w:rFonts w:ascii="Times New Roman" w:hAnsi="Times New Roman"/>
                <w:bCs/>
              </w:rPr>
              <w:t xml:space="preserve">10.4.Reikalavimas riboja konkurenciją. Prašome sudaryti lygiavertes sąlygas tiekėjams dalyvauti pirkime ir keisti p 10.4. sekančiai: Įkvėpimo laiko nustatymo ribos (ne siauresnės už nurodytas) </w:t>
            </w:r>
            <w:r w:rsidRPr="00063B85">
              <w:rPr>
                <w:rFonts w:ascii="Times New Roman" w:hAnsi="Times New Roman"/>
                <w:bCs/>
              </w:rPr>
              <w:softHyphen/>
              <w:t>0,2 – 5 s</w:t>
            </w:r>
          </w:p>
        </w:tc>
        <w:tc>
          <w:tcPr>
            <w:tcW w:w="4595" w:type="dxa"/>
          </w:tcPr>
          <w:p w14:paraId="2ECB6C88" w14:textId="61F6745E" w:rsidR="00063B85" w:rsidRPr="00063B85" w:rsidRDefault="00063B85" w:rsidP="00063B85">
            <w:pPr>
              <w:rPr>
                <w:rFonts w:ascii="Times New Roman" w:hAnsi="Times New Roman"/>
              </w:rPr>
            </w:pPr>
            <w:r w:rsidRPr="00063B85">
              <w:rPr>
                <w:rFonts w:ascii="Times New Roman" w:hAnsi="Times New Roman"/>
              </w:rPr>
              <w:t xml:space="preserve">Reikalavimas nebus keičiamas. Galimybė nustatyti įvkėpvimo laiko trukmę daugiau kaip 5 sek. yra plačiai taikoma plaučių aalveolių atvėrimo metu, kada yra poreikis lėtai užpildyti plaučius oru tikslu nustatyti palučių elastingumą, bei ar taikomas PEEP yra pakankamas. </w:t>
            </w:r>
          </w:p>
        </w:tc>
      </w:tr>
      <w:tr w:rsidR="00063B85" w:rsidRPr="002473EA" w14:paraId="226820CD" w14:textId="77777777" w:rsidTr="00F4532D">
        <w:tc>
          <w:tcPr>
            <w:tcW w:w="1475" w:type="dxa"/>
          </w:tcPr>
          <w:p w14:paraId="780B855B" w14:textId="257FE20A"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10.7.</w:t>
            </w:r>
          </w:p>
        </w:tc>
        <w:tc>
          <w:tcPr>
            <w:tcW w:w="4562" w:type="dxa"/>
          </w:tcPr>
          <w:p w14:paraId="6D07F143" w14:textId="3E90AB8E" w:rsidR="00063B85" w:rsidRPr="00063B85" w:rsidRDefault="00063B85" w:rsidP="00063B85">
            <w:pPr>
              <w:rPr>
                <w:rFonts w:ascii="Times New Roman" w:hAnsi="Times New Roman"/>
                <w:bCs/>
              </w:rPr>
            </w:pPr>
            <w:r w:rsidRPr="00063B85">
              <w:rPr>
                <w:rFonts w:ascii="Times New Roman" w:hAnsi="Times New Roman"/>
                <w:bCs/>
              </w:rPr>
              <w:t xml:space="preserve">10.7.Reikalavimas riboja konkurenciją. Prašome sudaryti lygiavertes sąlygas tiekėjams dalyvauti pirkime ir keisti p. 10.7. sekančiai: „Srautoi trigerio jautrumo nustatymo ribos (įkvėpimo fazės pradinis taškas) ne siauresnės už nurodytas): 0,1 – 2 l/min. </w:t>
            </w:r>
          </w:p>
        </w:tc>
        <w:tc>
          <w:tcPr>
            <w:tcW w:w="4595" w:type="dxa"/>
          </w:tcPr>
          <w:p w14:paraId="64BF8542" w14:textId="4F1242F9" w:rsidR="00063B85" w:rsidRPr="00063B85" w:rsidRDefault="00063B85" w:rsidP="00063B85">
            <w:pPr>
              <w:rPr>
                <w:rFonts w:ascii="Times New Roman" w:hAnsi="Times New Roman"/>
              </w:rPr>
            </w:pPr>
            <w:r w:rsidRPr="00063B85">
              <w:rPr>
                <w:rFonts w:ascii="Times New Roman" w:hAnsi="Times New Roman"/>
              </w:rPr>
              <w:t xml:space="preserve">Šalinama frazė „(įkvėpimo fazės pradinis taškas)“, reikalavimas formuluojamas kaip: Srauto trigero jautrumo nustatymo ribos (ne siauresnės už nurodytas). Prašymas keisti nustatymo ribas tenkinamas nebus. Aukštesnio srauto trigerio ribos nustatymo galimybė leidžia išvengti klaidingo trigerio aktyvavimo. </w:t>
            </w:r>
          </w:p>
        </w:tc>
      </w:tr>
      <w:tr w:rsidR="00063B85" w:rsidRPr="002473EA" w14:paraId="19660F5D" w14:textId="77777777" w:rsidTr="00F4532D">
        <w:tc>
          <w:tcPr>
            <w:tcW w:w="1475" w:type="dxa"/>
          </w:tcPr>
          <w:p w14:paraId="179F8E71" w14:textId="16FA4CA7"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13.1.</w:t>
            </w:r>
          </w:p>
        </w:tc>
        <w:tc>
          <w:tcPr>
            <w:tcW w:w="4562" w:type="dxa"/>
          </w:tcPr>
          <w:p w14:paraId="1290FDD6" w14:textId="77777777" w:rsidR="00063B85" w:rsidRPr="00063B85" w:rsidRDefault="00063B85" w:rsidP="00063B85">
            <w:pPr>
              <w:rPr>
                <w:rFonts w:ascii="Times New Roman" w:hAnsi="Times New Roman"/>
                <w:bCs/>
                <w:color w:val="000000"/>
              </w:rPr>
            </w:pPr>
            <w:r w:rsidRPr="00063B85">
              <w:rPr>
                <w:rFonts w:ascii="Times New Roman" w:hAnsi="Times New Roman"/>
                <w:bCs/>
                <w:color w:val="000000"/>
              </w:rPr>
              <w:t>13.1.Reikalavimas riboja konkurenciją. Prašome sudaryti lygiavertes sąlygas tiekėjams dalyvauti pirkime ir keisti p. 13.1. sekančiai: „Ventiliacijos proceso atvaizdavimas ir nustatymų valdymas.</w:t>
            </w:r>
            <w:r w:rsidRPr="00063B85">
              <w:rPr>
                <w:rFonts w:ascii="Times New Roman" w:hAnsi="Times New Roman"/>
                <w:color w:val="000000"/>
              </w:rPr>
              <w:t xml:space="preserve"> </w:t>
            </w:r>
            <w:r w:rsidRPr="00063B85">
              <w:rPr>
                <w:rFonts w:ascii="Times New Roman" w:hAnsi="Times New Roman"/>
                <w:bCs/>
                <w:color w:val="000000"/>
              </w:rPr>
              <w:t xml:space="preserve">Spalvotame, lietimui jautriame, ≥ 30 cm įstrižainės ekrane su valdymo ratuku:. </w:t>
            </w:r>
          </w:p>
          <w:p w14:paraId="5F2843D7" w14:textId="5F66C36C" w:rsidR="00063B85" w:rsidRPr="00063B85" w:rsidRDefault="00063B85" w:rsidP="00063B85">
            <w:pPr>
              <w:rPr>
                <w:rFonts w:ascii="Times New Roman" w:hAnsi="Times New Roman"/>
                <w:bCs/>
              </w:rPr>
            </w:pPr>
            <w:r w:rsidRPr="00063B85">
              <w:rPr>
                <w:rFonts w:ascii="Times New Roman" w:hAnsi="Times New Roman"/>
                <w:bCs/>
                <w:color w:val="000000"/>
              </w:rPr>
              <w:t xml:space="preserve">Gamintojo komplektuojamo ventiliatoriaus ekrano įstrižainės dydis 30 cm. </w:t>
            </w:r>
          </w:p>
        </w:tc>
        <w:tc>
          <w:tcPr>
            <w:tcW w:w="4595" w:type="dxa"/>
          </w:tcPr>
          <w:p w14:paraId="26BF7130" w14:textId="0463E76C" w:rsidR="00063B85" w:rsidRPr="00063B85" w:rsidRDefault="00063B85" w:rsidP="00063B85">
            <w:pPr>
              <w:rPr>
                <w:rFonts w:ascii="Times New Roman" w:hAnsi="Times New Roman"/>
              </w:rPr>
            </w:pPr>
            <w:r w:rsidRPr="00063B85">
              <w:rPr>
                <w:rFonts w:ascii="Times New Roman" w:hAnsi="Times New Roman"/>
                <w:color w:val="000000"/>
              </w:rPr>
              <w:t xml:space="preserve">Reikalavimas keičiamas nebus. Nurodytas reikalavimas aparato ekranui pilnai atitinka perkančiosios organizacijos poreikius. Didesnės įstrižainės ekrnas yra privalumas, ekrane galima patiekti daugiau informacijos , didesniu šriftu, atvaizduojami didesni simboliai, kreivės, bei geresnis matomumas iš didesnio atstumo. Aparatas su papildomu ekranu būtų ergonomiškai nepatrauklus, užimtų daug vientos, būtų nepatogus transportuojant pacientą, todėl toks varinatas nesvarstomas. Rinkoje yra ne vienas gamintojas galintis pasiūlyti reikalaujamos įstrižainės ir didesnius ventiliacijos aparato ekranus. </w:t>
            </w:r>
          </w:p>
        </w:tc>
      </w:tr>
      <w:tr w:rsidR="00063B85" w:rsidRPr="002473EA" w14:paraId="4BBF060F" w14:textId="77777777" w:rsidTr="00F4532D">
        <w:tc>
          <w:tcPr>
            <w:tcW w:w="1475" w:type="dxa"/>
          </w:tcPr>
          <w:p w14:paraId="7A290D30" w14:textId="336E5550"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13.4.</w:t>
            </w:r>
          </w:p>
        </w:tc>
        <w:tc>
          <w:tcPr>
            <w:tcW w:w="4562" w:type="dxa"/>
          </w:tcPr>
          <w:p w14:paraId="1C880BA5" w14:textId="77777777" w:rsidR="00063B85" w:rsidRPr="00063B85" w:rsidRDefault="00063B85" w:rsidP="00063B85">
            <w:pPr>
              <w:rPr>
                <w:rFonts w:ascii="Times New Roman" w:hAnsi="Times New Roman"/>
                <w:bCs/>
                <w:color w:val="000000"/>
              </w:rPr>
            </w:pPr>
            <w:r w:rsidRPr="00063B85">
              <w:rPr>
                <w:rFonts w:ascii="Times New Roman" w:hAnsi="Times New Roman"/>
                <w:bCs/>
                <w:color w:val="000000"/>
              </w:rPr>
              <w:t>13.4.Reikalavimas riboja konkurenciją. Prašome sudaryti lygiavertes sąlygas tiekėjams dalyvauti pirkime ir keisti p. 13.4. sekančiai:|“</w:t>
            </w:r>
            <w:r w:rsidRPr="00063B85">
              <w:rPr>
                <w:rFonts w:ascii="Times New Roman" w:hAnsi="Times New Roman"/>
                <w:color w:val="000000"/>
              </w:rPr>
              <w:t xml:space="preserve"> </w:t>
            </w:r>
            <w:r w:rsidRPr="00063B85">
              <w:rPr>
                <w:rFonts w:ascii="Times New Roman" w:hAnsi="Times New Roman"/>
                <w:bCs/>
                <w:color w:val="000000"/>
              </w:rPr>
              <w:t>Ekrano apšvietimo reguliavimas.</w:t>
            </w:r>
            <w:r w:rsidRPr="00063B85">
              <w:rPr>
                <w:rFonts w:ascii="Times New Roman" w:hAnsi="Times New Roman"/>
                <w:color w:val="000000"/>
              </w:rPr>
              <w:t xml:space="preserve"> </w:t>
            </w:r>
            <w:r w:rsidRPr="00063B85">
              <w:rPr>
                <w:rFonts w:ascii="Times New Roman" w:hAnsi="Times New Roman"/>
                <w:bCs/>
                <w:color w:val="000000"/>
              </w:rPr>
              <w:t>Nakties/dienos ekrano apšvietimo režimai. Galimybė sumažinti ekrano apšvietimo intensyvumą“</w:t>
            </w:r>
          </w:p>
          <w:p w14:paraId="13EBD2F7" w14:textId="2A337F13" w:rsidR="00063B85" w:rsidRPr="00063B85" w:rsidRDefault="00063B85" w:rsidP="00063B85">
            <w:pPr>
              <w:rPr>
                <w:rFonts w:ascii="Times New Roman" w:hAnsi="Times New Roman"/>
                <w:bCs/>
                <w:color w:val="000000"/>
              </w:rPr>
            </w:pPr>
            <w:r w:rsidRPr="00063B85">
              <w:rPr>
                <w:rFonts w:ascii="Times New Roman" w:hAnsi="Times New Roman"/>
                <w:bCs/>
                <w:color w:val="000000"/>
              </w:rPr>
              <w:t>Gamintojo specifikuojama funkcija: Galimybė sumažinti ekrano apšvietimo intensyvumą</w:t>
            </w:r>
          </w:p>
        </w:tc>
        <w:tc>
          <w:tcPr>
            <w:tcW w:w="4595" w:type="dxa"/>
          </w:tcPr>
          <w:p w14:paraId="149ED658" w14:textId="77777777" w:rsidR="00063B85" w:rsidRPr="00063B85" w:rsidRDefault="00063B85" w:rsidP="00063B85">
            <w:pPr>
              <w:rPr>
                <w:rFonts w:ascii="Times New Roman" w:hAnsi="Times New Roman"/>
                <w:color w:val="000000"/>
              </w:rPr>
            </w:pPr>
            <w:r w:rsidRPr="00063B85">
              <w:rPr>
                <w:rFonts w:ascii="Times New Roman" w:hAnsi="Times New Roman"/>
                <w:color w:val="000000"/>
              </w:rPr>
              <w:t xml:space="preserve">Reikalaivimas keičiamas nebus. Nakties/dienos ekrnao apšvietimo režimas yra privalumas personalui, kadangi nereikia rankiniu būdu reguliuoti ekrano apšvietimo priklausomai nuo aplinkos apšvietimo. </w:t>
            </w:r>
          </w:p>
          <w:p w14:paraId="59091031" w14:textId="2C91AAAA" w:rsidR="00063B85" w:rsidRPr="00063B85" w:rsidRDefault="00063B85" w:rsidP="00063B85">
            <w:pPr>
              <w:rPr>
                <w:rFonts w:ascii="Times New Roman" w:hAnsi="Times New Roman"/>
                <w:color w:val="000000"/>
              </w:rPr>
            </w:pPr>
            <w:r w:rsidRPr="00063B85">
              <w:rPr>
                <w:rFonts w:ascii="Times New Roman" w:hAnsi="Times New Roman"/>
                <w:color w:val="000000"/>
              </w:rPr>
              <w:t>Reikalavimo formuluotė keičiama į: „ Ekrano apšvietimo reguliavimas. Nakties/dienos ekrano apšvietimo režimai pagal iš anksto įvestą paros laiką arba automatinis apšvietimo intensyvumo reguliavimas pagal patalpos apšvietimo lygį“</w:t>
            </w:r>
          </w:p>
        </w:tc>
      </w:tr>
      <w:tr w:rsidR="00063B85" w:rsidRPr="002473EA" w14:paraId="1606702E" w14:textId="77777777" w:rsidTr="00F4532D">
        <w:tc>
          <w:tcPr>
            <w:tcW w:w="1475" w:type="dxa"/>
          </w:tcPr>
          <w:p w14:paraId="2B690442" w14:textId="46A66A7E"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14.</w:t>
            </w:r>
          </w:p>
        </w:tc>
        <w:tc>
          <w:tcPr>
            <w:tcW w:w="4562" w:type="dxa"/>
          </w:tcPr>
          <w:p w14:paraId="5D1A343A" w14:textId="77777777" w:rsidR="00063B85" w:rsidRPr="00063B85" w:rsidRDefault="00063B85" w:rsidP="00063B85">
            <w:pPr>
              <w:rPr>
                <w:rFonts w:ascii="Times New Roman" w:hAnsi="Times New Roman"/>
                <w:bCs/>
                <w:color w:val="000000"/>
              </w:rPr>
            </w:pPr>
            <w:r w:rsidRPr="00063B85">
              <w:rPr>
                <w:rFonts w:ascii="Times New Roman" w:hAnsi="Times New Roman"/>
                <w:color w:val="000000"/>
              </w:rPr>
              <w:t xml:space="preserve">14.8. </w:t>
            </w:r>
            <w:r w:rsidRPr="00063B85">
              <w:rPr>
                <w:rFonts w:ascii="Times New Roman" w:hAnsi="Times New Roman"/>
                <w:bCs/>
                <w:color w:val="000000"/>
              </w:rPr>
              <w:t>Reikalavimas riboja konkurenciją. Gamintojas nespecifikuoja trijų skirtingų kvėpavimo dažnių. Kataloge nurodomas bendras ir spontaninis. Prašome sudaryti lygiavertes sąlygas tiekėjams dalyvauti pirkime ir keisti p.14.8. sekančiai: „Kvėpavimo dažnis: bendras ir spontaninis“</w:t>
            </w:r>
          </w:p>
          <w:p w14:paraId="5152805E" w14:textId="77777777" w:rsidR="00063B85" w:rsidRPr="00063B85" w:rsidRDefault="00063B85" w:rsidP="00063B85">
            <w:pPr>
              <w:rPr>
                <w:rFonts w:ascii="Times New Roman" w:hAnsi="Times New Roman"/>
                <w:bCs/>
                <w:color w:val="000000"/>
              </w:rPr>
            </w:pPr>
            <w:r w:rsidRPr="00063B85">
              <w:rPr>
                <w:rFonts w:ascii="Times New Roman" w:hAnsi="Times New Roman"/>
                <w:bCs/>
                <w:color w:val="000000"/>
              </w:rPr>
              <w:t xml:space="preserve">p. 14.10. Reikalavimas riboja konkurenciją. Gamintojas nematuoja spontaninio kvėpavimo metu sukurto kvėpavimo tūrio. Kataloge nurodomas kvėpavimo tūris įkvėpime ir iškvėpime (Vti or Vte). Prašome sudaryti sąlygas tiekėjams dalyvauti pirkime ir keisti p. 14.10. seknačiai: „Kvėpvaimo daž-nis: bebndras ir spontaninis“. </w:t>
            </w:r>
          </w:p>
          <w:p w14:paraId="6513742E" w14:textId="77777777" w:rsidR="00063B85" w:rsidRPr="00063B85" w:rsidRDefault="00063B85" w:rsidP="00063B85">
            <w:pPr>
              <w:rPr>
                <w:rFonts w:ascii="Times New Roman" w:hAnsi="Times New Roman"/>
                <w:bCs/>
                <w:color w:val="000000"/>
              </w:rPr>
            </w:pPr>
            <w:r w:rsidRPr="00063B85">
              <w:rPr>
                <w:rFonts w:ascii="Times New Roman" w:hAnsi="Times New Roman"/>
                <w:bCs/>
                <w:color w:val="000000"/>
              </w:rPr>
              <w:lastRenderedPageBreak/>
              <w:t xml:space="preserve">14.11. Reikalavimas riboja konkurenciją. Prašome sudaryti lygiavertes sąlygas tiekėjams dalyvauti pirkime ir šalinti p.14.11 iš technininės specifikacijos. </w:t>
            </w:r>
          </w:p>
          <w:p w14:paraId="76D52620" w14:textId="365D0757" w:rsidR="00063B85" w:rsidRPr="00063B85" w:rsidRDefault="00063B85" w:rsidP="00063B85">
            <w:pPr>
              <w:rPr>
                <w:rFonts w:ascii="Times New Roman" w:hAnsi="Times New Roman"/>
                <w:color w:val="000000"/>
              </w:rPr>
            </w:pPr>
            <w:r w:rsidRPr="00063B85">
              <w:rPr>
                <w:rFonts w:ascii="Times New Roman" w:hAnsi="Times New Roman"/>
                <w:bCs/>
                <w:color w:val="000000"/>
              </w:rPr>
              <w:t>14.15. Reikalavimas riboja konkurenciją. Prašome sudaryti lygiavertes sąlygas tiekėjams dalyvauti pirkime ir šalinti p.14.15 iš technininės specifikacijos.</w:t>
            </w:r>
          </w:p>
        </w:tc>
        <w:tc>
          <w:tcPr>
            <w:tcW w:w="4595" w:type="dxa"/>
          </w:tcPr>
          <w:p w14:paraId="24E86060" w14:textId="77777777" w:rsidR="00063B85" w:rsidRPr="00063B85" w:rsidRDefault="00063B85" w:rsidP="00063B85">
            <w:pPr>
              <w:rPr>
                <w:rFonts w:ascii="Times New Roman" w:hAnsi="Times New Roman"/>
                <w:color w:val="000000"/>
                <w14:ligatures w14:val="none"/>
              </w:rPr>
            </w:pPr>
            <w:r w:rsidRPr="00063B85">
              <w:rPr>
                <w:rFonts w:ascii="Times New Roman" w:hAnsi="Times New Roman"/>
                <w:color w:val="000000"/>
                <w14:ligatures w14:val="none"/>
              </w:rPr>
              <w:lastRenderedPageBreak/>
              <w:t xml:space="preserve">14.8. Reikalavimas keičiamas nebus. Galimybė stebėti priverstinį kvėpavimo dažnį atspindi ventiliatoriaus intervencijos lygį, kuomet bendras kvėpavimo dažnis leidžia įvertinti bendrą kvėpavimo aktyvumą nesvarbu ar jis yra incijuotas aparato ar spontaniškai kvėpuojančio paciento. </w:t>
            </w:r>
          </w:p>
          <w:p w14:paraId="01C5FBE6" w14:textId="77777777" w:rsidR="00063B85" w:rsidRPr="00063B85" w:rsidRDefault="00063B85" w:rsidP="00063B85">
            <w:pPr>
              <w:rPr>
                <w:rFonts w:ascii="Times New Roman" w:hAnsi="Times New Roman"/>
                <w:color w:val="000000"/>
                <w14:ligatures w14:val="none"/>
              </w:rPr>
            </w:pPr>
            <w:r w:rsidRPr="00063B85">
              <w:rPr>
                <w:rFonts w:ascii="Times New Roman" w:hAnsi="Times New Roman"/>
                <w:color w:val="000000"/>
                <w14:ligatures w14:val="none"/>
              </w:rPr>
              <w:t xml:space="preserve">14.10. Reikalavimas keičiamas nebus. Dėl kvėpavimo dažnio matavimų poreikių išsakyta p. Nr. 14.8. Dėl spontaninio kvėpavimo tūrio, šis parametras leidžia įvertinti paciento gebėjimą kvėpuoti savarankiškai. Leidžia įvertinti ventiliacinio režimo keitimo galimybę, bei paciento pasirengimą pradėti jo atpratinimą nuo dirbtinės plaučių ventiliacijos.  </w:t>
            </w:r>
          </w:p>
          <w:p w14:paraId="235D62CD" w14:textId="77777777" w:rsidR="00063B85" w:rsidRPr="00063B85" w:rsidRDefault="00063B85" w:rsidP="00063B85">
            <w:pPr>
              <w:rPr>
                <w:rFonts w:ascii="Times New Roman" w:hAnsi="Times New Roman"/>
                <w:color w:val="000000"/>
                <w14:ligatures w14:val="none"/>
              </w:rPr>
            </w:pPr>
            <w:r w:rsidRPr="00063B85">
              <w:rPr>
                <w:rFonts w:ascii="Times New Roman" w:hAnsi="Times New Roman"/>
                <w:color w:val="000000"/>
                <w14:ligatures w14:val="none"/>
              </w:rPr>
              <w:lastRenderedPageBreak/>
              <w:t>14.11. Reikalavimas papildomas.  Anatominio apykaitoje nedalyvaujančio oro ir iškvėpavimo tūrio santykis (VDS/Vte, VDaw/VTe, VDaw/Tve, vienas iš nurodytų). Vienas iš nurodytų.</w:t>
            </w:r>
          </w:p>
          <w:p w14:paraId="6A2484C5" w14:textId="6ABE62FC" w:rsidR="00063B85" w:rsidRPr="00063B85" w:rsidRDefault="00063B85" w:rsidP="00063B85">
            <w:pPr>
              <w:rPr>
                <w:rFonts w:ascii="Times New Roman" w:hAnsi="Times New Roman"/>
                <w:lang w:val="en-US"/>
              </w:rPr>
            </w:pPr>
          </w:p>
        </w:tc>
      </w:tr>
      <w:tr w:rsidR="00063B85" w:rsidRPr="002473EA" w14:paraId="70C142E5" w14:textId="77777777" w:rsidTr="00F4532D">
        <w:tc>
          <w:tcPr>
            <w:tcW w:w="1475" w:type="dxa"/>
          </w:tcPr>
          <w:p w14:paraId="5852EE72" w14:textId="01335613"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lastRenderedPageBreak/>
              <w:t>18.</w:t>
            </w:r>
          </w:p>
        </w:tc>
        <w:tc>
          <w:tcPr>
            <w:tcW w:w="4562" w:type="dxa"/>
          </w:tcPr>
          <w:p w14:paraId="00926E2C" w14:textId="795831B8" w:rsidR="00063B85" w:rsidRPr="00063B85" w:rsidRDefault="00063B85" w:rsidP="00063B85">
            <w:pPr>
              <w:tabs>
                <w:tab w:val="left" w:pos="2976"/>
              </w:tabs>
              <w:rPr>
                <w:rFonts w:ascii="Times New Roman" w:hAnsi="Times New Roman"/>
                <w:color w:val="000000"/>
              </w:rPr>
            </w:pPr>
            <w:r w:rsidRPr="00063B85">
              <w:rPr>
                <w:rFonts w:ascii="Times New Roman" w:hAnsi="Times New Roman"/>
                <w14:ligatures w14:val="none"/>
              </w:rPr>
              <w:t>18.</w:t>
            </w:r>
            <w:r w:rsidRPr="00063B85">
              <w:rPr>
                <w:rFonts w:ascii="Times New Roman" w:hAnsi="Times New Roman"/>
                <w:bCs/>
                <w14:ligatures w14:val="none"/>
              </w:rPr>
              <w:t xml:space="preserve"> Reikalavimas riboja konkurenciją. Prašome sudaryti lygiavertes sąlygas tiekėjams dalyvauti pirkime ir šalinti p.18 iš technininės specifikacijos.</w:t>
            </w:r>
          </w:p>
        </w:tc>
        <w:tc>
          <w:tcPr>
            <w:tcW w:w="4595" w:type="dxa"/>
          </w:tcPr>
          <w:p w14:paraId="33C49BBD" w14:textId="77777777" w:rsidR="00063B85" w:rsidRPr="005C1965" w:rsidRDefault="00063B85" w:rsidP="00063B85">
            <w:pPr>
              <w:rPr>
                <w:rFonts w:ascii="Times New Roman" w:hAnsi="Times New Roman"/>
              </w:rPr>
            </w:pPr>
            <w:r w:rsidRPr="005C1965">
              <w:rPr>
                <w:rFonts w:ascii="Times New Roman" w:hAnsi="Times New Roman"/>
              </w:rPr>
              <w:t>Koreguojamos reikalavimo formuluotės:</w:t>
            </w:r>
          </w:p>
          <w:p w14:paraId="189771E9" w14:textId="77777777" w:rsidR="00063B85" w:rsidRPr="005C1965" w:rsidRDefault="00063B85" w:rsidP="00063B85">
            <w:pPr>
              <w:rPr>
                <w:rFonts w:ascii="Times New Roman" w:hAnsi="Times New Roman"/>
              </w:rPr>
            </w:pPr>
            <w:r w:rsidRPr="005C1965">
              <w:rPr>
                <w:rFonts w:ascii="Times New Roman" w:hAnsi="Times New Roman"/>
              </w:rPr>
              <w:t xml:space="preserve">18.2. Automatinė srauto daviklio kalibracija nenutraukiant ventiliacijos proceso tam tikrais laiko intervalais, jeigu intervalinė kalibracija  yra numatyta  gamintojo. </w:t>
            </w:r>
          </w:p>
          <w:p w14:paraId="0C9950E6" w14:textId="04F9BFBB" w:rsidR="00063B85" w:rsidRPr="002473EA" w:rsidRDefault="00063B85" w:rsidP="00063B85">
            <w:pPr>
              <w:rPr>
                <w:rFonts w:ascii="Times New Roman" w:hAnsi="Times New Roman"/>
                <w:color w:val="FF0000"/>
              </w:rPr>
            </w:pPr>
            <w:r w:rsidRPr="005C1965">
              <w:rPr>
                <w:rFonts w:ascii="Times New Roman" w:hAnsi="Times New Roman"/>
                <w:lang w:val="en-US"/>
              </w:rPr>
              <w:t xml:space="preserve">18.3. </w:t>
            </w:r>
            <w:proofErr w:type="spellStart"/>
            <w:r w:rsidRPr="005C1965">
              <w:rPr>
                <w:rFonts w:ascii="Times New Roman" w:hAnsi="Times New Roman"/>
                <w:lang w:val="en-US"/>
              </w:rPr>
              <w:t>Šalinamas</w:t>
            </w:r>
            <w:proofErr w:type="spellEnd"/>
            <w:r w:rsidRPr="005C1965">
              <w:rPr>
                <w:rFonts w:ascii="Times New Roman" w:hAnsi="Times New Roman"/>
                <w:lang w:val="en-US"/>
              </w:rPr>
              <w:t>.</w:t>
            </w:r>
          </w:p>
        </w:tc>
      </w:tr>
      <w:tr w:rsidR="00063B85" w:rsidRPr="002473EA" w14:paraId="47798031" w14:textId="77777777" w:rsidTr="00F4532D">
        <w:tc>
          <w:tcPr>
            <w:tcW w:w="1475" w:type="dxa"/>
          </w:tcPr>
          <w:p w14:paraId="5299F2AF" w14:textId="3D641280" w:rsidR="00063B85" w:rsidRDefault="00063B85" w:rsidP="00063B85">
            <w:pPr>
              <w:jc w:val="center"/>
              <w:rPr>
                <w:rFonts w:ascii="Times New Roman" w:hAnsi="Times New Roman"/>
                <w:color w:val="000000"/>
                <w:sz w:val="20"/>
                <w:szCs w:val="20"/>
              </w:rPr>
            </w:pPr>
            <w:r>
              <w:rPr>
                <w:rFonts w:ascii="Times New Roman" w:hAnsi="Times New Roman"/>
                <w:color w:val="000000"/>
                <w:sz w:val="20"/>
                <w:szCs w:val="20"/>
              </w:rPr>
              <w:t>20.</w:t>
            </w:r>
          </w:p>
        </w:tc>
        <w:tc>
          <w:tcPr>
            <w:tcW w:w="4562" w:type="dxa"/>
          </w:tcPr>
          <w:p w14:paraId="76FFFE16" w14:textId="0887DA1D" w:rsidR="00063B85" w:rsidRPr="00063B85" w:rsidRDefault="00063B85" w:rsidP="00063B85">
            <w:pPr>
              <w:tabs>
                <w:tab w:val="left" w:pos="2976"/>
              </w:tabs>
              <w:rPr>
                <w:rFonts w:ascii="Times New Roman" w:hAnsi="Times New Roman"/>
                <w14:ligatures w14:val="none"/>
              </w:rPr>
            </w:pPr>
            <w:r w:rsidRPr="00063B85">
              <w:rPr>
                <w:rFonts w:ascii="Times New Roman" w:hAnsi="Times New Roman"/>
                <w:color w:val="000000"/>
              </w:rPr>
              <w:t xml:space="preserve">20.4. Reikalavimas riboja konkurenciją. Prašome sudaryti lygiavertes sąlygas tiekėjams dalyvauti pirkime ir šalinti p.20.4. iš techninės specifkacijos. </w:t>
            </w:r>
          </w:p>
        </w:tc>
        <w:tc>
          <w:tcPr>
            <w:tcW w:w="4595" w:type="dxa"/>
          </w:tcPr>
          <w:p w14:paraId="55C37C04" w14:textId="5EC7456D" w:rsidR="00063B85" w:rsidRPr="00063B85" w:rsidRDefault="00063B85" w:rsidP="00063B85">
            <w:pPr>
              <w:rPr>
                <w:rFonts w:ascii="Times New Roman" w:hAnsi="Times New Roman"/>
              </w:rPr>
            </w:pPr>
            <w:r w:rsidRPr="00063B85">
              <w:rPr>
                <w:rFonts w:ascii="Times New Roman" w:hAnsi="Times New Roman"/>
                <w:color w:val="000000"/>
              </w:rPr>
              <w:t xml:space="preserve">Reikalavimo formuluotė nebus keičiama. Reikalaujama, kad siūlomas aparatas tutrėtų video signalo išvestis HDMI arba lygiaverčiu formatu, kas leistų jį panaudoti edukaciniais tikslais. </w:t>
            </w:r>
          </w:p>
        </w:tc>
      </w:tr>
    </w:tbl>
    <w:p w14:paraId="37E06C74" w14:textId="77777777" w:rsidR="00147926" w:rsidRDefault="00147926" w:rsidP="002473EA">
      <w:pPr>
        <w:spacing w:after="0" w:line="276" w:lineRule="auto"/>
      </w:pPr>
    </w:p>
    <w:sectPr w:rsidR="00147926" w:rsidSect="002473EA">
      <w:footerReference w:type="default" r:id="rId7"/>
      <w:pgSz w:w="11906" w:h="16838"/>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A878" w14:textId="77777777" w:rsidR="000F087A" w:rsidRDefault="000F087A">
      <w:pPr>
        <w:spacing w:after="0" w:line="240" w:lineRule="auto"/>
      </w:pPr>
      <w:r>
        <w:separator/>
      </w:r>
    </w:p>
  </w:endnote>
  <w:endnote w:type="continuationSeparator" w:id="0">
    <w:p w14:paraId="53539FE0" w14:textId="77777777" w:rsidR="000F087A" w:rsidRDefault="000F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3CFBC1C1" w14:textId="77777777" w:rsidR="002473EA" w:rsidRDefault="00247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4EA86" w14:textId="77777777" w:rsidR="002473EA" w:rsidRDefault="0024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60A2" w14:textId="77777777" w:rsidR="000F087A" w:rsidRDefault="000F087A">
      <w:pPr>
        <w:spacing w:after="0" w:line="240" w:lineRule="auto"/>
      </w:pPr>
      <w:r>
        <w:separator/>
      </w:r>
    </w:p>
  </w:footnote>
  <w:footnote w:type="continuationSeparator" w:id="0">
    <w:p w14:paraId="0F4E278A" w14:textId="77777777" w:rsidR="000F087A" w:rsidRDefault="000F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89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EA"/>
    <w:rsid w:val="000116F2"/>
    <w:rsid w:val="00063B85"/>
    <w:rsid w:val="000B6C63"/>
    <w:rsid w:val="000F087A"/>
    <w:rsid w:val="00147926"/>
    <w:rsid w:val="00176851"/>
    <w:rsid w:val="00180602"/>
    <w:rsid w:val="002473EA"/>
    <w:rsid w:val="00297CAB"/>
    <w:rsid w:val="00315160"/>
    <w:rsid w:val="003F4775"/>
    <w:rsid w:val="0052345B"/>
    <w:rsid w:val="005241B8"/>
    <w:rsid w:val="005C1965"/>
    <w:rsid w:val="00725A41"/>
    <w:rsid w:val="008C4B8F"/>
    <w:rsid w:val="008E0E4A"/>
    <w:rsid w:val="00935752"/>
    <w:rsid w:val="0099061A"/>
    <w:rsid w:val="00A92DB7"/>
    <w:rsid w:val="00C82F1B"/>
    <w:rsid w:val="00F10FFB"/>
    <w:rsid w:val="00F74F60"/>
    <w:rsid w:val="00F8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A06"/>
  <w15:chartTrackingRefBased/>
  <w15:docId w15:val="{28114918-C5F4-47FE-9EBD-2DACE2F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3EA"/>
    <w:rPr>
      <w:rFonts w:eastAsiaTheme="majorEastAsia" w:cstheme="majorBidi"/>
      <w:color w:val="272727" w:themeColor="text1" w:themeTint="D8"/>
    </w:rPr>
  </w:style>
  <w:style w:type="paragraph" w:styleId="Title">
    <w:name w:val="Title"/>
    <w:basedOn w:val="Normal"/>
    <w:next w:val="Normal"/>
    <w:link w:val="TitleChar"/>
    <w:uiPriority w:val="10"/>
    <w:qFormat/>
    <w:rsid w:val="00247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3EA"/>
    <w:pPr>
      <w:spacing w:before="160"/>
      <w:jc w:val="center"/>
    </w:pPr>
    <w:rPr>
      <w:i/>
      <w:iCs/>
      <w:color w:val="404040" w:themeColor="text1" w:themeTint="BF"/>
    </w:rPr>
  </w:style>
  <w:style w:type="character" w:customStyle="1" w:styleId="QuoteChar">
    <w:name w:val="Quote Char"/>
    <w:basedOn w:val="DefaultParagraphFont"/>
    <w:link w:val="Quote"/>
    <w:uiPriority w:val="29"/>
    <w:rsid w:val="002473EA"/>
    <w:rPr>
      <w:i/>
      <w:iCs/>
      <w:color w:val="404040" w:themeColor="text1" w:themeTint="BF"/>
    </w:rPr>
  </w:style>
  <w:style w:type="paragraph" w:styleId="ListParagraph">
    <w:name w:val="List Paragraph"/>
    <w:basedOn w:val="Normal"/>
    <w:uiPriority w:val="34"/>
    <w:qFormat/>
    <w:rsid w:val="002473EA"/>
    <w:pPr>
      <w:ind w:left="720"/>
      <w:contextualSpacing/>
    </w:pPr>
  </w:style>
  <w:style w:type="character" w:styleId="IntenseEmphasis">
    <w:name w:val="Intense Emphasis"/>
    <w:basedOn w:val="DefaultParagraphFont"/>
    <w:uiPriority w:val="21"/>
    <w:qFormat/>
    <w:rsid w:val="002473EA"/>
    <w:rPr>
      <w:i/>
      <w:iCs/>
      <w:color w:val="2F5496" w:themeColor="accent1" w:themeShade="BF"/>
    </w:rPr>
  </w:style>
  <w:style w:type="paragraph" w:styleId="IntenseQuote">
    <w:name w:val="Intense Quote"/>
    <w:basedOn w:val="Normal"/>
    <w:next w:val="Normal"/>
    <w:link w:val="IntenseQuoteChar"/>
    <w:uiPriority w:val="30"/>
    <w:qFormat/>
    <w:rsid w:val="00247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3EA"/>
    <w:rPr>
      <w:i/>
      <w:iCs/>
      <w:color w:val="2F5496" w:themeColor="accent1" w:themeShade="BF"/>
    </w:rPr>
  </w:style>
  <w:style w:type="character" w:styleId="IntenseReference">
    <w:name w:val="Intense Reference"/>
    <w:basedOn w:val="DefaultParagraphFont"/>
    <w:uiPriority w:val="32"/>
    <w:qFormat/>
    <w:rsid w:val="002473EA"/>
    <w:rPr>
      <w:b/>
      <w:bCs/>
      <w:smallCaps/>
      <w:color w:val="2F5496" w:themeColor="accent1" w:themeShade="BF"/>
      <w:spacing w:val="5"/>
    </w:rPr>
  </w:style>
  <w:style w:type="paragraph" w:styleId="Footer">
    <w:name w:val="footer"/>
    <w:basedOn w:val="Normal"/>
    <w:link w:val="FooterChar"/>
    <w:uiPriority w:val="99"/>
    <w:semiHidden/>
    <w:unhideWhenUsed/>
    <w:rsid w:val="002473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73EA"/>
  </w:style>
  <w:style w:type="table" w:styleId="TableGrid">
    <w:name w:val="Table Grid"/>
    <w:basedOn w:val="TableNormal"/>
    <w:uiPriority w:val="39"/>
    <w:rsid w:val="002473EA"/>
    <w:pPr>
      <w:spacing w:after="0" w:line="240" w:lineRule="auto"/>
    </w:pPr>
    <w:rPr>
      <w:rFonts w:ascii="Calibri" w:eastAsia="Calibri" w:hAnsi="Calibri" w:cs="Times New Roman"/>
      <w:kern w:val="0"/>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82F1B"/>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2025-08-27T19:53:00Z</dcterms:created>
  <dcterms:modified xsi:type="dcterms:W3CDTF">2025-08-27T19:53:00Z</dcterms:modified>
</cp:coreProperties>
</file>