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3493C29F" w14:textId="77777777" w:rsidR="007C7E93" w:rsidRPr="00133E92" w:rsidRDefault="007C7E93" w:rsidP="007C7E93">
      <w:pPr>
        <w:jc w:val="center"/>
        <w:rPr>
          <w:rFonts w:ascii="Times New Roman" w:hAnsi="Times New Roman" w:cs="Times New Roman"/>
          <w:b/>
          <w:bCs/>
          <w:sz w:val="24"/>
          <w:szCs w:val="24"/>
        </w:rPr>
      </w:pPr>
      <w:r w:rsidRPr="00133E92">
        <w:rPr>
          <w:rFonts w:ascii="Times New Roman" w:hAnsi="Times New Roman" w:cs="Times New Roman"/>
          <w:b/>
          <w:bCs/>
          <w:sz w:val="24"/>
          <w:szCs w:val="24"/>
        </w:rPr>
        <w:t>RINKOS KONSULTACIJA</w:t>
      </w:r>
    </w:p>
    <w:p w14:paraId="61267BF9" w14:textId="77777777" w:rsidR="002064C9" w:rsidRDefault="007C7E93" w:rsidP="007C7E93">
      <w:pPr>
        <w:jc w:val="center"/>
        <w:rPr>
          <w:rFonts w:ascii="Times New Roman" w:hAnsi="Times New Roman" w:cs="Times New Roman"/>
          <w:b/>
          <w:bCs/>
          <w:sz w:val="24"/>
          <w:szCs w:val="24"/>
        </w:rPr>
      </w:pPr>
      <w:r w:rsidRPr="00133E92">
        <w:rPr>
          <w:rFonts w:ascii="Times New Roman" w:hAnsi="Times New Roman" w:cs="Times New Roman"/>
          <w:b/>
          <w:bCs/>
          <w:sz w:val="24"/>
          <w:szCs w:val="24"/>
        </w:rPr>
        <w:t xml:space="preserve"> ULTRAGARSO APARATAI Nr. 3223609</w:t>
      </w:r>
    </w:p>
    <w:p w14:paraId="239E2821" w14:textId="187F27CC" w:rsidR="007C7E93" w:rsidRPr="00350C01" w:rsidRDefault="002064C9" w:rsidP="007C7E93">
      <w:pPr>
        <w:jc w:val="center"/>
        <w:rPr>
          <w:rFonts w:ascii="Times New Roman" w:hAnsi="Times New Roman" w:cs="Times New Roman"/>
          <w:b/>
          <w:bCs/>
          <w:sz w:val="24"/>
          <w:szCs w:val="24"/>
        </w:rPr>
      </w:pPr>
      <w:r w:rsidRPr="00133E92">
        <w:rPr>
          <w:rFonts w:ascii="Times New Roman" w:hAnsi="Times New Roman" w:cs="Times New Roman"/>
          <w:b/>
          <w:bCs/>
          <w:sz w:val="24"/>
          <w:szCs w:val="24"/>
        </w:rPr>
        <w:t xml:space="preserve">(KLAUSIMYNAS NR. </w:t>
      </w:r>
      <w:r>
        <w:rPr>
          <w:rFonts w:ascii="Times New Roman" w:hAnsi="Times New Roman" w:cs="Times New Roman"/>
          <w:b/>
          <w:bCs/>
          <w:sz w:val="24"/>
          <w:szCs w:val="24"/>
        </w:rPr>
        <w:t>3</w:t>
      </w:r>
      <w:r w:rsidRPr="00133E92">
        <w:rPr>
          <w:rFonts w:ascii="Times New Roman" w:hAnsi="Times New Roman" w:cs="Times New Roman"/>
          <w:b/>
          <w:bCs/>
          <w:sz w:val="24"/>
          <w:szCs w:val="24"/>
        </w:rPr>
        <w:t>)</w:t>
      </w:r>
    </w:p>
    <w:p w14:paraId="4EB22A11" w14:textId="4542733F"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207" w:type="dxa"/>
        <w:tblInd w:w="-431" w:type="dxa"/>
        <w:tblLook w:val="04A0" w:firstRow="1" w:lastRow="0" w:firstColumn="1" w:lastColumn="0" w:noHBand="0" w:noVBand="1"/>
      </w:tblPr>
      <w:tblGrid>
        <w:gridCol w:w="1475"/>
        <w:gridCol w:w="4763"/>
        <w:gridCol w:w="3969"/>
      </w:tblGrid>
      <w:tr w:rsidR="003E3795" w:rsidRPr="002064C9" w14:paraId="6CF4CF05" w14:textId="77777777" w:rsidTr="002064C9">
        <w:tc>
          <w:tcPr>
            <w:tcW w:w="1475" w:type="dxa"/>
          </w:tcPr>
          <w:p w14:paraId="688713D0" w14:textId="77777777" w:rsidR="003E3795" w:rsidRPr="002064C9" w:rsidRDefault="003E3795" w:rsidP="00350C01">
            <w:pPr>
              <w:jc w:val="center"/>
              <w:rPr>
                <w:rFonts w:ascii="Times New Roman" w:hAnsi="Times New Roman" w:cs="Times New Roman"/>
                <w:b/>
                <w:bCs/>
              </w:rPr>
            </w:pPr>
            <w:r w:rsidRPr="002064C9">
              <w:rPr>
                <w:rFonts w:ascii="Times New Roman" w:hAnsi="Times New Roman" w:cs="Times New Roman"/>
                <w:b/>
                <w:bCs/>
              </w:rPr>
              <w:t>Techninės specifikacijos</w:t>
            </w:r>
          </w:p>
          <w:p w14:paraId="5278FD8E" w14:textId="6F31E766" w:rsidR="00350C01" w:rsidRPr="002064C9" w:rsidRDefault="00350C01" w:rsidP="00350C01">
            <w:pPr>
              <w:jc w:val="center"/>
              <w:rPr>
                <w:rFonts w:ascii="Times New Roman" w:hAnsi="Times New Roman" w:cs="Times New Roman"/>
                <w:b/>
                <w:bCs/>
              </w:rPr>
            </w:pPr>
            <w:r w:rsidRPr="002064C9">
              <w:rPr>
                <w:rFonts w:ascii="Times New Roman" w:hAnsi="Times New Roman" w:cs="Times New Roman"/>
                <w:b/>
                <w:bCs/>
              </w:rPr>
              <w:t>parametro Nr.</w:t>
            </w:r>
          </w:p>
        </w:tc>
        <w:tc>
          <w:tcPr>
            <w:tcW w:w="4763" w:type="dxa"/>
          </w:tcPr>
          <w:p w14:paraId="4F67A6B6" w14:textId="77777777" w:rsidR="00350C01" w:rsidRPr="002064C9" w:rsidRDefault="00350C01" w:rsidP="00350C01">
            <w:pPr>
              <w:jc w:val="center"/>
              <w:rPr>
                <w:rFonts w:ascii="Times New Roman" w:eastAsia="Calibri" w:hAnsi="Times New Roman" w:cs="Times New Roman"/>
                <w:b/>
                <w:bCs/>
                <w:lang w:eastAsia="zh-CN"/>
              </w:rPr>
            </w:pPr>
            <w:r w:rsidRPr="002064C9">
              <w:rPr>
                <w:rFonts w:ascii="Times New Roman" w:eastAsia="Calibri" w:hAnsi="Times New Roman" w:cs="Times New Roman"/>
                <w:b/>
                <w:bCs/>
                <w:lang w:eastAsia="zh-CN"/>
              </w:rPr>
              <w:t>Tiekėjo pateiktas klausimas/pastaba/siūlymas:</w:t>
            </w:r>
          </w:p>
          <w:p w14:paraId="06A41452" w14:textId="5673724D" w:rsidR="00350C01" w:rsidRPr="002064C9" w:rsidRDefault="00350C01" w:rsidP="00350C01">
            <w:pPr>
              <w:jc w:val="center"/>
              <w:rPr>
                <w:rFonts w:ascii="Times New Roman" w:hAnsi="Times New Roman" w:cs="Times New Roman"/>
                <w:b/>
                <w:bCs/>
              </w:rPr>
            </w:pPr>
            <w:r w:rsidRPr="002064C9">
              <w:rPr>
                <w:rFonts w:ascii="Times New Roman" w:eastAsia="Calibri" w:hAnsi="Times New Roman" w:cs="Times New Roman"/>
                <w:b/>
                <w:bCs/>
                <w:lang w:eastAsia="zh-CN"/>
              </w:rPr>
              <w:t>(stiliaus klaidos netaisytos)</w:t>
            </w:r>
          </w:p>
        </w:tc>
        <w:tc>
          <w:tcPr>
            <w:tcW w:w="3969" w:type="dxa"/>
          </w:tcPr>
          <w:p w14:paraId="5FAC3832" w14:textId="108EF526" w:rsidR="00350C01" w:rsidRPr="002064C9" w:rsidRDefault="00350C01" w:rsidP="00350C01">
            <w:pPr>
              <w:jc w:val="center"/>
              <w:rPr>
                <w:rFonts w:ascii="Times New Roman" w:hAnsi="Times New Roman" w:cs="Times New Roman"/>
                <w:b/>
                <w:bCs/>
              </w:rPr>
            </w:pPr>
            <w:r w:rsidRPr="002064C9">
              <w:rPr>
                <w:rFonts w:ascii="Times New Roman" w:eastAsia="Calibri" w:hAnsi="Times New Roman" w:cs="Times New Roman"/>
                <w:b/>
                <w:bCs/>
                <w:lang w:eastAsia="zh-CN"/>
              </w:rPr>
              <w:t>Perkančiosios organizacijos (toliau PO) atsakymas, komentaras, informacija apie priimtus sprendimus:</w:t>
            </w:r>
          </w:p>
        </w:tc>
      </w:tr>
      <w:tr w:rsidR="003E3795" w:rsidRPr="00F76B10" w14:paraId="57A4B147" w14:textId="77777777" w:rsidTr="00F76B10">
        <w:tc>
          <w:tcPr>
            <w:tcW w:w="1475" w:type="dxa"/>
          </w:tcPr>
          <w:p w14:paraId="06B6F27F" w14:textId="54731F80" w:rsidR="00350C01" w:rsidRPr="002064C9" w:rsidRDefault="00350C01" w:rsidP="00350C01">
            <w:pPr>
              <w:jc w:val="center"/>
              <w:rPr>
                <w:rFonts w:ascii="Times New Roman" w:hAnsi="Times New Roman" w:cs="Times New Roman"/>
              </w:rPr>
            </w:pPr>
            <w:r w:rsidRPr="002064C9">
              <w:rPr>
                <w:rFonts w:ascii="Times New Roman" w:hAnsi="Times New Roman" w:cs="Times New Roman"/>
              </w:rPr>
              <w:t>1.</w:t>
            </w:r>
          </w:p>
        </w:tc>
        <w:tc>
          <w:tcPr>
            <w:tcW w:w="4763" w:type="dxa"/>
          </w:tcPr>
          <w:p w14:paraId="3381B965" w14:textId="5A24F22D" w:rsidR="00350C01" w:rsidRPr="00F76B10" w:rsidRDefault="007C7E93" w:rsidP="00350C01">
            <w:pPr>
              <w:rPr>
                <w:rFonts w:ascii="Times New Roman" w:hAnsi="Times New Roman" w:cs="Times New Roman"/>
                <w:color w:val="FF0000"/>
              </w:rPr>
            </w:pPr>
            <w:r w:rsidRPr="00F76B10">
              <w:rPr>
                <w:rFonts w:ascii="Times New Roman" w:hAnsi="Times New Roman" w:cs="Times New Roman"/>
              </w:rPr>
              <w:t>Ultragarsinė diagnostinė sistema skirta abdominaliniams, akušeriniams ir ginekologiniams tyrimams</w:t>
            </w:r>
          </w:p>
        </w:tc>
        <w:tc>
          <w:tcPr>
            <w:tcW w:w="3969" w:type="dxa"/>
          </w:tcPr>
          <w:p w14:paraId="12B22791" w14:textId="7791BFED" w:rsidR="00350C01" w:rsidRPr="00F76B10" w:rsidRDefault="00F76B10" w:rsidP="00350C01">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062C5180" w14:textId="77777777" w:rsidTr="00F76B10">
        <w:trPr>
          <w:trHeight w:val="1102"/>
        </w:trPr>
        <w:tc>
          <w:tcPr>
            <w:tcW w:w="1475" w:type="dxa"/>
            <w:vMerge w:val="restart"/>
          </w:tcPr>
          <w:p w14:paraId="08CEA154" w14:textId="6ADF5E19"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w:t>
            </w:r>
          </w:p>
        </w:tc>
        <w:tc>
          <w:tcPr>
            <w:tcW w:w="4763" w:type="dxa"/>
          </w:tcPr>
          <w:p w14:paraId="50357ED1"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1. OLED technologijos</w:t>
            </w:r>
          </w:p>
          <w:p w14:paraId="2F4F06E5"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2. Ekrano įstrižainė - 68,58 cm</w:t>
            </w:r>
          </w:p>
          <w:p w14:paraId="05C85969"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3. Skiriamoji geba - (2,560 x 1,440) vaizdo elementų</w:t>
            </w:r>
          </w:p>
          <w:p w14:paraId="7A0FD54D" w14:textId="004B8063" w:rsidR="00F76B10" w:rsidRPr="00F76B10" w:rsidRDefault="00F76B10" w:rsidP="00F76B10">
            <w:pPr>
              <w:ind w:left="-907" w:firstLine="851"/>
              <w:rPr>
                <w:rFonts w:ascii="Times New Roman" w:hAnsi="Times New Roman" w:cs="Times New Roman"/>
              </w:rPr>
            </w:pPr>
            <w:r w:rsidRPr="00F76B10">
              <w:rPr>
                <w:rFonts w:ascii="Times New Roman" w:hAnsi="Times New Roman" w:cs="Times New Roman"/>
              </w:rPr>
              <w:t xml:space="preserve"> 4. Nulenkiamas į horizontalią padėtį transportavimo metu</w:t>
            </w:r>
          </w:p>
        </w:tc>
        <w:tc>
          <w:tcPr>
            <w:tcW w:w="3969" w:type="dxa"/>
          </w:tcPr>
          <w:p w14:paraId="4C76D73E" w14:textId="15BFCD08"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3A1EED2C" w14:textId="77777777" w:rsidTr="00F76B10">
        <w:trPr>
          <w:trHeight w:val="1102"/>
        </w:trPr>
        <w:tc>
          <w:tcPr>
            <w:tcW w:w="1475" w:type="dxa"/>
            <w:vMerge/>
          </w:tcPr>
          <w:p w14:paraId="207F1ACD" w14:textId="77777777" w:rsidR="00F76B10" w:rsidRPr="002064C9" w:rsidRDefault="00F76B10" w:rsidP="00F76B10">
            <w:pPr>
              <w:jc w:val="center"/>
              <w:rPr>
                <w:rFonts w:ascii="Times New Roman" w:hAnsi="Times New Roman" w:cs="Times New Roman"/>
              </w:rPr>
            </w:pPr>
          </w:p>
        </w:tc>
        <w:tc>
          <w:tcPr>
            <w:tcW w:w="4763" w:type="dxa"/>
          </w:tcPr>
          <w:p w14:paraId="679B08CD" w14:textId="77777777" w:rsidR="00F76B10" w:rsidRPr="00F76B10" w:rsidRDefault="00F76B10" w:rsidP="00F76B10">
            <w:pPr>
              <w:jc w:val="both"/>
              <w:rPr>
                <w:rFonts w:ascii="Times New Roman" w:eastAsia="MS Gothic" w:hAnsi="Times New Roman" w:cs="Times New Roman"/>
              </w:rPr>
            </w:pPr>
            <w:r w:rsidRPr="00F76B10">
              <w:rPr>
                <w:rFonts w:ascii="Times New Roman" w:eastAsia="MS Gothic" w:hAnsi="Times New Roman" w:cs="Times New Roman"/>
              </w:rPr>
              <w:t>2.4 punkte siūlome tiksliai įvardinti nulenkimo kampo laipsnius, kad išvengtumėte nekokybiškos įrangos įsigijimo, kurių nulenkimo kampas vos keli laipsniai.</w:t>
            </w:r>
          </w:p>
          <w:p w14:paraId="4733E524" w14:textId="41AD803B" w:rsidR="00F76B10" w:rsidRPr="00F76B10" w:rsidRDefault="00F76B10" w:rsidP="00F76B10">
            <w:pPr>
              <w:rPr>
                <w:rFonts w:ascii="Times New Roman" w:hAnsi="Times New Roman" w:cs="Times New Roman"/>
              </w:rPr>
            </w:pPr>
            <w:r w:rsidRPr="00F76B10">
              <w:rPr>
                <w:rFonts w:ascii="Times New Roman" w:eastAsia="MS Gothic" w:hAnsi="Times New Roman" w:cs="Times New Roman"/>
              </w:rPr>
              <w:t>Siūlome keisti į:</w:t>
            </w:r>
            <w:r w:rsidRPr="00F76B10">
              <w:rPr>
                <w:rFonts w:ascii="Times New Roman" w:eastAsia="Times New Roman" w:hAnsi="Times New Roman" w:cs="Times New Roman"/>
                <w:lang w:eastAsia="lt-LT"/>
              </w:rPr>
              <w:t xml:space="preserve"> Nulenkiamas į horizontalią padėtį transportavimo metu nuo centrinės padėties ≥ 90 laipsnių.</w:t>
            </w:r>
          </w:p>
        </w:tc>
        <w:tc>
          <w:tcPr>
            <w:tcW w:w="3969" w:type="dxa"/>
          </w:tcPr>
          <w:p w14:paraId="2CEA7889" w14:textId="7A296081"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282CE040" w14:textId="77777777" w:rsidTr="00F76B10">
        <w:tc>
          <w:tcPr>
            <w:tcW w:w="1475" w:type="dxa"/>
          </w:tcPr>
          <w:p w14:paraId="46F70FB8" w14:textId="6DD0C470" w:rsidR="00F76B10" w:rsidRPr="002064C9" w:rsidRDefault="00F76B10" w:rsidP="00F76B10">
            <w:pPr>
              <w:jc w:val="center"/>
              <w:rPr>
                <w:rFonts w:ascii="Times New Roman" w:hAnsi="Times New Roman" w:cs="Times New Roman"/>
              </w:rPr>
            </w:pPr>
            <w:r w:rsidRPr="002064C9">
              <w:rPr>
                <w:rFonts w:ascii="Times New Roman" w:hAnsi="Times New Roman" w:cs="Times New Roman"/>
              </w:rPr>
              <w:t>3.</w:t>
            </w:r>
          </w:p>
        </w:tc>
        <w:tc>
          <w:tcPr>
            <w:tcW w:w="4763" w:type="dxa"/>
          </w:tcPr>
          <w:p w14:paraId="3900EF32"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1. 35,56 cm ekrano įstrižainės</w:t>
            </w:r>
          </w:p>
          <w:p w14:paraId="73E51B57"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2. TGC („Time </w:t>
            </w:r>
            <w:proofErr w:type="spellStart"/>
            <w:r w:rsidRPr="00F76B10">
              <w:rPr>
                <w:rFonts w:ascii="Times New Roman" w:hAnsi="Times New Roman" w:cs="Times New Roman"/>
              </w:rPr>
              <w:t>Gain</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Compensation</w:t>
            </w:r>
            <w:proofErr w:type="spellEnd"/>
            <w:r w:rsidRPr="00F76B10">
              <w:rPr>
                <w:rFonts w:ascii="Times New Roman" w:hAnsi="Times New Roman" w:cs="Times New Roman"/>
              </w:rPr>
              <w:t>“) kreivės reguliavimas sensoriniame ekrane</w:t>
            </w:r>
          </w:p>
          <w:p w14:paraId="3756D211" w14:textId="77777777" w:rsidR="00F76B10" w:rsidRPr="00F76B10" w:rsidRDefault="00F76B10" w:rsidP="00F76B10">
            <w:pPr>
              <w:rPr>
                <w:rFonts w:ascii="Times New Roman" w:hAnsi="Times New Roman" w:cs="Times New Roman"/>
              </w:rPr>
            </w:pPr>
          </w:p>
          <w:p w14:paraId="0F22E7EE" w14:textId="18C59A97" w:rsidR="00F76B10" w:rsidRPr="00F76B10" w:rsidRDefault="00F76B10" w:rsidP="00F76B10">
            <w:pPr>
              <w:rPr>
                <w:rFonts w:ascii="Times New Roman" w:hAnsi="Times New Roman" w:cs="Times New Roman"/>
              </w:rPr>
            </w:pPr>
            <w:r w:rsidRPr="00F76B10">
              <w:rPr>
                <w:rFonts w:ascii="Times New Roman" w:hAnsi="Times New Roman" w:cs="Times New Roman"/>
              </w:rPr>
              <w:t>3. Skaitmeninė klaviatūra</w:t>
            </w:r>
          </w:p>
        </w:tc>
        <w:tc>
          <w:tcPr>
            <w:tcW w:w="3969" w:type="dxa"/>
          </w:tcPr>
          <w:p w14:paraId="49284005" w14:textId="20682256"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78D071D7" w14:textId="77777777" w:rsidTr="00F76B10">
        <w:tc>
          <w:tcPr>
            <w:tcW w:w="1475" w:type="dxa"/>
            <w:vMerge w:val="restart"/>
          </w:tcPr>
          <w:p w14:paraId="78886223" w14:textId="74D039D9" w:rsidR="00F76B10" w:rsidRPr="002064C9" w:rsidRDefault="00F76B10" w:rsidP="00F76B10">
            <w:pPr>
              <w:jc w:val="center"/>
              <w:rPr>
                <w:rFonts w:ascii="Times New Roman" w:hAnsi="Times New Roman" w:cs="Times New Roman"/>
              </w:rPr>
            </w:pPr>
            <w:r w:rsidRPr="002064C9">
              <w:rPr>
                <w:rFonts w:ascii="Times New Roman" w:hAnsi="Times New Roman" w:cs="Times New Roman"/>
              </w:rPr>
              <w:t>4.</w:t>
            </w:r>
          </w:p>
        </w:tc>
        <w:tc>
          <w:tcPr>
            <w:tcW w:w="4763" w:type="dxa"/>
          </w:tcPr>
          <w:p w14:paraId="03C989EA"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1. Reguliuojamas valdymo pulto pasukimo į šonus kampas - </w:t>
            </w:r>
            <w:r w:rsidRPr="00F76B10">
              <w:rPr>
                <w:rFonts w:ascii="Times New Roman" w:hAnsi="Times New Roman" w:cs="Times New Roman"/>
                <w:color w:val="EE0000"/>
              </w:rPr>
              <w:t>±30°;</w:t>
            </w:r>
          </w:p>
          <w:p w14:paraId="65BC9193"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2. Reguliuojamas valdymo pulto aukščio diapazonas - 18 cm</w:t>
            </w:r>
          </w:p>
          <w:p w14:paraId="2329C763" w14:textId="0E299DC1" w:rsidR="00F76B10" w:rsidRPr="00F76B10" w:rsidRDefault="00F76B10" w:rsidP="00F76B10">
            <w:pPr>
              <w:rPr>
                <w:rFonts w:ascii="Times New Roman" w:hAnsi="Times New Roman" w:cs="Times New Roman"/>
              </w:rPr>
            </w:pPr>
            <w:r w:rsidRPr="00F76B10">
              <w:rPr>
                <w:rFonts w:ascii="Times New Roman" w:hAnsi="Times New Roman" w:cs="Times New Roman"/>
              </w:rPr>
              <w:t>3. Panelės pozicijos fiksavimo mechanizmas</w:t>
            </w:r>
          </w:p>
        </w:tc>
        <w:tc>
          <w:tcPr>
            <w:tcW w:w="3969" w:type="dxa"/>
          </w:tcPr>
          <w:p w14:paraId="14D2DF62" w14:textId="55F9FF41"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6F856FA7" w14:textId="77777777" w:rsidTr="00F76B10">
        <w:tc>
          <w:tcPr>
            <w:tcW w:w="1475" w:type="dxa"/>
            <w:vMerge/>
          </w:tcPr>
          <w:p w14:paraId="53DC7E22" w14:textId="77777777" w:rsidR="00F76B10" w:rsidRPr="002064C9" w:rsidRDefault="00F76B10" w:rsidP="00F76B10">
            <w:pPr>
              <w:jc w:val="center"/>
              <w:rPr>
                <w:rFonts w:ascii="Times New Roman" w:hAnsi="Times New Roman" w:cs="Times New Roman"/>
              </w:rPr>
            </w:pPr>
          </w:p>
        </w:tc>
        <w:tc>
          <w:tcPr>
            <w:tcW w:w="4763" w:type="dxa"/>
          </w:tcPr>
          <w:p w14:paraId="51A921E8" w14:textId="77777777" w:rsidR="00F76B10" w:rsidRPr="00F76B10" w:rsidRDefault="00F76B10" w:rsidP="00F76B10">
            <w:pPr>
              <w:pStyle w:val="Sraopastraipa"/>
              <w:rPr>
                <w:rFonts w:ascii="Times New Roman" w:hAnsi="Times New Roman" w:cs="Times New Roman"/>
              </w:rPr>
            </w:pPr>
            <w:r w:rsidRPr="00F76B10">
              <w:rPr>
                <w:rFonts w:ascii="Times New Roman" w:hAnsi="Times New Roman" w:cs="Times New Roman"/>
              </w:rPr>
              <w:t>1. Reguliuojamas valdymo pulto pasukimo į šonus kampas ≥ ±45°;</w:t>
            </w:r>
          </w:p>
          <w:p w14:paraId="60869DAB"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Keisti į:</w:t>
            </w:r>
          </w:p>
          <w:p w14:paraId="275B818A" w14:textId="77777777" w:rsidR="00F76B10" w:rsidRPr="00F76B10" w:rsidRDefault="00F76B10" w:rsidP="00F76B10">
            <w:pPr>
              <w:pStyle w:val="Sraopastraipa"/>
              <w:rPr>
                <w:rFonts w:ascii="Times New Roman" w:hAnsi="Times New Roman" w:cs="Times New Roman"/>
              </w:rPr>
            </w:pPr>
            <w:r w:rsidRPr="00F76B10">
              <w:rPr>
                <w:rFonts w:ascii="Times New Roman" w:hAnsi="Times New Roman" w:cs="Times New Roman"/>
              </w:rPr>
              <w:t>1. Reguliuojamas valdymo pulto pasukimo į šonus kampas ≥ ±30°;</w:t>
            </w:r>
          </w:p>
          <w:p w14:paraId="4CDFADB3" w14:textId="77777777" w:rsidR="00F76B10" w:rsidRPr="00F76B10" w:rsidRDefault="00F76B10" w:rsidP="00F76B10">
            <w:pPr>
              <w:pStyle w:val="Sraopastraipa"/>
              <w:ind w:left="0"/>
              <w:rPr>
                <w:rFonts w:ascii="Times New Roman" w:hAnsi="Times New Roman" w:cs="Times New Roman"/>
              </w:rPr>
            </w:pPr>
          </w:p>
        </w:tc>
        <w:tc>
          <w:tcPr>
            <w:tcW w:w="3969" w:type="dxa"/>
          </w:tcPr>
          <w:p w14:paraId="3C179394" w14:textId="72C23B6C"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3F05A3D0" w14:textId="77777777" w:rsidTr="00F76B10">
        <w:tc>
          <w:tcPr>
            <w:tcW w:w="1475" w:type="dxa"/>
            <w:vMerge/>
          </w:tcPr>
          <w:p w14:paraId="64D47C1D" w14:textId="77777777" w:rsidR="00F76B10" w:rsidRPr="002064C9" w:rsidRDefault="00F76B10" w:rsidP="00F76B10">
            <w:pPr>
              <w:jc w:val="center"/>
              <w:rPr>
                <w:rFonts w:ascii="Times New Roman" w:hAnsi="Times New Roman" w:cs="Times New Roman"/>
              </w:rPr>
            </w:pPr>
          </w:p>
        </w:tc>
        <w:tc>
          <w:tcPr>
            <w:tcW w:w="4763" w:type="dxa"/>
          </w:tcPr>
          <w:p w14:paraId="46AA5F91" w14:textId="262C6A6A" w:rsidR="00F76B10" w:rsidRPr="00F76B10" w:rsidRDefault="00F76B10" w:rsidP="00F76B10">
            <w:pPr>
              <w:pStyle w:val="Sraopastraipa"/>
              <w:ind w:left="36"/>
              <w:rPr>
                <w:rFonts w:ascii="Times New Roman" w:hAnsi="Times New Roman" w:cs="Times New Roman"/>
              </w:rPr>
            </w:pPr>
            <w:r w:rsidRPr="00F76B10">
              <w:rPr>
                <w:rFonts w:ascii="Times New Roman" w:eastAsia="MS Gothic" w:hAnsi="Times New Roman" w:cs="Times New Roman"/>
              </w:rPr>
              <w:t xml:space="preserve">Siūlome išplėsti sistemos pulto pasukimo kampą iki 90 laipsnių. Šis reikalavimas yra itin svarbus siekiant maksimaliai išnaudoti ultragarsinės įrangos galimybes tiek ankštose erdvėse, tiek dirbant prie paciento lovos. Platesnis pasukimo kampas leidžia lengviau pasirinkti optimalų žiūrėjimo kampą, ypač tiriant smulkias struktūras. </w:t>
            </w:r>
            <w:r w:rsidRPr="00F76B10">
              <w:rPr>
                <w:rFonts w:ascii="Times New Roman" w:eastAsia="MS Gothic" w:hAnsi="Times New Roman" w:cs="Times New Roman"/>
              </w:rPr>
              <w:lastRenderedPageBreak/>
              <w:t>Be to, tai pagerina darbo ergonomiką – leidžia specialistui patogiau ir efektyviau atlikti tyrimą, sumažina fizinį krūvį ir padidina procedūros kokybę.</w:t>
            </w:r>
          </w:p>
        </w:tc>
        <w:tc>
          <w:tcPr>
            <w:tcW w:w="3969" w:type="dxa"/>
          </w:tcPr>
          <w:p w14:paraId="11212142" w14:textId="206EA422" w:rsidR="00F76B10" w:rsidRPr="00F76B10" w:rsidRDefault="00F76B10" w:rsidP="00F76B10">
            <w:pPr>
              <w:jc w:val="center"/>
              <w:rPr>
                <w:rFonts w:ascii="Times New Roman" w:hAnsi="Times New Roman" w:cs="Times New Roman"/>
              </w:rPr>
            </w:pPr>
            <w:r>
              <w:rPr>
                <w:rFonts w:ascii="Times New Roman" w:hAnsi="Times New Roman" w:cs="Times New Roman"/>
              </w:rPr>
              <w:lastRenderedPageBreak/>
              <w:t>Specifikacija neteko aktualumo, bus keičiama nauja</w:t>
            </w:r>
          </w:p>
        </w:tc>
      </w:tr>
      <w:tr w:rsidR="00F76B10" w:rsidRPr="00F76B10" w14:paraId="72DFE685" w14:textId="77777777" w:rsidTr="00F76B10">
        <w:tc>
          <w:tcPr>
            <w:tcW w:w="1475" w:type="dxa"/>
          </w:tcPr>
          <w:p w14:paraId="19D1DE1C" w14:textId="7FB84AA9" w:rsidR="00F76B10" w:rsidRPr="002064C9" w:rsidRDefault="00F76B10" w:rsidP="00F76B10">
            <w:pPr>
              <w:jc w:val="center"/>
              <w:rPr>
                <w:rFonts w:ascii="Times New Roman" w:hAnsi="Times New Roman" w:cs="Times New Roman"/>
              </w:rPr>
            </w:pPr>
            <w:r w:rsidRPr="002064C9">
              <w:rPr>
                <w:rFonts w:ascii="Times New Roman" w:hAnsi="Times New Roman" w:cs="Times New Roman"/>
              </w:rPr>
              <w:t>5.</w:t>
            </w:r>
          </w:p>
        </w:tc>
        <w:tc>
          <w:tcPr>
            <w:tcW w:w="4763" w:type="dxa"/>
          </w:tcPr>
          <w:p w14:paraId="2342A6D9" w14:textId="09759723" w:rsidR="00F76B10" w:rsidRPr="00F76B10" w:rsidRDefault="00F76B10" w:rsidP="00F76B10">
            <w:pPr>
              <w:rPr>
                <w:rFonts w:ascii="Times New Roman" w:hAnsi="Times New Roman" w:cs="Times New Roman"/>
              </w:rPr>
            </w:pPr>
            <w:r w:rsidRPr="00F76B10">
              <w:rPr>
                <w:rFonts w:ascii="Times New Roman" w:hAnsi="Times New Roman" w:cs="Times New Roman"/>
              </w:rPr>
              <w:t>4</w:t>
            </w:r>
          </w:p>
        </w:tc>
        <w:tc>
          <w:tcPr>
            <w:tcW w:w="3969" w:type="dxa"/>
          </w:tcPr>
          <w:p w14:paraId="4F07A208" w14:textId="02A1CB4C"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54B5E7CE" w14:textId="77777777" w:rsidTr="00F76B10">
        <w:tc>
          <w:tcPr>
            <w:tcW w:w="1475" w:type="dxa"/>
          </w:tcPr>
          <w:p w14:paraId="650F2524" w14:textId="36FAA635" w:rsidR="00F76B10" w:rsidRPr="002064C9" w:rsidRDefault="00F76B10" w:rsidP="00F76B10">
            <w:pPr>
              <w:jc w:val="center"/>
              <w:rPr>
                <w:rFonts w:ascii="Times New Roman" w:hAnsi="Times New Roman" w:cs="Times New Roman"/>
              </w:rPr>
            </w:pPr>
            <w:r w:rsidRPr="002064C9">
              <w:rPr>
                <w:rFonts w:ascii="Times New Roman" w:hAnsi="Times New Roman" w:cs="Times New Roman"/>
              </w:rPr>
              <w:t>6.</w:t>
            </w:r>
          </w:p>
        </w:tc>
        <w:tc>
          <w:tcPr>
            <w:tcW w:w="4763" w:type="dxa"/>
          </w:tcPr>
          <w:p w14:paraId="1110CB0B" w14:textId="308A72F8" w:rsidR="00F76B10" w:rsidRPr="00F76B10" w:rsidRDefault="00F76B10" w:rsidP="00F76B10">
            <w:pPr>
              <w:rPr>
                <w:rFonts w:ascii="Times New Roman" w:hAnsi="Times New Roman" w:cs="Times New Roman"/>
              </w:rPr>
            </w:pPr>
            <w:r w:rsidRPr="00F76B10">
              <w:rPr>
                <w:rFonts w:ascii="Times New Roman" w:hAnsi="Times New Roman" w:cs="Times New Roman"/>
              </w:rPr>
              <w:t>HDMI</w:t>
            </w:r>
          </w:p>
        </w:tc>
        <w:tc>
          <w:tcPr>
            <w:tcW w:w="3969" w:type="dxa"/>
          </w:tcPr>
          <w:p w14:paraId="4C4A2D3A" w14:textId="1400CFB8"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1084D7DF" w14:textId="77777777" w:rsidTr="00F76B10">
        <w:tc>
          <w:tcPr>
            <w:tcW w:w="1475" w:type="dxa"/>
            <w:vMerge w:val="restart"/>
          </w:tcPr>
          <w:p w14:paraId="412E3906" w14:textId="160F8271" w:rsidR="00F76B10" w:rsidRPr="002064C9" w:rsidRDefault="00F76B10" w:rsidP="00F76B10">
            <w:pPr>
              <w:jc w:val="center"/>
              <w:rPr>
                <w:rFonts w:ascii="Times New Roman" w:hAnsi="Times New Roman" w:cs="Times New Roman"/>
              </w:rPr>
            </w:pPr>
            <w:r w:rsidRPr="002064C9">
              <w:rPr>
                <w:rFonts w:ascii="Times New Roman" w:hAnsi="Times New Roman" w:cs="Times New Roman"/>
              </w:rPr>
              <w:t>7.</w:t>
            </w:r>
          </w:p>
        </w:tc>
        <w:tc>
          <w:tcPr>
            <w:tcW w:w="4763" w:type="dxa"/>
          </w:tcPr>
          <w:p w14:paraId="254E6536" w14:textId="6B7C7053" w:rsidR="00F76B10" w:rsidRPr="00F76B10" w:rsidRDefault="00F76B10" w:rsidP="00F76B10">
            <w:pPr>
              <w:rPr>
                <w:rFonts w:ascii="Times New Roman" w:hAnsi="Times New Roman" w:cs="Times New Roman"/>
              </w:rPr>
            </w:pPr>
            <w:r w:rsidRPr="00DB26D9">
              <w:rPr>
                <w:rFonts w:ascii="Times New Roman" w:hAnsi="Times New Roman" w:cs="Times New Roman"/>
              </w:rPr>
              <w:t>Vaizdo formavimo technologija, kuri sufokusuoja ultragarso spindulį per visą ilgį kurie susideda iš ne mačiau nei 5 fokuso linijų.</w:t>
            </w:r>
          </w:p>
        </w:tc>
        <w:tc>
          <w:tcPr>
            <w:tcW w:w="3969" w:type="dxa"/>
          </w:tcPr>
          <w:p w14:paraId="4B8D8DC7" w14:textId="7E2D86A8"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2392F46E" w14:textId="77777777" w:rsidTr="00F76B10">
        <w:tc>
          <w:tcPr>
            <w:tcW w:w="1475" w:type="dxa"/>
            <w:vMerge/>
          </w:tcPr>
          <w:p w14:paraId="0BAA6F5E" w14:textId="77777777" w:rsidR="00F76B10" w:rsidRPr="002064C9" w:rsidRDefault="00F76B10" w:rsidP="00F76B10">
            <w:pPr>
              <w:jc w:val="center"/>
              <w:rPr>
                <w:rFonts w:ascii="Times New Roman" w:hAnsi="Times New Roman" w:cs="Times New Roman"/>
              </w:rPr>
            </w:pPr>
          </w:p>
        </w:tc>
        <w:tc>
          <w:tcPr>
            <w:tcW w:w="4763" w:type="dxa"/>
          </w:tcPr>
          <w:p w14:paraId="247F27A4" w14:textId="6344B8AF" w:rsidR="00F76B10" w:rsidRPr="00F76B10" w:rsidRDefault="00F76B10" w:rsidP="00F76B10">
            <w:pPr>
              <w:rPr>
                <w:rFonts w:ascii="Times New Roman" w:hAnsi="Times New Roman" w:cs="Times New Roman"/>
                <w:color w:val="EE0000"/>
              </w:rPr>
            </w:pPr>
            <w:r w:rsidRPr="00F76B10">
              <w:rPr>
                <w:rFonts w:ascii="Times New Roman" w:hAnsi="Times New Roman" w:cs="Times New Roman"/>
              </w:rPr>
              <w:t>Naikinti, reikalavimas perteklinis ribojantis konkurencingumą.</w:t>
            </w:r>
          </w:p>
        </w:tc>
        <w:tc>
          <w:tcPr>
            <w:tcW w:w="3969" w:type="dxa"/>
          </w:tcPr>
          <w:p w14:paraId="3D2084C9" w14:textId="3393D072"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3AF54453" w14:textId="77777777" w:rsidTr="00F76B10">
        <w:tc>
          <w:tcPr>
            <w:tcW w:w="1475" w:type="dxa"/>
          </w:tcPr>
          <w:p w14:paraId="6E7B6445" w14:textId="1EAA921F" w:rsidR="00F76B10" w:rsidRPr="002064C9" w:rsidRDefault="00F76B10" w:rsidP="00F76B10">
            <w:pPr>
              <w:jc w:val="center"/>
              <w:rPr>
                <w:rFonts w:ascii="Times New Roman" w:hAnsi="Times New Roman" w:cs="Times New Roman"/>
              </w:rPr>
            </w:pPr>
            <w:r w:rsidRPr="002064C9">
              <w:rPr>
                <w:rFonts w:ascii="Times New Roman" w:hAnsi="Times New Roman" w:cs="Times New Roman"/>
              </w:rPr>
              <w:t>8.</w:t>
            </w:r>
          </w:p>
        </w:tc>
        <w:tc>
          <w:tcPr>
            <w:tcW w:w="4763" w:type="dxa"/>
          </w:tcPr>
          <w:p w14:paraId="0EC2A4D4" w14:textId="1FEE1CAF" w:rsidR="00F76B10" w:rsidRPr="00F76B10" w:rsidRDefault="00F76B10" w:rsidP="00F76B10">
            <w:pPr>
              <w:rPr>
                <w:rFonts w:ascii="Times New Roman" w:hAnsi="Times New Roman" w:cs="Times New Roman"/>
              </w:rPr>
            </w:pPr>
            <w:r w:rsidRPr="00F76B10">
              <w:rPr>
                <w:rFonts w:ascii="Times New Roman" w:hAnsi="Times New Roman" w:cs="Times New Roman"/>
              </w:rPr>
              <w:t>55 cm.</w:t>
            </w:r>
          </w:p>
        </w:tc>
        <w:tc>
          <w:tcPr>
            <w:tcW w:w="3969" w:type="dxa"/>
          </w:tcPr>
          <w:p w14:paraId="5C3A12EF" w14:textId="48B0712B"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2E4A475A" w14:textId="77777777" w:rsidTr="00F76B10">
        <w:tc>
          <w:tcPr>
            <w:tcW w:w="1475" w:type="dxa"/>
          </w:tcPr>
          <w:p w14:paraId="6E4AF466" w14:textId="762DDC72" w:rsidR="00F76B10" w:rsidRPr="002064C9" w:rsidRDefault="00F76B10" w:rsidP="00F76B10">
            <w:pPr>
              <w:jc w:val="center"/>
              <w:rPr>
                <w:rFonts w:ascii="Times New Roman" w:hAnsi="Times New Roman" w:cs="Times New Roman"/>
              </w:rPr>
            </w:pPr>
            <w:r w:rsidRPr="002064C9">
              <w:rPr>
                <w:rFonts w:ascii="Times New Roman" w:hAnsi="Times New Roman" w:cs="Times New Roman"/>
              </w:rPr>
              <w:t>9.</w:t>
            </w:r>
          </w:p>
        </w:tc>
        <w:tc>
          <w:tcPr>
            <w:tcW w:w="4763" w:type="dxa"/>
          </w:tcPr>
          <w:p w14:paraId="4C8EDB80" w14:textId="0CCF3B39" w:rsidR="00F76B10" w:rsidRPr="00F76B10" w:rsidRDefault="00F76B10" w:rsidP="00F76B10">
            <w:pPr>
              <w:rPr>
                <w:rFonts w:ascii="Times New Roman" w:hAnsi="Times New Roman" w:cs="Times New Roman"/>
              </w:rPr>
            </w:pPr>
            <w:r w:rsidRPr="00F76B10">
              <w:rPr>
                <w:rFonts w:ascii="Times New Roman" w:hAnsi="Times New Roman" w:cs="Times New Roman"/>
                <w:lang w:val="sv-SE"/>
              </w:rPr>
              <w:t>85912 kadrai</w:t>
            </w:r>
          </w:p>
        </w:tc>
        <w:tc>
          <w:tcPr>
            <w:tcW w:w="3969" w:type="dxa"/>
          </w:tcPr>
          <w:p w14:paraId="1F878D73" w14:textId="33F24A99"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406E74F9" w14:textId="77777777" w:rsidTr="00F76B10">
        <w:tc>
          <w:tcPr>
            <w:tcW w:w="1475" w:type="dxa"/>
          </w:tcPr>
          <w:p w14:paraId="72A0019D" w14:textId="0E12408D"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10.</w:t>
            </w:r>
          </w:p>
        </w:tc>
        <w:tc>
          <w:tcPr>
            <w:tcW w:w="4763" w:type="dxa"/>
          </w:tcPr>
          <w:p w14:paraId="7F6ACD88" w14:textId="051F9E6D" w:rsidR="00F76B10" w:rsidRPr="00F76B10" w:rsidRDefault="00F76B10" w:rsidP="00F76B10">
            <w:pPr>
              <w:rPr>
                <w:rFonts w:ascii="Times New Roman" w:hAnsi="Times New Roman" w:cs="Times New Roman"/>
              </w:rPr>
            </w:pPr>
            <w:r w:rsidRPr="00F76B10">
              <w:rPr>
                <w:rFonts w:ascii="Times New Roman" w:hAnsi="Times New Roman" w:cs="Times New Roman"/>
              </w:rPr>
              <w:t>5000 kadrai/s</w:t>
            </w:r>
          </w:p>
        </w:tc>
        <w:tc>
          <w:tcPr>
            <w:tcW w:w="3969" w:type="dxa"/>
          </w:tcPr>
          <w:p w14:paraId="3F5BD105" w14:textId="7124B076"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7F774AC4" w14:textId="77777777" w:rsidTr="00F76B10">
        <w:tc>
          <w:tcPr>
            <w:tcW w:w="1475" w:type="dxa"/>
          </w:tcPr>
          <w:p w14:paraId="688A4B39" w14:textId="5F606B21"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11.</w:t>
            </w:r>
          </w:p>
        </w:tc>
        <w:tc>
          <w:tcPr>
            <w:tcW w:w="4763" w:type="dxa"/>
          </w:tcPr>
          <w:p w14:paraId="1C74B096" w14:textId="290D6F3A" w:rsidR="00F76B10" w:rsidRPr="00F76B10" w:rsidRDefault="00F76B10" w:rsidP="00F76B10">
            <w:pPr>
              <w:rPr>
                <w:rFonts w:ascii="Times New Roman" w:hAnsi="Times New Roman" w:cs="Times New Roman"/>
              </w:rPr>
            </w:pPr>
            <w:r w:rsidRPr="00F76B10">
              <w:rPr>
                <w:rFonts w:ascii="Times New Roman" w:eastAsia="Times New Roman" w:hAnsi="Times New Roman" w:cs="Times New Roman"/>
                <w:lang w:eastAsia="lt-LT"/>
              </w:rPr>
              <w:t>686 kadrai/sek.</w:t>
            </w:r>
          </w:p>
        </w:tc>
        <w:tc>
          <w:tcPr>
            <w:tcW w:w="3969" w:type="dxa"/>
          </w:tcPr>
          <w:p w14:paraId="43A72D07" w14:textId="279299C0"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447C2F93" w14:textId="77777777" w:rsidTr="002064C9">
        <w:tc>
          <w:tcPr>
            <w:tcW w:w="1475" w:type="dxa"/>
            <w:vMerge w:val="restart"/>
          </w:tcPr>
          <w:p w14:paraId="1E7C509E" w14:textId="152DF5E4"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12.</w:t>
            </w:r>
          </w:p>
        </w:tc>
        <w:tc>
          <w:tcPr>
            <w:tcW w:w="4763" w:type="dxa"/>
          </w:tcPr>
          <w:p w14:paraId="0370BD52"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Maksimalus pulsų dažnis spalvinio – 25,97 </w:t>
            </w:r>
            <w:proofErr w:type="spellStart"/>
            <w:r w:rsidRPr="00F76B10">
              <w:rPr>
                <w:rFonts w:ascii="Times New Roman" w:hAnsi="Times New Roman" w:cs="Times New Roman"/>
              </w:rPr>
              <w:t>kHz</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režimuose</w:t>
            </w:r>
          </w:p>
          <w:p w14:paraId="171B9D93" w14:textId="77777777" w:rsidR="00F76B10" w:rsidRPr="00F76B10" w:rsidRDefault="00F76B10" w:rsidP="00F76B10">
            <w:pPr>
              <w:rPr>
                <w:rFonts w:ascii="Times New Roman" w:hAnsi="Times New Roman" w:cs="Times New Roman"/>
              </w:rPr>
            </w:pPr>
          </w:p>
          <w:p w14:paraId="1978DF61"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Maksimalus pulsų dažnis spektrinio ir spektrinio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režimuose</w:t>
            </w:r>
          </w:p>
          <w:p w14:paraId="222D8A5A" w14:textId="4D1E50F2"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35,96 </w:t>
            </w:r>
            <w:proofErr w:type="spellStart"/>
            <w:r w:rsidRPr="00F76B10">
              <w:rPr>
                <w:rFonts w:ascii="Times New Roman" w:hAnsi="Times New Roman" w:cs="Times New Roman"/>
              </w:rPr>
              <w:t>kHz</w:t>
            </w:r>
            <w:proofErr w:type="spellEnd"/>
          </w:p>
        </w:tc>
        <w:tc>
          <w:tcPr>
            <w:tcW w:w="3969" w:type="dxa"/>
          </w:tcPr>
          <w:p w14:paraId="48216713" w14:textId="3E213065"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058E6D06" w14:textId="77777777" w:rsidTr="00F76B10">
        <w:tc>
          <w:tcPr>
            <w:tcW w:w="1475" w:type="dxa"/>
            <w:vMerge/>
          </w:tcPr>
          <w:p w14:paraId="43D68759" w14:textId="77777777" w:rsidR="00F76B10" w:rsidRPr="002064C9" w:rsidRDefault="00F76B10" w:rsidP="00F76B10">
            <w:pPr>
              <w:jc w:val="center"/>
              <w:rPr>
                <w:rFonts w:ascii="Times New Roman" w:hAnsi="Times New Roman" w:cs="Times New Roman"/>
              </w:rPr>
            </w:pPr>
          </w:p>
        </w:tc>
        <w:tc>
          <w:tcPr>
            <w:tcW w:w="4763" w:type="dxa"/>
          </w:tcPr>
          <w:p w14:paraId="11CBA1AF"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Pateikta reikalavimo formuluotė uždraudžia siūlyti mūsų atstovaujamo gamintojo įrangą. Visuotinai žinoma, kad maksimalus galimas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pulsų dažnis priklauso nuo tyrimo gylio. Kuo didesnis gylis, tuo mažesnį pulsų dažnį galima naudoti. Spalvinio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 informacija turi būti surenkama iš didesnio ploto nei spektrinio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 todėl įprastai spalvinio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pulsų dažnis būna mažesnis nei spektrinio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Realiose klinikinėse situacijose maksimalus spalvinio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pulsų dažnis neviršija 15 </w:t>
            </w:r>
            <w:proofErr w:type="spellStart"/>
            <w:r w:rsidRPr="00F76B10">
              <w:rPr>
                <w:rFonts w:ascii="Times New Roman" w:hAnsi="Times New Roman" w:cs="Times New Roman"/>
              </w:rPr>
              <w:t>kHz</w:t>
            </w:r>
            <w:proofErr w:type="spellEnd"/>
            <w:r w:rsidRPr="00F76B10">
              <w:rPr>
                <w:rFonts w:ascii="Times New Roman" w:hAnsi="Times New Roman" w:cs="Times New Roman"/>
              </w:rPr>
              <w:t xml:space="preserve"> tiriant paviršines arterijas, 10 </w:t>
            </w:r>
            <w:proofErr w:type="spellStart"/>
            <w:r w:rsidRPr="00F76B10">
              <w:rPr>
                <w:rFonts w:ascii="Times New Roman" w:hAnsi="Times New Roman" w:cs="Times New Roman"/>
              </w:rPr>
              <w:t>kHz</w:t>
            </w:r>
            <w:proofErr w:type="spellEnd"/>
            <w:r w:rsidRPr="00F76B10">
              <w:rPr>
                <w:rFonts w:ascii="Times New Roman" w:hAnsi="Times New Roman" w:cs="Times New Roman"/>
              </w:rPr>
              <w:t xml:space="preserve"> – tiriant inkstų arterijų stenozes, 8 </w:t>
            </w:r>
            <w:proofErr w:type="spellStart"/>
            <w:r w:rsidRPr="00F76B10">
              <w:rPr>
                <w:rFonts w:ascii="Times New Roman" w:hAnsi="Times New Roman" w:cs="Times New Roman"/>
              </w:rPr>
              <w:t>kHz</w:t>
            </w:r>
            <w:proofErr w:type="spellEnd"/>
            <w:r w:rsidRPr="00F76B10">
              <w:rPr>
                <w:rFonts w:ascii="Times New Roman" w:hAnsi="Times New Roman" w:cs="Times New Roman"/>
              </w:rPr>
              <w:t xml:space="preserve"> – tiriant kepenų arterijas. Akivaizdu, kad pateiktas reikalavimas neturi įtakos realiam įrangos panaudojimui ir dirbtinai riboja konkurenciją. Prašome pakeisti šį punktą, išdėstant jį taip:</w:t>
            </w:r>
          </w:p>
          <w:p w14:paraId="4C06803A" w14:textId="77777777" w:rsidR="00F76B10" w:rsidRPr="00F76B10" w:rsidRDefault="00F76B10" w:rsidP="00F76B10">
            <w:pPr>
              <w:numPr>
                <w:ilvl w:val="0"/>
                <w:numId w:val="5"/>
              </w:numPr>
              <w:rPr>
                <w:rFonts w:ascii="Times New Roman" w:hAnsi="Times New Roman" w:cs="Times New Roman"/>
              </w:rPr>
            </w:pPr>
            <w:r w:rsidRPr="00F76B10">
              <w:rPr>
                <w:rFonts w:ascii="Times New Roman" w:hAnsi="Times New Roman" w:cs="Times New Roman"/>
              </w:rPr>
              <w:t xml:space="preserve">Maksimalus pulsų dažnis spektrinio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 ≥ 30 </w:t>
            </w:r>
            <w:proofErr w:type="spellStart"/>
            <w:r w:rsidRPr="00F76B10">
              <w:rPr>
                <w:rFonts w:ascii="Times New Roman" w:hAnsi="Times New Roman" w:cs="Times New Roman"/>
              </w:rPr>
              <w:t>kHz</w:t>
            </w:r>
            <w:proofErr w:type="spellEnd"/>
            <w:r w:rsidRPr="00F76B10">
              <w:rPr>
                <w:rFonts w:ascii="Times New Roman" w:hAnsi="Times New Roman" w:cs="Times New Roman"/>
              </w:rPr>
              <w:t>;</w:t>
            </w:r>
          </w:p>
          <w:p w14:paraId="3072201E" w14:textId="77777777" w:rsidR="00F76B10" w:rsidRPr="00F76B10" w:rsidRDefault="00F76B10" w:rsidP="00F76B10">
            <w:pPr>
              <w:numPr>
                <w:ilvl w:val="0"/>
                <w:numId w:val="5"/>
              </w:numPr>
              <w:rPr>
                <w:rFonts w:ascii="Times New Roman" w:hAnsi="Times New Roman" w:cs="Times New Roman"/>
              </w:rPr>
            </w:pPr>
            <w:r w:rsidRPr="00F76B10">
              <w:rPr>
                <w:rFonts w:ascii="Times New Roman" w:hAnsi="Times New Roman" w:cs="Times New Roman"/>
              </w:rPr>
              <w:t xml:space="preserve">Maksimalus pulsų dažnis spalvinio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 ≥ 17 </w:t>
            </w:r>
            <w:proofErr w:type="spellStart"/>
            <w:r w:rsidRPr="00F76B10">
              <w:rPr>
                <w:rFonts w:ascii="Times New Roman" w:hAnsi="Times New Roman" w:cs="Times New Roman"/>
              </w:rPr>
              <w:t>kHz</w:t>
            </w:r>
            <w:proofErr w:type="spellEnd"/>
            <w:r w:rsidRPr="00F76B10">
              <w:rPr>
                <w:rFonts w:ascii="Times New Roman" w:hAnsi="Times New Roman" w:cs="Times New Roman"/>
              </w:rPr>
              <w:t>.</w:t>
            </w:r>
          </w:p>
          <w:p w14:paraId="18132A51" w14:textId="77777777" w:rsidR="00F76B10" w:rsidRPr="00F76B10" w:rsidRDefault="00F76B10" w:rsidP="00F76B10">
            <w:pPr>
              <w:rPr>
                <w:rFonts w:ascii="Times New Roman" w:hAnsi="Times New Roman" w:cs="Times New Roman"/>
              </w:rPr>
            </w:pPr>
          </w:p>
        </w:tc>
        <w:tc>
          <w:tcPr>
            <w:tcW w:w="3969" w:type="dxa"/>
          </w:tcPr>
          <w:p w14:paraId="324B15C1" w14:textId="1A4A5DC6"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45D7F035" w14:textId="77777777" w:rsidTr="00F76B10">
        <w:tc>
          <w:tcPr>
            <w:tcW w:w="1475" w:type="dxa"/>
            <w:vMerge/>
          </w:tcPr>
          <w:p w14:paraId="131409F5" w14:textId="77777777" w:rsidR="00F76B10" w:rsidRPr="002064C9" w:rsidRDefault="00F76B10" w:rsidP="00F76B10">
            <w:pPr>
              <w:jc w:val="center"/>
              <w:rPr>
                <w:rFonts w:ascii="Times New Roman" w:hAnsi="Times New Roman" w:cs="Times New Roman"/>
              </w:rPr>
            </w:pPr>
          </w:p>
        </w:tc>
        <w:tc>
          <w:tcPr>
            <w:tcW w:w="4763" w:type="dxa"/>
          </w:tcPr>
          <w:p w14:paraId="02CEBCAC" w14:textId="32EDA4A9" w:rsidR="00F76B10" w:rsidRPr="00F76B10" w:rsidRDefault="00F76B10" w:rsidP="00F76B10">
            <w:pPr>
              <w:rPr>
                <w:rFonts w:ascii="Times New Roman" w:hAnsi="Times New Roman" w:cs="Times New Roman"/>
              </w:rPr>
            </w:pPr>
            <w:r w:rsidRPr="00F76B10">
              <w:rPr>
                <w:rFonts w:ascii="Times New Roman" w:eastAsia="Times New Roman" w:hAnsi="Times New Roman" w:cs="Times New Roman"/>
              </w:rPr>
              <w:t xml:space="preserve">Manome, kad šis reikalavimas yra ribojantis konkurenciją. Siekiant užtikrinti konkurenciją ir suteikti galimybę konkurse dalyvauti daugiau tiekėjų, kurie gali pasiūlyti perkančiosios organizacijos keliamų reikalavimų visumą </w:t>
            </w:r>
            <w:r w:rsidRPr="00F76B10">
              <w:rPr>
                <w:rFonts w:ascii="Times New Roman" w:eastAsia="Times New Roman" w:hAnsi="Times New Roman" w:cs="Times New Roman"/>
              </w:rPr>
              <w:lastRenderedPageBreak/>
              <w:t>atitinkančią medicininę įrangą, siūlome šį reikalavimą naikinti.</w:t>
            </w:r>
          </w:p>
        </w:tc>
        <w:tc>
          <w:tcPr>
            <w:tcW w:w="3969" w:type="dxa"/>
          </w:tcPr>
          <w:p w14:paraId="5028BC98" w14:textId="31FC288E" w:rsidR="00F76B10" w:rsidRPr="00F76B10" w:rsidRDefault="00F76B10" w:rsidP="00F76B10">
            <w:pPr>
              <w:jc w:val="center"/>
              <w:rPr>
                <w:rFonts w:ascii="Times New Roman" w:hAnsi="Times New Roman" w:cs="Times New Roman"/>
              </w:rPr>
            </w:pPr>
            <w:r>
              <w:rPr>
                <w:rFonts w:ascii="Times New Roman" w:hAnsi="Times New Roman" w:cs="Times New Roman"/>
              </w:rPr>
              <w:lastRenderedPageBreak/>
              <w:t>Specifikacija neteko aktualumo, bus keičiama nauja</w:t>
            </w:r>
          </w:p>
        </w:tc>
      </w:tr>
      <w:tr w:rsidR="00F76B10" w:rsidRPr="00F76B10" w14:paraId="09EB2283" w14:textId="77777777" w:rsidTr="00F76B10">
        <w:tc>
          <w:tcPr>
            <w:tcW w:w="1475" w:type="dxa"/>
          </w:tcPr>
          <w:p w14:paraId="6B39F4EA" w14:textId="4A5CD8D0"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13.</w:t>
            </w:r>
          </w:p>
        </w:tc>
        <w:tc>
          <w:tcPr>
            <w:tcW w:w="4763" w:type="dxa"/>
          </w:tcPr>
          <w:p w14:paraId="29759F08" w14:textId="1F144369" w:rsidR="00F76B10" w:rsidRPr="00F76B10" w:rsidRDefault="00F76B10" w:rsidP="00F76B10">
            <w:pPr>
              <w:rPr>
                <w:rFonts w:ascii="Times New Roman" w:hAnsi="Times New Roman" w:cs="Times New Roman"/>
              </w:rPr>
            </w:pPr>
            <w:r w:rsidRPr="00F76B10">
              <w:rPr>
                <w:rFonts w:ascii="Times New Roman" w:hAnsi="Times New Roman" w:cs="Times New Roman"/>
              </w:rPr>
              <w:t>Nuo 1 iki 22 MHz</w:t>
            </w:r>
          </w:p>
        </w:tc>
        <w:tc>
          <w:tcPr>
            <w:tcW w:w="3969" w:type="dxa"/>
          </w:tcPr>
          <w:p w14:paraId="2062D0A6" w14:textId="31ACAF32"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5F09CF9F" w14:textId="77777777" w:rsidTr="00F76B10">
        <w:tc>
          <w:tcPr>
            <w:tcW w:w="1475" w:type="dxa"/>
          </w:tcPr>
          <w:p w14:paraId="0103AFB6" w14:textId="3D0F4921"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14.</w:t>
            </w:r>
          </w:p>
        </w:tc>
        <w:tc>
          <w:tcPr>
            <w:tcW w:w="4763" w:type="dxa"/>
          </w:tcPr>
          <w:p w14:paraId="3B2F2197"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1. 2D, M</w:t>
            </w:r>
          </w:p>
          <w:p w14:paraId="1A288363"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2. Spalvinis </w:t>
            </w:r>
            <w:proofErr w:type="spellStart"/>
            <w:r w:rsidRPr="00F76B10">
              <w:rPr>
                <w:rFonts w:ascii="Times New Roman" w:hAnsi="Times New Roman" w:cs="Times New Roman"/>
              </w:rPr>
              <w:t>dopleris</w:t>
            </w:r>
            <w:proofErr w:type="spellEnd"/>
          </w:p>
          <w:p w14:paraId="1F45252A"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3. Galios </w:t>
            </w:r>
            <w:proofErr w:type="spellStart"/>
            <w:r w:rsidRPr="00F76B10">
              <w:rPr>
                <w:rFonts w:ascii="Times New Roman" w:hAnsi="Times New Roman" w:cs="Times New Roman"/>
              </w:rPr>
              <w:t>dopleris</w:t>
            </w:r>
            <w:proofErr w:type="spellEnd"/>
          </w:p>
          <w:p w14:paraId="3AAF7893"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4. Audinių </w:t>
            </w:r>
            <w:proofErr w:type="spellStart"/>
            <w:r w:rsidRPr="00F76B10">
              <w:rPr>
                <w:rFonts w:ascii="Times New Roman" w:hAnsi="Times New Roman" w:cs="Times New Roman"/>
              </w:rPr>
              <w:t>dopleris</w:t>
            </w:r>
            <w:proofErr w:type="spellEnd"/>
          </w:p>
          <w:p w14:paraId="78B181B5"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5. Pulsinės bangos </w:t>
            </w:r>
            <w:proofErr w:type="spellStart"/>
            <w:r w:rsidRPr="00F76B10">
              <w:rPr>
                <w:rFonts w:ascii="Times New Roman" w:hAnsi="Times New Roman" w:cs="Times New Roman"/>
              </w:rPr>
              <w:t>dopleris</w:t>
            </w:r>
            <w:proofErr w:type="spellEnd"/>
          </w:p>
          <w:p w14:paraId="4CC9E295"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6. HPRF pulsinės bangos </w:t>
            </w:r>
            <w:proofErr w:type="spellStart"/>
            <w:r w:rsidRPr="00F76B10">
              <w:rPr>
                <w:rFonts w:ascii="Times New Roman" w:hAnsi="Times New Roman" w:cs="Times New Roman"/>
              </w:rPr>
              <w:t>dopleris</w:t>
            </w:r>
            <w:proofErr w:type="spellEnd"/>
          </w:p>
          <w:p w14:paraId="78064245"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7. Audinių harmoninis vaizdavimas </w:t>
            </w:r>
          </w:p>
          <w:p w14:paraId="23295099"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8. Specializuotas režimas, skirtas silpnos kraujotakos vizualizacijai</w:t>
            </w:r>
          </w:p>
          <w:p w14:paraId="05789224" w14:textId="0305B70E"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9. Ultragarso bangomis sukeliamos tiriamų paviršinių struktūrų </w:t>
            </w:r>
            <w:proofErr w:type="spellStart"/>
            <w:r w:rsidRPr="00F76B10">
              <w:rPr>
                <w:rFonts w:ascii="Times New Roman" w:hAnsi="Times New Roman" w:cs="Times New Roman"/>
              </w:rPr>
              <w:t>elastografijos</w:t>
            </w:r>
            <w:proofErr w:type="spellEnd"/>
            <w:r w:rsidRPr="00F76B10">
              <w:rPr>
                <w:rFonts w:ascii="Times New Roman" w:hAnsi="Times New Roman" w:cs="Times New Roman"/>
              </w:rPr>
              <w:t xml:space="preserve"> režimas („</w:t>
            </w:r>
            <w:proofErr w:type="spellStart"/>
            <w:r w:rsidRPr="00F76B10">
              <w:rPr>
                <w:rFonts w:ascii="Times New Roman" w:hAnsi="Times New Roman" w:cs="Times New Roman"/>
              </w:rPr>
              <w:t>shear</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wave</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elastography</w:t>
            </w:r>
            <w:proofErr w:type="spellEnd"/>
            <w:r w:rsidRPr="00F76B10">
              <w:rPr>
                <w:rFonts w:ascii="Times New Roman" w:hAnsi="Times New Roman" w:cs="Times New Roman"/>
              </w:rPr>
              <w:t>“ arba lygiavertis)</w:t>
            </w:r>
          </w:p>
        </w:tc>
        <w:tc>
          <w:tcPr>
            <w:tcW w:w="3969" w:type="dxa"/>
          </w:tcPr>
          <w:p w14:paraId="7D8B2B51" w14:textId="48C9E250"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3B270D77" w14:textId="77777777" w:rsidTr="00F76B10">
        <w:tc>
          <w:tcPr>
            <w:tcW w:w="1475" w:type="dxa"/>
            <w:vMerge w:val="restart"/>
          </w:tcPr>
          <w:p w14:paraId="166EF7D5" w14:textId="1F24233D"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15.</w:t>
            </w:r>
          </w:p>
        </w:tc>
        <w:tc>
          <w:tcPr>
            <w:tcW w:w="4763" w:type="dxa"/>
          </w:tcPr>
          <w:p w14:paraId="025F32D8"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1. 256 pilkumo skalės lygių;</w:t>
            </w:r>
          </w:p>
          <w:p w14:paraId="192E3E58"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2. 372 </w:t>
            </w:r>
            <w:proofErr w:type="spellStart"/>
            <w:r w:rsidRPr="00F76B10">
              <w:rPr>
                <w:rFonts w:ascii="Times New Roman" w:hAnsi="Times New Roman" w:cs="Times New Roman"/>
              </w:rPr>
              <w:t>dB</w:t>
            </w:r>
            <w:proofErr w:type="spellEnd"/>
            <w:r w:rsidRPr="00F76B10">
              <w:rPr>
                <w:rFonts w:ascii="Times New Roman" w:hAnsi="Times New Roman" w:cs="Times New Roman"/>
              </w:rPr>
              <w:t xml:space="preserve"> dinaminis diapazonas (”</w:t>
            </w:r>
            <w:proofErr w:type="spellStart"/>
            <w:r w:rsidRPr="00F76B10">
              <w:rPr>
                <w:rFonts w:ascii="Times New Roman" w:hAnsi="Times New Roman" w:cs="Times New Roman"/>
              </w:rPr>
              <w:t>dynamic</w:t>
            </w:r>
            <w:proofErr w:type="spellEnd"/>
            <w:r w:rsidRPr="00F76B10">
              <w:rPr>
                <w:rFonts w:ascii="Times New Roman" w:hAnsi="Times New Roman" w:cs="Times New Roman"/>
              </w:rPr>
              <w:t xml:space="preserve"> range“);</w:t>
            </w:r>
          </w:p>
          <w:p w14:paraId="1E1A8074"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3. Skaitmeninių kanalų skaičius – 8,3 M,</w:t>
            </w:r>
          </w:p>
          <w:p w14:paraId="79BE9B62"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4. Dinaminis gaunamo signalo fokusavimo optimizavimas vieno mygtuko paspaudimu</w:t>
            </w:r>
          </w:p>
          <w:p w14:paraId="3A265D87" w14:textId="4A1D8A6C"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5. Vaizdo didinimas realiame laike ir sustabdytame vaizde.</w:t>
            </w:r>
          </w:p>
        </w:tc>
        <w:tc>
          <w:tcPr>
            <w:tcW w:w="3969" w:type="dxa"/>
          </w:tcPr>
          <w:p w14:paraId="6CDED1E4" w14:textId="6F710504"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33603875" w14:textId="77777777" w:rsidTr="00F76B10">
        <w:tc>
          <w:tcPr>
            <w:tcW w:w="1475" w:type="dxa"/>
            <w:vMerge/>
          </w:tcPr>
          <w:p w14:paraId="7878BC11" w14:textId="77777777" w:rsidR="00F76B10" w:rsidRPr="002064C9" w:rsidRDefault="00F76B10" w:rsidP="00F76B10">
            <w:pPr>
              <w:jc w:val="center"/>
              <w:rPr>
                <w:rFonts w:ascii="Times New Roman" w:hAnsi="Times New Roman" w:cs="Times New Roman"/>
              </w:rPr>
            </w:pPr>
          </w:p>
        </w:tc>
        <w:tc>
          <w:tcPr>
            <w:tcW w:w="4763" w:type="dxa"/>
          </w:tcPr>
          <w:p w14:paraId="0BF131CA"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2. ≥ 355 </w:t>
            </w:r>
            <w:proofErr w:type="spellStart"/>
            <w:r w:rsidRPr="00F76B10">
              <w:rPr>
                <w:rFonts w:ascii="Times New Roman" w:hAnsi="Times New Roman" w:cs="Times New Roman"/>
              </w:rPr>
              <w:t>dB</w:t>
            </w:r>
            <w:proofErr w:type="spellEnd"/>
            <w:r w:rsidRPr="00F76B10">
              <w:rPr>
                <w:rFonts w:ascii="Times New Roman" w:hAnsi="Times New Roman" w:cs="Times New Roman"/>
              </w:rPr>
              <w:t xml:space="preserve"> dinaminis diapazonas (”</w:t>
            </w:r>
            <w:proofErr w:type="spellStart"/>
            <w:r w:rsidRPr="00F76B10">
              <w:rPr>
                <w:rFonts w:ascii="Times New Roman" w:hAnsi="Times New Roman" w:cs="Times New Roman"/>
              </w:rPr>
              <w:t>dynamic</w:t>
            </w:r>
            <w:proofErr w:type="spellEnd"/>
            <w:r w:rsidRPr="00F76B10">
              <w:rPr>
                <w:rFonts w:ascii="Times New Roman" w:hAnsi="Times New Roman" w:cs="Times New Roman"/>
              </w:rPr>
              <w:t xml:space="preserve"> range“);</w:t>
            </w:r>
          </w:p>
          <w:p w14:paraId="3F0FB9DF"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Keisti į:</w:t>
            </w:r>
          </w:p>
          <w:p w14:paraId="595A6F49"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 320 </w:t>
            </w:r>
            <w:proofErr w:type="spellStart"/>
            <w:r w:rsidRPr="00F76B10">
              <w:rPr>
                <w:rFonts w:ascii="Times New Roman" w:hAnsi="Times New Roman" w:cs="Times New Roman"/>
              </w:rPr>
              <w:t>dB</w:t>
            </w:r>
            <w:proofErr w:type="spellEnd"/>
            <w:r w:rsidRPr="00F76B10">
              <w:rPr>
                <w:rFonts w:ascii="Times New Roman" w:hAnsi="Times New Roman" w:cs="Times New Roman"/>
              </w:rPr>
              <w:t xml:space="preserve"> dinaminis diapazonas (”</w:t>
            </w:r>
            <w:proofErr w:type="spellStart"/>
            <w:r w:rsidRPr="00F76B10">
              <w:rPr>
                <w:rFonts w:ascii="Times New Roman" w:hAnsi="Times New Roman" w:cs="Times New Roman"/>
              </w:rPr>
              <w:t>dynamic</w:t>
            </w:r>
            <w:proofErr w:type="spellEnd"/>
            <w:r w:rsidRPr="00F76B10">
              <w:rPr>
                <w:rFonts w:ascii="Times New Roman" w:hAnsi="Times New Roman" w:cs="Times New Roman"/>
              </w:rPr>
              <w:t xml:space="preserve"> range“);</w:t>
            </w:r>
          </w:p>
          <w:p w14:paraId="4AD3C0B3" w14:textId="77777777" w:rsidR="00F76B10" w:rsidRPr="00F76B10" w:rsidRDefault="00F76B10" w:rsidP="00F76B10">
            <w:pPr>
              <w:rPr>
                <w:rFonts w:ascii="Times New Roman" w:hAnsi="Times New Roman" w:cs="Times New Roman"/>
              </w:rPr>
            </w:pPr>
          </w:p>
        </w:tc>
        <w:tc>
          <w:tcPr>
            <w:tcW w:w="3969" w:type="dxa"/>
          </w:tcPr>
          <w:p w14:paraId="38947BDA" w14:textId="5DDA4C88"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4AEC26AE" w14:textId="77777777" w:rsidTr="00F76B10">
        <w:tc>
          <w:tcPr>
            <w:tcW w:w="1475" w:type="dxa"/>
            <w:vMerge w:val="restart"/>
          </w:tcPr>
          <w:p w14:paraId="643C6EF6" w14:textId="18FAD059"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16.</w:t>
            </w:r>
          </w:p>
        </w:tc>
        <w:tc>
          <w:tcPr>
            <w:tcW w:w="4763" w:type="dxa"/>
          </w:tcPr>
          <w:p w14:paraId="108FFECC"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1. Vaizdo optimizavimas vieno mygtuko paspaudimu 2D ir spalvinio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režimuose;</w:t>
            </w:r>
          </w:p>
          <w:p w14:paraId="7F2E98B2"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2. Nuolatiniai pilkosios skalės parametrų nustatymai realiu laiku, dinaminis stiprinimo kompensavimas kiekvienai skenavimo linijai. Galimybė veikti 2D ir 3D režimuose;</w:t>
            </w:r>
          </w:p>
          <w:p w14:paraId="39A4D488"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3. Automatiniai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skaičiavimai realiame laike;</w:t>
            </w:r>
          </w:p>
          <w:p w14:paraId="037A4698" w14:textId="77777777"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4. Automatinis mėginio pozicionavimas ir kampo nustatymas spalvinio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w:t>
            </w:r>
          </w:p>
          <w:p w14:paraId="7D79C04F" w14:textId="04F2D8E3"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5. Automatinis mėginio pozicijos ir kampo nustatymas spektrinio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w:t>
            </w:r>
          </w:p>
        </w:tc>
        <w:tc>
          <w:tcPr>
            <w:tcW w:w="3969" w:type="dxa"/>
          </w:tcPr>
          <w:p w14:paraId="42D39AF3" w14:textId="1AB6F4C5"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40D897E1" w14:textId="77777777" w:rsidTr="00F76B10">
        <w:tc>
          <w:tcPr>
            <w:tcW w:w="1475" w:type="dxa"/>
            <w:vMerge/>
          </w:tcPr>
          <w:p w14:paraId="255AB274" w14:textId="77777777" w:rsidR="00F76B10" w:rsidRPr="002064C9" w:rsidRDefault="00F76B10" w:rsidP="00F76B10">
            <w:pPr>
              <w:jc w:val="center"/>
              <w:rPr>
                <w:rFonts w:ascii="Times New Roman" w:hAnsi="Times New Roman" w:cs="Times New Roman"/>
              </w:rPr>
            </w:pPr>
          </w:p>
        </w:tc>
        <w:tc>
          <w:tcPr>
            <w:tcW w:w="4763" w:type="dxa"/>
          </w:tcPr>
          <w:p w14:paraId="2AE2EA6E" w14:textId="77777777" w:rsidR="00F76B10" w:rsidRPr="00F76B10" w:rsidRDefault="00F76B10" w:rsidP="00F76B10">
            <w:pPr>
              <w:pStyle w:val="Sraopastraipa"/>
              <w:ind w:left="360"/>
              <w:rPr>
                <w:rFonts w:ascii="Times New Roman" w:hAnsi="Times New Roman" w:cs="Times New Roman"/>
              </w:rPr>
            </w:pPr>
            <w:r w:rsidRPr="00F76B10">
              <w:rPr>
                <w:rFonts w:ascii="Times New Roman" w:hAnsi="Times New Roman" w:cs="Times New Roman"/>
              </w:rPr>
              <w:t>Naikinti, reikalavimai pertekliniai ribojantys konfidencialumą:</w:t>
            </w:r>
          </w:p>
          <w:p w14:paraId="5E48448B"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4.Automatinis mėginio pozicionavimas ir kampo nustatymas spalvinio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w:t>
            </w:r>
          </w:p>
          <w:p w14:paraId="237CD9B2" w14:textId="157A6662" w:rsidR="00F76B10" w:rsidRPr="00F76B10" w:rsidRDefault="00F76B10" w:rsidP="00F76B10">
            <w:pPr>
              <w:pStyle w:val="Sraopastraipa"/>
              <w:ind w:left="0"/>
              <w:rPr>
                <w:rFonts w:ascii="Times New Roman" w:hAnsi="Times New Roman" w:cs="Times New Roman"/>
              </w:rPr>
            </w:pPr>
            <w:r w:rsidRPr="00F76B10">
              <w:rPr>
                <w:rFonts w:ascii="Times New Roman" w:hAnsi="Times New Roman" w:cs="Times New Roman"/>
              </w:rPr>
              <w:t xml:space="preserve">5.Automatinis mėginio pozicijos ir kampo nustatymas spektrinio </w:t>
            </w:r>
            <w:proofErr w:type="spellStart"/>
            <w:r w:rsidRPr="00F76B10">
              <w:rPr>
                <w:rFonts w:ascii="Times New Roman" w:hAnsi="Times New Roman" w:cs="Times New Roman"/>
              </w:rPr>
              <w:t>doplerio</w:t>
            </w:r>
            <w:proofErr w:type="spellEnd"/>
            <w:r w:rsidRPr="00F76B10">
              <w:rPr>
                <w:rFonts w:ascii="Times New Roman" w:hAnsi="Times New Roman" w:cs="Times New Roman"/>
              </w:rPr>
              <w:t xml:space="preserve"> režime;</w:t>
            </w:r>
          </w:p>
        </w:tc>
        <w:tc>
          <w:tcPr>
            <w:tcW w:w="3969" w:type="dxa"/>
          </w:tcPr>
          <w:p w14:paraId="07B83512" w14:textId="77D8EA9A"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69415EC9" w14:textId="77777777" w:rsidTr="00F76B10">
        <w:tc>
          <w:tcPr>
            <w:tcW w:w="1475" w:type="dxa"/>
            <w:vMerge/>
          </w:tcPr>
          <w:p w14:paraId="5413F84D" w14:textId="77777777" w:rsidR="00F76B10" w:rsidRPr="002064C9" w:rsidRDefault="00F76B10" w:rsidP="00F76B10">
            <w:pPr>
              <w:jc w:val="center"/>
              <w:rPr>
                <w:rFonts w:ascii="Times New Roman" w:hAnsi="Times New Roman" w:cs="Times New Roman"/>
              </w:rPr>
            </w:pPr>
          </w:p>
        </w:tc>
        <w:tc>
          <w:tcPr>
            <w:tcW w:w="4763" w:type="dxa"/>
          </w:tcPr>
          <w:p w14:paraId="13604E02" w14:textId="77777777" w:rsidR="00F76B10" w:rsidRPr="00F76B10" w:rsidRDefault="00F76B10" w:rsidP="00F76B10">
            <w:pPr>
              <w:pStyle w:val="Sraopastraipa"/>
              <w:ind w:left="0" w:hanging="24"/>
              <w:rPr>
                <w:rFonts w:ascii="Times New Roman" w:hAnsi="Times New Roman" w:cs="Times New Roman"/>
              </w:rPr>
            </w:pPr>
            <w:r w:rsidRPr="00F76B10">
              <w:rPr>
                <w:rFonts w:ascii="Times New Roman" w:hAnsi="Times New Roman" w:cs="Times New Roman"/>
              </w:rPr>
              <w:t xml:space="preserve">16.2 p. pateiktas reikalavimas, kad nuolatiniai pilkosios skalės parametrų nustatymai realiu laiku, dinaminis stiprinimo kompensavimas kiekvienai skenavimo linijai veiktų 3D režime, prieštarauja kitiems šios Techninės specifikacijos punktams ir dirbtinai riboja konkurenciją. Techninės specifikacijos 14 punkte nėra reikalaujama, kad siūloma sistema veiktų 3D režimu. Parametro aprašyme nurodoma: tyrimų optimizavimas 2D ir </w:t>
            </w:r>
            <w:proofErr w:type="spellStart"/>
            <w:r w:rsidRPr="00F76B10">
              <w:rPr>
                <w:rFonts w:ascii="Times New Roman" w:hAnsi="Times New Roman" w:cs="Times New Roman"/>
              </w:rPr>
              <w:lastRenderedPageBreak/>
              <w:t>Doplerio</w:t>
            </w:r>
            <w:proofErr w:type="spellEnd"/>
            <w:r w:rsidRPr="00F76B10">
              <w:rPr>
                <w:rFonts w:ascii="Times New Roman" w:hAnsi="Times New Roman" w:cs="Times New Roman"/>
              </w:rPr>
              <w:t xml:space="preserve"> režimuose. Techninės specifikacijos 20 punkte nėra reikalaujama, kad siūloma sistema būtų komplektuojama 3D davikliu.</w:t>
            </w:r>
          </w:p>
          <w:p w14:paraId="709D518E" w14:textId="77777777" w:rsidR="00F76B10" w:rsidRPr="00F76B10" w:rsidRDefault="00F76B10" w:rsidP="00F76B10">
            <w:pPr>
              <w:pStyle w:val="Sraopastraipa"/>
              <w:ind w:left="-24" w:firstLine="24"/>
              <w:rPr>
                <w:rFonts w:ascii="Times New Roman" w:hAnsi="Times New Roman" w:cs="Times New Roman"/>
              </w:rPr>
            </w:pPr>
            <w:r w:rsidRPr="00F76B10">
              <w:rPr>
                <w:rFonts w:ascii="Times New Roman" w:hAnsi="Times New Roman" w:cs="Times New Roman"/>
              </w:rPr>
              <w:t>Prašome šio punkto formuluotę pakeisti taip:</w:t>
            </w:r>
            <w:r w:rsidRPr="00F76B10">
              <w:rPr>
                <w:rFonts w:ascii="Times New Roman" w:hAnsi="Times New Roman" w:cs="Times New Roman"/>
              </w:rPr>
              <w:br/>
            </w:r>
            <w:r w:rsidRPr="00F76B10">
              <w:rPr>
                <w:rFonts w:ascii="Times New Roman" w:hAnsi="Times New Roman" w:cs="Times New Roman"/>
                <w:i/>
                <w:iCs/>
              </w:rPr>
              <w:t>Nuolatiniai pilkosios skalės parametrų nustatymai realiu laiku, dinaminis stiprinimo kompensavimas kiekvienai skenavimo linijai. Galimybė veikti 2D režime.</w:t>
            </w:r>
          </w:p>
          <w:p w14:paraId="1D29870E" w14:textId="77777777" w:rsidR="00F76B10" w:rsidRPr="00F76B10" w:rsidRDefault="00F76B10" w:rsidP="00F76B10">
            <w:pPr>
              <w:pStyle w:val="Sraopastraipa"/>
              <w:ind w:left="360"/>
              <w:rPr>
                <w:rFonts w:ascii="Times New Roman" w:hAnsi="Times New Roman" w:cs="Times New Roman"/>
              </w:rPr>
            </w:pPr>
          </w:p>
        </w:tc>
        <w:tc>
          <w:tcPr>
            <w:tcW w:w="3969" w:type="dxa"/>
          </w:tcPr>
          <w:p w14:paraId="5D2ED8D6" w14:textId="57AD0942" w:rsidR="00F76B10" w:rsidRPr="00F76B10" w:rsidRDefault="00F76B10" w:rsidP="00F76B10">
            <w:pPr>
              <w:jc w:val="center"/>
              <w:rPr>
                <w:rFonts w:ascii="Times New Roman" w:hAnsi="Times New Roman" w:cs="Times New Roman"/>
              </w:rPr>
            </w:pPr>
            <w:r>
              <w:rPr>
                <w:rFonts w:ascii="Times New Roman" w:hAnsi="Times New Roman" w:cs="Times New Roman"/>
              </w:rPr>
              <w:lastRenderedPageBreak/>
              <w:t>Specifikacija neteko aktualumo, bus keičiama nauja</w:t>
            </w:r>
          </w:p>
        </w:tc>
      </w:tr>
      <w:tr w:rsidR="00F76B10" w:rsidRPr="00F76B10" w14:paraId="2245412E" w14:textId="77777777" w:rsidTr="00F76B10">
        <w:tc>
          <w:tcPr>
            <w:tcW w:w="1475" w:type="dxa"/>
          </w:tcPr>
          <w:p w14:paraId="6094C936" w14:textId="5293E6CA"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17.</w:t>
            </w:r>
          </w:p>
        </w:tc>
        <w:tc>
          <w:tcPr>
            <w:tcW w:w="4763" w:type="dxa"/>
          </w:tcPr>
          <w:p w14:paraId="501BF84B"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1. "Gyvas" vaizdų palyginimas: šalia vienas kito lyginami 2D vaizdai, iš kurių realaus laiko lyginamas su vaizdu iš atminties tos pačios studijos ar atsisiųstas iš kitos tyrimo srities;</w:t>
            </w:r>
          </w:p>
          <w:p w14:paraId="5C112D96"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2. </w:t>
            </w:r>
            <w:proofErr w:type="spellStart"/>
            <w:r w:rsidRPr="00F76B10">
              <w:rPr>
                <w:rFonts w:ascii="Times New Roman" w:hAnsi="Times New Roman" w:cs="Times New Roman"/>
              </w:rPr>
              <w:t>Tripleksinis</w:t>
            </w:r>
            <w:proofErr w:type="spellEnd"/>
            <w:r w:rsidRPr="00F76B10">
              <w:rPr>
                <w:rFonts w:ascii="Times New Roman" w:hAnsi="Times New Roman" w:cs="Times New Roman"/>
              </w:rPr>
              <w:t xml:space="preserve"> režimas;</w:t>
            </w:r>
          </w:p>
          <w:p w14:paraId="1A0EB341"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3. Sudvejintas režimas, kai galimi du tiriamo regiono vaizdai vienu metu - vienas tiesioginis, kitas užšaldytas;</w:t>
            </w:r>
          </w:p>
          <w:p w14:paraId="40FF7D56"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4. Vaizdų sumavimo režimas - vaizdas sudaromas iš kelių vaizdų, gaunamų kreipiant skenavimo spindulį keliais skirtingais kampais;</w:t>
            </w:r>
          </w:p>
          <w:p w14:paraId="46F7FAF4" w14:textId="247812FA" w:rsidR="00F76B10" w:rsidRPr="00F76B10" w:rsidRDefault="00F76B10" w:rsidP="00F76B10">
            <w:pPr>
              <w:rPr>
                <w:rFonts w:ascii="Times New Roman" w:hAnsi="Times New Roman" w:cs="Times New Roman"/>
              </w:rPr>
            </w:pPr>
            <w:r w:rsidRPr="00F76B10">
              <w:rPr>
                <w:rFonts w:ascii="Times New Roman" w:hAnsi="Times New Roman" w:cs="Times New Roman"/>
              </w:rPr>
              <w:t>5. Specialūs programiniai algoritmai triukšmams ir artefaktams mažinti;</w:t>
            </w:r>
          </w:p>
        </w:tc>
        <w:tc>
          <w:tcPr>
            <w:tcW w:w="3969" w:type="dxa"/>
          </w:tcPr>
          <w:p w14:paraId="3263306B" w14:textId="499A3942"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31EF32F1" w14:textId="77777777" w:rsidTr="00F76B10">
        <w:trPr>
          <w:trHeight w:val="1231"/>
        </w:trPr>
        <w:tc>
          <w:tcPr>
            <w:tcW w:w="1475" w:type="dxa"/>
          </w:tcPr>
          <w:p w14:paraId="55E2400D" w14:textId="79D5FF77"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18.</w:t>
            </w:r>
          </w:p>
        </w:tc>
        <w:tc>
          <w:tcPr>
            <w:tcW w:w="4763" w:type="dxa"/>
          </w:tcPr>
          <w:p w14:paraId="50EFA789" w14:textId="77777777" w:rsidR="00F76B10" w:rsidRPr="00F76B10" w:rsidRDefault="00F76B10" w:rsidP="00F76B10">
            <w:pPr>
              <w:numPr>
                <w:ilvl w:val="0"/>
                <w:numId w:val="3"/>
              </w:numPr>
              <w:rPr>
                <w:rFonts w:ascii="Times New Roman" w:hAnsi="Times New Roman" w:cs="Times New Roman"/>
              </w:rPr>
            </w:pPr>
            <w:r w:rsidRPr="00F76B10">
              <w:rPr>
                <w:rFonts w:ascii="Times New Roman" w:hAnsi="Times New Roman" w:cs="Times New Roman"/>
              </w:rPr>
              <w:t>Tyrimo protokolo pasirinkimas, sustabdymas, pratęsimas;</w:t>
            </w:r>
          </w:p>
          <w:p w14:paraId="14FB1D19" w14:textId="77777777" w:rsidR="00F76B10" w:rsidRPr="00F76B10" w:rsidRDefault="00F76B10" w:rsidP="00F76B10">
            <w:pPr>
              <w:numPr>
                <w:ilvl w:val="0"/>
                <w:numId w:val="3"/>
              </w:numPr>
              <w:rPr>
                <w:rFonts w:ascii="Times New Roman" w:hAnsi="Times New Roman" w:cs="Times New Roman"/>
              </w:rPr>
            </w:pPr>
            <w:r w:rsidRPr="00F76B10">
              <w:rPr>
                <w:rFonts w:ascii="Times New Roman" w:hAnsi="Times New Roman" w:cs="Times New Roman"/>
              </w:rPr>
              <w:t>Anotacijų, žymeklių, matavimų išsaugojimas</w:t>
            </w:r>
          </w:p>
          <w:p w14:paraId="63C0115B" w14:textId="3BB91023" w:rsidR="00F76B10" w:rsidRPr="00F76B10" w:rsidRDefault="00F76B10" w:rsidP="00F76B10">
            <w:pPr>
              <w:pStyle w:val="Sraopastraipa"/>
              <w:numPr>
                <w:ilvl w:val="0"/>
                <w:numId w:val="3"/>
              </w:numPr>
              <w:rPr>
                <w:rFonts w:ascii="Times New Roman" w:hAnsi="Times New Roman" w:cs="Times New Roman"/>
              </w:rPr>
            </w:pPr>
            <w:r w:rsidRPr="00F76B10">
              <w:rPr>
                <w:rFonts w:ascii="Times New Roman" w:hAnsi="Times New Roman" w:cs="Times New Roman"/>
              </w:rPr>
              <w:t>Galimybė kurti naujus protokolus ir redaguoti esamus</w:t>
            </w:r>
          </w:p>
        </w:tc>
        <w:tc>
          <w:tcPr>
            <w:tcW w:w="3969" w:type="dxa"/>
          </w:tcPr>
          <w:p w14:paraId="5A66B9B5" w14:textId="3C9371D8"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7FC94C31" w14:textId="77777777" w:rsidTr="00F76B10">
        <w:tc>
          <w:tcPr>
            <w:tcW w:w="1475" w:type="dxa"/>
          </w:tcPr>
          <w:p w14:paraId="40820764" w14:textId="4DB144FE" w:rsidR="00F76B10" w:rsidRPr="002064C9" w:rsidRDefault="00F76B10" w:rsidP="00F76B10">
            <w:pPr>
              <w:jc w:val="center"/>
              <w:rPr>
                <w:rFonts w:ascii="Times New Roman" w:hAnsi="Times New Roman" w:cs="Times New Roman"/>
              </w:rPr>
            </w:pPr>
            <w:r w:rsidRPr="002064C9">
              <w:rPr>
                <w:rFonts w:ascii="Times New Roman" w:hAnsi="Times New Roman" w:cs="Times New Roman"/>
              </w:rPr>
              <w:t>19.</w:t>
            </w:r>
          </w:p>
        </w:tc>
        <w:tc>
          <w:tcPr>
            <w:tcW w:w="4763" w:type="dxa"/>
          </w:tcPr>
          <w:p w14:paraId="6FBE4281"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1.  1 TB talpos vidinis kietasis diskas; </w:t>
            </w:r>
          </w:p>
          <w:p w14:paraId="710A4147"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2. USB jungtys duomenų perdavimui DICOM arba kompiuteriniais formatais;</w:t>
            </w:r>
          </w:p>
          <w:p w14:paraId="317728B8"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3. DICOM standarto palaikomos funkcijos (nurodytos arba joms lygiavertės):</w:t>
            </w:r>
          </w:p>
          <w:p w14:paraId="4361F249" w14:textId="77777777" w:rsidR="00F76B10" w:rsidRPr="00F76B10" w:rsidRDefault="00F76B10" w:rsidP="00F76B10">
            <w:pPr>
              <w:ind w:left="720"/>
              <w:rPr>
                <w:rFonts w:ascii="Times New Roman" w:hAnsi="Times New Roman" w:cs="Times New Roman"/>
              </w:rPr>
            </w:pPr>
            <w:r w:rsidRPr="00F76B10">
              <w:rPr>
                <w:rFonts w:ascii="Times New Roman" w:hAnsi="Times New Roman" w:cs="Times New Roman"/>
              </w:rPr>
              <w:t xml:space="preserve">a. </w:t>
            </w:r>
            <w:proofErr w:type="spellStart"/>
            <w:r w:rsidRPr="00F76B10">
              <w:rPr>
                <w:rFonts w:ascii="Times New Roman" w:hAnsi="Times New Roman" w:cs="Times New Roman"/>
              </w:rPr>
              <w:t>Storage</w:t>
            </w:r>
            <w:proofErr w:type="spellEnd"/>
            <w:r w:rsidRPr="00F76B10">
              <w:rPr>
                <w:rFonts w:ascii="Times New Roman" w:hAnsi="Times New Roman" w:cs="Times New Roman"/>
              </w:rPr>
              <w:t xml:space="preserve">, </w:t>
            </w:r>
          </w:p>
          <w:p w14:paraId="1F98B363" w14:textId="77777777" w:rsidR="00F76B10" w:rsidRPr="00F76B10" w:rsidRDefault="00F76B10" w:rsidP="00F76B10">
            <w:pPr>
              <w:ind w:left="720"/>
              <w:rPr>
                <w:rFonts w:ascii="Times New Roman" w:hAnsi="Times New Roman" w:cs="Times New Roman"/>
              </w:rPr>
            </w:pPr>
            <w:r w:rsidRPr="00F76B10">
              <w:rPr>
                <w:rFonts w:ascii="Times New Roman" w:hAnsi="Times New Roman" w:cs="Times New Roman"/>
              </w:rPr>
              <w:t xml:space="preserve">b. </w:t>
            </w:r>
            <w:proofErr w:type="spellStart"/>
            <w:r w:rsidRPr="00F76B10">
              <w:rPr>
                <w:rFonts w:ascii="Times New Roman" w:hAnsi="Times New Roman" w:cs="Times New Roman"/>
              </w:rPr>
              <w:t>Print</w:t>
            </w:r>
            <w:proofErr w:type="spellEnd"/>
            <w:r w:rsidRPr="00F76B10">
              <w:rPr>
                <w:rFonts w:ascii="Times New Roman" w:hAnsi="Times New Roman" w:cs="Times New Roman"/>
              </w:rPr>
              <w:t xml:space="preserve">, </w:t>
            </w:r>
          </w:p>
          <w:p w14:paraId="4026A0C6" w14:textId="77777777" w:rsidR="00F76B10" w:rsidRPr="00F76B10" w:rsidRDefault="00F76B10" w:rsidP="00F76B10">
            <w:pPr>
              <w:ind w:left="720"/>
              <w:rPr>
                <w:rFonts w:ascii="Times New Roman" w:hAnsi="Times New Roman" w:cs="Times New Roman"/>
              </w:rPr>
            </w:pPr>
            <w:r w:rsidRPr="00F76B10">
              <w:rPr>
                <w:rFonts w:ascii="Times New Roman" w:hAnsi="Times New Roman" w:cs="Times New Roman"/>
              </w:rPr>
              <w:t xml:space="preserve">c. </w:t>
            </w:r>
            <w:proofErr w:type="spellStart"/>
            <w:r w:rsidRPr="00F76B10">
              <w:rPr>
                <w:rFonts w:ascii="Times New Roman" w:hAnsi="Times New Roman" w:cs="Times New Roman"/>
              </w:rPr>
              <w:t>Storage</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Commitment</w:t>
            </w:r>
            <w:proofErr w:type="spellEnd"/>
            <w:r w:rsidRPr="00F76B10">
              <w:rPr>
                <w:rFonts w:ascii="Times New Roman" w:hAnsi="Times New Roman" w:cs="Times New Roman"/>
              </w:rPr>
              <w:t>,</w:t>
            </w:r>
          </w:p>
          <w:p w14:paraId="24F2B488" w14:textId="77777777" w:rsidR="00F76B10" w:rsidRPr="00F76B10" w:rsidRDefault="00F76B10" w:rsidP="00F76B10">
            <w:pPr>
              <w:ind w:left="720"/>
              <w:rPr>
                <w:rFonts w:ascii="Times New Roman" w:hAnsi="Times New Roman" w:cs="Times New Roman"/>
              </w:rPr>
            </w:pPr>
            <w:r w:rsidRPr="00F76B10">
              <w:rPr>
                <w:rFonts w:ascii="Times New Roman" w:hAnsi="Times New Roman" w:cs="Times New Roman"/>
              </w:rPr>
              <w:t xml:space="preserve">d. </w:t>
            </w:r>
            <w:proofErr w:type="spellStart"/>
            <w:r w:rsidRPr="00F76B10">
              <w:rPr>
                <w:rFonts w:ascii="Times New Roman" w:hAnsi="Times New Roman" w:cs="Times New Roman"/>
              </w:rPr>
              <w:t>Worklist</w:t>
            </w:r>
            <w:proofErr w:type="spellEnd"/>
            <w:r w:rsidRPr="00F76B10">
              <w:rPr>
                <w:rFonts w:ascii="Times New Roman" w:hAnsi="Times New Roman" w:cs="Times New Roman"/>
              </w:rPr>
              <w:t xml:space="preserve">. </w:t>
            </w:r>
          </w:p>
          <w:p w14:paraId="0E048EC4" w14:textId="77777777" w:rsidR="00F76B10" w:rsidRPr="00F76B10" w:rsidRDefault="00F76B10" w:rsidP="00F76B10">
            <w:pPr>
              <w:ind w:left="720"/>
              <w:rPr>
                <w:rFonts w:ascii="Times New Roman" w:hAnsi="Times New Roman" w:cs="Times New Roman"/>
              </w:rPr>
            </w:pPr>
            <w:r w:rsidRPr="00F76B10">
              <w:rPr>
                <w:rFonts w:ascii="Times New Roman" w:hAnsi="Times New Roman" w:cs="Times New Roman"/>
              </w:rPr>
              <w:t xml:space="preserve">e. </w:t>
            </w:r>
            <w:proofErr w:type="spellStart"/>
            <w:r w:rsidRPr="00F76B10">
              <w:rPr>
                <w:rFonts w:ascii="Times New Roman" w:hAnsi="Times New Roman" w:cs="Times New Roman"/>
              </w:rPr>
              <w:t>Query</w:t>
            </w:r>
            <w:proofErr w:type="spellEnd"/>
            <w:r w:rsidRPr="00F76B10">
              <w:rPr>
                <w:rFonts w:ascii="Times New Roman" w:hAnsi="Times New Roman" w:cs="Times New Roman"/>
              </w:rPr>
              <w:t>/</w:t>
            </w:r>
            <w:proofErr w:type="spellStart"/>
            <w:r w:rsidRPr="00F76B10">
              <w:rPr>
                <w:rFonts w:ascii="Times New Roman" w:hAnsi="Times New Roman" w:cs="Times New Roman"/>
              </w:rPr>
              <w:t>Retrieve</w:t>
            </w:r>
            <w:proofErr w:type="spellEnd"/>
          </w:p>
          <w:p w14:paraId="576257E0" w14:textId="5FE5A202" w:rsidR="00F76B10" w:rsidRPr="00F76B10" w:rsidRDefault="00F76B10" w:rsidP="00F76B10">
            <w:pPr>
              <w:ind w:firstLine="795"/>
              <w:rPr>
                <w:rFonts w:ascii="Times New Roman" w:hAnsi="Times New Roman" w:cs="Times New Roman"/>
              </w:rPr>
            </w:pPr>
            <w:r w:rsidRPr="00F76B10">
              <w:rPr>
                <w:rFonts w:ascii="Times New Roman" w:hAnsi="Times New Roman" w:cs="Times New Roman"/>
              </w:rPr>
              <w:t>f. DICOM pirminiai duomenys (angl. „RAW“ arba „</w:t>
            </w:r>
            <w:proofErr w:type="spellStart"/>
            <w:r w:rsidRPr="00F76B10">
              <w:rPr>
                <w:rFonts w:ascii="Times New Roman" w:hAnsi="Times New Roman" w:cs="Times New Roman"/>
              </w:rPr>
              <w:t>Native</w:t>
            </w:r>
            <w:proofErr w:type="spellEnd"/>
            <w:r w:rsidRPr="00F76B10">
              <w:rPr>
                <w:rFonts w:ascii="Times New Roman" w:hAnsi="Times New Roman" w:cs="Times New Roman"/>
              </w:rPr>
              <w:t xml:space="preserve"> Data“)</w:t>
            </w:r>
          </w:p>
        </w:tc>
        <w:tc>
          <w:tcPr>
            <w:tcW w:w="3969" w:type="dxa"/>
          </w:tcPr>
          <w:p w14:paraId="72D21054" w14:textId="7F832F46"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47F646C8" w14:textId="77777777" w:rsidTr="002064C9">
        <w:tc>
          <w:tcPr>
            <w:tcW w:w="1475" w:type="dxa"/>
          </w:tcPr>
          <w:p w14:paraId="363E1C63" w14:textId="6A5FEC15"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20.</w:t>
            </w:r>
          </w:p>
        </w:tc>
        <w:tc>
          <w:tcPr>
            <w:tcW w:w="4763" w:type="dxa"/>
          </w:tcPr>
          <w:p w14:paraId="07D3D00B" w14:textId="77777777" w:rsidR="00F76B10" w:rsidRPr="00F76B10" w:rsidRDefault="00F76B10" w:rsidP="00F76B10">
            <w:pPr>
              <w:rPr>
                <w:rFonts w:ascii="Times New Roman" w:hAnsi="Times New Roman" w:cs="Times New Roman"/>
              </w:rPr>
            </w:pPr>
          </w:p>
        </w:tc>
        <w:tc>
          <w:tcPr>
            <w:tcW w:w="3969" w:type="dxa"/>
          </w:tcPr>
          <w:p w14:paraId="63E0F3CF" w14:textId="66B99F64"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7067071C" w14:textId="77777777" w:rsidTr="00F76B10">
        <w:tc>
          <w:tcPr>
            <w:tcW w:w="1475" w:type="dxa"/>
            <w:vMerge w:val="restart"/>
          </w:tcPr>
          <w:p w14:paraId="4E0646CA" w14:textId="1FC6ABC3"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20.1</w:t>
            </w:r>
          </w:p>
        </w:tc>
        <w:tc>
          <w:tcPr>
            <w:tcW w:w="4763" w:type="dxa"/>
          </w:tcPr>
          <w:p w14:paraId="75ABAA8E"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1. Dažnio diapazonas  nuo 1 iki 7 MHz,</w:t>
            </w:r>
          </w:p>
          <w:p w14:paraId="55BB04B1"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2. Elementų skaičius - 192,</w:t>
            </w:r>
          </w:p>
          <w:p w14:paraId="02AFE4EE"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3. Apžiūros kampas (angliškai: </w:t>
            </w:r>
            <w:proofErr w:type="spellStart"/>
            <w:r w:rsidRPr="00F76B10">
              <w:rPr>
                <w:rFonts w:ascii="Times New Roman" w:hAnsi="Times New Roman" w:cs="Times New Roman"/>
              </w:rPr>
              <w:t>Field</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of</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view</w:t>
            </w:r>
            <w:proofErr w:type="spellEnd"/>
            <w:r w:rsidRPr="00F76B10">
              <w:rPr>
                <w:rFonts w:ascii="Times New Roman" w:hAnsi="Times New Roman" w:cs="Times New Roman"/>
              </w:rPr>
              <w:t>) - 102°</w:t>
            </w:r>
          </w:p>
          <w:p w14:paraId="61D68EF2" w14:textId="30EE1DC8" w:rsidR="00F76B10" w:rsidRPr="00F76B10" w:rsidRDefault="00F76B10" w:rsidP="00F76B10">
            <w:pPr>
              <w:rPr>
                <w:rFonts w:ascii="Times New Roman" w:hAnsi="Times New Roman" w:cs="Times New Roman"/>
              </w:rPr>
            </w:pPr>
            <w:r w:rsidRPr="00F76B10">
              <w:rPr>
                <w:rFonts w:ascii="Times New Roman" w:hAnsi="Times New Roman" w:cs="Times New Roman"/>
              </w:rPr>
              <w:t>4. Vientiso kristalo (monokristalo)  technologija</w:t>
            </w:r>
          </w:p>
        </w:tc>
        <w:tc>
          <w:tcPr>
            <w:tcW w:w="3969" w:type="dxa"/>
          </w:tcPr>
          <w:p w14:paraId="7F36B267" w14:textId="7A24AF0B"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18662239" w14:textId="77777777" w:rsidTr="00F76B10">
        <w:tc>
          <w:tcPr>
            <w:tcW w:w="1475" w:type="dxa"/>
            <w:vMerge/>
          </w:tcPr>
          <w:p w14:paraId="59528C4D" w14:textId="77777777" w:rsidR="00F76B10" w:rsidRPr="002064C9" w:rsidRDefault="00F76B10" w:rsidP="00F76B10">
            <w:pPr>
              <w:jc w:val="center"/>
              <w:rPr>
                <w:rFonts w:ascii="Times New Roman" w:hAnsi="Times New Roman" w:cs="Times New Roman"/>
              </w:rPr>
            </w:pPr>
          </w:p>
        </w:tc>
        <w:tc>
          <w:tcPr>
            <w:tcW w:w="4763" w:type="dxa"/>
          </w:tcPr>
          <w:p w14:paraId="0165A8EA"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3.Apžiūros kampas (angliškai: </w:t>
            </w:r>
            <w:proofErr w:type="spellStart"/>
            <w:r w:rsidRPr="00F76B10">
              <w:rPr>
                <w:rFonts w:ascii="Times New Roman" w:hAnsi="Times New Roman" w:cs="Times New Roman"/>
              </w:rPr>
              <w:t>Field</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of</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view</w:t>
            </w:r>
            <w:proofErr w:type="spellEnd"/>
            <w:r w:rsidRPr="00F76B10">
              <w:rPr>
                <w:rFonts w:ascii="Times New Roman" w:hAnsi="Times New Roman" w:cs="Times New Roman"/>
              </w:rPr>
              <w:t>) ≥ 70°</w:t>
            </w:r>
          </w:p>
          <w:p w14:paraId="340DC777" w14:textId="77777777" w:rsidR="00F76B10" w:rsidRPr="00F76B10" w:rsidRDefault="00F76B10" w:rsidP="00F76B10">
            <w:pPr>
              <w:ind w:left="142"/>
              <w:rPr>
                <w:rFonts w:ascii="Times New Roman" w:hAnsi="Times New Roman" w:cs="Times New Roman"/>
              </w:rPr>
            </w:pPr>
            <w:r w:rsidRPr="00F76B10">
              <w:rPr>
                <w:rFonts w:ascii="Times New Roman" w:hAnsi="Times New Roman" w:cs="Times New Roman"/>
              </w:rPr>
              <w:t>Keisti į:</w:t>
            </w:r>
          </w:p>
          <w:p w14:paraId="4EDD45F5" w14:textId="576C2479"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3.Apžiūros kampas (angliškai: </w:t>
            </w:r>
            <w:proofErr w:type="spellStart"/>
            <w:r w:rsidRPr="00F76B10">
              <w:rPr>
                <w:rFonts w:ascii="Times New Roman" w:hAnsi="Times New Roman" w:cs="Times New Roman"/>
              </w:rPr>
              <w:t>Field</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of</w:t>
            </w:r>
            <w:proofErr w:type="spellEnd"/>
            <w:r w:rsidRPr="00F76B10">
              <w:rPr>
                <w:rFonts w:ascii="Times New Roman" w:hAnsi="Times New Roman" w:cs="Times New Roman"/>
              </w:rPr>
              <w:t xml:space="preserve"> </w:t>
            </w:r>
            <w:proofErr w:type="spellStart"/>
            <w:r w:rsidRPr="00F76B10">
              <w:rPr>
                <w:rFonts w:ascii="Times New Roman" w:hAnsi="Times New Roman" w:cs="Times New Roman"/>
              </w:rPr>
              <w:t>view</w:t>
            </w:r>
            <w:proofErr w:type="spellEnd"/>
            <w:r w:rsidRPr="00F76B10">
              <w:rPr>
                <w:rFonts w:ascii="Times New Roman" w:hAnsi="Times New Roman" w:cs="Times New Roman"/>
              </w:rPr>
              <w:t>) ≥ 60°</w:t>
            </w:r>
          </w:p>
        </w:tc>
        <w:tc>
          <w:tcPr>
            <w:tcW w:w="3969" w:type="dxa"/>
          </w:tcPr>
          <w:p w14:paraId="19D195A2" w14:textId="6C5C3287"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59FE9615" w14:textId="77777777" w:rsidTr="00F76B10">
        <w:tc>
          <w:tcPr>
            <w:tcW w:w="1475" w:type="dxa"/>
            <w:vMerge/>
          </w:tcPr>
          <w:p w14:paraId="46D419F6" w14:textId="77777777" w:rsidR="00F76B10" w:rsidRPr="002064C9" w:rsidRDefault="00F76B10" w:rsidP="00F76B10">
            <w:pPr>
              <w:jc w:val="center"/>
              <w:rPr>
                <w:rFonts w:ascii="Times New Roman" w:hAnsi="Times New Roman" w:cs="Times New Roman"/>
              </w:rPr>
            </w:pPr>
          </w:p>
        </w:tc>
        <w:tc>
          <w:tcPr>
            <w:tcW w:w="4763" w:type="dxa"/>
          </w:tcPr>
          <w:p w14:paraId="51F4D2A6" w14:textId="71D0312F"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Tokios plačios dažnių ribos naudojant tik vieną </w:t>
            </w:r>
            <w:proofErr w:type="spellStart"/>
            <w:r w:rsidRPr="00F76B10">
              <w:rPr>
                <w:rFonts w:ascii="Times New Roman" w:hAnsi="Times New Roman" w:cs="Times New Roman"/>
              </w:rPr>
              <w:t>konvekcinį</w:t>
            </w:r>
            <w:proofErr w:type="spellEnd"/>
            <w:r w:rsidRPr="00F76B10">
              <w:rPr>
                <w:rFonts w:ascii="Times New Roman" w:hAnsi="Times New Roman" w:cs="Times New Roman"/>
              </w:rPr>
              <w:t xml:space="preserve"> daviklį praktikoje yra nenaudojamos ir pablogina </w:t>
            </w:r>
            <w:proofErr w:type="spellStart"/>
            <w:r w:rsidRPr="00F76B10">
              <w:rPr>
                <w:rFonts w:ascii="Times New Roman" w:hAnsi="Times New Roman" w:cs="Times New Roman"/>
              </w:rPr>
              <w:t>echoskopuojamo</w:t>
            </w:r>
            <w:proofErr w:type="spellEnd"/>
            <w:r w:rsidRPr="00F76B10">
              <w:rPr>
                <w:rFonts w:ascii="Times New Roman" w:hAnsi="Times New Roman" w:cs="Times New Roman"/>
              </w:rPr>
              <w:t xml:space="preserve"> vaizdo kokybę. Sistemos echoskopijos metu dažniausiai naudoja vidurinę dažnio ribą. Mūsų siūlomas dažnio diapazonas yra optimalus atlikti visus perkančiosios organizacijos prašomus </w:t>
            </w:r>
            <w:r w:rsidRPr="00F76B10">
              <w:rPr>
                <w:rFonts w:ascii="Times New Roman" w:hAnsi="Times New Roman" w:cs="Times New Roman"/>
              </w:rPr>
              <w:lastRenderedPageBreak/>
              <w:t>ultragarsinius tyrimus, patenkinę šį prašymą galėsite įsigyti geresnės kokybės ultragarsinę sistemą ir užtikrinti geresnę konkurencinę aplinką. Prašome šį reikalavimą keisti sekančiai: ,,</w:t>
            </w:r>
            <w:proofErr w:type="spellStart"/>
            <w:r w:rsidRPr="00F76B10">
              <w:rPr>
                <w:rFonts w:ascii="Times New Roman" w:hAnsi="Times New Roman" w:cs="Times New Roman"/>
                <w:i/>
                <w:iCs/>
              </w:rPr>
              <w:t>Konveksinis</w:t>
            </w:r>
            <w:proofErr w:type="spellEnd"/>
            <w:r w:rsidRPr="00F76B10">
              <w:rPr>
                <w:rFonts w:ascii="Times New Roman" w:hAnsi="Times New Roman" w:cs="Times New Roman"/>
                <w:i/>
                <w:iCs/>
              </w:rPr>
              <w:t xml:space="preserve"> (abdominalinis) daviklis 1. Dažnio diapazonas (ne siauresnis už nurodytą) - nuo 1,2 iki 5 MHz.</w:t>
            </w:r>
            <w:r w:rsidRPr="00F76B10">
              <w:rPr>
                <w:rFonts w:ascii="Times New Roman" w:hAnsi="Times New Roman" w:cs="Times New Roman"/>
              </w:rPr>
              <w:t xml:space="preserve"> ‘‘</w:t>
            </w:r>
          </w:p>
        </w:tc>
        <w:tc>
          <w:tcPr>
            <w:tcW w:w="3969" w:type="dxa"/>
          </w:tcPr>
          <w:p w14:paraId="384213CE" w14:textId="280B56DC" w:rsidR="00F76B10" w:rsidRPr="00F76B10" w:rsidRDefault="00F76B10" w:rsidP="00F76B10">
            <w:pPr>
              <w:jc w:val="center"/>
              <w:rPr>
                <w:rFonts w:ascii="Times New Roman" w:hAnsi="Times New Roman" w:cs="Times New Roman"/>
              </w:rPr>
            </w:pPr>
            <w:r>
              <w:rPr>
                <w:rFonts w:ascii="Times New Roman" w:hAnsi="Times New Roman" w:cs="Times New Roman"/>
              </w:rPr>
              <w:lastRenderedPageBreak/>
              <w:t>Specifikacija neteko aktualumo, bus keičiama nauja</w:t>
            </w:r>
          </w:p>
        </w:tc>
      </w:tr>
      <w:tr w:rsidR="00F76B10" w:rsidRPr="00F76B10" w14:paraId="5445D041" w14:textId="77777777" w:rsidTr="00F76B10">
        <w:tc>
          <w:tcPr>
            <w:tcW w:w="1475" w:type="dxa"/>
            <w:vMerge w:val="restart"/>
          </w:tcPr>
          <w:p w14:paraId="3B88BA61" w14:textId="7BB9AC08"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20.2</w:t>
            </w:r>
          </w:p>
        </w:tc>
        <w:tc>
          <w:tcPr>
            <w:tcW w:w="4763" w:type="dxa"/>
          </w:tcPr>
          <w:p w14:paraId="44C6490C" w14:textId="77777777" w:rsidR="00F76B10" w:rsidRPr="00F76B10" w:rsidRDefault="00F76B10" w:rsidP="00F76B10">
            <w:pPr>
              <w:pStyle w:val="Sraopastraipa"/>
              <w:numPr>
                <w:ilvl w:val="3"/>
                <w:numId w:val="3"/>
              </w:numPr>
              <w:rPr>
                <w:rFonts w:ascii="Times New Roman" w:hAnsi="Times New Roman" w:cs="Times New Roman"/>
              </w:rPr>
            </w:pPr>
            <w:r w:rsidRPr="00F76B10">
              <w:rPr>
                <w:rFonts w:ascii="Times New Roman" w:hAnsi="Times New Roman" w:cs="Times New Roman"/>
              </w:rPr>
              <w:t>Dažnio diapazonas nuo 2.0 iki - 12.0 MHz;</w:t>
            </w:r>
          </w:p>
          <w:p w14:paraId="39DEA9A8" w14:textId="77777777" w:rsidR="00F76B10" w:rsidRPr="00F76B10" w:rsidRDefault="00F76B10" w:rsidP="00F76B10">
            <w:pPr>
              <w:pStyle w:val="Sraopastraipa"/>
              <w:numPr>
                <w:ilvl w:val="3"/>
                <w:numId w:val="3"/>
              </w:numPr>
              <w:rPr>
                <w:rFonts w:ascii="Times New Roman" w:hAnsi="Times New Roman" w:cs="Times New Roman"/>
              </w:rPr>
            </w:pPr>
            <w:r w:rsidRPr="00F76B10">
              <w:rPr>
                <w:rFonts w:ascii="Times New Roman" w:hAnsi="Times New Roman" w:cs="Times New Roman"/>
              </w:rPr>
              <w:t>Elementų skaičius - 192;</w:t>
            </w:r>
          </w:p>
          <w:p w14:paraId="0762E2CC" w14:textId="440B8A70" w:rsidR="00F76B10" w:rsidRPr="00F76B10" w:rsidRDefault="00F76B10" w:rsidP="00F76B10">
            <w:pPr>
              <w:pStyle w:val="Sraopastraipa"/>
              <w:numPr>
                <w:ilvl w:val="3"/>
                <w:numId w:val="3"/>
              </w:numPr>
              <w:rPr>
                <w:rFonts w:ascii="Times New Roman" w:hAnsi="Times New Roman" w:cs="Times New Roman"/>
              </w:rPr>
            </w:pPr>
            <w:r w:rsidRPr="00F76B10">
              <w:rPr>
                <w:rFonts w:ascii="Times New Roman" w:hAnsi="Times New Roman" w:cs="Times New Roman"/>
              </w:rPr>
              <w:t xml:space="preserve">Apžvalgos laukas </w:t>
            </w:r>
            <w:r w:rsidRPr="00F76B10">
              <w:rPr>
                <w:rFonts w:ascii="Times New Roman" w:hAnsi="Times New Roman" w:cs="Times New Roman"/>
                <w:u w:val="single"/>
              </w:rPr>
              <w:t>-</w:t>
            </w:r>
            <w:r w:rsidRPr="00F76B10">
              <w:rPr>
                <w:rFonts w:ascii="Times New Roman" w:hAnsi="Times New Roman" w:cs="Times New Roman"/>
              </w:rPr>
              <w:t xml:space="preserve"> 210°;</w:t>
            </w:r>
          </w:p>
        </w:tc>
        <w:tc>
          <w:tcPr>
            <w:tcW w:w="3969" w:type="dxa"/>
          </w:tcPr>
          <w:p w14:paraId="77A3717D" w14:textId="0344B6F6"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2601604D" w14:textId="77777777" w:rsidTr="002064C9">
        <w:tc>
          <w:tcPr>
            <w:tcW w:w="1475" w:type="dxa"/>
            <w:vMerge/>
          </w:tcPr>
          <w:p w14:paraId="798DD6B2" w14:textId="77777777" w:rsidR="00F76B10" w:rsidRPr="002064C9" w:rsidRDefault="00F76B10" w:rsidP="00F76B10">
            <w:pPr>
              <w:jc w:val="center"/>
              <w:rPr>
                <w:rFonts w:ascii="Times New Roman" w:hAnsi="Times New Roman" w:cs="Times New Roman"/>
              </w:rPr>
            </w:pPr>
          </w:p>
        </w:tc>
        <w:tc>
          <w:tcPr>
            <w:tcW w:w="4763" w:type="dxa"/>
          </w:tcPr>
          <w:p w14:paraId="51726745" w14:textId="0365412A" w:rsidR="00F76B10" w:rsidRPr="00F76B10" w:rsidRDefault="00F76B10" w:rsidP="00F76B10">
            <w:pPr>
              <w:rPr>
                <w:rFonts w:ascii="Times New Roman" w:hAnsi="Times New Roman" w:cs="Times New Roman"/>
              </w:rPr>
            </w:pPr>
            <w:r w:rsidRPr="00F76B10">
              <w:rPr>
                <w:rFonts w:ascii="Times New Roman" w:eastAsia="MS Gothic" w:hAnsi="Times New Roman" w:cs="Times New Roman"/>
              </w:rPr>
              <w:t xml:space="preserve">Kad būtų užtikrintas aukštos klasės ultragarsinės sistemos pirkimas, prašome įtraukti reikalavimą </w:t>
            </w:r>
            <w:r w:rsidRPr="00F76B10">
              <w:rPr>
                <w:rFonts w:ascii="Times New Roman" w:eastAsia="MS Gothic" w:hAnsi="Times New Roman" w:cs="Times New Roman"/>
                <w:b/>
                <w:bCs/>
              </w:rPr>
              <w:t>P. 20.2.4.</w:t>
            </w:r>
            <w:r w:rsidRPr="00F76B10">
              <w:rPr>
                <w:rFonts w:ascii="Times New Roman" w:eastAsia="MS Gothic" w:hAnsi="Times New Roman" w:cs="Times New Roman"/>
              </w:rPr>
              <w:t xml:space="preserve"> </w:t>
            </w:r>
            <w:r w:rsidRPr="00F76B10">
              <w:rPr>
                <w:rFonts w:ascii="Times New Roman" w:eastAsia="MS Gothic" w:hAnsi="Times New Roman" w:cs="Times New Roman"/>
                <w:b/>
                <w:bCs/>
              </w:rPr>
              <w:t xml:space="preserve">„Monokristalinė arba </w:t>
            </w:r>
            <w:proofErr w:type="spellStart"/>
            <w:r w:rsidRPr="00F76B10">
              <w:rPr>
                <w:rFonts w:ascii="Times New Roman" w:eastAsia="MS Gothic" w:hAnsi="Times New Roman" w:cs="Times New Roman"/>
                <w:b/>
                <w:bCs/>
              </w:rPr>
              <w:t>matricinė</w:t>
            </w:r>
            <w:proofErr w:type="spellEnd"/>
            <w:r w:rsidRPr="00F76B10">
              <w:rPr>
                <w:rFonts w:ascii="Times New Roman" w:eastAsia="MS Gothic" w:hAnsi="Times New Roman" w:cs="Times New Roman"/>
                <w:b/>
                <w:bCs/>
              </w:rPr>
              <w:t xml:space="preserve">, arba lygiavertė technologija“. </w:t>
            </w:r>
            <w:r w:rsidRPr="00F76B10">
              <w:rPr>
                <w:rFonts w:ascii="Times New Roman" w:eastAsia="MS Gothic" w:hAnsi="Times New Roman" w:cs="Times New Roman"/>
              </w:rPr>
              <w:t xml:space="preserve">Tokiu atveju abu komplektuojami davikliai turėtų būti ne </w:t>
            </w:r>
            <w:proofErr w:type="spellStart"/>
            <w:r w:rsidRPr="00F76B10">
              <w:rPr>
                <w:rFonts w:ascii="Times New Roman" w:eastAsia="MS Gothic" w:hAnsi="Times New Roman" w:cs="Times New Roman"/>
              </w:rPr>
              <w:t>pjezokristaliniai</w:t>
            </w:r>
            <w:proofErr w:type="spellEnd"/>
            <w:r w:rsidRPr="00F76B10">
              <w:rPr>
                <w:rFonts w:ascii="Times New Roman" w:eastAsia="MS Gothic" w:hAnsi="Times New Roman" w:cs="Times New Roman"/>
              </w:rPr>
              <w:t xml:space="preserve"> o monokristalinės arba </w:t>
            </w:r>
            <w:proofErr w:type="spellStart"/>
            <w:r w:rsidRPr="00F76B10">
              <w:rPr>
                <w:rFonts w:ascii="Times New Roman" w:eastAsia="MS Gothic" w:hAnsi="Times New Roman" w:cs="Times New Roman"/>
              </w:rPr>
              <w:t>matricinės</w:t>
            </w:r>
            <w:proofErr w:type="spellEnd"/>
            <w:r w:rsidRPr="00F76B10">
              <w:rPr>
                <w:rFonts w:ascii="Times New Roman" w:eastAsia="MS Gothic" w:hAnsi="Times New Roman" w:cs="Times New Roman"/>
              </w:rPr>
              <w:t xml:space="preserve"> technologijos. Nuo šio parametro tiesiogiai priklauso gaunamo vaizdo kokybė. Monokristalinė technologija sumažina triukšmą ir ultragarso spindulių išsklaidymą, o </w:t>
            </w:r>
            <w:proofErr w:type="spellStart"/>
            <w:r w:rsidRPr="00F76B10">
              <w:rPr>
                <w:rFonts w:ascii="Times New Roman" w:eastAsia="MS Gothic" w:hAnsi="Times New Roman" w:cs="Times New Roman"/>
              </w:rPr>
              <w:t>matricinė</w:t>
            </w:r>
            <w:proofErr w:type="spellEnd"/>
            <w:r w:rsidRPr="00F76B10">
              <w:rPr>
                <w:rFonts w:ascii="Times New Roman" w:eastAsia="MS Gothic" w:hAnsi="Times New Roman" w:cs="Times New Roman"/>
              </w:rPr>
              <w:t xml:space="preserve"> technologija padidina elementų skaičių, kuriais yra perduodamas signalas</w:t>
            </w:r>
          </w:p>
        </w:tc>
        <w:tc>
          <w:tcPr>
            <w:tcW w:w="3969" w:type="dxa"/>
          </w:tcPr>
          <w:p w14:paraId="2CF09E9B" w14:textId="7E2BA9F8"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428661B7" w14:textId="77777777" w:rsidTr="00F76B10">
        <w:tc>
          <w:tcPr>
            <w:tcW w:w="1475" w:type="dxa"/>
            <w:vMerge w:val="restart"/>
          </w:tcPr>
          <w:p w14:paraId="15533398" w14:textId="1636F77B"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21.</w:t>
            </w:r>
          </w:p>
        </w:tc>
        <w:tc>
          <w:tcPr>
            <w:tcW w:w="4763" w:type="dxa"/>
          </w:tcPr>
          <w:p w14:paraId="24236023"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1. Automatiniai biometriniai matavimai: BPD, OFD, HC, AC, FL</w:t>
            </w:r>
          </w:p>
          <w:p w14:paraId="33EF09DD" w14:textId="7C2BEDC3"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2. Programinė įranga kepenų </w:t>
            </w:r>
            <w:proofErr w:type="spellStart"/>
            <w:r w:rsidRPr="00F76B10">
              <w:rPr>
                <w:rFonts w:ascii="Times New Roman" w:hAnsi="Times New Roman" w:cs="Times New Roman"/>
              </w:rPr>
              <w:t>riebalingumo</w:t>
            </w:r>
            <w:proofErr w:type="spellEnd"/>
            <w:r w:rsidRPr="00F76B10">
              <w:rPr>
                <w:rFonts w:ascii="Times New Roman" w:hAnsi="Times New Roman" w:cs="Times New Roman"/>
              </w:rPr>
              <w:t xml:space="preserve"> kiekybiniam įvertinimui su spalviniais signalo kokybės žemėlapiais</w:t>
            </w:r>
          </w:p>
        </w:tc>
        <w:tc>
          <w:tcPr>
            <w:tcW w:w="3969" w:type="dxa"/>
          </w:tcPr>
          <w:p w14:paraId="745A2D3D" w14:textId="6C248E8C"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197CEE74" w14:textId="77777777" w:rsidTr="00F76B10">
        <w:tc>
          <w:tcPr>
            <w:tcW w:w="1475" w:type="dxa"/>
            <w:vMerge/>
          </w:tcPr>
          <w:p w14:paraId="48577E3E" w14:textId="77777777" w:rsidR="00F76B10" w:rsidRPr="002064C9" w:rsidRDefault="00F76B10" w:rsidP="00F76B10">
            <w:pPr>
              <w:jc w:val="center"/>
              <w:rPr>
                <w:rFonts w:ascii="Times New Roman" w:hAnsi="Times New Roman" w:cs="Times New Roman"/>
              </w:rPr>
            </w:pPr>
          </w:p>
        </w:tc>
        <w:tc>
          <w:tcPr>
            <w:tcW w:w="4763" w:type="dxa"/>
          </w:tcPr>
          <w:p w14:paraId="326D06FC" w14:textId="77777777" w:rsidR="00F76B10" w:rsidRPr="00F76B10" w:rsidRDefault="00F76B10" w:rsidP="00F76B10">
            <w:pPr>
              <w:ind w:left="54"/>
              <w:rPr>
                <w:rFonts w:ascii="Times New Roman" w:hAnsi="Times New Roman" w:cs="Times New Roman"/>
              </w:rPr>
            </w:pPr>
            <w:r w:rsidRPr="00F76B10">
              <w:rPr>
                <w:rFonts w:ascii="Times New Roman" w:hAnsi="Times New Roman" w:cs="Times New Roman"/>
              </w:rPr>
              <w:t xml:space="preserve">21.1 punkte pateikta reikalavimo formuluotė eliminuoja galimybę siūlyti mūsų atstovaujamo gamintojo įrangą. Vadovaujantis atnaujinta </w:t>
            </w:r>
            <w:proofErr w:type="spellStart"/>
            <w:r w:rsidRPr="00F76B10">
              <w:rPr>
                <w:rFonts w:ascii="Times New Roman" w:hAnsi="Times New Roman" w:cs="Times New Roman"/>
              </w:rPr>
              <w:t>prenatalinės</w:t>
            </w:r>
            <w:proofErr w:type="spellEnd"/>
            <w:r w:rsidRPr="00F76B10">
              <w:rPr>
                <w:rFonts w:ascii="Times New Roman" w:hAnsi="Times New Roman" w:cs="Times New Roman"/>
              </w:rPr>
              <w:t xml:space="preserve"> diagnostikos metodika (</w:t>
            </w:r>
            <w:hyperlink r:id="rId5" w:tgtFrame="_new" w:history="1">
              <w:r w:rsidRPr="00F76B10">
                <w:rPr>
                  <w:rStyle w:val="Hipersaitas"/>
                  <w:rFonts w:ascii="Times New Roman" w:hAnsi="Times New Roman" w:cs="Times New Roman"/>
                </w:rPr>
                <w:t>SAM 2019-07-13</w:t>
              </w:r>
            </w:hyperlink>
            <w:r w:rsidRPr="00F76B10">
              <w:rPr>
                <w:rFonts w:ascii="Times New Roman" w:hAnsi="Times New Roman" w:cs="Times New Roman"/>
              </w:rPr>
              <w:t xml:space="preserve"> ir </w:t>
            </w:r>
            <w:hyperlink r:id="rId6" w:tgtFrame="_new" w:history="1">
              <w:r w:rsidRPr="00F76B10">
                <w:rPr>
                  <w:rStyle w:val="Hipersaitas"/>
                  <w:rFonts w:ascii="Times New Roman" w:hAnsi="Times New Roman" w:cs="Times New Roman"/>
                </w:rPr>
                <w:t>SAM 2019-07-07</w:t>
              </w:r>
            </w:hyperlink>
            <w:r w:rsidRPr="00F76B10">
              <w:rPr>
                <w:rFonts w:ascii="Times New Roman" w:hAnsi="Times New Roman" w:cs="Times New Roman"/>
              </w:rPr>
              <w:t xml:space="preserve">), atliekant ultragarsinį vaisiaus biometrijos vertinimą 18–20 nėštumo savaitę, yra privaloma atlikti šiuos vaisiaus biometrinius matavimus: </w:t>
            </w:r>
            <w:proofErr w:type="spellStart"/>
            <w:r w:rsidRPr="00F76B10">
              <w:rPr>
                <w:rFonts w:ascii="Times New Roman" w:hAnsi="Times New Roman" w:cs="Times New Roman"/>
              </w:rPr>
              <w:t>biparietalinio</w:t>
            </w:r>
            <w:proofErr w:type="spellEnd"/>
            <w:r w:rsidRPr="00F76B10">
              <w:rPr>
                <w:rFonts w:ascii="Times New Roman" w:hAnsi="Times New Roman" w:cs="Times New Roman"/>
              </w:rPr>
              <w:t xml:space="preserve"> skersmens (BPD), galvos apimties (HC), pilvo apimties (AC), šlaunikaulio ilgio (FL) bei, esant techninėms galimybėms, žastikaulio ilgio (HL).</w:t>
            </w:r>
          </w:p>
          <w:p w14:paraId="1BB1BB94" w14:textId="77777777" w:rsidR="00F76B10" w:rsidRPr="00F76B10" w:rsidRDefault="00F76B10" w:rsidP="00F76B10">
            <w:pPr>
              <w:ind w:left="54"/>
              <w:rPr>
                <w:rFonts w:ascii="Times New Roman" w:hAnsi="Times New Roman" w:cs="Times New Roman"/>
              </w:rPr>
            </w:pPr>
            <w:r w:rsidRPr="00F76B10">
              <w:rPr>
                <w:rFonts w:ascii="Times New Roman" w:hAnsi="Times New Roman" w:cs="Times New Roman"/>
              </w:rPr>
              <w:t>Pažymėtina, kad minėtasis reikalavimas neturi esminės įtakos praktiniam įrangos panaudojimui klinikinėje veikloje ir nepagrįstai riboja konkurenciją.</w:t>
            </w:r>
          </w:p>
          <w:p w14:paraId="0C75E1EE" w14:textId="77777777" w:rsidR="00F76B10" w:rsidRPr="00F76B10" w:rsidRDefault="00F76B10" w:rsidP="00F76B10">
            <w:pPr>
              <w:ind w:left="54"/>
              <w:rPr>
                <w:rFonts w:ascii="Times New Roman" w:hAnsi="Times New Roman" w:cs="Times New Roman"/>
              </w:rPr>
            </w:pPr>
            <w:r w:rsidRPr="00F76B10">
              <w:rPr>
                <w:rFonts w:ascii="Times New Roman" w:hAnsi="Times New Roman" w:cs="Times New Roman"/>
              </w:rPr>
              <w:t>Atsižvelgiant į tai, siūlome 21.1 punkto formuluotę pakeisti taip:</w:t>
            </w:r>
            <w:r w:rsidRPr="00F76B10">
              <w:rPr>
                <w:rFonts w:ascii="Times New Roman" w:hAnsi="Times New Roman" w:cs="Times New Roman"/>
              </w:rPr>
              <w:br/>
            </w:r>
            <w:r w:rsidRPr="00F76B10">
              <w:rPr>
                <w:rFonts w:ascii="Times New Roman" w:hAnsi="Times New Roman" w:cs="Times New Roman"/>
                <w:i/>
                <w:iCs/>
              </w:rPr>
              <w:t>Automatiniai biometriniai matavimai: BPD, HC, AC, FL..</w:t>
            </w:r>
          </w:p>
          <w:p w14:paraId="5F92E112" w14:textId="77777777" w:rsidR="00F76B10" w:rsidRPr="00F76B10" w:rsidRDefault="00F76B10" w:rsidP="00F76B10">
            <w:pPr>
              <w:rPr>
                <w:rFonts w:ascii="Times New Roman" w:hAnsi="Times New Roman" w:cs="Times New Roman"/>
              </w:rPr>
            </w:pPr>
          </w:p>
        </w:tc>
        <w:tc>
          <w:tcPr>
            <w:tcW w:w="3969" w:type="dxa"/>
          </w:tcPr>
          <w:p w14:paraId="20D1537F" w14:textId="517D8094"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177343DF" w14:textId="77777777" w:rsidTr="00F76B10">
        <w:tc>
          <w:tcPr>
            <w:tcW w:w="1475" w:type="dxa"/>
          </w:tcPr>
          <w:p w14:paraId="385F7A54" w14:textId="7D304ACA"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22.</w:t>
            </w:r>
          </w:p>
        </w:tc>
        <w:tc>
          <w:tcPr>
            <w:tcW w:w="4763" w:type="dxa"/>
          </w:tcPr>
          <w:p w14:paraId="16CF60AA"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 1. Sistema su ratukais, stabdomais atskirais stabdžiais</w:t>
            </w:r>
          </w:p>
          <w:p w14:paraId="41E4C1FB" w14:textId="2CBC2570" w:rsidR="00F76B10" w:rsidRPr="00F76B10" w:rsidRDefault="00F76B10" w:rsidP="00F76B10">
            <w:pPr>
              <w:rPr>
                <w:rFonts w:ascii="Times New Roman" w:hAnsi="Times New Roman" w:cs="Times New Roman"/>
              </w:rPr>
            </w:pPr>
            <w:r w:rsidRPr="00F76B10">
              <w:rPr>
                <w:rFonts w:ascii="Times New Roman" w:hAnsi="Times New Roman" w:cs="Times New Roman"/>
              </w:rPr>
              <w:t xml:space="preserve">2. Integruotas atsarginio maitinimo akumuliatorius </w:t>
            </w:r>
          </w:p>
        </w:tc>
        <w:tc>
          <w:tcPr>
            <w:tcW w:w="3969" w:type="dxa"/>
          </w:tcPr>
          <w:p w14:paraId="7FF28F60" w14:textId="4245AA7A"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0EF3325D" w14:textId="77777777" w:rsidTr="00F76B10">
        <w:tc>
          <w:tcPr>
            <w:tcW w:w="1475" w:type="dxa"/>
          </w:tcPr>
          <w:p w14:paraId="3BFF8E5D" w14:textId="03A8D9D6"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23.</w:t>
            </w:r>
          </w:p>
        </w:tc>
        <w:tc>
          <w:tcPr>
            <w:tcW w:w="4763" w:type="dxa"/>
          </w:tcPr>
          <w:p w14:paraId="56056325" w14:textId="039DD9B1" w:rsidR="00F76B10" w:rsidRPr="00F76B10" w:rsidRDefault="00F76B10" w:rsidP="00F76B10">
            <w:pPr>
              <w:rPr>
                <w:rFonts w:ascii="Times New Roman" w:hAnsi="Times New Roman" w:cs="Times New Roman"/>
              </w:rPr>
            </w:pPr>
            <w:r w:rsidRPr="00F76B10">
              <w:rPr>
                <w:rFonts w:ascii="Times New Roman" w:hAnsi="Times New Roman" w:cs="Times New Roman"/>
              </w:rPr>
              <w:t>Įrangos pristatymas, instaliavimas ir vartotojų apmokymas įskaičiuoti į pasiūlymo kainą</w:t>
            </w:r>
          </w:p>
        </w:tc>
        <w:tc>
          <w:tcPr>
            <w:tcW w:w="3969" w:type="dxa"/>
          </w:tcPr>
          <w:p w14:paraId="27B968B8" w14:textId="05A9E9EF"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3A85810D" w14:textId="77777777" w:rsidTr="00F76B10">
        <w:tc>
          <w:tcPr>
            <w:tcW w:w="1475" w:type="dxa"/>
          </w:tcPr>
          <w:p w14:paraId="6A326751" w14:textId="17C6FE61" w:rsidR="00F76B10" w:rsidRPr="002064C9" w:rsidRDefault="00F76B10" w:rsidP="00F76B10">
            <w:pPr>
              <w:jc w:val="center"/>
              <w:rPr>
                <w:rFonts w:ascii="Times New Roman" w:hAnsi="Times New Roman" w:cs="Times New Roman"/>
              </w:rPr>
            </w:pPr>
            <w:r w:rsidRPr="002064C9">
              <w:rPr>
                <w:rFonts w:ascii="Times New Roman" w:hAnsi="Times New Roman" w:cs="Times New Roman"/>
              </w:rPr>
              <w:t>24.</w:t>
            </w:r>
          </w:p>
        </w:tc>
        <w:tc>
          <w:tcPr>
            <w:tcW w:w="4763" w:type="dxa"/>
          </w:tcPr>
          <w:p w14:paraId="0701A27E" w14:textId="77777777" w:rsidR="00F76B10" w:rsidRPr="00F76B10" w:rsidRDefault="00F76B10" w:rsidP="00F76B10">
            <w:pPr>
              <w:rPr>
                <w:rFonts w:ascii="Times New Roman" w:hAnsi="Times New Roman" w:cs="Times New Roman"/>
              </w:rPr>
            </w:pPr>
            <w:r w:rsidRPr="00F76B10">
              <w:rPr>
                <w:rFonts w:ascii="Times New Roman" w:hAnsi="Times New Roman" w:cs="Times New Roman"/>
              </w:rPr>
              <w:t>1. Naudojimo instrukcija lietuvių ir anglų kalba;</w:t>
            </w:r>
          </w:p>
          <w:p w14:paraId="2AB28E1B" w14:textId="64C36F2C" w:rsidR="00F76B10" w:rsidRPr="00F76B10" w:rsidRDefault="00F76B10" w:rsidP="00F76B10">
            <w:pPr>
              <w:rPr>
                <w:rFonts w:ascii="Times New Roman" w:hAnsi="Times New Roman" w:cs="Times New Roman"/>
              </w:rPr>
            </w:pPr>
            <w:r w:rsidRPr="00F76B10">
              <w:rPr>
                <w:rFonts w:ascii="Times New Roman" w:hAnsi="Times New Roman" w:cs="Times New Roman"/>
              </w:rPr>
              <w:t>2. Serviso dokumentacija anglų kalba pagal pateiktus reikalavimus</w:t>
            </w:r>
          </w:p>
        </w:tc>
        <w:tc>
          <w:tcPr>
            <w:tcW w:w="3969" w:type="dxa"/>
          </w:tcPr>
          <w:p w14:paraId="1F026911" w14:textId="6280209B"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733984E2" w14:textId="77777777" w:rsidTr="00F76B10">
        <w:tc>
          <w:tcPr>
            <w:tcW w:w="1475" w:type="dxa"/>
          </w:tcPr>
          <w:p w14:paraId="2EB49B54" w14:textId="13EDED9C" w:rsidR="00F76B10" w:rsidRPr="002064C9" w:rsidRDefault="00F76B10" w:rsidP="00F76B10">
            <w:pPr>
              <w:jc w:val="center"/>
              <w:rPr>
                <w:rFonts w:ascii="Times New Roman" w:hAnsi="Times New Roman" w:cs="Times New Roman"/>
              </w:rPr>
            </w:pPr>
            <w:r w:rsidRPr="002064C9">
              <w:rPr>
                <w:rFonts w:ascii="Times New Roman" w:hAnsi="Times New Roman" w:cs="Times New Roman"/>
              </w:rPr>
              <w:lastRenderedPageBreak/>
              <w:t>25.</w:t>
            </w:r>
          </w:p>
        </w:tc>
        <w:tc>
          <w:tcPr>
            <w:tcW w:w="4763" w:type="dxa"/>
          </w:tcPr>
          <w:p w14:paraId="61B7A38E" w14:textId="0EE2BC3D" w:rsidR="00F76B10" w:rsidRPr="00F76B10" w:rsidRDefault="00F76B10" w:rsidP="00F76B10">
            <w:pPr>
              <w:rPr>
                <w:rFonts w:ascii="Times New Roman" w:hAnsi="Times New Roman" w:cs="Times New Roman"/>
              </w:rPr>
            </w:pPr>
            <w:r w:rsidRPr="00F76B10">
              <w:rPr>
                <w:rFonts w:ascii="Times New Roman" w:hAnsi="Times New Roman" w:cs="Times New Roman"/>
              </w:rPr>
              <w:t>36 mėnesiai, į garantiją įskaičiuota metinė techninė priežiūra, jai reikiamų dalių, sunaudotų medžiagų kaštai.</w:t>
            </w:r>
          </w:p>
        </w:tc>
        <w:tc>
          <w:tcPr>
            <w:tcW w:w="3969" w:type="dxa"/>
          </w:tcPr>
          <w:p w14:paraId="5D0A67B5" w14:textId="019B2F9E" w:rsidR="00F76B10" w:rsidRPr="00F76B10"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F76B10" w14:paraId="2ABD70A6" w14:textId="77777777" w:rsidTr="002064C9">
        <w:tc>
          <w:tcPr>
            <w:tcW w:w="1475" w:type="dxa"/>
            <w:vMerge w:val="restart"/>
          </w:tcPr>
          <w:p w14:paraId="75567FC6" w14:textId="568BE5AA" w:rsidR="00F76B10" w:rsidRPr="002064C9" w:rsidRDefault="00F76B10" w:rsidP="00F76B10">
            <w:pPr>
              <w:jc w:val="center"/>
              <w:rPr>
                <w:rFonts w:ascii="Times New Roman" w:hAnsi="Times New Roman" w:cs="Times New Roman"/>
              </w:rPr>
            </w:pPr>
            <w:r w:rsidRPr="002064C9">
              <w:rPr>
                <w:rFonts w:ascii="Times New Roman" w:hAnsi="Times New Roman" w:cs="Times New Roman"/>
              </w:rPr>
              <w:t>Papildomi tiekėjų siūlymai</w:t>
            </w:r>
          </w:p>
        </w:tc>
        <w:tc>
          <w:tcPr>
            <w:tcW w:w="4763" w:type="dxa"/>
          </w:tcPr>
          <w:p w14:paraId="099708E9" w14:textId="77777777" w:rsidR="00F76B10" w:rsidRPr="00F76B10" w:rsidRDefault="00F76B10" w:rsidP="00F76B10">
            <w:pPr>
              <w:ind w:firstLine="851"/>
              <w:jc w:val="both"/>
              <w:rPr>
                <w:rFonts w:ascii="Times New Roman" w:hAnsi="Times New Roman" w:cs="Times New Roman"/>
              </w:rPr>
            </w:pPr>
            <w:r w:rsidRPr="00F76B10">
              <w:rPr>
                <w:rFonts w:ascii="Times New Roman" w:hAnsi="Times New Roman" w:cs="Times New Roman"/>
              </w:rPr>
              <w:t>Perkančiosios organizacijos neatmesti pasiūlymai vertinami ir tarpusavyje palyginami pagal ekonomiškai naudingiausio pasiūlymo kriterijų, t. y. pagal kainos ir kokybės santykį.</w:t>
            </w:r>
          </w:p>
          <w:p w14:paraId="023D8227" w14:textId="77777777" w:rsidR="00F76B10" w:rsidRPr="00F76B10" w:rsidRDefault="00F76B10" w:rsidP="00F76B10">
            <w:pPr>
              <w:ind w:firstLine="851"/>
              <w:jc w:val="both"/>
              <w:rPr>
                <w:rFonts w:ascii="Times New Roman" w:hAnsi="Times New Roman" w:cs="Times New Roman"/>
              </w:rPr>
            </w:pPr>
            <w:r w:rsidRPr="00F76B10">
              <w:rPr>
                <w:rFonts w:ascii="Times New Roman" w:hAnsi="Times New Roman" w:cs="Times New Roman"/>
              </w:rPr>
              <w:t>Laimėjusiu bus pripažintas pasiūlymas, kuris gaus daugiausia ekonominio naudingumo balų pagal toliau nustatytus pasiūlymų vertinimo kriterijus ir sąlygas.</w:t>
            </w:r>
          </w:p>
          <w:p w14:paraId="0CB6CBCB" w14:textId="77777777" w:rsidR="00F76B10" w:rsidRPr="00F76B10" w:rsidRDefault="00F76B10" w:rsidP="00F76B10">
            <w:pPr>
              <w:shd w:val="clear" w:color="auto" w:fill="FFFFFF"/>
              <w:ind w:firstLine="851"/>
              <w:jc w:val="both"/>
              <w:rPr>
                <w:rFonts w:ascii="Times New Roman" w:hAnsi="Times New Roman" w:cs="Times New Roman"/>
              </w:rPr>
            </w:pPr>
            <w:r w:rsidRPr="00F76B10">
              <w:rPr>
                <w:rFonts w:ascii="Times New Roman" w:hAnsi="Times New Roman" w:cs="Times New Roman"/>
              </w:rPr>
              <w:t>Numatytų vertinimo kriterijų lyginamieji svoriai:</w:t>
            </w:r>
          </w:p>
          <w:p w14:paraId="5BB4D202" w14:textId="77777777" w:rsidR="00F76B10" w:rsidRPr="00F76B10" w:rsidRDefault="00F76B10" w:rsidP="00F76B10">
            <w:pPr>
              <w:shd w:val="clear" w:color="auto" w:fill="FFFFFF"/>
              <w:ind w:firstLine="851"/>
              <w:jc w:val="both"/>
              <w:rPr>
                <w:rFonts w:ascii="Times New Roman" w:hAnsi="Times New Roman" w:cs="Times New Roman"/>
                <w:color w:val="000000"/>
              </w:rPr>
            </w:pPr>
            <w:r w:rsidRPr="00F76B10">
              <w:rPr>
                <w:rFonts w:ascii="Times New Roman" w:hAnsi="Times New Roman" w:cs="Times New Roman"/>
                <w:color w:val="000000"/>
              </w:rPr>
              <w:t>1) Pasiūlymo kaina (P) – 60;</w:t>
            </w:r>
          </w:p>
          <w:p w14:paraId="42E98E74" w14:textId="77777777" w:rsidR="00F76B10" w:rsidRPr="00F76B10" w:rsidRDefault="00F76B10" w:rsidP="00F76B10">
            <w:pPr>
              <w:shd w:val="clear" w:color="auto" w:fill="FFFFFF"/>
              <w:ind w:firstLine="851"/>
              <w:jc w:val="both"/>
              <w:rPr>
                <w:rFonts w:ascii="Times New Roman" w:hAnsi="Times New Roman" w:cs="Times New Roman"/>
                <w:color w:val="000000"/>
              </w:rPr>
            </w:pPr>
            <w:r w:rsidRPr="00F76B10">
              <w:rPr>
                <w:rFonts w:ascii="Times New Roman" w:hAnsi="Times New Roman" w:cs="Times New Roman"/>
                <w:color w:val="000000"/>
                <w:lang w:val="en-US"/>
              </w:rPr>
              <w:t>2</w:t>
            </w:r>
            <w:r w:rsidRPr="00F76B10">
              <w:rPr>
                <w:rFonts w:ascii="Times New Roman" w:hAnsi="Times New Roman" w:cs="Times New Roman"/>
                <w:color w:val="000000"/>
              </w:rPr>
              <w:t>) Funkciniai pranašumai (Q) – 40.</w:t>
            </w:r>
          </w:p>
          <w:p w14:paraId="150ACCBD" w14:textId="77777777" w:rsidR="00F76B10" w:rsidRPr="00F76B10" w:rsidRDefault="00F76B10" w:rsidP="00F76B10">
            <w:pPr>
              <w:shd w:val="clear" w:color="auto" w:fill="FFFFFF"/>
              <w:ind w:firstLine="851"/>
              <w:jc w:val="both"/>
              <w:rPr>
                <w:rFonts w:ascii="Times New Roman" w:hAnsi="Times New Roman" w:cs="Times New Roman"/>
                <w:color w:val="000000"/>
              </w:rPr>
            </w:pPr>
            <w:r w:rsidRPr="00F76B10">
              <w:rPr>
                <w:rFonts w:ascii="Times New Roman" w:hAnsi="Times New Roman" w:cs="Times New Roman"/>
                <w:color w:val="000000"/>
              </w:rPr>
              <w:t>Pasiūlymo ekonominis naudingumas (S) apskaičiuojamas sudedant tiekėjo pasiūlymo kainos (P) ir funkcinių pranašumų (Q) balus:</w:t>
            </w:r>
          </w:p>
          <w:p w14:paraId="5A5D24E8" w14:textId="77777777" w:rsidR="00F76B10" w:rsidRPr="00F76B10" w:rsidRDefault="00000000" w:rsidP="00F76B10">
            <w:pPr>
              <w:ind w:firstLine="567"/>
              <w:jc w:val="center"/>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S=</m:t>
                    </m:r>
                    <m:sSub>
                      <m:sSubPr>
                        <m:ctrlPr>
                          <w:rPr>
                            <w:rFonts w:ascii="Cambria Math" w:hAnsi="Cambria Math" w:cs="Times New Roman"/>
                            <w:i/>
                            <w:iCs/>
                          </w:rPr>
                        </m:ctrlPr>
                      </m:sSubPr>
                      <m:e>
                        <m:r>
                          <w:rPr>
                            <w:rFonts w:ascii="Cambria Math" w:hAnsi="Cambria Math" w:cs="Times New Roman"/>
                          </w:rPr>
                          <m:t>Q</m:t>
                        </m:r>
                      </m:e>
                      <m:sub>
                        <m:r>
                          <w:rPr>
                            <w:rFonts w:ascii="Cambria Math" w:hAnsi="Cambria Math" w:cs="Times New Roman"/>
                          </w:rPr>
                          <m:t>i</m:t>
                        </m:r>
                      </m:sub>
                    </m:sSub>
                    <m:r>
                      <w:rPr>
                        <w:rFonts w:ascii="Cambria Math" w:hAnsi="Cambria Math" w:cs="Times New Roman"/>
                      </w:rPr>
                      <m:t>×W</m:t>
                    </m:r>
                  </m:e>
                  <m:sub>
                    <m:r>
                      <w:rPr>
                        <w:rFonts w:ascii="Cambria Math" w:hAnsi="Cambria Math" w:cs="Times New Roman"/>
                      </w:rPr>
                      <m:t>kokybė</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kaina</m:t>
                    </m:r>
                  </m:sub>
                </m:sSub>
                <m:r>
                  <w:rPr>
                    <w:rFonts w:ascii="Cambria Math" w:hAnsi="Cambria Math" w:cs="Times New Roman"/>
                  </w:rPr>
                  <m:t>×</m:t>
                </m:r>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 xml:space="preserve">mažiausia </m:t>
                        </m:r>
                      </m:sub>
                    </m:sSub>
                  </m:num>
                  <m:den>
                    <m:r>
                      <w:rPr>
                        <w:rFonts w:ascii="Cambria Math" w:hAnsi="Cambria Math" w:cs="Times New Roman"/>
                      </w:rPr>
                      <m:t> </m:t>
                    </m:r>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i</m:t>
                        </m:r>
                      </m:sub>
                    </m:sSub>
                  </m:den>
                </m:f>
              </m:oMath>
            </m:oMathPara>
          </w:p>
          <w:p w14:paraId="425DC59A" w14:textId="77777777" w:rsidR="00F76B10" w:rsidRPr="00F76B10" w:rsidRDefault="00F76B10" w:rsidP="00F76B10">
            <w:pPr>
              <w:ind w:firstLine="567"/>
              <w:jc w:val="both"/>
              <w:rPr>
                <w:rFonts w:ascii="Times New Roman" w:hAnsi="Times New Roman" w:cs="Times New Roman"/>
              </w:rPr>
            </w:pPr>
            <w:proofErr w:type="spellStart"/>
            <w:r w:rsidRPr="00F76B10">
              <w:rPr>
                <w:rFonts w:ascii="Times New Roman" w:hAnsi="Times New Roman" w:cs="Times New Roman"/>
              </w:rPr>
              <w:t>W</w:t>
            </w:r>
            <w:r w:rsidRPr="00F76B10">
              <w:rPr>
                <w:rFonts w:ascii="Times New Roman" w:hAnsi="Times New Roman" w:cs="Times New Roman"/>
                <w:vertAlign w:val="subscript"/>
              </w:rPr>
              <w:t>kokybė</w:t>
            </w:r>
            <w:proofErr w:type="spellEnd"/>
            <w:r w:rsidRPr="00F76B10">
              <w:rPr>
                <w:rFonts w:ascii="Times New Roman" w:hAnsi="Times New Roman" w:cs="Times New Roman"/>
              </w:rPr>
              <w:t xml:space="preserve"> –kokybei suteiktas lyginamasis svoris;</w:t>
            </w:r>
          </w:p>
          <w:p w14:paraId="22727F50" w14:textId="77777777" w:rsidR="00F76B10" w:rsidRPr="00F76B10" w:rsidRDefault="00F76B10" w:rsidP="00F76B10">
            <w:pPr>
              <w:ind w:firstLine="567"/>
              <w:jc w:val="both"/>
              <w:rPr>
                <w:rFonts w:ascii="Times New Roman" w:hAnsi="Times New Roman" w:cs="Times New Roman"/>
              </w:rPr>
            </w:pPr>
            <w:proofErr w:type="spellStart"/>
            <w:r w:rsidRPr="00F76B10">
              <w:rPr>
                <w:rFonts w:ascii="Times New Roman" w:hAnsi="Times New Roman" w:cs="Times New Roman"/>
              </w:rPr>
              <w:t>Q</w:t>
            </w:r>
            <w:r w:rsidRPr="00F76B10">
              <w:rPr>
                <w:rFonts w:ascii="Times New Roman" w:hAnsi="Times New Roman" w:cs="Times New Roman"/>
                <w:vertAlign w:val="subscript"/>
              </w:rPr>
              <w:t>i</w:t>
            </w:r>
            <w:proofErr w:type="spellEnd"/>
            <w:r w:rsidRPr="00F76B10">
              <w:rPr>
                <w:rFonts w:ascii="Times New Roman" w:hAnsi="Times New Roman" w:cs="Times New Roman"/>
              </w:rPr>
              <w:t>-</w:t>
            </w:r>
            <w:r w:rsidRPr="00F76B10">
              <w:rPr>
                <w:rFonts w:ascii="Times New Roman" w:hAnsi="Times New Roman" w:cs="Times New Roman"/>
                <w:vertAlign w:val="subscript"/>
              </w:rPr>
              <w:t xml:space="preserve"> </w:t>
            </w:r>
            <w:r w:rsidRPr="00F76B10">
              <w:rPr>
                <w:rFonts w:ascii="Times New Roman" w:hAnsi="Times New Roman" w:cs="Times New Roman"/>
              </w:rPr>
              <w:t>konkretaus vertinamo pasiūlymo kokybė procentais (skaičiuoklėje kokybės balui apskaičiuoti pasirenkamas „tiesioginis balų suteikimas “ variantas).</w:t>
            </w:r>
          </w:p>
          <w:p w14:paraId="1D8AD5CA" w14:textId="77777777" w:rsidR="00F76B10" w:rsidRPr="00F76B10" w:rsidRDefault="00F76B10" w:rsidP="00F76B10">
            <w:pPr>
              <w:ind w:firstLine="567"/>
              <w:jc w:val="both"/>
              <w:rPr>
                <w:rFonts w:ascii="Times New Roman" w:hAnsi="Times New Roman" w:cs="Times New Roman"/>
              </w:rPr>
            </w:pPr>
            <w:proofErr w:type="spellStart"/>
            <w:r w:rsidRPr="00F76B10">
              <w:rPr>
                <w:rFonts w:ascii="Times New Roman" w:hAnsi="Times New Roman" w:cs="Times New Roman"/>
              </w:rPr>
              <w:t>W</w:t>
            </w:r>
            <w:r w:rsidRPr="00F76B10">
              <w:rPr>
                <w:rFonts w:ascii="Times New Roman" w:hAnsi="Times New Roman" w:cs="Times New Roman"/>
                <w:vertAlign w:val="subscript"/>
              </w:rPr>
              <w:t>kaina</w:t>
            </w:r>
            <w:proofErr w:type="spellEnd"/>
            <w:r w:rsidRPr="00F76B10">
              <w:rPr>
                <w:rFonts w:ascii="Times New Roman" w:hAnsi="Times New Roman" w:cs="Times New Roman"/>
                <w:vertAlign w:val="subscript"/>
              </w:rPr>
              <w:t xml:space="preserve"> </w:t>
            </w:r>
            <w:r w:rsidRPr="00F76B10">
              <w:rPr>
                <w:rFonts w:ascii="Times New Roman" w:hAnsi="Times New Roman" w:cs="Times New Roman"/>
              </w:rPr>
              <w:t>-</w:t>
            </w:r>
            <w:r w:rsidRPr="00F76B10">
              <w:rPr>
                <w:rStyle w:val="Antrat1Diagrama"/>
                <w:rFonts w:ascii="Times New Roman" w:hAnsi="Times New Roman" w:cs="Times New Roman"/>
                <w:sz w:val="22"/>
                <w:szCs w:val="22"/>
              </w:rPr>
              <w:t xml:space="preserve"> </w:t>
            </w:r>
            <w:r w:rsidRPr="00F76B10">
              <w:rPr>
                <w:rFonts w:ascii="Times New Roman" w:hAnsi="Times New Roman" w:cs="Times New Roman"/>
              </w:rPr>
              <w:t>kainai suteiktas lyginamasis svoris;</w:t>
            </w:r>
          </w:p>
          <w:p w14:paraId="723862EC" w14:textId="77777777" w:rsidR="00F76B10" w:rsidRPr="00F76B10" w:rsidRDefault="00F76B10" w:rsidP="00F76B10">
            <w:pPr>
              <w:ind w:firstLine="567"/>
              <w:rPr>
                <w:rFonts w:ascii="Times New Roman" w:hAnsi="Times New Roman" w:cs="Times New Roman"/>
              </w:rPr>
            </w:pPr>
            <w:proofErr w:type="spellStart"/>
            <w:r w:rsidRPr="00F76B10">
              <w:rPr>
                <w:rFonts w:ascii="Times New Roman" w:hAnsi="Times New Roman" w:cs="Times New Roman"/>
              </w:rPr>
              <w:t>P</w:t>
            </w:r>
            <w:r w:rsidRPr="00F76B10">
              <w:rPr>
                <w:rFonts w:ascii="Times New Roman" w:hAnsi="Times New Roman" w:cs="Times New Roman"/>
                <w:vertAlign w:val="subscript"/>
              </w:rPr>
              <w:t>i</w:t>
            </w:r>
            <w:proofErr w:type="spellEnd"/>
            <w:r w:rsidRPr="00F76B10">
              <w:rPr>
                <w:rFonts w:ascii="Times New Roman" w:hAnsi="Times New Roman" w:cs="Times New Roman"/>
                <w:vertAlign w:val="subscript"/>
              </w:rPr>
              <w:t xml:space="preserve"> </w:t>
            </w:r>
            <w:r w:rsidRPr="00F76B10">
              <w:rPr>
                <w:rFonts w:ascii="Times New Roman" w:hAnsi="Times New Roman" w:cs="Times New Roman"/>
              </w:rPr>
              <w:t>– konkretaus vertinamo pasiūlymo kaina. Pasiūlymuose nurodytos kainos vertinamos eurais be PVM.</w:t>
            </w:r>
          </w:p>
          <w:p w14:paraId="7837EEF1" w14:textId="77777777" w:rsidR="00F76B10" w:rsidRPr="00F76B10" w:rsidRDefault="00F76B10" w:rsidP="00F76B10">
            <w:pPr>
              <w:ind w:firstLine="567"/>
              <w:rPr>
                <w:rFonts w:ascii="Times New Roman" w:hAnsi="Times New Roman" w:cs="Times New Roman"/>
              </w:rPr>
            </w:pPr>
          </w:p>
          <w:p w14:paraId="14D69375" w14:textId="77777777" w:rsidR="00F76B10" w:rsidRPr="00F76B10" w:rsidRDefault="00F76B10" w:rsidP="00F76B10">
            <w:pPr>
              <w:ind w:firstLine="426"/>
              <w:jc w:val="both"/>
              <w:rPr>
                <w:rFonts w:ascii="Times New Roman" w:hAnsi="Times New Roman" w:cs="Times New Roman"/>
                <w:bCs/>
                <w:lang w:eastAsia="zh-CN"/>
              </w:rPr>
            </w:pPr>
            <w:r w:rsidRPr="00F76B10">
              <w:rPr>
                <w:rFonts w:ascii="Times New Roman" w:hAnsi="Times New Roman" w:cs="Times New Roman"/>
                <w:bCs/>
                <w:lang w:eastAsia="zh-CN"/>
              </w:rPr>
              <w:t xml:space="preserve">Pagal šią formulę laimėtoju pripažįstamas pasiūlymas, surinkęs didžiausią balų skaičių.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588"/>
              <w:gridCol w:w="1403"/>
            </w:tblGrid>
            <w:tr w:rsidR="00F76B10" w:rsidRPr="00F76B10" w14:paraId="0BF5D5F9" w14:textId="77777777" w:rsidTr="00846AFD">
              <w:trPr>
                <w:cantSplit/>
              </w:trPr>
              <w:tc>
                <w:tcPr>
                  <w:tcW w:w="358" w:type="pct"/>
                  <w:tcBorders>
                    <w:top w:val="single" w:sz="4" w:space="0" w:color="auto"/>
                    <w:left w:val="single" w:sz="4" w:space="0" w:color="auto"/>
                    <w:bottom w:val="single" w:sz="4" w:space="0" w:color="auto"/>
                    <w:right w:val="single" w:sz="4" w:space="0" w:color="auto"/>
                  </w:tcBorders>
                  <w:vAlign w:val="center"/>
                  <w:hideMark/>
                </w:tcPr>
                <w:p w14:paraId="7447F0DD" w14:textId="77777777" w:rsidR="00F76B10" w:rsidRPr="00F76B10" w:rsidRDefault="00F76B10" w:rsidP="00F76B10">
                  <w:pPr>
                    <w:spacing w:after="0" w:line="240" w:lineRule="auto"/>
                    <w:jc w:val="center"/>
                    <w:rPr>
                      <w:rFonts w:ascii="Times New Roman" w:hAnsi="Times New Roman" w:cs="Times New Roman"/>
                      <w:b/>
                      <w:bCs/>
                    </w:rPr>
                  </w:pPr>
                  <w:r w:rsidRPr="00F76B10">
                    <w:rPr>
                      <w:rFonts w:ascii="Times New Roman" w:hAnsi="Times New Roman" w:cs="Times New Roman"/>
                      <w:b/>
                      <w:bCs/>
                    </w:rPr>
                    <w:t>Eil. Nr.</w:t>
                  </w:r>
                </w:p>
              </w:tc>
              <w:tc>
                <w:tcPr>
                  <w:tcW w:w="3289" w:type="pct"/>
                  <w:tcBorders>
                    <w:top w:val="single" w:sz="4" w:space="0" w:color="auto"/>
                    <w:left w:val="single" w:sz="4" w:space="0" w:color="auto"/>
                    <w:bottom w:val="single" w:sz="4" w:space="0" w:color="auto"/>
                    <w:right w:val="single" w:sz="4" w:space="0" w:color="auto"/>
                  </w:tcBorders>
                  <w:vAlign w:val="center"/>
                  <w:hideMark/>
                </w:tcPr>
                <w:p w14:paraId="06F035C4" w14:textId="77777777" w:rsidR="00F76B10" w:rsidRPr="00F76B10" w:rsidRDefault="00F76B10" w:rsidP="00F76B10">
                  <w:pPr>
                    <w:spacing w:after="0" w:line="240" w:lineRule="auto"/>
                    <w:jc w:val="center"/>
                    <w:rPr>
                      <w:rFonts w:ascii="Times New Roman" w:hAnsi="Times New Roman" w:cs="Times New Roman"/>
                      <w:b/>
                      <w:bCs/>
                    </w:rPr>
                  </w:pPr>
                  <w:r w:rsidRPr="00F76B10">
                    <w:rPr>
                      <w:rFonts w:ascii="Times New Roman" w:hAnsi="Times New Roman" w:cs="Times New Roman"/>
                      <w:b/>
                      <w:bCs/>
                    </w:rPr>
                    <w:t>Vertinimo kriterijai ir parametrai</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84B4DD6" w14:textId="77777777" w:rsidR="00F76B10" w:rsidRPr="00F76B10" w:rsidRDefault="00F76B10" w:rsidP="00F76B10">
                  <w:pPr>
                    <w:spacing w:after="0" w:line="240" w:lineRule="auto"/>
                    <w:ind w:hanging="7"/>
                    <w:jc w:val="center"/>
                    <w:rPr>
                      <w:rFonts w:ascii="Times New Roman" w:hAnsi="Times New Roman" w:cs="Times New Roman"/>
                      <w:b/>
                      <w:bCs/>
                    </w:rPr>
                  </w:pPr>
                  <w:r w:rsidRPr="00F76B10">
                    <w:rPr>
                      <w:rFonts w:ascii="Times New Roman" w:hAnsi="Times New Roman" w:cs="Times New Roman"/>
                      <w:b/>
                      <w:bCs/>
                    </w:rPr>
                    <w:t>Kriterijaus lyginamasis svoris ekonominio naudingumo įvertinime</w:t>
                  </w:r>
                </w:p>
              </w:tc>
            </w:tr>
            <w:tr w:rsidR="00F76B10" w:rsidRPr="00F76B10" w14:paraId="1BAD9222" w14:textId="77777777" w:rsidTr="00846AFD">
              <w:trPr>
                <w:cantSplit/>
              </w:trPr>
              <w:tc>
                <w:tcPr>
                  <w:tcW w:w="358" w:type="pct"/>
                  <w:tcBorders>
                    <w:top w:val="single" w:sz="4" w:space="0" w:color="auto"/>
                    <w:left w:val="single" w:sz="4" w:space="0" w:color="auto"/>
                    <w:bottom w:val="single" w:sz="4" w:space="0" w:color="auto"/>
                    <w:right w:val="single" w:sz="4" w:space="0" w:color="auto"/>
                  </w:tcBorders>
                  <w:hideMark/>
                </w:tcPr>
                <w:p w14:paraId="711E7304" w14:textId="77777777" w:rsidR="00F76B10" w:rsidRPr="00F76B10" w:rsidRDefault="00F76B10" w:rsidP="00F76B10">
                  <w:pPr>
                    <w:spacing w:after="0" w:line="240" w:lineRule="auto"/>
                    <w:jc w:val="center"/>
                    <w:rPr>
                      <w:rFonts w:ascii="Times New Roman" w:hAnsi="Times New Roman" w:cs="Times New Roman"/>
                      <w:b/>
                      <w:bCs/>
                    </w:rPr>
                  </w:pPr>
                  <w:r w:rsidRPr="00F76B10">
                    <w:rPr>
                      <w:rFonts w:ascii="Times New Roman" w:hAnsi="Times New Roman" w:cs="Times New Roman"/>
                      <w:b/>
                      <w:bCs/>
                    </w:rPr>
                    <w:t>1.</w:t>
                  </w:r>
                </w:p>
              </w:tc>
              <w:tc>
                <w:tcPr>
                  <w:tcW w:w="3289" w:type="pct"/>
                  <w:tcBorders>
                    <w:top w:val="single" w:sz="4" w:space="0" w:color="auto"/>
                    <w:left w:val="single" w:sz="4" w:space="0" w:color="auto"/>
                    <w:bottom w:val="single" w:sz="4" w:space="0" w:color="auto"/>
                    <w:right w:val="single" w:sz="4" w:space="0" w:color="auto"/>
                  </w:tcBorders>
                  <w:hideMark/>
                </w:tcPr>
                <w:p w14:paraId="382F5E2F" w14:textId="77777777" w:rsidR="00F76B10" w:rsidRPr="00F76B10" w:rsidRDefault="00F76B10" w:rsidP="00F76B10">
                  <w:pPr>
                    <w:spacing w:after="0" w:line="240" w:lineRule="auto"/>
                    <w:rPr>
                      <w:rFonts w:ascii="Times New Roman" w:hAnsi="Times New Roman" w:cs="Times New Roman"/>
                      <w:b/>
                      <w:bCs/>
                    </w:rPr>
                  </w:pPr>
                  <w:r w:rsidRPr="00F76B10">
                    <w:rPr>
                      <w:rFonts w:ascii="Times New Roman" w:hAnsi="Times New Roman" w:cs="Times New Roman"/>
                      <w:b/>
                      <w:bCs/>
                    </w:rPr>
                    <w:t>Pasiūlymo kaina (P)</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C3D0320" w14:textId="77777777" w:rsidR="00F76B10" w:rsidRPr="00F76B10" w:rsidRDefault="00F76B10" w:rsidP="00F76B10">
                  <w:pPr>
                    <w:spacing w:after="0" w:line="240" w:lineRule="auto"/>
                    <w:jc w:val="center"/>
                    <w:rPr>
                      <w:rFonts w:ascii="Times New Roman" w:hAnsi="Times New Roman" w:cs="Times New Roman"/>
                      <w:b/>
                    </w:rPr>
                  </w:pPr>
                  <w:proofErr w:type="spellStart"/>
                  <w:r w:rsidRPr="00F76B10">
                    <w:rPr>
                      <w:rFonts w:ascii="Times New Roman" w:hAnsi="Times New Roman" w:cs="Times New Roman"/>
                      <w:b/>
                    </w:rPr>
                    <w:t>W</w:t>
                  </w:r>
                  <w:r w:rsidRPr="00F76B10">
                    <w:rPr>
                      <w:rFonts w:ascii="Times New Roman" w:hAnsi="Times New Roman" w:cs="Times New Roman"/>
                      <w:b/>
                      <w:vertAlign w:val="subscript"/>
                    </w:rPr>
                    <w:t>kaina</w:t>
                  </w:r>
                  <w:proofErr w:type="spellEnd"/>
                  <w:r w:rsidRPr="00F76B10">
                    <w:rPr>
                      <w:rFonts w:ascii="Times New Roman" w:hAnsi="Times New Roman" w:cs="Times New Roman"/>
                      <w:b/>
                      <w:vertAlign w:val="subscript"/>
                    </w:rPr>
                    <w:t xml:space="preserve"> </w:t>
                  </w:r>
                  <w:r w:rsidRPr="00F76B10">
                    <w:rPr>
                      <w:rFonts w:ascii="Times New Roman" w:hAnsi="Times New Roman" w:cs="Times New Roman"/>
                      <w:b/>
                    </w:rPr>
                    <w:t>= 60</w:t>
                  </w:r>
                </w:p>
              </w:tc>
            </w:tr>
            <w:tr w:rsidR="00F76B10" w:rsidRPr="00F76B10" w14:paraId="7163B95D" w14:textId="77777777" w:rsidTr="00846AFD">
              <w:trPr>
                <w:cantSplit/>
              </w:trPr>
              <w:tc>
                <w:tcPr>
                  <w:tcW w:w="358" w:type="pct"/>
                  <w:tcBorders>
                    <w:top w:val="single" w:sz="4" w:space="0" w:color="auto"/>
                    <w:left w:val="single" w:sz="4" w:space="0" w:color="auto"/>
                    <w:bottom w:val="single" w:sz="4" w:space="0" w:color="auto"/>
                    <w:right w:val="single" w:sz="4" w:space="0" w:color="auto"/>
                  </w:tcBorders>
                  <w:hideMark/>
                </w:tcPr>
                <w:p w14:paraId="6CCBDBF8" w14:textId="77777777" w:rsidR="00F76B10" w:rsidRPr="00F76B10" w:rsidRDefault="00F76B10" w:rsidP="00F76B10">
                  <w:pPr>
                    <w:spacing w:after="0" w:line="240" w:lineRule="auto"/>
                    <w:jc w:val="center"/>
                    <w:rPr>
                      <w:rFonts w:ascii="Times New Roman" w:hAnsi="Times New Roman" w:cs="Times New Roman"/>
                      <w:b/>
                      <w:bCs/>
                    </w:rPr>
                  </w:pPr>
                  <w:r w:rsidRPr="00F76B10">
                    <w:rPr>
                      <w:rFonts w:ascii="Times New Roman" w:hAnsi="Times New Roman" w:cs="Times New Roman"/>
                      <w:b/>
                      <w:bCs/>
                    </w:rPr>
                    <w:t>2.</w:t>
                  </w:r>
                </w:p>
              </w:tc>
              <w:tc>
                <w:tcPr>
                  <w:tcW w:w="3289" w:type="pct"/>
                  <w:tcBorders>
                    <w:top w:val="single" w:sz="4" w:space="0" w:color="auto"/>
                    <w:left w:val="single" w:sz="4" w:space="0" w:color="auto"/>
                    <w:bottom w:val="single" w:sz="4" w:space="0" w:color="auto"/>
                    <w:right w:val="single" w:sz="4" w:space="0" w:color="auto"/>
                  </w:tcBorders>
                  <w:hideMark/>
                </w:tcPr>
                <w:p w14:paraId="63C2AD15" w14:textId="77777777" w:rsidR="00F76B10" w:rsidRPr="00F76B10" w:rsidRDefault="00F76B10" w:rsidP="00F76B10">
                  <w:pPr>
                    <w:spacing w:after="0" w:line="240" w:lineRule="auto"/>
                    <w:rPr>
                      <w:rFonts w:ascii="Times New Roman" w:hAnsi="Times New Roman" w:cs="Times New Roman"/>
                      <w:b/>
                      <w:bCs/>
                    </w:rPr>
                  </w:pPr>
                  <w:r w:rsidRPr="00F76B10">
                    <w:rPr>
                      <w:rFonts w:ascii="Times New Roman" w:hAnsi="Times New Roman" w:cs="Times New Roman"/>
                      <w:b/>
                      <w:bCs/>
                    </w:rPr>
                    <w:t>Kokybės kriterijai (Q):</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E76DF5D" w14:textId="77777777" w:rsidR="00F76B10" w:rsidRPr="00F76B10" w:rsidRDefault="00F76B10" w:rsidP="00F76B10">
                  <w:pPr>
                    <w:spacing w:after="0" w:line="240" w:lineRule="auto"/>
                    <w:jc w:val="center"/>
                    <w:rPr>
                      <w:rFonts w:ascii="Times New Roman" w:hAnsi="Times New Roman" w:cs="Times New Roman"/>
                      <w:b/>
                    </w:rPr>
                  </w:pPr>
                  <w:r w:rsidRPr="00F76B10">
                    <w:rPr>
                      <w:rFonts w:ascii="Times New Roman" w:hAnsi="Times New Roman" w:cs="Times New Roman"/>
                      <w:b/>
                    </w:rPr>
                    <w:t xml:space="preserve">  </w:t>
                  </w:r>
                  <w:proofErr w:type="spellStart"/>
                  <w:r w:rsidRPr="00F76B10">
                    <w:rPr>
                      <w:rFonts w:ascii="Times New Roman" w:hAnsi="Times New Roman" w:cs="Times New Roman"/>
                      <w:b/>
                    </w:rPr>
                    <w:t>W</w:t>
                  </w:r>
                  <w:r w:rsidRPr="00F76B10">
                    <w:rPr>
                      <w:rFonts w:ascii="Times New Roman" w:hAnsi="Times New Roman" w:cs="Times New Roman"/>
                      <w:b/>
                      <w:vertAlign w:val="subscript"/>
                    </w:rPr>
                    <w:t>kokybė</w:t>
                  </w:r>
                  <w:proofErr w:type="spellEnd"/>
                  <w:r w:rsidRPr="00F76B10">
                    <w:rPr>
                      <w:rFonts w:ascii="Times New Roman" w:hAnsi="Times New Roman" w:cs="Times New Roman"/>
                      <w:b/>
                    </w:rPr>
                    <w:t xml:space="preserve"> = 40</w:t>
                  </w:r>
                </w:p>
              </w:tc>
            </w:tr>
            <w:tr w:rsidR="00F76B10" w:rsidRPr="00F76B10" w14:paraId="04F0F163" w14:textId="77777777" w:rsidTr="00846AFD">
              <w:trPr>
                <w:cantSplit/>
              </w:trPr>
              <w:tc>
                <w:tcPr>
                  <w:tcW w:w="358" w:type="pct"/>
                  <w:tcBorders>
                    <w:top w:val="single" w:sz="4" w:space="0" w:color="auto"/>
                    <w:left w:val="single" w:sz="4" w:space="0" w:color="auto"/>
                    <w:bottom w:val="single" w:sz="4" w:space="0" w:color="auto"/>
                    <w:right w:val="single" w:sz="4" w:space="0" w:color="auto"/>
                  </w:tcBorders>
                  <w:hideMark/>
                </w:tcPr>
                <w:p w14:paraId="19CB2909"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2.1.</w:t>
                  </w:r>
                </w:p>
              </w:tc>
              <w:tc>
                <w:tcPr>
                  <w:tcW w:w="3289" w:type="pct"/>
                  <w:tcBorders>
                    <w:top w:val="single" w:sz="4" w:space="0" w:color="auto"/>
                    <w:left w:val="single" w:sz="4" w:space="0" w:color="auto"/>
                    <w:bottom w:val="single" w:sz="4" w:space="0" w:color="auto"/>
                    <w:right w:val="single" w:sz="4" w:space="0" w:color="auto"/>
                  </w:tcBorders>
                  <w:hideMark/>
                </w:tcPr>
                <w:p w14:paraId="21F208AD" w14:textId="77777777" w:rsidR="00F76B10" w:rsidRPr="00F76B10" w:rsidRDefault="00F76B10" w:rsidP="00F76B10">
                  <w:pPr>
                    <w:spacing w:after="0" w:line="240" w:lineRule="auto"/>
                    <w:rPr>
                      <w:rFonts w:ascii="Times New Roman" w:eastAsia="Calibri" w:hAnsi="Times New Roman" w:cs="Times New Roman"/>
                      <w:bCs/>
                    </w:rPr>
                  </w:pPr>
                  <w:r w:rsidRPr="00F76B10">
                    <w:rPr>
                      <w:rFonts w:ascii="Times New Roman" w:eastAsia="Calibri" w:hAnsi="Times New Roman" w:cs="Times New Roman"/>
                      <w:bCs/>
                    </w:rPr>
                    <w:t>Maksimalus sistemos skenavimo gylis: ≥ 55 cm</w:t>
                  </w:r>
                </w:p>
              </w:tc>
              <w:tc>
                <w:tcPr>
                  <w:tcW w:w="1353" w:type="pct"/>
                  <w:tcBorders>
                    <w:top w:val="single" w:sz="4" w:space="0" w:color="auto"/>
                    <w:left w:val="single" w:sz="4" w:space="0" w:color="auto"/>
                    <w:bottom w:val="single" w:sz="4" w:space="0" w:color="auto"/>
                    <w:right w:val="single" w:sz="4" w:space="0" w:color="auto"/>
                  </w:tcBorders>
                  <w:vAlign w:val="center"/>
                  <w:hideMark/>
                </w:tcPr>
                <w:p w14:paraId="5D43967C"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7BE78329" w14:textId="77777777" w:rsidTr="00846AFD">
              <w:trPr>
                <w:cantSplit/>
              </w:trPr>
              <w:tc>
                <w:tcPr>
                  <w:tcW w:w="358" w:type="pct"/>
                  <w:tcBorders>
                    <w:top w:val="single" w:sz="4" w:space="0" w:color="auto"/>
                    <w:left w:val="single" w:sz="4" w:space="0" w:color="auto"/>
                    <w:bottom w:val="single" w:sz="4" w:space="0" w:color="auto"/>
                    <w:right w:val="single" w:sz="4" w:space="0" w:color="auto"/>
                  </w:tcBorders>
                  <w:hideMark/>
                </w:tcPr>
                <w:p w14:paraId="2A690A61"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2.2.</w:t>
                  </w:r>
                </w:p>
              </w:tc>
              <w:tc>
                <w:tcPr>
                  <w:tcW w:w="3289" w:type="pct"/>
                  <w:tcBorders>
                    <w:top w:val="single" w:sz="4" w:space="0" w:color="auto"/>
                    <w:left w:val="single" w:sz="4" w:space="0" w:color="auto"/>
                    <w:bottom w:val="single" w:sz="4" w:space="0" w:color="auto"/>
                    <w:right w:val="single" w:sz="4" w:space="0" w:color="auto"/>
                  </w:tcBorders>
                  <w:vAlign w:val="center"/>
                  <w:hideMark/>
                </w:tcPr>
                <w:p w14:paraId="1ABFF38C" w14:textId="77777777" w:rsidR="00F76B10" w:rsidRPr="00F76B10" w:rsidRDefault="00F76B10" w:rsidP="00F76B10">
                  <w:pPr>
                    <w:spacing w:after="0" w:line="240" w:lineRule="auto"/>
                    <w:rPr>
                      <w:rFonts w:ascii="Times New Roman" w:eastAsia="Calibri" w:hAnsi="Times New Roman" w:cs="Times New Roman"/>
                    </w:rPr>
                  </w:pPr>
                  <w:r w:rsidRPr="00F76B10">
                    <w:rPr>
                      <w:rFonts w:ascii="Times New Roman" w:eastAsia="Calibri" w:hAnsi="Times New Roman" w:cs="Times New Roman"/>
                    </w:rPr>
                    <w:t xml:space="preserve">Sistemos dinaminis diapazonas ≥ 370 </w:t>
                  </w:r>
                  <w:proofErr w:type="spellStart"/>
                  <w:r w:rsidRPr="00F76B10">
                    <w:rPr>
                      <w:rFonts w:ascii="Times New Roman" w:eastAsia="Calibri" w:hAnsi="Times New Roman" w:cs="Times New Roman"/>
                    </w:rPr>
                    <w:t>dB</w:t>
                  </w:r>
                  <w:proofErr w:type="spellEnd"/>
                </w:p>
              </w:tc>
              <w:tc>
                <w:tcPr>
                  <w:tcW w:w="1353" w:type="pct"/>
                  <w:tcBorders>
                    <w:top w:val="single" w:sz="4" w:space="0" w:color="auto"/>
                    <w:left w:val="single" w:sz="4" w:space="0" w:color="auto"/>
                    <w:bottom w:val="single" w:sz="4" w:space="0" w:color="auto"/>
                    <w:right w:val="single" w:sz="4" w:space="0" w:color="auto"/>
                  </w:tcBorders>
                  <w:vAlign w:val="center"/>
                  <w:hideMark/>
                </w:tcPr>
                <w:p w14:paraId="50EF0033"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3BAFD6B5" w14:textId="77777777" w:rsidTr="00846AFD">
              <w:trPr>
                <w:cantSplit/>
              </w:trPr>
              <w:tc>
                <w:tcPr>
                  <w:tcW w:w="358" w:type="pct"/>
                  <w:tcBorders>
                    <w:top w:val="single" w:sz="4" w:space="0" w:color="auto"/>
                    <w:left w:val="single" w:sz="4" w:space="0" w:color="auto"/>
                    <w:bottom w:val="single" w:sz="4" w:space="0" w:color="auto"/>
                    <w:right w:val="single" w:sz="4" w:space="0" w:color="auto"/>
                  </w:tcBorders>
                  <w:hideMark/>
                </w:tcPr>
                <w:p w14:paraId="7B9FA58A"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2.3.</w:t>
                  </w:r>
                </w:p>
              </w:tc>
              <w:tc>
                <w:tcPr>
                  <w:tcW w:w="3289" w:type="pct"/>
                  <w:tcBorders>
                    <w:top w:val="single" w:sz="4" w:space="0" w:color="auto"/>
                    <w:left w:val="single" w:sz="4" w:space="0" w:color="auto"/>
                    <w:bottom w:val="single" w:sz="4" w:space="0" w:color="auto"/>
                    <w:right w:val="single" w:sz="4" w:space="0" w:color="auto"/>
                  </w:tcBorders>
                  <w:vAlign w:val="center"/>
                  <w:hideMark/>
                </w:tcPr>
                <w:p w14:paraId="369EA3D5" w14:textId="77777777" w:rsidR="00F76B10" w:rsidRPr="00F76B10" w:rsidRDefault="00F76B10" w:rsidP="00F76B10">
                  <w:pPr>
                    <w:spacing w:after="0" w:line="240" w:lineRule="auto"/>
                    <w:rPr>
                      <w:rFonts w:ascii="Times New Roman" w:hAnsi="Times New Roman" w:cs="Times New Roman"/>
                      <w:bCs/>
                    </w:rPr>
                  </w:pPr>
                  <w:r w:rsidRPr="00F76B10">
                    <w:rPr>
                      <w:rFonts w:ascii="Times New Roman" w:hAnsi="Times New Roman" w:cs="Times New Roman"/>
                    </w:rPr>
                    <w:t xml:space="preserve">Maksimalus kadrų dažnis 2D režime </w:t>
                  </w:r>
                  <w:r w:rsidRPr="00F76B10">
                    <w:rPr>
                      <w:rFonts w:ascii="Times New Roman" w:eastAsia="Calibri" w:hAnsi="Times New Roman" w:cs="Times New Roman"/>
                    </w:rPr>
                    <w:t>≥ 4500 k/s</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EFFF03A"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5A506439" w14:textId="77777777" w:rsidTr="00846AFD">
              <w:trPr>
                <w:cantSplit/>
              </w:trPr>
              <w:tc>
                <w:tcPr>
                  <w:tcW w:w="358" w:type="pct"/>
                  <w:tcBorders>
                    <w:top w:val="single" w:sz="4" w:space="0" w:color="auto"/>
                    <w:left w:val="single" w:sz="4" w:space="0" w:color="auto"/>
                    <w:bottom w:val="single" w:sz="4" w:space="0" w:color="auto"/>
                    <w:right w:val="single" w:sz="4" w:space="0" w:color="auto"/>
                  </w:tcBorders>
                  <w:hideMark/>
                </w:tcPr>
                <w:p w14:paraId="63CCBE7C"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2.4.</w:t>
                  </w:r>
                </w:p>
              </w:tc>
              <w:tc>
                <w:tcPr>
                  <w:tcW w:w="3289" w:type="pct"/>
                  <w:tcBorders>
                    <w:top w:val="single" w:sz="4" w:space="0" w:color="auto"/>
                    <w:left w:val="single" w:sz="4" w:space="0" w:color="auto"/>
                    <w:bottom w:val="single" w:sz="4" w:space="0" w:color="auto"/>
                    <w:right w:val="single" w:sz="4" w:space="0" w:color="auto"/>
                  </w:tcBorders>
                  <w:hideMark/>
                </w:tcPr>
                <w:p w14:paraId="40B487FE" w14:textId="77777777" w:rsidR="00F76B10" w:rsidRPr="00F76B10" w:rsidRDefault="00F76B10" w:rsidP="00F76B10">
                  <w:pPr>
                    <w:spacing w:after="0" w:line="240" w:lineRule="auto"/>
                    <w:rPr>
                      <w:rFonts w:ascii="Times New Roman" w:eastAsia="Calibri" w:hAnsi="Times New Roman" w:cs="Times New Roman"/>
                    </w:rPr>
                  </w:pPr>
                  <w:r w:rsidRPr="00F76B10">
                    <w:rPr>
                      <w:rFonts w:ascii="Times New Roman" w:hAnsi="Times New Roman" w:cs="Times New Roman"/>
                    </w:rPr>
                    <w:t xml:space="preserve">Maksimalus kadrų dažnis </w:t>
                  </w:r>
                  <w:proofErr w:type="spellStart"/>
                  <w:r w:rsidRPr="00F76B10">
                    <w:rPr>
                      <w:rFonts w:ascii="Times New Roman" w:eastAsia="Times New Roman" w:hAnsi="Times New Roman" w:cs="Times New Roman"/>
                      <w:lang w:eastAsia="lt-LT"/>
                    </w:rPr>
                    <w:t>doplerio</w:t>
                  </w:r>
                  <w:proofErr w:type="spellEnd"/>
                  <w:r w:rsidRPr="00F76B10">
                    <w:rPr>
                      <w:rFonts w:ascii="Times New Roman" w:eastAsia="Times New Roman" w:hAnsi="Times New Roman" w:cs="Times New Roman"/>
                      <w:lang w:eastAsia="lt-LT"/>
                    </w:rPr>
                    <w:t xml:space="preserve"> režime </w:t>
                  </w:r>
                  <w:r w:rsidRPr="00F76B10">
                    <w:rPr>
                      <w:rFonts w:ascii="Times New Roman" w:eastAsia="Calibri" w:hAnsi="Times New Roman" w:cs="Times New Roman"/>
                    </w:rPr>
                    <w:t>≥ 600 k/s</w:t>
                  </w:r>
                </w:p>
              </w:tc>
              <w:tc>
                <w:tcPr>
                  <w:tcW w:w="1353" w:type="pct"/>
                  <w:tcBorders>
                    <w:top w:val="single" w:sz="4" w:space="0" w:color="auto"/>
                    <w:left w:val="single" w:sz="4" w:space="0" w:color="auto"/>
                    <w:bottom w:val="single" w:sz="4" w:space="0" w:color="auto"/>
                    <w:right w:val="single" w:sz="4" w:space="0" w:color="auto"/>
                  </w:tcBorders>
                  <w:vAlign w:val="center"/>
                  <w:hideMark/>
                </w:tcPr>
                <w:p w14:paraId="68D1F928"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540549E0" w14:textId="77777777" w:rsidTr="00846AFD">
              <w:trPr>
                <w:cantSplit/>
              </w:trPr>
              <w:tc>
                <w:tcPr>
                  <w:tcW w:w="358" w:type="pct"/>
                  <w:tcBorders>
                    <w:top w:val="single" w:sz="4" w:space="0" w:color="auto"/>
                    <w:left w:val="single" w:sz="4" w:space="0" w:color="auto"/>
                    <w:bottom w:val="single" w:sz="4" w:space="0" w:color="auto"/>
                    <w:right w:val="single" w:sz="4" w:space="0" w:color="auto"/>
                  </w:tcBorders>
                  <w:hideMark/>
                </w:tcPr>
                <w:p w14:paraId="5921BFBD"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2.5.</w:t>
                  </w:r>
                </w:p>
              </w:tc>
              <w:tc>
                <w:tcPr>
                  <w:tcW w:w="3289" w:type="pct"/>
                  <w:tcBorders>
                    <w:top w:val="single" w:sz="4" w:space="0" w:color="auto"/>
                    <w:left w:val="single" w:sz="4" w:space="0" w:color="auto"/>
                    <w:bottom w:val="single" w:sz="4" w:space="0" w:color="auto"/>
                    <w:right w:val="single" w:sz="4" w:space="0" w:color="auto"/>
                  </w:tcBorders>
                  <w:hideMark/>
                </w:tcPr>
                <w:p w14:paraId="7EC5981D" w14:textId="77777777" w:rsidR="00F76B10" w:rsidRPr="00F76B10" w:rsidRDefault="00F76B10" w:rsidP="00F76B10">
                  <w:pPr>
                    <w:spacing w:after="0" w:line="240" w:lineRule="auto"/>
                    <w:rPr>
                      <w:rFonts w:ascii="Times New Roman" w:hAnsi="Times New Roman" w:cs="Times New Roman"/>
                      <w:bCs/>
                    </w:rPr>
                  </w:pPr>
                  <w:r w:rsidRPr="00F76B10">
                    <w:rPr>
                      <w:rFonts w:ascii="Times New Roman" w:hAnsi="Times New Roman" w:cs="Times New Roman"/>
                    </w:rPr>
                    <w:t xml:space="preserve">Vaizdo monitorius ekrano įstrižainė </w:t>
                  </w:r>
                  <w:r w:rsidRPr="00F76B10">
                    <w:rPr>
                      <w:rFonts w:ascii="Times New Roman" w:eastAsia="Calibri" w:hAnsi="Times New Roman" w:cs="Times New Roman"/>
                    </w:rPr>
                    <w:t>≥ 68 cm</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D69844C"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73758514" w14:textId="77777777" w:rsidTr="00846AFD">
              <w:trPr>
                <w:cantSplit/>
              </w:trPr>
              <w:tc>
                <w:tcPr>
                  <w:tcW w:w="358" w:type="pct"/>
                  <w:tcBorders>
                    <w:top w:val="single" w:sz="4" w:space="0" w:color="auto"/>
                    <w:left w:val="single" w:sz="4" w:space="0" w:color="auto"/>
                    <w:bottom w:val="single" w:sz="4" w:space="0" w:color="auto"/>
                    <w:right w:val="single" w:sz="4" w:space="0" w:color="auto"/>
                  </w:tcBorders>
                </w:tcPr>
                <w:p w14:paraId="69EFF05D"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2.6</w:t>
                  </w:r>
                </w:p>
              </w:tc>
              <w:tc>
                <w:tcPr>
                  <w:tcW w:w="3289" w:type="pct"/>
                  <w:tcBorders>
                    <w:top w:val="single" w:sz="4" w:space="0" w:color="auto"/>
                    <w:left w:val="single" w:sz="4" w:space="0" w:color="auto"/>
                    <w:bottom w:val="single" w:sz="4" w:space="0" w:color="auto"/>
                    <w:right w:val="single" w:sz="4" w:space="0" w:color="auto"/>
                  </w:tcBorders>
                </w:tcPr>
                <w:p w14:paraId="34E4FF65" w14:textId="77777777" w:rsidR="00F76B10" w:rsidRPr="00F76B10" w:rsidRDefault="00F76B10" w:rsidP="00F76B10">
                  <w:pPr>
                    <w:spacing w:after="0" w:line="240" w:lineRule="auto"/>
                    <w:rPr>
                      <w:rFonts w:ascii="Times New Roman" w:hAnsi="Times New Roman" w:cs="Times New Roman"/>
                    </w:rPr>
                  </w:pPr>
                  <w:r w:rsidRPr="00F76B10">
                    <w:rPr>
                      <w:rFonts w:ascii="Times New Roman" w:hAnsi="Times New Roman" w:cs="Times New Roman"/>
                    </w:rPr>
                    <w:t>Vaizdo monitorius skiriamoji geba &gt; 1920 x 1080</w:t>
                  </w:r>
                </w:p>
              </w:tc>
              <w:tc>
                <w:tcPr>
                  <w:tcW w:w="1353" w:type="pct"/>
                  <w:tcBorders>
                    <w:top w:val="single" w:sz="4" w:space="0" w:color="auto"/>
                    <w:left w:val="single" w:sz="4" w:space="0" w:color="auto"/>
                    <w:bottom w:val="single" w:sz="4" w:space="0" w:color="auto"/>
                    <w:right w:val="single" w:sz="4" w:space="0" w:color="auto"/>
                  </w:tcBorders>
                  <w:vAlign w:val="center"/>
                </w:tcPr>
                <w:p w14:paraId="502696D7"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04A87E9B" w14:textId="77777777" w:rsidTr="00846AFD">
              <w:trPr>
                <w:cantSplit/>
              </w:trPr>
              <w:tc>
                <w:tcPr>
                  <w:tcW w:w="358" w:type="pct"/>
                  <w:tcBorders>
                    <w:top w:val="single" w:sz="4" w:space="0" w:color="auto"/>
                    <w:left w:val="single" w:sz="4" w:space="0" w:color="auto"/>
                    <w:bottom w:val="single" w:sz="4" w:space="0" w:color="auto"/>
                    <w:right w:val="single" w:sz="4" w:space="0" w:color="auto"/>
                  </w:tcBorders>
                </w:tcPr>
                <w:p w14:paraId="7E7F3B56"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lastRenderedPageBreak/>
                    <w:t>2.7</w:t>
                  </w:r>
                </w:p>
              </w:tc>
              <w:tc>
                <w:tcPr>
                  <w:tcW w:w="3289" w:type="pct"/>
                  <w:tcBorders>
                    <w:top w:val="single" w:sz="4" w:space="0" w:color="auto"/>
                    <w:left w:val="single" w:sz="4" w:space="0" w:color="auto"/>
                    <w:bottom w:val="single" w:sz="4" w:space="0" w:color="auto"/>
                    <w:right w:val="single" w:sz="4" w:space="0" w:color="auto"/>
                  </w:tcBorders>
                </w:tcPr>
                <w:p w14:paraId="721441CF" w14:textId="77777777" w:rsidR="00F76B10" w:rsidRPr="00F76B10" w:rsidRDefault="00F76B10" w:rsidP="00F76B10">
                  <w:pPr>
                    <w:spacing w:after="0" w:line="240" w:lineRule="auto"/>
                    <w:rPr>
                      <w:rFonts w:ascii="Times New Roman" w:hAnsi="Times New Roman" w:cs="Times New Roman"/>
                    </w:rPr>
                  </w:pPr>
                  <w:proofErr w:type="spellStart"/>
                  <w:r w:rsidRPr="00F76B10">
                    <w:rPr>
                      <w:rFonts w:ascii="Times New Roman" w:hAnsi="Times New Roman" w:cs="Times New Roman"/>
                    </w:rPr>
                    <w:t>Ertminio</w:t>
                  </w:r>
                  <w:proofErr w:type="spellEnd"/>
                  <w:r w:rsidRPr="00F76B10">
                    <w:rPr>
                      <w:rFonts w:ascii="Times New Roman" w:hAnsi="Times New Roman" w:cs="Times New Roman"/>
                    </w:rPr>
                    <w:t xml:space="preserve"> (vaginalinio)  daviklio apžiūros kampas (angl.: </w:t>
                  </w:r>
                  <w:proofErr w:type="spellStart"/>
                  <w:r w:rsidRPr="00F76B10">
                    <w:rPr>
                      <w:rFonts w:ascii="Times New Roman" w:hAnsi="Times New Roman" w:cs="Times New Roman"/>
                    </w:rPr>
                    <w:t>Field</w:t>
                  </w:r>
                  <w:proofErr w:type="spellEnd"/>
                  <w:r w:rsidRPr="00F76B10">
                    <w:rPr>
                      <w:rFonts w:ascii="Times New Roman" w:hAnsi="Times New Roman" w:cs="Times New Roman"/>
                    </w:rPr>
                    <w:t xml:space="preserve"> of </w:t>
                  </w:r>
                  <w:proofErr w:type="spellStart"/>
                  <w:r w:rsidRPr="00F76B10">
                    <w:rPr>
                      <w:rFonts w:ascii="Times New Roman" w:hAnsi="Times New Roman" w:cs="Times New Roman"/>
                    </w:rPr>
                    <w:t>view</w:t>
                  </w:r>
                  <w:proofErr w:type="spellEnd"/>
                  <w:r w:rsidRPr="00F76B10">
                    <w:rPr>
                      <w:rFonts w:ascii="Times New Roman" w:hAnsi="Times New Roman" w:cs="Times New Roman"/>
                    </w:rPr>
                    <w:t xml:space="preserve">) </w:t>
                  </w:r>
                  <w:r w:rsidRPr="00F76B10">
                    <w:rPr>
                      <w:rFonts w:ascii="Times New Roman" w:eastAsia="Calibri" w:hAnsi="Times New Roman" w:cs="Times New Roman"/>
                      <w:bCs/>
                    </w:rPr>
                    <w:t>≥ 210</w:t>
                  </w:r>
                  <w:r w:rsidRPr="00F76B10">
                    <w:rPr>
                      <w:rFonts w:ascii="Times New Roman" w:eastAsia="Calibri" w:hAnsi="Times New Roman" w:cs="Times New Roman"/>
                      <w:bCs/>
                      <w:vertAlign w:val="superscript"/>
                    </w:rPr>
                    <w:t>0</w:t>
                  </w:r>
                </w:p>
              </w:tc>
              <w:tc>
                <w:tcPr>
                  <w:tcW w:w="1353" w:type="pct"/>
                  <w:tcBorders>
                    <w:top w:val="single" w:sz="4" w:space="0" w:color="auto"/>
                    <w:left w:val="single" w:sz="4" w:space="0" w:color="auto"/>
                    <w:bottom w:val="single" w:sz="4" w:space="0" w:color="auto"/>
                    <w:right w:val="single" w:sz="4" w:space="0" w:color="auto"/>
                  </w:tcBorders>
                  <w:vAlign w:val="center"/>
                </w:tcPr>
                <w:p w14:paraId="0E2D8DE0"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130E2D5E" w14:textId="77777777" w:rsidTr="00846AFD">
              <w:trPr>
                <w:cantSplit/>
              </w:trPr>
              <w:tc>
                <w:tcPr>
                  <w:tcW w:w="358" w:type="pct"/>
                  <w:tcBorders>
                    <w:top w:val="single" w:sz="4" w:space="0" w:color="auto"/>
                    <w:left w:val="single" w:sz="4" w:space="0" w:color="auto"/>
                    <w:bottom w:val="single" w:sz="4" w:space="0" w:color="auto"/>
                    <w:right w:val="single" w:sz="4" w:space="0" w:color="auto"/>
                  </w:tcBorders>
                </w:tcPr>
                <w:p w14:paraId="4F0DA493"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2.8</w:t>
                  </w:r>
                </w:p>
              </w:tc>
              <w:tc>
                <w:tcPr>
                  <w:tcW w:w="3289" w:type="pct"/>
                  <w:tcBorders>
                    <w:top w:val="single" w:sz="4" w:space="0" w:color="auto"/>
                    <w:left w:val="single" w:sz="4" w:space="0" w:color="auto"/>
                    <w:bottom w:val="single" w:sz="4" w:space="0" w:color="auto"/>
                    <w:right w:val="single" w:sz="4" w:space="0" w:color="auto"/>
                  </w:tcBorders>
                </w:tcPr>
                <w:p w14:paraId="596F71F1" w14:textId="77777777" w:rsidR="00F76B10" w:rsidRPr="00F76B10" w:rsidRDefault="00F76B10" w:rsidP="00F76B10">
                  <w:pPr>
                    <w:spacing w:after="0" w:line="240" w:lineRule="auto"/>
                    <w:rPr>
                      <w:rFonts w:ascii="Times New Roman" w:hAnsi="Times New Roman" w:cs="Times New Roman"/>
                    </w:rPr>
                  </w:pPr>
                  <w:proofErr w:type="spellStart"/>
                  <w:r w:rsidRPr="00F76B10">
                    <w:rPr>
                      <w:rFonts w:ascii="Times New Roman" w:hAnsi="Times New Roman" w:cs="Times New Roman"/>
                    </w:rPr>
                    <w:t>Konvekcinio</w:t>
                  </w:r>
                  <w:proofErr w:type="spellEnd"/>
                  <w:r w:rsidRPr="00F76B10">
                    <w:rPr>
                      <w:rFonts w:ascii="Times New Roman" w:hAnsi="Times New Roman" w:cs="Times New Roman"/>
                    </w:rPr>
                    <w:t xml:space="preserve">  daviklio apžiūros kampas (angl.: </w:t>
                  </w:r>
                  <w:proofErr w:type="spellStart"/>
                  <w:r w:rsidRPr="00F76B10">
                    <w:rPr>
                      <w:rFonts w:ascii="Times New Roman" w:hAnsi="Times New Roman" w:cs="Times New Roman"/>
                    </w:rPr>
                    <w:t>Field</w:t>
                  </w:r>
                  <w:proofErr w:type="spellEnd"/>
                  <w:r w:rsidRPr="00F76B10">
                    <w:rPr>
                      <w:rFonts w:ascii="Times New Roman" w:hAnsi="Times New Roman" w:cs="Times New Roman"/>
                    </w:rPr>
                    <w:t xml:space="preserve"> of </w:t>
                  </w:r>
                  <w:proofErr w:type="spellStart"/>
                  <w:r w:rsidRPr="00F76B10">
                    <w:rPr>
                      <w:rFonts w:ascii="Times New Roman" w:hAnsi="Times New Roman" w:cs="Times New Roman"/>
                    </w:rPr>
                    <w:t>view</w:t>
                  </w:r>
                  <w:proofErr w:type="spellEnd"/>
                  <w:r w:rsidRPr="00F76B10">
                    <w:rPr>
                      <w:rFonts w:ascii="Times New Roman" w:hAnsi="Times New Roman" w:cs="Times New Roman"/>
                    </w:rPr>
                    <w:t xml:space="preserve">) </w:t>
                  </w:r>
                  <w:r w:rsidRPr="00F76B10">
                    <w:rPr>
                      <w:rFonts w:ascii="Times New Roman" w:eastAsia="Calibri" w:hAnsi="Times New Roman" w:cs="Times New Roman"/>
                      <w:bCs/>
                    </w:rPr>
                    <w:t>≥ 100</w:t>
                  </w:r>
                  <w:r w:rsidRPr="00F76B10">
                    <w:rPr>
                      <w:rFonts w:ascii="Times New Roman" w:eastAsia="Calibri" w:hAnsi="Times New Roman" w:cs="Times New Roman"/>
                      <w:bCs/>
                      <w:vertAlign w:val="superscript"/>
                    </w:rPr>
                    <w:t>0</w:t>
                  </w:r>
                </w:p>
              </w:tc>
              <w:tc>
                <w:tcPr>
                  <w:tcW w:w="1353" w:type="pct"/>
                  <w:tcBorders>
                    <w:top w:val="single" w:sz="4" w:space="0" w:color="auto"/>
                    <w:left w:val="single" w:sz="4" w:space="0" w:color="auto"/>
                    <w:bottom w:val="single" w:sz="4" w:space="0" w:color="auto"/>
                    <w:right w:val="single" w:sz="4" w:space="0" w:color="auto"/>
                  </w:tcBorders>
                  <w:vAlign w:val="center"/>
                </w:tcPr>
                <w:p w14:paraId="237322E3" w14:textId="77777777" w:rsidR="00F76B10" w:rsidRPr="00F76B10" w:rsidRDefault="00F76B10" w:rsidP="00F76B10">
                  <w:pPr>
                    <w:spacing w:after="0" w:line="240" w:lineRule="auto"/>
                    <w:jc w:val="center"/>
                    <w:rPr>
                      <w:rFonts w:ascii="Times New Roman" w:hAnsi="Times New Roman" w:cs="Times New Roman"/>
                    </w:rPr>
                  </w:pPr>
                </w:p>
              </w:tc>
            </w:tr>
            <w:tr w:rsidR="00F76B10" w:rsidRPr="00F76B10" w14:paraId="209CD4A8" w14:textId="77777777" w:rsidTr="00846AFD">
              <w:trPr>
                <w:cantSplit/>
              </w:trPr>
              <w:tc>
                <w:tcPr>
                  <w:tcW w:w="358" w:type="pct"/>
                  <w:tcBorders>
                    <w:top w:val="single" w:sz="4" w:space="0" w:color="auto"/>
                    <w:left w:val="single" w:sz="4" w:space="0" w:color="auto"/>
                    <w:bottom w:val="single" w:sz="4" w:space="0" w:color="auto"/>
                    <w:right w:val="single" w:sz="4" w:space="0" w:color="auto"/>
                  </w:tcBorders>
                </w:tcPr>
                <w:p w14:paraId="21EF2CE4"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2.9</w:t>
                  </w:r>
                </w:p>
              </w:tc>
              <w:tc>
                <w:tcPr>
                  <w:tcW w:w="3289" w:type="pct"/>
                  <w:tcBorders>
                    <w:top w:val="single" w:sz="4" w:space="0" w:color="auto"/>
                    <w:left w:val="single" w:sz="4" w:space="0" w:color="auto"/>
                    <w:bottom w:val="single" w:sz="4" w:space="0" w:color="auto"/>
                    <w:right w:val="single" w:sz="4" w:space="0" w:color="auto"/>
                  </w:tcBorders>
                </w:tcPr>
                <w:p w14:paraId="6F99F414" w14:textId="77777777" w:rsidR="00F76B10" w:rsidRPr="00F76B10" w:rsidRDefault="00F76B10" w:rsidP="00F76B10">
                  <w:pPr>
                    <w:spacing w:after="0" w:line="240" w:lineRule="auto"/>
                    <w:rPr>
                      <w:rFonts w:ascii="Times New Roman" w:hAnsi="Times New Roman" w:cs="Times New Roman"/>
                    </w:rPr>
                  </w:pPr>
                  <w:r w:rsidRPr="00F76B10">
                    <w:rPr>
                      <w:rFonts w:ascii="Times New Roman" w:hAnsi="Times New Roman" w:cs="Times New Roman"/>
                    </w:rPr>
                    <w:t xml:space="preserve">Tikslaus matavimo funkcija, rodanti matavimo žymės padidinimą, leidžianti atlikti labai tikslius matavimus, nenaudojant padidinimo (angl. </w:t>
                  </w:r>
                  <w:proofErr w:type="spellStart"/>
                  <w:r w:rsidRPr="00F76B10">
                    <w:rPr>
                      <w:rFonts w:ascii="Times New Roman" w:hAnsi="Times New Roman" w:cs="Times New Roman"/>
                    </w:rPr>
                    <w:t>Zoom</w:t>
                  </w:r>
                  <w:proofErr w:type="spellEnd"/>
                  <w:r w:rsidRPr="00F76B10">
                    <w:rPr>
                      <w:rFonts w:ascii="Times New Roman" w:hAnsi="Times New Roman" w:cs="Times New Roman"/>
                    </w:rPr>
                    <w:t>) įrankio (</w:t>
                  </w:r>
                  <w:r w:rsidRPr="00F76B10">
                    <w:rPr>
                      <w:rFonts w:ascii="Times New Roman" w:eastAsia="MS Gothic" w:hAnsi="Times New Roman" w:cs="Times New Roman"/>
                    </w:rPr>
                    <w:t xml:space="preserve">Taip </w:t>
                  </w:r>
                  <w:sdt>
                    <w:sdtPr>
                      <w:rPr>
                        <w:rFonts w:ascii="Times New Roman" w:eastAsia="MS Gothic" w:hAnsi="Times New Roman" w:cs="Times New Roman"/>
                      </w:rPr>
                      <w:id w:val="-370615184"/>
                      <w14:checkbox>
                        <w14:checked w14:val="1"/>
                        <w14:checkedState w14:val="2612" w14:font="MS Gothic"/>
                        <w14:uncheckedState w14:val="2610" w14:font="MS Gothic"/>
                      </w14:checkbox>
                    </w:sdtPr>
                    <w:sdtContent>
                      <w:r w:rsidRPr="00F76B10">
                        <w:rPr>
                          <w:rFonts w:ascii="Segoe UI Symbol" w:eastAsia="MS Gothic" w:hAnsi="Segoe UI Symbol" w:cs="Segoe UI Symbol"/>
                        </w:rPr>
                        <w:t>☒</w:t>
                      </w:r>
                    </w:sdtContent>
                  </w:sdt>
                  <w:r w:rsidRPr="00F76B10">
                    <w:rPr>
                      <w:rFonts w:ascii="Times New Roman" w:eastAsia="MS Gothic" w:hAnsi="Times New Roman" w:cs="Times New Roman"/>
                    </w:rPr>
                    <w:t xml:space="preserve">  Ne </w:t>
                  </w:r>
                  <w:sdt>
                    <w:sdtPr>
                      <w:rPr>
                        <w:rFonts w:ascii="Times New Roman" w:eastAsia="MS Gothic" w:hAnsi="Times New Roman" w:cs="Times New Roman"/>
                      </w:rPr>
                      <w:id w:val="221334412"/>
                      <w14:checkbox>
                        <w14:checked w14:val="0"/>
                        <w14:checkedState w14:val="2612" w14:font="MS Gothic"/>
                        <w14:uncheckedState w14:val="2610" w14:font="MS Gothic"/>
                      </w14:checkbox>
                    </w:sdtPr>
                    <w:sdtContent>
                      <w:r w:rsidRPr="00F76B10">
                        <w:rPr>
                          <w:rFonts w:ascii="Segoe UI Symbol" w:eastAsia="MS Gothic" w:hAnsi="Segoe UI Symbol" w:cs="Segoe UI Symbol"/>
                        </w:rPr>
                        <w:t>☐</w:t>
                      </w:r>
                    </w:sdtContent>
                  </w:sdt>
                  <w:r w:rsidRPr="00F76B10">
                    <w:rPr>
                      <w:rFonts w:ascii="Times New Roman" w:eastAsia="MS Gothic" w:hAnsi="Times New Roman" w:cs="Times New Roman"/>
                    </w:rPr>
                    <w:t>)</w:t>
                  </w:r>
                </w:p>
              </w:tc>
              <w:tc>
                <w:tcPr>
                  <w:tcW w:w="1353" w:type="pct"/>
                  <w:tcBorders>
                    <w:top w:val="single" w:sz="4" w:space="0" w:color="auto"/>
                    <w:left w:val="single" w:sz="4" w:space="0" w:color="auto"/>
                    <w:bottom w:val="single" w:sz="4" w:space="0" w:color="auto"/>
                    <w:right w:val="single" w:sz="4" w:space="0" w:color="auto"/>
                  </w:tcBorders>
                  <w:vAlign w:val="center"/>
                </w:tcPr>
                <w:p w14:paraId="00358786"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r w:rsidR="00F76B10" w:rsidRPr="00F76B10" w14:paraId="4BB208BE" w14:textId="77777777" w:rsidTr="00846AFD">
              <w:trPr>
                <w:cantSplit/>
              </w:trPr>
              <w:tc>
                <w:tcPr>
                  <w:tcW w:w="358" w:type="pct"/>
                  <w:tcBorders>
                    <w:top w:val="single" w:sz="4" w:space="0" w:color="auto"/>
                    <w:left w:val="single" w:sz="4" w:space="0" w:color="auto"/>
                    <w:bottom w:val="single" w:sz="4" w:space="0" w:color="auto"/>
                    <w:right w:val="single" w:sz="4" w:space="0" w:color="auto"/>
                  </w:tcBorders>
                </w:tcPr>
                <w:p w14:paraId="3B96F49E" w14:textId="77777777" w:rsidR="00F76B10" w:rsidRPr="00F76B10" w:rsidRDefault="00F76B10" w:rsidP="00F76B10">
                  <w:pPr>
                    <w:spacing w:after="0" w:line="240" w:lineRule="auto"/>
                    <w:jc w:val="center"/>
                    <w:rPr>
                      <w:rFonts w:ascii="Times New Roman" w:hAnsi="Times New Roman" w:cs="Times New Roman"/>
                      <w:bCs/>
                    </w:rPr>
                  </w:pPr>
                  <w:r w:rsidRPr="00F76B10">
                    <w:rPr>
                      <w:rFonts w:ascii="Times New Roman" w:hAnsi="Times New Roman" w:cs="Times New Roman"/>
                      <w:bCs/>
                    </w:rPr>
                    <w:t>3.0</w:t>
                  </w:r>
                </w:p>
              </w:tc>
              <w:tc>
                <w:tcPr>
                  <w:tcW w:w="3289" w:type="pct"/>
                  <w:tcBorders>
                    <w:top w:val="single" w:sz="4" w:space="0" w:color="auto"/>
                    <w:left w:val="single" w:sz="4" w:space="0" w:color="auto"/>
                    <w:bottom w:val="single" w:sz="4" w:space="0" w:color="auto"/>
                    <w:right w:val="single" w:sz="4" w:space="0" w:color="auto"/>
                  </w:tcBorders>
                </w:tcPr>
                <w:p w14:paraId="2933337B" w14:textId="77777777" w:rsidR="00F76B10" w:rsidRPr="00F76B10" w:rsidRDefault="00F76B10" w:rsidP="00F76B10">
                  <w:pPr>
                    <w:spacing w:after="0" w:line="240" w:lineRule="auto"/>
                    <w:rPr>
                      <w:rFonts w:ascii="Times New Roman" w:hAnsi="Times New Roman" w:cs="Times New Roman"/>
                    </w:rPr>
                  </w:pPr>
                  <w:r w:rsidRPr="00F76B10">
                    <w:rPr>
                      <w:rFonts w:ascii="Times New Roman" w:eastAsia="Calibri" w:hAnsi="Times New Roman" w:cs="Times New Roman"/>
                    </w:rPr>
                    <w:t xml:space="preserve">Automatiniai matavimai apimantys vaisiaus kakto ir pakaušio atstumą (OFD), vaisiaus ilgio (CRL), vaisiaus vandenų (AFI), Didžiosios cisternos (CM)  </w:t>
                  </w:r>
                  <w:proofErr w:type="spellStart"/>
                  <w:r w:rsidRPr="00F76B10">
                    <w:rPr>
                      <w:rFonts w:ascii="Times New Roman" w:eastAsia="Calibri" w:hAnsi="Times New Roman" w:cs="Times New Roman"/>
                    </w:rPr>
                    <w:t>intrakranijinės</w:t>
                  </w:r>
                  <w:proofErr w:type="spellEnd"/>
                  <w:r w:rsidRPr="00F76B10">
                    <w:rPr>
                      <w:rFonts w:ascii="Times New Roman" w:eastAsia="Calibri" w:hAnsi="Times New Roman" w:cs="Times New Roman"/>
                    </w:rPr>
                    <w:t xml:space="preserve"> </w:t>
                  </w:r>
                  <w:proofErr w:type="spellStart"/>
                  <w:r w:rsidRPr="00F76B10">
                    <w:rPr>
                      <w:rFonts w:ascii="Times New Roman" w:eastAsia="Calibri" w:hAnsi="Times New Roman" w:cs="Times New Roman"/>
                    </w:rPr>
                    <w:t>vaiskumos</w:t>
                  </w:r>
                  <w:proofErr w:type="spellEnd"/>
                  <w:r w:rsidRPr="00F76B10">
                    <w:rPr>
                      <w:rFonts w:ascii="Times New Roman" w:eastAsia="Calibri" w:hAnsi="Times New Roman" w:cs="Times New Roman"/>
                    </w:rPr>
                    <w:t xml:space="preserve"> (IT), smegenėlių (CEREB) matavimus. </w:t>
                  </w:r>
                  <w:r w:rsidRPr="00F76B10">
                    <w:rPr>
                      <w:rFonts w:ascii="Times New Roman" w:hAnsi="Times New Roman" w:cs="Times New Roman"/>
                    </w:rPr>
                    <w:t>(</w:t>
                  </w:r>
                  <w:r w:rsidRPr="00F76B10">
                    <w:rPr>
                      <w:rFonts w:ascii="Times New Roman" w:eastAsia="MS Gothic" w:hAnsi="Times New Roman" w:cs="Times New Roman"/>
                    </w:rPr>
                    <w:t xml:space="preserve">Taip </w:t>
                  </w:r>
                  <w:sdt>
                    <w:sdtPr>
                      <w:rPr>
                        <w:rFonts w:ascii="Times New Roman" w:eastAsia="MS Gothic" w:hAnsi="Times New Roman" w:cs="Times New Roman"/>
                      </w:rPr>
                      <w:id w:val="442889327"/>
                      <w14:checkbox>
                        <w14:checked w14:val="1"/>
                        <w14:checkedState w14:val="2612" w14:font="MS Gothic"/>
                        <w14:uncheckedState w14:val="2610" w14:font="MS Gothic"/>
                      </w14:checkbox>
                    </w:sdtPr>
                    <w:sdtContent>
                      <w:r w:rsidRPr="00F76B10">
                        <w:rPr>
                          <w:rFonts w:ascii="Segoe UI Symbol" w:eastAsia="MS Gothic" w:hAnsi="Segoe UI Symbol" w:cs="Segoe UI Symbol"/>
                        </w:rPr>
                        <w:t>☒</w:t>
                      </w:r>
                    </w:sdtContent>
                  </w:sdt>
                  <w:r w:rsidRPr="00F76B10">
                    <w:rPr>
                      <w:rFonts w:ascii="Times New Roman" w:eastAsia="MS Gothic" w:hAnsi="Times New Roman" w:cs="Times New Roman"/>
                    </w:rPr>
                    <w:t xml:space="preserve">  Ne </w:t>
                  </w:r>
                  <w:sdt>
                    <w:sdtPr>
                      <w:rPr>
                        <w:rFonts w:ascii="Times New Roman" w:eastAsia="MS Gothic" w:hAnsi="Times New Roman" w:cs="Times New Roman"/>
                      </w:rPr>
                      <w:id w:val="-1281871923"/>
                      <w14:checkbox>
                        <w14:checked w14:val="0"/>
                        <w14:checkedState w14:val="2612" w14:font="MS Gothic"/>
                        <w14:uncheckedState w14:val="2610" w14:font="MS Gothic"/>
                      </w14:checkbox>
                    </w:sdtPr>
                    <w:sdtContent>
                      <w:r w:rsidRPr="00F76B10">
                        <w:rPr>
                          <w:rFonts w:ascii="Segoe UI Symbol" w:eastAsia="MS Gothic" w:hAnsi="Segoe UI Symbol" w:cs="Segoe UI Symbol"/>
                        </w:rPr>
                        <w:t>☐</w:t>
                      </w:r>
                    </w:sdtContent>
                  </w:sdt>
                  <w:r w:rsidRPr="00F76B10">
                    <w:rPr>
                      <w:rFonts w:ascii="Times New Roman" w:eastAsia="MS Gothic" w:hAnsi="Times New Roman" w:cs="Times New Roman"/>
                    </w:rPr>
                    <w:t>)</w:t>
                  </w:r>
                </w:p>
              </w:tc>
              <w:tc>
                <w:tcPr>
                  <w:tcW w:w="1353" w:type="pct"/>
                  <w:tcBorders>
                    <w:top w:val="single" w:sz="4" w:space="0" w:color="auto"/>
                    <w:left w:val="single" w:sz="4" w:space="0" w:color="auto"/>
                    <w:bottom w:val="single" w:sz="4" w:space="0" w:color="auto"/>
                    <w:right w:val="single" w:sz="4" w:space="0" w:color="auto"/>
                  </w:tcBorders>
                  <w:vAlign w:val="center"/>
                </w:tcPr>
                <w:p w14:paraId="2C4AC69C" w14:textId="77777777" w:rsidR="00F76B10" w:rsidRPr="00F76B10" w:rsidRDefault="00F76B10" w:rsidP="00F76B10">
                  <w:pPr>
                    <w:spacing w:after="0" w:line="240" w:lineRule="auto"/>
                    <w:jc w:val="center"/>
                    <w:rPr>
                      <w:rFonts w:ascii="Times New Roman" w:hAnsi="Times New Roman" w:cs="Times New Roman"/>
                    </w:rPr>
                  </w:pPr>
                  <w:r w:rsidRPr="00F76B10">
                    <w:rPr>
                      <w:rFonts w:ascii="Times New Roman" w:hAnsi="Times New Roman" w:cs="Times New Roman"/>
                    </w:rPr>
                    <w:t>0 arba 4 balai</w:t>
                  </w:r>
                </w:p>
              </w:tc>
            </w:tr>
          </w:tbl>
          <w:p w14:paraId="6C362575" w14:textId="77777777" w:rsidR="00F76B10" w:rsidRPr="00F76B10" w:rsidRDefault="00F76B10" w:rsidP="00F76B10">
            <w:pPr>
              <w:ind w:firstLine="426"/>
              <w:jc w:val="both"/>
              <w:rPr>
                <w:rFonts w:ascii="Times New Roman" w:hAnsi="Times New Roman" w:cs="Times New Roman"/>
                <w:bCs/>
                <w:lang w:eastAsia="zh-CN"/>
              </w:rPr>
            </w:pPr>
          </w:p>
          <w:p w14:paraId="1270BBCE" w14:textId="77777777" w:rsidR="00F76B10" w:rsidRPr="00F76B10" w:rsidRDefault="00F76B10" w:rsidP="00F76B10">
            <w:pPr>
              <w:rPr>
                <w:rFonts w:ascii="Times New Roman" w:hAnsi="Times New Roman" w:cs="Times New Roman"/>
              </w:rPr>
            </w:pPr>
          </w:p>
        </w:tc>
        <w:tc>
          <w:tcPr>
            <w:tcW w:w="3969" w:type="dxa"/>
          </w:tcPr>
          <w:p w14:paraId="09E17E78" w14:textId="397E7200" w:rsidR="00F76B10" w:rsidRPr="00F76B10" w:rsidRDefault="00F76B10" w:rsidP="00F76B10">
            <w:pPr>
              <w:jc w:val="center"/>
              <w:rPr>
                <w:rFonts w:ascii="Times New Roman" w:hAnsi="Times New Roman" w:cs="Times New Roman"/>
              </w:rPr>
            </w:pPr>
            <w:r>
              <w:rPr>
                <w:rFonts w:ascii="Times New Roman" w:hAnsi="Times New Roman" w:cs="Times New Roman"/>
              </w:rPr>
              <w:lastRenderedPageBreak/>
              <w:t>Specifikacija neteko aktualumo, bus keičiama nauja</w:t>
            </w:r>
          </w:p>
        </w:tc>
      </w:tr>
      <w:tr w:rsidR="00F76B10" w:rsidRPr="002064C9" w14:paraId="43F3EDBE" w14:textId="77777777" w:rsidTr="002064C9">
        <w:tc>
          <w:tcPr>
            <w:tcW w:w="1475" w:type="dxa"/>
            <w:vMerge/>
          </w:tcPr>
          <w:p w14:paraId="5C6192CD" w14:textId="77777777" w:rsidR="00F76B10" w:rsidRPr="002064C9" w:rsidRDefault="00F76B10" w:rsidP="00F76B10">
            <w:pPr>
              <w:jc w:val="center"/>
              <w:rPr>
                <w:rFonts w:ascii="Times New Roman" w:hAnsi="Times New Roman" w:cs="Times New Roman"/>
              </w:rPr>
            </w:pPr>
          </w:p>
        </w:tc>
        <w:tc>
          <w:tcPr>
            <w:tcW w:w="4763" w:type="dxa"/>
          </w:tcPr>
          <w:p w14:paraId="0DF492D0" w14:textId="77777777" w:rsidR="00F76B10" w:rsidRPr="002064C9" w:rsidRDefault="00F76B10" w:rsidP="00F76B10">
            <w:pPr>
              <w:jc w:val="both"/>
              <w:rPr>
                <w:rFonts w:ascii="Times New Roman" w:hAnsi="Times New Roman" w:cs="Times New Roman"/>
              </w:rPr>
            </w:pPr>
            <w:r w:rsidRPr="002064C9">
              <w:rPr>
                <w:rFonts w:ascii="Times New Roman" w:hAnsi="Times New Roman" w:cs="Times New Roman"/>
              </w:rPr>
              <w:t>Į techninę specifikaciją įtraukti:</w:t>
            </w:r>
          </w:p>
          <w:p w14:paraId="7F1EE39C" w14:textId="77777777" w:rsidR="00F76B10" w:rsidRPr="002064C9" w:rsidRDefault="00F76B10" w:rsidP="00F76B10">
            <w:pPr>
              <w:jc w:val="both"/>
              <w:rPr>
                <w:rFonts w:ascii="Times New Roman" w:hAnsi="Times New Roman" w:cs="Times New Roman"/>
              </w:rPr>
            </w:pPr>
            <w:r w:rsidRPr="002064C9">
              <w:rPr>
                <w:rFonts w:ascii="Times New Roman" w:hAnsi="Times New Roman" w:cs="Times New Roman"/>
              </w:rPr>
              <w:t xml:space="preserve">Automatinis vaizdo optimizavimas, aktyvuojamas vieno mygtuko paspaudimu, ≥ 4 vaizdų pasirinkimas, pateikiamas </w:t>
            </w:r>
            <w:proofErr w:type="spellStart"/>
            <w:r w:rsidRPr="002064C9">
              <w:rPr>
                <w:rFonts w:ascii="Times New Roman" w:hAnsi="Times New Roman" w:cs="Times New Roman"/>
              </w:rPr>
              <w:t>jutikliniame</w:t>
            </w:r>
            <w:proofErr w:type="spellEnd"/>
            <w:r w:rsidRPr="002064C9">
              <w:rPr>
                <w:rFonts w:ascii="Times New Roman" w:hAnsi="Times New Roman" w:cs="Times New Roman"/>
              </w:rPr>
              <w:t xml:space="preserve"> ekrane </w:t>
            </w:r>
          </w:p>
          <w:p w14:paraId="5F0ECE22" w14:textId="77777777" w:rsidR="00F76B10" w:rsidRPr="002064C9" w:rsidRDefault="00F76B10" w:rsidP="00F76B10">
            <w:pPr>
              <w:jc w:val="both"/>
              <w:rPr>
                <w:rFonts w:ascii="Times New Roman" w:hAnsi="Times New Roman" w:cs="Times New Roman"/>
              </w:rPr>
            </w:pPr>
            <w:proofErr w:type="spellStart"/>
            <w:r w:rsidRPr="002064C9">
              <w:rPr>
                <w:rFonts w:ascii="Times New Roman" w:hAnsi="Times New Roman" w:cs="Times New Roman"/>
              </w:rPr>
              <w:t>Automatinįs</w:t>
            </w:r>
            <w:proofErr w:type="spellEnd"/>
            <w:r w:rsidRPr="002064C9">
              <w:rPr>
                <w:rFonts w:ascii="Times New Roman" w:hAnsi="Times New Roman" w:cs="Times New Roman"/>
              </w:rPr>
              <w:t xml:space="preserve"> ultragarso bangomis sukeliamos tiriamų paviršinių struktūrų taškinės </w:t>
            </w:r>
            <w:proofErr w:type="spellStart"/>
            <w:r w:rsidRPr="002064C9">
              <w:rPr>
                <w:rFonts w:ascii="Times New Roman" w:hAnsi="Times New Roman" w:cs="Times New Roman"/>
              </w:rPr>
              <w:t>elastografijos</w:t>
            </w:r>
            <w:proofErr w:type="spellEnd"/>
            <w:r w:rsidRPr="002064C9">
              <w:rPr>
                <w:rFonts w:ascii="Times New Roman" w:hAnsi="Times New Roman" w:cs="Times New Roman"/>
              </w:rPr>
              <w:t xml:space="preserve"> režimas „Auto </w:t>
            </w:r>
            <w:proofErr w:type="spellStart"/>
            <w:r w:rsidRPr="002064C9">
              <w:rPr>
                <w:rFonts w:ascii="Times New Roman" w:hAnsi="Times New Roman" w:cs="Times New Roman"/>
              </w:rPr>
              <w:t>point</w:t>
            </w:r>
            <w:proofErr w:type="spellEnd"/>
            <w:r w:rsidRPr="002064C9">
              <w:rPr>
                <w:rFonts w:ascii="Times New Roman" w:hAnsi="Times New Roman" w:cs="Times New Roman"/>
              </w:rPr>
              <w:t xml:space="preserve"> </w:t>
            </w:r>
            <w:proofErr w:type="spellStart"/>
            <w:r w:rsidRPr="002064C9">
              <w:rPr>
                <w:rFonts w:ascii="Times New Roman" w:hAnsi="Times New Roman" w:cs="Times New Roman"/>
              </w:rPr>
              <w:t>share</w:t>
            </w:r>
            <w:proofErr w:type="spellEnd"/>
            <w:r w:rsidRPr="002064C9">
              <w:rPr>
                <w:rFonts w:ascii="Times New Roman" w:hAnsi="Times New Roman" w:cs="Times New Roman"/>
              </w:rPr>
              <w:t xml:space="preserve"> </w:t>
            </w:r>
            <w:proofErr w:type="spellStart"/>
            <w:r w:rsidRPr="002064C9">
              <w:rPr>
                <w:rFonts w:ascii="Times New Roman" w:hAnsi="Times New Roman" w:cs="Times New Roman"/>
              </w:rPr>
              <w:t>wave</w:t>
            </w:r>
            <w:proofErr w:type="spellEnd"/>
            <w:r w:rsidRPr="002064C9">
              <w:rPr>
                <w:rFonts w:ascii="Times New Roman" w:hAnsi="Times New Roman" w:cs="Times New Roman"/>
              </w:rPr>
              <w:t xml:space="preserve"> </w:t>
            </w:r>
            <w:proofErr w:type="spellStart"/>
            <w:r w:rsidRPr="002064C9">
              <w:rPr>
                <w:rFonts w:ascii="Times New Roman" w:hAnsi="Times New Roman" w:cs="Times New Roman"/>
              </w:rPr>
              <w:t>elastography</w:t>
            </w:r>
            <w:proofErr w:type="spellEnd"/>
            <w:r w:rsidRPr="002064C9">
              <w:rPr>
                <w:rFonts w:ascii="Times New Roman" w:hAnsi="Times New Roman" w:cs="Times New Roman"/>
              </w:rPr>
              <w:t>“, kuris vienu kartu automatiškai atlieka ≥ 15 matavimų arba lygiavertis</w:t>
            </w:r>
          </w:p>
          <w:p w14:paraId="5EB17FBE" w14:textId="77777777" w:rsidR="00F76B10" w:rsidRPr="002064C9" w:rsidRDefault="00F76B10" w:rsidP="00F76B10">
            <w:pPr>
              <w:jc w:val="both"/>
              <w:rPr>
                <w:rFonts w:ascii="Times New Roman" w:hAnsi="Times New Roman" w:cs="Times New Roman"/>
              </w:rPr>
            </w:pPr>
          </w:p>
          <w:p w14:paraId="2649ACB9" w14:textId="5606CEEF" w:rsidR="00F76B10" w:rsidRPr="002064C9" w:rsidRDefault="00F76B10" w:rsidP="00F76B10">
            <w:pPr>
              <w:jc w:val="both"/>
              <w:rPr>
                <w:rFonts w:ascii="Times New Roman" w:hAnsi="Times New Roman" w:cs="Times New Roman"/>
              </w:rPr>
            </w:pPr>
            <w:r w:rsidRPr="002064C9">
              <w:rPr>
                <w:rFonts w:ascii="Times New Roman" w:hAnsi="Times New Roman" w:cs="Times New Roman"/>
                <w:bCs/>
                <w:color w:val="000000" w:themeColor="text1"/>
              </w:rPr>
              <w:t>Galimybė kontroliuoti daviklių pasirinkimą sistemoje gestais, neliečiant ekrano ar valdymo panelės</w:t>
            </w:r>
          </w:p>
        </w:tc>
        <w:tc>
          <w:tcPr>
            <w:tcW w:w="3969" w:type="dxa"/>
          </w:tcPr>
          <w:p w14:paraId="7373FE69" w14:textId="575EF58D" w:rsidR="00F76B10" w:rsidRPr="002064C9" w:rsidRDefault="00F76B10" w:rsidP="00F76B10">
            <w:pPr>
              <w:jc w:val="center"/>
              <w:rPr>
                <w:rFonts w:ascii="Times New Roman" w:hAnsi="Times New Roman" w:cs="Times New Roman"/>
              </w:rPr>
            </w:pPr>
            <w:r>
              <w:rPr>
                <w:rFonts w:ascii="Times New Roman" w:hAnsi="Times New Roman" w:cs="Times New Roman"/>
              </w:rPr>
              <w:t>Specifikacija neteko aktualumo, bus keičiama nauja</w:t>
            </w:r>
          </w:p>
        </w:tc>
      </w:tr>
      <w:tr w:rsidR="00F76B10" w:rsidRPr="002064C9" w14:paraId="026ED07E" w14:textId="77777777" w:rsidTr="002064C9">
        <w:trPr>
          <w:trHeight w:val="1555"/>
        </w:trPr>
        <w:tc>
          <w:tcPr>
            <w:tcW w:w="10207" w:type="dxa"/>
            <w:gridSpan w:val="3"/>
          </w:tcPr>
          <w:p w14:paraId="00777922" w14:textId="70D1D141" w:rsidR="00F76B10" w:rsidRPr="002064C9" w:rsidRDefault="00F76B10" w:rsidP="00F76B10">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DD8151E"/>
    <w:multiLevelType w:val="multilevel"/>
    <w:tmpl w:val="C89C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3"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4" w15:restartNumberingAfterBreak="0">
    <w:nsid w:val="63B5695A"/>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85975442">
    <w:abstractNumId w:val="2"/>
  </w:num>
  <w:num w:numId="2" w16cid:durableId="1459296692">
    <w:abstractNumId w:val="3"/>
  </w:num>
  <w:num w:numId="3" w16cid:durableId="1890875663">
    <w:abstractNumId w:val="4"/>
  </w:num>
  <w:num w:numId="4" w16cid:durableId="2101097178">
    <w:abstractNumId w:val="0"/>
  </w:num>
  <w:num w:numId="5" w16cid:durableId="75519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070024"/>
    <w:rsid w:val="002045D4"/>
    <w:rsid w:val="002064C9"/>
    <w:rsid w:val="002F6D28"/>
    <w:rsid w:val="00350C01"/>
    <w:rsid w:val="00365EA1"/>
    <w:rsid w:val="003A771E"/>
    <w:rsid w:val="003E3795"/>
    <w:rsid w:val="00475106"/>
    <w:rsid w:val="00584563"/>
    <w:rsid w:val="005A4914"/>
    <w:rsid w:val="006D3C0F"/>
    <w:rsid w:val="0074325F"/>
    <w:rsid w:val="007C7E93"/>
    <w:rsid w:val="00895AFB"/>
    <w:rsid w:val="008B68E5"/>
    <w:rsid w:val="00915585"/>
    <w:rsid w:val="009E4577"/>
    <w:rsid w:val="009F2226"/>
    <w:rsid w:val="00A9060B"/>
    <w:rsid w:val="00B11AD5"/>
    <w:rsid w:val="00B21FD3"/>
    <w:rsid w:val="00B83C94"/>
    <w:rsid w:val="00C11C12"/>
    <w:rsid w:val="00C8523B"/>
    <w:rsid w:val="00D76626"/>
    <w:rsid w:val="00DB26D9"/>
    <w:rsid w:val="00E81A50"/>
    <w:rsid w:val="00F150D6"/>
    <w:rsid w:val="00F7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C7E93"/>
    <w:rPr>
      <w:kern w:val="0"/>
    </w:rPr>
  </w:style>
  <w:style w:type="numbering" w:customStyle="1" w:styleId="WW8Num18">
    <w:name w:val="WW8Num18"/>
    <w:basedOn w:val="Sraonra"/>
    <w:rsid w:val="009E4577"/>
    <w:pPr>
      <w:numPr>
        <w:numId w:val="4"/>
      </w:numPr>
    </w:pPr>
  </w:style>
  <w:style w:type="character" w:styleId="Hipersaitas">
    <w:name w:val="Hyperlink"/>
    <w:basedOn w:val="Numatytasispastraiposriftas"/>
    <w:uiPriority w:val="99"/>
    <w:unhideWhenUsed/>
    <w:rsid w:val="007432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m.lrv.lt/uploads/sam/documents/files/Akus%CC%8Cerine%CC%87%20metodika_Ultragarsinis%20tyrimas%20nestumo%20metu_SAM_2019%2007%2007.pdf" TargetMode="External"/><Relationship Id="rId5" Type="http://schemas.openxmlformats.org/officeDocument/2006/relationships/hyperlink" Target="https://sam.lrv.lt/uploads/sam/documents/files/Akus%CC%8Cerine%CC%87%20metodika_Prenataline%20diagnostika_SAM_2019%2007%20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9534</Words>
  <Characters>5435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11</cp:revision>
  <dcterms:created xsi:type="dcterms:W3CDTF">2025-06-12T07:55:00Z</dcterms:created>
  <dcterms:modified xsi:type="dcterms:W3CDTF">2025-09-03T09:32:00Z</dcterms:modified>
</cp:coreProperties>
</file>