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A68D" w14:textId="77777777" w:rsidR="00F150D6" w:rsidRDefault="00F150D6"/>
    <w:p w14:paraId="7447D2D3" w14:textId="77777777" w:rsidR="00B75710" w:rsidRPr="00B75710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710">
        <w:rPr>
          <w:rFonts w:ascii="Times New Roman" w:hAnsi="Times New Roman" w:cs="Times New Roman"/>
          <w:b/>
          <w:bCs/>
          <w:sz w:val="24"/>
          <w:szCs w:val="24"/>
        </w:rPr>
        <w:t>RINKOS KONSULTACIJ</w:t>
      </w:r>
      <w:r w:rsidR="00B75710" w:rsidRPr="00B75710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10B8E13" w14:textId="036E50E4" w:rsidR="00350C01" w:rsidRPr="00350C01" w:rsidRDefault="00B75710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710">
        <w:rPr>
          <w:rFonts w:ascii="Times New Roman" w:hAnsi="Times New Roman" w:cs="Times New Roman"/>
          <w:b/>
          <w:bCs/>
          <w:sz w:val="24"/>
          <w:szCs w:val="24"/>
        </w:rPr>
        <w:t xml:space="preserve">MODULINIS PACIENTO STEBĖJIMO MONITORIUS </w:t>
      </w:r>
      <w:r w:rsidR="00350C01" w:rsidRPr="00B75710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Pr="00B75710">
        <w:t xml:space="preserve"> </w:t>
      </w:r>
      <w:r w:rsidRPr="00B75710">
        <w:rPr>
          <w:rFonts w:ascii="Times New Roman" w:hAnsi="Times New Roman" w:cs="Times New Roman"/>
          <w:b/>
          <w:bCs/>
          <w:sz w:val="24"/>
          <w:szCs w:val="24"/>
        </w:rPr>
        <w:t>3479836</w:t>
      </w:r>
    </w:p>
    <w:p w14:paraId="4EB22A11" w14:textId="77777777" w:rsidR="00350C01" w:rsidRDefault="00350C01" w:rsidP="00350C0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52D843F5" w14:textId="0E730CEB" w:rsidR="00350C01" w:rsidRPr="00475106" w:rsidRDefault="00475106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VšĮ Klaipėdos universiteto ligoninės a</w:t>
      </w:r>
      <w:r w:rsidR="00350C01" w:rsidRPr="00475106">
        <w:rPr>
          <w:rFonts w:ascii="Times New Roman" w:hAnsi="Times New Roman" w:cs="Times New Roman"/>
          <w:b/>
          <w:bCs/>
        </w:rPr>
        <w:t>tsakymai į tiekėjo</w:t>
      </w:r>
      <w:r>
        <w:rPr>
          <w:rFonts w:ascii="Times New Roman" w:hAnsi="Times New Roman" w:cs="Times New Roman"/>
          <w:b/>
          <w:bCs/>
        </w:rPr>
        <w:t>(-ų)</w:t>
      </w:r>
      <w:r w:rsidR="00350C01" w:rsidRPr="00475106">
        <w:rPr>
          <w:rFonts w:ascii="Times New Roman" w:hAnsi="Times New Roman" w:cs="Times New Roman"/>
          <w:b/>
          <w:bCs/>
        </w:rPr>
        <w:t xml:space="preserve"> prašymus (pastebėjimus) dėl paskelbto</w:t>
      </w:r>
      <w:r>
        <w:rPr>
          <w:rFonts w:ascii="Times New Roman" w:hAnsi="Times New Roman" w:cs="Times New Roman"/>
          <w:b/>
          <w:bCs/>
        </w:rPr>
        <w:t>s</w:t>
      </w:r>
      <w:r w:rsidR="00350C01" w:rsidRPr="004751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rinkos konsultacijos</w:t>
      </w:r>
    </w:p>
    <w:p w14:paraId="5C3CF3D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92EF20B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10632" w:type="dxa"/>
        <w:tblInd w:w="-743" w:type="dxa"/>
        <w:tblLook w:val="04A0" w:firstRow="1" w:lastRow="0" w:firstColumn="1" w:lastColumn="0" w:noHBand="0" w:noVBand="1"/>
      </w:tblPr>
      <w:tblGrid>
        <w:gridCol w:w="1793"/>
        <w:gridCol w:w="4439"/>
        <w:gridCol w:w="4400"/>
      </w:tblGrid>
      <w:tr w:rsidR="00C03284" w:rsidRPr="00C03284" w14:paraId="6CF4CF05" w14:textId="77777777" w:rsidTr="00B75710">
        <w:tc>
          <w:tcPr>
            <w:tcW w:w="1793" w:type="dxa"/>
          </w:tcPr>
          <w:p w14:paraId="688713D0" w14:textId="77777777" w:rsidR="003E3795" w:rsidRPr="00C03284" w:rsidRDefault="003E3795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32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Techninės specifikacijos</w:t>
            </w:r>
          </w:p>
          <w:p w14:paraId="5278FD8E" w14:textId="6F31E766" w:rsidR="00350C01" w:rsidRPr="00C03284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2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parametro</w:t>
            </w:r>
            <w:r w:rsidRPr="00C03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4439" w:type="dxa"/>
          </w:tcPr>
          <w:p w14:paraId="4F67A6B6" w14:textId="77777777" w:rsidR="00350C01" w:rsidRPr="00C03284" w:rsidRDefault="00350C01" w:rsidP="00350C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C032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Tiekėjo pateiktas klausimas/pastaba/siūlymas:</w:t>
            </w:r>
          </w:p>
          <w:p w14:paraId="06A41452" w14:textId="5673724D" w:rsidR="00350C01" w:rsidRPr="00C03284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2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(stiliaus klaidos netaisytos)</w:t>
            </w:r>
          </w:p>
        </w:tc>
        <w:tc>
          <w:tcPr>
            <w:tcW w:w="4400" w:type="dxa"/>
          </w:tcPr>
          <w:p w14:paraId="5FAC3832" w14:textId="108EF526" w:rsidR="00350C01" w:rsidRPr="00C03284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2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Perkančiosios organizacijos (toliau PO) atsakymas, komentaras, informacija apie priimtus sprendimus:</w:t>
            </w:r>
          </w:p>
        </w:tc>
      </w:tr>
      <w:tr w:rsidR="00C03284" w:rsidRPr="00C03284" w14:paraId="062C5180" w14:textId="77777777" w:rsidTr="00B75710">
        <w:tc>
          <w:tcPr>
            <w:tcW w:w="1793" w:type="dxa"/>
          </w:tcPr>
          <w:p w14:paraId="08CEA154" w14:textId="53EA00DA" w:rsidR="00B75710" w:rsidRPr="00C03284" w:rsidRDefault="00B75710" w:rsidP="00B75710">
            <w:pPr>
              <w:jc w:val="center"/>
              <w:rPr>
                <w:rFonts w:ascii="Times New Roman" w:hAnsi="Times New Roman" w:cs="Times New Roman"/>
              </w:rPr>
            </w:pPr>
            <w:r w:rsidRPr="00C03284">
              <w:rPr>
                <w:rFonts w:ascii="Times New Roman" w:hAnsi="Times New Roman" w:cs="Times New Roman"/>
              </w:rPr>
              <w:t>Papildomi siūlymai/pastabos</w:t>
            </w:r>
          </w:p>
        </w:tc>
        <w:tc>
          <w:tcPr>
            <w:tcW w:w="4439" w:type="dxa"/>
          </w:tcPr>
          <w:p w14:paraId="43BE219D" w14:textId="77777777" w:rsidR="00B75710" w:rsidRPr="00C03284" w:rsidRDefault="00B75710" w:rsidP="00B75710">
            <w:pPr>
              <w:jc w:val="both"/>
              <w:rPr>
                <w:rFonts w:ascii="Times New Roman" w:eastAsia="MS Gothic" w:hAnsi="Times New Roman" w:cs="Times New Roman"/>
              </w:rPr>
            </w:pPr>
            <w:r w:rsidRPr="00C03284">
              <w:rPr>
                <w:rFonts w:ascii="Times New Roman" w:eastAsia="MS Gothic" w:hAnsi="Times New Roman" w:cs="Times New Roman"/>
              </w:rPr>
              <w:t>Siūlome į pasiūlymų vertinimą įtraukti šiuos techninius kriterijus:</w:t>
            </w:r>
          </w:p>
          <w:p w14:paraId="701C4D63" w14:textId="77777777" w:rsidR="00B75710" w:rsidRPr="00C03284" w:rsidRDefault="00B75710" w:rsidP="00B75710">
            <w:pPr>
              <w:jc w:val="both"/>
              <w:rPr>
                <w:rFonts w:ascii="Times New Roman" w:hAnsi="Times New Roman" w:cs="Times New Roman"/>
              </w:rPr>
            </w:pPr>
            <w:r w:rsidRPr="00C03284">
              <w:rPr>
                <w:rFonts w:ascii="Times New Roman" w:hAnsi="Times New Roman" w:cs="Times New Roman"/>
              </w:rPr>
              <w:t xml:space="preserve">T1: Mobilus gyvybinių funkcijų </w:t>
            </w:r>
            <w:proofErr w:type="spellStart"/>
            <w:r w:rsidRPr="00C03284">
              <w:rPr>
                <w:rFonts w:ascii="Times New Roman" w:hAnsi="Times New Roman" w:cs="Times New Roman"/>
              </w:rPr>
              <w:t>multiparametrų</w:t>
            </w:r>
            <w:proofErr w:type="spellEnd"/>
            <w:r w:rsidRPr="00C03284">
              <w:rPr>
                <w:rFonts w:ascii="Times New Roman" w:hAnsi="Times New Roman" w:cs="Times New Roman"/>
              </w:rPr>
              <w:t xml:space="preserve"> modulis gali perduoti duomenis belaidžiu ryšiu (pagal IEEE 802.11 arba lygiavertį standartą)</w:t>
            </w:r>
          </w:p>
          <w:p w14:paraId="08D1C881" w14:textId="77777777" w:rsidR="00B75710" w:rsidRPr="00C03284" w:rsidRDefault="00B75710" w:rsidP="00B75710">
            <w:pPr>
              <w:jc w:val="both"/>
              <w:rPr>
                <w:rFonts w:ascii="Times New Roman" w:hAnsi="Times New Roman" w:cs="Times New Roman"/>
              </w:rPr>
            </w:pPr>
          </w:p>
          <w:p w14:paraId="7305A1F3" w14:textId="77777777" w:rsidR="00B75710" w:rsidRPr="00C03284" w:rsidRDefault="00B75710" w:rsidP="00B75710">
            <w:pPr>
              <w:jc w:val="both"/>
              <w:rPr>
                <w:rFonts w:ascii="Times New Roman" w:hAnsi="Times New Roman" w:cs="Times New Roman"/>
              </w:rPr>
            </w:pPr>
            <w:r w:rsidRPr="00C03284">
              <w:rPr>
                <w:rFonts w:ascii="Times New Roman" w:hAnsi="Times New Roman" w:cs="Times New Roman"/>
              </w:rPr>
              <w:t>T2: Transportinio monitoriaus vaizdo orientacija automatiškai keičiasi, priklausomai nuo monitoriaus orientacijos, horizontalia ir vertikalia kryptimis</w:t>
            </w:r>
          </w:p>
          <w:p w14:paraId="3A22E41C" w14:textId="77777777" w:rsidR="00B75710" w:rsidRPr="00C03284" w:rsidRDefault="00B75710" w:rsidP="00B75710">
            <w:pPr>
              <w:jc w:val="both"/>
              <w:rPr>
                <w:rFonts w:ascii="Times New Roman" w:hAnsi="Times New Roman" w:cs="Times New Roman"/>
              </w:rPr>
            </w:pPr>
          </w:p>
          <w:p w14:paraId="6795D153" w14:textId="77777777" w:rsidR="00B75710" w:rsidRPr="00C03284" w:rsidRDefault="00B75710" w:rsidP="00B75710">
            <w:pPr>
              <w:jc w:val="both"/>
              <w:rPr>
                <w:rFonts w:ascii="Times New Roman" w:hAnsi="Times New Roman" w:cs="Times New Roman"/>
              </w:rPr>
            </w:pPr>
            <w:r w:rsidRPr="00C03284">
              <w:rPr>
                <w:rFonts w:ascii="Times New Roman" w:hAnsi="Times New Roman" w:cs="Times New Roman"/>
              </w:rPr>
              <w:t>T3: Transportinio monitoriaus raiška ≥ 1024 x 480</w:t>
            </w:r>
          </w:p>
          <w:p w14:paraId="798C3E1B" w14:textId="77777777" w:rsidR="00B75710" w:rsidRPr="00C03284" w:rsidRDefault="00B75710" w:rsidP="00B75710">
            <w:pPr>
              <w:jc w:val="both"/>
              <w:rPr>
                <w:rFonts w:ascii="Times New Roman" w:hAnsi="Times New Roman" w:cs="Times New Roman"/>
              </w:rPr>
            </w:pPr>
          </w:p>
          <w:p w14:paraId="143793AA" w14:textId="77777777" w:rsidR="00B75710" w:rsidRPr="00C03284" w:rsidRDefault="00B75710" w:rsidP="00B75710">
            <w:pPr>
              <w:jc w:val="both"/>
              <w:rPr>
                <w:rFonts w:ascii="Times New Roman" w:hAnsi="Times New Roman" w:cs="Times New Roman"/>
              </w:rPr>
            </w:pPr>
            <w:r w:rsidRPr="00C03284">
              <w:rPr>
                <w:rFonts w:ascii="Times New Roman" w:hAnsi="Times New Roman" w:cs="Times New Roman"/>
              </w:rPr>
              <w:t>T4: Transportinio monitoriaus raiška ≥ 1024 x 480</w:t>
            </w:r>
          </w:p>
          <w:p w14:paraId="33288BFE" w14:textId="77777777" w:rsidR="00B75710" w:rsidRPr="00C03284" w:rsidRDefault="00B75710" w:rsidP="00B75710">
            <w:pPr>
              <w:jc w:val="both"/>
              <w:rPr>
                <w:rFonts w:ascii="Times New Roman" w:hAnsi="Times New Roman" w:cs="Times New Roman"/>
              </w:rPr>
            </w:pPr>
          </w:p>
          <w:p w14:paraId="358F61B2" w14:textId="77777777" w:rsidR="00B75710" w:rsidRPr="00C03284" w:rsidRDefault="00B75710" w:rsidP="00B75710">
            <w:pPr>
              <w:jc w:val="both"/>
              <w:rPr>
                <w:rFonts w:ascii="Times New Roman" w:hAnsi="Times New Roman" w:cs="Times New Roman"/>
              </w:rPr>
            </w:pPr>
            <w:r w:rsidRPr="00C03284">
              <w:rPr>
                <w:rFonts w:ascii="Times New Roman" w:hAnsi="Times New Roman" w:cs="Times New Roman"/>
              </w:rPr>
              <w:t xml:space="preserve">T5: Galimybė registruoti 12 EKG </w:t>
            </w:r>
            <w:proofErr w:type="spellStart"/>
            <w:r w:rsidRPr="00C03284">
              <w:rPr>
                <w:rFonts w:ascii="Times New Roman" w:hAnsi="Times New Roman" w:cs="Times New Roman"/>
              </w:rPr>
              <w:t>derivacijų</w:t>
            </w:r>
            <w:proofErr w:type="spellEnd"/>
            <w:r w:rsidRPr="00C03284">
              <w:rPr>
                <w:rFonts w:ascii="Times New Roman" w:hAnsi="Times New Roman" w:cs="Times New Roman"/>
              </w:rPr>
              <w:t>, naudojant 5 kabelių komplektą</w:t>
            </w:r>
          </w:p>
          <w:p w14:paraId="58A3BC02" w14:textId="77777777" w:rsidR="00B75710" w:rsidRPr="00C03284" w:rsidRDefault="00B75710" w:rsidP="00B75710">
            <w:pPr>
              <w:jc w:val="both"/>
              <w:rPr>
                <w:rFonts w:ascii="Times New Roman" w:hAnsi="Times New Roman" w:cs="Times New Roman"/>
              </w:rPr>
            </w:pPr>
          </w:p>
          <w:p w14:paraId="1C708A78" w14:textId="77777777" w:rsidR="00B75710" w:rsidRPr="00C03284" w:rsidRDefault="00B75710" w:rsidP="00B75710">
            <w:pPr>
              <w:rPr>
                <w:rFonts w:ascii="Times New Roman" w:hAnsi="Times New Roman" w:cs="Times New Roman"/>
              </w:rPr>
            </w:pPr>
            <w:r w:rsidRPr="00C03284">
              <w:rPr>
                <w:rFonts w:ascii="Times New Roman" w:hAnsi="Times New Roman" w:cs="Times New Roman"/>
              </w:rPr>
              <w:t>T6: Galimybė rodyti spalvotą animacinę paciento vizualizaciją kuri atspindi paciento būklę realiuoju laiku.</w:t>
            </w:r>
          </w:p>
          <w:p w14:paraId="247CED18" w14:textId="77777777" w:rsidR="00B75710" w:rsidRPr="00C03284" w:rsidRDefault="00B75710" w:rsidP="00B75710">
            <w:pPr>
              <w:jc w:val="both"/>
              <w:rPr>
                <w:rFonts w:ascii="Times New Roman" w:hAnsi="Times New Roman" w:cs="Times New Roman"/>
              </w:rPr>
            </w:pPr>
            <w:r w:rsidRPr="00C03284">
              <w:rPr>
                <w:rFonts w:ascii="Times New Roman" w:hAnsi="Times New Roman" w:cs="Times New Roman"/>
              </w:rPr>
              <w:t>Paciento vizualizaciją galima nustatyti taip, kad ji automatiškai keistųsi priklausomai nuo šių parametrų kitimo realiuoju laiku: etCO2, kvėpavimo dažnio, širdies susitraukimų dažnio, kraujospūdžio, temperatūros, invazinio slėgio, smegenų veiklos, deguonies prisotinimo, širdies veiklos, kvėpavimo takų slėgio, tūrio įkvėpime, FiO2, pulso dažnio, ST segmento, NMT.</w:t>
            </w:r>
          </w:p>
          <w:p w14:paraId="67A080D7" w14:textId="77777777" w:rsidR="00B75710" w:rsidRPr="00C03284" w:rsidRDefault="00B75710" w:rsidP="00B75710">
            <w:pPr>
              <w:jc w:val="both"/>
              <w:rPr>
                <w:rFonts w:ascii="Times New Roman" w:hAnsi="Times New Roman" w:cs="Times New Roman"/>
              </w:rPr>
            </w:pPr>
          </w:p>
          <w:p w14:paraId="137BB11E" w14:textId="77777777" w:rsidR="00B75710" w:rsidRPr="00C03284" w:rsidRDefault="00B75710" w:rsidP="00B75710">
            <w:pPr>
              <w:rPr>
                <w:rFonts w:ascii="Times New Roman" w:hAnsi="Times New Roman" w:cs="Times New Roman"/>
                <w:kern w:val="2"/>
              </w:rPr>
            </w:pPr>
            <w:r w:rsidRPr="00C03284">
              <w:rPr>
                <w:rFonts w:ascii="Times New Roman" w:hAnsi="Times New Roman" w:cs="Times New Roman"/>
              </w:rPr>
              <w:t>T7: 1) Duomenys, siunčiami tarp pacientų monitorių ir centrinės stoties, turėtų būti užšifruoti unikaliu sertifikatu, skirtu mazgo autentiškumui nustatyti</w:t>
            </w:r>
          </w:p>
          <w:p w14:paraId="0B468CCA" w14:textId="77777777" w:rsidR="00B75710" w:rsidRPr="00C03284" w:rsidRDefault="00B75710" w:rsidP="00B75710">
            <w:pPr>
              <w:rPr>
                <w:rFonts w:ascii="Times New Roman" w:hAnsi="Times New Roman" w:cs="Times New Roman"/>
              </w:rPr>
            </w:pPr>
            <w:r w:rsidRPr="00C03284">
              <w:rPr>
                <w:rFonts w:ascii="Times New Roman" w:hAnsi="Times New Roman" w:cs="Times New Roman"/>
              </w:rPr>
              <w:t>2) Mazgo autentiškumo nustatymas turėtų palaikyti kriptografinį protokolą DTLS 1.2</w:t>
            </w:r>
          </w:p>
          <w:p w14:paraId="2C93E066" w14:textId="77777777" w:rsidR="00B75710" w:rsidRPr="00C03284" w:rsidRDefault="00B75710" w:rsidP="00B75710">
            <w:pPr>
              <w:rPr>
                <w:rFonts w:ascii="Times New Roman" w:hAnsi="Times New Roman" w:cs="Times New Roman"/>
              </w:rPr>
            </w:pPr>
            <w:r w:rsidRPr="00C03284">
              <w:rPr>
                <w:rFonts w:ascii="Times New Roman" w:hAnsi="Times New Roman" w:cs="Times New Roman"/>
              </w:rPr>
              <w:t>3) Duomenys, saugomi centrinės stoties standžiajame diske, turėtų būti užšifruoti „</w:t>
            </w:r>
            <w:proofErr w:type="spellStart"/>
            <w:r w:rsidRPr="00C03284">
              <w:rPr>
                <w:rFonts w:ascii="Times New Roman" w:hAnsi="Times New Roman" w:cs="Times New Roman"/>
              </w:rPr>
              <w:t>BitLocker</w:t>
            </w:r>
            <w:proofErr w:type="spellEnd"/>
            <w:r w:rsidRPr="00C03284">
              <w:rPr>
                <w:rFonts w:ascii="Times New Roman" w:hAnsi="Times New Roman" w:cs="Times New Roman"/>
              </w:rPr>
              <w:t>“ ar lygiaverte programine įranga.</w:t>
            </w:r>
          </w:p>
          <w:p w14:paraId="401479AE" w14:textId="77777777" w:rsidR="00B75710" w:rsidRPr="00C03284" w:rsidRDefault="00B75710" w:rsidP="00B75710">
            <w:pPr>
              <w:rPr>
                <w:rFonts w:ascii="Times New Roman" w:hAnsi="Times New Roman" w:cs="Times New Roman"/>
              </w:rPr>
            </w:pPr>
            <w:r w:rsidRPr="00C03284">
              <w:rPr>
                <w:rFonts w:ascii="Times New Roman" w:hAnsi="Times New Roman" w:cs="Times New Roman"/>
              </w:rPr>
              <w:lastRenderedPageBreak/>
              <w:t xml:space="preserve">4) Įrenginiuose turėtų būti naudojamas šifravimo metodas, pagrįstas sertifikatais su šifravimo priemonėmis (angl. </w:t>
            </w:r>
            <w:proofErr w:type="spellStart"/>
            <w:r w:rsidRPr="00C03284">
              <w:rPr>
                <w:rFonts w:ascii="Times New Roman" w:hAnsi="Times New Roman" w:cs="Times New Roman"/>
              </w:rPr>
              <w:t>Ciphersuite</w:t>
            </w:r>
            <w:proofErr w:type="spellEnd"/>
            <w:r w:rsidRPr="00C03284">
              <w:rPr>
                <w:rFonts w:ascii="Times New Roman" w:hAnsi="Times New Roman" w:cs="Times New Roman"/>
              </w:rPr>
              <w:t>)</w:t>
            </w:r>
          </w:p>
          <w:p w14:paraId="7A0FD54D" w14:textId="5DB096EB" w:rsidR="00B75710" w:rsidRPr="00C03284" w:rsidRDefault="00B75710" w:rsidP="00B75710">
            <w:pPr>
              <w:jc w:val="both"/>
              <w:rPr>
                <w:rFonts w:ascii="Times New Roman" w:hAnsi="Times New Roman" w:cs="Times New Roman"/>
              </w:rPr>
            </w:pPr>
            <w:r w:rsidRPr="00C03284">
              <w:rPr>
                <w:rFonts w:ascii="Times New Roman" w:hAnsi="Times New Roman" w:cs="Times New Roman"/>
              </w:rPr>
              <w:t>5) Gamintojas turėtų būti įdiegęs prietaisų pažeidžiamumo įvertinimo ir atnaujinimo procesą</w:t>
            </w:r>
          </w:p>
        </w:tc>
        <w:tc>
          <w:tcPr>
            <w:tcW w:w="4400" w:type="dxa"/>
          </w:tcPr>
          <w:p w14:paraId="4C76D73E" w14:textId="1995990C" w:rsidR="00B75710" w:rsidRPr="00C03284" w:rsidRDefault="009E11A8" w:rsidP="00B75710">
            <w:pPr>
              <w:jc w:val="center"/>
              <w:rPr>
                <w:rFonts w:ascii="Times New Roman" w:hAnsi="Times New Roman" w:cs="Times New Roman"/>
              </w:rPr>
            </w:pPr>
            <w:r w:rsidRPr="00C03284">
              <w:rPr>
                <w:rFonts w:ascii="Times New Roman" w:hAnsi="Times New Roman" w:cs="Times New Roman"/>
              </w:rPr>
              <w:lastRenderedPageBreak/>
              <w:t>Apsvarstysime ir galbūt atsižvelgsime į jūsų pasiūlymą</w:t>
            </w:r>
          </w:p>
        </w:tc>
      </w:tr>
      <w:tr w:rsidR="00C03284" w:rsidRPr="00C03284" w14:paraId="026ED07E" w14:textId="77777777" w:rsidTr="00350C01">
        <w:trPr>
          <w:trHeight w:val="1555"/>
        </w:trPr>
        <w:tc>
          <w:tcPr>
            <w:tcW w:w="10632" w:type="dxa"/>
            <w:gridSpan w:val="3"/>
          </w:tcPr>
          <w:p w14:paraId="00777922" w14:textId="68F03549" w:rsidR="00B75710" w:rsidRPr="00C03284" w:rsidRDefault="00B75710" w:rsidP="00B7571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8DE62DB" w14:textId="1084A8D9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06CD129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3C518F4" w14:textId="77777777" w:rsidR="00350C01" w:rsidRPr="00027179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51736436" w14:textId="77777777" w:rsidR="00350C01" w:rsidRDefault="00350C01"/>
    <w:sectPr w:rsidR="00350C01" w:rsidSect="00056B0A">
      <w:pgSz w:w="12240" w:h="15840"/>
      <w:pgMar w:top="851" w:right="758" w:bottom="709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1644D"/>
    <w:multiLevelType w:val="multilevel"/>
    <w:tmpl w:val="84A0629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Times New Roman" w:hAnsi="Times New Roman" w:hint="default"/>
      </w:rPr>
    </w:lvl>
  </w:abstractNum>
  <w:abstractNum w:abstractNumId="1" w15:restartNumberingAfterBreak="0">
    <w:nsid w:val="3885024C"/>
    <w:multiLevelType w:val="multilevel"/>
    <w:tmpl w:val="00EA61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Helvetica Neue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Helvetica Neue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Helvetica Neu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Helvetica Neu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Helvetica Neu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Helvetica Neu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Helvetica Neu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Helvetica Neue" w:cs="Times New Roman" w:hint="default"/>
      </w:rPr>
    </w:lvl>
  </w:abstractNum>
  <w:num w:numId="1" w16cid:durableId="485975442">
    <w:abstractNumId w:val="0"/>
  </w:num>
  <w:num w:numId="2" w16cid:durableId="145929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01"/>
    <w:rsid w:val="00036805"/>
    <w:rsid w:val="00056B0A"/>
    <w:rsid w:val="001C62F8"/>
    <w:rsid w:val="002045D4"/>
    <w:rsid w:val="00207A90"/>
    <w:rsid w:val="00350C01"/>
    <w:rsid w:val="003A771E"/>
    <w:rsid w:val="003E3795"/>
    <w:rsid w:val="003F31FB"/>
    <w:rsid w:val="00475106"/>
    <w:rsid w:val="00915585"/>
    <w:rsid w:val="00945F58"/>
    <w:rsid w:val="009E11A8"/>
    <w:rsid w:val="009F524F"/>
    <w:rsid w:val="00A9060B"/>
    <w:rsid w:val="00B21FD3"/>
    <w:rsid w:val="00B75710"/>
    <w:rsid w:val="00C03284"/>
    <w:rsid w:val="00F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CF0D"/>
  <w15:chartTrackingRefBased/>
  <w15:docId w15:val="{70B7710D-AE7A-4104-B1C3-AC240571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C01"/>
    <w:rPr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0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0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0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0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0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0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0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0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0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0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0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0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0C0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0C0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0C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0C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0C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0C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0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0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0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0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0C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0C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0C0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0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0C0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0C0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50C0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7571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75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Kuzmarskienė</dc:creator>
  <cp:keywords/>
  <dc:description/>
  <cp:lastModifiedBy>Karina Ruzgaitė</cp:lastModifiedBy>
  <cp:revision>7</cp:revision>
  <dcterms:created xsi:type="dcterms:W3CDTF">2025-06-12T07:55:00Z</dcterms:created>
  <dcterms:modified xsi:type="dcterms:W3CDTF">2025-09-03T11:31:00Z</dcterms:modified>
</cp:coreProperties>
</file>