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3344986E" w:rsidR="003A0C76" w:rsidRPr="00616087" w:rsidRDefault="003A0C76" w:rsidP="00616087">
      <w:pPr>
        <w:pStyle w:val="Antrat3"/>
        <w:jc w:val="right"/>
        <w:rPr>
          <w:rFonts w:ascii="Arial" w:hAnsi="Arial" w:cs="Arial"/>
        </w:rPr>
      </w:pPr>
      <w:r w:rsidRPr="00616087">
        <w:rPr>
          <w:rFonts w:ascii="Arial" w:hAnsi="Arial" w:cs="Arial"/>
        </w:rPr>
        <w:t xml:space="preserve">Pirkimo sąlygų </w:t>
      </w:r>
      <w:r w:rsidR="00616087" w:rsidRPr="00616087">
        <w:rPr>
          <w:rFonts w:ascii="Arial" w:hAnsi="Arial" w:cs="Arial"/>
        </w:rPr>
        <w:t>7</w:t>
      </w:r>
      <w:r w:rsidRPr="00616087">
        <w:rPr>
          <w:rFonts w:ascii="Arial" w:hAnsi="Arial" w:cs="Arial"/>
        </w:rPr>
        <w:t xml:space="preserve">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FA2F19B" w14:textId="18EA0CA9" w:rsidR="007B5E5C" w:rsidRDefault="007B5E5C" w:rsidP="0061608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 </w:t>
      </w:r>
    </w:p>
    <w:p w14:paraId="256B6B41" w14:textId="77777777" w:rsidR="00B725F8" w:rsidRPr="00B725F8" w:rsidRDefault="00B725F8" w:rsidP="00B725F8">
      <w:pPr>
        <w:spacing w:after="0"/>
        <w:jc w:val="center"/>
        <w:rPr>
          <w:rFonts w:ascii="Arial" w:eastAsia="Times New Roman" w:hAnsi="Arial" w:cs="Arial"/>
          <w:caps/>
          <w:sz w:val="24"/>
          <w:szCs w:val="24"/>
        </w:rPr>
      </w:pPr>
      <w:r w:rsidRPr="00B725F8">
        <w:rPr>
          <w:rFonts w:ascii="Arial" w:eastAsia="Times New Roman" w:hAnsi="Arial" w:cs="Arial"/>
          <w:b/>
          <w:bCs/>
          <w:caps/>
          <w:sz w:val="24"/>
          <w:szCs w:val="24"/>
        </w:rPr>
        <w:t xml:space="preserve">PIRKIMO NR. </w:t>
      </w:r>
    </w:p>
    <w:p w14:paraId="32B6AF2F" w14:textId="77777777" w:rsidR="00B725F8" w:rsidRPr="00F05E4C" w:rsidRDefault="00B725F8" w:rsidP="00616087">
      <w:pPr>
        <w:spacing w:after="0"/>
        <w:jc w:val="center"/>
        <w:rPr>
          <w:rFonts w:ascii="Arial" w:eastAsia="Times New Roman" w:hAnsi="Arial" w:cs="Arial"/>
          <w:sz w:val="24"/>
          <w:szCs w:val="24"/>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39617AEA" w:rsidR="007B5E5C" w:rsidRPr="00DB7081" w:rsidRDefault="00616087" w:rsidP="00616087">
            <w:pPr>
              <w:pStyle w:val="Betarp"/>
              <w:tabs>
                <w:tab w:val="left" w:pos="993"/>
              </w:tabs>
              <w:spacing w:line="276" w:lineRule="auto"/>
              <w:contextualSpacing/>
              <w:jc w:val="both"/>
              <w:rPr>
                <w:rFonts w:ascii="Arial" w:eastAsia="Calibri" w:hAnsi="Arial" w:cs="Arial"/>
                <w:b/>
                <w:bCs/>
                <w:sz w:val="24"/>
                <w:szCs w:val="24"/>
              </w:rPr>
            </w:pPr>
            <w:r>
              <w:rPr>
                <w:rFonts w:ascii="Arial" w:hAnsi="Arial" w:cs="Arial"/>
                <w:b/>
                <w:bCs/>
                <w:sz w:val="24"/>
                <w:szCs w:val="24"/>
              </w:rPr>
              <w:t>Klaipėdos rajono savivaldybės administracijos švietimo, kultūros ir kitų savivaldybės įstaigų ir seniūnijų elektros ūkio techninės priežiūros paslaugos</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2.1. Pirkėjo kontaktiniai asmenys, atsakingi už </w:t>
            </w:r>
            <w:r w:rsidRPr="00F05E4C">
              <w:rPr>
                <w:rFonts w:ascii="Arial" w:eastAsia="Times New Roman" w:hAnsi="Arial" w:cs="Arial"/>
                <w:b/>
                <w:bCs/>
                <w:sz w:val="24"/>
                <w:szCs w:val="24"/>
              </w:rPr>
              <w:lastRenderedPageBreak/>
              <w:t>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5F109" w14:textId="77777777" w:rsidR="00616087" w:rsidRDefault="00616087" w:rsidP="00DB7081">
            <w:pPr>
              <w:pStyle w:val="Sraopastraipa"/>
              <w:tabs>
                <w:tab w:val="left" w:pos="993"/>
              </w:tabs>
              <w:spacing w:line="276" w:lineRule="auto"/>
              <w:ind w:left="0"/>
              <w:rPr>
                <w:rFonts w:ascii="Arial" w:hAnsi="Arial" w:cs="Arial"/>
                <w:color w:val="000000" w:themeColor="text1"/>
                <w:szCs w:val="24"/>
              </w:rPr>
            </w:pPr>
            <w:r w:rsidRPr="009D1D26">
              <w:rPr>
                <w:rFonts w:ascii="Arial" w:hAnsi="Arial" w:cs="Arial"/>
                <w:color w:val="000000" w:themeColor="text1"/>
                <w:szCs w:val="24"/>
              </w:rPr>
              <w:lastRenderedPageBreak/>
              <w:t xml:space="preserve">Raimundas Gabrilavičius, Komunalinio ūkio ir aplinkosaugos skyriaus vyriausiasis specialistas </w:t>
            </w:r>
          </w:p>
          <w:p w14:paraId="203E264E" w14:textId="016C9C5F" w:rsidR="00616087" w:rsidRDefault="00616087" w:rsidP="00DB7081">
            <w:pPr>
              <w:pStyle w:val="Sraopastraipa"/>
              <w:tabs>
                <w:tab w:val="left" w:pos="993"/>
              </w:tabs>
              <w:spacing w:line="276" w:lineRule="auto"/>
              <w:ind w:left="0"/>
              <w:rPr>
                <w:rFonts w:ascii="Arial" w:hAnsi="Arial" w:cs="Arial"/>
                <w:color w:val="000000" w:themeColor="text1"/>
                <w:szCs w:val="24"/>
              </w:rPr>
            </w:pPr>
            <w:r>
              <w:rPr>
                <w:rFonts w:ascii="Arial" w:hAnsi="Arial" w:cs="Arial"/>
                <w:color w:val="000000" w:themeColor="text1"/>
                <w:szCs w:val="24"/>
              </w:rPr>
              <w:lastRenderedPageBreak/>
              <w:t>mob.</w:t>
            </w:r>
            <w:r w:rsidRPr="009D1D26">
              <w:rPr>
                <w:rFonts w:ascii="Arial" w:hAnsi="Arial" w:cs="Arial"/>
                <w:color w:val="000000" w:themeColor="text1"/>
                <w:szCs w:val="24"/>
              </w:rPr>
              <w:t>tel. +370</w:t>
            </w:r>
            <w:r w:rsidRPr="009D1D26">
              <w:rPr>
                <w:rFonts w:ascii="Arial" w:hAnsi="Arial" w:cs="Arial"/>
                <w:szCs w:val="24"/>
              </w:rPr>
              <w:t xml:space="preserve"> 674 92524</w:t>
            </w:r>
            <w:r w:rsidRPr="009D1D26">
              <w:rPr>
                <w:rFonts w:ascii="Arial" w:hAnsi="Arial" w:cs="Arial"/>
                <w:color w:val="000000" w:themeColor="text1"/>
                <w:szCs w:val="24"/>
              </w:rPr>
              <w:t xml:space="preserve"> </w:t>
            </w:r>
          </w:p>
          <w:p w14:paraId="5715BF25" w14:textId="2DFB6428" w:rsidR="007B5E5C" w:rsidRPr="00F05E4C" w:rsidRDefault="00616087" w:rsidP="00DB7081">
            <w:pPr>
              <w:pStyle w:val="Sraopastraipa"/>
              <w:tabs>
                <w:tab w:val="left" w:pos="993"/>
              </w:tabs>
              <w:spacing w:line="276" w:lineRule="auto"/>
              <w:ind w:left="0"/>
              <w:rPr>
                <w:rFonts w:ascii="Arial" w:hAnsi="Arial" w:cs="Arial"/>
                <w:szCs w:val="24"/>
              </w:rPr>
            </w:pPr>
            <w:r w:rsidRPr="009D1D26">
              <w:rPr>
                <w:rFonts w:ascii="Arial" w:hAnsi="Arial" w:cs="Arial"/>
                <w:color w:val="000000" w:themeColor="text1"/>
                <w:szCs w:val="24"/>
              </w:rPr>
              <w:t xml:space="preserve">el. paštas: </w:t>
            </w:r>
            <w:hyperlink r:id="rId12" w:history="1">
              <w:r w:rsidRPr="00D96D59">
                <w:rPr>
                  <w:rStyle w:val="Hipersaitas"/>
                  <w:rFonts w:ascii="Arial" w:hAnsi="Arial" w:cs="Arial"/>
                  <w:color w:val="0070C0"/>
                  <w:szCs w:val="24"/>
                </w:rPr>
                <w:t>raimundas.gabrilavicius@klaipedos-r.lt</w:t>
              </w:r>
            </w:hyperlink>
            <w:r w:rsidR="00DB7081" w:rsidRPr="00D67A4F">
              <w:rPr>
                <w:rFonts w:ascii="Arial" w:hAnsi="Arial" w:cs="Arial"/>
                <w:szCs w:val="24"/>
              </w:rPr>
              <w:t>.</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1987800F"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616087" w:rsidRPr="00616087">
              <w:rPr>
                <w:rFonts w:ascii="Arial" w:hAnsi="Arial" w:cs="Arial"/>
                <w:sz w:val="24"/>
                <w:szCs w:val="24"/>
              </w:rPr>
              <w:t>Klaipėdos rajono savivaldybės administracijos švietimo, kultūros ir kitų savivaldybės įstaigų ir seniūnijų elektros ūkio techninės priežiūros paslaugas</w:t>
            </w:r>
            <w:r w:rsidR="00DB7081">
              <w:rPr>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5D9EDF83"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616087">
              <w:rPr>
                <w:rFonts w:ascii="Arial" w:eastAsia="Calibri" w:hAnsi="Arial" w:cs="Arial"/>
                <w:color w:val="000000" w:themeColor="text1"/>
                <w:sz w:val="24"/>
                <w:szCs w:val="24"/>
              </w:rPr>
              <w:t xml:space="preserve">P-2025/13058 </w:t>
            </w:r>
            <w:r w:rsidR="00616087" w:rsidRPr="00616087">
              <w:rPr>
                <w:rFonts w:ascii="Arial" w:hAnsi="Arial" w:cs="Arial"/>
                <w:sz w:val="24"/>
                <w:szCs w:val="24"/>
              </w:rPr>
              <w:t>Klaipėdos rajono savivaldybės administracijos švietimo, kultūros ir kitų savivaldybės įstaigų ir seniūnijų elektros ūkio techninės priežiūros paslaug</w:t>
            </w:r>
            <w:r w:rsidR="00616087">
              <w:rPr>
                <w:rFonts w:ascii="Arial" w:hAnsi="Arial" w:cs="Arial"/>
                <w:sz w:val="24"/>
                <w:szCs w:val="24"/>
              </w:rPr>
              <w:t>ų pirkimas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2DEA65" w14:textId="009F31BD" w:rsidR="007B5E5C" w:rsidRPr="00BA2514" w:rsidRDefault="00616087" w:rsidP="00DB7081">
            <w:pPr>
              <w:spacing w:after="0"/>
              <w:jc w:val="both"/>
              <w:rPr>
                <w:rFonts w:ascii="Arial" w:eastAsia="Times New Roman" w:hAnsi="Arial" w:cs="Arial"/>
                <w:sz w:val="24"/>
                <w:szCs w:val="24"/>
              </w:rPr>
            </w:pPr>
            <w:r w:rsidRPr="00616087">
              <w:rPr>
                <w:rFonts w:ascii="Arial" w:eastAsia="Times New Roman" w:hAnsi="Arial" w:cs="Arial"/>
                <w:sz w:val="24"/>
                <w:szCs w:val="24"/>
                <w:lang w:eastAsia="lt-LT"/>
              </w:rPr>
              <w:t xml:space="preserve">Tiekėjas Paslaugas įsipareigoja teikti </w:t>
            </w:r>
            <w:r w:rsidRPr="00616087">
              <w:rPr>
                <w:rFonts w:ascii="Arial" w:eastAsia="Times New Roman" w:hAnsi="Arial" w:cs="Arial"/>
                <w:b/>
                <w:bCs/>
                <w:sz w:val="24"/>
                <w:szCs w:val="24"/>
                <w:lang w:eastAsia="lt-LT"/>
              </w:rPr>
              <w:t>35 mėnesius</w:t>
            </w:r>
            <w:r w:rsidRPr="00616087">
              <w:rPr>
                <w:rFonts w:ascii="Arial" w:eastAsia="Times New Roman" w:hAnsi="Arial" w:cs="Arial"/>
                <w:sz w:val="24"/>
                <w:szCs w:val="24"/>
                <w:lang w:eastAsia="lt-LT"/>
              </w:rPr>
              <w:t xml:space="preserve"> nuo Sutarties įsigaliojimo dienos. </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1BE974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18472521"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Pr="00F05E4C">
              <w:rPr>
                <w:rFonts w:ascii="Arial" w:eastAsia="Times New Roman" w:hAnsi="Arial" w:cs="Arial"/>
                <w:i/>
                <w:iCs/>
                <w:sz w:val="24"/>
                <w:szCs w:val="24"/>
              </w:rPr>
              <w:t>įrašyti terminą skaičiais ir žodžiais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6B2A9FA4"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kainos</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B725F8">
              <w:rPr>
                <w:rFonts w:ascii="Arial" w:eastAsia="Times New Roman" w:hAnsi="Arial" w:cs="Arial"/>
                <w:b/>
                <w:bCs/>
                <w:sz w:val="24"/>
                <w:szCs w:val="24"/>
              </w:rPr>
              <w:t>12</w:t>
            </w:r>
            <w:r w:rsidR="0002745A" w:rsidRPr="00F05E4C">
              <w:rPr>
                <w:rFonts w:ascii="Arial" w:eastAsia="Times New Roman" w:hAnsi="Arial" w:cs="Arial"/>
                <w:b/>
                <w:bCs/>
                <w:sz w:val="24"/>
                <w:szCs w:val="24"/>
              </w:rPr>
              <w:t xml:space="preserve"> (</w:t>
            </w:r>
            <w:r w:rsidR="00B725F8">
              <w:rPr>
                <w:rFonts w:ascii="Arial" w:eastAsia="Times New Roman" w:hAnsi="Arial" w:cs="Arial"/>
                <w:b/>
                <w:bCs/>
                <w:sz w:val="24"/>
                <w:szCs w:val="24"/>
              </w:rPr>
              <w:t>dvylikos</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(jeigu peržiūra jau buvo atlikta – nuo </w:t>
            </w:r>
            <w:r w:rsidRPr="00F05E4C">
              <w:rPr>
                <w:rFonts w:ascii="Arial" w:eastAsia="Times New Roman" w:hAnsi="Arial" w:cs="Arial"/>
                <w:sz w:val="24"/>
                <w:szCs w:val="24"/>
              </w:rPr>
              <w:lastRenderedPageBreak/>
              <w:t>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B725F8">
              <w:rPr>
                <w:rFonts w:ascii="Arial" w:eastAsia="Times New Roman" w:hAnsi="Arial" w:cs="Arial"/>
                <w:b/>
                <w:bCs/>
                <w:sz w:val="24"/>
                <w:szCs w:val="24"/>
              </w:rPr>
              <w:t>10</w:t>
            </w:r>
            <w:r w:rsidR="00E34BFB" w:rsidRPr="00F05E4C">
              <w:rPr>
                <w:rFonts w:ascii="Arial" w:eastAsia="Times New Roman" w:hAnsi="Arial" w:cs="Arial"/>
                <w:b/>
                <w:bCs/>
                <w:sz w:val="24"/>
                <w:szCs w:val="24"/>
              </w:rPr>
              <w:t xml:space="preserve"> (</w:t>
            </w:r>
            <w:r w:rsidR="00B725F8">
              <w:rPr>
                <w:rFonts w:ascii="Arial" w:eastAsia="Times New Roman" w:hAnsi="Arial" w:cs="Arial"/>
                <w:b/>
                <w:bCs/>
                <w:sz w:val="24"/>
                <w:szCs w:val="24"/>
              </w:rPr>
              <w:t>dešimt</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ėnesi</w:t>
            </w:r>
            <w:r w:rsidR="00E34BFB" w:rsidRPr="00F05E4C">
              <w:rPr>
                <w:rFonts w:ascii="Arial" w:eastAsia="Times New Roman" w:hAnsi="Arial" w:cs="Arial"/>
                <w:b/>
                <w:bCs/>
                <w:sz w:val="24"/>
                <w:szCs w:val="24"/>
              </w:rPr>
              <w:t>us</w:t>
            </w:r>
            <w:r w:rsidRPr="00F05E4C">
              <w:rPr>
                <w:rFonts w:ascii="Arial" w:eastAsia="Times New Roman" w:hAnsi="Arial" w:cs="Arial"/>
                <w:b/>
                <w:bCs/>
                <w:sz w:val="24"/>
                <w:szCs w:val="24"/>
              </w:rPr>
              <w:t>.</w:t>
            </w:r>
          </w:p>
          <w:p w14:paraId="336255F0" w14:textId="2B92117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kaina peržiūrim</w:t>
            </w:r>
            <w:r w:rsidR="00B97836" w:rsidRPr="00F05E4C">
              <w:rPr>
                <w:rFonts w:ascii="Arial" w:eastAsia="Times New Roman" w:hAnsi="Arial" w:cs="Arial"/>
                <w:sz w:val="24"/>
                <w:szCs w:val="24"/>
              </w:rPr>
              <w:t>a</w:t>
            </w:r>
            <w:r w:rsidRPr="00F05E4C">
              <w:rPr>
                <w:rFonts w:ascii="Arial" w:eastAsia="Times New Roman" w:hAnsi="Arial" w:cs="Arial"/>
                <w:sz w:val="24"/>
                <w:szCs w:val="24"/>
              </w:rPr>
              <w:t xml:space="preserve"> tik tai Sutarties daliai, kuri nėra išpirkta, t. y. Paslaugoms, kurios nėra priimtos ir apmokėtos. Vėlesnė Sutarties kainos</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A4F036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kainos</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34F51BA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Nauja Sutarties kaina apskaičiuojam</w:t>
            </w:r>
            <w:r w:rsidR="00513897" w:rsidRPr="00F05E4C">
              <w:rPr>
                <w:rFonts w:ascii="Arial" w:eastAsia="Times New Roman" w:hAnsi="Arial" w:cs="Arial"/>
                <w:sz w:val="24"/>
                <w:szCs w:val="24"/>
              </w:rPr>
              <w:t>a</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E9B40C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kaina (Eur be PVM) (jei peržiūra jau buvo atlikta, tai po paskutinio perskaičiavimo)</w:t>
            </w:r>
          </w:p>
          <w:p w14:paraId="72E1E0DA" w14:textId="413F3AB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kaina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7097B3E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xml:space="preserve"> – laikotarpio pradžios datos (mėnesio) vartojimo prekių ir paslaugų indeksas. Pirmojo perskaičiavimo atveju laikotarpio pradžia (mėnuo) yra Sutarties </w:t>
            </w:r>
            <w:r w:rsidRPr="00F05E4C">
              <w:rPr>
                <w:rFonts w:ascii="Arial" w:eastAsia="Times New Roman" w:hAnsi="Arial" w:cs="Arial"/>
                <w:sz w:val="24"/>
                <w:szCs w:val="24"/>
              </w:rPr>
              <w:lastRenderedPageBreak/>
              <w:t>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6EA75EF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kainos</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kainą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p>
          <w:p w14:paraId="0C223D0B" w14:textId="5445C46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1BC72FC8" w14:textId="4A217795" w:rsidR="003A0C76"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1) </w:t>
            </w:r>
            <w:r w:rsidR="005A3262" w:rsidRPr="005A3262">
              <w:rPr>
                <w:rFonts w:ascii="Arial" w:eastAsia="Times New Roman" w:hAnsi="Arial" w:cs="Arial"/>
                <w:sz w:val="24"/>
                <w:szCs w:val="24"/>
              </w:rPr>
              <w:t>už įvykdytus Užsakymus mokama kartą per mėnesį</w:t>
            </w:r>
            <w:r w:rsidR="008F6C80" w:rsidRPr="008F6C80">
              <w:rPr>
                <w:rFonts w:ascii="Arial" w:eastAsia="Times New Roman" w:hAnsi="Arial" w:cs="Arial"/>
                <w:sz w:val="24"/>
                <w:szCs w:val="24"/>
              </w:rPr>
              <w:t xml:space="preserve">. </w:t>
            </w:r>
            <w:r w:rsidR="005A3262">
              <w:rPr>
                <w:rFonts w:ascii="Arial" w:eastAsia="Times New Roman" w:hAnsi="Arial" w:cs="Arial"/>
                <w:sz w:val="24"/>
                <w:szCs w:val="24"/>
              </w:rPr>
              <w:t>M</w:t>
            </w:r>
            <w:r w:rsidR="008F6C80" w:rsidRPr="008F6C80">
              <w:rPr>
                <w:rFonts w:ascii="Arial" w:eastAsia="Times New Roman" w:hAnsi="Arial" w:cs="Arial"/>
                <w:sz w:val="24"/>
                <w:szCs w:val="24"/>
              </w:rPr>
              <w:t>okėjimui gauti Tiekėjas turi pateikti Pirkėjui suteiktų Paslaugų perdavimo–priėmimo aktą apie faktiškai suteiktas Paslaugas ir PVM sąskaitą faktūrą.</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xml:space="preserve"> dienų nuo Pirkėjo pareikalavimo, jeigu </w:t>
            </w:r>
            <w:r w:rsidRPr="00F05E4C">
              <w:rPr>
                <w:rFonts w:ascii="Arial" w:eastAsia="Times New Roman" w:hAnsi="Arial" w:cs="Arial"/>
                <w:sz w:val="24"/>
                <w:szCs w:val="24"/>
              </w:rPr>
              <w:lastRenderedPageBreak/>
              <w:t>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45D103D" w:rsidR="007B5E5C" w:rsidRPr="00F05E4C" w:rsidRDefault="00B725F8" w:rsidP="00F05E4C">
            <w:pPr>
              <w:spacing w:after="0"/>
              <w:jc w:val="both"/>
              <w:rPr>
                <w:rFonts w:ascii="Arial" w:eastAsia="Times New Roman" w:hAnsi="Arial" w:cs="Arial"/>
                <w:sz w:val="24"/>
                <w:szCs w:val="24"/>
              </w:rPr>
            </w:pPr>
            <w:r w:rsidRPr="00F05E4C">
              <w:rPr>
                <w:rFonts w:ascii="Arial" w:hAnsi="Arial" w:cs="Arial"/>
                <w:sz w:val="24"/>
                <w:szCs w:val="24"/>
              </w:rPr>
              <w:t xml:space="preserve">Taikoma </w:t>
            </w:r>
            <w:r w:rsidRPr="00B725F8">
              <w:rPr>
                <w:rFonts w:ascii="Arial" w:hAnsi="Arial" w:cs="Arial"/>
                <w:sz w:val="24"/>
                <w:szCs w:val="24"/>
              </w:rPr>
              <w:t xml:space="preserve">1000 (vieno tūkstančio) </w:t>
            </w:r>
            <w:r>
              <w:rPr>
                <w:rFonts w:ascii="Arial" w:hAnsi="Arial" w:cs="Arial"/>
                <w:sz w:val="24"/>
                <w:szCs w:val="24"/>
              </w:rPr>
              <w:t xml:space="preserve">eurų </w:t>
            </w:r>
            <w:r w:rsidRPr="00F05E4C">
              <w:rPr>
                <w:rFonts w:ascii="Arial" w:hAnsi="Arial" w:cs="Arial"/>
                <w:sz w:val="24"/>
                <w:szCs w:val="24"/>
              </w:rPr>
              <w:t xml:space="preserve"> bauda už kiekvieną pažeidimo atvejį</w:t>
            </w:r>
            <w:r w:rsidR="001E7255" w:rsidRPr="00F05E4C">
              <w:rPr>
                <w:rFonts w:ascii="Arial" w:eastAsia="Times New Roman" w:hAnsi="Arial" w:cs="Arial"/>
                <w:sz w:val="24"/>
                <w:szCs w:val="24"/>
              </w:rPr>
              <w:t>.</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 xml:space="preserve">9.9. Tiekėjui taikoma bauda dėl Pirkėjo simbolių, pavadinimo ir ženklo reklamoje ar rinkodaroje naudojimo reikalavimų nesilaikymo </w:t>
            </w:r>
            <w:r w:rsidRPr="003A49C8">
              <w:rPr>
                <w:rFonts w:ascii="Arial" w:hAnsi="Arial" w:cs="Arial"/>
                <w:b/>
                <w:bCs/>
                <w:sz w:val="24"/>
                <w:szCs w:val="24"/>
              </w:rPr>
              <w:lastRenderedPageBreak/>
              <w:t>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lastRenderedPageBreak/>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163842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5A3262">
              <w:rPr>
                <w:rFonts w:ascii="Arial" w:eastAsia="Times New Roman" w:hAnsi="Arial" w:cs="Arial"/>
                <w:b/>
                <w:bCs/>
                <w:sz w:val="24"/>
                <w:szCs w:val="24"/>
              </w:rPr>
              <w:t>36</w:t>
            </w:r>
            <w:r w:rsidR="00F250F8" w:rsidRPr="00417210">
              <w:rPr>
                <w:rFonts w:ascii="Arial" w:eastAsia="Times New Roman" w:hAnsi="Arial" w:cs="Arial"/>
                <w:b/>
                <w:bCs/>
                <w:sz w:val="24"/>
                <w:szCs w:val="24"/>
              </w:rPr>
              <w:t xml:space="preserve"> (</w:t>
            </w:r>
            <w:r w:rsidR="005A3262">
              <w:rPr>
                <w:rFonts w:ascii="Arial" w:eastAsia="Times New Roman" w:hAnsi="Arial" w:cs="Arial"/>
                <w:b/>
                <w:bCs/>
                <w:sz w:val="24"/>
                <w:szCs w:val="24"/>
              </w:rPr>
              <w:t>trisdešimt šeši</w:t>
            </w:r>
            <w:r w:rsidR="00F250F8" w:rsidRPr="00417210">
              <w:rPr>
                <w:rFonts w:ascii="Arial" w:eastAsia="Times New Roman" w:hAnsi="Arial" w:cs="Arial"/>
                <w:b/>
                <w:bCs/>
                <w:sz w:val="24"/>
                <w:szCs w:val="24"/>
              </w:rPr>
              <w:t>) mėnesiai</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1E3E892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xml:space="preserve">. jeigu Tiekėjas nesilaiko Sutartyje nustatytų </w:t>
            </w:r>
            <w:r w:rsidR="00B725F8">
              <w:rPr>
                <w:rFonts w:ascii="Arial" w:eastAsia="Times New Roman" w:hAnsi="Arial" w:cs="Arial"/>
                <w:sz w:val="24"/>
                <w:szCs w:val="24"/>
              </w:rPr>
              <w:t>konkrečių Užsakymų atlikimo</w:t>
            </w:r>
            <w:r w:rsidRPr="00F05E4C">
              <w:rPr>
                <w:rFonts w:ascii="Arial" w:eastAsia="Times New Roman" w:hAnsi="Arial" w:cs="Arial"/>
                <w:sz w:val="24"/>
                <w:szCs w:val="24"/>
              </w:rPr>
              <w:t xml:space="preserve"> terminų;</w:t>
            </w:r>
          </w:p>
          <w:p w14:paraId="014CE5C7" w14:textId="0B783A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jeigu Tiekėjas pažeidžia </w:t>
            </w:r>
            <w:r w:rsidR="00B725F8" w:rsidRPr="00B725F8">
              <w:rPr>
                <w:rFonts w:ascii="Arial" w:eastAsia="Times New Roman" w:hAnsi="Arial" w:cs="Arial"/>
                <w:sz w:val="24"/>
                <w:szCs w:val="24"/>
              </w:rPr>
              <w:t>konkrečių Užsakymų atlikimo terminą daugiau nei 10 (dešimt) darbo dienų</w:t>
            </w:r>
            <w:r w:rsidRPr="00F05E4C">
              <w:rPr>
                <w:rFonts w:ascii="Arial" w:eastAsia="Times New Roman" w:hAnsi="Arial" w:cs="Arial"/>
                <w:sz w:val="24"/>
                <w:szCs w:val="24"/>
              </w:rPr>
              <w:t>;</w:t>
            </w:r>
          </w:p>
          <w:p w14:paraId="7E17A7DB" w14:textId="5FB6079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57098B61" w:rsidR="007B5E5C" w:rsidRPr="00B725F8"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xml:space="preserve">. </w:t>
            </w:r>
            <w:r w:rsidR="00B725F8" w:rsidRPr="00B725F8">
              <w:rPr>
                <w:rFonts w:ascii="Arial" w:eastAsia="Times New Roman" w:hAnsi="Arial" w:cs="Arial"/>
                <w:sz w:val="24"/>
                <w:szCs w:val="24"/>
              </w:rPr>
              <w:t>Paslaugas teikia tokios teisės (kvalifikacijos) neturintys Tiekėjo specialistai</w:t>
            </w:r>
            <w:r w:rsidRPr="00B725F8">
              <w:rPr>
                <w:rFonts w:ascii="Arial" w:eastAsia="Times New Roman" w:hAnsi="Arial" w:cs="Arial"/>
                <w:sz w:val="24"/>
                <w:szCs w:val="24"/>
              </w:rPr>
              <w:t>;</w:t>
            </w:r>
          </w:p>
          <w:p w14:paraId="2537E921" w14:textId="35FF0266" w:rsidR="007B5E5C" w:rsidRPr="00F05E4C" w:rsidRDefault="007B5E5C" w:rsidP="00F05E4C">
            <w:pPr>
              <w:spacing w:after="0"/>
              <w:jc w:val="both"/>
              <w:rPr>
                <w:rFonts w:ascii="Arial" w:eastAsia="Times New Roman" w:hAnsi="Arial" w:cs="Arial"/>
                <w:sz w:val="24"/>
                <w:szCs w:val="24"/>
              </w:rPr>
            </w:pPr>
            <w:r w:rsidRPr="00B725F8">
              <w:rPr>
                <w:rFonts w:ascii="Arial" w:eastAsia="Times New Roman" w:hAnsi="Arial" w:cs="Arial"/>
                <w:sz w:val="24"/>
                <w:szCs w:val="24"/>
              </w:rPr>
              <w:t>12.2.</w:t>
            </w:r>
            <w:r w:rsidR="00477912" w:rsidRPr="00B725F8">
              <w:rPr>
                <w:rFonts w:ascii="Arial" w:eastAsia="Times New Roman" w:hAnsi="Arial" w:cs="Arial"/>
                <w:sz w:val="24"/>
                <w:szCs w:val="24"/>
              </w:rPr>
              <w:t>7</w:t>
            </w:r>
            <w:r w:rsidRPr="00B725F8">
              <w:rPr>
                <w:rFonts w:ascii="Arial" w:eastAsia="Times New Roman" w:hAnsi="Arial" w:cs="Arial"/>
                <w:sz w:val="24"/>
                <w:szCs w:val="24"/>
              </w:rPr>
              <w:t xml:space="preserve">. Tiekėjas pažeidžia </w:t>
            </w:r>
            <w:r w:rsidRPr="00F05E4C">
              <w:rPr>
                <w:rFonts w:ascii="Arial" w:eastAsia="Times New Roman" w:hAnsi="Arial" w:cs="Arial"/>
                <w:sz w:val="24"/>
                <w:szCs w:val="24"/>
              </w:rPr>
              <w:t>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4DC957CE"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 xml:space="preserve">13.3.3.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0F40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r w:rsidR="005A3262">
              <w:rPr>
                <w:rFonts w:ascii="Arial" w:eastAsia="Times New Roman" w:hAnsi="Arial" w:cs="Arial"/>
                <w:b/>
                <w:bCs/>
                <w:sz w:val="24"/>
                <w:szCs w:val="24"/>
              </w:rPr>
              <w:t xml:space="preserve"> </w:t>
            </w:r>
            <w:r w:rsidR="005A3262" w:rsidRPr="005A3262">
              <w:rPr>
                <w:rFonts w:ascii="Arial" w:eastAsia="Times New Roman" w:hAnsi="Arial" w:cs="Arial"/>
                <w:b/>
                <w:bCs/>
                <w:sz w:val="24"/>
                <w:szCs w:val="24"/>
              </w:rPr>
              <w:t>Sutarties Bendrųjų sąlygų 10.16.3. punkto nauja redakcija</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3120EE41" w:rsidR="007B5E5C" w:rsidRPr="00F05E4C" w:rsidRDefault="005A3262" w:rsidP="00F05E4C">
            <w:pPr>
              <w:spacing w:after="0"/>
              <w:jc w:val="both"/>
              <w:rPr>
                <w:rFonts w:ascii="Arial" w:eastAsia="Times New Roman" w:hAnsi="Arial" w:cs="Arial"/>
                <w:sz w:val="24"/>
                <w:szCs w:val="24"/>
              </w:rPr>
            </w:pPr>
            <w:r w:rsidRPr="005A3262">
              <w:rPr>
                <w:rFonts w:ascii="Arial" w:eastAsia="Times New Roman" w:hAnsi="Arial" w:cs="Arial"/>
                <w:sz w:val="24"/>
                <w:szCs w:val="24"/>
              </w:rPr>
              <w:t>Šalys susitaria pakeisti 10.16.3. Sutarties Bendrųjų sąlygų punktą ir išdėstyti jį nauja redakcija: „</w:t>
            </w:r>
            <w:r w:rsidRPr="005A3262">
              <w:rPr>
                <w:rFonts w:ascii="Arial" w:eastAsia="Times New Roman" w:hAnsi="Arial" w:cs="Arial"/>
                <w:i/>
                <w:iCs/>
                <w:sz w:val="24"/>
                <w:szCs w:val="24"/>
              </w:rPr>
              <w:t xml:space="preserve">10.16.3. jei dėl bet kokių Tiekėjo veiksmų (veikimo ar neveikimo) Pirkėjas patyrė nuostolius (įskaitant, bet neapribojant, papildomas išlaidas, negautas pajamas ar kitus </w:t>
            </w:r>
            <w:r w:rsidRPr="005A3262">
              <w:rPr>
                <w:rFonts w:ascii="Arial" w:eastAsia="Times New Roman" w:hAnsi="Arial" w:cs="Arial"/>
                <w:b/>
                <w:bCs/>
                <w:i/>
                <w:iCs/>
                <w:sz w:val="24"/>
                <w:szCs w:val="24"/>
              </w:rPr>
              <w:t xml:space="preserve">tiesioginius </w:t>
            </w:r>
            <w:r w:rsidRPr="005A3262">
              <w:rPr>
                <w:rFonts w:ascii="Arial" w:eastAsia="Times New Roman" w:hAnsi="Arial" w:cs="Arial"/>
                <w:i/>
                <w:iCs/>
                <w:sz w:val="24"/>
                <w:szCs w:val="24"/>
              </w:rPr>
              <w:t>nuostolius, delspinigius ir (arba) baudas (jei delspinigiai ir (arba) baudos yra numatyti Specialiosiose sutarties sąlygose);“</w:t>
            </w:r>
            <w:r w:rsidRPr="005A3262">
              <w:rPr>
                <w:rFonts w:ascii="Arial" w:eastAsia="Times New Roman" w:hAnsi="Arial" w:cs="Arial"/>
                <w:sz w:val="24"/>
                <w:szCs w:val="24"/>
              </w:rPr>
              <w:t>.</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51499FA2"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PASLAUGŲ PIRKIMO</w:t>
      </w:r>
      <w:r w:rsidR="005A3262">
        <w:rPr>
          <w:rFonts w:ascii="Arial" w:eastAsia="Times New Roman" w:hAnsi="Arial" w:cs="Arial"/>
          <w:b/>
          <w:bCs/>
          <w:sz w:val="24"/>
          <w:szCs w:val="24"/>
        </w:rPr>
        <w:t>-PARDAVIMO SUTARTIES</w:t>
      </w:r>
      <w:r w:rsidRPr="00F05E4C">
        <w:rPr>
          <w:rFonts w:ascii="Arial" w:eastAsia="Times New Roman" w:hAnsi="Arial" w:cs="Arial"/>
          <w:b/>
          <w:bCs/>
          <w:sz w:val="24"/>
          <w:szCs w:val="24"/>
        </w:rPr>
        <w:t xml:space="preserve">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107DFCF2"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5BB1D42C"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w:t>
      </w:r>
      <w:r w:rsidR="007D605C">
        <w:rPr>
          <w:rFonts w:ascii="Arial" w:eastAsia="Times New Roman" w:hAnsi="Arial" w:cs="Arial"/>
          <w:sz w:val="24"/>
          <w:szCs w:val="24"/>
        </w:rPr>
        <w:t xml:space="preserve"> </w:t>
      </w:r>
      <w:r w:rsidRPr="00F05E4C">
        <w:rPr>
          <w:rFonts w:ascii="Arial" w:eastAsia="Times New Roman" w:hAnsi="Arial" w:cs="Arial"/>
          <w:sz w:val="24"/>
          <w:szCs w:val="24"/>
        </w:rPr>
        <w:t>(toliau – SABIS</w:t>
      </w:r>
      <w:r w:rsidR="007D605C">
        <w:rPr>
          <w:rFonts w:ascii="Arial" w:eastAsia="Times New Roman" w:hAnsi="Arial" w:cs="Arial"/>
          <w:sz w:val="24"/>
          <w:szCs w:val="24"/>
        </w:rPr>
        <w:t>)</w:t>
      </w:r>
      <w:r w:rsidRPr="00F05E4C">
        <w:rPr>
          <w:rFonts w:ascii="Arial" w:eastAsia="Times New Roman" w:hAnsi="Arial" w:cs="Arial"/>
          <w:sz w:val="24"/>
          <w:szCs w:val="24"/>
        </w:rPr>
        <w:t xml:space="preserve">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F53C" w14:textId="77777777" w:rsidR="00D676E2" w:rsidRDefault="00D676E2" w:rsidP="00191CC4">
      <w:pPr>
        <w:spacing w:after="0" w:line="240" w:lineRule="auto"/>
      </w:pPr>
      <w:r>
        <w:separator/>
      </w:r>
    </w:p>
  </w:endnote>
  <w:endnote w:type="continuationSeparator" w:id="0">
    <w:p w14:paraId="159E2C07" w14:textId="77777777" w:rsidR="00D676E2" w:rsidRDefault="00D676E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7762" w14:textId="77777777" w:rsidR="00D676E2" w:rsidRDefault="00D676E2" w:rsidP="00191CC4">
      <w:pPr>
        <w:spacing w:after="0" w:line="240" w:lineRule="auto"/>
      </w:pPr>
      <w:r>
        <w:separator/>
      </w:r>
    </w:p>
  </w:footnote>
  <w:footnote w:type="continuationSeparator" w:id="0">
    <w:p w14:paraId="04F834DF" w14:textId="77777777" w:rsidR="00D676E2" w:rsidRDefault="00D676E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25E5"/>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87C09"/>
    <w:rsid w:val="0059279E"/>
    <w:rsid w:val="00593FAC"/>
    <w:rsid w:val="00594ABF"/>
    <w:rsid w:val="0059526B"/>
    <w:rsid w:val="00595787"/>
    <w:rsid w:val="00596660"/>
    <w:rsid w:val="0059686D"/>
    <w:rsid w:val="00597600"/>
    <w:rsid w:val="005A0B23"/>
    <w:rsid w:val="005A11F8"/>
    <w:rsid w:val="005A28A0"/>
    <w:rsid w:val="005A2C3A"/>
    <w:rsid w:val="005A2E35"/>
    <w:rsid w:val="005A3262"/>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6087"/>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2D0"/>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05C"/>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5F8"/>
    <w:rsid w:val="00B72E48"/>
    <w:rsid w:val="00B73083"/>
    <w:rsid w:val="00B73E64"/>
    <w:rsid w:val="00B744E5"/>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676E2"/>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mundas.gabrilavicius@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39</Pages>
  <Words>67900</Words>
  <Characters>38703</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378</cp:revision>
  <cp:lastPrinted>2024-03-05T14:06:00Z</cp:lastPrinted>
  <dcterms:created xsi:type="dcterms:W3CDTF">2024-04-12T10:23:00Z</dcterms:created>
  <dcterms:modified xsi:type="dcterms:W3CDTF">2025-09-02T11:34:00Z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