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806217" w:rsidP="00B50198">
      <w:pPr>
        <w:jc w:val="center"/>
        <w:rPr>
          <w:rFonts w:asciiTheme="majorHAnsi" w:hAnsiTheme="majorHAnsi"/>
          <w:b/>
          <w:bCs/>
          <w:sz w:val="22"/>
          <w:szCs w:val="22"/>
        </w:rPr>
      </w:pPr>
      <w:bookmarkStart w:id="0" w:name="OLE_LINK1"/>
      <w:r>
        <w:rPr>
          <w:rFonts w:asciiTheme="majorHAnsi" w:hAnsiTheme="majorHAnsi"/>
          <w:b/>
          <w:bCs/>
          <w:sz w:val="22"/>
          <w:szCs w:val="22"/>
        </w:rPr>
        <w:t>PACIENTO PROCEDŪRINĖS KĖDĖS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806217">
        <w:rPr>
          <w:rFonts w:asciiTheme="majorHAnsi" w:hAnsiTheme="majorHAnsi"/>
          <w:b/>
          <w:bCs/>
          <w:color w:val="4F81BD" w:themeColor="accent1"/>
          <w:sz w:val="22"/>
          <w:szCs w:val="22"/>
          <w:lang w:val="lt-LT"/>
        </w:rPr>
        <w:t>paciento procedūrines kėdes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806217">
        <w:rPr>
          <w:rFonts w:asciiTheme="majorHAnsi" w:hAnsiTheme="majorHAnsi"/>
          <w:b/>
          <w:bCs/>
          <w:color w:val="4F81BD" w:themeColor="accent1"/>
          <w:sz w:val="22"/>
          <w:szCs w:val="22"/>
          <w:lang w:val="lt-LT"/>
        </w:rPr>
        <w:t>paciento procedūrinės kėdės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6C76ED" w:rsidRPr="00DB0D02">
        <w:rPr>
          <w:rFonts w:ascii="Cambria" w:hAnsi="Cambria"/>
          <w:lang w:val="lt-LT"/>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06217">
        <w:rPr>
          <w:rFonts w:asciiTheme="majorHAnsi" w:hAnsiTheme="majorHAnsi"/>
          <w:i/>
          <w:color w:val="1F497D" w:themeColor="text2"/>
        </w:rPr>
        <w:t>paciento procedūrinių kėdžių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806217">
        <w:rPr>
          <w:rFonts w:asciiTheme="majorHAnsi" w:hAnsiTheme="majorHAnsi" w:cs="Calibri"/>
          <w:i/>
          <w:color w:val="1F497D" w:themeColor="text2"/>
          <w:shd w:val="clear" w:color="auto" w:fill="FFFFFF"/>
        </w:rPr>
        <w:t>4164807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C7CE1" w:rsidRPr="00AC7CE1" w:rsidRDefault="00BC314D" w:rsidP="00AC7CE1">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AC7CE1" w:rsidRDefault="00AC7CE1" w:rsidP="00AC7CE1">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3A596D">
        <w:rPr>
          <w:rFonts w:asciiTheme="majorHAnsi" w:hAnsiTheme="majorHAnsi"/>
          <w:b/>
          <w:i/>
          <w:color w:val="548DD4" w:themeColor="text2" w:themeTint="99"/>
        </w:rPr>
        <w:t>4</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3A596D">
        <w:rPr>
          <w:rFonts w:asciiTheme="majorHAnsi" w:hAnsiTheme="majorHAnsi"/>
          <w:lang w:eastAsia="lt-LT"/>
        </w:rPr>
        <w:t>, kelioms pirkimo dalims</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C54B82" w:rsidRP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008E1CCD" w:rsidRPr="003033A9">
        <w:rPr>
          <w:rFonts w:asciiTheme="majorHAnsi" w:hAnsiTheme="majorHAnsi"/>
        </w:rPr>
        <w:t xml:space="preserve">Prekių pristatymo vieta yra </w:t>
      </w:r>
      <w:r w:rsidR="008E1CCD" w:rsidRPr="003033A9">
        <w:rPr>
          <w:rFonts w:asciiTheme="majorHAnsi" w:hAnsiTheme="majorHAnsi"/>
          <w:iCs/>
        </w:rPr>
        <w:t>Lietuvos sveikatos mokslų universiteto ligoninė Kauno klinikos</w:t>
      </w:r>
      <w:r w:rsidR="008E1CCD" w:rsidRPr="003033A9">
        <w:rPr>
          <w:rFonts w:asciiTheme="majorHAnsi" w:hAnsiTheme="majorHAnsi"/>
          <w:shd w:val="clear" w:color="auto" w:fill="FFFFFF"/>
        </w:rPr>
        <w:t>,</w:t>
      </w:r>
      <w:r w:rsidR="008E1CCD" w:rsidRPr="003033A9">
        <w:rPr>
          <w:rFonts w:asciiTheme="majorHAnsi" w:hAnsiTheme="majorHAnsi"/>
          <w:iCs/>
        </w:rPr>
        <w:t xml:space="preserve"> adresas Eivenių g. 2, LT-50161 Kaunas</w:t>
      </w:r>
      <w:r w:rsidR="008E1CCD" w:rsidRPr="003033A9">
        <w:rPr>
          <w:rFonts w:asciiTheme="majorHAnsi" w:hAnsiTheme="majorHAnsi"/>
        </w:rPr>
        <w:t>.</w:t>
      </w:r>
    </w:p>
    <w:p w:rsidR="008E1CCD" w:rsidRPr="00C54B82" w:rsidRDefault="00FB4B1F" w:rsidP="00AC7CE1">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222707"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2270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22707"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222707"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222707"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C9270A" w:rsidRPr="00C67424" w:rsidRDefault="00C9270A" w:rsidP="00C9270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88469D">
        <w:rPr>
          <w:rFonts w:asciiTheme="majorHAnsi" w:hAnsiTheme="majorHAnsi" w:cs="Times New Roman"/>
          <w:color w:val="auto"/>
        </w:rPr>
        <w:t xml:space="preserve">5.4. </w:t>
      </w:r>
      <w:r w:rsidRPr="0088469D">
        <w:rPr>
          <w:rFonts w:asciiTheme="majorHAnsi" w:hAnsiTheme="majorHAnsi" w:cs="Times New Roman"/>
          <w:iCs/>
          <w:color w:val="auto"/>
        </w:rPr>
        <w:t xml:space="preserve">Pasiūlymas turi būti pateiktas iki </w:t>
      </w:r>
      <w:r w:rsidR="00AA5E63" w:rsidRPr="0088469D">
        <w:rPr>
          <w:rFonts w:asciiTheme="majorHAnsi" w:hAnsiTheme="majorHAnsi" w:cs="Times New Roman"/>
          <w:b/>
          <w:iCs/>
          <w:color w:val="548DD4" w:themeColor="text2" w:themeTint="99"/>
        </w:rPr>
        <w:t>2025</w:t>
      </w:r>
      <w:r w:rsidRPr="0088469D">
        <w:rPr>
          <w:rFonts w:asciiTheme="majorHAnsi" w:hAnsiTheme="majorHAnsi" w:cs="Times New Roman"/>
          <w:b/>
          <w:iCs/>
          <w:color w:val="548DD4" w:themeColor="text2" w:themeTint="99"/>
        </w:rPr>
        <w:t xml:space="preserve"> m. </w:t>
      </w:r>
      <w:r w:rsidR="00412B8E" w:rsidRPr="0088469D">
        <w:rPr>
          <w:rFonts w:asciiTheme="majorHAnsi" w:hAnsiTheme="majorHAnsi" w:cs="Times New Roman"/>
          <w:b/>
          <w:iCs/>
          <w:color w:val="548DD4" w:themeColor="text2" w:themeTint="99"/>
        </w:rPr>
        <w:t xml:space="preserve">spalio </w:t>
      </w:r>
      <w:r w:rsidR="0088469D" w:rsidRPr="0088469D">
        <w:rPr>
          <w:rFonts w:asciiTheme="majorHAnsi" w:hAnsiTheme="majorHAnsi" w:cs="Times New Roman"/>
          <w:b/>
          <w:iCs/>
          <w:color w:val="548DD4" w:themeColor="text2" w:themeTint="99"/>
        </w:rPr>
        <w:t>10</w:t>
      </w:r>
      <w:r w:rsidR="00152656" w:rsidRPr="0088469D">
        <w:rPr>
          <w:rFonts w:asciiTheme="majorHAnsi" w:hAnsiTheme="majorHAnsi" w:cs="Times New Roman"/>
          <w:b/>
          <w:iCs/>
          <w:color w:val="548DD4" w:themeColor="text2" w:themeTint="99"/>
        </w:rPr>
        <w:t xml:space="preserve"> </w:t>
      </w:r>
      <w:r w:rsidRPr="0088469D">
        <w:rPr>
          <w:rFonts w:asciiTheme="majorHAnsi" w:hAnsiTheme="majorHAnsi" w:cs="Times New Roman"/>
          <w:b/>
          <w:iCs/>
          <w:color w:val="548DD4" w:themeColor="text2" w:themeTint="99"/>
        </w:rPr>
        <w:t>d.</w:t>
      </w:r>
      <w:r w:rsidR="00EA06FB" w:rsidRPr="0088469D">
        <w:rPr>
          <w:rFonts w:asciiTheme="majorHAnsi" w:hAnsiTheme="majorHAnsi" w:cs="Times New Roman"/>
          <w:b/>
          <w:iCs/>
          <w:color w:val="548DD4" w:themeColor="text2" w:themeTint="99"/>
        </w:rPr>
        <w:t xml:space="preserve"> </w:t>
      </w:r>
      <w:r w:rsidR="00BA0428" w:rsidRPr="0088469D">
        <w:rPr>
          <w:rFonts w:asciiTheme="majorHAnsi" w:hAnsiTheme="majorHAnsi" w:cs="Times New Roman"/>
          <w:b/>
          <w:iCs/>
          <w:color w:val="548DD4" w:themeColor="text2" w:themeTint="99"/>
        </w:rPr>
        <w:t>08</w:t>
      </w:r>
      <w:r w:rsidR="005823A0" w:rsidRPr="0088469D">
        <w:rPr>
          <w:rFonts w:asciiTheme="majorHAnsi" w:hAnsiTheme="majorHAnsi" w:cs="Times New Roman"/>
          <w:b/>
          <w:iCs/>
          <w:color w:val="548DD4" w:themeColor="text2" w:themeTint="99"/>
        </w:rPr>
        <w:t xml:space="preserve"> val. </w:t>
      </w:r>
      <w:r w:rsidR="000137D4" w:rsidRPr="0088469D">
        <w:rPr>
          <w:rFonts w:asciiTheme="majorHAnsi" w:hAnsiTheme="majorHAnsi" w:cs="Times New Roman"/>
          <w:b/>
          <w:iCs/>
          <w:color w:val="548DD4" w:themeColor="text2" w:themeTint="99"/>
        </w:rPr>
        <w:t>00</w:t>
      </w:r>
      <w:r w:rsidRPr="0088469D">
        <w:rPr>
          <w:rFonts w:asciiTheme="majorHAnsi" w:hAnsiTheme="majorHAnsi" w:cs="Times New Roman"/>
          <w:b/>
          <w:iCs/>
          <w:color w:val="548DD4" w:themeColor="text2" w:themeTint="99"/>
        </w:rPr>
        <w:t xml:space="preserve"> min.</w:t>
      </w:r>
      <w:r w:rsidRPr="0088469D">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88469D">
        <w:rPr>
          <w:rFonts w:asciiTheme="majorHAnsi" w:hAnsiTheme="majorHAnsi" w:cs="Times New Roman"/>
          <w:lang w:val="it-IT"/>
        </w:rPr>
        <w:t xml:space="preserve">trumpiau </w:t>
      </w:r>
      <w:r w:rsidRPr="0088469D">
        <w:rPr>
          <w:rFonts w:asciiTheme="majorHAnsi" w:hAnsiTheme="majorHAnsi" w:cs="Times New Roman"/>
          <w:lang w:val="lt-LT"/>
        </w:rPr>
        <w:t xml:space="preserve">kaip iki </w:t>
      </w:r>
      <w:r w:rsidR="00E45025" w:rsidRPr="0088469D">
        <w:rPr>
          <w:rFonts w:asciiTheme="majorHAnsi" w:hAnsiTheme="majorHAnsi" w:cs="Times New Roman"/>
          <w:b/>
          <w:color w:val="548DD4" w:themeColor="text2" w:themeTint="99"/>
          <w:lang w:val="lt-LT"/>
        </w:rPr>
        <w:t>202</w:t>
      </w:r>
      <w:r w:rsidR="00B73957" w:rsidRPr="0088469D">
        <w:rPr>
          <w:rFonts w:asciiTheme="majorHAnsi" w:hAnsiTheme="majorHAnsi" w:cs="Times New Roman"/>
          <w:b/>
          <w:color w:val="548DD4" w:themeColor="text2" w:themeTint="99"/>
          <w:lang w:val="lt-LT"/>
        </w:rPr>
        <w:t>6-0</w:t>
      </w:r>
      <w:r w:rsidR="00412B8E" w:rsidRPr="0088469D">
        <w:rPr>
          <w:rFonts w:asciiTheme="majorHAnsi" w:hAnsiTheme="majorHAnsi" w:cs="Times New Roman"/>
          <w:b/>
          <w:color w:val="548DD4" w:themeColor="text2" w:themeTint="99"/>
          <w:lang w:val="lt-LT"/>
        </w:rPr>
        <w:t>2</w:t>
      </w:r>
      <w:r w:rsidR="00B73957" w:rsidRPr="0088469D">
        <w:rPr>
          <w:rFonts w:asciiTheme="majorHAnsi" w:hAnsiTheme="majorHAnsi" w:cs="Times New Roman"/>
          <w:b/>
          <w:color w:val="548DD4" w:themeColor="text2" w:themeTint="99"/>
          <w:lang w:val="lt-LT"/>
        </w:rPr>
        <w:t>-</w:t>
      </w:r>
      <w:r w:rsidR="0088469D" w:rsidRPr="0088469D">
        <w:rPr>
          <w:rFonts w:asciiTheme="majorHAnsi" w:hAnsiTheme="majorHAnsi" w:cs="Times New Roman"/>
          <w:b/>
          <w:color w:val="548DD4" w:themeColor="text2" w:themeTint="99"/>
          <w:lang w:val="lt-LT"/>
        </w:rPr>
        <w:t>10</w:t>
      </w:r>
      <w:r w:rsidR="00805DD4" w:rsidRPr="0088469D">
        <w:rPr>
          <w:rFonts w:asciiTheme="majorHAnsi" w:hAnsiTheme="majorHAnsi" w:cs="Times New Roman"/>
          <w:b/>
          <w:color w:val="548DD4" w:themeColor="text2" w:themeTint="99"/>
          <w:lang w:val="lt-LT"/>
        </w:rPr>
        <w:t>.</w:t>
      </w:r>
      <w:r w:rsidRPr="0088469D">
        <w:rPr>
          <w:rFonts w:asciiTheme="majorHAnsi" w:hAnsiTheme="majorHAnsi" w:cs="Times New Roman"/>
          <w:lang w:val="pt-PT"/>
        </w:rPr>
        <w:t xml:space="preserve"> Jeigu pasi</w:t>
      </w:r>
      <w:r w:rsidRPr="0088469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3A596D" w:rsidRPr="003A596D">
        <w:rPr>
          <w:rFonts w:asciiTheme="majorHAnsi" w:eastAsia="Times New Roman" w:hAnsiTheme="majorHAnsi"/>
          <w:b/>
          <w:bCs/>
          <w:noProof/>
          <w:sz w:val="22"/>
          <w:szCs w:val="22"/>
          <w:lang w:val="lt-LT"/>
        </w:rPr>
        <w:t>katalogus, prospektua ar kitą gamintojo dokumentaciją su siūlomos prekės eskizais – iliustracijomis bei 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C9270A">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C9270A" w:rsidRDefault="00C9270A" w:rsidP="00C9270A">
      <w:pPr>
        <w:pStyle w:val="Body2"/>
        <w:jc w:val="center"/>
        <w:rPr>
          <w:rFonts w:asciiTheme="majorHAnsi" w:hAnsiTheme="majorHAnsi" w:cs="Times New Roman"/>
          <w:b/>
          <w:bCs/>
          <w:color w:val="auto"/>
        </w:rPr>
      </w:pPr>
    </w:p>
    <w:p w:rsidR="00112F21" w:rsidRPr="00DB0B7E" w:rsidRDefault="00112F21" w:rsidP="00112F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12F21" w:rsidRPr="00DB0B7E" w:rsidRDefault="00112F21" w:rsidP="00112F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88469D">
        <w:rPr>
          <w:rFonts w:asciiTheme="majorHAnsi" w:hAnsiTheme="majorHAnsi"/>
          <w:b/>
          <w:iCs/>
          <w:color w:val="548DD4" w:themeColor="text2" w:themeTint="99"/>
          <w:sz w:val="22"/>
          <w:szCs w:val="22"/>
        </w:rPr>
        <w:t>2025</w:t>
      </w:r>
      <w:r w:rsidRPr="0088469D">
        <w:rPr>
          <w:rFonts w:asciiTheme="majorHAnsi" w:hAnsiTheme="majorHAnsi"/>
          <w:b/>
          <w:iCs/>
          <w:color w:val="548DD4" w:themeColor="text2" w:themeTint="99"/>
          <w:sz w:val="22"/>
          <w:szCs w:val="22"/>
        </w:rPr>
        <w:t xml:space="preserve"> m</w:t>
      </w:r>
      <w:r w:rsidR="00EA74E3" w:rsidRPr="0088469D">
        <w:rPr>
          <w:rFonts w:asciiTheme="majorHAnsi" w:hAnsiTheme="majorHAnsi"/>
          <w:b/>
          <w:iCs/>
          <w:color w:val="548DD4" w:themeColor="text2" w:themeTint="99"/>
          <w:sz w:val="22"/>
          <w:szCs w:val="22"/>
        </w:rPr>
        <w:t xml:space="preserve">. </w:t>
      </w:r>
      <w:r w:rsidR="00412B8E" w:rsidRPr="0088469D">
        <w:rPr>
          <w:rFonts w:asciiTheme="majorHAnsi" w:hAnsiTheme="majorHAnsi"/>
          <w:b/>
          <w:iCs/>
          <w:color w:val="548DD4" w:themeColor="text2" w:themeTint="99"/>
          <w:sz w:val="22"/>
          <w:szCs w:val="22"/>
        </w:rPr>
        <w:t xml:space="preserve">spalio </w:t>
      </w:r>
      <w:r w:rsidR="0088469D" w:rsidRPr="0088469D">
        <w:rPr>
          <w:rFonts w:asciiTheme="majorHAnsi" w:hAnsiTheme="majorHAnsi"/>
          <w:b/>
          <w:iCs/>
          <w:color w:val="548DD4" w:themeColor="text2" w:themeTint="99"/>
          <w:sz w:val="22"/>
          <w:szCs w:val="22"/>
        </w:rPr>
        <w:t>10</w:t>
      </w:r>
      <w:r w:rsidR="00624A79" w:rsidRPr="0088469D">
        <w:rPr>
          <w:rFonts w:asciiTheme="majorHAnsi" w:hAnsiTheme="majorHAnsi"/>
          <w:b/>
          <w:iCs/>
          <w:color w:val="548DD4" w:themeColor="text2" w:themeTint="99"/>
          <w:sz w:val="22"/>
          <w:szCs w:val="22"/>
        </w:rPr>
        <w:t xml:space="preserve"> </w:t>
      </w:r>
      <w:r w:rsidR="00EA06FB" w:rsidRPr="0088469D">
        <w:rPr>
          <w:rFonts w:asciiTheme="majorHAnsi" w:hAnsiTheme="majorHAnsi"/>
          <w:b/>
          <w:iCs/>
          <w:color w:val="548DD4" w:themeColor="text2" w:themeTint="99"/>
          <w:sz w:val="22"/>
          <w:szCs w:val="22"/>
        </w:rPr>
        <w:t xml:space="preserve">d. </w:t>
      </w:r>
      <w:r w:rsidR="00152656" w:rsidRPr="0088469D">
        <w:rPr>
          <w:rFonts w:asciiTheme="majorHAnsi" w:hAnsiTheme="majorHAnsi"/>
          <w:b/>
          <w:iCs/>
          <w:color w:val="548DD4" w:themeColor="text2" w:themeTint="99"/>
          <w:sz w:val="22"/>
          <w:szCs w:val="22"/>
        </w:rPr>
        <w:t>0</w:t>
      </w:r>
      <w:r w:rsidR="00BA0428" w:rsidRPr="0088469D">
        <w:rPr>
          <w:rFonts w:asciiTheme="majorHAnsi" w:hAnsiTheme="majorHAnsi"/>
          <w:b/>
          <w:iCs/>
          <w:color w:val="548DD4" w:themeColor="text2" w:themeTint="99"/>
          <w:sz w:val="22"/>
          <w:szCs w:val="22"/>
        </w:rPr>
        <w:t>8</w:t>
      </w:r>
      <w:r w:rsidR="005823A0" w:rsidRPr="0088469D">
        <w:rPr>
          <w:rFonts w:asciiTheme="majorHAnsi" w:hAnsiTheme="majorHAnsi"/>
          <w:b/>
          <w:iCs/>
          <w:color w:val="548DD4" w:themeColor="text2" w:themeTint="99"/>
          <w:sz w:val="22"/>
          <w:szCs w:val="22"/>
        </w:rPr>
        <w:t xml:space="preserve"> val. </w:t>
      </w:r>
      <w:r w:rsidR="000137D4" w:rsidRPr="0088469D">
        <w:rPr>
          <w:rFonts w:asciiTheme="majorHAnsi" w:hAnsiTheme="majorHAnsi"/>
          <w:b/>
          <w:iCs/>
          <w:color w:val="548DD4" w:themeColor="text2" w:themeTint="99"/>
          <w:sz w:val="22"/>
          <w:szCs w:val="22"/>
        </w:rPr>
        <w:t>30</w:t>
      </w:r>
      <w:r w:rsidRPr="0088469D">
        <w:rPr>
          <w:rFonts w:asciiTheme="majorHAnsi" w:hAnsiTheme="majorHAnsi"/>
          <w:b/>
          <w:iCs/>
          <w:color w:val="548DD4" w:themeColor="text2" w:themeTint="99"/>
          <w:sz w:val="22"/>
          <w:szCs w:val="22"/>
        </w:rPr>
        <w:t xml:space="preserve"> min</w:t>
      </w:r>
      <w:r w:rsidRPr="0088469D">
        <w:rPr>
          <w:rFonts w:asciiTheme="majorHAnsi" w:hAnsiTheme="majorHAnsi"/>
          <w:b/>
          <w:iCs/>
          <w:sz w:val="22"/>
          <w:szCs w:val="22"/>
        </w:rPr>
        <w:t>.</w:t>
      </w:r>
      <w:r w:rsidRPr="0088469D">
        <w:rPr>
          <w:rFonts w:asciiTheme="majorHAnsi" w:hAnsiTheme="majorHAnsi"/>
          <w:iCs/>
          <w:sz w:val="22"/>
          <w:szCs w:val="22"/>
        </w:rPr>
        <w:t xml:space="preserve"> </w:t>
      </w:r>
      <w:r w:rsidRPr="0088469D">
        <w:rPr>
          <w:rFonts w:asciiTheme="majorHAnsi" w:hAnsiTheme="majorHAnsi"/>
          <w:iCs/>
          <w:sz w:val="22"/>
          <w:szCs w:val="22"/>
          <w:u w:val="single"/>
        </w:rPr>
        <w:t xml:space="preserve">Jei pasiūlymas teikiamas šifruotas, slaptažodis turi būti pateiktas </w:t>
      </w:r>
      <w:r w:rsidR="009B3BF7" w:rsidRPr="0088469D">
        <w:rPr>
          <w:rFonts w:asciiTheme="majorHAnsi" w:hAnsiTheme="majorHAnsi"/>
          <w:b/>
          <w:iCs/>
          <w:color w:val="548DD4" w:themeColor="text2" w:themeTint="99"/>
          <w:sz w:val="22"/>
          <w:szCs w:val="22"/>
          <w:u w:val="single"/>
        </w:rPr>
        <w:t>2025</w:t>
      </w:r>
      <w:r w:rsidR="005A189F" w:rsidRPr="0088469D">
        <w:rPr>
          <w:rFonts w:asciiTheme="majorHAnsi" w:hAnsiTheme="majorHAnsi"/>
          <w:b/>
          <w:iCs/>
          <w:color w:val="548DD4" w:themeColor="text2" w:themeTint="99"/>
          <w:sz w:val="22"/>
          <w:szCs w:val="22"/>
          <w:u w:val="single"/>
        </w:rPr>
        <w:t xml:space="preserve"> m.</w:t>
      </w:r>
      <w:r w:rsidR="001E05FB" w:rsidRPr="0088469D">
        <w:rPr>
          <w:rFonts w:asciiTheme="majorHAnsi" w:hAnsiTheme="majorHAnsi"/>
          <w:b/>
          <w:iCs/>
          <w:color w:val="548DD4" w:themeColor="text2" w:themeTint="99"/>
          <w:sz w:val="22"/>
          <w:szCs w:val="22"/>
          <w:u w:val="single"/>
        </w:rPr>
        <w:t xml:space="preserve"> </w:t>
      </w:r>
      <w:r w:rsidR="00412B8E" w:rsidRPr="0088469D">
        <w:rPr>
          <w:rFonts w:asciiTheme="majorHAnsi" w:hAnsiTheme="majorHAnsi"/>
          <w:b/>
          <w:iCs/>
          <w:color w:val="548DD4" w:themeColor="text2" w:themeTint="99"/>
          <w:sz w:val="22"/>
          <w:szCs w:val="22"/>
          <w:u w:val="single"/>
        </w:rPr>
        <w:t>spalio</w:t>
      </w:r>
      <w:r w:rsidR="00624A79" w:rsidRPr="0088469D">
        <w:rPr>
          <w:rFonts w:asciiTheme="majorHAnsi" w:hAnsiTheme="majorHAnsi"/>
          <w:b/>
          <w:iCs/>
          <w:color w:val="548DD4" w:themeColor="text2" w:themeTint="99"/>
          <w:sz w:val="22"/>
          <w:szCs w:val="22"/>
          <w:u w:val="single"/>
        </w:rPr>
        <w:t xml:space="preserve"> </w:t>
      </w:r>
      <w:r w:rsidR="0088469D" w:rsidRPr="0088469D">
        <w:rPr>
          <w:rFonts w:asciiTheme="majorHAnsi" w:hAnsiTheme="majorHAnsi"/>
          <w:b/>
          <w:iCs/>
          <w:color w:val="548DD4" w:themeColor="text2" w:themeTint="99"/>
          <w:sz w:val="22"/>
          <w:szCs w:val="22"/>
          <w:u w:val="single"/>
        </w:rPr>
        <w:t>10</w:t>
      </w:r>
      <w:r w:rsidR="000137D4" w:rsidRPr="0088469D">
        <w:rPr>
          <w:rFonts w:asciiTheme="majorHAnsi" w:hAnsiTheme="majorHAnsi"/>
          <w:b/>
          <w:iCs/>
          <w:color w:val="548DD4" w:themeColor="text2" w:themeTint="99"/>
          <w:sz w:val="22"/>
          <w:szCs w:val="22"/>
          <w:u w:val="single"/>
        </w:rPr>
        <w:t xml:space="preserve"> </w:t>
      </w:r>
      <w:r w:rsidRPr="0088469D">
        <w:rPr>
          <w:rFonts w:asciiTheme="majorHAnsi" w:hAnsiTheme="majorHAnsi"/>
          <w:b/>
          <w:iCs/>
          <w:color w:val="548DD4" w:themeColor="text2" w:themeTint="99"/>
          <w:sz w:val="22"/>
          <w:szCs w:val="22"/>
          <w:u w:val="single"/>
        </w:rPr>
        <w:t>d.</w:t>
      </w:r>
      <w:r w:rsidRPr="0088469D">
        <w:rPr>
          <w:rFonts w:asciiTheme="majorHAnsi" w:hAnsiTheme="majorHAnsi"/>
          <w:iCs/>
          <w:color w:val="548DD4" w:themeColor="text2" w:themeTint="99"/>
          <w:sz w:val="22"/>
          <w:szCs w:val="22"/>
          <w:u w:val="single"/>
        </w:rPr>
        <w:t xml:space="preserve"> intervale </w:t>
      </w:r>
      <w:r w:rsidR="00152656" w:rsidRPr="0088469D">
        <w:rPr>
          <w:rFonts w:asciiTheme="majorHAnsi" w:hAnsiTheme="majorHAnsi"/>
          <w:b/>
          <w:iCs/>
          <w:color w:val="548DD4" w:themeColor="text2" w:themeTint="99"/>
          <w:sz w:val="22"/>
          <w:szCs w:val="22"/>
          <w:u w:val="single"/>
        </w:rPr>
        <w:t>0</w:t>
      </w:r>
      <w:r w:rsidR="00BA0428" w:rsidRPr="0088469D">
        <w:rPr>
          <w:rFonts w:asciiTheme="majorHAnsi" w:hAnsiTheme="majorHAnsi"/>
          <w:b/>
          <w:iCs/>
          <w:color w:val="548DD4" w:themeColor="text2" w:themeTint="99"/>
          <w:sz w:val="22"/>
          <w:szCs w:val="22"/>
          <w:u w:val="single"/>
        </w:rPr>
        <w:t>8</w:t>
      </w:r>
      <w:r w:rsidR="005823A0" w:rsidRPr="0088469D">
        <w:rPr>
          <w:rFonts w:asciiTheme="majorHAnsi" w:hAnsiTheme="majorHAnsi"/>
          <w:b/>
          <w:iCs/>
          <w:color w:val="548DD4" w:themeColor="text2" w:themeTint="99"/>
          <w:sz w:val="22"/>
          <w:szCs w:val="22"/>
          <w:u w:val="single"/>
        </w:rPr>
        <w:t>.</w:t>
      </w:r>
      <w:r w:rsidR="000137D4" w:rsidRPr="0088469D">
        <w:rPr>
          <w:rFonts w:asciiTheme="majorHAnsi" w:hAnsiTheme="majorHAnsi"/>
          <w:b/>
          <w:iCs/>
          <w:color w:val="548DD4" w:themeColor="text2" w:themeTint="99"/>
          <w:sz w:val="22"/>
          <w:szCs w:val="22"/>
          <w:u w:val="single"/>
        </w:rPr>
        <w:t>00</w:t>
      </w:r>
      <w:r w:rsidR="00652BA3" w:rsidRPr="0088469D">
        <w:rPr>
          <w:rFonts w:asciiTheme="majorHAnsi" w:hAnsiTheme="majorHAnsi"/>
          <w:b/>
          <w:iCs/>
          <w:color w:val="548DD4" w:themeColor="text2" w:themeTint="99"/>
          <w:sz w:val="22"/>
          <w:szCs w:val="22"/>
          <w:u w:val="single"/>
        </w:rPr>
        <w:t xml:space="preserve"> –</w:t>
      </w:r>
      <w:r w:rsidR="009B15AA" w:rsidRPr="0088469D">
        <w:rPr>
          <w:rFonts w:asciiTheme="majorHAnsi" w:hAnsiTheme="majorHAnsi"/>
          <w:b/>
          <w:iCs/>
          <w:color w:val="548DD4" w:themeColor="text2" w:themeTint="99"/>
          <w:sz w:val="22"/>
          <w:szCs w:val="22"/>
          <w:u w:val="single"/>
        </w:rPr>
        <w:t xml:space="preserve"> </w:t>
      </w:r>
      <w:r w:rsidR="00152656" w:rsidRPr="0088469D">
        <w:rPr>
          <w:rFonts w:asciiTheme="majorHAnsi" w:hAnsiTheme="majorHAnsi"/>
          <w:b/>
          <w:iCs/>
          <w:color w:val="548DD4" w:themeColor="text2" w:themeTint="99"/>
          <w:sz w:val="22"/>
          <w:szCs w:val="22"/>
          <w:u w:val="single"/>
        </w:rPr>
        <w:t>0</w:t>
      </w:r>
      <w:r w:rsidR="00BA0428" w:rsidRPr="0088469D">
        <w:rPr>
          <w:rFonts w:asciiTheme="majorHAnsi" w:hAnsiTheme="majorHAnsi"/>
          <w:b/>
          <w:iCs/>
          <w:color w:val="548DD4" w:themeColor="text2" w:themeTint="99"/>
          <w:sz w:val="22"/>
          <w:szCs w:val="22"/>
          <w:u w:val="single"/>
        </w:rPr>
        <w:t>8</w:t>
      </w:r>
      <w:r w:rsidR="005823A0" w:rsidRPr="0088469D">
        <w:rPr>
          <w:rFonts w:asciiTheme="majorHAnsi" w:hAnsiTheme="majorHAnsi"/>
          <w:b/>
          <w:iCs/>
          <w:color w:val="548DD4" w:themeColor="text2" w:themeTint="99"/>
          <w:sz w:val="22"/>
          <w:szCs w:val="22"/>
          <w:u w:val="single"/>
        </w:rPr>
        <w:t>.</w:t>
      </w:r>
      <w:r w:rsidR="000137D4" w:rsidRPr="0088469D">
        <w:rPr>
          <w:rFonts w:asciiTheme="majorHAnsi" w:hAnsiTheme="majorHAnsi"/>
          <w:b/>
          <w:iCs/>
          <w:color w:val="548DD4" w:themeColor="text2" w:themeTint="99"/>
          <w:sz w:val="22"/>
          <w:szCs w:val="22"/>
          <w:u w:val="single"/>
        </w:rPr>
        <w:t>30</w:t>
      </w:r>
      <w:r w:rsidRPr="0088469D">
        <w:rPr>
          <w:rFonts w:asciiTheme="majorHAnsi" w:hAnsiTheme="majorHAnsi"/>
          <w:b/>
          <w:iCs/>
          <w:color w:val="548DD4" w:themeColor="text2" w:themeTint="99"/>
          <w:sz w:val="22"/>
          <w:szCs w:val="22"/>
          <w:u w:val="single"/>
        </w:rPr>
        <w:t xml:space="preserve"> val.</w:t>
      </w:r>
      <w:r w:rsidRPr="0088469D">
        <w:rPr>
          <w:rFonts w:asciiTheme="majorHAnsi" w:hAnsiTheme="majorHAnsi"/>
          <w:b/>
          <w:iCs/>
          <w:sz w:val="22"/>
          <w:szCs w:val="22"/>
          <w:u w:val="single"/>
        </w:rPr>
        <w:t xml:space="preserve"> </w:t>
      </w:r>
      <w:r w:rsidRPr="0088469D">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w:t>
      </w:r>
      <w:bookmarkStart w:id="3" w:name="_GoBack"/>
      <w:bookmarkEnd w:id="3"/>
      <w:r w:rsidRPr="003033A9">
        <w:rPr>
          <w:rFonts w:asciiTheme="majorHAnsi" w:hAnsiTheme="majorHAnsi" w:cs="Times New Roman"/>
          <w:color w:val="auto"/>
        </w:rPr>
        <w:t>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1390F">
        <w:rPr>
          <w:rFonts w:asciiTheme="majorHAnsi" w:hAnsiTheme="majorHAnsi"/>
          <w:b/>
          <w:bCs/>
          <w:sz w:val="22"/>
          <w:szCs w:val="22"/>
          <w:lang w:val="lt-LT"/>
        </w:rPr>
        <w:t>PACIENTO PROCEDŪRINIŲ KĖDŽIŲ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707" w:rsidRDefault="00222707" w:rsidP="00922417">
      <w:r>
        <w:separator/>
      </w:r>
    </w:p>
  </w:endnote>
  <w:endnote w:type="continuationSeparator" w:id="0">
    <w:p w:rsidR="00222707" w:rsidRDefault="0022270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21002A87" w:usb1="090F0000" w:usb2="00000010" w:usb3="00000000" w:csb0="003F01FF" w:csb1="00000000"/>
  </w:font>
  <w:font w:name="Calibri">
    <w:panose1 w:val="020F0502020204030204"/>
    <w:charset w:val="00"/>
    <w:family w:val="swiss"/>
    <w:pitch w:val="variable"/>
    <w:sig w:usb0="E0002AFF" w:usb1="4000ACFF" w:usb2="00000001"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6A" w:rsidRDefault="00E1686A">
    <w:pPr>
      <w:pStyle w:val="Porat"/>
      <w:jc w:val="right"/>
    </w:pPr>
  </w:p>
  <w:p w:rsidR="00E1686A" w:rsidRDefault="00E1686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6A" w:rsidRDefault="00E1686A">
    <w:pPr>
      <w:pStyle w:val="Porat"/>
      <w:jc w:val="right"/>
    </w:pPr>
  </w:p>
  <w:p w:rsidR="00E1686A" w:rsidRDefault="00E168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707" w:rsidRDefault="00222707" w:rsidP="00922417">
      <w:r>
        <w:separator/>
      </w:r>
    </w:p>
  </w:footnote>
  <w:footnote w:type="continuationSeparator" w:id="0">
    <w:p w:rsidR="00222707" w:rsidRDefault="00222707" w:rsidP="00922417">
      <w:r>
        <w:continuationSeparator/>
      </w:r>
    </w:p>
  </w:footnote>
  <w:footnote w:id="1">
    <w:p w:rsidR="00E1686A" w:rsidRPr="00C54A7B" w:rsidRDefault="00E1686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1686A" w:rsidRPr="00C54A7B" w:rsidRDefault="00E1686A" w:rsidP="00365983">
      <w:pPr>
        <w:pStyle w:val="Puslapioinaostekstas"/>
        <w:numPr>
          <w:ilvl w:val="0"/>
          <w:numId w:val="34"/>
        </w:numPr>
        <w:rPr>
          <w:rFonts w:eastAsia="Yu Mincho"/>
          <w:i/>
          <w:iCs/>
        </w:rPr>
      </w:pPr>
      <w:r w:rsidRPr="00C54A7B">
        <w:rPr>
          <w:rFonts w:eastAsia="Yu Mincho"/>
          <w:i/>
          <w:iCs/>
        </w:rPr>
        <w:t xml:space="preserve">priesaikos deklaracija; </w:t>
      </w:r>
    </w:p>
    <w:p w:rsidR="00E1686A" w:rsidRDefault="00E1686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1686A" w:rsidRPr="00551FCA" w:rsidRDefault="00E1686A"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9B6"/>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2F21"/>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7DA"/>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390F"/>
    <w:rsid w:val="00214D0B"/>
    <w:rsid w:val="002173A4"/>
    <w:rsid w:val="00221A2E"/>
    <w:rsid w:val="00221BDA"/>
    <w:rsid w:val="00222707"/>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596D"/>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3E0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76ED"/>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475C"/>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69A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06217"/>
    <w:rsid w:val="00810334"/>
    <w:rsid w:val="00812ED0"/>
    <w:rsid w:val="00813EDB"/>
    <w:rsid w:val="00814E69"/>
    <w:rsid w:val="0081620E"/>
    <w:rsid w:val="00822A25"/>
    <w:rsid w:val="00825639"/>
    <w:rsid w:val="0083280D"/>
    <w:rsid w:val="00832B3B"/>
    <w:rsid w:val="008349B0"/>
    <w:rsid w:val="00835D8D"/>
    <w:rsid w:val="008366BF"/>
    <w:rsid w:val="008426B6"/>
    <w:rsid w:val="008442DE"/>
    <w:rsid w:val="00844364"/>
    <w:rsid w:val="00845FF1"/>
    <w:rsid w:val="00852DC7"/>
    <w:rsid w:val="008571CE"/>
    <w:rsid w:val="008604F0"/>
    <w:rsid w:val="00860BB6"/>
    <w:rsid w:val="00861DBB"/>
    <w:rsid w:val="00862771"/>
    <w:rsid w:val="00872B0B"/>
    <w:rsid w:val="008756C1"/>
    <w:rsid w:val="00876A3D"/>
    <w:rsid w:val="00877CC7"/>
    <w:rsid w:val="00880A83"/>
    <w:rsid w:val="00883167"/>
    <w:rsid w:val="0088469D"/>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479"/>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362"/>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CE1"/>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270A"/>
    <w:rsid w:val="00C94A57"/>
    <w:rsid w:val="00CA093D"/>
    <w:rsid w:val="00CA2457"/>
    <w:rsid w:val="00CA249B"/>
    <w:rsid w:val="00CA6B68"/>
    <w:rsid w:val="00CA6DE5"/>
    <w:rsid w:val="00CA7F82"/>
    <w:rsid w:val="00CB0BA7"/>
    <w:rsid w:val="00CB509A"/>
    <w:rsid w:val="00CB541E"/>
    <w:rsid w:val="00CC08F7"/>
    <w:rsid w:val="00CC29E1"/>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1686A"/>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B7A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03723-7F53-4769-95FB-66BA7A30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21</Pages>
  <Words>43154</Words>
  <Characters>24598</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195</cp:revision>
  <cp:lastPrinted>2024-03-22T12:28:00Z</cp:lastPrinted>
  <dcterms:created xsi:type="dcterms:W3CDTF">2023-11-14T08:29:00Z</dcterms:created>
  <dcterms:modified xsi:type="dcterms:W3CDTF">2025-09-03T11:39:00Z</dcterms:modified>
</cp:coreProperties>
</file>