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3C4C205A"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A928C3">
            <w:rPr>
              <w:rFonts w:ascii="Arial" w:hAnsi="Arial" w:cs="Arial"/>
              <w:sz w:val="24"/>
              <w:szCs w:val="24"/>
            </w:rPr>
            <w:t>5</w:t>
          </w:r>
          <w:r w:rsidRPr="00A80FF3">
            <w:rPr>
              <w:rFonts w:ascii="Arial" w:hAnsi="Arial" w:cs="Arial"/>
              <w:sz w:val="24"/>
              <w:szCs w:val="24"/>
            </w:rPr>
            <w:t>-</w:t>
          </w:r>
          <w:r w:rsidR="00F45FEC">
            <w:rPr>
              <w:rFonts w:ascii="Arial" w:hAnsi="Arial" w:cs="Arial"/>
              <w:sz w:val="24"/>
              <w:szCs w:val="24"/>
            </w:rPr>
            <w:t>09</w:t>
          </w:r>
          <w:r w:rsidR="000359AD">
            <w:rPr>
              <w:rFonts w:ascii="Arial" w:hAnsi="Arial" w:cs="Arial"/>
              <w:sz w:val="24"/>
              <w:szCs w:val="24"/>
            </w:rPr>
            <w:t>-</w:t>
          </w:r>
          <w:r w:rsidR="00F45FEC">
            <w:rPr>
              <w:rFonts w:ascii="Arial" w:hAnsi="Arial" w:cs="Arial"/>
              <w:sz w:val="24"/>
              <w:szCs w:val="24"/>
            </w:rPr>
            <w:t>03</w:t>
          </w:r>
          <w:r w:rsidRPr="00A80FF3">
            <w:rPr>
              <w:rFonts w:ascii="Arial" w:hAnsi="Arial" w:cs="Arial"/>
              <w:sz w:val="24"/>
              <w:szCs w:val="24"/>
            </w:rPr>
            <w:t xml:space="preserve"> įsakymu Nr. AV-</w:t>
          </w:r>
          <w:r w:rsidR="00F45FEC">
            <w:rPr>
              <w:rFonts w:ascii="Arial" w:hAnsi="Arial" w:cs="Arial"/>
              <w:sz w:val="24"/>
              <w:szCs w:val="24"/>
            </w:rPr>
            <w:t>1293</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6C8C1C4C"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A37655">
            <w:rPr>
              <w:rFonts w:ascii="Arial" w:hAnsi="Arial" w:cs="Arial"/>
              <w:b/>
              <w:bCs/>
              <w:sz w:val="24"/>
              <w:szCs w:val="24"/>
            </w:rPr>
            <w:t>VANDENTIEKIO IR BUITINIŲ NUOTEKŲ ŠALINIMO, TINKLŲ ĮRENGIMO GALIMYBIŲ STUDIJOS PARENGIMAS DERCEKLIŲ, LINGIŲ K. IR APLINKINĖSE TERITORIJOSE</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787750A2" w14:textId="1BFA53D4"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p>
            <w:p w14:paraId="145D454D" w14:textId="0BD83B24" w:rsidR="00A928C3" w:rsidRDefault="00A928C3" w:rsidP="00A928C3">
              <w:pPr>
                <w:spacing w:after="0"/>
                <w:rPr>
                  <w:rFonts w:ascii="Arial" w:hAnsi="Arial" w:cs="Arial"/>
                  <w:sz w:val="24"/>
                  <w:szCs w:val="24"/>
                </w:rPr>
              </w:pPr>
              <w:r>
                <w:rPr>
                  <w:rFonts w:ascii="Arial" w:hAnsi="Arial" w:cs="Arial"/>
                  <w:sz w:val="24"/>
                  <w:szCs w:val="24"/>
                </w:rPr>
                <w:t xml:space="preserve">   juridiniam asmeniui"..............................................................................................................</w:t>
              </w:r>
              <w:r w:rsidR="00360226">
                <w:rPr>
                  <w:rFonts w:ascii="Arial" w:hAnsi="Arial" w:cs="Arial"/>
                  <w:sz w:val="24"/>
                  <w:szCs w:val="24"/>
                </w:rPr>
                <w:t>40</w:t>
              </w:r>
            </w:p>
            <w:p w14:paraId="5938448F" w14:textId="77777777" w:rsidR="00A928C3" w:rsidRDefault="00A928C3" w:rsidP="00A928C3">
              <w:pPr>
                <w:spacing w:after="0"/>
                <w:rPr>
                  <w:rFonts w:ascii="Arial" w:hAnsi="Arial" w:cs="Arial"/>
                  <w:sz w:val="24"/>
                  <w:szCs w:val="24"/>
                </w:rPr>
              </w:pPr>
              <w:r>
                <w:rPr>
                  <w:rFonts w:ascii="Arial" w:hAnsi="Arial" w:cs="Arial"/>
                  <w:sz w:val="24"/>
                  <w:szCs w:val="24"/>
                </w:rPr>
                <w:t xml:space="preserve">   Pirkimo sąlygų 9 priedo "Tiekėjo deklaracija dėl atitikties Reglamento nuostatoms fiziniam</w:t>
              </w:r>
            </w:p>
            <w:p w14:paraId="5EAAF485" w14:textId="416FFFE0" w:rsidR="00A928C3" w:rsidRDefault="00A928C3" w:rsidP="00A928C3">
              <w:pPr>
                <w:spacing w:after="0"/>
                <w:rPr>
                  <w:rFonts w:ascii="Arial" w:hAnsi="Arial" w:cs="Arial"/>
                  <w:sz w:val="24"/>
                  <w:szCs w:val="24"/>
                </w:rPr>
              </w:pPr>
              <w:r>
                <w:rPr>
                  <w:rFonts w:ascii="Arial" w:hAnsi="Arial" w:cs="Arial"/>
                  <w:sz w:val="24"/>
                  <w:szCs w:val="24"/>
                </w:rPr>
                <w:t xml:space="preserve">   asmeniui" tęsinys..................................................................................................................</w:t>
              </w:r>
              <w:r w:rsidR="00360226">
                <w:rPr>
                  <w:rFonts w:ascii="Arial" w:hAnsi="Arial" w:cs="Arial"/>
                  <w:sz w:val="24"/>
                  <w:szCs w:val="24"/>
                </w:rPr>
                <w:t>42</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A876D0" w14:textId="77777777" w:rsidR="006B4AF3" w:rsidRPr="00D3750C" w:rsidRDefault="006B4AF3" w:rsidP="006B4A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77777777" w:rsidR="006B4AF3" w:rsidRDefault="006B4AF3" w:rsidP="00A80FF3">
      <w:pPr>
        <w:pStyle w:val="Sraopastraipa"/>
        <w:spacing w:after="0"/>
        <w:ind w:left="0" w:firstLine="567"/>
        <w:jc w:val="both"/>
        <w:rPr>
          <w:rFonts w:ascii="Arial" w:eastAsia="Calibri" w:hAnsi="Arial" w:cs="Arial"/>
          <w:sz w:val="24"/>
          <w:szCs w:val="24"/>
        </w:rPr>
      </w:pPr>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1B745394"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 xml:space="preserve">CPO LT centralizuotų pirkimų katalogas nesiūlo </w:t>
      </w:r>
      <w:r w:rsidR="00957193">
        <w:rPr>
          <w:rFonts w:ascii="Arial" w:hAnsi="Arial" w:cs="Arial"/>
          <w:sz w:val="24"/>
          <w:szCs w:val="24"/>
          <w:u w:val="single"/>
        </w:rPr>
        <w:t>paslaugų</w:t>
      </w:r>
      <w:r w:rsidR="00D915F9" w:rsidRPr="00A80FF3">
        <w:rPr>
          <w:rFonts w:ascii="Arial" w:hAnsi="Arial" w:cs="Arial"/>
          <w:sz w:val="24"/>
          <w:szCs w:val="24"/>
          <w:u w:val="single"/>
        </w:rPr>
        <w:t>,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27B8789D" w:rsidR="005E62F0" w:rsidRPr="00A80FF3"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D59E2" w:rsidRPr="00A80FF3">
        <w:rPr>
          <w:rFonts w:ascii="Arial" w:hAnsi="Arial" w:cs="Arial"/>
          <w:sz w:val="24"/>
          <w:szCs w:val="24"/>
        </w:rPr>
        <w:t>nuostatomis</w:t>
      </w:r>
      <w:r w:rsidRPr="00A80FF3">
        <w:rPr>
          <w:rFonts w:ascii="Arial" w:hAnsi="Arial" w:cs="Arial"/>
          <w:sz w:val="24"/>
          <w:szCs w:val="24"/>
        </w:rPr>
        <w:t>. Aplinkos ap</w:t>
      </w:r>
      <w:r w:rsidR="006B4AF3">
        <w:rPr>
          <w:rFonts w:ascii="Arial" w:hAnsi="Arial" w:cs="Arial"/>
          <w:sz w:val="24"/>
          <w:szCs w:val="24"/>
        </w:rPr>
        <w:t>s</w:t>
      </w:r>
      <w:r w:rsidRPr="00A80FF3">
        <w:rPr>
          <w:rFonts w:ascii="Arial" w:hAnsi="Arial" w:cs="Arial"/>
          <w:sz w:val="24"/>
          <w:szCs w:val="24"/>
        </w:rPr>
        <w:t xml:space="preserve">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A37655">
        <w:rPr>
          <w:rFonts w:ascii="Arial" w:hAnsi="Arial" w:cs="Arial"/>
          <w:sz w:val="24"/>
          <w:szCs w:val="24"/>
          <w:u w:val="single"/>
        </w:rPr>
        <w:t xml:space="preserve">techninėje specifikacijoje / </w:t>
      </w:r>
      <w:r w:rsidR="00014639" w:rsidRPr="00A80FF3">
        <w:rPr>
          <w:rFonts w:ascii="Arial" w:hAnsi="Arial" w:cs="Arial"/>
          <w:sz w:val="24"/>
          <w:szCs w:val="24"/>
          <w:u w:val="single"/>
        </w:rPr>
        <w:t xml:space="preserve">sutarties sąlygose. </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3D15DE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1" w:history="1">
        <w:r w:rsidRPr="006B4AF3">
          <w:rPr>
            <w:rStyle w:val="Hipersaitas"/>
            <w:rFonts w:ascii="Arial" w:eastAsia="Calibri" w:hAnsi="Arial" w:cs="Arial"/>
            <w:color w:val="0070C0"/>
            <w:sz w:val="24"/>
            <w:szCs w:val="24"/>
            <w:u w:val="single"/>
          </w:rPr>
          <w:t>sandra.vile@klaipedos-r.lt</w:t>
        </w:r>
      </w:hyperlink>
      <w:r w:rsidRPr="00A80FF3">
        <w:rPr>
          <w:rFonts w:ascii="Arial" w:hAnsi="Arial" w:cs="Arial"/>
          <w:sz w:val="24"/>
          <w:szCs w:val="24"/>
        </w:rPr>
        <w:t xml:space="preserve">  </w:t>
      </w:r>
    </w:p>
    <w:p w14:paraId="1F0D1EF8" w14:textId="486BC269"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A37655" w:rsidRPr="006B4AF3">
        <w:rPr>
          <w:rFonts w:ascii="Arial" w:hAnsi="Arial" w:cs="Arial"/>
          <w:sz w:val="24"/>
          <w:szCs w:val="24"/>
        </w:rPr>
        <w:t xml:space="preserve">Feliksas Žemgulys, Statybos ir </w:t>
      </w:r>
      <w:r w:rsidR="00A37655">
        <w:rPr>
          <w:rFonts w:ascii="Arial" w:hAnsi="Arial" w:cs="Arial"/>
          <w:sz w:val="24"/>
          <w:szCs w:val="24"/>
        </w:rPr>
        <w:t xml:space="preserve">kelių priežiūros </w:t>
      </w:r>
      <w:r w:rsidR="00A37655" w:rsidRPr="006B4AF3">
        <w:rPr>
          <w:rFonts w:ascii="Arial" w:hAnsi="Arial" w:cs="Arial"/>
          <w:sz w:val="24"/>
          <w:szCs w:val="24"/>
        </w:rPr>
        <w:t xml:space="preserve">skyriaus vyriausiasis specialistas, mob.tel. </w:t>
      </w:r>
      <w:r w:rsidR="00A37655">
        <w:rPr>
          <w:rFonts w:ascii="Arial" w:hAnsi="Arial" w:cs="Arial"/>
          <w:sz w:val="24"/>
          <w:szCs w:val="24"/>
        </w:rPr>
        <w:t>+370</w:t>
      </w:r>
      <w:r w:rsidR="00A37655" w:rsidRPr="006B4AF3">
        <w:rPr>
          <w:rFonts w:ascii="Arial" w:hAnsi="Arial" w:cs="Arial"/>
          <w:sz w:val="24"/>
          <w:szCs w:val="24"/>
        </w:rPr>
        <w:t xml:space="preserve"> 610 40895,</w:t>
      </w:r>
      <w:r w:rsidR="00A37655">
        <w:rPr>
          <w:rFonts w:ascii="Arial" w:hAnsi="Arial" w:cs="Arial"/>
          <w:sz w:val="24"/>
          <w:szCs w:val="24"/>
        </w:rPr>
        <w:t xml:space="preserve"> </w:t>
      </w:r>
      <w:r w:rsidR="00A37655" w:rsidRPr="006B4AF3">
        <w:rPr>
          <w:rFonts w:ascii="Arial" w:hAnsi="Arial" w:cs="Arial"/>
          <w:sz w:val="24"/>
          <w:szCs w:val="24"/>
        </w:rPr>
        <w:t xml:space="preserve">el. paštas </w:t>
      </w:r>
      <w:r w:rsidR="00A37655" w:rsidRPr="006B4AF3">
        <w:rPr>
          <w:rFonts w:ascii="Arial" w:hAnsi="Arial" w:cs="Arial"/>
          <w:color w:val="0070C0"/>
          <w:sz w:val="24"/>
          <w:szCs w:val="24"/>
          <w:u w:val="single"/>
        </w:rPr>
        <w:t>feliksas.zemgulys@klaipedos-r.lt</w:t>
      </w:r>
    </w:p>
    <w:p w14:paraId="2AE1515E" w14:textId="77777777" w:rsidR="003B0223" w:rsidRPr="00A80FF3"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151F94D1"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A37655">
        <w:rPr>
          <w:rFonts w:ascii="Arial" w:eastAsia="Calibri" w:hAnsi="Arial" w:cs="Arial"/>
          <w:b/>
          <w:bCs/>
          <w:sz w:val="24"/>
          <w:szCs w:val="24"/>
          <w:u w:val="single"/>
        </w:rPr>
        <w:t>Vandentiekio ir buitinių nuotekų šalinimo, tinklų įrengimo galimybių studijos parengimą Derceklių, Lingių k. ir aplinkinėse teritorijose</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05E529E1" w14:textId="7872EECB" w:rsidR="003A7AC2" w:rsidRPr="00957193" w:rsidRDefault="00487F29" w:rsidP="00957193">
      <w:pPr>
        <w:pStyle w:val="Betarp"/>
        <w:tabs>
          <w:tab w:val="left" w:pos="993"/>
        </w:tabs>
        <w:spacing w:after="120" w:line="276" w:lineRule="auto"/>
        <w:ind w:firstLine="567"/>
        <w:contextualSpacing/>
        <w:jc w:val="both"/>
        <w:rPr>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objektas</w:t>
      </w:r>
      <w:r w:rsidR="00957193">
        <w:rPr>
          <w:rStyle w:val="normaltextrun"/>
          <w:rFonts w:ascii="Arial" w:hAnsi="Arial" w:cs="Arial"/>
          <w:sz w:val="24"/>
          <w:szCs w:val="24"/>
        </w:rPr>
        <w:t xml:space="preserve"> </w:t>
      </w:r>
      <w:r w:rsidR="00957193" w:rsidRPr="00957193">
        <w:rPr>
          <w:rStyle w:val="normaltextrun"/>
          <w:rFonts w:ascii="Arial" w:hAnsi="Arial" w:cs="Arial"/>
          <w:sz w:val="24"/>
          <w:szCs w:val="24"/>
          <w:u w:val="single"/>
        </w:rPr>
        <w:t>neskaidomas į dalis</w:t>
      </w:r>
      <w:r w:rsidR="00957193">
        <w:rPr>
          <w:rStyle w:val="normaltextrun"/>
          <w:rFonts w:ascii="Arial" w:hAnsi="Arial" w:cs="Arial"/>
          <w:sz w:val="24"/>
          <w:szCs w:val="24"/>
        </w:rPr>
        <w:t>.</w:t>
      </w:r>
      <w:r w:rsidR="00957193">
        <w:rPr>
          <w:rStyle w:val="normaltextrun"/>
          <w:rFonts w:ascii="Arial" w:hAnsi="Arial" w:cs="Arial"/>
          <w:sz w:val="24"/>
          <w:szCs w:val="24"/>
          <w:shd w:val="clear" w:color="auto" w:fill="FFFFFF"/>
        </w:rPr>
        <w:t xml:space="preserve"> </w:t>
      </w:r>
      <w:r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6792D2A1"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957193">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5C7EBEF5"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957193">
        <w:rPr>
          <w:rFonts w:ascii="Arial" w:hAnsi="Arial" w:cs="Arial"/>
          <w:sz w:val="24"/>
          <w:szCs w:val="24"/>
        </w:rPr>
        <w:t>4</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w:t>
      </w:r>
      <w:r w:rsidRPr="00A80FF3">
        <w:rPr>
          <w:rFonts w:ascii="Arial" w:hAnsi="Arial" w:cs="Arial"/>
          <w:sz w:val="24"/>
          <w:szCs w:val="24"/>
        </w:rPr>
        <w:lastRenderedPageBreak/>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F6DFF11" w14:textId="01E40F73" w:rsidR="00957193" w:rsidRPr="00DD68DA" w:rsidRDefault="00957193" w:rsidP="00A80FF3">
      <w:pPr>
        <w:pStyle w:val="Betarp"/>
        <w:tabs>
          <w:tab w:val="left" w:pos="993"/>
        </w:tabs>
        <w:spacing w:after="120" w:line="276" w:lineRule="auto"/>
        <w:ind w:firstLine="567"/>
        <w:contextualSpacing/>
        <w:jc w:val="both"/>
        <w:rPr>
          <w:rFonts w:ascii="Arial" w:hAnsi="Arial" w:cs="Arial"/>
          <w:sz w:val="24"/>
          <w:szCs w:val="24"/>
        </w:rPr>
      </w:pPr>
      <w:r w:rsidRPr="00DD68DA">
        <w:rPr>
          <w:rFonts w:ascii="Arial" w:hAnsi="Arial" w:cs="Arial"/>
          <w:sz w:val="24"/>
          <w:szCs w:val="24"/>
        </w:rPr>
        <w:t>2.5</w:t>
      </w:r>
      <w:r w:rsidR="00DD68DA" w:rsidRPr="00DD68DA">
        <w:rPr>
          <w:rFonts w:ascii="Arial" w:hAnsi="Arial" w:cs="Arial"/>
          <w:sz w:val="24"/>
          <w:szCs w:val="24"/>
        </w:rPr>
        <w:t>. Pateikiami perkančiosios organizacijos sprendimo dėl tarptautinės vertės pirkimo ar statinio statybos darbų ir statinio projektavimo paslaugų objekto neskaidymo į dalis argumentai, kaip nurodyta VPĮ 28 straipsnio 2 dalyje: Pirkimas neskaidomas į dalis, nes jeigu projekto parengimas būtų paskirtas keliems skirtingiems tiekėjams, perkančiajai organizacijai būtų apsunkintas sutartinių įsipareigojimų vykdymo užtikrinimas, t. y. tiekėjų įsipareigojimų kontrolės, parengimo paslaugų kokybės vertinimo, terminų laikymosi, specialistų kaitos priežiūra, praktiškai neįgyvendinamu gali tapti rengimo koordinavimas. Perkančiajai organizacijai būtų sudėtinga užtikrinti kokybiško parengimo paslaugų administravimą, o tai keltų riziką netinkamai įvykdyti pirkimo sutartį ar net iškiltų pavojus nepasiekti viešųjų pirkimų tikslų. Skaidant pirkimą į dalis dėl dokumentų parengimo gali atsirasti rizika perkančiajai organizacijai negauti pasiūlymo vienai ar kitai projekto daliai, dėl ko perkančiajai organizacijai kiltų grėsmė laiku neįgyvendinti šiuo pirkimu numatomų paslaugų atlikimo dėl užsitęsusių pirkimo procedūrų.</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77777777"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70976F43"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w:t>
      </w:r>
      <w:r w:rsidRPr="0072773B">
        <w:rPr>
          <w:rFonts w:ascii="Arial" w:hAnsi="Arial" w:cs="Arial"/>
          <w:sz w:val="24"/>
          <w:szCs w:val="24"/>
        </w:rPr>
        <w:lastRenderedPageBreak/>
        <w:t xml:space="preserve">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rsidP="00DD51A6">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lastRenderedPageBreak/>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2FC9786E" w:rsidR="0096678C" w:rsidRPr="00A80FF3" w:rsidRDefault="0099696F"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hAnsi="Arial" w:cs="Arial"/>
          <w:sz w:val="24"/>
          <w:szCs w:val="24"/>
        </w:rPr>
        <w:t>P</w:t>
      </w:r>
      <w:r w:rsidR="0048587E" w:rsidRPr="00A80FF3">
        <w:rPr>
          <w:rFonts w:ascii="Arial" w:hAnsi="Arial" w:cs="Arial"/>
          <w:sz w:val="24"/>
          <w:szCs w:val="24"/>
        </w:rPr>
        <w:t>asiūlymas turi būti parengtas</w:t>
      </w:r>
      <w:r w:rsidR="00EE44B0" w:rsidRPr="00A80FF3">
        <w:rPr>
          <w:rFonts w:ascii="Arial" w:hAnsi="Arial" w:cs="Arial"/>
          <w:sz w:val="24"/>
          <w:szCs w:val="24"/>
        </w:rPr>
        <w:t xml:space="preserve">, </w:t>
      </w:r>
      <w:r w:rsidR="0048587E" w:rsidRPr="00A80FF3">
        <w:rPr>
          <w:rFonts w:ascii="Arial" w:hAnsi="Arial" w:cs="Arial"/>
          <w:sz w:val="24"/>
          <w:szCs w:val="24"/>
        </w:rPr>
        <w:t>lietuvių kalba</w:t>
      </w:r>
      <w:r w:rsidR="00D17972" w:rsidRPr="00A80FF3">
        <w:rPr>
          <w:rFonts w:ascii="Arial" w:hAnsi="Arial" w:cs="Arial"/>
          <w:sz w:val="24"/>
          <w:szCs w:val="24"/>
        </w:rPr>
        <w:t>.</w:t>
      </w:r>
      <w:r w:rsidR="0048587E" w:rsidRPr="00A80FF3">
        <w:rPr>
          <w:rFonts w:ascii="Arial" w:hAnsi="Arial" w:cs="Arial"/>
          <w:sz w:val="24"/>
          <w:szCs w:val="24"/>
        </w:rPr>
        <w:t xml:space="preserve"> </w:t>
      </w:r>
      <w:r w:rsidR="00F17A1F" w:rsidRPr="00A80FF3">
        <w:rPr>
          <w:rFonts w:ascii="Arial" w:eastAsia="Arial" w:hAnsi="Arial" w:cs="Arial"/>
          <w:sz w:val="24"/>
          <w:szCs w:val="24"/>
        </w:rPr>
        <w:t>Jei kurie nors su pasiūlymu teikiami dokumentai parengti ne</w:t>
      </w:r>
      <w:r w:rsidR="001427AB" w:rsidRPr="00A80FF3">
        <w:rPr>
          <w:rFonts w:ascii="Arial" w:eastAsia="Arial" w:hAnsi="Arial" w:cs="Arial"/>
          <w:sz w:val="24"/>
          <w:szCs w:val="24"/>
        </w:rPr>
        <w:t xml:space="preserve"> ta kalba, kuria</w:t>
      </w:r>
      <w:r w:rsidR="00F17A1F" w:rsidRPr="00A80FF3">
        <w:rPr>
          <w:rFonts w:ascii="Arial" w:eastAsia="Arial" w:hAnsi="Arial" w:cs="Arial"/>
          <w:sz w:val="24"/>
          <w:szCs w:val="24"/>
        </w:rPr>
        <w:t xml:space="preserve"> </w:t>
      </w:r>
      <w:r w:rsidR="0BCA4ED4" w:rsidRPr="00A80FF3">
        <w:rPr>
          <w:rFonts w:ascii="Arial" w:eastAsia="Arial" w:hAnsi="Arial" w:cs="Arial"/>
          <w:sz w:val="24"/>
          <w:szCs w:val="24"/>
        </w:rPr>
        <w:t>reikalaujama</w:t>
      </w:r>
      <w:r w:rsidR="001427AB" w:rsidRPr="00A80FF3">
        <w:rPr>
          <w:rFonts w:ascii="Arial" w:eastAsia="Arial" w:hAnsi="Arial" w:cs="Arial"/>
          <w:sz w:val="24"/>
          <w:szCs w:val="24"/>
        </w:rPr>
        <w:t xml:space="preserve">, </w:t>
      </w:r>
      <w:r w:rsidR="003F1D78" w:rsidRPr="00A80FF3">
        <w:rPr>
          <w:rFonts w:ascii="Arial" w:eastAsia="Arial" w:hAnsi="Arial" w:cs="Arial"/>
          <w:sz w:val="24"/>
          <w:szCs w:val="24"/>
        </w:rPr>
        <w:t xml:space="preserve">turi būti pateiktas tikslus vertimas į </w:t>
      </w:r>
      <w:r w:rsidR="40DC6EFC" w:rsidRPr="00A80FF3">
        <w:rPr>
          <w:rFonts w:ascii="Arial" w:eastAsia="Arial" w:hAnsi="Arial" w:cs="Arial"/>
          <w:sz w:val="24"/>
          <w:szCs w:val="24"/>
        </w:rPr>
        <w:t>reikalaujamą</w:t>
      </w:r>
      <w:r w:rsidR="001427AB" w:rsidRPr="00A80FF3">
        <w:rPr>
          <w:rFonts w:ascii="Arial" w:eastAsia="Arial" w:hAnsi="Arial" w:cs="Arial"/>
          <w:sz w:val="24"/>
          <w:szCs w:val="24"/>
        </w:rPr>
        <w:t xml:space="preserve"> </w:t>
      </w:r>
      <w:r w:rsidR="00141BF1" w:rsidRPr="00A80FF3">
        <w:rPr>
          <w:rFonts w:ascii="Arial" w:eastAsia="Arial" w:hAnsi="Arial" w:cs="Arial"/>
          <w:sz w:val="24"/>
          <w:szCs w:val="24"/>
        </w:rPr>
        <w:t>kalbą</w:t>
      </w:r>
      <w:r w:rsidR="00F17A1F" w:rsidRPr="00A80FF3">
        <w:rPr>
          <w:rFonts w:ascii="Arial" w:eastAsia="Arial" w:hAnsi="Arial" w:cs="Arial"/>
          <w:sz w:val="24"/>
          <w:szCs w:val="24"/>
        </w:rPr>
        <w:t xml:space="preserve">. </w:t>
      </w:r>
      <w:r w:rsidR="0085364E" w:rsidRPr="00A80FF3">
        <w:rPr>
          <w:rFonts w:ascii="Arial" w:hAnsi="Arial" w:cs="Arial"/>
          <w:sz w:val="24"/>
          <w:szCs w:val="24"/>
        </w:rPr>
        <w:t>Perkančiajai organizacijai turint įtarimų</w:t>
      </w:r>
      <w:r w:rsidR="0048587E" w:rsidRPr="00A80FF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44BCF32"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xml:space="preserve">, o jei pirkimas </w:t>
      </w:r>
      <w:r w:rsidR="008933BC" w:rsidRPr="00A80FF3">
        <w:rPr>
          <w:rFonts w:ascii="Arial" w:hAnsi="Arial" w:cs="Arial"/>
          <w:sz w:val="24"/>
          <w:szCs w:val="24"/>
        </w:rPr>
        <w:lastRenderedPageBreak/>
        <w:t>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0"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rsidP="00DD51A6">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rsidP="00DD51A6">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3F6FF1F8" w:rsidR="00C57DB9" w:rsidRPr="00A80FF3" w:rsidRDefault="00A37655"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44A29893"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A80FF3">
              <w:rPr>
                <w:rFonts w:ascii="Arial" w:hAnsi="Arial" w:cs="Arial"/>
                <w:sz w:val="24"/>
                <w:szCs w:val="24"/>
              </w:rPr>
              <w:lastRenderedPageBreak/>
              <w:t>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lastRenderedPageBreak/>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1816AB">
      <w:pPr>
        <w:tabs>
          <w:tab w:val="left" w:pos="851"/>
        </w:tabs>
        <w:spacing w:after="0"/>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 xml:space="preserve">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rsidP="00827B90">
            <w:pPr>
              <w:numPr>
                <w:ilvl w:val="0"/>
                <w:numId w:val="15"/>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rsidP="00827B90">
            <w:pPr>
              <w:numPr>
                <w:ilvl w:val="0"/>
                <w:numId w:val="15"/>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rsidP="00827B90">
            <w:pPr>
              <w:numPr>
                <w:ilvl w:val="0"/>
                <w:numId w:val="15"/>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rsidP="00827B90">
            <w:pPr>
              <w:numPr>
                <w:ilvl w:val="0"/>
                <w:numId w:val="15"/>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t>Pavyzdys</w:t>
            </w:r>
            <w:r w:rsidRPr="001816AB">
              <w:rPr>
                <w:rFonts w:ascii="Arial" w:hAnsi="Arial" w:cs="Arial"/>
                <w:i/>
                <w:iCs/>
                <w:sz w:val="24"/>
                <w:szCs w:val="24"/>
              </w:rPr>
              <w:t xml:space="preserve">: Jeigu perkančioji </w:t>
            </w:r>
            <w:r w:rsidRPr="001816AB">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FD63FF">
              <w:rPr>
                <w:rFonts w:ascii="Arial" w:hAnsi="Arial" w:cs="Arial"/>
                <w:sz w:val="24"/>
                <w:szCs w:val="24"/>
                <w:lang w:eastAsia="en-US"/>
              </w:rPr>
              <w:lastRenderedPageBreak/>
              <w:t xml:space="preserve">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1) tiekėjas yra įsipareigojęs sumokėti mokesčius, įskaitant socialinio draudimo įmokas ir dėl </w:t>
            </w:r>
            <w:r w:rsidRPr="008A5C7E">
              <w:rPr>
                <w:rFonts w:ascii="Arial" w:hAnsi="Arial" w:cs="Arial"/>
                <w:bCs/>
                <w:sz w:val="24"/>
                <w:szCs w:val="24"/>
                <w:lang w:eastAsia="en-US"/>
              </w:rPr>
              <w:lastRenderedPageBreak/>
              <w:t>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rsidP="00827B90">
            <w:pPr>
              <w:numPr>
                <w:ilvl w:val="0"/>
                <w:numId w:val="14"/>
              </w:numPr>
              <w:spacing w:after="0"/>
              <w:jc w:val="both"/>
              <w:rPr>
                <w:rFonts w:ascii="Arial" w:hAnsi="Arial" w:cs="Arial"/>
                <w:sz w:val="24"/>
                <w:szCs w:val="24"/>
              </w:rPr>
            </w:pPr>
            <w:r w:rsidRPr="00FD63FF">
              <w:rPr>
                <w:rFonts w:ascii="Arial" w:hAnsi="Arial" w:cs="Arial"/>
                <w:sz w:val="24"/>
                <w:szCs w:val="24"/>
              </w:rPr>
              <w:t xml:space="preserve">išrašo iš teismo sprendimo (jei toks yra) arba Valstybinės mokesčių inspekcijos prie Lietuvos Respublikos finansų </w:t>
            </w:r>
            <w:r w:rsidRPr="00FD63FF">
              <w:rPr>
                <w:rFonts w:ascii="Arial" w:hAnsi="Arial" w:cs="Arial"/>
                <w:sz w:val="24"/>
                <w:szCs w:val="24"/>
              </w:rPr>
              <w:lastRenderedPageBreak/>
              <w:t>ministerijos išduoto dokumento,</w:t>
            </w:r>
          </w:p>
          <w:p w14:paraId="1480A6CF" w14:textId="77777777" w:rsidR="00827B90" w:rsidRPr="00FD63FF" w:rsidRDefault="00827B90" w:rsidP="00827B90">
            <w:pPr>
              <w:numPr>
                <w:ilvl w:val="0"/>
                <w:numId w:val="13"/>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lastRenderedPageBreak/>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lastRenderedPageBreak/>
              <w:t>Iš ne Lietuvoje įsteigtų subjektų reikalaujama:</w:t>
            </w:r>
          </w:p>
          <w:p w14:paraId="4E646CC2"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w:t>
            </w:r>
            <w:r w:rsidRPr="00A80FF3">
              <w:rPr>
                <w:rFonts w:ascii="Arial" w:hAnsi="Arial" w:cs="Arial"/>
                <w:sz w:val="24"/>
                <w:szCs w:val="24"/>
              </w:rPr>
              <w:lastRenderedPageBreak/>
              <w:t xml:space="preserve">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A80FF3">
              <w:rPr>
                <w:rFonts w:ascii="Arial" w:hAnsi="Arial" w:cs="Arial"/>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5"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A80FF3">
              <w:rPr>
                <w:rFonts w:ascii="Arial" w:hAnsi="Arial" w:cs="Arial"/>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lastRenderedPageBreak/>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w:t>
            </w:r>
            <w:r w:rsidRPr="00666DE2">
              <w:rPr>
                <w:rFonts w:ascii="Arial" w:hAnsi="Arial" w:cs="Arial"/>
                <w:b/>
                <w:bCs/>
                <w:sz w:val="24"/>
                <w:szCs w:val="24"/>
              </w:rPr>
              <w:lastRenderedPageBreak/>
              <w:t xml:space="preserve">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yra padaręs rimtą profesinį pažeidimą, dėl kurio </w:t>
            </w:r>
            <w:r w:rsidRPr="00A80FF3">
              <w:rPr>
                <w:rFonts w:ascii="Arial" w:hAnsi="Arial" w:cs="Arial"/>
                <w:sz w:val="24"/>
                <w:szCs w:val="24"/>
              </w:rPr>
              <w:lastRenderedPageBreak/>
              <w:t>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 xml:space="preserve">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8"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B54729">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5"/>
        <w:gridCol w:w="2923"/>
        <w:gridCol w:w="3970"/>
        <w:gridCol w:w="2978"/>
      </w:tblGrid>
      <w:tr w:rsidR="00582BA2" w:rsidRPr="00A80FF3" w14:paraId="4E32B1E2" w14:textId="647459D9" w:rsidTr="00582BA2">
        <w:trPr>
          <w:cantSplit/>
          <w:tblHeader/>
        </w:trPr>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A37655" w:rsidRPr="00A80FF3" w14:paraId="3B360BFB" w14:textId="41E448BB"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37655" w:rsidRPr="00A80FF3" w:rsidRDefault="00A37655" w:rsidP="00A37655">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0707C78D" w14:textId="77777777" w:rsidR="00A37655" w:rsidRPr="00DD68DA" w:rsidRDefault="00A37655" w:rsidP="00A37655">
            <w:pPr>
              <w:spacing w:line="276" w:lineRule="auto"/>
              <w:jc w:val="both"/>
              <w:rPr>
                <w:rFonts w:ascii="Arial" w:hAnsi="Arial" w:cs="Arial"/>
                <w:sz w:val="24"/>
                <w:szCs w:val="24"/>
              </w:rPr>
            </w:pPr>
            <w:r w:rsidRPr="00DD68DA">
              <w:rPr>
                <w:rFonts w:ascii="Arial" w:hAnsi="Arial" w:cs="Arial"/>
                <w:sz w:val="24"/>
                <w:szCs w:val="24"/>
              </w:rPr>
              <w:t xml:space="preserve">Tiekėjas per paskutinius 3 metus </w:t>
            </w:r>
            <w:r w:rsidRPr="00DD68DA">
              <w:rPr>
                <w:rFonts w:ascii="Arial" w:hAnsi="Arial" w:cs="Arial"/>
                <w:bCs/>
                <w:sz w:val="24"/>
                <w:szCs w:val="24"/>
              </w:rPr>
              <w:t xml:space="preserve">arba per laiką nuo tiekėjo įregistravimo dienos (jeigu tiekėjas vykdo veiklą mažiau nei 3 metus) </w:t>
            </w:r>
            <w:r w:rsidRPr="00DD68DA">
              <w:rPr>
                <w:rFonts w:ascii="Arial" w:hAnsi="Arial" w:cs="Arial"/>
                <w:sz w:val="24"/>
                <w:szCs w:val="24"/>
              </w:rPr>
              <w:t>iki pasiūlymo pateikimo termino pabaigos pagal vieną ar daugiau sutarčių yra savo jėgomis suteikęs:</w:t>
            </w:r>
          </w:p>
          <w:p w14:paraId="507F1702" w14:textId="25593008" w:rsidR="00A37655" w:rsidRPr="00DD68DA" w:rsidRDefault="00A37655" w:rsidP="00A37655">
            <w:pPr>
              <w:spacing w:line="276" w:lineRule="auto"/>
              <w:jc w:val="both"/>
              <w:rPr>
                <w:rFonts w:ascii="Arial" w:hAnsi="Arial" w:cs="Arial"/>
                <w:i/>
                <w:iCs/>
                <w:sz w:val="24"/>
                <w:szCs w:val="24"/>
              </w:rPr>
            </w:pPr>
            <w:r w:rsidRPr="00DD68DA">
              <w:rPr>
                <w:rFonts w:ascii="Arial" w:hAnsi="Arial" w:cs="Arial"/>
                <w:i/>
                <w:iCs/>
                <w:sz w:val="24"/>
                <w:szCs w:val="24"/>
              </w:rPr>
              <w:t xml:space="preserve"> - </w:t>
            </w:r>
            <w:r w:rsidR="00DD68DA" w:rsidRPr="00DD68DA">
              <w:rPr>
                <w:rFonts w:ascii="Arial" w:hAnsi="Arial" w:cs="Arial"/>
                <w:i/>
                <w:iCs/>
                <w:sz w:val="24"/>
                <w:szCs w:val="24"/>
              </w:rPr>
              <w:t xml:space="preserve"> vandentiekio ir / ar buitinių nuotekų šalinimo infrastruktūros statybos galimybių studijos ir/ar investicijų projekto parengimo paslaugas</w:t>
            </w:r>
          </w:p>
          <w:p w14:paraId="36A276B4" w14:textId="77777777" w:rsidR="00A37655" w:rsidRPr="00DD68DA" w:rsidRDefault="00A37655" w:rsidP="00A37655">
            <w:pPr>
              <w:spacing w:line="276" w:lineRule="auto"/>
              <w:rPr>
                <w:rFonts w:ascii="Arial" w:hAnsi="Arial" w:cs="Arial"/>
                <w:sz w:val="24"/>
                <w:szCs w:val="24"/>
              </w:rPr>
            </w:pPr>
          </w:p>
          <w:p w14:paraId="14DC9E09" w14:textId="215B92C0" w:rsidR="00A37655" w:rsidRPr="00DD68DA" w:rsidRDefault="00A37655" w:rsidP="00A37655">
            <w:pPr>
              <w:spacing w:line="276" w:lineRule="auto"/>
              <w:jc w:val="both"/>
              <w:rPr>
                <w:rFonts w:ascii="Arial" w:hAnsi="Arial" w:cs="Arial"/>
                <w:sz w:val="24"/>
                <w:szCs w:val="24"/>
              </w:rPr>
            </w:pPr>
          </w:p>
          <w:p w14:paraId="2A741362" w14:textId="77777777" w:rsidR="00DD68DA" w:rsidRPr="00DD68DA" w:rsidRDefault="00DD68DA" w:rsidP="00DD68DA">
            <w:pPr>
              <w:spacing w:line="276" w:lineRule="auto"/>
              <w:jc w:val="both"/>
              <w:rPr>
                <w:rFonts w:ascii="Arial" w:hAnsi="Arial" w:cs="Arial"/>
                <w:i/>
                <w:iCs/>
                <w:sz w:val="24"/>
                <w:szCs w:val="24"/>
              </w:rPr>
            </w:pPr>
            <w:r w:rsidRPr="00DD68DA">
              <w:rPr>
                <w:rFonts w:ascii="Arial" w:hAnsi="Arial" w:cs="Arial"/>
                <w:sz w:val="24"/>
                <w:szCs w:val="24"/>
              </w:rPr>
              <w:t xml:space="preserve">Tiekėjui nedraudžiama remtis vykdoma sutartimi, jei sutarties dalis dėl </w:t>
            </w:r>
            <w:r w:rsidRPr="00DD68DA">
              <w:rPr>
                <w:rFonts w:ascii="Arial" w:hAnsi="Arial" w:cs="Arial"/>
                <w:i/>
                <w:iCs/>
                <w:sz w:val="24"/>
                <w:szCs w:val="24"/>
              </w:rPr>
              <w:t xml:space="preserve"> vandentiekio ir / ar buitinių nuotekų šalinimo </w:t>
            </w:r>
            <w:r w:rsidRPr="00DD68DA">
              <w:rPr>
                <w:rFonts w:ascii="Arial" w:hAnsi="Arial" w:cs="Arial"/>
                <w:i/>
                <w:iCs/>
                <w:sz w:val="24"/>
                <w:szCs w:val="24"/>
              </w:rPr>
              <w:lastRenderedPageBreak/>
              <w:t xml:space="preserve">infrastruktūros statybos galimybių studijos ir/ar investicijų projekto parengimo paslaugų įvykdyta. </w:t>
            </w:r>
          </w:p>
          <w:p w14:paraId="42185192" w14:textId="77777777" w:rsidR="00DD68DA" w:rsidRPr="00DD68DA" w:rsidRDefault="00DD68DA" w:rsidP="00DD68DA">
            <w:pPr>
              <w:spacing w:line="276" w:lineRule="auto"/>
              <w:jc w:val="both"/>
              <w:rPr>
                <w:rFonts w:ascii="Arial" w:hAnsi="Arial" w:cs="Arial"/>
                <w:bCs/>
                <w:sz w:val="24"/>
                <w:szCs w:val="24"/>
              </w:rPr>
            </w:pPr>
            <w:r w:rsidRPr="00DD68DA">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39FE2601" w14:textId="77777777" w:rsidR="00DD68DA" w:rsidRPr="00DD68DA" w:rsidRDefault="00DD68DA" w:rsidP="00DD68DA">
            <w:pPr>
              <w:spacing w:line="276" w:lineRule="auto"/>
              <w:jc w:val="both"/>
              <w:rPr>
                <w:rFonts w:ascii="Arial" w:hAnsi="Arial" w:cs="Arial"/>
                <w:bCs/>
                <w:sz w:val="24"/>
                <w:szCs w:val="24"/>
              </w:rPr>
            </w:pPr>
          </w:p>
          <w:p w14:paraId="7D80563F" w14:textId="7344A988" w:rsidR="00A37655" w:rsidRPr="00DD68DA" w:rsidRDefault="00DD68DA" w:rsidP="00DD68DA">
            <w:pPr>
              <w:spacing w:line="276" w:lineRule="auto"/>
              <w:jc w:val="both"/>
              <w:rPr>
                <w:rFonts w:ascii="Arial" w:hAnsi="Arial" w:cs="Arial"/>
                <w:i/>
                <w:iCs/>
                <w:sz w:val="24"/>
                <w:szCs w:val="24"/>
              </w:rPr>
            </w:pPr>
            <w:r w:rsidRPr="00DD68DA">
              <w:rPr>
                <w:rFonts w:ascii="Arial" w:hAnsi="Arial" w:cs="Arial"/>
                <w:sz w:val="24"/>
                <w:szCs w:val="24"/>
              </w:rPr>
              <w:t xml:space="preserve">Tiekėjui nedraudžiama remtis sutartimi, jei sutarties objektas apėmė ne tik </w:t>
            </w:r>
            <w:r w:rsidRPr="00DD68DA">
              <w:rPr>
                <w:rFonts w:ascii="Arial" w:hAnsi="Arial" w:cs="Arial"/>
                <w:i/>
                <w:iCs/>
                <w:sz w:val="24"/>
                <w:szCs w:val="24"/>
              </w:rPr>
              <w:t xml:space="preserve">vandentiekio ir / ar buitinių nuotekų šalinimo infrastruktūros statybos galimybių studijos ir/ar investicijų projekto parengimo paslaugas, bet ir kitas paslaugas (pavyzdžiui, susisiekimo komunikacijų ar kitos infrastruktūros statybos galimybių analizė) </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44984CCE" w14:textId="77777777" w:rsidR="00A37655" w:rsidRPr="000960C7" w:rsidRDefault="00A37655" w:rsidP="00A37655">
            <w:pPr>
              <w:tabs>
                <w:tab w:val="left" w:pos="709"/>
              </w:tabs>
              <w:spacing w:line="276" w:lineRule="auto"/>
              <w:jc w:val="both"/>
              <w:rPr>
                <w:rFonts w:ascii="Arial" w:hAnsi="Arial" w:cs="Arial"/>
                <w:b/>
                <w:bCs/>
                <w:sz w:val="24"/>
                <w:szCs w:val="24"/>
              </w:rPr>
            </w:pPr>
            <w:r w:rsidRPr="000960C7">
              <w:rPr>
                <w:rFonts w:ascii="Arial" w:hAnsi="Arial" w:cs="Arial"/>
                <w:b/>
                <w:bCs/>
                <w:sz w:val="24"/>
                <w:szCs w:val="24"/>
              </w:rPr>
              <w:lastRenderedPageBreak/>
              <w:t>Pateikiama:</w:t>
            </w:r>
          </w:p>
          <w:p w14:paraId="21C74A31" w14:textId="77777777" w:rsidR="00A37655" w:rsidRPr="000960C7" w:rsidRDefault="00A37655" w:rsidP="00A37655">
            <w:pPr>
              <w:spacing w:line="276" w:lineRule="auto"/>
              <w:jc w:val="both"/>
              <w:rPr>
                <w:rFonts w:ascii="Arial" w:hAnsi="Arial" w:cs="Arial"/>
                <w:bCs/>
                <w:sz w:val="24"/>
                <w:szCs w:val="24"/>
              </w:rPr>
            </w:pPr>
            <w:r w:rsidRPr="000960C7">
              <w:rPr>
                <w:rFonts w:ascii="Arial" w:hAnsi="Arial" w:cs="Arial"/>
                <w:sz w:val="24"/>
                <w:szCs w:val="24"/>
              </w:rPr>
              <w:t xml:space="preserve">1) Pagrindinių per paskutinius 3 metus </w:t>
            </w:r>
            <w:r w:rsidRPr="000960C7">
              <w:rPr>
                <w:rFonts w:ascii="Arial" w:hAnsi="Arial" w:cs="Arial"/>
                <w:bCs/>
                <w:sz w:val="24"/>
                <w:szCs w:val="24"/>
              </w:rPr>
              <w:t xml:space="preserve">arba per laiką nuo tiekėjo įregistravimo dienos (jeigu tiekėjas vykdo veiklą mažiau nei 3 metus) iki pasiūlymo pateikimo termino pabaigos </w:t>
            </w:r>
            <w:r>
              <w:rPr>
                <w:rFonts w:ascii="Arial" w:hAnsi="Arial" w:cs="Arial"/>
                <w:bCs/>
                <w:sz w:val="24"/>
                <w:szCs w:val="24"/>
              </w:rPr>
              <w:t>suteiktų paslaugų</w:t>
            </w:r>
            <w:r w:rsidRPr="000960C7">
              <w:rPr>
                <w:rFonts w:ascii="Arial" w:hAnsi="Arial" w:cs="Arial"/>
                <w:bCs/>
                <w:sz w:val="24"/>
                <w:szCs w:val="24"/>
              </w:rPr>
              <w:t xml:space="preserve">  sąrašas, kuriame nurodyta:</w:t>
            </w:r>
          </w:p>
          <w:p w14:paraId="7575EBA0" w14:textId="77777777" w:rsidR="00A37655" w:rsidRPr="000960C7" w:rsidRDefault="00A37655" w:rsidP="00A37655">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rPr>
                <w:rFonts w:ascii="Arial" w:hAnsi="Arial" w:cs="Arial"/>
                <w:bCs/>
                <w:sz w:val="24"/>
                <w:szCs w:val="24"/>
              </w:rPr>
              <w:t>suteiktų paslaugų</w:t>
            </w:r>
            <w:r w:rsidRPr="000960C7">
              <w:rPr>
                <w:rFonts w:ascii="Arial" w:hAnsi="Arial" w:cs="Arial"/>
                <w:bCs/>
                <w:sz w:val="24"/>
                <w:szCs w:val="24"/>
              </w:rPr>
              <w:t xml:space="preserve"> apibūdinimas; </w:t>
            </w:r>
          </w:p>
          <w:p w14:paraId="47DD514F" w14:textId="77777777" w:rsidR="00A37655" w:rsidRPr="000960C7" w:rsidRDefault="00A37655" w:rsidP="00A37655">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rPr>
                <w:rFonts w:ascii="Arial" w:hAnsi="Arial" w:cs="Arial"/>
                <w:bCs/>
                <w:sz w:val="24"/>
                <w:szCs w:val="24"/>
              </w:rPr>
              <w:t>paslaugų suteikimo</w:t>
            </w:r>
            <w:r w:rsidRPr="000960C7">
              <w:rPr>
                <w:rFonts w:ascii="Arial" w:hAnsi="Arial" w:cs="Arial"/>
                <w:bCs/>
                <w:sz w:val="24"/>
                <w:szCs w:val="24"/>
              </w:rPr>
              <w:t xml:space="preserve"> data (metai, mėnuo, diena) ar laikotarpis (nuo metai, mėnuo, diena iki metai, mėnuo, diena); </w:t>
            </w:r>
          </w:p>
          <w:p w14:paraId="5FD07186" w14:textId="77777777" w:rsidR="00A37655" w:rsidRPr="000960C7" w:rsidRDefault="00A37655" w:rsidP="00A37655">
            <w:pPr>
              <w:tabs>
                <w:tab w:val="left" w:pos="709"/>
              </w:tabs>
              <w:spacing w:line="276" w:lineRule="auto"/>
              <w:jc w:val="both"/>
              <w:rPr>
                <w:rFonts w:ascii="Arial" w:hAnsi="Arial" w:cs="Arial"/>
                <w:sz w:val="24"/>
                <w:szCs w:val="24"/>
              </w:rPr>
            </w:pPr>
            <w:r w:rsidRPr="000960C7">
              <w:rPr>
                <w:rFonts w:ascii="Arial" w:hAnsi="Arial" w:cs="Arial"/>
                <w:bCs/>
                <w:sz w:val="24"/>
                <w:szCs w:val="24"/>
              </w:rPr>
              <w:t>-  užsakovo (tiek viešieji, tiek privatieji) identifikavimo duomenys</w:t>
            </w:r>
            <w:r w:rsidRPr="000960C7">
              <w:rPr>
                <w:rFonts w:ascii="Arial" w:hAnsi="Arial" w:cs="Arial"/>
                <w:sz w:val="24"/>
                <w:szCs w:val="24"/>
              </w:rPr>
              <w:t>.</w:t>
            </w:r>
          </w:p>
          <w:p w14:paraId="5AA0148B" w14:textId="77777777" w:rsidR="00A37655" w:rsidRPr="000960C7" w:rsidRDefault="00A37655" w:rsidP="00A37655">
            <w:pPr>
              <w:tabs>
                <w:tab w:val="left" w:pos="709"/>
              </w:tabs>
              <w:spacing w:line="276" w:lineRule="auto"/>
              <w:jc w:val="both"/>
              <w:rPr>
                <w:rFonts w:ascii="Arial" w:hAnsi="Arial" w:cs="Arial"/>
                <w:sz w:val="24"/>
                <w:szCs w:val="24"/>
              </w:rPr>
            </w:pPr>
            <w:r>
              <w:rPr>
                <w:rFonts w:ascii="Arial" w:hAnsi="Arial" w:cs="Arial"/>
                <w:sz w:val="24"/>
                <w:szCs w:val="24"/>
              </w:rPr>
              <w:t xml:space="preserve">- pagrindžianti informacija, kaip į suteiktas paslaugas buvo įtraukiamos suinteresuotos visuomenės šalys. </w:t>
            </w:r>
          </w:p>
          <w:p w14:paraId="4A4103CB" w14:textId="77777777" w:rsidR="00A37655" w:rsidRPr="000960C7" w:rsidRDefault="00A37655" w:rsidP="00A37655">
            <w:pPr>
              <w:tabs>
                <w:tab w:val="left" w:pos="709"/>
              </w:tabs>
              <w:spacing w:line="276" w:lineRule="auto"/>
              <w:jc w:val="both"/>
              <w:rPr>
                <w:rFonts w:ascii="Arial" w:hAnsi="Arial" w:cs="Arial"/>
                <w:sz w:val="24"/>
                <w:szCs w:val="24"/>
              </w:rPr>
            </w:pPr>
          </w:p>
          <w:p w14:paraId="3B3B60C8" w14:textId="77777777" w:rsidR="00A37655" w:rsidRPr="000960C7" w:rsidRDefault="00A37655" w:rsidP="00A37655">
            <w:pPr>
              <w:tabs>
                <w:tab w:val="left" w:pos="709"/>
              </w:tabs>
              <w:spacing w:line="276" w:lineRule="auto"/>
              <w:jc w:val="both"/>
              <w:rPr>
                <w:rFonts w:ascii="Arial" w:hAnsi="Arial" w:cs="Arial"/>
                <w:sz w:val="24"/>
                <w:szCs w:val="24"/>
              </w:rPr>
            </w:pPr>
            <w:r w:rsidRPr="000960C7">
              <w:rPr>
                <w:rFonts w:ascii="Arial" w:hAnsi="Arial" w:cs="Arial"/>
                <w:sz w:val="24"/>
                <w:szCs w:val="24"/>
              </w:rPr>
              <w:t xml:space="preserve">2) Kartu su laisvos formos sąrašu teikiami sąraše esančią informaciją </w:t>
            </w:r>
            <w:r w:rsidRPr="000960C7">
              <w:rPr>
                <w:rFonts w:ascii="Arial" w:hAnsi="Arial" w:cs="Arial"/>
                <w:sz w:val="24"/>
                <w:szCs w:val="24"/>
              </w:rPr>
              <w:lastRenderedPageBreak/>
              <w:t>įrodantys užsakovų atsiliepimai, kuriuose turi būti:</w:t>
            </w:r>
          </w:p>
          <w:p w14:paraId="6FFCB0EB" w14:textId="77777777" w:rsidR="00A37655" w:rsidRPr="000960C7" w:rsidRDefault="00A37655" w:rsidP="00A37655">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nurodomas </w:t>
            </w:r>
            <w:r>
              <w:rPr>
                <w:rFonts w:ascii="Arial" w:hAnsi="Arial" w:cs="Arial"/>
                <w:sz w:val="24"/>
                <w:szCs w:val="24"/>
              </w:rPr>
              <w:t xml:space="preserve">paslaugų </w:t>
            </w:r>
            <w:r w:rsidRPr="000960C7">
              <w:rPr>
                <w:rFonts w:ascii="Arial" w:hAnsi="Arial" w:cs="Arial"/>
                <w:sz w:val="24"/>
                <w:szCs w:val="24"/>
              </w:rPr>
              <w:t xml:space="preserve">teikėjo pavadinimas; </w:t>
            </w:r>
          </w:p>
          <w:p w14:paraId="4C1C2686" w14:textId="77777777" w:rsidR="00A37655" w:rsidRPr="000960C7" w:rsidRDefault="00A37655" w:rsidP="00A37655">
            <w:pPr>
              <w:tabs>
                <w:tab w:val="left" w:pos="709"/>
              </w:tabs>
              <w:spacing w:line="276" w:lineRule="auto"/>
              <w:jc w:val="both"/>
              <w:rPr>
                <w:rFonts w:ascii="Arial" w:hAnsi="Arial" w:cs="Arial"/>
                <w:sz w:val="24"/>
                <w:szCs w:val="24"/>
              </w:rPr>
            </w:pPr>
            <w:r w:rsidRPr="000960C7">
              <w:rPr>
                <w:rFonts w:ascii="Arial" w:hAnsi="Arial" w:cs="Arial"/>
                <w:sz w:val="24"/>
                <w:szCs w:val="24"/>
              </w:rPr>
              <w:t>-</w:t>
            </w:r>
            <w:r>
              <w:rPr>
                <w:rFonts w:ascii="Arial" w:hAnsi="Arial" w:cs="Arial"/>
                <w:sz w:val="24"/>
                <w:szCs w:val="24"/>
              </w:rPr>
              <w:t xml:space="preserve"> suteiktų paslaugų</w:t>
            </w:r>
            <w:r w:rsidRPr="000960C7">
              <w:rPr>
                <w:rFonts w:ascii="Arial" w:hAnsi="Arial" w:cs="Arial"/>
                <w:bCs/>
                <w:sz w:val="24"/>
                <w:szCs w:val="24"/>
              </w:rPr>
              <w:t xml:space="preserve"> </w:t>
            </w:r>
            <w:r w:rsidRPr="000960C7">
              <w:rPr>
                <w:rFonts w:ascii="Arial" w:hAnsi="Arial" w:cs="Arial"/>
                <w:sz w:val="24"/>
                <w:szCs w:val="24"/>
              </w:rPr>
              <w:t xml:space="preserve">apibūdinimas; </w:t>
            </w:r>
          </w:p>
          <w:p w14:paraId="6EFEC5F5" w14:textId="77777777" w:rsidR="00A37655" w:rsidRPr="000960C7" w:rsidRDefault="00A37655" w:rsidP="00A37655">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w:t>
            </w:r>
            <w:r>
              <w:rPr>
                <w:rFonts w:ascii="Arial" w:hAnsi="Arial" w:cs="Arial"/>
                <w:bCs/>
                <w:sz w:val="24"/>
                <w:szCs w:val="24"/>
              </w:rPr>
              <w:t>paslaugų suteikimo</w:t>
            </w:r>
            <w:r w:rsidRPr="000960C7">
              <w:rPr>
                <w:rFonts w:ascii="Arial" w:hAnsi="Arial" w:cs="Arial"/>
                <w:sz w:val="24"/>
                <w:szCs w:val="24"/>
              </w:rPr>
              <w:t xml:space="preserve"> data (metai, mėnuo, diena) ar laikotarpis (nuo metai, mėnuo, diena iki metai, mėnuo, diena); </w:t>
            </w:r>
          </w:p>
          <w:p w14:paraId="13E7E087" w14:textId="77777777" w:rsidR="00A37655" w:rsidRPr="000960C7" w:rsidRDefault="00A37655" w:rsidP="00A37655">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informacija, ar </w:t>
            </w:r>
            <w:r w:rsidRPr="000960C7">
              <w:rPr>
                <w:rFonts w:ascii="Arial" w:hAnsi="Arial" w:cs="Arial"/>
                <w:bCs/>
                <w:sz w:val="24"/>
                <w:szCs w:val="24"/>
              </w:rPr>
              <w:t>p</w:t>
            </w:r>
            <w:r>
              <w:rPr>
                <w:rFonts w:ascii="Arial" w:hAnsi="Arial" w:cs="Arial"/>
                <w:bCs/>
                <w:sz w:val="24"/>
                <w:szCs w:val="24"/>
              </w:rPr>
              <w:t xml:space="preserve">aslaugos </w:t>
            </w:r>
            <w:r w:rsidRPr="000960C7">
              <w:rPr>
                <w:rFonts w:ascii="Arial" w:hAnsi="Arial" w:cs="Arial"/>
                <w:sz w:val="24"/>
                <w:szCs w:val="24"/>
              </w:rPr>
              <w:t xml:space="preserve">buvo </w:t>
            </w:r>
            <w:r>
              <w:rPr>
                <w:rFonts w:ascii="Arial" w:hAnsi="Arial" w:cs="Arial"/>
                <w:sz w:val="24"/>
                <w:szCs w:val="24"/>
              </w:rPr>
              <w:t>suteiktos</w:t>
            </w:r>
            <w:r w:rsidRPr="000960C7">
              <w:rPr>
                <w:rFonts w:ascii="Arial" w:hAnsi="Arial" w:cs="Arial"/>
                <w:sz w:val="24"/>
                <w:szCs w:val="24"/>
              </w:rPr>
              <w:t xml:space="preserve"> tinkamai. </w:t>
            </w:r>
          </w:p>
          <w:p w14:paraId="419D4BBF" w14:textId="77777777" w:rsidR="00A37655" w:rsidRPr="000960C7" w:rsidRDefault="00A37655" w:rsidP="00A37655">
            <w:pPr>
              <w:tabs>
                <w:tab w:val="left" w:pos="709"/>
              </w:tabs>
              <w:spacing w:line="276" w:lineRule="auto"/>
              <w:jc w:val="both"/>
              <w:rPr>
                <w:rFonts w:ascii="Arial" w:hAnsi="Arial" w:cs="Arial"/>
                <w:sz w:val="24"/>
                <w:szCs w:val="24"/>
              </w:rPr>
            </w:pPr>
          </w:p>
          <w:p w14:paraId="4A6FBAC6" w14:textId="77777777" w:rsidR="00A37655" w:rsidRPr="000960C7" w:rsidRDefault="00A37655" w:rsidP="00A37655">
            <w:pPr>
              <w:spacing w:line="276" w:lineRule="auto"/>
              <w:jc w:val="both"/>
              <w:rPr>
                <w:rFonts w:ascii="Arial" w:hAnsi="Arial" w:cs="Arial"/>
                <w:sz w:val="24"/>
                <w:szCs w:val="24"/>
              </w:rPr>
            </w:pPr>
            <w:r w:rsidRPr="000960C7">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3B5D1658" w14:textId="77777777" w:rsidR="00A37655" w:rsidRPr="000960C7" w:rsidRDefault="00A37655" w:rsidP="00A37655">
            <w:pPr>
              <w:tabs>
                <w:tab w:val="left" w:pos="709"/>
              </w:tabs>
              <w:spacing w:line="276" w:lineRule="auto"/>
              <w:jc w:val="both"/>
              <w:rPr>
                <w:rFonts w:ascii="Arial" w:hAnsi="Arial" w:cs="Arial"/>
                <w:sz w:val="24"/>
                <w:szCs w:val="24"/>
              </w:rPr>
            </w:pPr>
          </w:p>
          <w:p w14:paraId="52C42293" w14:textId="6C128E26" w:rsidR="00A37655" w:rsidRPr="00160E94" w:rsidRDefault="00A37655" w:rsidP="00A37655">
            <w:pPr>
              <w:autoSpaceDE w:val="0"/>
              <w:autoSpaceDN w:val="0"/>
              <w:adjustRightInd w:val="0"/>
              <w:spacing w:line="276" w:lineRule="auto"/>
              <w:jc w:val="both"/>
              <w:rPr>
                <w:rFonts w:ascii="Arial" w:hAnsi="Arial" w:cs="Arial"/>
                <w:sz w:val="24"/>
                <w:szCs w:val="24"/>
              </w:rPr>
            </w:pPr>
            <w:r w:rsidRPr="000960C7">
              <w:rPr>
                <w:rFonts w:ascii="Arial" w:hAnsi="Arial" w:cs="Arial"/>
                <w:sz w:val="24"/>
                <w:szCs w:val="24"/>
              </w:rPr>
              <w:t>3) Dokumentai, pagrindžiantys tiekėjo ar tiekėjų grupės partnerio dalyvavimo įvykdytoje ir (ar) vykdomoje (įvykdytose ir (ar ) vykdomose) sutartyje (sutartyse) dalį, tai yra p</w:t>
            </w:r>
            <w:r>
              <w:rPr>
                <w:rFonts w:ascii="Arial" w:hAnsi="Arial" w:cs="Arial"/>
                <w:sz w:val="24"/>
                <w:szCs w:val="24"/>
              </w:rPr>
              <w:t>aslaugų</w:t>
            </w:r>
            <w:r w:rsidRPr="000960C7">
              <w:rPr>
                <w:rFonts w:ascii="Arial" w:hAnsi="Arial" w:cs="Arial"/>
                <w:sz w:val="24"/>
                <w:szCs w:val="24"/>
              </w:rPr>
              <w:t xml:space="preserve">, kurias tiekėjas ar tiekėjų grupės partneris </w:t>
            </w:r>
            <w:r>
              <w:rPr>
                <w:rFonts w:ascii="Arial" w:hAnsi="Arial" w:cs="Arial"/>
                <w:sz w:val="24"/>
                <w:szCs w:val="24"/>
              </w:rPr>
              <w:t>suteikė</w:t>
            </w:r>
            <w:r w:rsidRPr="000960C7">
              <w:rPr>
                <w:rFonts w:ascii="Arial" w:hAnsi="Arial" w:cs="Arial"/>
                <w:sz w:val="24"/>
                <w:szCs w:val="24"/>
              </w:rPr>
              <w:t xml:space="preserve"> savo jėgomis kaip tiekėjas, tiekėjų grupės partneris arba subtiekėjas, </w:t>
            </w:r>
            <w:r w:rsidR="00DD68DA" w:rsidRPr="006F27AA">
              <w:rPr>
                <w:rFonts w:ascii="Arial" w:hAnsi="Arial" w:cs="Arial"/>
                <w:color w:val="EE0000"/>
                <w:sz w:val="24"/>
                <w:szCs w:val="24"/>
              </w:rPr>
              <w:t xml:space="preserve"> </w:t>
            </w:r>
            <w:r w:rsidR="00DD68DA" w:rsidRPr="00DD68DA">
              <w:rPr>
                <w:rFonts w:ascii="Arial" w:hAnsi="Arial" w:cs="Arial"/>
                <w:sz w:val="24"/>
                <w:szCs w:val="24"/>
              </w:rPr>
              <w:t>aprašymas ir apimtis procentais nuo bendro paslaugų skaičiaus</w:t>
            </w:r>
            <w:r w:rsidR="00DD68DA">
              <w:rPr>
                <w:rFonts w:ascii="Arial" w:hAnsi="Arial" w:cs="Arial"/>
                <w:sz w:val="24"/>
                <w:szCs w:val="24"/>
              </w:rPr>
              <w:t>.</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E3B8E" w14:textId="77777777" w:rsidR="00A37655" w:rsidRPr="000960C7" w:rsidRDefault="00A37655" w:rsidP="00A37655">
            <w:pPr>
              <w:spacing w:line="276" w:lineRule="auto"/>
              <w:jc w:val="both"/>
              <w:rPr>
                <w:rFonts w:ascii="Arial" w:hAnsi="Arial" w:cs="Arial"/>
                <w:sz w:val="24"/>
                <w:szCs w:val="24"/>
              </w:rPr>
            </w:pPr>
            <w:r w:rsidRPr="000960C7">
              <w:rPr>
                <w:rFonts w:ascii="Arial" w:hAnsi="Arial" w:cs="Arial"/>
                <w:sz w:val="24"/>
                <w:szCs w:val="24"/>
              </w:rPr>
              <w:lastRenderedPageBreak/>
              <w:t>Pastaba:</w:t>
            </w:r>
          </w:p>
          <w:p w14:paraId="581F8CC1" w14:textId="77777777" w:rsidR="00A37655" w:rsidRPr="000960C7" w:rsidRDefault="00A37655" w:rsidP="00A37655">
            <w:pPr>
              <w:pStyle w:val="Sraopastraipa"/>
              <w:widowControl w:val="0"/>
              <w:numPr>
                <w:ilvl w:val="0"/>
                <w:numId w:val="34"/>
              </w:numPr>
              <w:tabs>
                <w:tab w:val="left" w:pos="372"/>
              </w:tabs>
              <w:autoSpaceDE w:val="0"/>
              <w:autoSpaceDN w:val="0"/>
              <w:adjustRightInd w:val="0"/>
              <w:spacing w:line="276" w:lineRule="auto"/>
              <w:ind w:left="0" w:firstLine="132"/>
              <w:jc w:val="both"/>
              <w:rPr>
                <w:rFonts w:ascii="Arial" w:hAnsi="Arial" w:cs="Arial"/>
                <w:sz w:val="24"/>
                <w:szCs w:val="24"/>
              </w:rPr>
            </w:pPr>
            <w:r w:rsidRPr="000960C7">
              <w:rPr>
                <w:rFonts w:ascii="Arial" w:hAnsi="Arial" w:cs="Arial"/>
                <w:sz w:val="24"/>
                <w:szCs w:val="24"/>
              </w:rPr>
              <w:t xml:space="preserve">jeigu pasiūlymą teikia </w:t>
            </w:r>
            <w:r w:rsidRPr="000960C7">
              <w:rPr>
                <w:rFonts w:ascii="Arial" w:hAnsi="Arial" w:cs="Arial"/>
                <w:b/>
                <w:bCs/>
                <w:sz w:val="24"/>
                <w:szCs w:val="24"/>
              </w:rPr>
              <w:t>ūkio subjektų grupė</w:t>
            </w:r>
            <w:r w:rsidRPr="000960C7">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4D679D9B" w14:textId="77777777" w:rsidR="00A37655" w:rsidRPr="000960C7" w:rsidRDefault="00A37655" w:rsidP="00A37655">
            <w:pPr>
              <w:pStyle w:val="Sraopastraipa"/>
              <w:widowControl w:val="0"/>
              <w:numPr>
                <w:ilvl w:val="0"/>
                <w:numId w:val="34"/>
              </w:numPr>
              <w:tabs>
                <w:tab w:val="left" w:pos="372"/>
              </w:tabs>
              <w:autoSpaceDE w:val="0"/>
              <w:autoSpaceDN w:val="0"/>
              <w:adjustRightInd w:val="0"/>
              <w:spacing w:line="276" w:lineRule="auto"/>
              <w:ind w:left="0" w:firstLine="132"/>
              <w:jc w:val="both"/>
              <w:rPr>
                <w:rFonts w:ascii="Arial" w:hAnsi="Arial" w:cs="Arial"/>
                <w:sz w:val="24"/>
                <w:szCs w:val="24"/>
              </w:rPr>
            </w:pPr>
            <w:r w:rsidRPr="000960C7">
              <w:rPr>
                <w:rFonts w:ascii="Arial" w:hAnsi="Arial" w:cs="Arial"/>
                <w:sz w:val="24"/>
                <w:szCs w:val="24"/>
              </w:rPr>
              <w:t xml:space="preserve">tiekėjas gali remtis kitų </w:t>
            </w:r>
            <w:r w:rsidRPr="000960C7">
              <w:rPr>
                <w:rFonts w:ascii="Arial" w:hAnsi="Arial" w:cs="Arial"/>
                <w:b/>
                <w:bCs/>
                <w:sz w:val="24"/>
                <w:szCs w:val="24"/>
              </w:rPr>
              <w:t>ūkio subjektų pajėgumais</w:t>
            </w:r>
            <w:r w:rsidRPr="000960C7">
              <w:rPr>
                <w:rFonts w:ascii="Arial" w:hAnsi="Arial" w:cs="Arial"/>
                <w:sz w:val="24"/>
                <w:szCs w:val="24"/>
              </w:rPr>
              <w:t xml:space="preserve"> tik tuo atveju, jeigu tie subjektai patys vykdys tą pirkimo sutarties dalį, kuriai reikia jų turimų pajėgumų;</w:t>
            </w:r>
          </w:p>
          <w:p w14:paraId="1B1626D1" w14:textId="77777777" w:rsidR="00A37655" w:rsidRPr="000960C7" w:rsidRDefault="00A37655" w:rsidP="00A37655">
            <w:pPr>
              <w:pStyle w:val="Sraopastraipa"/>
              <w:widowControl w:val="0"/>
              <w:numPr>
                <w:ilvl w:val="0"/>
                <w:numId w:val="34"/>
              </w:numPr>
              <w:tabs>
                <w:tab w:val="left" w:pos="372"/>
              </w:tabs>
              <w:autoSpaceDE w:val="0"/>
              <w:autoSpaceDN w:val="0"/>
              <w:adjustRightInd w:val="0"/>
              <w:spacing w:line="276" w:lineRule="auto"/>
              <w:ind w:left="0" w:firstLine="132"/>
              <w:jc w:val="both"/>
              <w:rPr>
                <w:rFonts w:ascii="Arial" w:hAnsi="Arial" w:cs="Arial"/>
                <w:sz w:val="24"/>
                <w:szCs w:val="24"/>
              </w:rPr>
            </w:pPr>
            <w:r w:rsidRPr="000960C7">
              <w:rPr>
                <w:rFonts w:ascii="Arial" w:hAnsi="Arial" w:cs="Arial"/>
                <w:sz w:val="24"/>
                <w:szCs w:val="24"/>
              </w:rPr>
              <w:t>subtiekėjams šis reikalavimas nenustatomas.</w:t>
            </w:r>
          </w:p>
          <w:p w14:paraId="3BDBDBCB" w14:textId="77777777" w:rsidR="00A37655" w:rsidRPr="000960C7" w:rsidRDefault="00A37655" w:rsidP="00A37655">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6DC6F317" w14:textId="7C8BD99A" w:rsidR="00A37655" w:rsidRPr="001816AB" w:rsidRDefault="00A37655" w:rsidP="00A37655">
            <w:pPr>
              <w:tabs>
                <w:tab w:val="left" w:pos="179"/>
              </w:tabs>
              <w:autoSpaceDE w:val="0"/>
              <w:autoSpaceDN w:val="0"/>
              <w:adjustRightInd w:val="0"/>
              <w:spacing w:line="276" w:lineRule="auto"/>
              <w:jc w:val="both"/>
              <w:rPr>
                <w:rFonts w:ascii="Arial" w:hAnsi="Arial" w:cs="Arial"/>
                <w:sz w:val="24"/>
                <w:szCs w:val="24"/>
              </w:rPr>
            </w:pPr>
            <w:r w:rsidRPr="000960C7">
              <w:rPr>
                <w:rFonts w:ascii="Arial" w:hAnsi="Arial" w:cs="Arial"/>
                <w:sz w:val="24"/>
                <w:szCs w:val="24"/>
              </w:rPr>
              <w:lastRenderedPageBreak/>
              <w:t xml:space="preserve">Tiekėjui nedraudžiama remtis sutartimi, kurią tiekėjas vykdė ne vienas, bet kartu su kitais ūkio subjektais. Tačiau tokiu atveju bus vertinamos būtent konkretaus tiekėjo, dalyvaujančio viešajame pirkime, </w:t>
            </w:r>
            <w:r>
              <w:rPr>
                <w:rFonts w:ascii="Arial" w:hAnsi="Arial" w:cs="Arial"/>
                <w:sz w:val="24"/>
                <w:szCs w:val="24"/>
              </w:rPr>
              <w:t>suteiktos paslaugos</w:t>
            </w:r>
            <w:r w:rsidRPr="000960C7">
              <w:rPr>
                <w:rFonts w:ascii="Arial" w:hAnsi="Arial" w:cs="Arial"/>
                <w:sz w:val="24"/>
                <w:szCs w:val="24"/>
              </w:rPr>
              <w:t>, jų apimtis, vertė, o ne visas vykdytos sutarties objektas.</w:t>
            </w:r>
          </w:p>
        </w:tc>
      </w:tr>
      <w:tr w:rsidR="001816AB" w:rsidRPr="00A80FF3" w14:paraId="7C1C7185" w14:textId="77777777"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1816AB" w:rsidRPr="00A80FF3" w:rsidRDefault="001816AB" w:rsidP="001816AB">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1816AB" w:rsidRPr="00A80FF3" w:rsidRDefault="001816AB" w:rsidP="001816AB">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816AB" w:rsidRPr="00A80FF3" w14:paraId="7134429F" w14:textId="77777777"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1816AB" w:rsidRPr="00A80FF3" w:rsidRDefault="001816AB" w:rsidP="001816AB">
            <w:pPr>
              <w:spacing w:before="60" w:after="60" w:line="276" w:lineRule="auto"/>
              <w:jc w:val="right"/>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1816AB" w:rsidRPr="00A80FF3" w:rsidRDefault="001816AB" w:rsidP="001816AB">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1816AB" w:rsidRPr="00A80FF3" w:rsidRDefault="001816AB" w:rsidP="001816AB">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1816AB" w:rsidRPr="00A80FF3" w:rsidRDefault="001816AB" w:rsidP="001816AB">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9"/>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0"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51BB57BB"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141652">
              <w:rPr>
                <w:rFonts w:ascii="Arial" w:hAnsi="Arial" w:cs="Arial"/>
                <w:b/>
                <w:bCs/>
                <w:sz w:val="24"/>
                <w:szCs w:val="24"/>
              </w:rPr>
              <w:t>P-2025/12892 VANDENTIEKIO IR BUITINIŲ NUOTEKŲ ŠALINIMO TINKLŲ ĮRENGIMO GALIMYBIŲ STUDIJOS PARENGIMAS DERCEKLIŲ, LINGIŲ K. IR APLINKINĖSE TERITORIJOSE</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51B0153"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Paslaugos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031E3B5A" w14:textId="6F9A5923"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111839">
        <w:rPr>
          <w:rFonts w:ascii="Arial" w:hAnsi="Arial" w:cs="Arial"/>
          <w:sz w:val="24"/>
          <w:szCs w:val="24"/>
          <w:u w:val="single"/>
        </w:rPr>
        <w:t xml:space="preserve"> šias paslaugas</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p w14:paraId="558BA704" w14:textId="77777777" w:rsidR="004773DF" w:rsidRPr="00A80FF3" w:rsidRDefault="004773DF" w:rsidP="00A80FF3">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111839" w:rsidRPr="00FC3639" w14:paraId="1FB8F816" w14:textId="77777777" w:rsidTr="00FE606A">
        <w:trPr>
          <w:cantSplit/>
          <w:trHeight w:val="426"/>
          <w:tblHeader/>
        </w:trPr>
        <w:tc>
          <w:tcPr>
            <w:tcW w:w="709" w:type="dxa"/>
            <w:shd w:val="clear" w:color="auto" w:fill="E6E6E6"/>
            <w:vAlign w:val="center"/>
          </w:tcPr>
          <w:p w14:paraId="4E0718A3"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Eil. Nr.</w:t>
            </w:r>
          </w:p>
        </w:tc>
        <w:tc>
          <w:tcPr>
            <w:tcW w:w="5670" w:type="dxa"/>
            <w:shd w:val="clear" w:color="auto" w:fill="E6E6E6"/>
            <w:vAlign w:val="center"/>
          </w:tcPr>
          <w:p w14:paraId="0148F3F8"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Darbų aprašymas</w:t>
            </w:r>
          </w:p>
        </w:tc>
        <w:tc>
          <w:tcPr>
            <w:tcW w:w="992" w:type="dxa"/>
            <w:shd w:val="clear" w:color="auto" w:fill="E6E6E6"/>
            <w:vAlign w:val="center"/>
          </w:tcPr>
          <w:p w14:paraId="66C420E5"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Mato vnt.</w:t>
            </w:r>
          </w:p>
        </w:tc>
        <w:tc>
          <w:tcPr>
            <w:tcW w:w="993" w:type="dxa"/>
            <w:shd w:val="clear" w:color="auto" w:fill="E6E6E6"/>
            <w:vAlign w:val="center"/>
          </w:tcPr>
          <w:p w14:paraId="0D2EED0D"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 xml:space="preserve">Kiekis </w:t>
            </w:r>
          </w:p>
        </w:tc>
        <w:tc>
          <w:tcPr>
            <w:tcW w:w="1842" w:type="dxa"/>
            <w:shd w:val="clear" w:color="auto" w:fill="E6E6E6"/>
            <w:vAlign w:val="center"/>
          </w:tcPr>
          <w:p w14:paraId="5C48D454"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 xml:space="preserve">Kaina EUR </w:t>
            </w:r>
          </w:p>
          <w:p w14:paraId="710674BA"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(be PVM)</w:t>
            </w:r>
          </w:p>
        </w:tc>
      </w:tr>
      <w:tr w:rsidR="00111839" w:rsidRPr="00FC3639" w14:paraId="1D947165" w14:textId="77777777" w:rsidTr="00FE606A">
        <w:trPr>
          <w:cantSplit/>
          <w:trHeight w:val="197"/>
          <w:tblHeader/>
        </w:trPr>
        <w:tc>
          <w:tcPr>
            <w:tcW w:w="709" w:type="dxa"/>
            <w:shd w:val="clear" w:color="auto" w:fill="FFFFFF" w:themeFill="background1"/>
            <w:vAlign w:val="center"/>
          </w:tcPr>
          <w:p w14:paraId="161228DB"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A</w:t>
            </w:r>
          </w:p>
        </w:tc>
        <w:tc>
          <w:tcPr>
            <w:tcW w:w="5670" w:type="dxa"/>
            <w:shd w:val="clear" w:color="auto" w:fill="FFFFFF" w:themeFill="background1"/>
            <w:vAlign w:val="center"/>
          </w:tcPr>
          <w:p w14:paraId="51B60A43"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B</w:t>
            </w:r>
          </w:p>
        </w:tc>
        <w:tc>
          <w:tcPr>
            <w:tcW w:w="992" w:type="dxa"/>
            <w:shd w:val="clear" w:color="auto" w:fill="FFFFFF" w:themeFill="background1"/>
            <w:vAlign w:val="center"/>
          </w:tcPr>
          <w:p w14:paraId="4FB488BA"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C</w:t>
            </w:r>
          </w:p>
        </w:tc>
        <w:tc>
          <w:tcPr>
            <w:tcW w:w="993" w:type="dxa"/>
            <w:shd w:val="clear" w:color="auto" w:fill="FFFFFF" w:themeFill="background1"/>
            <w:vAlign w:val="center"/>
          </w:tcPr>
          <w:p w14:paraId="5BEE1FFC"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D</w:t>
            </w:r>
          </w:p>
        </w:tc>
        <w:tc>
          <w:tcPr>
            <w:tcW w:w="1842" w:type="dxa"/>
            <w:shd w:val="clear" w:color="auto" w:fill="FFFFFF" w:themeFill="background1"/>
            <w:vAlign w:val="center"/>
          </w:tcPr>
          <w:p w14:paraId="594DED46"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E</w:t>
            </w:r>
          </w:p>
        </w:tc>
      </w:tr>
      <w:tr w:rsidR="00111839" w:rsidRPr="00FC3639" w14:paraId="178E0ECA" w14:textId="77777777" w:rsidTr="00FE606A">
        <w:trPr>
          <w:trHeight w:val="382"/>
        </w:trPr>
        <w:tc>
          <w:tcPr>
            <w:tcW w:w="709" w:type="dxa"/>
            <w:vAlign w:val="center"/>
          </w:tcPr>
          <w:p w14:paraId="62CEF6CC"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1.</w:t>
            </w:r>
          </w:p>
        </w:tc>
        <w:tc>
          <w:tcPr>
            <w:tcW w:w="5670" w:type="dxa"/>
            <w:vAlign w:val="center"/>
          </w:tcPr>
          <w:p w14:paraId="38DED869" w14:textId="110479E5" w:rsidR="00111839" w:rsidRPr="00141652" w:rsidRDefault="00141652" w:rsidP="00111839">
            <w:pPr>
              <w:spacing w:after="0"/>
              <w:jc w:val="both"/>
              <w:rPr>
                <w:rFonts w:ascii="Arial" w:hAnsi="Arial" w:cs="Arial"/>
                <w:sz w:val="24"/>
                <w:szCs w:val="24"/>
              </w:rPr>
            </w:pPr>
            <w:r w:rsidRPr="00141652">
              <w:rPr>
                <w:rFonts w:ascii="Arial" w:eastAsia="Calibri" w:hAnsi="Arial" w:cs="Arial"/>
                <w:b/>
                <w:bCs/>
                <w:sz w:val="24"/>
                <w:szCs w:val="24"/>
              </w:rPr>
              <w:t>Vandentiekio ir buitinių nuotekų šalinimo, tinklų įrengimo galimybių studijos parengimas Derceklių, Lingių k. ir aplinkinėse teritorijose</w:t>
            </w:r>
          </w:p>
        </w:tc>
        <w:tc>
          <w:tcPr>
            <w:tcW w:w="992" w:type="dxa"/>
            <w:vAlign w:val="center"/>
          </w:tcPr>
          <w:p w14:paraId="582107FD"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Kompl.</w:t>
            </w:r>
          </w:p>
        </w:tc>
        <w:tc>
          <w:tcPr>
            <w:tcW w:w="993" w:type="dxa"/>
            <w:vAlign w:val="center"/>
          </w:tcPr>
          <w:p w14:paraId="063C5892"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1</w:t>
            </w:r>
          </w:p>
        </w:tc>
        <w:tc>
          <w:tcPr>
            <w:tcW w:w="1842" w:type="dxa"/>
            <w:shd w:val="clear" w:color="auto" w:fill="F2F2F2" w:themeFill="background1" w:themeFillShade="F2"/>
            <w:vAlign w:val="center"/>
          </w:tcPr>
          <w:p w14:paraId="541E7C7B"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Įrašyti skaičius</w:t>
            </w:r>
          </w:p>
          <w:p w14:paraId="2B2DCFEA" w14:textId="4A421FB4" w:rsidR="00111839" w:rsidRPr="00FC3639" w:rsidRDefault="00111839" w:rsidP="005C2D6D">
            <w:pPr>
              <w:spacing w:after="0"/>
              <w:jc w:val="center"/>
              <w:rPr>
                <w:rFonts w:ascii="Arial" w:hAnsi="Arial" w:cs="Arial"/>
                <w:bCs/>
                <w:sz w:val="24"/>
                <w:szCs w:val="24"/>
              </w:rPr>
            </w:pPr>
            <w:r w:rsidRPr="00FC3639">
              <w:rPr>
                <w:rFonts w:ascii="Arial" w:hAnsi="Arial" w:cs="Arial"/>
                <w:bCs/>
                <w:sz w:val="24"/>
                <w:szCs w:val="24"/>
              </w:rPr>
              <w:t>x,xx</w:t>
            </w:r>
          </w:p>
        </w:tc>
      </w:tr>
      <w:tr w:rsidR="00B872DC" w:rsidRPr="00FC3639" w14:paraId="4374DB1B" w14:textId="77777777" w:rsidTr="00FE606A">
        <w:trPr>
          <w:trHeight w:val="382"/>
        </w:trPr>
        <w:tc>
          <w:tcPr>
            <w:tcW w:w="8364" w:type="dxa"/>
            <w:gridSpan w:val="4"/>
            <w:vAlign w:val="center"/>
          </w:tcPr>
          <w:p w14:paraId="077D62F0" w14:textId="1691BAAD" w:rsidR="00B872DC" w:rsidRPr="0026680C" w:rsidRDefault="00B872DC" w:rsidP="00111839">
            <w:pPr>
              <w:spacing w:after="0"/>
              <w:jc w:val="right"/>
              <w:rPr>
                <w:rFonts w:ascii="Arial" w:hAnsi="Arial" w:cs="Arial"/>
                <w:b/>
                <w:sz w:val="24"/>
                <w:szCs w:val="24"/>
              </w:rPr>
            </w:pPr>
            <w:r>
              <w:rPr>
                <w:rFonts w:ascii="Arial" w:hAnsi="Arial" w:cs="Arial"/>
                <w:b/>
                <w:sz w:val="24"/>
                <w:szCs w:val="24"/>
              </w:rPr>
              <w:t>PVM</w:t>
            </w:r>
          </w:p>
        </w:tc>
        <w:tc>
          <w:tcPr>
            <w:tcW w:w="1842" w:type="dxa"/>
            <w:shd w:val="clear" w:color="auto" w:fill="F2F2F2" w:themeFill="background1" w:themeFillShade="F2"/>
            <w:vAlign w:val="center"/>
          </w:tcPr>
          <w:p w14:paraId="02A1584B" w14:textId="77777777" w:rsidR="00B872DC" w:rsidRPr="00FC3639" w:rsidRDefault="00B872DC" w:rsidP="00B872DC">
            <w:pPr>
              <w:spacing w:after="0"/>
              <w:jc w:val="center"/>
              <w:rPr>
                <w:rFonts w:ascii="Arial" w:hAnsi="Arial" w:cs="Arial"/>
                <w:bCs/>
                <w:sz w:val="24"/>
                <w:szCs w:val="24"/>
              </w:rPr>
            </w:pPr>
            <w:r w:rsidRPr="00FC3639">
              <w:rPr>
                <w:rFonts w:ascii="Arial" w:hAnsi="Arial" w:cs="Arial"/>
                <w:bCs/>
                <w:sz w:val="24"/>
                <w:szCs w:val="24"/>
              </w:rPr>
              <w:t>Įrašyti skaičius</w:t>
            </w:r>
          </w:p>
          <w:p w14:paraId="704934A0" w14:textId="02C4D937" w:rsidR="00B872DC" w:rsidRPr="00B327F1" w:rsidRDefault="00B872DC" w:rsidP="00B872DC">
            <w:pPr>
              <w:spacing w:after="0"/>
              <w:jc w:val="center"/>
              <w:rPr>
                <w:rFonts w:ascii="Arial" w:hAnsi="Arial" w:cs="Arial"/>
                <w:bCs/>
                <w:sz w:val="24"/>
                <w:szCs w:val="24"/>
              </w:rPr>
            </w:pPr>
            <w:r w:rsidRPr="00FC3639">
              <w:rPr>
                <w:rFonts w:ascii="Arial" w:hAnsi="Arial" w:cs="Arial"/>
                <w:bCs/>
                <w:sz w:val="24"/>
                <w:szCs w:val="24"/>
              </w:rPr>
              <w:t>x,xx</w:t>
            </w:r>
          </w:p>
        </w:tc>
      </w:tr>
      <w:tr w:rsidR="00111839" w:rsidRPr="00FC3639" w14:paraId="54B3E2B0" w14:textId="77777777" w:rsidTr="00FE606A">
        <w:trPr>
          <w:trHeight w:val="382"/>
        </w:trPr>
        <w:tc>
          <w:tcPr>
            <w:tcW w:w="8364" w:type="dxa"/>
            <w:gridSpan w:val="4"/>
            <w:vAlign w:val="center"/>
          </w:tcPr>
          <w:p w14:paraId="3FDA1980" w14:textId="77777777" w:rsidR="00111839" w:rsidRPr="00FC3639" w:rsidRDefault="00111839" w:rsidP="00111839">
            <w:pPr>
              <w:spacing w:after="0"/>
              <w:jc w:val="right"/>
              <w:rPr>
                <w:rFonts w:ascii="Arial" w:hAnsi="Arial" w:cs="Arial"/>
                <w:bCs/>
                <w:sz w:val="24"/>
                <w:szCs w:val="24"/>
              </w:rPr>
            </w:pPr>
            <w:r w:rsidRPr="0026680C">
              <w:rPr>
                <w:rFonts w:ascii="Arial" w:hAnsi="Arial" w:cs="Arial"/>
                <w:b/>
                <w:sz w:val="24"/>
                <w:szCs w:val="24"/>
              </w:rPr>
              <w:t>KAINA EUR (</w:t>
            </w:r>
            <w:r>
              <w:rPr>
                <w:rFonts w:ascii="Arial" w:hAnsi="Arial" w:cs="Arial"/>
                <w:b/>
                <w:sz w:val="24"/>
                <w:szCs w:val="24"/>
              </w:rPr>
              <w:t>su</w:t>
            </w:r>
            <w:r w:rsidRPr="0026680C">
              <w:rPr>
                <w:rFonts w:ascii="Arial" w:hAnsi="Arial" w:cs="Arial"/>
                <w:b/>
                <w:sz w:val="24"/>
                <w:szCs w:val="24"/>
              </w:rPr>
              <w:t xml:space="preserve"> PVM)</w:t>
            </w:r>
          </w:p>
        </w:tc>
        <w:tc>
          <w:tcPr>
            <w:tcW w:w="1842" w:type="dxa"/>
            <w:shd w:val="clear" w:color="auto" w:fill="F2F2F2" w:themeFill="background1" w:themeFillShade="F2"/>
            <w:vAlign w:val="center"/>
          </w:tcPr>
          <w:p w14:paraId="2D110D3B" w14:textId="77777777" w:rsidR="00111839" w:rsidRPr="00B327F1" w:rsidRDefault="00111839" w:rsidP="00111839">
            <w:pPr>
              <w:spacing w:after="0"/>
              <w:jc w:val="center"/>
              <w:rPr>
                <w:rFonts w:ascii="Arial" w:hAnsi="Arial" w:cs="Arial"/>
                <w:bCs/>
                <w:sz w:val="24"/>
                <w:szCs w:val="24"/>
              </w:rPr>
            </w:pPr>
            <w:r w:rsidRPr="00B327F1">
              <w:rPr>
                <w:rFonts w:ascii="Arial" w:hAnsi="Arial" w:cs="Arial"/>
                <w:bCs/>
                <w:sz w:val="24"/>
                <w:szCs w:val="24"/>
              </w:rPr>
              <w:t>Įrašyti skaičius</w:t>
            </w:r>
          </w:p>
          <w:p w14:paraId="02356016" w14:textId="77777777" w:rsidR="00111839" w:rsidRPr="00FC3639" w:rsidRDefault="00111839" w:rsidP="00111839">
            <w:pPr>
              <w:spacing w:after="0"/>
              <w:jc w:val="center"/>
              <w:rPr>
                <w:rFonts w:ascii="Arial" w:hAnsi="Arial" w:cs="Arial"/>
                <w:bCs/>
                <w:sz w:val="24"/>
                <w:szCs w:val="24"/>
              </w:rPr>
            </w:pPr>
            <w:r w:rsidRPr="00B327F1">
              <w:rPr>
                <w:rFonts w:ascii="Arial" w:hAnsi="Arial" w:cs="Arial"/>
                <w:bCs/>
                <w:sz w:val="24"/>
                <w:szCs w:val="24"/>
              </w:rPr>
              <w:t>x,xx</w:t>
            </w:r>
          </w:p>
        </w:tc>
      </w:tr>
    </w:tbl>
    <w:p w14:paraId="42898071" w14:textId="77777777" w:rsidR="00E45D49" w:rsidRPr="00A80FF3" w:rsidRDefault="00E45D49"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6A639107"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CF6305">
        <w:rPr>
          <w:rFonts w:ascii="Arial" w:hAnsi="Arial" w:cs="Arial"/>
          <w:sz w:val="24"/>
          <w:szCs w:val="24"/>
        </w:rPr>
        <w:t>5</w:t>
      </w:r>
      <w:r w:rsidRPr="00A80FF3">
        <w:rPr>
          <w:rFonts w:ascii="Arial" w:hAnsi="Arial" w:cs="Arial"/>
          <w:sz w:val="24"/>
          <w:szCs w:val="24"/>
        </w:rPr>
        <w:t xml:space="preserve">-___-___ (žr. </w:t>
      </w:r>
      <w:r w:rsidR="007622CC">
        <w:rPr>
          <w:rFonts w:ascii="Arial" w:hAnsi="Arial" w:cs="Arial"/>
          <w:sz w:val="24"/>
          <w:szCs w:val="24"/>
        </w:rPr>
        <w:t xml:space="preserve">Pirkimo </w:t>
      </w:r>
      <w:r w:rsidRPr="00A80FF3">
        <w:rPr>
          <w:rFonts w:ascii="Arial" w:hAnsi="Arial" w:cs="Arial"/>
          <w:sz w:val="24"/>
          <w:szCs w:val="24"/>
        </w:rPr>
        <w:t xml:space="preserve">specialiųjų sąlygų I </w:t>
      </w:r>
      <w:r w:rsidR="007622CC">
        <w:rPr>
          <w:rFonts w:ascii="Arial" w:hAnsi="Arial" w:cs="Arial"/>
          <w:sz w:val="24"/>
          <w:szCs w:val="24"/>
        </w:rPr>
        <w:t>priede „Terminai“</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704BF66D" w14:textId="77777777" w:rsidR="008A53B3" w:rsidRDefault="008A53B3" w:rsidP="00A80FF3">
      <w:pPr>
        <w:spacing w:after="0"/>
        <w:jc w:val="center"/>
        <w:rPr>
          <w:rFonts w:ascii="Arial" w:hAnsi="Arial" w:cs="Arial"/>
          <w:sz w:val="24"/>
          <w:szCs w:val="24"/>
        </w:rPr>
      </w:pPr>
    </w:p>
    <w:p w14:paraId="3C1C9B41" w14:textId="14FBD988" w:rsidR="008A53B3" w:rsidRPr="00A80FF3" w:rsidRDefault="008A53B3" w:rsidP="00A80FF3">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6CECA93E" w:rsidR="008A53B3" w:rsidRPr="00DF4C0F" w:rsidRDefault="008A53B3" w:rsidP="008A53B3">
      <w:pPr>
        <w:jc w:val="center"/>
        <w:rPr>
          <w:rFonts w:ascii="Arial" w:eastAsia="Calibri" w:hAnsi="Arial" w:cs="Arial"/>
          <w:color w:val="00B050"/>
          <w:sz w:val="24"/>
          <w:szCs w:val="24"/>
        </w:rPr>
      </w:pPr>
      <w:bookmarkStart w:id="64" w:name="_Hlk187825404"/>
      <w:bookmarkStart w:id="65" w:name="_Ref39484039"/>
      <w:bookmarkStart w:id="66" w:name="_Ref40278562"/>
      <w:bookmarkStart w:id="67" w:name="_Toc126333945"/>
      <w:r w:rsidRPr="00DF4C0F">
        <w:rPr>
          <w:rFonts w:ascii="Arial" w:eastAsia="Calibri" w:hAnsi="Arial" w:cs="Arial"/>
          <w:color w:val="00B050"/>
          <w:sz w:val="24"/>
          <w:szCs w:val="24"/>
        </w:rPr>
        <w:t xml:space="preserve"> [Jeigu norima įkelti pasirašytą .adoc dokumentą, tiekėjas pirma turi šį dokumentą suspausti (į .zip ar kitus palaikomus formatus) ir tada prisegti CVP IS]</w:t>
      </w:r>
      <w:bookmarkEnd w:id="64"/>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5"/>
    <w:bookmarkEnd w:id="66"/>
    <w:bookmarkEnd w:id="67"/>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 juridiniam asmeniui“</w:t>
      </w:r>
    </w:p>
    <w:p w14:paraId="2AC2D8CC" w14:textId="77777777" w:rsidR="00CF6305" w:rsidRPr="008A5C7E" w:rsidRDefault="00CF6305"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8A5C7E" w:rsidRDefault="00CF6305" w:rsidP="00CF6305">
      <w:pPr>
        <w:spacing w:after="0"/>
        <w:jc w:val="center"/>
        <w:rPr>
          <w:rFonts w:ascii="Arial" w:hAnsi="Arial" w:cs="Arial"/>
          <w:sz w:val="24"/>
          <w:szCs w:val="24"/>
        </w:rPr>
      </w:pPr>
    </w:p>
    <w:p w14:paraId="61A755D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6B955C5E"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r>
        <w:rPr>
          <w:rFonts w:ascii="Arial" w:hAnsi="Arial" w:cs="Arial"/>
          <w:i/>
          <w:iCs/>
          <w:sz w:val="24"/>
          <w:szCs w:val="24"/>
        </w:rPr>
        <w:t>)</w:t>
      </w:r>
    </w:p>
    <w:p w14:paraId="5C05699F" w14:textId="77777777" w:rsidR="00CF6305" w:rsidRPr="008A5C7E" w:rsidRDefault="00CF6305" w:rsidP="00CF6305">
      <w:pPr>
        <w:spacing w:after="0"/>
        <w:jc w:val="center"/>
        <w:rPr>
          <w:rFonts w:ascii="Arial" w:hAnsi="Arial" w:cs="Arial"/>
          <w:b/>
          <w:sz w:val="24"/>
          <w:szCs w:val="24"/>
        </w:rPr>
      </w:pPr>
    </w:p>
    <w:p w14:paraId="56B1F31E"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03C8B77E"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46341E56" w14:textId="77777777" w:rsidR="00CF6305" w:rsidRPr="006936B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87CA09B"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402A5292"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32AE72F9"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697D7C51" w14:textId="77777777" w:rsidR="00CF6305"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w:t>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t>____________________ ,</w:t>
      </w:r>
    </w:p>
    <w:p w14:paraId="0E1722AB" w14:textId="77777777" w:rsidR="00CF6305" w:rsidRPr="006936B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vadovo ar jo įgalioto asmens pareigų pavadinimas, vardas ir pavardė)</w:t>
      </w:r>
    </w:p>
    <w:p w14:paraId="2899BB89"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tvirtinu, kad mano vadovaujamas (-a) (atstovaujamas (-a))_______________________________________________ ,</w:t>
      </w:r>
    </w:p>
    <w:p w14:paraId="2CBC4033" w14:textId="77777777" w:rsidR="00CF6305" w:rsidRPr="006936BE" w:rsidRDefault="00CF6305" w:rsidP="00CF6305">
      <w:pPr>
        <w:snapToGrid w:val="0"/>
        <w:spacing w:after="0"/>
        <w:jc w:val="both"/>
        <w:rPr>
          <w:rFonts w:ascii="Arial" w:hAnsi="Arial" w:cs="Arial"/>
          <w:i/>
          <w:iCs/>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pavadinimas)</w:t>
      </w:r>
    </w:p>
    <w:p w14:paraId="4CF7BEAA"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dalyvaujantis (-i) Klaipėdos rajono savivaldybės administracijos___________________________________________</w:t>
      </w:r>
    </w:p>
    <w:p w14:paraId="575A6D4D" w14:textId="77777777" w:rsidR="00CF6305" w:rsidRPr="006936BE" w:rsidRDefault="00CF6305" w:rsidP="00CF6305">
      <w:pPr>
        <w:snapToGrid w:val="0"/>
        <w:spacing w:after="0"/>
        <w:ind w:firstLine="1296"/>
        <w:rPr>
          <w:rFonts w:ascii="Arial" w:hAnsi="Arial" w:cs="Arial"/>
          <w:i/>
          <w:iCs/>
          <w:spacing w:val="-2"/>
          <w:sz w:val="24"/>
          <w:szCs w:val="24"/>
        </w:rPr>
      </w:pPr>
      <w:r>
        <w:rPr>
          <w:rFonts w:ascii="Arial" w:hAnsi="Arial" w:cs="Arial"/>
          <w:i/>
          <w:iCs/>
          <w:spacing w:val="-2"/>
          <w:sz w:val="24"/>
          <w:szCs w:val="24"/>
        </w:rPr>
        <w:t xml:space="preserve">           </w:t>
      </w:r>
      <w:r w:rsidRPr="008A5C7E">
        <w:rPr>
          <w:rFonts w:ascii="Arial" w:hAnsi="Arial" w:cs="Arial"/>
          <w:i/>
          <w:iCs/>
          <w:spacing w:val="-2"/>
          <w:sz w:val="24"/>
          <w:szCs w:val="24"/>
        </w:rPr>
        <w:t>(perkančiosios organizacijos pavadinimas)</w:t>
      </w:r>
    </w:p>
    <w:p w14:paraId="4320123E"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w:t>
      </w:r>
    </w:p>
    <w:p w14:paraId="4068A43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0971E8EB"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 ,</w:t>
      </w:r>
    </w:p>
    <w:p w14:paraId="720145A7" w14:textId="77777777" w:rsidR="00CF6305" w:rsidRPr="006936B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35DA000B"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nėra įtakojama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074080E3"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mano atstovaujama įmonė (ir nė viena iš bendrovių, kurios yra mūsų konsorciumo nariais) nėra įsteigta Rusijoje;</w:t>
      </w:r>
    </w:p>
    <w:p w14:paraId="509D449A"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mano atstovaujama įmonė (ir nė viena iš įmonių, kurios yra mūsų konsorciumo nariais) nėra juridinis asmuo, subjektas ar įstaiga, </w:t>
      </w:r>
      <w:r w:rsidRPr="008A5C7E">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8A5C7E">
        <w:rPr>
          <w:rFonts w:ascii="Arial" w:hAnsi="Arial" w:cs="Arial"/>
          <w:sz w:val="24"/>
          <w:szCs w:val="24"/>
        </w:rPr>
        <w:t xml:space="preserve">; </w:t>
      </w:r>
    </w:p>
    <w:p w14:paraId="3C5DB45E" w14:textId="77777777" w:rsidR="00CF6305" w:rsidRPr="008A5C7E" w:rsidRDefault="00CF6305" w:rsidP="00CF6305">
      <w:pPr>
        <w:spacing w:after="0"/>
        <w:jc w:val="both"/>
        <w:rPr>
          <w:rFonts w:ascii="Arial" w:hAnsi="Arial" w:cs="Arial"/>
          <w:sz w:val="24"/>
          <w:szCs w:val="24"/>
          <w:shd w:val="clear" w:color="auto" w:fill="FFFFFF"/>
        </w:rPr>
      </w:pPr>
      <w:r w:rsidRPr="008A5C7E">
        <w:rPr>
          <w:rFonts w:ascii="Arial" w:hAnsi="Arial" w:cs="Arial"/>
          <w:sz w:val="24"/>
          <w:szCs w:val="24"/>
        </w:rPr>
        <w:t xml:space="preserve">(c) nei aš, nei mano atstovaujama bendrovė nesame </w:t>
      </w:r>
      <w:r w:rsidRPr="008A5C7E">
        <w:rPr>
          <w:rFonts w:ascii="Arial" w:hAnsi="Arial" w:cs="Arial"/>
          <w:sz w:val="24"/>
          <w:szCs w:val="24"/>
          <w:shd w:val="clear" w:color="auto" w:fill="FFFFFF"/>
        </w:rPr>
        <w:t>fiziniu ar juridiniu asmeniu, subjektu ar organizacija, veikiančia šios deklaracijos a) arba b) punkte nurodyto subjekto vardu ar jo nurodymu;</w:t>
      </w:r>
    </w:p>
    <w:p w14:paraId="71DD4D9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lastRenderedPageBreak/>
        <w:t xml:space="preserve">d) sutartis nebus paskirta vykdyti </w:t>
      </w:r>
      <w:r w:rsidRPr="008A5C7E">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51F78D93" w14:textId="77777777" w:rsidR="00CF6305" w:rsidRPr="008A5C7E" w:rsidRDefault="00CF6305" w:rsidP="00CF6305">
      <w:pPr>
        <w:spacing w:after="0"/>
        <w:rPr>
          <w:rFonts w:ascii="Arial" w:hAnsi="Arial" w:cs="Arial"/>
          <w:sz w:val="24"/>
          <w:szCs w:val="24"/>
        </w:rPr>
      </w:pPr>
    </w:p>
    <w:p w14:paraId="20FF1EE4" w14:textId="77777777" w:rsidR="00CF6305" w:rsidRPr="008A5C7E" w:rsidRDefault="00CF6305" w:rsidP="00CF6305">
      <w:pPr>
        <w:rPr>
          <w:rFonts w:ascii="Arial" w:eastAsiaTheme="majorEastAsia" w:hAnsi="Arial" w:cs="Arial"/>
          <w:sz w:val="24"/>
          <w:szCs w:val="24"/>
        </w:rPr>
      </w:pPr>
      <w:bookmarkStart w:id="68" w:name="_Toc126333947"/>
      <w:r w:rsidRPr="008A5C7E">
        <w:rPr>
          <w:rFonts w:ascii="Arial" w:hAnsi="Arial" w:cs="Arial"/>
          <w:sz w:val="24"/>
          <w:szCs w:val="24"/>
        </w:rPr>
        <w:br w:type="page"/>
      </w:r>
    </w:p>
    <w:p w14:paraId="7650C62D"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priedo „Tiekėjo deklaracija dėl atitikties Reglamento nuostatoms fiziniam asmeniui“</w:t>
      </w:r>
      <w:bookmarkEnd w:id="68"/>
      <w:r w:rsidRPr="008A5C7E">
        <w:rPr>
          <w:rFonts w:ascii="Arial" w:hAnsi="Arial" w:cs="Arial"/>
          <w:color w:val="auto"/>
          <w:sz w:val="24"/>
          <w:szCs w:val="24"/>
        </w:rPr>
        <w:t xml:space="preserve"> tęsinys</w:t>
      </w:r>
    </w:p>
    <w:p w14:paraId="13CF92C7" w14:textId="77777777" w:rsidR="00CF6305" w:rsidRPr="008A5C7E" w:rsidRDefault="00CF6305" w:rsidP="00CF6305">
      <w:pPr>
        <w:spacing w:after="0"/>
        <w:rPr>
          <w:rFonts w:ascii="Arial" w:hAnsi="Arial" w:cs="Arial"/>
          <w:sz w:val="24"/>
          <w:szCs w:val="24"/>
        </w:rPr>
      </w:pPr>
    </w:p>
    <w:p w14:paraId="1D3E9B76" w14:textId="77777777" w:rsidR="00CF6305" w:rsidRPr="008A5C7E" w:rsidRDefault="00CF6305" w:rsidP="00CF6305">
      <w:pPr>
        <w:spacing w:after="0"/>
        <w:rPr>
          <w:rFonts w:ascii="Arial" w:hAnsi="Arial" w:cs="Arial"/>
          <w:sz w:val="24"/>
          <w:szCs w:val="24"/>
        </w:rPr>
      </w:pPr>
    </w:p>
    <w:p w14:paraId="05DEB611"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4BFB667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(Fizinio asmens vardas, pavardė, kontaktinė informacija, registro, kuriame kaupiami ir saugomi duomenys apie tiekėją, pavadinimas)</w:t>
      </w:r>
    </w:p>
    <w:p w14:paraId="0697D215" w14:textId="77777777" w:rsidR="00CF6305" w:rsidRPr="008A5C7E" w:rsidRDefault="00CF6305" w:rsidP="00CF6305">
      <w:pPr>
        <w:spacing w:after="0"/>
        <w:jc w:val="both"/>
        <w:rPr>
          <w:rFonts w:ascii="Arial" w:hAnsi="Arial" w:cs="Arial"/>
          <w:sz w:val="24"/>
          <w:szCs w:val="24"/>
        </w:rPr>
      </w:pPr>
    </w:p>
    <w:p w14:paraId="09632F1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3D127FCA"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p>
    <w:p w14:paraId="09BD3A95" w14:textId="77777777" w:rsidR="00CF6305" w:rsidRPr="008A5C7E" w:rsidRDefault="00CF6305" w:rsidP="00CF6305">
      <w:pPr>
        <w:spacing w:after="0"/>
        <w:jc w:val="center"/>
        <w:rPr>
          <w:rFonts w:ascii="Arial" w:hAnsi="Arial" w:cs="Arial"/>
          <w:b/>
          <w:sz w:val="24"/>
          <w:szCs w:val="24"/>
        </w:rPr>
      </w:pPr>
    </w:p>
    <w:p w14:paraId="3B7D2392"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4ACA6FC8"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532F1A08" w14:textId="77777777" w:rsidR="00CF6305" w:rsidRPr="008A5C7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1067E98" w14:textId="77777777" w:rsidR="00CF6305" w:rsidRPr="008A5C7E" w:rsidRDefault="00CF6305" w:rsidP="00CF6305">
      <w:pPr>
        <w:shd w:val="clear" w:color="auto" w:fill="FFFFFF"/>
        <w:spacing w:after="0"/>
        <w:ind w:firstLine="3969"/>
        <w:rPr>
          <w:rFonts w:ascii="Arial" w:hAnsi="Arial" w:cs="Arial"/>
          <w:bCs/>
          <w:color w:val="000000"/>
          <w:sz w:val="24"/>
          <w:szCs w:val="24"/>
        </w:rPr>
      </w:pPr>
    </w:p>
    <w:p w14:paraId="01337752"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2E75400F"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63274CED"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75BEFE64" w14:textId="77777777" w:rsidR="00CF6305" w:rsidRPr="008A5C7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____________________________________________________________________________________________ ,</w:t>
      </w:r>
    </w:p>
    <w:p w14:paraId="3B324634" w14:textId="77777777" w:rsidR="00CF6305" w:rsidRPr="008A5C7E" w:rsidRDefault="00CF6305" w:rsidP="00CF6305">
      <w:pPr>
        <w:tabs>
          <w:tab w:val="left" w:pos="851"/>
        </w:tabs>
        <w:snapToGrid w:val="0"/>
        <w:spacing w:after="0"/>
        <w:ind w:right="-1"/>
        <w:jc w:val="center"/>
        <w:rPr>
          <w:rFonts w:ascii="Arial" w:hAnsi="Arial" w:cs="Arial"/>
          <w:i/>
          <w:iCs/>
          <w:spacing w:val="-2"/>
          <w:sz w:val="24"/>
          <w:szCs w:val="24"/>
        </w:rPr>
      </w:pPr>
      <w:r w:rsidRPr="008A5C7E">
        <w:rPr>
          <w:rFonts w:ascii="Arial" w:hAnsi="Arial" w:cs="Arial"/>
          <w:i/>
          <w:iCs/>
          <w:spacing w:val="-2"/>
          <w:sz w:val="24"/>
          <w:szCs w:val="24"/>
        </w:rPr>
        <w:t>(Tiekėjo vardas ir pavardė)</w:t>
      </w:r>
    </w:p>
    <w:p w14:paraId="12BC06BF" w14:textId="77777777" w:rsidR="00CF6305" w:rsidRPr="008A5C7E" w:rsidRDefault="00CF6305" w:rsidP="00CF6305">
      <w:pPr>
        <w:snapToGrid w:val="0"/>
        <w:spacing w:after="0"/>
        <w:rPr>
          <w:rFonts w:ascii="Arial" w:hAnsi="Arial" w:cs="Arial"/>
          <w:spacing w:val="-2"/>
          <w:sz w:val="24"/>
          <w:szCs w:val="24"/>
        </w:rPr>
      </w:pPr>
      <w:r w:rsidRPr="008A5C7E">
        <w:rPr>
          <w:rFonts w:ascii="Arial" w:hAnsi="Arial" w:cs="Arial"/>
          <w:spacing w:val="-2"/>
          <w:sz w:val="24"/>
          <w:szCs w:val="24"/>
        </w:rPr>
        <w:t>tvirtinu, kad dalyvaudamas (-a) Klaipėdos rajono savivaldybės administracijos _____________________________________________________________________________________________</w:t>
      </w:r>
    </w:p>
    <w:p w14:paraId="525B764C" w14:textId="77777777" w:rsidR="00CF6305" w:rsidRPr="006936BE" w:rsidRDefault="00CF6305" w:rsidP="00CF6305">
      <w:pPr>
        <w:snapToGrid w:val="0"/>
        <w:spacing w:after="0"/>
        <w:ind w:firstLine="1296"/>
        <w:jc w:val="center"/>
        <w:rPr>
          <w:rFonts w:ascii="Arial" w:hAnsi="Arial" w:cs="Arial"/>
          <w:i/>
          <w:iCs/>
          <w:spacing w:val="-2"/>
          <w:sz w:val="24"/>
          <w:szCs w:val="24"/>
        </w:rPr>
      </w:pPr>
      <w:r w:rsidRPr="008A5C7E">
        <w:rPr>
          <w:rFonts w:ascii="Arial" w:hAnsi="Arial" w:cs="Arial"/>
          <w:i/>
          <w:iCs/>
          <w:spacing w:val="-2"/>
          <w:sz w:val="24"/>
          <w:szCs w:val="24"/>
        </w:rPr>
        <w:t>(Perkančiosios organizacijos pavadinimas)</w:t>
      </w:r>
    </w:p>
    <w:p w14:paraId="19D62232"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___________________________________________________________________________________</w:t>
      </w:r>
    </w:p>
    <w:p w14:paraId="46EA90C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2FC23B54"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____________________________________________________________________________________ ,</w:t>
      </w:r>
    </w:p>
    <w:p w14:paraId="496ACF18" w14:textId="77777777" w:rsidR="00CF6305" w:rsidRPr="008A5C7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2197B3CC" w14:textId="77777777" w:rsidR="00CF6305" w:rsidRPr="008A5C7E" w:rsidRDefault="00CF6305" w:rsidP="00CF6305">
      <w:pPr>
        <w:spacing w:after="0"/>
        <w:jc w:val="both"/>
        <w:rPr>
          <w:rFonts w:ascii="Arial" w:hAnsi="Arial" w:cs="Arial"/>
          <w:sz w:val="24"/>
          <w:szCs w:val="24"/>
        </w:rPr>
      </w:pPr>
    </w:p>
    <w:p w14:paraId="53D9580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nesu įtakojamas (-a)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5413B460"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nesu Rusijos pilietis (-ė) ar įsisteigęs Rusijoje;</w:t>
      </w:r>
    </w:p>
    <w:p w14:paraId="12FBB5E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neveikiu </w:t>
      </w:r>
      <w:r w:rsidRPr="008A5C7E">
        <w:rPr>
          <w:rFonts w:ascii="Arial" w:hAnsi="Arial" w:cs="Arial"/>
          <w:sz w:val="24"/>
          <w:szCs w:val="24"/>
          <w:shd w:val="clear" w:color="auto" w:fill="FFFFFF"/>
        </w:rPr>
        <w:t>šios deklaracijos a) punkte nurodyto subjekto vardu ar jo nurodymu;</w:t>
      </w:r>
    </w:p>
    <w:p w14:paraId="5D7ED98D"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666CE69D" w14:textId="77777777" w:rsidR="00CF6305" w:rsidRPr="008A5C7E" w:rsidRDefault="00CF6305" w:rsidP="00CF6305">
      <w:pPr>
        <w:rPr>
          <w:rFonts w:ascii="Arial" w:hAnsi="Arial" w:cs="Arial"/>
          <w:sz w:val="24"/>
          <w:szCs w:val="24"/>
        </w:rPr>
      </w:pPr>
      <w:r w:rsidRPr="008A5C7E">
        <w:rPr>
          <w:rFonts w:ascii="Arial" w:hAnsi="Arial" w:cs="Arial"/>
          <w:sz w:val="24"/>
          <w:szCs w:val="24"/>
        </w:rPr>
        <w:br w:type="page"/>
      </w:r>
    </w:p>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9" w:name="_Toc126333946"/>
      <w:bookmarkEnd w:id="69"/>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82B6" w14:textId="77777777" w:rsidR="001B1A35" w:rsidRDefault="001B1A35" w:rsidP="00D05666">
      <w:r>
        <w:separator/>
      </w:r>
    </w:p>
  </w:endnote>
  <w:endnote w:type="continuationSeparator" w:id="0">
    <w:p w14:paraId="7F15A4A8" w14:textId="77777777" w:rsidR="001B1A35" w:rsidRDefault="001B1A35" w:rsidP="00D05666">
      <w:r>
        <w:continuationSeparator/>
      </w:r>
    </w:p>
  </w:endnote>
  <w:endnote w:type="continuationNotice" w:id="1">
    <w:p w14:paraId="3F7D7A83" w14:textId="77777777" w:rsidR="001B1A35" w:rsidRDefault="001B1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D571" w14:textId="77777777" w:rsidR="001B1A35" w:rsidRDefault="001B1A35" w:rsidP="00D05666">
      <w:r>
        <w:separator/>
      </w:r>
    </w:p>
  </w:footnote>
  <w:footnote w:type="continuationSeparator" w:id="0">
    <w:p w14:paraId="2E77BF31" w14:textId="77777777" w:rsidR="001B1A35" w:rsidRDefault="001B1A35" w:rsidP="00D05666">
      <w:r>
        <w:continuationSeparator/>
      </w:r>
    </w:p>
  </w:footnote>
  <w:footnote w:type="continuationNotice" w:id="1">
    <w:p w14:paraId="5159BC55" w14:textId="77777777" w:rsidR="001B1A35" w:rsidRDefault="001B1A35">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FF66AA"/>
    <w:multiLevelType w:val="hybridMultilevel"/>
    <w:tmpl w:val="0360D0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63E01"/>
    <w:multiLevelType w:val="hybridMultilevel"/>
    <w:tmpl w:val="13B2DB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F13D0C"/>
    <w:multiLevelType w:val="hybridMultilevel"/>
    <w:tmpl w:val="4FA6F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lvl>
    <w:lvl w:ilvl="3" w:tplc="FFFFFFFF">
      <w:start w:val="1"/>
      <w:numFmt w:val="decimal"/>
      <w:lvlText w:val="%4."/>
      <w:lvlJc w:val="left"/>
      <w:pPr>
        <w:ind w:left="3222" w:hanging="360"/>
      </w:pPr>
    </w:lvl>
    <w:lvl w:ilvl="4" w:tplc="FFFFFFFF">
      <w:start w:val="1"/>
      <w:numFmt w:val="lowerLetter"/>
      <w:lvlText w:val="%5."/>
      <w:lvlJc w:val="left"/>
      <w:pPr>
        <w:ind w:left="3942" w:hanging="360"/>
      </w:pPr>
    </w:lvl>
    <w:lvl w:ilvl="5" w:tplc="FFFFFFFF">
      <w:start w:val="1"/>
      <w:numFmt w:val="lowerRoman"/>
      <w:lvlText w:val="%6."/>
      <w:lvlJc w:val="right"/>
      <w:pPr>
        <w:ind w:left="4662" w:hanging="180"/>
      </w:pPr>
    </w:lvl>
    <w:lvl w:ilvl="6" w:tplc="FFFFFFFF">
      <w:start w:val="1"/>
      <w:numFmt w:val="decimal"/>
      <w:lvlText w:val="%7."/>
      <w:lvlJc w:val="left"/>
      <w:pPr>
        <w:ind w:left="5382" w:hanging="360"/>
      </w:pPr>
    </w:lvl>
    <w:lvl w:ilvl="7" w:tplc="FFFFFFFF">
      <w:start w:val="1"/>
      <w:numFmt w:val="lowerLetter"/>
      <w:lvlText w:val="%8."/>
      <w:lvlJc w:val="left"/>
      <w:pPr>
        <w:ind w:left="6102" w:hanging="360"/>
      </w:pPr>
    </w:lvl>
    <w:lvl w:ilvl="8" w:tplc="FFFFFFFF">
      <w:start w:val="1"/>
      <w:numFmt w:val="lowerRoman"/>
      <w:lvlText w:val="%9."/>
      <w:lvlJc w:val="right"/>
      <w:pPr>
        <w:ind w:left="6822" w:hanging="180"/>
      </w:pPr>
    </w:lvl>
  </w:abstractNum>
  <w:abstractNum w:abstractNumId="2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B35DD4"/>
    <w:multiLevelType w:val="hybridMultilevel"/>
    <w:tmpl w:val="25C420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DF90B2B"/>
    <w:multiLevelType w:val="hybridMultilevel"/>
    <w:tmpl w:val="7734A03E"/>
    <w:lvl w:ilvl="0" w:tplc="F30EF8E2">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EFD7F8C"/>
    <w:multiLevelType w:val="hybridMultilevel"/>
    <w:tmpl w:val="AF2237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2C0B21"/>
    <w:multiLevelType w:val="multilevel"/>
    <w:tmpl w:val="30D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D517986"/>
    <w:multiLevelType w:val="hybridMultilevel"/>
    <w:tmpl w:val="F5127B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5"/>
  </w:num>
  <w:num w:numId="3" w16cid:durableId="1528367431">
    <w:abstractNumId w:val="41"/>
  </w:num>
  <w:num w:numId="4" w16cid:durableId="1865055254">
    <w:abstractNumId w:val="50"/>
  </w:num>
  <w:num w:numId="5" w16cid:durableId="1484615006">
    <w:abstractNumId w:val="47"/>
  </w:num>
  <w:num w:numId="6" w16cid:durableId="607934237">
    <w:abstractNumId w:val="34"/>
  </w:num>
  <w:num w:numId="7" w16cid:durableId="408162091">
    <w:abstractNumId w:val="56"/>
  </w:num>
  <w:num w:numId="8" w16cid:durableId="12269543">
    <w:abstractNumId w:val="53"/>
  </w:num>
  <w:num w:numId="9" w16cid:durableId="749809940">
    <w:abstractNumId w:val="2"/>
  </w:num>
  <w:num w:numId="10" w16cid:durableId="412043720">
    <w:abstractNumId w:val="54"/>
  </w:num>
  <w:num w:numId="11" w16cid:durableId="1996449446">
    <w:abstractNumId w:val="52"/>
  </w:num>
  <w:num w:numId="12" w16cid:durableId="1864435576">
    <w:abstractNumId w:val="49"/>
  </w:num>
  <w:num w:numId="13" w16cid:durableId="1428577194">
    <w:abstractNumId w:val="18"/>
  </w:num>
  <w:num w:numId="14" w16cid:durableId="1416827284">
    <w:abstractNumId w:val="45"/>
  </w:num>
  <w:num w:numId="15" w16cid:durableId="106436718">
    <w:abstractNumId w:val="40"/>
  </w:num>
  <w:num w:numId="16" w16cid:durableId="1736465449">
    <w:abstractNumId w:val="30"/>
  </w:num>
  <w:num w:numId="17" w16cid:durableId="1664626999">
    <w:abstractNumId w:val="43"/>
  </w:num>
  <w:num w:numId="18" w16cid:durableId="1125659087">
    <w:abstractNumId w:val="48"/>
  </w:num>
  <w:num w:numId="19" w16cid:durableId="217136743">
    <w:abstractNumId w:val="0"/>
  </w:num>
  <w:num w:numId="20" w16cid:durableId="116877555">
    <w:abstractNumId w:val="38"/>
  </w:num>
  <w:num w:numId="21" w16cid:durableId="272327206">
    <w:abstractNumId w:val="24"/>
  </w:num>
  <w:num w:numId="22" w16cid:durableId="336923964">
    <w:abstractNumId w:val="6"/>
  </w:num>
  <w:num w:numId="23" w16cid:durableId="1891988227">
    <w:abstractNumId w:val="13"/>
  </w:num>
  <w:num w:numId="24" w16cid:durableId="1002783874">
    <w:abstractNumId w:val="12"/>
  </w:num>
  <w:num w:numId="25" w16cid:durableId="466628098">
    <w:abstractNumId w:val="11"/>
  </w:num>
  <w:num w:numId="26" w16cid:durableId="1336225649">
    <w:abstractNumId w:val="25"/>
  </w:num>
  <w:num w:numId="27" w16cid:durableId="1071738426">
    <w:abstractNumId w:val="16"/>
  </w:num>
  <w:num w:numId="28" w16cid:durableId="248776203">
    <w:abstractNumId w:val="23"/>
  </w:num>
  <w:num w:numId="29" w16cid:durableId="538467746">
    <w:abstractNumId w:val="29"/>
  </w:num>
  <w:num w:numId="30" w16cid:durableId="1103570358">
    <w:abstractNumId w:val="27"/>
  </w:num>
  <w:num w:numId="31" w16cid:durableId="63383137">
    <w:abstractNumId w:val="37"/>
  </w:num>
  <w:num w:numId="32" w16cid:durableId="1333295571">
    <w:abstractNumId w:val="22"/>
  </w:num>
  <w:num w:numId="33" w16cid:durableId="1501390017">
    <w:abstractNumId w:val="21"/>
  </w:num>
  <w:num w:numId="34" w16cid:durableId="1767312472">
    <w:abstractNumId w:val="42"/>
  </w:num>
  <w:num w:numId="35" w16cid:durableId="1240018671">
    <w:abstractNumId w:val="19"/>
  </w:num>
  <w:num w:numId="36" w16cid:durableId="1615139446">
    <w:abstractNumId w:val="8"/>
  </w:num>
  <w:num w:numId="37" w16cid:durableId="1327706342">
    <w:abstractNumId w:val="55"/>
  </w:num>
  <w:num w:numId="38" w16cid:durableId="423191945">
    <w:abstractNumId w:val="57"/>
  </w:num>
  <w:num w:numId="39" w16cid:durableId="1874490030">
    <w:abstractNumId w:val="36"/>
  </w:num>
  <w:num w:numId="40" w16cid:durableId="825318909">
    <w:abstractNumId w:val="1"/>
  </w:num>
  <w:num w:numId="41" w16cid:durableId="99228192">
    <w:abstractNumId w:val="46"/>
  </w:num>
  <w:num w:numId="42" w16cid:durableId="591206500">
    <w:abstractNumId w:val="9"/>
  </w:num>
  <w:num w:numId="43" w16cid:durableId="1417288612">
    <w:abstractNumId w:val="4"/>
  </w:num>
  <w:num w:numId="44" w16cid:durableId="91171604">
    <w:abstractNumId w:val="20"/>
  </w:num>
  <w:num w:numId="45" w16cid:durableId="966082979">
    <w:abstractNumId w:val="35"/>
  </w:num>
  <w:num w:numId="46" w16cid:durableId="1131049630">
    <w:abstractNumId w:val="44"/>
  </w:num>
  <w:num w:numId="47" w16cid:durableId="948396919">
    <w:abstractNumId w:val="10"/>
  </w:num>
  <w:num w:numId="48" w16cid:durableId="1268612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1359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8081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47388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96884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14724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5159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7343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2333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09825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0682129">
    <w:abstractNumId w:val="17"/>
  </w:num>
  <w:num w:numId="59" w16cid:durableId="1775899522">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65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0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3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7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8CB"/>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1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14D"/>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3C81"/>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0FC2"/>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5A2"/>
    <w:rsid w:val="003F69F1"/>
    <w:rsid w:val="003F740A"/>
    <w:rsid w:val="003F7FE3"/>
    <w:rsid w:val="00400269"/>
    <w:rsid w:val="004008BF"/>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4E7F"/>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41D"/>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1F9"/>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37E"/>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72"/>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55"/>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02F"/>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68DA"/>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1D7"/>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5FEC"/>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vile@klaipedos-r.lt" TargetMode="Externa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microsoft.com/office/2019/05/relationships/documenttasks" Target="documenttasks/documenttasks1.xml"/><Relationship Id="rId10" Type="http://schemas.openxmlformats.org/officeDocument/2006/relationships/hyperlink" Target="https://www.e-tar.lt/portal/lt/legalAct/41e131d07ada11edbc04912defe897d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38</Pages>
  <Words>47164</Words>
  <Characters>26884</Characters>
  <Application>Microsoft Office Word</Application>
  <DocSecurity>0</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211</cp:revision>
  <dcterms:created xsi:type="dcterms:W3CDTF">2023-07-18T07:23:00Z</dcterms:created>
  <dcterms:modified xsi:type="dcterms:W3CDTF">2025-09-03T11:51:00Z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