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6022E" w14:textId="70FF068D" w:rsidR="00227B4B" w:rsidRPr="00227B4B" w:rsidRDefault="007F2BEE" w:rsidP="00227B4B">
      <w:pPr>
        <w:widowControl w:val="0"/>
        <w:spacing w:after="0"/>
        <w:jc w:val="right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>TSD-</w:t>
      </w:r>
      <w:r w:rsidR="006363F6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>879</w:t>
      </w:r>
      <w:r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, </w:t>
      </w:r>
      <w:r w:rsidR="00227B4B"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>VPP-3394, 3372, 3373, 3371</w:t>
      </w:r>
    </w:p>
    <w:p w14:paraId="5D359413" w14:textId="77777777" w:rsidR="00227B4B" w:rsidRDefault="00227B4B" w:rsidP="001A69A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</w:p>
    <w:p w14:paraId="106B35F7" w14:textId="706148E1" w:rsidR="008F2E3E" w:rsidRDefault="001A69A8" w:rsidP="00227B4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Procedūrinių paciento kėdžių</w:t>
      </w:r>
      <w:r w:rsidR="00B05463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</w:t>
      </w: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t</w:t>
      </w:r>
      <w:r w:rsidR="00B051E0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echninė specifikacija</w:t>
      </w:r>
      <w:r w:rsidR="00BA1DDF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</w:t>
      </w:r>
    </w:p>
    <w:p w14:paraId="5F35CF28" w14:textId="77777777" w:rsidR="00227B4B" w:rsidRPr="00227B4B" w:rsidRDefault="00227B4B" w:rsidP="00227B4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</w:p>
    <w:p w14:paraId="4ED91C50" w14:textId="50950CCD" w:rsidR="001B35FA" w:rsidRPr="00227B4B" w:rsidRDefault="00794A8E" w:rsidP="008F2E3E">
      <w:pPr>
        <w:widowControl w:val="0"/>
        <w:ind w:left="-567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1 pirkimo dalis. Paciento </w:t>
      </w:r>
      <w:r w:rsidR="001A69A8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multifunkcinė kėdė ilgalaik</w:t>
      </w:r>
      <w:r w:rsidR="00990683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ėms</w:t>
      </w:r>
      <w:r w:rsidR="001A69A8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procedūr</w:t>
      </w:r>
      <w:r w:rsidR="00990683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oms</w:t>
      </w:r>
      <w:r w:rsidR="00630EC6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, </w:t>
      </w:r>
      <w:r w:rsidR="001A69A8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kiekis </w:t>
      </w:r>
      <w:r w:rsidR="00026D0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4</w:t>
      </w:r>
      <w:r w:rsidR="006E7BAA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</w:t>
      </w:r>
      <w:r w:rsidR="001A69A8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vnt.</w:t>
      </w:r>
      <w:r w:rsidR="00AD0D88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</w:t>
      </w:r>
    </w:p>
    <w:tbl>
      <w:tblPr>
        <w:tblStyle w:val="Lentelstinklelis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4820"/>
        <w:gridCol w:w="2409"/>
      </w:tblGrid>
      <w:tr w:rsidR="0080129C" w:rsidRPr="00227B4B" w14:paraId="4451E5CD" w14:textId="77777777" w:rsidTr="00DA248D">
        <w:tc>
          <w:tcPr>
            <w:tcW w:w="568" w:type="dxa"/>
            <w:vAlign w:val="center"/>
          </w:tcPr>
          <w:p w14:paraId="792DB7C0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bCs/>
                <w:noProof/>
                <w:lang w:val="lt-LT"/>
              </w:rPr>
              <w:t>Eil. Nr.</w:t>
            </w:r>
          </w:p>
        </w:tc>
        <w:tc>
          <w:tcPr>
            <w:tcW w:w="2551" w:type="dxa"/>
            <w:vAlign w:val="center"/>
          </w:tcPr>
          <w:p w14:paraId="69EF351D" w14:textId="77777777" w:rsidR="0080129C" w:rsidRPr="00227B4B" w:rsidRDefault="0080129C" w:rsidP="0055212D">
            <w:pPr>
              <w:jc w:val="center"/>
              <w:rPr>
                <w:rFonts w:ascii="Times New Roman" w:hAnsi="Times New Roman" w:cs="Times New Roman"/>
                <w:b/>
                <w:noProof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lang w:val="lt-LT" w:eastAsia="lt-LT"/>
              </w:rPr>
              <w:t xml:space="preserve">Parametrai </w:t>
            </w:r>
          </w:p>
          <w:p w14:paraId="18D576D3" w14:textId="77777777" w:rsidR="0080129C" w:rsidRPr="00227B4B" w:rsidRDefault="0080129C" w:rsidP="0055212D">
            <w:pPr>
              <w:jc w:val="center"/>
              <w:rPr>
                <w:rFonts w:ascii="Times New Roman" w:hAnsi="Times New Roman" w:cs="Times New Roman"/>
                <w:b/>
                <w:noProof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lang w:val="lt-LT" w:eastAsia="lt-LT"/>
              </w:rPr>
              <w:t>(specifikacija)</w:t>
            </w:r>
          </w:p>
        </w:tc>
        <w:tc>
          <w:tcPr>
            <w:tcW w:w="4820" w:type="dxa"/>
            <w:vAlign w:val="center"/>
          </w:tcPr>
          <w:p w14:paraId="503C3599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lang w:val="lt-LT" w:eastAsia="lt-LT"/>
              </w:rPr>
              <w:t>Reikalaujamos parametrų reikšmės</w:t>
            </w:r>
          </w:p>
        </w:tc>
        <w:tc>
          <w:tcPr>
            <w:tcW w:w="2409" w:type="dxa"/>
            <w:vAlign w:val="center"/>
          </w:tcPr>
          <w:p w14:paraId="30E10A38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lang w:val="lt-LT" w:eastAsia="lt-LT"/>
              </w:rPr>
              <w:t>Siūlomos parametrų reikšmės</w:t>
            </w:r>
          </w:p>
        </w:tc>
      </w:tr>
      <w:tr w:rsidR="0080129C" w:rsidRPr="00227B4B" w14:paraId="42B29E80" w14:textId="77777777" w:rsidTr="00DA248D">
        <w:tc>
          <w:tcPr>
            <w:tcW w:w="568" w:type="dxa"/>
          </w:tcPr>
          <w:p w14:paraId="14E9D30D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</w:t>
            </w:r>
          </w:p>
        </w:tc>
        <w:tc>
          <w:tcPr>
            <w:tcW w:w="2551" w:type="dxa"/>
          </w:tcPr>
          <w:p w14:paraId="69524A93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Paskirtis</w:t>
            </w:r>
          </w:p>
        </w:tc>
        <w:tc>
          <w:tcPr>
            <w:tcW w:w="4820" w:type="dxa"/>
          </w:tcPr>
          <w:p w14:paraId="1503D3BB" w14:textId="51C5BA72" w:rsidR="0080129C" w:rsidRPr="00227B4B" w:rsidRDefault="0080129C" w:rsidP="00966EA2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Multifunkcinė paciento kėdė įvairių ilgalaikių procedūrų atlikimui (lašinės infuzijos lašinimui, stebėjimui po procedūros ir kitoms medicininėms procedūroms atlikti sėdimoje, gulimoje ir tarpinėje (-se) pozicijoje (-s</w:t>
            </w:r>
            <w:r w:rsidR="001B6C83">
              <w:rPr>
                <w:rFonts w:ascii="Times New Roman" w:hAnsi="Times New Roman" w:cs="Times New Roman"/>
                <w:noProof/>
                <w:lang w:val="lt-LT"/>
              </w:rPr>
              <w:t>e).</w:t>
            </w:r>
          </w:p>
        </w:tc>
        <w:tc>
          <w:tcPr>
            <w:tcW w:w="2409" w:type="dxa"/>
          </w:tcPr>
          <w:p w14:paraId="4EDE56BE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248859F1" w14:textId="77777777" w:rsidTr="00DA248D">
        <w:tc>
          <w:tcPr>
            <w:tcW w:w="568" w:type="dxa"/>
          </w:tcPr>
          <w:p w14:paraId="5977686B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</w:t>
            </w:r>
          </w:p>
        </w:tc>
        <w:tc>
          <w:tcPr>
            <w:tcW w:w="2551" w:type="dxa"/>
          </w:tcPr>
          <w:p w14:paraId="54EDBB7E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dalių skaičius</w:t>
            </w:r>
          </w:p>
        </w:tc>
        <w:tc>
          <w:tcPr>
            <w:tcW w:w="4820" w:type="dxa"/>
          </w:tcPr>
          <w:p w14:paraId="64DE9B47" w14:textId="1C1D3B1A" w:rsidR="0080129C" w:rsidRPr="0070221A" w:rsidRDefault="0070221A" w:rsidP="00966EA2">
            <w:pPr>
              <w:textAlignment w:val="baseline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2 </w:t>
            </w:r>
            <w:r w:rsidR="0080129C" w:rsidRPr="00227B4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(galvos/nugaros dalis, sėdimoji</w:t>
            </w: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/kojų dalis arba galvos/nugaros dalis, sėdimoji dalis</w:t>
            </w:r>
            <w:r w:rsidR="0080129C" w:rsidRPr="00227B4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, kojų dalis)</w:t>
            </w:r>
          </w:p>
        </w:tc>
        <w:tc>
          <w:tcPr>
            <w:tcW w:w="2409" w:type="dxa"/>
          </w:tcPr>
          <w:p w14:paraId="4AF7EE93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082BAA0A" w14:textId="77777777" w:rsidTr="00DA248D">
        <w:trPr>
          <w:trHeight w:val="554"/>
        </w:trPr>
        <w:tc>
          <w:tcPr>
            <w:tcW w:w="568" w:type="dxa"/>
          </w:tcPr>
          <w:p w14:paraId="1DEF328B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</w:t>
            </w:r>
          </w:p>
        </w:tc>
        <w:tc>
          <w:tcPr>
            <w:tcW w:w="2551" w:type="dxa"/>
          </w:tcPr>
          <w:p w14:paraId="7C72B69D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Kėdės rėmas </w:t>
            </w:r>
          </w:p>
        </w:tc>
        <w:tc>
          <w:tcPr>
            <w:tcW w:w="4820" w:type="dxa"/>
          </w:tcPr>
          <w:p w14:paraId="57D4A71C" w14:textId="4E1948C6" w:rsidR="0080129C" w:rsidRPr="00227B4B" w:rsidRDefault="0080129C" w:rsidP="00966EA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Pagamintas iš plieno (arba lygiavertės medžiagos), dažyto milteliniu (arba lygiaverčiu) būdu</w:t>
            </w:r>
          </w:p>
        </w:tc>
        <w:tc>
          <w:tcPr>
            <w:tcW w:w="2409" w:type="dxa"/>
          </w:tcPr>
          <w:p w14:paraId="141BC39A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color w:val="EE0000"/>
                <w:lang w:val="lt-LT"/>
              </w:rPr>
            </w:pPr>
          </w:p>
        </w:tc>
      </w:tr>
      <w:tr w:rsidR="0080129C" w:rsidRPr="00227B4B" w14:paraId="4C7998CF" w14:textId="77777777" w:rsidTr="00DA248D">
        <w:tc>
          <w:tcPr>
            <w:tcW w:w="568" w:type="dxa"/>
          </w:tcPr>
          <w:p w14:paraId="0E26F2DD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4.</w:t>
            </w:r>
          </w:p>
        </w:tc>
        <w:tc>
          <w:tcPr>
            <w:tcW w:w="2551" w:type="dxa"/>
          </w:tcPr>
          <w:p w14:paraId="073FC8BA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pagrindas</w:t>
            </w:r>
          </w:p>
        </w:tc>
        <w:tc>
          <w:tcPr>
            <w:tcW w:w="4820" w:type="dxa"/>
          </w:tcPr>
          <w:p w14:paraId="35044324" w14:textId="3C87E770" w:rsidR="0080129C" w:rsidRPr="00227B4B" w:rsidRDefault="0080129C" w:rsidP="00966EA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1. Pagrindas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uždengtas plastikiniu arba lygiaverčiu dangčiu</w:t>
            </w:r>
            <w:r w:rsidR="00C42E6D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7F907F0F" w14:textId="244FE634" w:rsidR="0080129C" w:rsidRPr="00D37DD5" w:rsidRDefault="0080129C" w:rsidP="00966EA2">
            <w:pPr>
              <w:rPr>
                <w:rFonts w:ascii="Times New Roman" w:hAnsi="Times New Roman" w:cs="Times New Roman"/>
                <w:bCs/>
                <w:noProof/>
                <w:lang w:val="en-US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Su 4 antistatiniais </w:t>
            </w:r>
            <w:r w:rsidRPr="007F4243">
              <w:rPr>
                <w:rFonts w:ascii="Times New Roman" w:hAnsi="Times New Roman" w:cs="Times New Roman"/>
                <w:bCs/>
                <w:noProof/>
                <w:lang w:val="lt-LT"/>
              </w:rPr>
              <w:t>ratukais, kurių skersmuo ne</w:t>
            </w:r>
            <w:r w:rsidR="003C124B" w:rsidRPr="007F4243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7F4243">
              <w:rPr>
                <w:rFonts w:ascii="Times New Roman" w:hAnsi="Times New Roman" w:cs="Times New Roman"/>
                <w:bCs/>
                <w:noProof/>
                <w:lang w:val="lt-LT"/>
              </w:rPr>
              <w:t>mažesnis kaip</w:t>
            </w:r>
            <w:r w:rsidR="00D37DD5" w:rsidRPr="007F4243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7F4243">
              <w:rPr>
                <w:rFonts w:ascii="Times New Roman" w:hAnsi="Times New Roman" w:cs="Times New Roman"/>
                <w:bCs/>
                <w:noProof/>
                <w:lang w:val="lt-LT"/>
              </w:rPr>
              <w:t>100 mm, su centriniu stabdžiu.</w:t>
            </w:r>
          </w:p>
        </w:tc>
        <w:tc>
          <w:tcPr>
            <w:tcW w:w="2409" w:type="dxa"/>
          </w:tcPr>
          <w:p w14:paraId="6567717C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EE0000"/>
                <w:lang w:val="lt-LT"/>
              </w:rPr>
            </w:pPr>
          </w:p>
        </w:tc>
      </w:tr>
      <w:tr w:rsidR="0080129C" w:rsidRPr="00227B4B" w14:paraId="7A72CB7E" w14:textId="77777777" w:rsidTr="00DA248D">
        <w:tc>
          <w:tcPr>
            <w:tcW w:w="568" w:type="dxa"/>
          </w:tcPr>
          <w:p w14:paraId="6FE81337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5.</w:t>
            </w:r>
          </w:p>
        </w:tc>
        <w:tc>
          <w:tcPr>
            <w:tcW w:w="2551" w:type="dxa"/>
          </w:tcPr>
          <w:p w14:paraId="353612E7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išoriniai matmenys</w:t>
            </w:r>
          </w:p>
        </w:tc>
        <w:tc>
          <w:tcPr>
            <w:tcW w:w="4820" w:type="dxa"/>
          </w:tcPr>
          <w:p w14:paraId="767FED60" w14:textId="1F057A68" w:rsidR="0080129C" w:rsidRPr="00DA41C9" w:rsidRDefault="00DA41C9" w:rsidP="00966EA2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1. </w:t>
            </w:r>
            <w:r w:rsidR="0080129C"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>Bendras ilgis sėdimoje pozicijoje 140-150 cm</w:t>
            </w:r>
            <w:r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24C26454" w14:textId="155947F6" w:rsidR="0080129C" w:rsidRPr="00227B4B" w:rsidRDefault="00DA41C9" w:rsidP="00966EA2">
            <w:pPr>
              <w:pStyle w:val="Sraopastraipa"/>
              <w:ind w:left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 </w:t>
            </w:r>
            <w:r w:rsidR="0080129C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Bendras kėdės ilgis horizontalioje padėtyje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="0080129C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190-220 cm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508FA615" w14:textId="7FDC6D23" w:rsidR="0080129C" w:rsidRPr="00DA41C9" w:rsidRDefault="00DA41C9" w:rsidP="00966EA2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3. </w:t>
            </w:r>
            <w:r w:rsidR="0080129C"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>Bendras plotis (su porankiais) 70-</w:t>
            </w:r>
            <w:r w:rsidR="00966EA2">
              <w:rPr>
                <w:rFonts w:ascii="Times New Roman" w:hAnsi="Times New Roman" w:cs="Times New Roman"/>
                <w:bCs/>
                <w:noProof/>
                <w:lang w:val="lt-LT"/>
              </w:rPr>
              <w:t>95</w:t>
            </w:r>
            <w:r w:rsidR="0080129C"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cm.</w:t>
            </w:r>
          </w:p>
        </w:tc>
        <w:tc>
          <w:tcPr>
            <w:tcW w:w="2409" w:type="dxa"/>
          </w:tcPr>
          <w:p w14:paraId="31E35CFB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41318D0B" w14:textId="77777777" w:rsidTr="00DA248D">
        <w:tc>
          <w:tcPr>
            <w:tcW w:w="568" w:type="dxa"/>
          </w:tcPr>
          <w:p w14:paraId="20F59776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6.</w:t>
            </w:r>
          </w:p>
        </w:tc>
        <w:tc>
          <w:tcPr>
            <w:tcW w:w="2551" w:type="dxa"/>
          </w:tcPr>
          <w:p w14:paraId="08C058EC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Kėdės sėdimoji dalis </w:t>
            </w:r>
          </w:p>
        </w:tc>
        <w:tc>
          <w:tcPr>
            <w:tcW w:w="4820" w:type="dxa"/>
          </w:tcPr>
          <w:p w14:paraId="561FFB0C" w14:textId="5DB8E0C4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Sėdimosios dalies aukštis reguliuojamas elektros varikliu (matuojant nuo grindų) ne siauresniame kaip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5</w:t>
            </w:r>
            <w:r w:rsidR="00FB1679">
              <w:rPr>
                <w:rFonts w:ascii="Times New Roman" w:hAnsi="Times New Roman" w:cs="Times New Roman"/>
                <w:bCs/>
                <w:noProof/>
                <w:lang w:val="lt-LT"/>
              </w:rPr>
              <w:t>9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-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95 cm intervale;</w:t>
            </w:r>
          </w:p>
          <w:p w14:paraId="23EEE6BC" w14:textId="6CEFB254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Sėdimosios dalies plotis ne mažiau kaip 50 cm</w:t>
            </w:r>
            <w:r w:rsidR="002E4235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1F1678F0" w14:textId="42992824" w:rsidR="0080129C" w:rsidRPr="00E64A64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 Sėdynės pasvirimo kampas ne mažiau 8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="002E4235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3C2A6355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39AC9DD3" w14:textId="77777777" w:rsidTr="00DA248D">
        <w:tc>
          <w:tcPr>
            <w:tcW w:w="568" w:type="dxa"/>
          </w:tcPr>
          <w:p w14:paraId="24FCBEAE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7.</w:t>
            </w:r>
          </w:p>
        </w:tc>
        <w:tc>
          <w:tcPr>
            <w:tcW w:w="2551" w:type="dxa"/>
          </w:tcPr>
          <w:p w14:paraId="0F2BF154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Galvos/nugaros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dalis </w:t>
            </w:r>
          </w:p>
        </w:tc>
        <w:tc>
          <w:tcPr>
            <w:tcW w:w="4820" w:type="dxa"/>
          </w:tcPr>
          <w:p w14:paraId="23D5EE5F" w14:textId="77777777" w:rsidR="0080129C" w:rsidRPr="00227B4B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Pasvirimo kampas reguliuojamas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elektriniu varikliu;</w:t>
            </w:r>
          </w:p>
          <w:p w14:paraId="61267798" w14:textId="3906B753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 Reguliavimo ribos ne siauresnės kaip nuo </w:t>
            </w:r>
            <w:r w:rsidR="003F54AF"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iki +7</w:t>
            </w:r>
            <w:r w:rsidR="003F54AF"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1BC6EE31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0D1C5D23" w14:textId="77777777" w:rsidTr="00DA248D">
        <w:trPr>
          <w:trHeight w:val="1419"/>
        </w:trPr>
        <w:tc>
          <w:tcPr>
            <w:tcW w:w="568" w:type="dxa"/>
          </w:tcPr>
          <w:p w14:paraId="2E2F8131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8.</w:t>
            </w:r>
          </w:p>
        </w:tc>
        <w:tc>
          <w:tcPr>
            <w:tcW w:w="2551" w:type="dxa"/>
          </w:tcPr>
          <w:p w14:paraId="6F7C10F6" w14:textId="77777777" w:rsidR="0080129C" w:rsidRPr="00CE10DA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Kojų (arba sėdimosios/kojų) dalis</w:t>
            </w:r>
          </w:p>
        </w:tc>
        <w:tc>
          <w:tcPr>
            <w:tcW w:w="4820" w:type="dxa"/>
          </w:tcPr>
          <w:p w14:paraId="05A3973F" w14:textId="77777777" w:rsidR="0080129C" w:rsidRPr="00CE10DA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CE10DA">
              <w:rPr>
                <w:rFonts w:ascii="Times New Roman" w:hAnsi="Times New Roman" w:cs="Times New Roman"/>
                <w:noProof/>
                <w:lang w:val="lt-LT"/>
              </w:rPr>
              <w:t xml:space="preserve">1. Pasvirimo kampas reguliuojamas </w:t>
            </w: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elektriniu varikliu;</w:t>
            </w:r>
          </w:p>
          <w:p w14:paraId="6FEDF253" w14:textId="1ED6CC95" w:rsidR="0080129C" w:rsidRPr="00CE10DA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2. Reguliavimo ribos ne siauresnės kaip nuo +8</w:t>
            </w: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iki -40</w:t>
            </w: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="0097209E"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16763AF6" w14:textId="77777777" w:rsidR="0080129C" w:rsidRPr="00CE10DA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3. Kojų dalis su pėdų atrama. </w:t>
            </w:r>
          </w:p>
        </w:tc>
        <w:tc>
          <w:tcPr>
            <w:tcW w:w="2409" w:type="dxa"/>
          </w:tcPr>
          <w:p w14:paraId="50C0BCEB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794D425D" w14:textId="77777777" w:rsidTr="00DA248D">
        <w:tc>
          <w:tcPr>
            <w:tcW w:w="568" w:type="dxa"/>
          </w:tcPr>
          <w:p w14:paraId="142DD26C" w14:textId="77777777" w:rsidR="0080129C" w:rsidRPr="00CE10DA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CE10DA">
              <w:rPr>
                <w:rFonts w:ascii="Times New Roman" w:hAnsi="Times New Roman" w:cs="Times New Roman"/>
                <w:noProof/>
                <w:lang w:val="lt-LT"/>
              </w:rPr>
              <w:t>9.</w:t>
            </w:r>
          </w:p>
        </w:tc>
        <w:tc>
          <w:tcPr>
            <w:tcW w:w="2551" w:type="dxa"/>
          </w:tcPr>
          <w:p w14:paraId="3CEE3062" w14:textId="77777777" w:rsidR="0080129C" w:rsidRPr="00CE10DA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Pėdų atrama</w:t>
            </w:r>
          </w:p>
        </w:tc>
        <w:tc>
          <w:tcPr>
            <w:tcW w:w="4820" w:type="dxa"/>
          </w:tcPr>
          <w:p w14:paraId="18C2ED74" w14:textId="1DCEC3AB" w:rsidR="0080129C" w:rsidRPr="00CE10DA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1. Pėdų atramos aukštis reguliuojamas elektros varikliu</w:t>
            </w:r>
            <w:r w:rsidR="0097209E"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</w:p>
          <w:p w14:paraId="091C4A6B" w14:textId="0B906819" w:rsidR="0080129C" w:rsidRPr="00CE10DA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2. Pėdų atrama paminkštinta, aptraukta ta pačia medžiaga kaip ir kė</w:t>
            </w:r>
            <w:r w:rsidR="003C215F"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dė</w:t>
            </w: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1D5FA518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5102CFD0" w14:textId="77777777" w:rsidTr="00DA248D">
        <w:tc>
          <w:tcPr>
            <w:tcW w:w="568" w:type="dxa"/>
          </w:tcPr>
          <w:p w14:paraId="23F7CFEA" w14:textId="7053F774" w:rsidR="0080129C" w:rsidRPr="00227B4B" w:rsidRDefault="00492291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="0080129C"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74F00DA9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Porankiai</w:t>
            </w:r>
          </w:p>
        </w:tc>
        <w:tc>
          <w:tcPr>
            <w:tcW w:w="4820" w:type="dxa"/>
          </w:tcPr>
          <w:p w14:paraId="3848FB70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 Su galimybe reguliuoti aukštį ir pasvirimo kampą, atlenkti į viršų, pasukti į šoną ir išimti;</w:t>
            </w:r>
          </w:p>
          <w:p w14:paraId="62E2D904" w14:textId="270AA24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Aptraukti ta pačia medžiaga kaip ir gulimos dalies paviršius</w:t>
            </w:r>
            <w:r w:rsidR="00492291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33AC6CC9" w14:textId="6CFAED1D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 Ergonomiškai išformuoti</w:t>
            </w:r>
            <w:r w:rsidR="00492291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78D617EF" w14:textId="60490969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4. Porankių matmenys ne mažesni nei 57 x 16 cm</w:t>
            </w:r>
            <w:r w:rsidR="00492291">
              <w:rPr>
                <w:rFonts w:ascii="Times New Roman" w:hAnsi="Times New Roman" w:cs="Times New Roman"/>
                <w:noProof/>
                <w:lang w:val="lt-LT"/>
              </w:rPr>
              <w:t>.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</w:tc>
        <w:tc>
          <w:tcPr>
            <w:tcW w:w="2409" w:type="dxa"/>
          </w:tcPr>
          <w:p w14:paraId="48611F83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39C34BF5" w14:textId="77777777" w:rsidTr="00DA248D">
        <w:tc>
          <w:tcPr>
            <w:tcW w:w="568" w:type="dxa"/>
          </w:tcPr>
          <w:p w14:paraId="73EB35A0" w14:textId="1EFF2783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53195C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21753DE1" w14:textId="125EADB4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Trendelenburgo</w:t>
            </w:r>
            <w:r w:rsidR="003F18CF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/</w:t>
            </w:r>
            <w:r w:rsidR="003F18CF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gaivinimo pozicija</w:t>
            </w:r>
          </w:p>
        </w:tc>
        <w:tc>
          <w:tcPr>
            <w:tcW w:w="4820" w:type="dxa"/>
          </w:tcPr>
          <w:p w14:paraId="29D392DE" w14:textId="4530992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 Kėdės gulimą paviršių turi būti galima nustatyti į trendelenburgo padėtį</w:t>
            </w:r>
            <w:r w:rsidR="003F18CF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  <w:p w14:paraId="48761506" w14:textId="567E5D4F" w:rsidR="0080129C" w:rsidRPr="00227B4B" w:rsidRDefault="0080129C" w:rsidP="003F18C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Trendelen</w:t>
            </w:r>
            <w:r w:rsidR="00C16BF3">
              <w:rPr>
                <w:rFonts w:ascii="Times New Roman" w:hAnsi="Times New Roman" w:cs="Times New Roman"/>
                <w:noProof/>
                <w:lang w:val="lt-LT"/>
              </w:rPr>
              <w:t>b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urgo padėties kampas ne</w:t>
            </w:r>
            <w:r w:rsidR="003F18CF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mažesnis kaip 10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="003F18CF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75117506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718A6CBE" w14:textId="77777777" w:rsidTr="00DA248D">
        <w:tc>
          <w:tcPr>
            <w:tcW w:w="568" w:type="dxa"/>
          </w:tcPr>
          <w:p w14:paraId="1445DBAF" w14:textId="518245BB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EA1A5F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57098EB5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Valdymas</w:t>
            </w:r>
          </w:p>
        </w:tc>
        <w:tc>
          <w:tcPr>
            <w:tcW w:w="4820" w:type="dxa"/>
          </w:tcPr>
          <w:p w14:paraId="0237D259" w14:textId="2C7CEDC2" w:rsidR="0080129C" w:rsidRPr="00227B4B" w:rsidRDefault="0080129C" w:rsidP="008F29AB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Kėdės funkcijos valdomos rankiniu pulteliu</w:t>
            </w:r>
          </w:p>
        </w:tc>
        <w:tc>
          <w:tcPr>
            <w:tcW w:w="2409" w:type="dxa"/>
          </w:tcPr>
          <w:p w14:paraId="328D4B31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1399CE0F" w14:textId="77777777" w:rsidTr="004B681D">
        <w:trPr>
          <w:trHeight w:val="2541"/>
        </w:trPr>
        <w:tc>
          <w:tcPr>
            <w:tcW w:w="568" w:type="dxa"/>
          </w:tcPr>
          <w:p w14:paraId="667AB2FA" w14:textId="127D9201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</w:t>
            </w:r>
            <w:r w:rsidR="00DE1069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0C3107B3" w14:textId="77777777" w:rsidR="0080129C" w:rsidRPr="00227B4B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Apmušalas</w:t>
            </w:r>
          </w:p>
        </w:tc>
        <w:tc>
          <w:tcPr>
            <w:tcW w:w="4820" w:type="dxa"/>
          </w:tcPr>
          <w:p w14:paraId="50012090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Kėdės sėdimoji ir nugaros dalys su </w:t>
            </w: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≥ 7 cm storio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paminkštinimu;</w:t>
            </w:r>
          </w:p>
          <w:p w14:paraId="641E2E55" w14:textId="77777777" w:rsidR="00DE1069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2. Atskirų kėdės dalių apmušalas pagamintas iš dirbtinės odos arba lygiavertės medžiagos</w:t>
            </w:r>
            <w:r w:rsidR="00DE1069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; </w:t>
            </w:r>
          </w:p>
          <w:p w14:paraId="1C27992F" w14:textId="099ECCE0" w:rsidR="0080129C" w:rsidRPr="00227B4B" w:rsidRDefault="00DE1069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2.1. Apmušalas 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b</w:t>
            </w:r>
            <w:r w:rsidR="0080129C" w:rsidRPr="00227B4B">
              <w:rPr>
                <w:rFonts w:ascii="Times New Roman" w:hAnsi="Times New Roman" w:cs="Times New Roman"/>
                <w:noProof/>
                <w:lang w:val="lt-LT"/>
              </w:rPr>
              <w:t>esiūlis,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a</w:t>
            </w:r>
            <w:r w:rsidR="0080129C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tsparus valymo ir dezinfekavimo priemonėms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0129C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įbrėžimams,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="0080129C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ugniai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362C6DA0" w14:textId="5CD89B6E" w:rsidR="0080129C" w:rsidRPr="00227B4B" w:rsidRDefault="00DE1069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2.2. Apmušalo a</w:t>
            </w:r>
            <w:r w:rsidR="0080129C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tsparumas trinčiai pagal „Martindale“ skalę ne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="0080129C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mažesnis kaip 100 000 ciklų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7B450BEA" w14:textId="7CCFA8B1" w:rsidR="0080129C" w:rsidRPr="00DE1069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3. Galimybė apmušalo spalvą pasirinkti iš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≥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2 pilkų atspalvių </w:t>
            </w:r>
            <w:r w:rsidRPr="00227B4B">
              <w:rPr>
                <w:rFonts w:ascii="Times New Roman" w:hAnsi="Times New Roman" w:cs="Times New Roman"/>
                <w:i/>
                <w:noProof/>
                <w:lang w:val="lt-LT"/>
              </w:rPr>
              <w:t>(nurodykite siūlomus atspalvius)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22E70439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210BA7B7" w14:textId="77777777" w:rsidTr="00DA248D">
        <w:tc>
          <w:tcPr>
            <w:tcW w:w="568" w:type="dxa"/>
          </w:tcPr>
          <w:p w14:paraId="0E82D6A4" w14:textId="2D678AC8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BE3763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4C71061A" w14:textId="77777777" w:rsidR="0080129C" w:rsidRPr="00227B4B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Maksimali leistina darbinė apkrova</w:t>
            </w:r>
          </w:p>
        </w:tc>
        <w:tc>
          <w:tcPr>
            <w:tcW w:w="4820" w:type="dxa"/>
          </w:tcPr>
          <w:p w14:paraId="2703F9F3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>≥ 200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kg</w:t>
            </w:r>
          </w:p>
        </w:tc>
        <w:tc>
          <w:tcPr>
            <w:tcW w:w="2409" w:type="dxa"/>
          </w:tcPr>
          <w:p w14:paraId="5E98A555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2655538D" w14:textId="77777777" w:rsidTr="00DA248D">
        <w:tc>
          <w:tcPr>
            <w:tcW w:w="568" w:type="dxa"/>
          </w:tcPr>
          <w:p w14:paraId="572DD84B" w14:textId="5E30758A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BE3763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14CF93A9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svoris be priedų</w:t>
            </w:r>
          </w:p>
        </w:tc>
        <w:tc>
          <w:tcPr>
            <w:tcW w:w="4820" w:type="dxa"/>
          </w:tcPr>
          <w:p w14:paraId="7A6068C6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≤ 80 kg</w:t>
            </w:r>
          </w:p>
        </w:tc>
        <w:tc>
          <w:tcPr>
            <w:tcW w:w="2409" w:type="dxa"/>
          </w:tcPr>
          <w:p w14:paraId="5FA05E7A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6CE3AFBE" w14:textId="77777777" w:rsidTr="00DA248D">
        <w:tc>
          <w:tcPr>
            <w:tcW w:w="568" w:type="dxa"/>
          </w:tcPr>
          <w:p w14:paraId="32730AE9" w14:textId="760E0A58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BE3763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02765973" w14:textId="77777777" w:rsidR="0080129C" w:rsidRPr="00227B4B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Kėdės apsaugos klasė</w:t>
            </w:r>
          </w:p>
        </w:tc>
        <w:tc>
          <w:tcPr>
            <w:tcW w:w="4820" w:type="dxa"/>
          </w:tcPr>
          <w:p w14:paraId="11524B39" w14:textId="13AFC18A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Ne</w:t>
            </w:r>
            <w:r w:rsidR="00BE3763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žemesnė kaip IP44 </w:t>
            </w:r>
          </w:p>
        </w:tc>
        <w:tc>
          <w:tcPr>
            <w:tcW w:w="2409" w:type="dxa"/>
          </w:tcPr>
          <w:p w14:paraId="1D1C9743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37DA4DE8" w14:textId="77777777" w:rsidTr="00A54AC6">
        <w:trPr>
          <w:trHeight w:val="635"/>
        </w:trPr>
        <w:tc>
          <w:tcPr>
            <w:tcW w:w="568" w:type="dxa"/>
          </w:tcPr>
          <w:p w14:paraId="75D9F405" w14:textId="7A1DD995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9B6B93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</w:p>
        </w:tc>
        <w:tc>
          <w:tcPr>
            <w:tcW w:w="2551" w:type="dxa"/>
          </w:tcPr>
          <w:p w14:paraId="45736884" w14:textId="77777777" w:rsidR="0080129C" w:rsidRPr="00227B4B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Gaivinimo padėtis</w:t>
            </w:r>
          </w:p>
        </w:tc>
        <w:tc>
          <w:tcPr>
            <w:tcW w:w="4820" w:type="dxa"/>
          </w:tcPr>
          <w:p w14:paraId="777D5DCD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 turi turėti greito galvos/nugaros sekcijos nuleidimo funkciją svirties pagalba (CPR) </w:t>
            </w:r>
          </w:p>
        </w:tc>
        <w:tc>
          <w:tcPr>
            <w:tcW w:w="2409" w:type="dxa"/>
          </w:tcPr>
          <w:p w14:paraId="1F84771D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6A60092D" w14:textId="77777777" w:rsidTr="0034337F">
        <w:trPr>
          <w:trHeight w:val="275"/>
        </w:trPr>
        <w:tc>
          <w:tcPr>
            <w:tcW w:w="568" w:type="dxa"/>
          </w:tcPr>
          <w:p w14:paraId="4CEB83DD" w14:textId="07B7EBDF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A92E60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022E932D" w14:textId="77777777" w:rsidR="0080129C" w:rsidRPr="00227B4B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Priedai</w:t>
            </w:r>
          </w:p>
        </w:tc>
        <w:tc>
          <w:tcPr>
            <w:tcW w:w="4820" w:type="dxa"/>
          </w:tcPr>
          <w:p w14:paraId="4FD0C950" w14:textId="370CF55D" w:rsidR="0080129C" w:rsidRPr="00227B4B" w:rsidRDefault="003A411D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Popieriaus rulono laikiklis</w:t>
            </w:r>
            <w:r w:rsidR="004E501B">
              <w:rPr>
                <w:rFonts w:ascii="Times New Roman" w:hAnsi="Times New Roman" w:cs="Times New Roman"/>
                <w:noProof/>
                <w:lang w:val="lt-LT"/>
              </w:rPr>
              <w:t xml:space="preserve"> – 1 vnt.</w:t>
            </w:r>
          </w:p>
        </w:tc>
        <w:tc>
          <w:tcPr>
            <w:tcW w:w="2409" w:type="dxa"/>
          </w:tcPr>
          <w:p w14:paraId="17C7E31A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302B2912" w14:textId="77777777" w:rsidTr="00DA248D">
        <w:tc>
          <w:tcPr>
            <w:tcW w:w="568" w:type="dxa"/>
          </w:tcPr>
          <w:p w14:paraId="014CEE0D" w14:textId="0F61671C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C0345A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7F550F02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atitikimas medicinos prietaisų direktyvą</w:t>
            </w:r>
          </w:p>
        </w:tc>
        <w:tc>
          <w:tcPr>
            <w:tcW w:w="4820" w:type="dxa"/>
          </w:tcPr>
          <w:p w14:paraId="7D2DB8F5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Būtinas prietaiso atitikimas medicinos prietaisų direktyvą 2017/745 (</w:t>
            </w:r>
            <w:r w:rsidRPr="00A92E60">
              <w:rPr>
                <w:rFonts w:ascii="Times New Roman" w:hAnsi="Times New Roman" w:cs="Times New Roman"/>
                <w:i/>
                <w:noProof/>
                <w:lang w:val="lt-LT"/>
              </w:rPr>
              <w:t>kartu su pasiūlymu būtina pateikti žymėjimą medicinos prietaiso CE ženklu liudijančio galiojančio dokumento (CE sertifikato arba EB atitikties deklaracijos kopiją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).</w:t>
            </w:r>
          </w:p>
        </w:tc>
        <w:tc>
          <w:tcPr>
            <w:tcW w:w="2409" w:type="dxa"/>
          </w:tcPr>
          <w:p w14:paraId="5E1D96B3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638DA5AC" w14:textId="77777777" w:rsidTr="00941282">
        <w:trPr>
          <w:trHeight w:val="553"/>
        </w:trPr>
        <w:tc>
          <w:tcPr>
            <w:tcW w:w="568" w:type="dxa"/>
          </w:tcPr>
          <w:p w14:paraId="02D35B6E" w14:textId="37AF35F5" w:rsidR="0080129C" w:rsidRPr="00227B4B" w:rsidRDefault="00C0345A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20</w:t>
            </w:r>
            <w:r w:rsidR="0080129C"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01672DCF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Kartu su įranga pateikiama dokumentacija</w:t>
            </w:r>
          </w:p>
        </w:tc>
        <w:tc>
          <w:tcPr>
            <w:tcW w:w="4820" w:type="dxa"/>
          </w:tcPr>
          <w:p w14:paraId="6E54FD12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Naudojimo instrukcija lietuvių ir anglų kalbomis</w:t>
            </w:r>
          </w:p>
        </w:tc>
        <w:tc>
          <w:tcPr>
            <w:tcW w:w="2409" w:type="dxa"/>
          </w:tcPr>
          <w:p w14:paraId="4D7D8615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08EE7ED5" w14:textId="77777777" w:rsidTr="00941282">
        <w:trPr>
          <w:trHeight w:val="575"/>
        </w:trPr>
        <w:tc>
          <w:tcPr>
            <w:tcW w:w="568" w:type="dxa"/>
          </w:tcPr>
          <w:p w14:paraId="4C19B3B7" w14:textId="76375204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="00C0345A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11105378" w14:textId="77777777" w:rsidR="0080129C" w:rsidRPr="00227B4B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Vartotojų apmokymas</w:t>
            </w:r>
          </w:p>
        </w:tc>
        <w:tc>
          <w:tcPr>
            <w:tcW w:w="4820" w:type="dxa"/>
          </w:tcPr>
          <w:p w14:paraId="3A5EC9DB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409" w:type="dxa"/>
          </w:tcPr>
          <w:p w14:paraId="6172B74A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07CC306C" w14:textId="77777777" w:rsidTr="00DA248D">
        <w:tc>
          <w:tcPr>
            <w:tcW w:w="568" w:type="dxa"/>
          </w:tcPr>
          <w:p w14:paraId="408468E7" w14:textId="49560655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="00C0345A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32B9303F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Prekės pristatymas ir instaliavimas / sumontavimas</w:t>
            </w:r>
          </w:p>
        </w:tc>
        <w:tc>
          <w:tcPr>
            <w:tcW w:w="4820" w:type="dxa"/>
          </w:tcPr>
          <w:p w14:paraId="057CC1EC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Prekės pristatymo, iškrovimo, pervežimo į instaliavimo / sumontavimo vietą, instaliavimo / sumontavimo, po instaliavimo / sumontavimo likusių įpakavimo medžiagų išvežimo (utilizavimo) išlaidos 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409" w:type="dxa"/>
          </w:tcPr>
          <w:p w14:paraId="1E2836D4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17B17D07" w14:textId="77777777" w:rsidTr="00DA248D">
        <w:tc>
          <w:tcPr>
            <w:tcW w:w="568" w:type="dxa"/>
          </w:tcPr>
          <w:p w14:paraId="3F6A44B3" w14:textId="503ABDD1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="00C0345A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6ADA59F8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Garantinis laikotarpis</w:t>
            </w:r>
          </w:p>
        </w:tc>
        <w:tc>
          <w:tcPr>
            <w:tcW w:w="4820" w:type="dxa"/>
          </w:tcPr>
          <w:p w14:paraId="55BA8238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≥ 24 mėnesiai</w:t>
            </w:r>
          </w:p>
        </w:tc>
        <w:tc>
          <w:tcPr>
            <w:tcW w:w="2409" w:type="dxa"/>
          </w:tcPr>
          <w:p w14:paraId="6F227363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</w:tbl>
    <w:p w14:paraId="4D1BA186" w14:textId="77777777" w:rsidR="007D6570" w:rsidRPr="00227B4B" w:rsidRDefault="007D6570" w:rsidP="00E12FCE">
      <w:pPr>
        <w:widowControl w:val="0"/>
        <w:spacing w:after="0"/>
        <w:ind w:right="14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/>
        </w:rPr>
      </w:pPr>
    </w:p>
    <w:p w14:paraId="79FB37E4" w14:textId="77777777" w:rsidR="004A48DC" w:rsidRPr="00227B4B" w:rsidRDefault="00EB5C9D" w:rsidP="004A48DC">
      <w:pPr>
        <w:widowControl w:val="0"/>
        <w:spacing w:after="0"/>
        <w:ind w:left="-426"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P</w:t>
      </w:r>
      <w:r w:rsidR="007D7F3F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apildom</w:t>
      </w:r>
      <w:r w:rsidR="00BC2145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i</w:t>
      </w:r>
      <w:r w:rsidR="007D7F3F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reikalavima</w:t>
      </w:r>
      <w:r w:rsidR="00BC2145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i</w:t>
      </w:r>
      <w:r w:rsidR="007D7F3F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:</w:t>
      </w:r>
    </w:p>
    <w:p w14:paraId="7D9EBE21" w14:textId="007191A9" w:rsidR="00991188" w:rsidRPr="00227B4B" w:rsidRDefault="00BC2145" w:rsidP="004A48DC">
      <w:pPr>
        <w:pStyle w:val="Sraopastraipa"/>
        <w:widowControl w:val="0"/>
        <w:numPr>
          <w:ilvl w:val="0"/>
          <w:numId w:val="23"/>
        </w:numPr>
        <w:spacing w:after="0"/>
        <w:ind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>Pasiūlymo priede turi būti pateikti katalogai, prospektai ar kita gamintojo dokumentacija su siūlom</w:t>
      </w:r>
      <w:r w:rsidR="00E12FCE"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>os</w:t>
      </w:r>
      <w:r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 prek</w:t>
      </w:r>
      <w:r w:rsidR="00E12FCE"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>ės</w:t>
      </w:r>
      <w:r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 eskizais – iliustracijomis</w:t>
      </w:r>
      <w:r w:rsidR="00441FA3"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 bei aprašymais</w:t>
      </w:r>
      <w:r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>.</w:t>
      </w:r>
      <w:r w:rsidR="002274E4"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 </w:t>
      </w:r>
    </w:p>
    <w:p w14:paraId="1FEDB7EB" w14:textId="38488908" w:rsidR="00353178" w:rsidRPr="00227B4B" w:rsidRDefault="00353178" w:rsidP="004A48DC">
      <w:pPr>
        <w:pStyle w:val="Sraopastraipa"/>
        <w:widowControl w:val="0"/>
        <w:numPr>
          <w:ilvl w:val="0"/>
          <w:numId w:val="23"/>
        </w:numPr>
        <w:spacing w:after="0"/>
        <w:ind w:right="140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Viešojo pirkimo komisijai pareikalavus, įvertinimui turi būti pateiktas siūlomos prekės pavyzdys. </w:t>
      </w:r>
    </w:p>
    <w:p w14:paraId="1788D78F" w14:textId="77777777" w:rsidR="00F11900" w:rsidRDefault="00F11900" w:rsidP="00F11900">
      <w:pPr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</w:p>
    <w:p w14:paraId="19AB527F" w14:textId="0118EDA4" w:rsidR="000E7DCB" w:rsidRPr="00227B4B" w:rsidRDefault="001A69A8" w:rsidP="001A69A8">
      <w:pPr>
        <w:ind w:left="-567"/>
        <w:rPr>
          <w:rFonts w:ascii="Times New Roman" w:hAnsi="Times New Roman" w:cs="Times New Roman"/>
          <w:noProof/>
          <w:sz w:val="24"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2 pirkimo dalis. </w:t>
      </w:r>
      <w:r w:rsidR="00B63767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Paciento kėdė procedūrų atlikimui</w:t>
      </w:r>
      <w:r w:rsidR="00630EC6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, </w:t>
      </w: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kiekis </w:t>
      </w:r>
      <w:r w:rsidR="000C5B80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2</w:t>
      </w: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vnt.</w:t>
      </w:r>
      <w:r w:rsidR="00AD0D88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</w:t>
      </w:r>
    </w:p>
    <w:tbl>
      <w:tblPr>
        <w:tblStyle w:val="Lentelstinklelis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820"/>
        <w:gridCol w:w="2409"/>
      </w:tblGrid>
      <w:tr w:rsidR="001A69A8" w:rsidRPr="00227B4B" w14:paraId="3AB8E176" w14:textId="77777777" w:rsidTr="00837E4C">
        <w:trPr>
          <w:trHeight w:hRule="exact" w:val="539"/>
        </w:trPr>
        <w:tc>
          <w:tcPr>
            <w:tcW w:w="567" w:type="dxa"/>
            <w:vAlign w:val="center"/>
          </w:tcPr>
          <w:p w14:paraId="736D96E7" w14:textId="77777777" w:rsidR="001A69A8" w:rsidRPr="00227B4B" w:rsidRDefault="001A69A8" w:rsidP="0055212D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noProof/>
                <w:szCs w:val="24"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bCs/>
                <w:noProof/>
                <w:szCs w:val="24"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4E430B69" w14:textId="77777777" w:rsidR="001A69A8" w:rsidRPr="00227B4B" w:rsidRDefault="001A69A8" w:rsidP="0055212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  <w:t xml:space="preserve">Parametrai </w:t>
            </w:r>
          </w:p>
          <w:p w14:paraId="7D199FC5" w14:textId="77777777" w:rsidR="001A69A8" w:rsidRPr="00227B4B" w:rsidRDefault="001A69A8" w:rsidP="0055212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  <w:t>(specifikacija)</w:t>
            </w:r>
          </w:p>
        </w:tc>
        <w:tc>
          <w:tcPr>
            <w:tcW w:w="4820" w:type="dxa"/>
            <w:vAlign w:val="center"/>
          </w:tcPr>
          <w:p w14:paraId="5B134698" w14:textId="77777777" w:rsidR="001A69A8" w:rsidRPr="00227B4B" w:rsidRDefault="001A69A8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  <w:t>Reikalaujamos parametrų reikšmės</w:t>
            </w:r>
          </w:p>
        </w:tc>
        <w:tc>
          <w:tcPr>
            <w:tcW w:w="2409" w:type="dxa"/>
            <w:vAlign w:val="center"/>
          </w:tcPr>
          <w:p w14:paraId="0D882324" w14:textId="77777777" w:rsidR="001A69A8" w:rsidRPr="00227B4B" w:rsidRDefault="001A69A8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  <w:t>Siūlomos parametrų reikšmės</w:t>
            </w:r>
          </w:p>
        </w:tc>
      </w:tr>
      <w:tr w:rsidR="001A69A8" w:rsidRPr="00227B4B" w14:paraId="2ADFB9FA" w14:textId="77777777" w:rsidTr="00837E4C">
        <w:trPr>
          <w:trHeight w:val="838"/>
        </w:trPr>
        <w:tc>
          <w:tcPr>
            <w:tcW w:w="567" w:type="dxa"/>
          </w:tcPr>
          <w:p w14:paraId="61AE4D59" w14:textId="77777777" w:rsidR="001A69A8" w:rsidRPr="00227B4B" w:rsidRDefault="001A69A8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</w:t>
            </w:r>
          </w:p>
        </w:tc>
        <w:tc>
          <w:tcPr>
            <w:tcW w:w="2552" w:type="dxa"/>
          </w:tcPr>
          <w:p w14:paraId="76DA353B" w14:textId="77777777" w:rsidR="001A69A8" w:rsidRPr="00227B4B" w:rsidRDefault="001A69A8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Paskirtis</w:t>
            </w:r>
          </w:p>
        </w:tc>
        <w:tc>
          <w:tcPr>
            <w:tcW w:w="4820" w:type="dxa"/>
          </w:tcPr>
          <w:p w14:paraId="2C3919D6" w14:textId="376B44CD" w:rsidR="001A69A8" w:rsidRPr="00227B4B" w:rsidRDefault="001A69A8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Multifunkcinė paciento kėdė įvairių</w:t>
            </w:r>
            <w:r w:rsidR="00703C9F"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procedūrų atlikimui </w:t>
            </w:r>
            <w:r w:rsidR="00703C9F" w:rsidRPr="00227B4B">
              <w:rPr>
                <w:rFonts w:ascii="Times New Roman" w:hAnsi="Times New Roman" w:cs="Times New Roman"/>
                <w:noProof/>
                <w:lang w:val="lt-LT"/>
              </w:rPr>
              <w:t>(kraujo iš venos paėmimui, lašinės infuzijos lašinimui</w:t>
            </w:r>
            <w:r w:rsidR="00A50914"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, kateterio įvedimui </w:t>
            </w:r>
            <w:r w:rsidR="00703C9F" w:rsidRPr="00227B4B">
              <w:rPr>
                <w:rFonts w:ascii="Times New Roman" w:hAnsi="Times New Roman" w:cs="Times New Roman"/>
                <w:noProof/>
                <w:lang w:val="lt-LT"/>
              </w:rPr>
              <w:t>ir pan.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)</w:t>
            </w:r>
          </w:p>
        </w:tc>
        <w:tc>
          <w:tcPr>
            <w:tcW w:w="2409" w:type="dxa"/>
          </w:tcPr>
          <w:p w14:paraId="25A0F4E5" w14:textId="77777777" w:rsidR="001A69A8" w:rsidRPr="00227B4B" w:rsidRDefault="001A69A8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595519" w:rsidRPr="00227B4B" w14:paraId="4986658D" w14:textId="77777777" w:rsidTr="00837E4C">
        <w:trPr>
          <w:trHeight w:val="557"/>
        </w:trPr>
        <w:tc>
          <w:tcPr>
            <w:tcW w:w="567" w:type="dxa"/>
          </w:tcPr>
          <w:p w14:paraId="721D7785" w14:textId="5D4B8678" w:rsidR="00595519" w:rsidRPr="00227B4B" w:rsidRDefault="00595519" w:rsidP="00595519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</w:t>
            </w:r>
          </w:p>
        </w:tc>
        <w:tc>
          <w:tcPr>
            <w:tcW w:w="2552" w:type="dxa"/>
          </w:tcPr>
          <w:p w14:paraId="6F7F2CAA" w14:textId="357298CA" w:rsidR="00595519" w:rsidRPr="00227B4B" w:rsidRDefault="00595519" w:rsidP="00595519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dalių skaičius</w:t>
            </w:r>
          </w:p>
        </w:tc>
        <w:tc>
          <w:tcPr>
            <w:tcW w:w="4820" w:type="dxa"/>
          </w:tcPr>
          <w:p w14:paraId="7CE15FA1" w14:textId="0E69D7D8" w:rsidR="00595519" w:rsidRPr="00227B4B" w:rsidRDefault="009333A2" w:rsidP="00595519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2 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(galvos/nugaros dalis, sėdimoji</w:t>
            </w: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/kojų dalis arba galvos/nugaros dalis, sėdimoji dalis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, kojų dalis)</w:t>
            </w:r>
          </w:p>
        </w:tc>
        <w:tc>
          <w:tcPr>
            <w:tcW w:w="2409" w:type="dxa"/>
          </w:tcPr>
          <w:p w14:paraId="6D1E96A7" w14:textId="77777777" w:rsidR="00595519" w:rsidRPr="00227B4B" w:rsidRDefault="00595519" w:rsidP="00595519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500D56" w:rsidRPr="00227B4B" w14:paraId="4F321EE1" w14:textId="77777777" w:rsidTr="00837E4C">
        <w:trPr>
          <w:trHeight w:val="557"/>
        </w:trPr>
        <w:tc>
          <w:tcPr>
            <w:tcW w:w="567" w:type="dxa"/>
          </w:tcPr>
          <w:p w14:paraId="0AC45B1E" w14:textId="318960D1" w:rsidR="00500D56" w:rsidRPr="00227B4B" w:rsidRDefault="00500D56" w:rsidP="00500D56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</w:t>
            </w:r>
          </w:p>
        </w:tc>
        <w:tc>
          <w:tcPr>
            <w:tcW w:w="2552" w:type="dxa"/>
          </w:tcPr>
          <w:p w14:paraId="29E851C9" w14:textId="7E53EED7" w:rsidR="00500D56" w:rsidRPr="00227B4B" w:rsidRDefault="00500D56" w:rsidP="00500D56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Kėdės rėmas </w:t>
            </w:r>
          </w:p>
        </w:tc>
        <w:tc>
          <w:tcPr>
            <w:tcW w:w="4820" w:type="dxa"/>
          </w:tcPr>
          <w:p w14:paraId="50965539" w14:textId="3D4BA463" w:rsidR="00500D56" w:rsidRPr="00227B4B" w:rsidRDefault="00500D56" w:rsidP="00500D56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Pagamintas iš plieno (arba lygiavertės medžiagos), dažyto milteliniu (arba lygiaverčiu) būdu</w:t>
            </w:r>
          </w:p>
        </w:tc>
        <w:tc>
          <w:tcPr>
            <w:tcW w:w="2409" w:type="dxa"/>
          </w:tcPr>
          <w:p w14:paraId="3250574E" w14:textId="77777777" w:rsidR="00500D56" w:rsidRPr="00227B4B" w:rsidRDefault="00500D56" w:rsidP="00500D56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7D2A63" w:rsidRPr="00227B4B" w14:paraId="6D769BB6" w14:textId="77777777" w:rsidTr="00837E4C">
        <w:trPr>
          <w:trHeight w:val="556"/>
        </w:trPr>
        <w:tc>
          <w:tcPr>
            <w:tcW w:w="567" w:type="dxa"/>
          </w:tcPr>
          <w:p w14:paraId="4FE6E30B" w14:textId="5C527462" w:rsidR="007D2A63" w:rsidRPr="00227B4B" w:rsidRDefault="007D2A63" w:rsidP="007D2A63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4.</w:t>
            </w:r>
          </w:p>
        </w:tc>
        <w:tc>
          <w:tcPr>
            <w:tcW w:w="2552" w:type="dxa"/>
          </w:tcPr>
          <w:p w14:paraId="67A0EA3F" w14:textId="6247B754" w:rsidR="007D2A63" w:rsidRPr="00227B4B" w:rsidRDefault="007D2A63" w:rsidP="007D2A63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pagrindas</w:t>
            </w:r>
          </w:p>
        </w:tc>
        <w:tc>
          <w:tcPr>
            <w:tcW w:w="4820" w:type="dxa"/>
          </w:tcPr>
          <w:p w14:paraId="745108A6" w14:textId="574EDEA2" w:rsidR="007D2A63" w:rsidRPr="00227B4B" w:rsidRDefault="007D2A63" w:rsidP="007D2A6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B70E8D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1. Pagrindas </w:t>
            </w:r>
            <w:r w:rsidRPr="00B70E8D">
              <w:rPr>
                <w:rFonts w:ascii="Times New Roman" w:hAnsi="Times New Roman" w:cs="Times New Roman"/>
                <w:noProof/>
                <w:lang w:val="lt-LT"/>
              </w:rPr>
              <w:t>uždengtas plastikiniu arba lygiaverčiu dangčiu</w:t>
            </w:r>
            <w:r w:rsidR="00B70E8D" w:rsidRPr="00B70E8D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701661D7" w14:textId="77777777" w:rsidR="00F11900" w:rsidRDefault="007D2A63" w:rsidP="007D2A63">
            <w:pPr>
              <w:textAlignment w:val="baseline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Su 4 ratukais, kurių skersmuo ne</w:t>
            </w:r>
            <w:r w:rsidR="00B70E8D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mažesnis kaip 1</w:t>
            </w:r>
            <w:r w:rsidR="00057363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25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mm</w:t>
            </w:r>
            <w:r w:rsidR="00F11900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4852ADAB" w14:textId="77777777" w:rsidR="00F11900" w:rsidRDefault="00F11900" w:rsidP="007D2A63">
            <w:pPr>
              <w:textAlignment w:val="baseline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lastRenderedPageBreak/>
              <w:t xml:space="preserve">2.1. </w:t>
            </w:r>
            <w:r w:rsidR="007D2A63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Bent 2 ratukai su stabdžiais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23475725" w14:textId="0C637954" w:rsidR="007D2A63" w:rsidRPr="00227B4B" w:rsidRDefault="00F11900" w:rsidP="007D2A63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2.2. Bent </w:t>
            </w:r>
            <w:r w:rsidR="002977E1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 ratukas </w:t>
            </w:r>
            <w:r w:rsidR="005B17C3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su kryptiniu fiksavimu.</w:t>
            </w:r>
          </w:p>
        </w:tc>
        <w:tc>
          <w:tcPr>
            <w:tcW w:w="2409" w:type="dxa"/>
          </w:tcPr>
          <w:p w14:paraId="02E6DB45" w14:textId="77777777" w:rsidR="007D2A63" w:rsidRPr="00227B4B" w:rsidRDefault="007D2A63" w:rsidP="007D2A63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0C0E38" w:rsidRPr="00227B4B" w14:paraId="094B945F" w14:textId="77777777" w:rsidTr="00837E4C">
        <w:trPr>
          <w:trHeight w:val="527"/>
        </w:trPr>
        <w:tc>
          <w:tcPr>
            <w:tcW w:w="567" w:type="dxa"/>
          </w:tcPr>
          <w:p w14:paraId="63EE7BEB" w14:textId="580427FB" w:rsidR="000C0E38" w:rsidRPr="00227B4B" w:rsidRDefault="000C0E38" w:rsidP="000C0E38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5.</w:t>
            </w:r>
          </w:p>
        </w:tc>
        <w:tc>
          <w:tcPr>
            <w:tcW w:w="2552" w:type="dxa"/>
          </w:tcPr>
          <w:p w14:paraId="4F14C6E1" w14:textId="41B853B8" w:rsidR="000C0E38" w:rsidRPr="00227B4B" w:rsidRDefault="000C0E38" w:rsidP="000C0E38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išoriniai matmenys</w:t>
            </w:r>
          </w:p>
        </w:tc>
        <w:tc>
          <w:tcPr>
            <w:tcW w:w="4820" w:type="dxa"/>
          </w:tcPr>
          <w:p w14:paraId="14A214F7" w14:textId="210978D1" w:rsidR="000C0E38" w:rsidRPr="00227B4B" w:rsidRDefault="004F58EE" w:rsidP="000C0E38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1. </w:t>
            </w:r>
            <w:r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>Bendras ilgis sėdimoje pozicijoje</w:t>
            </w:r>
            <w:r w:rsidR="000C0E38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90-100 cm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290B0493" w14:textId="5AC69DA4" w:rsidR="000C0E38" w:rsidRPr="00227B4B" w:rsidRDefault="004F58EE" w:rsidP="000C0E38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Bendras kėdės ilgis horizontalioje padėtyje</w:t>
            </w:r>
            <w:r w:rsidR="000C0E38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1</w:t>
            </w:r>
            <w:r w:rsidR="005B6AF8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70-180</w:t>
            </w:r>
            <w:r w:rsidR="000C0E38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cm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0BCC258B" w14:textId="0FE8F926" w:rsidR="000C0E38" w:rsidRPr="00227B4B" w:rsidRDefault="004F58EE" w:rsidP="000C0E38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3. </w:t>
            </w:r>
            <w:r w:rsidR="000C0E38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Plotis (su porankiais)</w:t>
            </w:r>
            <w:r w:rsidR="00DB47C9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="005B6AF8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70-8</w:t>
            </w:r>
            <w:r w:rsidR="000C0E38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0 cm.</w:t>
            </w:r>
          </w:p>
        </w:tc>
        <w:tc>
          <w:tcPr>
            <w:tcW w:w="2409" w:type="dxa"/>
          </w:tcPr>
          <w:p w14:paraId="31C90EDA" w14:textId="77777777" w:rsidR="000C0E38" w:rsidRPr="00227B4B" w:rsidRDefault="000C0E38" w:rsidP="000C0E38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CD20D5" w:rsidRPr="00227B4B" w14:paraId="5DE91844" w14:textId="77777777" w:rsidTr="00837E4C">
        <w:trPr>
          <w:trHeight w:val="847"/>
        </w:trPr>
        <w:tc>
          <w:tcPr>
            <w:tcW w:w="567" w:type="dxa"/>
          </w:tcPr>
          <w:p w14:paraId="3387A574" w14:textId="72F264F2" w:rsidR="00CD20D5" w:rsidRPr="00227B4B" w:rsidRDefault="00CD20D5" w:rsidP="00CD20D5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6.</w:t>
            </w:r>
          </w:p>
        </w:tc>
        <w:tc>
          <w:tcPr>
            <w:tcW w:w="2552" w:type="dxa"/>
          </w:tcPr>
          <w:p w14:paraId="75E31BAB" w14:textId="58178D7A" w:rsidR="00CD20D5" w:rsidRPr="00227B4B" w:rsidRDefault="00CD20D5" w:rsidP="00CD20D5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Kėdės sėdimoji dalis </w:t>
            </w:r>
          </w:p>
        </w:tc>
        <w:tc>
          <w:tcPr>
            <w:tcW w:w="4820" w:type="dxa"/>
          </w:tcPr>
          <w:p w14:paraId="1A9B5B03" w14:textId="46283548" w:rsidR="00CD20D5" w:rsidRPr="00227B4B" w:rsidRDefault="00CD20D5" w:rsidP="00CD20D5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Sėdimosios dalies aukštis reguliuojamas </w:t>
            </w:r>
            <w:r w:rsidR="00DA691C" w:rsidRPr="00227B4B">
              <w:rPr>
                <w:rFonts w:ascii="Times New Roman" w:hAnsi="Times New Roman" w:cs="Times New Roman"/>
                <w:noProof/>
                <w:lang w:val="lt-LT"/>
              </w:rPr>
              <w:t>hidrauliniu</w:t>
            </w:r>
            <w:r w:rsidR="00C963D1">
              <w:rPr>
                <w:rFonts w:ascii="Times New Roman" w:hAnsi="Times New Roman" w:cs="Times New Roman"/>
                <w:noProof/>
                <w:lang w:val="lt-LT"/>
              </w:rPr>
              <w:t xml:space="preserve"> arba lygiaverčiu</w:t>
            </w:r>
            <w:r w:rsidR="00DB47C9">
              <w:rPr>
                <w:rFonts w:ascii="Times New Roman" w:hAnsi="Times New Roman" w:cs="Times New Roman"/>
                <w:noProof/>
                <w:lang w:val="lt-LT"/>
              </w:rPr>
              <w:t xml:space="preserve"> bū</w:t>
            </w:r>
            <w:r w:rsidR="00C963D1">
              <w:rPr>
                <w:rFonts w:ascii="Times New Roman" w:hAnsi="Times New Roman" w:cs="Times New Roman"/>
                <w:noProof/>
                <w:lang w:val="lt-LT"/>
              </w:rPr>
              <w:t>du,</w:t>
            </w:r>
            <w:r w:rsidR="00DB47C9">
              <w:rPr>
                <w:rFonts w:ascii="Times New Roman" w:hAnsi="Times New Roman" w:cs="Times New Roman"/>
                <w:noProof/>
                <w:lang w:val="lt-LT"/>
              </w:rPr>
              <w:t xml:space="preserve"> arba elektriniu</w:t>
            </w:r>
            <w:r w:rsidR="00DA691C"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="00DB47C9">
              <w:rPr>
                <w:rFonts w:ascii="Times New Roman" w:hAnsi="Times New Roman" w:cs="Times New Roman"/>
                <w:noProof/>
                <w:lang w:val="lt-LT"/>
              </w:rPr>
              <w:t>varikliu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(matuojant nuo grindų) ne siauresniame kaip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5</w:t>
            </w:r>
            <w:r w:rsidR="00DA691C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5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-</w:t>
            </w:r>
            <w:r w:rsidR="00843203" w:rsidRPr="00227B4B">
              <w:rPr>
                <w:rFonts w:ascii="Times New Roman" w:hAnsi="Times New Roman" w:cs="Times New Roman"/>
                <w:noProof/>
                <w:lang w:val="lt-LT"/>
              </w:rPr>
              <w:t>80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cm intervale;</w:t>
            </w:r>
          </w:p>
          <w:p w14:paraId="75960610" w14:textId="5D6DB637" w:rsidR="00CD20D5" w:rsidRPr="00227B4B" w:rsidRDefault="002802EA" w:rsidP="004F58EE">
            <w:pPr>
              <w:widowControl w:val="0"/>
              <w:adjustRightInd w:val="0"/>
              <w:ind w:right="-113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="00CD20D5" w:rsidRPr="00227B4B">
              <w:rPr>
                <w:rFonts w:ascii="Times New Roman" w:hAnsi="Times New Roman" w:cs="Times New Roman"/>
                <w:noProof/>
                <w:lang w:val="lt-LT"/>
              </w:rPr>
              <w:t>. Sėdimosios dalies plotis ne maž</w:t>
            </w:r>
            <w:r w:rsidR="00D40E4F" w:rsidRPr="00227B4B">
              <w:rPr>
                <w:rFonts w:ascii="Times New Roman" w:hAnsi="Times New Roman" w:cs="Times New Roman"/>
                <w:noProof/>
                <w:lang w:val="lt-LT"/>
              </w:rPr>
              <w:t>esnis</w:t>
            </w:r>
            <w:r w:rsidR="00CD20D5"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kaip 50 cm</w:t>
            </w:r>
            <w:r w:rsidR="00131FD5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1223A048" w14:textId="436B9AE6" w:rsidR="00D40E4F" w:rsidRPr="00227B4B" w:rsidRDefault="002802EA" w:rsidP="004F58EE">
            <w:pPr>
              <w:widowControl w:val="0"/>
              <w:adjustRightInd w:val="0"/>
              <w:ind w:right="-113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="00D40E4F" w:rsidRPr="00227B4B">
              <w:rPr>
                <w:rFonts w:ascii="Times New Roman" w:hAnsi="Times New Roman" w:cs="Times New Roman"/>
                <w:noProof/>
                <w:lang w:val="lt-LT"/>
              </w:rPr>
              <w:t>. Sėdimosios dalies gylis ne mažesnis kaip 45</w:t>
            </w:r>
            <w:r w:rsidR="004F58EE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="00D40E4F" w:rsidRPr="00227B4B">
              <w:rPr>
                <w:rFonts w:ascii="Times New Roman" w:hAnsi="Times New Roman" w:cs="Times New Roman"/>
                <w:noProof/>
                <w:lang w:val="lt-LT"/>
              </w:rPr>
              <w:t>cm.</w:t>
            </w:r>
          </w:p>
        </w:tc>
        <w:tc>
          <w:tcPr>
            <w:tcW w:w="2409" w:type="dxa"/>
          </w:tcPr>
          <w:p w14:paraId="7BC8B588" w14:textId="77777777" w:rsidR="00CD20D5" w:rsidRPr="00227B4B" w:rsidRDefault="00CD20D5" w:rsidP="00CD20D5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4B2FB1" w:rsidRPr="00227B4B" w14:paraId="7DF8D711" w14:textId="77777777" w:rsidTr="00837E4C">
        <w:trPr>
          <w:trHeight w:val="591"/>
        </w:trPr>
        <w:tc>
          <w:tcPr>
            <w:tcW w:w="567" w:type="dxa"/>
          </w:tcPr>
          <w:p w14:paraId="5254DE44" w14:textId="09981C84" w:rsidR="004B2FB1" w:rsidRPr="00227B4B" w:rsidRDefault="004B2FB1" w:rsidP="004B2FB1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7.</w:t>
            </w:r>
          </w:p>
        </w:tc>
        <w:tc>
          <w:tcPr>
            <w:tcW w:w="2552" w:type="dxa"/>
          </w:tcPr>
          <w:p w14:paraId="1CDFB052" w14:textId="526522D5" w:rsidR="004B2FB1" w:rsidRPr="00227B4B" w:rsidRDefault="004B2FB1" w:rsidP="004B2FB1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Galvos/nugaros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dalis </w:t>
            </w:r>
          </w:p>
        </w:tc>
        <w:tc>
          <w:tcPr>
            <w:tcW w:w="4820" w:type="dxa"/>
          </w:tcPr>
          <w:p w14:paraId="0CF6187A" w14:textId="6DCEC62B" w:rsidR="004B2FB1" w:rsidRPr="00227B4B" w:rsidRDefault="004B2FB1" w:rsidP="004B2FB1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Pasvirimo kampas reguliuojamas </w:t>
            </w:r>
            <w:r w:rsidR="004E3B0D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dujine spyruokle</w:t>
            </w:r>
            <w:r w:rsidR="008169C6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arba elektriniu varikliu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4AAE8B57" w14:textId="6E0B5631" w:rsidR="004B2FB1" w:rsidRPr="00227B4B" w:rsidRDefault="004B2FB1" w:rsidP="004B2FB1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 Reguliavimo ribos ne siauresnės kaip nuo </w:t>
            </w:r>
            <w:r w:rsidR="002100E4"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iki </w:t>
            </w:r>
            <w:r w:rsidR="002100E4">
              <w:rPr>
                <w:rFonts w:ascii="Times New Roman" w:hAnsi="Times New Roman" w:cs="Times New Roman"/>
                <w:bCs/>
                <w:noProof/>
                <w:lang w:val="lt-LT"/>
              </w:rPr>
              <w:t>+7</w:t>
            </w:r>
            <w:r w:rsidR="005445A4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="000B59D0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252455B5" w14:textId="77777777" w:rsidR="004B2FB1" w:rsidRPr="00227B4B" w:rsidRDefault="004B2FB1" w:rsidP="004B2FB1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D45B9" w:rsidRPr="00227B4B" w14:paraId="211BFB53" w14:textId="77777777" w:rsidTr="00837E4C">
        <w:trPr>
          <w:trHeight w:val="1077"/>
        </w:trPr>
        <w:tc>
          <w:tcPr>
            <w:tcW w:w="567" w:type="dxa"/>
          </w:tcPr>
          <w:p w14:paraId="4E5FB0F8" w14:textId="7CA4622C" w:rsidR="009D45B9" w:rsidRPr="00227B4B" w:rsidRDefault="009D45B9" w:rsidP="009D45B9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8.</w:t>
            </w:r>
          </w:p>
        </w:tc>
        <w:tc>
          <w:tcPr>
            <w:tcW w:w="2552" w:type="dxa"/>
          </w:tcPr>
          <w:p w14:paraId="4814F56E" w14:textId="17E53CB4" w:rsidR="009D45B9" w:rsidRPr="00227B4B" w:rsidRDefault="009D45B9" w:rsidP="009D45B9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Kojų (arba sėdimosios/kojų) dalis</w:t>
            </w:r>
          </w:p>
        </w:tc>
        <w:tc>
          <w:tcPr>
            <w:tcW w:w="4820" w:type="dxa"/>
          </w:tcPr>
          <w:p w14:paraId="505683E1" w14:textId="7DB0E95D" w:rsidR="009D45B9" w:rsidRPr="00227B4B" w:rsidRDefault="009D45B9" w:rsidP="009D45B9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Pasvirimo kampas reguliuojamas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dujine spyruokle</w:t>
            </w:r>
            <w:r w:rsidR="00DB672A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arba elektriniu varikliu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671866E8" w14:textId="0C0F8937" w:rsidR="009D45B9" w:rsidRPr="00227B4B" w:rsidRDefault="009D45B9" w:rsidP="001B3620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 Reguliavimo ribos ne siauresnės kaip nuo </w:t>
            </w:r>
            <w:r w:rsidR="001B3620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-</w:t>
            </w:r>
            <w:r w:rsidR="00CD259D">
              <w:rPr>
                <w:rFonts w:ascii="Times New Roman" w:hAnsi="Times New Roman" w:cs="Times New Roman"/>
                <w:bCs/>
                <w:noProof/>
                <w:lang w:val="lt-LT"/>
              </w:rPr>
              <w:t>7</w:t>
            </w:r>
            <w:r w:rsidR="001B3620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iki </w:t>
            </w:r>
            <w:r w:rsidR="00CD259D">
              <w:rPr>
                <w:rFonts w:ascii="Times New Roman" w:hAnsi="Times New Roman" w:cs="Times New Roman"/>
                <w:bCs/>
                <w:noProof/>
                <w:lang w:val="lt-LT"/>
              </w:rPr>
              <w:t>+</w:t>
            </w:r>
            <w:r w:rsidR="001B3620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10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2E30CC57" w14:textId="77777777" w:rsidR="009D45B9" w:rsidRPr="00227B4B" w:rsidRDefault="009D45B9" w:rsidP="009D45B9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297527" w:rsidRPr="00227B4B" w14:paraId="50E67054" w14:textId="77777777" w:rsidTr="00142EEC">
        <w:trPr>
          <w:trHeight w:val="1382"/>
        </w:trPr>
        <w:tc>
          <w:tcPr>
            <w:tcW w:w="567" w:type="dxa"/>
          </w:tcPr>
          <w:p w14:paraId="43BD2B29" w14:textId="670967C6" w:rsidR="00297527" w:rsidRPr="00227B4B" w:rsidRDefault="00297527" w:rsidP="00297527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9.</w:t>
            </w:r>
          </w:p>
        </w:tc>
        <w:tc>
          <w:tcPr>
            <w:tcW w:w="2552" w:type="dxa"/>
          </w:tcPr>
          <w:p w14:paraId="4B2DAF7E" w14:textId="6EDF17A7" w:rsidR="00297527" w:rsidRPr="00227B4B" w:rsidRDefault="00297527" w:rsidP="00297527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Porankiai</w:t>
            </w:r>
          </w:p>
        </w:tc>
        <w:tc>
          <w:tcPr>
            <w:tcW w:w="4820" w:type="dxa"/>
          </w:tcPr>
          <w:p w14:paraId="7F9B641D" w14:textId="43CF47C1" w:rsidR="00297527" w:rsidRPr="00227B4B" w:rsidRDefault="00297527" w:rsidP="00297527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 Su galimybe reguliuoti aukštį ir pasvirimo kampą, pasukti į šoną;</w:t>
            </w:r>
          </w:p>
          <w:p w14:paraId="075CB5E2" w14:textId="7545A4B1" w:rsidR="00297527" w:rsidRPr="00227B4B" w:rsidRDefault="00297527" w:rsidP="00297527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Aptraukti ta pačia medžiaga kaip ir gulimos dalies paviršius</w:t>
            </w:r>
            <w:r w:rsidR="006128A1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32B24852" w14:textId="0BCC08E6" w:rsidR="00297527" w:rsidRPr="00227B4B" w:rsidRDefault="00297527" w:rsidP="009B43A6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 Ergonomiškai išformuoti</w:t>
            </w:r>
            <w:r w:rsidR="006128A1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7C8D3991" w14:textId="77777777" w:rsidR="00297527" w:rsidRPr="00227B4B" w:rsidRDefault="00297527" w:rsidP="00297527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006B90" w:rsidRPr="00227B4B" w14:paraId="78EAADDE" w14:textId="77777777" w:rsidTr="00837E4C">
        <w:trPr>
          <w:trHeight w:val="1077"/>
        </w:trPr>
        <w:tc>
          <w:tcPr>
            <w:tcW w:w="567" w:type="dxa"/>
          </w:tcPr>
          <w:p w14:paraId="01575240" w14:textId="5773AAD6" w:rsidR="00006B90" w:rsidRPr="00227B4B" w:rsidRDefault="00006B90" w:rsidP="00006B90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10.</w:t>
            </w:r>
          </w:p>
        </w:tc>
        <w:tc>
          <w:tcPr>
            <w:tcW w:w="2552" w:type="dxa"/>
          </w:tcPr>
          <w:p w14:paraId="0DFB1421" w14:textId="35344EF3" w:rsidR="00006B90" w:rsidRPr="00227B4B" w:rsidRDefault="00006B90" w:rsidP="00006B90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Trendelenburgo</w:t>
            </w:r>
            <w:r w:rsidR="004A6385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/</w:t>
            </w:r>
            <w:r w:rsidR="004A6385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gaivinimo pozicija</w:t>
            </w:r>
          </w:p>
        </w:tc>
        <w:tc>
          <w:tcPr>
            <w:tcW w:w="4820" w:type="dxa"/>
          </w:tcPr>
          <w:p w14:paraId="0CB6DBA1" w14:textId="77777777" w:rsidR="00006B90" w:rsidRPr="00227B4B" w:rsidRDefault="00006B90" w:rsidP="00006B90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Kėdės gulimą paviršių turi būti galima nustatyti į trendelenburgo padėtį. </w:t>
            </w:r>
          </w:p>
          <w:p w14:paraId="743FF646" w14:textId="4356D159" w:rsidR="00006B90" w:rsidRPr="0043451E" w:rsidRDefault="00006B90" w:rsidP="004A6385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Trendelen</w:t>
            </w:r>
            <w:r w:rsidR="00234039">
              <w:rPr>
                <w:rFonts w:ascii="Times New Roman" w:hAnsi="Times New Roman" w:cs="Times New Roman"/>
                <w:noProof/>
                <w:lang w:val="lt-LT"/>
              </w:rPr>
              <w:t>b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urgo padėties kampas ne</w:t>
            </w:r>
            <w:r w:rsidR="006B4DB7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mažesnis kaip 1</w:t>
            </w:r>
            <w:r w:rsidR="0039636A">
              <w:rPr>
                <w:rFonts w:ascii="Times New Roman" w:hAnsi="Times New Roman" w:cs="Times New Roman"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="006B4DB7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54D7E14A" w14:textId="77777777" w:rsidR="00006B90" w:rsidRPr="00227B4B" w:rsidRDefault="00006B90" w:rsidP="00006B90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D40E4F" w:rsidRPr="00227B4B" w14:paraId="4F515FBE" w14:textId="77777777" w:rsidTr="00837E4C">
        <w:trPr>
          <w:trHeight w:val="1355"/>
        </w:trPr>
        <w:tc>
          <w:tcPr>
            <w:tcW w:w="567" w:type="dxa"/>
          </w:tcPr>
          <w:p w14:paraId="7339E67B" w14:textId="4712DFA5" w:rsidR="00D40E4F" w:rsidRPr="00227B4B" w:rsidRDefault="00D40E4F" w:rsidP="00D40E4F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11.</w:t>
            </w:r>
          </w:p>
        </w:tc>
        <w:tc>
          <w:tcPr>
            <w:tcW w:w="2552" w:type="dxa"/>
          </w:tcPr>
          <w:p w14:paraId="0F4C0129" w14:textId="0D0A2217" w:rsidR="00D40E4F" w:rsidRPr="00227B4B" w:rsidRDefault="00D40E4F" w:rsidP="00D40E4F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Apmušalas</w:t>
            </w:r>
          </w:p>
        </w:tc>
        <w:tc>
          <w:tcPr>
            <w:tcW w:w="4820" w:type="dxa"/>
          </w:tcPr>
          <w:p w14:paraId="6DF844A2" w14:textId="2A6DC91A" w:rsidR="00D40E4F" w:rsidRPr="00227B4B" w:rsidRDefault="00D40E4F" w:rsidP="00D40E4F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1. Atskirų kėdės dalių apmušalas pagamintas iš dirbtinės odos arba lygiavertės medžiagos, besiūlis, atsparus valymo ir dezinfekavimo priemonėms;</w:t>
            </w:r>
          </w:p>
          <w:p w14:paraId="71D53AC3" w14:textId="43BFE312" w:rsidR="00D40E4F" w:rsidRPr="00227B4B" w:rsidRDefault="004927B8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2</w:t>
            </w:r>
            <w:r w:rsidR="00D40E4F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. Galimybė apmušalo spalvą pasirinkti iš </w:t>
            </w:r>
            <w:r w:rsidR="00D40E4F" w:rsidRPr="00227B4B">
              <w:rPr>
                <w:rFonts w:ascii="Times New Roman" w:hAnsi="Times New Roman" w:cs="Times New Roman"/>
                <w:noProof/>
                <w:lang w:val="lt-LT"/>
              </w:rPr>
              <w:t>≥</w:t>
            </w:r>
            <w:r w:rsidR="00D40E4F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2 pilkų atspalvių </w:t>
            </w:r>
            <w:r w:rsidR="00D40E4F" w:rsidRPr="00227B4B">
              <w:rPr>
                <w:rFonts w:ascii="Times New Roman" w:hAnsi="Times New Roman" w:cs="Times New Roman"/>
                <w:i/>
                <w:noProof/>
                <w:lang w:val="lt-LT"/>
              </w:rPr>
              <w:t>(nurodykite siūlomus atspalvius)</w:t>
            </w:r>
            <w:r w:rsidR="00D40E4F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1C3C45E0" w14:textId="77777777" w:rsidR="00D40E4F" w:rsidRPr="00227B4B" w:rsidRDefault="00D40E4F" w:rsidP="00D40E4F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D40E4F" w:rsidRPr="00227B4B" w14:paraId="489236C8" w14:textId="77777777" w:rsidTr="00837E4C">
        <w:trPr>
          <w:trHeight w:val="549"/>
        </w:trPr>
        <w:tc>
          <w:tcPr>
            <w:tcW w:w="567" w:type="dxa"/>
          </w:tcPr>
          <w:p w14:paraId="0567856E" w14:textId="3236E6E9" w:rsidR="00D40E4F" w:rsidRPr="00227B4B" w:rsidRDefault="00D40E4F" w:rsidP="00D40E4F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12.</w:t>
            </w:r>
          </w:p>
        </w:tc>
        <w:tc>
          <w:tcPr>
            <w:tcW w:w="2552" w:type="dxa"/>
          </w:tcPr>
          <w:p w14:paraId="6F7683CE" w14:textId="77777777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Maksimali leistina darbinė apkrova</w:t>
            </w:r>
          </w:p>
        </w:tc>
        <w:tc>
          <w:tcPr>
            <w:tcW w:w="4820" w:type="dxa"/>
          </w:tcPr>
          <w:p w14:paraId="30AB748A" w14:textId="30C7E549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>≥ 190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kg</w:t>
            </w:r>
          </w:p>
        </w:tc>
        <w:tc>
          <w:tcPr>
            <w:tcW w:w="2409" w:type="dxa"/>
          </w:tcPr>
          <w:p w14:paraId="3CA2B1F7" w14:textId="77777777" w:rsidR="00D40E4F" w:rsidRPr="00227B4B" w:rsidRDefault="00D40E4F" w:rsidP="00D40E4F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D40E4F" w:rsidRPr="00227B4B" w14:paraId="60717AC1" w14:textId="77777777" w:rsidTr="00837E4C">
        <w:trPr>
          <w:trHeight w:val="823"/>
        </w:trPr>
        <w:tc>
          <w:tcPr>
            <w:tcW w:w="567" w:type="dxa"/>
          </w:tcPr>
          <w:p w14:paraId="3C426113" w14:textId="465409FC" w:rsidR="00D40E4F" w:rsidRPr="00227B4B" w:rsidRDefault="00D40E4F" w:rsidP="00D40E4F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13.</w:t>
            </w:r>
          </w:p>
        </w:tc>
        <w:tc>
          <w:tcPr>
            <w:tcW w:w="2552" w:type="dxa"/>
          </w:tcPr>
          <w:p w14:paraId="5992E40D" w14:textId="362FB08B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Priedai</w:t>
            </w:r>
          </w:p>
        </w:tc>
        <w:tc>
          <w:tcPr>
            <w:tcW w:w="4820" w:type="dxa"/>
          </w:tcPr>
          <w:p w14:paraId="2D47AE94" w14:textId="553D28B9" w:rsidR="00D40E4F" w:rsidRPr="00227B4B" w:rsidRDefault="00612A27" w:rsidP="00D40E4F">
            <w:pPr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1. </w:t>
            </w:r>
            <w:r w:rsidR="0017671C">
              <w:rPr>
                <w:rFonts w:ascii="Times New Roman" w:hAnsi="Times New Roman" w:cs="Times New Roman"/>
                <w:noProof/>
                <w:lang w:val="lt-LT"/>
              </w:rPr>
              <w:t>Popieriaus rulono laikiklis;</w:t>
            </w:r>
          </w:p>
          <w:p w14:paraId="43AED65E" w14:textId="79A97C4F" w:rsidR="00612A27" w:rsidRPr="00227B4B" w:rsidRDefault="00612A27" w:rsidP="00D40E4F">
            <w:pPr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>2. Stūmimo rankena</w:t>
            </w:r>
            <w:r w:rsidR="004927B8">
              <w:rPr>
                <w:rFonts w:ascii="Times New Roman" w:hAnsi="Times New Roman" w:cs="Times New Roman"/>
                <w:noProof/>
                <w:lang w:val="lt-LT" w:eastAsia="lt-LT"/>
              </w:rPr>
              <w:t>;</w:t>
            </w:r>
          </w:p>
          <w:p w14:paraId="7343B1DE" w14:textId="2B65F068" w:rsidR="00612A27" w:rsidRPr="00227B4B" w:rsidRDefault="00612A27" w:rsidP="00D40E4F">
            <w:pPr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3. </w:t>
            </w:r>
            <w:r w:rsidR="00AC5A2C" w:rsidRPr="00227B4B">
              <w:rPr>
                <w:rFonts w:ascii="Times New Roman" w:hAnsi="Times New Roman" w:cs="Times New Roman"/>
                <w:noProof/>
                <w:lang w:val="lt-LT" w:eastAsia="lt-LT"/>
              </w:rPr>
              <w:t>Atlenkiamos ir pasukamos pėdų atramos</w:t>
            </w:r>
            <w:r w:rsidR="004927B8">
              <w:rPr>
                <w:rFonts w:ascii="Times New Roman" w:hAnsi="Times New Roman" w:cs="Times New Roman"/>
                <w:noProof/>
                <w:lang w:val="lt-LT" w:eastAsia="lt-LT"/>
              </w:rPr>
              <w:t>.</w:t>
            </w:r>
          </w:p>
        </w:tc>
        <w:tc>
          <w:tcPr>
            <w:tcW w:w="2409" w:type="dxa"/>
          </w:tcPr>
          <w:p w14:paraId="070B881D" w14:textId="77777777" w:rsidR="00D40E4F" w:rsidRPr="00227B4B" w:rsidRDefault="00D40E4F" w:rsidP="00D40E4F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D40E4F" w:rsidRPr="00227B4B" w14:paraId="0BE71C75" w14:textId="77777777" w:rsidTr="00837E4C">
        <w:trPr>
          <w:trHeight w:val="1388"/>
        </w:trPr>
        <w:tc>
          <w:tcPr>
            <w:tcW w:w="567" w:type="dxa"/>
          </w:tcPr>
          <w:p w14:paraId="6A696B6F" w14:textId="06BF8F36" w:rsidR="00D40E4F" w:rsidRPr="00227B4B" w:rsidRDefault="00D40E4F" w:rsidP="00D40E4F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7B5977" w:rsidRPr="00227B4B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694B81F9" w14:textId="298897F1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atitikimas medicinos prietaisų direktyvą</w:t>
            </w:r>
          </w:p>
        </w:tc>
        <w:tc>
          <w:tcPr>
            <w:tcW w:w="4820" w:type="dxa"/>
          </w:tcPr>
          <w:p w14:paraId="10C628F1" w14:textId="5BE4A809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Būtinas prietaiso atitikimas medicinos prietaisų direktyvą 2017/745 (</w:t>
            </w:r>
            <w:r w:rsidRPr="004927B8">
              <w:rPr>
                <w:rFonts w:ascii="Times New Roman" w:hAnsi="Times New Roman" w:cs="Times New Roman"/>
                <w:i/>
                <w:noProof/>
                <w:lang w:val="lt-LT"/>
              </w:rPr>
              <w:t>kartu su pasiūlymu būtina pateikti žymėjimą medicinos prietaiso CE ženklu liudijančio galiojančio dokumento (CE sertifikato arba EB atitikties deklaracijos kopiją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).</w:t>
            </w:r>
          </w:p>
        </w:tc>
        <w:tc>
          <w:tcPr>
            <w:tcW w:w="2409" w:type="dxa"/>
          </w:tcPr>
          <w:p w14:paraId="1D1D6637" w14:textId="77777777" w:rsidR="00D40E4F" w:rsidRPr="00227B4B" w:rsidRDefault="00D40E4F" w:rsidP="00D40E4F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D40E4F" w:rsidRPr="00227B4B" w14:paraId="4EED851D" w14:textId="77777777" w:rsidTr="00837E4C">
        <w:trPr>
          <w:trHeight w:val="571"/>
        </w:trPr>
        <w:tc>
          <w:tcPr>
            <w:tcW w:w="567" w:type="dxa"/>
          </w:tcPr>
          <w:p w14:paraId="3C3B6B21" w14:textId="7238EAB3" w:rsidR="00D40E4F" w:rsidRPr="00227B4B" w:rsidRDefault="00D40E4F" w:rsidP="00D40E4F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7B5977" w:rsidRPr="00227B4B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4E89946C" w14:textId="77777777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Kartu su įranga pateikiama dokumentacija</w:t>
            </w:r>
          </w:p>
        </w:tc>
        <w:tc>
          <w:tcPr>
            <w:tcW w:w="4820" w:type="dxa"/>
          </w:tcPr>
          <w:p w14:paraId="0F0FDF5C" w14:textId="77777777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Naudojimo instrukcija lietuvių ir anglų kalbomis</w:t>
            </w:r>
          </w:p>
        </w:tc>
        <w:tc>
          <w:tcPr>
            <w:tcW w:w="2409" w:type="dxa"/>
          </w:tcPr>
          <w:p w14:paraId="6EF88404" w14:textId="77777777" w:rsidR="00D40E4F" w:rsidRPr="00227B4B" w:rsidRDefault="00D40E4F" w:rsidP="00D40E4F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D40E4F" w:rsidRPr="00227B4B" w14:paraId="1C968593" w14:textId="77777777" w:rsidTr="00837E4C">
        <w:trPr>
          <w:trHeight w:val="606"/>
        </w:trPr>
        <w:tc>
          <w:tcPr>
            <w:tcW w:w="567" w:type="dxa"/>
            <w:tcBorders>
              <w:bottom w:val="single" w:sz="4" w:space="0" w:color="auto"/>
            </w:tcBorders>
          </w:tcPr>
          <w:p w14:paraId="09188686" w14:textId="27183ACF" w:rsidR="00D40E4F" w:rsidRPr="00227B4B" w:rsidRDefault="00D40E4F" w:rsidP="00D40E4F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7B5977" w:rsidRPr="00227B4B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CED861E" w14:textId="77777777" w:rsidR="00D40E4F" w:rsidRPr="00227B4B" w:rsidRDefault="00D40E4F" w:rsidP="00D40E4F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Vartotojų apmokymas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F3EF2A9" w14:textId="77777777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CEFF4FD" w14:textId="77777777" w:rsidR="00D40E4F" w:rsidRPr="00227B4B" w:rsidRDefault="00D40E4F" w:rsidP="00D40E4F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D40E4F" w:rsidRPr="00227B4B" w14:paraId="22EABDD6" w14:textId="77777777" w:rsidTr="00837E4C">
        <w:trPr>
          <w:trHeight w:val="1359"/>
        </w:trPr>
        <w:tc>
          <w:tcPr>
            <w:tcW w:w="567" w:type="dxa"/>
          </w:tcPr>
          <w:p w14:paraId="558F0F06" w14:textId="55691B67" w:rsidR="00D40E4F" w:rsidRPr="00227B4B" w:rsidRDefault="00D40E4F" w:rsidP="00D40E4F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7B5977" w:rsidRPr="00227B4B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6C4042FA" w14:textId="77777777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Prekės pristatymas ir instaliavimas / sumontavimas</w:t>
            </w:r>
          </w:p>
        </w:tc>
        <w:tc>
          <w:tcPr>
            <w:tcW w:w="4820" w:type="dxa"/>
          </w:tcPr>
          <w:p w14:paraId="78565CF0" w14:textId="77777777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Prekės pristatymo, iškrovimo, pervežimo į instaliavimo / sumontavimo vietą, instaliavimo / sumontavimo, po instaliavimo / sumontavimo likusių įpakavimo medžiagų išvežimo (utilizavimo) išlaidos 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409" w:type="dxa"/>
          </w:tcPr>
          <w:p w14:paraId="24386796" w14:textId="77777777" w:rsidR="00D40E4F" w:rsidRPr="00227B4B" w:rsidRDefault="00D40E4F" w:rsidP="00D40E4F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D40E4F" w:rsidRPr="00227B4B" w14:paraId="0DFA4892" w14:textId="77777777" w:rsidTr="00837E4C">
        <w:trPr>
          <w:trHeight w:val="327"/>
        </w:trPr>
        <w:tc>
          <w:tcPr>
            <w:tcW w:w="567" w:type="dxa"/>
            <w:tcBorders>
              <w:bottom w:val="single" w:sz="4" w:space="0" w:color="auto"/>
            </w:tcBorders>
          </w:tcPr>
          <w:p w14:paraId="22817424" w14:textId="7591432C" w:rsidR="00D40E4F" w:rsidRPr="00227B4B" w:rsidRDefault="00D40E4F" w:rsidP="00D40E4F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</w:t>
            </w:r>
            <w:r w:rsidR="007B5977" w:rsidRPr="00227B4B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5141CC" w14:textId="77777777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Garantinis laikotarpis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7561C34" w14:textId="77777777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≥ 24 mėnesiai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D84E2B7" w14:textId="77777777" w:rsidR="00D40E4F" w:rsidRPr="00227B4B" w:rsidRDefault="00D40E4F" w:rsidP="00D40E4F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</w:tbl>
    <w:p w14:paraId="1F69AABB" w14:textId="12FE23F4" w:rsidR="00991188" w:rsidRPr="00227B4B" w:rsidRDefault="00991188" w:rsidP="00991188">
      <w:pPr>
        <w:widowControl w:val="0"/>
        <w:spacing w:after="0"/>
        <w:ind w:right="140"/>
        <w:rPr>
          <w:rFonts w:ascii="Times New Roman" w:eastAsia="Times New Roman" w:hAnsi="Times New Roman" w:cs="Times New Roman"/>
          <w:bCs/>
          <w:noProof/>
          <w:sz w:val="24"/>
          <w:szCs w:val="24"/>
          <w:lang w:val="lt-LT"/>
        </w:rPr>
      </w:pPr>
    </w:p>
    <w:p w14:paraId="1A05C9F4" w14:textId="77777777" w:rsidR="006C3B4A" w:rsidRPr="00227B4B" w:rsidRDefault="006C3B4A" w:rsidP="006C3B4A">
      <w:pPr>
        <w:widowControl w:val="0"/>
        <w:spacing w:after="0"/>
        <w:ind w:left="-426"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Papildomi reikalavimai:</w:t>
      </w:r>
    </w:p>
    <w:p w14:paraId="6B215853" w14:textId="09ECAC5E" w:rsidR="006C3B4A" w:rsidRPr="00227B4B" w:rsidRDefault="006C3B4A" w:rsidP="006C3B4A">
      <w:pPr>
        <w:pStyle w:val="Sraopastraipa"/>
        <w:widowControl w:val="0"/>
        <w:numPr>
          <w:ilvl w:val="0"/>
          <w:numId w:val="24"/>
        </w:numPr>
        <w:spacing w:after="0"/>
        <w:ind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Pasiūlymo priede turi būti pateikti katalogai, prospektai ar kita gamintojo dokumentacija su siūlomos prekės eskizais – iliustracijomis bei aprašymais. </w:t>
      </w:r>
    </w:p>
    <w:p w14:paraId="1B2A1350" w14:textId="5A53F1EF" w:rsidR="006C3B4A" w:rsidRPr="00227B4B" w:rsidRDefault="006C3B4A" w:rsidP="006C3B4A">
      <w:pPr>
        <w:pStyle w:val="Sraopastraipa"/>
        <w:widowControl w:val="0"/>
        <w:numPr>
          <w:ilvl w:val="0"/>
          <w:numId w:val="24"/>
        </w:numPr>
        <w:spacing w:after="0"/>
        <w:ind w:right="140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Viešojo pirkimo komisijai pareikalavus, įvertinimui turi būti pateiktas siūlomos prekės pavyzdys. </w:t>
      </w:r>
    </w:p>
    <w:p w14:paraId="4D5B7A3D" w14:textId="77777777" w:rsidR="000C5B80" w:rsidRPr="00227B4B" w:rsidRDefault="000C5B80" w:rsidP="000C5B80">
      <w:pPr>
        <w:widowControl w:val="0"/>
        <w:spacing w:after="0"/>
        <w:ind w:right="140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</w:p>
    <w:p w14:paraId="3F20ADB5" w14:textId="346165E6" w:rsidR="00990683" w:rsidRDefault="00990683" w:rsidP="00990683">
      <w:pPr>
        <w:ind w:left="-567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3 </w:t>
      </w: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pirkimo dalis. </w:t>
      </w:r>
      <w:r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Universali paciento procedūrų kėdė</w:t>
      </w:r>
      <w:r w:rsidR="00D63CC8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, </w:t>
      </w: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kiekis </w:t>
      </w:r>
      <w:r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4</w:t>
      </w: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vnt.</w:t>
      </w:r>
      <w:r w:rsidR="00D63CC8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</w:t>
      </w:r>
    </w:p>
    <w:tbl>
      <w:tblPr>
        <w:tblStyle w:val="Lentelstinklelis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4820"/>
        <w:gridCol w:w="2409"/>
      </w:tblGrid>
      <w:tr w:rsidR="00990683" w:rsidRPr="00227B4B" w14:paraId="66669AEC" w14:textId="77777777" w:rsidTr="00990683">
        <w:trPr>
          <w:trHeight w:val="20"/>
        </w:trPr>
        <w:tc>
          <w:tcPr>
            <w:tcW w:w="568" w:type="dxa"/>
            <w:vAlign w:val="center"/>
          </w:tcPr>
          <w:p w14:paraId="7B98283E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bCs/>
                <w:noProof/>
                <w:lang w:val="lt-LT"/>
              </w:rPr>
              <w:t>Eil. Nr.</w:t>
            </w:r>
          </w:p>
        </w:tc>
        <w:tc>
          <w:tcPr>
            <w:tcW w:w="2551" w:type="dxa"/>
            <w:vAlign w:val="center"/>
          </w:tcPr>
          <w:p w14:paraId="174CCD7C" w14:textId="77777777" w:rsidR="00990683" w:rsidRPr="00227B4B" w:rsidRDefault="00990683" w:rsidP="0055212D">
            <w:pPr>
              <w:jc w:val="center"/>
              <w:rPr>
                <w:rFonts w:ascii="Times New Roman" w:hAnsi="Times New Roman" w:cs="Times New Roman"/>
                <w:b/>
                <w:noProof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lang w:val="lt-LT" w:eastAsia="lt-LT"/>
              </w:rPr>
              <w:t xml:space="preserve">Parametrai </w:t>
            </w:r>
          </w:p>
          <w:p w14:paraId="7873C45E" w14:textId="77777777" w:rsidR="00990683" w:rsidRPr="00227B4B" w:rsidRDefault="00990683" w:rsidP="0055212D">
            <w:pPr>
              <w:jc w:val="center"/>
              <w:rPr>
                <w:rFonts w:ascii="Times New Roman" w:hAnsi="Times New Roman" w:cs="Times New Roman"/>
                <w:b/>
                <w:noProof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lang w:val="lt-LT" w:eastAsia="lt-LT"/>
              </w:rPr>
              <w:t>(specifikacija)</w:t>
            </w:r>
          </w:p>
        </w:tc>
        <w:tc>
          <w:tcPr>
            <w:tcW w:w="4820" w:type="dxa"/>
            <w:vAlign w:val="center"/>
          </w:tcPr>
          <w:p w14:paraId="0C413E71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lang w:val="lt-LT" w:eastAsia="lt-LT"/>
              </w:rPr>
              <w:t>Reikalaujamos parametrų reikšmės</w:t>
            </w:r>
          </w:p>
        </w:tc>
        <w:tc>
          <w:tcPr>
            <w:tcW w:w="2409" w:type="dxa"/>
            <w:vAlign w:val="center"/>
          </w:tcPr>
          <w:p w14:paraId="3E0524EE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lang w:val="lt-LT" w:eastAsia="lt-LT"/>
              </w:rPr>
              <w:t>Siūlomos parametrų reikšmės</w:t>
            </w:r>
          </w:p>
        </w:tc>
      </w:tr>
      <w:tr w:rsidR="00990683" w:rsidRPr="00227B4B" w14:paraId="7980A603" w14:textId="77777777" w:rsidTr="00990683">
        <w:trPr>
          <w:trHeight w:val="1365"/>
        </w:trPr>
        <w:tc>
          <w:tcPr>
            <w:tcW w:w="568" w:type="dxa"/>
          </w:tcPr>
          <w:p w14:paraId="09522F1F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</w:t>
            </w:r>
          </w:p>
        </w:tc>
        <w:tc>
          <w:tcPr>
            <w:tcW w:w="2551" w:type="dxa"/>
          </w:tcPr>
          <w:p w14:paraId="30E67481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Paskirtis</w:t>
            </w:r>
          </w:p>
        </w:tc>
        <w:tc>
          <w:tcPr>
            <w:tcW w:w="4820" w:type="dxa"/>
          </w:tcPr>
          <w:p w14:paraId="14105434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Multifunkcinė paciento kėdė įvairių ilgalaikių procedūrų atlikimui (lašinės infuzijos lašinimui, stebėjimui po procedūros ir kitoms medicininėms procedūroms atlikti sėdimoje, gulimoje ir tarpinėje (-se) pozicijoje (-s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e).</w:t>
            </w:r>
          </w:p>
        </w:tc>
        <w:tc>
          <w:tcPr>
            <w:tcW w:w="2409" w:type="dxa"/>
          </w:tcPr>
          <w:p w14:paraId="517B127A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140604B6" w14:textId="77777777" w:rsidTr="00990683">
        <w:trPr>
          <w:trHeight w:val="549"/>
        </w:trPr>
        <w:tc>
          <w:tcPr>
            <w:tcW w:w="568" w:type="dxa"/>
          </w:tcPr>
          <w:p w14:paraId="576DBD2C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</w:t>
            </w:r>
          </w:p>
        </w:tc>
        <w:tc>
          <w:tcPr>
            <w:tcW w:w="2551" w:type="dxa"/>
          </w:tcPr>
          <w:p w14:paraId="27FF1308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dalių skaičius</w:t>
            </w:r>
          </w:p>
        </w:tc>
        <w:tc>
          <w:tcPr>
            <w:tcW w:w="4820" w:type="dxa"/>
          </w:tcPr>
          <w:p w14:paraId="7F89EFC5" w14:textId="77777777" w:rsidR="00990683" w:rsidRPr="0070221A" w:rsidRDefault="00990683" w:rsidP="0055212D">
            <w:pPr>
              <w:textAlignment w:val="baseline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2 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(galvos/nugaros dalis, sėdimoji</w:t>
            </w: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/kojų dalis arba galvos/nugaros dalis, sėdimoji dalis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, kojų dalis)</w:t>
            </w:r>
          </w:p>
        </w:tc>
        <w:tc>
          <w:tcPr>
            <w:tcW w:w="2409" w:type="dxa"/>
          </w:tcPr>
          <w:p w14:paraId="69C05EE9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17209322" w14:textId="77777777" w:rsidTr="00990683">
        <w:trPr>
          <w:trHeight w:val="571"/>
        </w:trPr>
        <w:tc>
          <w:tcPr>
            <w:tcW w:w="568" w:type="dxa"/>
          </w:tcPr>
          <w:p w14:paraId="45EF7B74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</w:t>
            </w:r>
          </w:p>
        </w:tc>
        <w:tc>
          <w:tcPr>
            <w:tcW w:w="2551" w:type="dxa"/>
          </w:tcPr>
          <w:p w14:paraId="0F5FF9F8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Kėdės rėmas </w:t>
            </w:r>
          </w:p>
        </w:tc>
        <w:tc>
          <w:tcPr>
            <w:tcW w:w="4820" w:type="dxa"/>
          </w:tcPr>
          <w:p w14:paraId="700556FD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Pagamintas iš plieno (arba lygiavertės medžiagos), dažyto milteliniu (arba lygiaverčiu) būdu</w:t>
            </w:r>
          </w:p>
        </w:tc>
        <w:tc>
          <w:tcPr>
            <w:tcW w:w="2409" w:type="dxa"/>
          </w:tcPr>
          <w:p w14:paraId="17E71515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color w:val="EE0000"/>
                <w:lang w:val="lt-LT"/>
              </w:rPr>
            </w:pPr>
          </w:p>
        </w:tc>
      </w:tr>
      <w:tr w:rsidR="00990683" w:rsidRPr="00227B4B" w14:paraId="36DB6C41" w14:textId="77777777" w:rsidTr="00990683">
        <w:trPr>
          <w:trHeight w:val="20"/>
        </w:trPr>
        <w:tc>
          <w:tcPr>
            <w:tcW w:w="568" w:type="dxa"/>
          </w:tcPr>
          <w:p w14:paraId="57B94449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4.</w:t>
            </w:r>
          </w:p>
        </w:tc>
        <w:tc>
          <w:tcPr>
            <w:tcW w:w="2551" w:type="dxa"/>
          </w:tcPr>
          <w:p w14:paraId="797D828D" w14:textId="77777777" w:rsidR="00990683" w:rsidRPr="00D11ED8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D11ED8">
              <w:rPr>
                <w:rFonts w:ascii="Times New Roman" w:hAnsi="Times New Roman" w:cs="Times New Roman"/>
                <w:noProof/>
                <w:lang w:val="lt-LT"/>
              </w:rPr>
              <w:t>Kėdės pagrindas</w:t>
            </w:r>
          </w:p>
        </w:tc>
        <w:tc>
          <w:tcPr>
            <w:tcW w:w="4820" w:type="dxa"/>
          </w:tcPr>
          <w:p w14:paraId="5F0659DA" w14:textId="77777777" w:rsidR="00990683" w:rsidRPr="00D11ED8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D11ED8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1. Pagrindas </w:t>
            </w:r>
            <w:r w:rsidRPr="00D11ED8">
              <w:rPr>
                <w:rFonts w:ascii="Times New Roman" w:hAnsi="Times New Roman" w:cs="Times New Roman"/>
                <w:noProof/>
                <w:lang w:val="lt-LT"/>
              </w:rPr>
              <w:t>uždengtas plastikiniu arba lygiaverčiu dangčiu;</w:t>
            </w:r>
          </w:p>
          <w:p w14:paraId="11B1D923" w14:textId="77777777" w:rsidR="00990683" w:rsidRPr="00D11ED8" w:rsidRDefault="00990683" w:rsidP="0055212D">
            <w:pPr>
              <w:rPr>
                <w:rFonts w:ascii="Times New Roman" w:hAnsi="Times New Roman" w:cs="Times New Roman"/>
                <w:bCs/>
                <w:noProof/>
                <w:lang w:val="en-US"/>
              </w:rPr>
            </w:pPr>
            <w:r w:rsidRPr="00D11ED8"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Pr="00D11ED8">
              <w:rPr>
                <w:rFonts w:ascii="Times New Roman" w:hAnsi="Times New Roman" w:cs="Times New Roman"/>
                <w:bCs/>
                <w:noProof/>
                <w:lang w:val="lt-LT"/>
              </w:rPr>
              <w:t>Su 4 antistatiniais ratukais, kurių skersmuo ne mažesnis kaip 100 mm, su centriniu stabdžiu.</w:t>
            </w:r>
          </w:p>
        </w:tc>
        <w:tc>
          <w:tcPr>
            <w:tcW w:w="2409" w:type="dxa"/>
          </w:tcPr>
          <w:p w14:paraId="6EE3DE7E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EE0000"/>
                <w:lang w:val="lt-LT"/>
              </w:rPr>
            </w:pPr>
          </w:p>
        </w:tc>
      </w:tr>
      <w:tr w:rsidR="00990683" w:rsidRPr="00227B4B" w14:paraId="21A19DBA" w14:textId="77777777" w:rsidTr="00990683">
        <w:trPr>
          <w:trHeight w:val="998"/>
        </w:trPr>
        <w:tc>
          <w:tcPr>
            <w:tcW w:w="568" w:type="dxa"/>
          </w:tcPr>
          <w:p w14:paraId="1AD4C36C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5.</w:t>
            </w:r>
          </w:p>
        </w:tc>
        <w:tc>
          <w:tcPr>
            <w:tcW w:w="2551" w:type="dxa"/>
          </w:tcPr>
          <w:p w14:paraId="6F59B67C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išoriniai matmenys</w:t>
            </w:r>
          </w:p>
        </w:tc>
        <w:tc>
          <w:tcPr>
            <w:tcW w:w="4820" w:type="dxa"/>
          </w:tcPr>
          <w:p w14:paraId="5FBAB259" w14:textId="77777777" w:rsidR="00990683" w:rsidRPr="00DA41C9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1. </w:t>
            </w:r>
            <w:r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>Bendras ilgis sėdimoje pozicijoje 140-150 cm;</w:t>
            </w:r>
          </w:p>
          <w:p w14:paraId="1858F18D" w14:textId="77777777" w:rsidR="00990683" w:rsidRPr="00227B4B" w:rsidRDefault="00990683" w:rsidP="0055212D">
            <w:pPr>
              <w:pStyle w:val="Sraopastraipa"/>
              <w:ind w:left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Bendras kėdės ilgis horizontalioje padėtyje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190-220 cm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2737734F" w14:textId="77777777" w:rsidR="00990683" w:rsidRPr="00DA41C9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3. </w:t>
            </w:r>
            <w:r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>Bendras plotis (su porankiais) 70-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95</w:t>
            </w:r>
            <w:r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cm.</w:t>
            </w:r>
          </w:p>
        </w:tc>
        <w:tc>
          <w:tcPr>
            <w:tcW w:w="2409" w:type="dxa"/>
          </w:tcPr>
          <w:p w14:paraId="154F634F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74E104CC" w14:textId="77777777" w:rsidTr="00AA1EBA">
        <w:trPr>
          <w:trHeight w:val="1293"/>
        </w:trPr>
        <w:tc>
          <w:tcPr>
            <w:tcW w:w="568" w:type="dxa"/>
          </w:tcPr>
          <w:p w14:paraId="502C9BBF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6.</w:t>
            </w:r>
          </w:p>
        </w:tc>
        <w:tc>
          <w:tcPr>
            <w:tcW w:w="2551" w:type="dxa"/>
          </w:tcPr>
          <w:p w14:paraId="5A5FCA8C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Kėdės sėdimoji dalis </w:t>
            </w:r>
          </w:p>
        </w:tc>
        <w:tc>
          <w:tcPr>
            <w:tcW w:w="4820" w:type="dxa"/>
          </w:tcPr>
          <w:p w14:paraId="27EA46BC" w14:textId="3F6AB171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Sėdimosios dalies aukštis reguliuojamas elektros varikliu (matuojant nuo grindų) ne siauresniame kaip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5</w:t>
            </w:r>
            <w:r w:rsidR="00C10084">
              <w:rPr>
                <w:rFonts w:ascii="Times New Roman" w:hAnsi="Times New Roman" w:cs="Times New Roman"/>
                <w:bCs/>
                <w:noProof/>
                <w:lang w:val="lt-LT"/>
              </w:rPr>
              <w:t>9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-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95 cm intervale;</w:t>
            </w:r>
          </w:p>
          <w:p w14:paraId="61A86706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Sėdimosios dalies plotis ne mažiau kaip 50 cm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14852B06" w14:textId="77777777" w:rsidR="00990683" w:rsidRPr="00E64A64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 Sėdynės pasvirimo kampas ne mažiau 8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53D0307D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45205AC6" w14:textId="77777777" w:rsidTr="0047718F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14:paraId="7781FAB2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7.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7B70C7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Galvos/nugaros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dalis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AA274B6" w14:textId="77777777" w:rsidR="00990683" w:rsidRPr="00227B4B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Pasvirimo kampas reguliuojamas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elektriniu varikliu;</w:t>
            </w:r>
          </w:p>
          <w:p w14:paraId="35642B9B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 Reguliavimo ribos ne siauresnės kaip nuo 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iki +7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E9A9B5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32A964CC" w14:textId="77777777" w:rsidTr="00E82696">
        <w:trPr>
          <w:trHeight w:val="1328"/>
        </w:trPr>
        <w:tc>
          <w:tcPr>
            <w:tcW w:w="568" w:type="dxa"/>
          </w:tcPr>
          <w:p w14:paraId="0547257D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8.</w:t>
            </w:r>
          </w:p>
        </w:tc>
        <w:tc>
          <w:tcPr>
            <w:tcW w:w="2551" w:type="dxa"/>
          </w:tcPr>
          <w:p w14:paraId="1575F1CC" w14:textId="77777777" w:rsidR="00990683" w:rsidRPr="00AA1EBA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t>Kojų (arba sėdimosios/kojų) dalis</w:t>
            </w:r>
          </w:p>
        </w:tc>
        <w:tc>
          <w:tcPr>
            <w:tcW w:w="4820" w:type="dxa"/>
          </w:tcPr>
          <w:p w14:paraId="68C9DA3A" w14:textId="77777777" w:rsidR="00990683" w:rsidRPr="00AA1EBA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AA1EBA">
              <w:rPr>
                <w:rFonts w:ascii="Times New Roman" w:hAnsi="Times New Roman" w:cs="Times New Roman"/>
                <w:noProof/>
                <w:lang w:val="lt-LT"/>
              </w:rPr>
              <w:t xml:space="preserve">1. Pasvirimo kampas reguliuojamas </w:t>
            </w: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t>elektriniu varikliu;</w:t>
            </w:r>
          </w:p>
          <w:p w14:paraId="22C5C8FA" w14:textId="77777777" w:rsidR="00990683" w:rsidRPr="00AA1EBA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t>2. Reguliavimo ribos ne siauresnės kaip nuo +8</w:t>
            </w: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iki -40</w:t>
            </w: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18BBD37F" w14:textId="77777777" w:rsidR="00990683" w:rsidRPr="00AA1EBA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3. Kojų dalis su pėdų atrama. </w:t>
            </w:r>
          </w:p>
        </w:tc>
        <w:tc>
          <w:tcPr>
            <w:tcW w:w="2409" w:type="dxa"/>
          </w:tcPr>
          <w:p w14:paraId="78AD7D35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143AC5E5" w14:textId="77777777" w:rsidTr="0047718F">
        <w:trPr>
          <w:trHeight w:val="1132"/>
        </w:trPr>
        <w:tc>
          <w:tcPr>
            <w:tcW w:w="568" w:type="dxa"/>
            <w:tcBorders>
              <w:bottom w:val="single" w:sz="4" w:space="0" w:color="auto"/>
            </w:tcBorders>
          </w:tcPr>
          <w:p w14:paraId="278CBA68" w14:textId="77777777" w:rsidR="00990683" w:rsidRPr="00E82696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E82696">
              <w:rPr>
                <w:rFonts w:ascii="Times New Roman" w:hAnsi="Times New Roman" w:cs="Times New Roman"/>
                <w:noProof/>
                <w:lang w:val="lt-LT"/>
              </w:rPr>
              <w:t>9.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D7E885" w14:textId="77777777" w:rsidR="00990683" w:rsidRPr="00E82696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E82696">
              <w:rPr>
                <w:rFonts w:ascii="Times New Roman" w:hAnsi="Times New Roman" w:cs="Times New Roman"/>
                <w:bCs/>
                <w:noProof/>
                <w:lang w:val="lt-LT"/>
              </w:rPr>
              <w:t>Pėdų atrama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2000DC2" w14:textId="77777777" w:rsidR="00990683" w:rsidRPr="00AA1EBA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1. Pėdų atramos aukštis reguliuojamas elektros varikliu; </w:t>
            </w:r>
          </w:p>
          <w:p w14:paraId="371CA458" w14:textId="77777777" w:rsidR="00990683" w:rsidRPr="00AA1EBA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t>2. Pėdų atrama paminkštinta, aptraukta ta pačia medžiaga kaip ir kėdė.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0D987C7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3D3D9344" w14:textId="77777777" w:rsidTr="0047718F">
        <w:trPr>
          <w:trHeight w:val="1575"/>
        </w:trPr>
        <w:tc>
          <w:tcPr>
            <w:tcW w:w="568" w:type="dxa"/>
            <w:tcBorders>
              <w:top w:val="single" w:sz="4" w:space="0" w:color="auto"/>
            </w:tcBorders>
          </w:tcPr>
          <w:p w14:paraId="2DC6AB8C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9AFED08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Porankiai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2D251736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 Su galimybe reguliuoti aukštį ir pasvirimo kampą, atlenkti į viršų, pasukti į šoną ir išimti;</w:t>
            </w:r>
          </w:p>
          <w:p w14:paraId="02F83B27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Aptraukti ta pačia medžiaga kaip ir gulimos dalies paviršius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0801F40E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 Ergonomiškai išformuoti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4DFC68FF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4. Porankių matmenys ne mažesni nei 57 x 16 cm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.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754DA0A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0DBF5755" w14:textId="77777777" w:rsidTr="00990683">
        <w:trPr>
          <w:trHeight w:val="20"/>
        </w:trPr>
        <w:tc>
          <w:tcPr>
            <w:tcW w:w="568" w:type="dxa"/>
          </w:tcPr>
          <w:p w14:paraId="7E47652D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14016882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Trendelenburgo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/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gaivinimo pozicija</w:t>
            </w:r>
          </w:p>
        </w:tc>
        <w:tc>
          <w:tcPr>
            <w:tcW w:w="4820" w:type="dxa"/>
          </w:tcPr>
          <w:p w14:paraId="15131221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 Kėdės gulimą paviršių turi būti galima nustatyti į trendelenburgo padėtį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  <w:p w14:paraId="17AB39BB" w14:textId="7C893974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Trendelen</w:t>
            </w:r>
            <w:r w:rsidR="00E82696">
              <w:rPr>
                <w:rFonts w:ascii="Times New Roman" w:hAnsi="Times New Roman" w:cs="Times New Roman"/>
                <w:noProof/>
                <w:lang w:val="lt-LT"/>
              </w:rPr>
              <w:t>b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urgo padėties kampas ne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mažesnis kaip 10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1ED28830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163D91BF" w14:textId="77777777" w:rsidTr="00990683">
        <w:trPr>
          <w:trHeight w:val="273"/>
        </w:trPr>
        <w:tc>
          <w:tcPr>
            <w:tcW w:w="568" w:type="dxa"/>
          </w:tcPr>
          <w:p w14:paraId="00860CB5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31A23167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Valdymas</w:t>
            </w:r>
          </w:p>
        </w:tc>
        <w:tc>
          <w:tcPr>
            <w:tcW w:w="4820" w:type="dxa"/>
          </w:tcPr>
          <w:p w14:paraId="364E185B" w14:textId="77777777" w:rsidR="00990683" w:rsidRPr="00227B4B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Kėdės funkcijos valdomos rankiniu pulteliu</w:t>
            </w:r>
          </w:p>
        </w:tc>
        <w:tc>
          <w:tcPr>
            <w:tcW w:w="2409" w:type="dxa"/>
          </w:tcPr>
          <w:p w14:paraId="6D093B87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434D461E" w14:textId="77777777" w:rsidTr="00910CD4">
        <w:trPr>
          <w:trHeight w:val="2596"/>
        </w:trPr>
        <w:tc>
          <w:tcPr>
            <w:tcW w:w="568" w:type="dxa"/>
          </w:tcPr>
          <w:p w14:paraId="530D0ED9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36FF7918" w14:textId="77777777" w:rsidR="00990683" w:rsidRPr="00227B4B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Apmušalas</w:t>
            </w:r>
          </w:p>
        </w:tc>
        <w:tc>
          <w:tcPr>
            <w:tcW w:w="4820" w:type="dxa"/>
          </w:tcPr>
          <w:p w14:paraId="01D55488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Kėdės sėdimoji ir nugaros dalys su </w:t>
            </w: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≥ 7 cm storio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paminkštinimu;</w:t>
            </w:r>
          </w:p>
          <w:p w14:paraId="70188B78" w14:textId="77777777" w:rsidR="00990683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2. Atskirų kėdės dalių apmušalas pagamintas iš dirbtinės odos arba lygiavertės medžiagos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; </w:t>
            </w:r>
          </w:p>
          <w:p w14:paraId="78AB5EEC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2.1. Apmušalas 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b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esiūlis,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a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tsparus valymo ir dezinfekavimo priemonėms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įbrėžimams,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ugniai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61657CE4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2.2. Apmušalo a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tsparumas trinčiai pagal „Martindale“ skalę ne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mažesnis kaip 100 000 ciklų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0D752C18" w14:textId="77777777" w:rsidR="00990683" w:rsidRPr="00DE1069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3. Galimybė apmušalo spalvą pasirinkti iš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≥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2 pilkų atspalvių </w:t>
            </w:r>
            <w:r w:rsidRPr="00227B4B">
              <w:rPr>
                <w:rFonts w:ascii="Times New Roman" w:hAnsi="Times New Roman" w:cs="Times New Roman"/>
                <w:i/>
                <w:noProof/>
                <w:lang w:val="lt-LT"/>
              </w:rPr>
              <w:t>(nurodykite siūlomus atspalvius)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63295275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1D988A4B" w14:textId="77777777" w:rsidTr="00990683">
        <w:trPr>
          <w:trHeight w:val="20"/>
        </w:trPr>
        <w:tc>
          <w:tcPr>
            <w:tcW w:w="568" w:type="dxa"/>
          </w:tcPr>
          <w:p w14:paraId="0687D128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236FA05C" w14:textId="77777777" w:rsidR="00990683" w:rsidRPr="00227B4B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Maksimali leistina darbinė apkrova</w:t>
            </w:r>
          </w:p>
        </w:tc>
        <w:tc>
          <w:tcPr>
            <w:tcW w:w="4820" w:type="dxa"/>
          </w:tcPr>
          <w:p w14:paraId="0C679F13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>≥ 200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kg</w:t>
            </w:r>
          </w:p>
        </w:tc>
        <w:tc>
          <w:tcPr>
            <w:tcW w:w="2409" w:type="dxa"/>
          </w:tcPr>
          <w:p w14:paraId="7E4E5179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0B701F91" w14:textId="77777777" w:rsidTr="00990683">
        <w:trPr>
          <w:trHeight w:val="324"/>
        </w:trPr>
        <w:tc>
          <w:tcPr>
            <w:tcW w:w="568" w:type="dxa"/>
          </w:tcPr>
          <w:p w14:paraId="7FFE121E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510A15EA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svoris be priedų</w:t>
            </w:r>
          </w:p>
        </w:tc>
        <w:tc>
          <w:tcPr>
            <w:tcW w:w="4820" w:type="dxa"/>
          </w:tcPr>
          <w:p w14:paraId="0AF78628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≤ 80 kg</w:t>
            </w:r>
          </w:p>
        </w:tc>
        <w:tc>
          <w:tcPr>
            <w:tcW w:w="2409" w:type="dxa"/>
          </w:tcPr>
          <w:p w14:paraId="54E25F55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094506DF" w14:textId="77777777" w:rsidTr="00990683">
        <w:trPr>
          <w:trHeight w:val="271"/>
        </w:trPr>
        <w:tc>
          <w:tcPr>
            <w:tcW w:w="568" w:type="dxa"/>
          </w:tcPr>
          <w:p w14:paraId="6777AF6D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7591D9D0" w14:textId="77777777" w:rsidR="00990683" w:rsidRPr="00227B4B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Kėdės apsaugos klasė</w:t>
            </w:r>
          </w:p>
        </w:tc>
        <w:tc>
          <w:tcPr>
            <w:tcW w:w="4820" w:type="dxa"/>
          </w:tcPr>
          <w:p w14:paraId="775DEC02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Ne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žemesnė kaip IP44 </w:t>
            </w:r>
          </w:p>
        </w:tc>
        <w:tc>
          <w:tcPr>
            <w:tcW w:w="2409" w:type="dxa"/>
          </w:tcPr>
          <w:p w14:paraId="6933F4D9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737C6112" w14:textId="77777777" w:rsidTr="00990683">
        <w:trPr>
          <w:trHeight w:val="559"/>
        </w:trPr>
        <w:tc>
          <w:tcPr>
            <w:tcW w:w="568" w:type="dxa"/>
          </w:tcPr>
          <w:p w14:paraId="38254AEA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</w:p>
        </w:tc>
        <w:tc>
          <w:tcPr>
            <w:tcW w:w="2551" w:type="dxa"/>
          </w:tcPr>
          <w:p w14:paraId="09B7CBCD" w14:textId="77777777" w:rsidR="00990683" w:rsidRPr="00227B4B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Gaivinimo padėtis</w:t>
            </w:r>
          </w:p>
        </w:tc>
        <w:tc>
          <w:tcPr>
            <w:tcW w:w="4820" w:type="dxa"/>
          </w:tcPr>
          <w:p w14:paraId="6B123450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 turi turėti greito galvos/nugaros sekcijos nuleidimo funkciją svirties pagalba (CPR) </w:t>
            </w:r>
          </w:p>
        </w:tc>
        <w:tc>
          <w:tcPr>
            <w:tcW w:w="2409" w:type="dxa"/>
          </w:tcPr>
          <w:p w14:paraId="346DCDC9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17D5030B" w14:textId="77777777" w:rsidTr="0017671C">
        <w:trPr>
          <w:trHeight w:val="275"/>
        </w:trPr>
        <w:tc>
          <w:tcPr>
            <w:tcW w:w="568" w:type="dxa"/>
          </w:tcPr>
          <w:p w14:paraId="05A4F391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2420B740" w14:textId="77777777" w:rsidR="00990683" w:rsidRPr="00227B4B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Priedai</w:t>
            </w:r>
          </w:p>
        </w:tc>
        <w:tc>
          <w:tcPr>
            <w:tcW w:w="4820" w:type="dxa"/>
          </w:tcPr>
          <w:p w14:paraId="1622E739" w14:textId="6983C2EB" w:rsidR="00990683" w:rsidRPr="00227B4B" w:rsidRDefault="0017671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Popieriaus rulono laikiklis – 1 vnt.</w:t>
            </w:r>
          </w:p>
        </w:tc>
        <w:tc>
          <w:tcPr>
            <w:tcW w:w="2409" w:type="dxa"/>
          </w:tcPr>
          <w:p w14:paraId="540D286F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1D2DBC4B" w14:textId="77777777" w:rsidTr="00990683">
        <w:trPr>
          <w:trHeight w:val="1326"/>
        </w:trPr>
        <w:tc>
          <w:tcPr>
            <w:tcW w:w="568" w:type="dxa"/>
          </w:tcPr>
          <w:p w14:paraId="61E272DE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475D9F7E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atitikimas medicinos prietaisų direktyvą</w:t>
            </w:r>
          </w:p>
        </w:tc>
        <w:tc>
          <w:tcPr>
            <w:tcW w:w="4820" w:type="dxa"/>
          </w:tcPr>
          <w:p w14:paraId="6DBC6D60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Būtinas prietaiso atitikimas medicinos prietaisų direktyvą 2017/745 (</w:t>
            </w:r>
            <w:r w:rsidRPr="00A92E60">
              <w:rPr>
                <w:rFonts w:ascii="Times New Roman" w:hAnsi="Times New Roman" w:cs="Times New Roman"/>
                <w:i/>
                <w:noProof/>
                <w:lang w:val="lt-LT"/>
              </w:rPr>
              <w:t>kartu su pasiūlymu būtina pateikti žymėjimą medicinos prietaiso CE ženklu liudijančio galiojančio dokumento (CE sertifikato arba EB atitikties deklaracijos kopiją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).</w:t>
            </w:r>
          </w:p>
        </w:tc>
        <w:tc>
          <w:tcPr>
            <w:tcW w:w="2409" w:type="dxa"/>
          </w:tcPr>
          <w:p w14:paraId="70BCFC73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6C1431FD" w14:textId="77777777" w:rsidTr="00990683">
        <w:trPr>
          <w:trHeight w:val="551"/>
        </w:trPr>
        <w:tc>
          <w:tcPr>
            <w:tcW w:w="568" w:type="dxa"/>
          </w:tcPr>
          <w:p w14:paraId="7E9D4E1A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20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73CA38DF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Kartu su įranga pateikiama dokumentacija</w:t>
            </w:r>
          </w:p>
        </w:tc>
        <w:tc>
          <w:tcPr>
            <w:tcW w:w="4820" w:type="dxa"/>
          </w:tcPr>
          <w:p w14:paraId="2FF4C5EA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Naudojimo instrukcija lietuvių ir anglų kalbomis</w:t>
            </w:r>
          </w:p>
        </w:tc>
        <w:tc>
          <w:tcPr>
            <w:tcW w:w="2409" w:type="dxa"/>
          </w:tcPr>
          <w:p w14:paraId="5C596212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48578B82" w14:textId="77777777" w:rsidTr="00990683">
        <w:trPr>
          <w:trHeight w:val="559"/>
        </w:trPr>
        <w:tc>
          <w:tcPr>
            <w:tcW w:w="568" w:type="dxa"/>
          </w:tcPr>
          <w:p w14:paraId="5DCEB4DD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5DFD6929" w14:textId="77777777" w:rsidR="00990683" w:rsidRPr="00227B4B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Vartotojų apmokymas</w:t>
            </w:r>
          </w:p>
        </w:tc>
        <w:tc>
          <w:tcPr>
            <w:tcW w:w="4820" w:type="dxa"/>
          </w:tcPr>
          <w:p w14:paraId="5DB832CB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409" w:type="dxa"/>
          </w:tcPr>
          <w:p w14:paraId="7E817AF9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53A2941C" w14:textId="77777777" w:rsidTr="00910CD4">
        <w:trPr>
          <w:trHeight w:val="1268"/>
        </w:trPr>
        <w:tc>
          <w:tcPr>
            <w:tcW w:w="568" w:type="dxa"/>
          </w:tcPr>
          <w:p w14:paraId="618FC72D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63D8F817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Prekės pristatymas ir instaliavimas / sumontavimas</w:t>
            </w:r>
          </w:p>
        </w:tc>
        <w:tc>
          <w:tcPr>
            <w:tcW w:w="4820" w:type="dxa"/>
          </w:tcPr>
          <w:p w14:paraId="15B27608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Prekės pristatymo, iškrovimo, pervežimo į instaliavimo / sumontavimo vietą, instaliavimo / sumontavimo, po instaliavimo / sumontavimo likusių įpakavimo medžiagų išvežimo (utilizavimo) išlaidos 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409" w:type="dxa"/>
          </w:tcPr>
          <w:p w14:paraId="7A66C50E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18B16E94" w14:textId="77777777" w:rsidTr="00990683">
        <w:trPr>
          <w:trHeight w:val="306"/>
        </w:trPr>
        <w:tc>
          <w:tcPr>
            <w:tcW w:w="568" w:type="dxa"/>
          </w:tcPr>
          <w:p w14:paraId="1F18D0EA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16135336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Garantinis laikotarpis</w:t>
            </w:r>
          </w:p>
        </w:tc>
        <w:tc>
          <w:tcPr>
            <w:tcW w:w="4820" w:type="dxa"/>
          </w:tcPr>
          <w:p w14:paraId="7E6C0CEA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≥ 24 mėnesiai</w:t>
            </w:r>
          </w:p>
        </w:tc>
        <w:tc>
          <w:tcPr>
            <w:tcW w:w="2409" w:type="dxa"/>
          </w:tcPr>
          <w:p w14:paraId="12386618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</w:tbl>
    <w:p w14:paraId="3FCC6B15" w14:textId="77777777" w:rsidR="00CA1EFE" w:rsidRDefault="00CA1EFE" w:rsidP="009664F7">
      <w:pPr>
        <w:widowControl w:val="0"/>
        <w:spacing w:after="0"/>
        <w:ind w:left="-426"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</w:p>
    <w:p w14:paraId="5E9FAF35" w14:textId="3C4F0DAD" w:rsidR="009664F7" w:rsidRPr="00227B4B" w:rsidRDefault="009664F7" w:rsidP="009664F7">
      <w:pPr>
        <w:widowControl w:val="0"/>
        <w:spacing w:after="0"/>
        <w:ind w:left="-426"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Papildomi reikalavimai:</w:t>
      </w:r>
    </w:p>
    <w:p w14:paraId="2F1171BA" w14:textId="4BE0C24A" w:rsidR="009664F7" w:rsidRPr="009664F7" w:rsidRDefault="009664F7" w:rsidP="009664F7">
      <w:pPr>
        <w:pStyle w:val="Sraopastraipa"/>
        <w:widowControl w:val="0"/>
        <w:numPr>
          <w:ilvl w:val="0"/>
          <w:numId w:val="26"/>
        </w:numPr>
        <w:spacing w:after="0"/>
        <w:ind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9664F7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Pasiūlymo priede turi būti pateikti katalogai, prospektai ar kita gamintojo dokumentacija su siūlomos prekės eskizais – iliustracijomis bei aprašymais. </w:t>
      </w:r>
    </w:p>
    <w:p w14:paraId="4B44AE82" w14:textId="34C2C0ED" w:rsidR="009664F7" w:rsidRPr="009664F7" w:rsidRDefault="009664F7" w:rsidP="009664F7">
      <w:pPr>
        <w:pStyle w:val="Sraopastraipa"/>
        <w:widowControl w:val="0"/>
        <w:numPr>
          <w:ilvl w:val="0"/>
          <w:numId w:val="26"/>
        </w:numPr>
        <w:spacing w:after="0"/>
        <w:ind w:right="140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  <w:r w:rsidRPr="009664F7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Viešojo pirkimo komisijai pareikalavus, įvertinimui turi būti pateiktas siūlomos prekės pavyzdys. </w:t>
      </w:r>
    </w:p>
    <w:p w14:paraId="651E834B" w14:textId="2034D82D" w:rsidR="00CA1EFE" w:rsidRDefault="00CA1EFE">
      <w:pPr>
        <w:rPr>
          <w:rFonts w:ascii="Times New Roman" w:hAnsi="Times New Roman" w:cs="Times New Roman"/>
          <w:noProof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  <w:lang w:val="lt-LT"/>
        </w:rPr>
        <w:br w:type="page"/>
      </w:r>
    </w:p>
    <w:p w14:paraId="693EE39A" w14:textId="178F00AD" w:rsidR="000C5B80" w:rsidRPr="00227B4B" w:rsidRDefault="00990683" w:rsidP="000C5B80">
      <w:pPr>
        <w:ind w:left="-567"/>
        <w:rPr>
          <w:rFonts w:ascii="Times New Roman" w:hAnsi="Times New Roman" w:cs="Times New Roman"/>
          <w:noProof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lastRenderedPageBreak/>
        <w:t xml:space="preserve">4 </w:t>
      </w:r>
      <w:r w:rsidR="000C5B80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pirkimo dalis. </w:t>
      </w:r>
      <w:r w:rsidR="0099320D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Paciento m</w:t>
      </w:r>
      <w:r w:rsidR="000C5B80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ultifunkcinė</w:t>
      </w:r>
      <w:r w:rsidR="0099320D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s</w:t>
      </w:r>
      <w:r w:rsidR="000C5B80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p</w:t>
      </w:r>
      <w:r w:rsidR="0099320D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rocedūrų </w:t>
      </w:r>
      <w:r w:rsidR="000C5B80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kėdė</w:t>
      </w:r>
      <w:r w:rsidR="0099320D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s, </w:t>
      </w:r>
      <w:r w:rsidR="000C5B80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kiekis 2 vnt. </w:t>
      </w:r>
    </w:p>
    <w:tbl>
      <w:tblPr>
        <w:tblStyle w:val="Lentelstinklelis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820"/>
        <w:gridCol w:w="2409"/>
      </w:tblGrid>
      <w:tr w:rsidR="001E1555" w:rsidRPr="00227B4B" w14:paraId="477E012B" w14:textId="77777777" w:rsidTr="00BD0436">
        <w:trPr>
          <w:trHeight w:hRule="exact" w:val="609"/>
        </w:trPr>
        <w:tc>
          <w:tcPr>
            <w:tcW w:w="567" w:type="dxa"/>
            <w:vAlign w:val="center"/>
          </w:tcPr>
          <w:p w14:paraId="3C16DC52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noProof/>
                <w:szCs w:val="24"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bCs/>
                <w:noProof/>
                <w:szCs w:val="24"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540F1446" w14:textId="77777777" w:rsidR="001E1555" w:rsidRPr="00227B4B" w:rsidRDefault="001E1555" w:rsidP="0055212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  <w:t xml:space="preserve">Parametrai </w:t>
            </w:r>
          </w:p>
          <w:p w14:paraId="61899D24" w14:textId="77777777" w:rsidR="001E1555" w:rsidRPr="00227B4B" w:rsidRDefault="001E1555" w:rsidP="0055212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  <w:t>(specifikacija)</w:t>
            </w:r>
          </w:p>
        </w:tc>
        <w:tc>
          <w:tcPr>
            <w:tcW w:w="4820" w:type="dxa"/>
            <w:vAlign w:val="center"/>
          </w:tcPr>
          <w:p w14:paraId="775E5481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  <w:t>Reikalaujamos parametrų reikšmės</w:t>
            </w:r>
          </w:p>
        </w:tc>
        <w:tc>
          <w:tcPr>
            <w:tcW w:w="2409" w:type="dxa"/>
            <w:vAlign w:val="center"/>
          </w:tcPr>
          <w:p w14:paraId="78DCBE50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  <w:t>Siūlomos parametrų reikšmės</w:t>
            </w:r>
          </w:p>
        </w:tc>
      </w:tr>
      <w:tr w:rsidR="001E1555" w:rsidRPr="00227B4B" w14:paraId="2F1470F3" w14:textId="77777777" w:rsidTr="00BD0436">
        <w:trPr>
          <w:trHeight w:val="838"/>
        </w:trPr>
        <w:tc>
          <w:tcPr>
            <w:tcW w:w="567" w:type="dxa"/>
          </w:tcPr>
          <w:p w14:paraId="47FF9D12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</w:t>
            </w:r>
          </w:p>
        </w:tc>
        <w:tc>
          <w:tcPr>
            <w:tcW w:w="2552" w:type="dxa"/>
          </w:tcPr>
          <w:p w14:paraId="34399C33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Paskirtis</w:t>
            </w:r>
          </w:p>
        </w:tc>
        <w:tc>
          <w:tcPr>
            <w:tcW w:w="4820" w:type="dxa"/>
          </w:tcPr>
          <w:p w14:paraId="212A1025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Multifunkcinė paciento kėdė įvairių procedūrų atlikimui (kraujo iš venos paėmimui, lašinės infuzijos lašinimui, kateterio įvedimui ir pan.)</w:t>
            </w:r>
          </w:p>
        </w:tc>
        <w:tc>
          <w:tcPr>
            <w:tcW w:w="2409" w:type="dxa"/>
          </w:tcPr>
          <w:p w14:paraId="65BA1715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2AFA8C4E" w14:textId="77777777" w:rsidTr="00BD0436">
        <w:trPr>
          <w:trHeight w:val="597"/>
        </w:trPr>
        <w:tc>
          <w:tcPr>
            <w:tcW w:w="567" w:type="dxa"/>
          </w:tcPr>
          <w:p w14:paraId="3E3DD878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</w:t>
            </w:r>
          </w:p>
        </w:tc>
        <w:tc>
          <w:tcPr>
            <w:tcW w:w="2552" w:type="dxa"/>
          </w:tcPr>
          <w:p w14:paraId="65A6444A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dalių skaičius</w:t>
            </w:r>
          </w:p>
        </w:tc>
        <w:tc>
          <w:tcPr>
            <w:tcW w:w="4820" w:type="dxa"/>
          </w:tcPr>
          <w:p w14:paraId="4FD4D55D" w14:textId="2F243F47" w:rsidR="001E1555" w:rsidRPr="00E7043E" w:rsidRDefault="00E7043E" w:rsidP="0055212D">
            <w:pPr>
              <w:textAlignment w:val="baseline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2 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(galvos/nugaros dalis, sėdimoji</w:t>
            </w: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/kojų dalis arba galvos/nugaros dalis, sėdimoji dalis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, kojų dalis)</w:t>
            </w:r>
          </w:p>
        </w:tc>
        <w:tc>
          <w:tcPr>
            <w:tcW w:w="2409" w:type="dxa"/>
          </w:tcPr>
          <w:p w14:paraId="330A3E08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159199E1" w14:textId="77777777" w:rsidTr="00BD0436">
        <w:trPr>
          <w:trHeight w:val="549"/>
        </w:trPr>
        <w:tc>
          <w:tcPr>
            <w:tcW w:w="567" w:type="dxa"/>
          </w:tcPr>
          <w:p w14:paraId="68E5462E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</w:t>
            </w:r>
          </w:p>
        </w:tc>
        <w:tc>
          <w:tcPr>
            <w:tcW w:w="2552" w:type="dxa"/>
          </w:tcPr>
          <w:p w14:paraId="3EC2353E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Kėdės rėmas </w:t>
            </w:r>
          </w:p>
        </w:tc>
        <w:tc>
          <w:tcPr>
            <w:tcW w:w="4820" w:type="dxa"/>
          </w:tcPr>
          <w:p w14:paraId="3B815FE5" w14:textId="2769237E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Pagamintas iš plieno (arba lygiavertės medžiagos), dažyto milteliniu (arba lygiaverčiu) būdu</w:t>
            </w:r>
          </w:p>
        </w:tc>
        <w:tc>
          <w:tcPr>
            <w:tcW w:w="2409" w:type="dxa"/>
          </w:tcPr>
          <w:p w14:paraId="6D489BE5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040FDE91" w14:textId="77777777" w:rsidTr="00BD0436">
        <w:trPr>
          <w:trHeight w:val="838"/>
        </w:trPr>
        <w:tc>
          <w:tcPr>
            <w:tcW w:w="567" w:type="dxa"/>
          </w:tcPr>
          <w:p w14:paraId="0DC8FF9E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4.</w:t>
            </w:r>
          </w:p>
        </w:tc>
        <w:tc>
          <w:tcPr>
            <w:tcW w:w="2552" w:type="dxa"/>
          </w:tcPr>
          <w:p w14:paraId="730310AF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pagrindas</w:t>
            </w:r>
          </w:p>
        </w:tc>
        <w:tc>
          <w:tcPr>
            <w:tcW w:w="4820" w:type="dxa"/>
          </w:tcPr>
          <w:p w14:paraId="00F4CF27" w14:textId="77777777" w:rsidR="00496CF8" w:rsidRPr="00227B4B" w:rsidRDefault="00496CF8" w:rsidP="00496CF8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B70E8D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1. Pagrindas </w:t>
            </w:r>
            <w:r w:rsidRPr="00B70E8D">
              <w:rPr>
                <w:rFonts w:ascii="Times New Roman" w:hAnsi="Times New Roman" w:cs="Times New Roman"/>
                <w:noProof/>
                <w:lang w:val="lt-LT"/>
              </w:rPr>
              <w:t>uždengtas plastikiniu arba lygiaverčiu dangčiu;</w:t>
            </w:r>
          </w:p>
          <w:p w14:paraId="4ABBC9BC" w14:textId="77777777" w:rsidR="00496CF8" w:rsidRDefault="00496CF8" w:rsidP="00496CF8">
            <w:pPr>
              <w:textAlignment w:val="baseline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Su 4 ratukais, kurių skersmuo ne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mažesnis kaip 125 mm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2136FE7A" w14:textId="77777777" w:rsidR="00496CF8" w:rsidRDefault="00496CF8" w:rsidP="00496CF8">
            <w:pPr>
              <w:textAlignment w:val="baseline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2.1.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Bent 2 ratukai su stabdžiais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4A37B320" w14:textId="55CD50B5" w:rsidR="00496CF8" w:rsidRPr="00227B4B" w:rsidRDefault="00496CF8" w:rsidP="00496CF8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2.2. Bent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1 ratukas su kryptiniu fiksavimu.</w:t>
            </w:r>
          </w:p>
        </w:tc>
        <w:tc>
          <w:tcPr>
            <w:tcW w:w="2409" w:type="dxa"/>
          </w:tcPr>
          <w:p w14:paraId="55DFC185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4C32B7D3" w14:textId="77777777" w:rsidTr="00BD0436">
        <w:trPr>
          <w:trHeight w:val="527"/>
        </w:trPr>
        <w:tc>
          <w:tcPr>
            <w:tcW w:w="567" w:type="dxa"/>
          </w:tcPr>
          <w:p w14:paraId="6FDA0C95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5.</w:t>
            </w:r>
          </w:p>
        </w:tc>
        <w:tc>
          <w:tcPr>
            <w:tcW w:w="2552" w:type="dxa"/>
          </w:tcPr>
          <w:p w14:paraId="1B219AE8" w14:textId="77777777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išoriniai matmenys</w:t>
            </w:r>
          </w:p>
        </w:tc>
        <w:tc>
          <w:tcPr>
            <w:tcW w:w="4820" w:type="dxa"/>
          </w:tcPr>
          <w:p w14:paraId="7340639C" w14:textId="3DF6DD57" w:rsidR="001E1555" w:rsidRPr="00227B4B" w:rsidRDefault="00A7335F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>Bendras ilgis sėdimoje pozicijoje</w:t>
            </w:r>
            <w:r w:rsidR="001E155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90-100 cm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083A53C2" w14:textId="1167F426" w:rsidR="001E1555" w:rsidRPr="00227B4B" w:rsidRDefault="00A7335F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Bendras kėdės ilgis horizontalioje padėtyje</w:t>
            </w:r>
            <w:r w:rsidR="001E155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170-180 cm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40ABE529" w14:textId="77777777" w:rsidR="001E1555" w:rsidRPr="00227B4B" w:rsidRDefault="001E1555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Plotis (su porankiais): 70-80 cm.</w:t>
            </w:r>
          </w:p>
        </w:tc>
        <w:tc>
          <w:tcPr>
            <w:tcW w:w="2409" w:type="dxa"/>
          </w:tcPr>
          <w:p w14:paraId="1D832BC4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1BBFE5B3" w14:textId="77777777" w:rsidTr="00BD0436">
        <w:trPr>
          <w:trHeight w:val="847"/>
        </w:trPr>
        <w:tc>
          <w:tcPr>
            <w:tcW w:w="567" w:type="dxa"/>
          </w:tcPr>
          <w:p w14:paraId="50C2E747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6.</w:t>
            </w:r>
          </w:p>
        </w:tc>
        <w:tc>
          <w:tcPr>
            <w:tcW w:w="2552" w:type="dxa"/>
          </w:tcPr>
          <w:p w14:paraId="602F6F86" w14:textId="77777777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Kėdės sėdimoji dalis </w:t>
            </w:r>
          </w:p>
        </w:tc>
        <w:tc>
          <w:tcPr>
            <w:tcW w:w="4820" w:type="dxa"/>
          </w:tcPr>
          <w:p w14:paraId="16D654A1" w14:textId="7C49C627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Sėdimosios dalies aukštis reguliuojamas </w:t>
            </w:r>
            <w:r w:rsidR="007B6B81" w:rsidRPr="00227B4B">
              <w:rPr>
                <w:rFonts w:ascii="Times New Roman" w:hAnsi="Times New Roman" w:cs="Times New Roman"/>
                <w:noProof/>
                <w:lang w:val="lt-LT"/>
              </w:rPr>
              <w:t>elektros varikliu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(matuojant nuo grindų) ne siauresniame kaip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55-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80 cm intervale;</w:t>
            </w:r>
          </w:p>
          <w:p w14:paraId="37795C03" w14:textId="1CA0DB71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2. Aukštis reguliuojamas </w:t>
            </w:r>
            <w:r w:rsidR="007B6B81" w:rsidRPr="00227B4B">
              <w:rPr>
                <w:rFonts w:ascii="Times New Roman" w:hAnsi="Times New Roman" w:cs="Times New Roman"/>
                <w:noProof/>
                <w:lang w:val="lt-LT"/>
              </w:rPr>
              <w:t>rankiniu pulteliu</w:t>
            </w:r>
            <w:r w:rsidR="00F930D5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7EF2D65F" w14:textId="670A1615" w:rsidR="001E1555" w:rsidRPr="00227B4B" w:rsidRDefault="001E1555" w:rsidP="001D163A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 Sėdimosios dalies plotis ne mažesnis kaip 50 cm.</w:t>
            </w:r>
          </w:p>
        </w:tc>
        <w:tc>
          <w:tcPr>
            <w:tcW w:w="2409" w:type="dxa"/>
          </w:tcPr>
          <w:p w14:paraId="4516EE47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159BD657" w14:textId="77777777" w:rsidTr="00BD0436">
        <w:trPr>
          <w:trHeight w:val="591"/>
        </w:trPr>
        <w:tc>
          <w:tcPr>
            <w:tcW w:w="567" w:type="dxa"/>
          </w:tcPr>
          <w:p w14:paraId="2BDBB794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7.</w:t>
            </w:r>
          </w:p>
        </w:tc>
        <w:tc>
          <w:tcPr>
            <w:tcW w:w="2552" w:type="dxa"/>
          </w:tcPr>
          <w:p w14:paraId="271E8168" w14:textId="77777777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Galvos/nugaros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dalis </w:t>
            </w:r>
          </w:p>
        </w:tc>
        <w:tc>
          <w:tcPr>
            <w:tcW w:w="4820" w:type="dxa"/>
          </w:tcPr>
          <w:p w14:paraId="5857480C" w14:textId="02D16F37" w:rsidR="001E1555" w:rsidRPr="00227B4B" w:rsidRDefault="001E1555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Pasvirimo kampas reguliuojamas </w:t>
            </w:r>
            <w:r w:rsidR="001D163A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elektros varikliu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2773E953" w14:textId="5069D2FF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 </w:t>
            </w:r>
            <w:r w:rsidR="00F930D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Reguliavimo ribos ne siauresnės kaip nuo </w:t>
            </w:r>
            <w:r w:rsidR="00F930D5"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="00F930D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="00F930D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iki +7</w:t>
            </w:r>
            <w:r w:rsidR="00F930D5"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="00F930D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="00F930D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24CADD63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43F26D76" w14:textId="77777777" w:rsidTr="00BD0436">
        <w:trPr>
          <w:trHeight w:val="1077"/>
        </w:trPr>
        <w:tc>
          <w:tcPr>
            <w:tcW w:w="567" w:type="dxa"/>
          </w:tcPr>
          <w:p w14:paraId="167A8400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8.</w:t>
            </w:r>
          </w:p>
        </w:tc>
        <w:tc>
          <w:tcPr>
            <w:tcW w:w="2552" w:type="dxa"/>
          </w:tcPr>
          <w:p w14:paraId="7526B6E8" w14:textId="77777777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Kojų (arba sėdimosios/kojų) dalis</w:t>
            </w:r>
          </w:p>
        </w:tc>
        <w:tc>
          <w:tcPr>
            <w:tcW w:w="4820" w:type="dxa"/>
          </w:tcPr>
          <w:p w14:paraId="6943EA59" w14:textId="5B94259E" w:rsidR="001E1555" w:rsidRPr="00227B4B" w:rsidRDefault="001E1555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Pasvirimo kampas reguliuojamas </w:t>
            </w:r>
            <w:r w:rsidR="005B1B54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elektros varikliu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6D825323" w14:textId="6488C96A" w:rsidR="00F2179A" w:rsidRPr="00227B4B" w:rsidRDefault="001E1555" w:rsidP="00F2179A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2. Reguliavimo ribos ne siauresnės kaip nuo -90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iki </w:t>
            </w:r>
            <w:r w:rsidR="00F2179A">
              <w:rPr>
                <w:rFonts w:ascii="Times New Roman" w:hAnsi="Times New Roman" w:cs="Times New Roman"/>
                <w:bCs/>
                <w:noProof/>
                <w:lang w:val="lt-LT"/>
              </w:rPr>
              <w:t>+</w:t>
            </w:r>
            <w:r w:rsidR="005B1B54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5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3BBC5AC1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4145BF30" w14:textId="77777777" w:rsidTr="00BD0436">
        <w:trPr>
          <w:trHeight w:val="1077"/>
        </w:trPr>
        <w:tc>
          <w:tcPr>
            <w:tcW w:w="567" w:type="dxa"/>
          </w:tcPr>
          <w:p w14:paraId="465E2F6B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9.</w:t>
            </w:r>
          </w:p>
        </w:tc>
        <w:tc>
          <w:tcPr>
            <w:tcW w:w="2552" w:type="dxa"/>
          </w:tcPr>
          <w:p w14:paraId="264DF6C3" w14:textId="77777777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Porankiai</w:t>
            </w:r>
          </w:p>
        </w:tc>
        <w:tc>
          <w:tcPr>
            <w:tcW w:w="4820" w:type="dxa"/>
          </w:tcPr>
          <w:p w14:paraId="180056FB" w14:textId="392A6F77" w:rsidR="001E1555" w:rsidRPr="00227B4B" w:rsidRDefault="001E1555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 Su galimybe reguliuoti aukštį ir pasvirimo kampą, pasukti į šoną;</w:t>
            </w:r>
          </w:p>
          <w:p w14:paraId="6015A13D" w14:textId="753F4712" w:rsidR="001E1555" w:rsidRPr="00227B4B" w:rsidRDefault="001E1555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Aptraukti ta pačia medžiaga kaip ir gulimos dalies paviršius</w:t>
            </w:r>
            <w:r w:rsidR="00815E1B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38D79AFF" w14:textId="17967773" w:rsidR="001E1555" w:rsidRPr="00227B4B" w:rsidRDefault="001E1555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 Ergonomiškai išformuoti</w:t>
            </w:r>
            <w:r w:rsidR="00815E1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4261E973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38FE528C" w14:textId="77777777" w:rsidTr="00BD0436">
        <w:trPr>
          <w:trHeight w:val="1077"/>
        </w:trPr>
        <w:tc>
          <w:tcPr>
            <w:tcW w:w="567" w:type="dxa"/>
          </w:tcPr>
          <w:p w14:paraId="2BC4692F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10.</w:t>
            </w:r>
          </w:p>
        </w:tc>
        <w:tc>
          <w:tcPr>
            <w:tcW w:w="2552" w:type="dxa"/>
          </w:tcPr>
          <w:p w14:paraId="2903F443" w14:textId="341FDE5E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Trendelenburgo</w:t>
            </w:r>
            <w:r w:rsidR="00C36612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/</w:t>
            </w:r>
            <w:r w:rsidR="00C36612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gaivinimo pozicija</w:t>
            </w:r>
          </w:p>
        </w:tc>
        <w:tc>
          <w:tcPr>
            <w:tcW w:w="4820" w:type="dxa"/>
          </w:tcPr>
          <w:p w14:paraId="17BE6D0F" w14:textId="0A4F71DA" w:rsidR="001E1555" w:rsidRPr="00227B4B" w:rsidRDefault="001E1555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 Kėdės gulimą paviršių turi būti galima nustatyti į trendelenburgo padėtį</w:t>
            </w:r>
            <w:r w:rsidR="00C36612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  <w:p w14:paraId="35B7B292" w14:textId="3ED47FA5" w:rsidR="001E1555" w:rsidRPr="00227B4B" w:rsidRDefault="001E1555" w:rsidP="005B1B54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Trendelen</w:t>
            </w:r>
            <w:r w:rsidR="0099320D">
              <w:rPr>
                <w:rFonts w:ascii="Times New Roman" w:hAnsi="Times New Roman" w:cs="Times New Roman"/>
                <w:noProof/>
                <w:lang w:val="lt-LT"/>
              </w:rPr>
              <w:t>b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urgo padėties kampas ne</w:t>
            </w:r>
            <w:r w:rsidR="00F971E9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mažesnis kaip 1</w:t>
            </w:r>
            <w:r w:rsidR="0039636A">
              <w:rPr>
                <w:rFonts w:ascii="Times New Roman" w:hAnsi="Times New Roman" w:cs="Times New Roman"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="007C77B7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634A6B2C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0ED66026" w14:textId="77777777" w:rsidTr="00BD0436">
        <w:trPr>
          <w:trHeight w:val="1345"/>
        </w:trPr>
        <w:tc>
          <w:tcPr>
            <w:tcW w:w="567" w:type="dxa"/>
          </w:tcPr>
          <w:p w14:paraId="0FB19D5A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11.</w:t>
            </w:r>
          </w:p>
        </w:tc>
        <w:tc>
          <w:tcPr>
            <w:tcW w:w="2552" w:type="dxa"/>
          </w:tcPr>
          <w:p w14:paraId="2BEE4D07" w14:textId="77777777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Apmušalas</w:t>
            </w:r>
          </w:p>
        </w:tc>
        <w:tc>
          <w:tcPr>
            <w:tcW w:w="4820" w:type="dxa"/>
          </w:tcPr>
          <w:p w14:paraId="700DDC62" w14:textId="735B08FF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1. Atskirų kėdės dalių apmušalas pagamintas iš dirbtinės odos arba lygiavertės medžiagos,</w:t>
            </w:r>
            <w:r w:rsidR="004B6F22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besiūlis, atsparus valymo ir dezinfekavimo priemonėms;</w:t>
            </w:r>
          </w:p>
          <w:p w14:paraId="5ECC8972" w14:textId="0B0B3DA7" w:rsidR="001E1555" w:rsidRPr="00227B4B" w:rsidRDefault="004B6F22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2</w:t>
            </w:r>
            <w:r w:rsidR="001E155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. Galimybė apmušalo spalvą pasirinkti iš </w:t>
            </w:r>
            <w:r w:rsidR="001E1555" w:rsidRPr="00227B4B">
              <w:rPr>
                <w:rFonts w:ascii="Times New Roman" w:hAnsi="Times New Roman" w:cs="Times New Roman"/>
                <w:noProof/>
                <w:lang w:val="lt-LT"/>
              </w:rPr>
              <w:t>≥</w:t>
            </w:r>
            <w:r w:rsidR="001E155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2 pilkų atspalvių </w:t>
            </w:r>
            <w:r w:rsidR="001E1555" w:rsidRPr="00227B4B">
              <w:rPr>
                <w:rFonts w:ascii="Times New Roman" w:hAnsi="Times New Roman" w:cs="Times New Roman"/>
                <w:i/>
                <w:noProof/>
                <w:lang w:val="lt-LT"/>
              </w:rPr>
              <w:t>(nurodykite siūlomus atspalvius)</w:t>
            </w:r>
            <w:r w:rsidR="001E155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67C1BF57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49F68974" w14:textId="77777777" w:rsidTr="00BD0436">
        <w:trPr>
          <w:trHeight w:val="549"/>
        </w:trPr>
        <w:tc>
          <w:tcPr>
            <w:tcW w:w="567" w:type="dxa"/>
          </w:tcPr>
          <w:p w14:paraId="513348BA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12.</w:t>
            </w:r>
          </w:p>
        </w:tc>
        <w:tc>
          <w:tcPr>
            <w:tcW w:w="2552" w:type="dxa"/>
          </w:tcPr>
          <w:p w14:paraId="3779E6E1" w14:textId="77777777" w:rsidR="001E1555" w:rsidRPr="00227B4B" w:rsidRDefault="001E1555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Maksimali leistina darbinė apkrova</w:t>
            </w:r>
          </w:p>
        </w:tc>
        <w:tc>
          <w:tcPr>
            <w:tcW w:w="4820" w:type="dxa"/>
          </w:tcPr>
          <w:p w14:paraId="5A9B2160" w14:textId="77777777" w:rsidR="001E1555" w:rsidRPr="00227B4B" w:rsidRDefault="001E1555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>≥ 190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kg</w:t>
            </w:r>
          </w:p>
        </w:tc>
        <w:tc>
          <w:tcPr>
            <w:tcW w:w="2409" w:type="dxa"/>
          </w:tcPr>
          <w:p w14:paraId="0C5C3F56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575EA3" w:rsidRPr="00227B4B" w14:paraId="00A7471E" w14:textId="77777777" w:rsidTr="0047718F">
        <w:trPr>
          <w:trHeight w:val="280"/>
        </w:trPr>
        <w:tc>
          <w:tcPr>
            <w:tcW w:w="567" w:type="dxa"/>
          </w:tcPr>
          <w:p w14:paraId="49BC43DC" w14:textId="7591CC33" w:rsidR="00575EA3" w:rsidRPr="00227B4B" w:rsidRDefault="0001673B" w:rsidP="00575EA3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F749BF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56842B9B" w14:textId="6866A140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Kėdės apsaugos klasė</w:t>
            </w:r>
          </w:p>
        </w:tc>
        <w:tc>
          <w:tcPr>
            <w:tcW w:w="4820" w:type="dxa"/>
          </w:tcPr>
          <w:p w14:paraId="2789CD99" w14:textId="5C917018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Ne</w:t>
            </w:r>
            <w:r w:rsidR="0047718F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žemesnė kaip IPX</w:t>
            </w:r>
            <w:r w:rsidR="0047718F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2409" w:type="dxa"/>
          </w:tcPr>
          <w:p w14:paraId="6CA13CD2" w14:textId="77777777" w:rsidR="00575EA3" w:rsidRPr="00227B4B" w:rsidRDefault="00575EA3" w:rsidP="00575EA3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575EA3" w:rsidRPr="00227B4B" w14:paraId="46FE4B88" w14:textId="77777777" w:rsidTr="005C564A">
        <w:trPr>
          <w:trHeight w:val="1406"/>
        </w:trPr>
        <w:tc>
          <w:tcPr>
            <w:tcW w:w="567" w:type="dxa"/>
          </w:tcPr>
          <w:p w14:paraId="6F7FCCC7" w14:textId="275AEB99" w:rsidR="00575EA3" w:rsidRPr="00227B4B" w:rsidRDefault="00575EA3" w:rsidP="00575EA3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</w:t>
            </w:r>
            <w:r w:rsidR="00F749BF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14DFE6EE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atitikimas medicinos prietaisų direktyvą</w:t>
            </w:r>
          </w:p>
        </w:tc>
        <w:tc>
          <w:tcPr>
            <w:tcW w:w="4820" w:type="dxa"/>
          </w:tcPr>
          <w:p w14:paraId="6CAAFD05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Būtinas prietaiso atitikimas medicinos prietaisų direktyvą 2017/745 (</w:t>
            </w:r>
            <w:r w:rsidRPr="005C564A">
              <w:rPr>
                <w:rFonts w:ascii="Times New Roman" w:hAnsi="Times New Roman" w:cs="Times New Roman"/>
                <w:i/>
                <w:noProof/>
                <w:lang w:val="lt-LT"/>
              </w:rPr>
              <w:t>kartu su pasiūlymu būtina pateikti žymėjimą medicinos prietaiso CE ženklu liudijančio galiojančio dokumento (CE sertifikato arba EB atitikties deklaracijos kopiją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).</w:t>
            </w:r>
          </w:p>
        </w:tc>
        <w:tc>
          <w:tcPr>
            <w:tcW w:w="2409" w:type="dxa"/>
          </w:tcPr>
          <w:p w14:paraId="76B98A5F" w14:textId="77777777" w:rsidR="00575EA3" w:rsidRPr="00227B4B" w:rsidRDefault="00575EA3" w:rsidP="00575EA3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575EA3" w:rsidRPr="00227B4B" w14:paraId="5C27F7BE" w14:textId="77777777" w:rsidTr="005E3636">
        <w:trPr>
          <w:trHeight w:val="559"/>
        </w:trPr>
        <w:tc>
          <w:tcPr>
            <w:tcW w:w="567" w:type="dxa"/>
          </w:tcPr>
          <w:p w14:paraId="24A48556" w14:textId="1FE421CA" w:rsidR="00575EA3" w:rsidRPr="00227B4B" w:rsidRDefault="00575EA3" w:rsidP="00575EA3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F749BF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569C016B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Kartu su įranga pateikiama dokumentacija</w:t>
            </w:r>
          </w:p>
        </w:tc>
        <w:tc>
          <w:tcPr>
            <w:tcW w:w="4820" w:type="dxa"/>
          </w:tcPr>
          <w:p w14:paraId="39EF4328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Naudojimo instrukcija lietuvių ir anglų kalbomis</w:t>
            </w:r>
          </w:p>
        </w:tc>
        <w:tc>
          <w:tcPr>
            <w:tcW w:w="2409" w:type="dxa"/>
          </w:tcPr>
          <w:p w14:paraId="2AF034D7" w14:textId="77777777" w:rsidR="00575EA3" w:rsidRPr="00227B4B" w:rsidRDefault="00575EA3" w:rsidP="00575EA3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575EA3" w:rsidRPr="00227B4B" w14:paraId="6D0AA3CC" w14:textId="77777777" w:rsidTr="00BD0436">
        <w:trPr>
          <w:trHeight w:val="606"/>
        </w:trPr>
        <w:tc>
          <w:tcPr>
            <w:tcW w:w="567" w:type="dxa"/>
          </w:tcPr>
          <w:p w14:paraId="0458137C" w14:textId="73F19E1A" w:rsidR="00575EA3" w:rsidRPr="00227B4B" w:rsidRDefault="00575EA3" w:rsidP="00575EA3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F749BF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41F03F42" w14:textId="77777777" w:rsidR="00575EA3" w:rsidRPr="00227B4B" w:rsidRDefault="00575EA3" w:rsidP="00575EA3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Vartotojų apmokymas</w:t>
            </w:r>
          </w:p>
        </w:tc>
        <w:tc>
          <w:tcPr>
            <w:tcW w:w="4820" w:type="dxa"/>
          </w:tcPr>
          <w:p w14:paraId="38B79E32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409" w:type="dxa"/>
          </w:tcPr>
          <w:p w14:paraId="773CA81F" w14:textId="77777777" w:rsidR="00575EA3" w:rsidRPr="00227B4B" w:rsidRDefault="00575EA3" w:rsidP="00575EA3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575EA3" w:rsidRPr="00227B4B" w14:paraId="5A8A4F2F" w14:textId="77777777" w:rsidTr="0099320D">
        <w:trPr>
          <w:trHeight w:hRule="exact" w:val="1289"/>
        </w:trPr>
        <w:tc>
          <w:tcPr>
            <w:tcW w:w="567" w:type="dxa"/>
          </w:tcPr>
          <w:p w14:paraId="4C3AB0BC" w14:textId="3ED5AEB9" w:rsidR="00575EA3" w:rsidRPr="00227B4B" w:rsidRDefault="00575EA3" w:rsidP="00575EA3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F749BF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029AFE3B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Prekės pristatymas ir instaliavimas / sumontavimas</w:t>
            </w:r>
          </w:p>
        </w:tc>
        <w:tc>
          <w:tcPr>
            <w:tcW w:w="4820" w:type="dxa"/>
          </w:tcPr>
          <w:p w14:paraId="0F17E06C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Prekės pristatymo, iškrovimo, pervežimo į instaliavimo / sumontavimo vietą, instaliavimo / sumontavimo, po instaliavimo / sumontavimo likusių įpakavimo medžiagų išvežimo (utilizavimo) išlaidos 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409" w:type="dxa"/>
          </w:tcPr>
          <w:p w14:paraId="2209518D" w14:textId="77777777" w:rsidR="00575EA3" w:rsidRPr="00227B4B" w:rsidRDefault="00575EA3" w:rsidP="00575EA3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575EA3" w:rsidRPr="00227B4B" w14:paraId="3A2B46F4" w14:textId="77777777" w:rsidTr="00BD0436">
        <w:trPr>
          <w:trHeight w:val="327"/>
        </w:trPr>
        <w:tc>
          <w:tcPr>
            <w:tcW w:w="567" w:type="dxa"/>
          </w:tcPr>
          <w:p w14:paraId="070CAA6D" w14:textId="69357361" w:rsidR="00575EA3" w:rsidRPr="00227B4B" w:rsidRDefault="00575EA3" w:rsidP="00575EA3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F749BF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0BF2BDBD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Garantinis laikotarpis</w:t>
            </w:r>
          </w:p>
        </w:tc>
        <w:tc>
          <w:tcPr>
            <w:tcW w:w="4820" w:type="dxa"/>
          </w:tcPr>
          <w:p w14:paraId="7A65C097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≥ 24 mėnesiai</w:t>
            </w:r>
          </w:p>
        </w:tc>
        <w:tc>
          <w:tcPr>
            <w:tcW w:w="2409" w:type="dxa"/>
          </w:tcPr>
          <w:p w14:paraId="2C9A6541" w14:textId="77777777" w:rsidR="00575EA3" w:rsidRPr="00227B4B" w:rsidRDefault="00575EA3" w:rsidP="00575EA3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</w:tbl>
    <w:p w14:paraId="4961FAEC" w14:textId="77777777" w:rsidR="000C5B80" w:rsidRPr="00227B4B" w:rsidRDefault="000C5B80" w:rsidP="000C5B80">
      <w:pPr>
        <w:widowControl w:val="0"/>
        <w:spacing w:after="0"/>
        <w:ind w:right="140"/>
        <w:rPr>
          <w:rFonts w:ascii="Times New Roman" w:eastAsia="Times New Roman" w:hAnsi="Times New Roman" w:cs="Times New Roman"/>
          <w:bCs/>
          <w:noProof/>
          <w:sz w:val="24"/>
          <w:szCs w:val="24"/>
          <w:lang w:val="lt-LT"/>
        </w:rPr>
      </w:pPr>
    </w:p>
    <w:p w14:paraId="3B2E86F0" w14:textId="77777777" w:rsidR="00961C51" w:rsidRDefault="000C5B80" w:rsidP="00961C51">
      <w:pPr>
        <w:widowControl w:val="0"/>
        <w:spacing w:after="0"/>
        <w:ind w:left="-426"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Papildomi reikalavimai:</w:t>
      </w:r>
    </w:p>
    <w:p w14:paraId="1D41BEB9" w14:textId="50CE84E2" w:rsidR="000C5B80" w:rsidRPr="00961C51" w:rsidRDefault="000C5B80" w:rsidP="00961C51">
      <w:pPr>
        <w:pStyle w:val="Sraopastraipa"/>
        <w:widowControl w:val="0"/>
        <w:numPr>
          <w:ilvl w:val="0"/>
          <w:numId w:val="27"/>
        </w:numPr>
        <w:spacing w:after="0"/>
        <w:ind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961C51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Pasiūlymo priede turi būti pateikti katalogai, prospektai ar kita gamintojo dokumentacija su siūlomos prekės eskizais – iliustracijomis bei aprašymais. </w:t>
      </w:r>
    </w:p>
    <w:p w14:paraId="7E3E86D6" w14:textId="73AFBE29" w:rsidR="000C5B80" w:rsidRPr="00961C51" w:rsidRDefault="000C5B80" w:rsidP="00961C51">
      <w:pPr>
        <w:pStyle w:val="Sraopastraipa"/>
        <w:widowControl w:val="0"/>
        <w:numPr>
          <w:ilvl w:val="0"/>
          <w:numId w:val="27"/>
        </w:numPr>
        <w:spacing w:after="0"/>
        <w:ind w:right="140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  <w:r w:rsidRPr="00961C51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Viešojo pirkimo komisijai pareikalavus, įvertinimui turi būti pateiktas siūlomos prekės pavyzdys. </w:t>
      </w:r>
    </w:p>
    <w:p w14:paraId="0C1DAB3C" w14:textId="7F0A211B" w:rsidR="000C5B80" w:rsidRDefault="000C5B80" w:rsidP="000C5B80">
      <w:pPr>
        <w:widowControl w:val="0"/>
        <w:spacing w:after="0"/>
        <w:ind w:right="140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</w:p>
    <w:p w14:paraId="0A3A3872" w14:textId="77777777" w:rsidR="002F13AE" w:rsidRPr="00863AAD" w:rsidRDefault="002F13AE" w:rsidP="002F13AE">
      <w:pPr>
        <w:rPr>
          <w:rFonts w:cs="Times New Roman"/>
          <w:b/>
        </w:rPr>
      </w:pPr>
      <w:bookmarkStart w:id="0" w:name="_GoBack"/>
      <w:bookmarkEnd w:id="0"/>
    </w:p>
    <w:p w14:paraId="76941E6A" w14:textId="77777777" w:rsidR="002F13AE" w:rsidRDefault="002F13AE" w:rsidP="002F13AE"/>
    <w:p w14:paraId="0CA681A0" w14:textId="77777777" w:rsidR="002F13AE" w:rsidRPr="00227B4B" w:rsidRDefault="002F13AE" w:rsidP="000C5B80">
      <w:pPr>
        <w:widowControl w:val="0"/>
        <w:spacing w:after="0"/>
        <w:ind w:right="140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</w:p>
    <w:sectPr w:rsidR="002F13AE" w:rsidRPr="00227B4B" w:rsidSect="00B0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510AF" w14:textId="77777777" w:rsidR="008D50A8" w:rsidRDefault="008D50A8" w:rsidP="00AC3EAA">
      <w:pPr>
        <w:spacing w:after="0" w:line="240" w:lineRule="auto"/>
      </w:pPr>
      <w:r>
        <w:separator/>
      </w:r>
    </w:p>
  </w:endnote>
  <w:endnote w:type="continuationSeparator" w:id="0">
    <w:p w14:paraId="1B8CA37B" w14:textId="77777777" w:rsidR="008D50A8" w:rsidRDefault="008D50A8" w:rsidP="00AC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52EA" w14:textId="77777777" w:rsidR="0055212D" w:rsidRDefault="0055212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9823518"/>
      <w:docPartObj>
        <w:docPartGallery w:val="Page Numbers (Bottom of Page)"/>
        <w:docPartUnique/>
      </w:docPartObj>
    </w:sdtPr>
    <w:sdtEndPr/>
    <w:sdtContent>
      <w:p w14:paraId="2F5BDCA6" w14:textId="0060729C" w:rsidR="0055212D" w:rsidRDefault="0055212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75FC">
          <w:rPr>
            <w:noProof/>
            <w:lang w:val="lt-LT"/>
          </w:rPr>
          <w:t>1</w:t>
        </w:r>
        <w:r>
          <w:fldChar w:fldCharType="end"/>
        </w:r>
      </w:p>
    </w:sdtContent>
  </w:sdt>
  <w:p w14:paraId="722C8D1D" w14:textId="77777777" w:rsidR="0055212D" w:rsidRDefault="0055212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7D8A8" w14:textId="77777777" w:rsidR="0055212D" w:rsidRDefault="0055212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2E99D" w14:textId="77777777" w:rsidR="008D50A8" w:rsidRDefault="008D50A8" w:rsidP="00AC3EAA">
      <w:pPr>
        <w:spacing w:after="0" w:line="240" w:lineRule="auto"/>
      </w:pPr>
      <w:r>
        <w:separator/>
      </w:r>
    </w:p>
  </w:footnote>
  <w:footnote w:type="continuationSeparator" w:id="0">
    <w:p w14:paraId="6EFC8A59" w14:textId="77777777" w:rsidR="008D50A8" w:rsidRDefault="008D50A8" w:rsidP="00AC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E3280" w14:textId="77777777" w:rsidR="0055212D" w:rsidRDefault="005521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99762" w14:textId="77777777" w:rsidR="0055212D" w:rsidRDefault="005521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92972" w14:textId="77777777" w:rsidR="0055212D" w:rsidRDefault="005521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097F3B"/>
    <w:multiLevelType w:val="hybridMultilevel"/>
    <w:tmpl w:val="D16A8C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28E"/>
    <w:multiLevelType w:val="hybridMultilevel"/>
    <w:tmpl w:val="ABBCC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A41A8"/>
    <w:multiLevelType w:val="hybridMultilevel"/>
    <w:tmpl w:val="E1D8C15A"/>
    <w:lvl w:ilvl="0" w:tplc="E5D22F9C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DCC4F2E"/>
    <w:multiLevelType w:val="hybridMultilevel"/>
    <w:tmpl w:val="0AC2350A"/>
    <w:lvl w:ilvl="0" w:tplc="4D844D18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21782A95"/>
    <w:multiLevelType w:val="hybridMultilevel"/>
    <w:tmpl w:val="829061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14D13"/>
    <w:multiLevelType w:val="hybridMultilevel"/>
    <w:tmpl w:val="24E4BACC"/>
    <w:lvl w:ilvl="0" w:tplc="B1A0B2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0CF"/>
    <w:multiLevelType w:val="hybridMultilevel"/>
    <w:tmpl w:val="A9384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73C"/>
    <w:multiLevelType w:val="hybridMultilevel"/>
    <w:tmpl w:val="A99A1B3E"/>
    <w:lvl w:ilvl="0" w:tplc="ACCC87F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9" w15:restartNumberingAfterBreak="0">
    <w:nsid w:val="30044B3F"/>
    <w:multiLevelType w:val="hybridMultilevel"/>
    <w:tmpl w:val="47FABE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97079"/>
    <w:multiLevelType w:val="hybridMultilevel"/>
    <w:tmpl w:val="C78E4338"/>
    <w:lvl w:ilvl="0" w:tplc="0ED66C8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23E2724"/>
    <w:multiLevelType w:val="hybridMultilevel"/>
    <w:tmpl w:val="3E908A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B18E4"/>
    <w:multiLevelType w:val="hybridMultilevel"/>
    <w:tmpl w:val="47FABE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51305"/>
    <w:multiLevelType w:val="hybridMultilevel"/>
    <w:tmpl w:val="B3F442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76E20"/>
    <w:multiLevelType w:val="hybridMultilevel"/>
    <w:tmpl w:val="2214D6EE"/>
    <w:lvl w:ilvl="0" w:tplc="589E17B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49C720B4"/>
    <w:multiLevelType w:val="hybridMultilevel"/>
    <w:tmpl w:val="9B8E09C2"/>
    <w:lvl w:ilvl="0" w:tplc="ABD6B97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3E95870"/>
    <w:multiLevelType w:val="hybridMultilevel"/>
    <w:tmpl w:val="05EC97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C4A89"/>
    <w:multiLevelType w:val="hybridMultilevel"/>
    <w:tmpl w:val="075CC396"/>
    <w:lvl w:ilvl="0" w:tplc="D37EFE94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63C70691"/>
    <w:multiLevelType w:val="hybridMultilevel"/>
    <w:tmpl w:val="AE825F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22849"/>
    <w:multiLevelType w:val="hybridMultilevel"/>
    <w:tmpl w:val="25E65F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E13A5"/>
    <w:multiLevelType w:val="hybridMultilevel"/>
    <w:tmpl w:val="61C4F4CE"/>
    <w:lvl w:ilvl="0" w:tplc="FAE262CA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704264E7"/>
    <w:multiLevelType w:val="hybridMultilevel"/>
    <w:tmpl w:val="9B8E09C2"/>
    <w:lvl w:ilvl="0" w:tplc="ABD6B97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73B23961"/>
    <w:multiLevelType w:val="hybridMultilevel"/>
    <w:tmpl w:val="26482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C7FC7"/>
    <w:multiLevelType w:val="hybridMultilevel"/>
    <w:tmpl w:val="53F67F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F05BD"/>
    <w:multiLevelType w:val="hybridMultilevel"/>
    <w:tmpl w:val="8DD832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D325B"/>
    <w:multiLevelType w:val="hybridMultilevel"/>
    <w:tmpl w:val="7FAEDC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D442D"/>
    <w:multiLevelType w:val="hybridMultilevel"/>
    <w:tmpl w:val="39B8BAFE"/>
    <w:lvl w:ilvl="0" w:tplc="2F7885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16"/>
  </w:num>
  <w:num w:numId="8">
    <w:abstractNumId w:val="19"/>
  </w:num>
  <w:num w:numId="9">
    <w:abstractNumId w:val="8"/>
  </w:num>
  <w:num w:numId="10">
    <w:abstractNumId w:val="18"/>
  </w:num>
  <w:num w:numId="11">
    <w:abstractNumId w:val="26"/>
  </w:num>
  <w:num w:numId="12">
    <w:abstractNumId w:val="25"/>
  </w:num>
  <w:num w:numId="13">
    <w:abstractNumId w:val="14"/>
  </w:num>
  <w:num w:numId="14">
    <w:abstractNumId w:val="13"/>
  </w:num>
  <w:num w:numId="15">
    <w:abstractNumId w:val="24"/>
  </w:num>
  <w:num w:numId="16">
    <w:abstractNumId w:val="21"/>
  </w:num>
  <w:num w:numId="17">
    <w:abstractNumId w:val="5"/>
  </w:num>
  <w:num w:numId="18">
    <w:abstractNumId w:val="0"/>
  </w:num>
  <w:num w:numId="19">
    <w:abstractNumId w:val="2"/>
  </w:num>
  <w:num w:numId="20">
    <w:abstractNumId w:val="22"/>
  </w:num>
  <w:num w:numId="21">
    <w:abstractNumId w:val="11"/>
  </w:num>
  <w:num w:numId="22">
    <w:abstractNumId w:val="15"/>
  </w:num>
  <w:num w:numId="23">
    <w:abstractNumId w:val="20"/>
  </w:num>
  <w:num w:numId="24">
    <w:abstractNumId w:val="17"/>
  </w:num>
  <w:num w:numId="25">
    <w:abstractNumId w:val="6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7B"/>
    <w:rsid w:val="000003A1"/>
    <w:rsid w:val="00004DCF"/>
    <w:rsid w:val="00006B90"/>
    <w:rsid w:val="00007A1C"/>
    <w:rsid w:val="0001673B"/>
    <w:rsid w:val="00020AB0"/>
    <w:rsid w:val="00026D0B"/>
    <w:rsid w:val="000339E3"/>
    <w:rsid w:val="000426B1"/>
    <w:rsid w:val="000451F7"/>
    <w:rsid w:val="00057363"/>
    <w:rsid w:val="000578DA"/>
    <w:rsid w:val="00062B63"/>
    <w:rsid w:val="000654D9"/>
    <w:rsid w:val="00071ED7"/>
    <w:rsid w:val="00080FC4"/>
    <w:rsid w:val="000876D7"/>
    <w:rsid w:val="00096665"/>
    <w:rsid w:val="000A05A3"/>
    <w:rsid w:val="000A0EF6"/>
    <w:rsid w:val="000A109F"/>
    <w:rsid w:val="000A414C"/>
    <w:rsid w:val="000A717E"/>
    <w:rsid w:val="000B097C"/>
    <w:rsid w:val="000B59D0"/>
    <w:rsid w:val="000B6FA4"/>
    <w:rsid w:val="000C036A"/>
    <w:rsid w:val="000C0E38"/>
    <w:rsid w:val="000C15FF"/>
    <w:rsid w:val="000C1ABC"/>
    <w:rsid w:val="000C5153"/>
    <w:rsid w:val="000C5B80"/>
    <w:rsid w:val="000D720E"/>
    <w:rsid w:val="000E5473"/>
    <w:rsid w:val="000E7DCB"/>
    <w:rsid w:val="00102589"/>
    <w:rsid w:val="00102D23"/>
    <w:rsid w:val="00111AD5"/>
    <w:rsid w:val="0011227A"/>
    <w:rsid w:val="00120B33"/>
    <w:rsid w:val="00126230"/>
    <w:rsid w:val="00131EA1"/>
    <w:rsid w:val="00131FD5"/>
    <w:rsid w:val="00134254"/>
    <w:rsid w:val="00142EEC"/>
    <w:rsid w:val="00145F2E"/>
    <w:rsid w:val="00152885"/>
    <w:rsid w:val="00153B8D"/>
    <w:rsid w:val="001622BA"/>
    <w:rsid w:val="00164767"/>
    <w:rsid w:val="00166A54"/>
    <w:rsid w:val="001728CE"/>
    <w:rsid w:val="0017671C"/>
    <w:rsid w:val="00182465"/>
    <w:rsid w:val="001838E3"/>
    <w:rsid w:val="00185CEB"/>
    <w:rsid w:val="00186DA1"/>
    <w:rsid w:val="00190610"/>
    <w:rsid w:val="001916D7"/>
    <w:rsid w:val="001A69A8"/>
    <w:rsid w:val="001B35FA"/>
    <w:rsid w:val="001B3620"/>
    <w:rsid w:val="001B6C83"/>
    <w:rsid w:val="001C02AA"/>
    <w:rsid w:val="001C2BED"/>
    <w:rsid w:val="001C7665"/>
    <w:rsid w:val="001D00DA"/>
    <w:rsid w:val="001D05BE"/>
    <w:rsid w:val="001D163A"/>
    <w:rsid w:val="001D4868"/>
    <w:rsid w:val="001D6EFB"/>
    <w:rsid w:val="001E1555"/>
    <w:rsid w:val="001F209C"/>
    <w:rsid w:val="00205572"/>
    <w:rsid w:val="00205938"/>
    <w:rsid w:val="00205A09"/>
    <w:rsid w:val="0020751E"/>
    <w:rsid w:val="002100E4"/>
    <w:rsid w:val="00211A82"/>
    <w:rsid w:val="002211D4"/>
    <w:rsid w:val="00222593"/>
    <w:rsid w:val="0022580C"/>
    <w:rsid w:val="002267A0"/>
    <w:rsid w:val="002274E4"/>
    <w:rsid w:val="00227B4B"/>
    <w:rsid w:val="00234039"/>
    <w:rsid w:val="002368ED"/>
    <w:rsid w:val="00253B81"/>
    <w:rsid w:val="00262032"/>
    <w:rsid w:val="00274AA5"/>
    <w:rsid w:val="002802EA"/>
    <w:rsid w:val="002820FB"/>
    <w:rsid w:val="002912FD"/>
    <w:rsid w:val="00294115"/>
    <w:rsid w:val="0029429E"/>
    <w:rsid w:val="00297527"/>
    <w:rsid w:val="002977E1"/>
    <w:rsid w:val="002A01CE"/>
    <w:rsid w:val="002A2236"/>
    <w:rsid w:val="002B5A71"/>
    <w:rsid w:val="002C53CF"/>
    <w:rsid w:val="002C6FD3"/>
    <w:rsid w:val="002D1326"/>
    <w:rsid w:val="002E03D3"/>
    <w:rsid w:val="002E20FC"/>
    <w:rsid w:val="002E4235"/>
    <w:rsid w:val="002F13AE"/>
    <w:rsid w:val="00301738"/>
    <w:rsid w:val="00310E26"/>
    <w:rsid w:val="00326901"/>
    <w:rsid w:val="00326C47"/>
    <w:rsid w:val="003306C7"/>
    <w:rsid w:val="003349F3"/>
    <w:rsid w:val="00337EA3"/>
    <w:rsid w:val="00340802"/>
    <w:rsid w:val="00342727"/>
    <w:rsid w:val="0034337F"/>
    <w:rsid w:val="00343A09"/>
    <w:rsid w:val="003463F3"/>
    <w:rsid w:val="00346673"/>
    <w:rsid w:val="003517EB"/>
    <w:rsid w:val="003522B6"/>
    <w:rsid w:val="00352CB5"/>
    <w:rsid w:val="00353178"/>
    <w:rsid w:val="003602C6"/>
    <w:rsid w:val="00362AF0"/>
    <w:rsid w:val="00363A04"/>
    <w:rsid w:val="003918A0"/>
    <w:rsid w:val="0039480D"/>
    <w:rsid w:val="00394D61"/>
    <w:rsid w:val="0039636A"/>
    <w:rsid w:val="003978F1"/>
    <w:rsid w:val="003A411D"/>
    <w:rsid w:val="003B148C"/>
    <w:rsid w:val="003B5A9E"/>
    <w:rsid w:val="003C124B"/>
    <w:rsid w:val="003C215F"/>
    <w:rsid w:val="003C6AAE"/>
    <w:rsid w:val="003D59CE"/>
    <w:rsid w:val="003D6549"/>
    <w:rsid w:val="003D777B"/>
    <w:rsid w:val="003E27AF"/>
    <w:rsid w:val="003E628C"/>
    <w:rsid w:val="003F18CF"/>
    <w:rsid w:val="003F2C4B"/>
    <w:rsid w:val="003F3BAF"/>
    <w:rsid w:val="003F54AF"/>
    <w:rsid w:val="003F6E0F"/>
    <w:rsid w:val="004004CC"/>
    <w:rsid w:val="00401EA2"/>
    <w:rsid w:val="0040333D"/>
    <w:rsid w:val="00412E81"/>
    <w:rsid w:val="00417A40"/>
    <w:rsid w:val="00422373"/>
    <w:rsid w:val="00422A87"/>
    <w:rsid w:val="00424896"/>
    <w:rsid w:val="00431164"/>
    <w:rsid w:val="0043451E"/>
    <w:rsid w:val="0043685D"/>
    <w:rsid w:val="00441FA3"/>
    <w:rsid w:val="00442132"/>
    <w:rsid w:val="004534AA"/>
    <w:rsid w:val="004609C7"/>
    <w:rsid w:val="00466790"/>
    <w:rsid w:val="004721C8"/>
    <w:rsid w:val="004731DE"/>
    <w:rsid w:val="004757FF"/>
    <w:rsid w:val="0047718F"/>
    <w:rsid w:val="00481280"/>
    <w:rsid w:val="004845B3"/>
    <w:rsid w:val="00490C55"/>
    <w:rsid w:val="00492291"/>
    <w:rsid w:val="004927B8"/>
    <w:rsid w:val="00493B48"/>
    <w:rsid w:val="00493C73"/>
    <w:rsid w:val="00495A1A"/>
    <w:rsid w:val="00496CF8"/>
    <w:rsid w:val="004A48DC"/>
    <w:rsid w:val="004A4DF3"/>
    <w:rsid w:val="004A6385"/>
    <w:rsid w:val="004A7615"/>
    <w:rsid w:val="004B030F"/>
    <w:rsid w:val="004B06A4"/>
    <w:rsid w:val="004B2FB1"/>
    <w:rsid w:val="004B681D"/>
    <w:rsid w:val="004B6F22"/>
    <w:rsid w:val="004C1294"/>
    <w:rsid w:val="004C4A14"/>
    <w:rsid w:val="004E3744"/>
    <w:rsid w:val="004E3B0D"/>
    <w:rsid w:val="004E501B"/>
    <w:rsid w:val="004E66E5"/>
    <w:rsid w:val="004F09A1"/>
    <w:rsid w:val="004F58CF"/>
    <w:rsid w:val="004F58EE"/>
    <w:rsid w:val="00500D56"/>
    <w:rsid w:val="005223AA"/>
    <w:rsid w:val="00524183"/>
    <w:rsid w:val="00525E94"/>
    <w:rsid w:val="00527E45"/>
    <w:rsid w:val="005313FE"/>
    <w:rsid w:val="0053195C"/>
    <w:rsid w:val="00531E38"/>
    <w:rsid w:val="005375F0"/>
    <w:rsid w:val="0054448D"/>
    <w:rsid w:val="005445A4"/>
    <w:rsid w:val="005452C0"/>
    <w:rsid w:val="00546723"/>
    <w:rsid w:val="0055212D"/>
    <w:rsid w:val="00553E0B"/>
    <w:rsid w:val="00563399"/>
    <w:rsid w:val="00565FAF"/>
    <w:rsid w:val="00567E0E"/>
    <w:rsid w:val="00571684"/>
    <w:rsid w:val="0057328F"/>
    <w:rsid w:val="005749A7"/>
    <w:rsid w:val="00575EA3"/>
    <w:rsid w:val="0057653B"/>
    <w:rsid w:val="00583C6A"/>
    <w:rsid w:val="00586E98"/>
    <w:rsid w:val="005908A7"/>
    <w:rsid w:val="00595519"/>
    <w:rsid w:val="00596CDF"/>
    <w:rsid w:val="005B17C3"/>
    <w:rsid w:val="005B1B54"/>
    <w:rsid w:val="005B6AF8"/>
    <w:rsid w:val="005C084D"/>
    <w:rsid w:val="005C1C81"/>
    <w:rsid w:val="005C564A"/>
    <w:rsid w:val="005D1D0F"/>
    <w:rsid w:val="005D2505"/>
    <w:rsid w:val="005D372E"/>
    <w:rsid w:val="005D5827"/>
    <w:rsid w:val="005E332B"/>
    <w:rsid w:val="005E3636"/>
    <w:rsid w:val="005E6578"/>
    <w:rsid w:val="005F5315"/>
    <w:rsid w:val="006016E8"/>
    <w:rsid w:val="00605DF3"/>
    <w:rsid w:val="006065D2"/>
    <w:rsid w:val="006128A1"/>
    <w:rsid w:val="00612A27"/>
    <w:rsid w:val="00616350"/>
    <w:rsid w:val="0061757A"/>
    <w:rsid w:val="00630EC6"/>
    <w:rsid w:val="006352D9"/>
    <w:rsid w:val="006363F6"/>
    <w:rsid w:val="006468D3"/>
    <w:rsid w:val="00676A19"/>
    <w:rsid w:val="0068181F"/>
    <w:rsid w:val="00682B42"/>
    <w:rsid w:val="006A02A4"/>
    <w:rsid w:val="006A0A73"/>
    <w:rsid w:val="006A2474"/>
    <w:rsid w:val="006A46EA"/>
    <w:rsid w:val="006B15B0"/>
    <w:rsid w:val="006B4DB7"/>
    <w:rsid w:val="006B53AE"/>
    <w:rsid w:val="006B54AC"/>
    <w:rsid w:val="006C3B4A"/>
    <w:rsid w:val="006D3733"/>
    <w:rsid w:val="006E167D"/>
    <w:rsid w:val="006E17B6"/>
    <w:rsid w:val="006E68C0"/>
    <w:rsid w:val="006E7BAA"/>
    <w:rsid w:val="007006AF"/>
    <w:rsid w:val="0070091B"/>
    <w:rsid w:val="0070221A"/>
    <w:rsid w:val="0070313E"/>
    <w:rsid w:val="00703C9F"/>
    <w:rsid w:val="00712455"/>
    <w:rsid w:val="007136F2"/>
    <w:rsid w:val="00713FFB"/>
    <w:rsid w:val="0071472F"/>
    <w:rsid w:val="00716D72"/>
    <w:rsid w:val="00740527"/>
    <w:rsid w:val="0074437B"/>
    <w:rsid w:val="00744CAB"/>
    <w:rsid w:val="007527EA"/>
    <w:rsid w:val="00760275"/>
    <w:rsid w:val="00761C98"/>
    <w:rsid w:val="00773F3E"/>
    <w:rsid w:val="007745C8"/>
    <w:rsid w:val="00780070"/>
    <w:rsid w:val="0078718A"/>
    <w:rsid w:val="00794A8E"/>
    <w:rsid w:val="007A2606"/>
    <w:rsid w:val="007A3AC6"/>
    <w:rsid w:val="007A4A8B"/>
    <w:rsid w:val="007B4A30"/>
    <w:rsid w:val="007B5977"/>
    <w:rsid w:val="007B6B81"/>
    <w:rsid w:val="007C77B7"/>
    <w:rsid w:val="007D2A63"/>
    <w:rsid w:val="007D5ACB"/>
    <w:rsid w:val="007D6570"/>
    <w:rsid w:val="007D7F3F"/>
    <w:rsid w:val="007E2704"/>
    <w:rsid w:val="007F2BEE"/>
    <w:rsid w:val="007F3165"/>
    <w:rsid w:val="007F3FA4"/>
    <w:rsid w:val="007F4243"/>
    <w:rsid w:val="0080129C"/>
    <w:rsid w:val="00803545"/>
    <w:rsid w:val="00807FD4"/>
    <w:rsid w:val="008127DE"/>
    <w:rsid w:val="0081357E"/>
    <w:rsid w:val="00815E1B"/>
    <w:rsid w:val="008169C6"/>
    <w:rsid w:val="00826A4E"/>
    <w:rsid w:val="0083006F"/>
    <w:rsid w:val="00830B07"/>
    <w:rsid w:val="00830F63"/>
    <w:rsid w:val="00833B78"/>
    <w:rsid w:val="00837E4C"/>
    <w:rsid w:val="00841F12"/>
    <w:rsid w:val="00843203"/>
    <w:rsid w:val="0084446D"/>
    <w:rsid w:val="00847F36"/>
    <w:rsid w:val="008578BF"/>
    <w:rsid w:val="00873793"/>
    <w:rsid w:val="008737DF"/>
    <w:rsid w:val="0087533F"/>
    <w:rsid w:val="00880D7D"/>
    <w:rsid w:val="00890342"/>
    <w:rsid w:val="00894370"/>
    <w:rsid w:val="008956E7"/>
    <w:rsid w:val="008A14DC"/>
    <w:rsid w:val="008A29E1"/>
    <w:rsid w:val="008A5299"/>
    <w:rsid w:val="008B20E6"/>
    <w:rsid w:val="008C1D3D"/>
    <w:rsid w:val="008C1F93"/>
    <w:rsid w:val="008D1439"/>
    <w:rsid w:val="008D42B0"/>
    <w:rsid w:val="008D50A8"/>
    <w:rsid w:val="008E166A"/>
    <w:rsid w:val="008E28F4"/>
    <w:rsid w:val="008E6BC5"/>
    <w:rsid w:val="008E7C9E"/>
    <w:rsid w:val="008F29AB"/>
    <w:rsid w:val="008F2E3E"/>
    <w:rsid w:val="0090168F"/>
    <w:rsid w:val="009058F5"/>
    <w:rsid w:val="00910CD4"/>
    <w:rsid w:val="009155A3"/>
    <w:rsid w:val="00915F46"/>
    <w:rsid w:val="009226C7"/>
    <w:rsid w:val="00922783"/>
    <w:rsid w:val="00925039"/>
    <w:rsid w:val="009311F4"/>
    <w:rsid w:val="009316BB"/>
    <w:rsid w:val="009333A2"/>
    <w:rsid w:val="00933FB5"/>
    <w:rsid w:val="00936131"/>
    <w:rsid w:val="00937A00"/>
    <w:rsid w:val="009405D5"/>
    <w:rsid w:val="0094122A"/>
    <w:rsid w:val="00941282"/>
    <w:rsid w:val="00943DA2"/>
    <w:rsid w:val="009505E7"/>
    <w:rsid w:val="009537CC"/>
    <w:rsid w:val="00960D5D"/>
    <w:rsid w:val="00961C51"/>
    <w:rsid w:val="009638EA"/>
    <w:rsid w:val="00963BC1"/>
    <w:rsid w:val="009664F7"/>
    <w:rsid w:val="00966815"/>
    <w:rsid w:val="00966ACD"/>
    <w:rsid w:val="00966EA2"/>
    <w:rsid w:val="009674AD"/>
    <w:rsid w:val="0097209E"/>
    <w:rsid w:val="009727F5"/>
    <w:rsid w:val="009743A9"/>
    <w:rsid w:val="00990683"/>
    <w:rsid w:val="00991188"/>
    <w:rsid w:val="0099320D"/>
    <w:rsid w:val="00997D33"/>
    <w:rsid w:val="009A4490"/>
    <w:rsid w:val="009B2CB3"/>
    <w:rsid w:val="009B43A6"/>
    <w:rsid w:val="009B6B93"/>
    <w:rsid w:val="009C04C8"/>
    <w:rsid w:val="009C5650"/>
    <w:rsid w:val="009D25E6"/>
    <w:rsid w:val="009D369C"/>
    <w:rsid w:val="009D45B9"/>
    <w:rsid w:val="009D7705"/>
    <w:rsid w:val="009D7BF7"/>
    <w:rsid w:val="009E2432"/>
    <w:rsid w:val="009E72A9"/>
    <w:rsid w:val="009F3231"/>
    <w:rsid w:val="00A118F7"/>
    <w:rsid w:val="00A12987"/>
    <w:rsid w:val="00A1306F"/>
    <w:rsid w:val="00A15CD1"/>
    <w:rsid w:val="00A1687E"/>
    <w:rsid w:val="00A22CED"/>
    <w:rsid w:val="00A2382E"/>
    <w:rsid w:val="00A25DC6"/>
    <w:rsid w:val="00A30B53"/>
    <w:rsid w:val="00A31CAE"/>
    <w:rsid w:val="00A379A1"/>
    <w:rsid w:val="00A42024"/>
    <w:rsid w:val="00A42E45"/>
    <w:rsid w:val="00A47440"/>
    <w:rsid w:val="00A50914"/>
    <w:rsid w:val="00A54AC6"/>
    <w:rsid w:val="00A60354"/>
    <w:rsid w:val="00A60B66"/>
    <w:rsid w:val="00A71030"/>
    <w:rsid w:val="00A7335F"/>
    <w:rsid w:val="00A92C56"/>
    <w:rsid w:val="00A92E60"/>
    <w:rsid w:val="00A95C50"/>
    <w:rsid w:val="00A976BC"/>
    <w:rsid w:val="00AA1EBA"/>
    <w:rsid w:val="00AA4DDC"/>
    <w:rsid w:val="00AA67C2"/>
    <w:rsid w:val="00AB6AB9"/>
    <w:rsid w:val="00AC3EAA"/>
    <w:rsid w:val="00AC5A2C"/>
    <w:rsid w:val="00AC67B3"/>
    <w:rsid w:val="00AD0D88"/>
    <w:rsid w:val="00AD4C8B"/>
    <w:rsid w:val="00AD6590"/>
    <w:rsid w:val="00AE03B8"/>
    <w:rsid w:val="00AE65AC"/>
    <w:rsid w:val="00AE66B6"/>
    <w:rsid w:val="00AE78B2"/>
    <w:rsid w:val="00AF0C51"/>
    <w:rsid w:val="00AF2460"/>
    <w:rsid w:val="00B00EFB"/>
    <w:rsid w:val="00B01B32"/>
    <w:rsid w:val="00B026C6"/>
    <w:rsid w:val="00B051E0"/>
    <w:rsid w:val="00B05463"/>
    <w:rsid w:val="00B07BFF"/>
    <w:rsid w:val="00B16750"/>
    <w:rsid w:val="00B21481"/>
    <w:rsid w:val="00B37830"/>
    <w:rsid w:val="00B43E8B"/>
    <w:rsid w:val="00B4544F"/>
    <w:rsid w:val="00B50D20"/>
    <w:rsid w:val="00B53B60"/>
    <w:rsid w:val="00B55A1C"/>
    <w:rsid w:val="00B63767"/>
    <w:rsid w:val="00B70E8D"/>
    <w:rsid w:val="00B802CA"/>
    <w:rsid w:val="00B819B5"/>
    <w:rsid w:val="00B8672A"/>
    <w:rsid w:val="00BA1DDF"/>
    <w:rsid w:val="00BA3347"/>
    <w:rsid w:val="00BA5691"/>
    <w:rsid w:val="00BA706B"/>
    <w:rsid w:val="00BB6D02"/>
    <w:rsid w:val="00BB6D77"/>
    <w:rsid w:val="00BC0BBF"/>
    <w:rsid w:val="00BC17F7"/>
    <w:rsid w:val="00BC2145"/>
    <w:rsid w:val="00BC42E3"/>
    <w:rsid w:val="00BD0436"/>
    <w:rsid w:val="00BD61B0"/>
    <w:rsid w:val="00BD6A6F"/>
    <w:rsid w:val="00BE017B"/>
    <w:rsid w:val="00BE3763"/>
    <w:rsid w:val="00BE71F2"/>
    <w:rsid w:val="00BE733F"/>
    <w:rsid w:val="00BF12BE"/>
    <w:rsid w:val="00BF3C38"/>
    <w:rsid w:val="00BF4A99"/>
    <w:rsid w:val="00BF6B06"/>
    <w:rsid w:val="00BF7CEC"/>
    <w:rsid w:val="00C00F4C"/>
    <w:rsid w:val="00C0345A"/>
    <w:rsid w:val="00C0456C"/>
    <w:rsid w:val="00C053A3"/>
    <w:rsid w:val="00C057C3"/>
    <w:rsid w:val="00C06201"/>
    <w:rsid w:val="00C0670D"/>
    <w:rsid w:val="00C10084"/>
    <w:rsid w:val="00C16BF3"/>
    <w:rsid w:val="00C245DB"/>
    <w:rsid w:val="00C2464F"/>
    <w:rsid w:val="00C25A7F"/>
    <w:rsid w:val="00C34B78"/>
    <w:rsid w:val="00C36612"/>
    <w:rsid w:val="00C42E6D"/>
    <w:rsid w:val="00C609DA"/>
    <w:rsid w:val="00C610AE"/>
    <w:rsid w:val="00C8452F"/>
    <w:rsid w:val="00C851C6"/>
    <w:rsid w:val="00C865B1"/>
    <w:rsid w:val="00C95A43"/>
    <w:rsid w:val="00C963D1"/>
    <w:rsid w:val="00CA1276"/>
    <w:rsid w:val="00CA1EFE"/>
    <w:rsid w:val="00CA5723"/>
    <w:rsid w:val="00CA75FC"/>
    <w:rsid w:val="00CB5B92"/>
    <w:rsid w:val="00CB6B06"/>
    <w:rsid w:val="00CC3B4A"/>
    <w:rsid w:val="00CC4128"/>
    <w:rsid w:val="00CC5E8C"/>
    <w:rsid w:val="00CD014D"/>
    <w:rsid w:val="00CD20D5"/>
    <w:rsid w:val="00CD259D"/>
    <w:rsid w:val="00CE10DA"/>
    <w:rsid w:val="00CE7899"/>
    <w:rsid w:val="00CE78FB"/>
    <w:rsid w:val="00D001A3"/>
    <w:rsid w:val="00D04D33"/>
    <w:rsid w:val="00D11ED8"/>
    <w:rsid w:val="00D129E5"/>
    <w:rsid w:val="00D12AD1"/>
    <w:rsid w:val="00D17B73"/>
    <w:rsid w:val="00D20E59"/>
    <w:rsid w:val="00D278A5"/>
    <w:rsid w:val="00D35E2D"/>
    <w:rsid w:val="00D37DD5"/>
    <w:rsid w:val="00D40E4F"/>
    <w:rsid w:val="00D4105D"/>
    <w:rsid w:val="00D44E4D"/>
    <w:rsid w:val="00D50A69"/>
    <w:rsid w:val="00D55F86"/>
    <w:rsid w:val="00D63CC8"/>
    <w:rsid w:val="00D67BFA"/>
    <w:rsid w:val="00D713EF"/>
    <w:rsid w:val="00D7340D"/>
    <w:rsid w:val="00D739F3"/>
    <w:rsid w:val="00D7751E"/>
    <w:rsid w:val="00D802C2"/>
    <w:rsid w:val="00D803B3"/>
    <w:rsid w:val="00D84D0B"/>
    <w:rsid w:val="00D96703"/>
    <w:rsid w:val="00DA117B"/>
    <w:rsid w:val="00DA248D"/>
    <w:rsid w:val="00DA41C9"/>
    <w:rsid w:val="00DA4624"/>
    <w:rsid w:val="00DA5AEE"/>
    <w:rsid w:val="00DA691C"/>
    <w:rsid w:val="00DB47C9"/>
    <w:rsid w:val="00DB672A"/>
    <w:rsid w:val="00DC592E"/>
    <w:rsid w:val="00DD44A0"/>
    <w:rsid w:val="00DD700E"/>
    <w:rsid w:val="00DE1069"/>
    <w:rsid w:val="00DE3FF7"/>
    <w:rsid w:val="00DE5C76"/>
    <w:rsid w:val="00DE5DFC"/>
    <w:rsid w:val="00DF2500"/>
    <w:rsid w:val="00DF5433"/>
    <w:rsid w:val="00E0054B"/>
    <w:rsid w:val="00E00B8D"/>
    <w:rsid w:val="00E01CBB"/>
    <w:rsid w:val="00E06AB2"/>
    <w:rsid w:val="00E06E12"/>
    <w:rsid w:val="00E102BD"/>
    <w:rsid w:val="00E12FCE"/>
    <w:rsid w:val="00E13AD9"/>
    <w:rsid w:val="00E179C6"/>
    <w:rsid w:val="00E206FE"/>
    <w:rsid w:val="00E24B3B"/>
    <w:rsid w:val="00E44FDA"/>
    <w:rsid w:val="00E46295"/>
    <w:rsid w:val="00E51F51"/>
    <w:rsid w:val="00E57717"/>
    <w:rsid w:val="00E57954"/>
    <w:rsid w:val="00E61596"/>
    <w:rsid w:val="00E61B7D"/>
    <w:rsid w:val="00E62BF3"/>
    <w:rsid w:val="00E64A64"/>
    <w:rsid w:val="00E66CC0"/>
    <w:rsid w:val="00E66EF6"/>
    <w:rsid w:val="00E7043E"/>
    <w:rsid w:val="00E724ED"/>
    <w:rsid w:val="00E8065C"/>
    <w:rsid w:val="00E82696"/>
    <w:rsid w:val="00E854AD"/>
    <w:rsid w:val="00E951F4"/>
    <w:rsid w:val="00EA1A5F"/>
    <w:rsid w:val="00EB080D"/>
    <w:rsid w:val="00EB5C9D"/>
    <w:rsid w:val="00EC4155"/>
    <w:rsid w:val="00ED3377"/>
    <w:rsid w:val="00ED3EA3"/>
    <w:rsid w:val="00EE25A1"/>
    <w:rsid w:val="00EE4907"/>
    <w:rsid w:val="00EF15C3"/>
    <w:rsid w:val="00EF7580"/>
    <w:rsid w:val="00F04F08"/>
    <w:rsid w:val="00F11900"/>
    <w:rsid w:val="00F2179A"/>
    <w:rsid w:val="00F23A5D"/>
    <w:rsid w:val="00F261F8"/>
    <w:rsid w:val="00F279A8"/>
    <w:rsid w:val="00F31C10"/>
    <w:rsid w:val="00F371FC"/>
    <w:rsid w:val="00F46CEB"/>
    <w:rsid w:val="00F51F1A"/>
    <w:rsid w:val="00F54ADF"/>
    <w:rsid w:val="00F562A4"/>
    <w:rsid w:val="00F575A9"/>
    <w:rsid w:val="00F749BF"/>
    <w:rsid w:val="00F760AB"/>
    <w:rsid w:val="00F77EF9"/>
    <w:rsid w:val="00F80BCE"/>
    <w:rsid w:val="00F8166C"/>
    <w:rsid w:val="00F91AE5"/>
    <w:rsid w:val="00F930D5"/>
    <w:rsid w:val="00F9647F"/>
    <w:rsid w:val="00F971E9"/>
    <w:rsid w:val="00FA707E"/>
    <w:rsid w:val="00FB1679"/>
    <w:rsid w:val="00FC1954"/>
    <w:rsid w:val="00FC2A7C"/>
    <w:rsid w:val="00FC5CE6"/>
    <w:rsid w:val="00FD120A"/>
    <w:rsid w:val="00FD4034"/>
    <w:rsid w:val="00FD6B7B"/>
    <w:rsid w:val="00FE047E"/>
    <w:rsid w:val="00FE326C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F7A938"/>
  <w15:docId w15:val="{31FFF134-1F06-46EB-8988-2FC5B40C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D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978F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C3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3EAA"/>
  </w:style>
  <w:style w:type="paragraph" w:styleId="Porat">
    <w:name w:val="footer"/>
    <w:basedOn w:val="prastasis"/>
    <w:link w:val="PoratDiagrama"/>
    <w:uiPriority w:val="99"/>
    <w:unhideWhenUsed/>
    <w:rsid w:val="00AC3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3EA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168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2F13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styleId="Grietas">
    <w:name w:val="Strong"/>
    <w:uiPriority w:val="22"/>
    <w:qFormat/>
    <w:rsid w:val="002F1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7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32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66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398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79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886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80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86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72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020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1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5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54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037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47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5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73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5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24D7A-B02D-480D-AEED-973152CAA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8272F-97A3-4DF6-8346-16A3DC7AE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B17760-EAD3-4068-A77A-CFFF3583AB42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7CF8EAB-6102-4BDD-969B-63228011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9482</Words>
  <Characters>5406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 Petrovas</dc:creator>
  <cp:lastModifiedBy>Daiva Žvirblytė</cp:lastModifiedBy>
  <cp:revision>2</cp:revision>
  <cp:lastPrinted>2020-11-25T11:35:00Z</cp:lastPrinted>
  <dcterms:created xsi:type="dcterms:W3CDTF">2025-09-02T13:40:00Z</dcterms:created>
  <dcterms:modified xsi:type="dcterms:W3CDTF">2025-09-02T13:40:00Z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