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F7C1" w14:textId="3659CA5B" w:rsidR="00A5697B" w:rsidRPr="0063375B" w:rsidRDefault="00243E63" w:rsidP="0063375B">
      <w:pPr>
        <w:spacing w:after="160" w:line="259" w:lineRule="auto"/>
        <w:jc w:val="center"/>
        <w:rPr>
          <w:rFonts w:ascii="Times New Roman" w:eastAsia="Calibri" w:hAnsi="Times New Roman"/>
          <w:b/>
          <w:sz w:val="24"/>
          <w:szCs w:val="24"/>
        </w:rPr>
      </w:pPr>
      <w:r w:rsidRPr="0045594B">
        <w:rPr>
          <w:rFonts w:ascii="Times New Roman" w:eastAsia="Calibri" w:hAnsi="Times New Roman"/>
          <w:b/>
          <w:sz w:val="24"/>
          <w:szCs w:val="24"/>
        </w:rPr>
        <w:t>KVIETIMAS SUTEIKTI RINKOS KONSULTACIJĄ DĖL</w:t>
      </w:r>
      <w:r w:rsidR="0063375B" w:rsidRPr="0063375B">
        <w:t xml:space="preserve"> </w:t>
      </w:r>
      <w:r w:rsidR="0063375B" w:rsidRPr="0063375B">
        <w:rPr>
          <w:rFonts w:ascii="Times New Roman" w:eastAsia="Calibri" w:hAnsi="Times New Roman"/>
          <w:b/>
          <w:sz w:val="24"/>
          <w:szCs w:val="24"/>
        </w:rPr>
        <w:t>KOMPIUTERINIŲ DARBO VIETŲ IR IT PRIEŽIŪROS TEIKIMO PASLAUGŲ</w:t>
      </w:r>
      <w:r w:rsidR="0063375B">
        <w:rPr>
          <w:rFonts w:ascii="Times New Roman" w:eastAsia="Calibri" w:hAnsi="Times New Roman"/>
          <w:b/>
          <w:sz w:val="24"/>
          <w:szCs w:val="24"/>
        </w:rPr>
        <w:t xml:space="preserve"> </w:t>
      </w:r>
      <w:r w:rsidR="00A5697B" w:rsidRPr="0045594B">
        <w:rPr>
          <w:rFonts w:ascii="Times New Roman" w:eastAsia="Calibri" w:hAnsi="Times New Roman"/>
          <w:b/>
          <w:sz w:val="24"/>
          <w:szCs w:val="24"/>
        </w:rPr>
        <w:t>PIRKIMO</w:t>
      </w:r>
    </w:p>
    <w:p w14:paraId="55BC969E" w14:textId="74B4C14B" w:rsidR="00A5697B" w:rsidRPr="00A613DA" w:rsidRDefault="00A5697B" w:rsidP="00A00A6B">
      <w:pPr>
        <w:spacing w:after="160" w:line="259" w:lineRule="auto"/>
        <w:jc w:val="center"/>
        <w:rPr>
          <w:rFonts w:ascii="Times New Roman" w:eastAsia="Calibri" w:hAnsi="Times New Roman"/>
          <w:bCs/>
          <w:sz w:val="24"/>
          <w:szCs w:val="24"/>
        </w:rPr>
      </w:pPr>
      <w:r w:rsidRPr="00A613DA">
        <w:rPr>
          <w:rFonts w:ascii="Times New Roman" w:eastAsia="Calibri" w:hAnsi="Times New Roman"/>
          <w:bCs/>
          <w:sz w:val="24"/>
          <w:szCs w:val="24"/>
        </w:rPr>
        <w:t>202</w:t>
      </w:r>
      <w:r w:rsidR="00F56E36">
        <w:rPr>
          <w:rFonts w:ascii="Times New Roman" w:eastAsia="Calibri" w:hAnsi="Times New Roman"/>
          <w:bCs/>
          <w:sz w:val="24"/>
          <w:szCs w:val="24"/>
        </w:rPr>
        <w:t>5</w:t>
      </w:r>
      <w:r w:rsidRPr="00A613DA">
        <w:rPr>
          <w:rFonts w:ascii="Times New Roman" w:eastAsia="Calibri" w:hAnsi="Times New Roman"/>
          <w:bCs/>
          <w:sz w:val="24"/>
          <w:szCs w:val="24"/>
        </w:rPr>
        <w:t xml:space="preserve"> m. </w:t>
      </w:r>
      <w:r w:rsidR="0063375B">
        <w:rPr>
          <w:rFonts w:ascii="Times New Roman" w:eastAsia="Calibri" w:hAnsi="Times New Roman"/>
          <w:bCs/>
          <w:sz w:val="24"/>
          <w:szCs w:val="24"/>
        </w:rPr>
        <w:t xml:space="preserve">rugsėjo </w:t>
      </w:r>
      <w:r w:rsidR="00F56E36">
        <w:rPr>
          <w:rFonts w:ascii="Times New Roman" w:eastAsia="Calibri" w:hAnsi="Times New Roman"/>
          <w:bCs/>
          <w:sz w:val="24"/>
          <w:szCs w:val="24"/>
        </w:rPr>
        <w:t>04</w:t>
      </w:r>
      <w:r w:rsidRPr="00A613DA">
        <w:rPr>
          <w:rFonts w:ascii="Times New Roman" w:eastAsia="Calibri" w:hAnsi="Times New Roman"/>
          <w:bCs/>
          <w:sz w:val="24"/>
          <w:szCs w:val="24"/>
        </w:rPr>
        <w:t xml:space="preserve"> d.</w:t>
      </w:r>
    </w:p>
    <w:p w14:paraId="2D445DA7" w14:textId="77777777" w:rsidR="003068A7" w:rsidRPr="00A613DA" w:rsidRDefault="003068A7" w:rsidP="009C5752">
      <w:pPr>
        <w:spacing w:line="259" w:lineRule="auto"/>
        <w:rPr>
          <w:rFonts w:ascii="Times New Roman" w:eastAsia="Calibri" w:hAnsi="Times New Roman"/>
          <w:b/>
          <w:sz w:val="24"/>
          <w:szCs w:val="24"/>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7376"/>
      </w:tblGrid>
      <w:tr w:rsidR="00CC6F8B" w:rsidRPr="00A613DA" w14:paraId="1C4A6BA6"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A613DA" w:rsidRDefault="00A01AC9"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Perkantysis subjektas</w:t>
            </w:r>
          </w:p>
        </w:tc>
        <w:tc>
          <w:tcPr>
            <w:tcW w:w="7365" w:type="dxa"/>
            <w:tcBorders>
              <w:top w:val="single" w:sz="4" w:space="0" w:color="000000"/>
              <w:left w:val="single" w:sz="4" w:space="0" w:color="000000"/>
              <w:bottom w:val="single" w:sz="4" w:space="0" w:color="000000"/>
              <w:right w:val="single" w:sz="4" w:space="0" w:color="000000"/>
            </w:tcBorders>
            <w:hideMark/>
          </w:tcPr>
          <w:p w14:paraId="6DFD0F8B" w14:textId="53F67252" w:rsidR="00CC6F8B" w:rsidRPr="00A613DA" w:rsidRDefault="00A00A6B" w:rsidP="00CC6F8B">
            <w:pPr>
              <w:tabs>
                <w:tab w:val="left" w:pos="4508"/>
              </w:tabs>
              <w:rPr>
                <w:rFonts w:ascii="Times New Roman" w:eastAsia="Times New Roman" w:hAnsi="Times New Roman"/>
                <w:color w:val="000000"/>
                <w:sz w:val="24"/>
                <w:szCs w:val="24"/>
                <w:lang w:eastAsia="en-US"/>
              </w:rPr>
            </w:pPr>
            <w:r w:rsidRPr="00A613DA">
              <w:rPr>
                <w:rFonts w:ascii="Times New Roman" w:eastAsia="Times New Roman" w:hAnsi="Times New Roman"/>
                <w:color w:val="000000"/>
                <w:sz w:val="24"/>
                <w:szCs w:val="24"/>
                <w:lang w:eastAsia="en-US"/>
              </w:rPr>
              <w:t xml:space="preserve">Techninės pagalbos </w:t>
            </w:r>
            <w:r w:rsidR="00C050D7" w:rsidRPr="00A613DA">
              <w:rPr>
                <w:rFonts w:ascii="Times New Roman" w:eastAsia="Times New Roman" w:hAnsi="Times New Roman"/>
                <w:color w:val="000000"/>
                <w:sz w:val="24"/>
                <w:szCs w:val="24"/>
                <w:lang w:eastAsia="en-US"/>
              </w:rPr>
              <w:t>priemonių</w:t>
            </w:r>
            <w:r w:rsidRPr="00A613DA">
              <w:rPr>
                <w:rFonts w:ascii="Times New Roman" w:eastAsia="Times New Roman" w:hAnsi="Times New Roman"/>
                <w:color w:val="000000"/>
                <w:sz w:val="24"/>
                <w:szCs w:val="24"/>
                <w:lang w:eastAsia="en-US"/>
              </w:rPr>
              <w:t xml:space="preserve"> centras </w:t>
            </w:r>
            <w:r w:rsidR="009742A5" w:rsidRPr="00A613DA">
              <w:rPr>
                <w:rFonts w:ascii="Times New Roman" w:eastAsia="Times New Roman" w:hAnsi="Times New Roman"/>
                <w:color w:val="000000"/>
                <w:sz w:val="24"/>
                <w:szCs w:val="24"/>
                <w:lang w:eastAsia="en-US"/>
              </w:rPr>
              <w:t xml:space="preserve">(toliau – Centras) </w:t>
            </w:r>
          </w:p>
          <w:p w14:paraId="01E07DE5" w14:textId="4D165D10" w:rsidR="003B5C2E" w:rsidRPr="00A613DA" w:rsidRDefault="003B5C2E" w:rsidP="00CC6F8B">
            <w:pPr>
              <w:tabs>
                <w:tab w:val="left" w:pos="4508"/>
              </w:tabs>
              <w:rPr>
                <w:rFonts w:ascii="Times New Roman" w:eastAsia="Times New Roman" w:hAnsi="Times New Roman"/>
                <w:sz w:val="24"/>
                <w:szCs w:val="24"/>
                <w:lang w:eastAsia="en-US"/>
              </w:rPr>
            </w:pPr>
          </w:p>
        </w:tc>
      </w:tr>
      <w:tr w:rsidR="002330E8" w:rsidRPr="00A613DA" w14:paraId="6A303278" w14:textId="77777777" w:rsidTr="00026C0D">
        <w:tc>
          <w:tcPr>
            <w:tcW w:w="2263" w:type="dxa"/>
            <w:tcBorders>
              <w:top w:val="single" w:sz="4" w:space="0" w:color="000000"/>
              <w:left w:val="single" w:sz="4" w:space="0" w:color="000000"/>
              <w:bottom w:val="single" w:sz="4" w:space="0" w:color="000000"/>
              <w:right w:val="single" w:sz="4" w:space="0" w:color="000000"/>
            </w:tcBorders>
          </w:tcPr>
          <w:p w14:paraId="0D7606F1" w14:textId="3B92B9CD" w:rsidR="002330E8" w:rsidRPr="00A613DA" w:rsidRDefault="002330E8"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Pirkimo objektas</w:t>
            </w:r>
          </w:p>
        </w:tc>
        <w:tc>
          <w:tcPr>
            <w:tcW w:w="7365" w:type="dxa"/>
            <w:tcBorders>
              <w:top w:val="single" w:sz="4" w:space="0" w:color="000000"/>
              <w:left w:val="single" w:sz="4" w:space="0" w:color="000000"/>
              <w:bottom w:val="single" w:sz="4" w:space="0" w:color="000000"/>
              <w:right w:val="single" w:sz="4" w:space="0" w:color="000000"/>
            </w:tcBorders>
          </w:tcPr>
          <w:p w14:paraId="03F50793" w14:textId="4FC9A710" w:rsidR="002330E8" w:rsidRPr="00A613DA" w:rsidRDefault="00E33483" w:rsidP="0063375B">
            <w:pPr>
              <w:jc w:val="both"/>
              <w:rPr>
                <w:rFonts w:ascii="Times New Roman" w:eastAsia="Times New Roman" w:hAnsi="Times New Roman"/>
                <w:bCs/>
                <w:sz w:val="24"/>
                <w:szCs w:val="24"/>
                <w:lang w:eastAsia="lt-LT"/>
              </w:rPr>
            </w:pPr>
            <w:r w:rsidRPr="00A613DA">
              <w:rPr>
                <w:rFonts w:ascii="Times New Roman" w:eastAsia="Times New Roman" w:hAnsi="Times New Roman"/>
                <w:bCs/>
                <w:sz w:val="24"/>
                <w:szCs w:val="24"/>
                <w:lang w:eastAsia="lt-LT"/>
              </w:rPr>
              <w:t>Rinkos konsultacija skelbiama siekiant gauti rinkos dalyvių pastabas ir pasiūlymus dėl</w:t>
            </w:r>
            <w:r w:rsidR="00D910DF" w:rsidRPr="00A613DA">
              <w:rPr>
                <w:rFonts w:ascii="Times New Roman" w:eastAsia="Times New Roman" w:hAnsi="Times New Roman"/>
                <w:bCs/>
                <w:sz w:val="24"/>
                <w:szCs w:val="24"/>
                <w:lang w:eastAsia="lt-LT"/>
              </w:rPr>
              <w:t xml:space="preserve"> </w:t>
            </w:r>
            <w:r w:rsidR="000117D1" w:rsidRPr="000117D1">
              <w:rPr>
                <w:rFonts w:ascii="Times New Roman" w:eastAsia="Times New Roman" w:hAnsi="Times New Roman"/>
                <w:bCs/>
                <w:sz w:val="24"/>
                <w:szCs w:val="24"/>
                <w:lang w:eastAsia="lt-LT"/>
              </w:rPr>
              <w:t xml:space="preserve"> </w:t>
            </w:r>
            <w:r w:rsidR="0063375B" w:rsidRPr="0063375B">
              <w:rPr>
                <w:rFonts w:ascii="Times New Roman" w:eastAsia="Times New Roman" w:hAnsi="Times New Roman"/>
                <w:bCs/>
                <w:sz w:val="24"/>
                <w:szCs w:val="24"/>
                <w:lang w:eastAsia="lt-LT"/>
              </w:rPr>
              <w:t xml:space="preserve">Kompiuterinių darbo vietų ir </w:t>
            </w:r>
            <w:r w:rsidR="0063375B">
              <w:rPr>
                <w:rFonts w:ascii="Times New Roman" w:eastAsia="Times New Roman" w:hAnsi="Times New Roman"/>
                <w:bCs/>
                <w:sz w:val="24"/>
                <w:szCs w:val="24"/>
                <w:lang w:eastAsia="lt-LT"/>
              </w:rPr>
              <w:t>IT</w:t>
            </w:r>
            <w:r w:rsidR="0063375B" w:rsidRPr="0063375B">
              <w:rPr>
                <w:rFonts w:ascii="Times New Roman" w:eastAsia="Times New Roman" w:hAnsi="Times New Roman"/>
                <w:bCs/>
                <w:sz w:val="24"/>
                <w:szCs w:val="24"/>
                <w:lang w:eastAsia="lt-LT"/>
              </w:rPr>
              <w:t xml:space="preserve"> priežiūros teikimo paslaugų</w:t>
            </w:r>
            <w:r w:rsidR="0063375B">
              <w:rPr>
                <w:rFonts w:ascii="Times New Roman" w:eastAsia="Times New Roman" w:hAnsi="Times New Roman"/>
                <w:bCs/>
                <w:sz w:val="24"/>
                <w:szCs w:val="24"/>
                <w:lang w:eastAsia="lt-LT"/>
              </w:rPr>
              <w:t xml:space="preserve"> pirkimo</w:t>
            </w:r>
            <w:r w:rsidR="006B3674">
              <w:rPr>
                <w:rFonts w:ascii="Times New Roman" w:eastAsia="Times New Roman" w:hAnsi="Times New Roman"/>
                <w:bCs/>
                <w:sz w:val="24"/>
                <w:szCs w:val="24"/>
                <w:lang w:eastAsia="lt-LT"/>
              </w:rPr>
              <w:t>.</w:t>
            </w:r>
          </w:p>
        </w:tc>
      </w:tr>
      <w:tr w:rsidR="00CC6F8B" w:rsidRPr="00A613DA" w14:paraId="0B7BCFCA"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A613DA" w:rsidRDefault="00E33483" w:rsidP="00E33483">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Rinkos konsultacijos</w:t>
            </w:r>
          </w:p>
          <w:p w14:paraId="2B573A7E" w14:textId="7D743747" w:rsidR="00CC6F8B" w:rsidRPr="00A613DA" w:rsidRDefault="00E33483" w:rsidP="00E33483">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paskirtis</w:t>
            </w:r>
          </w:p>
        </w:tc>
        <w:tc>
          <w:tcPr>
            <w:tcW w:w="7365" w:type="dxa"/>
            <w:tcBorders>
              <w:top w:val="single" w:sz="4" w:space="0" w:color="000000"/>
              <w:left w:val="single" w:sz="4" w:space="0" w:color="000000"/>
              <w:bottom w:val="single" w:sz="4" w:space="0" w:color="000000"/>
              <w:right w:val="single" w:sz="4" w:space="0" w:color="000000"/>
            </w:tcBorders>
          </w:tcPr>
          <w:p w14:paraId="340AE4CD" w14:textId="2F3F4978" w:rsidR="00E33483" w:rsidRPr="00A613DA" w:rsidRDefault="00E33483" w:rsidP="00E33483">
            <w:pPr>
              <w:tabs>
                <w:tab w:val="left" w:pos="4508"/>
              </w:tabs>
              <w:jc w:val="both"/>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A613DA" w:rsidRDefault="00E33483" w:rsidP="00E33483">
            <w:pPr>
              <w:tabs>
                <w:tab w:val="left" w:pos="4508"/>
              </w:tabs>
              <w:jc w:val="both"/>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 xml:space="preserve">Tai nėra skelbimas apie pirkimą ar išankstinis skelbimas apie pirkimą. </w:t>
            </w:r>
          </w:p>
        </w:tc>
      </w:tr>
      <w:tr w:rsidR="00CC6F8B" w:rsidRPr="00A613DA" w14:paraId="7879356A"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A613DA" w:rsidRDefault="00CC6F8B"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Pastabų ir pasiūlymų pateikimo terminas</w:t>
            </w:r>
          </w:p>
        </w:tc>
        <w:tc>
          <w:tcPr>
            <w:tcW w:w="7365" w:type="dxa"/>
            <w:tcBorders>
              <w:top w:val="single" w:sz="4" w:space="0" w:color="000000"/>
              <w:left w:val="single" w:sz="4" w:space="0" w:color="000000"/>
              <w:bottom w:val="single" w:sz="4" w:space="0" w:color="000000"/>
              <w:right w:val="single" w:sz="4" w:space="0" w:color="000000"/>
            </w:tcBorders>
            <w:vAlign w:val="center"/>
            <w:hideMark/>
          </w:tcPr>
          <w:p w14:paraId="3723EE49" w14:textId="46BEEFD6" w:rsidR="00CC6F8B" w:rsidRPr="00A613DA" w:rsidRDefault="00A5697B"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202</w:t>
            </w:r>
            <w:r w:rsidR="00F56E36">
              <w:rPr>
                <w:rFonts w:ascii="Times New Roman" w:eastAsia="Times New Roman" w:hAnsi="Times New Roman"/>
                <w:b/>
                <w:sz w:val="24"/>
                <w:szCs w:val="24"/>
                <w:lang w:eastAsia="en-US"/>
              </w:rPr>
              <w:t>5</w:t>
            </w:r>
            <w:r w:rsidRPr="00A613DA">
              <w:rPr>
                <w:rFonts w:ascii="Times New Roman" w:eastAsia="Times New Roman" w:hAnsi="Times New Roman"/>
                <w:b/>
                <w:sz w:val="24"/>
                <w:szCs w:val="24"/>
                <w:lang w:eastAsia="en-US"/>
              </w:rPr>
              <w:t xml:space="preserve"> m.  </w:t>
            </w:r>
            <w:r w:rsidR="009C5752">
              <w:rPr>
                <w:rFonts w:ascii="Times New Roman" w:eastAsia="Times New Roman" w:hAnsi="Times New Roman"/>
                <w:b/>
                <w:sz w:val="24"/>
                <w:szCs w:val="24"/>
                <w:lang w:eastAsia="en-US"/>
              </w:rPr>
              <w:t xml:space="preserve">rugsėjo </w:t>
            </w:r>
            <w:r w:rsidR="00F56E36">
              <w:rPr>
                <w:rFonts w:ascii="Times New Roman" w:eastAsia="Times New Roman" w:hAnsi="Times New Roman"/>
                <w:b/>
                <w:sz w:val="24"/>
                <w:szCs w:val="24"/>
                <w:lang w:eastAsia="en-US"/>
              </w:rPr>
              <w:t>10</w:t>
            </w:r>
            <w:r w:rsidR="009C5752">
              <w:rPr>
                <w:rFonts w:ascii="Times New Roman" w:eastAsia="Times New Roman" w:hAnsi="Times New Roman"/>
                <w:b/>
                <w:sz w:val="24"/>
                <w:szCs w:val="24"/>
                <w:lang w:eastAsia="en-US"/>
              </w:rPr>
              <w:t xml:space="preserve"> </w:t>
            </w:r>
            <w:r w:rsidRPr="00A613DA">
              <w:rPr>
                <w:rFonts w:ascii="Times New Roman" w:eastAsia="Times New Roman" w:hAnsi="Times New Roman"/>
                <w:b/>
                <w:sz w:val="24"/>
                <w:szCs w:val="24"/>
                <w:lang w:eastAsia="en-US"/>
              </w:rPr>
              <w:t>d. 1</w:t>
            </w:r>
            <w:r w:rsidR="00F56E36">
              <w:rPr>
                <w:rFonts w:ascii="Times New Roman" w:eastAsia="Times New Roman" w:hAnsi="Times New Roman"/>
                <w:b/>
                <w:sz w:val="24"/>
                <w:szCs w:val="24"/>
                <w:lang w:eastAsia="en-US"/>
              </w:rPr>
              <w:t>5</w:t>
            </w:r>
            <w:r w:rsidRPr="00A613DA">
              <w:rPr>
                <w:rFonts w:ascii="Times New Roman" w:eastAsia="Times New Roman" w:hAnsi="Times New Roman"/>
                <w:b/>
                <w:sz w:val="24"/>
                <w:szCs w:val="24"/>
                <w:lang w:eastAsia="en-US"/>
              </w:rPr>
              <w:t xml:space="preserve"> val. 00 min.</w:t>
            </w:r>
          </w:p>
        </w:tc>
      </w:tr>
      <w:tr w:rsidR="00CC6F8B" w:rsidRPr="00A613DA" w14:paraId="65219FCB" w14:textId="77777777" w:rsidTr="00026C0D">
        <w:trPr>
          <w:trHeight w:val="591"/>
        </w:trPr>
        <w:tc>
          <w:tcPr>
            <w:tcW w:w="2263"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A613DA" w:rsidRDefault="00CC6F8B"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Pastabų ir pasiūlymų pateikimo tvarka</w:t>
            </w:r>
          </w:p>
        </w:tc>
        <w:tc>
          <w:tcPr>
            <w:tcW w:w="7365"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A613DA" w:rsidRDefault="003D3FCC" w:rsidP="003D3FCC">
            <w:pPr>
              <w:pStyle w:val="Sraopastraipa"/>
              <w:ind w:left="0"/>
              <w:rPr>
                <w:b/>
                <w:color w:val="000000" w:themeColor="text1"/>
                <w:szCs w:val="24"/>
              </w:rPr>
            </w:pPr>
            <w:r w:rsidRPr="00A613DA">
              <w:rPr>
                <w:szCs w:val="24"/>
              </w:rPr>
              <w:t xml:space="preserve">Išankstinė konsultacija vykdoma CVP IS priemonėmis. </w:t>
            </w:r>
            <w:r w:rsidR="00A558E9" w:rsidRPr="00A613DA">
              <w:rPr>
                <w:szCs w:val="24"/>
              </w:rPr>
              <w:t>Užpildytas klausimynas, p</w:t>
            </w:r>
            <w:r w:rsidRPr="00A613DA">
              <w:rPr>
                <w:color w:val="000000" w:themeColor="text1"/>
                <w:szCs w:val="24"/>
              </w:rPr>
              <w:t xml:space="preserve">asiūlymai  ir pastabos pateikiami </w:t>
            </w:r>
            <w:r w:rsidRPr="00A613DA">
              <w:rPr>
                <w:b/>
                <w:color w:val="000000" w:themeColor="text1"/>
                <w:szCs w:val="24"/>
              </w:rPr>
              <w:t>per susirašinėjimų skiltį CVP</w:t>
            </w:r>
            <w:r w:rsidR="00AD4EFB" w:rsidRPr="00A613DA">
              <w:rPr>
                <w:b/>
                <w:color w:val="000000" w:themeColor="text1"/>
                <w:szCs w:val="24"/>
              </w:rPr>
              <w:t xml:space="preserve"> </w:t>
            </w:r>
            <w:r w:rsidRPr="00A613DA">
              <w:rPr>
                <w:b/>
                <w:color w:val="000000" w:themeColor="text1"/>
                <w:szCs w:val="24"/>
              </w:rPr>
              <w:t>IS priemonėmis.</w:t>
            </w:r>
            <w:r w:rsidR="009742A5" w:rsidRPr="00A613DA">
              <w:rPr>
                <w:b/>
                <w:color w:val="000000" w:themeColor="text1"/>
                <w:szCs w:val="24"/>
              </w:rPr>
              <w:t xml:space="preserve"> </w:t>
            </w:r>
            <w:r w:rsidR="009742A5" w:rsidRPr="00A613DA">
              <w:rPr>
                <w:szCs w:val="24"/>
                <w:lang w:eastAsia="en-US"/>
              </w:rPr>
              <w:t>Kilus klausimams, maloniai prašome taip pat rašyti CVP IS priemonėmis.</w:t>
            </w:r>
          </w:p>
        </w:tc>
      </w:tr>
      <w:tr w:rsidR="009742A5" w:rsidRPr="00A613DA" w14:paraId="2C513554" w14:textId="37515E0F" w:rsidTr="00026C0D">
        <w:tc>
          <w:tcPr>
            <w:tcW w:w="2263" w:type="dxa"/>
            <w:tcBorders>
              <w:top w:val="single" w:sz="4" w:space="0" w:color="000000"/>
              <w:left w:val="single" w:sz="4" w:space="0" w:color="000000"/>
              <w:bottom w:val="single" w:sz="4" w:space="0" w:color="000000"/>
              <w:right w:val="single" w:sz="4" w:space="0" w:color="000000"/>
            </w:tcBorders>
          </w:tcPr>
          <w:p w14:paraId="20F00DB5" w14:textId="502962C2" w:rsidR="009742A5" w:rsidRPr="00A613DA" w:rsidRDefault="009742A5" w:rsidP="009742A5">
            <w:pPr>
              <w:tabs>
                <w:tab w:val="left" w:pos="4508"/>
              </w:tabs>
              <w:rPr>
                <w:rFonts w:ascii="Times New Roman" w:eastAsia="Times New Roman" w:hAnsi="Times New Roman"/>
                <w:b/>
                <w:sz w:val="24"/>
                <w:szCs w:val="24"/>
                <w:lang w:eastAsia="en-US"/>
              </w:rPr>
            </w:pPr>
            <w:r w:rsidRPr="00A613DA">
              <w:rPr>
                <w:rFonts w:ascii="Times New Roman" w:hAnsi="Times New Roman"/>
                <w:b/>
                <w:bCs/>
                <w:sz w:val="24"/>
                <w:szCs w:val="24"/>
              </w:rPr>
              <w:t xml:space="preserve">Rinkos konsultacijos vykdymo </w:t>
            </w:r>
            <w:r w:rsidR="00802879" w:rsidRPr="00A613DA">
              <w:rPr>
                <w:rFonts w:ascii="Times New Roman" w:hAnsi="Times New Roman"/>
                <w:b/>
                <w:bCs/>
                <w:sz w:val="24"/>
                <w:szCs w:val="24"/>
              </w:rPr>
              <w:t>tvarka</w:t>
            </w:r>
          </w:p>
        </w:tc>
        <w:tc>
          <w:tcPr>
            <w:tcW w:w="7365" w:type="dxa"/>
          </w:tcPr>
          <w:p w14:paraId="3A2A08AD"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Rinkos konsultacijos etapai:</w:t>
            </w:r>
          </w:p>
          <w:p w14:paraId="799B9E59" w14:textId="50BD55CE" w:rsidR="009742A5" w:rsidRPr="00A613DA" w:rsidRDefault="009742A5" w:rsidP="009742A5">
            <w:pPr>
              <w:tabs>
                <w:tab w:val="left" w:pos="4508"/>
              </w:tabs>
              <w:ind w:firstLine="285"/>
              <w:contextualSpacing/>
              <w:jc w:val="both"/>
              <w:rPr>
                <w:rFonts w:ascii="Times New Roman" w:eastAsia="Calibri" w:hAnsi="Times New Roman"/>
                <w:sz w:val="24"/>
                <w:szCs w:val="24"/>
                <w:lang w:eastAsia="en-US"/>
              </w:rPr>
            </w:pPr>
            <w:r w:rsidRPr="00A613DA">
              <w:rPr>
                <w:rFonts w:ascii="Times New Roman" w:eastAsia="Times New Roman" w:hAnsi="Times New Roman"/>
                <w:b/>
                <w:bCs/>
                <w:sz w:val="24"/>
                <w:szCs w:val="24"/>
                <w:lang w:eastAsia="lt-LT"/>
              </w:rPr>
              <w:t>I etapas:</w:t>
            </w:r>
            <w:r w:rsidRPr="00A613DA">
              <w:rPr>
                <w:rFonts w:ascii="Times New Roman" w:eastAsia="Times New Roman" w:hAnsi="Times New Roman"/>
                <w:sz w:val="24"/>
                <w:szCs w:val="24"/>
                <w:lang w:eastAsia="lt-LT"/>
              </w:rPr>
              <w:t xml:space="preserve"> </w:t>
            </w:r>
            <w:r w:rsidRPr="00A613DA">
              <w:rPr>
                <w:rFonts w:ascii="Times New Roman" w:eastAsia="Calibri" w:hAnsi="Times New Roman"/>
                <w:sz w:val="24"/>
                <w:szCs w:val="24"/>
                <w:lang w:eastAsia="en-US"/>
              </w:rPr>
              <w:t>Centras, gavęs pastabas ir pasiūlymus, juos išnagrinės bei įvertins pateiktų pastabų ir pasiūlymų svarbą bei atitiktį Centro poreikiams.</w:t>
            </w:r>
            <w:r w:rsidRPr="00A613DA">
              <w:rPr>
                <w:rFonts w:ascii="Times New Roman" w:eastAsia="Times New Roman" w:hAnsi="Times New Roman"/>
                <w:sz w:val="24"/>
                <w:szCs w:val="24"/>
                <w:lang w:eastAsia="lt-LT"/>
              </w:rPr>
              <w:t xml:space="preserve"> Teikiant pastabas ir pasiūlymus būtina aiškiai nurodyti, kuri informacija yra konfidenciali. Centras neįsipareigoja skelbiant pirkimą atsižvelgti į visas pateiktas pastabas ar pasiūlymus.</w:t>
            </w:r>
          </w:p>
          <w:p w14:paraId="6216C3CD" w14:textId="2D8C849A"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b/>
                <w:bCs/>
                <w:sz w:val="24"/>
                <w:szCs w:val="24"/>
                <w:lang w:eastAsia="lt-LT"/>
              </w:rPr>
              <w:t>II etapas:</w:t>
            </w:r>
            <w:r w:rsidRPr="00A613DA">
              <w:rPr>
                <w:rFonts w:ascii="Times New Roman" w:eastAsia="Times New Roman" w:hAnsi="Times New Roman"/>
                <w:sz w:val="24"/>
                <w:szCs w:val="24"/>
                <w:lang w:eastAsia="lt-LT"/>
              </w:rPr>
              <w:t xml:space="preserve"> atsižvelgdama</w:t>
            </w:r>
            <w:r w:rsidR="00802879" w:rsidRPr="00A613DA">
              <w:rPr>
                <w:rFonts w:ascii="Times New Roman" w:eastAsia="Times New Roman" w:hAnsi="Times New Roman"/>
                <w:sz w:val="24"/>
                <w:szCs w:val="24"/>
                <w:lang w:eastAsia="lt-LT"/>
              </w:rPr>
              <w:t>s</w:t>
            </w:r>
            <w:r w:rsidRPr="00A613DA">
              <w:rPr>
                <w:rFonts w:ascii="Times New Roman" w:eastAsia="Times New Roman" w:hAnsi="Times New Roman"/>
                <w:sz w:val="24"/>
                <w:szCs w:val="24"/>
                <w:lang w:eastAsia="lt-LT"/>
              </w:rPr>
              <w:t xml:space="preserve"> į gautus pasiūlymus ir pastabas, Centras gali, tačiau neprivalo, pasiūlyti susitikimą su tiekėju. Jei bus organizuojamas susitikimas, Centras tiekėjus informuos CVP IS priemonėmis (kai tiekėjas registruotas CVP IS) arba tiekėjo nurodytu elektroniniu paštu (kai tiekėjas neregistruotas CVP IS), nurodydama susitikimo laiką ir vietą. </w:t>
            </w:r>
          </w:p>
          <w:p w14:paraId="1E6278E6"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Susitikimai su kiekvienu susidomėjusiu tiekėju vyks atskirai. </w:t>
            </w:r>
          </w:p>
          <w:p w14:paraId="42C4D8D6"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Susitikimų metu tiekėjų pateikta informacija bus laikoma konfidencialia. </w:t>
            </w:r>
          </w:p>
          <w:p w14:paraId="14BF55F2" w14:textId="2C08E871" w:rsidR="009742A5" w:rsidRPr="00A613DA" w:rsidRDefault="009742A5" w:rsidP="009742A5">
            <w:pPr>
              <w:tabs>
                <w:tab w:val="left" w:pos="605"/>
              </w:tabs>
              <w:ind w:firstLine="284"/>
              <w:jc w:val="both"/>
              <w:rPr>
                <w:rFonts w:ascii="Times New Roman" w:eastAsia="Times New Roman" w:hAnsi="Times New Roman"/>
                <w:color w:val="FF0000"/>
                <w:sz w:val="24"/>
                <w:szCs w:val="24"/>
                <w:lang w:eastAsia="lt-LT"/>
              </w:rPr>
            </w:pPr>
            <w:r w:rsidRPr="00A613DA">
              <w:rPr>
                <w:rFonts w:ascii="Times New Roman" w:eastAsia="Times New Roman" w:hAnsi="Times New Roman"/>
                <w:sz w:val="24"/>
                <w:szCs w:val="24"/>
                <w:lang w:eastAsia="lt-LT"/>
              </w:rPr>
              <w:t xml:space="preserve">Susitikimai bus organizuojami nuotoliniu būdu, TEAMS platformoje. </w:t>
            </w:r>
          </w:p>
          <w:p w14:paraId="0B50F457" w14:textId="7611ACE8"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Teikiant pastabas ir pasiūlymus prašome nurodyti:</w:t>
            </w:r>
          </w:p>
          <w:p w14:paraId="11FC75AB" w14:textId="77777777" w:rsidR="009742A5" w:rsidRPr="00A613DA" w:rsidRDefault="009742A5" w:rsidP="0050585A">
            <w:pPr>
              <w:pStyle w:val="Sraopastraipa"/>
              <w:numPr>
                <w:ilvl w:val="0"/>
                <w:numId w:val="4"/>
              </w:numPr>
              <w:tabs>
                <w:tab w:val="left" w:pos="605"/>
              </w:tabs>
              <w:rPr>
                <w:rFonts w:eastAsia="Times New Roman"/>
                <w:szCs w:val="24"/>
                <w:lang w:eastAsia="lt-LT"/>
              </w:rPr>
            </w:pPr>
            <w:r w:rsidRPr="00A613DA">
              <w:rPr>
                <w:rFonts w:eastAsia="Times New Roman"/>
                <w:szCs w:val="24"/>
                <w:lang w:eastAsia="lt-LT"/>
              </w:rPr>
              <w:t xml:space="preserve">atstovaujamą įmonę, jos kontaktus; </w:t>
            </w:r>
          </w:p>
          <w:p w14:paraId="47923732" w14:textId="0011726B" w:rsidR="009742A5" w:rsidRPr="00A613DA" w:rsidRDefault="009742A5" w:rsidP="00AF1864">
            <w:pPr>
              <w:pStyle w:val="Sraopastraipa"/>
              <w:numPr>
                <w:ilvl w:val="0"/>
                <w:numId w:val="4"/>
              </w:numPr>
              <w:tabs>
                <w:tab w:val="left" w:pos="360"/>
              </w:tabs>
              <w:ind w:left="605" w:hanging="254"/>
              <w:rPr>
                <w:rFonts w:eastAsia="Times New Roman"/>
                <w:szCs w:val="24"/>
                <w:lang w:eastAsia="lt-LT"/>
              </w:rPr>
            </w:pPr>
            <w:r w:rsidRPr="00A613DA">
              <w:rPr>
                <w:rFonts w:eastAsia="Times New Roman"/>
                <w:szCs w:val="24"/>
                <w:lang w:eastAsia="lt-LT"/>
              </w:rPr>
              <w:t xml:space="preserve">kontaktinių asmenų vardus ir pavardes, kontaktinius duomenis. </w:t>
            </w:r>
          </w:p>
        </w:tc>
      </w:tr>
      <w:tr w:rsidR="009742A5" w:rsidRPr="00A613DA" w14:paraId="0B3F7FF5" w14:textId="77777777" w:rsidTr="00026C0D">
        <w:tc>
          <w:tcPr>
            <w:tcW w:w="2263" w:type="dxa"/>
            <w:tcBorders>
              <w:top w:val="single" w:sz="4" w:space="0" w:color="000000"/>
              <w:left w:val="single" w:sz="4" w:space="0" w:color="000000"/>
              <w:bottom w:val="single" w:sz="4" w:space="0" w:color="000000"/>
              <w:right w:val="single" w:sz="4" w:space="0" w:color="000000"/>
            </w:tcBorders>
          </w:tcPr>
          <w:p w14:paraId="732B0EB4" w14:textId="21C22353" w:rsidR="009742A5" w:rsidRPr="00A613DA" w:rsidRDefault="009742A5" w:rsidP="009742A5">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Klausimai Tiekėjams</w:t>
            </w:r>
          </w:p>
        </w:tc>
        <w:tc>
          <w:tcPr>
            <w:tcW w:w="7365" w:type="dxa"/>
            <w:tcBorders>
              <w:top w:val="single" w:sz="4" w:space="0" w:color="000000"/>
              <w:left w:val="single" w:sz="4" w:space="0" w:color="000000"/>
              <w:bottom w:val="single" w:sz="4" w:space="0" w:color="000000"/>
              <w:right w:val="single" w:sz="4" w:space="0" w:color="000000"/>
            </w:tcBorders>
          </w:tcPr>
          <w:p w14:paraId="691F3286" w14:textId="7F8BD63A" w:rsidR="00D2754C" w:rsidRPr="00A613DA" w:rsidRDefault="009742A5" w:rsidP="009742A5">
            <w:pPr>
              <w:jc w:val="both"/>
              <w:rPr>
                <w:rFonts w:ascii="Times New Roman" w:eastAsia="Times New Roman" w:hAnsi="Times New Roman"/>
                <w:b/>
                <w:bCs/>
                <w:iCs/>
                <w:sz w:val="24"/>
                <w:szCs w:val="24"/>
                <w:lang w:eastAsia="lt-LT"/>
              </w:rPr>
            </w:pPr>
            <w:r w:rsidRPr="00A613DA">
              <w:rPr>
                <w:rFonts w:ascii="Times New Roman" w:eastAsia="Times New Roman" w:hAnsi="Times New Roman"/>
                <w:b/>
                <w:bCs/>
                <w:iCs/>
                <w:sz w:val="24"/>
                <w:szCs w:val="24"/>
                <w:lang w:eastAsia="lt-LT"/>
              </w:rPr>
              <w:t>Prašome</w:t>
            </w:r>
            <w:r w:rsidR="00A5697B" w:rsidRPr="00A613DA">
              <w:rPr>
                <w:rFonts w:ascii="Times New Roman" w:eastAsia="Times New Roman" w:hAnsi="Times New Roman"/>
                <w:b/>
                <w:bCs/>
                <w:iCs/>
                <w:sz w:val="24"/>
                <w:szCs w:val="24"/>
                <w:lang w:eastAsia="lt-LT"/>
              </w:rPr>
              <w:t>:</w:t>
            </w:r>
          </w:p>
          <w:p w14:paraId="6C779EE4" w14:textId="6D1AC468" w:rsidR="009742A5" w:rsidRPr="0063375B" w:rsidRDefault="00A5697B" w:rsidP="0063375B">
            <w:pPr>
              <w:pStyle w:val="Sraopastraipa"/>
              <w:numPr>
                <w:ilvl w:val="0"/>
                <w:numId w:val="5"/>
              </w:numPr>
              <w:rPr>
                <w:rFonts w:eastAsia="Times New Roman"/>
                <w:bCs/>
                <w:szCs w:val="24"/>
                <w:lang w:eastAsia="lt-LT"/>
              </w:rPr>
            </w:pPr>
            <w:r w:rsidRPr="00A613DA">
              <w:rPr>
                <w:rFonts w:eastAsia="Times New Roman"/>
                <w:iCs/>
                <w:szCs w:val="24"/>
                <w:lang w:eastAsia="lt-LT"/>
              </w:rPr>
              <w:t>P</w:t>
            </w:r>
            <w:r w:rsidR="00544071" w:rsidRPr="00A613DA">
              <w:rPr>
                <w:rFonts w:eastAsia="Times New Roman"/>
                <w:iCs/>
                <w:szCs w:val="24"/>
                <w:lang w:eastAsia="lt-LT"/>
              </w:rPr>
              <w:t xml:space="preserve">ateikti savo nuomonę dėl </w:t>
            </w:r>
            <w:r w:rsidR="0063375B">
              <w:rPr>
                <w:rFonts w:eastAsia="Times New Roman"/>
                <w:iCs/>
                <w:szCs w:val="24"/>
                <w:lang w:eastAsia="lt-LT"/>
              </w:rPr>
              <w:t>K</w:t>
            </w:r>
            <w:r w:rsidR="0063375B" w:rsidRPr="0063375B">
              <w:rPr>
                <w:rFonts w:eastAsia="Times New Roman"/>
                <w:bCs/>
                <w:szCs w:val="24"/>
                <w:lang w:eastAsia="lt-LT"/>
              </w:rPr>
              <w:t xml:space="preserve">ompiuterinių darbo vietų ir </w:t>
            </w:r>
            <w:r w:rsidR="0063375B">
              <w:rPr>
                <w:rFonts w:eastAsia="Times New Roman"/>
                <w:bCs/>
                <w:szCs w:val="24"/>
                <w:lang w:eastAsia="lt-LT"/>
              </w:rPr>
              <w:t>IT</w:t>
            </w:r>
            <w:r w:rsidR="0063375B" w:rsidRPr="0063375B">
              <w:rPr>
                <w:rFonts w:eastAsia="Times New Roman"/>
                <w:bCs/>
                <w:szCs w:val="24"/>
                <w:lang w:eastAsia="lt-LT"/>
              </w:rPr>
              <w:t xml:space="preserve"> priežiūros teikimo paslaugų</w:t>
            </w:r>
            <w:r w:rsidR="0063375B">
              <w:rPr>
                <w:rFonts w:eastAsia="Times New Roman"/>
                <w:bCs/>
                <w:szCs w:val="24"/>
                <w:lang w:eastAsia="lt-LT"/>
              </w:rPr>
              <w:t xml:space="preserve"> </w:t>
            </w:r>
            <w:r w:rsidR="00544071" w:rsidRPr="0063375B">
              <w:rPr>
                <w:rFonts w:eastAsia="Times New Roman"/>
                <w:iCs/>
                <w:szCs w:val="24"/>
                <w:lang w:eastAsia="lt-LT"/>
              </w:rPr>
              <w:t xml:space="preserve">techninės specifikacijos </w:t>
            </w:r>
            <w:r w:rsidRPr="0063375B">
              <w:rPr>
                <w:rFonts w:eastAsia="Times New Roman"/>
                <w:iCs/>
                <w:szCs w:val="24"/>
                <w:lang w:eastAsia="lt-LT"/>
              </w:rPr>
              <w:t>projekto.</w:t>
            </w:r>
          </w:p>
          <w:p w14:paraId="6F57DC7E" w14:textId="4E6EDB7F" w:rsidR="00A5697B"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 xml:space="preserve">Pateikti </w:t>
            </w:r>
            <w:r w:rsidR="0063375B" w:rsidRPr="0063375B">
              <w:rPr>
                <w:rFonts w:eastAsia="Times New Roman"/>
                <w:iCs/>
                <w:szCs w:val="24"/>
                <w:lang w:eastAsia="lt-LT"/>
              </w:rPr>
              <w:t xml:space="preserve">Kompiuterinių darbo vietų ir IT priežiūros teikimo paslaugų </w:t>
            </w:r>
            <w:r w:rsidR="00703CA3">
              <w:rPr>
                <w:rFonts w:eastAsia="Times New Roman"/>
                <w:iCs/>
                <w:szCs w:val="24"/>
                <w:lang w:eastAsia="lt-LT"/>
              </w:rPr>
              <w:t>vien</w:t>
            </w:r>
            <w:r w:rsidR="0063375B">
              <w:rPr>
                <w:rFonts w:eastAsia="Times New Roman"/>
                <w:iCs/>
                <w:szCs w:val="24"/>
                <w:lang w:eastAsia="lt-LT"/>
              </w:rPr>
              <w:t>o mėnesio</w:t>
            </w:r>
            <w:r w:rsidR="00703CA3">
              <w:rPr>
                <w:rFonts w:eastAsia="Times New Roman"/>
                <w:iCs/>
                <w:szCs w:val="24"/>
                <w:lang w:eastAsia="lt-LT"/>
              </w:rPr>
              <w:t xml:space="preserve"> </w:t>
            </w:r>
            <w:r w:rsidR="007142BC">
              <w:rPr>
                <w:rFonts w:eastAsia="Times New Roman"/>
                <w:iCs/>
                <w:szCs w:val="24"/>
                <w:lang w:eastAsia="lt-LT"/>
              </w:rPr>
              <w:t>paslaug</w:t>
            </w:r>
            <w:r w:rsidR="0063375B">
              <w:rPr>
                <w:rFonts w:eastAsia="Times New Roman"/>
                <w:iCs/>
                <w:szCs w:val="24"/>
                <w:lang w:eastAsia="lt-LT"/>
              </w:rPr>
              <w:t>ų</w:t>
            </w:r>
            <w:r w:rsidR="00703CA3">
              <w:rPr>
                <w:rFonts w:eastAsia="Times New Roman"/>
                <w:iCs/>
                <w:szCs w:val="24"/>
                <w:lang w:eastAsia="lt-LT"/>
              </w:rPr>
              <w:t xml:space="preserve"> </w:t>
            </w:r>
            <w:r w:rsidRPr="00A613DA">
              <w:rPr>
                <w:rFonts w:eastAsia="Times New Roman"/>
                <w:iCs/>
                <w:szCs w:val="24"/>
                <w:lang w:eastAsia="lt-LT"/>
              </w:rPr>
              <w:t>įkain</w:t>
            </w:r>
            <w:r w:rsidR="00083680" w:rsidRPr="00A613DA">
              <w:rPr>
                <w:rFonts w:eastAsia="Times New Roman"/>
                <w:iCs/>
                <w:szCs w:val="24"/>
                <w:lang w:eastAsia="lt-LT"/>
              </w:rPr>
              <w:t xml:space="preserve">į </w:t>
            </w:r>
            <w:r w:rsidR="0063375B">
              <w:rPr>
                <w:rFonts w:eastAsia="Times New Roman"/>
                <w:iCs/>
                <w:szCs w:val="24"/>
                <w:lang w:eastAsia="lt-LT"/>
              </w:rPr>
              <w:t>su PVM</w:t>
            </w:r>
            <w:r w:rsidR="00083680" w:rsidRPr="00A613DA">
              <w:rPr>
                <w:rFonts w:eastAsia="Times New Roman"/>
                <w:iCs/>
                <w:szCs w:val="24"/>
                <w:lang w:eastAsia="lt-LT"/>
              </w:rPr>
              <w:t>.</w:t>
            </w:r>
          </w:p>
          <w:p w14:paraId="5EDCE13E" w14:textId="2576B24C" w:rsidR="00D2754C" w:rsidRPr="00A613DA" w:rsidRDefault="00D2754C" w:rsidP="0050585A">
            <w:pPr>
              <w:pStyle w:val="Sraopastraipa"/>
              <w:numPr>
                <w:ilvl w:val="0"/>
                <w:numId w:val="5"/>
              </w:numPr>
              <w:rPr>
                <w:rFonts w:eastAsia="Times New Roman"/>
                <w:iCs/>
                <w:szCs w:val="24"/>
                <w:lang w:eastAsia="lt-LT"/>
              </w:rPr>
            </w:pPr>
            <w:r w:rsidRPr="00A613DA">
              <w:rPr>
                <w:rFonts w:eastAsia="Times New Roman"/>
                <w:iCs/>
                <w:szCs w:val="24"/>
                <w:lang w:eastAsia="lt-LT"/>
              </w:rPr>
              <w:t>Prašome atsakyti į žemiau lentelėje pateiktus klausimus:</w:t>
            </w:r>
          </w:p>
          <w:p w14:paraId="5DC8BB5B" w14:textId="5A152C58" w:rsidR="00D2754C" w:rsidRPr="00A613DA" w:rsidRDefault="00D2754C" w:rsidP="00D2754C">
            <w:pPr>
              <w:rPr>
                <w:rFonts w:ascii="Times New Roman" w:eastAsia="Times New Roman" w:hAnsi="Times New Roman"/>
                <w:iCs/>
                <w:sz w:val="24"/>
                <w:szCs w:val="24"/>
                <w:lang w:eastAsia="lt-LT"/>
              </w:rPr>
            </w:pPr>
          </w:p>
          <w:p w14:paraId="7953225A" w14:textId="680B90E2" w:rsidR="00D2754C" w:rsidRPr="00A613DA" w:rsidRDefault="00D2754C" w:rsidP="00D2754C">
            <w:pPr>
              <w:rPr>
                <w:rFonts w:ascii="Times New Roman" w:eastAsia="Times New Roman" w:hAnsi="Times New Roman"/>
                <w:iCs/>
                <w:sz w:val="24"/>
                <w:szCs w:val="24"/>
                <w:lang w:eastAsia="lt-LT"/>
              </w:rPr>
            </w:pPr>
          </w:p>
          <w:tbl>
            <w:tblPr>
              <w:tblStyle w:val="Lentelstinklelis"/>
              <w:tblpPr w:leftFromText="180" w:rightFromText="180" w:vertAnchor="text" w:horzAnchor="margin" w:tblpY="-92"/>
              <w:tblOverlap w:val="never"/>
              <w:tblW w:w="7150" w:type="dxa"/>
              <w:tblLook w:val="04A0" w:firstRow="1" w:lastRow="0" w:firstColumn="1" w:lastColumn="0" w:noHBand="0" w:noVBand="1"/>
            </w:tblPr>
            <w:tblGrid>
              <w:gridCol w:w="613"/>
              <w:gridCol w:w="5052"/>
              <w:gridCol w:w="1485"/>
            </w:tblGrid>
            <w:tr w:rsidR="00D2754C" w:rsidRPr="00A613DA" w14:paraId="4CDC1571" w14:textId="77777777" w:rsidTr="00D2754C">
              <w:trPr>
                <w:trHeight w:val="571"/>
              </w:trPr>
              <w:tc>
                <w:tcPr>
                  <w:tcW w:w="613" w:type="dxa"/>
                </w:tcPr>
                <w:p w14:paraId="6CF0B7E2"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lastRenderedPageBreak/>
                    <w:t xml:space="preserve">Eil. </w:t>
                  </w:r>
                  <w:proofErr w:type="spellStart"/>
                  <w:r w:rsidRPr="00A613DA">
                    <w:rPr>
                      <w:rFonts w:eastAsia="Times New Roman"/>
                      <w:b/>
                      <w:bCs/>
                      <w:iCs/>
                      <w:szCs w:val="24"/>
                      <w:lang w:eastAsia="lt-LT"/>
                    </w:rPr>
                    <w:t>nr.</w:t>
                  </w:r>
                  <w:proofErr w:type="spellEnd"/>
                </w:p>
              </w:tc>
              <w:tc>
                <w:tcPr>
                  <w:tcW w:w="5052" w:type="dxa"/>
                </w:tcPr>
                <w:p w14:paraId="69CB3D94"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Reikalavimas</w:t>
                  </w:r>
                </w:p>
              </w:tc>
              <w:tc>
                <w:tcPr>
                  <w:tcW w:w="1485" w:type="dxa"/>
                </w:tcPr>
                <w:p w14:paraId="350646EF"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Tiekėjo atsakymas Taip/Ne</w:t>
                  </w:r>
                </w:p>
              </w:tc>
            </w:tr>
            <w:tr w:rsidR="00D2754C" w:rsidRPr="00A613DA" w14:paraId="2B2CAA9F" w14:textId="77777777" w:rsidTr="00D2754C">
              <w:trPr>
                <w:trHeight w:val="571"/>
              </w:trPr>
              <w:tc>
                <w:tcPr>
                  <w:tcW w:w="613" w:type="dxa"/>
                </w:tcPr>
                <w:p w14:paraId="322F68FE" w14:textId="77777777" w:rsidR="00D2754C" w:rsidRPr="00A613DA" w:rsidRDefault="00D2754C" w:rsidP="00D2754C">
                  <w:pPr>
                    <w:pStyle w:val="Sraopastraipa"/>
                    <w:numPr>
                      <w:ilvl w:val="0"/>
                      <w:numId w:val="0"/>
                    </w:numPr>
                    <w:jc w:val="center"/>
                    <w:rPr>
                      <w:rFonts w:eastAsia="Times New Roman"/>
                      <w:iCs/>
                      <w:szCs w:val="24"/>
                      <w:lang w:eastAsia="lt-LT"/>
                    </w:rPr>
                  </w:pPr>
                  <w:r w:rsidRPr="00A613DA">
                    <w:rPr>
                      <w:rFonts w:eastAsia="Times New Roman"/>
                      <w:iCs/>
                      <w:szCs w:val="24"/>
                      <w:lang w:eastAsia="lt-LT"/>
                    </w:rPr>
                    <w:t>1.</w:t>
                  </w:r>
                </w:p>
              </w:tc>
              <w:tc>
                <w:tcPr>
                  <w:tcW w:w="5052" w:type="dxa"/>
                </w:tcPr>
                <w:p w14:paraId="5FDBA30D" w14:textId="77777777" w:rsidR="00D2754C" w:rsidRPr="00A613DA" w:rsidRDefault="00D2754C" w:rsidP="00D2754C">
                  <w:pPr>
                    <w:pStyle w:val="Sraopastraipa"/>
                    <w:numPr>
                      <w:ilvl w:val="0"/>
                      <w:numId w:val="0"/>
                    </w:numPr>
                    <w:rPr>
                      <w:rFonts w:eastAsia="Times New Roman"/>
                      <w:iCs/>
                      <w:szCs w:val="24"/>
                      <w:lang w:eastAsia="lt-LT"/>
                    </w:rPr>
                  </w:pPr>
                  <w:r w:rsidRPr="00A613DA">
                    <w:rPr>
                      <w:rFonts w:eastAsia="Times New Roman"/>
                      <w:iCs/>
                      <w:szCs w:val="24"/>
                      <w:lang w:eastAsia="lt-LT"/>
                    </w:rPr>
                    <w:t>Ar tiekėjas, teikdamas paslaugas, vartoja elektros energiją iš atsinaujinančių elektros energijos išteklių?</w:t>
                  </w:r>
                </w:p>
              </w:tc>
              <w:tc>
                <w:tcPr>
                  <w:tcW w:w="1485" w:type="dxa"/>
                </w:tcPr>
                <w:p w14:paraId="080B0E35" w14:textId="77777777" w:rsidR="00D2754C" w:rsidRPr="00A613DA" w:rsidRDefault="00D2754C" w:rsidP="00D2754C">
                  <w:pPr>
                    <w:pStyle w:val="Sraopastraipa"/>
                    <w:numPr>
                      <w:ilvl w:val="0"/>
                      <w:numId w:val="0"/>
                    </w:numPr>
                    <w:rPr>
                      <w:rFonts w:eastAsia="Times New Roman"/>
                      <w:iCs/>
                      <w:szCs w:val="24"/>
                      <w:lang w:eastAsia="lt-LT"/>
                    </w:rPr>
                  </w:pPr>
                </w:p>
              </w:tc>
            </w:tr>
            <w:tr w:rsidR="00D2754C" w:rsidRPr="00A613DA" w14:paraId="7D84834E" w14:textId="77777777" w:rsidTr="00D2754C">
              <w:trPr>
                <w:trHeight w:val="190"/>
              </w:trPr>
              <w:tc>
                <w:tcPr>
                  <w:tcW w:w="613" w:type="dxa"/>
                </w:tcPr>
                <w:p w14:paraId="23AACB06" w14:textId="47ECE684" w:rsidR="00D2754C" w:rsidRPr="00A613DA" w:rsidRDefault="000C1B4B" w:rsidP="00D2754C">
                  <w:pPr>
                    <w:pStyle w:val="Sraopastraipa"/>
                    <w:numPr>
                      <w:ilvl w:val="0"/>
                      <w:numId w:val="0"/>
                    </w:numPr>
                    <w:jc w:val="center"/>
                    <w:rPr>
                      <w:rFonts w:eastAsia="Times New Roman"/>
                      <w:iCs/>
                      <w:szCs w:val="24"/>
                      <w:lang w:eastAsia="lt-LT"/>
                    </w:rPr>
                  </w:pPr>
                  <w:r>
                    <w:rPr>
                      <w:rFonts w:eastAsia="Times New Roman"/>
                      <w:iCs/>
                      <w:szCs w:val="24"/>
                      <w:lang w:eastAsia="lt-LT"/>
                    </w:rPr>
                    <w:t>2</w:t>
                  </w:r>
                  <w:r w:rsidR="00D2754C" w:rsidRPr="00A613DA">
                    <w:rPr>
                      <w:rFonts w:eastAsia="Times New Roman"/>
                      <w:iCs/>
                      <w:szCs w:val="24"/>
                      <w:lang w:eastAsia="lt-LT"/>
                    </w:rPr>
                    <w:t>.</w:t>
                  </w:r>
                </w:p>
              </w:tc>
              <w:tc>
                <w:tcPr>
                  <w:tcW w:w="5052" w:type="dxa"/>
                </w:tcPr>
                <w:p w14:paraId="6A3B73B4" w14:textId="5A9E4D74" w:rsidR="00D2754C" w:rsidRPr="00A613DA" w:rsidRDefault="00D2754C" w:rsidP="00D2754C">
                  <w:pPr>
                    <w:pStyle w:val="Sraopastraipa"/>
                    <w:numPr>
                      <w:ilvl w:val="0"/>
                      <w:numId w:val="0"/>
                    </w:numPr>
                    <w:rPr>
                      <w:rFonts w:eastAsia="Times New Roman"/>
                      <w:iCs/>
                      <w:szCs w:val="24"/>
                      <w:lang w:eastAsia="lt-LT"/>
                    </w:rPr>
                  </w:pPr>
                  <w:r w:rsidRPr="00A613DA">
                    <w:rPr>
                      <w:rFonts w:eastAsia="Times New Roman"/>
                      <w:iCs/>
                      <w:szCs w:val="24"/>
                      <w:lang w:eastAsia="lt-LT"/>
                    </w:rPr>
                    <w:t>Ar tiekėjas taiko aplinkos apsaugos vadybos sistemos reikalavimus teikiamai paslaugai?</w:t>
                  </w:r>
                </w:p>
              </w:tc>
              <w:tc>
                <w:tcPr>
                  <w:tcW w:w="1485" w:type="dxa"/>
                </w:tcPr>
                <w:p w14:paraId="05D2A805" w14:textId="77777777" w:rsidR="00D2754C" w:rsidRPr="00A613DA" w:rsidRDefault="00D2754C" w:rsidP="00D2754C">
                  <w:pPr>
                    <w:pStyle w:val="Sraopastraipa"/>
                    <w:numPr>
                      <w:ilvl w:val="0"/>
                      <w:numId w:val="0"/>
                    </w:numPr>
                    <w:rPr>
                      <w:rFonts w:eastAsia="Times New Roman"/>
                      <w:iCs/>
                      <w:szCs w:val="24"/>
                      <w:lang w:eastAsia="lt-LT"/>
                    </w:rPr>
                  </w:pPr>
                </w:p>
              </w:tc>
            </w:tr>
          </w:tbl>
          <w:p w14:paraId="2A2E7A79" w14:textId="77777777" w:rsidR="00D2754C" w:rsidRPr="00A613DA" w:rsidRDefault="00D2754C" w:rsidP="00D2754C">
            <w:pPr>
              <w:pStyle w:val="Sraopastraipa"/>
              <w:numPr>
                <w:ilvl w:val="0"/>
                <w:numId w:val="0"/>
              </w:numPr>
              <w:ind w:left="720"/>
              <w:rPr>
                <w:rFonts w:eastAsia="Times New Roman"/>
                <w:iCs/>
                <w:szCs w:val="24"/>
                <w:lang w:eastAsia="lt-LT"/>
              </w:rPr>
            </w:pPr>
          </w:p>
          <w:p w14:paraId="55DFF179" w14:textId="57516CEB" w:rsidR="00A5697B"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Pateikti kitus tiekėjo nuomone svarbius pastebėjimus.</w:t>
            </w:r>
          </w:p>
        </w:tc>
      </w:tr>
    </w:tbl>
    <w:p w14:paraId="3496FE48" w14:textId="5906ABED" w:rsidR="00A5697B" w:rsidRPr="00A613DA" w:rsidRDefault="00A5697B">
      <w:pPr>
        <w:spacing w:after="160" w:line="259" w:lineRule="auto"/>
        <w:rPr>
          <w:rFonts w:ascii="Times New Roman" w:eastAsia="Calibri" w:hAnsi="Times New Roman"/>
          <w:b/>
          <w:sz w:val="24"/>
          <w:szCs w:val="24"/>
        </w:rPr>
      </w:pPr>
    </w:p>
    <w:p w14:paraId="6FFE8879" w14:textId="77777777" w:rsidR="00A5697B" w:rsidRPr="00A613DA" w:rsidRDefault="00A5697B">
      <w:pPr>
        <w:spacing w:after="160" w:line="259" w:lineRule="auto"/>
        <w:rPr>
          <w:rFonts w:ascii="Times New Roman" w:eastAsia="Calibri" w:hAnsi="Times New Roman"/>
          <w:b/>
          <w:sz w:val="24"/>
          <w:szCs w:val="24"/>
        </w:rPr>
      </w:pPr>
      <w:r w:rsidRPr="00A613DA">
        <w:rPr>
          <w:rFonts w:ascii="Times New Roman" w:eastAsia="Calibri" w:hAnsi="Times New Roman"/>
          <w:b/>
          <w:sz w:val="24"/>
          <w:szCs w:val="24"/>
        </w:rPr>
        <w:br w:type="page"/>
      </w:r>
    </w:p>
    <w:p w14:paraId="3C3FFFFF" w14:textId="417A62BC" w:rsidR="00026C0D" w:rsidRDefault="00026C0D" w:rsidP="00026C0D">
      <w:pPr>
        <w:spacing w:after="160" w:line="259" w:lineRule="auto"/>
        <w:jc w:val="right"/>
        <w:rPr>
          <w:rFonts w:ascii="Times New Roman" w:hAnsi="Times New Roman"/>
          <w:b/>
          <w:bCs/>
          <w:color w:val="FF0000"/>
          <w:spacing w:val="40"/>
          <w:sz w:val="24"/>
          <w:szCs w:val="24"/>
        </w:rPr>
      </w:pPr>
      <w:r w:rsidRPr="00A613DA">
        <w:rPr>
          <w:rFonts w:ascii="Times New Roman" w:hAnsi="Times New Roman"/>
          <w:b/>
          <w:bCs/>
          <w:color w:val="FF0000"/>
          <w:spacing w:val="40"/>
          <w:sz w:val="24"/>
          <w:szCs w:val="24"/>
        </w:rPr>
        <w:lastRenderedPageBreak/>
        <w:t>Projektas</w:t>
      </w:r>
    </w:p>
    <w:p w14:paraId="48F162B1" w14:textId="77777777" w:rsidR="009C5752" w:rsidRDefault="009C5752" w:rsidP="00026C0D">
      <w:pPr>
        <w:spacing w:after="160" w:line="259" w:lineRule="auto"/>
        <w:jc w:val="right"/>
        <w:rPr>
          <w:rFonts w:ascii="Times New Roman" w:hAnsi="Times New Roman"/>
          <w:b/>
          <w:bCs/>
          <w:color w:val="FF0000"/>
          <w:spacing w:val="40"/>
          <w:sz w:val="24"/>
          <w:szCs w:val="24"/>
        </w:rPr>
      </w:pPr>
    </w:p>
    <w:p w14:paraId="5BE4F75C" w14:textId="77777777" w:rsidR="009C5752" w:rsidRPr="009C5752" w:rsidRDefault="009C5752" w:rsidP="009C5752">
      <w:pPr>
        <w:spacing w:line="276" w:lineRule="auto"/>
        <w:jc w:val="right"/>
        <w:rPr>
          <w:rFonts w:ascii="Times New Roman" w:hAnsi="Times New Roman"/>
          <w:b/>
          <w:sz w:val="24"/>
          <w:szCs w:val="24"/>
          <w:lang w:eastAsia="en-US"/>
        </w:rPr>
      </w:pPr>
    </w:p>
    <w:p w14:paraId="79F25C29" w14:textId="77777777" w:rsidR="009C5752" w:rsidRPr="009C5752" w:rsidRDefault="009C5752" w:rsidP="009C5752">
      <w:pPr>
        <w:spacing w:line="276" w:lineRule="auto"/>
        <w:jc w:val="center"/>
        <w:rPr>
          <w:rFonts w:ascii="Times New Roman" w:hAnsi="Times New Roman"/>
          <w:b/>
          <w:sz w:val="24"/>
          <w:szCs w:val="24"/>
          <w:lang w:eastAsia="en-US"/>
        </w:rPr>
      </w:pPr>
      <w:r w:rsidRPr="009C5752">
        <w:rPr>
          <w:rFonts w:ascii="Times New Roman" w:hAnsi="Times New Roman"/>
          <w:b/>
          <w:sz w:val="24"/>
          <w:szCs w:val="24"/>
          <w:lang w:eastAsia="en-US"/>
        </w:rPr>
        <w:t>TECHNINĖ SPECIFIKACIJA</w:t>
      </w:r>
    </w:p>
    <w:p w14:paraId="61C685A2" w14:textId="77777777" w:rsidR="009C5752" w:rsidRPr="009C5752" w:rsidRDefault="009C5752" w:rsidP="009C5752">
      <w:pPr>
        <w:widowControl w:val="0"/>
        <w:spacing w:line="360" w:lineRule="auto"/>
        <w:jc w:val="center"/>
        <w:rPr>
          <w:rFonts w:ascii="Times New Roman" w:eastAsia="Arial" w:hAnsi="Times New Roman"/>
          <w:b/>
          <w:bCs/>
          <w:kern w:val="3"/>
          <w:sz w:val="24"/>
          <w:szCs w:val="24"/>
          <w:lang w:val="en-US" w:eastAsia="en-US"/>
        </w:rPr>
      </w:pPr>
      <w:r w:rsidRPr="009C5752">
        <w:rPr>
          <w:rFonts w:ascii="Times New Roman" w:eastAsia="Arial" w:hAnsi="Times New Roman"/>
          <w:b/>
          <w:bCs/>
          <w:kern w:val="3"/>
          <w:sz w:val="24"/>
          <w:szCs w:val="24"/>
          <w:lang w:val="en-US" w:eastAsia="en-US"/>
        </w:rPr>
        <w:t xml:space="preserve">KOMPIUTERINIŲ DARBO VIETŲ IR IT PRIEŽIŪROS TEIKIMO </w:t>
      </w:r>
    </w:p>
    <w:p w14:paraId="180171B1" w14:textId="77777777" w:rsidR="009C5752" w:rsidRPr="009C5752" w:rsidRDefault="009C5752" w:rsidP="009C5752">
      <w:pPr>
        <w:widowControl w:val="0"/>
        <w:spacing w:line="360" w:lineRule="auto"/>
        <w:jc w:val="center"/>
        <w:rPr>
          <w:rFonts w:ascii="Times New Roman" w:eastAsia="Arial" w:hAnsi="Times New Roman"/>
          <w:b/>
          <w:bCs/>
          <w:kern w:val="3"/>
          <w:sz w:val="24"/>
          <w:szCs w:val="24"/>
          <w:lang w:val="en-US" w:eastAsia="en-US"/>
        </w:rPr>
      </w:pPr>
      <w:r w:rsidRPr="009C5752">
        <w:rPr>
          <w:rFonts w:ascii="Times New Roman" w:eastAsia="Arial" w:hAnsi="Times New Roman"/>
          <w:b/>
          <w:bCs/>
          <w:kern w:val="3"/>
          <w:sz w:val="24"/>
          <w:szCs w:val="24"/>
          <w:lang w:val="en-US" w:eastAsia="en-US"/>
        </w:rPr>
        <w:t>PASLAUGŲ</w:t>
      </w:r>
    </w:p>
    <w:p w14:paraId="0A7364FA" w14:textId="77777777" w:rsidR="009C5752" w:rsidRPr="009C5752" w:rsidRDefault="009C5752" w:rsidP="009C5752">
      <w:pPr>
        <w:pStyle w:val="Bodytext10"/>
        <w:spacing w:line="360" w:lineRule="auto"/>
        <w:jc w:val="center"/>
        <w:rPr>
          <w:rFonts w:ascii="Times New Roman" w:hAnsi="Times New Roman" w:cs="Times New Roman"/>
          <w:b/>
          <w:bCs/>
          <w:sz w:val="24"/>
          <w:szCs w:val="24"/>
        </w:rPr>
      </w:pPr>
      <w:r w:rsidRPr="009C5752">
        <w:rPr>
          <w:rFonts w:ascii="Times New Roman" w:hAnsi="Times New Roman" w:cs="Times New Roman"/>
          <w:b/>
          <w:bCs/>
          <w:sz w:val="24"/>
          <w:szCs w:val="24"/>
        </w:rPr>
        <w:t xml:space="preserve">BVPŽ </w:t>
      </w:r>
      <w:proofErr w:type="spellStart"/>
      <w:r w:rsidRPr="009C5752">
        <w:rPr>
          <w:rFonts w:ascii="Times New Roman" w:hAnsi="Times New Roman" w:cs="Times New Roman"/>
          <w:b/>
          <w:bCs/>
          <w:sz w:val="24"/>
          <w:szCs w:val="24"/>
        </w:rPr>
        <w:t>kodas</w:t>
      </w:r>
      <w:proofErr w:type="spellEnd"/>
      <w:r w:rsidRPr="009C5752">
        <w:rPr>
          <w:rFonts w:ascii="Times New Roman" w:hAnsi="Times New Roman" w:cs="Times New Roman"/>
          <w:b/>
          <w:bCs/>
          <w:sz w:val="24"/>
          <w:szCs w:val="24"/>
        </w:rPr>
        <w:t xml:space="preserve"> 72500000-0</w:t>
      </w:r>
    </w:p>
    <w:p w14:paraId="07F57DDA" w14:textId="77777777" w:rsidR="009C5752" w:rsidRPr="009C5752" w:rsidRDefault="009C5752" w:rsidP="009C5752">
      <w:pPr>
        <w:pStyle w:val="Heading11"/>
        <w:keepNext/>
        <w:keepLines/>
        <w:numPr>
          <w:ilvl w:val="0"/>
          <w:numId w:val="22"/>
        </w:numPr>
        <w:tabs>
          <w:tab w:val="left" w:pos="4324"/>
        </w:tabs>
        <w:spacing w:after="220"/>
        <w:outlineLvl w:val="9"/>
        <w:rPr>
          <w:rFonts w:ascii="Times New Roman" w:hAnsi="Times New Roman" w:cs="Times New Roman"/>
          <w:sz w:val="24"/>
          <w:szCs w:val="24"/>
        </w:rPr>
      </w:pPr>
      <w:bookmarkStart w:id="0" w:name="bookmark39"/>
      <w:bookmarkStart w:id="1" w:name="bookmark40"/>
      <w:bookmarkStart w:id="2" w:name="bookmark42"/>
      <w:r w:rsidRPr="009C5752">
        <w:rPr>
          <w:rFonts w:ascii="Times New Roman" w:hAnsi="Times New Roman" w:cs="Times New Roman"/>
          <w:sz w:val="24"/>
          <w:szCs w:val="24"/>
        </w:rPr>
        <w:t>BENDRIEJI REIKALAVIMAI</w:t>
      </w:r>
      <w:bookmarkEnd w:id="0"/>
      <w:bookmarkEnd w:id="1"/>
      <w:bookmarkEnd w:id="2"/>
    </w:p>
    <w:p w14:paraId="6FE9BC0E" w14:textId="0F12D288" w:rsidR="009C5752" w:rsidRDefault="009C5752" w:rsidP="006B3674">
      <w:pPr>
        <w:pStyle w:val="Bodytext10"/>
        <w:numPr>
          <w:ilvl w:val="1"/>
          <w:numId w:val="22"/>
        </w:numPr>
        <w:tabs>
          <w:tab w:val="left" w:pos="656"/>
        </w:tabs>
        <w:spacing w:line="280" w:lineRule="auto"/>
        <w:jc w:val="both"/>
        <w:rPr>
          <w:rFonts w:ascii="Times New Roman" w:hAnsi="Times New Roman" w:cs="Times New Roman"/>
          <w:sz w:val="24"/>
          <w:szCs w:val="24"/>
        </w:rPr>
      </w:pPr>
      <w:bookmarkStart w:id="3" w:name="bookmark43"/>
      <w:bookmarkStart w:id="4" w:name="_Hlk146289743"/>
      <w:bookmarkEnd w:id="3"/>
      <w:proofErr w:type="spellStart"/>
      <w:r w:rsidRPr="009C5752">
        <w:rPr>
          <w:rFonts w:ascii="Times New Roman" w:hAnsi="Times New Roman" w:cs="Times New Roman"/>
          <w:sz w:val="24"/>
          <w:szCs w:val="24"/>
        </w:rPr>
        <w:t>Kompiuterizuotos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vietos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turi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technologiškai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funkcionalios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pasiekiamos</w:t>
      </w:r>
      <w:proofErr w:type="spellEnd"/>
      <w:r w:rsidRPr="009C5752">
        <w:rPr>
          <w:rFonts w:ascii="Times New Roman" w:hAnsi="Times New Roman" w:cs="Times New Roman"/>
          <w:sz w:val="24"/>
          <w:szCs w:val="24"/>
        </w:rPr>
        <w:t xml:space="preserve">) per </w:t>
      </w:r>
      <w:proofErr w:type="spellStart"/>
      <w:r w:rsidRPr="009C5752">
        <w:rPr>
          <w:rFonts w:ascii="Times New Roman" w:hAnsi="Times New Roman" w:cs="Times New Roman"/>
          <w:sz w:val="24"/>
          <w:szCs w:val="24"/>
        </w:rPr>
        <w:t>Perkančiosios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organizacijos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valandas</w:t>
      </w:r>
      <w:proofErr w:type="spellEnd"/>
      <w:r w:rsidRPr="009C5752">
        <w:rPr>
          <w:rFonts w:ascii="Times New Roman" w:hAnsi="Times New Roman" w:cs="Times New Roman"/>
          <w:sz w:val="24"/>
          <w:szCs w:val="24"/>
        </w:rPr>
        <w:t xml:space="preserve">, per 5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dienas</w:t>
      </w:r>
      <w:proofErr w:type="spellEnd"/>
      <w:r w:rsidRPr="009C5752">
        <w:rPr>
          <w:rFonts w:ascii="Times New Roman" w:hAnsi="Times New Roman" w:cs="Times New Roman"/>
          <w:sz w:val="24"/>
          <w:szCs w:val="24"/>
        </w:rPr>
        <w:t>.</w:t>
      </w:r>
    </w:p>
    <w:p w14:paraId="74E05733" w14:textId="2974C836" w:rsidR="009C5752" w:rsidRDefault="009C5752" w:rsidP="006B3674">
      <w:pPr>
        <w:pStyle w:val="Bodytext10"/>
        <w:numPr>
          <w:ilvl w:val="1"/>
          <w:numId w:val="22"/>
        </w:numPr>
        <w:tabs>
          <w:tab w:val="left" w:pos="656"/>
        </w:tabs>
        <w:spacing w:line="280" w:lineRule="auto"/>
        <w:jc w:val="both"/>
        <w:rPr>
          <w:rFonts w:ascii="Times New Roman" w:hAnsi="Times New Roman" w:cs="Times New Roman"/>
          <w:sz w:val="24"/>
          <w:szCs w:val="24"/>
        </w:rPr>
      </w:pPr>
      <w:proofErr w:type="spellStart"/>
      <w:r w:rsidRPr="006B3674">
        <w:rPr>
          <w:rFonts w:ascii="Times New Roman" w:hAnsi="Times New Roman" w:cs="Times New Roman"/>
          <w:sz w:val="24"/>
          <w:szCs w:val="24"/>
        </w:rPr>
        <w:t>Kompiuterizuotų</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darbo</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vietų</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ir</w:t>
      </w:r>
      <w:proofErr w:type="spellEnd"/>
      <w:r w:rsidRPr="006B3674">
        <w:rPr>
          <w:rFonts w:ascii="Times New Roman" w:hAnsi="Times New Roman" w:cs="Times New Roman"/>
          <w:sz w:val="24"/>
          <w:szCs w:val="24"/>
        </w:rPr>
        <w:t xml:space="preserve"> IT </w:t>
      </w:r>
      <w:proofErr w:type="spellStart"/>
      <w:r w:rsidRPr="006B3674">
        <w:rPr>
          <w:rFonts w:ascii="Times New Roman" w:hAnsi="Times New Roman" w:cs="Times New Roman"/>
          <w:sz w:val="24"/>
          <w:szCs w:val="24"/>
        </w:rPr>
        <w:t>priežiūros</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paslaugų</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teikimo</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trukmė</w:t>
      </w:r>
      <w:proofErr w:type="spellEnd"/>
      <w:r w:rsidRPr="006B3674">
        <w:rPr>
          <w:rFonts w:ascii="Times New Roman" w:hAnsi="Times New Roman" w:cs="Times New Roman"/>
          <w:sz w:val="24"/>
          <w:szCs w:val="24"/>
        </w:rPr>
        <w:t xml:space="preserve"> 12 </w:t>
      </w:r>
      <w:proofErr w:type="spellStart"/>
      <w:r w:rsidRPr="006B3674">
        <w:rPr>
          <w:rFonts w:ascii="Times New Roman" w:hAnsi="Times New Roman" w:cs="Times New Roman"/>
          <w:sz w:val="24"/>
          <w:szCs w:val="24"/>
        </w:rPr>
        <w:t>mėn</w:t>
      </w:r>
      <w:r w:rsidR="00C87A83">
        <w:rPr>
          <w:rFonts w:ascii="Times New Roman" w:hAnsi="Times New Roman" w:cs="Times New Roman"/>
          <w:sz w:val="24"/>
          <w:szCs w:val="24"/>
        </w:rPr>
        <w:t>esių</w:t>
      </w:r>
      <w:proofErr w:type="spellEnd"/>
      <w:r w:rsidR="00C87A83" w:rsidRPr="00C87A83">
        <w:t xml:space="preserve"> </w:t>
      </w:r>
      <w:proofErr w:type="spellStart"/>
      <w:r w:rsidR="00C87A83" w:rsidRPr="00C87A83">
        <w:rPr>
          <w:rFonts w:ascii="Times New Roman" w:hAnsi="Times New Roman" w:cs="Times New Roman"/>
          <w:sz w:val="24"/>
          <w:szCs w:val="24"/>
        </w:rPr>
        <w:t>su</w:t>
      </w:r>
      <w:proofErr w:type="spellEnd"/>
      <w:r w:rsidR="00C87A83" w:rsidRPr="00C87A83">
        <w:rPr>
          <w:rFonts w:ascii="Times New Roman" w:hAnsi="Times New Roman" w:cs="Times New Roman"/>
          <w:sz w:val="24"/>
          <w:szCs w:val="24"/>
        </w:rPr>
        <w:t xml:space="preserve"> </w:t>
      </w:r>
      <w:proofErr w:type="spellStart"/>
      <w:r w:rsidR="00C87A83" w:rsidRPr="00C87A83">
        <w:rPr>
          <w:rFonts w:ascii="Times New Roman" w:hAnsi="Times New Roman" w:cs="Times New Roman"/>
          <w:sz w:val="24"/>
          <w:szCs w:val="24"/>
        </w:rPr>
        <w:t>galimybe</w:t>
      </w:r>
      <w:proofErr w:type="spellEnd"/>
      <w:r w:rsidR="00C87A83" w:rsidRPr="00C87A83">
        <w:rPr>
          <w:rFonts w:ascii="Times New Roman" w:hAnsi="Times New Roman" w:cs="Times New Roman"/>
          <w:sz w:val="24"/>
          <w:szCs w:val="24"/>
        </w:rPr>
        <w:t xml:space="preserve"> </w:t>
      </w:r>
      <w:proofErr w:type="spellStart"/>
      <w:r w:rsidR="00C87A83" w:rsidRPr="00C87A83">
        <w:rPr>
          <w:rFonts w:ascii="Times New Roman" w:hAnsi="Times New Roman" w:cs="Times New Roman"/>
          <w:sz w:val="24"/>
          <w:szCs w:val="24"/>
        </w:rPr>
        <w:t>pratęsti</w:t>
      </w:r>
      <w:proofErr w:type="spellEnd"/>
      <w:r w:rsidR="00C87A83" w:rsidRPr="00C87A83">
        <w:rPr>
          <w:rFonts w:ascii="Times New Roman" w:hAnsi="Times New Roman" w:cs="Times New Roman"/>
          <w:sz w:val="24"/>
          <w:szCs w:val="24"/>
        </w:rPr>
        <w:t xml:space="preserve"> </w:t>
      </w:r>
      <w:proofErr w:type="spellStart"/>
      <w:r w:rsidR="00C87A83" w:rsidRPr="00C87A83">
        <w:rPr>
          <w:rFonts w:ascii="Times New Roman" w:hAnsi="Times New Roman" w:cs="Times New Roman"/>
          <w:sz w:val="24"/>
          <w:szCs w:val="24"/>
        </w:rPr>
        <w:t>dar</w:t>
      </w:r>
      <w:proofErr w:type="spellEnd"/>
      <w:r w:rsidR="00C87A83" w:rsidRPr="00C87A83">
        <w:rPr>
          <w:rFonts w:ascii="Times New Roman" w:hAnsi="Times New Roman" w:cs="Times New Roman"/>
          <w:sz w:val="24"/>
          <w:szCs w:val="24"/>
        </w:rPr>
        <w:t xml:space="preserve"> 12 </w:t>
      </w:r>
      <w:proofErr w:type="spellStart"/>
      <w:r w:rsidR="00C87A83" w:rsidRPr="00C87A83">
        <w:rPr>
          <w:rFonts w:ascii="Times New Roman" w:hAnsi="Times New Roman" w:cs="Times New Roman"/>
          <w:sz w:val="24"/>
          <w:szCs w:val="24"/>
        </w:rPr>
        <w:t>mėnesių</w:t>
      </w:r>
      <w:proofErr w:type="spellEnd"/>
      <w:r w:rsidR="00C87A83" w:rsidRPr="00C87A83">
        <w:rPr>
          <w:rFonts w:ascii="Times New Roman" w:hAnsi="Times New Roman" w:cs="Times New Roman"/>
          <w:sz w:val="24"/>
          <w:szCs w:val="24"/>
        </w:rPr>
        <w:t xml:space="preserve"> </w:t>
      </w:r>
      <w:proofErr w:type="spellStart"/>
      <w:r w:rsidR="00C87A83" w:rsidRPr="00C87A83">
        <w:rPr>
          <w:rFonts w:ascii="Times New Roman" w:hAnsi="Times New Roman" w:cs="Times New Roman"/>
          <w:sz w:val="24"/>
          <w:szCs w:val="24"/>
        </w:rPr>
        <w:t>laikotarpiui</w:t>
      </w:r>
      <w:proofErr w:type="spellEnd"/>
      <w:r w:rsidR="00C87A83" w:rsidRPr="00C87A83">
        <w:rPr>
          <w:rFonts w:ascii="Times New Roman" w:hAnsi="Times New Roman" w:cs="Times New Roman"/>
          <w:sz w:val="24"/>
          <w:szCs w:val="24"/>
        </w:rPr>
        <w:t>.</w:t>
      </w:r>
    </w:p>
    <w:p w14:paraId="5D7E31F1" w14:textId="77777777" w:rsidR="009C5752" w:rsidRPr="006B3674" w:rsidRDefault="009C5752" w:rsidP="006B3674">
      <w:pPr>
        <w:pStyle w:val="Bodytext10"/>
        <w:numPr>
          <w:ilvl w:val="1"/>
          <w:numId w:val="22"/>
        </w:numPr>
        <w:tabs>
          <w:tab w:val="left" w:pos="656"/>
        </w:tabs>
        <w:spacing w:line="280" w:lineRule="auto"/>
        <w:jc w:val="both"/>
        <w:rPr>
          <w:rFonts w:ascii="Times New Roman" w:hAnsi="Times New Roman" w:cs="Times New Roman"/>
          <w:sz w:val="24"/>
          <w:szCs w:val="24"/>
        </w:rPr>
      </w:pPr>
      <w:bookmarkStart w:id="5" w:name="bookmark44"/>
      <w:bookmarkEnd w:id="5"/>
      <w:r w:rsidRPr="006B3674">
        <w:rPr>
          <w:rFonts w:ascii="Times New Roman" w:hAnsi="Times New Roman" w:cs="Times New Roman"/>
          <w:sz w:val="24"/>
          <w:szCs w:val="24"/>
        </w:rPr>
        <w:t xml:space="preserve">IT </w:t>
      </w:r>
      <w:proofErr w:type="spellStart"/>
      <w:r w:rsidRPr="006B3674">
        <w:rPr>
          <w:rFonts w:ascii="Times New Roman" w:hAnsi="Times New Roman" w:cs="Times New Roman"/>
          <w:sz w:val="24"/>
          <w:szCs w:val="24"/>
        </w:rPr>
        <w:t>priežiūros</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teikimo</w:t>
      </w:r>
      <w:proofErr w:type="spellEnd"/>
      <w:r w:rsidRPr="006B3674">
        <w:rPr>
          <w:rFonts w:ascii="Times New Roman" w:hAnsi="Times New Roman" w:cs="Times New Roman"/>
          <w:sz w:val="24"/>
          <w:szCs w:val="24"/>
        </w:rPr>
        <w:t xml:space="preserve"> paslaugos </w:t>
      </w:r>
      <w:proofErr w:type="spellStart"/>
      <w:r w:rsidRPr="006B3674">
        <w:rPr>
          <w:rFonts w:ascii="Times New Roman" w:hAnsi="Times New Roman" w:cs="Times New Roman"/>
          <w:sz w:val="24"/>
          <w:szCs w:val="24"/>
        </w:rPr>
        <w:t>turi</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būti</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teikiamos</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Techninės</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pagalbos</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priemonių</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centre</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ir</w:t>
      </w:r>
      <w:proofErr w:type="spellEnd"/>
      <w:r w:rsidRPr="006B3674">
        <w:rPr>
          <w:rFonts w:ascii="Times New Roman" w:hAnsi="Times New Roman" w:cs="Times New Roman"/>
          <w:sz w:val="24"/>
          <w:szCs w:val="24"/>
        </w:rPr>
        <w:t xml:space="preserve"> </w:t>
      </w:r>
      <w:proofErr w:type="spellStart"/>
      <w:r w:rsidRPr="006B3674">
        <w:rPr>
          <w:rFonts w:ascii="Times New Roman" w:hAnsi="Times New Roman" w:cs="Times New Roman"/>
          <w:sz w:val="24"/>
          <w:szCs w:val="24"/>
        </w:rPr>
        <w:t>visuose</w:t>
      </w:r>
      <w:proofErr w:type="spellEnd"/>
      <w:r w:rsidRPr="006B3674">
        <w:rPr>
          <w:rFonts w:ascii="Times New Roman" w:hAnsi="Times New Roman" w:cs="Times New Roman"/>
          <w:sz w:val="24"/>
          <w:szCs w:val="24"/>
        </w:rPr>
        <w:t xml:space="preserve"> jo </w:t>
      </w:r>
      <w:proofErr w:type="spellStart"/>
      <w:r w:rsidRPr="006B3674">
        <w:rPr>
          <w:rFonts w:ascii="Times New Roman" w:hAnsi="Times New Roman" w:cs="Times New Roman"/>
          <w:sz w:val="24"/>
          <w:szCs w:val="24"/>
        </w:rPr>
        <w:t>padaliniuose</w:t>
      </w:r>
      <w:proofErr w:type="spellEnd"/>
      <w:r w:rsidRPr="006B3674">
        <w:rPr>
          <w:rFonts w:ascii="Times New Roman" w:hAnsi="Times New Roman" w:cs="Times New Roman"/>
          <w:sz w:val="24"/>
          <w:szCs w:val="24"/>
        </w:rPr>
        <w:t>:</w:t>
      </w:r>
    </w:p>
    <w:tbl>
      <w:tblPr>
        <w:tblW w:w="5245" w:type="dxa"/>
        <w:tblInd w:w="1129" w:type="dxa"/>
        <w:tblCellMar>
          <w:left w:w="10" w:type="dxa"/>
          <w:right w:w="10" w:type="dxa"/>
        </w:tblCellMar>
        <w:tblLook w:val="0000" w:firstRow="0" w:lastRow="0" w:firstColumn="0" w:lastColumn="0" w:noHBand="0" w:noVBand="0"/>
      </w:tblPr>
      <w:tblGrid>
        <w:gridCol w:w="1421"/>
        <w:gridCol w:w="3824"/>
      </w:tblGrid>
      <w:tr w:rsidR="009C5752" w:rsidRPr="009C5752" w14:paraId="25FC56D6" w14:textId="77777777" w:rsidTr="00C10BC5">
        <w:trPr>
          <w:trHeight w:val="446"/>
        </w:trPr>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ED27A" w14:textId="77777777" w:rsidR="009C5752" w:rsidRPr="009C5752" w:rsidRDefault="009C5752" w:rsidP="00C10BC5">
            <w:pPr>
              <w:rPr>
                <w:rFonts w:ascii="Times New Roman" w:hAnsi="Times New Roman"/>
                <w:b/>
                <w:bCs/>
                <w:i/>
                <w:sz w:val="24"/>
                <w:szCs w:val="24"/>
              </w:rPr>
            </w:pPr>
            <w:r w:rsidRPr="009C5752">
              <w:rPr>
                <w:rFonts w:ascii="Times New Roman" w:hAnsi="Times New Roman"/>
                <w:b/>
                <w:bCs/>
                <w:i/>
                <w:sz w:val="24"/>
                <w:szCs w:val="24"/>
              </w:rPr>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D69AF" w14:textId="77777777" w:rsidR="009C5752" w:rsidRPr="009C5752" w:rsidRDefault="009C5752" w:rsidP="00C10BC5">
            <w:pPr>
              <w:rPr>
                <w:rFonts w:ascii="Times New Roman" w:hAnsi="Times New Roman"/>
                <w:b/>
                <w:bCs/>
                <w:i/>
                <w:sz w:val="24"/>
                <w:szCs w:val="24"/>
              </w:rPr>
            </w:pPr>
            <w:r w:rsidRPr="009C5752">
              <w:rPr>
                <w:rFonts w:ascii="Times New Roman" w:hAnsi="Times New Roman"/>
                <w:b/>
                <w:bCs/>
                <w:i/>
                <w:sz w:val="24"/>
                <w:szCs w:val="24"/>
              </w:rPr>
              <w:t>Adresas</w:t>
            </w:r>
          </w:p>
        </w:tc>
      </w:tr>
      <w:tr w:rsidR="009C5752" w:rsidRPr="009C5752" w14:paraId="529257FE" w14:textId="77777777" w:rsidTr="00C10BC5">
        <w:trPr>
          <w:trHeight w:val="446"/>
        </w:trPr>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C17AC"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509B5"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Mindaugo g. 42A-1, Vilnius</w:t>
            </w:r>
          </w:p>
        </w:tc>
      </w:tr>
      <w:tr w:rsidR="009C5752" w:rsidRPr="009C5752" w14:paraId="25D23D17" w14:textId="77777777" w:rsidTr="00C10BC5">
        <w:trPr>
          <w:trHeight w:val="446"/>
        </w:trPr>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69333"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9E2E5"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Žemaičių pl. 37, Kaunas</w:t>
            </w:r>
          </w:p>
        </w:tc>
      </w:tr>
      <w:tr w:rsidR="009C5752" w:rsidRPr="009C5752" w14:paraId="41359F43" w14:textId="77777777" w:rsidTr="00C10BC5">
        <w:trPr>
          <w:trHeight w:val="446"/>
        </w:trPr>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E634A"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3CFBF"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Šilutės pl. 4B, Klaipėda</w:t>
            </w:r>
          </w:p>
        </w:tc>
      </w:tr>
      <w:tr w:rsidR="009C5752" w:rsidRPr="009C5752" w14:paraId="7C02B5A7" w14:textId="77777777" w:rsidTr="00C10BC5">
        <w:trPr>
          <w:trHeight w:val="446"/>
        </w:trPr>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BB51E"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00954"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Vilniaus g. 40, Šiauliai</w:t>
            </w:r>
          </w:p>
        </w:tc>
      </w:tr>
      <w:tr w:rsidR="009C5752" w:rsidRPr="009C5752" w14:paraId="2B21DEEE" w14:textId="77777777" w:rsidTr="00C10BC5">
        <w:trPr>
          <w:trHeight w:val="446"/>
        </w:trPr>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FB537"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7C80A"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Dainavos g. 23A, Panevėžys</w:t>
            </w:r>
          </w:p>
        </w:tc>
      </w:tr>
      <w:tr w:rsidR="009C5752" w:rsidRPr="009C5752" w14:paraId="34BED5C9" w14:textId="77777777" w:rsidTr="00C10BC5">
        <w:trPr>
          <w:trHeight w:val="423"/>
        </w:trPr>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22C40"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87149" w14:textId="77777777" w:rsidR="009C5752" w:rsidRPr="009C5752" w:rsidRDefault="009C5752" w:rsidP="00C10BC5">
            <w:pPr>
              <w:tabs>
                <w:tab w:val="left" w:pos="180"/>
              </w:tabs>
              <w:rPr>
                <w:rFonts w:ascii="Times New Roman" w:hAnsi="Times New Roman"/>
                <w:sz w:val="24"/>
                <w:szCs w:val="24"/>
              </w:rPr>
            </w:pPr>
            <w:r w:rsidRPr="009C5752">
              <w:rPr>
                <w:rFonts w:ascii="Times New Roman" w:hAnsi="Times New Roman"/>
                <w:sz w:val="24"/>
                <w:szCs w:val="24"/>
              </w:rPr>
              <w:t>Smėlio g. 10-1, Alytus</w:t>
            </w:r>
          </w:p>
        </w:tc>
      </w:tr>
      <w:tr w:rsidR="009C5752" w:rsidRPr="009C5752" w14:paraId="01B8BC25" w14:textId="77777777" w:rsidTr="00C10BC5">
        <w:trPr>
          <w:trHeight w:val="423"/>
        </w:trPr>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58D0"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7E068" w14:textId="33943B82" w:rsidR="009C5752" w:rsidRPr="009C5752" w:rsidRDefault="00454D39" w:rsidP="00C10BC5">
            <w:pPr>
              <w:tabs>
                <w:tab w:val="left" w:pos="180"/>
              </w:tabs>
              <w:rPr>
                <w:rFonts w:ascii="Times New Roman" w:hAnsi="Times New Roman"/>
                <w:sz w:val="24"/>
                <w:szCs w:val="24"/>
              </w:rPr>
            </w:pPr>
            <w:r w:rsidRPr="00454D39">
              <w:rPr>
                <w:rFonts w:ascii="Times New Roman" w:hAnsi="Times New Roman"/>
                <w:sz w:val="24"/>
                <w:szCs w:val="24"/>
              </w:rPr>
              <w:t>Dabar - Žalioji g. 4-4, Telšiai/ naujas bus - Respublikos g.  32, Telšiai</w:t>
            </w:r>
          </w:p>
        </w:tc>
      </w:tr>
      <w:tr w:rsidR="009C5752" w:rsidRPr="009C5752" w14:paraId="7B8923FC" w14:textId="77777777" w:rsidTr="00C10BC5">
        <w:trPr>
          <w:trHeight w:val="423"/>
        </w:trPr>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67A0F"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56825" w14:textId="77777777" w:rsidR="009C5752" w:rsidRPr="009C5752" w:rsidRDefault="009C5752" w:rsidP="00C10BC5">
            <w:pPr>
              <w:tabs>
                <w:tab w:val="left" w:pos="180"/>
              </w:tabs>
              <w:ind w:left="12"/>
              <w:rPr>
                <w:rFonts w:ascii="Times New Roman" w:hAnsi="Times New Roman"/>
                <w:sz w:val="24"/>
                <w:szCs w:val="24"/>
              </w:rPr>
            </w:pPr>
            <w:r w:rsidRPr="009C5752">
              <w:rPr>
                <w:rFonts w:ascii="Times New Roman" w:hAnsi="Times New Roman"/>
                <w:sz w:val="24"/>
                <w:szCs w:val="24"/>
              </w:rPr>
              <w:t>Parko g. 13, Marijampolė</w:t>
            </w:r>
          </w:p>
        </w:tc>
      </w:tr>
      <w:tr w:rsidR="009C5752" w:rsidRPr="009C5752" w14:paraId="04A2449C" w14:textId="77777777" w:rsidTr="00C10BC5">
        <w:trPr>
          <w:trHeight w:val="423"/>
        </w:trPr>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684DD"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3F81C" w14:textId="77777777" w:rsidR="009C5752" w:rsidRPr="009C5752" w:rsidRDefault="009C5752" w:rsidP="00C10BC5">
            <w:pPr>
              <w:tabs>
                <w:tab w:val="left" w:pos="180"/>
              </w:tabs>
              <w:ind w:left="12"/>
              <w:rPr>
                <w:rFonts w:ascii="Times New Roman" w:hAnsi="Times New Roman"/>
                <w:sz w:val="24"/>
                <w:szCs w:val="24"/>
              </w:rPr>
            </w:pPr>
            <w:r w:rsidRPr="009C5752">
              <w:rPr>
                <w:rFonts w:ascii="Times New Roman" w:hAnsi="Times New Roman"/>
                <w:sz w:val="24"/>
                <w:szCs w:val="24"/>
                <w:shd w:val="clear" w:color="auto" w:fill="F7F7F7"/>
              </w:rPr>
              <w:t>Žemaitės g. 5/Gedimino g. 9 Tauragė</w:t>
            </w:r>
          </w:p>
        </w:tc>
      </w:tr>
      <w:tr w:rsidR="009C5752" w:rsidRPr="009C5752" w14:paraId="069F8FDE" w14:textId="77777777" w:rsidTr="00C10BC5">
        <w:trPr>
          <w:trHeight w:val="423"/>
        </w:trPr>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EC081" w14:textId="77777777" w:rsidR="009C5752" w:rsidRPr="009C5752" w:rsidRDefault="009C5752" w:rsidP="00C10BC5">
            <w:pPr>
              <w:rPr>
                <w:rFonts w:ascii="Times New Roman" w:hAnsi="Times New Roman"/>
                <w:sz w:val="24"/>
                <w:szCs w:val="24"/>
              </w:rPr>
            </w:pPr>
            <w:r w:rsidRPr="009C5752">
              <w:rPr>
                <w:rFonts w:ascii="Times New Roman" w:hAnsi="Times New Roman"/>
                <w:sz w:val="24"/>
                <w:szCs w:val="24"/>
              </w:rPr>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BF8AA" w14:textId="77777777" w:rsidR="009C5752" w:rsidRPr="009C5752" w:rsidRDefault="009C5752" w:rsidP="00C10BC5">
            <w:pPr>
              <w:tabs>
                <w:tab w:val="left" w:pos="180"/>
              </w:tabs>
              <w:rPr>
                <w:rFonts w:ascii="Times New Roman" w:hAnsi="Times New Roman"/>
                <w:sz w:val="24"/>
                <w:szCs w:val="24"/>
              </w:rPr>
            </w:pPr>
            <w:r w:rsidRPr="009C5752">
              <w:rPr>
                <w:rFonts w:ascii="Times New Roman" w:hAnsi="Times New Roman"/>
                <w:sz w:val="24"/>
                <w:szCs w:val="24"/>
              </w:rPr>
              <w:t>Maironio g. 34 Utena</w:t>
            </w:r>
          </w:p>
        </w:tc>
      </w:tr>
    </w:tbl>
    <w:p w14:paraId="325EDFBC" w14:textId="77777777" w:rsidR="009C5752" w:rsidRPr="009C5752" w:rsidRDefault="009C5752" w:rsidP="009C5752">
      <w:pPr>
        <w:pStyle w:val="Bodytext10"/>
        <w:tabs>
          <w:tab w:val="left" w:pos="666"/>
        </w:tabs>
        <w:spacing w:line="280" w:lineRule="auto"/>
        <w:jc w:val="both"/>
        <w:rPr>
          <w:rFonts w:ascii="Times New Roman" w:hAnsi="Times New Roman" w:cs="Times New Roman"/>
          <w:sz w:val="24"/>
          <w:szCs w:val="24"/>
        </w:rPr>
      </w:pPr>
    </w:p>
    <w:p w14:paraId="7CBA0FF3" w14:textId="77777777" w:rsidR="009C5752" w:rsidRPr="009C5752" w:rsidRDefault="009C5752" w:rsidP="009C5752">
      <w:pPr>
        <w:pStyle w:val="Bodytext10"/>
        <w:numPr>
          <w:ilvl w:val="1"/>
          <w:numId w:val="22"/>
        </w:numPr>
        <w:tabs>
          <w:tab w:val="left" w:pos="666"/>
        </w:tabs>
        <w:spacing w:line="280" w:lineRule="auto"/>
        <w:ind w:left="600" w:hanging="300"/>
        <w:jc w:val="both"/>
        <w:rPr>
          <w:rFonts w:ascii="Times New Roman" w:hAnsi="Times New Roman" w:cs="Times New Roman"/>
          <w:sz w:val="24"/>
          <w:szCs w:val="24"/>
        </w:rPr>
      </w:pPr>
      <w:bookmarkStart w:id="6" w:name="bookmark45"/>
      <w:bookmarkEnd w:id="6"/>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kitos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kurios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priežiūra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turi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atliekama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kiekiai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nedidinant</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paslaugų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kainos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gali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keistis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iki</w:t>
      </w:r>
      <w:proofErr w:type="spellEnd"/>
      <w:r w:rsidRPr="009C5752">
        <w:rPr>
          <w:rFonts w:ascii="Times New Roman" w:hAnsi="Times New Roman" w:cs="Times New Roman"/>
          <w:sz w:val="24"/>
          <w:szCs w:val="24"/>
        </w:rPr>
        <w:t xml:space="preserve"> 10 proc.</w:t>
      </w:r>
    </w:p>
    <w:p w14:paraId="0902E99F" w14:textId="77777777" w:rsidR="009C5752" w:rsidRPr="009C5752" w:rsidRDefault="009C5752" w:rsidP="009C5752">
      <w:pPr>
        <w:pStyle w:val="Bodytext10"/>
        <w:numPr>
          <w:ilvl w:val="1"/>
          <w:numId w:val="22"/>
        </w:numPr>
        <w:tabs>
          <w:tab w:val="left" w:pos="666"/>
        </w:tabs>
        <w:spacing w:line="280" w:lineRule="auto"/>
        <w:ind w:left="600" w:hanging="300"/>
        <w:jc w:val="both"/>
        <w:rPr>
          <w:rFonts w:ascii="Times New Roman" w:hAnsi="Times New Roman" w:cs="Times New Roman"/>
          <w:sz w:val="24"/>
          <w:szCs w:val="24"/>
        </w:rPr>
      </w:pPr>
      <w:bookmarkStart w:id="7" w:name="bookmark46"/>
      <w:bookmarkEnd w:id="7"/>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Užtikrinti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Perkančiosios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organizacijos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tinklų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bei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joje</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suinstaliuotos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programinės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saugų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bei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nepertraukiamą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funkcionavimą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sąveiką</w:t>
      </w:r>
      <w:proofErr w:type="spellEnd"/>
      <w:r w:rsidRPr="009C5752">
        <w:rPr>
          <w:rFonts w:ascii="Times New Roman" w:hAnsi="Times New Roman" w:cs="Times New Roman"/>
          <w:sz w:val="24"/>
          <w:szCs w:val="24"/>
        </w:rPr>
        <w:t>.</w:t>
      </w:r>
    </w:p>
    <w:p w14:paraId="4FC9347B" w14:textId="77777777" w:rsidR="009C5752" w:rsidRPr="009C5752" w:rsidRDefault="009C5752" w:rsidP="009C5752">
      <w:pPr>
        <w:pStyle w:val="Bodytext10"/>
        <w:numPr>
          <w:ilvl w:val="1"/>
          <w:numId w:val="22"/>
        </w:numPr>
        <w:tabs>
          <w:tab w:val="left" w:pos="666"/>
        </w:tabs>
        <w:spacing w:line="280" w:lineRule="auto"/>
        <w:ind w:left="600" w:hanging="300"/>
        <w:jc w:val="both"/>
        <w:rPr>
          <w:rFonts w:ascii="Times New Roman" w:hAnsi="Times New Roman" w:cs="Times New Roman"/>
          <w:sz w:val="24"/>
          <w:szCs w:val="24"/>
        </w:rPr>
      </w:pPr>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Tiekėjas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turės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pasirašyti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asmens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duomenų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tvarkymo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sutartį</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kuria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įgyvendinant</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Reglamento</w:t>
      </w:r>
      <w:proofErr w:type="spellEnd"/>
      <w:r w:rsidRPr="009C5752">
        <w:rPr>
          <w:rFonts w:ascii="Times New Roman" w:hAnsi="Times New Roman" w:cs="Times New Roman"/>
          <w:sz w:val="24"/>
          <w:szCs w:val="24"/>
        </w:rPr>
        <w:t xml:space="preserve"> (ES) 2016/679 28 </w:t>
      </w:r>
      <w:proofErr w:type="spellStart"/>
      <w:r w:rsidRPr="009C5752">
        <w:rPr>
          <w:rFonts w:ascii="Times New Roman" w:hAnsi="Times New Roman" w:cs="Times New Roman"/>
          <w:sz w:val="24"/>
          <w:szCs w:val="24"/>
        </w:rPr>
        <w:t>straipsnio</w:t>
      </w:r>
      <w:proofErr w:type="spellEnd"/>
      <w:r w:rsidRPr="009C5752">
        <w:rPr>
          <w:rFonts w:ascii="Times New Roman" w:hAnsi="Times New Roman" w:cs="Times New Roman"/>
          <w:sz w:val="24"/>
          <w:szCs w:val="24"/>
        </w:rPr>
        <w:t xml:space="preserve"> 3 </w:t>
      </w:r>
      <w:proofErr w:type="spellStart"/>
      <w:r w:rsidRPr="009C5752">
        <w:rPr>
          <w:rFonts w:ascii="Times New Roman" w:hAnsi="Times New Roman" w:cs="Times New Roman"/>
          <w:sz w:val="24"/>
          <w:szCs w:val="24"/>
        </w:rPr>
        <w:t>dalį</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yra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nustatomos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Duomenų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valdytojo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Duomenų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tvarkytojo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kuris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tvarko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asmens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duomenis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Duomenų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valdytojo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vardu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teisės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bei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pareigos</w:t>
      </w:r>
      <w:proofErr w:type="spellEnd"/>
      <w:r w:rsidRPr="009C5752">
        <w:rPr>
          <w:rFonts w:ascii="Times New Roman" w:hAnsi="Times New Roman" w:cs="Times New Roman"/>
          <w:sz w:val="24"/>
          <w:szCs w:val="24"/>
        </w:rPr>
        <w:t>.</w:t>
      </w:r>
    </w:p>
    <w:p w14:paraId="1535D1BF" w14:textId="77777777" w:rsidR="009C5752" w:rsidRPr="009C5752" w:rsidRDefault="009C5752" w:rsidP="009C5752">
      <w:pPr>
        <w:pStyle w:val="Bodytext10"/>
        <w:tabs>
          <w:tab w:val="left" w:pos="666"/>
        </w:tabs>
        <w:spacing w:line="280" w:lineRule="auto"/>
        <w:ind w:left="600"/>
        <w:jc w:val="both"/>
        <w:rPr>
          <w:rFonts w:ascii="Times New Roman" w:hAnsi="Times New Roman" w:cs="Times New Roman"/>
          <w:sz w:val="24"/>
          <w:szCs w:val="24"/>
        </w:rPr>
      </w:pPr>
    </w:p>
    <w:p w14:paraId="4CBC372C" w14:textId="77777777" w:rsidR="009C5752" w:rsidRPr="009C5752" w:rsidRDefault="009C5752" w:rsidP="009C5752">
      <w:pPr>
        <w:pStyle w:val="Heading11"/>
        <w:keepNext/>
        <w:keepLines/>
        <w:numPr>
          <w:ilvl w:val="0"/>
          <w:numId w:val="22"/>
        </w:numPr>
        <w:tabs>
          <w:tab w:val="left" w:pos="4324"/>
        </w:tabs>
        <w:outlineLvl w:val="9"/>
        <w:rPr>
          <w:rFonts w:ascii="Times New Roman" w:hAnsi="Times New Roman" w:cs="Times New Roman"/>
          <w:sz w:val="24"/>
          <w:szCs w:val="24"/>
        </w:rPr>
      </w:pPr>
      <w:bookmarkStart w:id="8" w:name="bookmark50"/>
      <w:bookmarkStart w:id="9" w:name="bookmark51"/>
      <w:bookmarkStart w:id="10" w:name="bookmark53"/>
      <w:r w:rsidRPr="009C5752">
        <w:rPr>
          <w:rFonts w:ascii="Times New Roman" w:hAnsi="Times New Roman" w:cs="Times New Roman"/>
          <w:sz w:val="24"/>
          <w:szCs w:val="24"/>
        </w:rPr>
        <w:t xml:space="preserve">SĄVOKOS REIKALAVIMAI CENTRALIZUOTAI PAGALBOS TARNYBAI </w:t>
      </w:r>
      <w:r w:rsidRPr="009C5752">
        <w:rPr>
          <w:rFonts w:ascii="Times New Roman" w:hAnsi="Times New Roman" w:cs="Times New Roman"/>
          <w:sz w:val="24"/>
          <w:szCs w:val="24"/>
          <w:lang w:bidi="en-US"/>
        </w:rPr>
        <w:t>(HELPDESK)</w:t>
      </w:r>
      <w:bookmarkEnd w:id="8"/>
      <w:bookmarkEnd w:id="9"/>
      <w:bookmarkEnd w:id="10"/>
    </w:p>
    <w:p w14:paraId="6B9D61F5" w14:textId="77777777" w:rsidR="009C5752" w:rsidRPr="009C5752" w:rsidRDefault="009C5752" w:rsidP="009C5752">
      <w:pPr>
        <w:pStyle w:val="Bodytext10"/>
        <w:tabs>
          <w:tab w:val="left" w:pos="666"/>
        </w:tabs>
        <w:spacing w:line="280" w:lineRule="auto"/>
        <w:ind w:left="600"/>
        <w:jc w:val="both"/>
        <w:rPr>
          <w:rFonts w:ascii="Times New Roman" w:hAnsi="Times New Roman" w:cs="Times New Roman"/>
          <w:sz w:val="24"/>
          <w:szCs w:val="24"/>
        </w:rPr>
      </w:pPr>
    </w:p>
    <w:p w14:paraId="0FC3DF14" w14:textId="77777777" w:rsidR="009C5752" w:rsidRPr="009C5752" w:rsidRDefault="009C5752" w:rsidP="009C5752">
      <w:pPr>
        <w:pStyle w:val="Bodytext10"/>
        <w:numPr>
          <w:ilvl w:val="1"/>
          <w:numId w:val="22"/>
        </w:numPr>
        <w:tabs>
          <w:tab w:val="left" w:pos="666"/>
        </w:tabs>
        <w:spacing w:line="280" w:lineRule="auto"/>
        <w:ind w:left="600" w:hanging="300"/>
        <w:jc w:val="both"/>
        <w:rPr>
          <w:rFonts w:ascii="Times New Roman" w:hAnsi="Times New Roman" w:cs="Times New Roman"/>
          <w:sz w:val="24"/>
          <w:szCs w:val="24"/>
        </w:rPr>
      </w:pPr>
      <w:bookmarkStart w:id="11" w:name="bookmark47"/>
      <w:bookmarkStart w:id="12" w:name="bookmark48"/>
      <w:bookmarkStart w:id="13" w:name="bookmark49"/>
      <w:bookmarkStart w:id="14" w:name="bookmark52"/>
      <w:bookmarkEnd w:id="4"/>
      <w:bookmarkEnd w:id="11"/>
      <w:bookmarkEnd w:id="12"/>
      <w:bookmarkEnd w:id="13"/>
      <w:bookmarkEnd w:id="14"/>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Veikimo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sutrikimas</w:t>
      </w:r>
      <w:proofErr w:type="spellEnd"/>
      <w:r w:rsidRPr="009C5752">
        <w:rPr>
          <w:rFonts w:ascii="Times New Roman" w:hAnsi="Times New Roman" w:cs="Times New Roman"/>
          <w:sz w:val="24"/>
          <w:szCs w:val="24"/>
        </w:rPr>
        <w:t xml:space="preserve"> - kai </w:t>
      </w:r>
      <w:proofErr w:type="spellStart"/>
      <w:r w:rsidRPr="009C5752">
        <w:rPr>
          <w:rFonts w:ascii="Times New Roman" w:hAnsi="Times New Roman" w:cs="Times New Roman"/>
          <w:sz w:val="24"/>
          <w:szCs w:val="24"/>
        </w:rPr>
        <w:t>Perkančiosios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organizacijos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vidiniai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arba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išorės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naudotojai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dėl</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lastRenderedPageBreak/>
        <w:t>operacinės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sistemos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techninės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sisteminės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programinės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funkcionalumo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sutrikimų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esant</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tvarkingai</w:t>
      </w:r>
      <w:proofErr w:type="spellEnd"/>
      <w:r w:rsidRPr="009C5752">
        <w:rPr>
          <w:rFonts w:ascii="Times New Roman" w:hAnsi="Times New Roman" w:cs="Times New Roman"/>
          <w:sz w:val="24"/>
          <w:szCs w:val="24"/>
        </w:rPr>
        <w:t xml:space="preserve"> IT </w:t>
      </w:r>
      <w:proofErr w:type="spellStart"/>
      <w:r w:rsidRPr="009C5752">
        <w:rPr>
          <w:rFonts w:ascii="Times New Roman" w:hAnsi="Times New Roman" w:cs="Times New Roman"/>
          <w:sz w:val="24"/>
          <w:szCs w:val="24"/>
        </w:rPr>
        <w:t>infrastruktūrai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negali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atlikti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numatytų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sistemos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funkcijų</w:t>
      </w:r>
      <w:proofErr w:type="spellEnd"/>
      <w:r w:rsidRPr="009C5752">
        <w:rPr>
          <w:rFonts w:ascii="Times New Roman" w:hAnsi="Times New Roman" w:cs="Times New Roman"/>
          <w:sz w:val="24"/>
          <w:szCs w:val="24"/>
        </w:rPr>
        <w:t>.</w:t>
      </w:r>
    </w:p>
    <w:p w14:paraId="6851CB78" w14:textId="77777777" w:rsidR="009C5752" w:rsidRPr="009C5752" w:rsidRDefault="009C5752" w:rsidP="009C5752">
      <w:pPr>
        <w:pStyle w:val="Bodytext10"/>
        <w:numPr>
          <w:ilvl w:val="1"/>
          <w:numId w:val="22"/>
        </w:numPr>
        <w:tabs>
          <w:tab w:val="left" w:pos="666"/>
        </w:tabs>
        <w:spacing w:line="280" w:lineRule="auto"/>
        <w:ind w:left="600" w:hanging="300"/>
        <w:jc w:val="both"/>
        <w:rPr>
          <w:rFonts w:ascii="Times New Roman" w:hAnsi="Times New Roman" w:cs="Times New Roman"/>
          <w:sz w:val="24"/>
          <w:szCs w:val="24"/>
        </w:rPr>
      </w:pPr>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Incidentas</w:t>
      </w:r>
      <w:proofErr w:type="spellEnd"/>
      <w:r w:rsidRPr="009C5752">
        <w:rPr>
          <w:rFonts w:ascii="Times New Roman" w:hAnsi="Times New Roman" w:cs="Times New Roman"/>
          <w:sz w:val="24"/>
          <w:szCs w:val="24"/>
        </w:rPr>
        <w:t xml:space="preserve"> - </w:t>
      </w:r>
      <w:proofErr w:type="spellStart"/>
      <w:r w:rsidRPr="009C5752">
        <w:rPr>
          <w:rFonts w:ascii="Times New Roman" w:hAnsi="Times New Roman" w:cs="Times New Roman"/>
          <w:sz w:val="24"/>
          <w:szCs w:val="24"/>
        </w:rPr>
        <w:t>aptarnaujamos</w:t>
      </w:r>
      <w:proofErr w:type="spellEnd"/>
      <w:r w:rsidRPr="009C5752">
        <w:rPr>
          <w:rFonts w:ascii="Times New Roman" w:hAnsi="Times New Roman" w:cs="Times New Roman"/>
          <w:sz w:val="24"/>
          <w:szCs w:val="24"/>
        </w:rPr>
        <w:t xml:space="preserve"> IT </w:t>
      </w:r>
      <w:proofErr w:type="spellStart"/>
      <w:r w:rsidRPr="009C5752">
        <w:rPr>
          <w:rFonts w:ascii="Times New Roman" w:hAnsi="Times New Roman" w:cs="Times New Roman"/>
          <w:sz w:val="24"/>
          <w:szCs w:val="24"/>
        </w:rPr>
        <w:t>infrastruktūros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techninės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programinės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sutrikimas</w:t>
      </w:r>
      <w:proofErr w:type="spellEnd"/>
      <w:r w:rsidRPr="009C5752">
        <w:rPr>
          <w:rFonts w:ascii="Times New Roman" w:hAnsi="Times New Roman" w:cs="Times New Roman"/>
          <w:sz w:val="24"/>
          <w:szCs w:val="24"/>
        </w:rPr>
        <w:t xml:space="preserve">, </w:t>
      </w:r>
      <w:bookmarkStart w:id="15" w:name="_Hlk146293018"/>
      <w:proofErr w:type="spellStart"/>
      <w:r w:rsidRPr="009C5752">
        <w:rPr>
          <w:rFonts w:ascii="Times New Roman" w:hAnsi="Times New Roman" w:cs="Times New Roman"/>
          <w:sz w:val="24"/>
          <w:szCs w:val="24"/>
        </w:rPr>
        <w:t>nepriklausomai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nuo</w:t>
      </w:r>
      <w:proofErr w:type="spellEnd"/>
      <w:r w:rsidRPr="009C5752">
        <w:rPr>
          <w:rFonts w:ascii="Times New Roman" w:hAnsi="Times New Roman" w:cs="Times New Roman"/>
          <w:sz w:val="24"/>
          <w:szCs w:val="24"/>
        </w:rPr>
        <w:t xml:space="preserve"> jo </w:t>
      </w:r>
      <w:proofErr w:type="spellStart"/>
      <w:r w:rsidRPr="009C5752">
        <w:rPr>
          <w:rFonts w:ascii="Times New Roman" w:hAnsi="Times New Roman" w:cs="Times New Roman"/>
          <w:sz w:val="24"/>
          <w:szCs w:val="24"/>
        </w:rPr>
        <w:t>kilmės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Incidentu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nelaikomas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resursų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išteklių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kurie</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gamintojo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techninėse</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specifikacijose</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apibrėžiami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kaip</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eksploatacinės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medžiagos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trūkumas</w:t>
      </w:r>
      <w:proofErr w:type="spellEnd"/>
      <w:r w:rsidRPr="009C5752">
        <w:rPr>
          <w:rFonts w:ascii="Times New Roman" w:hAnsi="Times New Roman" w:cs="Times New Roman"/>
          <w:sz w:val="24"/>
          <w:szCs w:val="24"/>
        </w:rPr>
        <w:t>.</w:t>
      </w:r>
    </w:p>
    <w:p w14:paraId="24F7A631" w14:textId="77777777" w:rsidR="009C5752" w:rsidRPr="009C5752" w:rsidRDefault="009C5752" w:rsidP="009C5752">
      <w:pPr>
        <w:pStyle w:val="Bodytext10"/>
        <w:numPr>
          <w:ilvl w:val="1"/>
          <w:numId w:val="22"/>
        </w:numPr>
        <w:tabs>
          <w:tab w:val="left" w:pos="666"/>
        </w:tabs>
        <w:spacing w:line="280" w:lineRule="auto"/>
        <w:ind w:left="600" w:hanging="300"/>
        <w:jc w:val="both"/>
        <w:rPr>
          <w:rFonts w:ascii="Times New Roman" w:hAnsi="Times New Roman" w:cs="Times New Roman"/>
          <w:sz w:val="24"/>
          <w:szCs w:val="24"/>
        </w:rPr>
      </w:pPr>
      <w:r w:rsidRPr="009C5752">
        <w:rPr>
          <w:rFonts w:ascii="Times New Roman" w:hAnsi="Times New Roman" w:cs="Times New Roman"/>
          <w:sz w:val="24"/>
          <w:szCs w:val="24"/>
        </w:rPr>
        <w:t xml:space="preserve"> </w:t>
      </w:r>
      <w:bookmarkStart w:id="16" w:name="bookmark56"/>
      <w:bookmarkEnd w:id="16"/>
      <w:proofErr w:type="spellStart"/>
      <w:r w:rsidRPr="009C5752">
        <w:rPr>
          <w:rFonts w:ascii="Times New Roman" w:hAnsi="Times New Roman" w:cs="Times New Roman"/>
          <w:sz w:val="24"/>
          <w:szCs w:val="24"/>
        </w:rPr>
        <w:t>Problema</w:t>
      </w:r>
      <w:proofErr w:type="spellEnd"/>
      <w:r w:rsidRPr="009C5752">
        <w:rPr>
          <w:rFonts w:ascii="Times New Roman" w:hAnsi="Times New Roman" w:cs="Times New Roman"/>
          <w:sz w:val="24"/>
          <w:szCs w:val="24"/>
        </w:rPr>
        <w:t xml:space="preserve"> - tai </w:t>
      </w:r>
      <w:proofErr w:type="spellStart"/>
      <w:r w:rsidRPr="009C5752">
        <w:rPr>
          <w:rFonts w:ascii="Times New Roman" w:hAnsi="Times New Roman" w:cs="Times New Roman"/>
          <w:sz w:val="24"/>
          <w:szCs w:val="24"/>
        </w:rPr>
        <w:t>nežinomos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priežastys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dėl</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kurių</w:t>
      </w:r>
      <w:proofErr w:type="spellEnd"/>
      <w:r w:rsidRPr="009C5752">
        <w:rPr>
          <w:rFonts w:ascii="Times New Roman" w:hAnsi="Times New Roman" w:cs="Times New Roman"/>
          <w:sz w:val="24"/>
          <w:szCs w:val="24"/>
        </w:rPr>
        <w:t xml:space="preserve"> IT </w:t>
      </w:r>
      <w:proofErr w:type="spellStart"/>
      <w:r w:rsidRPr="009C5752">
        <w:rPr>
          <w:rFonts w:ascii="Times New Roman" w:hAnsi="Times New Roman" w:cs="Times New Roman"/>
          <w:sz w:val="24"/>
          <w:szCs w:val="24"/>
        </w:rPr>
        <w:t>sistemos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veikimas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įtakojamas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neigiamai</w:t>
      </w:r>
      <w:proofErr w:type="spellEnd"/>
      <w:r w:rsidRPr="009C5752">
        <w:rPr>
          <w:rFonts w:ascii="Times New Roman" w:hAnsi="Times New Roman" w:cs="Times New Roman"/>
          <w:sz w:val="24"/>
          <w:szCs w:val="24"/>
        </w:rPr>
        <w:t xml:space="preserve">. Taip pat </w:t>
      </w:r>
      <w:proofErr w:type="spellStart"/>
      <w:r w:rsidRPr="009C5752">
        <w:rPr>
          <w:rFonts w:ascii="Times New Roman" w:hAnsi="Times New Roman" w:cs="Times New Roman"/>
          <w:sz w:val="24"/>
          <w:szCs w:val="24"/>
        </w:rPr>
        <w:t>problema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laikoma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pasikartojantys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pačios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kilmės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incidentai</w:t>
      </w:r>
      <w:proofErr w:type="spellEnd"/>
      <w:r w:rsidRPr="009C5752">
        <w:rPr>
          <w:rFonts w:ascii="Times New Roman" w:hAnsi="Times New Roman" w:cs="Times New Roman"/>
          <w:sz w:val="24"/>
          <w:szCs w:val="24"/>
        </w:rPr>
        <w:t>.</w:t>
      </w:r>
    </w:p>
    <w:p w14:paraId="4BAF7958" w14:textId="77777777" w:rsidR="009C5752" w:rsidRPr="009C5752" w:rsidRDefault="009C5752" w:rsidP="009C5752">
      <w:pPr>
        <w:pStyle w:val="Bodytext10"/>
        <w:numPr>
          <w:ilvl w:val="1"/>
          <w:numId w:val="22"/>
        </w:numPr>
        <w:tabs>
          <w:tab w:val="left" w:pos="666"/>
        </w:tabs>
        <w:spacing w:line="280" w:lineRule="auto"/>
        <w:ind w:left="600" w:hanging="300"/>
        <w:jc w:val="both"/>
        <w:rPr>
          <w:rFonts w:ascii="Times New Roman" w:hAnsi="Times New Roman" w:cs="Times New Roman"/>
          <w:sz w:val="24"/>
          <w:szCs w:val="24"/>
        </w:rPr>
      </w:pPr>
      <w:bookmarkStart w:id="17" w:name="bookmark57"/>
      <w:bookmarkEnd w:id="17"/>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Pakeitimas</w:t>
      </w:r>
      <w:proofErr w:type="spellEnd"/>
      <w:r w:rsidRPr="009C5752">
        <w:rPr>
          <w:rFonts w:ascii="Times New Roman" w:hAnsi="Times New Roman" w:cs="Times New Roman"/>
          <w:sz w:val="24"/>
          <w:szCs w:val="24"/>
        </w:rPr>
        <w:t xml:space="preserve"> - bet </w:t>
      </w:r>
      <w:proofErr w:type="spellStart"/>
      <w:r w:rsidRPr="009C5752">
        <w:rPr>
          <w:rFonts w:ascii="Times New Roman" w:hAnsi="Times New Roman" w:cs="Times New Roman"/>
          <w:sz w:val="24"/>
          <w:szCs w:val="24"/>
        </w:rPr>
        <w:t>koks</w:t>
      </w:r>
      <w:proofErr w:type="spellEnd"/>
      <w:r w:rsidRPr="009C5752">
        <w:rPr>
          <w:rFonts w:ascii="Times New Roman" w:hAnsi="Times New Roman" w:cs="Times New Roman"/>
          <w:sz w:val="24"/>
          <w:szCs w:val="24"/>
        </w:rPr>
        <w:t xml:space="preserve"> IT </w:t>
      </w:r>
      <w:proofErr w:type="spellStart"/>
      <w:r w:rsidRPr="009C5752">
        <w:rPr>
          <w:rFonts w:ascii="Times New Roman" w:hAnsi="Times New Roman" w:cs="Times New Roman"/>
          <w:sz w:val="24"/>
          <w:szCs w:val="24"/>
        </w:rPr>
        <w:t>sistemos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ar</w:t>
      </w:r>
      <w:proofErr w:type="spellEnd"/>
      <w:r w:rsidRPr="009C5752">
        <w:rPr>
          <w:rFonts w:ascii="Times New Roman" w:hAnsi="Times New Roman" w:cs="Times New Roman"/>
          <w:sz w:val="24"/>
          <w:szCs w:val="24"/>
        </w:rPr>
        <w:t xml:space="preserve"> IT </w:t>
      </w:r>
      <w:proofErr w:type="spellStart"/>
      <w:r w:rsidRPr="009C5752">
        <w:rPr>
          <w:rFonts w:ascii="Times New Roman" w:hAnsi="Times New Roman" w:cs="Times New Roman"/>
          <w:sz w:val="24"/>
          <w:szCs w:val="24"/>
        </w:rPr>
        <w:t>infrastruktūros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konfigūracijos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pakeitimas</w:t>
      </w:r>
      <w:proofErr w:type="spellEnd"/>
      <w:r w:rsidRPr="009C5752">
        <w:rPr>
          <w:rFonts w:ascii="Times New Roman" w:hAnsi="Times New Roman" w:cs="Times New Roman"/>
          <w:sz w:val="24"/>
          <w:szCs w:val="24"/>
        </w:rPr>
        <w:t>.</w:t>
      </w:r>
    </w:p>
    <w:p w14:paraId="25CF131E" w14:textId="77777777" w:rsidR="009C5752" w:rsidRPr="009C5752" w:rsidRDefault="009C5752" w:rsidP="009C5752">
      <w:pPr>
        <w:pStyle w:val="Bodytext10"/>
        <w:numPr>
          <w:ilvl w:val="1"/>
          <w:numId w:val="22"/>
        </w:numPr>
        <w:tabs>
          <w:tab w:val="left" w:pos="666"/>
        </w:tabs>
        <w:spacing w:line="280" w:lineRule="auto"/>
        <w:ind w:left="600" w:hanging="300"/>
        <w:jc w:val="both"/>
        <w:rPr>
          <w:rFonts w:ascii="Times New Roman" w:hAnsi="Times New Roman" w:cs="Times New Roman"/>
          <w:sz w:val="24"/>
          <w:szCs w:val="24"/>
        </w:rPr>
      </w:pPr>
      <w:bookmarkStart w:id="18" w:name="bookmark58"/>
      <w:bookmarkEnd w:id="18"/>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Įgaliotas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naudotojas</w:t>
      </w:r>
      <w:proofErr w:type="spellEnd"/>
      <w:r w:rsidRPr="009C5752">
        <w:rPr>
          <w:rFonts w:ascii="Times New Roman" w:hAnsi="Times New Roman" w:cs="Times New Roman"/>
          <w:sz w:val="24"/>
          <w:szCs w:val="24"/>
        </w:rPr>
        <w:t xml:space="preserve"> - </w:t>
      </w:r>
      <w:proofErr w:type="spellStart"/>
      <w:r w:rsidRPr="009C5752">
        <w:rPr>
          <w:rFonts w:ascii="Times New Roman" w:hAnsi="Times New Roman" w:cs="Times New Roman"/>
          <w:sz w:val="24"/>
          <w:szCs w:val="24"/>
        </w:rPr>
        <w:t>perkančiosios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organizacijos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trečiosios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šalies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turinčios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perkančiąja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organizacija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pasirašytas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paslaugų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teikimo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sutartis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darbuotojas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Įgaliotų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naudotojų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sąrašas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pateikiamas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prieš</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pradedant</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teikti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paslaugą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gali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keičiamas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visos</w:t>
      </w:r>
      <w:proofErr w:type="spellEnd"/>
      <w:r w:rsidRPr="009C5752">
        <w:rPr>
          <w:rFonts w:ascii="Times New Roman" w:hAnsi="Times New Roman" w:cs="Times New Roman"/>
          <w:sz w:val="24"/>
          <w:szCs w:val="24"/>
        </w:rPr>
        <w:t xml:space="preserve"> paslaugos </w:t>
      </w:r>
      <w:proofErr w:type="spellStart"/>
      <w:r w:rsidRPr="009C5752">
        <w:rPr>
          <w:rFonts w:ascii="Times New Roman" w:hAnsi="Times New Roman" w:cs="Times New Roman"/>
          <w:sz w:val="24"/>
          <w:szCs w:val="24"/>
        </w:rPr>
        <w:t>teikimo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laikotarpiu</w:t>
      </w:r>
      <w:proofErr w:type="spellEnd"/>
      <w:r w:rsidRPr="009C5752">
        <w:rPr>
          <w:rFonts w:ascii="Times New Roman" w:hAnsi="Times New Roman" w:cs="Times New Roman"/>
          <w:sz w:val="24"/>
          <w:szCs w:val="24"/>
        </w:rPr>
        <w:t>.</w:t>
      </w:r>
    </w:p>
    <w:p w14:paraId="141D19D4" w14:textId="77777777" w:rsidR="009C5752" w:rsidRPr="009C5752" w:rsidRDefault="009C5752" w:rsidP="009C5752">
      <w:pPr>
        <w:pStyle w:val="Bodytext10"/>
        <w:numPr>
          <w:ilvl w:val="1"/>
          <w:numId w:val="22"/>
        </w:numPr>
        <w:tabs>
          <w:tab w:val="left" w:pos="666"/>
        </w:tabs>
        <w:spacing w:line="280" w:lineRule="auto"/>
        <w:ind w:left="600" w:hanging="300"/>
        <w:jc w:val="both"/>
        <w:rPr>
          <w:rFonts w:ascii="Times New Roman" w:hAnsi="Times New Roman" w:cs="Times New Roman"/>
          <w:sz w:val="24"/>
          <w:szCs w:val="24"/>
        </w:rPr>
      </w:pPr>
      <w:r w:rsidRPr="009C5752">
        <w:rPr>
          <w:rFonts w:ascii="Times New Roman" w:hAnsi="Times New Roman" w:cs="Times New Roman"/>
          <w:sz w:val="24"/>
          <w:szCs w:val="24"/>
        </w:rPr>
        <w:t xml:space="preserve"> </w:t>
      </w:r>
      <w:bookmarkStart w:id="19" w:name="bookmark59"/>
      <w:bookmarkEnd w:id="19"/>
      <w:proofErr w:type="spellStart"/>
      <w:r w:rsidRPr="009C5752">
        <w:rPr>
          <w:rFonts w:ascii="Times New Roman" w:hAnsi="Times New Roman" w:cs="Times New Roman"/>
          <w:sz w:val="24"/>
          <w:szCs w:val="24"/>
        </w:rPr>
        <w:t>Centralizuota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pagalbos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tarnyba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perkančiosios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organizacijos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įgaliotiems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naudotojams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turi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prieinama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internetu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telefonu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elektroniniu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paštu</w:t>
      </w:r>
      <w:proofErr w:type="spellEnd"/>
      <w:r w:rsidRPr="009C5752">
        <w:rPr>
          <w:rFonts w:ascii="Times New Roman" w:hAnsi="Times New Roman" w:cs="Times New Roman"/>
          <w:sz w:val="24"/>
          <w:szCs w:val="24"/>
        </w:rPr>
        <w:t>.</w:t>
      </w:r>
    </w:p>
    <w:p w14:paraId="3B7488C6" w14:textId="77777777" w:rsidR="009C5752" w:rsidRPr="009C5752" w:rsidRDefault="009C5752" w:rsidP="009C5752">
      <w:pPr>
        <w:pStyle w:val="Bodytext10"/>
        <w:numPr>
          <w:ilvl w:val="1"/>
          <w:numId w:val="22"/>
        </w:numPr>
        <w:tabs>
          <w:tab w:val="left" w:pos="666"/>
        </w:tabs>
        <w:spacing w:line="280" w:lineRule="auto"/>
        <w:ind w:left="600" w:hanging="300"/>
        <w:jc w:val="both"/>
        <w:rPr>
          <w:rFonts w:ascii="Times New Roman" w:hAnsi="Times New Roman" w:cs="Times New Roman"/>
          <w:sz w:val="24"/>
          <w:szCs w:val="24"/>
        </w:rPr>
      </w:pPr>
      <w:bookmarkStart w:id="20" w:name="bookmark60"/>
      <w:bookmarkEnd w:id="20"/>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Centralizuota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pagalbos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tarnyba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privalo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turėti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incidentų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problemų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kitos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prižiūrimos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užsakymo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gedimų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pakeitimų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bei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konfigūracijos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valdymo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funkcionalumą</w:t>
      </w:r>
      <w:proofErr w:type="spellEnd"/>
      <w:r w:rsidRPr="009C5752">
        <w:rPr>
          <w:rFonts w:ascii="Times New Roman" w:hAnsi="Times New Roman" w:cs="Times New Roman"/>
          <w:sz w:val="24"/>
          <w:szCs w:val="24"/>
        </w:rPr>
        <w:t>.</w:t>
      </w:r>
    </w:p>
    <w:p w14:paraId="00AFD499" w14:textId="77777777" w:rsidR="009C5752" w:rsidRPr="009C5752" w:rsidRDefault="009C5752" w:rsidP="009C5752">
      <w:pPr>
        <w:pStyle w:val="Bodytext10"/>
        <w:numPr>
          <w:ilvl w:val="1"/>
          <w:numId w:val="22"/>
        </w:numPr>
        <w:tabs>
          <w:tab w:val="left" w:pos="666"/>
        </w:tabs>
        <w:spacing w:line="280" w:lineRule="auto"/>
        <w:ind w:left="600" w:hanging="300"/>
        <w:jc w:val="both"/>
        <w:rPr>
          <w:rFonts w:ascii="Times New Roman" w:hAnsi="Times New Roman" w:cs="Times New Roman"/>
          <w:sz w:val="24"/>
          <w:szCs w:val="24"/>
        </w:rPr>
      </w:pPr>
      <w:bookmarkStart w:id="21" w:name="bookmark61"/>
      <w:bookmarkEnd w:id="21"/>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Centralizuota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pagalbos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tarnybos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sistema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turi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užtikrinti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galimybę</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įgaliotiems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naudotojams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registruoti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incidentus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problemas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programinės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gedimus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bei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kitus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užsakymus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susijusius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šios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sutarties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vykdymu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stebėti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jų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būseną</w:t>
      </w:r>
      <w:proofErr w:type="spellEnd"/>
      <w:r w:rsidRPr="009C5752">
        <w:rPr>
          <w:rFonts w:ascii="Times New Roman" w:hAnsi="Times New Roman" w:cs="Times New Roman"/>
          <w:sz w:val="24"/>
          <w:szCs w:val="24"/>
        </w:rPr>
        <w:t>.</w:t>
      </w:r>
    </w:p>
    <w:p w14:paraId="747B9BB0" w14:textId="77777777" w:rsidR="009C5752" w:rsidRPr="009C5752" w:rsidRDefault="009C5752" w:rsidP="009C5752">
      <w:pPr>
        <w:pStyle w:val="Bodytext10"/>
        <w:numPr>
          <w:ilvl w:val="1"/>
          <w:numId w:val="22"/>
        </w:numPr>
        <w:tabs>
          <w:tab w:val="left" w:pos="666"/>
        </w:tabs>
        <w:spacing w:line="280" w:lineRule="auto"/>
        <w:ind w:left="600" w:hanging="300"/>
        <w:jc w:val="both"/>
        <w:rPr>
          <w:rFonts w:ascii="Times New Roman" w:hAnsi="Times New Roman" w:cs="Times New Roman"/>
          <w:sz w:val="24"/>
          <w:szCs w:val="24"/>
        </w:rPr>
      </w:pPr>
      <w:bookmarkStart w:id="22" w:name="bookmark62"/>
      <w:bookmarkEnd w:id="22"/>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Pasibaigus</w:t>
      </w:r>
      <w:proofErr w:type="spellEnd"/>
      <w:r w:rsidRPr="009C5752">
        <w:rPr>
          <w:rFonts w:ascii="Times New Roman" w:hAnsi="Times New Roman" w:cs="Times New Roman"/>
          <w:sz w:val="24"/>
          <w:szCs w:val="24"/>
        </w:rPr>
        <w:t xml:space="preserve"> paslaugos </w:t>
      </w:r>
      <w:proofErr w:type="spellStart"/>
      <w:r w:rsidRPr="009C5752">
        <w:rPr>
          <w:rFonts w:ascii="Times New Roman" w:hAnsi="Times New Roman" w:cs="Times New Roman"/>
          <w:sz w:val="24"/>
          <w:szCs w:val="24"/>
        </w:rPr>
        <w:t>teikimo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terminui</w:t>
      </w:r>
      <w:proofErr w:type="spellEnd"/>
      <w:r w:rsidRPr="009C5752">
        <w:rPr>
          <w:rFonts w:ascii="Times New Roman" w:hAnsi="Times New Roman" w:cs="Times New Roman"/>
          <w:sz w:val="24"/>
          <w:szCs w:val="24"/>
        </w:rPr>
        <w:t xml:space="preserve"> visa </w:t>
      </w:r>
      <w:proofErr w:type="spellStart"/>
      <w:r w:rsidRPr="009C5752">
        <w:rPr>
          <w:rFonts w:ascii="Times New Roman" w:hAnsi="Times New Roman" w:cs="Times New Roman"/>
          <w:sz w:val="24"/>
          <w:szCs w:val="24"/>
        </w:rPr>
        <w:t>su</w:t>
      </w:r>
      <w:proofErr w:type="spellEnd"/>
      <w:r w:rsidRPr="009C5752">
        <w:rPr>
          <w:rFonts w:ascii="Times New Roman" w:hAnsi="Times New Roman" w:cs="Times New Roman"/>
          <w:sz w:val="24"/>
          <w:szCs w:val="24"/>
        </w:rPr>
        <w:t xml:space="preserve"> Paslaugos </w:t>
      </w:r>
      <w:proofErr w:type="spellStart"/>
      <w:r w:rsidRPr="009C5752">
        <w:rPr>
          <w:rFonts w:ascii="Times New Roman" w:hAnsi="Times New Roman" w:cs="Times New Roman"/>
          <w:sz w:val="24"/>
          <w:szCs w:val="24"/>
        </w:rPr>
        <w:t>teikimu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susijusi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informacija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turi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neatlyginamai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perduota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perkančiajai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organizacijai</w:t>
      </w:r>
      <w:proofErr w:type="spellEnd"/>
      <w:r w:rsidRPr="009C5752">
        <w:rPr>
          <w:rFonts w:ascii="Times New Roman" w:hAnsi="Times New Roman" w:cs="Times New Roman"/>
          <w:sz w:val="24"/>
          <w:szCs w:val="24"/>
        </w:rPr>
        <w:t xml:space="preserve"> jai </w:t>
      </w:r>
      <w:proofErr w:type="spellStart"/>
      <w:r w:rsidRPr="009C5752">
        <w:rPr>
          <w:rFonts w:ascii="Times New Roman" w:hAnsi="Times New Roman" w:cs="Times New Roman"/>
          <w:sz w:val="24"/>
          <w:szCs w:val="24"/>
        </w:rPr>
        <w:t>priimta</w:t>
      </w:r>
      <w:proofErr w:type="spellEnd"/>
      <w:r w:rsidRPr="009C5752">
        <w:rPr>
          <w:rFonts w:ascii="Times New Roman" w:hAnsi="Times New Roman" w:cs="Times New Roman"/>
          <w:sz w:val="24"/>
          <w:szCs w:val="24"/>
        </w:rPr>
        <w:t xml:space="preserve"> forma.</w:t>
      </w:r>
    </w:p>
    <w:p w14:paraId="4510B24A" w14:textId="77777777" w:rsidR="009C5752" w:rsidRPr="009C5752" w:rsidRDefault="009C5752" w:rsidP="009C5752">
      <w:pPr>
        <w:pStyle w:val="Bodytext10"/>
        <w:numPr>
          <w:ilvl w:val="1"/>
          <w:numId w:val="22"/>
        </w:numPr>
        <w:tabs>
          <w:tab w:val="left" w:pos="666"/>
        </w:tabs>
        <w:spacing w:line="280" w:lineRule="auto"/>
        <w:ind w:left="600" w:hanging="300"/>
        <w:rPr>
          <w:rFonts w:ascii="Times New Roman" w:hAnsi="Times New Roman" w:cs="Times New Roman"/>
          <w:sz w:val="24"/>
          <w:szCs w:val="24"/>
        </w:rPr>
      </w:pPr>
      <w:r w:rsidRPr="009C5752">
        <w:rPr>
          <w:rFonts w:ascii="Times New Roman" w:hAnsi="Times New Roman" w:cs="Times New Roman"/>
          <w:sz w:val="24"/>
          <w:szCs w:val="24"/>
        </w:rPr>
        <w:t xml:space="preserve"> </w:t>
      </w:r>
      <w:bookmarkStart w:id="23" w:name="bookmark65"/>
      <w:bookmarkStart w:id="24" w:name="bookmark63"/>
      <w:bookmarkStart w:id="25" w:name="bookmark64"/>
      <w:bookmarkStart w:id="26" w:name="bookmark66"/>
      <w:bookmarkEnd w:id="23"/>
      <w:proofErr w:type="spellStart"/>
      <w:r w:rsidRPr="009C5752">
        <w:rPr>
          <w:rFonts w:ascii="Times New Roman" w:hAnsi="Times New Roman" w:cs="Times New Roman"/>
          <w:b/>
          <w:bCs/>
          <w:sz w:val="24"/>
          <w:szCs w:val="24"/>
        </w:rPr>
        <w:t>Reikalavimai</w:t>
      </w:r>
      <w:proofErr w:type="spellEnd"/>
      <w:r w:rsidRPr="009C5752">
        <w:rPr>
          <w:rFonts w:ascii="Times New Roman" w:hAnsi="Times New Roman" w:cs="Times New Roman"/>
          <w:b/>
          <w:bCs/>
          <w:sz w:val="24"/>
          <w:szCs w:val="24"/>
        </w:rPr>
        <w:t xml:space="preserve"> </w:t>
      </w:r>
      <w:proofErr w:type="spellStart"/>
      <w:r w:rsidRPr="009C5752">
        <w:rPr>
          <w:rFonts w:ascii="Times New Roman" w:hAnsi="Times New Roman" w:cs="Times New Roman"/>
          <w:b/>
          <w:bCs/>
          <w:sz w:val="24"/>
          <w:szCs w:val="24"/>
        </w:rPr>
        <w:t>pagalbos</w:t>
      </w:r>
      <w:proofErr w:type="spellEnd"/>
      <w:r w:rsidRPr="009C5752">
        <w:rPr>
          <w:rFonts w:ascii="Times New Roman" w:hAnsi="Times New Roman" w:cs="Times New Roman"/>
          <w:b/>
          <w:bCs/>
          <w:sz w:val="24"/>
          <w:szCs w:val="24"/>
        </w:rPr>
        <w:t xml:space="preserve"> </w:t>
      </w:r>
      <w:proofErr w:type="spellStart"/>
      <w:r w:rsidRPr="009C5752">
        <w:rPr>
          <w:rFonts w:ascii="Times New Roman" w:hAnsi="Times New Roman" w:cs="Times New Roman"/>
          <w:b/>
          <w:bCs/>
          <w:sz w:val="24"/>
          <w:szCs w:val="24"/>
        </w:rPr>
        <w:t>tarnybai</w:t>
      </w:r>
      <w:proofErr w:type="spellEnd"/>
      <w:r w:rsidRPr="009C5752">
        <w:rPr>
          <w:rFonts w:ascii="Times New Roman" w:hAnsi="Times New Roman" w:cs="Times New Roman"/>
          <w:b/>
          <w:bCs/>
          <w:sz w:val="24"/>
          <w:szCs w:val="24"/>
        </w:rPr>
        <w:t>:</w:t>
      </w:r>
      <w:bookmarkEnd w:id="24"/>
      <w:bookmarkEnd w:id="25"/>
      <w:bookmarkEnd w:id="26"/>
    </w:p>
    <w:p w14:paraId="2C948FEF" w14:textId="77777777" w:rsidR="009C5752" w:rsidRPr="009C5752" w:rsidRDefault="009C5752" w:rsidP="009C5752">
      <w:pPr>
        <w:pStyle w:val="Bodytext10"/>
        <w:numPr>
          <w:ilvl w:val="2"/>
          <w:numId w:val="23"/>
        </w:numPr>
        <w:tabs>
          <w:tab w:val="left" w:pos="-2077"/>
        </w:tabs>
        <w:jc w:val="both"/>
        <w:rPr>
          <w:rFonts w:ascii="Times New Roman" w:hAnsi="Times New Roman" w:cs="Times New Roman"/>
          <w:sz w:val="24"/>
          <w:szCs w:val="24"/>
        </w:rPr>
      </w:pPr>
      <w:r w:rsidRPr="009C5752">
        <w:rPr>
          <w:rFonts w:ascii="Times New Roman" w:hAnsi="Times New Roman" w:cs="Times New Roman"/>
          <w:sz w:val="24"/>
          <w:szCs w:val="24"/>
        </w:rPr>
        <w:t xml:space="preserve">Darbo </w:t>
      </w:r>
      <w:proofErr w:type="spellStart"/>
      <w:r w:rsidRPr="009C5752">
        <w:rPr>
          <w:rFonts w:ascii="Times New Roman" w:hAnsi="Times New Roman" w:cs="Times New Roman"/>
          <w:sz w:val="24"/>
          <w:szCs w:val="24"/>
        </w:rPr>
        <w:t>laikas</w:t>
      </w:r>
      <w:proofErr w:type="spellEnd"/>
      <w:r w:rsidRPr="009C5752">
        <w:rPr>
          <w:rFonts w:ascii="Times New Roman" w:hAnsi="Times New Roman" w:cs="Times New Roman"/>
          <w:sz w:val="24"/>
          <w:szCs w:val="24"/>
        </w:rPr>
        <w:t xml:space="preserve">: I-II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dienomis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nuo</w:t>
      </w:r>
      <w:proofErr w:type="spellEnd"/>
      <w:r w:rsidRPr="009C5752">
        <w:rPr>
          <w:rFonts w:ascii="Times New Roman" w:hAnsi="Times New Roman" w:cs="Times New Roman"/>
          <w:sz w:val="24"/>
          <w:szCs w:val="24"/>
        </w:rPr>
        <w:t xml:space="preserve"> 8:00 </w:t>
      </w:r>
      <w:proofErr w:type="spellStart"/>
      <w:r w:rsidRPr="009C5752">
        <w:rPr>
          <w:rFonts w:ascii="Times New Roman" w:hAnsi="Times New Roman" w:cs="Times New Roman"/>
          <w:sz w:val="24"/>
          <w:szCs w:val="24"/>
        </w:rPr>
        <w:t>iki</w:t>
      </w:r>
      <w:proofErr w:type="spellEnd"/>
      <w:r w:rsidRPr="009C5752">
        <w:rPr>
          <w:rFonts w:ascii="Times New Roman" w:hAnsi="Times New Roman" w:cs="Times New Roman"/>
          <w:sz w:val="24"/>
          <w:szCs w:val="24"/>
        </w:rPr>
        <w:t xml:space="preserve"> 16:45 val., III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dieną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nuo</w:t>
      </w:r>
      <w:proofErr w:type="spellEnd"/>
      <w:r w:rsidRPr="009C5752">
        <w:rPr>
          <w:rFonts w:ascii="Times New Roman" w:hAnsi="Times New Roman" w:cs="Times New Roman"/>
          <w:sz w:val="24"/>
          <w:szCs w:val="24"/>
        </w:rPr>
        <w:t xml:space="preserve"> 8:00 </w:t>
      </w:r>
      <w:proofErr w:type="spellStart"/>
      <w:r w:rsidRPr="009C5752">
        <w:rPr>
          <w:rFonts w:ascii="Times New Roman" w:hAnsi="Times New Roman" w:cs="Times New Roman"/>
          <w:sz w:val="24"/>
          <w:szCs w:val="24"/>
        </w:rPr>
        <w:t>iki</w:t>
      </w:r>
      <w:proofErr w:type="spellEnd"/>
      <w:r w:rsidRPr="009C5752">
        <w:rPr>
          <w:rFonts w:ascii="Times New Roman" w:hAnsi="Times New Roman" w:cs="Times New Roman"/>
          <w:sz w:val="24"/>
          <w:szCs w:val="24"/>
        </w:rPr>
        <w:t xml:space="preserve"> 17:45 val., IV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dieną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nuo</w:t>
      </w:r>
      <w:proofErr w:type="spellEnd"/>
      <w:r w:rsidRPr="009C5752">
        <w:rPr>
          <w:rFonts w:ascii="Times New Roman" w:hAnsi="Times New Roman" w:cs="Times New Roman"/>
          <w:sz w:val="24"/>
          <w:szCs w:val="24"/>
        </w:rPr>
        <w:t xml:space="preserve"> 8:00 </w:t>
      </w:r>
      <w:proofErr w:type="spellStart"/>
      <w:r w:rsidRPr="009C5752">
        <w:rPr>
          <w:rFonts w:ascii="Times New Roman" w:hAnsi="Times New Roman" w:cs="Times New Roman"/>
          <w:sz w:val="24"/>
          <w:szCs w:val="24"/>
        </w:rPr>
        <w:t>iki</w:t>
      </w:r>
      <w:proofErr w:type="spellEnd"/>
      <w:r w:rsidRPr="009C5752">
        <w:rPr>
          <w:rFonts w:ascii="Times New Roman" w:hAnsi="Times New Roman" w:cs="Times New Roman"/>
          <w:sz w:val="24"/>
          <w:szCs w:val="24"/>
        </w:rPr>
        <w:t xml:space="preserve"> 16:45 val., V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dieną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nuo</w:t>
      </w:r>
      <w:proofErr w:type="spellEnd"/>
      <w:r w:rsidRPr="009C5752">
        <w:rPr>
          <w:rFonts w:ascii="Times New Roman" w:hAnsi="Times New Roman" w:cs="Times New Roman"/>
          <w:sz w:val="24"/>
          <w:szCs w:val="24"/>
        </w:rPr>
        <w:t xml:space="preserve"> 8:00 </w:t>
      </w:r>
      <w:proofErr w:type="spellStart"/>
      <w:r w:rsidRPr="009C5752">
        <w:rPr>
          <w:rFonts w:ascii="Times New Roman" w:hAnsi="Times New Roman" w:cs="Times New Roman"/>
          <w:sz w:val="24"/>
          <w:szCs w:val="24"/>
        </w:rPr>
        <w:t>iki</w:t>
      </w:r>
      <w:proofErr w:type="spellEnd"/>
      <w:r w:rsidRPr="009C5752">
        <w:rPr>
          <w:rFonts w:ascii="Times New Roman" w:hAnsi="Times New Roman" w:cs="Times New Roman"/>
          <w:sz w:val="24"/>
          <w:szCs w:val="24"/>
        </w:rPr>
        <w:t xml:space="preserve"> 15:30 val.</w:t>
      </w:r>
    </w:p>
    <w:p w14:paraId="5A628F80" w14:textId="77777777" w:rsidR="009C5752" w:rsidRPr="009C5752" w:rsidRDefault="009C5752" w:rsidP="009C5752">
      <w:pPr>
        <w:pStyle w:val="Bodytext10"/>
        <w:numPr>
          <w:ilvl w:val="2"/>
          <w:numId w:val="23"/>
        </w:numPr>
        <w:tabs>
          <w:tab w:val="left" w:pos="-2077"/>
        </w:tabs>
        <w:jc w:val="both"/>
        <w:rPr>
          <w:rFonts w:ascii="Times New Roman" w:hAnsi="Times New Roman" w:cs="Times New Roman"/>
          <w:sz w:val="24"/>
          <w:szCs w:val="24"/>
        </w:rPr>
      </w:pPr>
      <w:proofErr w:type="spellStart"/>
      <w:r w:rsidRPr="009C5752">
        <w:rPr>
          <w:rFonts w:ascii="Times New Roman" w:hAnsi="Times New Roman" w:cs="Times New Roman"/>
          <w:sz w:val="24"/>
          <w:szCs w:val="24"/>
        </w:rPr>
        <w:t>Užklausų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reagavimo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būdai</w:t>
      </w:r>
      <w:proofErr w:type="spellEnd"/>
      <w:r w:rsidRPr="009C5752">
        <w:rPr>
          <w:rFonts w:ascii="Times New Roman" w:hAnsi="Times New Roman" w:cs="Times New Roman"/>
          <w:sz w:val="24"/>
          <w:szCs w:val="24"/>
        </w:rPr>
        <w:t>:</w:t>
      </w:r>
    </w:p>
    <w:p w14:paraId="12280CE0" w14:textId="77777777" w:rsidR="009C5752" w:rsidRPr="009C5752" w:rsidRDefault="009C5752" w:rsidP="009C5752">
      <w:pPr>
        <w:pStyle w:val="Bodytext10"/>
        <w:numPr>
          <w:ilvl w:val="3"/>
          <w:numId w:val="23"/>
        </w:numPr>
        <w:tabs>
          <w:tab w:val="left" w:pos="-4195"/>
        </w:tabs>
        <w:jc w:val="both"/>
        <w:rPr>
          <w:rFonts w:ascii="Times New Roman" w:hAnsi="Times New Roman" w:cs="Times New Roman"/>
          <w:sz w:val="24"/>
          <w:szCs w:val="24"/>
        </w:rPr>
      </w:pPr>
      <w:proofErr w:type="spellStart"/>
      <w:r w:rsidRPr="009C5752">
        <w:rPr>
          <w:rFonts w:ascii="Times New Roman" w:hAnsi="Times New Roman" w:cs="Times New Roman"/>
          <w:sz w:val="24"/>
          <w:szCs w:val="24"/>
        </w:rPr>
        <w:t>elektroniniu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paštu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automatiškai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registruojant</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pagalbos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tarnyboje</w:t>
      </w:r>
      <w:proofErr w:type="spellEnd"/>
      <w:proofErr w:type="gramStart"/>
      <w:r w:rsidRPr="009C5752">
        <w:rPr>
          <w:rFonts w:ascii="Times New Roman" w:hAnsi="Times New Roman" w:cs="Times New Roman"/>
          <w:sz w:val="24"/>
          <w:szCs w:val="24"/>
        </w:rPr>
        <w:t>);</w:t>
      </w:r>
      <w:proofErr w:type="gramEnd"/>
    </w:p>
    <w:p w14:paraId="2582AC04" w14:textId="77777777" w:rsidR="009C5752" w:rsidRPr="009C5752" w:rsidRDefault="009C5752" w:rsidP="009C5752">
      <w:pPr>
        <w:pStyle w:val="Bodytext10"/>
        <w:numPr>
          <w:ilvl w:val="3"/>
          <w:numId w:val="23"/>
        </w:numPr>
        <w:tabs>
          <w:tab w:val="left" w:pos="-4195"/>
        </w:tabs>
        <w:jc w:val="both"/>
        <w:rPr>
          <w:rFonts w:ascii="Times New Roman" w:hAnsi="Times New Roman" w:cs="Times New Roman"/>
          <w:sz w:val="24"/>
          <w:szCs w:val="24"/>
        </w:rPr>
      </w:pPr>
      <w:proofErr w:type="spellStart"/>
      <w:proofErr w:type="gramStart"/>
      <w:r w:rsidRPr="009C5752">
        <w:rPr>
          <w:rFonts w:ascii="Times New Roman" w:hAnsi="Times New Roman" w:cs="Times New Roman"/>
          <w:sz w:val="24"/>
          <w:szCs w:val="24"/>
        </w:rPr>
        <w:t>telefonu</w:t>
      </w:r>
      <w:proofErr w:type="spellEnd"/>
      <w:r w:rsidRPr="009C5752">
        <w:rPr>
          <w:rFonts w:ascii="Times New Roman" w:hAnsi="Times New Roman" w:cs="Times New Roman"/>
          <w:sz w:val="24"/>
          <w:szCs w:val="24"/>
        </w:rPr>
        <w:t>;</w:t>
      </w:r>
      <w:proofErr w:type="gramEnd"/>
    </w:p>
    <w:p w14:paraId="210DE99A" w14:textId="77777777" w:rsidR="009C5752" w:rsidRPr="009C5752" w:rsidRDefault="009C5752" w:rsidP="009C5752">
      <w:pPr>
        <w:pStyle w:val="Bodytext10"/>
        <w:numPr>
          <w:ilvl w:val="3"/>
          <w:numId w:val="23"/>
        </w:numPr>
        <w:tabs>
          <w:tab w:val="left" w:pos="-4195"/>
        </w:tabs>
        <w:jc w:val="both"/>
        <w:rPr>
          <w:rFonts w:ascii="Times New Roman" w:hAnsi="Times New Roman" w:cs="Times New Roman"/>
          <w:sz w:val="24"/>
          <w:szCs w:val="24"/>
        </w:rPr>
      </w:pPr>
      <w:bookmarkStart w:id="27" w:name="bookmark67"/>
      <w:bookmarkStart w:id="28" w:name="bookmark68"/>
      <w:bookmarkStart w:id="29" w:name="bookmark69"/>
      <w:bookmarkStart w:id="30" w:name="bookmark70"/>
      <w:bookmarkStart w:id="31" w:name="bookmark71"/>
      <w:bookmarkEnd w:id="27"/>
      <w:bookmarkEnd w:id="28"/>
      <w:bookmarkEnd w:id="29"/>
      <w:bookmarkEnd w:id="30"/>
      <w:bookmarkEnd w:id="31"/>
      <w:proofErr w:type="spellStart"/>
      <w:r w:rsidRPr="009C5752">
        <w:rPr>
          <w:rFonts w:ascii="Times New Roman" w:hAnsi="Times New Roman" w:cs="Times New Roman"/>
          <w:sz w:val="24"/>
          <w:szCs w:val="24"/>
        </w:rPr>
        <w:t>internetu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savitarnos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svetainė</w:t>
      </w:r>
      <w:proofErr w:type="spellEnd"/>
      <w:r w:rsidRPr="009C5752">
        <w:rPr>
          <w:rFonts w:ascii="Times New Roman" w:hAnsi="Times New Roman" w:cs="Times New Roman"/>
          <w:sz w:val="24"/>
          <w:szCs w:val="24"/>
        </w:rPr>
        <w:t>).</w:t>
      </w:r>
    </w:p>
    <w:p w14:paraId="2DC76BC0" w14:textId="77777777" w:rsidR="009C5752" w:rsidRPr="009C5752" w:rsidRDefault="009C5752" w:rsidP="009C5752">
      <w:pPr>
        <w:pStyle w:val="Bodytext10"/>
        <w:numPr>
          <w:ilvl w:val="1"/>
          <w:numId w:val="23"/>
        </w:numPr>
        <w:tabs>
          <w:tab w:val="left" w:pos="-566"/>
        </w:tabs>
        <w:jc w:val="both"/>
        <w:rPr>
          <w:rFonts w:ascii="Times New Roman" w:hAnsi="Times New Roman" w:cs="Times New Roman"/>
          <w:sz w:val="24"/>
          <w:szCs w:val="24"/>
        </w:rPr>
      </w:pPr>
      <w:bookmarkStart w:id="32" w:name="bookmark72"/>
      <w:bookmarkEnd w:id="32"/>
      <w:proofErr w:type="spellStart"/>
      <w:r w:rsidRPr="009C5752">
        <w:rPr>
          <w:rFonts w:ascii="Times New Roman" w:hAnsi="Times New Roman" w:cs="Times New Roman"/>
          <w:sz w:val="24"/>
          <w:szCs w:val="24"/>
        </w:rPr>
        <w:t>Informacija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apie</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visų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registruotų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užklausų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susijusių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teikiamomis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paslaugomis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eigą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būseną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turi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teikiama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Internetu</w:t>
      </w:r>
      <w:proofErr w:type="spellEnd"/>
      <w:r w:rsidRPr="009C5752">
        <w:rPr>
          <w:rFonts w:ascii="Times New Roman" w:hAnsi="Times New Roman" w:cs="Times New Roman"/>
          <w:sz w:val="24"/>
          <w:szCs w:val="24"/>
        </w:rPr>
        <w:t xml:space="preserve"> </w:t>
      </w:r>
      <w:r w:rsidRPr="009C5752">
        <w:rPr>
          <w:rFonts w:ascii="Times New Roman" w:hAnsi="Times New Roman" w:cs="Times New Roman"/>
          <w:sz w:val="24"/>
          <w:szCs w:val="24"/>
          <w:lang w:bidi="en-US"/>
        </w:rPr>
        <w:t xml:space="preserve">on-line </w:t>
      </w:r>
      <w:r w:rsidRPr="009C5752">
        <w:rPr>
          <w:rFonts w:ascii="Times New Roman" w:hAnsi="Times New Roman" w:cs="Times New Roman"/>
          <w:sz w:val="24"/>
          <w:szCs w:val="24"/>
        </w:rPr>
        <w:t>(</w:t>
      </w:r>
      <w:proofErr w:type="spellStart"/>
      <w:r w:rsidRPr="009C5752">
        <w:rPr>
          <w:rFonts w:ascii="Times New Roman" w:hAnsi="Times New Roman" w:cs="Times New Roman"/>
          <w:sz w:val="24"/>
          <w:szCs w:val="24"/>
        </w:rPr>
        <w:t>Savitarnos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svetainėje</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bei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telefonu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ar</w:t>
      </w:r>
      <w:proofErr w:type="spellEnd"/>
      <w:r w:rsidRPr="009C5752">
        <w:rPr>
          <w:rFonts w:ascii="Times New Roman" w:hAnsi="Times New Roman" w:cs="Times New Roman"/>
          <w:sz w:val="24"/>
          <w:szCs w:val="24"/>
        </w:rPr>
        <w:t>/</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ei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paštu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pagal</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poreikį</w:t>
      </w:r>
      <w:proofErr w:type="spellEnd"/>
      <w:r w:rsidRPr="009C5752">
        <w:rPr>
          <w:rFonts w:ascii="Times New Roman" w:hAnsi="Times New Roman" w:cs="Times New Roman"/>
          <w:sz w:val="24"/>
          <w:szCs w:val="24"/>
        </w:rPr>
        <w:t>).</w:t>
      </w:r>
    </w:p>
    <w:p w14:paraId="567D5E12" w14:textId="77777777" w:rsidR="009C5752" w:rsidRPr="009C5752" w:rsidRDefault="009C5752" w:rsidP="009C5752">
      <w:pPr>
        <w:pStyle w:val="Bodytext10"/>
        <w:numPr>
          <w:ilvl w:val="1"/>
          <w:numId w:val="23"/>
        </w:numPr>
        <w:tabs>
          <w:tab w:val="left" w:pos="-566"/>
        </w:tabs>
        <w:jc w:val="both"/>
        <w:rPr>
          <w:rFonts w:ascii="Times New Roman" w:hAnsi="Times New Roman" w:cs="Times New Roman"/>
          <w:sz w:val="24"/>
          <w:szCs w:val="24"/>
        </w:rPr>
      </w:pPr>
      <w:bookmarkStart w:id="33" w:name="bookmark73"/>
      <w:bookmarkEnd w:id="33"/>
      <w:proofErr w:type="spellStart"/>
      <w:r w:rsidRPr="009C5752">
        <w:rPr>
          <w:rFonts w:ascii="Times New Roman" w:hAnsi="Times New Roman" w:cs="Times New Roman"/>
          <w:sz w:val="24"/>
          <w:szCs w:val="24"/>
        </w:rPr>
        <w:t>Perkančiajai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organizacijai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turi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teikiamos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mėnesinės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ataskaitos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apie</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paslaugų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vykdymą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visų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užregistruotų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užklausų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incidentų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problemų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pakeitimų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r w:rsidRPr="009C5752">
        <w:rPr>
          <w:rFonts w:ascii="Times New Roman" w:hAnsi="Times New Roman" w:cs="Times New Roman"/>
          <w:sz w:val="24"/>
          <w:szCs w:val="24"/>
          <w:lang w:bidi="en-US"/>
        </w:rPr>
        <w:t xml:space="preserve">pan. </w:t>
      </w:r>
      <w:proofErr w:type="spellStart"/>
      <w:r w:rsidRPr="009C5752">
        <w:rPr>
          <w:rFonts w:ascii="Times New Roman" w:hAnsi="Times New Roman" w:cs="Times New Roman"/>
          <w:sz w:val="24"/>
          <w:szCs w:val="24"/>
        </w:rPr>
        <w:t>analizė</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bei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rekomendacijų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teikimas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atsižvelgiant</w:t>
      </w:r>
      <w:proofErr w:type="spellEnd"/>
      <w:r w:rsidRPr="009C5752">
        <w:rPr>
          <w:rFonts w:ascii="Times New Roman" w:hAnsi="Times New Roman" w:cs="Times New Roman"/>
          <w:sz w:val="24"/>
          <w:szCs w:val="24"/>
        </w:rPr>
        <w:t xml:space="preserve"> į </w:t>
      </w:r>
      <w:proofErr w:type="spellStart"/>
      <w:r w:rsidRPr="009C5752">
        <w:rPr>
          <w:rFonts w:ascii="Times New Roman" w:hAnsi="Times New Roman" w:cs="Times New Roman"/>
          <w:sz w:val="24"/>
          <w:szCs w:val="24"/>
        </w:rPr>
        <w:t>esamą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situaciją</w:t>
      </w:r>
      <w:proofErr w:type="spellEnd"/>
      <w:r w:rsidRPr="009C5752">
        <w:rPr>
          <w:rFonts w:ascii="Times New Roman" w:hAnsi="Times New Roman" w:cs="Times New Roman"/>
          <w:sz w:val="24"/>
          <w:szCs w:val="24"/>
        </w:rPr>
        <w:t>).</w:t>
      </w:r>
    </w:p>
    <w:p w14:paraId="228EB0A8" w14:textId="77777777" w:rsidR="009C5752" w:rsidRPr="009C5752" w:rsidRDefault="009C5752" w:rsidP="009C5752">
      <w:pPr>
        <w:pStyle w:val="Bodytext10"/>
        <w:numPr>
          <w:ilvl w:val="1"/>
          <w:numId w:val="23"/>
        </w:numPr>
        <w:tabs>
          <w:tab w:val="left" w:pos="-566"/>
        </w:tabs>
        <w:jc w:val="both"/>
        <w:rPr>
          <w:rFonts w:ascii="Times New Roman" w:hAnsi="Times New Roman" w:cs="Times New Roman"/>
          <w:sz w:val="24"/>
          <w:szCs w:val="24"/>
        </w:rPr>
      </w:pPr>
      <w:bookmarkStart w:id="34" w:name="bookmark74"/>
      <w:bookmarkEnd w:id="34"/>
      <w:proofErr w:type="spellStart"/>
      <w:r w:rsidRPr="009C5752">
        <w:rPr>
          <w:rFonts w:ascii="Times New Roman" w:hAnsi="Times New Roman" w:cs="Times New Roman"/>
          <w:sz w:val="24"/>
          <w:szCs w:val="24"/>
        </w:rPr>
        <w:t>Registruojant</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incidentus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pakeitimus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problemas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bei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keičiantis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jų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statusui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atsakingi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Perkančiosios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organizacijos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įgalioti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asmenys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turi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informuojami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žinute</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elektroniniu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paštu</w:t>
      </w:r>
      <w:proofErr w:type="spellEnd"/>
      <w:r w:rsidRPr="009C5752">
        <w:rPr>
          <w:rFonts w:ascii="Times New Roman" w:hAnsi="Times New Roman" w:cs="Times New Roman"/>
          <w:sz w:val="24"/>
          <w:szCs w:val="24"/>
        </w:rPr>
        <w:t>.</w:t>
      </w:r>
    </w:p>
    <w:p w14:paraId="571BE7E2" w14:textId="77777777" w:rsidR="009C5752" w:rsidRPr="009C5752" w:rsidRDefault="009C5752" w:rsidP="009C5752">
      <w:pPr>
        <w:pStyle w:val="Bodytext10"/>
        <w:tabs>
          <w:tab w:val="left" w:pos="1184"/>
        </w:tabs>
        <w:ind w:left="960"/>
        <w:jc w:val="center"/>
        <w:rPr>
          <w:rFonts w:ascii="Times New Roman" w:hAnsi="Times New Roman" w:cs="Times New Roman"/>
          <w:sz w:val="24"/>
          <w:szCs w:val="24"/>
        </w:rPr>
      </w:pPr>
    </w:p>
    <w:p w14:paraId="649BB48C" w14:textId="77777777" w:rsidR="009C5752" w:rsidRPr="009C5752" w:rsidRDefault="009C5752" w:rsidP="009C5752">
      <w:pPr>
        <w:pStyle w:val="Heading11"/>
        <w:keepNext/>
        <w:keepLines/>
        <w:numPr>
          <w:ilvl w:val="0"/>
          <w:numId w:val="23"/>
        </w:numPr>
        <w:tabs>
          <w:tab w:val="left" w:pos="5819"/>
        </w:tabs>
        <w:spacing w:after="220"/>
        <w:jc w:val="center"/>
        <w:outlineLvl w:val="9"/>
        <w:rPr>
          <w:rFonts w:ascii="Times New Roman" w:hAnsi="Times New Roman" w:cs="Times New Roman"/>
          <w:sz w:val="24"/>
          <w:szCs w:val="24"/>
        </w:rPr>
      </w:pPr>
      <w:bookmarkStart w:id="35" w:name="bookmark77"/>
      <w:bookmarkStart w:id="36" w:name="bookmark75"/>
      <w:bookmarkStart w:id="37" w:name="bookmark76"/>
      <w:bookmarkStart w:id="38" w:name="bookmark78"/>
      <w:bookmarkEnd w:id="15"/>
      <w:bookmarkEnd w:id="35"/>
      <w:r w:rsidRPr="009C5752">
        <w:rPr>
          <w:rFonts w:ascii="Times New Roman" w:hAnsi="Times New Roman" w:cs="Times New Roman"/>
          <w:sz w:val="24"/>
          <w:szCs w:val="24"/>
        </w:rPr>
        <w:t>REIKALAVIMAI KOMPIUTERIZUOTŲ DARBO VIETŲ PRIEŽIŪRAI</w:t>
      </w:r>
      <w:bookmarkEnd w:id="36"/>
      <w:bookmarkEnd w:id="37"/>
      <w:bookmarkEnd w:id="38"/>
    </w:p>
    <w:p w14:paraId="446A4AD5" w14:textId="77777777" w:rsidR="009C5752" w:rsidRPr="009C5752" w:rsidRDefault="009C5752" w:rsidP="009C5752">
      <w:pPr>
        <w:pStyle w:val="Bodytext10"/>
        <w:numPr>
          <w:ilvl w:val="1"/>
          <w:numId w:val="23"/>
        </w:numPr>
        <w:tabs>
          <w:tab w:val="left" w:pos="-1052"/>
        </w:tabs>
        <w:jc w:val="both"/>
        <w:rPr>
          <w:rFonts w:ascii="Times New Roman" w:hAnsi="Times New Roman" w:cs="Times New Roman"/>
          <w:sz w:val="24"/>
          <w:szCs w:val="24"/>
        </w:rPr>
      </w:pPr>
      <w:bookmarkStart w:id="39" w:name="bookmark79"/>
      <w:bookmarkEnd w:id="39"/>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Bendra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tiekėjo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atliekama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priežiūros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paslaugų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apimtis</w:t>
      </w:r>
      <w:proofErr w:type="spellEnd"/>
      <w:r w:rsidRPr="009C5752">
        <w:rPr>
          <w:rFonts w:ascii="Times New Roman" w:hAnsi="Times New Roman" w:cs="Times New Roman"/>
          <w:sz w:val="24"/>
          <w:szCs w:val="24"/>
        </w:rPr>
        <w:t>:</w:t>
      </w:r>
    </w:p>
    <w:p w14:paraId="3CC59D67" w14:textId="77777777" w:rsidR="009C5752" w:rsidRPr="009C5752" w:rsidRDefault="009C5752" w:rsidP="009C5752">
      <w:pPr>
        <w:pStyle w:val="Bodytext10"/>
        <w:numPr>
          <w:ilvl w:val="2"/>
          <w:numId w:val="23"/>
        </w:numPr>
        <w:tabs>
          <w:tab w:val="left" w:pos="-2563"/>
        </w:tabs>
        <w:jc w:val="both"/>
        <w:rPr>
          <w:rFonts w:ascii="Times New Roman" w:hAnsi="Times New Roman" w:cs="Times New Roman"/>
          <w:sz w:val="24"/>
          <w:szCs w:val="24"/>
        </w:rPr>
      </w:pPr>
      <w:proofErr w:type="spellStart"/>
      <w:r w:rsidRPr="009C5752">
        <w:rPr>
          <w:rFonts w:ascii="Times New Roman" w:hAnsi="Times New Roman" w:cs="Times New Roman"/>
          <w:sz w:val="24"/>
          <w:szCs w:val="24"/>
        </w:rPr>
        <w:t>kompiuterių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kompiuterinio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tinklo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stebėjimas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bei</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administravimas</w:t>
      </w:r>
      <w:proofErr w:type="spellEnd"/>
      <w:r w:rsidRPr="009C5752">
        <w:rPr>
          <w:rFonts w:ascii="Times New Roman" w:hAnsi="Times New Roman" w:cs="Times New Roman"/>
          <w:sz w:val="24"/>
          <w:szCs w:val="24"/>
        </w:rPr>
        <w:t>;</w:t>
      </w:r>
      <w:proofErr w:type="gramEnd"/>
    </w:p>
    <w:p w14:paraId="043451F6" w14:textId="77777777" w:rsidR="009C5752" w:rsidRPr="009C5752" w:rsidRDefault="009C5752" w:rsidP="009C5752">
      <w:pPr>
        <w:pStyle w:val="Bodytext10"/>
        <w:numPr>
          <w:ilvl w:val="2"/>
          <w:numId w:val="23"/>
        </w:numPr>
        <w:tabs>
          <w:tab w:val="left" w:pos="-2563"/>
        </w:tabs>
        <w:jc w:val="both"/>
        <w:rPr>
          <w:rFonts w:ascii="Times New Roman" w:hAnsi="Times New Roman" w:cs="Times New Roman"/>
          <w:sz w:val="24"/>
          <w:szCs w:val="24"/>
        </w:rPr>
      </w:pPr>
      <w:bookmarkStart w:id="40" w:name="bookmark81"/>
      <w:bookmarkEnd w:id="40"/>
      <w:proofErr w:type="spellStart"/>
      <w:r w:rsidRPr="009C5752">
        <w:rPr>
          <w:rFonts w:ascii="Times New Roman" w:hAnsi="Times New Roman" w:cs="Times New Roman"/>
          <w:sz w:val="24"/>
          <w:szCs w:val="24"/>
        </w:rPr>
        <w:t>incidentų</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sprendimas</w:t>
      </w:r>
      <w:proofErr w:type="spellEnd"/>
      <w:r w:rsidRPr="009C5752">
        <w:rPr>
          <w:rFonts w:ascii="Times New Roman" w:hAnsi="Times New Roman" w:cs="Times New Roman"/>
          <w:sz w:val="24"/>
          <w:szCs w:val="24"/>
        </w:rPr>
        <w:t>;</w:t>
      </w:r>
      <w:proofErr w:type="gramEnd"/>
    </w:p>
    <w:p w14:paraId="6639002A" w14:textId="77777777" w:rsidR="009C5752" w:rsidRPr="009C5752" w:rsidRDefault="009C5752" w:rsidP="009C5752">
      <w:pPr>
        <w:pStyle w:val="Bodytext10"/>
        <w:numPr>
          <w:ilvl w:val="2"/>
          <w:numId w:val="23"/>
        </w:numPr>
        <w:tabs>
          <w:tab w:val="left" w:pos="-2563"/>
        </w:tabs>
        <w:jc w:val="both"/>
        <w:rPr>
          <w:rFonts w:ascii="Times New Roman" w:hAnsi="Times New Roman" w:cs="Times New Roman"/>
          <w:sz w:val="24"/>
          <w:szCs w:val="24"/>
        </w:rPr>
      </w:pPr>
      <w:bookmarkStart w:id="41" w:name="bookmark82"/>
      <w:bookmarkEnd w:id="41"/>
      <w:proofErr w:type="spellStart"/>
      <w:r w:rsidRPr="009C5752">
        <w:rPr>
          <w:rFonts w:ascii="Times New Roman" w:hAnsi="Times New Roman" w:cs="Times New Roman"/>
          <w:sz w:val="24"/>
          <w:szCs w:val="24"/>
        </w:rPr>
        <w:t>pasikeitimų</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valdymas</w:t>
      </w:r>
      <w:proofErr w:type="spellEnd"/>
      <w:r w:rsidRPr="009C5752">
        <w:rPr>
          <w:rFonts w:ascii="Times New Roman" w:hAnsi="Times New Roman" w:cs="Times New Roman"/>
          <w:sz w:val="24"/>
          <w:szCs w:val="24"/>
        </w:rPr>
        <w:t>;</w:t>
      </w:r>
      <w:proofErr w:type="gramEnd"/>
    </w:p>
    <w:p w14:paraId="33C83522" w14:textId="77777777" w:rsidR="009C5752" w:rsidRPr="009C5752" w:rsidRDefault="009C5752" w:rsidP="009C5752">
      <w:pPr>
        <w:pStyle w:val="Bodytext10"/>
        <w:numPr>
          <w:ilvl w:val="2"/>
          <w:numId w:val="23"/>
        </w:numPr>
        <w:tabs>
          <w:tab w:val="left" w:pos="-2563"/>
        </w:tabs>
        <w:jc w:val="both"/>
        <w:rPr>
          <w:rFonts w:ascii="Times New Roman" w:hAnsi="Times New Roman" w:cs="Times New Roman"/>
          <w:sz w:val="24"/>
          <w:szCs w:val="24"/>
        </w:rPr>
      </w:pPr>
      <w:bookmarkStart w:id="42" w:name="bookmark83"/>
      <w:bookmarkEnd w:id="42"/>
      <w:proofErr w:type="spellStart"/>
      <w:r w:rsidRPr="009C5752">
        <w:rPr>
          <w:rFonts w:ascii="Times New Roman" w:hAnsi="Times New Roman" w:cs="Times New Roman"/>
          <w:sz w:val="24"/>
          <w:szCs w:val="24"/>
        </w:rPr>
        <w:lastRenderedPageBreak/>
        <w:t>konfigūracijų</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valdymas</w:t>
      </w:r>
      <w:proofErr w:type="spellEnd"/>
      <w:r w:rsidRPr="009C5752">
        <w:rPr>
          <w:rFonts w:ascii="Times New Roman" w:hAnsi="Times New Roman" w:cs="Times New Roman"/>
          <w:sz w:val="24"/>
          <w:szCs w:val="24"/>
        </w:rPr>
        <w:t>;</w:t>
      </w:r>
      <w:bookmarkStart w:id="43" w:name="bookmark84"/>
      <w:bookmarkEnd w:id="43"/>
      <w:proofErr w:type="gramEnd"/>
    </w:p>
    <w:p w14:paraId="22AB2615" w14:textId="77777777" w:rsidR="009C5752" w:rsidRPr="009C5752" w:rsidRDefault="009C5752" w:rsidP="009C5752">
      <w:pPr>
        <w:pStyle w:val="Bodytext10"/>
        <w:numPr>
          <w:ilvl w:val="2"/>
          <w:numId w:val="23"/>
        </w:numPr>
        <w:tabs>
          <w:tab w:val="left" w:pos="-2563"/>
        </w:tabs>
        <w:jc w:val="both"/>
        <w:rPr>
          <w:rFonts w:ascii="Times New Roman" w:hAnsi="Times New Roman" w:cs="Times New Roman"/>
          <w:sz w:val="24"/>
          <w:szCs w:val="24"/>
        </w:rPr>
      </w:pPr>
      <w:proofErr w:type="spellStart"/>
      <w:r w:rsidRPr="009C5752">
        <w:rPr>
          <w:rFonts w:ascii="Times New Roman" w:hAnsi="Times New Roman" w:cs="Times New Roman"/>
          <w:sz w:val="24"/>
          <w:szCs w:val="24"/>
        </w:rPr>
        <w:t>problemų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valdymas</w:t>
      </w:r>
      <w:proofErr w:type="spellEnd"/>
      <w:r w:rsidRPr="009C5752">
        <w:rPr>
          <w:rFonts w:ascii="Times New Roman" w:hAnsi="Times New Roman" w:cs="Times New Roman"/>
          <w:sz w:val="24"/>
          <w:szCs w:val="24"/>
        </w:rPr>
        <w:t>.</w:t>
      </w:r>
    </w:p>
    <w:p w14:paraId="1AE0A71B" w14:textId="77777777" w:rsidR="009C5752" w:rsidRPr="009C5752" w:rsidRDefault="009C5752" w:rsidP="009C5752">
      <w:pPr>
        <w:pStyle w:val="Bodytext10"/>
        <w:numPr>
          <w:ilvl w:val="1"/>
          <w:numId w:val="23"/>
        </w:numPr>
        <w:tabs>
          <w:tab w:val="left" w:pos="-1042"/>
        </w:tabs>
        <w:jc w:val="both"/>
        <w:rPr>
          <w:rFonts w:ascii="Times New Roman" w:hAnsi="Times New Roman" w:cs="Times New Roman"/>
          <w:sz w:val="24"/>
          <w:szCs w:val="24"/>
        </w:rPr>
      </w:pPr>
      <w:bookmarkStart w:id="44" w:name="bookmark85"/>
      <w:bookmarkEnd w:id="44"/>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Reikalavimai</w:t>
      </w:r>
      <w:proofErr w:type="spellEnd"/>
      <w:r w:rsidRPr="009C5752">
        <w:rPr>
          <w:rFonts w:ascii="Times New Roman" w:hAnsi="Times New Roman" w:cs="Times New Roman"/>
          <w:sz w:val="24"/>
          <w:szCs w:val="24"/>
        </w:rPr>
        <w:t xml:space="preserve"> paslaugos </w:t>
      </w:r>
      <w:proofErr w:type="spellStart"/>
      <w:r w:rsidRPr="009C5752">
        <w:rPr>
          <w:rFonts w:ascii="Times New Roman" w:hAnsi="Times New Roman" w:cs="Times New Roman"/>
          <w:sz w:val="24"/>
          <w:szCs w:val="24"/>
        </w:rPr>
        <w:t>įvedimui</w:t>
      </w:r>
      <w:proofErr w:type="spellEnd"/>
      <w:r w:rsidRPr="009C5752">
        <w:rPr>
          <w:rFonts w:ascii="Times New Roman" w:hAnsi="Times New Roman" w:cs="Times New Roman"/>
          <w:sz w:val="24"/>
          <w:szCs w:val="24"/>
        </w:rPr>
        <w:t>:</w:t>
      </w:r>
    </w:p>
    <w:p w14:paraId="3777887B"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proofErr w:type="spellStart"/>
      <w:r w:rsidRPr="009C5752">
        <w:rPr>
          <w:rFonts w:ascii="Times New Roman" w:hAnsi="Times New Roman" w:cs="Times New Roman"/>
          <w:sz w:val="24"/>
          <w:szCs w:val="24"/>
        </w:rPr>
        <w:t>techninės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inventorizacija</w:t>
      </w:r>
      <w:proofErr w:type="spellEnd"/>
      <w:r w:rsidRPr="009C5752">
        <w:rPr>
          <w:rFonts w:ascii="Times New Roman" w:hAnsi="Times New Roman" w:cs="Times New Roman"/>
          <w:sz w:val="24"/>
          <w:szCs w:val="24"/>
        </w:rPr>
        <w:t>;</w:t>
      </w:r>
      <w:proofErr w:type="gramEnd"/>
    </w:p>
    <w:p w14:paraId="7FBBB012"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bookmarkStart w:id="45" w:name="bookmark87"/>
      <w:bookmarkEnd w:id="45"/>
      <w:proofErr w:type="spellStart"/>
      <w:r w:rsidRPr="009C5752">
        <w:rPr>
          <w:rFonts w:ascii="Times New Roman" w:hAnsi="Times New Roman" w:cs="Times New Roman"/>
          <w:sz w:val="24"/>
          <w:szCs w:val="24"/>
        </w:rPr>
        <w:t>programinės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inventorizacija</w:t>
      </w:r>
      <w:proofErr w:type="spellEnd"/>
      <w:r w:rsidRPr="009C5752">
        <w:rPr>
          <w:rFonts w:ascii="Times New Roman" w:hAnsi="Times New Roman" w:cs="Times New Roman"/>
          <w:sz w:val="24"/>
          <w:szCs w:val="24"/>
        </w:rPr>
        <w:t>.</w:t>
      </w:r>
    </w:p>
    <w:p w14:paraId="5E5E9720" w14:textId="77777777" w:rsidR="009C5752" w:rsidRPr="009C5752" w:rsidRDefault="009C5752" w:rsidP="009C5752">
      <w:pPr>
        <w:pStyle w:val="Sraopastraipa"/>
        <w:numPr>
          <w:ilvl w:val="1"/>
          <w:numId w:val="23"/>
        </w:numPr>
        <w:tabs>
          <w:tab w:val="clear" w:pos="425"/>
        </w:tabs>
        <w:autoSpaceDN w:val="0"/>
        <w:textAlignment w:val="baseline"/>
        <w:rPr>
          <w:szCs w:val="24"/>
        </w:rPr>
      </w:pPr>
      <w:bookmarkStart w:id="46" w:name="bookmark88"/>
      <w:bookmarkEnd w:id="46"/>
      <w:r w:rsidRPr="009C5752">
        <w:rPr>
          <w:szCs w:val="24"/>
        </w:rPr>
        <w:t xml:space="preserve"> Priežiūros paslaugos teikimo laikas darbo dienomis: </w:t>
      </w:r>
      <w:r w:rsidRPr="009C5752">
        <w:rPr>
          <w:rFonts w:eastAsia="Arial"/>
          <w:szCs w:val="24"/>
        </w:rPr>
        <w:t>I-II darbo dienomis nuo 8:00 iki 16:45 val., III darbo dieną nuo 8:00 iki 17:45 val., IV darbo dieną nuo 8:00 iki 16:45 val., V darbo dieną nuo 8:00 iki 15:30 val.</w:t>
      </w:r>
    </w:p>
    <w:p w14:paraId="6DD898BD" w14:textId="77777777" w:rsidR="009C5752" w:rsidRPr="009C5752" w:rsidRDefault="009C5752" w:rsidP="009C5752">
      <w:pPr>
        <w:pStyle w:val="Bodytext10"/>
        <w:numPr>
          <w:ilvl w:val="1"/>
          <w:numId w:val="23"/>
        </w:numPr>
        <w:tabs>
          <w:tab w:val="left" w:pos="-1042"/>
        </w:tabs>
        <w:jc w:val="both"/>
        <w:rPr>
          <w:rFonts w:ascii="Times New Roman" w:hAnsi="Times New Roman" w:cs="Times New Roman"/>
          <w:sz w:val="24"/>
          <w:szCs w:val="24"/>
        </w:rPr>
      </w:pPr>
      <w:r w:rsidRPr="009C5752">
        <w:rPr>
          <w:rFonts w:ascii="Times New Roman" w:hAnsi="Times New Roman" w:cs="Times New Roman"/>
          <w:sz w:val="24"/>
          <w:szCs w:val="24"/>
        </w:rPr>
        <w:t xml:space="preserve"> </w:t>
      </w:r>
      <w:bookmarkStart w:id="47" w:name="bookmark89"/>
      <w:bookmarkEnd w:id="47"/>
      <w:proofErr w:type="spellStart"/>
      <w:r w:rsidRPr="009C5752">
        <w:rPr>
          <w:rFonts w:ascii="Times New Roman" w:hAnsi="Times New Roman" w:cs="Times New Roman"/>
          <w:sz w:val="24"/>
          <w:szCs w:val="24"/>
        </w:rPr>
        <w:t>Teikiamos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kompiuterizuotų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vietų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priežiūros</w:t>
      </w:r>
      <w:proofErr w:type="spellEnd"/>
      <w:r w:rsidRPr="009C5752">
        <w:rPr>
          <w:rFonts w:ascii="Times New Roman" w:hAnsi="Times New Roman" w:cs="Times New Roman"/>
          <w:sz w:val="24"/>
          <w:szCs w:val="24"/>
        </w:rPr>
        <w:t xml:space="preserve"> paslaugos:</w:t>
      </w:r>
    </w:p>
    <w:p w14:paraId="29687D01"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bookmarkStart w:id="48" w:name="bookmark90"/>
      <w:bookmarkEnd w:id="48"/>
      <w:proofErr w:type="spellStart"/>
      <w:r w:rsidRPr="009C5752">
        <w:rPr>
          <w:rFonts w:ascii="Times New Roman" w:hAnsi="Times New Roman" w:cs="Times New Roman"/>
          <w:sz w:val="24"/>
          <w:szCs w:val="24"/>
        </w:rPr>
        <w:t>incidentų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sprendimas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darbingumo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atstatymas</w:t>
      </w:r>
      <w:proofErr w:type="spellEnd"/>
      <w:proofErr w:type="gramStart"/>
      <w:r w:rsidRPr="009C5752">
        <w:rPr>
          <w:rFonts w:ascii="Times New Roman" w:hAnsi="Times New Roman" w:cs="Times New Roman"/>
          <w:sz w:val="24"/>
          <w:szCs w:val="24"/>
        </w:rPr>
        <w:t>);</w:t>
      </w:r>
      <w:proofErr w:type="gramEnd"/>
    </w:p>
    <w:p w14:paraId="28904A09"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bookmarkStart w:id="49" w:name="bookmark91"/>
      <w:bookmarkEnd w:id="49"/>
      <w:proofErr w:type="spellStart"/>
      <w:r w:rsidRPr="009C5752">
        <w:rPr>
          <w:rFonts w:ascii="Times New Roman" w:hAnsi="Times New Roman" w:cs="Times New Roman"/>
          <w:sz w:val="24"/>
          <w:szCs w:val="24"/>
        </w:rPr>
        <w:t>pakeitimų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vykdymas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įskaitant</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naujų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vietų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kūrimą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vieta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turi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ruošiama</w:t>
      </w:r>
      <w:proofErr w:type="spellEnd"/>
      <w:r w:rsidRPr="009C5752">
        <w:rPr>
          <w:rFonts w:ascii="Times New Roman" w:hAnsi="Times New Roman" w:cs="Times New Roman"/>
          <w:sz w:val="24"/>
          <w:szCs w:val="24"/>
        </w:rPr>
        <w:t xml:space="preserve"> ne </w:t>
      </w:r>
      <w:proofErr w:type="spellStart"/>
      <w:r w:rsidRPr="009C5752">
        <w:rPr>
          <w:rFonts w:ascii="Times New Roman" w:hAnsi="Times New Roman" w:cs="Times New Roman"/>
          <w:sz w:val="24"/>
          <w:szCs w:val="24"/>
        </w:rPr>
        <w:t>ilgiau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kaip</w:t>
      </w:r>
      <w:proofErr w:type="spellEnd"/>
      <w:r w:rsidRPr="009C5752">
        <w:rPr>
          <w:rFonts w:ascii="Times New Roman" w:hAnsi="Times New Roman" w:cs="Times New Roman"/>
          <w:sz w:val="24"/>
          <w:szCs w:val="24"/>
        </w:rPr>
        <w:t xml:space="preserve"> per 3 d. d. </w:t>
      </w:r>
      <w:proofErr w:type="spellStart"/>
      <w:r w:rsidRPr="009C5752">
        <w:rPr>
          <w:rFonts w:ascii="Times New Roman" w:hAnsi="Times New Roman" w:cs="Times New Roman"/>
          <w:sz w:val="24"/>
          <w:szCs w:val="24"/>
        </w:rPr>
        <w:t>nuo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pranešimo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apie</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poreikį</w:t>
      </w:r>
      <w:proofErr w:type="spellEnd"/>
      <w:r w:rsidRPr="009C5752">
        <w:rPr>
          <w:rFonts w:ascii="Times New Roman" w:hAnsi="Times New Roman" w:cs="Times New Roman"/>
          <w:sz w:val="24"/>
          <w:szCs w:val="24"/>
        </w:rPr>
        <w:t xml:space="preserve"> el. </w:t>
      </w:r>
      <w:proofErr w:type="spellStart"/>
      <w:proofErr w:type="gramStart"/>
      <w:r w:rsidRPr="009C5752">
        <w:rPr>
          <w:rFonts w:ascii="Times New Roman" w:hAnsi="Times New Roman" w:cs="Times New Roman"/>
          <w:sz w:val="24"/>
          <w:szCs w:val="24"/>
        </w:rPr>
        <w:t>paštu</w:t>
      </w:r>
      <w:proofErr w:type="spellEnd"/>
      <w:r w:rsidRPr="009C5752">
        <w:rPr>
          <w:rFonts w:ascii="Times New Roman" w:hAnsi="Times New Roman" w:cs="Times New Roman"/>
          <w:sz w:val="24"/>
          <w:szCs w:val="24"/>
        </w:rPr>
        <w:t>;</w:t>
      </w:r>
      <w:proofErr w:type="gramEnd"/>
    </w:p>
    <w:p w14:paraId="4274F75D"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bookmarkStart w:id="50" w:name="bookmark92"/>
      <w:bookmarkEnd w:id="50"/>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vietos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paruošimą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apima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šie</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punktai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pristatymas</w:t>
      </w:r>
      <w:proofErr w:type="spellEnd"/>
      <w:r w:rsidRPr="009C5752">
        <w:rPr>
          <w:rFonts w:ascii="Times New Roman" w:hAnsi="Times New Roman" w:cs="Times New Roman"/>
          <w:sz w:val="24"/>
          <w:szCs w:val="24"/>
        </w:rPr>
        <w:t xml:space="preserve"> į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vietą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vietos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paruošimas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naudojimui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monitorių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pelių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klaviatūrų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sujungimas</w:t>
      </w:r>
      <w:proofErr w:type="spellEnd"/>
      <w:r w:rsidRPr="009C5752">
        <w:rPr>
          <w:rFonts w:ascii="Times New Roman" w:hAnsi="Times New Roman" w:cs="Times New Roman"/>
          <w:sz w:val="24"/>
          <w:szCs w:val="24"/>
        </w:rPr>
        <w:t>).</w:t>
      </w:r>
    </w:p>
    <w:p w14:paraId="1C427830" w14:textId="77777777" w:rsidR="009C5752" w:rsidRPr="009C5752" w:rsidRDefault="009C5752" w:rsidP="009C5752">
      <w:pPr>
        <w:pStyle w:val="Bodytext10"/>
        <w:numPr>
          <w:ilvl w:val="1"/>
          <w:numId w:val="23"/>
        </w:numPr>
        <w:tabs>
          <w:tab w:val="left" w:pos="-1042"/>
        </w:tabs>
        <w:jc w:val="both"/>
        <w:rPr>
          <w:rFonts w:ascii="Times New Roman" w:hAnsi="Times New Roman" w:cs="Times New Roman"/>
          <w:sz w:val="24"/>
          <w:szCs w:val="24"/>
        </w:rPr>
      </w:pPr>
      <w:bookmarkStart w:id="51" w:name="bookmark93"/>
      <w:bookmarkStart w:id="52" w:name="bookmark95"/>
      <w:bookmarkEnd w:id="51"/>
      <w:bookmarkEnd w:id="52"/>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Incidentų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darbingumo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atstatymo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sprendimo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paslaugų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apimtis</w:t>
      </w:r>
      <w:proofErr w:type="spellEnd"/>
      <w:r w:rsidRPr="009C5752">
        <w:rPr>
          <w:rFonts w:ascii="Times New Roman" w:hAnsi="Times New Roman" w:cs="Times New Roman"/>
          <w:sz w:val="24"/>
          <w:szCs w:val="24"/>
        </w:rPr>
        <w:t>:</w:t>
      </w:r>
    </w:p>
    <w:p w14:paraId="3D099544"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bookmarkStart w:id="53" w:name="bookmark96"/>
      <w:bookmarkEnd w:id="53"/>
      <w:proofErr w:type="spellStart"/>
      <w:r w:rsidRPr="009C5752">
        <w:rPr>
          <w:rFonts w:ascii="Times New Roman" w:hAnsi="Times New Roman" w:cs="Times New Roman"/>
          <w:sz w:val="24"/>
          <w:szCs w:val="24"/>
        </w:rPr>
        <w:t>techninės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gedimų</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šalinimas</w:t>
      </w:r>
      <w:proofErr w:type="spellEnd"/>
      <w:r w:rsidRPr="009C5752">
        <w:rPr>
          <w:rFonts w:ascii="Times New Roman" w:hAnsi="Times New Roman" w:cs="Times New Roman"/>
          <w:sz w:val="24"/>
          <w:szCs w:val="24"/>
        </w:rPr>
        <w:t>;</w:t>
      </w:r>
      <w:proofErr w:type="gramEnd"/>
    </w:p>
    <w:p w14:paraId="33B024A6"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bookmarkStart w:id="54" w:name="bookmark97"/>
      <w:bookmarkEnd w:id="54"/>
      <w:proofErr w:type="spellStart"/>
      <w:r w:rsidRPr="009C5752">
        <w:rPr>
          <w:rFonts w:ascii="Times New Roman" w:hAnsi="Times New Roman" w:cs="Times New Roman"/>
          <w:sz w:val="24"/>
          <w:szCs w:val="24"/>
        </w:rPr>
        <w:t>standartinės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programinės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operacinių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sistemų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taikomosios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programinės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gedimų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šalinimas</w:t>
      </w:r>
      <w:proofErr w:type="spellEnd"/>
      <w:r w:rsidRPr="009C5752">
        <w:rPr>
          <w:rFonts w:ascii="Times New Roman" w:hAnsi="Times New Roman" w:cs="Times New Roman"/>
          <w:sz w:val="24"/>
          <w:szCs w:val="24"/>
        </w:rPr>
        <w:t>.</w:t>
      </w:r>
    </w:p>
    <w:p w14:paraId="077AD112" w14:textId="77777777" w:rsidR="009C5752" w:rsidRPr="009C5752" w:rsidRDefault="009C5752" w:rsidP="009C5752">
      <w:pPr>
        <w:pStyle w:val="Bodytext10"/>
        <w:numPr>
          <w:ilvl w:val="1"/>
          <w:numId w:val="23"/>
        </w:numPr>
        <w:tabs>
          <w:tab w:val="left" w:pos="-1042"/>
        </w:tabs>
        <w:jc w:val="both"/>
        <w:rPr>
          <w:rFonts w:ascii="Times New Roman" w:hAnsi="Times New Roman" w:cs="Times New Roman"/>
          <w:sz w:val="24"/>
          <w:szCs w:val="24"/>
        </w:rPr>
      </w:pPr>
      <w:bookmarkStart w:id="55" w:name="bookmark98"/>
      <w:bookmarkEnd w:id="55"/>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Pakeitimų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vykdymo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apimtis</w:t>
      </w:r>
      <w:proofErr w:type="spellEnd"/>
      <w:r w:rsidRPr="009C5752">
        <w:rPr>
          <w:rFonts w:ascii="Times New Roman" w:hAnsi="Times New Roman" w:cs="Times New Roman"/>
          <w:sz w:val="24"/>
          <w:szCs w:val="24"/>
        </w:rPr>
        <w:t>:</w:t>
      </w:r>
    </w:p>
    <w:p w14:paraId="0DB34E13"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proofErr w:type="spellStart"/>
      <w:r w:rsidRPr="009C5752">
        <w:rPr>
          <w:rFonts w:ascii="Times New Roman" w:hAnsi="Times New Roman" w:cs="Times New Roman"/>
          <w:sz w:val="24"/>
          <w:szCs w:val="24"/>
        </w:rPr>
        <w:t>techninės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diegimas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perkėlimas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modernizavimas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migravimas</w:t>
      </w:r>
      <w:proofErr w:type="spellEnd"/>
      <w:r w:rsidRPr="009C5752">
        <w:rPr>
          <w:rFonts w:ascii="Times New Roman" w:hAnsi="Times New Roman" w:cs="Times New Roman"/>
          <w:sz w:val="24"/>
          <w:szCs w:val="24"/>
        </w:rPr>
        <w:t>;</w:t>
      </w:r>
      <w:proofErr w:type="gramEnd"/>
    </w:p>
    <w:p w14:paraId="32C6DAA9"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bookmarkStart w:id="56" w:name="bookmark100"/>
      <w:bookmarkEnd w:id="56"/>
      <w:proofErr w:type="spellStart"/>
      <w:r w:rsidRPr="009C5752">
        <w:rPr>
          <w:rFonts w:ascii="Times New Roman" w:hAnsi="Times New Roman" w:cs="Times New Roman"/>
          <w:sz w:val="24"/>
          <w:szCs w:val="24"/>
        </w:rPr>
        <w:t>programinės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diegimas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atnaujinimas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šalinimas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konfigūravimas</w:t>
      </w:r>
      <w:proofErr w:type="spellEnd"/>
      <w:r w:rsidRPr="009C5752">
        <w:rPr>
          <w:rFonts w:ascii="Times New Roman" w:hAnsi="Times New Roman" w:cs="Times New Roman"/>
          <w:sz w:val="24"/>
          <w:szCs w:val="24"/>
        </w:rPr>
        <w:t>.</w:t>
      </w:r>
    </w:p>
    <w:p w14:paraId="11BF623C" w14:textId="77777777" w:rsidR="009C5752" w:rsidRPr="009C5752" w:rsidRDefault="009C5752" w:rsidP="009C5752">
      <w:pPr>
        <w:pStyle w:val="Bodytext10"/>
        <w:numPr>
          <w:ilvl w:val="1"/>
          <w:numId w:val="23"/>
        </w:numPr>
        <w:tabs>
          <w:tab w:val="left" w:pos="-1042"/>
        </w:tabs>
        <w:jc w:val="both"/>
        <w:rPr>
          <w:rFonts w:ascii="Times New Roman" w:hAnsi="Times New Roman" w:cs="Times New Roman"/>
          <w:sz w:val="24"/>
          <w:szCs w:val="24"/>
        </w:rPr>
      </w:pPr>
      <w:bookmarkStart w:id="57" w:name="bookmark101"/>
      <w:bookmarkEnd w:id="57"/>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Kasdieniai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darbai</w:t>
      </w:r>
      <w:proofErr w:type="spellEnd"/>
      <w:r w:rsidRPr="009C5752">
        <w:rPr>
          <w:rFonts w:ascii="Times New Roman" w:hAnsi="Times New Roman" w:cs="Times New Roman"/>
          <w:sz w:val="24"/>
          <w:szCs w:val="24"/>
        </w:rPr>
        <w:t>:</w:t>
      </w:r>
    </w:p>
    <w:p w14:paraId="76284D4B"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bookmarkStart w:id="58" w:name="bookmark102"/>
      <w:bookmarkEnd w:id="58"/>
      <w:proofErr w:type="spellStart"/>
      <w:r w:rsidRPr="009C5752">
        <w:rPr>
          <w:rFonts w:ascii="Times New Roman" w:hAnsi="Times New Roman" w:cs="Times New Roman"/>
          <w:sz w:val="24"/>
          <w:szCs w:val="24"/>
        </w:rPr>
        <w:t>visų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reikalingų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servisų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veikimo</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stebėjimas</w:t>
      </w:r>
      <w:proofErr w:type="spellEnd"/>
      <w:r w:rsidRPr="009C5752">
        <w:rPr>
          <w:rFonts w:ascii="Times New Roman" w:hAnsi="Times New Roman" w:cs="Times New Roman"/>
          <w:sz w:val="24"/>
          <w:szCs w:val="24"/>
        </w:rPr>
        <w:t>;</w:t>
      </w:r>
      <w:proofErr w:type="gramEnd"/>
    </w:p>
    <w:p w14:paraId="032A2A9D"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bookmarkStart w:id="59" w:name="bookmark103"/>
      <w:bookmarkEnd w:id="59"/>
      <w:proofErr w:type="spellStart"/>
      <w:r w:rsidRPr="009C5752">
        <w:rPr>
          <w:rFonts w:ascii="Times New Roman" w:hAnsi="Times New Roman" w:cs="Times New Roman"/>
          <w:sz w:val="24"/>
          <w:szCs w:val="24"/>
        </w:rPr>
        <w:t>kompiuterių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įvykių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žurnalo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peržiūra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klaidų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įrašų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analizė</w:t>
      </w:r>
      <w:proofErr w:type="spellEnd"/>
      <w:r w:rsidRPr="009C5752">
        <w:rPr>
          <w:rFonts w:ascii="Times New Roman" w:hAnsi="Times New Roman" w:cs="Times New Roman"/>
          <w:sz w:val="24"/>
          <w:szCs w:val="24"/>
        </w:rPr>
        <w:t xml:space="preserve">. Prireikus, </w:t>
      </w:r>
      <w:proofErr w:type="spellStart"/>
      <w:r w:rsidRPr="009C5752">
        <w:rPr>
          <w:rFonts w:ascii="Times New Roman" w:hAnsi="Times New Roman" w:cs="Times New Roman"/>
          <w:sz w:val="24"/>
          <w:szCs w:val="24"/>
        </w:rPr>
        <w:t>klaidų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įrašų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priežasčių</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panaikinimas</w:t>
      </w:r>
      <w:proofErr w:type="spellEnd"/>
      <w:r w:rsidRPr="009C5752">
        <w:rPr>
          <w:rFonts w:ascii="Times New Roman" w:hAnsi="Times New Roman" w:cs="Times New Roman"/>
          <w:sz w:val="24"/>
          <w:szCs w:val="24"/>
        </w:rPr>
        <w:t>;</w:t>
      </w:r>
      <w:proofErr w:type="gramEnd"/>
    </w:p>
    <w:p w14:paraId="03B17FF6"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bookmarkStart w:id="60" w:name="bookmark104"/>
      <w:bookmarkEnd w:id="60"/>
      <w:proofErr w:type="spellStart"/>
      <w:r w:rsidRPr="009C5752">
        <w:rPr>
          <w:rFonts w:ascii="Times New Roman" w:hAnsi="Times New Roman" w:cs="Times New Roman"/>
          <w:sz w:val="24"/>
          <w:szCs w:val="24"/>
        </w:rPr>
        <w:t>operacinės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sistemos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bei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prižiūrimų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aplikacijų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pataisymų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paketų</w:t>
      </w:r>
      <w:proofErr w:type="spellEnd"/>
      <w:r w:rsidRPr="009C5752">
        <w:rPr>
          <w:rFonts w:ascii="Times New Roman" w:hAnsi="Times New Roman" w:cs="Times New Roman"/>
          <w:sz w:val="24"/>
          <w:szCs w:val="24"/>
        </w:rPr>
        <w:t xml:space="preserve"> </w:t>
      </w:r>
      <w:r w:rsidRPr="009C5752">
        <w:rPr>
          <w:rFonts w:ascii="Times New Roman" w:hAnsi="Times New Roman" w:cs="Times New Roman"/>
          <w:sz w:val="24"/>
          <w:szCs w:val="24"/>
          <w:lang w:bidi="en-US"/>
        </w:rPr>
        <w:t xml:space="preserve">(service pack) </w:t>
      </w:r>
      <w:proofErr w:type="spellStart"/>
      <w:r w:rsidRPr="009C5752">
        <w:rPr>
          <w:rFonts w:ascii="Times New Roman" w:hAnsi="Times New Roman" w:cs="Times New Roman"/>
          <w:sz w:val="24"/>
          <w:szCs w:val="24"/>
        </w:rPr>
        <w:t>sekimas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diegimas</w:t>
      </w:r>
      <w:proofErr w:type="spellEnd"/>
      <w:r w:rsidRPr="009C5752">
        <w:rPr>
          <w:rFonts w:ascii="Times New Roman" w:hAnsi="Times New Roman" w:cs="Times New Roman"/>
          <w:sz w:val="24"/>
          <w:szCs w:val="24"/>
        </w:rPr>
        <w:t>;</w:t>
      </w:r>
      <w:proofErr w:type="gramEnd"/>
    </w:p>
    <w:p w14:paraId="4B86B951"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proofErr w:type="spellStart"/>
      <w:r w:rsidRPr="009C5752">
        <w:rPr>
          <w:rFonts w:ascii="Times New Roman" w:hAnsi="Times New Roman" w:cs="Times New Roman"/>
          <w:sz w:val="24"/>
          <w:szCs w:val="24"/>
        </w:rPr>
        <w:t>antivirusinės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programos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veikimo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stebėjimas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atnaujinimų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sekimas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diegimas</w:t>
      </w:r>
      <w:proofErr w:type="spellEnd"/>
      <w:r w:rsidRPr="009C5752">
        <w:rPr>
          <w:rFonts w:ascii="Times New Roman" w:hAnsi="Times New Roman" w:cs="Times New Roman"/>
          <w:sz w:val="24"/>
          <w:szCs w:val="24"/>
        </w:rPr>
        <w:t>;</w:t>
      </w:r>
      <w:proofErr w:type="gramEnd"/>
    </w:p>
    <w:p w14:paraId="0A8024B2"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proofErr w:type="spellStart"/>
      <w:r w:rsidRPr="009C5752">
        <w:rPr>
          <w:rFonts w:ascii="Times New Roman" w:hAnsi="Times New Roman" w:cs="Times New Roman"/>
          <w:sz w:val="24"/>
          <w:szCs w:val="24"/>
        </w:rPr>
        <w:t>antivirusinės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programos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skanavimo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įvykių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žurnalo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peržiūra</w:t>
      </w:r>
      <w:proofErr w:type="spellEnd"/>
      <w:r w:rsidRPr="009C5752">
        <w:rPr>
          <w:rFonts w:ascii="Times New Roman" w:hAnsi="Times New Roman" w:cs="Times New Roman"/>
          <w:sz w:val="24"/>
          <w:szCs w:val="24"/>
        </w:rPr>
        <w:t>.</w:t>
      </w:r>
    </w:p>
    <w:p w14:paraId="710C87C5" w14:textId="77777777" w:rsidR="009C5752" w:rsidRPr="009C5752" w:rsidRDefault="009C5752" w:rsidP="009C5752">
      <w:pPr>
        <w:pStyle w:val="Bodytext10"/>
        <w:numPr>
          <w:ilvl w:val="1"/>
          <w:numId w:val="23"/>
        </w:numPr>
        <w:tabs>
          <w:tab w:val="left" w:pos="-1042"/>
        </w:tabs>
        <w:jc w:val="both"/>
        <w:rPr>
          <w:rFonts w:ascii="Times New Roman" w:hAnsi="Times New Roman" w:cs="Times New Roman"/>
          <w:sz w:val="24"/>
          <w:szCs w:val="24"/>
        </w:rPr>
      </w:pPr>
      <w:r w:rsidRPr="009C5752">
        <w:rPr>
          <w:rFonts w:ascii="Times New Roman" w:hAnsi="Times New Roman" w:cs="Times New Roman"/>
          <w:sz w:val="24"/>
          <w:szCs w:val="24"/>
        </w:rPr>
        <w:t xml:space="preserve"> Paslaugos </w:t>
      </w:r>
      <w:proofErr w:type="spellStart"/>
      <w:r w:rsidRPr="009C5752">
        <w:rPr>
          <w:rFonts w:ascii="Times New Roman" w:hAnsi="Times New Roman" w:cs="Times New Roman"/>
          <w:sz w:val="24"/>
          <w:szCs w:val="24"/>
        </w:rPr>
        <w:t>teikimo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būdai</w:t>
      </w:r>
      <w:proofErr w:type="spellEnd"/>
      <w:r w:rsidRPr="009C5752">
        <w:rPr>
          <w:rFonts w:ascii="Times New Roman" w:hAnsi="Times New Roman" w:cs="Times New Roman"/>
          <w:sz w:val="24"/>
          <w:szCs w:val="24"/>
        </w:rPr>
        <w:t>:</w:t>
      </w:r>
    </w:p>
    <w:p w14:paraId="08C178DF"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bookmarkStart w:id="61" w:name="bookmark112"/>
      <w:bookmarkEnd w:id="61"/>
      <w:proofErr w:type="spellStart"/>
      <w:r w:rsidRPr="009C5752">
        <w:rPr>
          <w:rFonts w:ascii="Times New Roman" w:hAnsi="Times New Roman" w:cs="Times New Roman"/>
          <w:sz w:val="24"/>
          <w:szCs w:val="24"/>
        </w:rPr>
        <w:t>nuotoliniu</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būdu</w:t>
      </w:r>
      <w:proofErr w:type="spellEnd"/>
      <w:r w:rsidRPr="009C5752">
        <w:rPr>
          <w:rFonts w:ascii="Times New Roman" w:hAnsi="Times New Roman" w:cs="Times New Roman"/>
          <w:sz w:val="24"/>
          <w:szCs w:val="24"/>
        </w:rPr>
        <w:t>;</w:t>
      </w:r>
      <w:proofErr w:type="gramEnd"/>
    </w:p>
    <w:p w14:paraId="0146B07F"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bookmarkStart w:id="62" w:name="bookmark113"/>
      <w:bookmarkEnd w:id="62"/>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buvimo</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vietoje</w:t>
      </w:r>
      <w:proofErr w:type="spellEnd"/>
      <w:r w:rsidRPr="009C5752">
        <w:rPr>
          <w:rFonts w:ascii="Times New Roman" w:hAnsi="Times New Roman" w:cs="Times New Roman"/>
          <w:sz w:val="24"/>
          <w:szCs w:val="24"/>
        </w:rPr>
        <w:t>;</w:t>
      </w:r>
      <w:proofErr w:type="gramEnd"/>
    </w:p>
    <w:p w14:paraId="0FEDB56E" w14:textId="77777777" w:rsidR="009C5752" w:rsidRPr="009C5752" w:rsidRDefault="009C5752" w:rsidP="009C5752">
      <w:pPr>
        <w:pStyle w:val="Bodytext10"/>
        <w:numPr>
          <w:ilvl w:val="2"/>
          <w:numId w:val="23"/>
        </w:numPr>
        <w:tabs>
          <w:tab w:val="left" w:pos="-2553"/>
        </w:tabs>
        <w:jc w:val="both"/>
        <w:rPr>
          <w:rFonts w:ascii="Times New Roman" w:hAnsi="Times New Roman" w:cs="Times New Roman"/>
          <w:sz w:val="24"/>
          <w:szCs w:val="24"/>
        </w:rPr>
      </w:pPr>
      <w:proofErr w:type="spellStart"/>
      <w:r w:rsidRPr="009C5752">
        <w:rPr>
          <w:rFonts w:ascii="Times New Roman" w:hAnsi="Times New Roman" w:cs="Times New Roman"/>
          <w:sz w:val="24"/>
          <w:szCs w:val="24"/>
        </w:rPr>
        <w:t>tiekėjo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buveinės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adresu</w:t>
      </w:r>
      <w:proofErr w:type="spellEnd"/>
      <w:r w:rsidRPr="009C5752">
        <w:rPr>
          <w:rFonts w:ascii="Times New Roman" w:hAnsi="Times New Roman" w:cs="Times New Roman"/>
          <w:sz w:val="24"/>
          <w:szCs w:val="24"/>
        </w:rPr>
        <w:t>.</w:t>
      </w:r>
    </w:p>
    <w:p w14:paraId="2D5606C5" w14:textId="77777777" w:rsidR="009C5752" w:rsidRPr="009C5752" w:rsidRDefault="009C5752" w:rsidP="009C5752">
      <w:pPr>
        <w:pStyle w:val="Bodytext10"/>
        <w:numPr>
          <w:ilvl w:val="1"/>
          <w:numId w:val="23"/>
        </w:numPr>
        <w:tabs>
          <w:tab w:val="left" w:pos="-1042"/>
        </w:tabs>
        <w:jc w:val="both"/>
        <w:rPr>
          <w:rFonts w:ascii="Times New Roman" w:hAnsi="Times New Roman" w:cs="Times New Roman"/>
          <w:sz w:val="24"/>
          <w:szCs w:val="24"/>
        </w:rPr>
      </w:pPr>
      <w:bookmarkStart w:id="63" w:name="bookmark114"/>
      <w:bookmarkEnd w:id="63"/>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Reakcijos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laikas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kompiuterinių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vietų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incidentams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laikas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nuo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pranešimo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apie</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darbingumo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sutrikimą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iki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atvykimo</w:t>
      </w:r>
      <w:proofErr w:type="spellEnd"/>
      <w:r w:rsidRPr="009C5752">
        <w:rPr>
          <w:rFonts w:ascii="Times New Roman" w:hAnsi="Times New Roman" w:cs="Times New Roman"/>
          <w:sz w:val="24"/>
          <w:szCs w:val="24"/>
        </w:rPr>
        <w:t xml:space="preserve"> į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eksploatacijos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vietą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sprendimo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nuotoliniu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būdu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pradžios</w:t>
      </w:r>
      <w:proofErr w:type="spellEnd"/>
      <w:r w:rsidRPr="009C5752">
        <w:rPr>
          <w:rFonts w:ascii="Times New Roman" w:hAnsi="Times New Roman" w:cs="Times New Roman"/>
          <w:sz w:val="24"/>
          <w:szCs w:val="24"/>
        </w:rPr>
        <w:t xml:space="preserve">) - Ne </w:t>
      </w:r>
      <w:proofErr w:type="spellStart"/>
      <w:r w:rsidRPr="009C5752">
        <w:rPr>
          <w:rFonts w:ascii="Times New Roman" w:hAnsi="Times New Roman" w:cs="Times New Roman"/>
          <w:sz w:val="24"/>
          <w:szCs w:val="24"/>
        </w:rPr>
        <w:t>daugiau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kaip</w:t>
      </w:r>
      <w:proofErr w:type="spellEnd"/>
      <w:r w:rsidRPr="009C5752">
        <w:rPr>
          <w:rFonts w:ascii="Times New Roman" w:hAnsi="Times New Roman" w:cs="Times New Roman"/>
          <w:sz w:val="24"/>
          <w:szCs w:val="24"/>
        </w:rPr>
        <w:t xml:space="preserve"> 4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val.</w:t>
      </w:r>
    </w:p>
    <w:p w14:paraId="584E6F52" w14:textId="77777777" w:rsidR="009C5752" w:rsidRPr="009C5752" w:rsidRDefault="009C5752" w:rsidP="009C5752">
      <w:pPr>
        <w:pStyle w:val="Bodytext10"/>
        <w:numPr>
          <w:ilvl w:val="1"/>
          <w:numId w:val="23"/>
        </w:numPr>
        <w:tabs>
          <w:tab w:val="left" w:pos="-1042"/>
        </w:tabs>
        <w:jc w:val="both"/>
        <w:rPr>
          <w:rFonts w:ascii="Times New Roman" w:hAnsi="Times New Roman" w:cs="Times New Roman"/>
          <w:sz w:val="24"/>
          <w:szCs w:val="24"/>
        </w:rPr>
      </w:pPr>
      <w:bookmarkStart w:id="64" w:name="bookmark115"/>
      <w:bookmarkEnd w:id="64"/>
      <w:proofErr w:type="spellStart"/>
      <w:r w:rsidRPr="009C5752">
        <w:rPr>
          <w:rFonts w:ascii="Times New Roman" w:hAnsi="Times New Roman" w:cs="Times New Roman"/>
          <w:sz w:val="24"/>
          <w:szCs w:val="24"/>
        </w:rPr>
        <w:t>Darbingumo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atstatymo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laikas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kompiuterinėms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vietoms</w:t>
      </w:r>
      <w:proofErr w:type="spellEnd"/>
      <w:r w:rsidRPr="009C5752">
        <w:rPr>
          <w:rFonts w:ascii="Times New Roman" w:hAnsi="Times New Roman" w:cs="Times New Roman"/>
          <w:sz w:val="24"/>
          <w:szCs w:val="24"/>
        </w:rPr>
        <w:t xml:space="preserve"> - ne </w:t>
      </w:r>
      <w:proofErr w:type="spellStart"/>
      <w:r w:rsidRPr="009C5752">
        <w:rPr>
          <w:rFonts w:ascii="Times New Roman" w:hAnsi="Times New Roman" w:cs="Times New Roman"/>
          <w:sz w:val="24"/>
          <w:szCs w:val="24"/>
        </w:rPr>
        <w:t>daugiau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kaip</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8 val.</w:t>
      </w:r>
    </w:p>
    <w:p w14:paraId="54118460" w14:textId="77777777" w:rsidR="009C5752" w:rsidRPr="009C5752" w:rsidRDefault="009C5752" w:rsidP="009C5752">
      <w:pPr>
        <w:pStyle w:val="Bodytext10"/>
        <w:numPr>
          <w:ilvl w:val="1"/>
          <w:numId w:val="23"/>
        </w:numPr>
        <w:tabs>
          <w:tab w:val="left" w:pos="-1042"/>
        </w:tabs>
        <w:jc w:val="both"/>
        <w:rPr>
          <w:rFonts w:ascii="Times New Roman" w:hAnsi="Times New Roman" w:cs="Times New Roman"/>
          <w:sz w:val="24"/>
          <w:szCs w:val="24"/>
        </w:rPr>
      </w:pPr>
      <w:bookmarkStart w:id="65" w:name="bookmark116"/>
      <w:bookmarkEnd w:id="65"/>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fizinio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gedimo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atveju</w:t>
      </w:r>
      <w:proofErr w:type="spellEnd"/>
      <w:r w:rsidRPr="009C5752">
        <w:rPr>
          <w:rFonts w:ascii="Times New Roman" w:hAnsi="Times New Roman" w:cs="Times New Roman"/>
          <w:sz w:val="24"/>
          <w:szCs w:val="24"/>
        </w:rPr>
        <w:t xml:space="preserve">, kai </w:t>
      </w:r>
      <w:proofErr w:type="spellStart"/>
      <w:r w:rsidRPr="009C5752">
        <w:rPr>
          <w:rFonts w:ascii="Times New Roman" w:hAnsi="Times New Roman" w:cs="Times New Roman"/>
          <w:sz w:val="24"/>
          <w:szCs w:val="24"/>
        </w:rPr>
        <w:t>gedimo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šalinimas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pagal</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gamintojo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garantinius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įsipareigojimus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netenkina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sistema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nepasiekiama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ilgiau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negu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numatyta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arba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gamintojo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garantiniai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įsipareigojimai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pasibaigę</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Tiekėjas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privalo</w:t>
      </w:r>
      <w:proofErr w:type="spellEnd"/>
      <w:r w:rsidRPr="009C5752">
        <w:rPr>
          <w:rFonts w:ascii="Times New Roman" w:hAnsi="Times New Roman" w:cs="Times New Roman"/>
          <w:sz w:val="24"/>
          <w:szCs w:val="24"/>
        </w:rPr>
        <w:t xml:space="preserve"> ne </w:t>
      </w:r>
      <w:proofErr w:type="spellStart"/>
      <w:r w:rsidRPr="009C5752">
        <w:rPr>
          <w:rFonts w:ascii="Times New Roman" w:hAnsi="Times New Roman" w:cs="Times New Roman"/>
          <w:sz w:val="24"/>
          <w:szCs w:val="24"/>
        </w:rPr>
        <w:t>ilgiau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kaip</w:t>
      </w:r>
      <w:proofErr w:type="spellEnd"/>
      <w:r w:rsidRPr="009C5752">
        <w:rPr>
          <w:rFonts w:ascii="Times New Roman" w:hAnsi="Times New Roman" w:cs="Times New Roman"/>
          <w:sz w:val="24"/>
          <w:szCs w:val="24"/>
        </w:rPr>
        <w:t xml:space="preserve"> per 72 val. po </w:t>
      </w:r>
      <w:proofErr w:type="spellStart"/>
      <w:r w:rsidRPr="009C5752">
        <w:rPr>
          <w:rFonts w:ascii="Times New Roman" w:hAnsi="Times New Roman" w:cs="Times New Roman"/>
          <w:sz w:val="24"/>
          <w:szCs w:val="24"/>
        </w:rPr>
        <w:t>pranešimo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apie</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gedimą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gavimo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momento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pateikti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pakaitinę</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sugedusią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komponentę</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arba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funkcionalumui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atstatyti</w:t>
      </w:r>
      <w:proofErr w:type="spellEnd"/>
      <w:r w:rsidRPr="009C5752">
        <w:rPr>
          <w:rFonts w:ascii="Times New Roman" w:hAnsi="Times New Roman" w:cs="Times New Roman"/>
          <w:sz w:val="24"/>
          <w:szCs w:val="24"/>
        </w:rPr>
        <w:t>.</w:t>
      </w:r>
    </w:p>
    <w:p w14:paraId="3F104877" w14:textId="77777777" w:rsidR="009C5752" w:rsidRPr="009C5752" w:rsidRDefault="009C5752" w:rsidP="009C5752">
      <w:pPr>
        <w:pStyle w:val="Bodytext10"/>
        <w:numPr>
          <w:ilvl w:val="1"/>
          <w:numId w:val="23"/>
        </w:numPr>
        <w:tabs>
          <w:tab w:val="left" w:pos="-1042"/>
        </w:tabs>
        <w:jc w:val="both"/>
        <w:rPr>
          <w:rFonts w:ascii="Times New Roman" w:hAnsi="Times New Roman" w:cs="Times New Roman"/>
          <w:sz w:val="24"/>
          <w:szCs w:val="24"/>
        </w:rPr>
      </w:pPr>
      <w:bookmarkStart w:id="66" w:name="bookmark117"/>
      <w:bookmarkEnd w:id="66"/>
      <w:proofErr w:type="spellStart"/>
      <w:r w:rsidRPr="009C5752">
        <w:rPr>
          <w:rFonts w:ascii="Times New Roman" w:hAnsi="Times New Roman" w:cs="Times New Roman"/>
          <w:sz w:val="24"/>
          <w:szCs w:val="24"/>
        </w:rPr>
        <w:t>Darbingumo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sutrikimų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tvarkymas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esant</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ypatingos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svarbos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sutrikimui</w:t>
      </w:r>
      <w:proofErr w:type="spellEnd"/>
      <w:r w:rsidRPr="009C5752">
        <w:rPr>
          <w:rFonts w:ascii="Times New Roman" w:hAnsi="Times New Roman" w:cs="Times New Roman"/>
          <w:sz w:val="24"/>
          <w:szCs w:val="24"/>
        </w:rPr>
        <w:t xml:space="preserve"> (kai </w:t>
      </w:r>
      <w:proofErr w:type="spellStart"/>
      <w:r w:rsidRPr="009C5752">
        <w:rPr>
          <w:rFonts w:ascii="Times New Roman" w:hAnsi="Times New Roman" w:cs="Times New Roman"/>
          <w:sz w:val="24"/>
          <w:szCs w:val="24"/>
        </w:rPr>
        <w:t>dėl</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sutrikimo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lastRenderedPageBreak/>
        <w:t>Perkančioji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organizacija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negali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vykdyti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savo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funkcijų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reakcijos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laikas</w:t>
      </w:r>
      <w:proofErr w:type="spellEnd"/>
      <w:r w:rsidRPr="009C5752">
        <w:rPr>
          <w:rFonts w:ascii="Times New Roman" w:hAnsi="Times New Roman" w:cs="Times New Roman"/>
          <w:sz w:val="24"/>
          <w:szCs w:val="24"/>
        </w:rPr>
        <w:t xml:space="preserve"> - 1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val., </w:t>
      </w:r>
      <w:proofErr w:type="spellStart"/>
      <w:r w:rsidRPr="009C5752">
        <w:rPr>
          <w:rFonts w:ascii="Times New Roman" w:hAnsi="Times New Roman" w:cs="Times New Roman"/>
          <w:sz w:val="24"/>
          <w:szCs w:val="24"/>
        </w:rPr>
        <w:t>sutrikimo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pašalinimo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laikas</w:t>
      </w:r>
      <w:proofErr w:type="spellEnd"/>
      <w:r w:rsidRPr="009C5752">
        <w:rPr>
          <w:rFonts w:ascii="Times New Roman" w:hAnsi="Times New Roman" w:cs="Times New Roman"/>
          <w:sz w:val="24"/>
          <w:szCs w:val="24"/>
        </w:rPr>
        <w:t xml:space="preserve"> - 4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valandos</w:t>
      </w:r>
      <w:proofErr w:type="spellEnd"/>
      <w:r w:rsidRPr="009C5752">
        <w:rPr>
          <w:rFonts w:ascii="Times New Roman" w:hAnsi="Times New Roman" w:cs="Times New Roman"/>
          <w:sz w:val="24"/>
          <w:szCs w:val="24"/>
        </w:rPr>
        <w:t>.</w:t>
      </w:r>
    </w:p>
    <w:p w14:paraId="6EB8E527" w14:textId="77777777" w:rsidR="009C5752" w:rsidRPr="009C5752" w:rsidRDefault="009C5752" w:rsidP="009C5752">
      <w:pPr>
        <w:pStyle w:val="Bodytext10"/>
        <w:numPr>
          <w:ilvl w:val="1"/>
          <w:numId w:val="23"/>
        </w:numPr>
        <w:tabs>
          <w:tab w:val="left" w:pos="-1042"/>
        </w:tabs>
        <w:jc w:val="both"/>
        <w:rPr>
          <w:rFonts w:ascii="Times New Roman" w:hAnsi="Times New Roman" w:cs="Times New Roman"/>
          <w:sz w:val="24"/>
          <w:szCs w:val="24"/>
        </w:rPr>
      </w:pPr>
      <w:bookmarkStart w:id="67" w:name="bookmark118"/>
      <w:bookmarkEnd w:id="67"/>
      <w:proofErr w:type="spellStart"/>
      <w:r w:rsidRPr="009C5752">
        <w:rPr>
          <w:rFonts w:ascii="Times New Roman" w:hAnsi="Times New Roman" w:cs="Times New Roman"/>
          <w:sz w:val="24"/>
          <w:szCs w:val="24"/>
        </w:rPr>
        <w:t>Pakeitimų</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įvykdymo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laikas</w:t>
      </w:r>
      <w:proofErr w:type="spellEnd"/>
      <w:r w:rsidRPr="009C5752">
        <w:rPr>
          <w:rFonts w:ascii="Times New Roman" w:hAnsi="Times New Roman" w:cs="Times New Roman"/>
          <w:sz w:val="24"/>
          <w:szCs w:val="24"/>
        </w:rPr>
        <w:t xml:space="preserve"> - ne </w:t>
      </w:r>
      <w:proofErr w:type="spellStart"/>
      <w:r w:rsidRPr="009C5752">
        <w:rPr>
          <w:rFonts w:ascii="Times New Roman" w:hAnsi="Times New Roman" w:cs="Times New Roman"/>
          <w:sz w:val="24"/>
          <w:szCs w:val="24"/>
        </w:rPr>
        <w:t>daugiau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kaip</w:t>
      </w:r>
      <w:proofErr w:type="spellEnd"/>
      <w:r w:rsidRPr="009C5752">
        <w:rPr>
          <w:rFonts w:ascii="Times New Roman" w:hAnsi="Times New Roman" w:cs="Times New Roman"/>
          <w:sz w:val="24"/>
          <w:szCs w:val="24"/>
        </w:rPr>
        <w:t xml:space="preserve"> dvi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dienos</w:t>
      </w:r>
      <w:proofErr w:type="spellEnd"/>
      <w:r w:rsidRPr="009C5752">
        <w:rPr>
          <w:rFonts w:ascii="Times New Roman" w:hAnsi="Times New Roman" w:cs="Times New Roman"/>
          <w:sz w:val="24"/>
          <w:szCs w:val="24"/>
        </w:rPr>
        <w:t>.</w:t>
      </w:r>
    </w:p>
    <w:p w14:paraId="463C06E6" w14:textId="77777777" w:rsidR="009C5752" w:rsidRPr="009C5752" w:rsidRDefault="009C5752" w:rsidP="009C5752">
      <w:pPr>
        <w:pStyle w:val="Bodytext10"/>
        <w:tabs>
          <w:tab w:val="left" w:pos="43"/>
        </w:tabs>
        <w:ind w:left="1085"/>
        <w:jc w:val="both"/>
        <w:rPr>
          <w:rFonts w:ascii="Times New Roman" w:hAnsi="Times New Roman" w:cs="Times New Roman"/>
          <w:sz w:val="24"/>
          <w:szCs w:val="24"/>
        </w:rPr>
      </w:pPr>
    </w:p>
    <w:p w14:paraId="07E1779B" w14:textId="77777777" w:rsidR="009C5752" w:rsidRPr="009C5752" w:rsidRDefault="009C5752" w:rsidP="009C5752">
      <w:pPr>
        <w:pStyle w:val="Heading11"/>
        <w:keepNext/>
        <w:keepLines/>
        <w:numPr>
          <w:ilvl w:val="0"/>
          <w:numId w:val="23"/>
        </w:numPr>
        <w:tabs>
          <w:tab w:val="left" w:pos="5104"/>
        </w:tabs>
        <w:spacing w:line="276" w:lineRule="auto"/>
        <w:jc w:val="center"/>
        <w:outlineLvl w:val="9"/>
        <w:rPr>
          <w:rFonts w:ascii="Times New Roman" w:hAnsi="Times New Roman" w:cs="Times New Roman"/>
          <w:sz w:val="24"/>
          <w:szCs w:val="24"/>
        </w:rPr>
      </w:pPr>
      <w:bookmarkStart w:id="68" w:name="bookmark121"/>
      <w:bookmarkStart w:id="69" w:name="bookmark149"/>
      <w:bookmarkStart w:id="70" w:name="bookmark161"/>
      <w:bookmarkStart w:id="71" w:name="bookmark168"/>
      <w:bookmarkStart w:id="72" w:name="bookmark176"/>
      <w:bookmarkStart w:id="73" w:name="bookmark174"/>
      <w:bookmarkStart w:id="74" w:name="bookmark175"/>
      <w:bookmarkStart w:id="75" w:name="bookmark177"/>
      <w:bookmarkEnd w:id="68"/>
      <w:bookmarkEnd w:id="69"/>
      <w:bookmarkEnd w:id="70"/>
      <w:bookmarkEnd w:id="71"/>
      <w:bookmarkEnd w:id="72"/>
      <w:r w:rsidRPr="009C5752">
        <w:rPr>
          <w:rFonts w:ascii="Times New Roman" w:hAnsi="Times New Roman" w:cs="Times New Roman"/>
          <w:sz w:val="24"/>
          <w:szCs w:val="24"/>
        </w:rPr>
        <w:t>PERKANČIOSIOS ORGANIZACIJOS NAUDOJAMOS TECHNINĖS IR PROGRAMINĖS ĮRANGOS SĄRAŠAS</w:t>
      </w:r>
      <w:bookmarkEnd w:id="73"/>
      <w:bookmarkEnd w:id="74"/>
      <w:bookmarkEnd w:id="75"/>
    </w:p>
    <w:p w14:paraId="6FB624D0" w14:textId="77777777" w:rsidR="009C5752" w:rsidRPr="009C5752" w:rsidRDefault="009C5752" w:rsidP="009C5752">
      <w:pPr>
        <w:pStyle w:val="Heading11"/>
        <w:keepNext/>
        <w:keepLines/>
        <w:tabs>
          <w:tab w:val="left" w:pos="2864"/>
        </w:tabs>
        <w:spacing w:line="276" w:lineRule="auto"/>
        <w:ind w:left="660" w:firstLine="0"/>
        <w:outlineLvl w:val="9"/>
        <w:rPr>
          <w:rFonts w:ascii="Times New Roman" w:hAnsi="Times New Roman" w:cs="Times New Roman"/>
          <w:sz w:val="24"/>
          <w:szCs w:val="24"/>
        </w:rPr>
      </w:pPr>
    </w:p>
    <w:p w14:paraId="39AF1F8C" w14:textId="607E5A15" w:rsidR="009C5752" w:rsidRPr="009C5752" w:rsidRDefault="009C5752" w:rsidP="009C5752">
      <w:pPr>
        <w:pStyle w:val="Bodytext10"/>
        <w:tabs>
          <w:tab w:val="left" w:pos="85"/>
        </w:tabs>
        <w:ind w:left="540"/>
        <w:rPr>
          <w:rFonts w:ascii="Times New Roman" w:hAnsi="Times New Roman" w:cs="Times New Roman"/>
          <w:sz w:val="24"/>
          <w:szCs w:val="24"/>
        </w:rPr>
      </w:pPr>
      <w:bookmarkStart w:id="76" w:name="bookmark178"/>
      <w:bookmarkEnd w:id="76"/>
      <w:r w:rsidRPr="009C5752">
        <w:rPr>
          <w:rFonts w:ascii="Times New Roman" w:hAnsi="Times New Roman" w:cs="Times New Roman"/>
          <w:sz w:val="24"/>
          <w:szCs w:val="24"/>
        </w:rPr>
        <w:t xml:space="preserve">4.1. </w:t>
      </w:r>
      <w:proofErr w:type="spellStart"/>
      <w:r w:rsidRPr="009C5752">
        <w:rPr>
          <w:rFonts w:ascii="Times New Roman" w:hAnsi="Times New Roman" w:cs="Times New Roman"/>
          <w:sz w:val="24"/>
          <w:szCs w:val="24"/>
        </w:rPr>
        <w:t>Šiuo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metu</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Perkančioji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organizacija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naudoja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tokią</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techninę</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standartinę</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programinę</w:t>
      </w:r>
      <w:proofErr w:type="spellEnd"/>
      <w:r w:rsidRPr="009C5752">
        <w:rPr>
          <w:rFonts w:ascii="Times New Roman" w:hAnsi="Times New Roman" w:cs="Times New Roman"/>
          <w:sz w:val="24"/>
          <w:szCs w:val="24"/>
        </w:rPr>
        <w:t xml:space="preserve"> </w:t>
      </w:r>
      <w:proofErr w:type="spellStart"/>
      <w:proofErr w:type="gramStart"/>
      <w:r w:rsidRPr="009C5752">
        <w:rPr>
          <w:rFonts w:ascii="Times New Roman" w:hAnsi="Times New Roman" w:cs="Times New Roman"/>
          <w:sz w:val="24"/>
          <w:szCs w:val="24"/>
        </w:rPr>
        <w:t>įrangą</w:t>
      </w:r>
      <w:proofErr w:type="spellEnd"/>
      <w:r w:rsidRPr="009C5752">
        <w:rPr>
          <w:rFonts w:ascii="Times New Roman" w:hAnsi="Times New Roman" w:cs="Times New Roman"/>
          <w:sz w:val="24"/>
          <w:szCs w:val="24"/>
        </w:rPr>
        <w:t xml:space="preserve"> :</w:t>
      </w:r>
      <w:proofErr w:type="gram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nešiojami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kompiuteriai</w:t>
      </w:r>
      <w:proofErr w:type="spellEnd"/>
      <w:r w:rsidRPr="009C5752">
        <w:rPr>
          <w:rFonts w:ascii="Times New Roman" w:hAnsi="Times New Roman" w:cs="Times New Roman"/>
          <w:sz w:val="24"/>
          <w:szCs w:val="24"/>
        </w:rPr>
        <w:t xml:space="preserve"> (Dell, Lenovo, HP, ACER</w:t>
      </w:r>
      <w:r w:rsidR="00C87A83">
        <w:rPr>
          <w:rFonts w:ascii="Times New Roman" w:hAnsi="Times New Roman" w:cs="Times New Roman"/>
          <w:sz w:val="24"/>
          <w:szCs w:val="24"/>
        </w:rPr>
        <w:t>, ASUS</w:t>
      </w:r>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Stacionarūs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kompiuteriai</w:t>
      </w:r>
      <w:proofErr w:type="spellEnd"/>
      <w:r w:rsidRPr="009C5752">
        <w:rPr>
          <w:rFonts w:ascii="Times New Roman" w:hAnsi="Times New Roman" w:cs="Times New Roman"/>
          <w:sz w:val="24"/>
          <w:szCs w:val="24"/>
        </w:rPr>
        <w:t xml:space="preserve"> (</w:t>
      </w:r>
      <w:r w:rsidR="00C87A83">
        <w:rPr>
          <w:rFonts w:ascii="Times New Roman" w:hAnsi="Times New Roman" w:cs="Times New Roman"/>
          <w:sz w:val="24"/>
          <w:szCs w:val="24"/>
        </w:rPr>
        <w:t>Intel</w:t>
      </w:r>
      <w:r w:rsidRPr="009C5752">
        <w:rPr>
          <w:rFonts w:ascii="Times New Roman" w:hAnsi="Times New Roman" w:cs="Times New Roman"/>
          <w:sz w:val="24"/>
          <w:szCs w:val="24"/>
        </w:rPr>
        <w:t>).</w:t>
      </w:r>
    </w:p>
    <w:p w14:paraId="0E5A0B90" w14:textId="77777777" w:rsidR="009C5752" w:rsidRPr="009C5752" w:rsidRDefault="009C5752" w:rsidP="009C5752">
      <w:pPr>
        <w:pStyle w:val="Bodytext10"/>
        <w:numPr>
          <w:ilvl w:val="1"/>
          <w:numId w:val="24"/>
        </w:numPr>
        <w:tabs>
          <w:tab w:val="left" w:pos="-815"/>
        </w:tabs>
        <w:rPr>
          <w:rFonts w:ascii="Times New Roman" w:hAnsi="Times New Roman" w:cs="Times New Roman"/>
          <w:sz w:val="24"/>
          <w:szCs w:val="24"/>
        </w:rPr>
      </w:pPr>
      <w:proofErr w:type="spellStart"/>
      <w:r w:rsidRPr="009C5752">
        <w:rPr>
          <w:rFonts w:ascii="Times New Roman" w:hAnsi="Times New Roman" w:cs="Times New Roman"/>
          <w:sz w:val="24"/>
          <w:szCs w:val="24"/>
        </w:rPr>
        <w:t>Techninės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ir</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standartinės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programinės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įrangos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techninė</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priežiūra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perkama</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šiems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kiekiams</w:t>
      </w:r>
      <w:proofErr w:type="spellEnd"/>
      <w:r w:rsidRPr="009C5752">
        <w:rPr>
          <w:rFonts w:ascii="Times New Roman" w:hAnsi="Times New Roman" w:cs="Times New Roman"/>
          <w:sz w:val="24"/>
          <w:szCs w:val="24"/>
        </w:rPr>
        <w:t>:</w:t>
      </w:r>
    </w:p>
    <w:p w14:paraId="2F7A54A7" w14:textId="77777777" w:rsidR="009C5752" w:rsidRPr="009C5752" w:rsidRDefault="009C5752" w:rsidP="009C5752">
      <w:pPr>
        <w:pStyle w:val="Bodytext10"/>
        <w:tabs>
          <w:tab w:val="left" w:pos="755"/>
        </w:tabs>
        <w:spacing w:after="100"/>
        <w:ind w:left="20" w:firstLine="720"/>
        <w:rPr>
          <w:rFonts w:ascii="Times New Roman" w:hAnsi="Times New Roman" w:cs="Times New Roman"/>
          <w:sz w:val="24"/>
          <w:szCs w:val="24"/>
        </w:rPr>
      </w:pPr>
      <w:bookmarkStart w:id="77" w:name="bookmark179"/>
      <w:bookmarkEnd w:id="77"/>
      <w:proofErr w:type="spellStart"/>
      <w:r w:rsidRPr="009C5752">
        <w:rPr>
          <w:rFonts w:ascii="Times New Roman" w:hAnsi="Times New Roman" w:cs="Times New Roman"/>
          <w:sz w:val="24"/>
          <w:szCs w:val="24"/>
        </w:rPr>
        <w:t>kompiuterizuotos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darbo</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vietos</w:t>
      </w:r>
      <w:proofErr w:type="spellEnd"/>
      <w:r w:rsidRPr="009C5752">
        <w:rPr>
          <w:rFonts w:ascii="Times New Roman" w:hAnsi="Times New Roman" w:cs="Times New Roman"/>
          <w:sz w:val="24"/>
          <w:szCs w:val="24"/>
        </w:rPr>
        <w:t xml:space="preserve"> – 55 </w:t>
      </w:r>
      <w:proofErr w:type="spellStart"/>
      <w:r w:rsidRPr="009C5752">
        <w:rPr>
          <w:rFonts w:ascii="Times New Roman" w:hAnsi="Times New Roman" w:cs="Times New Roman"/>
          <w:sz w:val="24"/>
          <w:szCs w:val="24"/>
        </w:rPr>
        <w:t>vnt</w:t>
      </w:r>
      <w:proofErr w:type="spellEnd"/>
      <w:r w:rsidRPr="009C5752">
        <w:rPr>
          <w:rFonts w:ascii="Times New Roman" w:hAnsi="Times New Roman" w:cs="Times New Roman"/>
          <w:sz w:val="24"/>
          <w:szCs w:val="24"/>
        </w:rPr>
        <w:t xml:space="preserve">. </w:t>
      </w:r>
      <w:bookmarkStart w:id="78" w:name="bookmark180"/>
      <w:bookmarkStart w:id="79" w:name="bookmark182"/>
      <w:bookmarkEnd w:id="78"/>
      <w:bookmarkEnd w:id="79"/>
      <w:r w:rsidRPr="009C5752">
        <w:rPr>
          <w:rFonts w:ascii="Times New Roman" w:hAnsi="Times New Roman" w:cs="Times New Roman"/>
          <w:sz w:val="24"/>
          <w:szCs w:val="24"/>
        </w:rPr>
        <w:t>(</w:t>
      </w:r>
      <w:proofErr w:type="spellStart"/>
      <w:r w:rsidRPr="009C5752">
        <w:rPr>
          <w:rFonts w:ascii="Times New Roman" w:hAnsi="Times New Roman" w:cs="Times New Roman"/>
          <w:sz w:val="24"/>
          <w:szCs w:val="24"/>
        </w:rPr>
        <w:t>gali</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keistis</w:t>
      </w:r>
      <w:proofErr w:type="spellEnd"/>
      <w:r w:rsidRPr="009C5752">
        <w:rPr>
          <w:rFonts w:ascii="Times New Roman" w:hAnsi="Times New Roman" w:cs="Times New Roman"/>
          <w:sz w:val="24"/>
          <w:szCs w:val="24"/>
        </w:rPr>
        <w:t xml:space="preserve"> </w:t>
      </w:r>
      <w:proofErr w:type="spellStart"/>
      <w:r w:rsidRPr="009C5752">
        <w:rPr>
          <w:rFonts w:ascii="Times New Roman" w:hAnsi="Times New Roman" w:cs="Times New Roman"/>
          <w:sz w:val="24"/>
          <w:szCs w:val="24"/>
        </w:rPr>
        <w:t>iki</w:t>
      </w:r>
      <w:proofErr w:type="spellEnd"/>
      <w:r w:rsidRPr="009C5752">
        <w:rPr>
          <w:rFonts w:ascii="Times New Roman" w:hAnsi="Times New Roman" w:cs="Times New Roman"/>
          <w:sz w:val="24"/>
          <w:szCs w:val="24"/>
        </w:rPr>
        <w:t xml:space="preserve"> 10%)</w:t>
      </w:r>
    </w:p>
    <w:p w14:paraId="030E4D22" w14:textId="77777777" w:rsidR="009C5752" w:rsidRPr="009C5752" w:rsidRDefault="009C5752" w:rsidP="009C5752">
      <w:pPr>
        <w:tabs>
          <w:tab w:val="left" w:pos="1701"/>
        </w:tabs>
        <w:spacing w:before="120" w:after="120"/>
        <w:rPr>
          <w:rFonts w:ascii="Times New Roman" w:hAnsi="Times New Roman"/>
          <w:color w:val="FF0000"/>
          <w:sz w:val="24"/>
          <w:szCs w:val="24"/>
        </w:rPr>
      </w:pPr>
    </w:p>
    <w:p w14:paraId="56B1C93F" w14:textId="77777777" w:rsidR="009C5752" w:rsidRPr="009C5752" w:rsidRDefault="009C5752" w:rsidP="009C5752">
      <w:pPr>
        <w:tabs>
          <w:tab w:val="left" w:pos="709"/>
          <w:tab w:val="left" w:pos="9180"/>
        </w:tabs>
        <w:overflowPunct w:val="0"/>
        <w:autoSpaceDE w:val="0"/>
        <w:ind w:right="89"/>
        <w:rPr>
          <w:rFonts w:ascii="Times New Roman" w:hAnsi="Times New Roman"/>
          <w:b/>
          <w:sz w:val="24"/>
          <w:szCs w:val="24"/>
          <w:lang w:eastAsia="ru-RU"/>
        </w:rPr>
      </w:pPr>
    </w:p>
    <w:p w14:paraId="7D82630E" w14:textId="77777777" w:rsidR="009C5752" w:rsidRPr="009C5752" w:rsidRDefault="009C5752" w:rsidP="009C5752">
      <w:pPr>
        <w:tabs>
          <w:tab w:val="left" w:pos="709"/>
          <w:tab w:val="left" w:pos="9180"/>
        </w:tabs>
        <w:overflowPunct w:val="0"/>
        <w:autoSpaceDE w:val="0"/>
        <w:ind w:right="89"/>
        <w:rPr>
          <w:rFonts w:ascii="Times New Roman" w:hAnsi="Times New Roman"/>
          <w:b/>
          <w:sz w:val="24"/>
          <w:szCs w:val="24"/>
          <w:lang w:eastAsia="ru-RU"/>
        </w:rPr>
      </w:pPr>
      <w:r w:rsidRPr="009C5752">
        <w:rPr>
          <w:rFonts w:ascii="Times New Roman" w:hAnsi="Times New Roman"/>
          <w:b/>
          <w:sz w:val="24"/>
          <w:szCs w:val="24"/>
          <w:lang w:eastAsia="ru-RU"/>
        </w:rPr>
        <w:t xml:space="preserve">SUTARTIES ŠALIŲ PARAŠAI:                              </w:t>
      </w:r>
    </w:p>
    <w:p w14:paraId="0E1F19E2" w14:textId="77777777" w:rsidR="009C5752" w:rsidRPr="009C5752" w:rsidRDefault="009C5752" w:rsidP="009C5752">
      <w:pPr>
        <w:tabs>
          <w:tab w:val="left" w:pos="709"/>
          <w:tab w:val="left" w:pos="9180"/>
        </w:tabs>
        <w:overflowPunct w:val="0"/>
        <w:autoSpaceDE w:val="0"/>
        <w:ind w:right="89"/>
        <w:rPr>
          <w:rFonts w:ascii="Times New Roman" w:hAnsi="Times New Roman"/>
          <w:b/>
          <w:sz w:val="24"/>
          <w:szCs w:val="24"/>
          <w:lang w:eastAsia="ru-RU"/>
        </w:rPr>
      </w:pPr>
    </w:p>
    <w:p w14:paraId="5A30A813" w14:textId="77777777" w:rsidR="009C5752" w:rsidRPr="009C5752" w:rsidRDefault="009C5752" w:rsidP="009C5752">
      <w:pPr>
        <w:tabs>
          <w:tab w:val="left" w:pos="709"/>
          <w:tab w:val="left" w:pos="6096"/>
          <w:tab w:val="left" w:pos="9180"/>
        </w:tabs>
        <w:overflowPunct w:val="0"/>
        <w:autoSpaceDE w:val="0"/>
        <w:ind w:right="89"/>
        <w:rPr>
          <w:rFonts w:ascii="Times New Roman" w:hAnsi="Times New Roman"/>
          <w:b/>
          <w:sz w:val="24"/>
          <w:szCs w:val="24"/>
          <w:lang w:eastAsia="ru-RU"/>
        </w:rPr>
      </w:pPr>
      <w:r w:rsidRPr="009C5752">
        <w:rPr>
          <w:rFonts w:ascii="Times New Roman" w:hAnsi="Times New Roman"/>
          <w:b/>
          <w:sz w:val="24"/>
          <w:szCs w:val="24"/>
          <w:lang w:eastAsia="ru-RU"/>
        </w:rPr>
        <w:t>UŽSAKOVAS:                                                    TIEKĖJAS:</w:t>
      </w:r>
    </w:p>
    <w:p w14:paraId="17ACCADB" w14:textId="77777777" w:rsidR="009C5752" w:rsidRPr="009C5752" w:rsidRDefault="009C5752" w:rsidP="009C5752">
      <w:pPr>
        <w:tabs>
          <w:tab w:val="left" w:pos="709"/>
          <w:tab w:val="left" w:pos="9180"/>
        </w:tabs>
        <w:overflowPunct w:val="0"/>
        <w:autoSpaceDE w:val="0"/>
        <w:ind w:right="89"/>
        <w:rPr>
          <w:rFonts w:ascii="Times New Roman" w:hAnsi="Times New Roman"/>
          <w:sz w:val="24"/>
          <w:szCs w:val="24"/>
        </w:rPr>
      </w:pPr>
      <w:r w:rsidRPr="009C5752">
        <w:rPr>
          <w:rFonts w:ascii="Times New Roman" w:hAnsi="Times New Roman"/>
          <w:sz w:val="24"/>
          <w:szCs w:val="24"/>
        </w:rPr>
        <w:t xml:space="preserve">Techninės pagalbos priemonių centras                           </w:t>
      </w:r>
    </w:p>
    <w:p w14:paraId="5AEEE0E4" w14:textId="77777777" w:rsidR="009C5752" w:rsidRPr="009C5752" w:rsidRDefault="009C5752" w:rsidP="009C5752">
      <w:pPr>
        <w:tabs>
          <w:tab w:val="left" w:pos="709"/>
          <w:tab w:val="left" w:pos="9180"/>
        </w:tabs>
        <w:overflowPunct w:val="0"/>
        <w:autoSpaceDE w:val="0"/>
        <w:ind w:right="89"/>
        <w:rPr>
          <w:rFonts w:ascii="Times New Roman" w:hAnsi="Times New Roman"/>
          <w:sz w:val="24"/>
          <w:szCs w:val="24"/>
        </w:rPr>
      </w:pPr>
      <w:r w:rsidRPr="009C5752">
        <w:rPr>
          <w:rFonts w:ascii="Times New Roman" w:hAnsi="Times New Roman"/>
          <w:sz w:val="24"/>
          <w:szCs w:val="24"/>
        </w:rPr>
        <w:t xml:space="preserve">                         </w:t>
      </w:r>
    </w:p>
    <w:p w14:paraId="1936608C" w14:textId="77777777" w:rsidR="009C5752" w:rsidRPr="009C5752" w:rsidRDefault="009C5752" w:rsidP="009C5752">
      <w:pPr>
        <w:rPr>
          <w:rFonts w:ascii="Times New Roman" w:hAnsi="Times New Roman"/>
          <w:sz w:val="24"/>
          <w:szCs w:val="24"/>
        </w:rPr>
      </w:pPr>
      <w:r w:rsidRPr="009C5752">
        <w:rPr>
          <w:rFonts w:ascii="Times New Roman" w:hAnsi="Times New Roman"/>
          <w:sz w:val="24"/>
          <w:szCs w:val="24"/>
        </w:rPr>
        <w:t xml:space="preserve">Direktorė                                                                        </w:t>
      </w:r>
    </w:p>
    <w:p w14:paraId="5622ACE8" w14:textId="77777777" w:rsidR="009C5752" w:rsidRPr="009C5752" w:rsidRDefault="009C5752" w:rsidP="009C5752">
      <w:pPr>
        <w:spacing w:line="276" w:lineRule="auto"/>
        <w:jc w:val="center"/>
        <w:rPr>
          <w:rFonts w:ascii="Times New Roman" w:hAnsi="Times New Roman"/>
          <w:b/>
          <w:sz w:val="24"/>
          <w:szCs w:val="24"/>
          <w:lang w:eastAsia="en-US"/>
        </w:rPr>
      </w:pPr>
    </w:p>
    <w:p w14:paraId="0B501627" w14:textId="77777777" w:rsidR="009C5752" w:rsidRPr="009C5752" w:rsidRDefault="009C5752" w:rsidP="009C5752">
      <w:pPr>
        <w:rPr>
          <w:rFonts w:ascii="Times New Roman" w:hAnsi="Times New Roman"/>
          <w:color w:val="FF0000"/>
          <w:sz w:val="24"/>
          <w:szCs w:val="24"/>
        </w:rPr>
      </w:pPr>
    </w:p>
    <w:p w14:paraId="1A6E8FCA" w14:textId="77777777" w:rsidR="009C5752" w:rsidRPr="009C5752" w:rsidRDefault="009C5752" w:rsidP="009C5752">
      <w:pPr>
        <w:rPr>
          <w:rFonts w:ascii="Times New Roman" w:hAnsi="Times New Roman"/>
          <w:color w:val="FF0000"/>
          <w:sz w:val="24"/>
          <w:szCs w:val="24"/>
        </w:rPr>
      </w:pPr>
    </w:p>
    <w:p w14:paraId="1E8F0603" w14:textId="77777777" w:rsidR="009C5752" w:rsidRPr="009C5752" w:rsidRDefault="009C5752" w:rsidP="009C5752">
      <w:pPr>
        <w:rPr>
          <w:rFonts w:ascii="Times New Roman" w:hAnsi="Times New Roman"/>
          <w:color w:val="FF0000"/>
          <w:sz w:val="24"/>
          <w:szCs w:val="24"/>
        </w:rPr>
      </w:pPr>
    </w:p>
    <w:p w14:paraId="6FE65B75" w14:textId="77777777" w:rsidR="009C5752" w:rsidRPr="009C5752" w:rsidRDefault="009C5752" w:rsidP="009C5752">
      <w:pPr>
        <w:rPr>
          <w:rFonts w:ascii="Times New Roman" w:hAnsi="Times New Roman"/>
          <w:color w:val="FF0000"/>
          <w:sz w:val="24"/>
          <w:szCs w:val="24"/>
        </w:rPr>
      </w:pPr>
    </w:p>
    <w:p w14:paraId="734F8472" w14:textId="77777777" w:rsidR="009C5752" w:rsidRPr="009C5752" w:rsidRDefault="009C5752" w:rsidP="009C5752">
      <w:pPr>
        <w:rPr>
          <w:rFonts w:ascii="Times New Roman" w:hAnsi="Times New Roman"/>
          <w:color w:val="FF0000"/>
          <w:sz w:val="24"/>
          <w:szCs w:val="24"/>
        </w:rPr>
      </w:pPr>
    </w:p>
    <w:p w14:paraId="4C990DD0" w14:textId="77777777" w:rsidR="009C5752" w:rsidRPr="009C5752" w:rsidRDefault="009C5752" w:rsidP="009C5752">
      <w:pPr>
        <w:rPr>
          <w:rFonts w:ascii="Times New Roman" w:hAnsi="Times New Roman"/>
          <w:color w:val="FF0000"/>
          <w:sz w:val="24"/>
          <w:szCs w:val="24"/>
        </w:rPr>
      </w:pPr>
    </w:p>
    <w:p w14:paraId="26B3BCE8" w14:textId="77777777" w:rsidR="009C5752" w:rsidRPr="009C5752" w:rsidRDefault="009C5752" w:rsidP="009C5752">
      <w:pPr>
        <w:rPr>
          <w:rFonts w:ascii="Times New Roman" w:hAnsi="Times New Roman"/>
          <w:color w:val="FF0000"/>
          <w:sz w:val="24"/>
          <w:szCs w:val="24"/>
        </w:rPr>
      </w:pPr>
    </w:p>
    <w:p w14:paraId="5862C9AD" w14:textId="77777777" w:rsidR="009C5752" w:rsidRPr="009C5752" w:rsidRDefault="009C5752" w:rsidP="009C5752">
      <w:pPr>
        <w:rPr>
          <w:rFonts w:ascii="Times New Roman" w:hAnsi="Times New Roman"/>
          <w:color w:val="FF0000"/>
          <w:sz w:val="24"/>
          <w:szCs w:val="24"/>
        </w:rPr>
      </w:pPr>
    </w:p>
    <w:p w14:paraId="60DFD0EE" w14:textId="77777777" w:rsidR="009C5752" w:rsidRPr="009C5752" w:rsidRDefault="009C5752" w:rsidP="009C5752">
      <w:pPr>
        <w:rPr>
          <w:rFonts w:ascii="Times New Roman" w:hAnsi="Times New Roman"/>
          <w:color w:val="FF0000"/>
          <w:sz w:val="24"/>
          <w:szCs w:val="24"/>
        </w:rPr>
      </w:pPr>
    </w:p>
    <w:p w14:paraId="055F278F" w14:textId="77777777" w:rsidR="009C5752" w:rsidRPr="009C5752" w:rsidRDefault="009C5752" w:rsidP="009C5752">
      <w:pPr>
        <w:rPr>
          <w:rFonts w:ascii="Times New Roman" w:hAnsi="Times New Roman"/>
          <w:color w:val="FF0000"/>
          <w:sz w:val="24"/>
          <w:szCs w:val="24"/>
        </w:rPr>
      </w:pPr>
    </w:p>
    <w:p w14:paraId="2E7D5E69" w14:textId="77777777" w:rsidR="009C5752" w:rsidRPr="009C5752" w:rsidRDefault="009C5752" w:rsidP="009C5752">
      <w:pPr>
        <w:rPr>
          <w:rFonts w:ascii="Times New Roman" w:hAnsi="Times New Roman"/>
          <w:color w:val="FF0000"/>
          <w:sz w:val="24"/>
          <w:szCs w:val="24"/>
        </w:rPr>
      </w:pPr>
    </w:p>
    <w:p w14:paraId="1A9BA43C" w14:textId="77777777" w:rsidR="009C5752" w:rsidRPr="009C5752" w:rsidRDefault="009C5752" w:rsidP="009C5752">
      <w:pPr>
        <w:rPr>
          <w:rFonts w:ascii="Times New Roman" w:hAnsi="Times New Roman"/>
          <w:color w:val="FF0000"/>
          <w:sz w:val="24"/>
          <w:szCs w:val="24"/>
        </w:rPr>
      </w:pPr>
    </w:p>
    <w:p w14:paraId="5FF84D37" w14:textId="77777777" w:rsidR="009C5752" w:rsidRPr="009C5752" w:rsidRDefault="009C5752" w:rsidP="009C5752">
      <w:pPr>
        <w:rPr>
          <w:rFonts w:ascii="Times New Roman" w:hAnsi="Times New Roman"/>
          <w:color w:val="FF0000"/>
          <w:sz w:val="24"/>
          <w:szCs w:val="24"/>
        </w:rPr>
      </w:pPr>
    </w:p>
    <w:p w14:paraId="53B71264" w14:textId="77777777" w:rsidR="009C5752" w:rsidRPr="009C5752" w:rsidRDefault="009C5752" w:rsidP="009C5752">
      <w:pPr>
        <w:rPr>
          <w:rFonts w:ascii="Times New Roman" w:hAnsi="Times New Roman"/>
          <w:color w:val="FF0000"/>
          <w:sz w:val="24"/>
          <w:szCs w:val="24"/>
        </w:rPr>
      </w:pPr>
    </w:p>
    <w:p w14:paraId="3149773F" w14:textId="77777777" w:rsidR="009C5752" w:rsidRPr="009C5752" w:rsidRDefault="009C5752" w:rsidP="009C5752">
      <w:pPr>
        <w:rPr>
          <w:rFonts w:ascii="Times New Roman" w:hAnsi="Times New Roman"/>
          <w:color w:val="FF0000"/>
          <w:sz w:val="24"/>
          <w:szCs w:val="24"/>
        </w:rPr>
      </w:pPr>
    </w:p>
    <w:p w14:paraId="6A707B75" w14:textId="77777777" w:rsidR="009C5752" w:rsidRPr="009C5752" w:rsidRDefault="009C5752" w:rsidP="009C5752">
      <w:pPr>
        <w:rPr>
          <w:rFonts w:ascii="Times New Roman" w:hAnsi="Times New Roman"/>
          <w:color w:val="FF0000"/>
          <w:sz w:val="24"/>
          <w:szCs w:val="24"/>
        </w:rPr>
      </w:pPr>
    </w:p>
    <w:p w14:paraId="783D33F5" w14:textId="77777777" w:rsidR="009C5752" w:rsidRPr="009C5752" w:rsidRDefault="009C5752" w:rsidP="009C5752">
      <w:pPr>
        <w:rPr>
          <w:rFonts w:ascii="Times New Roman" w:hAnsi="Times New Roman"/>
          <w:color w:val="FF0000"/>
          <w:sz w:val="24"/>
          <w:szCs w:val="24"/>
        </w:rPr>
      </w:pPr>
    </w:p>
    <w:p w14:paraId="5EFF32E4" w14:textId="77777777" w:rsidR="009C5752" w:rsidRPr="009C5752" w:rsidRDefault="009C5752" w:rsidP="009C5752">
      <w:pPr>
        <w:rPr>
          <w:rFonts w:ascii="Times New Roman" w:hAnsi="Times New Roman"/>
          <w:color w:val="FF0000"/>
          <w:sz w:val="24"/>
          <w:szCs w:val="24"/>
        </w:rPr>
      </w:pPr>
    </w:p>
    <w:p w14:paraId="7F503C73" w14:textId="77777777" w:rsidR="009C5752" w:rsidRPr="009C5752" w:rsidRDefault="009C5752" w:rsidP="009C5752">
      <w:pPr>
        <w:rPr>
          <w:rFonts w:ascii="Times New Roman" w:hAnsi="Times New Roman"/>
          <w:color w:val="FF0000"/>
          <w:sz w:val="24"/>
          <w:szCs w:val="24"/>
        </w:rPr>
      </w:pPr>
    </w:p>
    <w:p w14:paraId="442C0FFF" w14:textId="77777777" w:rsidR="009C5752" w:rsidRPr="009C5752" w:rsidRDefault="009C5752" w:rsidP="009C5752">
      <w:pPr>
        <w:rPr>
          <w:rFonts w:ascii="Times New Roman" w:hAnsi="Times New Roman"/>
          <w:color w:val="FF0000"/>
          <w:sz w:val="24"/>
          <w:szCs w:val="24"/>
        </w:rPr>
      </w:pPr>
    </w:p>
    <w:p w14:paraId="696E8C2A" w14:textId="77777777" w:rsidR="009C5752" w:rsidRPr="009C5752" w:rsidRDefault="009C5752" w:rsidP="009C5752">
      <w:pPr>
        <w:rPr>
          <w:rFonts w:ascii="Times New Roman" w:hAnsi="Times New Roman"/>
          <w:color w:val="FF0000"/>
          <w:sz w:val="24"/>
          <w:szCs w:val="24"/>
        </w:rPr>
      </w:pPr>
    </w:p>
    <w:p w14:paraId="510421FD" w14:textId="77777777" w:rsidR="009C5752" w:rsidRPr="009C5752" w:rsidRDefault="009C5752" w:rsidP="009C5752">
      <w:pPr>
        <w:rPr>
          <w:rFonts w:ascii="Times New Roman" w:hAnsi="Times New Roman"/>
          <w:color w:val="FF0000"/>
          <w:sz w:val="24"/>
          <w:szCs w:val="24"/>
        </w:rPr>
      </w:pPr>
    </w:p>
    <w:p w14:paraId="2698D4FB" w14:textId="77777777" w:rsidR="009C5752" w:rsidRPr="009C5752" w:rsidRDefault="009C5752" w:rsidP="009C5752">
      <w:pPr>
        <w:rPr>
          <w:rFonts w:ascii="Times New Roman" w:hAnsi="Times New Roman"/>
          <w:color w:val="FF0000"/>
          <w:sz w:val="24"/>
          <w:szCs w:val="24"/>
        </w:rPr>
      </w:pPr>
    </w:p>
    <w:p w14:paraId="502F7481" w14:textId="77777777" w:rsidR="009C5752" w:rsidRPr="009C5752" w:rsidRDefault="009C5752" w:rsidP="009C5752">
      <w:pPr>
        <w:rPr>
          <w:rFonts w:ascii="Times New Roman" w:hAnsi="Times New Roman"/>
          <w:color w:val="FF0000"/>
          <w:sz w:val="24"/>
          <w:szCs w:val="24"/>
        </w:rPr>
      </w:pPr>
    </w:p>
    <w:p w14:paraId="4795521A" w14:textId="77777777" w:rsidR="009C5752" w:rsidRPr="009C5752" w:rsidRDefault="009C5752" w:rsidP="009C5752">
      <w:pPr>
        <w:rPr>
          <w:rFonts w:ascii="Times New Roman" w:hAnsi="Times New Roman"/>
          <w:color w:val="FF0000"/>
          <w:sz w:val="24"/>
          <w:szCs w:val="24"/>
        </w:rPr>
      </w:pPr>
    </w:p>
    <w:p w14:paraId="467B9619" w14:textId="77777777" w:rsidR="009C5752" w:rsidRPr="009C5752" w:rsidRDefault="009C5752" w:rsidP="009C5752">
      <w:pPr>
        <w:rPr>
          <w:rFonts w:ascii="Times New Roman" w:hAnsi="Times New Roman"/>
          <w:color w:val="FF0000"/>
          <w:sz w:val="24"/>
          <w:szCs w:val="24"/>
        </w:rPr>
      </w:pPr>
    </w:p>
    <w:p w14:paraId="0E3A1114" w14:textId="77777777" w:rsidR="009C5752" w:rsidRPr="009C5752" w:rsidRDefault="009C5752" w:rsidP="009C5752">
      <w:pPr>
        <w:rPr>
          <w:rFonts w:ascii="Times New Roman" w:hAnsi="Times New Roman"/>
          <w:color w:val="FF0000"/>
          <w:sz w:val="24"/>
          <w:szCs w:val="24"/>
        </w:rPr>
      </w:pPr>
    </w:p>
    <w:p w14:paraId="05747EFC" w14:textId="77777777" w:rsidR="009C5752" w:rsidRDefault="009C5752" w:rsidP="009C5752">
      <w:pPr>
        <w:rPr>
          <w:rFonts w:ascii="Times New Roman" w:hAnsi="Times New Roman"/>
          <w:color w:val="FF0000"/>
          <w:sz w:val="24"/>
          <w:szCs w:val="24"/>
        </w:rPr>
      </w:pPr>
    </w:p>
    <w:p w14:paraId="2209C3A6" w14:textId="77777777" w:rsidR="005013A4" w:rsidRDefault="005013A4" w:rsidP="009C5752">
      <w:pPr>
        <w:rPr>
          <w:rFonts w:ascii="Times New Roman" w:hAnsi="Times New Roman"/>
          <w:color w:val="FF0000"/>
          <w:sz w:val="24"/>
          <w:szCs w:val="24"/>
        </w:rPr>
      </w:pPr>
    </w:p>
    <w:p w14:paraId="7AFBC185" w14:textId="76AEE16F" w:rsidR="005013A4" w:rsidRPr="009C5752" w:rsidRDefault="005013A4" w:rsidP="005013A4">
      <w:pPr>
        <w:jc w:val="right"/>
        <w:rPr>
          <w:rFonts w:ascii="Times New Roman" w:hAnsi="Times New Roman"/>
          <w:color w:val="FF0000"/>
          <w:sz w:val="24"/>
          <w:szCs w:val="24"/>
        </w:rPr>
      </w:pPr>
      <w:r>
        <w:rPr>
          <w:rFonts w:ascii="Times New Roman" w:hAnsi="Times New Roman"/>
          <w:color w:val="FF0000"/>
          <w:sz w:val="24"/>
          <w:szCs w:val="24"/>
        </w:rPr>
        <w:t xml:space="preserve">Priedas Nr. 1 </w:t>
      </w:r>
    </w:p>
    <w:p w14:paraId="61382F9C" w14:textId="77777777" w:rsidR="009C5752" w:rsidRPr="009C5752" w:rsidRDefault="009C5752" w:rsidP="009C5752">
      <w:pPr>
        <w:rPr>
          <w:rFonts w:ascii="Times New Roman" w:hAnsi="Times New Roman"/>
          <w:color w:val="FF0000"/>
          <w:sz w:val="24"/>
          <w:szCs w:val="24"/>
        </w:rPr>
      </w:pPr>
    </w:p>
    <w:p w14:paraId="43876EFF" w14:textId="77777777" w:rsidR="009C5752" w:rsidRPr="009C5752" w:rsidRDefault="009C5752" w:rsidP="009C5752">
      <w:pPr>
        <w:rPr>
          <w:rFonts w:ascii="Times New Roman" w:hAnsi="Times New Roman"/>
          <w:color w:val="FF0000"/>
          <w:sz w:val="24"/>
          <w:szCs w:val="24"/>
        </w:rPr>
      </w:pPr>
    </w:p>
    <w:p w14:paraId="3DB9F671" w14:textId="77777777" w:rsidR="009C5752" w:rsidRPr="009C5752" w:rsidRDefault="009C5752" w:rsidP="009C5752">
      <w:pPr>
        <w:autoSpaceDE w:val="0"/>
        <w:jc w:val="center"/>
        <w:rPr>
          <w:rFonts w:ascii="Times New Roman" w:eastAsia="Calibri" w:hAnsi="Times New Roman"/>
          <w:b/>
          <w:bCs/>
          <w:color w:val="000000"/>
          <w:sz w:val="24"/>
          <w:szCs w:val="24"/>
          <w:lang w:val="pt-BR" w:eastAsia="en-US"/>
        </w:rPr>
      </w:pPr>
      <w:r w:rsidRPr="009C5752">
        <w:rPr>
          <w:rFonts w:ascii="Times New Roman" w:eastAsia="Calibri" w:hAnsi="Times New Roman"/>
          <w:b/>
          <w:bCs/>
          <w:color w:val="000000"/>
          <w:sz w:val="24"/>
          <w:szCs w:val="24"/>
          <w:lang w:val="pt-BR" w:eastAsia="en-US"/>
        </w:rPr>
        <w:t>PASIŪLYMAS</w:t>
      </w:r>
    </w:p>
    <w:p w14:paraId="223023AC" w14:textId="77777777" w:rsidR="009C5752" w:rsidRPr="009C5752" w:rsidRDefault="009C5752" w:rsidP="009C5752">
      <w:pPr>
        <w:autoSpaceDE w:val="0"/>
        <w:jc w:val="center"/>
        <w:rPr>
          <w:rFonts w:ascii="Times New Roman" w:eastAsia="Calibri" w:hAnsi="Times New Roman"/>
          <w:b/>
          <w:bCs/>
          <w:color w:val="000000"/>
          <w:sz w:val="24"/>
          <w:szCs w:val="24"/>
          <w:lang w:val="pt-BR" w:eastAsia="en-US"/>
        </w:rPr>
      </w:pPr>
    </w:p>
    <w:p w14:paraId="2BD53010" w14:textId="77777777" w:rsidR="009C5752" w:rsidRPr="009C5752" w:rsidRDefault="009C5752" w:rsidP="009C5752">
      <w:pPr>
        <w:widowControl w:val="0"/>
        <w:spacing w:line="360" w:lineRule="auto"/>
        <w:jc w:val="center"/>
        <w:rPr>
          <w:rFonts w:ascii="Times New Roman" w:eastAsia="Arial" w:hAnsi="Times New Roman"/>
          <w:b/>
          <w:bCs/>
          <w:kern w:val="3"/>
          <w:sz w:val="24"/>
          <w:szCs w:val="24"/>
          <w:lang w:val="en-US" w:eastAsia="en-US"/>
        </w:rPr>
      </w:pPr>
      <w:r w:rsidRPr="009C5752">
        <w:rPr>
          <w:rFonts w:ascii="Times New Roman" w:eastAsia="Arial" w:hAnsi="Times New Roman"/>
          <w:b/>
          <w:bCs/>
          <w:kern w:val="3"/>
          <w:sz w:val="24"/>
          <w:szCs w:val="24"/>
          <w:lang w:val="en-US" w:eastAsia="en-US"/>
        </w:rPr>
        <w:t xml:space="preserve">DĖL KOMPIUTERINIŲ DARBO VIETŲ IR IT PRIEŽIŪROS TEIKIMO </w:t>
      </w:r>
    </w:p>
    <w:p w14:paraId="2CA1A098" w14:textId="77777777" w:rsidR="009C5752" w:rsidRPr="009C5752" w:rsidRDefault="009C5752" w:rsidP="009C5752">
      <w:pPr>
        <w:widowControl w:val="0"/>
        <w:spacing w:line="360" w:lineRule="auto"/>
        <w:jc w:val="center"/>
        <w:rPr>
          <w:rFonts w:ascii="Times New Roman" w:eastAsia="Arial" w:hAnsi="Times New Roman"/>
          <w:b/>
          <w:bCs/>
          <w:kern w:val="3"/>
          <w:sz w:val="24"/>
          <w:szCs w:val="24"/>
          <w:lang w:val="en-US" w:eastAsia="en-US"/>
        </w:rPr>
      </w:pPr>
      <w:r w:rsidRPr="009C5752">
        <w:rPr>
          <w:rFonts w:ascii="Times New Roman" w:eastAsia="Arial" w:hAnsi="Times New Roman"/>
          <w:b/>
          <w:bCs/>
          <w:kern w:val="3"/>
          <w:sz w:val="24"/>
          <w:szCs w:val="24"/>
          <w:lang w:val="en-US" w:eastAsia="en-US"/>
        </w:rPr>
        <w:t>PASLAUGŲ</w:t>
      </w:r>
    </w:p>
    <w:p w14:paraId="4F9AA555" w14:textId="77777777" w:rsidR="009C5752" w:rsidRPr="009C5752" w:rsidRDefault="009C5752" w:rsidP="009C5752">
      <w:pPr>
        <w:widowControl w:val="0"/>
        <w:spacing w:line="360" w:lineRule="auto"/>
        <w:jc w:val="center"/>
        <w:rPr>
          <w:rFonts w:ascii="Times New Roman" w:eastAsia="Arial" w:hAnsi="Times New Roman"/>
          <w:b/>
          <w:bCs/>
          <w:kern w:val="3"/>
          <w:sz w:val="24"/>
          <w:szCs w:val="24"/>
          <w:lang w:val="en-US" w:eastAsia="en-US"/>
        </w:rPr>
      </w:pPr>
      <w:r w:rsidRPr="009C5752">
        <w:rPr>
          <w:rFonts w:ascii="Times New Roman" w:eastAsia="Arial" w:hAnsi="Times New Roman"/>
          <w:b/>
          <w:bCs/>
          <w:kern w:val="3"/>
          <w:sz w:val="24"/>
          <w:szCs w:val="24"/>
          <w:lang w:val="en-US" w:eastAsia="en-US"/>
        </w:rPr>
        <w:t xml:space="preserve">BVPŽ </w:t>
      </w:r>
      <w:proofErr w:type="spellStart"/>
      <w:r w:rsidRPr="009C5752">
        <w:rPr>
          <w:rFonts w:ascii="Times New Roman" w:eastAsia="Arial" w:hAnsi="Times New Roman"/>
          <w:b/>
          <w:bCs/>
          <w:kern w:val="3"/>
          <w:sz w:val="24"/>
          <w:szCs w:val="24"/>
          <w:lang w:val="en-US" w:eastAsia="en-US"/>
        </w:rPr>
        <w:t>kodas</w:t>
      </w:r>
      <w:proofErr w:type="spellEnd"/>
      <w:r w:rsidRPr="009C5752">
        <w:rPr>
          <w:rFonts w:ascii="Times New Roman" w:eastAsia="Arial" w:hAnsi="Times New Roman"/>
          <w:b/>
          <w:bCs/>
          <w:kern w:val="3"/>
          <w:sz w:val="24"/>
          <w:szCs w:val="24"/>
          <w:lang w:val="en-US" w:eastAsia="en-US"/>
        </w:rPr>
        <w:t xml:space="preserve"> 72500000-0</w:t>
      </w:r>
    </w:p>
    <w:p w14:paraId="7AC59DF8" w14:textId="77777777" w:rsidR="009C5752" w:rsidRPr="009C5752" w:rsidRDefault="009C5752" w:rsidP="009C5752">
      <w:pPr>
        <w:autoSpaceDE w:val="0"/>
        <w:jc w:val="center"/>
        <w:rPr>
          <w:rFonts w:ascii="Times New Roman" w:hAnsi="Times New Roman"/>
          <w:sz w:val="24"/>
          <w:szCs w:val="24"/>
        </w:rPr>
      </w:pPr>
      <w:r w:rsidRPr="009C5752">
        <w:rPr>
          <w:rFonts w:ascii="Times New Roman" w:eastAsia="Calibri" w:hAnsi="Times New Roman"/>
          <w:b/>
          <w:bCs/>
          <w:color w:val="000000"/>
          <w:sz w:val="24"/>
          <w:szCs w:val="24"/>
          <w:lang w:val="en-US" w:eastAsia="en-US"/>
        </w:rPr>
        <w:t>2024 -…- …</w:t>
      </w:r>
    </w:p>
    <w:p w14:paraId="0A4A291C" w14:textId="77777777" w:rsidR="009C5752" w:rsidRPr="009C5752" w:rsidRDefault="009C5752" w:rsidP="009C5752">
      <w:pPr>
        <w:autoSpaceDE w:val="0"/>
        <w:jc w:val="center"/>
        <w:rPr>
          <w:rFonts w:ascii="Times New Roman" w:hAnsi="Times New Roman"/>
          <w:sz w:val="24"/>
          <w:szCs w:val="24"/>
        </w:rPr>
      </w:pPr>
      <w:r w:rsidRPr="009C5752">
        <w:rPr>
          <w:rFonts w:ascii="Times New Roman" w:eastAsia="Calibri" w:hAnsi="Times New Roman"/>
          <w:b/>
          <w:bCs/>
          <w:color w:val="000000"/>
          <w:sz w:val="24"/>
          <w:szCs w:val="24"/>
          <w:lang w:val="en-US" w:eastAsia="en-US"/>
        </w:rPr>
        <w:t>(data)</w:t>
      </w:r>
    </w:p>
    <w:p w14:paraId="5A17CDF1" w14:textId="77777777" w:rsidR="009C5752" w:rsidRPr="009C5752" w:rsidRDefault="009C5752" w:rsidP="009C5752">
      <w:pPr>
        <w:numPr>
          <w:ilvl w:val="0"/>
          <w:numId w:val="25"/>
        </w:numPr>
        <w:autoSpaceDE w:val="0"/>
        <w:autoSpaceDN w:val="0"/>
        <w:spacing w:after="160" w:line="254" w:lineRule="auto"/>
        <w:jc w:val="center"/>
        <w:rPr>
          <w:rFonts w:ascii="Times New Roman" w:hAnsi="Times New Roman"/>
          <w:sz w:val="24"/>
          <w:szCs w:val="24"/>
        </w:rPr>
      </w:pPr>
      <w:r w:rsidRPr="009C5752">
        <w:rPr>
          <w:rFonts w:ascii="Times New Roman" w:eastAsia="Calibri" w:hAnsi="Times New Roman"/>
          <w:b/>
          <w:bCs/>
          <w:color w:val="000000"/>
          <w:sz w:val="24"/>
          <w:szCs w:val="24"/>
          <w:lang w:val="en-US" w:eastAsia="en-US"/>
        </w:rPr>
        <w:t>INFORMACIJA APIE TIEKĖJĄ:</w:t>
      </w:r>
    </w:p>
    <w:tbl>
      <w:tblPr>
        <w:tblW w:w="9408" w:type="dxa"/>
        <w:tblInd w:w="-168" w:type="dxa"/>
        <w:tblLayout w:type="fixed"/>
        <w:tblCellMar>
          <w:left w:w="10" w:type="dxa"/>
          <w:right w:w="10" w:type="dxa"/>
        </w:tblCellMar>
        <w:tblLook w:val="0000" w:firstRow="0" w:lastRow="0" w:firstColumn="0" w:lastColumn="0" w:noHBand="0" w:noVBand="0"/>
      </w:tblPr>
      <w:tblGrid>
        <w:gridCol w:w="4704"/>
        <w:gridCol w:w="4704"/>
      </w:tblGrid>
      <w:tr w:rsidR="009C5752" w:rsidRPr="009C5752" w14:paraId="1BAE8E76" w14:textId="77777777" w:rsidTr="00C10BC5">
        <w:trPr>
          <w:trHeight w:val="412"/>
        </w:trPr>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48E49" w14:textId="77777777" w:rsidR="009C5752" w:rsidRPr="009C5752" w:rsidRDefault="009C5752" w:rsidP="00C10BC5">
            <w:pPr>
              <w:autoSpaceDE w:val="0"/>
              <w:rPr>
                <w:rFonts w:ascii="Times New Roman" w:eastAsia="Calibri" w:hAnsi="Times New Roman"/>
                <w:color w:val="000000"/>
                <w:sz w:val="24"/>
                <w:szCs w:val="24"/>
                <w:lang w:eastAsia="en-US"/>
              </w:rPr>
            </w:pPr>
            <w:r w:rsidRPr="009C5752">
              <w:rPr>
                <w:rFonts w:ascii="Times New Roman" w:eastAsia="Calibri" w:hAnsi="Times New Roman"/>
                <w:color w:val="000000"/>
                <w:sz w:val="24"/>
                <w:szCs w:val="24"/>
                <w:lang w:eastAsia="en-US"/>
              </w:rPr>
              <w:t xml:space="preserve">Dalyvio pavadinimas ir kodas </w:t>
            </w:r>
          </w:p>
          <w:p w14:paraId="07136A67" w14:textId="77777777" w:rsidR="009C5752" w:rsidRPr="009C5752" w:rsidRDefault="009C5752" w:rsidP="00C10BC5">
            <w:pPr>
              <w:autoSpaceDE w:val="0"/>
              <w:rPr>
                <w:rFonts w:ascii="Times New Roman" w:hAnsi="Times New Roman"/>
                <w:sz w:val="24"/>
                <w:szCs w:val="24"/>
              </w:rPr>
            </w:pPr>
            <w:r w:rsidRPr="009C5752">
              <w:rPr>
                <w:rFonts w:ascii="Times New Roman" w:eastAsia="Calibri" w:hAnsi="Times New Roman"/>
                <w:i/>
                <w:iCs/>
                <w:color w:val="000000"/>
                <w:sz w:val="24"/>
                <w:szCs w:val="24"/>
                <w:lang w:eastAsia="en-US"/>
              </w:rPr>
              <w:t xml:space="preserve">(jei pasiūlymą pateikia tiekėjų grupė, nurodomi visų partnerių pavadinimai ir kodai) </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5A9C4" w14:textId="77777777" w:rsidR="009C5752" w:rsidRPr="009C5752" w:rsidRDefault="009C5752" w:rsidP="00C10BC5">
            <w:pPr>
              <w:autoSpaceDE w:val="0"/>
              <w:rPr>
                <w:rFonts w:ascii="Times New Roman" w:eastAsia="Calibri" w:hAnsi="Times New Roman"/>
                <w:color w:val="000000"/>
                <w:sz w:val="24"/>
                <w:szCs w:val="24"/>
                <w:lang w:eastAsia="en-US"/>
              </w:rPr>
            </w:pPr>
            <w:r w:rsidRPr="009C5752">
              <w:rPr>
                <w:rFonts w:ascii="Times New Roman" w:eastAsia="Calibri" w:hAnsi="Times New Roman"/>
                <w:color w:val="000000"/>
                <w:sz w:val="24"/>
                <w:szCs w:val="24"/>
                <w:lang w:eastAsia="en-US"/>
              </w:rPr>
              <w:t xml:space="preserve"> </w:t>
            </w:r>
          </w:p>
        </w:tc>
      </w:tr>
      <w:tr w:rsidR="009C5752" w:rsidRPr="009C5752" w14:paraId="67AAC5ED" w14:textId="77777777" w:rsidTr="00C10BC5">
        <w:trPr>
          <w:trHeight w:val="412"/>
        </w:trPr>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BF892" w14:textId="77777777" w:rsidR="009C5752" w:rsidRPr="009C5752" w:rsidRDefault="009C5752" w:rsidP="00C10BC5">
            <w:pPr>
              <w:autoSpaceDE w:val="0"/>
              <w:rPr>
                <w:rFonts w:ascii="Times New Roman" w:eastAsia="Calibri" w:hAnsi="Times New Roman"/>
                <w:color w:val="000000"/>
                <w:sz w:val="24"/>
                <w:szCs w:val="24"/>
                <w:lang w:eastAsia="en-US"/>
              </w:rPr>
            </w:pPr>
            <w:r w:rsidRPr="009C5752">
              <w:rPr>
                <w:rFonts w:ascii="Times New Roman" w:eastAsia="Calibri" w:hAnsi="Times New Roman"/>
                <w:color w:val="000000"/>
                <w:sz w:val="24"/>
                <w:szCs w:val="24"/>
                <w:lang w:eastAsia="en-US"/>
              </w:rPr>
              <w:t xml:space="preserve">Dalyvio adresas </w:t>
            </w:r>
          </w:p>
          <w:p w14:paraId="049BB942" w14:textId="77777777" w:rsidR="009C5752" w:rsidRPr="009C5752" w:rsidRDefault="009C5752" w:rsidP="00C10BC5">
            <w:pPr>
              <w:autoSpaceDE w:val="0"/>
              <w:rPr>
                <w:rFonts w:ascii="Times New Roman" w:hAnsi="Times New Roman"/>
                <w:sz w:val="24"/>
                <w:szCs w:val="24"/>
              </w:rPr>
            </w:pPr>
            <w:r w:rsidRPr="009C5752">
              <w:rPr>
                <w:rFonts w:ascii="Times New Roman" w:eastAsia="Calibri" w:hAnsi="Times New Roman"/>
                <w:i/>
                <w:iCs/>
                <w:color w:val="000000"/>
                <w:sz w:val="24"/>
                <w:szCs w:val="24"/>
                <w:lang w:eastAsia="en-US"/>
              </w:rPr>
              <w:t xml:space="preserve">(jei pasiūlymą pateikia tiekėjų grupė, nurodomi visų partnerių adresai) </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EBFA3" w14:textId="77777777" w:rsidR="009C5752" w:rsidRPr="009C5752" w:rsidRDefault="009C5752" w:rsidP="00C10BC5">
            <w:pPr>
              <w:autoSpaceDE w:val="0"/>
              <w:rPr>
                <w:rFonts w:ascii="Times New Roman" w:eastAsia="Calibri" w:hAnsi="Times New Roman"/>
                <w:color w:val="000000"/>
                <w:sz w:val="24"/>
                <w:szCs w:val="24"/>
                <w:lang w:eastAsia="en-US"/>
              </w:rPr>
            </w:pPr>
            <w:r w:rsidRPr="009C5752">
              <w:rPr>
                <w:rFonts w:ascii="Times New Roman" w:eastAsia="Calibri" w:hAnsi="Times New Roman"/>
                <w:color w:val="000000"/>
                <w:sz w:val="24"/>
                <w:szCs w:val="24"/>
                <w:lang w:eastAsia="en-US"/>
              </w:rPr>
              <w:t xml:space="preserve"> </w:t>
            </w:r>
          </w:p>
        </w:tc>
      </w:tr>
      <w:tr w:rsidR="009C5752" w:rsidRPr="009C5752" w14:paraId="4DCC094D" w14:textId="77777777" w:rsidTr="00C10BC5">
        <w:trPr>
          <w:trHeight w:val="267"/>
        </w:trPr>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7FCA7" w14:textId="77777777" w:rsidR="009C5752" w:rsidRPr="009C5752" w:rsidRDefault="009C5752" w:rsidP="00C10BC5">
            <w:pPr>
              <w:autoSpaceDE w:val="0"/>
              <w:rPr>
                <w:rFonts w:ascii="Times New Roman" w:eastAsia="Calibri" w:hAnsi="Times New Roman"/>
                <w:color w:val="000000"/>
                <w:sz w:val="24"/>
                <w:szCs w:val="24"/>
                <w:lang w:eastAsia="en-US"/>
              </w:rPr>
            </w:pPr>
            <w:r w:rsidRPr="009C5752">
              <w:rPr>
                <w:rFonts w:ascii="Times New Roman" w:eastAsia="Calibri" w:hAnsi="Times New Roman"/>
                <w:color w:val="000000"/>
                <w:sz w:val="24"/>
                <w:szCs w:val="24"/>
                <w:lang w:eastAsia="en-US"/>
              </w:rPr>
              <w:t xml:space="preserve">Dalyvio įgaliotas asmuo pasirašyti pasiūlymą </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44732" w14:textId="77777777" w:rsidR="009C5752" w:rsidRPr="009C5752" w:rsidRDefault="009C5752" w:rsidP="00C10BC5">
            <w:pPr>
              <w:autoSpaceDE w:val="0"/>
              <w:rPr>
                <w:rFonts w:ascii="Times New Roman" w:eastAsia="Calibri" w:hAnsi="Times New Roman"/>
                <w:color w:val="000000"/>
                <w:sz w:val="24"/>
                <w:szCs w:val="24"/>
                <w:lang w:eastAsia="en-US"/>
              </w:rPr>
            </w:pPr>
          </w:p>
        </w:tc>
      </w:tr>
      <w:tr w:rsidR="009C5752" w:rsidRPr="009C5752" w14:paraId="51163D12" w14:textId="77777777" w:rsidTr="00C10BC5">
        <w:trPr>
          <w:trHeight w:val="485"/>
        </w:trPr>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DBB65" w14:textId="77777777" w:rsidR="009C5752" w:rsidRPr="009C5752" w:rsidRDefault="009C5752" w:rsidP="00C10BC5">
            <w:pPr>
              <w:autoSpaceDE w:val="0"/>
              <w:rPr>
                <w:rFonts w:ascii="Times New Roman" w:eastAsia="Calibri" w:hAnsi="Times New Roman"/>
                <w:color w:val="000000"/>
                <w:sz w:val="24"/>
                <w:szCs w:val="24"/>
                <w:lang w:eastAsia="en-US"/>
              </w:rPr>
            </w:pPr>
            <w:r w:rsidRPr="009C5752">
              <w:rPr>
                <w:rFonts w:ascii="Times New Roman" w:eastAsia="Calibri" w:hAnsi="Times New Roman"/>
                <w:color w:val="000000"/>
                <w:sz w:val="24"/>
                <w:szCs w:val="24"/>
                <w:lang w:eastAsia="en-US"/>
              </w:rPr>
              <w:t xml:space="preserve">Dalyvio įgaliotas asmuo bendrauti pateikto pasiūlymo klausimais ir jo kontaktinė informacija </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AE52A" w14:textId="77777777" w:rsidR="009C5752" w:rsidRPr="009C5752" w:rsidRDefault="009C5752" w:rsidP="00C10BC5">
            <w:pPr>
              <w:autoSpaceDE w:val="0"/>
              <w:rPr>
                <w:rFonts w:ascii="Times New Roman" w:eastAsia="Calibri" w:hAnsi="Times New Roman"/>
                <w:color w:val="000000"/>
                <w:sz w:val="24"/>
                <w:szCs w:val="24"/>
                <w:lang w:eastAsia="en-US"/>
              </w:rPr>
            </w:pPr>
            <w:r w:rsidRPr="009C5752">
              <w:rPr>
                <w:rFonts w:ascii="Times New Roman" w:eastAsia="Calibri" w:hAnsi="Times New Roman"/>
                <w:color w:val="000000"/>
                <w:sz w:val="24"/>
                <w:szCs w:val="24"/>
                <w:lang w:eastAsia="en-US"/>
              </w:rPr>
              <w:t xml:space="preserve"> </w:t>
            </w:r>
          </w:p>
        </w:tc>
      </w:tr>
      <w:tr w:rsidR="009C5752" w:rsidRPr="009C5752" w14:paraId="33EACE5E" w14:textId="77777777" w:rsidTr="00C10BC5">
        <w:trPr>
          <w:trHeight w:val="120"/>
        </w:trPr>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1B9F2" w14:textId="77777777" w:rsidR="009C5752" w:rsidRPr="009C5752" w:rsidRDefault="009C5752" w:rsidP="00C10BC5">
            <w:pPr>
              <w:autoSpaceDE w:val="0"/>
              <w:rPr>
                <w:rFonts w:ascii="Times New Roman" w:eastAsia="Calibri" w:hAnsi="Times New Roman"/>
                <w:color w:val="000000"/>
                <w:sz w:val="24"/>
                <w:szCs w:val="24"/>
                <w:lang w:eastAsia="en-US"/>
              </w:rPr>
            </w:pPr>
            <w:r w:rsidRPr="009C5752">
              <w:rPr>
                <w:rFonts w:ascii="Times New Roman" w:eastAsia="Calibri" w:hAnsi="Times New Roman"/>
                <w:color w:val="000000"/>
                <w:sz w:val="24"/>
                <w:szCs w:val="24"/>
                <w:lang w:eastAsia="en-US"/>
              </w:rPr>
              <w:t xml:space="preserve">Dalyvio el. pašto adresas </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77405" w14:textId="77777777" w:rsidR="009C5752" w:rsidRPr="009C5752" w:rsidRDefault="009C5752" w:rsidP="00C10BC5">
            <w:pPr>
              <w:autoSpaceDE w:val="0"/>
              <w:rPr>
                <w:rFonts w:ascii="Times New Roman" w:eastAsia="Calibri" w:hAnsi="Times New Roman"/>
                <w:color w:val="000000"/>
                <w:sz w:val="24"/>
                <w:szCs w:val="24"/>
                <w:lang w:eastAsia="en-US"/>
              </w:rPr>
            </w:pPr>
          </w:p>
        </w:tc>
      </w:tr>
    </w:tbl>
    <w:p w14:paraId="51FBAADD" w14:textId="77777777" w:rsidR="009C5752" w:rsidRPr="009C5752" w:rsidRDefault="009C5752" w:rsidP="009C5752">
      <w:pPr>
        <w:autoSpaceDE w:val="0"/>
        <w:rPr>
          <w:rFonts w:ascii="Times New Roman" w:eastAsia="Calibri" w:hAnsi="Times New Roman"/>
          <w:color w:val="000000"/>
          <w:sz w:val="24"/>
          <w:szCs w:val="24"/>
          <w:lang w:eastAsia="en-US"/>
        </w:rPr>
      </w:pPr>
    </w:p>
    <w:p w14:paraId="3ED6BB66" w14:textId="77777777" w:rsidR="009C5752" w:rsidRPr="009C5752" w:rsidRDefault="009C5752" w:rsidP="009C5752">
      <w:pPr>
        <w:autoSpaceDE w:val="0"/>
        <w:rPr>
          <w:rFonts w:ascii="Times New Roman" w:eastAsia="Calibri" w:hAnsi="Times New Roman"/>
          <w:color w:val="000000"/>
          <w:sz w:val="24"/>
          <w:szCs w:val="24"/>
          <w:lang w:val="en-US" w:eastAsia="en-US"/>
        </w:rPr>
      </w:pPr>
    </w:p>
    <w:p w14:paraId="4EE00D19" w14:textId="77777777" w:rsidR="009C5752" w:rsidRPr="009C5752" w:rsidRDefault="009C5752" w:rsidP="009C5752">
      <w:pPr>
        <w:autoSpaceDE w:val="0"/>
        <w:rPr>
          <w:rFonts w:ascii="Times New Roman" w:hAnsi="Times New Roman"/>
          <w:sz w:val="24"/>
          <w:szCs w:val="24"/>
        </w:rPr>
      </w:pPr>
      <w:r w:rsidRPr="009C5752">
        <w:rPr>
          <w:rFonts w:ascii="Times New Roman" w:eastAsia="Calibri" w:hAnsi="Times New Roman"/>
          <w:color w:val="000000"/>
          <w:sz w:val="24"/>
          <w:szCs w:val="24"/>
          <w:lang w:val="en-US" w:eastAsia="en-US"/>
        </w:rPr>
        <w:t xml:space="preserve"> </w:t>
      </w:r>
    </w:p>
    <w:p w14:paraId="04635825" w14:textId="77777777" w:rsidR="009C5752" w:rsidRPr="009C5752" w:rsidRDefault="009C5752" w:rsidP="009C5752">
      <w:pPr>
        <w:numPr>
          <w:ilvl w:val="0"/>
          <w:numId w:val="25"/>
        </w:numPr>
        <w:autoSpaceDE w:val="0"/>
        <w:autoSpaceDN w:val="0"/>
        <w:spacing w:after="160" w:line="254" w:lineRule="auto"/>
        <w:contextualSpacing/>
        <w:jc w:val="center"/>
        <w:rPr>
          <w:rFonts w:ascii="Times New Roman" w:eastAsia="Calibri" w:hAnsi="Times New Roman"/>
          <w:b/>
          <w:bCs/>
          <w:color w:val="000000"/>
          <w:sz w:val="24"/>
          <w:szCs w:val="24"/>
          <w:lang w:val="en-US" w:eastAsia="en-US"/>
        </w:rPr>
      </w:pPr>
      <w:r w:rsidRPr="009C5752">
        <w:rPr>
          <w:rFonts w:ascii="Times New Roman" w:eastAsia="Calibri" w:hAnsi="Times New Roman"/>
          <w:b/>
          <w:bCs/>
          <w:color w:val="000000"/>
          <w:sz w:val="24"/>
          <w:szCs w:val="24"/>
          <w:lang w:val="en-US" w:eastAsia="en-US"/>
        </w:rPr>
        <w:t>PASIŪLYMO KAINA</w:t>
      </w:r>
    </w:p>
    <w:p w14:paraId="723931AB" w14:textId="77777777" w:rsidR="009C5752" w:rsidRPr="009C5752" w:rsidRDefault="009C5752" w:rsidP="009C5752">
      <w:pPr>
        <w:autoSpaceDE w:val="0"/>
        <w:ind w:left="360"/>
        <w:rPr>
          <w:rFonts w:ascii="Times New Roman" w:eastAsia="Calibri" w:hAnsi="Times New Roman"/>
          <w:color w:val="000000"/>
          <w:sz w:val="24"/>
          <w:szCs w:val="24"/>
          <w:lang w:val="en-US" w:eastAsia="en-US"/>
        </w:rPr>
      </w:pPr>
    </w:p>
    <w:tbl>
      <w:tblPr>
        <w:tblW w:w="9661" w:type="dxa"/>
        <w:tblInd w:w="-168" w:type="dxa"/>
        <w:tblLayout w:type="fixed"/>
        <w:tblCellMar>
          <w:left w:w="10" w:type="dxa"/>
          <w:right w:w="10" w:type="dxa"/>
        </w:tblCellMar>
        <w:tblLook w:val="0000" w:firstRow="0" w:lastRow="0" w:firstColumn="0" w:lastColumn="0" w:noHBand="0" w:noVBand="0"/>
      </w:tblPr>
      <w:tblGrid>
        <w:gridCol w:w="560"/>
        <w:gridCol w:w="3118"/>
        <w:gridCol w:w="1288"/>
        <w:gridCol w:w="1655"/>
        <w:gridCol w:w="1622"/>
        <w:gridCol w:w="33"/>
        <w:gridCol w:w="1385"/>
      </w:tblGrid>
      <w:tr w:rsidR="009C5752" w:rsidRPr="009C5752" w14:paraId="7DEE83F5" w14:textId="77777777" w:rsidTr="00C10BC5">
        <w:trPr>
          <w:trHeight w:val="265"/>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37019" w14:textId="77777777" w:rsidR="009C5752" w:rsidRPr="009C5752" w:rsidRDefault="009C5752" w:rsidP="00C10BC5">
            <w:pPr>
              <w:autoSpaceDE w:val="0"/>
              <w:rPr>
                <w:rFonts w:ascii="Times New Roman" w:hAnsi="Times New Roman"/>
                <w:sz w:val="24"/>
                <w:szCs w:val="24"/>
              </w:rPr>
            </w:pPr>
            <w:r w:rsidRPr="009C5752">
              <w:rPr>
                <w:rFonts w:ascii="Times New Roman" w:eastAsia="Calibri" w:hAnsi="Times New Roman"/>
                <w:b/>
                <w:bCs/>
                <w:color w:val="000000"/>
                <w:sz w:val="24"/>
                <w:szCs w:val="24"/>
                <w:lang w:val="en-US" w:eastAsia="en-US"/>
              </w:rPr>
              <w:t xml:space="preserve">Eil. Nr.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0360A" w14:textId="77777777" w:rsidR="009C5752" w:rsidRPr="009C5752" w:rsidRDefault="009C5752" w:rsidP="00C10BC5">
            <w:pPr>
              <w:autoSpaceDE w:val="0"/>
              <w:rPr>
                <w:rFonts w:ascii="Times New Roman" w:hAnsi="Times New Roman"/>
                <w:sz w:val="24"/>
                <w:szCs w:val="24"/>
              </w:rPr>
            </w:pPr>
            <w:proofErr w:type="spellStart"/>
            <w:r w:rsidRPr="009C5752">
              <w:rPr>
                <w:rFonts w:ascii="Times New Roman" w:eastAsia="Calibri" w:hAnsi="Times New Roman"/>
                <w:b/>
                <w:bCs/>
                <w:color w:val="000000"/>
                <w:sz w:val="24"/>
                <w:szCs w:val="24"/>
                <w:lang w:val="en-US" w:eastAsia="en-US"/>
              </w:rPr>
              <w:t>Pavadinimas</w:t>
            </w:r>
            <w:proofErr w:type="spellEnd"/>
            <w:r w:rsidRPr="009C5752">
              <w:rPr>
                <w:rFonts w:ascii="Times New Roman" w:eastAsia="Calibri" w:hAnsi="Times New Roman"/>
                <w:b/>
                <w:bCs/>
                <w:color w:val="000000"/>
                <w:sz w:val="24"/>
                <w:szCs w:val="24"/>
                <w:lang w:val="en-US" w:eastAsia="en-US"/>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5F800" w14:textId="77777777" w:rsidR="009C5752" w:rsidRPr="009C5752" w:rsidRDefault="009C5752" w:rsidP="00C10BC5">
            <w:pPr>
              <w:autoSpaceDE w:val="0"/>
              <w:rPr>
                <w:rFonts w:ascii="Times New Roman" w:hAnsi="Times New Roman"/>
                <w:sz w:val="24"/>
                <w:szCs w:val="24"/>
              </w:rPr>
            </w:pPr>
            <w:r w:rsidRPr="009C5752">
              <w:rPr>
                <w:rFonts w:ascii="Times New Roman" w:eastAsia="Calibri" w:hAnsi="Times New Roman"/>
                <w:b/>
                <w:bCs/>
                <w:color w:val="000000"/>
                <w:sz w:val="24"/>
                <w:szCs w:val="24"/>
                <w:lang w:val="en-US" w:eastAsia="en-US"/>
              </w:rPr>
              <w:t xml:space="preserve">Mato </w:t>
            </w:r>
            <w:proofErr w:type="spellStart"/>
            <w:r w:rsidRPr="009C5752">
              <w:rPr>
                <w:rFonts w:ascii="Times New Roman" w:eastAsia="Calibri" w:hAnsi="Times New Roman"/>
                <w:b/>
                <w:bCs/>
                <w:color w:val="000000"/>
                <w:sz w:val="24"/>
                <w:szCs w:val="24"/>
                <w:lang w:val="en-US" w:eastAsia="en-US"/>
              </w:rPr>
              <w:t>vienetas</w:t>
            </w:r>
            <w:proofErr w:type="spellEnd"/>
            <w:r w:rsidRPr="009C5752">
              <w:rPr>
                <w:rFonts w:ascii="Times New Roman" w:eastAsia="Calibri" w:hAnsi="Times New Roman"/>
                <w:b/>
                <w:bCs/>
                <w:color w:val="000000"/>
                <w:sz w:val="24"/>
                <w:szCs w:val="24"/>
                <w:lang w:val="en-US" w:eastAsia="en-US"/>
              </w:rPr>
              <w:t xml:space="preserve"> </w:t>
            </w:r>
          </w:p>
        </w:tc>
        <w:tc>
          <w:tcPr>
            <w:tcW w:w="1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7CDB9" w14:textId="77777777" w:rsidR="009C5752" w:rsidRPr="009C5752" w:rsidRDefault="009C5752" w:rsidP="00C10BC5">
            <w:pPr>
              <w:autoSpaceDE w:val="0"/>
              <w:rPr>
                <w:rFonts w:ascii="Times New Roman" w:hAnsi="Times New Roman"/>
                <w:sz w:val="24"/>
                <w:szCs w:val="24"/>
              </w:rPr>
            </w:pPr>
            <w:proofErr w:type="spellStart"/>
            <w:r w:rsidRPr="009C5752">
              <w:rPr>
                <w:rFonts w:ascii="Times New Roman" w:eastAsia="Calibri" w:hAnsi="Times New Roman"/>
                <w:b/>
                <w:bCs/>
                <w:color w:val="000000"/>
                <w:sz w:val="24"/>
                <w:szCs w:val="24"/>
                <w:lang w:val="en-US" w:eastAsia="en-US"/>
              </w:rPr>
              <w:t>Kiekis</w:t>
            </w:r>
            <w:proofErr w:type="spellEnd"/>
            <w:r w:rsidRPr="009C5752">
              <w:rPr>
                <w:rFonts w:ascii="Times New Roman" w:eastAsia="Calibri" w:hAnsi="Times New Roman"/>
                <w:b/>
                <w:bCs/>
                <w:color w:val="000000"/>
                <w:sz w:val="24"/>
                <w:szCs w:val="24"/>
                <w:lang w:val="en-US" w:eastAsia="en-US"/>
              </w:rPr>
              <w:t xml:space="preserve"> (</w:t>
            </w:r>
            <w:proofErr w:type="spellStart"/>
            <w:r w:rsidRPr="009C5752">
              <w:rPr>
                <w:rFonts w:ascii="Times New Roman" w:eastAsia="Calibri" w:hAnsi="Times New Roman"/>
                <w:b/>
                <w:bCs/>
                <w:color w:val="000000"/>
                <w:sz w:val="24"/>
                <w:szCs w:val="24"/>
                <w:lang w:val="en-US" w:eastAsia="en-US"/>
              </w:rPr>
              <w:t>apimtis</w:t>
            </w:r>
            <w:proofErr w:type="spellEnd"/>
            <w:r w:rsidRPr="009C5752">
              <w:rPr>
                <w:rFonts w:ascii="Times New Roman" w:eastAsia="Calibri" w:hAnsi="Times New Roman"/>
                <w:b/>
                <w:bCs/>
                <w:color w:val="000000"/>
                <w:sz w:val="24"/>
                <w:szCs w:val="24"/>
                <w:lang w:val="en-US" w:eastAsia="en-US"/>
              </w:rPr>
              <w:t xml:space="preserve">) </w:t>
            </w:r>
          </w:p>
        </w:tc>
        <w:tc>
          <w:tcPr>
            <w:tcW w:w="1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C151D" w14:textId="77777777" w:rsidR="009C5752" w:rsidRPr="009C5752" w:rsidRDefault="009C5752" w:rsidP="00C10BC5">
            <w:pPr>
              <w:autoSpaceDE w:val="0"/>
              <w:rPr>
                <w:rFonts w:ascii="Times New Roman" w:hAnsi="Times New Roman"/>
                <w:sz w:val="24"/>
                <w:szCs w:val="24"/>
              </w:rPr>
            </w:pPr>
            <w:proofErr w:type="spellStart"/>
            <w:r w:rsidRPr="009C5752">
              <w:rPr>
                <w:rFonts w:ascii="Times New Roman" w:eastAsia="Calibri" w:hAnsi="Times New Roman"/>
                <w:b/>
                <w:bCs/>
                <w:color w:val="000000"/>
                <w:sz w:val="24"/>
                <w:szCs w:val="24"/>
                <w:lang w:val="en-US" w:eastAsia="en-US"/>
              </w:rPr>
              <w:t>Įkainis</w:t>
            </w:r>
            <w:proofErr w:type="spellEnd"/>
            <w:r w:rsidRPr="009C5752">
              <w:rPr>
                <w:rFonts w:ascii="Times New Roman" w:eastAsia="Calibri" w:hAnsi="Times New Roman"/>
                <w:b/>
                <w:bCs/>
                <w:color w:val="000000"/>
                <w:sz w:val="24"/>
                <w:szCs w:val="24"/>
                <w:lang w:val="en-US" w:eastAsia="en-US"/>
              </w:rPr>
              <w:t xml:space="preserve">, </w:t>
            </w:r>
          </w:p>
          <w:p w14:paraId="7472CA61" w14:textId="77777777" w:rsidR="009C5752" w:rsidRPr="009C5752" w:rsidRDefault="009C5752" w:rsidP="00C10BC5">
            <w:pPr>
              <w:autoSpaceDE w:val="0"/>
              <w:rPr>
                <w:rFonts w:ascii="Times New Roman" w:hAnsi="Times New Roman"/>
                <w:sz w:val="24"/>
                <w:szCs w:val="24"/>
              </w:rPr>
            </w:pPr>
            <w:proofErr w:type="spellStart"/>
            <w:r w:rsidRPr="009C5752">
              <w:rPr>
                <w:rFonts w:ascii="Times New Roman" w:eastAsia="Calibri" w:hAnsi="Times New Roman"/>
                <w:b/>
                <w:bCs/>
                <w:color w:val="000000"/>
                <w:sz w:val="24"/>
                <w:szCs w:val="24"/>
                <w:lang w:val="en-US" w:eastAsia="en-US"/>
              </w:rPr>
              <w:t>Eur</w:t>
            </w:r>
            <w:proofErr w:type="spellEnd"/>
            <w:r w:rsidRPr="009C5752">
              <w:rPr>
                <w:rFonts w:ascii="Times New Roman" w:eastAsia="Calibri" w:hAnsi="Times New Roman"/>
                <w:b/>
                <w:bCs/>
                <w:color w:val="000000"/>
                <w:sz w:val="24"/>
                <w:szCs w:val="24"/>
                <w:lang w:val="en-US" w:eastAsia="en-US"/>
              </w:rPr>
              <w:t xml:space="preserve"> be PVM </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AEB10" w14:textId="77777777" w:rsidR="009C5752" w:rsidRPr="009C5752" w:rsidRDefault="009C5752" w:rsidP="00C10BC5">
            <w:pPr>
              <w:autoSpaceDE w:val="0"/>
              <w:rPr>
                <w:rFonts w:ascii="Times New Roman" w:hAnsi="Times New Roman"/>
                <w:sz w:val="24"/>
                <w:szCs w:val="24"/>
              </w:rPr>
            </w:pPr>
            <w:r w:rsidRPr="009C5752">
              <w:rPr>
                <w:rFonts w:ascii="Times New Roman" w:eastAsia="Calibri" w:hAnsi="Times New Roman"/>
                <w:b/>
                <w:bCs/>
                <w:color w:val="000000"/>
                <w:sz w:val="24"/>
                <w:szCs w:val="24"/>
                <w:lang w:val="en-US" w:eastAsia="en-US"/>
              </w:rPr>
              <w:t xml:space="preserve">Suma, </w:t>
            </w:r>
          </w:p>
          <w:p w14:paraId="6DA8C084" w14:textId="77777777" w:rsidR="009C5752" w:rsidRPr="009C5752" w:rsidRDefault="009C5752" w:rsidP="00C10BC5">
            <w:pPr>
              <w:autoSpaceDE w:val="0"/>
              <w:rPr>
                <w:rFonts w:ascii="Times New Roman" w:hAnsi="Times New Roman"/>
                <w:sz w:val="24"/>
                <w:szCs w:val="24"/>
              </w:rPr>
            </w:pPr>
            <w:proofErr w:type="spellStart"/>
            <w:r w:rsidRPr="009C5752">
              <w:rPr>
                <w:rFonts w:ascii="Times New Roman" w:eastAsia="Calibri" w:hAnsi="Times New Roman"/>
                <w:b/>
                <w:bCs/>
                <w:color w:val="000000"/>
                <w:sz w:val="24"/>
                <w:szCs w:val="24"/>
                <w:lang w:val="en-US" w:eastAsia="en-US"/>
              </w:rPr>
              <w:t>Eur</w:t>
            </w:r>
            <w:proofErr w:type="spellEnd"/>
            <w:r w:rsidRPr="009C5752">
              <w:rPr>
                <w:rFonts w:ascii="Times New Roman" w:eastAsia="Calibri" w:hAnsi="Times New Roman"/>
                <w:b/>
                <w:bCs/>
                <w:color w:val="000000"/>
                <w:sz w:val="24"/>
                <w:szCs w:val="24"/>
                <w:lang w:val="en-US" w:eastAsia="en-US"/>
              </w:rPr>
              <w:t xml:space="preserve"> be PVM </w:t>
            </w:r>
          </w:p>
        </w:tc>
      </w:tr>
      <w:tr w:rsidR="009C5752" w:rsidRPr="009C5752" w14:paraId="0CD949F3" w14:textId="77777777" w:rsidTr="00C10BC5">
        <w:trPr>
          <w:trHeight w:val="560"/>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93F85" w14:textId="77777777" w:rsidR="009C5752" w:rsidRPr="009C5752" w:rsidRDefault="009C5752" w:rsidP="00C10BC5">
            <w:pPr>
              <w:autoSpaceDE w:val="0"/>
              <w:rPr>
                <w:rFonts w:ascii="Times New Roman" w:eastAsia="Calibri" w:hAnsi="Times New Roman"/>
                <w:color w:val="000000"/>
                <w:sz w:val="24"/>
                <w:szCs w:val="24"/>
                <w:lang w:val="en-US" w:eastAsia="en-US"/>
              </w:rPr>
            </w:pPr>
            <w:r w:rsidRPr="009C5752">
              <w:rPr>
                <w:rFonts w:ascii="Times New Roman" w:eastAsia="Calibri" w:hAnsi="Times New Roman"/>
                <w:color w:val="000000"/>
                <w:sz w:val="24"/>
                <w:szCs w:val="24"/>
                <w:lang w:val="en-US" w:eastAsia="en-US"/>
              </w:rPr>
              <w:t xml:space="preserve">1.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6B25A" w14:textId="77777777" w:rsidR="009C5752" w:rsidRPr="009C5752" w:rsidRDefault="009C5752" w:rsidP="00C10BC5">
            <w:pPr>
              <w:autoSpaceDE w:val="0"/>
              <w:rPr>
                <w:rFonts w:ascii="Times New Roman" w:eastAsia="Calibri" w:hAnsi="Times New Roman"/>
                <w:color w:val="000000"/>
                <w:sz w:val="24"/>
                <w:szCs w:val="24"/>
                <w:lang w:val="en-US" w:eastAsia="en-US"/>
              </w:rPr>
            </w:pPr>
            <w:proofErr w:type="spellStart"/>
            <w:r w:rsidRPr="009C5752">
              <w:rPr>
                <w:rFonts w:ascii="Times New Roman" w:eastAsia="Calibri" w:hAnsi="Times New Roman"/>
                <w:color w:val="000000"/>
                <w:sz w:val="24"/>
                <w:szCs w:val="24"/>
                <w:lang w:val="en-US" w:eastAsia="en-US"/>
              </w:rPr>
              <w:t>Kompiuterinių</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darbo</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vietų</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ir</w:t>
            </w:r>
            <w:proofErr w:type="spellEnd"/>
            <w:r w:rsidRPr="009C5752">
              <w:rPr>
                <w:rFonts w:ascii="Times New Roman" w:eastAsia="Calibri" w:hAnsi="Times New Roman"/>
                <w:color w:val="000000"/>
                <w:sz w:val="24"/>
                <w:szCs w:val="24"/>
                <w:lang w:val="en-US" w:eastAsia="en-US"/>
              </w:rPr>
              <w:t xml:space="preserve"> IT </w:t>
            </w:r>
            <w:proofErr w:type="spellStart"/>
            <w:r w:rsidRPr="009C5752">
              <w:rPr>
                <w:rFonts w:ascii="Times New Roman" w:eastAsia="Calibri" w:hAnsi="Times New Roman"/>
                <w:color w:val="000000"/>
                <w:sz w:val="24"/>
                <w:szCs w:val="24"/>
                <w:lang w:val="en-US" w:eastAsia="en-US"/>
              </w:rPr>
              <w:t>sistemų</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priežiūra</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Kompiuterinių</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darbo</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vietų</w:t>
            </w:r>
            <w:proofErr w:type="spellEnd"/>
            <w:r w:rsidRPr="009C5752">
              <w:rPr>
                <w:rFonts w:ascii="Times New Roman" w:eastAsia="Calibri" w:hAnsi="Times New Roman"/>
                <w:color w:val="000000"/>
                <w:sz w:val="24"/>
                <w:szCs w:val="24"/>
                <w:lang w:val="en-US" w:eastAsia="en-US"/>
              </w:rPr>
              <w:t xml:space="preserve"> 51, </w:t>
            </w:r>
            <w:proofErr w:type="spellStart"/>
            <w:r w:rsidRPr="009C5752">
              <w:rPr>
                <w:rFonts w:ascii="Times New Roman" w:eastAsia="Calibri" w:hAnsi="Times New Roman"/>
                <w:color w:val="000000"/>
                <w:sz w:val="24"/>
                <w:szCs w:val="24"/>
                <w:lang w:val="en-US" w:eastAsia="en-US"/>
              </w:rPr>
              <w:t>gali</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keistis</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iki</w:t>
            </w:r>
            <w:proofErr w:type="spellEnd"/>
            <w:r w:rsidRPr="009C5752">
              <w:rPr>
                <w:rFonts w:ascii="Times New Roman" w:eastAsia="Calibri" w:hAnsi="Times New Roman"/>
                <w:color w:val="000000"/>
                <w:sz w:val="24"/>
                <w:szCs w:val="24"/>
                <w:lang w:val="en-US" w:eastAsia="en-US"/>
              </w:rPr>
              <w:t xml:space="preserve"> 10 %)</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4E2C9" w14:textId="77777777" w:rsidR="009C5752" w:rsidRPr="009C5752" w:rsidRDefault="009C5752" w:rsidP="00C10BC5">
            <w:pPr>
              <w:autoSpaceDE w:val="0"/>
              <w:rPr>
                <w:rFonts w:ascii="Times New Roman" w:eastAsia="Calibri" w:hAnsi="Times New Roman"/>
                <w:color w:val="000000"/>
                <w:sz w:val="24"/>
                <w:szCs w:val="24"/>
                <w:lang w:val="en-US" w:eastAsia="en-US"/>
              </w:rPr>
            </w:pPr>
            <w:proofErr w:type="spellStart"/>
            <w:r w:rsidRPr="009C5752">
              <w:rPr>
                <w:rFonts w:ascii="Times New Roman" w:eastAsia="Calibri" w:hAnsi="Times New Roman"/>
                <w:color w:val="000000"/>
                <w:sz w:val="24"/>
                <w:szCs w:val="24"/>
                <w:lang w:val="en-US" w:eastAsia="en-US"/>
              </w:rPr>
              <w:t>mėn</w:t>
            </w:r>
            <w:proofErr w:type="spellEnd"/>
            <w:r w:rsidRPr="009C5752">
              <w:rPr>
                <w:rFonts w:ascii="Times New Roman" w:eastAsia="Calibri" w:hAnsi="Times New Roman"/>
                <w:color w:val="000000"/>
                <w:sz w:val="24"/>
                <w:szCs w:val="24"/>
                <w:lang w:val="en-US" w:eastAsia="en-US"/>
              </w:rPr>
              <w:t xml:space="preserve">. </w:t>
            </w:r>
          </w:p>
        </w:tc>
        <w:tc>
          <w:tcPr>
            <w:tcW w:w="1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D2CC9" w14:textId="272DDE95" w:rsidR="009C5752" w:rsidRPr="009C5752" w:rsidRDefault="009C5752" w:rsidP="00C10BC5">
            <w:pPr>
              <w:autoSpaceDE w:val="0"/>
              <w:rPr>
                <w:rFonts w:ascii="Times New Roman" w:eastAsia="Calibri" w:hAnsi="Times New Roman"/>
                <w:color w:val="000000"/>
                <w:sz w:val="24"/>
                <w:szCs w:val="24"/>
                <w:lang w:val="en-US" w:eastAsia="en-US"/>
              </w:rPr>
            </w:pPr>
            <w:r w:rsidRPr="009C5752">
              <w:rPr>
                <w:rFonts w:ascii="Times New Roman" w:eastAsia="Calibri" w:hAnsi="Times New Roman"/>
                <w:color w:val="000000"/>
                <w:sz w:val="24"/>
                <w:szCs w:val="24"/>
                <w:lang w:val="en-US" w:eastAsia="en-US"/>
              </w:rPr>
              <w:t>12</w:t>
            </w:r>
            <w:r w:rsidR="00C87A83">
              <w:rPr>
                <w:rFonts w:ascii="Times New Roman" w:eastAsia="Calibri" w:hAnsi="Times New Roman"/>
                <w:color w:val="000000"/>
                <w:sz w:val="24"/>
                <w:szCs w:val="24"/>
                <w:lang w:val="en-US" w:eastAsia="en-US"/>
              </w:rPr>
              <w:t xml:space="preserve"> (</w:t>
            </w:r>
            <w:proofErr w:type="spellStart"/>
            <w:r w:rsidR="00C87A83">
              <w:rPr>
                <w:rFonts w:ascii="Times New Roman" w:eastAsia="Calibri" w:hAnsi="Times New Roman"/>
                <w:color w:val="000000"/>
                <w:sz w:val="24"/>
                <w:szCs w:val="24"/>
                <w:lang w:val="en-US" w:eastAsia="en-US"/>
              </w:rPr>
              <w:t>su</w:t>
            </w:r>
            <w:proofErr w:type="spellEnd"/>
            <w:r w:rsidR="00C87A83">
              <w:rPr>
                <w:rFonts w:ascii="Times New Roman" w:eastAsia="Calibri" w:hAnsi="Times New Roman"/>
                <w:color w:val="000000"/>
                <w:sz w:val="24"/>
                <w:szCs w:val="24"/>
                <w:lang w:val="en-US" w:eastAsia="en-US"/>
              </w:rPr>
              <w:t xml:space="preserve"> </w:t>
            </w:r>
            <w:proofErr w:type="spellStart"/>
            <w:r w:rsidR="00C87A83">
              <w:rPr>
                <w:rFonts w:ascii="Times New Roman" w:eastAsia="Calibri" w:hAnsi="Times New Roman"/>
                <w:color w:val="000000"/>
                <w:sz w:val="24"/>
                <w:szCs w:val="24"/>
                <w:lang w:val="en-US" w:eastAsia="en-US"/>
              </w:rPr>
              <w:t>galimybe</w:t>
            </w:r>
            <w:proofErr w:type="spellEnd"/>
            <w:r w:rsidR="00C87A83">
              <w:rPr>
                <w:rFonts w:ascii="Times New Roman" w:eastAsia="Calibri" w:hAnsi="Times New Roman"/>
                <w:color w:val="000000"/>
                <w:sz w:val="24"/>
                <w:szCs w:val="24"/>
                <w:lang w:val="en-US" w:eastAsia="en-US"/>
              </w:rPr>
              <w:t xml:space="preserve"> </w:t>
            </w:r>
            <w:proofErr w:type="spellStart"/>
            <w:r w:rsidR="00C87A83">
              <w:rPr>
                <w:rFonts w:ascii="Times New Roman" w:eastAsia="Calibri" w:hAnsi="Times New Roman"/>
                <w:color w:val="000000"/>
                <w:sz w:val="24"/>
                <w:szCs w:val="24"/>
                <w:lang w:val="en-US" w:eastAsia="en-US"/>
              </w:rPr>
              <w:t>pratęsti</w:t>
            </w:r>
            <w:proofErr w:type="spellEnd"/>
            <w:r w:rsidR="00C87A83">
              <w:rPr>
                <w:rFonts w:ascii="Times New Roman" w:eastAsia="Calibri" w:hAnsi="Times New Roman"/>
                <w:color w:val="000000"/>
                <w:sz w:val="24"/>
                <w:szCs w:val="24"/>
                <w:lang w:val="en-US" w:eastAsia="en-US"/>
              </w:rPr>
              <w:t xml:space="preserve"> 12 </w:t>
            </w:r>
            <w:proofErr w:type="spellStart"/>
            <w:r w:rsidR="00C87A83">
              <w:rPr>
                <w:rFonts w:ascii="Times New Roman" w:eastAsia="Calibri" w:hAnsi="Times New Roman"/>
                <w:color w:val="000000"/>
                <w:sz w:val="24"/>
                <w:szCs w:val="24"/>
                <w:lang w:val="en-US" w:eastAsia="en-US"/>
              </w:rPr>
              <w:t>mėnesių</w:t>
            </w:r>
            <w:proofErr w:type="spellEnd"/>
            <w:r w:rsidR="00C87A83">
              <w:rPr>
                <w:rFonts w:ascii="Times New Roman" w:eastAsia="Calibri" w:hAnsi="Times New Roman"/>
                <w:color w:val="000000"/>
                <w:sz w:val="24"/>
                <w:szCs w:val="24"/>
                <w:lang w:val="en-US" w:eastAsia="en-US"/>
              </w:rPr>
              <w:t xml:space="preserve"> </w:t>
            </w:r>
            <w:proofErr w:type="spellStart"/>
            <w:r w:rsidR="00C87A83">
              <w:rPr>
                <w:rFonts w:ascii="Times New Roman" w:eastAsia="Calibri" w:hAnsi="Times New Roman"/>
                <w:color w:val="000000"/>
                <w:sz w:val="24"/>
                <w:szCs w:val="24"/>
                <w:lang w:val="en-US" w:eastAsia="en-US"/>
              </w:rPr>
              <w:t>laikotarpiui</w:t>
            </w:r>
            <w:proofErr w:type="spellEnd"/>
            <w:r w:rsidR="00C87A83">
              <w:rPr>
                <w:rFonts w:ascii="Times New Roman" w:eastAsia="Calibri" w:hAnsi="Times New Roman"/>
                <w:color w:val="000000"/>
                <w:sz w:val="24"/>
                <w:szCs w:val="24"/>
                <w:lang w:val="en-US" w:eastAsia="en-US"/>
              </w:rPr>
              <w:t>)</w:t>
            </w:r>
          </w:p>
        </w:tc>
        <w:tc>
          <w:tcPr>
            <w:tcW w:w="1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BE6ED" w14:textId="77777777" w:rsidR="009C5752" w:rsidRPr="009C5752" w:rsidRDefault="009C5752" w:rsidP="00C10BC5">
            <w:pPr>
              <w:autoSpaceDE w:val="0"/>
              <w:rPr>
                <w:rFonts w:ascii="Times New Roman" w:eastAsia="Calibri" w:hAnsi="Times New Roman"/>
                <w:color w:val="000000"/>
                <w:sz w:val="24"/>
                <w:szCs w:val="24"/>
                <w:lang w:val="en-US" w:eastAsia="en-US"/>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6C5A6" w14:textId="77777777" w:rsidR="009C5752" w:rsidRPr="009C5752" w:rsidRDefault="009C5752" w:rsidP="00C10BC5">
            <w:pPr>
              <w:autoSpaceDE w:val="0"/>
              <w:rPr>
                <w:rFonts w:ascii="Times New Roman" w:eastAsia="Calibri" w:hAnsi="Times New Roman"/>
                <w:color w:val="000000"/>
                <w:sz w:val="24"/>
                <w:szCs w:val="24"/>
                <w:lang w:val="en-US" w:eastAsia="en-US"/>
              </w:rPr>
            </w:pPr>
          </w:p>
        </w:tc>
      </w:tr>
      <w:tr w:rsidR="009C5752" w:rsidRPr="009C5752" w14:paraId="4478F3AC" w14:textId="77777777" w:rsidTr="00C10BC5">
        <w:trPr>
          <w:trHeight w:val="692"/>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69E30" w14:textId="77777777" w:rsidR="009C5752" w:rsidRPr="009C5752" w:rsidRDefault="009C5752" w:rsidP="00C10BC5">
            <w:pPr>
              <w:autoSpaceDE w:val="0"/>
              <w:rPr>
                <w:rFonts w:ascii="Times New Roman" w:eastAsia="Calibri" w:hAnsi="Times New Roman"/>
                <w:color w:val="000000"/>
                <w:sz w:val="24"/>
                <w:szCs w:val="24"/>
                <w:lang w:val="en-US" w:eastAsia="en-US"/>
              </w:rPr>
            </w:pPr>
            <w:r w:rsidRPr="009C5752">
              <w:rPr>
                <w:rFonts w:ascii="Times New Roman" w:eastAsia="Calibri" w:hAnsi="Times New Roman"/>
                <w:color w:val="000000"/>
                <w:sz w:val="24"/>
                <w:szCs w:val="24"/>
                <w:lang w:val="en-US" w:eastAsia="en-US"/>
              </w:rPr>
              <w:t xml:space="preserve">2.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F3FAD" w14:textId="77777777" w:rsidR="009C5752" w:rsidRPr="009C5752" w:rsidRDefault="009C5752" w:rsidP="00C10BC5">
            <w:pPr>
              <w:autoSpaceDE w:val="0"/>
              <w:rPr>
                <w:rFonts w:ascii="Times New Roman" w:eastAsia="Calibri" w:hAnsi="Times New Roman"/>
                <w:color w:val="000000"/>
                <w:sz w:val="24"/>
                <w:szCs w:val="24"/>
                <w:lang w:val="en-US" w:eastAsia="en-US"/>
              </w:rPr>
            </w:pPr>
            <w:proofErr w:type="spellStart"/>
            <w:r w:rsidRPr="009C5752">
              <w:rPr>
                <w:rFonts w:ascii="Times New Roman" w:eastAsia="Calibri" w:hAnsi="Times New Roman"/>
                <w:color w:val="000000"/>
                <w:sz w:val="24"/>
                <w:szCs w:val="24"/>
                <w:lang w:val="en-US" w:eastAsia="en-US"/>
              </w:rPr>
              <w:t>Kompiuterinių</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darbo</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vietų</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ir</w:t>
            </w:r>
            <w:proofErr w:type="spellEnd"/>
            <w:r w:rsidRPr="009C5752">
              <w:rPr>
                <w:rFonts w:ascii="Times New Roman" w:eastAsia="Calibri" w:hAnsi="Times New Roman"/>
                <w:color w:val="000000"/>
                <w:sz w:val="24"/>
                <w:szCs w:val="24"/>
                <w:lang w:val="en-US" w:eastAsia="en-US"/>
              </w:rPr>
              <w:t xml:space="preserve"> IT </w:t>
            </w:r>
            <w:proofErr w:type="spellStart"/>
            <w:r w:rsidRPr="009C5752">
              <w:rPr>
                <w:rFonts w:ascii="Times New Roman" w:eastAsia="Calibri" w:hAnsi="Times New Roman"/>
                <w:color w:val="000000"/>
                <w:sz w:val="24"/>
                <w:szCs w:val="24"/>
                <w:lang w:val="en-US" w:eastAsia="en-US"/>
              </w:rPr>
              <w:t>sistemų</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priežiūra</w:t>
            </w:r>
            <w:proofErr w:type="spellEnd"/>
            <w:r w:rsidRPr="009C5752">
              <w:rPr>
                <w:rFonts w:ascii="Times New Roman" w:eastAsia="Calibri" w:hAnsi="Times New Roman"/>
                <w:color w:val="000000"/>
                <w:sz w:val="24"/>
                <w:szCs w:val="24"/>
                <w:lang w:val="en-US" w:eastAsia="en-US"/>
              </w:rPr>
              <w:t xml:space="preserve"> po </w:t>
            </w:r>
            <w:proofErr w:type="spellStart"/>
            <w:r w:rsidRPr="009C5752">
              <w:rPr>
                <w:rFonts w:ascii="Times New Roman" w:eastAsia="Calibri" w:hAnsi="Times New Roman"/>
                <w:color w:val="000000"/>
                <w:sz w:val="24"/>
                <w:szCs w:val="24"/>
                <w:lang w:val="en-US" w:eastAsia="en-US"/>
              </w:rPr>
              <w:t>darbo</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valandų</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darbo</w:t>
            </w:r>
            <w:proofErr w:type="spellEnd"/>
            <w:r w:rsidRPr="009C5752">
              <w:rPr>
                <w:rFonts w:ascii="Times New Roman" w:eastAsia="Calibri" w:hAnsi="Times New Roman"/>
                <w:color w:val="000000"/>
                <w:sz w:val="24"/>
                <w:szCs w:val="24"/>
                <w:lang w:val="en-US" w:eastAsia="en-US"/>
              </w:rPr>
              <w:t xml:space="preserve"> </w:t>
            </w:r>
            <w:proofErr w:type="spellStart"/>
            <w:r w:rsidRPr="009C5752">
              <w:rPr>
                <w:rFonts w:ascii="Times New Roman" w:eastAsia="Calibri" w:hAnsi="Times New Roman"/>
                <w:color w:val="000000"/>
                <w:sz w:val="24"/>
                <w:szCs w:val="24"/>
                <w:lang w:val="en-US" w:eastAsia="en-US"/>
              </w:rPr>
              <w:t>dienomis</w:t>
            </w:r>
            <w:proofErr w:type="spellEnd"/>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9814" w14:textId="77777777" w:rsidR="009C5752" w:rsidRPr="009C5752" w:rsidRDefault="009C5752" w:rsidP="00C10BC5">
            <w:pPr>
              <w:autoSpaceDE w:val="0"/>
              <w:rPr>
                <w:rFonts w:ascii="Times New Roman" w:eastAsia="Calibri" w:hAnsi="Times New Roman"/>
                <w:color w:val="000000"/>
                <w:sz w:val="24"/>
                <w:szCs w:val="24"/>
                <w:lang w:val="en-US" w:eastAsia="en-US"/>
              </w:rPr>
            </w:pPr>
            <w:r w:rsidRPr="009C5752">
              <w:rPr>
                <w:rFonts w:ascii="Times New Roman" w:eastAsia="Calibri" w:hAnsi="Times New Roman"/>
                <w:color w:val="000000"/>
                <w:sz w:val="24"/>
                <w:szCs w:val="24"/>
                <w:lang w:val="en-US" w:eastAsia="en-US"/>
              </w:rPr>
              <w:t xml:space="preserve">val. </w:t>
            </w:r>
          </w:p>
        </w:tc>
        <w:tc>
          <w:tcPr>
            <w:tcW w:w="1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91501" w14:textId="77777777" w:rsidR="009C5752" w:rsidRPr="009C5752" w:rsidRDefault="009C5752" w:rsidP="00C10BC5">
            <w:pPr>
              <w:autoSpaceDE w:val="0"/>
              <w:rPr>
                <w:rFonts w:ascii="Times New Roman" w:eastAsia="Calibri" w:hAnsi="Times New Roman"/>
                <w:color w:val="000000"/>
                <w:sz w:val="24"/>
                <w:szCs w:val="24"/>
                <w:lang w:val="en-US" w:eastAsia="en-US"/>
              </w:rPr>
            </w:pPr>
            <w:r w:rsidRPr="009C5752">
              <w:rPr>
                <w:rFonts w:ascii="Times New Roman" w:eastAsia="Calibri" w:hAnsi="Times New Roman"/>
                <w:color w:val="000000"/>
                <w:sz w:val="24"/>
                <w:szCs w:val="24"/>
                <w:lang w:val="en-US" w:eastAsia="en-US"/>
              </w:rPr>
              <w:t>55</w:t>
            </w:r>
          </w:p>
        </w:tc>
        <w:tc>
          <w:tcPr>
            <w:tcW w:w="1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783C1" w14:textId="77777777" w:rsidR="009C5752" w:rsidRPr="009C5752" w:rsidRDefault="009C5752" w:rsidP="00C10BC5">
            <w:pPr>
              <w:autoSpaceDE w:val="0"/>
              <w:rPr>
                <w:rFonts w:ascii="Times New Roman" w:eastAsia="Calibri" w:hAnsi="Times New Roman"/>
                <w:color w:val="000000"/>
                <w:sz w:val="24"/>
                <w:szCs w:val="24"/>
                <w:lang w:val="en-US" w:eastAsia="en-US"/>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6C63" w14:textId="77777777" w:rsidR="009C5752" w:rsidRPr="009C5752" w:rsidRDefault="009C5752" w:rsidP="00C10BC5">
            <w:pPr>
              <w:autoSpaceDE w:val="0"/>
              <w:rPr>
                <w:rFonts w:ascii="Times New Roman" w:eastAsia="Calibri" w:hAnsi="Times New Roman"/>
                <w:color w:val="000000"/>
                <w:sz w:val="24"/>
                <w:szCs w:val="24"/>
                <w:lang w:val="en-US" w:eastAsia="en-US"/>
              </w:rPr>
            </w:pPr>
          </w:p>
        </w:tc>
      </w:tr>
      <w:tr w:rsidR="009C5752" w:rsidRPr="009C5752" w14:paraId="01D9AC11" w14:textId="77777777" w:rsidTr="00C10BC5">
        <w:trPr>
          <w:trHeight w:val="155"/>
        </w:trPr>
        <w:tc>
          <w:tcPr>
            <w:tcW w:w="82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8E1ED" w14:textId="77777777" w:rsidR="009C5752" w:rsidRPr="009C5752" w:rsidRDefault="009C5752" w:rsidP="00C10BC5">
            <w:pPr>
              <w:autoSpaceDE w:val="0"/>
              <w:jc w:val="right"/>
              <w:rPr>
                <w:rFonts w:ascii="Times New Roman" w:eastAsia="Calibri" w:hAnsi="Times New Roman"/>
                <w:b/>
                <w:bCs/>
                <w:color w:val="000000"/>
                <w:sz w:val="24"/>
                <w:szCs w:val="24"/>
                <w:lang w:val="en-US" w:eastAsia="en-US"/>
              </w:rPr>
            </w:pPr>
            <w:proofErr w:type="spellStart"/>
            <w:r w:rsidRPr="009C5752">
              <w:rPr>
                <w:rFonts w:ascii="Times New Roman" w:eastAsia="Calibri" w:hAnsi="Times New Roman"/>
                <w:b/>
                <w:bCs/>
                <w:color w:val="000000"/>
                <w:sz w:val="24"/>
                <w:szCs w:val="24"/>
                <w:lang w:val="en-US" w:eastAsia="en-US"/>
              </w:rPr>
              <w:t>Iš</w:t>
            </w:r>
            <w:proofErr w:type="spellEnd"/>
            <w:r w:rsidRPr="009C5752">
              <w:rPr>
                <w:rFonts w:ascii="Times New Roman" w:eastAsia="Calibri" w:hAnsi="Times New Roman"/>
                <w:b/>
                <w:bCs/>
                <w:color w:val="000000"/>
                <w:sz w:val="24"/>
                <w:szCs w:val="24"/>
                <w:lang w:val="en-US" w:eastAsia="en-US"/>
              </w:rPr>
              <w:t xml:space="preserve"> </w:t>
            </w:r>
            <w:proofErr w:type="spellStart"/>
            <w:r w:rsidRPr="009C5752">
              <w:rPr>
                <w:rFonts w:ascii="Times New Roman" w:eastAsia="Calibri" w:hAnsi="Times New Roman"/>
                <w:b/>
                <w:bCs/>
                <w:color w:val="000000"/>
                <w:sz w:val="24"/>
                <w:szCs w:val="24"/>
                <w:lang w:val="en-US" w:eastAsia="en-US"/>
              </w:rPr>
              <w:t>viso</w:t>
            </w:r>
            <w:proofErr w:type="spellEnd"/>
            <w:r w:rsidRPr="009C5752">
              <w:rPr>
                <w:rFonts w:ascii="Times New Roman" w:eastAsia="Calibri" w:hAnsi="Times New Roman"/>
                <w:b/>
                <w:bCs/>
                <w:color w:val="000000"/>
                <w:sz w:val="24"/>
                <w:szCs w:val="24"/>
                <w:lang w:val="en-US" w:eastAsia="en-US"/>
              </w:rPr>
              <w:t xml:space="preserve"> </w:t>
            </w:r>
            <w:proofErr w:type="spellStart"/>
            <w:r w:rsidRPr="009C5752">
              <w:rPr>
                <w:rFonts w:ascii="Times New Roman" w:eastAsia="Calibri" w:hAnsi="Times New Roman"/>
                <w:b/>
                <w:bCs/>
                <w:color w:val="000000"/>
                <w:sz w:val="24"/>
                <w:szCs w:val="24"/>
                <w:lang w:val="en-US" w:eastAsia="en-US"/>
              </w:rPr>
              <w:t>Eur</w:t>
            </w:r>
            <w:proofErr w:type="spellEnd"/>
            <w:r w:rsidRPr="009C5752">
              <w:rPr>
                <w:rFonts w:ascii="Times New Roman" w:eastAsia="Calibri" w:hAnsi="Times New Roman"/>
                <w:b/>
                <w:bCs/>
                <w:color w:val="000000"/>
                <w:sz w:val="24"/>
                <w:szCs w:val="24"/>
                <w:lang w:val="en-US" w:eastAsia="en-US"/>
              </w:rPr>
              <w:t xml:space="preserve"> be PVM </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03624" w14:textId="77777777" w:rsidR="009C5752" w:rsidRPr="009C5752" w:rsidRDefault="009C5752" w:rsidP="00C10BC5">
            <w:pPr>
              <w:autoSpaceDE w:val="0"/>
              <w:rPr>
                <w:rFonts w:ascii="Times New Roman" w:eastAsia="Calibri" w:hAnsi="Times New Roman"/>
                <w:color w:val="000000"/>
                <w:sz w:val="24"/>
                <w:szCs w:val="24"/>
                <w:lang w:val="en-US" w:eastAsia="en-US"/>
              </w:rPr>
            </w:pPr>
          </w:p>
        </w:tc>
      </w:tr>
      <w:tr w:rsidR="009C5752" w:rsidRPr="009C5752" w14:paraId="475AF6FD" w14:textId="77777777" w:rsidTr="00C10BC5">
        <w:trPr>
          <w:trHeight w:val="155"/>
        </w:trPr>
        <w:tc>
          <w:tcPr>
            <w:tcW w:w="82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AC95E" w14:textId="77777777" w:rsidR="009C5752" w:rsidRPr="009C5752" w:rsidRDefault="009C5752" w:rsidP="00C10BC5">
            <w:pPr>
              <w:autoSpaceDE w:val="0"/>
              <w:jc w:val="right"/>
              <w:rPr>
                <w:rFonts w:ascii="Times New Roman" w:eastAsia="Calibri" w:hAnsi="Times New Roman"/>
                <w:b/>
                <w:bCs/>
                <w:color w:val="000000"/>
                <w:sz w:val="24"/>
                <w:szCs w:val="24"/>
                <w:lang w:val="en-US" w:eastAsia="en-US"/>
              </w:rPr>
            </w:pPr>
            <w:r w:rsidRPr="009C5752">
              <w:rPr>
                <w:rFonts w:ascii="Times New Roman" w:eastAsia="Calibri" w:hAnsi="Times New Roman"/>
                <w:b/>
                <w:bCs/>
                <w:color w:val="000000"/>
                <w:sz w:val="24"/>
                <w:szCs w:val="24"/>
                <w:lang w:val="en-US" w:eastAsia="en-US"/>
              </w:rPr>
              <w:t xml:space="preserve">PVM 21 % </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BCFAD" w14:textId="77777777" w:rsidR="009C5752" w:rsidRPr="009C5752" w:rsidRDefault="009C5752" w:rsidP="00C10BC5">
            <w:pPr>
              <w:autoSpaceDE w:val="0"/>
              <w:rPr>
                <w:rFonts w:ascii="Times New Roman" w:eastAsia="Calibri" w:hAnsi="Times New Roman"/>
                <w:color w:val="000000"/>
                <w:sz w:val="24"/>
                <w:szCs w:val="24"/>
                <w:lang w:val="en-US" w:eastAsia="en-US"/>
              </w:rPr>
            </w:pPr>
          </w:p>
        </w:tc>
      </w:tr>
      <w:tr w:rsidR="009C5752" w:rsidRPr="009C5752" w14:paraId="635A54BC" w14:textId="77777777" w:rsidTr="00C10BC5">
        <w:trPr>
          <w:trHeight w:val="155"/>
        </w:trPr>
        <w:tc>
          <w:tcPr>
            <w:tcW w:w="82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22B45" w14:textId="77777777" w:rsidR="009C5752" w:rsidRPr="009C5752" w:rsidRDefault="009C5752" w:rsidP="00C10BC5">
            <w:pPr>
              <w:autoSpaceDE w:val="0"/>
              <w:jc w:val="right"/>
              <w:rPr>
                <w:rFonts w:ascii="Times New Roman" w:eastAsia="Calibri" w:hAnsi="Times New Roman"/>
                <w:b/>
                <w:bCs/>
                <w:color w:val="000000"/>
                <w:sz w:val="24"/>
                <w:szCs w:val="24"/>
                <w:lang w:val="en-US" w:eastAsia="en-US"/>
              </w:rPr>
            </w:pPr>
            <w:proofErr w:type="spellStart"/>
            <w:r w:rsidRPr="009C5752">
              <w:rPr>
                <w:rFonts w:ascii="Times New Roman" w:eastAsia="Calibri" w:hAnsi="Times New Roman"/>
                <w:b/>
                <w:bCs/>
                <w:color w:val="000000"/>
                <w:sz w:val="24"/>
                <w:szCs w:val="24"/>
                <w:lang w:val="en-US" w:eastAsia="en-US"/>
              </w:rPr>
              <w:t>Iš</w:t>
            </w:r>
            <w:proofErr w:type="spellEnd"/>
            <w:r w:rsidRPr="009C5752">
              <w:rPr>
                <w:rFonts w:ascii="Times New Roman" w:eastAsia="Calibri" w:hAnsi="Times New Roman"/>
                <w:b/>
                <w:bCs/>
                <w:color w:val="000000"/>
                <w:sz w:val="24"/>
                <w:szCs w:val="24"/>
                <w:lang w:val="en-US" w:eastAsia="en-US"/>
              </w:rPr>
              <w:t xml:space="preserve"> </w:t>
            </w:r>
            <w:proofErr w:type="spellStart"/>
            <w:r w:rsidRPr="009C5752">
              <w:rPr>
                <w:rFonts w:ascii="Times New Roman" w:eastAsia="Calibri" w:hAnsi="Times New Roman"/>
                <w:b/>
                <w:bCs/>
                <w:color w:val="000000"/>
                <w:sz w:val="24"/>
                <w:szCs w:val="24"/>
                <w:lang w:val="en-US" w:eastAsia="en-US"/>
              </w:rPr>
              <w:t>viso</w:t>
            </w:r>
            <w:proofErr w:type="spellEnd"/>
            <w:r w:rsidRPr="009C5752">
              <w:rPr>
                <w:rFonts w:ascii="Times New Roman" w:eastAsia="Calibri" w:hAnsi="Times New Roman"/>
                <w:b/>
                <w:bCs/>
                <w:color w:val="000000"/>
                <w:sz w:val="24"/>
                <w:szCs w:val="24"/>
                <w:lang w:val="en-US" w:eastAsia="en-US"/>
              </w:rPr>
              <w:t xml:space="preserve"> </w:t>
            </w:r>
            <w:proofErr w:type="spellStart"/>
            <w:r w:rsidRPr="009C5752">
              <w:rPr>
                <w:rFonts w:ascii="Times New Roman" w:eastAsia="Calibri" w:hAnsi="Times New Roman"/>
                <w:b/>
                <w:bCs/>
                <w:color w:val="000000"/>
                <w:sz w:val="24"/>
                <w:szCs w:val="24"/>
                <w:lang w:val="en-US" w:eastAsia="en-US"/>
              </w:rPr>
              <w:t>Eur</w:t>
            </w:r>
            <w:proofErr w:type="spellEnd"/>
            <w:r w:rsidRPr="009C5752">
              <w:rPr>
                <w:rFonts w:ascii="Times New Roman" w:eastAsia="Calibri" w:hAnsi="Times New Roman"/>
                <w:b/>
                <w:bCs/>
                <w:color w:val="000000"/>
                <w:sz w:val="24"/>
                <w:szCs w:val="24"/>
                <w:lang w:val="en-US" w:eastAsia="en-US"/>
              </w:rPr>
              <w:t xml:space="preserve"> </w:t>
            </w:r>
            <w:proofErr w:type="spellStart"/>
            <w:r w:rsidRPr="009C5752">
              <w:rPr>
                <w:rFonts w:ascii="Times New Roman" w:eastAsia="Calibri" w:hAnsi="Times New Roman"/>
                <w:b/>
                <w:bCs/>
                <w:color w:val="000000"/>
                <w:sz w:val="24"/>
                <w:szCs w:val="24"/>
                <w:lang w:val="en-US" w:eastAsia="en-US"/>
              </w:rPr>
              <w:t>su</w:t>
            </w:r>
            <w:proofErr w:type="spellEnd"/>
            <w:r w:rsidRPr="009C5752">
              <w:rPr>
                <w:rFonts w:ascii="Times New Roman" w:eastAsia="Calibri" w:hAnsi="Times New Roman"/>
                <w:b/>
                <w:bCs/>
                <w:color w:val="000000"/>
                <w:sz w:val="24"/>
                <w:szCs w:val="24"/>
                <w:lang w:val="en-US" w:eastAsia="en-US"/>
              </w:rPr>
              <w:t xml:space="preserve"> PVM</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2A3FF" w14:textId="77777777" w:rsidR="009C5752" w:rsidRPr="009C5752" w:rsidRDefault="009C5752" w:rsidP="00C10BC5">
            <w:pPr>
              <w:autoSpaceDE w:val="0"/>
              <w:rPr>
                <w:rFonts w:ascii="Times New Roman" w:eastAsia="Calibri" w:hAnsi="Times New Roman"/>
                <w:color w:val="000000"/>
                <w:sz w:val="24"/>
                <w:szCs w:val="24"/>
                <w:lang w:val="en-US" w:eastAsia="en-US"/>
              </w:rPr>
            </w:pPr>
          </w:p>
        </w:tc>
      </w:tr>
    </w:tbl>
    <w:p w14:paraId="1B71AE1B" w14:textId="77777777" w:rsidR="009C5752" w:rsidRPr="009C5752" w:rsidRDefault="009C5752" w:rsidP="009C5752">
      <w:pPr>
        <w:autoSpaceDE w:val="0"/>
        <w:rPr>
          <w:rFonts w:ascii="Times New Roman" w:eastAsia="Calibri" w:hAnsi="Times New Roman"/>
          <w:color w:val="000000"/>
          <w:sz w:val="24"/>
          <w:szCs w:val="24"/>
          <w:lang w:eastAsia="en-US"/>
        </w:rPr>
      </w:pPr>
      <w:r w:rsidRPr="009C5752">
        <w:rPr>
          <w:rFonts w:ascii="Times New Roman" w:eastAsia="Calibri" w:hAnsi="Times New Roman"/>
          <w:color w:val="000000"/>
          <w:sz w:val="24"/>
          <w:szCs w:val="24"/>
          <w:lang w:eastAsia="en-US"/>
        </w:rPr>
        <w:t xml:space="preserve">Į pasiūlymo kainą įskaityti visi tiekėjo mokami mokesčiai ir visos tiekėjo patiriamos su pirkimo sutarties vykdymu susijusios išlaidos. Pasiūlyme nurodoma kaina ir įkainiai pateikiami eurais, paliekant du skaitmenis po kablelio. </w:t>
      </w:r>
    </w:p>
    <w:p w14:paraId="381964E0" w14:textId="77777777" w:rsidR="009C5752" w:rsidRPr="009C5752" w:rsidRDefault="009C5752" w:rsidP="009C5752">
      <w:pPr>
        <w:rPr>
          <w:rFonts w:ascii="Times New Roman" w:hAnsi="Times New Roman"/>
          <w:sz w:val="24"/>
          <w:szCs w:val="24"/>
        </w:rPr>
      </w:pPr>
    </w:p>
    <w:p w14:paraId="413FA7B0" w14:textId="77777777" w:rsidR="009C5752" w:rsidRPr="009C5752" w:rsidRDefault="009C5752" w:rsidP="009C5752">
      <w:pPr>
        <w:tabs>
          <w:tab w:val="left" w:pos="709"/>
          <w:tab w:val="left" w:pos="9180"/>
        </w:tabs>
        <w:overflowPunct w:val="0"/>
        <w:autoSpaceDE w:val="0"/>
        <w:ind w:right="89"/>
        <w:rPr>
          <w:rFonts w:ascii="Times New Roman" w:hAnsi="Times New Roman"/>
          <w:b/>
          <w:sz w:val="24"/>
          <w:szCs w:val="24"/>
          <w:lang w:eastAsia="ru-RU"/>
        </w:rPr>
      </w:pPr>
    </w:p>
    <w:p w14:paraId="6C8545F5" w14:textId="77777777" w:rsidR="009C5752" w:rsidRPr="00A613DA" w:rsidRDefault="009C5752" w:rsidP="00026C0D">
      <w:pPr>
        <w:spacing w:after="160" w:line="259" w:lineRule="auto"/>
        <w:jc w:val="right"/>
        <w:rPr>
          <w:rFonts w:ascii="Times New Roman" w:hAnsi="Times New Roman"/>
          <w:b/>
          <w:bCs/>
          <w:color w:val="FF0000"/>
          <w:spacing w:val="40"/>
          <w:sz w:val="24"/>
          <w:szCs w:val="24"/>
        </w:rPr>
      </w:pPr>
    </w:p>
    <w:sectPr w:rsidR="009C5752" w:rsidRPr="00A613DA" w:rsidSect="00363046">
      <w:footerReference w:type="even" r:id="rId11"/>
      <w:footerReference w:type="defaul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F775" w14:textId="77777777" w:rsidR="00BF4E39" w:rsidRDefault="00BF4E39" w:rsidP="00275C2E">
      <w:r>
        <w:separator/>
      </w:r>
    </w:p>
  </w:endnote>
  <w:endnote w:type="continuationSeparator" w:id="0">
    <w:p w14:paraId="5987849F" w14:textId="77777777" w:rsidR="00BF4E39" w:rsidRDefault="00BF4E39"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LIGHT">
    <w:altName w:val="Calibri"/>
    <w:charset w:val="00"/>
    <w:family w:val="swiss"/>
    <w:pitch w:val="variable"/>
    <w:sig w:usb0="A00002FF" w:usb1="5000205B" w:usb2="00000002" w:usb3="00000000" w:csb0="00000007"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B19D" w14:textId="3E0394A8" w:rsidR="00F56E36" w:rsidRDefault="00DF4B47">
    <w:pPr>
      <w:pStyle w:val="Porat"/>
    </w:pPr>
    <w:r>
      <w:rPr>
        <w:noProof/>
      </w:rPr>
      <mc:AlternateContent>
        <mc:Choice Requires="wps">
          <w:drawing>
            <wp:anchor distT="0" distB="0" distL="0" distR="0" simplePos="0" relativeHeight="251659264" behindDoc="0" locked="0" layoutInCell="1" allowOverlap="1" wp14:anchorId="2A6AC6AD" wp14:editId="0110B159">
              <wp:simplePos x="635" y="635"/>
              <wp:positionH relativeFrom="page">
                <wp:align>left</wp:align>
              </wp:positionH>
              <wp:positionV relativeFrom="page">
                <wp:align>bottom</wp:align>
              </wp:positionV>
              <wp:extent cx="4559300" cy="345440"/>
              <wp:effectExtent l="0" t="0" r="12700" b="0"/>
              <wp:wrapNone/>
              <wp:docPr id="848467622"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59300" cy="345440"/>
                      </a:xfrm>
                      <a:prstGeom prst="rect">
                        <a:avLst/>
                      </a:prstGeom>
                      <a:noFill/>
                      <a:ln>
                        <a:noFill/>
                      </a:ln>
                    </wps:spPr>
                    <wps:txbx>
                      <w:txbxContent>
                        <w:p w14:paraId="136E4F17" w14:textId="09DCDE9B" w:rsidR="00DF4B47" w:rsidRPr="00DF4B47" w:rsidRDefault="00DF4B47" w:rsidP="00DF4B47">
                          <w:pPr>
                            <w:rPr>
                              <w:rFonts w:ascii="Calibri" w:eastAsia="Calibri" w:hAnsi="Calibri" w:cs="Calibri"/>
                              <w:noProof/>
                              <w:color w:val="000000"/>
                            </w:rPr>
                          </w:pPr>
                          <w:r w:rsidRPr="00DF4B47">
                            <w:rPr>
                              <w:rFonts w:ascii="Calibri" w:eastAsia="Calibri" w:hAnsi="Calibri" w:cs="Calibri"/>
                              <w:noProof/>
                              <w:color w:val="00000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6AC6AD"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59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" filled="f" stroked="f">
              <v:fill o:detectmouseclick="t"/>
              <v:textbox style="mso-fit-shape-to-text:t" inset="20pt,0,0,15pt">
                <w:txbxContent>
                  <w:p w14:paraId="136E4F17" w14:textId="09DCDE9B" w:rsidR="00DF4B47" w:rsidRPr="00DF4B47" w:rsidRDefault="00DF4B47" w:rsidP="00DF4B47">
                    <w:pPr>
                      <w:rPr>
                        <w:rFonts w:ascii="Calibri" w:eastAsia="Calibri" w:hAnsi="Calibri" w:cs="Calibri"/>
                        <w:noProof/>
                        <w:color w:val="000000"/>
                      </w:rPr>
                    </w:pPr>
                    <w:r w:rsidRPr="00DF4B47">
                      <w:rPr>
                        <w:rFonts w:ascii="Calibri" w:eastAsia="Calibri" w:hAnsi="Calibri" w:cs="Calibri"/>
                        <w:noProof/>
                        <w:color w:val="00000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0AAD7EA2" w:rsidR="00E64B75" w:rsidRDefault="00DF4B47" w:rsidP="002F4631">
    <w:pPr>
      <w:pStyle w:val="Porat"/>
    </w:pPr>
    <w:r>
      <w:rPr>
        <w:noProof/>
      </w:rPr>
      <mc:AlternateContent>
        <mc:Choice Requires="wps">
          <w:drawing>
            <wp:anchor distT="0" distB="0" distL="0" distR="0" simplePos="0" relativeHeight="251660288" behindDoc="0" locked="0" layoutInCell="1" allowOverlap="1" wp14:anchorId="3CDFB922" wp14:editId="0421806A">
              <wp:simplePos x="1082040" y="10187940"/>
              <wp:positionH relativeFrom="page">
                <wp:align>left</wp:align>
              </wp:positionH>
              <wp:positionV relativeFrom="page">
                <wp:align>bottom</wp:align>
              </wp:positionV>
              <wp:extent cx="4559300" cy="345440"/>
              <wp:effectExtent l="0" t="0" r="12700" b="0"/>
              <wp:wrapNone/>
              <wp:docPr id="1671171391"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59300" cy="345440"/>
                      </a:xfrm>
                      <a:prstGeom prst="rect">
                        <a:avLst/>
                      </a:prstGeom>
                      <a:noFill/>
                      <a:ln>
                        <a:noFill/>
                      </a:ln>
                    </wps:spPr>
                    <wps:txbx>
                      <w:txbxContent>
                        <w:p w14:paraId="1AC4DD53" w14:textId="0D6B89DB" w:rsidR="00DF4B47" w:rsidRPr="00DF4B47" w:rsidRDefault="00DF4B47" w:rsidP="00DF4B47">
                          <w:pPr>
                            <w:rPr>
                              <w:rFonts w:ascii="Calibri" w:eastAsia="Calibri" w:hAnsi="Calibri" w:cs="Calibri"/>
                              <w:noProof/>
                              <w:color w:val="000000"/>
                            </w:rPr>
                          </w:pPr>
                          <w:r w:rsidRPr="00DF4B47">
                            <w:rPr>
                              <w:rFonts w:ascii="Calibri" w:eastAsia="Calibri" w:hAnsi="Calibri" w:cs="Calibri"/>
                              <w:noProof/>
                              <w:color w:val="00000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DFB922"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59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" filled="f" stroked="f">
              <v:fill o:detectmouseclick="t"/>
              <v:textbox style="mso-fit-shape-to-text:t" inset="20pt,0,0,15pt">
                <w:txbxContent>
                  <w:p w14:paraId="1AC4DD53" w14:textId="0D6B89DB" w:rsidR="00DF4B47" w:rsidRPr="00DF4B47" w:rsidRDefault="00DF4B47" w:rsidP="00DF4B47">
                    <w:pPr>
                      <w:rPr>
                        <w:rFonts w:ascii="Calibri" w:eastAsia="Calibri" w:hAnsi="Calibri" w:cs="Calibri"/>
                        <w:noProof/>
                        <w:color w:val="000000"/>
                      </w:rPr>
                    </w:pPr>
                    <w:r w:rsidRPr="00DF4B47">
                      <w:rPr>
                        <w:rFonts w:ascii="Calibri" w:eastAsia="Calibri" w:hAnsi="Calibri" w:cs="Calibri"/>
                        <w:noProof/>
                        <w:color w:val="000000"/>
                      </w:rPr>
                      <w:t>Socialinės apsaugos ir darbo ministerija bei pavaldžios įstaigos | Viešam naudojimui</w:t>
                    </w:r>
                  </w:p>
                </w:txbxContent>
              </v:textbox>
              <w10:wrap anchorx="page" anchory="page"/>
            </v:shape>
          </w:pict>
        </mc:Fallback>
      </mc:AlternateContent>
    </w:r>
    <w:r w:rsidR="002F4631" w:rsidRPr="002F4631">
      <w:t xml:space="preserve">  </w:t>
    </w:r>
    <w:r w:rsidR="002F463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3421" w14:textId="25B4F372" w:rsidR="00F56E36" w:rsidRDefault="00DF4B47">
    <w:pPr>
      <w:pStyle w:val="Porat"/>
    </w:pPr>
    <w:r>
      <w:rPr>
        <w:noProof/>
      </w:rPr>
      <mc:AlternateContent>
        <mc:Choice Requires="wps">
          <w:drawing>
            <wp:anchor distT="0" distB="0" distL="0" distR="0" simplePos="0" relativeHeight="251658240" behindDoc="0" locked="0" layoutInCell="1" allowOverlap="1" wp14:anchorId="29EC1CB4" wp14:editId="196FA755">
              <wp:simplePos x="635" y="635"/>
              <wp:positionH relativeFrom="page">
                <wp:align>left</wp:align>
              </wp:positionH>
              <wp:positionV relativeFrom="page">
                <wp:align>bottom</wp:align>
              </wp:positionV>
              <wp:extent cx="4559300" cy="345440"/>
              <wp:effectExtent l="0" t="0" r="12700" b="0"/>
              <wp:wrapNone/>
              <wp:docPr id="1898613844"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59300" cy="345440"/>
                      </a:xfrm>
                      <a:prstGeom prst="rect">
                        <a:avLst/>
                      </a:prstGeom>
                      <a:noFill/>
                      <a:ln>
                        <a:noFill/>
                      </a:ln>
                    </wps:spPr>
                    <wps:txbx>
                      <w:txbxContent>
                        <w:p w14:paraId="000D1632" w14:textId="11193DBB" w:rsidR="00DF4B47" w:rsidRPr="00DF4B47" w:rsidRDefault="00DF4B47" w:rsidP="00DF4B47">
                          <w:pPr>
                            <w:rPr>
                              <w:rFonts w:ascii="Calibri" w:eastAsia="Calibri" w:hAnsi="Calibri" w:cs="Calibri"/>
                              <w:noProof/>
                              <w:color w:val="000000"/>
                            </w:rPr>
                          </w:pPr>
                          <w:r w:rsidRPr="00DF4B47">
                            <w:rPr>
                              <w:rFonts w:ascii="Calibri" w:eastAsia="Calibri" w:hAnsi="Calibri" w:cs="Calibri"/>
                              <w:noProof/>
                              <w:color w:val="00000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EC1CB4"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59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" filled="f" stroked="f">
              <v:fill o:detectmouseclick="t"/>
              <v:textbox style="mso-fit-shape-to-text:t" inset="20pt,0,0,15pt">
                <w:txbxContent>
                  <w:p w14:paraId="000D1632" w14:textId="11193DBB" w:rsidR="00DF4B47" w:rsidRPr="00DF4B47" w:rsidRDefault="00DF4B47" w:rsidP="00DF4B47">
                    <w:pPr>
                      <w:rPr>
                        <w:rFonts w:ascii="Calibri" w:eastAsia="Calibri" w:hAnsi="Calibri" w:cs="Calibri"/>
                        <w:noProof/>
                        <w:color w:val="000000"/>
                      </w:rPr>
                    </w:pPr>
                    <w:r w:rsidRPr="00DF4B47">
                      <w:rPr>
                        <w:rFonts w:ascii="Calibri" w:eastAsia="Calibri" w:hAnsi="Calibri" w:cs="Calibri"/>
                        <w:noProof/>
                        <w:color w:val="00000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E4EB" w14:textId="77777777" w:rsidR="00BF4E39" w:rsidRDefault="00BF4E39" w:rsidP="00275C2E">
      <w:r>
        <w:separator/>
      </w:r>
    </w:p>
  </w:footnote>
  <w:footnote w:type="continuationSeparator" w:id="0">
    <w:p w14:paraId="2E02E358" w14:textId="77777777" w:rsidR="00BF4E39" w:rsidRDefault="00BF4E39" w:rsidP="00275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55E065F"/>
    <w:multiLevelType w:val="hybridMultilevel"/>
    <w:tmpl w:val="2E6A0A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2681D"/>
    <w:multiLevelType w:val="multilevel"/>
    <w:tmpl w:val="C3A2AF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957F0D"/>
    <w:multiLevelType w:val="multilevel"/>
    <w:tmpl w:val="D3E0DE7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E453AE"/>
    <w:multiLevelType w:val="hybridMultilevel"/>
    <w:tmpl w:val="1AC0A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886"/>
    <w:multiLevelType w:val="multilevel"/>
    <w:tmpl w:val="FFD2B742"/>
    <w:lvl w:ilvl="0">
      <w:start w:val="1"/>
      <w:numFmt w:val="decimal"/>
      <w:pStyle w:val="Head1"/>
      <w:lvlText w:val="%1."/>
      <w:lvlJc w:val="left"/>
      <w:pPr>
        <w:ind w:left="143" w:firstLine="567"/>
      </w:pPr>
      <w:rPr>
        <w:b w:val="0"/>
        <w:sz w:val="22"/>
        <w:szCs w:val="22"/>
      </w:rPr>
    </w:lvl>
    <w:lvl w:ilvl="1">
      <w:start w:val="1"/>
      <w:numFmt w:val="decimal"/>
      <w:isLgl/>
      <w:suff w:val="space"/>
      <w:lvlText w:val="%1.%2."/>
      <w:lvlJc w:val="left"/>
      <w:pPr>
        <w:ind w:left="-453" w:firstLine="737"/>
      </w:pPr>
      <w:rPr>
        <w:sz w:val="22"/>
        <w:szCs w:val="22"/>
      </w:rPr>
    </w:lvl>
    <w:lvl w:ilvl="2">
      <w:start w:val="1"/>
      <w:numFmt w:val="decimal"/>
      <w:pStyle w:val="Head3"/>
      <w:lvlText w:val="%1.%2.%3."/>
      <w:lvlJc w:val="left"/>
      <w:pPr>
        <w:tabs>
          <w:tab w:val="num" w:pos="1440"/>
        </w:tabs>
        <w:ind w:left="-17" w:firstLine="737"/>
      </w:pPr>
      <w:rPr>
        <w:sz w:val="24"/>
      </w:rPr>
    </w:lvl>
    <w:lvl w:ilvl="3">
      <w:start w:val="1"/>
      <w:numFmt w:val="decimal"/>
      <w:pStyle w:val="Head2"/>
      <w:isLg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434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0366126"/>
    <w:multiLevelType w:val="hybridMultilevel"/>
    <w:tmpl w:val="9A508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50FB0"/>
    <w:multiLevelType w:val="hybridMultilevel"/>
    <w:tmpl w:val="30EE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964D2"/>
    <w:multiLevelType w:val="multilevel"/>
    <w:tmpl w:val="9A6EEE0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rPr>
        <w:b w:val="0"/>
        <w:bCs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2D153C"/>
    <w:multiLevelType w:val="multilevel"/>
    <w:tmpl w:val="B83ED80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BD64A9"/>
    <w:multiLevelType w:val="hybridMultilevel"/>
    <w:tmpl w:val="EB50DFAE"/>
    <w:lvl w:ilvl="0" w:tplc="0D84FB0A">
      <w:start w:val="1"/>
      <w:numFmt w:val="decimal"/>
      <w:pStyle w:val="Turinioantrat1"/>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4" w15:restartNumberingAfterBreak="0">
    <w:nsid w:val="502433E8"/>
    <w:multiLevelType w:val="hybridMultilevel"/>
    <w:tmpl w:val="281CFC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D54A21"/>
    <w:multiLevelType w:val="multilevel"/>
    <w:tmpl w:val="9A6EEE00"/>
    <w:lvl w:ilvl="0">
      <w:start w:val="1"/>
      <w:numFmt w:val="decimal"/>
      <w:lvlText w:val="%1."/>
      <w:lvlJc w:val="left"/>
      <w:pPr>
        <w:ind w:left="360" w:hanging="360"/>
      </w:pPr>
    </w:lvl>
    <w:lvl w:ilvl="1">
      <w:start w:val="1"/>
      <w:numFmt w:val="decimal"/>
      <w:lvlText w:val="%1.%2."/>
      <w:lvlJc w:val="left"/>
      <w:pPr>
        <w:ind w:left="4543" w:hanging="432"/>
      </w:pPr>
    </w:lvl>
    <w:lvl w:ilvl="2">
      <w:start w:val="1"/>
      <w:numFmt w:val="decimal"/>
      <w:lvlText w:val="%1.%2.%3."/>
      <w:lvlJc w:val="left"/>
      <w:pPr>
        <w:ind w:left="1213" w:hanging="504"/>
      </w:pPr>
      <w:rPr>
        <w:b w:val="0"/>
        <w:bCs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030942"/>
    <w:multiLevelType w:val="multilevel"/>
    <w:tmpl w:val="D0CEF656"/>
    <w:lvl w:ilvl="0">
      <w:start w:val="4"/>
      <w:numFmt w:val="decimal"/>
      <w:lvlText w:val="%1."/>
      <w:lvlJc w:val="left"/>
      <w:pPr>
        <w:ind w:left="360" w:hanging="360"/>
      </w:pPr>
    </w:lvl>
    <w:lvl w:ilvl="1">
      <w:start w:val="2"/>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7" w15:restartNumberingAfterBreak="0">
    <w:nsid w:val="54370FDF"/>
    <w:multiLevelType w:val="hybridMultilevel"/>
    <w:tmpl w:val="9FC6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F14F5"/>
    <w:multiLevelType w:val="multilevel"/>
    <w:tmpl w:val="7472B726"/>
    <w:styleLink w:val="WWOutlineListStyle6"/>
    <w:lvl w:ilvl="0">
      <w:start w:val="1"/>
      <w:numFmt w:val="decimal"/>
      <w:lvlText w:val="%1."/>
      <w:lvlJc w:val="left"/>
      <w:pPr>
        <w:ind w:left="2134" w:hanging="432"/>
      </w:pPr>
    </w:lvl>
    <w:lvl w:ilvl="1">
      <w:start w:val="1"/>
      <w:numFmt w:val="decimal"/>
      <w:lvlText w:val="%1.%2."/>
      <w:lvlJc w:val="left"/>
      <w:pPr>
        <w:ind w:left="-295" w:firstLine="720"/>
      </w:pPr>
      <w:rPr>
        <w:b w:val="0"/>
        <w:i w:val="0"/>
      </w:rPr>
    </w:lvl>
    <w:lvl w:ilvl="2">
      <w:start w:val="1"/>
      <w:numFmt w:val="decimal"/>
      <w:lvlText w:val=".1.1. "/>
      <w:lvlJc w:val="left"/>
      <w:pPr>
        <w:ind w:left="1211" w:hanging="36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648C09DA"/>
    <w:multiLevelType w:val="hybridMultilevel"/>
    <w:tmpl w:val="40BE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53106"/>
    <w:multiLevelType w:val="multilevel"/>
    <w:tmpl w:val="044C4346"/>
    <w:lvl w:ilvl="0">
      <w:start w:val="2"/>
      <w:numFmt w:val="decimal"/>
      <w:lvlText w:val="%1."/>
      <w:lvlJc w:val="left"/>
      <w:pPr>
        <w:ind w:left="660" w:hanging="660"/>
      </w:pPr>
    </w:lvl>
    <w:lvl w:ilvl="1">
      <w:start w:val="10"/>
      <w:numFmt w:val="decimal"/>
      <w:lvlText w:val="%1.%2."/>
      <w:lvlJc w:val="left"/>
      <w:pPr>
        <w:ind w:left="1085" w:hanging="6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2"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6CA65A9D"/>
    <w:multiLevelType w:val="hybridMultilevel"/>
    <w:tmpl w:val="27D46D5C"/>
    <w:lvl w:ilvl="0" w:tplc="E12A9E7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1027756098">
    <w:abstractNumId w:val="0"/>
  </w:num>
  <w:num w:numId="2" w16cid:durableId="107938820">
    <w:abstractNumId w:val="1"/>
  </w:num>
  <w:num w:numId="3" w16cid:durableId="1282762654">
    <w:abstractNumId w:val="12"/>
  </w:num>
  <w:num w:numId="4" w16cid:durableId="488446045">
    <w:abstractNumId w:val="18"/>
  </w:num>
  <w:num w:numId="5" w16cid:durableId="660739287">
    <w:abstractNumId w:val="17"/>
  </w:num>
  <w:num w:numId="6" w16cid:durableId="1753698369">
    <w:abstractNumId w:val="22"/>
  </w:num>
  <w:num w:numId="7" w16cid:durableId="1317029069">
    <w:abstractNumId w:val="10"/>
  </w:num>
  <w:num w:numId="8" w16cid:durableId="1364600027">
    <w:abstractNumId w:val="13"/>
  </w:num>
  <w:num w:numId="9" w16cid:durableId="1003894351">
    <w:abstractNumId w:val="2"/>
  </w:num>
  <w:num w:numId="10" w16cid:durableId="1761945531">
    <w:abstractNumId w:val="8"/>
  </w:num>
  <w:num w:numId="11" w16cid:durableId="881210849">
    <w:abstractNumId w:val="5"/>
  </w:num>
  <w:num w:numId="12" w16cid:durableId="118572595">
    <w:abstractNumId w:val="14"/>
  </w:num>
  <w:num w:numId="13" w16cid:durableId="1218856032">
    <w:abstractNumId w:val="20"/>
  </w:num>
  <w:num w:numId="14" w16cid:durableId="1024592468">
    <w:abstractNumId w:val="11"/>
  </w:num>
  <w:num w:numId="15" w16cid:durableId="134953000">
    <w:abstractNumId w:val="3"/>
  </w:num>
  <w:num w:numId="16" w16cid:durableId="1940218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934357">
    <w:abstractNumId w:val="7"/>
  </w:num>
  <w:num w:numId="18" w16cid:durableId="299506589">
    <w:abstractNumId w:val="15"/>
  </w:num>
  <w:num w:numId="19" w16cid:durableId="586157104">
    <w:abstractNumId w:val="9"/>
  </w:num>
  <w:num w:numId="20" w16cid:durableId="1735203078">
    <w:abstractNumId w:val="24"/>
  </w:num>
  <w:num w:numId="21" w16cid:durableId="2106461364">
    <w:abstractNumId w:val="23"/>
  </w:num>
  <w:num w:numId="22" w16cid:durableId="1319264045">
    <w:abstractNumId w:val="19"/>
  </w:num>
  <w:num w:numId="23" w16cid:durableId="702366086">
    <w:abstractNumId w:val="21"/>
  </w:num>
  <w:num w:numId="24" w16cid:durableId="2087603057">
    <w:abstractNumId w:val="16"/>
  </w:num>
  <w:num w:numId="25" w16cid:durableId="36347984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4A"/>
    <w:rsid w:val="00001FFD"/>
    <w:rsid w:val="000022E4"/>
    <w:rsid w:val="00004446"/>
    <w:rsid w:val="000045D7"/>
    <w:rsid w:val="000046D9"/>
    <w:rsid w:val="00006649"/>
    <w:rsid w:val="00010425"/>
    <w:rsid w:val="000117D1"/>
    <w:rsid w:val="000144C1"/>
    <w:rsid w:val="00015383"/>
    <w:rsid w:val="000169EA"/>
    <w:rsid w:val="0001718C"/>
    <w:rsid w:val="00020259"/>
    <w:rsid w:val="0002132B"/>
    <w:rsid w:val="00023194"/>
    <w:rsid w:val="00026C0D"/>
    <w:rsid w:val="0002742F"/>
    <w:rsid w:val="000326E4"/>
    <w:rsid w:val="00034C34"/>
    <w:rsid w:val="00034F3D"/>
    <w:rsid w:val="000359C9"/>
    <w:rsid w:val="00036103"/>
    <w:rsid w:val="00036ED9"/>
    <w:rsid w:val="0004084D"/>
    <w:rsid w:val="00041F9F"/>
    <w:rsid w:val="00046438"/>
    <w:rsid w:val="000513C0"/>
    <w:rsid w:val="00055249"/>
    <w:rsid w:val="00061004"/>
    <w:rsid w:val="00071A44"/>
    <w:rsid w:val="0007266F"/>
    <w:rsid w:val="00073756"/>
    <w:rsid w:val="00074B0E"/>
    <w:rsid w:val="000819E7"/>
    <w:rsid w:val="000820AD"/>
    <w:rsid w:val="00082534"/>
    <w:rsid w:val="00083680"/>
    <w:rsid w:val="000968B9"/>
    <w:rsid w:val="00097B33"/>
    <w:rsid w:val="000A08C9"/>
    <w:rsid w:val="000A5FB4"/>
    <w:rsid w:val="000A6674"/>
    <w:rsid w:val="000B0150"/>
    <w:rsid w:val="000B0F0C"/>
    <w:rsid w:val="000B10E5"/>
    <w:rsid w:val="000B1AF3"/>
    <w:rsid w:val="000B33E2"/>
    <w:rsid w:val="000B34FC"/>
    <w:rsid w:val="000B4ACA"/>
    <w:rsid w:val="000B7945"/>
    <w:rsid w:val="000C1B4B"/>
    <w:rsid w:val="000C3462"/>
    <w:rsid w:val="000C7712"/>
    <w:rsid w:val="000D0962"/>
    <w:rsid w:val="000D0D95"/>
    <w:rsid w:val="000D20C3"/>
    <w:rsid w:val="000D3179"/>
    <w:rsid w:val="000E04D6"/>
    <w:rsid w:val="000E0B46"/>
    <w:rsid w:val="000E2A70"/>
    <w:rsid w:val="000E3D53"/>
    <w:rsid w:val="000E5524"/>
    <w:rsid w:val="000E5733"/>
    <w:rsid w:val="000E5E76"/>
    <w:rsid w:val="000F2BC2"/>
    <w:rsid w:val="000F35B6"/>
    <w:rsid w:val="000F6C3F"/>
    <w:rsid w:val="00101ECD"/>
    <w:rsid w:val="0010218C"/>
    <w:rsid w:val="00105C1A"/>
    <w:rsid w:val="001066F3"/>
    <w:rsid w:val="00115AC3"/>
    <w:rsid w:val="00116D19"/>
    <w:rsid w:val="00120942"/>
    <w:rsid w:val="0012247B"/>
    <w:rsid w:val="001235B3"/>
    <w:rsid w:val="0012617F"/>
    <w:rsid w:val="00126A38"/>
    <w:rsid w:val="00126E79"/>
    <w:rsid w:val="0012777F"/>
    <w:rsid w:val="00132EA4"/>
    <w:rsid w:val="0013364D"/>
    <w:rsid w:val="001400ED"/>
    <w:rsid w:val="0014012B"/>
    <w:rsid w:val="0014316E"/>
    <w:rsid w:val="00152027"/>
    <w:rsid w:val="0015232E"/>
    <w:rsid w:val="0015239C"/>
    <w:rsid w:val="00152E87"/>
    <w:rsid w:val="00153997"/>
    <w:rsid w:val="00153E24"/>
    <w:rsid w:val="00154CB7"/>
    <w:rsid w:val="001556DA"/>
    <w:rsid w:val="00155865"/>
    <w:rsid w:val="00156A31"/>
    <w:rsid w:val="00157751"/>
    <w:rsid w:val="0016038C"/>
    <w:rsid w:val="00166432"/>
    <w:rsid w:val="00176470"/>
    <w:rsid w:val="00177158"/>
    <w:rsid w:val="00184841"/>
    <w:rsid w:val="00184F42"/>
    <w:rsid w:val="00186118"/>
    <w:rsid w:val="0018684E"/>
    <w:rsid w:val="0019147D"/>
    <w:rsid w:val="0019243C"/>
    <w:rsid w:val="00195E4A"/>
    <w:rsid w:val="00196548"/>
    <w:rsid w:val="00196836"/>
    <w:rsid w:val="001A203D"/>
    <w:rsid w:val="001A3388"/>
    <w:rsid w:val="001A53B9"/>
    <w:rsid w:val="001A6390"/>
    <w:rsid w:val="001A7783"/>
    <w:rsid w:val="001B05C6"/>
    <w:rsid w:val="001B17D8"/>
    <w:rsid w:val="001B268E"/>
    <w:rsid w:val="001B3D27"/>
    <w:rsid w:val="001B577C"/>
    <w:rsid w:val="001B6CB4"/>
    <w:rsid w:val="001B7EA9"/>
    <w:rsid w:val="001C34FD"/>
    <w:rsid w:val="001C5FE3"/>
    <w:rsid w:val="001C67B6"/>
    <w:rsid w:val="001C7EAA"/>
    <w:rsid w:val="001D3405"/>
    <w:rsid w:val="001D457C"/>
    <w:rsid w:val="001D48D6"/>
    <w:rsid w:val="001D51A6"/>
    <w:rsid w:val="001D5663"/>
    <w:rsid w:val="001D6BA3"/>
    <w:rsid w:val="001E08B5"/>
    <w:rsid w:val="001E104E"/>
    <w:rsid w:val="001E10F0"/>
    <w:rsid w:val="001F0F5C"/>
    <w:rsid w:val="001F2438"/>
    <w:rsid w:val="001F780C"/>
    <w:rsid w:val="00213078"/>
    <w:rsid w:val="002147E4"/>
    <w:rsid w:val="00216CBB"/>
    <w:rsid w:val="00230168"/>
    <w:rsid w:val="0023263D"/>
    <w:rsid w:val="002330E8"/>
    <w:rsid w:val="002370B2"/>
    <w:rsid w:val="0023744A"/>
    <w:rsid w:val="002417D9"/>
    <w:rsid w:val="00243E63"/>
    <w:rsid w:val="00247722"/>
    <w:rsid w:val="00253550"/>
    <w:rsid w:val="00257B5A"/>
    <w:rsid w:val="00257F3F"/>
    <w:rsid w:val="00262178"/>
    <w:rsid w:val="002639EC"/>
    <w:rsid w:val="00266C39"/>
    <w:rsid w:val="00271914"/>
    <w:rsid w:val="00272D23"/>
    <w:rsid w:val="0027500E"/>
    <w:rsid w:val="00275C2E"/>
    <w:rsid w:val="00275CF0"/>
    <w:rsid w:val="0027667D"/>
    <w:rsid w:val="002768AC"/>
    <w:rsid w:val="002800EB"/>
    <w:rsid w:val="00282EE3"/>
    <w:rsid w:val="002872D3"/>
    <w:rsid w:val="00292302"/>
    <w:rsid w:val="00292711"/>
    <w:rsid w:val="002A54A7"/>
    <w:rsid w:val="002A74D5"/>
    <w:rsid w:val="002B2F19"/>
    <w:rsid w:val="002B4A0D"/>
    <w:rsid w:val="002B6981"/>
    <w:rsid w:val="002C0604"/>
    <w:rsid w:val="002C0C95"/>
    <w:rsid w:val="002C11FE"/>
    <w:rsid w:val="002C3319"/>
    <w:rsid w:val="002C54D6"/>
    <w:rsid w:val="002D0012"/>
    <w:rsid w:val="002D055E"/>
    <w:rsid w:val="002D20F0"/>
    <w:rsid w:val="002D22D1"/>
    <w:rsid w:val="002D4306"/>
    <w:rsid w:val="002D4C81"/>
    <w:rsid w:val="002D7518"/>
    <w:rsid w:val="002E07CC"/>
    <w:rsid w:val="002E0EF3"/>
    <w:rsid w:val="002E1FB4"/>
    <w:rsid w:val="002E2243"/>
    <w:rsid w:val="002F0A2D"/>
    <w:rsid w:val="002F14DA"/>
    <w:rsid w:val="002F4320"/>
    <w:rsid w:val="002F45E1"/>
    <w:rsid w:val="002F4631"/>
    <w:rsid w:val="002F5660"/>
    <w:rsid w:val="00304B1B"/>
    <w:rsid w:val="003068A7"/>
    <w:rsid w:val="00313D83"/>
    <w:rsid w:val="0031601F"/>
    <w:rsid w:val="00323D9C"/>
    <w:rsid w:val="00325954"/>
    <w:rsid w:val="0032698B"/>
    <w:rsid w:val="00327945"/>
    <w:rsid w:val="003313D2"/>
    <w:rsid w:val="00332636"/>
    <w:rsid w:val="003358BC"/>
    <w:rsid w:val="0033599B"/>
    <w:rsid w:val="00336505"/>
    <w:rsid w:val="0034460C"/>
    <w:rsid w:val="003458F8"/>
    <w:rsid w:val="003461E1"/>
    <w:rsid w:val="0035011D"/>
    <w:rsid w:val="00350F53"/>
    <w:rsid w:val="00352716"/>
    <w:rsid w:val="003555E6"/>
    <w:rsid w:val="00357AC3"/>
    <w:rsid w:val="00362FC1"/>
    <w:rsid w:val="00363046"/>
    <w:rsid w:val="003659EF"/>
    <w:rsid w:val="00370700"/>
    <w:rsid w:val="00373D7A"/>
    <w:rsid w:val="003768DA"/>
    <w:rsid w:val="0037763C"/>
    <w:rsid w:val="003778EF"/>
    <w:rsid w:val="00381D61"/>
    <w:rsid w:val="00382A10"/>
    <w:rsid w:val="003934FD"/>
    <w:rsid w:val="0039362A"/>
    <w:rsid w:val="003959C2"/>
    <w:rsid w:val="00396E48"/>
    <w:rsid w:val="003A29CE"/>
    <w:rsid w:val="003B2AB7"/>
    <w:rsid w:val="003B334A"/>
    <w:rsid w:val="003B5A80"/>
    <w:rsid w:val="003B5C2E"/>
    <w:rsid w:val="003B764D"/>
    <w:rsid w:val="003C1014"/>
    <w:rsid w:val="003C161F"/>
    <w:rsid w:val="003C1B72"/>
    <w:rsid w:val="003C333B"/>
    <w:rsid w:val="003C3506"/>
    <w:rsid w:val="003C3F86"/>
    <w:rsid w:val="003D2096"/>
    <w:rsid w:val="003D3B78"/>
    <w:rsid w:val="003D3FCC"/>
    <w:rsid w:val="003D6229"/>
    <w:rsid w:val="003D6B20"/>
    <w:rsid w:val="003E1DC9"/>
    <w:rsid w:val="003E29A3"/>
    <w:rsid w:val="003E5C23"/>
    <w:rsid w:val="003E7668"/>
    <w:rsid w:val="003E7FE2"/>
    <w:rsid w:val="003F1492"/>
    <w:rsid w:val="00400A79"/>
    <w:rsid w:val="00403D4B"/>
    <w:rsid w:val="004077C2"/>
    <w:rsid w:val="0041330E"/>
    <w:rsid w:val="0041722E"/>
    <w:rsid w:val="004231BE"/>
    <w:rsid w:val="0043066E"/>
    <w:rsid w:val="004311F1"/>
    <w:rsid w:val="0043328F"/>
    <w:rsid w:val="00434A55"/>
    <w:rsid w:val="00435B31"/>
    <w:rsid w:val="0043793E"/>
    <w:rsid w:val="0044065E"/>
    <w:rsid w:val="0044092C"/>
    <w:rsid w:val="00443F04"/>
    <w:rsid w:val="00444944"/>
    <w:rsid w:val="00451F93"/>
    <w:rsid w:val="00454D39"/>
    <w:rsid w:val="0045594B"/>
    <w:rsid w:val="0045595E"/>
    <w:rsid w:val="00460E25"/>
    <w:rsid w:val="00464753"/>
    <w:rsid w:val="00464A05"/>
    <w:rsid w:val="004717F0"/>
    <w:rsid w:val="00471D57"/>
    <w:rsid w:val="00473FF5"/>
    <w:rsid w:val="00476259"/>
    <w:rsid w:val="004766BD"/>
    <w:rsid w:val="0048116B"/>
    <w:rsid w:val="004850F6"/>
    <w:rsid w:val="004857BD"/>
    <w:rsid w:val="00486770"/>
    <w:rsid w:val="00490007"/>
    <w:rsid w:val="00492D12"/>
    <w:rsid w:val="004A342B"/>
    <w:rsid w:val="004A390B"/>
    <w:rsid w:val="004A3F72"/>
    <w:rsid w:val="004A69B5"/>
    <w:rsid w:val="004B044D"/>
    <w:rsid w:val="004B0B06"/>
    <w:rsid w:val="004B0FC7"/>
    <w:rsid w:val="004B42ED"/>
    <w:rsid w:val="004B4397"/>
    <w:rsid w:val="004B5618"/>
    <w:rsid w:val="004B5B76"/>
    <w:rsid w:val="004B7AEA"/>
    <w:rsid w:val="004C230A"/>
    <w:rsid w:val="004C32B0"/>
    <w:rsid w:val="004C4303"/>
    <w:rsid w:val="004C45D2"/>
    <w:rsid w:val="004D31A2"/>
    <w:rsid w:val="004D4805"/>
    <w:rsid w:val="004E271D"/>
    <w:rsid w:val="004E2B90"/>
    <w:rsid w:val="004E3610"/>
    <w:rsid w:val="004F049B"/>
    <w:rsid w:val="004F4BD7"/>
    <w:rsid w:val="004F6BDA"/>
    <w:rsid w:val="004F7B48"/>
    <w:rsid w:val="005009C1"/>
    <w:rsid w:val="005013A4"/>
    <w:rsid w:val="005025EB"/>
    <w:rsid w:val="00503FC4"/>
    <w:rsid w:val="0050585A"/>
    <w:rsid w:val="00505CFA"/>
    <w:rsid w:val="00506306"/>
    <w:rsid w:val="00507272"/>
    <w:rsid w:val="005147B3"/>
    <w:rsid w:val="00516C8E"/>
    <w:rsid w:val="00517E0B"/>
    <w:rsid w:val="0052257E"/>
    <w:rsid w:val="00525F0E"/>
    <w:rsid w:val="00526AC1"/>
    <w:rsid w:val="00527D51"/>
    <w:rsid w:val="0053245C"/>
    <w:rsid w:val="005326B2"/>
    <w:rsid w:val="005340B5"/>
    <w:rsid w:val="00534AFD"/>
    <w:rsid w:val="00534CAE"/>
    <w:rsid w:val="005372A3"/>
    <w:rsid w:val="00541465"/>
    <w:rsid w:val="00544071"/>
    <w:rsid w:val="005468CA"/>
    <w:rsid w:val="005518AB"/>
    <w:rsid w:val="00551A51"/>
    <w:rsid w:val="0055632A"/>
    <w:rsid w:val="00561540"/>
    <w:rsid w:val="00570AF2"/>
    <w:rsid w:val="00571681"/>
    <w:rsid w:val="005743B6"/>
    <w:rsid w:val="00581C16"/>
    <w:rsid w:val="005951DA"/>
    <w:rsid w:val="00595F4F"/>
    <w:rsid w:val="00596D67"/>
    <w:rsid w:val="00597699"/>
    <w:rsid w:val="005A07C9"/>
    <w:rsid w:val="005A791D"/>
    <w:rsid w:val="005B05EF"/>
    <w:rsid w:val="005B20AB"/>
    <w:rsid w:val="005B5A0D"/>
    <w:rsid w:val="005C6443"/>
    <w:rsid w:val="005C7712"/>
    <w:rsid w:val="005D16C1"/>
    <w:rsid w:val="005D5157"/>
    <w:rsid w:val="005D52F9"/>
    <w:rsid w:val="005D53B3"/>
    <w:rsid w:val="005D5DF2"/>
    <w:rsid w:val="005D71AA"/>
    <w:rsid w:val="005F59B2"/>
    <w:rsid w:val="005F5CD2"/>
    <w:rsid w:val="006045D9"/>
    <w:rsid w:val="006074AE"/>
    <w:rsid w:val="0061745F"/>
    <w:rsid w:val="00620567"/>
    <w:rsid w:val="00621722"/>
    <w:rsid w:val="006234CC"/>
    <w:rsid w:val="00623B74"/>
    <w:rsid w:val="00624E3D"/>
    <w:rsid w:val="0063375B"/>
    <w:rsid w:val="006373E6"/>
    <w:rsid w:val="00640CA6"/>
    <w:rsid w:val="00651885"/>
    <w:rsid w:val="006546AC"/>
    <w:rsid w:val="0065494D"/>
    <w:rsid w:val="006576EA"/>
    <w:rsid w:val="00663973"/>
    <w:rsid w:val="00663A50"/>
    <w:rsid w:val="00664886"/>
    <w:rsid w:val="00670D70"/>
    <w:rsid w:val="00671877"/>
    <w:rsid w:val="00685358"/>
    <w:rsid w:val="0068632A"/>
    <w:rsid w:val="006864A5"/>
    <w:rsid w:val="0068677F"/>
    <w:rsid w:val="006928F2"/>
    <w:rsid w:val="00694322"/>
    <w:rsid w:val="00696CC6"/>
    <w:rsid w:val="00697313"/>
    <w:rsid w:val="006A6AE0"/>
    <w:rsid w:val="006A73E8"/>
    <w:rsid w:val="006B1216"/>
    <w:rsid w:val="006B2B1D"/>
    <w:rsid w:val="006B2C38"/>
    <w:rsid w:val="006B3674"/>
    <w:rsid w:val="006C082D"/>
    <w:rsid w:val="006D10FC"/>
    <w:rsid w:val="006D13FD"/>
    <w:rsid w:val="006D4ADA"/>
    <w:rsid w:val="006D56EA"/>
    <w:rsid w:val="006E10DF"/>
    <w:rsid w:val="006E4326"/>
    <w:rsid w:val="006F0A3D"/>
    <w:rsid w:val="0070285F"/>
    <w:rsid w:val="00702ABE"/>
    <w:rsid w:val="00703CA3"/>
    <w:rsid w:val="00705019"/>
    <w:rsid w:val="00710ADC"/>
    <w:rsid w:val="007142BC"/>
    <w:rsid w:val="00714AC3"/>
    <w:rsid w:val="00715505"/>
    <w:rsid w:val="00721064"/>
    <w:rsid w:val="007240A5"/>
    <w:rsid w:val="007320FD"/>
    <w:rsid w:val="00732B07"/>
    <w:rsid w:val="00733559"/>
    <w:rsid w:val="00734282"/>
    <w:rsid w:val="007352D6"/>
    <w:rsid w:val="00742CC1"/>
    <w:rsid w:val="007435B5"/>
    <w:rsid w:val="00744EFC"/>
    <w:rsid w:val="00746CF8"/>
    <w:rsid w:val="007549E7"/>
    <w:rsid w:val="00762B7B"/>
    <w:rsid w:val="00765307"/>
    <w:rsid w:val="00771EC1"/>
    <w:rsid w:val="0077302B"/>
    <w:rsid w:val="00776390"/>
    <w:rsid w:val="007779DB"/>
    <w:rsid w:val="00784A23"/>
    <w:rsid w:val="00784DF6"/>
    <w:rsid w:val="00787DE7"/>
    <w:rsid w:val="007904E0"/>
    <w:rsid w:val="007A2CBF"/>
    <w:rsid w:val="007A42BB"/>
    <w:rsid w:val="007A6F7B"/>
    <w:rsid w:val="007B0D60"/>
    <w:rsid w:val="007B107A"/>
    <w:rsid w:val="007B12AD"/>
    <w:rsid w:val="007B18D4"/>
    <w:rsid w:val="007B3630"/>
    <w:rsid w:val="007B450D"/>
    <w:rsid w:val="007B486C"/>
    <w:rsid w:val="007B51FE"/>
    <w:rsid w:val="007B6057"/>
    <w:rsid w:val="007B7EE4"/>
    <w:rsid w:val="007C0DB9"/>
    <w:rsid w:val="007C578C"/>
    <w:rsid w:val="007C72E6"/>
    <w:rsid w:val="007D0A74"/>
    <w:rsid w:val="007D0D78"/>
    <w:rsid w:val="007D2F7F"/>
    <w:rsid w:val="007D3E57"/>
    <w:rsid w:val="007E5F28"/>
    <w:rsid w:val="007E6E4A"/>
    <w:rsid w:val="007F0079"/>
    <w:rsid w:val="007F1B07"/>
    <w:rsid w:val="007F1D36"/>
    <w:rsid w:val="007F286C"/>
    <w:rsid w:val="00800542"/>
    <w:rsid w:val="00800F9B"/>
    <w:rsid w:val="00802879"/>
    <w:rsid w:val="008075C1"/>
    <w:rsid w:val="00813F81"/>
    <w:rsid w:val="00814534"/>
    <w:rsid w:val="008148D9"/>
    <w:rsid w:val="00830023"/>
    <w:rsid w:val="008318D3"/>
    <w:rsid w:val="008322AF"/>
    <w:rsid w:val="00832A0A"/>
    <w:rsid w:val="00833B6A"/>
    <w:rsid w:val="00840725"/>
    <w:rsid w:val="00840F98"/>
    <w:rsid w:val="00845C09"/>
    <w:rsid w:val="00847483"/>
    <w:rsid w:val="00850E1E"/>
    <w:rsid w:val="0085140D"/>
    <w:rsid w:val="00851AC5"/>
    <w:rsid w:val="00851B3B"/>
    <w:rsid w:val="008523AD"/>
    <w:rsid w:val="00853F1E"/>
    <w:rsid w:val="00854821"/>
    <w:rsid w:val="008561F1"/>
    <w:rsid w:val="00856A5C"/>
    <w:rsid w:val="00857F75"/>
    <w:rsid w:val="00861FAE"/>
    <w:rsid w:val="00862784"/>
    <w:rsid w:val="0086533C"/>
    <w:rsid w:val="00866403"/>
    <w:rsid w:val="00866828"/>
    <w:rsid w:val="008701E1"/>
    <w:rsid w:val="008765F8"/>
    <w:rsid w:val="0087760A"/>
    <w:rsid w:val="00880AFC"/>
    <w:rsid w:val="008810D7"/>
    <w:rsid w:val="00881B41"/>
    <w:rsid w:val="008839CC"/>
    <w:rsid w:val="0088550B"/>
    <w:rsid w:val="008874F5"/>
    <w:rsid w:val="00891CA4"/>
    <w:rsid w:val="008924E2"/>
    <w:rsid w:val="00895368"/>
    <w:rsid w:val="0089554A"/>
    <w:rsid w:val="00895B8E"/>
    <w:rsid w:val="008A15D3"/>
    <w:rsid w:val="008A5D8A"/>
    <w:rsid w:val="008A68C7"/>
    <w:rsid w:val="008B2B5E"/>
    <w:rsid w:val="008B4AAB"/>
    <w:rsid w:val="008B71D5"/>
    <w:rsid w:val="008C360D"/>
    <w:rsid w:val="008C4772"/>
    <w:rsid w:val="008C6618"/>
    <w:rsid w:val="008D15DC"/>
    <w:rsid w:val="008D3A44"/>
    <w:rsid w:val="008D676D"/>
    <w:rsid w:val="008D71AF"/>
    <w:rsid w:val="008E29B3"/>
    <w:rsid w:val="008F261E"/>
    <w:rsid w:val="008F37FD"/>
    <w:rsid w:val="008F4EED"/>
    <w:rsid w:val="008F72CB"/>
    <w:rsid w:val="00900188"/>
    <w:rsid w:val="0090053A"/>
    <w:rsid w:val="009016B4"/>
    <w:rsid w:val="009034E4"/>
    <w:rsid w:val="00903827"/>
    <w:rsid w:val="00904330"/>
    <w:rsid w:val="009043E4"/>
    <w:rsid w:val="00905BE1"/>
    <w:rsid w:val="0090655D"/>
    <w:rsid w:val="0091378A"/>
    <w:rsid w:val="009146DE"/>
    <w:rsid w:val="00914F0E"/>
    <w:rsid w:val="00915119"/>
    <w:rsid w:val="00921B42"/>
    <w:rsid w:val="009222BC"/>
    <w:rsid w:val="009243DD"/>
    <w:rsid w:val="009262F4"/>
    <w:rsid w:val="009320E5"/>
    <w:rsid w:val="009336B7"/>
    <w:rsid w:val="0093439F"/>
    <w:rsid w:val="009348CF"/>
    <w:rsid w:val="009466C5"/>
    <w:rsid w:val="00947A6F"/>
    <w:rsid w:val="00950BE0"/>
    <w:rsid w:val="00950D35"/>
    <w:rsid w:val="0095293D"/>
    <w:rsid w:val="0095533B"/>
    <w:rsid w:val="00955830"/>
    <w:rsid w:val="00955C7F"/>
    <w:rsid w:val="00960DC6"/>
    <w:rsid w:val="00963A46"/>
    <w:rsid w:val="00963B49"/>
    <w:rsid w:val="00970BB7"/>
    <w:rsid w:val="009742A5"/>
    <w:rsid w:val="009760FF"/>
    <w:rsid w:val="009832FE"/>
    <w:rsid w:val="009844C8"/>
    <w:rsid w:val="009926E2"/>
    <w:rsid w:val="00993A0C"/>
    <w:rsid w:val="00993ED5"/>
    <w:rsid w:val="00995693"/>
    <w:rsid w:val="00996F45"/>
    <w:rsid w:val="009A0108"/>
    <w:rsid w:val="009A2D1F"/>
    <w:rsid w:val="009A52F9"/>
    <w:rsid w:val="009A6EE9"/>
    <w:rsid w:val="009A788A"/>
    <w:rsid w:val="009B0E40"/>
    <w:rsid w:val="009C5752"/>
    <w:rsid w:val="009C6862"/>
    <w:rsid w:val="009D1CFD"/>
    <w:rsid w:val="009D2EDF"/>
    <w:rsid w:val="009D631D"/>
    <w:rsid w:val="009E18D8"/>
    <w:rsid w:val="009E2957"/>
    <w:rsid w:val="009E3E31"/>
    <w:rsid w:val="009E4443"/>
    <w:rsid w:val="009E4576"/>
    <w:rsid w:val="009E48A4"/>
    <w:rsid w:val="009F1C51"/>
    <w:rsid w:val="009F38AA"/>
    <w:rsid w:val="009F4183"/>
    <w:rsid w:val="009F7AE4"/>
    <w:rsid w:val="00A00A6B"/>
    <w:rsid w:val="00A01AC9"/>
    <w:rsid w:val="00A03601"/>
    <w:rsid w:val="00A063ED"/>
    <w:rsid w:val="00A06A99"/>
    <w:rsid w:val="00A14D71"/>
    <w:rsid w:val="00A161AE"/>
    <w:rsid w:val="00A21E4D"/>
    <w:rsid w:val="00A23B15"/>
    <w:rsid w:val="00A26BC5"/>
    <w:rsid w:val="00A324FD"/>
    <w:rsid w:val="00A33ED9"/>
    <w:rsid w:val="00A36845"/>
    <w:rsid w:val="00A41671"/>
    <w:rsid w:val="00A41CA6"/>
    <w:rsid w:val="00A47575"/>
    <w:rsid w:val="00A5174C"/>
    <w:rsid w:val="00A52D23"/>
    <w:rsid w:val="00A54B98"/>
    <w:rsid w:val="00A55067"/>
    <w:rsid w:val="00A551F9"/>
    <w:rsid w:val="00A558E9"/>
    <w:rsid w:val="00A5697B"/>
    <w:rsid w:val="00A5706A"/>
    <w:rsid w:val="00A613DA"/>
    <w:rsid w:val="00A65665"/>
    <w:rsid w:val="00A65717"/>
    <w:rsid w:val="00A6650C"/>
    <w:rsid w:val="00A72E86"/>
    <w:rsid w:val="00A76619"/>
    <w:rsid w:val="00A80CE7"/>
    <w:rsid w:val="00A81469"/>
    <w:rsid w:val="00A85C69"/>
    <w:rsid w:val="00A86E08"/>
    <w:rsid w:val="00A93ED3"/>
    <w:rsid w:val="00AA0545"/>
    <w:rsid w:val="00AA0B3A"/>
    <w:rsid w:val="00AA1EFB"/>
    <w:rsid w:val="00AA24C4"/>
    <w:rsid w:val="00AA485E"/>
    <w:rsid w:val="00AB25A8"/>
    <w:rsid w:val="00AB4387"/>
    <w:rsid w:val="00AC2822"/>
    <w:rsid w:val="00AC30F3"/>
    <w:rsid w:val="00AC6BA8"/>
    <w:rsid w:val="00AD4EFB"/>
    <w:rsid w:val="00AD7E74"/>
    <w:rsid w:val="00AE1BAB"/>
    <w:rsid w:val="00AE4B62"/>
    <w:rsid w:val="00AE7C52"/>
    <w:rsid w:val="00AF00B8"/>
    <w:rsid w:val="00AF1864"/>
    <w:rsid w:val="00AF41E9"/>
    <w:rsid w:val="00AF5632"/>
    <w:rsid w:val="00AF7961"/>
    <w:rsid w:val="00B00EDE"/>
    <w:rsid w:val="00B03216"/>
    <w:rsid w:val="00B057FA"/>
    <w:rsid w:val="00B10A1A"/>
    <w:rsid w:val="00B16859"/>
    <w:rsid w:val="00B178AA"/>
    <w:rsid w:val="00B24984"/>
    <w:rsid w:val="00B2787F"/>
    <w:rsid w:val="00B304F4"/>
    <w:rsid w:val="00B31E33"/>
    <w:rsid w:val="00B35016"/>
    <w:rsid w:val="00B35E56"/>
    <w:rsid w:val="00B44545"/>
    <w:rsid w:val="00B45055"/>
    <w:rsid w:val="00B51398"/>
    <w:rsid w:val="00B525FD"/>
    <w:rsid w:val="00B5627A"/>
    <w:rsid w:val="00B70B55"/>
    <w:rsid w:val="00B7220D"/>
    <w:rsid w:val="00B724E8"/>
    <w:rsid w:val="00B72647"/>
    <w:rsid w:val="00B74110"/>
    <w:rsid w:val="00B74734"/>
    <w:rsid w:val="00B80E83"/>
    <w:rsid w:val="00B819AE"/>
    <w:rsid w:val="00B82286"/>
    <w:rsid w:val="00B84894"/>
    <w:rsid w:val="00B9057F"/>
    <w:rsid w:val="00B925D6"/>
    <w:rsid w:val="00B93220"/>
    <w:rsid w:val="00B93817"/>
    <w:rsid w:val="00B93A78"/>
    <w:rsid w:val="00B9669C"/>
    <w:rsid w:val="00BA26B9"/>
    <w:rsid w:val="00BA303F"/>
    <w:rsid w:val="00BA6964"/>
    <w:rsid w:val="00BB05BE"/>
    <w:rsid w:val="00BB7F0F"/>
    <w:rsid w:val="00BC1A7A"/>
    <w:rsid w:val="00BC6917"/>
    <w:rsid w:val="00BC73C1"/>
    <w:rsid w:val="00BC7E29"/>
    <w:rsid w:val="00BD156D"/>
    <w:rsid w:val="00BD464B"/>
    <w:rsid w:val="00BD4BDA"/>
    <w:rsid w:val="00BD594D"/>
    <w:rsid w:val="00BD5E48"/>
    <w:rsid w:val="00BD7B40"/>
    <w:rsid w:val="00BE2C1B"/>
    <w:rsid w:val="00BE591B"/>
    <w:rsid w:val="00BE6CA4"/>
    <w:rsid w:val="00BF0B6D"/>
    <w:rsid w:val="00BF1EDB"/>
    <w:rsid w:val="00BF3E52"/>
    <w:rsid w:val="00BF4E39"/>
    <w:rsid w:val="00BF6207"/>
    <w:rsid w:val="00C01C8B"/>
    <w:rsid w:val="00C01FA7"/>
    <w:rsid w:val="00C02029"/>
    <w:rsid w:val="00C03310"/>
    <w:rsid w:val="00C04D00"/>
    <w:rsid w:val="00C050D7"/>
    <w:rsid w:val="00C06049"/>
    <w:rsid w:val="00C11B1E"/>
    <w:rsid w:val="00C227E0"/>
    <w:rsid w:val="00C246DE"/>
    <w:rsid w:val="00C25220"/>
    <w:rsid w:val="00C26141"/>
    <w:rsid w:val="00C30277"/>
    <w:rsid w:val="00C34DB9"/>
    <w:rsid w:val="00C35E9E"/>
    <w:rsid w:val="00C36900"/>
    <w:rsid w:val="00C41E51"/>
    <w:rsid w:val="00C42355"/>
    <w:rsid w:val="00C45D7A"/>
    <w:rsid w:val="00C463A8"/>
    <w:rsid w:val="00C52924"/>
    <w:rsid w:val="00C52F38"/>
    <w:rsid w:val="00C5675C"/>
    <w:rsid w:val="00C60C9C"/>
    <w:rsid w:val="00C669CB"/>
    <w:rsid w:val="00C67A15"/>
    <w:rsid w:val="00C71877"/>
    <w:rsid w:val="00C76B8D"/>
    <w:rsid w:val="00C7705B"/>
    <w:rsid w:val="00C865FA"/>
    <w:rsid w:val="00C8743B"/>
    <w:rsid w:val="00C87A83"/>
    <w:rsid w:val="00C949A6"/>
    <w:rsid w:val="00C952FF"/>
    <w:rsid w:val="00C96CEB"/>
    <w:rsid w:val="00CA0A70"/>
    <w:rsid w:val="00CB21CD"/>
    <w:rsid w:val="00CB54BC"/>
    <w:rsid w:val="00CB625D"/>
    <w:rsid w:val="00CB66BA"/>
    <w:rsid w:val="00CB7B17"/>
    <w:rsid w:val="00CC3AF8"/>
    <w:rsid w:val="00CC41DD"/>
    <w:rsid w:val="00CC6F8B"/>
    <w:rsid w:val="00CD0B2A"/>
    <w:rsid w:val="00CD0C73"/>
    <w:rsid w:val="00CD4165"/>
    <w:rsid w:val="00CD4199"/>
    <w:rsid w:val="00CE10F1"/>
    <w:rsid w:val="00CE4A23"/>
    <w:rsid w:val="00CE637E"/>
    <w:rsid w:val="00CE6C90"/>
    <w:rsid w:val="00CF0EC1"/>
    <w:rsid w:val="00D00A32"/>
    <w:rsid w:val="00D0531B"/>
    <w:rsid w:val="00D06147"/>
    <w:rsid w:val="00D10EB8"/>
    <w:rsid w:val="00D129FC"/>
    <w:rsid w:val="00D144C3"/>
    <w:rsid w:val="00D144E2"/>
    <w:rsid w:val="00D15BC7"/>
    <w:rsid w:val="00D16725"/>
    <w:rsid w:val="00D25EEA"/>
    <w:rsid w:val="00D2754C"/>
    <w:rsid w:val="00D276EA"/>
    <w:rsid w:val="00D3195B"/>
    <w:rsid w:val="00D34463"/>
    <w:rsid w:val="00D3512D"/>
    <w:rsid w:val="00D41342"/>
    <w:rsid w:val="00D41BC7"/>
    <w:rsid w:val="00D41C10"/>
    <w:rsid w:val="00D448AF"/>
    <w:rsid w:val="00D459DB"/>
    <w:rsid w:val="00D61F74"/>
    <w:rsid w:val="00D631DE"/>
    <w:rsid w:val="00D64EDB"/>
    <w:rsid w:val="00D67DA3"/>
    <w:rsid w:val="00D77D1F"/>
    <w:rsid w:val="00D800A6"/>
    <w:rsid w:val="00D81D05"/>
    <w:rsid w:val="00D85A03"/>
    <w:rsid w:val="00D909BC"/>
    <w:rsid w:val="00D90D1E"/>
    <w:rsid w:val="00D90DC8"/>
    <w:rsid w:val="00D910DF"/>
    <w:rsid w:val="00D9723D"/>
    <w:rsid w:val="00D97483"/>
    <w:rsid w:val="00DA0EEB"/>
    <w:rsid w:val="00DA1381"/>
    <w:rsid w:val="00DA1F57"/>
    <w:rsid w:val="00DB6A25"/>
    <w:rsid w:val="00DB7341"/>
    <w:rsid w:val="00DC1460"/>
    <w:rsid w:val="00DC4B2E"/>
    <w:rsid w:val="00DC4C97"/>
    <w:rsid w:val="00DC742D"/>
    <w:rsid w:val="00DD0A9E"/>
    <w:rsid w:val="00DD3122"/>
    <w:rsid w:val="00DD318A"/>
    <w:rsid w:val="00DD464E"/>
    <w:rsid w:val="00DD4BB9"/>
    <w:rsid w:val="00DE1F61"/>
    <w:rsid w:val="00DE3681"/>
    <w:rsid w:val="00DE41E8"/>
    <w:rsid w:val="00DE4CBA"/>
    <w:rsid w:val="00DE5DD1"/>
    <w:rsid w:val="00DE6AC7"/>
    <w:rsid w:val="00DF4B47"/>
    <w:rsid w:val="00DF539F"/>
    <w:rsid w:val="00DF5C6B"/>
    <w:rsid w:val="00DF691F"/>
    <w:rsid w:val="00E00E39"/>
    <w:rsid w:val="00E12385"/>
    <w:rsid w:val="00E12F17"/>
    <w:rsid w:val="00E1715C"/>
    <w:rsid w:val="00E238BA"/>
    <w:rsid w:val="00E26063"/>
    <w:rsid w:val="00E33483"/>
    <w:rsid w:val="00E33D5C"/>
    <w:rsid w:val="00E44FF4"/>
    <w:rsid w:val="00E47217"/>
    <w:rsid w:val="00E474F9"/>
    <w:rsid w:val="00E50F84"/>
    <w:rsid w:val="00E52537"/>
    <w:rsid w:val="00E55CBE"/>
    <w:rsid w:val="00E644F5"/>
    <w:rsid w:val="00E6489D"/>
    <w:rsid w:val="00E64B75"/>
    <w:rsid w:val="00E65973"/>
    <w:rsid w:val="00E65ACB"/>
    <w:rsid w:val="00E67DAE"/>
    <w:rsid w:val="00E70AC3"/>
    <w:rsid w:val="00E74AB9"/>
    <w:rsid w:val="00E77048"/>
    <w:rsid w:val="00E80002"/>
    <w:rsid w:val="00E80EB0"/>
    <w:rsid w:val="00E833D0"/>
    <w:rsid w:val="00E85E42"/>
    <w:rsid w:val="00E867DD"/>
    <w:rsid w:val="00E90570"/>
    <w:rsid w:val="00E94F2B"/>
    <w:rsid w:val="00E96297"/>
    <w:rsid w:val="00E978E5"/>
    <w:rsid w:val="00EA0285"/>
    <w:rsid w:val="00EA079B"/>
    <w:rsid w:val="00EA08BE"/>
    <w:rsid w:val="00EA5CFA"/>
    <w:rsid w:val="00EA63BC"/>
    <w:rsid w:val="00EA7F21"/>
    <w:rsid w:val="00EB1239"/>
    <w:rsid w:val="00EB18EF"/>
    <w:rsid w:val="00EB1A78"/>
    <w:rsid w:val="00EB44F0"/>
    <w:rsid w:val="00EB7355"/>
    <w:rsid w:val="00EC2F4C"/>
    <w:rsid w:val="00EC4491"/>
    <w:rsid w:val="00EC5745"/>
    <w:rsid w:val="00ED176E"/>
    <w:rsid w:val="00ED5649"/>
    <w:rsid w:val="00EE1519"/>
    <w:rsid w:val="00EE2133"/>
    <w:rsid w:val="00EE2F3D"/>
    <w:rsid w:val="00EE322C"/>
    <w:rsid w:val="00EE61CE"/>
    <w:rsid w:val="00EE6E79"/>
    <w:rsid w:val="00EF005F"/>
    <w:rsid w:val="00EF343D"/>
    <w:rsid w:val="00EF4C8B"/>
    <w:rsid w:val="00EF5690"/>
    <w:rsid w:val="00EF607A"/>
    <w:rsid w:val="00F02C31"/>
    <w:rsid w:val="00F11BCC"/>
    <w:rsid w:val="00F1436B"/>
    <w:rsid w:val="00F15243"/>
    <w:rsid w:val="00F16695"/>
    <w:rsid w:val="00F17E9B"/>
    <w:rsid w:val="00F23A9D"/>
    <w:rsid w:val="00F24AC2"/>
    <w:rsid w:val="00F32F43"/>
    <w:rsid w:val="00F35F45"/>
    <w:rsid w:val="00F3669E"/>
    <w:rsid w:val="00F37A22"/>
    <w:rsid w:val="00F400F9"/>
    <w:rsid w:val="00F402B7"/>
    <w:rsid w:val="00F41720"/>
    <w:rsid w:val="00F4534B"/>
    <w:rsid w:val="00F457F6"/>
    <w:rsid w:val="00F45E70"/>
    <w:rsid w:val="00F4748E"/>
    <w:rsid w:val="00F529E2"/>
    <w:rsid w:val="00F55AB1"/>
    <w:rsid w:val="00F56E36"/>
    <w:rsid w:val="00F57569"/>
    <w:rsid w:val="00F64A30"/>
    <w:rsid w:val="00F658FD"/>
    <w:rsid w:val="00F70A93"/>
    <w:rsid w:val="00F73BA5"/>
    <w:rsid w:val="00F74C7A"/>
    <w:rsid w:val="00F806D2"/>
    <w:rsid w:val="00F80AB4"/>
    <w:rsid w:val="00F86B1E"/>
    <w:rsid w:val="00F906AC"/>
    <w:rsid w:val="00F909EC"/>
    <w:rsid w:val="00F97158"/>
    <w:rsid w:val="00F975D7"/>
    <w:rsid w:val="00FA45BF"/>
    <w:rsid w:val="00FA5CD0"/>
    <w:rsid w:val="00FA68AF"/>
    <w:rsid w:val="00FB2660"/>
    <w:rsid w:val="00FB32EF"/>
    <w:rsid w:val="00FB42EC"/>
    <w:rsid w:val="00FB6ED0"/>
    <w:rsid w:val="00FC4A0B"/>
    <w:rsid w:val="00FC4F21"/>
    <w:rsid w:val="00FD04F5"/>
    <w:rsid w:val="00FD50BD"/>
    <w:rsid w:val="00FD77E6"/>
    <w:rsid w:val="00FE01D9"/>
    <w:rsid w:val="00FE22ED"/>
    <w:rsid w:val="00FE3EDC"/>
    <w:rsid w:val="00FE4284"/>
    <w:rsid w:val="00FF0007"/>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docId w15:val="{51511230-4505-4CED-8310-960F817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78C"/>
    <w:pPr>
      <w:spacing w:after="0" w:line="240" w:lineRule="auto"/>
    </w:pPr>
    <w:rPr>
      <w:rFonts w:ascii="Arial" w:eastAsia="MS Mincho" w:hAnsi="Arial" w:cs="Times New Roman"/>
      <w:sz w:val="20"/>
      <w:szCs w:val="20"/>
      <w:lang w:eastAsia="ja-JP"/>
    </w:rPr>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D2E46"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356A95" w:themeColor="followedHyperlink"/>
      <w:u w:val="single"/>
    </w:rPr>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qFormat/>
    <w:rsid w:val="00486770"/>
    <w:pPr>
      <w:numPr>
        <w:numId w:val="2"/>
      </w:numPr>
      <w:tabs>
        <w:tab w:val="left" w:pos="425"/>
      </w:tabs>
      <w:suppressAutoHyphens/>
      <w:jc w:val="both"/>
    </w:pPr>
    <w:rPr>
      <w:rFonts w:ascii="Times New Roman" w:eastAsia="Calibri" w:hAnsi="Times New Roman"/>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99"/>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3"/>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3"/>
      </w:numPr>
      <w:spacing w:before="60"/>
      <w:jc w:val="both"/>
    </w:pPr>
    <w:rPr>
      <w:rFonts w:ascii="Times New Roman" w:eastAsia="Times New Roman" w:hAnsi="Times New Roman"/>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032348"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unhideWhenUsed/>
    <w:rsid w:val="00B93220"/>
    <w:pPr>
      <w:spacing w:before="100" w:beforeAutospacing="1" w:after="100" w:afterAutospacing="1"/>
    </w:pPr>
    <w:rPr>
      <w:rFonts w:ascii="Calibri" w:eastAsia="Times New Roman" w:hAnsi="Calibri" w:cs="Calibri"/>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 w:type="paragraph" w:customStyle="1" w:styleId="paragraph">
    <w:name w:val="paragraph"/>
    <w:basedOn w:val="prastasis"/>
    <w:rsid w:val="00B10A1A"/>
    <w:pPr>
      <w:spacing w:before="100" w:beforeAutospacing="1" w:after="100" w:afterAutospacing="1"/>
    </w:pPr>
    <w:rPr>
      <w:rFonts w:ascii="Calibri" w:eastAsia="Calibri" w:hAnsi="Calibri" w:cs="Calibri"/>
      <w:sz w:val="22"/>
      <w:szCs w:val="22"/>
      <w:lang w:eastAsia="lt-LT"/>
    </w:rPr>
  </w:style>
  <w:style w:type="paragraph" w:customStyle="1" w:styleId="Numberedlist21">
    <w:name w:val="Numbered list 2.1"/>
    <w:basedOn w:val="Antrat1"/>
    <w:next w:val="prastasis"/>
    <w:uiPriority w:val="99"/>
    <w:rsid w:val="00D41BC7"/>
    <w:pPr>
      <w:keepLines w:val="0"/>
      <w:numPr>
        <w:numId w:val="6"/>
      </w:numPr>
      <w:tabs>
        <w:tab w:val="left" w:pos="720"/>
      </w:tabs>
      <w:suppressAutoHyphens w:val="0"/>
      <w:spacing w:before="240" w:after="60"/>
      <w:jc w:val="left"/>
    </w:pPr>
    <w:rPr>
      <w:rFonts w:ascii="Arial" w:hAnsi="Arial" w:cs="Times New Roman"/>
      <w:bCs w:val="0"/>
      <w:caps w:val="0"/>
      <w:color w:val="auto"/>
      <w:kern w:val="28"/>
      <w:sz w:val="28"/>
      <w:szCs w:val="20"/>
      <w:lang w:val="en-US" w:eastAsia="en-US"/>
    </w:rPr>
  </w:style>
  <w:style w:type="paragraph" w:customStyle="1" w:styleId="Numberedlist22">
    <w:name w:val="Numbered list 2.2"/>
    <w:basedOn w:val="Antrat2"/>
    <w:next w:val="prastasis"/>
    <w:uiPriority w:val="99"/>
    <w:rsid w:val="00D41BC7"/>
    <w:pPr>
      <w:keepLines w:val="0"/>
      <w:numPr>
        <w:numId w:val="6"/>
      </w:numPr>
      <w:tabs>
        <w:tab w:val="clear" w:pos="360"/>
        <w:tab w:val="left" w:pos="720"/>
        <w:tab w:val="num" w:pos="792"/>
      </w:tabs>
      <w:suppressAutoHyphens w:val="0"/>
      <w:spacing w:before="240" w:after="60"/>
      <w:ind w:hanging="432"/>
      <w:jc w:val="left"/>
    </w:pPr>
    <w:rPr>
      <w:rFonts w:ascii="Arial" w:hAnsi="Arial" w:cs="Times New Roman"/>
      <w:b w:val="0"/>
      <w:caps w:val="0"/>
      <w:sz w:val="20"/>
      <w:szCs w:val="20"/>
      <w:lang w:val="en-US" w:eastAsia="en-US"/>
    </w:rPr>
  </w:style>
  <w:style w:type="paragraph" w:customStyle="1" w:styleId="Numberedlist23">
    <w:name w:val="Numbered list 2.3"/>
    <w:basedOn w:val="Antrat3"/>
    <w:next w:val="prastasis"/>
    <w:uiPriority w:val="99"/>
    <w:rsid w:val="00D41BC7"/>
    <w:pPr>
      <w:keepLines w:val="0"/>
      <w:numPr>
        <w:numId w:val="6"/>
      </w:numPr>
      <w:tabs>
        <w:tab w:val="left" w:pos="1080"/>
        <w:tab w:val="num" w:pos="1584"/>
      </w:tabs>
      <w:suppressAutoHyphens w:val="0"/>
      <w:spacing w:after="60"/>
      <w:ind w:hanging="504"/>
      <w:jc w:val="left"/>
    </w:pPr>
    <w:rPr>
      <w:rFonts w:ascii="Arial" w:hAnsi="Arial" w:cs="Times New Roman"/>
      <w:bCs w:val="0"/>
      <w:sz w:val="22"/>
      <w:szCs w:val="20"/>
      <w:lang w:val="en-US" w:eastAsia="en-US"/>
    </w:rPr>
  </w:style>
  <w:style w:type="paragraph" w:customStyle="1" w:styleId="Numberedlist24">
    <w:name w:val="Numbered list 2.4"/>
    <w:basedOn w:val="Antrat4"/>
    <w:next w:val="prastasis"/>
    <w:uiPriority w:val="99"/>
    <w:rsid w:val="00D41BC7"/>
    <w:pPr>
      <w:numPr>
        <w:numId w:val="6"/>
      </w:numPr>
      <w:tabs>
        <w:tab w:val="left" w:pos="1080"/>
        <w:tab w:val="left" w:pos="1440"/>
        <w:tab w:val="left" w:pos="1800"/>
      </w:tabs>
      <w:suppressAutoHyphens w:val="0"/>
      <w:ind w:hanging="864"/>
      <w:jc w:val="left"/>
    </w:pPr>
    <w:rPr>
      <w:rFonts w:ascii="Arial" w:eastAsia="Times New Roman" w:hAnsi="Arial"/>
      <w:bCs w:val="0"/>
      <w:sz w:val="20"/>
      <w:szCs w:val="20"/>
      <w:lang w:val="en-US" w:eastAsia="en-US"/>
    </w:rPr>
  </w:style>
  <w:style w:type="paragraph" w:styleId="Betarp">
    <w:name w:val="No Spacing"/>
    <w:uiPriority w:val="1"/>
    <w:qFormat/>
    <w:rsid w:val="000C7712"/>
    <w:pPr>
      <w:suppressAutoHyphens/>
      <w:spacing w:after="0" w:line="240" w:lineRule="auto"/>
    </w:pPr>
    <w:rPr>
      <w:rFonts w:ascii="Segoe UI" w:eastAsia="Segoe UI" w:hAnsi="Segoe UI" w:cs="Segoe UI"/>
      <w:sz w:val="24"/>
      <w:szCs w:val="24"/>
      <w:lang w:val="en-GB" w:eastAsia="zh-CN"/>
    </w:rPr>
  </w:style>
  <w:style w:type="character" w:customStyle="1" w:styleId="cf01">
    <w:name w:val="cf01"/>
    <w:basedOn w:val="Numatytasispastraiposriftas"/>
    <w:rsid w:val="000C7712"/>
    <w:rPr>
      <w:rFonts w:ascii="Segoe UI" w:hAnsi="Segoe UI" w:cs="Segoe UI" w:hint="default"/>
      <w:sz w:val="18"/>
      <w:szCs w:val="18"/>
    </w:rPr>
  </w:style>
  <w:style w:type="paragraph" w:customStyle="1" w:styleId="Turinioantrat1">
    <w:name w:val="Turinio antraštė1"/>
    <w:basedOn w:val="Antrat1"/>
    <w:next w:val="prastasis"/>
    <w:uiPriority w:val="39"/>
    <w:unhideWhenUsed/>
    <w:qFormat/>
    <w:rsid w:val="000C7712"/>
    <w:pPr>
      <w:numPr>
        <w:numId w:val="8"/>
      </w:numPr>
      <w:suppressAutoHyphens w:val="0"/>
      <w:spacing w:before="480" w:after="0" w:line="276" w:lineRule="auto"/>
      <w:ind w:left="432"/>
      <w:jc w:val="left"/>
      <w:outlineLvl w:val="9"/>
    </w:pPr>
    <w:rPr>
      <w:rFonts w:ascii="Lucida Sans" w:eastAsia="Segoe UI" w:hAnsi="Lucida Sans" w:cs="HELVETICA NEUE LIGHT"/>
      <w:caps w:val="0"/>
      <w:color w:val="2E74B5"/>
      <w:sz w:val="28"/>
      <w:lang w:val="en-US" w:eastAsia="ja-JP"/>
    </w:rPr>
  </w:style>
  <w:style w:type="table" w:customStyle="1" w:styleId="Lentelstinklelis1">
    <w:name w:val="Lentelės tinklelis1"/>
    <w:basedOn w:val="prastojilentel"/>
    <w:next w:val="Lentelstinklelis"/>
    <w:uiPriority w:val="39"/>
    <w:rsid w:val="00915119"/>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0E573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061004"/>
    <w:pPr>
      <w:suppressAutoHyphens/>
      <w:spacing w:line="100" w:lineRule="atLeast"/>
      <w:ind w:left="720" w:firstLine="567"/>
      <w:jc w:val="both"/>
    </w:pPr>
    <w:rPr>
      <w:rFonts w:ascii="Times New Roman" w:eastAsia="Times New Roman" w:hAnsi="Times New Roman"/>
      <w:sz w:val="24"/>
      <w:szCs w:val="24"/>
      <w:lang w:eastAsia="ar-SA"/>
    </w:rPr>
  </w:style>
  <w:style w:type="paragraph" w:customStyle="1" w:styleId="Head1">
    <w:name w:val="Head1"/>
    <w:basedOn w:val="prastasis"/>
    <w:qFormat/>
    <w:rsid w:val="00061004"/>
    <w:pPr>
      <w:numPr>
        <w:numId w:val="16"/>
      </w:numPr>
      <w:tabs>
        <w:tab w:val="num" w:pos="-31680"/>
      </w:tabs>
      <w:jc w:val="both"/>
    </w:pPr>
    <w:rPr>
      <w:rFonts w:ascii="Trebuchet MS" w:eastAsia="Times New Roman" w:hAnsi="Trebuchet MS"/>
      <w:b/>
      <w:sz w:val="22"/>
      <w:szCs w:val="24"/>
      <w:lang w:eastAsia="en-US"/>
    </w:rPr>
  </w:style>
  <w:style w:type="paragraph" w:customStyle="1" w:styleId="Head2">
    <w:name w:val="Head2"/>
    <w:basedOn w:val="prastasis"/>
    <w:link w:val="Head2Char"/>
    <w:qFormat/>
    <w:rsid w:val="00061004"/>
    <w:pPr>
      <w:numPr>
        <w:ilvl w:val="3"/>
        <w:numId w:val="16"/>
      </w:numPr>
      <w:jc w:val="both"/>
    </w:pPr>
    <w:rPr>
      <w:rFonts w:ascii="Times New Roman" w:eastAsia="Times New Roman" w:hAnsi="Times New Roman"/>
      <w:sz w:val="24"/>
      <w:szCs w:val="24"/>
      <w:lang w:eastAsia="en-US"/>
    </w:rPr>
  </w:style>
  <w:style w:type="paragraph" w:customStyle="1" w:styleId="Head3">
    <w:name w:val="Head3"/>
    <w:basedOn w:val="prastasis"/>
    <w:qFormat/>
    <w:rsid w:val="00061004"/>
    <w:pPr>
      <w:numPr>
        <w:ilvl w:val="2"/>
        <w:numId w:val="16"/>
      </w:numPr>
      <w:jc w:val="both"/>
    </w:pPr>
    <w:rPr>
      <w:rFonts w:ascii="Times New Roman" w:eastAsia="Times New Roman" w:hAnsi="Times New Roman"/>
      <w:sz w:val="24"/>
      <w:szCs w:val="24"/>
      <w:lang w:eastAsia="en-US"/>
    </w:rPr>
  </w:style>
  <w:style w:type="character" w:customStyle="1" w:styleId="Head2Char">
    <w:name w:val="Head2 Char"/>
    <w:link w:val="Head2"/>
    <w:rsid w:val="00061004"/>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061004"/>
    <w:pPr>
      <w:widowControl w:val="0"/>
    </w:pPr>
    <w:rPr>
      <w:rFonts w:asciiTheme="minorHAnsi" w:eastAsiaTheme="minorHAnsi" w:hAnsiTheme="minorHAnsi" w:cstheme="minorBidi"/>
      <w:sz w:val="22"/>
      <w:szCs w:val="22"/>
      <w:lang w:val="en-US" w:eastAsia="en-US"/>
    </w:rPr>
  </w:style>
  <w:style w:type="numbering" w:customStyle="1" w:styleId="1111111">
    <w:name w:val="1 / 1.1 / 1.1.11"/>
    <w:basedOn w:val="Sraonra"/>
    <w:next w:val="111111"/>
    <w:uiPriority w:val="99"/>
    <w:semiHidden/>
    <w:unhideWhenUsed/>
    <w:rsid w:val="00517E0B"/>
    <w:pPr>
      <w:numPr>
        <w:numId w:val="20"/>
      </w:numPr>
    </w:pPr>
  </w:style>
  <w:style w:type="numbering" w:styleId="111111">
    <w:name w:val="Outline List 2"/>
    <w:basedOn w:val="Sraonra"/>
    <w:uiPriority w:val="99"/>
    <w:semiHidden/>
    <w:unhideWhenUsed/>
    <w:rsid w:val="00517E0B"/>
  </w:style>
  <w:style w:type="paragraph" w:styleId="Pataisymai">
    <w:name w:val="Revision"/>
    <w:hidden/>
    <w:uiPriority w:val="99"/>
    <w:semiHidden/>
    <w:rsid w:val="00FF0007"/>
    <w:pPr>
      <w:spacing w:after="0" w:line="240" w:lineRule="auto"/>
    </w:pPr>
    <w:rPr>
      <w:rFonts w:ascii="Arial" w:eastAsia="MS Mincho" w:hAnsi="Arial" w:cs="Times New Roman"/>
      <w:noProof/>
      <w:sz w:val="20"/>
      <w:szCs w:val="20"/>
      <w:lang w:eastAsia="ja-JP"/>
    </w:rPr>
  </w:style>
  <w:style w:type="paragraph" w:customStyle="1" w:styleId="Bodytext10">
    <w:name w:val="Body text|1"/>
    <w:basedOn w:val="prastasis"/>
    <w:rsid w:val="009C5752"/>
    <w:pPr>
      <w:widowControl w:val="0"/>
      <w:suppressAutoHyphens/>
      <w:autoSpaceDN w:val="0"/>
      <w:spacing w:line="288" w:lineRule="auto"/>
    </w:pPr>
    <w:rPr>
      <w:rFonts w:eastAsia="Arial" w:cs="Arial"/>
      <w:kern w:val="3"/>
      <w:sz w:val="17"/>
      <w:szCs w:val="17"/>
      <w:lang w:val="en-US" w:eastAsia="en-US"/>
    </w:rPr>
  </w:style>
  <w:style w:type="paragraph" w:customStyle="1" w:styleId="Heading11">
    <w:name w:val="Heading #1|1"/>
    <w:basedOn w:val="prastasis"/>
    <w:rsid w:val="009C5752"/>
    <w:pPr>
      <w:widowControl w:val="0"/>
      <w:suppressAutoHyphens/>
      <w:autoSpaceDN w:val="0"/>
      <w:spacing w:line="264" w:lineRule="auto"/>
      <w:ind w:left="2900" w:hanging="2560"/>
      <w:outlineLvl w:val="0"/>
    </w:pPr>
    <w:rPr>
      <w:rFonts w:eastAsia="Arial" w:cs="Arial"/>
      <w:b/>
      <w:bCs/>
      <w:kern w:val="3"/>
      <w:sz w:val="18"/>
      <w:szCs w:val="18"/>
      <w:lang w:val="en-US" w:eastAsia="en-US"/>
    </w:rPr>
  </w:style>
  <w:style w:type="numbering" w:customStyle="1" w:styleId="WWOutlineListStyle6">
    <w:name w:val="WW_OutlineListStyle_6"/>
    <w:basedOn w:val="Sraonra"/>
    <w:rsid w:val="009C575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385109687">
      <w:bodyDiv w:val="1"/>
      <w:marLeft w:val="0"/>
      <w:marRight w:val="0"/>
      <w:marTop w:val="0"/>
      <w:marBottom w:val="0"/>
      <w:divBdr>
        <w:top w:val="none" w:sz="0" w:space="0" w:color="auto"/>
        <w:left w:val="none" w:sz="0" w:space="0" w:color="auto"/>
        <w:bottom w:val="none" w:sz="0" w:space="0" w:color="auto"/>
        <w:right w:val="none" w:sz="0" w:space="0" w:color="auto"/>
      </w:divBdr>
      <w:divsChild>
        <w:div w:id="670177129">
          <w:marLeft w:val="0"/>
          <w:marRight w:val="0"/>
          <w:marTop w:val="0"/>
          <w:marBottom w:val="0"/>
          <w:divBdr>
            <w:top w:val="none" w:sz="0" w:space="0" w:color="auto"/>
            <w:left w:val="none" w:sz="0" w:space="0" w:color="auto"/>
            <w:bottom w:val="none" w:sz="0" w:space="0" w:color="auto"/>
            <w:right w:val="none" w:sz="0" w:space="0" w:color="auto"/>
          </w:divBdr>
          <w:divsChild>
            <w:div w:id="1019163285">
              <w:marLeft w:val="0"/>
              <w:marRight w:val="0"/>
              <w:marTop w:val="0"/>
              <w:marBottom w:val="0"/>
              <w:divBdr>
                <w:top w:val="none" w:sz="0" w:space="0" w:color="auto"/>
                <w:left w:val="none" w:sz="0" w:space="0" w:color="auto"/>
                <w:bottom w:val="none" w:sz="0" w:space="0" w:color="auto"/>
                <w:right w:val="none" w:sz="0" w:space="0" w:color="auto"/>
              </w:divBdr>
            </w:div>
          </w:divsChild>
        </w:div>
        <w:div w:id="2143183592">
          <w:marLeft w:val="0"/>
          <w:marRight w:val="0"/>
          <w:marTop w:val="0"/>
          <w:marBottom w:val="0"/>
          <w:divBdr>
            <w:top w:val="none" w:sz="0" w:space="0" w:color="auto"/>
            <w:left w:val="none" w:sz="0" w:space="0" w:color="auto"/>
            <w:bottom w:val="none" w:sz="0" w:space="0" w:color="auto"/>
            <w:right w:val="none" w:sz="0" w:space="0" w:color="auto"/>
          </w:divBdr>
          <w:divsChild>
            <w:div w:id="678431351">
              <w:marLeft w:val="0"/>
              <w:marRight w:val="0"/>
              <w:marTop w:val="0"/>
              <w:marBottom w:val="0"/>
              <w:divBdr>
                <w:top w:val="none" w:sz="0" w:space="0" w:color="auto"/>
                <w:left w:val="none" w:sz="0" w:space="0" w:color="auto"/>
                <w:bottom w:val="none" w:sz="0" w:space="0" w:color="auto"/>
                <w:right w:val="none" w:sz="0" w:space="0" w:color="auto"/>
              </w:divBdr>
            </w:div>
          </w:divsChild>
        </w:div>
        <w:div w:id="2064912987">
          <w:marLeft w:val="0"/>
          <w:marRight w:val="0"/>
          <w:marTop w:val="0"/>
          <w:marBottom w:val="0"/>
          <w:divBdr>
            <w:top w:val="none" w:sz="0" w:space="0" w:color="auto"/>
            <w:left w:val="none" w:sz="0" w:space="0" w:color="auto"/>
            <w:bottom w:val="none" w:sz="0" w:space="0" w:color="auto"/>
            <w:right w:val="none" w:sz="0" w:space="0" w:color="auto"/>
          </w:divBdr>
          <w:divsChild>
            <w:div w:id="347954269">
              <w:marLeft w:val="0"/>
              <w:marRight w:val="0"/>
              <w:marTop w:val="0"/>
              <w:marBottom w:val="0"/>
              <w:divBdr>
                <w:top w:val="none" w:sz="0" w:space="0" w:color="auto"/>
                <w:left w:val="none" w:sz="0" w:space="0" w:color="auto"/>
                <w:bottom w:val="none" w:sz="0" w:space="0" w:color="auto"/>
                <w:right w:val="none" w:sz="0" w:space="0" w:color="auto"/>
              </w:divBdr>
            </w:div>
          </w:divsChild>
        </w:div>
        <w:div w:id="196429804">
          <w:marLeft w:val="0"/>
          <w:marRight w:val="0"/>
          <w:marTop w:val="0"/>
          <w:marBottom w:val="0"/>
          <w:divBdr>
            <w:top w:val="none" w:sz="0" w:space="0" w:color="auto"/>
            <w:left w:val="none" w:sz="0" w:space="0" w:color="auto"/>
            <w:bottom w:val="none" w:sz="0" w:space="0" w:color="auto"/>
            <w:right w:val="none" w:sz="0" w:space="0" w:color="auto"/>
          </w:divBdr>
          <w:divsChild>
            <w:div w:id="9818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170">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41952945">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01011692">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738935111">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alis">
  <a:themeElements>
    <a:clrScheme name="Dalis">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Dalis">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alis">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2.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3E278C-19D9-4014-93AC-FFC02AE7B46C}">
  <ds:schemaRefs>
    <ds:schemaRef ds:uri="http://schemas.microsoft.com/sharepoint/v3/contenttype/forms"/>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15</TotalTime>
  <Pages>7</Pages>
  <Words>1799</Words>
  <Characters>10257</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Gelena Drungilienė</cp:lastModifiedBy>
  <cp:revision>5</cp:revision>
  <cp:lastPrinted>2024-06-12T12:35:00Z</cp:lastPrinted>
  <dcterms:created xsi:type="dcterms:W3CDTF">2025-09-03T11:35:00Z</dcterms:created>
  <dcterms:modified xsi:type="dcterms:W3CDTF">2025-09-04T06:29:00Z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ClassificationContentMarkingFooterShapeIds">
    <vt:lpwstr>712a8c54,329296a6,639c0d3f</vt:lpwstr>
  </property>
  <property fmtid="{D5CDD505-2E9C-101B-9397-08002B2CF9AE}" pid="4" name="ClassificationContentMarkingFooterFontProps">
    <vt:lpwstr>#000000,10,Calibri</vt:lpwstr>
  </property>
  <property fmtid="{D5CDD505-2E9C-101B-9397-08002B2CF9AE}" pid="5" name="ClassificationContentMarkingFooterText">
    <vt:lpwstr>Socialinės apsaugos ir darbo ministerija bei pavaldžios įstaigos | Viešam naudojimui</vt:lpwstr>
  </property>
</Properties>
</file>