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CC22" w14:textId="77777777" w:rsidR="007E4274" w:rsidRDefault="007E4274" w:rsidP="00712971">
      <w:pPr>
        <w:pStyle w:val="Pagrindinistekstas3"/>
        <w:jc w:val="left"/>
        <w:rPr>
          <w:sz w:val="23"/>
          <w:szCs w:val="23"/>
        </w:rPr>
      </w:pPr>
    </w:p>
    <w:p w14:paraId="144C384F" w14:textId="154C3BD7" w:rsidR="007E4274" w:rsidRPr="008F16AD" w:rsidRDefault="007E4274" w:rsidP="00D4249A">
      <w:pPr>
        <w:pStyle w:val="Pagrindinistekstas3"/>
        <w:rPr>
          <w:b w:val="0"/>
          <w:sz w:val="24"/>
          <w:szCs w:val="24"/>
        </w:rPr>
      </w:pPr>
      <w:r w:rsidRPr="00C045A7"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="004055B0">
        <w:rPr>
          <w:b w:val="0"/>
          <w:sz w:val="24"/>
          <w:szCs w:val="24"/>
        </w:rPr>
        <w:t xml:space="preserve">          </w:t>
      </w:r>
      <w:r w:rsidRPr="008F16AD">
        <w:rPr>
          <w:b w:val="0"/>
          <w:sz w:val="24"/>
          <w:szCs w:val="24"/>
        </w:rPr>
        <w:t>TSD-</w:t>
      </w:r>
      <w:r w:rsidR="004055B0">
        <w:rPr>
          <w:b w:val="0"/>
          <w:sz w:val="24"/>
          <w:szCs w:val="24"/>
        </w:rPr>
        <w:t>725</w:t>
      </w:r>
      <w:r w:rsidRPr="008F16AD">
        <w:rPr>
          <w:b w:val="0"/>
          <w:sz w:val="24"/>
          <w:szCs w:val="24"/>
        </w:rPr>
        <w:t>, VPP-</w:t>
      </w:r>
      <w:r w:rsidR="006D6FD1" w:rsidRPr="008F16AD">
        <w:rPr>
          <w:b w:val="0"/>
          <w:sz w:val="24"/>
          <w:szCs w:val="24"/>
        </w:rPr>
        <w:t>3313</w:t>
      </w:r>
    </w:p>
    <w:p w14:paraId="4A008E7F" w14:textId="5964577A" w:rsidR="007E4274" w:rsidRPr="008F16AD" w:rsidRDefault="007E4274" w:rsidP="00712971">
      <w:pPr>
        <w:pStyle w:val="Pagrindinistekstas3"/>
        <w:jc w:val="left"/>
        <w:rPr>
          <w:sz w:val="24"/>
          <w:szCs w:val="24"/>
        </w:rPr>
      </w:pPr>
    </w:p>
    <w:p w14:paraId="6D9D30F9" w14:textId="53A70891" w:rsidR="006A1244" w:rsidRPr="008F16AD" w:rsidRDefault="00F0479D" w:rsidP="00D4249A">
      <w:pPr>
        <w:pStyle w:val="Pagrindinistekstas3"/>
        <w:rPr>
          <w:sz w:val="24"/>
          <w:szCs w:val="24"/>
        </w:rPr>
      </w:pPr>
      <w:r w:rsidRPr="008F16AD">
        <w:rPr>
          <w:sz w:val="24"/>
          <w:szCs w:val="24"/>
        </w:rPr>
        <w:t>C</w:t>
      </w:r>
      <w:r w:rsidR="00D4249A" w:rsidRPr="008F16AD">
        <w:rPr>
          <w:sz w:val="24"/>
          <w:szCs w:val="24"/>
        </w:rPr>
        <w:t>hirurgini</w:t>
      </w:r>
      <w:r w:rsidRPr="008F16AD">
        <w:rPr>
          <w:sz w:val="24"/>
          <w:szCs w:val="24"/>
        </w:rPr>
        <w:t>ų</w:t>
      </w:r>
      <w:r w:rsidR="00D4249A" w:rsidRPr="008F16AD">
        <w:rPr>
          <w:sz w:val="24"/>
          <w:szCs w:val="24"/>
        </w:rPr>
        <w:t xml:space="preserve"> </w:t>
      </w:r>
      <w:r w:rsidR="004C2E79" w:rsidRPr="008F16AD">
        <w:rPr>
          <w:sz w:val="24"/>
          <w:szCs w:val="24"/>
        </w:rPr>
        <w:t>siuvimo aparat</w:t>
      </w:r>
      <w:r w:rsidRPr="008F16AD">
        <w:rPr>
          <w:sz w:val="24"/>
          <w:szCs w:val="24"/>
        </w:rPr>
        <w:t>ų</w:t>
      </w:r>
      <w:r w:rsidR="00FB2F5F" w:rsidRPr="008F16AD">
        <w:rPr>
          <w:sz w:val="24"/>
          <w:szCs w:val="24"/>
        </w:rPr>
        <w:t xml:space="preserve"> ir papildomų kasečių</w:t>
      </w:r>
      <w:r w:rsidRPr="008F16AD">
        <w:rPr>
          <w:sz w:val="24"/>
          <w:szCs w:val="24"/>
        </w:rPr>
        <w:t xml:space="preserve"> techninė specifikacija </w:t>
      </w:r>
    </w:p>
    <w:p w14:paraId="6D9D30FA" w14:textId="77777777" w:rsidR="00316425" w:rsidRPr="008F16AD" w:rsidRDefault="00316425" w:rsidP="00D4249A">
      <w:pPr>
        <w:pStyle w:val="Pagrindinistekstas3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2551"/>
        <w:gridCol w:w="3686"/>
        <w:gridCol w:w="2948"/>
      </w:tblGrid>
      <w:tr w:rsidR="00CC53D2" w:rsidRPr="008F16AD" w14:paraId="6D9D30FF" w14:textId="77777777" w:rsidTr="00EB1261">
        <w:tc>
          <w:tcPr>
            <w:tcW w:w="1022" w:type="dxa"/>
            <w:vAlign w:val="center"/>
          </w:tcPr>
          <w:p w14:paraId="6D9D30FB" w14:textId="0A0D8114" w:rsidR="00CC53D2" w:rsidRPr="008F16AD" w:rsidRDefault="007E4274" w:rsidP="00096456">
            <w:pPr>
              <w:jc w:val="center"/>
              <w:rPr>
                <w:b/>
                <w:bCs/>
              </w:rPr>
            </w:pPr>
            <w:r w:rsidRPr="008F16AD">
              <w:rPr>
                <w:b/>
                <w:bCs/>
              </w:rPr>
              <w:t xml:space="preserve">Eilės </w:t>
            </w:r>
            <w:r w:rsidR="00CC53D2" w:rsidRPr="008F16AD">
              <w:rPr>
                <w:b/>
                <w:bCs/>
              </w:rPr>
              <w:t>Nr.</w:t>
            </w:r>
          </w:p>
        </w:tc>
        <w:tc>
          <w:tcPr>
            <w:tcW w:w="2551" w:type="dxa"/>
            <w:vAlign w:val="center"/>
          </w:tcPr>
          <w:p w14:paraId="6D9D30FC" w14:textId="77777777" w:rsidR="00CC53D2" w:rsidRPr="008F16AD" w:rsidRDefault="00CC53D2" w:rsidP="00474A94">
            <w:pPr>
              <w:pStyle w:val="Antrat1"/>
              <w:jc w:val="center"/>
            </w:pPr>
            <w:r w:rsidRPr="008F16AD">
              <w:t>Parametrai (specifikacija)</w:t>
            </w:r>
          </w:p>
        </w:tc>
        <w:tc>
          <w:tcPr>
            <w:tcW w:w="3686" w:type="dxa"/>
            <w:vAlign w:val="center"/>
          </w:tcPr>
          <w:p w14:paraId="6D9D30FD" w14:textId="77777777" w:rsidR="00CC53D2" w:rsidRPr="008F16AD" w:rsidRDefault="00CC53D2" w:rsidP="00474A94">
            <w:pPr>
              <w:pStyle w:val="Antrat1"/>
              <w:jc w:val="center"/>
            </w:pPr>
            <w:r w:rsidRPr="008F16AD">
              <w:t>Reikalaujamos parametrų reikšmės</w:t>
            </w:r>
          </w:p>
        </w:tc>
        <w:tc>
          <w:tcPr>
            <w:tcW w:w="2948" w:type="dxa"/>
            <w:vAlign w:val="center"/>
          </w:tcPr>
          <w:p w14:paraId="6D9D30FE" w14:textId="77777777" w:rsidR="00CC53D2" w:rsidRPr="008F16AD" w:rsidRDefault="00CC53D2" w:rsidP="00096456">
            <w:pPr>
              <w:pStyle w:val="Antrat1"/>
              <w:jc w:val="center"/>
            </w:pPr>
            <w:r w:rsidRPr="008F16AD">
              <w:t>Siūlomos parametrų reikšmės</w:t>
            </w:r>
          </w:p>
        </w:tc>
      </w:tr>
      <w:tr w:rsidR="00EE5682" w:rsidRPr="008F16AD" w14:paraId="6D9D3129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25" w14:textId="57A4FEAE" w:rsidR="00EE5682" w:rsidRPr="008F16AD" w:rsidRDefault="00643814" w:rsidP="00EE5682">
            <w:pPr>
              <w:ind w:right="-10"/>
              <w:jc w:val="center"/>
            </w:pPr>
            <w:r w:rsidRPr="008F16AD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38F8A" w14:textId="77777777" w:rsidR="00EE5682" w:rsidRPr="008F16AD" w:rsidRDefault="00EE5682" w:rsidP="00EE5682">
            <w:pPr>
              <w:ind w:left="165" w:right="83"/>
              <w:rPr>
                <w:bCs/>
              </w:rPr>
            </w:pPr>
            <w:r w:rsidRPr="008F16AD">
              <w:rPr>
                <w:bCs/>
              </w:rPr>
              <w:t>Linijinis lenktas mechaninis siuvimo aparatas su peiliu</w:t>
            </w:r>
          </w:p>
          <w:p w14:paraId="6D9D3126" w14:textId="27E974BC" w:rsidR="007E4274" w:rsidRPr="008F16AD" w:rsidRDefault="007E4274" w:rsidP="007C3BF1">
            <w:pPr>
              <w:ind w:right="83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27" w14:textId="1A886C77" w:rsidR="00EE5682" w:rsidRPr="008F16AD" w:rsidRDefault="00D13B69" w:rsidP="00EE5682">
            <w:pPr>
              <w:ind w:left="142" w:right="142"/>
              <w:rPr>
                <w:bCs/>
              </w:rPr>
            </w:pPr>
            <w:r w:rsidRPr="008F16AD">
              <w:rPr>
                <w:bCs/>
              </w:rPr>
              <w:t>Orientacinis kiekis 310 vnt.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28" w14:textId="74E10894" w:rsidR="00EE5682" w:rsidRPr="008F16AD" w:rsidRDefault="00EE5682" w:rsidP="004F7DC5">
            <w:pPr>
              <w:ind w:left="144" w:right="142"/>
              <w:rPr>
                <w:b/>
                <w:bCs/>
              </w:rPr>
            </w:pPr>
          </w:p>
        </w:tc>
      </w:tr>
      <w:tr w:rsidR="004F7DC5" w:rsidRPr="008F16AD" w14:paraId="6D9D3133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9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2A" w14:textId="60C01369" w:rsidR="004F7DC5" w:rsidRPr="008F16AD" w:rsidRDefault="00643814" w:rsidP="004F7DC5">
            <w:pPr>
              <w:ind w:right="-10"/>
              <w:jc w:val="center"/>
            </w:pPr>
            <w:r w:rsidRPr="008F16AD">
              <w:t>1</w:t>
            </w:r>
            <w:r w:rsidR="004F7DC5" w:rsidRPr="008F16AD"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2B" w14:textId="77777777" w:rsidR="004F7DC5" w:rsidRPr="008F16AD" w:rsidRDefault="004F7DC5" w:rsidP="004F7DC5">
            <w:pPr>
              <w:ind w:left="165" w:right="83"/>
            </w:pPr>
            <w:r w:rsidRPr="008F16AD">
              <w:t>Reikalavimai siuvimo aparatui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2C" w14:textId="77777777" w:rsidR="004F7DC5" w:rsidRPr="008F16AD" w:rsidRDefault="004F7DC5" w:rsidP="004F7DC5">
            <w:pPr>
              <w:numPr>
                <w:ilvl w:val="0"/>
                <w:numId w:val="13"/>
              </w:numPr>
              <w:ind w:right="142"/>
            </w:pPr>
            <w:r w:rsidRPr="008F16AD">
              <w:t xml:space="preserve">Siūlė 51 ± 1 mm ilgio, pjūvio ilgis 40 ± 1 mm. </w:t>
            </w:r>
          </w:p>
          <w:p w14:paraId="6D9D312D" w14:textId="77777777" w:rsidR="004F7DC5" w:rsidRPr="008F16AD" w:rsidRDefault="004F7DC5" w:rsidP="004F7DC5">
            <w:pPr>
              <w:numPr>
                <w:ilvl w:val="0"/>
                <w:numId w:val="13"/>
              </w:numPr>
              <w:ind w:right="142"/>
            </w:pPr>
            <w:r w:rsidRPr="008F16AD">
              <w:t>Prietaise sumontuota audinius sulaikanti smeigė, kuri sulaiko audinį vietoje. Smeigę galima nustatyti rankomis arba paspaudus uždarymo rankeną.</w:t>
            </w:r>
          </w:p>
          <w:p w14:paraId="6D9D312E" w14:textId="310B3BAF" w:rsidR="004F7DC5" w:rsidRPr="008F16AD" w:rsidRDefault="004F7DC5" w:rsidP="004F7DC5">
            <w:pPr>
              <w:numPr>
                <w:ilvl w:val="0"/>
                <w:numId w:val="13"/>
              </w:numPr>
              <w:ind w:right="142"/>
            </w:pPr>
            <w:r w:rsidRPr="008F16AD">
              <w:t>Prietaisas turi funkciją, neleidžiančią instrumento uždaryti, jei jame esanti kasetė panaudota arba kasetės nėra</w:t>
            </w:r>
            <w:r w:rsidR="007C3BF1" w:rsidRPr="008F16AD">
              <w:t>.</w:t>
            </w:r>
            <w:r w:rsidRPr="008F16AD">
              <w:t xml:space="preserve"> </w:t>
            </w:r>
          </w:p>
          <w:p w14:paraId="6D9D312F" w14:textId="77777777" w:rsidR="004F7DC5" w:rsidRPr="008F16AD" w:rsidRDefault="004F7DC5" w:rsidP="004F7DC5">
            <w:pPr>
              <w:numPr>
                <w:ilvl w:val="0"/>
                <w:numId w:val="13"/>
              </w:numPr>
              <w:ind w:right="142"/>
            </w:pPr>
            <w:r w:rsidRPr="008F16AD">
              <w:t>Prietaisas neleidžia iššauti, jei uždarymo rankena nėra užfiksuota uždaroje padėtyje.</w:t>
            </w:r>
          </w:p>
          <w:p w14:paraId="6D9D3130" w14:textId="714E2282" w:rsidR="004F7DC5" w:rsidRPr="008F16AD" w:rsidRDefault="004F7DC5" w:rsidP="004F7DC5">
            <w:pPr>
              <w:numPr>
                <w:ilvl w:val="0"/>
                <w:numId w:val="13"/>
              </w:numPr>
              <w:ind w:right="142"/>
            </w:pPr>
            <w:r w:rsidRPr="008F16AD">
              <w:rPr>
                <w:lang w:val="pt-BR"/>
              </w:rPr>
              <w:t>Aparatas</w:t>
            </w:r>
            <w:r w:rsidRPr="008F16AD">
              <w:t xml:space="preserve"> skirtas aktyvuoti ne mažiau kaip 6 kartus (galima su vienu aparatu panaudoti ne mažiau kaip 6 kasetes).</w:t>
            </w:r>
          </w:p>
          <w:p w14:paraId="5D8EB91B" w14:textId="1C2A1B43" w:rsidR="00FD6128" w:rsidRPr="008F16AD" w:rsidRDefault="00FD6128" w:rsidP="00FD6128">
            <w:pPr>
              <w:numPr>
                <w:ilvl w:val="0"/>
                <w:numId w:val="13"/>
              </w:numPr>
              <w:ind w:right="142"/>
            </w:pPr>
            <w:r w:rsidRPr="008F16AD">
              <w:t>Sterilus</w:t>
            </w:r>
            <w:r w:rsidR="001C05C4" w:rsidRPr="008F16AD">
              <w:t xml:space="preserve"> </w:t>
            </w:r>
          </w:p>
          <w:p w14:paraId="6D9D3131" w14:textId="78C9E5D7" w:rsidR="0071595A" w:rsidRPr="008F16AD" w:rsidRDefault="004F7DC5" w:rsidP="00E212DD">
            <w:pPr>
              <w:numPr>
                <w:ilvl w:val="0"/>
                <w:numId w:val="13"/>
              </w:numPr>
              <w:ind w:right="142"/>
            </w:pPr>
            <w:r w:rsidRPr="008F16AD">
              <w:rPr>
                <w:lang w:val="pt-BR"/>
              </w:rPr>
              <w:t xml:space="preserve">Aparatas </w:t>
            </w:r>
            <w:r w:rsidRPr="008F16AD">
              <w:t>užtaisytas</w:t>
            </w:r>
            <w:r w:rsidRPr="008F16AD">
              <w:rPr>
                <w:lang w:val="pt-BR"/>
              </w:rPr>
              <w:t xml:space="preserve"> </w:t>
            </w:r>
            <w:r w:rsidR="00167D7A" w:rsidRPr="008F16AD">
              <w:rPr>
                <w:lang w:val="pt-BR"/>
              </w:rPr>
              <w:t>1</w:t>
            </w:r>
            <w:r w:rsidRPr="008F16AD">
              <w:rPr>
                <w:lang w:val="pt-BR"/>
              </w:rPr>
              <w:t xml:space="preserve">.3 punkte pateiktus reikalavimus </w:t>
            </w:r>
            <w:r w:rsidRPr="008F16AD">
              <w:t xml:space="preserve">atitinkančia pasirinkto tipo kasete su kabutėmis (aparatai tiekiami ta pačia kaina, nepriklausomai nuo </w:t>
            </w:r>
            <w:r w:rsidRPr="008F16AD">
              <w:rPr>
                <w:lang w:val="pt-BR"/>
              </w:rPr>
              <w:t>kasetės pasirinkimo</w:t>
            </w:r>
            <w:r w:rsidRPr="008F16AD">
              <w:t>).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2" w14:textId="796577E7" w:rsidR="000B77AE" w:rsidRPr="008F16AD" w:rsidRDefault="000B77AE" w:rsidP="00EF234C">
            <w:pPr>
              <w:ind w:left="427" w:right="142"/>
            </w:pPr>
          </w:p>
        </w:tc>
      </w:tr>
      <w:tr w:rsidR="004F7DC5" w:rsidRPr="008F16AD" w14:paraId="6D9D313B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4" w14:textId="2842F649" w:rsidR="004F7DC5" w:rsidRPr="008F16AD" w:rsidRDefault="00643814" w:rsidP="004F7DC5">
            <w:pPr>
              <w:ind w:right="-10"/>
              <w:jc w:val="center"/>
            </w:pPr>
            <w:r w:rsidRPr="008F16AD">
              <w:t>1</w:t>
            </w:r>
            <w:r w:rsidR="004F7DC5" w:rsidRPr="008F16AD">
              <w:t>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35" w14:textId="77777777" w:rsidR="004F7DC5" w:rsidRPr="008F16AD" w:rsidRDefault="004F7DC5" w:rsidP="004F7DC5">
            <w:pPr>
              <w:ind w:left="165" w:right="83"/>
            </w:pPr>
            <w:r w:rsidRPr="008F16AD">
              <w:t xml:space="preserve">Reikalavimai siuvimo aparato rankenai </w:t>
            </w:r>
          </w:p>
          <w:p w14:paraId="6D9D3136" w14:textId="77777777" w:rsidR="004F7DC5" w:rsidRPr="008F16AD" w:rsidRDefault="004F7DC5" w:rsidP="004F7DC5">
            <w:pPr>
              <w:ind w:left="165" w:right="83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7" w14:textId="77777777" w:rsidR="004F7DC5" w:rsidRPr="008F16AD" w:rsidRDefault="004F7DC5" w:rsidP="004F7DC5">
            <w:pPr>
              <w:numPr>
                <w:ilvl w:val="0"/>
                <w:numId w:val="7"/>
              </w:numPr>
              <w:tabs>
                <w:tab w:val="clear" w:pos="473"/>
              </w:tabs>
              <w:ind w:right="142"/>
            </w:pPr>
            <w:r w:rsidRPr="008F16AD">
              <w:t>Dviguba (su dviem valdymo rankenėlėmis);</w:t>
            </w:r>
          </w:p>
          <w:p w14:paraId="6D9D3138" w14:textId="10DF0541" w:rsidR="004F7DC5" w:rsidRPr="008F16AD" w:rsidRDefault="004F7DC5" w:rsidP="004F7DC5">
            <w:pPr>
              <w:numPr>
                <w:ilvl w:val="0"/>
                <w:numId w:val="7"/>
              </w:numPr>
              <w:tabs>
                <w:tab w:val="clear" w:pos="473"/>
              </w:tabs>
              <w:ind w:right="142"/>
            </w:pPr>
            <w:r w:rsidRPr="008F16AD">
              <w:t>Pistoleto tipo</w:t>
            </w:r>
            <w:r w:rsidR="00643814" w:rsidRPr="008F16AD">
              <w:t>, skirta dirbti viena ranka;</w:t>
            </w:r>
          </w:p>
          <w:p w14:paraId="6D9D3139" w14:textId="77777777" w:rsidR="004F7DC5" w:rsidRPr="008F16AD" w:rsidRDefault="004F7DC5" w:rsidP="004F7DC5">
            <w:pPr>
              <w:numPr>
                <w:ilvl w:val="0"/>
                <w:numId w:val="7"/>
              </w:numPr>
              <w:tabs>
                <w:tab w:val="clear" w:pos="473"/>
              </w:tabs>
              <w:ind w:right="142"/>
            </w:pPr>
            <w:r w:rsidRPr="008F16AD">
              <w:t>Viena valdymo rankenėlė skirta aparato uždarymui, kita rankenėlė – aparato iššovimui.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A" w14:textId="6F61DCDB" w:rsidR="004F7DC5" w:rsidRPr="008F16AD" w:rsidRDefault="004F7DC5" w:rsidP="00702E88">
            <w:pPr>
              <w:ind w:left="427" w:right="142"/>
            </w:pPr>
          </w:p>
        </w:tc>
      </w:tr>
      <w:tr w:rsidR="004F7DC5" w:rsidRPr="008F16AD" w14:paraId="6D9D3143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C" w14:textId="0D098FD8" w:rsidR="004F7DC5" w:rsidRPr="008F16AD" w:rsidRDefault="00643814" w:rsidP="004F7DC5">
            <w:pPr>
              <w:ind w:right="-10"/>
              <w:jc w:val="center"/>
            </w:pPr>
            <w:r w:rsidRPr="008F16AD">
              <w:t>1</w:t>
            </w:r>
            <w:r w:rsidR="004F7DC5" w:rsidRPr="008F16AD">
              <w:t>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3D" w14:textId="77777777" w:rsidR="004F7DC5" w:rsidRPr="008F16AD" w:rsidRDefault="004F7DC5" w:rsidP="004F7DC5">
            <w:pPr>
              <w:ind w:left="165" w:right="83"/>
            </w:pPr>
            <w:r w:rsidRPr="008F16AD">
              <w:t>Reikalavimai siuvimo aparato kasetei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3E" w14:textId="77777777" w:rsidR="004F7DC5" w:rsidRPr="008F16AD" w:rsidRDefault="004F7DC5" w:rsidP="004F7DC5">
            <w:pPr>
              <w:numPr>
                <w:ilvl w:val="0"/>
                <w:numId w:val="6"/>
              </w:numPr>
              <w:tabs>
                <w:tab w:val="clear" w:pos="473"/>
              </w:tabs>
              <w:ind w:right="142"/>
            </w:pPr>
            <w:r w:rsidRPr="008F16AD">
              <w:t xml:space="preserve">Lenkta. </w:t>
            </w:r>
          </w:p>
          <w:p w14:paraId="6D9D313F" w14:textId="77777777" w:rsidR="004F7DC5" w:rsidRPr="008F16AD" w:rsidRDefault="004F7DC5" w:rsidP="004F7DC5">
            <w:pPr>
              <w:numPr>
                <w:ilvl w:val="0"/>
                <w:numId w:val="6"/>
              </w:numPr>
              <w:ind w:right="142"/>
            </w:pPr>
            <w:r w:rsidRPr="008F16AD">
              <w:t>Kasetė suformuoja keturių eilių siūlę, sukabinamą ne mažiau kaip 46 titano kabėmis.</w:t>
            </w:r>
          </w:p>
          <w:p w14:paraId="6D9D3140" w14:textId="2FC1B75D" w:rsidR="004F7DC5" w:rsidRPr="008F16AD" w:rsidRDefault="004F7DC5" w:rsidP="004F7DC5">
            <w:pPr>
              <w:numPr>
                <w:ilvl w:val="0"/>
                <w:numId w:val="6"/>
              </w:numPr>
              <w:tabs>
                <w:tab w:val="clear" w:pos="473"/>
              </w:tabs>
              <w:ind w:right="142"/>
            </w:pPr>
            <w:r w:rsidRPr="008F16AD">
              <w:t>Suformuojam</w:t>
            </w:r>
            <w:r w:rsidR="0043056B" w:rsidRPr="008F16AD">
              <w:t>os</w:t>
            </w:r>
            <w:r w:rsidRPr="008F16AD">
              <w:t xml:space="preserve"> 3D formos kabut</w:t>
            </w:r>
            <w:r w:rsidR="00643814" w:rsidRPr="008F16AD">
              <w:rPr>
                <w:lang w:val="lt-LT"/>
              </w:rPr>
              <w:t>ė</w:t>
            </w:r>
            <w:r w:rsidRPr="008F16AD">
              <w:t>s.</w:t>
            </w:r>
          </w:p>
          <w:p w14:paraId="3B7CE93E" w14:textId="6E8A3E6C" w:rsidR="00584CD4" w:rsidRPr="008F16AD" w:rsidRDefault="00584CD4" w:rsidP="004F7DC5">
            <w:pPr>
              <w:numPr>
                <w:ilvl w:val="0"/>
                <w:numId w:val="6"/>
              </w:numPr>
              <w:tabs>
                <w:tab w:val="clear" w:pos="473"/>
              </w:tabs>
              <w:ind w:right="142"/>
            </w:pPr>
            <w:r w:rsidRPr="008F16AD">
              <w:lastRenderedPageBreak/>
              <w:t>Kaset</w:t>
            </w:r>
            <w:r w:rsidRPr="008F16AD">
              <w:rPr>
                <w:lang w:val="lt-LT"/>
              </w:rPr>
              <w:t>ės paviršiuje turi būti iškilimai, kurie neleidžia išslysti audiniui šūvio metu;</w:t>
            </w:r>
          </w:p>
          <w:p w14:paraId="5AFB9DC4" w14:textId="15462C57" w:rsidR="004F7DC5" w:rsidRPr="008F16AD" w:rsidRDefault="004F7DC5" w:rsidP="004F7DC5">
            <w:pPr>
              <w:numPr>
                <w:ilvl w:val="0"/>
                <w:numId w:val="6"/>
              </w:numPr>
              <w:ind w:right="142"/>
            </w:pPr>
            <w:r w:rsidRPr="008F16AD">
              <w:t>Uždarytos kabutės aukštis pasirinktinai 1,5 ± 0,1 mm (mėlynos spalvos) arba 2 ± 0,1 mm (žalios spalvos). Kasetės tiekiamos ta pačia kaina, nepriklausomai nuo šio parametro pasirinkimo.</w:t>
            </w:r>
          </w:p>
          <w:p w14:paraId="401FD541" w14:textId="7526EC8F" w:rsidR="00FD6128" w:rsidRPr="008F16AD" w:rsidRDefault="00FD6128" w:rsidP="00FD6128">
            <w:pPr>
              <w:numPr>
                <w:ilvl w:val="0"/>
                <w:numId w:val="6"/>
              </w:numPr>
              <w:ind w:right="142"/>
            </w:pPr>
            <w:r w:rsidRPr="008F16AD">
              <w:t>Sterili (būtinas pažymėjimas ant pakuotės).</w:t>
            </w:r>
          </w:p>
          <w:p w14:paraId="6D9D3141" w14:textId="6BB44D10" w:rsidR="00116FED" w:rsidRPr="008F16AD" w:rsidRDefault="00116FED" w:rsidP="00116FED">
            <w:pPr>
              <w:numPr>
                <w:ilvl w:val="0"/>
                <w:numId w:val="6"/>
              </w:numPr>
              <w:ind w:right="142"/>
            </w:pPr>
            <w:r w:rsidRPr="008F16AD">
              <w:t>Kasetės turi būti techniškai suderinamos su siūlomu siuvimo aparatu (</w:t>
            </w:r>
            <w:r w:rsidRPr="008F16AD">
              <w:rPr>
                <w:i/>
              </w:rPr>
              <w:t>būtinas atitinkamas gamintojo patvirtinimas</w:t>
            </w:r>
            <w:r w:rsidRPr="008F16AD">
              <w:t>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2" w14:textId="373A28B2" w:rsidR="004F7DC5" w:rsidRPr="008F16AD" w:rsidRDefault="004F7DC5" w:rsidP="00157DCA">
            <w:pPr>
              <w:pStyle w:val="Sraopastraipa"/>
              <w:ind w:left="432" w:right="142"/>
              <w:rPr>
                <w:b/>
                <w:bCs/>
                <w:i/>
                <w:iCs/>
              </w:rPr>
            </w:pPr>
          </w:p>
        </w:tc>
      </w:tr>
      <w:tr w:rsidR="004F7DC5" w:rsidRPr="008F16AD" w14:paraId="6D9D3149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4" w14:textId="727FE2DE" w:rsidR="004F7DC5" w:rsidRPr="008F16AD" w:rsidRDefault="009D2994" w:rsidP="004F7DC5">
            <w:pPr>
              <w:ind w:right="-10"/>
              <w:jc w:val="center"/>
            </w:pPr>
            <w:r w:rsidRPr="008F16AD"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42B84" w14:textId="77777777" w:rsidR="00116FED" w:rsidRPr="008F16AD" w:rsidRDefault="004F7DC5" w:rsidP="00116FED">
            <w:pPr>
              <w:ind w:left="165" w:right="83"/>
              <w:rPr>
                <w:bCs/>
              </w:rPr>
            </w:pPr>
            <w:r w:rsidRPr="008F16AD">
              <w:rPr>
                <w:bCs/>
              </w:rPr>
              <w:t xml:space="preserve">Papildomos kasetės linijiniam lenktam mechaniniam siuvimo aparatui su peiliu </w:t>
            </w:r>
          </w:p>
          <w:p w14:paraId="6D9D3145" w14:textId="470AD399" w:rsidR="007C3BF1" w:rsidRPr="008F16AD" w:rsidRDefault="007C3BF1" w:rsidP="007C3BF1">
            <w:pPr>
              <w:ind w:left="129" w:right="83"/>
              <w:rPr>
                <w:bCs/>
              </w:rPr>
            </w:pPr>
            <w:r w:rsidRPr="008F16AD">
              <w:rPr>
                <w:lang w:val="pt-BR"/>
              </w:rPr>
              <w:t xml:space="preserve">(atitinkančios </w:t>
            </w:r>
            <w:r w:rsidR="00446EC1" w:rsidRPr="008F16AD">
              <w:rPr>
                <w:lang w:val="pt-BR"/>
              </w:rPr>
              <w:t>1</w:t>
            </w:r>
            <w:r w:rsidRPr="008F16AD">
              <w:rPr>
                <w:lang w:val="pt-BR"/>
              </w:rPr>
              <w:t>.3 punkte pateiktus reikalavimus, su pasirinkto aukščio kabutėmis)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7" w14:textId="54729674" w:rsidR="007C3BF1" w:rsidRPr="008F16AD" w:rsidRDefault="007C3BF1" w:rsidP="007C3BF1">
            <w:pPr>
              <w:ind w:right="142"/>
            </w:pPr>
            <w:r w:rsidRPr="008F16AD">
              <w:rPr>
                <w:b/>
              </w:rPr>
              <w:t xml:space="preserve"> </w:t>
            </w:r>
            <w:r w:rsidR="003C79B9" w:rsidRPr="008F16AD">
              <w:t>Orientacinis</w:t>
            </w:r>
            <w:r w:rsidRPr="008F16AD">
              <w:t xml:space="preserve"> kiekis 680 vnt.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8" w14:textId="4D380BF4" w:rsidR="004F7DC5" w:rsidRPr="008F16AD" w:rsidRDefault="004F7DC5" w:rsidP="004F7DC5">
            <w:pPr>
              <w:ind w:left="181" w:right="142"/>
              <w:rPr>
                <w:b/>
                <w:bCs/>
              </w:rPr>
            </w:pPr>
          </w:p>
        </w:tc>
      </w:tr>
      <w:tr w:rsidR="004F7DC5" w:rsidRPr="008F16AD" w14:paraId="6D9D314E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A" w14:textId="7B06AF45" w:rsidR="004F7DC5" w:rsidRPr="008F16AD" w:rsidRDefault="009D2994" w:rsidP="004F7DC5">
            <w:pPr>
              <w:ind w:right="-10"/>
              <w:jc w:val="center"/>
            </w:pPr>
            <w:r w:rsidRPr="008F16AD"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4B" w14:textId="77777777" w:rsidR="004F7DC5" w:rsidRPr="008F16AD" w:rsidRDefault="004F7DC5" w:rsidP="004F7DC5">
            <w:pPr>
              <w:ind w:left="165" w:right="83"/>
              <w:rPr>
                <w:bCs/>
                <w:lang w:val="pt-BR"/>
              </w:rPr>
            </w:pPr>
            <w:r w:rsidRPr="008F16AD">
              <w:rPr>
                <w:bCs/>
                <w:lang w:val="pt-BR"/>
              </w:rPr>
              <w:t>Žymėjimas CE ženklu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972" w14:textId="3DAA12D4" w:rsidR="004F7DC5" w:rsidRPr="008F16AD" w:rsidRDefault="009D2994" w:rsidP="004F7DC5">
            <w:pPr>
              <w:pStyle w:val="Pagrindinistekstas"/>
              <w:ind w:left="142" w:right="142"/>
              <w:jc w:val="left"/>
              <w:rPr>
                <w:i/>
              </w:rPr>
            </w:pPr>
            <w:r w:rsidRPr="008F16AD">
              <w:rPr>
                <w:rFonts w:eastAsia="Times New Roman"/>
                <w:bCs/>
              </w:rPr>
              <w:t xml:space="preserve">Būtinas žymėjimas CE ženklu. </w:t>
            </w:r>
            <w:r w:rsidR="004F7DC5" w:rsidRPr="008F16AD">
              <w:rPr>
                <w:rFonts w:eastAsia="Times New Roman"/>
                <w:bCs/>
                <w:i/>
              </w:rPr>
              <w:t xml:space="preserve">Kartu </w:t>
            </w:r>
            <w:r w:rsidR="004F7DC5" w:rsidRPr="008F16AD">
              <w:rPr>
                <w:i/>
              </w:rPr>
              <w:t>su pasiūlymu konkursui privaloma pateikti žymėjimą CE ženklu liudijančio galiojančio dokumento (CE sertifikato arba EB atitikties deklaracijos) kopiją</w:t>
            </w:r>
            <w:r w:rsidR="0071595A" w:rsidRPr="008F16AD">
              <w:rPr>
                <w:i/>
              </w:rPr>
              <w:t xml:space="preserve">. </w:t>
            </w:r>
          </w:p>
          <w:p w14:paraId="6D9D314C" w14:textId="7C81B046" w:rsidR="0071595A" w:rsidRPr="008F16AD" w:rsidRDefault="0071595A" w:rsidP="004F7DC5">
            <w:pPr>
              <w:pStyle w:val="Pagrindinistekstas"/>
              <w:ind w:left="142" w:right="142"/>
              <w:jc w:val="left"/>
              <w:rPr>
                <w:rFonts w:eastAsia="Times New Roman"/>
                <w:bCs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4D" w14:textId="7A2F80EE" w:rsidR="004F7DC5" w:rsidRPr="008F16AD" w:rsidRDefault="004F7DC5" w:rsidP="004F7DC5">
            <w:pPr>
              <w:ind w:left="181" w:right="142"/>
              <w:rPr>
                <w:b/>
                <w:bCs/>
              </w:rPr>
            </w:pPr>
          </w:p>
        </w:tc>
      </w:tr>
      <w:tr w:rsidR="0071595A" w:rsidRPr="008F16AD" w14:paraId="20934175" w14:textId="77777777" w:rsidTr="00EB1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1A0" w14:textId="790017CC" w:rsidR="0071595A" w:rsidRPr="008F16AD" w:rsidRDefault="009D2994" w:rsidP="004F7DC5">
            <w:pPr>
              <w:ind w:right="-10"/>
              <w:jc w:val="center"/>
            </w:pPr>
            <w:r w:rsidRPr="008F16AD"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CC0E4" w14:textId="72832B30" w:rsidR="0071595A" w:rsidRPr="008F16AD" w:rsidRDefault="0071595A" w:rsidP="004F7DC5">
            <w:pPr>
              <w:ind w:left="165" w:right="83"/>
              <w:rPr>
                <w:bCs/>
                <w:lang w:val="pt-BR"/>
              </w:rPr>
            </w:pPr>
            <w:r w:rsidRPr="008F16AD">
              <w:rPr>
                <w:bCs/>
                <w:lang w:val="pt-BR"/>
              </w:rPr>
              <w:t xml:space="preserve">Naudojimo instrukcija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CC0" w14:textId="19F2AD34" w:rsidR="0071595A" w:rsidRPr="008F16AD" w:rsidRDefault="0071595A" w:rsidP="004F7DC5">
            <w:pPr>
              <w:pStyle w:val="Pagrindinistekstas"/>
              <w:ind w:left="142" w:right="142"/>
              <w:jc w:val="left"/>
              <w:rPr>
                <w:rFonts w:eastAsia="Times New Roman"/>
                <w:bCs/>
              </w:rPr>
            </w:pPr>
            <w:r w:rsidRPr="008F16AD">
              <w:rPr>
                <w:rFonts w:eastAsia="Times New Roman"/>
                <w:bCs/>
              </w:rPr>
              <w:t>Kartu su prekėmis pateikiama, naudojimo instrukcija lietuvių ir anglų kalbomis.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0C1" w14:textId="77777777" w:rsidR="0071595A" w:rsidRPr="008F16AD" w:rsidRDefault="0071595A" w:rsidP="004F7DC5">
            <w:pPr>
              <w:ind w:left="181" w:right="142"/>
              <w:rPr>
                <w:b/>
                <w:bCs/>
              </w:rPr>
            </w:pPr>
          </w:p>
        </w:tc>
      </w:tr>
    </w:tbl>
    <w:p w14:paraId="1C0E2C85" w14:textId="46CEBA8B" w:rsidR="008921E5" w:rsidRDefault="008921E5" w:rsidP="00712971">
      <w:pPr>
        <w:spacing w:before="120" w:after="120"/>
        <w:ind w:right="284"/>
        <w:rPr>
          <w:b/>
          <w:bCs/>
        </w:rPr>
      </w:pPr>
    </w:p>
    <w:p w14:paraId="03D7418A" w14:textId="77777777" w:rsidR="008F16AD" w:rsidRPr="008F16AD" w:rsidRDefault="008F16AD" w:rsidP="00712971">
      <w:pPr>
        <w:spacing w:before="120" w:after="120"/>
        <w:ind w:right="284"/>
        <w:rPr>
          <w:b/>
          <w:bCs/>
        </w:rPr>
      </w:pPr>
    </w:p>
    <w:p w14:paraId="1AA12514" w14:textId="77777777" w:rsidR="008921E5" w:rsidRPr="008F16AD" w:rsidRDefault="008921E5" w:rsidP="008921E5">
      <w:pPr>
        <w:spacing w:before="120" w:after="120"/>
        <w:ind w:left="-181" w:right="284"/>
        <w:rPr>
          <w:b/>
          <w:bCs/>
        </w:rPr>
      </w:pPr>
      <w:r w:rsidRPr="008F16AD">
        <w:rPr>
          <w:b/>
          <w:bCs/>
        </w:rPr>
        <w:t>Pastabos, papildomi reikalavimai:</w:t>
      </w:r>
    </w:p>
    <w:p w14:paraId="40FD57BD" w14:textId="4880C3E7" w:rsidR="008921E5" w:rsidRPr="008F16AD" w:rsidRDefault="008921E5" w:rsidP="008921E5">
      <w:pPr>
        <w:pStyle w:val="Sraopastraipa"/>
        <w:numPr>
          <w:ilvl w:val="0"/>
          <w:numId w:val="1"/>
        </w:numPr>
        <w:rPr>
          <w:lang w:val="en-US" w:eastAsia="en-US"/>
        </w:rPr>
      </w:pPr>
      <w:r w:rsidRPr="008F16AD">
        <w:rPr>
          <w:lang w:val="en-US" w:eastAsia="en-US"/>
        </w:rPr>
        <w:t>Viešojo pirkimo komisijai pareikalavus, išbandymui turi būti pateikti siūlomų prekių pavyzdžiai originalioje gamintojo pakuotėje.</w:t>
      </w:r>
    </w:p>
    <w:p w14:paraId="521BBCA2" w14:textId="231F7234" w:rsidR="008921E5" w:rsidRPr="008F16AD" w:rsidRDefault="008921E5" w:rsidP="008921E5">
      <w:pPr>
        <w:numPr>
          <w:ilvl w:val="0"/>
          <w:numId w:val="1"/>
        </w:numPr>
        <w:ind w:left="176" w:right="284" w:hanging="357"/>
        <w:jc w:val="both"/>
      </w:pPr>
      <w:r w:rsidRPr="008F16AD">
        <w:t>Papildomos siuvimo aparatų kasetės gali būti tiekiamos pakuotėmis (ne po vieną kasetę), tačiau bendras siūlomas kiekis vienetais turi būti ne mažesnis už reikalaujamą.</w:t>
      </w:r>
    </w:p>
    <w:p w14:paraId="086CEAEB" w14:textId="489C2829" w:rsidR="00BB289C" w:rsidRPr="008F16AD" w:rsidRDefault="00BB289C" w:rsidP="00BB289C">
      <w:pPr>
        <w:pStyle w:val="Sraopastraipa"/>
        <w:numPr>
          <w:ilvl w:val="0"/>
          <w:numId w:val="1"/>
        </w:numPr>
        <w:rPr>
          <w:lang w:val="en-US" w:eastAsia="en-US"/>
        </w:rPr>
      </w:pPr>
      <w:r w:rsidRPr="008F16AD">
        <w:rPr>
          <w:lang w:val="en-US" w:eastAsia="en-US"/>
        </w:rPr>
        <w:t>Sterilūs siuvimo aparatai turi būti atitinkamai įpakuoti, sterilumo garantija ≥ 1 metai nuo prekių pristatymo (</w:t>
      </w:r>
      <w:r w:rsidRPr="008F16AD">
        <w:rPr>
          <w:b/>
          <w:i/>
          <w:lang w:val="en-US" w:eastAsia="en-US"/>
        </w:rPr>
        <w:t>būtinas atitinkamas tiekėjo patvirtinimas</w:t>
      </w:r>
      <w:r w:rsidRPr="008F16AD">
        <w:rPr>
          <w:lang w:val="en-US" w:eastAsia="en-US"/>
        </w:rPr>
        <w:t>).</w:t>
      </w:r>
    </w:p>
    <w:p w14:paraId="0D207DED" w14:textId="4495C860" w:rsidR="008921E5" w:rsidRPr="008F16AD" w:rsidRDefault="008921E5" w:rsidP="008921E5">
      <w:pPr>
        <w:pStyle w:val="Sraopastraipa"/>
        <w:numPr>
          <w:ilvl w:val="0"/>
          <w:numId w:val="1"/>
        </w:numPr>
        <w:rPr>
          <w:lang w:val="en-US" w:eastAsia="en-US"/>
        </w:rPr>
      </w:pPr>
      <w:r w:rsidRPr="008F16AD">
        <w:rPr>
          <w:lang w:val="en-US" w:eastAsia="en-US"/>
        </w:rPr>
        <w:t>Tiekėjas turi būti oficialus siūlomų prekių atstovas arba turėti suderintą rašytinį susitarimą su gamintoju ar jo įgaliotu atstovu dėl prekybos siūlomomis prekėmis.</w:t>
      </w:r>
    </w:p>
    <w:p w14:paraId="328BB63B" w14:textId="2F9FB64E" w:rsidR="008921E5" w:rsidRPr="008F16AD" w:rsidRDefault="00E65116" w:rsidP="008921E5">
      <w:pPr>
        <w:pStyle w:val="Sraopastraipa"/>
        <w:numPr>
          <w:ilvl w:val="0"/>
          <w:numId w:val="1"/>
        </w:numPr>
        <w:contextualSpacing/>
        <w:jc w:val="both"/>
      </w:pPr>
      <w:r w:rsidRPr="008F16AD">
        <w:lastRenderedPageBreak/>
        <w:t>Tiekėjas / tiekėjo</w:t>
      </w:r>
      <w:r w:rsidR="008921E5" w:rsidRPr="008F16AD">
        <w:t xml:space="preserve"> atstovas savo lėšomis praveda operacinės medicinos personalo apmokymą – supažindina su pateiktų siuvimo aparatų naudojimo ypatumais, bei visos sutarties metu atstovauja, techniniais klausimais tiekiamai prekei. </w:t>
      </w:r>
      <w:r w:rsidR="008921E5" w:rsidRPr="008F16AD">
        <w:rPr>
          <w:b/>
          <w:i/>
        </w:rPr>
        <w:t>(pateikti atitinkamą pasiūlymą teikiančios įmonės patvirtinimą)</w:t>
      </w:r>
      <w:r w:rsidR="008921E5" w:rsidRPr="008F16AD">
        <w:t>.</w:t>
      </w:r>
    </w:p>
    <w:p w14:paraId="71244EF6" w14:textId="1A5B46BF" w:rsidR="00636E13" w:rsidRPr="008F16AD" w:rsidRDefault="00636E13" w:rsidP="00636E13">
      <w:pPr>
        <w:contextualSpacing/>
        <w:jc w:val="both"/>
      </w:pPr>
    </w:p>
    <w:p w14:paraId="35175CF7" w14:textId="77777777" w:rsidR="00636E13" w:rsidRPr="008F16AD" w:rsidRDefault="00636E13" w:rsidP="00636E13">
      <w:pPr>
        <w:contextualSpacing/>
        <w:jc w:val="both"/>
      </w:pPr>
      <w:bookmarkStart w:id="0" w:name="_GoBack"/>
      <w:bookmarkEnd w:id="0"/>
    </w:p>
    <w:p w14:paraId="0F9C88E6" w14:textId="77777777" w:rsidR="002E5696" w:rsidRPr="008F16AD" w:rsidRDefault="002E5696" w:rsidP="002E5696">
      <w:pPr>
        <w:pStyle w:val="Sraopastraipa"/>
        <w:ind w:left="180"/>
        <w:contextualSpacing/>
        <w:jc w:val="both"/>
      </w:pPr>
    </w:p>
    <w:p w14:paraId="6775A874" w14:textId="5CF2D282" w:rsidR="002E5696" w:rsidRPr="008F16AD" w:rsidRDefault="002E5696" w:rsidP="002E5696">
      <w:pPr>
        <w:contextualSpacing/>
        <w:jc w:val="both"/>
      </w:pPr>
    </w:p>
    <w:p w14:paraId="6A82A715" w14:textId="77777777" w:rsidR="002E5696" w:rsidRPr="00712971" w:rsidRDefault="002E5696" w:rsidP="002E5696">
      <w:pPr>
        <w:contextualSpacing/>
        <w:jc w:val="both"/>
      </w:pPr>
    </w:p>
    <w:p w14:paraId="2434109F" w14:textId="77777777" w:rsidR="008921E5" w:rsidRPr="00712971" w:rsidRDefault="008921E5" w:rsidP="00B20806">
      <w:pPr>
        <w:spacing w:before="120" w:after="120"/>
        <w:ind w:left="-181" w:right="284"/>
        <w:rPr>
          <w:b/>
          <w:bCs/>
        </w:rPr>
      </w:pPr>
    </w:p>
    <w:p w14:paraId="3EA036B7" w14:textId="33049F33" w:rsidR="001C49FA" w:rsidRPr="00712971" w:rsidRDefault="001C49FA" w:rsidP="001C49FA">
      <w:pPr>
        <w:jc w:val="both"/>
        <w:rPr>
          <w:rFonts w:eastAsia="Calibri"/>
          <w:bCs/>
          <w:noProof w:val="0"/>
          <w:lang w:val="lt-LT"/>
        </w:rPr>
      </w:pPr>
    </w:p>
    <w:p w14:paraId="458FD632" w14:textId="77777777" w:rsidR="001C49FA" w:rsidRPr="00712971" w:rsidRDefault="001C49FA" w:rsidP="00D26FA5">
      <w:pPr>
        <w:spacing w:after="120"/>
        <w:ind w:firstLine="567"/>
        <w:rPr>
          <w:b/>
        </w:rPr>
      </w:pPr>
    </w:p>
    <w:p w14:paraId="6D9D3155" w14:textId="1CDD5EB1" w:rsidR="00316425" w:rsidRPr="00712971" w:rsidRDefault="00316425" w:rsidP="00D26FA5">
      <w:pPr>
        <w:spacing w:after="120"/>
        <w:ind w:firstLine="567"/>
        <w:rPr>
          <w:b/>
        </w:rPr>
      </w:pPr>
    </w:p>
    <w:p w14:paraId="6D9D3156" w14:textId="77777777" w:rsidR="00316425" w:rsidRPr="00712971" w:rsidRDefault="00316425" w:rsidP="00D26FA5">
      <w:pPr>
        <w:spacing w:after="120"/>
        <w:ind w:firstLine="567"/>
        <w:rPr>
          <w:b/>
        </w:rPr>
      </w:pPr>
    </w:p>
    <w:p w14:paraId="6D9D315E" w14:textId="77777777" w:rsidR="00B20806" w:rsidRPr="00712971" w:rsidRDefault="00B20806" w:rsidP="00D26FA5">
      <w:pPr>
        <w:tabs>
          <w:tab w:val="left" w:pos="2244"/>
          <w:tab w:val="left" w:pos="2431"/>
          <w:tab w:val="left" w:pos="3366"/>
        </w:tabs>
        <w:ind w:firstLine="851"/>
      </w:pPr>
    </w:p>
    <w:sectPr w:rsidR="00B20806" w:rsidRPr="00712971" w:rsidSect="00E96676">
      <w:footerReference w:type="default" r:id="rId11"/>
      <w:pgSz w:w="12240" w:h="15840"/>
      <w:pgMar w:top="964" w:right="567" w:bottom="964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84047" w14:textId="77777777" w:rsidR="00CD0205" w:rsidRDefault="00CD0205">
      <w:r>
        <w:separator/>
      </w:r>
    </w:p>
  </w:endnote>
  <w:endnote w:type="continuationSeparator" w:id="0">
    <w:p w14:paraId="6AED115B" w14:textId="77777777" w:rsidR="00CD0205" w:rsidRDefault="00CD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D3166" w14:textId="77777777" w:rsidR="004C2E79" w:rsidRDefault="004C2E79" w:rsidP="00316425">
    <w:pPr>
      <w:pStyle w:val="Porat"/>
      <w:jc w:val="center"/>
    </w:pPr>
  </w:p>
  <w:p w14:paraId="6D9D3167" w14:textId="77777777" w:rsidR="004C2E79" w:rsidRDefault="004C2E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24E6" w14:textId="77777777" w:rsidR="00CD0205" w:rsidRDefault="00CD0205">
      <w:r>
        <w:separator/>
      </w:r>
    </w:p>
  </w:footnote>
  <w:footnote w:type="continuationSeparator" w:id="0">
    <w:p w14:paraId="19BB7902" w14:textId="77777777" w:rsidR="00CD0205" w:rsidRDefault="00CD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808"/>
    <w:multiLevelType w:val="hybridMultilevel"/>
    <w:tmpl w:val="3032644A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E5AF7"/>
    <w:multiLevelType w:val="hybridMultilevel"/>
    <w:tmpl w:val="D5D8805E"/>
    <w:lvl w:ilvl="0" w:tplc="3AE012B4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" w15:restartNumberingAfterBreak="0">
    <w:nsid w:val="0F6077F6"/>
    <w:multiLevelType w:val="hybridMultilevel"/>
    <w:tmpl w:val="51BC19AC"/>
    <w:lvl w:ilvl="0" w:tplc="678E3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041791"/>
    <w:multiLevelType w:val="hybridMultilevel"/>
    <w:tmpl w:val="8F3C6FCC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172A6023"/>
    <w:multiLevelType w:val="hybridMultilevel"/>
    <w:tmpl w:val="9B6AA862"/>
    <w:lvl w:ilvl="0" w:tplc="7FFC7436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5" w15:restartNumberingAfterBreak="0">
    <w:nsid w:val="21881472"/>
    <w:multiLevelType w:val="hybridMultilevel"/>
    <w:tmpl w:val="69AC4E70"/>
    <w:lvl w:ilvl="0" w:tplc="50CC0B7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6" w15:restartNumberingAfterBreak="0">
    <w:nsid w:val="25794F2F"/>
    <w:multiLevelType w:val="hybridMultilevel"/>
    <w:tmpl w:val="EAF0B9D4"/>
    <w:lvl w:ilvl="0" w:tplc="112AF2FA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7" w15:restartNumberingAfterBreak="0">
    <w:nsid w:val="3B7E039C"/>
    <w:multiLevelType w:val="hybridMultilevel"/>
    <w:tmpl w:val="6186AACE"/>
    <w:lvl w:ilvl="0" w:tplc="D79E619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3BF4369A"/>
    <w:multiLevelType w:val="hybridMultilevel"/>
    <w:tmpl w:val="D318DCC0"/>
    <w:lvl w:ilvl="0" w:tplc="980232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71DB"/>
    <w:multiLevelType w:val="hybridMultilevel"/>
    <w:tmpl w:val="FAB214C6"/>
    <w:lvl w:ilvl="0" w:tplc="1BC22E84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0" w15:restartNumberingAfterBreak="0">
    <w:nsid w:val="48B47035"/>
    <w:multiLevelType w:val="hybridMultilevel"/>
    <w:tmpl w:val="6A5CCE12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1" w15:restartNumberingAfterBreak="0">
    <w:nsid w:val="49F90FBD"/>
    <w:multiLevelType w:val="hybridMultilevel"/>
    <w:tmpl w:val="ADE6EE60"/>
    <w:lvl w:ilvl="0" w:tplc="7214098C">
      <w:start w:val="1"/>
      <w:numFmt w:val="decimal"/>
      <w:lvlText w:val="6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21D43"/>
    <w:multiLevelType w:val="hybridMultilevel"/>
    <w:tmpl w:val="A7D88A8E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450AD"/>
    <w:multiLevelType w:val="hybridMultilevel"/>
    <w:tmpl w:val="F5F686FA"/>
    <w:lvl w:ilvl="0" w:tplc="FC0046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D5F4E8A"/>
    <w:multiLevelType w:val="hybridMultilevel"/>
    <w:tmpl w:val="C8A01F88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E34D1"/>
    <w:multiLevelType w:val="hybridMultilevel"/>
    <w:tmpl w:val="5DBE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D43CC"/>
    <w:multiLevelType w:val="hybridMultilevel"/>
    <w:tmpl w:val="65DADE88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23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6EDA5F33"/>
    <w:multiLevelType w:val="hybridMultilevel"/>
    <w:tmpl w:val="D6E240EC"/>
    <w:lvl w:ilvl="0" w:tplc="47F63B56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D79D4"/>
    <w:multiLevelType w:val="hybridMultilevel"/>
    <w:tmpl w:val="0936CD18"/>
    <w:lvl w:ilvl="0" w:tplc="8ADC9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748C9"/>
    <w:multiLevelType w:val="hybridMultilevel"/>
    <w:tmpl w:val="DCBEED00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348A"/>
    <w:multiLevelType w:val="hybridMultilevel"/>
    <w:tmpl w:val="3032644A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F27E37"/>
    <w:multiLevelType w:val="hybridMultilevel"/>
    <w:tmpl w:val="A6766C0C"/>
    <w:lvl w:ilvl="0" w:tplc="FB2EABD6">
      <w:start w:val="1"/>
      <w:numFmt w:val="decimal"/>
      <w:lvlText w:val="5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97A2E"/>
    <w:multiLevelType w:val="hybridMultilevel"/>
    <w:tmpl w:val="3940B180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0"/>
  </w:num>
  <w:num w:numId="5">
    <w:abstractNumId w:val="14"/>
  </w:num>
  <w:num w:numId="6">
    <w:abstractNumId w:val="2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13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8"/>
  </w:num>
  <w:num w:numId="22">
    <w:abstractNumId w:val="20"/>
  </w:num>
  <w:num w:numId="23">
    <w:abstractNumId w:val="2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9A"/>
    <w:rsid w:val="00001964"/>
    <w:rsid w:val="00040844"/>
    <w:rsid w:val="00051ABE"/>
    <w:rsid w:val="00063AD8"/>
    <w:rsid w:val="0006434D"/>
    <w:rsid w:val="000662E4"/>
    <w:rsid w:val="00071E61"/>
    <w:rsid w:val="000726FD"/>
    <w:rsid w:val="00094588"/>
    <w:rsid w:val="000946C0"/>
    <w:rsid w:val="00096456"/>
    <w:rsid w:val="000B77AE"/>
    <w:rsid w:val="000E3731"/>
    <w:rsid w:val="000F321D"/>
    <w:rsid w:val="000F4A77"/>
    <w:rsid w:val="00106189"/>
    <w:rsid w:val="00116FED"/>
    <w:rsid w:val="0013564D"/>
    <w:rsid w:val="00140634"/>
    <w:rsid w:val="00157DCA"/>
    <w:rsid w:val="00167D7A"/>
    <w:rsid w:val="00170948"/>
    <w:rsid w:val="001B3239"/>
    <w:rsid w:val="001C05C4"/>
    <w:rsid w:val="001C49FA"/>
    <w:rsid w:val="00225D16"/>
    <w:rsid w:val="0022727A"/>
    <w:rsid w:val="002340D9"/>
    <w:rsid w:val="0024655D"/>
    <w:rsid w:val="00260EF7"/>
    <w:rsid w:val="00264BE9"/>
    <w:rsid w:val="00274EB1"/>
    <w:rsid w:val="00280C44"/>
    <w:rsid w:val="0029028D"/>
    <w:rsid w:val="0029772C"/>
    <w:rsid w:val="002B293B"/>
    <w:rsid w:val="002B55A4"/>
    <w:rsid w:val="002C754F"/>
    <w:rsid w:val="002D11AC"/>
    <w:rsid w:val="002D2428"/>
    <w:rsid w:val="002E54D7"/>
    <w:rsid w:val="002E5696"/>
    <w:rsid w:val="002F2E43"/>
    <w:rsid w:val="00303040"/>
    <w:rsid w:val="00305FCE"/>
    <w:rsid w:val="003108C4"/>
    <w:rsid w:val="00313D9B"/>
    <w:rsid w:val="00316425"/>
    <w:rsid w:val="0033060E"/>
    <w:rsid w:val="00342458"/>
    <w:rsid w:val="00374A75"/>
    <w:rsid w:val="00374BF0"/>
    <w:rsid w:val="00382836"/>
    <w:rsid w:val="003A3B23"/>
    <w:rsid w:val="003A468A"/>
    <w:rsid w:val="003A7AB1"/>
    <w:rsid w:val="003B37C5"/>
    <w:rsid w:val="003C79B9"/>
    <w:rsid w:val="003D712B"/>
    <w:rsid w:val="003E3D5A"/>
    <w:rsid w:val="004055B0"/>
    <w:rsid w:val="004137D0"/>
    <w:rsid w:val="00415072"/>
    <w:rsid w:val="0043056B"/>
    <w:rsid w:val="00441892"/>
    <w:rsid w:val="00446EC1"/>
    <w:rsid w:val="00452254"/>
    <w:rsid w:val="00455FF5"/>
    <w:rsid w:val="00471A8A"/>
    <w:rsid w:val="00474A94"/>
    <w:rsid w:val="004A1B88"/>
    <w:rsid w:val="004A2A1A"/>
    <w:rsid w:val="004C2E79"/>
    <w:rsid w:val="004C38FA"/>
    <w:rsid w:val="004C5B72"/>
    <w:rsid w:val="004D4A00"/>
    <w:rsid w:val="004F187A"/>
    <w:rsid w:val="004F3300"/>
    <w:rsid w:val="004F6206"/>
    <w:rsid w:val="004F7DC5"/>
    <w:rsid w:val="005041F8"/>
    <w:rsid w:val="0051043F"/>
    <w:rsid w:val="005140CE"/>
    <w:rsid w:val="005142E0"/>
    <w:rsid w:val="0052356A"/>
    <w:rsid w:val="00525D18"/>
    <w:rsid w:val="005343CE"/>
    <w:rsid w:val="00537539"/>
    <w:rsid w:val="005401F1"/>
    <w:rsid w:val="00546FDD"/>
    <w:rsid w:val="00584CD4"/>
    <w:rsid w:val="005A74B3"/>
    <w:rsid w:val="005C6789"/>
    <w:rsid w:val="005C6FE8"/>
    <w:rsid w:val="005C743C"/>
    <w:rsid w:val="005E3D80"/>
    <w:rsid w:val="005F43C3"/>
    <w:rsid w:val="006022C6"/>
    <w:rsid w:val="00621465"/>
    <w:rsid w:val="0062368E"/>
    <w:rsid w:val="00625422"/>
    <w:rsid w:val="00636881"/>
    <w:rsid w:val="00636E13"/>
    <w:rsid w:val="00643814"/>
    <w:rsid w:val="00655DC1"/>
    <w:rsid w:val="006949BF"/>
    <w:rsid w:val="006A1244"/>
    <w:rsid w:val="006A7E4D"/>
    <w:rsid w:val="006B7457"/>
    <w:rsid w:val="006C53A4"/>
    <w:rsid w:val="006D0282"/>
    <w:rsid w:val="006D6FD1"/>
    <w:rsid w:val="006F2745"/>
    <w:rsid w:val="006F6145"/>
    <w:rsid w:val="00701A06"/>
    <w:rsid w:val="00702E88"/>
    <w:rsid w:val="00712971"/>
    <w:rsid w:val="0071595A"/>
    <w:rsid w:val="007418B0"/>
    <w:rsid w:val="00752FFC"/>
    <w:rsid w:val="00754A80"/>
    <w:rsid w:val="007624DB"/>
    <w:rsid w:val="007765B2"/>
    <w:rsid w:val="00785F38"/>
    <w:rsid w:val="007A5264"/>
    <w:rsid w:val="007C2568"/>
    <w:rsid w:val="007C3BF1"/>
    <w:rsid w:val="007D7EF9"/>
    <w:rsid w:val="007E27EC"/>
    <w:rsid w:val="007E4274"/>
    <w:rsid w:val="0083494A"/>
    <w:rsid w:val="00834A89"/>
    <w:rsid w:val="0083798B"/>
    <w:rsid w:val="00841031"/>
    <w:rsid w:val="008563EB"/>
    <w:rsid w:val="008901BD"/>
    <w:rsid w:val="008921E5"/>
    <w:rsid w:val="008A29D2"/>
    <w:rsid w:val="008B475F"/>
    <w:rsid w:val="008B6291"/>
    <w:rsid w:val="008F075C"/>
    <w:rsid w:val="008F16AD"/>
    <w:rsid w:val="008F3514"/>
    <w:rsid w:val="009067D0"/>
    <w:rsid w:val="0091563F"/>
    <w:rsid w:val="00921431"/>
    <w:rsid w:val="0092316B"/>
    <w:rsid w:val="0093120F"/>
    <w:rsid w:val="00932330"/>
    <w:rsid w:val="00940D4C"/>
    <w:rsid w:val="0095071C"/>
    <w:rsid w:val="00957127"/>
    <w:rsid w:val="00986823"/>
    <w:rsid w:val="00987CF0"/>
    <w:rsid w:val="00990333"/>
    <w:rsid w:val="009B2ED6"/>
    <w:rsid w:val="009C3E6F"/>
    <w:rsid w:val="009D0EBF"/>
    <w:rsid w:val="009D2994"/>
    <w:rsid w:val="009E1D65"/>
    <w:rsid w:val="00A22B50"/>
    <w:rsid w:val="00A2527E"/>
    <w:rsid w:val="00A36224"/>
    <w:rsid w:val="00A67CA8"/>
    <w:rsid w:val="00A75D63"/>
    <w:rsid w:val="00A812B1"/>
    <w:rsid w:val="00A849FD"/>
    <w:rsid w:val="00A92091"/>
    <w:rsid w:val="00AD48AE"/>
    <w:rsid w:val="00AD590D"/>
    <w:rsid w:val="00B002FE"/>
    <w:rsid w:val="00B03009"/>
    <w:rsid w:val="00B20806"/>
    <w:rsid w:val="00B32A98"/>
    <w:rsid w:val="00B61B43"/>
    <w:rsid w:val="00B676B0"/>
    <w:rsid w:val="00B8442D"/>
    <w:rsid w:val="00B84E75"/>
    <w:rsid w:val="00B90D94"/>
    <w:rsid w:val="00B97182"/>
    <w:rsid w:val="00BA690D"/>
    <w:rsid w:val="00BB289C"/>
    <w:rsid w:val="00BB547B"/>
    <w:rsid w:val="00BC0D20"/>
    <w:rsid w:val="00BC4645"/>
    <w:rsid w:val="00BC5CAE"/>
    <w:rsid w:val="00BE3DE6"/>
    <w:rsid w:val="00BE46C8"/>
    <w:rsid w:val="00BE7CFA"/>
    <w:rsid w:val="00C045A7"/>
    <w:rsid w:val="00C24049"/>
    <w:rsid w:val="00C26120"/>
    <w:rsid w:val="00C64D00"/>
    <w:rsid w:val="00C7130B"/>
    <w:rsid w:val="00C85070"/>
    <w:rsid w:val="00CA2AD6"/>
    <w:rsid w:val="00CA3A8C"/>
    <w:rsid w:val="00CA6DF1"/>
    <w:rsid w:val="00CC53D2"/>
    <w:rsid w:val="00CD0205"/>
    <w:rsid w:val="00CD60AF"/>
    <w:rsid w:val="00CE2956"/>
    <w:rsid w:val="00CF19B1"/>
    <w:rsid w:val="00CF5511"/>
    <w:rsid w:val="00D005F1"/>
    <w:rsid w:val="00D13B69"/>
    <w:rsid w:val="00D13C44"/>
    <w:rsid w:val="00D26FA5"/>
    <w:rsid w:val="00D3277B"/>
    <w:rsid w:val="00D42105"/>
    <w:rsid w:val="00D4249A"/>
    <w:rsid w:val="00D71F7D"/>
    <w:rsid w:val="00DA37AA"/>
    <w:rsid w:val="00DB20F3"/>
    <w:rsid w:val="00DC2C49"/>
    <w:rsid w:val="00DF4293"/>
    <w:rsid w:val="00E074CF"/>
    <w:rsid w:val="00E212DD"/>
    <w:rsid w:val="00E2373A"/>
    <w:rsid w:val="00E24AE7"/>
    <w:rsid w:val="00E50029"/>
    <w:rsid w:val="00E53B15"/>
    <w:rsid w:val="00E65116"/>
    <w:rsid w:val="00E66BCD"/>
    <w:rsid w:val="00E73EA5"/>
    <w:rsid w:val="00E77611"/>
    <w:rsid w:val="00E860C5"/>
    <w:rsid w:val="00E87311"/>
    <w:rsid w:val="00E93580"/>
    <w:rsid w:val="00E96676"/>
    <w:rsid w:val="00EA2C29"/>
    <w:rsid w:val="00EB1261"/>
    <w:rsid w:val="00EC2E1E"/>
    <w:rsid w:val="00EC3E20"/>
    <w:rsid w:val="00EE5682"/>
    <w:rsid w:val="00EF234C"/>
    <w:rsid w:val="00EF73C7"/>
    <w:rsid w:val="00F0479D"/>
    <w:rsid w:val="00F13C0C"/>
    <w:rsid w:val="00F42B0C"/>
    <w:rsid w:val="00F54F79"/>
    <w:rsid w:val="00F63F0C"/>
    <w:rsid w:val="00F6626F"/>
    <w:rsid w:val="00F82475"/>
    <w:rsid w:val="00F91F39"/>
    <w:rsid w:val="00F941BE"/>
    <w:rsid w:val="00FB232F"/>
    <w:rsid w:val="00FB2F5F"/>
    <w:rsid w:val="00FB3E17"/>
    <w:rsid w:val="00FB699D"/>
    <w:rsid w:val="00FC1B63"/>
    <w:rsid w:val="00FD6128"/>
    <w:rsid w:val="00FD6B2B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30F7"/>
  <w15:docId w15:val="{D889E603-FC03-4DD8-BE38-B41D0ED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2C49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DC2C49"/>
    <w:pPr>
      <w:keepNext/>
      <w:outlineLvl w:val="0"/>
    </w:pPr>
    <w:rPr>
      <w:rFonts w:eastAsia="Calibri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ocked/>
    <w:rsid w:val="00DC2C49"/>
    <w:rPr>
      <w:rFonts w:ascii="Times New Roman" w:hAnsi="Times New Roman" w:cs="Times New Roman"/>
      <w:b/>
      <w:bCs/>
      <w:sz w:val="24"/>
      <w:szCs w:val="24"/>
      <w:lang w:val="lt-LT" w:eastAsia="lt-LT"/>
    </w:rPr>
  </w:style>
  <w:style w:type="paragraph" w:styleId="Porat">
    <w:name w:val="footer"/>
    <w:basedOn w:val="prastasis"/>
    <w:semiHidden/>
    <w:rsid w:val="00DC2C49"/>
    <w:pPr>
      <w:tabs>
        <w:tab w:val="center" w:pos="4320"/>
        <w:tab w:val="right" w:pos="8640"/>
      </w:tabs>
    </w:pPr>
    <w:rPr>
      <w:rFonts w:ascii="Arial Narrow" w:eastAsia="Calibri" w:hAnsi="Arial Narrow"/>
      <w:sz w:val="20"/>
      <w:szCs w:val="20"/>
    </w:rPr>
  </w:style>
  <w:style w:type="character" w:customStyle="1" w:styleId="FooterChar">
    <w:name w:val="Footer Char"/>
    <w:locked/>
    <w:rsid w:val="00DC2C49"/>
    <w:rPr>
      <w:rFonts w:ascii="Arial Narrow" w:hAnsi="Arial Narrow" w:cs="Arial Narrow"/>
      <w:sz w:val="20"/>
      <w:szCs w:val="20"/>
    </w:rPr>
  </w:style>
  <w:style w:type="paragraph" w:styleId="Betarp">
    <w:name w:val="No Spacing"/>
    <w:qFormat/>
    <w:rsid w:val="00DC2C49"/>
    <w:rPr>
      <w:rFonts w:cs="Calibri"/>
      <w:noProof/>
      <w:sz w:val="22"/>
      <w:szCs w:val="22"/>
      <w:lang w:val="en-US" w:eastAsia="en-US"/>
    </w:rPr>
  </w:style>
  <w:style w:type="paragraph" w:styleId="Sraopastraipa">
    <w:name w:val="List Paragraph"/>
    <w:basedOn w:val="prastasis"/>
    <w:qFormat/>
    <w:rsid w:val="00DC2C49"/>
    <w:pPr>
      <w:ind w:left="720"/>
    </w:pPr>
    <w:rPr>
      <w:lang w:val="lt-LT" w:eastAsia="lt-LT"/>
    </w:rPr>
  </w:style>
  <w:style w:type="paragraph" w:customStyle="1" w:styleId="CharChar9">
    <w:name w:val="Char Char9"/>
    <w:basedOn w:val="prastasis"/>
    <w:rsid w:val="00DC2C4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Pagrindinistekstas">
    <w:name w:val="Body Text"/>
    <w:basedOn w:val="prastasis"/>
    <w:semiHidden/>
    <w:rsid w:val="00DC2C49"/>
    <w:pPr>
      <w:jc w:val="both"/>
    </w:pPr>
    <w:rPr>
      <w:rFonts w:eastAsia="Calibri"/>
    </w:rPr>
  </w:style>
  <w:style w:type="character" w:customStyle="1" w:styleId="BodyTextChar">
    <w:name w:val="Body Text Char"/>
    <w:locked/>
    <w:rsid w:val="00DC2C49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semiHidden/>
    <w:rsid w:val="00DC2C49"/>
    <w:pPr>
      <w:jc w:val="center"/>
    </w:pPr>
    <w:rPr>
      <w:rFonts w:eastAsia="Calibri"/>
      <w:b/>
      <w:bCs/>
    </w:rPr>
  </w:style>
  <w:style w:type="character" w:customStyle="1" w:styleId="BodyText2Char">
    <w:name w:val="Body Text 2 Char"/>
    <w:locked/>
    <w:rsid w:val="00DC2C49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ntrats">
    <w:name w:val="header"/>
    <w:basedOn w:val="prastasis"/>
    <w:semiHidden/>
    <w:rsid w:val="00DC2C49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locked/>
    <w:rsid w:val="00DC2C49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andardBereich">
    <w:name w:val="Standard Bereich"/>
    <w:basedOn w:val="prastasis"/>
    <w:rsid w:val="00DC2C49"/>
    <w:pPr>
      <w:tabs>
        <w:tab w:val="right" w:leader="underscore" w:pos="4678"/>
        <w:tab w:val="right" w:pos="5387"/>
      </w:tabs>
      <w:spacing w:before="100" w:after="100"/>
      <w:ind w:left="284"/>
    </w:pPr>
    <w:rPr>
      <w:rFonts w:ascii="Arial" w:hAnsi="Arial" w:cs="Arial"/>
      <w:color w:val="000000"/>
      <w:sz w:val="20"/>
      <w:szCs w:val="20"/>
      <w:lang w:val="de-DE"/>
    </w:rPr>
  </w:style>
  <w:style w:type="paragraph" w:styleId="Pagrindiniotekstotrauka">
    <w:name w:val="Body Text Indent"/>
    <w:basedOn w:val="prastasis"/>
    <w:semiHidden/>
    <w:rsid w:val="00DC2C49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locked/>
    <w:rsid w:val="00DC2C49"/>
    <w:rPr>
      <w:rFonts w:ascii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semiHidden/>
    <w:rsid w:val="00DC2C49"/>
    <w:pPr>
      <w:spacing w:after="120" w:line="480" w:lineRule="auto"/>
      <w:ind w:left="283"/>
    </w:pPr>
    <w:rPr>
      <w:rFonts w:eastAsia="Calibri"/>
      <w:lang w:val="lt-LT"/>
    </w:rPr>
  </w:style>
  <w:style w:type="character" w:customStyle="1" w:styleId="BodyTextIndent2Char">
    <w:name w:val="Body Text Indent 2 Char"/>
    <w:locked/>
    <w:rsid w:val="00DC2C49"/>
    <w:rPr>
      <w:rFonts w:ascii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qFormat/>
    <w:locked/>
    <w:rsid w:val="00DC2C49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locked/>
    <w:rsid w:val="00DC2C49"/>
    <w:rPr>
      <w:rFonts w:ascii="Cambria" w:hAnsi="Cambria" w:cs="Cambria"/>
      <w:b/>
      <w:bCs/>
      <w:kern w:val="28"/>
      <w:sz w:val="32"/>
      <w:szCs w:val="32"/>
    </w:rPr>
  </w:style>
  <w:style w:type="paragraph" w:styleId="Debesliotekstas">
    <w:name w:val="Balloon Text"/>
    <w:basedOn w:val="prastasis"/>
    <w:semiHidden/>
    <w:rsid w:val="00DC2C49"/>
    <w:rPr>
      <w:rFonts w:eastAsia="Calibri"/>
      <w:sz w:val="2"/>
      <w:szCs w:val="2"/>
    </w:rPr>
  </w:style>
  <w:style w:type="character" w:customStyle="1" w:styleId="BalloonTextChar">
    <w:name w:val="Balloon Text Char"/>
    <w:semiHidden/>
    <w:locked/>
    <w:rsid w:val="00DC2C49"/>
    <w:rPr>
      <w:rFonts w:ascii="Times New Roman" w:hAnsi="Times New Roman" w:cs="Times New Roman"/>
      <w:sz w:val="2"/>
      <w:szCs w:val="2"/>
    </w:rPr>
  </w:style>
  <w:style w:type="character" w:customStyle="1" w:styleId="DiagramaDiagrama">
    <w:name w:val="Diagrama Diagrama"/>
    <w:semiHidden/>
    <w:rsid w:val="00DC2C49"/>
    <w:rPr>
      <w:sz w:val="24"/>
      <w:szCs w:val="24"/>
      <w:lang w:val="lt-LT" w:eastAsia="lt-LT"/>
    </w:rPr>
  </w:style>
  <w:style w:type="paragraph" w:styleId="Pagrindinistekstas3">
    <w:name w:val="Body Text 3"/>
    <w:basedOn w:val="prastasis"/>
    <w:semiHidden/>
    <w:rsid w:val="00DC2C49"/>
    <w:pPr>
      <w:tabs>
        <w:tab w:val="left" w:pos="7920"/>
      </w:tabs>
      <w:ind w:right="264"/>
      <w:jc w:val="center"/>
    </w:pPr>
    <w:rPr>
      <w:b/>
      <w:bCs/>
      <w:sz w:val="22"/>
      <w:szCs w:val="22"/>
      <w:lang w:val="fi-FI"/>
    </w:rPr>
  </w:style>
  <w:style w:type="paragraph" w:customStyle="1" w:styleId="Default">
    <w:name w:val="Default"/>
    <w:rsid w:val="002902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character" w:customStyle="1" w:styleId="FontStyle20">
    <w:name w:val="Font Style20"/>
    <w:basedOn w:val="Numatytasispastraiposriftas"/>
    <w:uiPriority w:val="99"/>
    <w:rsid w:val="0093120F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prastasis"/>
    <w:uiPriority w:val="99"/>
    <w:rsid w:val="0093120F"/>
    <w:pPr>
      <w:widowControl w:val="0"/>
      <w:autoSpaceDE w:val="0"/>
      <w:autoSpaceDN w:val="0"/>
      <w:adjustRightInd w:val="0"/>
      <w:spacing w:line="259" w:lineRule="exact"/>
      <w:ind w:hanging="338"/>
    </w:pPr>
    <w:rPr>
      <w:rFonts w:eastAsiaTheme="minorEastAsi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BA64-0EAB-44EE-B5D7-A91BA8F18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595DF-CC23-4B3C-8D1D-551279278701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EE8340-FB04-4B6D-8553-7CB9C1B9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246510-6AC1-45C3-9442-787DF9B2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Žvirblytė</dc:creator>
  <cp:lastModifiedBy>Daiva Žvirblytė</cp:lastModifiedBy>
  <cp:revision>2</cp:revision>
  <cp:lastPrinted>2022-11-18T14:22:00Z</cp:lastPrinted>
  <dcterms:created xsi:type="dcterms:W3CDTF">2025-07-24T08:56:00Z</dcterms:created>
  <dcterms:modified xsi:type="dcterms:W3CDTF">2025-07-24T08:56:00Z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