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28"/>
      </w:tblGrid>
      <w:tr w:rsidR="0088372E" w:rsidRPr="00CF469D" w14:paraId="2114E123" w14:textId="77777777" w:rsidTr="008E3A8C">
        <w:trPr>
          <w:trHeight w:val="20"/>
        </w:trPr>
        <w:tc>
          <w:tcPr>
            <w:tcW w:w="5000" w:type="pct"/>
            <w:shd w:val="clear" w:color="auto" w:fill="FFFFCC"/>
          </w:tcPr>
          <w:p w14:paraId="2FB3D591" w14:textId="366E06AA" w:rsidR="0088372E" w:rsidRPr="00CF469D" w:rsidRDefault="0088372E" w:rsidP="008E3A8C">
            <w:pPr>
              <w:spacing w:line="252" w:lineRule="auto"/>
              <w:jc w:val="center"/>
              <w:rPr>
                <w:rFonts w:ascii="Calibri Light" w:hAnsi="Calibri Light" w:cs="Calibri Light"/>
                <w:b/>
              </w:rPr>
            </w:pPr>
            <w:r w:rsidRPr="00CF469D">
              <w:rPr>
                <w:rFonts w:ascii="Calibri Light" w:hAnsi="Calibri Light" w:cs="Calibri Light"/>
                <w:b/>
              </w:rPr>
              <w:t>Dokumentų valdymo bendrosios informacinės sistemos mobiliojo elektroninio parašo paslaugos (PPR</w:t>
            </w:r>
            <w:r w:rsidR="004311DA" w:rsidRPr="00CF469D">
              <w:rPr>
                <w:rFonts w:ascii="Calibri Light" w:hAnsi="Calibri Light" w:cs="Calibri Light"/>
                <w:b/>
              </w:rPr>
              <w:t>-</w:t>
            </w:r>
            <w:r w:rsidRPr="00CF469D">
              <w:rPr>
                <w:rFonts w:ascii="Calibri Light" w:hAnsi="Calibri Light" w:cs="Calibri Light"/>
                <w:b/>
              </w:rPr>
              <w:t>1130)</w:t>
            </w:r>
          </w:p>
        </w:tc>
      </w:tr>
    </w:tbl>
    <w:p w14:paraId="1F62DA30" w14:textId="77777777" w:rsidR="00071442" w:rsidRPr="00CF469D" w:rsidRDefault="00071442" w:rsidP="00071442">
      <w:pPr>
        <w:ind w:firstLine="0"/>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88372E" w:rsidRPr="00CF469D" w14:paraId="7299C761" w14:textId="77777777" w:rsidTr="0088372E">
        <w:tc>
          <w:tcPr>
            <w:tcW w:w="9628" w:type="dxa"/>
          </w:tcPr>
          <w:p w14:paraId="184D8FFE" w14:textId="293CBFE7" w:rsidR="0088372E" w:rsidRPr="00CF469D" w:rsidRDefault="0088372E" w:rsidP="008E3A8C">
            <w:pPr>
              <w:contextualSpacing/>
              <w:jc w:val="center"/>
              <w:rPr>
                <w:rFonts w:ascii="Calibri Light" w:eastAsia="Calibri" w:hAnsi="Calibri Light" w:cs="Calibri Light"/>
                <w:b/>
                <w:bCs/>
                <w:caps/>
              </w:rPr>
            </w:pPr>
            <w:r w:rsidRPr="00CF469D">
              <w:rPr>
                <w:rFonts w:ascii="Calibri Light" w:eastAsia="Calibri" w:hAnsi="Calibri Light" w:cs="Calibri Light"/>
                <w:b/>
                <w:bCs/>
                <w:caps/>
              </w:rPr>
              <w:t>Reikalavimai, susiję su nacionaliniu saugumu</w:t>
            </w:r>
          </w:p>
        </w:tc>
      </w:tr>
      <w:tr w:rsidR="0088372E" w:rsidRPr="00CF469D" w14:paraId="58CD2075" w14:textId="77777777" w:rsidTr="0088372E">
        <w:tc>
          <w:tcPr>
            <w:tcW w:w="9628" w:type="dxa"/>
          </w:tcPr>
          <w:p w14:paraId="2A8FA1B6" w14:textId="169B3A46" w:rsidR="0088372E" w:rsidRPr="00CF469D" w:rsidRDefault="0088372E" w:rsidP="008E3A8C">
            <w:pPr>
              <w:spacing w:before="60" w:after="60"/>
              <w:rPr>
                <w:rFonts w:ascii="Calibri Light" w:hAnsi="Calibri Light" w:cs="Calibri Light"/>
              </w:rPr>
            </w:pPr>
            <w:r w:rsidRPr="00CF469D">
              <w:rPr>
                <w:rFonts w:ascii="Calibri Light" w:hAnsi="Calibri Light" w:cs="Calibri Light"/>
                <w:b/>
                <w:u w:val="single"/>
              </w:rPr>
              <w:t>Pirkimo objektui taikomi Lietuvos Respublikos viešųjų pirkimų įstatymo 37 str. 9 dalies reikalavimai susiję su nacionaliniu saugumu*</w:t>
            </w:r>
            <w:r w:rsidRPr="00CF469D">
              <w:rPr>
                <w:rFonts w:ascii="Calibri Light" w:hAnsi="Calibri Light" w:cs="Calibri Light"/>
              </w:rPr>
              <w:t xml:space="preserve">. Tiekėjas privalo įrodyti, kad </w:t>
            </w:r>
            <w:r w:rsidRPr="00F305D3">
              <w:rPr>
                <w:rFonts w:ascii="Calibri Light" w:hAnsi="Calibri Light" w:cs="Calibri Light"/>
              </w:rPr>
              <w:t>siūlomos paslaugos nekelia grėsmės nacionaliniam saugumui, nėra toliau nurodytų aplinkybių: paslaugų teikimas būtų vykdomas iš VPĮ 92 straipsnio 14 dalyje numatytame sąraše nurodytų valstybių ar teritorijų.</w:t>
            </w:r>
          </w:p>
          <w:p w14:paraId="633B82BB" w14:textId="77777777" w:rsidR="0088372E" w:rsidRPr="00CF469D" w:rsidRDefault="0088372E" w:rsidP="008E3A8C">
            <w:pPr>
              <w:spacing w:before="60" w:after="60"/>
              <w:rPr>
                <w:rFonts w:ascii="Calibri Light" w:hAnsi="Calibri Light" w:cs="Calibri Light"/>
                <w:b/>
              </w:rPr>
            </w:pPr>
            <w:r w:rsidRPr="00CF469D">
              <w:rPr>
                <w:rFonts w:ascii="Calibri Light" w:hAnsi="Calibri Light" w:cs="Calibri Light"/>
                <w:b/>
              </w:rPr>
              <w:t xml:space="preserve">Perkančioji organizacija pasiūlymo atitikčiai LR viešųjų pirkimų įstatymo 37 straipsnio 9 dalies reikalavimams patvirtinti iš tiekėjo reikalauja  </w:t>
            </w:r>
            <w:r w:rsidRPr="00CF469D">
              <w:rPr>
                <w:rFonts w:ascii="Calibri Light" w:hAnsi="Calibri Light" w:cs="Calibri Light"/>
                <w:b/>
                <w:bCs/>
              </w:rPr>
              <w:t>KARTU SU PASIŪLYMU</w:t>
            </w:r>
            <w:r w:rsidRPr="00CF469D">
              <w:rPr>
                <w:rFonts w:ascii="Calibri Light" w:hAnsi="Calibri Light" w:cs="Calibri Light"/>
              </w:rPr>
              <w:t xml:space="preserve"> </w:t>
            </w:r>
            <w:r w:rsidRPr="00CF469D">
              <w:rPr>
                <w:rFonts w:ascii="Calibri Light" w:hAnsi="Calibri Light" w:cs="Calibri Light"/>
                <w:b/>
                <w:bCs/>
              </w:rPr>
              <w:t>PATEIKTI užpildytą pirkimo dokumentą „Nacionalinio saugumo reikalavimų atitikties deklaracija“ (8 IA PD ATITIKTIES DEKLARACIJA), o iš ekonomiškai naudingiausią pasiūlymą pateikusio tiekėjo reikalaus pateikti (</w:t>
            </w:r>
            <w:r w:rsidRPr="00CF469D">
              <w:rPr>
                <w:rFonts w:ascii="Calibri Light" w:hAnsi="Calibri Light" w:cs="Calibri Light"/>
                <w:b/>
                <w:bCs/>
                <w:u w:val="single"/>
              </w:rPr>
              <w:t>kartu su pasiūlymu šių dokumentų tiekėjas pateikti neturi</w:t>
            </w:r>
            <w:r w:rsidRPr="00CF469D">
              <w:rPr>
                <w:rFonts w:ascii="Calibri Light" w:hAnsi="Calibri Light" w:cs="Calibri Light"/>
                <w:b/>
                <w:bCs/>
              </w:rPr>
              <w:t xml:space="preserve">) – vieną ar kelis šiuos dokumentus**: </w:t>
            </w:r>
            <w:r w:rsidRPr="00CF469D">
              <w:rPr>
                <w:rFonts w:ascii="Calibri Light" w:hAnsi="Calibri Light" w:cs="Calibri Light"/>
                <w:b/>
              </w:rPr>
              <w:t xml:space="preserve">juridinio asmens vadovo </w:t>
            </w:r>
            <w:r w:rsidRPr="00CF469D">
              <w:rPr>
                <w:rFonts w:ascii="Calibri Light" w:hAnsi="Calibri Light" w:cs="Calibri Light"/>
                <w:b/>
                <w:bCs/>
              </w:rPr>
              <w:t>patvirtintą</w:t>
            </w:r>
            <w:r w:rsidRPr="00CF469D">
              <w:rPr>
                <w:rFonts w:ascii="Calibri Light" w:hAnsi="Calibri Light" w:cs="Calibri Light"/>
                <w:b/>
              </w:rPr>
              <w:t xml:space="preserve"> juridinio asmens steigimo dokumentų </w:t>
            </w:r>
            <w:r w:rsidRPr="00CF469D">
              <w:rPr>
                <w:rFonts w:ascii="Calibri Light" w:hAnsi="Calibri Light" w:cs="Calibri Light"/>
                <w:b/>
                <w:bCs/>
              </w:rPr>
              <w:t>kopiją</w:t>
            </w:r>
            <w:r w:rsidRPr="00CF469D">
              <w:rPr>
                <w:rFonts w:ascii="Calibri Light" w:hAnsi="Calibri Light" w:cs="Calibri Light"/>
                <w:b/>
              </w:rPr>
              <w:t xml:space="preserve">, Juridinių asmenų registro </w:t>
            </w:r>
            <w:r w:rsidRPr="00CF469D">
              <w:rPr>
                <w:rFonts w:ascii="Calibri Light" w:hAnsi="Calibri Light" w:cs="Calibri Light"/>
                <w:b/>
                <w:bCs/>
              </w:rPr>
              <w:t>išplėstinį išrašą</w:t>
            </w:r>
            <w:r w:rsidRPr="00CF469D">
              <w:rPr>
                <w:rFonts w:ascii="Calibri Light" w:hAnsi="Calibri Light" w:cs="Calibri Light"/>
                <w:b/>
              </w:rPr>
              <w:t xml:space="preserve"> su istorija, </w:t>
            </w:r>
            <w:r w:rsidRPr="00CF469D">
              <w:rPr>
                <w:rFonts w:ascii="Calibri Light" w:hAnsi="Calibri Light" w:cs="Calibri Light"/>
                <w:b/>
                <w:bCs/>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CF469D">
              <w:rPr>
                <w:rFonts w:ascii="Calibri Light" w:hAnsi="Calibri Light" w:cs="Calibri Light"/>
                <w:b/>
              </w:rPr>
              <w:t xml:space="preserve"> arba </w:t>
            </w:r>
            <w:r w:rsidRPr="00CF469D">
              <w:rPr>
                <w:rFonts w:ascii="Calibri Light" w:hAnsi="Calibri Light" w:cs="Calibri Light"/>
                <w:b/>
                <w:bCs/>
              </w:rPr>
              <w:t xml:space="preserve">atitinkamus </w:t>
            </w:r>
            <w:r w:rsidRPr="00CF469D">
              <w:rPr>
                <w:rFonts w:ascii="Calibri Light" w:hAnsi="Calibri Light" w:cs="Calibri Light"/>
                <w:b/>
              </w:rPr>
              <w:t xml:space="preserve">valstybės narės ar trečiosios šalies </w:t>
            </w:r>
            <w:r w:rsidRPr="00CF469D">
              <w:rPr>
                <w:rFonts w:ascii="Calibri Light" w:hAnsi="Calibri Light" w:cs="Calibri Light"/>
                <w:b/>
                <w:bCs/>
              </w:rPr>
              <w:t>dokumentus, ar kitus perkančiajai organizacijai priimtinus dokumentus</w:t>
            </w:r>
            <w:r w:rsidRPr="00CF469D">
              <w:rPr>
                <w:rFonts w:ascii="Calibri Light" w:hAnsi="Calibri Light" w:cs="Calibri Light"/>
                <w:b/>
              </w:rPr>
              <w:t>.</w:t>
            </w:r>
          </w:p>
          <w:p w14:paraId="7D1321F0" w14:textId="77777777" w:rsidR="0088372E" w:rsidRPr="00CF469D" w:rsidRDefault="0088372E" w:rsidP="008E3A8C">
            <w:pPr>
              <w:spacing w:before="60" w:after="60"/>
              <w:rPr>
                <w:rFonts w:ascii="Calibri Light" w:hAnsi="Calibri Light" w:cs="Calibri Light"/>
                <w:b/>
              </w:rPr>
            </w:pPr>
            <w:r w:rsidRPr="00CF469D">
              <w:rPr>
                <w:rFonts w:ascii="Calibri Light" w:hAnsi="Calibri Light" w:cs="Calibri Light"/>
                <w:b/>
              </w:rPr>
              <w:t>Pastabos:</w:t>
            </w:r>
          </w:p>
          <w:p w14:paraId="6209E481" w14:textId="77777777" w:rsidR="0088372E" w:rsidRPr="00CF469D" w:rsidRDefault="0088372E" w:rsidP="008E3A8C">
            <w:pPr>
              <w:spacing w:before="60" w:after="60"/>
              <w:rPr>
                <w:rFonts w:ascii="Calibri Light" w:hAnsi="Calibri Light" w:cs="Calibri Light"/>
                <w:bCs/>
              </w:rPr>
            </w:pPr>
            <w:r w:rsidRPr="00CF469D">
              <w:rPr>
                <w:rFonts w:ascii="Calibri Light" w:hAnsi="Calibri Light" w:cs="Calibri Light"/>
                <w:b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1627271" w14:textId="72EE560F" w:rsidR="0088372E" w:rsidRPr="00CF469D" w:rsidRDefault="0088372E" w:rsidP="008E3A8C">
            <w:pPr>
              <w:spacing w:before="60" w:after="60"/>
              <w:rPr>
                <w:rFonts w:ascii="Calibri Light" w:hAnsi="Calibri Light" w:cs="Calibri Light"/>
              </w:rPr>
            </w:pPr>
            <w:r w:rsidRPr="00CF469D">
              <w:rPr>
                <w:rFonts w:ascii="Calibri Light" w:hAnsi="Calibri Light" w:cs="Calibri Light"/>
                <w:bCs/>
              </w:rPr>
              <w:t>**Dokumentai, kuriuose nenurodytas jų galiojimo terminas, turi būti išduoti ar atspausdinti iš informacinės sistemos ne anksčiau kaip likus 3 mėnesiams iki tos dienos, kurią perkančiosios organizacijos prašymu tiekėjas turi pateikti dokumentus</w:t>
            </w:r>
            <w:r w:rsidRPr="00CF469D">
              <w:rPr>
                <w:rFonts w:ascii="Calibri Light" w:hAnsi="Calibri Light" w:cs="Calibri Light"/>
              </w:rPr>
              <w:t>.</w:t>
            </w:r>
          </w:p>
        </w:tc>
      </w:tr>
    </w:tbl>
    <w:p w14:paraId="2A668577" w14:textId="77777777" w:rsidR="00071442" w:rsidRPr="00CF469D" w:rsidRDefault="00071442" w:rsidP="00071442">
      <w:pPr>
        <w:ind w:firstLine="0"/>
        <w:rPr>
          <w:rFonts w:ascii="Calibri Light" w:hAnsi="Calibri Light" w:cs="Calibri Light"/>
          <w:sz w:val="22"/>
        </w:rPr>
      </w:pPr>
    </w:p>
    <w:p w14:paraId="380E4B0D" w14:textId="51585CBA" w:rsidR="00071442" w:rsidRPr="00CF469D" w:rsidRDefault="7758FEE0"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 xml:space="preserve">Pirkimo tikslas – įsigyti mobiliojo elektroninio parašo infrastruktūros paslaugų, skirtų užtikrinti galimybę mobiliuoju parašu autentifikuoti </w:t>
      </w:r>
      <w:r w:rsidR="0466C051" w:rsidRPr="00CF469D">
        <w:rPr>
          <w:rFonts w:ascii="Calibri Light" w:hAnsi="Calibri Light" w:cs="Calibri Light"/>
          <w:sz w:val="22"/>
        </w:rPr>
        <w:t xml:space="preserve">Dokumentų valdymo bendrojoje informacinėje sistemoje (toliau – DBSIS)  </w:t>
      </w:r>
      <w:r w:rsidRPr="00CF469D">
        <w:rPr>
          <w:rFonts w:ascii="Calibri Light" w:hAnsi="Calibri Light" w:cs="Calibri Light"/>
          <w:sz w:val="22"/>
        </w:rPr>
        <w:t>naudotojus</w:t>
      </w:r>
      <w:r w:rsidR="0466C051" w:rsidRPr="00CF469D">
        <w:rPr>
          <w:rFonts w:ascii="Calibri Light" w:hAnsi="Calibri Light" w:cs="Calibri Light"/>
          <w:sz w:val="22"/>
        </w:rPr>
        <w:t xml:space="preserve"> ir kitus asmenis, kuriems teikiami pasirašyti dokumentai,</w:t>
      </w:r>
      <w:r w:rsidRPr="00CF469D">
        <w:rPr>
          <w:rFonts w:ascii="Calibri Light" w:hAnsi="Calibri Light" w:cs="Calibri Light"/>
          <w:sz w:val="22"/>
        </w:rPr>
        <w:t xml:space="preserve"> </w:t>
      </w:r>
      <w:r w:rsidR="0466C051" w:rsidRPr="00CF469D">
        <w:rPr>
          <w:rFonts w:ascii="Calibri Light" w:hAnsi="Calibri Light" w:cs="Calibri Light"/>
          <w:sz w:val="22"/>
        </w:rPr>
        <w:t xml:space="preserve">(toliau – naudotojai) </w:t>
      </w:r>
      <w:r w:rsidRPr="00CF469D">
        <w:rPr>
          <w:rFonts w:ascii="Calibri Light" w:hAnsi="Calibri Light" w:cs="Calibri Light"/>
          <w:sz w:val="22"/>
        </w:rPr>
        <w:t>ir pasirašyti ADOC-V1.0 elektroninius dokumentus kvalifikuotu el. parašu DBSIS</w:t>
      </w:r>
      <w:r w:rsidR="3DBD7FF9" w:rsidRPr="00CF469D">
        <w:rPr>
          <w:rFonts w:ascii="Calibri Light" w:hAnsi="Calibri Light" w:cs="Calibri Light"/>
          <w:sz w:val="22"/>
        </w:rPr>
        <w:t>,</w:t>
      </w:r>
      <w:r w:rsidRPr="00CF469D">
        <w:rPr>
          <w:rFonts w:ascii="Calibri Light" w:hAnsi="Calibri Light" w:cs="Calibri Light"/>
          <w:sz w:val="22"/>
        </w:rPr>
        <w:t xml:space="preserve"> teikimą.</w:t>
      </w:r>
    </w:p>
    <w:p w14:paraId="17620D83" w14:textId="3C1D9CE9" w:rsidR="00071442" w:rsidRPr="00CF469D" w:rsidRDefault="00071442"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27AD21A0" w14:textId="2CBA88B2" w:rsidR="00071442" w:rsidRPr="00CF469D" w:rsidRDefault="7758FEE0"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Pirkimo objektas – mobiliojo elektroninio parašo infrastruktūros paslaugų (toliau – Paslaugos), skirtų užtikrinti galimybę mobiliuoju parašu autentifikuoti naudotojus ir pasirašyti ADOC-V1.0 elektroninius dokumentus kvalifikuotu el. parašu DBSIS, teikimas 6 punkte nustatytomis sąlygomis.</w:t>
      </w:r>
    </w:p>
    <w:p w14:paraId="37EFB218" w14:textId="6F1398CB" w:rsidR="00071442" w:rsidRPr="00CF469D" w:rsidRDefault="7758FEE0"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 xml:space="preserve">Paslaugos apima </w:t>
      </w:r>
      <w:r w:rsidR="0466C051" w:rsidRPr="00CF469D">
        <w:rPr>
          <w:rFonts w:ascii="Calibri Light" w:hAnsi="Calibri Light" w:cs="Calibri Light"/>
          <w:sz w:val="22"/>
        </w:rPr>
        <w:t xml:space="preserve">naudotojų elektroninę atpažintį </w:t>
      </w:r>
      <w:r w:rsidRPr="00CF469D">
        <w:rPr>
          <w:rFonts w:ascii="Calibri Light" w:hAnsi="Calibri Light" w:cs="Calibri Light"/>
          <w:sz w:val="22"/>
        </w:rPr>
        <w:t xml:space="preserve">ir elektroninių dokumentų pasirašymą elektroniniu parašu, </w:t>
      </w:r>
      <w:r w:rsidR="15250487" w:rsidRPr="00CF469D">
        <w:rPr>
          <w:rFonts w:ascii="Calibri Light" w:hAnsi="Calibri Light" w:cs="Calibri Light"/>
          <w:sz w:val="22"/>
        </w:rPr>
        <w:t>naudojantis mobiliojo elektroninio parašo priemone (</w:t>
      </w:r>
      <w:r w:rsidR="0466C051" w:rsidRPr="00CF469D">
        <w:rPr>
          <w:rFonts w:ascii="Calibri Light" w:hAnsi="Calibri Light" w:cs="Calibri Light"/>
          <w:sz w:val="22"/>
        </w:rPr>
        <w:t>kvalifikuoto elektroninio parašo ir elektroninės atpažinties priemon</w:t>
      </w:r>
      <w:r w:rsidR="15250487" w:rsidRPr="00CF469D">
        <w:rPr>
          <w:rFonts w:ascii="Calibri Light" w:hAnsi="Calibri Light" w:cs="Calibri Light"/>
          <w:sz w:val="22"/>
        </w:rPr>
        <w:t>ė)</w:t>
      </w:r>
      <w:r w:rsidR="0466C051" w:rsidRPr="00CF469D">
        <w:rPr>
          <w:rFonts w:ascii="Calibri Light" w:hAnsi="Calibri Light" w:cs="Calibri Light"/>
          <w:sz w:val="22"/>
        </w:rPr>
        <w:t xml:space="preserve">, išduodama  </w:t>
      </w:r>
      <w:r w:rsidRPr="00CF469D">
        <w:rPr>
          <w:rFonts w:ascii="Calibri Light" w:hAnsi="Calibri Light" w:cs="Calibri Light"/>
          <w:sz w:val="22"/>
        </w:rPr>
        <w:t>mobiliojo GSM ryšio operatorių UAB „Bitė Lietuva“, AB „Telia Lietuva“, UAB „Tele2“ ir UAB „Teledema“ saugia parašo formavimo įranga.</w:t>
      </w:r>
    </w:p>
    <w:p w14:paraId="01901AB0" w14:textId="7F00DAAB" w:rsidR="00071442" w:rsidRPr="00CF469D" w:rsidRDefault="00071442"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 xml:space="preserve">Paslaugų teikimo tvarka: </w:t>
      </w:r>
    </w:p>
    <w:p w14:paraId="105C8EDC" w14:textId="394678A8" w:rsidR="00071442" w:rsidRPr="00CF469D" w:rsidRDefault="15250487"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 xml:space="preserve">Elektroninės atpažinties </w:t>
      </w:r>
      <w:r w:rsidR="7758FEE0" w:rsidRPr="00CF469D">
        <w:rPr>
          <w:rFonts w:ascii="Calibri Light" w:hAnsi="Calibri Light" w:cs="Calibri Light"/>
          <w:sz w:val="22"/>
        </w:rPr>
        <w:t>paslaugų atveju:</w:t>
      </w:r>
    </w:p>
    <w:p w14:paraId="49E134E3" w14:textId="7226E95D" w:rsidR="00071442" w:rsidRPr="00CF469D" w:rsidRDefault="5F84763C"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Paslaugų teikėjas priima iš DBSIS šiuos autentifikavimo užklausos duomenis: autentifikuojamo asmens mobiliojo telefono numerį ir asmens kodą; papildomai</w:t>
      </w:r>
      <w:r w:rsidR="22740B67" w:rsidRPr="00CF469D">
        <w:rPr>
          <w:rFonts w:ascii="Calibri Light" w:hAnsi="Calibri Light" w:cs="Calibri Light"/>
          <w:sz w:val="22"/>
        </w:rPr>
        <w:t xml:space="preserve"> su autentifikavimo užklausa</w:t>
      </w:r>
      <w:r w:rsidRPr="00CF469D">
        <w:rPr>
          <w:rFonts w:ascii="Calibri Light" w:hAnsi="Calibri Light" w:cs="Calibri Light"/>
          <w:sz w:val="22"/>
        </w:rPr>
        <w:t xml:space="preserve"> </w:t>
      </w:r>
      <w:r w:rsidR="6DC6B3E2" w:rsidRPr="00CF469D">
        <w:rPr>
          <w:rFonts w:ascii="Calibri Light" w:hAnsi="Calibri Light" w:cs="Calibri Light"/>
          <w:sz w:val="22"/>
        </w:rPr>
        <w:t>DBSIS</w:t>
      </w:r>
      <w:r w:rsidRPr="00CF469D">
        <w:rPr>
          <w:rFonts w:ascii="Calibri Light" w:hAnsi="Calibri Light" w:cs="Calibri Light"/>
          <w:sz w:val="22"/>
        </w:rPr>
        <w:t xml:space="preserve"> </w:t>
      </w:r>
      <w:r w:rsidR="2D7311CD" w:rsidRPr="00CF469D">
        <w:rPr>
          <w:rFonts w:ascii="Calibri Light" w:hAnsi="Calibri Light" w:cs="Calibri Light"/>
          <w:sz w:val="22"/>
        </w:rPr>
        <w:t>gali</w:t>
      </w:r>
      <w:r w:rsidRPr="00CF469D">
        <w:rPr>
          <w:rFonts w:ascii="Calibri Light" w:hAnsi="Calibri Light" w:cs="Calibri Light"/>
          <w:sz w:val="22"/>
        </w:rPr>
        <w:t xml:space="preserve"> </w:t>
      </w:r>
      <w:r w:rsidR="28D36D34" w:rsidRPr="00CF469D">
        <w:rPr>
          <w:rFonts w:ascii="Calibri Light" w:hAnsi="Calibri Light" w:cs="Calibri Light"/>
          <w:sz w:val="22"/>
        </w:rPr>
        <w:t>pateikti</w:t>
      </w:r>
      <w:r w:rsidRPr="00CF469D">
        <w:rPr>
          <w:rFonts w:ascii="Calibri Light" w:hAnsi="Calibri Light" w:cs="Calibri Light"/>
          <w:sz w:val="22"/>
        </w:rPr>
        <w:t>: autentifikavimo žinutės tekst</w:t>
      </w:r>
      <w:r w:rsidR="43AA1B3C" w:rsidRPr="00CF469D">
        <w:rPr>
          <w:rFonts w:ascii="Calibri Light" w:hAnsi="Calibri Light" w:cs="Calibri Light"/>
          <w:sz w:val="22"/>
        </w:rPr>
        <w:t>ą, kuris turi būti</w:t>
      </w:r>
      <w:r w:rsidR="35C91600" w:rsidRPr="00CF469D">
        <w:rPr>
          <w:rFonts w:ascii="Calibri Light" w:hAnsi="Calibri Light" w:cs="Calibri Light"/>
          <w:sz w:val="22"/>
        </w:rPr>
        <w:t xml:space="preserve"> </w:t>
      </w:r>
      <w:r w:rsidRPr="00CF469D">
        <w:rPr>
          <w:rFonts w:ascii="Calibri Light" w:hAnsi="Calibri Light" w:cs="Calibri Light"/>
          <w:sz w:val="22"/>
        </w:rPr>
        <w:t>rodomas naudotojo įrenginyje</w:t>
      </w:r>
      <w:r w:rsidR="71630B8F" w:rsidRPr="00CF469D">
        <w:rPr>
          <w:rFonts w:ascii="Calibri Light" w:hAnsi="Calibri Light" w:cs="Calibri Light"/>
          <w:sz w:val="22"/>
        </w:rPr>
        <w:t xml:space="preserve"> ir</w:t>
      </w:r>
      <w:r w:rsidR="1B4F3891" w:rsidRPr="00CF469D">
        <w:rPr>
          <w:rFonts w:ascii="Calibri Light" w:hAnsi="Calibri Light" w:cs="Calibri Light"/>
          <w:sz w:val="22"/>
        </w:rPr>
        <w:t xml:space="preserve"> </w:t>
      </w:r>
      <w:r w:rsidRPr="00CF469D">
        <w:rPr>
          <w:rFonts w:ascii="Calibri Light" w:hAnsi="Calibri Light" w:cs="Calibri Light"/>
          <w:sz w:val="22"/>
        </w:rPr>
        <w:t>autentifikacijos metu pasirašomų duomenų santrauk</w:t>
      </w:r>
      <w:r w:rsidR="6310F27B" w:rsidRPr="00CF469D">
        <w:rPr>
          <w:rFonts w:ascii="Calibri Light" w:hAnsi="Calibri Light" w:cs="Calibri Light"/>
          <w:sz w:val="22"/>
        </w:rPr>
        <w:t>ą</w:t>
      </w:r>
      <w:r w:rsidR="70692ABE" w:rsidRPr="00CF469D">
        <w:rPr>
          <w:rFonts w:ascii="Calibri Light" w:hAnsi="Calibri Light" w:cs="Calibri Light"/>
          <w:sz w:val="22"/>
        </w:rPr>
        <w:t xml:space="preserve"> (angl. </w:t>
      </w:r>
      <w:r w:rsidR="70692ABE" w:rsidRPr="00CF469D">
        <w:rPr>
          <w:rFonts w:ascii="Calibri Light" w:hAnsi="Calibri Light" w:cs="Calibri Light"/>
          <w:i/>
          <w:iCs/>
          <w:sz w:val="22"/>
        </w:rPr>
        <w:t>Data To Be Signed</w:t>
      </w:r>
      <w:r w:rsidR="70692ABE" w:rsidRPr="00CF469D">
        <w:rPr>
          <w:rFonts w:ascii="Calibri Light" w:hAnsi="Calibri Light" w:cs="Calibri Light"/>
          <w:sz w:val="22"/>
        </w:rPr>
        <w:t>)</w:t>
      </w:r>
      <w:r w:rsidRPr="00CF469D">
        <w:rPr>
          <w:rFonts w:ascii="Calibri Light" w:hAnsi="Calibri Light" w:cs="Calibri Light"/>
          <w:sz w:val="22"/>
        </w:rPr>
        <w:t xml:space="preserve">. Paslaugų teikėjas grąžina </w:t>
      </w:r>
      <w:r w:rsidR="51FF6315" w:rsidRPr="00CF469D">
        <w:rPr>
          <w:rFonts w:ascii="Calibri Light" w:hAnsi="Calibri Light" w:cs="Calibri Light"/>
          <w:sz w:val="22"/>
        </w:rPr>
        <w:t xml:space="preserve">DBSIS </w:t>
      </w:r>
      <w:r w:rsidRPr="00CF469D">
        <w:rPr>
          <w:rFonts w:ascii="Calibri Light" w:hAnsi="Calibri Light" w:cs="Calibri Light"/>
          <w:sz w:val="22"/>
        </w:rPr>
        <w:t>užklausai sukurtą identifikatorių bei kontrolinį kodą, naudojamą</w:t>
      </w:r>
      <w:r w:rsidR="57A8C6A7" w:rsidRPr="00CF469D">
        <w:rPr>
          <w:rFonts w:ascii="Calibri Light" w:hAnsi="Calibri Light" w:cs="Calibri Light"/>
          <w:sz w:val="22"/>
        </w:rPr>
        <w:t xml:space="preserve"> autentifikuojamo asmens autentifikacijos el. parašui sudaryti.</w:t>
      </w:r>
    </w:p>
    <w:p w14:paraId="5FB6B8D3" w14:textId="7E2E9737" w:rsidR="00071442" w:rsidRPr="00CF469D" w:rsidRDefault="5F84763C"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 xml:space="preserve">DBSIS kreipiasi pateikdama identifikatorių ir gauna su autentifikavimo užklausa susijusius rezultatus: autentifikuoto asmens duomenis (vardas, pavardė, asmens kodas),  autentifikavimo metu pasirašytos duomenų santraukos el. parašą (jei santrauka buvo perduota). Paslaugos realizacija privalo </w:t>
      </w:r>
      <w:r w:rsidRPr="00CF469D">
        <w:rPr>
          <w:rFonts w:ascii="Calibri Light" w:hAnsi="Calibri Light" w:cs="Calibri Light"/>
          <w:sz w:val="22"/>
        </w:rPr>
        <w:lastRenderedPageBreak/>
        <w:t xml:space="preserve">patikrinti, ar autentifikavimui naudojamas sertifikatas yra galiojantis (neatšauktas) autentifikavimo </w:t>
      </w:r>
      <w:r w:rsidR="0F18C31F" w:rsidRPr="00CF469D">
        <w:rPr>
          <w:rFonts w:ascii="Calibri Light" w:hAnsi="Calibri Light" w:cs="Calibri Light"/>
          <w:sz w:val="22"/>
        </w:rPr>
        <w:t>el. parašo sudarymo</w:t>
      </w:r>
      <w:r w:rsidRPr="00CF469D">
        <w:rPr>
          <w:rFonts w:ascii="Calibri Light" w:hAnsi="Calibri Light" w:cs="Calibri Light"/>
          <w:sz w:val="22"/>
        </w:rPr>
        <w:t xml:space="preserve"> metu ir ar sudarytas parašas yra korektiškas (atitinka </w:t>
      </w:r>
      <w:r w:rsidR="7B1A6A44" w:rsidRPr="00CF469D">
        <w:rPr>
          <w:rFonts w:ascii="Calibri Light" w:hAnsi="Calibri Light" w:cs="Calibri Light"/>
          <w:sz w:val="22"/>
        </w:rPr>
        <w:t xml:space="preserve">autentifikavimo </w:t>
      </w:r>
      <w:r w:rsidRPr="00CF469D">
        <w:rPr>
          <w:rFonts w:ascii="Calibri Light" w:hAnsi="Calibri Light" w:cs="Calibri Light"/>
          <w:sz w:val="22"/>
        </w:rPr>
        <w:t>el. parašo sertifikatą), ir tik tada grąžinti sėkmingos autentifikacijos atsakymą.</w:t>
      </w:r>
    </w:p>
    <w:p w14:paraId="7FDD5C67" w14:textId="0F7F6669" w:rsidR="00071442" w:rsidRPr="00CF469D" w:rsidRDefault="00071442"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Pasirašymo paslaugų atveju:</w:t>
      </w:r>
    </w:p>
    <w:p w14:paraId="6A2ECEE1" w14:textId="06BC1FFF" w:rsidR="00071442" w:rsidRPr="00CF469D" w:rsidRDefault="7758FEE0"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 xml:space="preserve">Paslaugų teikėjas internetu priima iš DBSIS </w:t>
      </w:r>
      <w:r w:rsidR="72EF5B73" w:rsidRPr="00CF469D">
        <w:rPr>
          <w:rFonts w:ascii="Calibri Light" w:hAnsi="Calibri Light" w:cs="Calibri Light"/>
          <w:sz w:val="22"/>
        </w:rPr>
        <w:t xml:space="preserve">el. parašo </w:t>
      </w:r>
      <w:r w:rsidRPr="00CF469D">
        <w:rPr>
          <w:rFonts w:ascii="Calibri Light" w:hAnsi="Calibri Light" w:cs="Calibri Light"/>
          <w:sz w:val="22"/>
        </w:rPr>
        <w:t>sertifikato užklausos duomenis: pasirašančiojo asmens mobiliojo telefono numerį ir pasirašančiojo asmens kodą. Paslaugų teikėjas grąžina pasirašančiojo asmens el. parašo sertifikatą.</w:t>
      </w:r>
    </w:p>
    <w:p w14:paraId="08A4EE2D" w14:textId="257B2E3F" w:rsidR="00071442" w:rsidRPr="00CF469D" w:rsidRDefault="7758FEE0" w:rsidP="00FE2404">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Paslaugų teikėjas internetu priima iš DBSIS pasirašymo užklausos duomenis: pasirašančiojo asmens mobiliojo telefono numerį, pasirašančiojo asmens kodą, pasirašomų duomenų santrauką bei pasirašymo žinutės tekstą (rodomą naudotojo telefone).</w:t>
      </w:r>
      <w:r w:rsidR="00F13201" w:rsidRPr="00CF469D">
        <w:rPr>
          <w:rFonts w:ascii="Calibri Light" w:hAnsi="Calibri Light" w:cs="Calibri Light"/>
          <w:sz w:val="22"/>
        </w:rPr>
        <w:t xml:space="preserve"> </w:t>
      </w:r>
      <w:r w:rsidR="00071442" w:rsidRPr="00CF469D">
        <w:rPr>
          <w:rFonts w:ascii="Calibri Light" w:hAnsi="Calibri Light" w:cs="Calibri Light"/>
          <w:sz w:val="22"/>
        </w:rPr>
        <w:t>Paslaugų teikėjas grąžina santrauką, pasirašytą nurodyto asmens privačiu raktu (atitinkančiu sertifikato užklausoje grąžintą el. parašo sertifikatą).</w:t>
      </w:r>
    </w:p>
    <w:p w14:paraId="3A51E520" w14:textId="10B29AD7" w:rsidR="00071442" w:rsidRPr="00CF469D" w:rsidRDefault="00071442"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Reikalavimai Paslaugoms:</w:t>
      </w:r>
    </w:p>
    <w:p w14:paraId="72CFDFFA" w14:textId="28BA7863" w:rsidR="00071442" w:rsidRPr="00CF469D" w:rsidRDefault="00071442"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Paslaugos teikiamos HTTPS protokolu pagal DBSIS autentifikuotą užklausimą, kaip saugios tinklinės paslaugos;</w:t>
      </w:r>
    </w:p>
    <w:p w14:paraId="2BD0747B" w14:textId="063B2693" w:rsidR="00071442" w:rsidRPr="00CF469D" w:rsidRDefault="72EF5B73"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 xml:space="preserve">El. atpažinties </w:t>
      </w:r>
      <w:r w:rsidR="7758FEE0" w:rsidRPr="00CF469D">
        <w:rPr>
          <w:rFonts w:ascii="Calibri Light" w:hAnsi="Calibri Light" w:cs="Calibri Light"/>
          <w:sz w:val="22"/>
        </w:rPr>
        <w:t>paslaugos turi būti teikiamos kaip REST stiliaus tinklinė paslauga.</w:t>
      </w:r>
    </w:p>
    <w:p w14:paraId="7711537E" w14:textId="2CCF1512" w:rsidR="00071442" w:rsidRPr="00CF469D" w:rsidRDefault="00071442"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Pasirašymo paslaugos turi atitikti standarto ETSI TS 102 204 V1.1.4 (2003-08) „Mobile Commerce (M-COMM); Mobile Signature Service; Web Service Interface“ arba lygiaverčio reikalavimus. Realizuojamos pasirašymo tinklinės paslaugos: sertifikato pateikimas (operacija „Registration“), pasirašymas (operacija „Signature“);</w:t>
      </w:r>
    </w:p>
    <w:p w14:paraId="6EBD0D8B" w14:textId="75A4915C" w:rsidR="00071442" w:rsidRPr="00CF469D" w:rsidRDefault="00071442"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Paslaugos turi būti teikiamos vadovaujantis šiais teisės aktais (jų aktualiomis redakcijomis):</w:t>
      </w:r>
    </w:p>
    <w:p w14:paraId="65BD889A" w14:textId="01B028DF" w:rsidR="00071442" w:rsidRPr="00CF469D" w:rsidRDefault="00071442"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2014 m. liepos 23 d. Europos Parlamento ir Tarybos reglamentu (ES) Nr. 910/2014 dėl elektroninės atpažinties ir elektroninių operacijų patikimumo užtikrinimo paslaugų vidaus rinkoje, kuriuo panaikinama Direktyva 1999/93/EB;</w:t>
      </w:r>
    </w:p>
    <w:p w14:paraId="332E6692" w14:textId="6E104FED" w:rsidR="00071442" w:rsidRPr="00CF469D" w:rsidRDefault="00071442"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Lietuvos Respublikos elektroninės atpažinties ir elektroninių operacijų patikimumo užtikrinimo paslaugų įstatymu;</w:t>
      </w:r>
    </w:p>
    <w:p w14:paraId="1621B4BA" w14:textId="7215C145" w:rsidR="00071442" w:rsidRPr="00CF469D" w:rsidRDefault="00071442"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Lietuvos Respublikos kibernetinio saugumo įstatymu;</w:t>
      </w:r>
    </w:p>
    <w:p w14:paraId="261EF433" w14:textId="0E1734AA" w:rsidR="00071442" w:rsidRPr="00CF469D" w:rsidRDefault="26E5BD70"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 xml:space="preserve">Kibernetinio saugumo reikalavimų </w:t>
      </w:r>
      <w:r w:rsidR="7758FEE0" w:rsidRPr="00CF469D">
        <w:rPr>
          <w:rFonts w:ascii="Calibri Light" w:hAnsi="Calibri Light" w:cs="Calibri Light"/>
          <w:sz w:val="22"/>
        </w:rPr>
        <w:t>aprašu, patvirtintu Lietuvos Respublikos Vyriausybės 2018 m. rugpjūčio 18 d. nutarimu Nr. 818 „Dėl Lietuvos Respublikos kibernetinio saugumo įstatymo įgyvendinimo“;</w:t>
      </w:r>
    </w:p>
    <w:p w14:paraId="0C8B1DF3" w14:textId="348DD8A7" w:rsidR="00071442" w:rsidRPr="00CF469D" w:rsidRDefault="00071442"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Elektroniniu parašu pasirašyto elektroninio dokumento specifikacija ADOC-V1.0, patvirtinta Lietuvos vyriausiojo archyvaro 2009 m. rugsėjo 7 d. įsakymu Nr. V-60 „Dėl Elektroniniu parašu pasirašyto elektroninio dokumento specifikacijos ADOC-V1.0 patvirtinimo“;</w:t>
      </w:r>
    </w:p>
    <w:p w14:paraId="5008A973" w14:textId="41572605" w:rsidR="00071442" w:rsidRPr="00CF469D" w:rsidRDefault="00071442" w:rsidP="00071442">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kitais Lietuvos Respublikos teisės aktais, reglamentuojančiais elektroninio parašo naudojimą ir elektroninio parašo paslaugų teikimą bei valstybės informacinių išteklių valdymą ir kibernetinio saugumo užtikrinimą;</w:t>
      </w:r>
    </w:p>
    <w:p w14:paraId="77598720" w14:textId="70BE5E14" w:rsidR="00071442" w:rsidRPr="00CF469D" w:rsidRDefault="2DDE82B0" w:rsidP="00490793">
      <w:pPr>
        <w:pStyle w:val="Sraopastraipa"/>
        <w:numPr>
          <w:ilvl w:val="2"/>
          <w:numId w:val="1"/>
        </w:numPr>
        <w:ind w:left="0" w:firstLine="709"/>
        <w:rPr>
          <w:rFonts w:ascii="Calibri Light" w:hAnsi="Calibri Light" w:cs="Calibri Light"/>
          <w:sz w:val="22"/>
        </w:rPr>
      </w:pPr>
      <w:r w:rsidRPr="00CF469D">
        <w:rPr>
          <w:rFonts w:ascii="Calibri Light" w:hAnsi="Calibri Light" w:cs="Calibri Light"/>
          <w:sz w:val="22"/>
        </w:rPr>
        <w:t>kit</w:t>
      </w:r>
      <w:r w:rsidR="0EBC8794" w:rsidRPr="00CF469D">
        <w:rPr>
          <w:rFonts w:ascii="Calibri Light" w:hAnsi="Calibri Light" w:cs="Calibri Light"/>
          <w:sz w:val="22"/>
        </w:rPr>
        <w:t>ai</w:t>
      </w:r>
      <w:r w:rsidRPr="00CF469D">
        <w:rPr>
          <w:rFonts w:ascii="Calibri Light" w:hAnsi="Calibri Light" w:cs="Calibri Light"/>
          <w:sz w:val="22"/>
        </w:rPr>
        <w:t>s</w:t>
      </w:r>
      <w:r w:rsidR="7758FEE0" w:rsidRPr="00CF469D">
        <w:rPr>
          <w:rFonts w:ascii="Calibri Light" w:hAnsi="Calibri Light" w:cs="Calibri Light"/>
          <w:sz w:val="22"/>
        </w:rPr>
        <w:t xml:space="preserve"> Lietuvos Respublikos teisės akt</w:t>
      </w:r>
      <w:r w:rsidR="0C6A1FA4" w:rsidRPr="00CF469D">
        <w:rPr>
          <w:rFonts w:ascii="Calibri Light" w:hAnsi="Calibri Light" w:cs="Calibri Light"/>
          <w:sz w:val="22"/>
        </w:rPr>
        <w:t>ais</w:t>
      </w:r>
      <w:r w:rsidR="7758FEE0" w:rsidRPr="00CF469D">
        <w:rPr>
          <w:rFonts w:ascii="Calibri Light" w:hAnsi="Calibri Light" w:cs="Calibri Light"/>
          <w:sz w:val="22"/>
        </w:rPr>
        <w:t>, reglamentuojanči</w:t>
      </w:r>
      <w:r w:rsidR="0497F96E" w:rsidRPr="00CF469D">
        <w:rPr>
          <w:rFonts w:ascii="Calibri Light" w:hAnsi="Calibri Light" w:cs="Calibri Light"/>
          <w:sz w:val="22"/>
        </w:rPr>
        <w:t>ais</w:t>
      </w:r>
      <w:r w:rsidR="7758FEE0" w:rsidRPr="00CF469D">
        <w:rPr>
          <w:rFonts w:ascii="Calibri Light" w:hAnsi="Calibri Light" w:cs="Calibri Light"/>
          <w:sz w:val="22"/>
        </w:rPr>
        <w:t xml:space="preserve"> elektroninio parašo naudojimą ir elektroninio parašo paslaugų teikimą;</w:t>
      </w:r>
    </w:p>
    <w:p w14:paraId="40A1DB79" w14:textId="50A1AAD6" w:rsidR="00071442" w:rsidRPr="00CF469D" w:rsidRDefault="00071442"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Paslaugos turi būti teikiamos nepertraukiamai 7 dienas per savaitę ir 24 valandas per  parą;</w:t>
      </w:r>
    </w:p>
    <w:p w14:paraId="1C6D8CBF" w14:textId="7EE1BBAD" w:rsidR="00071442" w:rsidRPr="00CF469D" w:rsidRDefault="00071442" w:rsidP="00071442">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Paslaugų prieinamumo per mėnesį lygis turi būti ne mažesnis kaip 99,5 proc.;</w:t>
      </w:r>
    </w:p>
    <w:p w14:paraId="177905EC" w14:textId="02DD062E" w:rsidR="009B067E" w:rsidRPr="00CF469D" w:rsidRDefault="00071442" w:rsidP="009B067E">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Paslaugos turi būti teikiamos užtikrinant asmens duomenų naudojimą, apsaugą ir tvarkymą vadovaujantis Europos Sąjungos Bendruoju duomenų apsaugos reglamentu, Lietuvos Respublikos asmens duomenų teisinės apsaugos įstatymu ir kitais teisės aktais.</w:t>
      </w:r>
    </w:p>
    <w:p w14:paraId="496E86CC" w14:textId="016895F4" w:rsidR="007C1C46" w:rsidRPr="00CF469D" w:rsidRDefault="00071442"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Paslaugos turi būti pradėtos teikti kitą dieną po Paslaugų teikimo sutarties įsigaliojimo dienos.</w:t>
      </w:r>
    </w:p>
    <w:p w14:paraId="225FDCE7" w14:textId="4EF642E0" w:rsidR="009B067E" w:rsidRPr="00CF469D" w:rsidRDefault="009B067E" w:rsidP="00071442">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Paslaugų sutarties trukmė – iki 36 mėnesių</w:t>
      </w:r>
      <w:r w:rsidR="00E93AE2" w:rsidRPr="00CF469D">
        <w:rPr>
          <w:rFonts w:ascii="Calibri Light" w:hAnsi="Calibri Light" w:cs="Calibri Light"/>
          <w:sz w:val="22"/>
        </w:rPr>
        <w:t>.</w:t>
      </w:r>
    </w:p>
    <w:p w14:paraId="4FD1320F" w14:textId="77777777" w:rsidR="00D84581" w:rsidRPr="00CF469D" w:rsidRDefault="00D84581" w:rsidP="00490793">
      <w:pPr>
        <w:pStyle w:val="Sraopastraipa"/>
        <w:numPr>
          <w:ilvl w:val="0"/>
          <w:numId w:val="1"/>
        </w:numPr>
        <w:ind w:left="0" w:firstLine="709"/>
        <w:rPr>
          <w:rFonts w:ascii="Calibri Light" w:hAnsi="Calibri Light" w:cs="Calibri Light"/>
          <w:sz w:val="22"/>
        </w:rPr>
      </w:pPr>
      <w:r w:rsidRPr="00CF469D">
        <w:rPr>
          <w:rFonts w:ascii="Calibri Light" w:hAnsi="Calibri Light" w:cs="Calibri Light"/>
          <w:sz w:val="22"/>
        </w:rPr>
        <w:t xml:space="preserve">Tiekėjas privalo atlikti šiuos veiksmus ir pranešti apie kibernetinį incidentą, įvykusį jo tinklų ir informacinių sistemų infrastruktūroje, perkančiajai organizacijai šiais terminais ir nurodyti tokią informaciją: </w:t>
      </w:r>
    </w:p>
    <w:p w14:paraId="16DEF1CB" w14:textId="1A66B258" w:rsidR="00D84581" w:rsidRPr="00CF469D" w:rsidRDefault="00D84581" w:rsidP="00490793">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 xml:space="preserve">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 </w:t>
      </w:r>
    </w:p>
    <w:p w14:paraId="0324A221" w14:textId="77777777" w:rsidR="00D84581" w:rsidRPr="00CF469D" w:rsidRDefault="00D84581" w:rsidP="00490793">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t>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w:t>
      </w:r>
    </w:p>
    <w:p w14:paraId="21417823" w14:textId="5B9F9E66" w:rsidR="00D84581" w:rsidRPr="00CF469D" w:rsidRDefault="00D84581" w:rsidP="00490793">
      <w:pPr>
        <w:pStyle w:val="Sraopastraipa"/>
        <w:numPr>
          <w:ilvl w:val="1"/>
          <w:numId w:val="1"/>
        </w:numPr>
        <w:ind w:left="0" w:firstLine="709"/>
        <w:rPr>
          <w:rFonts w:ascii="Calibri Light" w:hAnsi="Calibri Light" w:cs="Calibri Light"/>
          <w:sz w:val="22"/>
        </w:rPr>
      </w:pPr>
      <w:r w:rsidRPr="00CF469D">
        <w:rPr>
          <w:rFonts w:ascii="Calibri Light" w:hAnsi="Calibri Light" w:cs="Calibri Light"/>
          <w:sz w:val="22"/>
        </w:rPr>
        <w:lastRenderedPageBreak/>
        <w:t xml:space="preserve">ne vėliau kaip per vieną mėnesį nuo </w:t>
      </w:r>
      <w:r w:rsidR="00C54CA3" w:rsidRPr="00CF469D">
        <w:rPr>
          <w:rFonts w:ascii="Calibri Light" w:hAnsi="Calibri Light" w:cs="Calibri Light"/>
          <w:sz w:val="22"/>
        </w:rPr>
        <w:t>9</w:t>
      </w:r>
      <w:r w:rsidRPr="00CF469D">
        <w:rPr>
          <w:rFonts w:ascii="Calibri Light" w:hAnsi="Calibri Light" w:cs="Calibri Light"/>
          <w:sz w:val="22"/>
        </w:rPr>
        <w:t xml:space="preserve">.1 ar </w:t>
      </w:r>
      <w:r w:rsidR="00C54CA3" w:rsidRPr="00CF469D">
        <w:rPr>
          <w:rFonts w:ascii="Calibri Light" w:hAnsi="Calibri Light" w:cs="Calibri Light"/>
          <w:sz w:val="22"/>
        </w:rPr>
        <w:t>9</w:t>
      </w:r>
      <w:r w:rsidRPr="00CF469D">
        <w:rPr>
          <w:rFonts w:ascii="Calibri Light" w:hAnsi="Calibri Light" w:cs="Calibri Light"/>
          <w:sz w:val="22"/>
        </w:rPr>
        <w:t xml:space="preserve">.2 papunktyje nurodyto pranešimo apie kibernetinį incidentą pateikimo dienos – pateikti galutinę ataskaitą, kurioje pateikiama informacija, nurodyta ši informacija pagal </w:t>
      </w:r>
      <w:r w:rsidR="000118D2" w:rsidRPr="000118D2">
        <w:rPr>
          <w:rFonts w:ascii="Calibri Light" w:hAnsi="Calibri Light" w:cs="Calibri Light"/>
          <w:sz w:val="22"/>
        </w:rPr>
        <w:t xml:space="preserve">Lietuvos Respublikos </w:t>
      </w:r>
      <w:r w:rsidR="000118D2">
        <w:rPr>
          <w:rFonts w:ascii="Calibri Light" w:hAnsi="Calibri Light" w:cs="Calibri Light"/>
          <w:sz w:val="22"/>
        </w:rPr>
        <w:t>k</w:t>
      </w:r>
      <w:r w:rsidRPr="00CF469D">
        <w:rPr>
          <w:rFonts w:ascii="Calibri Light" w:hAnsi="Calibri Light" w:cs="Calibri Light"/>
          <w:sz w:val="22"/>
        </w:rPr>
        <w:t>ibernetinio saugumo įstatymo 18 straipsnio 4 dalies 4 punktą.</w:t>
      </w:r>
    </w:p>
    <w:p w14:paraId="2E46C58F" w14:textId="211631B2" w:rsidR="28FFD1BC" w:rsidRPr="00CF469D" w:rsidRDefault="6BCA79E4" w:rsidP="746C5444">
      <w:pPr>
        <w:pStyle w:val="Sraopastraipa"/>
        <w:numPr>
          <w:ilvl w:val="0"/>
          <w:numId w:val="1"/>
        </w:numPr>
        <w:tabs>
          <w:tab w:val="left" w:pos="993"/>
        </w:tabs>
        <w:ind w:left="0" w:firstLine="709"/>
        <w:rPr>
          <w:rFonts w:ascii="Calibri Light" w:eastAsia="Times New Roman" w:hAnsi="Calibri Light" w:cs="Calibri Light"/>
          <w:sz w:val="22"/>
        </w:rPr>
      </w:pPr>
      <w:r w:rsidRPr="00CF469D">
        <w:rPr>
          <w:rFonts w:ascii="Calibri Light" w:eastAsia="Times New Roman" w:hAnsi="Calibri Light" w:cs="Calibri Light"/>
          <w:sz w:val="22"/>
        </w:rPr>
        <w:t xml:space="preserve"> Klaidų ir incidentų registravimui turi būti naudojama specializuota problemų registravimo ir sekimo programinė įranga (angl. </w:t>
      </w:r>
      <w:r w:rsidRPr="00CF469D">
        <w:rPr>
          <w:rFonts w:ascii="Calibri Light" w:eastAsia="Times New Roman" w:hAnsi="Calibri Light" w:cs="Calibri Light"/>
          <w:i/>
          <w:iCs/>
          <w:sz w:val="22"/>
        </w:rPr>
        <w:t>issue tracking software</w:t>
      </w:r>
      <w:r w:rsidR="2A7F0453" w:rsidRPr="00CF469D">
        <w:rPr>
          <w:rFonts w:ascii="Calibri Light" w:eastAsia="Times New Roman" w:hAnsi="Calibri Light" w:cs="Calibri Light"/>
          <w:sz w:val="22"/>
        </w:rPr>
        <w:t>, toliau – Pagalbos tarnyba)</w:t>
      </w:r>
      <w:r w:rsidRPr="00CF469D">
        <w:rPr>
          <w:rFonts w:ascii="Calibri Light" w:eastAsia="Times New Roman" w:hAnsi="Calibri Light" w:cs="Calibri Light"/>
          <w:sz w:val="22"/>
        </w:rPr>
        <w:t xml:space="preserve">, pasiekiama naudojant interneto naršyklę. Paslaugų teikėjas </w:t>
      </w:r>
      <w:r w:rsidR="76D24176" w:rsidRPr="00CF469D">
        <w:rPr>
          <w:rFonts w:ascii="Calibri Light" w:eastAsia="Times New Roman" w:hAnsi="Calibri Light" w:cs="Calibri Light"/>
          <w:sz w:val="22"/>
        </w:rPr>
        <w:t>privalo užtikrinti, kad</w:t>
      </w:r>
      <w:r w:rsidRPr="00CF469D">
        <w:rPr>
          <w:rFonts w:ascii="Calibri Light" w:eastAsia="Times New Roman" w:hAnsi="Calibri Light" w:cs="Calibri Light"/>
          <w:sz w:val="22"/>
        </w:rPr>
        <w:t xml:space="preserve"> </w:t>
      </w:r>
      <w:r w:rsidR="58AAA7D9" w:rsidRPr="00CF469D">
        <w:rPr>
          <w:rFonts w:ascii="Calibri Light" w:eastAsia="Times New Roman" w:hAnsi="Calibri Light" w:cs="Calibri Light"/>
          <w:sz w:val="22"/>
        </w:rPr>
        <w:t>Pagalbos tarnyba</w:t>
      </w:r>
      <w:r w:rsidRPr="00CF469D">
        <w:rPr>
          <w:rFonts w:ascii="Calibri Light" w:eastAsia="Times New Roman" w:hAnsi="Calibri Light" w:cs="Calibri Light"/>
          <w:sz w:val="22"/>
        </w:rPr>
        <w:t xml:space="preserve">, būtų nuolat prieinama internetu </w:t>
      </w:r>
      <w:r w:rsidR="00327AE8">
        <w:rPr>
          <w:rFonts w:ascii="Calibri Light" w:eastAsia="Times New Roman" w:hAnsi="Calibri Light" w:cs="Calibri Light"/>
          <w:sz w:val="22"/>
        </w:rPr>
        <w:t>p</w:t>
      </w:r>
      <w:r w:rsidRPr="00CF469D">
        <w:rPr>
          <w:rFonts w:ascii="Calibri Light" w:eastAsia="Times New Roman" w:hAnsi="Calibri Light" w:cs="Calibri Light"/>
          <w:sz w:val="22"/>
        </w:rPr>
        <w:t>erkančiosios organizacijos atstovams.</w:t>
      </w:r>
    </w:p>
    <w:p w14:paraId="46C88D0B" w14:textId="4AFDBD19" w:rsidR="61ECE04B" w:rsidRPr="00CF469D" w:rsidRDefault="182522D3" w:rsidP="746C5444">
      <w:pPr>
        <w:pStyle w:val="Sraopastraipa"/>
        <w:numPr>
          <w:ilvl w:val="0"/>
          <w:numId w:val="1"/>
        </w:numPr>
        <w:tabs>
          <w:tab w:val="left" w:pos="993"/>
        </w:tabs>
        <w:ind w:left="0" w:firstLine="709"/>
        <w:rPr>
          <w:rFonts w:ascii="Calibri Light" w:eastAsia="Times New Roman" w:hAnsi="Calibri Light" w:cs="Calibri Light"/>
          <w:sz w:val="22"/>
          <w:lang w:val="lt"/>
        </w:rPr>
      </w:pPr>
      <w:r w:rsidRPr="00CF469D">
        <w:rPr>
          <w:rFonts w:ascii="Calibri Light" w:eastAsia="Times New Roman" w:hAnsi="Calibri Light" w:cs="Calibri Light"/>
          <w:sz w:val="22"/>
          <w:lang w:val="lt"/>
        </w:rPr>
        <w:t>Tiekėjas</w:t>
      </w:r>
      <w:r w:rsidR="28FFD1BC" w:rsidRPr="00CF469D">
        <w:rPr>
          <w:rFonts w:ascii="Calibri Light" w:eastAsia="Times New Roman" w:hAnsi="Calibri Light" w:cs="Calibri Light"/>
          <w:sz w:val="22"/>
          <w:lang w:val="lt"/>
        </w:rPr>
        <w:t xml:space="preserve"> turi užtikrinti automatinį Paslaugos gavėjo įgaliotų naudotojų informavimą elektroniniu paštu apie pranešimo užregistravimą </w:t>
      </w:r>
      <w:r w:rsidR="25D3D493" w:rsidRPr="00CF469D">
        <w:rPr>
          <w:rFonts w:ascii="Calibri Light" w:eastAsia="Times New Roman" w:hAnsi="Calibri Light" w:cs="Calibri Light"/>
          <w:sz w:val="22"/>
          <w:lang w:val="lt"/>
        </w:rPr>
        <w:t>Pagalbos tarnyboje</w:t>
      </w:r>
      <w:r w:rsidR="00490793" w:rsidRPr="00CF469D">
        <w:rPr>
          <w:rFonts w:ascii="Calibri Light" w:eastAsia="Times New Roman" w:hAnsi="Calibri Light" w:cs="Calibri Light"/>
          <w:sz w:val="22"/>
          <w:lang w:val="lt"/>
        </w:rPr>
        <w:t>,</w:t>
      </w:r>
      <w:r w:rsidR="28FFD1BC" w:rsidRPr="00CF469D">
        <w:rPr>
          <w:rFonts w:ascii="Calibri Light" w:eastAsia="Times New Roman" w:hAnsi="Calibri Light" w:cs="Calibri Light"/>
          <w:sz w:val="22"/>
          <w:lang w:val="lt"/>
        </w:rPr>
        <w:t xml:space="preserve"> jei apie jį buvo pranešta ne internetu.</w:t>
      </w:r>
    </w:p>
    <w:p w14:paraId="2FE50B79" w14:textId="14216A6D" w:rsidR="31694EF4" w:rsidRPr="00CF469D" w:rsidRDefault="00797466" w:rsidP="00490793">
      <w:pPr>
        <w:pStyle w:val="Sraopastraipa"/>
        <w:numPr>
          <w:ilvl w:val="0"/>
          <w:numId w:val="1"/>
        </w:numPr>
        <w:tabs>
          <w:tab w:val="left" w:pos="993"/>
        </w:tabs>
        <w:ind w:left="0" w:firstLine="709"/>
        <w:rPr>
          <w:rFonts w:ascii="Calibri Light" w:hAnsi="Calibri Light" w:cs="Calibri Light"/>
          <w:sz w:val="22"/>
        </w:rPr>
      </w:pPr>
      <w:r>
        <w:rPr>
          <w:rFonts w:ascii="Calibri Light" w:eastAsia="Times New Roman" w:hAnsi="Calibri Light" w:cs="Calibri Light"/>
          <w:sz w:val="22"/>
          <w:lang w:val="lt"/>
        </w:rPr>
        <w:t xml:space="preserve"> </w:t>
      </w:r>
      <w:r w:rsidR="4BE97355" w:rsidRPr="00CF469D">
        <w:rPr>
          <w:rFonts w:ascii="Calibri Light" w:eastAsia="Times New Roman" w:hAnsi="Calibri Light" w:cs="Calibri Light"/>
          <w:sz w:val="22"/>
          <w:lang w:val="lt"/>
        </w:rPr>
        <w:t>Pagalbos tarnyba</w:t>
      </w:r>
      <w:r w:rsidR="28FFD1BC" w:rsidRPr="00CF469D">
        <w:rPr>
          <w:rFonts w:ascii="Calibri Light" w:eastAsia="Times New Roman" w:hAnsi="Calibri Light" w:cs="Calibri Light"/>
          <w:sz w:val="22"/>
          <w:lang w:val="lt"/>
        </w:rPr>
        <w:t xml:space="preserve"> turi užtikrinti Paslaugos gavėjų įgaliotiems naudotojams </w:t>
      </w:r>
      <w:r w:rsidR="0CB409A2" w:rsidRPr="00CF469D">
        <w:rPr>
          <w:rFonts w:ascii="Calibri Light" w:eastAsia="Times New Roman" w:hAnsi="Calibri Light" w:cs="Calibri Light"/>
          <w:sz w:val="22"/>
          <w:lang w:val="lt"/>
        </w:rPr>
        <w:t xml:space="preserve">galimybę </w:t>
      </w:r>
      <w:r w:rsidR="28FFD1BC" w:rsidRPr="00CF469D">
        <w:rPr>
          <w:rFonts w:ascii="Calibri Light" w:eastAsia="Times New Roman" w:hAnsi="Calibri Light" w:cs="Calibri Light"/>
          <w:sz w:val="22"/>
          <w:lang w:val="lt"/>
        </w:rPr>
        <w:t xml:space="preserve">gauti ataskaitas </w:t>
      </w:r>
      <w:r w:rsidR="028AA3B9" w:rsidRPr="00CF469D">
        <w:rPr>
          <w:rFonts w:ascii="Calibri Light" w:eastAsia="Times New Roman" w:hAnsi="Calibri Light" w:cs="Calibri Light"/>
          <w:sz w:val="22"/>
          <w:lang w:val="lt"/>
        </w:rPr>
        <w:t xml:space="preserve">apie registruotas užklausas/incidentus </w:t>
      </w:r>
      <w:r w:rsidR="28FFD1BC" w:rsidRPr="00CF469D">
        <w:rPr>
          <w:rFonts w:ascii="Calibri Light" w:eastAsia="Times New Roman" w:hAnsi="Calibri Light" w:cs="Calibri Light"/>
          <w:sz w:val="22"/>
          <w:lang w:val="lt"/>
        </w:rPr>
        <w:t xml:space="preserve">įvairiais pjūviais (laikotarpis, </w:t>
      </w:r>
      <w:r w:rsidR="2796A790" w:rsidRPr="00CF469D">
        <w:rPr>
          <w:rFonts w:ascii="Calibri Light" w:eastAsia="Times New Roman" w:hAnsi="Calibri Light" w:cs="Calibri Light"/>
          <w:sz w:val="22"/>
          <w:lang w:val="lt"/>
        </w:rPr>
        <w:t>užklausos tipas (pvz., incidentai, problemos, sutrikimai, gedimai</w:t>
      </w:r>
      <w:r w:rsidR="37B9E531" w:rsidRPr="00CF469D">
        <w:rPr>
          <w:rFonts w:ascii="Calibri Light" w:eastAsia="Times New Roman" w:hAnsi="Calibri Light" w:cs="Calibri Light"/>
          <w:sz w:val="22"/>
          <w:lang w:val="lt"/>
        </w:rPr>
        <w:t xml:space="preserve"> ir pan.</w:t>
      </w:r>
      <w:r w:rsidR="2796A790" w:rsidRPr="00CF469D">
        <w:rPr>
          <w:rFonts w:ascii="Calibri Light" w:eastAsia="Times New Roman" w:hAnsi="Calibri Light" w:cs="Calibri Light"/>
          <w:sz w:val="22"/>
          <w:lang w:val="lt"/>
        </w:rPr>
        <w:t xml:space="preserve">), užklausos būsena </w:t>
      </w:r>
      <w:r w:rsidR="28FFD1BC" w:rsidRPr="00CF469D">
        <w:rPr>
          <w:rFonts w:ascii="Calibri Light" w:eastAsia="Times New Roman" w:hAnsi="Calibri Light" w:cs="Calibri Light"/>
          <w:sz w:val="22"/>
          <w:lang w:val="lt"/>
        </w:rPr>
        <w:t>(</w:t>
      </w:r>
      <w:r w:rsidR="18CAE938" w:rsidRPr="00CF469D">
        <w:rPr>
          <w:rFonts w:ascii="Calibri Light" w:eastAsia="Times New Roman" w:hAnsi="Calibri Light" w:cs="Calibri Light"/>
          <w:sz w:val="22"/>
          <w:lang w:val="lt"/>
        </w:rPr>
        <w:t xml:space="preserve">pvz., </w:t>
      </w:r>
      <w:r w:rsidR="28FFD1BC" w:rsidRPr="00CF469D">
        <w:rPr>
          <w:rFonts w:ascii="Calibri Light" w:eastAsia="Times New Roman" w:hAnsi="Calibri Light" w:cs="Calibri Light"/>
          <w:sz w:val="22"/>
          <w:lang w:val="lt"/>
        </w:rPr>
        <w:t>užregistruota, nepradėta</w:t>
      </w:r>
      <w:r w:rsidR="346F265E" w:rsidRPr="00CF469D">
        <w:rPr>
          <w:rFonts w:ascii="Calibri Light" w:eastAsia="Times New Roman" w:hAnsi="Calibri Light" w:cs="Calibri Light"/>
          <w:sz w:val="22"/>
          <w:lang w:val="lt"/>
        </w:rPr>
        <w:t xml:space="preserve"> vykdyti</w:t>
      </w:r>
      <w:r w:rsidR="28FFD1BC" w:rsidRPr="00CF469D">
        <w:rPr>
          <w:rFonts w:ascii="Calibri Light" w:eastAsia="Times New Roman" w:hAnsi="Calibri Light" w:cs="Calibri Light"/>
          <w:sz w:val="22"/>
          <w:lang w:val="lt"/>
        </w:rPr>
        <w:t>, vykdoma, įvykdyta</w:t>
      </w:r>
      <w:r w:rsidR="5F59849D" w:rsidRPr="00CF469D">
        <w:rPr>
          <w:rFonts w:ascii="Calibri Light" w:eastAsia="Times New Roman" w:hAnsi="Calibri Light" w:cs="Calibri Light"/>
          <w:sz w:val="22"/>
          <w:lang w:val="lt"/>
        </w:rPr>
        <w:t xml:space="preserve"> ir pan.</w:t>
      </w:r>
      <w:r w:rsidR="28FFD1BC" w:rsidRPr="00CF469D">
        <w:rPr>
          <w:rFonts w:ascii="Calibri Light" w:eastAsia="Times New Roman" w:hAnsi="Calibri Light" w:cs="Calibri Light"/>
          <w:sz w:val="22"/>
          <w:lang w:val="lt"/>
        </w:rPr>
        <w:t>).</w:t>
      </w:r>
    </w:p>
    <w:p w14:paraId="4E137F97" w14:textId="77777777" w:rsidR="004311DA" w:rsidRPr="00CF469D" w:rsidRDefault="004311DA" w:rsidP="004311DA">
      <w:pPr>
        <w:tabs>
          <w:tab w:val="left" w:pos="993"/>
        </w:tabs>
        <w:rPr>
          <w:rFonts w:ascii="Calibri Light" w:hAnsi="Calibri Light" w:cs="Calibri Light"/>
          <w:sz w:val="22"/>
        </w:rPr>
      </w:pPr>
    </w:p>
    <w:p w14:paraId="5501B6A8" w14:textId="77777777" w:rsidR="004311DA" w:rsidRPr="00CF469D" w:rsidRDefault="004311DA" w:rsidP="004311DA">
      <w:pPr>
        <w:spacing w:before="60" w:after="60" w:line="252" w:lineRule="auto"/>
        <w:ind w:firstLine="0"/>
        <w:jc w:val="center"/>
        <w:rPr>
          <w:rFonts w:ascii="Calibri Light" w:eastAsia="Times New Roman" w:hAnsi="Calibri Light" w:cs="Calibri Light"/>
          <w:b/>
          <w:kern w:val="0"/>
          <w:sz w:val="22"/>
          <w:lang w:val="en-US"/>
          <w14:ligatures w14:val="none"/>
        </w:rPr>
      </w:pPr>
      <w:r w:rsidRPr="00CF469D">
        <w:rPr>
          <w:rFonts w:ascii="Calibri Light" w:eastAsia="Times New Roman" w:hAnsi="Calibri Light" w:cs="Calibri Light"/>
          <w:b/>
          <w:kern w:val="0"/>
          <w:sz w:val="22"/>
          <w:lang w:val="en-US"/>
          <w14:ligatures w14:val="none"/>
        </w:rPr>
        <w:t>__________</w:t>
      </w:r>
    </w:p>
    <w:p w14:paraId="1F5F1BE4" w14:textId="77777777" w:rsidR="004311DA" w:rsidRPr="00CF469D" w:rsidRDefault="004311DA" w:rsidP="004311DA">
      <w:pPr>
        <w:tabs>
          <w:tab w:val="left" w:pos="993"/>
        </w:tabs>
        <w:rPr>
          <w:rFonts w:ascii="Calibri Light" w:hAnsi="Calibri Light" w:cs="Calibri Light"/>
          <w:sz w:val="22"/>
        </w:rPr>
      </w:pPr>
    </w:p>
    <w:sectPr w:rsidR="004311DA" w:rsidRPr="00CF469D" w:rsidSect="00490793">
      <w:headerReference w:type="default" r:id="rId10"/>
      <w:headerReference w:type="first" r:id="rId11"/>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2E39F" w14:textId="77777777" w:rsidR="00490793" w:rsidRDefault="00490793" w:rsidP="00490793">
      <w:r>
        <w:separator/>
      </w:r>
    </w:p>
  </w:endnote>
  <w:endnote w:type="continuationSeparator" w:id="0">
    <w:p w14:paraId="0D9CEFEB" w14:textId="77777777" w:rsidR="00490793" w:rsidRDefault="00490793" w:rsidP="0049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A27C5" w14:textId="77777777" w:rsidR="00490793" w:rsidRDefault="00490793" w:rsidP="00490793">
      <w:r>
        <w:separator/>
      </w:r>
    </w:p>
  </w:footnote>
  <w:footnote w:type="continuationSeparator" w:id="0">
    <w:p w14:paraId="32AC415D" w14:textId="77777777" w:rsidR="00490793" w:rsidRDefault="00490793" w:rsidP="0049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609284"/>
      <w:docPartObj>
        <w:docPartGallery w:val="Page Numbers (Top of Page)"/>
        <w:docPartUnique/>
      </w:docPartObj>
    </w:sdtPr>
    <w:sdtEndPr/>
    <w:sdtContent>
      <w:p w14:paraId="114EE347" w14:textId="52C1C1D7" w:rsidR="00490793" w:rsidRDefault="00490793">
        <w:pPr>
          <w:pStyle w:val="Antrats"/>
          <w:jc w:val="center"/>
        </w:pPr>
        <w:r>
          <w:fldChar w:fldCharType="begin"/>
        </w:r>
        <w:r>
          <w:instrText>PAGE   \* MERGEFORMAT</w:instrText>
        </w:r>
        <w:r>
          <w:fldChar w:fldCharType="separate"/>
        </w:r>
        <w:r>
          <w:t>2</w:t>
        </w:r>
        <w:r>
          <w:fldChar w:fldCharType="end"/>
        </w:r>
      </w:p>
    </w:sdtContent>
  </w:sdt>
  <w:p w14:paraId="092775BF" w14:textId="77777777" w:rsidR="00490793" w:rsidRDefault="004907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8"/>
    </w:tblGrid>
    <w:tr w:rsidR="0088372E" w:rsidRPr="00F946E3" w14:paraId="7FF17CAD" w14:textId="77777777" w:rsidTr="008E3A8C">
      <w:trPr>
        <w:trHeight w:val="274"/>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vAlign w:val="center"/>
          <w:hideMark/>
        </w:tcPr>
        <w:p w14:paraId="3ED4ACAF" w14:textId="77777777" w:rsidR="0088372E" w:rsidRPr="00F946E3" w:rsidRDefault="0088372E" w:rsidP="0088372E">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TECHNINĖ SPECIFIKACIJA (TS)</w:t>
          </w:r>
        </w:p>
      </w:tc>
    </w:tr>
  </w:tbl>
  <w:p w14:paraId="27851C85" w14:textId="77777777" w:rsidR="0088372E" w:rsidRDefault="00883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D3E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E383497"/>
    <w:multiLevelType w:val="multilevel"/>
    <w:tmpl w:val="CA00F420"/>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0253917">
    <w:abstractNumId w:val="0"/>
  </w:num>
  <w:num w:numId="2" w16cid:durableId="15283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42"/>
    <w:rsid w:val="000118D2"/>
    <w:rsid w:val="00071442"/>
    <w:rsid w:val="000C36A3"/>
    <w:rsid w:val="0010AB31"/>
    <w:rsid w:val="001A4B04"/>
    <w:rsid w:val="001F09DF"/>
    <w:rsid w:val="002151E5"/>
    <w:rsid w:val="00231874"/>
    <w:rsid w:val="00237C87"/>
    <w:rsid w:val="00320CD4"/>
    <w:rsid w:val="00327AE8"/>
    <w:rsid w:val="004311DA"/>
    <w:rsid w:val="00453939"/>
    <w:rsid w:val="00490793"/>
    <w:rsid w:val="004A7FE7"/>
    <w:rsid w:val="00513FA6"/>
    <w:rsid w:val="00554CF3"/>
    <w:rsid w:val="005E737D"/>
    <w:rsid w:val="006721CF"/>
    <w:rsid w:val="00726611"/>
    <w:rsid w:val="00797466"/>
    <w:rsid w:val="007C1C46"/>
    <w:rsid w:val="0081675F"/>
    <w:rsid w:val="00866726"/>
    <w:rsid w:val="0088372E"/>
    <w:rsid w:val="0088475F"/>
    <w:rsid w:val="008E0E54"/>
    <w:rsid w:val="0093725A"/>
    <w:rsid w:val="00956CB7"/>
    <w:rsid w:val="009B067E"/>
    <w:rsid w:val="00A834D7"/>
    <w:rsid w:val="00AC22BF"/>
    <w:rsid w:val="00C03673"/>
    <w:rsid w:val="00C54CA3"/>
    <w:rsid w:val="00CF469D"/>
    <w:rsid w:val="00D44E3A"/>
    <w:rsid w:val="00D4FAE1"/>
    <w:rsid w:val="00D84581"/>
    <w:rsid w:val="00DD41D3"/>
    <w:rsid w:val="00E679F9"/>
    <w:rsid w:val="00E76671"/>
    <w:rsid w:val="00E93AE2"/>
    <w:rsid w:val="00ED38BD"/>
    <w:rsid w:val="00F13201"/>
    <w:rsid w:val="00F305D3"/>
    <w:rsid w:val="00FE2404"/>
    <w:rsid w:val="0124EFDE"/>
    <w:rsid w:val="01269C87"/>
    <w:rsid w:val="01569DC0"/>
    <w:rsid w:val="0186A5FB"/>
    <w:rsid w:val="028AA3B9"/>
    <w:rsid w:val="0466C051"/>
    <w:rsid w:val="0497F96E"/>
    <w:rsid w:val="05E92914"/>
    <w:rsid w:val="05EB17CC"/>
    <w:rsid w:val="0732A829"/>
    <w:rsid w:val="088856BC"/>
    <w:rsid w:val="0AC7549A"/>
    <w:rsid w:val="0AE63579"/>
    <w:rsid w:val="0B23A6C0"/>
    <w:rsid w:val="0BE30958"/>
    <w:rsid w:val="0C3A7F27"/>
    <w:rsid w:val="0C6A1FA4"/>
    <w:rsid w:val="0CAA605C"/>
    <w:rsid w:val="0CB409A2"/>
    <w:rsid w:val="0E71E4EB"/>
    <w:rsid w:val="0E8BFCB2"/>
    <w:rsid w:val="0EA64480"/>
    <w:rsid w:val="0EBC8794"/>
    <w:rsid w:val="0EEF01FB"/>
    <w:rsid w:val="0F18C31F"/>
    <w:rsid w:val="102450AF"/>
    <w:rsid w:val="10EA4E50"/>
    <w:rsid w:val="11A0FB65"/>
    <w:rsid w:val="11A94EE7"/>
    <w:rsid w:val="120EAE91"/>
    <w:rsid w:val="13AA599B"/>
    <w:rsid w:val="1433B2D0"/>
    <w:rsid w:val="14504B02"/>
    <w:rsid w:val="146554C9"/>
    <w:rsid w:val="15250487"/>
    <w:rsid w:val="158C1D08"/>
    <w:rsid w:val="1616187B"/>
    <w:rsid w:val="1815C22E"/>
    <w:rsid w:val="182522D3"/>
    <w:rsid w:val="18CAE938"/>
    <w:rsid w:val="1A1FFE0F"/>
    <w:rsid w:val="1A2AF410"/>
    <w:rsid w:val="1A4F654C"/>
    <w:rsid w:val="1B4F3891"/>
    <w:rsid w:val="1B95E408"/>
    <w:rsid w:val="1BC60345"/>
    <w:rsid w:val="1C5A428A"/>
    <w:rsid w:val="1C74F2AF"/>
    <w:rsid w:val="1D89B936"/>
    <w:rsid w:val="1E78469E"/>
    <w:rsid w:val="214E2DED"/>
    <w:rsid w:val="22740B67"/>
    <w:rsid w:val="22C91CD2"/>
    <w:rsid w:val="2452BEBB"/>
    <w:rsid w:val="25A5B53C"/>
    <w:rsid w:val="25B767E5"/>
    <w:rsid w:val="25C0F366"/>
    <w:rsid w:val="25D3D493"/>
    <w:rsid w:val="2648926F"/>
    <w:rsid w:val="26E5BD70"/>
    <w:rsid w:val="271001ED"/>
    <w:rsid w:val="2796A790"/>
    <w:rsid w:val="2848616C"/>
    <w:rsid w:val="28D36D34"/>
    <w:rsid w:val="28FFD1BC"/>
    <w:rsid w:val="294988D9"/>
    <w:rsid w:val="296B1D38"/>
    <w:rsid w:val="2A272001"/>
    <w:rsid w:val="2A7F0453"/>
    <w:rsid w:val="2CD12EF5"/>
    <w:rsid w:val="2D7311CD"/>
    <w:rsid w:val="2DDE82B0"/>
    <w:rsid w:val="2E859E85"/>
    <w:rsid w:val="2F5647F7"/>
    <w:rsid w:val="305A7D25"/>
    <w:rsid w:val="31694EF4"/>
    <w:rsid w:val="327E4701"/>
    <w:rsid w:val="32ECB3A9"/>
    <w:rsid w:val="33678E4B"/>
    <w:rsid w:val="346F265E"/>
    <w:rsid w:val="34C80BA2"/>
    <w:rsid w:val="35100E6F"/>
    <w:rsid w:val="35C91600"/>
    <w:rsid w:val="37B9E531"/>
    <w:rsid w:val="380E5D6A"/>
    <w:rsid w:val="385BF6EE"/>
    <w:rsid w:val="38716CC2"/>
    <w:rsid w:val="39BAE0A3"/>
    <w:rsid w:val="3A3984ED"/>
    <w:rsid w:val="3DBD7FF9"/>
    <w:rsid w:val="3EA6EF29"/>
    <w:rsid w:val="3F61412D"/>
    <w:rsid w:val="3FEA7A40"/>
    <w:rsid w:val="3FF51A6E"/>
    <w:rsid w:val="40522D3A"/>
    <w:rsid w:val="409AD98E"/>
    <w:rsid w:val="410EBB0D"/>
    <w:rsid w:val="427D062B"/>
    <w:rsid w:val="434197A4"/>
    <w:rsid w:val="43591BC6"/>
    <w:rsid w:val="4369F747"/>
    <w:rsid w:val="439765ED"/>
    <w:rsid w:val="43AA1B3C"/>
    <w:rsid w:val="4658DA93"/>
    <w:rsid w:val="46F7C40B"/>
    <w:rsid w:val="47441F56"/>
    <w:rsid w:val="478A753B"/>
    <w:rsid w:val="4813B6CA"/>
    <w:rsid w:val="487656D3"/>
    <w:rsid w:val="499FC54A"/>
    <w:rsid w:val="4BE97355"/>
    <w:rsid w:val="4D106FF9"/>
    <w:rsid w:val="4E990B26"/>
    <w:rsid w:val="4EFB68DA"/>
    <w:rsid w:val="4F72A6F2"/>
    <w:rsid w:val="519F3E8C"/>
    <w:rsid w:val="51FF6315"/>
    <w:rsid w:val="52757488"/>
    <w:rsid w:val="53C1959E"/>
    <w:rsid w:val="55FFF232"/>
    <w:rsid w:val="564A2F22"/>
    <w:rsid w:val="56DB9C5D"/>
    <w:rsid w:val="56E6C4A1"/>
    <w:rsid w:val="578F6B10"/>
    <w:rsid w:val="5796D97B"/>
    <w:rsid w:val="57A8C6A7"/>
    <w:rsid w:val="584EC887"/>
    <w:rsid w:val="58808FA1"/>
    <w:rsid w:val="58AAA7D9"/>
    <w:rsid w:val="591E3B84"/>
    <w:rsid w:val="592541B6"/>
    <w:rsid w:val="5B037455"/>
    <w:rsid w:val="5BD58661"/>
    <w:rsid w:val="5C899DB8"/>
    <w:rsid w:val="5D513651"/>
    <w:rsid w:val="5DA136CE"/>
    <w:rsid w:val="5DDBBDB5"/>
    <w:rsid w:val="5EDBE9C9"/>
    <w:rsid w:val="5EDF80B2"/>
    <w:rsid w:val="5F59849D"/>
    <w:rsid w:val="5F84763C"/>
    <w:rsid w:val="6034796C"/>
    <w:rsid w:val="61ECE04B"/>
    <w:rsid w:val="62E82871"/>
    <w:rsid w:val="6310F27B"/>
    <w:rsid w:val="632F333C"/>
    <w:rsid w:val="6361CDA1"/>
    <w:rsid w:val="644F440D"/>
    <w:rsid w:val="656D87CC"/>
    <w:rsid w:val="663FF29D"/>
    <w:rsid w:val="6701806A"/>
    <w:rsid w:val="689851CE"/>
    <w:rsid w:val="6A0A7F2E"/>
    <w:rsid w:val="6A4C6232"/>
    <w:rsid w:val="6AB9AAF7"/>
    <w:rsid w:val="6B23167E"/>
    <w:rsid w:val="6BCA79E4"/>
    <w:rsid w:val="6DC6B3E2"/>
    <w:rsid w:val="70692ABE"/>
    <w:rsid w:val="707A7107"/>
    <w:rsid w:val="7123305F"/>
    <w:rsid w:val="71630B8F"/>
    <w:rsid w:val="72D634BC"/>
    <w:rsid w:val="72EF5B73"/>
    <w:rsid w:val="73288A19"/>
    <w:rsid w:val="73F3A23B"/>
    <w:rsid w:val="7441C149"/>
    <w:rsid w:val="746C5444"/>
    <w:rsid w:val="76D24176"/>
    <w:rsid w:val="7758FEE0"/>
    <w:rsid w:val="77C01813"/>
    <w:rsid w:val="79190A14"/>
    <w:rsid w:val="79DBDA37"/>
    <w:rsid w:val="79E42D42"/>
    <w:rsid w:val="7A86A5A2"/>
    <w:rsid w:val="7B1A6A44"/>
    <w:rsid w:val="7D55D608"/>
    <w:rsid w:val="7D56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AC0D"/>
  <w15:chartTrackingRefBased/>
  <w15:docId w15:val="{766B6F11-A7A0-4D0B-981F-3671A4AD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07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7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7144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7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71442"/>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07144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44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7144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44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442"/>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071442"/>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071442"/>
    <w:rPr>
      <w:rFonts w:asciiTheme="minorHAnsi" w:eastAsiaTheme="majorEastAsia" w:hAnsiTheme="minorHAnsi"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071442"/>
    <w:rPr>
      <w:rFonts w:asciiTheme="minorHAnsi" w:eastAsiaTheme="majorEastAsia" w:hAnsiTheme="minorHAnsi"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071442"/>
    <w:rPr>
      <w:rFonts w:asciiTheme="minorHAnsi" w:eastAsiaTheme="majorEastAsia" w:hAnsiTheme="minorHAnsi"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071442"/>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71442"/>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71442"/>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71442"/>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0714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44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7144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442"/>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7144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71442"/>
    <w:rPr>
      <w:i/>
      <w:iCs/>
      <w:color w:val="404040" w:themeColor="text1" w:themeTint="BF"/>
      <w:lang w:val="lt-LT"/>
    </w:rPr>
  </w:style>
  <w:style w:type="paragraph" w:styleId="Sraopastraipa">
    <w:name w:val="List Paragraph"/>
    <w:basedOn w:val="prastasis"/>
    <w:uiPriority w:val="34"/>
    <w:qFormat/>
    <w:rsid w:val="00071442"/>
    <w:pPr>
      <w:ind w:left="720"/>
      <w:contextualSpacing/>
    </w:pPr>
  </w:style>
  <w:style w:type="character" w:styleId="Rykuspabraukimas">
    <w:name w:val="Intense Emphasis"/>
    <w:basedOn w:val="Numatytasispastraiposriftas"/>
    <w:uiPriority w:val="21"/>
    <w:qFormat/>
    <w:rsid w:val="00071442"/>
    <w:rPr>
      <w:i/>
      <w:iCs/>
      <w:color w:val="2E74B5" w:themeColor="accent1" w:themeShade="BF"/>
    </w:rPr>
  </w:style>
  <w:style w:type="paragraph" w:styleId="Iskirtacitata">
    <w:name w:val="Intense Quote"/>
    <w:basedOn w:val="prastasis"/>
    <w:next w:val="prastasis"/>
    <w:link w:val="IskirtacitataDiagrama"/>
    <w:uiPriority w:val="30"/>
    <w:qFormat/>
    <w:rsid w:val="0007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71442"/>
    <w:rPr>
      <w:i/>
      <w:iCs/>
      <w:color w:val="2E74B5" w:themeColor="accent1" w:themeShade="BF"/>
      <w:lang w:val="lt-LT"/>
    </w:rPr>
  </w:style>
  <w:style w:type="character" w:styleId="Rykinuoroda">
    <w:name w:val="Intense Reference"/>
    <w:basedOn w:val="Numatytasispastraiposriftas"/>
    <w:uiPriority w:val="32"/>
    <w:qFormat/>
    <w:rsid w:val="00071442"/>
    <w:rPr>
      <w:b/>
      <w:bCs/>
      <w:smallCaps/>
      <w:color w:val="2E74B5" w:themeColor="accent1" w:themeShade="BF"/>
      <w:spacing w:val="5"/>
    </w:rPr>
  </w:style>
  <w:style w:type="paragraph" w:styleId="Pataisymai">
    <w:name w:val="Revision"/>
    <w:hidden/>
    <w:uiPriority w:val="99"/>
    <w:semiHidden/>
    <w:rsid w:val="00D84581"/>
    <w:pPr>
      <w:ind w:firstLine="0"/>
      <w:jc w:val="left"/>
    </w:pPr>
    <w:rPr>
      <w:lang w:val="lt-LT"/>
    </w:rPr>
  </w:style>
  <w:style w:type="character" w:styleId="Komentaronuoroda">
    <w:name w:val="annotation reference"/>
    <w:basedOn w:val="Numatytasispastraiposriftas"/>
    <w:uiPriority w:val="99"/>
    <w:semiHidden/>
    <w:unhideWhenUsed/>
    <w:rsid w:val="00D84581"/>
    <w:rPr>
      <w:sz w:val="16"/>
      <w:szCs w:val="16"/>
    </w:rPr>
  </w:style>
  <w:style w:type="paragraph" w:styleId="Komentarotekstas">
    <w:name w:val="annotation text"/>
    <w:basedOn w:val="prastasis"/>
    <w:link w:val="KomentarotekstasDiagrama"/>
    <w:uiPriority w:val="99"/>
    <w:unhideWhenUsed/>
    <w:rsid w:val="00D84581"/>
    <w:pPr>
      <w:suppressAutoHyphens/>
      <w:autoSpaceDN w:val="0"/>
      <w:spacing w:after="200"/>
      <w:ind w:firstLine="0"/>
      <w:jc w:val="left"/>
      <w:textAlignment w:val="baseline"/>
    </w:pPr>
    <w:rPr>
      <w:rFonts w:eastAsia="Calibri"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D84581"/>
    <w:rPr>
      <w:rFonts w:eastAsia="Calibri" w:cs="Times New Roman"/>
      <w:kern w:val="0"/>
      <w:sz w:val="20"/>
      <w:szCs w:val="20"/>
      <w:lang w:val="lt-LT"/>
      <w14:ligatures w14:val="none"/>
    </w:rPr>
  </w:style>
  <w:style w:type="paragraph" w:styleId="Antrats">
    <w:name w:val="header"/>
    <w:basedOn w:val="prastasis"/>
    <w:link w:val="AntratsDiagrama"/>
    <w:uiPriority w:val="99"/>
    <w:unhideWhenUsed/>
    <w:rsid w:val="00490793"/>
    <w:pPr>
      <w:tabs>
        <w:tab w:val="center" w:pos="4513"/>
        <w:tab w:val="right" w:pos="9026"/>
      </w:tabs>
    </w:pPr>
  </w:style>
  <w:style w:type="character" w:customStyle="1" w:styleId="AntratsDiagrama">
    <w:name w:val="Antraštės Diagrama"/>
    <w:basedOn w:val="Numatytasispastraiposriftas"/>
    <w:link w:val="Antrats"/>
    <w:uiPriority w:val="99"/>
    <w:rsid w:val="00490793"/>
    <w:rPr>
      <w:lang w:val="lt-LT"/>
    </w:rPr>
  </w:style>
  <w:style w:type="paragraph" w:styleId="Porat">
    <w:name w:val="footer"/>
    <w:basedOn w:val="prastasis"/>
    <w:link w:val="PoratDiagrama"/>
    <w:uiPriority w:val="99"/>
    <w:unhideWhenUsed/>
    <w:rsid w:val="00490793"/>
    <w:pPr>
      <w:tabs>
        <w:tab w:val="center" w:pos="4513"/>
        <w:tab w:val="right" w:pos="9026"/>
      </w:tabs>
    </w:pPr>
  </w:style>
  <w:style w:type="character" w:customStyle="1" w:styleId="PoratDiagrama">
    <w:name w:val="Poraštė Diagrama"/>
    <w:basedOn w:val="Numatytasispastraiposriftas"/>
    <w:link w:val="Porat"/>
    <w:uiPriority w:val="99"/>
    <w:rsid w:val="00490793"/>
    <w:rPr>
      <w:lang w:val="lt-LT"/>
    </w:rPr>
  </w:style>
  <w:style w:type="table" w:styleId="Lentelstinklelis">
    <w:name w:val="Table Grid"/>
    <w:basedOn w:val="prastojilentel"/>
    <w:uiPriority w:val="99"/>
    <w:rsid w:val="0088372E"/>
    <w:pPr>
      <w:ind w:firstLine="0"/>
    </w:pPr>
    <w:rPr>
      <w:rFonts w:asciiTheme="minorHAnsi" w:eastAsiaTheme="minorEastAs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5DAA299515C4D942B03DEC9F773E2" ma:contentTypeVersion="16" ma:contentTypeDescription="Create a new document." ma:contentTypeScope="" ma:versionID="4bda9615ba2531f0bea12c2fd36e5015">
  <xsd:schema xmlns:xsd="http://www.w3.org/2001/XMLSchema" xmlns:xs="http://www.w3.org/2001/XMLSchema" xmlns:p="http://schemas.microsoft.com/office/2006/metadata/properties" xmlns:ns2="dd6a23ca-fba8-4427-9404-f56b375a2e54" xmlns:ns3="01e1b9b5-0721-47da-a312-68d84cb8f68d" targetNamespace="http://schemas.microsoft.com/office/2006/metadata/properties" ma:root="true" ma:fieldsID="adb055bbc8e5773830b80491f96234c4" ns2:_="" ns3:_="">
    <xsd:import namespace="dd6a23ca-fba8-4427-9404-f56b375a2e54"/>
    <xsd:import namespace="01e1b9b5-0721-47da-a312-68d84cb8f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23ca-fba8-4427-9404-f56b375a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1b9b5-0721-47da-a312-68d84cb8f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6a23ca-fba8-4427-9404-f56b375a2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0F8B0-E2A5-4E91-BDEE-16B521BFC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23ca-fba8-4427-9404-f56b375a2e54"/>
    <ds:schemaRef ds:uri="01e1b9b5-0721-47da-a312-68d84cb8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494E9-6FD0-4E6E-8E79-3C2D773F753E}">
  <ds:schemaRefs>
    <ds:schemaRef ds:uri="http://schemas.microsoft.com/sharepoint/v3/contenttype/forms"/>
  </ds:schemaRefs>
</ds:datastoreItem>
</file>

<file path=customXml/itemProps3.xml><?xml version="1.0" encoding="utf-8"?>
<ds:datastoreItem xmlns:ds="http://schemas.openxmlformats.org/officeDocument/2006/customXml" ds:itemID="{65E8E48A-F857-4C60-983E-EDB697832E2B}">
  <ds:schemaRefs>
    <ds:schemaRef ds:uri="http://schemas.microsoft.com/office/2006/metadata/properties"/>
    <ds:schemaRef ds:uri="http://schemas.microsoft.com/office/infopath/2007/PartnerControls"/>
    <ds:schemaRef ds:uri="dd6a23ca-fba8-4427-9404-f56b375a2e5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6305</Words>
  <Characters>3594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Dagys</dc:creator>
  <cp:lastModifiedBy>Rasa Malijauskienė</cp:lastModifiedBy>
  <cp:revision>7</cp:revision>
  <dcterms:created xsi:type="dcterms:W3CDTF">2024-12-12T15:52:00Z</dcterms:created>
  <dcterms:modified xsi:type="dcterms:W3CDTF">2024-12-12T16:34:00Z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0x0101009925DAA299515C4D942B03DEC9F773E2</vt:lpwstr>
  </property>
  <property fmtid="{D5CDD505-2E9C-101B-9397-08002B2CF9AE}" pid="3" name="MediaServiceImageTags">
    <vt:lpwstr/>
  </property>
</Properties>
</file>