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481CFB">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481CFB">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481CFB">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481CFB">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481CFB">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481CFB">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481CFB">
      <w:pPr>
        <w:ind w:firstLine="4820"/>
        <w:textAlignment w:val="center"/>
        <w:rPr>
          <w:color w:val="000000"/>
          <w:szCs w:val="24"/>
        </w:rPr>
      </w:pPr>
    </w:p>
    <w:p w14:paraId="64A650D2" w14:textId="77777777" w:rsidR="00960963" w:rsidRPr="006F633C" w:rsidRDefault="00960963" w:rsidP="00481CFB">
      <w:pPr>
        <w:ind w:firstLine="4820"/>
        <w:textAlignment w:val="center"/>
        <w:rPr>
          <w:color w:val="000000"/>
          <w:szCs w:val="24"/>
        </w:rPr>
      </w:pPr>
    </w:p>
    <w:p w14:paraId="5B777682" w14:textId="76F98602" w:rsidR="00960963" w:rsidRPr="006F633C" w:rsidRDefault="00962C24" w:rsidP="00481CFB">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481CFB">
      <w:pPr>
        <w:ind w:firstLine="62"/>
        <w:jc w:val="center"/>
        <w:rPr>
          <w:color w:val="000000"/>
          <w:szCs w:val="24"/>
        </w:rPr>
      </w:pPr>
    </w:p>
    <w:p w14:paraId="4CCB8701" w14:textId="5D2D1E76"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481CFB">
      <w:pPr>
        <w:ind w:firstLine="62"/>
        <w:jc w:val="both"/>
        <w:rPr>
          <w:color w:val="000000"/>
          <w:szCs w:val="24"/>
        </w:rPr>
      </w:pPr>
    </w:p>
    <w:p w14:paraId="2767977B" w14:textId="753C6630" w:rsidR="00960963" w:rsidRPr="006F633C" w:rsidRDefault="00962C24" w:rsidP="00481CFB">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481CFB">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481CFB">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481CFB">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481CFB">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481CFB">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481CFB">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481CFB">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481CFB">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481CFB">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481CFB">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481CFB">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481CFB">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481CFB">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481CFB">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481CFB">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481CFB">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481CFB">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481CFB">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481CFB">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481CFB">
      <w:pPr>
        <w:ind w:firstLine="62"/>
        <w:jc w:val="both"/>
        <w:rPr>
          <w:color w:val="000000"/>
          <w:szCs w:val="24"/>
        </w:rPr>
      </w:pPr>
    </w:p>
    <w:p w14:paraId="446AADB5" w14:textId="4AF4CCA7"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481CFB">
      <w:pPr>
        <w:ind w:left="792" w:firstLine="62"/>
        <w:jc w:val="both"/>
        <w:rPr>
          <w:color w:val="000000"/>
          <w:szCs w:val="24"/>
        </w:rPr>
      </w:pPr>
    </w:p>
    <w:p w14:paraId="73116EC9" w14:textId="5852A866" w:rsidR="00960963" w:rsidRPr="006F633C" w:rsidRDefault="00962C24" w:rsidP="00481CFB">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481CFB">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481CFB">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481CFB">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481CFB">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481CFB">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481CFB">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481CFB">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481CFB">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481CFB">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481CFB">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481CFB">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0F6FC3E1" w14:textId="5EA9506F" w:rsidR="00960963" w:rsidRPr="006F633C" w:rsidRDefault="00B965E1"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481CFB">
      <w:pPr>
        <w:ind w:firstLine="62"/>
        <w:jc w:val="both"/>
        <w:rPr>
          <w:color w:val="000000"/>
          <w:szCs w:val="24"/>
        </w:rPr>
      </w:pPr>
    </w:p>
    <w:p w14:paraId="00B8850F" w14:textId="6541C990" w:rsidR="00960963" w:rsidRPr="006F633C" w:rsidRDefault="00962C24" w:rsidP="00481CFB">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481CFB">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481CFB">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481CFB">
      <w:pPr>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481CFB">
      <w:pPr>
        <w:jc w:val="both"/>
        <w:rPr>
          <w:color w:val="000000"/>
          <w:szCs w:val="24"/>
        </w:rPr>
      </w:pPr>
      <w:r w:rsidRPr="006F633C">
        <w:rPr>
          <w:color w:val="000000"/>
          <w:szCs w:val="24"/>
        </w:rPr>
        <w:lastRenderedPageBreak/>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481CFB">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481CFB">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481CFB">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481CFB">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Default="00962C24" w:rsidP="00481CFB">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01758F58" w14:textId="77777777" w:rsidR="001529F5" w:rsidRPr="006F633C" w:rsidRDefault="001529F5" w:rsidP="00481CFB">
      <w:pPr>
        <w:jc w:val="both"/>
        <w:rPr>
          <w:color w:val="000000"/>
          <w:szCs w:val="24"/>
        </w:rPr>
      </w:pPr>
    </w:p>
    <w:p w14:paraId="4C8118D1" w14:textId="34A8760B"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DALYKAS</w:t>
      </w:r>
    </w:p>
    <w:p w14:paraId="0FA1DA67" w14:textId="77777777" w:rsidR="00960963" w:rsidRPr="006F633C" w:rsidRDefault="00960963" w:rsidP="00481CFB">
      <w:pPr>
        <w:ind w:firstLine="62"/>
        <w:jc w:val="both"/>
        <w:rPr>
          <w:color w:val="000000"/>
          <w:szCs w:val="24"/>
        </w:rPr>
      </w:pPr>
    </w:p>
    <w:p w14:paraId="4F44580A" w14:textId="43259F6B" w:rsidR="00960963" w:rsidRPr="006F633C" w:rsidRDefault="00962C24" w:rsidP="00481CFB">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481CFB">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Default="00962C24" w:rsidP="00481CFB">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359059" w14:textId="77777777" w:rsidR="00C21B27" w:rsidRPr="006F633C" w:rsidRDefault="00C21B27" w:rsidP="00481CFB">
      <w:pPr>
        <w:jc w:val="both"/>
        <w:rPr>
          <w:color w:val="000000"/>
          <w:szCs w:val="24"/>
        </w:rPr>
      </w:pPr>
    </w:p>
    <w:p w14:paraId="72C9164D" w14:textId="513BA54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481CFB">
      <w:pPr>
        <w:ind w:firstLine="62"/>
        <w:rPr>
          <w:color w:val="000000"/>
          <w:szCs w:val="24"/>
        </w:rPr>
      </w:pPr>
    </w:p>
    <w:p w14:paraId="1366BD08" w14:textId="1E654673"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481CFB">
      <w:pPr>
        <w:ind w:firstLine="62"/>
        <w:jc w:val="both"/>
        <w:rPr>
          <w:color w:val="000000"/>
          <w:szCs w:val="24"/>
        </w:rPr>
      </w:pPr>
    </w:p>
    <w:p w14:paraId="174E967A" w14:textId="33803E7A" w:rsidR="00960963" w:rsidRPr="006F633C" w:rsidRDefault="00962C24" w:rsidP="00481CFB">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481CFB">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481CFB">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481CFB">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481CFB">
      <w:pPr>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481CFB">
      <w:pPr>
        <w:jc w:val="both"/>
        <w:rPr>
          <w:color w:val="000000"/>
          <w:szCs w:val="24"/>
        </w:rPr>
      </w:pPr>
      <w:r w:rsidRPr="006F633C">
        <w:rPr>
          <w:color w:val="000000"/>
          <w:szCs w:val="24"/>
        </w:rPr>
        <w:lastRenderedPageBreak/>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481CFB">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481CFB">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481CFB">
      <w:pPr>
        <w:ind w:firstLine="62"/>
        <w:jc w:val="both"/>
        <w:rPr>
          <w:color w:val="000000"/>
          <w:szCs w:val="24"/>
        </w:rPr>
      </w:pPr>
    </w:p>
    <w:p w14:paraId="50DD36ED" w14:textId="1C67A02D"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481CFB">
      <w:pPr>
        <w:ind w:firstLine="62"/>
        <w:jc w:val="both"/>
        <w:rPr>
          <w:color w:val="000000"/>
          <w:szCs w:val="24"/>
        </w:rPr>
      </w:pPr>
    </w:p>
    <w:p w14:paraId="448ADBED" w14:textId="6A22218D"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481CF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481CFB">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481CFB">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481CFB">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481CFB">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481CFB">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w:t>
      </w:r>
      <w:r w:rsidRPr="006F633C">
        <w:rPr>
          <w:rFonts w:eastAsia="Calibri"/>
          <w:kern w:val="2"/>
          <w:szCs w:val="24"/>
        </w:rPr>
        <w:lastRenderedPageBreak/>
        <w:t xml:space="preserve">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481CFB">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481CFB">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481CFB">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481CFB">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0759CBA4" w14:textId="6B42FF25" w:rsidR="00960963" w:rsidRPr="006F633C" w:rsidRDefault="00615BA1"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481CFB">
      <w:pPr>
        <w:ind w:firstLine="62"/>
        <w:jc w:val="both"/>
        <w:rPr>
          <w:color w:val="000000"/>
          <w:szCs w:val="24"/>
        </w:rPr>
      </w:pPr>
    </w:p>
    <w:p w14:paraId="086B9744" w14:textId="6CDC0C85" w:rsidR="00960963" w:rsidRPr="006F633C" w:rsidRDefault="00962C24" w:rsidP="00481CFB">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6F633C">
        <w:rPr>
          <w:color w:val="000000"/>
          <w:szCs w:val="24"/>
          <w:shd w:val="clear" w:color="auto" w:fill="FFFFFF"/>
        </w:rPr>
        <w:lastRenderedPageBreak/>
        <w:t>ar atsirado kitos nenumatytos objektyvios priežastys, lemiančios Partnerio pasitraukimą iš jungtinės veiklos sutarties.</w:t>
      </w:r>
    </w:p>
    <w:p w14:paraId="2296C58D" w14:textId="3666979B" w:rsidR="00960963" w:rsidRPr="006F633C" w:rsidRDefault="00962C24" w:rsidP="00481CFB">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481CFB">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481CFB">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481CFB">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481CFB">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Pr="006F633C" w:rsidRDefault="00960963" w:rsidP="00481CFB">
      <w:pPr>
        <w:ind w:firstLine="62"/>
        <w:jc w:val="both"/>
        <w:rPr>
          <w:color w:val="000000"/>
          <w:szCs w:val="24"/>
        </w:rPr>
      </w:pPr>
    </w:p>
    <w:p w14:paraId="069EF48B" w14:textId="4FC606E4" w:rsidR="00960963" w:rsidRPr="006F633C" w:rsidRDefault="0068570A"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481CFB">
      <w:pPr>
        <w:ind w:firstLine="62"/>
        <w:jc w:val="both"/>
        <w:rPr>
          <w:color w:val="000000"/>
          <w:szCs w:val="24"/>
        </w:rPr>
      </w:pPr>
    </w:p>
    <w:p w14:paraId="0861AC62" w14:textId="1409C141" w:rsidR="00960963" w:rsidRPr="006F633C" w:rsidRDefault="00962C24" w:rsidP="00481CFB">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481CFB">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481CFB">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481CFB">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481CFB">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481CFB">
      <w:pPr>
        <w:ind w:firstLine="62"/>
        <w:jc w:val="both"/>
        <w:rPr>
          <w:color w:val="000000"/>
          <w:szCs w:val="24"/>
        </w:rPr>
      </w:pPr>
    </w:p>
    <w:p w14:paraId="63A9DB85" w14:textId="63FB35B8"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06576B9D" w14:textId="77777777" w:rsidR="00960963" w:rsidRPr="006F633C" w:rsidRDefault="00960963" w:rsidP="00481CFB">
      <w:pPr>
        <w:ind w:firstLine="62"/>
        <w:jc w:val="center"/>
        <w:rPr>
          <w:color w:val="000000"/>
          <w:szCs w:val="24"/>
        </w:rPr>
      </w:pPr>
    </w:p>
    <w:p w14:paraId="62C827E5" w14:textId="5E981997"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481CFB">
      <w:pPr>
        <w:ind w:firstLine="62"/>
        <w:rPr>
          <w:color w:val="000000"/>
          <w:szCs w:val="24"/>
        </w:rPr>
      </w:pPr>
    </w:p>
    <w:p w14:paraId="6C52B6BC" w14:textId="016ECC52" w:rsidR="00960963" w:rsidRPr="006F633C" w:rsidRDefault="00962C24" w:rsidP="00481CFB">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481CFB">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481CFB">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481CFB">
      <w:pPr>
        <w:ind w:firstLine="115"/>
        <w:jc w:val="both"/>
        <w:rPr>
          <w:color w:val="000000"/>
          <w:szCs w:val="24"/>
        </w:rPr>
      </w:pPr>
    </w:p>
    <w:p w14:paraId="5AB713D8" w14:textId="23BFFF0E"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481CFB">
      <w:pPr>
        <w:ind w:firstLine="62"/>
        <w:jc w:val="both"/>
        <w:rPr>
          <w:color w:val="000000"/>
          <w:szCs w:val="24"/>
        </w:rPr>
      </w:pPr>
    </w:p>
    <w:p w14:paraId="412D84C7" w14:textId="78A33792" w:rsidR="00960963" w:rsidRPr="006F633C" w:rsidRDefault="00962C24" w:rsidP="00481CFB">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481CFB">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481CFB">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481CFB">
      <w:pPr>
        <w:ind w:firstLine="62"/>
        <w:jc w:val="both"/>
        <w:rPr>
          <w:color w:val="000000"/>
          <w:szCs w:val="24"/>
        </w:rPr>
      </w:pPr>
    </w:p>
    <w:p w14:paraId="76F5495E" w14:textId="58E774D4"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481CFB">
      <w:pPr>
        <w:ind w:firstLine="62"/>
        <w:jc w:val="both"/>
        <w:rPr>
          <w:color w:val="000000"/>
          <w:szCs w:val="24"/>
        </w:rPr>
      </w:pPr>
    </w:p>
    <w:p w14:paraId="6BD092F6" w14:textId="6FD1DBA7" w:rsidR="00960963" w:rsidRPr="006F633C" w:rsidRDefault="00962C24" w:rsidP="00481CFB">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481CFB">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481CFB">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481CFB">
      <w:pPr>
        <w:ind w:firstLine="62"/>
        <w:jc w:val="both"/>
        <w:rPr>
          <w:color w:val="000000"/>
          <w:szCs w:val="24"/>
        </w:rPr>
      </w:pPr>
    </w:p>
    <w:p w14:paraId="5D210DE1" w14:textId="49DBFC2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481CFB">
      <w:pPr>
        <w:ind w:firstLine="62"/>
        <w:jc w:val="center"/>
        <w:rPr>
          <w:color w:val="000000"/>
          <w:szCs w:val="24"/>
        </w:rPr>
      </w:pPr>
    </w:p>
    <w:p w14:paraId="1F7E6627" w14:textId="5812250A"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481CFB">
      <w:pPr>
        <w:ind w:firstLine="62"/>
        <w:rPr>
          <w:color w:val="000000"/>
          <w:szCs w:val="24"/>
        </w:rPr>
      </w:pPr>
    </w:p>
    <w:p w14:paraId="58EA6B46" w14:textId="671915ED" w:rsidR="00960963" w:rsidRPr="006F633C" w:rsidRDefault="00962C24" w:rsidP="00481CFB">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481CFB">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481CFB">
      <w:pPr>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481CFB">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481CFB">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481CFB">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481CFB">
      <w:pPr>
        <w:ind w:firstLine="62"/>
        <w:jc w:val="both"/>
        <w:rPr>
          <w:color w:val="000000"/>
          <w:szCs w:val="24"/>
        </w:rPr>
      </w:pPr>
    </w:p>
    <w:p w14:paraId="250CB9D6" w14:textId="4B23E539"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481CFB">
      <w:pPr>
        <w:ind w:firstLine="62"/>
        <w:jc w:val="both"/>
        <w:rPr>
          <w:color w:val="000000"/>
          <w:szCs w:val="24"/>
        </w:rPr>
      </w:pPr>
    </w:p>
    <w:p w14:paraId="27534C87" w14:textId="4B0EC8B2" w:rsidR="00960963" w:rsidRPr="006F633C" w:rsidRDefault="00962C24" w:rsidP="00481CFB">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481CFB">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481CFB">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481CFB">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481CFB">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481CFB">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481CFB">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481CFB">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481CFB">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481CFB">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481CFB">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040B7093" w:rsidR="00960963" w:rsidRPr="006F633C" w:rsidRDefault="00962C24" w:rsidP="00481CFB">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w:t>
      </w:r>
      <w:r w:rsidR="00C21B27">
        <w:rPr>
          <w:color w:val="000000"/>
          <w:szCs w:val="24"/>
        </w:rPr>
        <w:t>–</w:t>
      </w:r>
      <w:r w:rsidRPr="006F633C">
        <w:rPr>
          <w:color w:val="000000"/>
          <w:szCs w:val="24"/>
        </w:rPr>
        <w:t>priėmimo akto pasirašymo.</w:t>
      </w:r>
    </w:p>
    <w:p w14:paraId="11FC0035" w14:textId="389760C0" w:rsidR="00960963" w:rsidRPr="006F633C" w:rsidRDefault="00962C24" w:rsidP="00481CFB">
      <w:pPr>
        <w:jc w:val="both"/>
        <w:rPr>
          <w:color w:val="000000"/>
          <w:szCs w:val="24"/>
        </w:rPr>
      </w:pPr>
      <w:r w:rsidRPr="006F633C">
        <w:rPr>
          <w:color w:val="000000"/>
          <w:szCs w:val="24"/>
        </w:rPr>
        <w:lastRenderedPageBreak/>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481CFB">
      <w:pPr>
        <w:ind w:firstLine="62"/>
        <w:jc w:val="both"/>
        <w:rPr>
          <w:color w:val="000000"/>
          <w:szCs w:val="24"/>
        </w:rPr>
      </w:pPr>
    </w:p>
    <w:p w14:paraId="30A7FFE5" w14:textId="005FB79B"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481CFB">
      <w:pPr>
        <w:ind w:firstLine="62"/>
        <w:jc w:val="center"/>
        <w:rPr>
          <w:color w:val="000000"/>
          <w:szCs w:val="24"/>
        </w:rPr>
      </w:pPr>
    </w:p>
    <w:p w14:paraId="75E56FC9" w14:textId="7DF81B1A"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481CFB">
      <w:pPr>
        <w:ind w:left="360" w:firstLine="62"/>
        <w:rPr>
          <w:color w:val="000000"/>
          <w:szCs w:val="24"/>
        </w:rPr>
      </w:pPr>
    </w:p>
    <w:p w14:paraId="232C2094" w14:textId="7494382F" w:rsidR="00960963" w:rsidRPr="006F633C" w:rsidRDefault="00962C24" w:rsidP="00481CFB">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481CFB">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481CFB">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481CFB">
      <w:pPr>
        <w:ind w:firstLine="62"/>
        <w:jc w:val="both"/>
        <w:rPr>
          <w:color w:val="000000"/>
          <w:szCs w:val="24"/>
        </w:rPr>
      </w:pPr>
    </w:p>
    <w:p w14:paraId="62C7EC3E" w14:textId="3B1D8776"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481CFB">
      <w:pPr>
        <w:ind w:firstLine="62"/>
        <w:jc w:val="both"/>
        <w:rPr>
          <w:color w:val="000000"/>
          <w:szCs w:val="24"/>
        </w:rPr>
      </w:pPr>
    </w:p>
    <w:p w14:paraId="7BABB3AC" w14:textId="0CD15E0D" w:rsidR="00960963" w:rsidRPr="006F633C" w:rsidRDefault="00962C24" w:rsidP="00481CFB">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481CFB">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481CFB">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481CFB">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481CFB">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481CFB">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481CFB">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FA417F" w14:textId="77777777" w:rsidR="00B21715" w:rsidRDefault="00B21715" w:rsidP="00F40220">
      <w:pPr>
        <w:jc w:val="both"/>
        <w:rPr>
          <w:color w:val="000000"/>
          <w:szCs w:val="24"/>
        </w:rPr>
      </w:pPr>
    </w:p>
    <w:p w14:paraId="3B0B3285" w14:textId="77777777" w:rsidR="00F40220" w:rsidRDefault="00F40220" w:rsidP="00F40220">
      <w:pPr>
        <w:jc w:val="both"/>
        <w:rPr>
          <w:color w:val="000000"/>
          <w:szCs w:val="24"/>
        </w:rPr>
      </w:pPr>
    </w:p>
    <w:p w14:paraId="4037A786" w14:textId="77777777" w:rsidR="00F40220" w:rsidRDefault="00F40220" w:rsidP="00F40220">
      <w:pPr>
        <w:jc w:val="both"/>
        <w:rPr>
          <w:color w:val="000000"/>
          <w:szCs w:val="24"/>
        </w:rPr>
      </w:pPr>
    </w:p>
    <w:p w14:paraId="4CCF3072" w14:textId="00836354" w:rsidR="00960963" w:rsidRPr="006F633C" w:rsidRDefault="00E50F59"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481CFB">
      <w:pPr>
        <w:ind w:firstLine="62"/>
        <w:jc w:val="both"/>
        <w:rPr>
          <w:color w:val="000000"/>
          <w:szCs w:val="24"/>
        </w:rPr>
      </w:pPr>
    </w:p>
    <w:p w14:paraId="7E7B5087" w14:textId="1BD368A8" w:rsidR="00960963" w:rsidRPr="006F633C" w:rsidRDefault="00962C24" w:rsidP="00481CFB">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481CFB">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481CFB">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481CFB">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481CFB">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481CFB">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481CFB">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481CFB">
      <w:pPr>
        <w:ind w:firstLine="62"/>
        <w:jc w:val="both"/>
        <w:rPr>
          <w:color w:val="000000"/>
          <w:szCs w:val="24"/>
        </w:rPr>
      </w:pPr>
    </w:p>
    <w:p w14:paraId="2165F66A" w14:textId="2B2F4410" w:rsidR="00960963" w:rsidRPr="006F633C" w:rsidRDefault="00AD4B04"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481CFB">
      <w:pPr>
        <w:ind w:firstLine="62"/>
        <w:jc w:val="both"/>
        <w:rPr>
          <w:color w:val="000000"/>
          <w:szCs w:val="24"/>
        </w:rPr>
      </w:pPr>
    </w:p>
    <w:p w14:paraId="41B71EA9" w14:textId="16E951E9" w:rsidR="00960963" w:rsidRPr="006F633C" w:rsidRDefault="00962C24" w:rsidP="00481CFB">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481CFB">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481CFB">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481CFB">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481CFB">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481CFB">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481CFB">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481CFB">
      <w:pPr>
        <w:ind w:firstLine="62"/>
        <w:jc w:val="both"/>
        <w:rPr>
          <w:color w:val="000000"/>
          <w:szCs w:val="24"/>
        </w:rPr>
      </w:pPr>
    </w:p>
    <w:p w14:paraId="2D91E96D" w14:textId="3CA629DC"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481CFB">
      <w:pPr>
        <w:ind w:firstLine="62"/>
        <w:jc w:val="center"/>
        <w:rPr>
          <w:color w:val="000000"/>
          <w:szCs w:val="24"/>
        </w:rPr>
      </w:pPr>
    </w:p>
    <w:p w14:paraId="1E0AC39C" w14:textId="70F039A5" w:rsidR="00960963" w:rsidRPr="006F633C" w:rsidRDefault="002D279C"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481CFB">
      <w:pPr>
        <w:ind w:firstLine="62"/>
        <w:jc w:val="both"/>
        <w:rPr>
          <w:color w:val="000000"/>
          <w:szCs w:val="24"/>
        </w:rPr>
      </w:pPr>
    </w:p>
    <w:p w14:paraId="5722A764" w14:textId="1BF580B6" w:rsidR="00960963" w:rsidRPr="006F633C" w:rsidRDefault="00962C24" w:rsidP="00481CFB">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481CFB">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481CFB">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481CFB">
      <w:pPr>
        <w:ind w:firstLine="62"/>
        <w:jc w:val="both"/>
        <w:rPr>
          <w:color w:val="000000"/>
          <w:szCs w:val="24"/>
        </w:rPr>
      </w:pPr>
    </w:p>
    <w:p w14:paraId="11B1A0BE" w14:textId="646209D7" w:rsidR="00960963" w:rsidRPr="006F633C" w:rsidRDefault="0052499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481CFB">
      <w:pPr>
        <w:ind w:firstLine="62"/>
        <w:jc w:val="both"/>
        <w:rPr>
          <w:color w:val="000000"/>
          <w:szCs w:val="24"/>
        </w:rPr>
      </w:pPr>
    </w:p>
    <w:p w14:paraId="7F168671" w14:textId="180131BA" w:rsidR="00960963" w:rsidRPr="006F633C" w:rsidRDefault="00962C24" w:rsidP="00481CFB">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481CFB">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481CFB">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481CFB">
      <w:pPr>
        <w:ind w:firstLine="62"/>
        <w:jc w:val="both"/>
        <w:rPr>
          <w:color w:val="000000"/>
          <w:szCs w:val="24"/>
        </w:rPr>
      </w:pPr>
    </w:p>
    <w:p w14:paraId="1BE319AE" w14:textId="3867B1E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481CFB">
      <w:pPr>
        <w:ind w:firstLine="62"/>
        <w:rPr>
          <w:color w:val="000000"/>
          <w:szCs w:val="24"/>
        </w:rPr>
      </w:pPr>
    </w:p>
    <w:p w14:paraId="71AC465A" w14:textId="7C8AD80A" w:rsidR="00960963" w:rsidRPr="006F633C" w:rsidRDefault="00962C24" w:rsidP="00481CFB">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481CFB">
      <w:pPr>
        <w:ind w:firstLine="62"/>
        <w:jc w:val="both"/>
        <w:rPr>
          <w:color w:val="000000"/>
          <w:szCs w:val="24"/>
        </w:rPr>
      </w:pPr>
    </w:p>
    <w:p w14:paraId="0D357F26" w14:textId="2AA9E6FF"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481CFB">
      <w:pPr>
        <w:ind w:firstLine="62"/>
        <w:jc w:val="both"/>
        <w:rPr>
          <w:color w:val="000000"/>
          <w:szCs w:val="24"/>
        </w:rPr>
      </w:pPr>
    </w:p>
    <w:p w14:paraId="4AF53EEA" w14:textId="5A4E9D20" w:rsidR="00960963" w:rsidRPr="00B3019A" w:rsidRDefault="00B3019A" w:rsidP="00481CFB">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481CFB">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481CFB">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481CFB">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481CFB">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481CFB">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481CFB">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481CFB">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481CFB">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481CFB">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481CFB">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481CFB">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481CFB">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481CFB">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481CFB">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481CFB">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481CFB">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481CFB">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481CFB">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481CFB">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481CFB">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481CFB">
      <w:pPr>
        <w:ind w:firstLine="62"/>
        <w:jc w:val="both"/>
        <w:textAlignment w:val="baseline"/>
        <w:rPr>
          <w:color w:val="000000"/>
          <w:szCs w:val="24"/>
        </w:rPr>
      </w:pPr>
    </w:p>
    <w:p w14:paraId="01D6DB42" w14:textId="404213B0"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481CFB">
      <w:pPr>
        <w:ind w:firstLine="62"/>
        <w:jc w:val="both"/>
        <w:rPr>
          <w:color w:val="000000"/>
          <w:szCs w:val="24"/>
        </w:rPr>
      </w:pPr>
    </w:p>
    <w:p w14:paraId="42604A5A" w14:textId="17436E08" w:rsidR="00960963" w:rsidRPr="006F633C" w:rsidRDefault="00962C24" w:rsidP="00481CFB">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481CFB">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481CFB">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481CFB">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481CFB">
      <w:pPr>
        <w:ind w:firstLine="62"/>
        <w:jc w:val="both"/>
        <w:rPr>
          <w:color w:val="000000"/>
          <w:szCs w:val="24"/>
        </w:rPr>
      </w:pPr>
    </w:p>
    <w:p w14:paraId="7A8A3DF4" w14:textId="78302B86"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481CFB">
      <w:pPr>
        <w:ind w:firstLine="62"/>
        <w:jc w:val="center"/>
        <w:rPr>
          <w:color w:val="000000"/>
          <w:szCs w:val="24"/>
        </w:rPr>
      </w:pPr>
    </w:p>
    <w:p w14:paraId="21C23264" w14:textId="5E640748"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481CFB">
      <w:pPr>
        <w:ind w:firstLine="62"/>
        <w:jc w:val="both"/>
        <w:rPr>
          <w:color w:val="000000"/>
          <w:szCs w:val="24"/>
        </w:rPr>
      </w:pPr>
    </w:p>
    <w:p w14:paraId="40F60A38" w14:textId="7D6FD6F1" w:rsidR="00960963" w:rsidRPr="006F633C" w:rsidRDefault="00962C24" w:rsidP="00481CFB">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481CFB">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481CFB">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481CFB">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481CFB">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481CFB">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481CFB">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481CFB">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481CFB">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481CFB">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481CFB">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481CFB">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481CFB">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481CFB">
      <w:pPr>
        <w:ind w:firstLine="62"/>
        <w:jc w:val="both"/>
        <w:textAlignment w:val="baseline"/>
        <w:rPr>
          <w:color w:val="000000"/>
          <w:szCs w:val="24"/>
        </w:rPr>
      </w:pPr>
    </w:p>
    <w:p w14:paraId="362A3DF9" w14:textId="5DD363DA"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481CFB">
      <w:pPr>
        <w:ind w:firstLine="62"/>
        <w:jc w:val="both"/>
        <w:rPr>
          <w:color w:val="000000"/>
          <w:szCs w:val="24"/>
        </w:rPr>
      </w:pPr>
    </w:p>
    <w:p w14:paraId="28AEF18D" w14:textId="3AABC21A" w:rsidR="00960963" w:rsidRPr="006F633C" w:rsidRDefault="00962C24" w:rsidP="00481CFB">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481CFB">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481CFB">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481CFB">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481CFB">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481CFB">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481CFB">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481CFB">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481CFB">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481CFB">
      <w:pPr>
        <w:ind w:firstLine="62"/>
        <w:jc w:val="both"/>
        <w:rPr>
          <w:color w:val="000000"/>
          <w:szCs w:val="24"/>
        </w:rPr>
      </w:pPr>
    </w:p>
    <w:p w14:paraId="2D5F5CD9" w14:textId="66A211C1"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481CFB">
      <w:pPr>
        <w:ind w:firstLine="62"/>
        <w:jc w:val="both"/>
        <w:rPr>
          <w:color w:val="000000"/>
          <w:szCs w:val="24"/>
        </w:rPr>
      </w:pPr>
    </w:p>
    <w:p w14:paraId="6160FA28" w14:textId="12D33C68" w:rsidR="00960963" w:rsidRPr="006F633C" w:rsidRDefault="00962C24" w:rsidP="00481CFB">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481CFB">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481CFB">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481CFB">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481CFB">
      <w:pPr>
        <w:ind w:firstLine="62"/>
        <w:jc w:val="both"/>
        <w:rPr>
          <w:color w:val="000000"/>
          <w:szCs w:val="24"/>
        </w:rPr>
      </w:pPr>
    </w:p>
    <w:p w14:paraId="15BF9332" w14:textId="08CC3561"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481CFB">
      <w:pPr>
        <w:ind w:firstLine="62"/>
        <w:jc w:val="both"/>
        <w:rPr>
          <w:color w:val="000000"/>
          <w:szCs w:val="24"/>
        </w:rPr>
      </w:pPr>
    </w:p>
    <w:p w14:paraId="21FD2E61" w14:textId="14898122" w:rsidR="00960963" w:rsidRPr="006F633C" w:rsidRDefault="00962C24" w:rsidP="00481CFB">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481CFB">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481CFB">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481CFB">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481CFB">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481CFB">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481CFB">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481CFB">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481CFB">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481CFB">
      <w:pPr>
        <w:ind w:firstLine="62"/>
        <w:jc w:val="both"/>
        <w:rPr>
          <w:color w:val="000000"/>
          <w:szCs w:val="24"/>
        </w:rPr>
      </w:pPr>
    </w:p>
    <w:p w14:paraId="365DF360" w14:textId="4EFCBAD9"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481CFB">
      <w:pPr>
        <w:ind w:firstLine="62"/>
        <w:jc w:val="both"/>
        <w:rPr>
          <w:color w:val="000000"/>
          <w:szCs w:val="24"/>
        </w:rPr>
      </w:pPr>
    </w:p>
    <w:p w14:paraId="542642EF" w14:textId="03397216" w:rsidR="00960963" w:rsidRPr="006F633C" w:rsidRDefault="00962C24" w:rsidP="00481CFB">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481CFB">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481CFB">
      <w:pPr>
        <w:ind w:left="360" w:firstLine="115"/>
        <w:jc w:val="both"/>
        <w:rPr>
          <w:color w:val="000000"/>
          <w:szCs w:val="24"/>
        </w:rPr>
      </w:pPr>
    </w:p>
    <w:p w14:paraId="2462A77A" w14:textId="5E07CA5D"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481CFB">
      <w:pPr>
        <w:ind w:firstLine="62"/>
        <w:jc w:val="both"/>
        <w:rPr>
          <w:color w:val="000000"/>
          <w:szCs w:val="24"/>
        </w:rPr>
      </w:pPr>
    </w:p>
    <w:p w14:paraId="12E3DE71" w14:textId="6111549D" w:rsidR="00960963" w:rsidRPr="006F633C" w:rsidRDefault="00962C24" w:rsidP="00481CFB">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481CFB">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481CFB">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481CFB">
      <w:pPr>
        <w:ind w:firstLine="62"/>
        <w:jc w:val="both"/>
        <w:textAlignment w:val="baseline"/>
        <w:rPr>
          <w:color w:val="000000"/>
          <w:szCs w:val="24"/>
        </w:rPr>
      </w:pPr>
    </w:p>
    <w:p w14:paraId="6CD141EC" w14:textId="1E217CB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481CFB">
      <w:pPr>
        <w:ind w:firstLine="62"/>
        <w:jc w:val="both"/>
        <w:rPr>
          <w:color w:val="000000"/>
          <w:szCs w:val="24"/>
        </w:rPr>
      </w:pPr>
    </w:p>
    <w:p w14:paraId="12D73D99" w14:textId="73DE7E9E" w:rsidR="00960963" w:rsidRPr="006F633C" w:rsidRDefault="00962C24" w:rsidP="00481CFB">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481CFB">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481CFB">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481CFB">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481CFB">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481CFB">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481CFB">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481CFB">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481CFB">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481CFB">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962DFB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BENDRIEJI ATSAKOMYBĖS KLAUSIMAI</w:t>
      </w:r>
    </w:p>
    <w:p w14:paraId="1B543E11" w14:textId="77777777" w:rsidR="00960963" w:rsidRPr="006F633C" w:rsidRDefault="00960963" w:rsidP="00481CFB">
      <w:pPr>
        <w:ind w:firstLine="62"/>
        <w:jc w:val="both"/>
        <w:rPr>
          <w:color w:val="000000"/>
          <w:szCs w:val="24"/>
        </w:rPr>
      </w:pPr>
    </w:p>
    <w:p w14:paraId="09DDE041" w14:textId="676DC41A" w:rsidR="00960963" w:rsidRPr="006F633C" w:rsidRDefault="00962C24" w:rsidP="00481CFB">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481CFB">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481CFB">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481CFB">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481CFB">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481CFB">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481CFB">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481CFB">
      <w:pPr>
        <w:ind w:firstLine="115"/>
        <w:jc w:val="both"/>
        <w:rPr>
          <w:color w:val="000000"/>
          <w:szCs w:val="24"/>
        </w:rPr>
      </w:pPr>
    </w:p>
    <w:p w14:paraId="00CB878E" w14:textId="4669A394"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481CFB">
      <w:pPr>
        <w:ind w:firstLine="62"/>
        <w:jc w:val="both"/>
        <w:rPr>
          <w:color w:val="000000"/>
          <w:szCs w:val="24"/>
        </w:rPr>
      </w:pPr>
    </w:p>
    <w:p w14:paraId="1DE1FCD3" w14:textId="06915B31" w:rsidR="00960963" w:rsidRPr="006F633C" w:rsidRDefault="00962C24" w:rsidP="00481CFB">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481CFB">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481CFB">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481CFB">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F633C">
        <w:rPr>
          <w:color w:val="000000"/>
          <w:szCs w:val="24"/>
        </w:rPr>
        <w:lastRenderedPageBreak/>
        <w:t>įvykdymo terminą. Šalis taip pat turi pateikti kitai Šaliai atitinkamą pranešimą, kai išnyksta įsipareigojimų nevykdymo pagrindas.</w:t>
      </w:r>
    </w:p>
    <w:p w14:paraId="66A702A3" w14:textId="44B9E150" w:rsidR="00960963" w:rsidRPr="006F633C" w:rsidRDefault="00962C24" w:rsidP="00481CFB">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481CFB">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481CFB">
      <w:pPr>
        <w:ind w:firstLine="62"/>
        <w:jc w:val="both"/>
        <w:rPr>
          <w:color w:val="000000"/>
          <w:szCs w:val="24"/>
        </w:rPr>
      </w:pPr>
    </w:p>
    <w:p w14:paraId="0B7776CD" w14:textId="0D09F769"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481CFB">
      <w:pPr>
        <w:ind w:firstLine="62"/>
        <w:jc w:val="both"/>
        <w:rPr>
          <w:color w:val="000000"/>
          <w:szCs w:val="24"/>
        </w:rPr>
      </w:pPr>
    </w:p>
    <w:p w14:paraId="2AF6279A" w14:textId="096D56FE" w:rsidR="00960963" w:rsidRPr="006F633C" w:rsidRDefault="00962C24" w:rsidP="00481CFB">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481CFB">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481CFB">
      <w:pPr>
        <w:ind w:firstLine="62"/>
        <w:jc w:val="both"/>
        <w:rPr>
          <w:color w:val="000000"/>
          <w:szCs w:val="24"/>
        </w:rPr>
      </w:pPr>
    </w:p>
    <w:p w14:paraId="28349385" w14:textId="7965C4E5"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481CFB">
      <w:pPr>
        <w:ind w:firstLine="62"/>
        <w:jc w:val="both"/>
        <w:rPr>
          <w:color w:val="000000"/>
          <w:szCs w:val="24"/>
        </w:rPr>
      </w:pPr>
    </w:p>
    <w:p w14:paraId="613DB16D" w14:textId="09C8005B" w:rsidR="00960963" w:rsidRPr="006F633C" w:rsidRDefault="00962C24" w:rsidP="00481CFB">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481CFB">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481CFB">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481CFB">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481CFB">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481CFB">
      <w:pPr>
        <w:ind w:firstLine="62"/>
        <w:jc w:val="both"/>
        <w:rPr>
          <w:color w:val="000000"/>
          <w:szCs w:val="24"/>
        </w:rPr>
      </w:pPr>
    </w:p>
    <w:p w14:paraId="2CC11626" w14:textId="13A41BD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481CFB">
      <w:pPr>
        <w:ind w:firstLine="62"/>
        <w:jc w:val="both"/>
        <w:rPr>
          <w:color w:val="000000"/>
          <w:szCs w:val="24"/>
        </w:rPr>
      </w:pPr>
    </w:p>
    <w:p w14:paraId="485CFEA7" w14:textId="7292457C" w:rsidR="00960963" w:rsidRPr="006F633C" w:rsidRDefault="00962C24" w:rsidP="00481CFB">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481CFB">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481CFB">
      <w:pPr>
        <w:jc w:val="both"/>
        <w:textAlignment w:val="baseline"/>
        <w:rPr>
          <w:color w:val="000000"/>
          <w:szCs w:val="24"/>
        </w:rPr>
      </w:pPr>
      <w:r w:rsidRPr="006F633C">
        <w:rPr>
          <w:color w:val="000000"/>
          <w:szCs w:val="24"/>
        </w:rPr>
        <w:lastRenderedPageBreak/>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481CFB">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481CFB">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481CFB">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481CFB">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481CFB">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481CFB">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481CFB">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481CFB">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481CFB">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481CFB">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481CFB">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481CFB">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481CFB">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481CFB">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481CFB">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481CFB">
      <w:pPr>
        <w:jc w:val="both"/>
        <w:textAlignment w:val="baseline"/>
        <w:rPr>
          <w:color w:val="000000"/>
          <w:szCs w:val="24"/>
        </w:rPr>
      </w:pPr>
      <w:r w:rsidRPr="006F633C">
        <w:rPr>
          <w:color w:val="000000"/>
          <w:szCs w:val="24"/>
        </w:rPr>
        <w:lastRenderedPageBreak/>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481CFB">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481CFB">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481CFB">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481CFB">
      <w:pPr>
        <w:ind w:firstLine="62"/>
        <w:jc w:val="both"/>
        <w:textAlignment w:val="baseline"/>
        <w:rPr>
          <w:color w:val="000000"/>
          <w:szCs w:val="24"/>
        </w:rPr>
      </w:pPr>
    </w:p>
    <w:p w14:paraId="494CF77B" w14:textId="6621C8F5"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481CFB">
      <w:pPr>
        <w:ind w:firstLine="62"/>
        <w:jc w:val="both"/>
        <w:rPr>
          <w:color w:val="000000"/>
          <w:szCs w:val="24"/>
        </w:rPr>
      </w:pPr>
    </w:p>
    <w:p w14:paraId="45C87CE4" w14:textId="1645B85B" w:rsidR="00960963" w:rsidRPr="006F633C" w:rsidRDefault="00962C24" w:rsidP="00481CFB">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481CFB">
      <w:pPr>
        <w:ind w:firstLine="62"/>
        <w:jc w:val="both"/>
        <w:rPr>
          <w:color w:val="000000"/>
          <w:szCs w:val="24"/>
        </w:rPr>
      </w:pPr>
    </w:p>
    <w:p w14:paraId="47EDA01D" w14:textId="5D5A1F78"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481CFB">
      <w:pPr>
        <w:ind w:firstLine="62"/>
        <w:jc w:val="both"/>
        <w:rPr>
          <w:color w:val="000000"/>
          <w:szCs w:val="24"/>
        </w:rPr>
      </w:pPr>
    </w:p>
    <w:p w14:paraId="44203993" w14:textId="1CBB1089" w:rsidR="00960963" w:rsidRPr="006F633C" w:rsidRDefault="00962C24" w:rsidP="00481CFB">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481CFB">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481CFB">
      <w:pPr>
        <w:ind w:firstLine="62"/>
        <w:jc w:val="both"/>
        <w:textAlignment w:val="baseline"/>
        <w:rPr>
          <w:color w:val="000000"/>
          <w:szCs w:val="24"/>
        </w:rPr>
      </w:pPr>
    </w:p>
    <w:p w14:paraId="1342D341" w14:textId="28CAEEFD"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481CFB">
      <w:pPr>
        <w:ind w:firstLine="62"/>
        <w:jc w:val="both"/>
        <w:rPr>
          <w:color w:val="000000"/>
          <w:szCs w:val="24"/>
        </w:rPr>
      </w:pPr>
    </w:p>
    <w:p w14:paraId="28C34176" w14:textId="3008F4C9" w:rsidR="00960963" w:rsidRPr="006F633C" w:rsidRDefault="00962C24" w:rsidP="00481CFB">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481CFB">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481CFB">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481CFB">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481CFB">
      <w:pPr>
        <w:jc w:val="both"/>
        <w:textAlignment w:val="baseline"/>
        <w:rPr>
          <w:color w:val="000000"/>
          <w:szCs w:val="24"/>
        </w:rPr>
      </w:pPr>
      <w:r w:rsidRPr="006F633C">
        <w:rPr>
          <w:szCs w:val="24"/>
        </w:rPr>
        <w:lastRenderedPageBreak/>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481CFB">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481CFB">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481CFB">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481CFB">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481CFB">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481CFB">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481CFB">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481CFB">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481CFB">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481CFB">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481CFB">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481CFB">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481CFB">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481CFB">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481CFB">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481CFB">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481CFB">
      <w:pPr>
        <w:jc w:val="both"/>
        <w:textAlignment w:val="baseline"/>
        <w:rPr>
          <w:szCs w:val="24"/>
        </w:rPr>
      </w:pPr>
      <w:r w:rsidRPr="006F633C">
        <w:rPr>
          <w:szCs w:val="24"/>
        </w:rPr>
        <w:lastRenderedPageBreak/>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481CFB">
      <w:pPr>
        <w:ind w:firstLine="62"/>
        <w:jc w:val="both"/>
        <w:textAlignment w:val="baseline"/>
        <w:rPr>
          <w:color w:val="000000"/>
          <w:szCs w:val="24"/>
        </w:rPr>
      </w:pPr>
    </w:p>
    <w:p w14:paraId="5AC01272" w14:textId="7BB67379"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481CFB">
      <w:pPr>
        <w:ind w:firstLine="62"/>
        <w:jc w:val="both"/>
        <w:rPr>
          <w:color w:val="000000"/>
          <w:szCs w:val="24"/>
        </w:rPr>
      </w:pPr>
    </w:p>
    <w:p w14:paraId="6379F96B" w14:textId="7D832904" w:rsidR="00960963" w:rsidRPr="006F633C" w:rsidRDefault="00962C24" w:rsidP="00481CFB">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481CFB">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481CFB">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481CFB">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481CFB">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481CFB">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481CFB">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481CFB">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481CFB">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481CFB">
      <w:pPr>
        <w:ind w:firstLine="62"/>
        <w:jc w:val="both"/>
        <w:textAlignment w:val="baseline"/>
        <w:rPr>
          <w:color w:val="000000"/>
          <w:szCs w:val="24"/>
        </w:rPr>
      </w:pPr>
    </w:p>
    <w:p w14:paraId="7CADCB64" w14:textId="244288B9"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481CFB">
      <w:pPr>
        <w:ind w:firstLine="62"/>
        <w:jc w:val="both"/>
        <w:rPr>
          <w:color w:val="000000"/>
          <w:szCs w:val="24"/>
        </w:rPr>
      </w:pPr>
    </w:p>
    <w:p w14:paraId="45D30D76" w14:textId="09A26FCF" w:rsidR="00960963" w:rsidRPr="006F633C" w:rsidRDefault="00962C24" w:rsidP="00481CFB">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481CFB">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481CFB">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481CFB">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481CFB">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481CFB">
      <w:pPr>
        <w:ind w:firstLine="62"/>
        <w:jc w:val="both"/>
        <w:textAlignment w:val="baseline"/>
        <w:rPr>
          <w:color w:val="000000"/>
          <w:szCs w:val="24"/>
        </w:rPr>
      </w:pPr>
    </w:p>
    <w:p w14:paraId="469F5B6A" w14:textId="52F2BD2B"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A82C187" w14:textId="77777777" w:rsidR="00960963" w:rsidRPr="006F633C" w:rsidRDefault="00960963" w:rsidP="00481CFB">
      <w:pPr>
        <w:ind w:firstLine="62"/>
        <w:jc w:val="both"/>
        <w:rPr>
          <w:color w:val="000000"/>
          <w:szCs w:val="24"/>
        </w:rPr>
      </w:pPr>
    </w:p>
    <w:p w14:paraId="354757F2" w14:textId="0E57134F" w:rsidR="00960963" w:rsidRPr="006F633C" w:rsidRDefault="00962C24" w:rsidP="00481CFB">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481CFB">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481CFB">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481CFB">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481CFB">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481CFB">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481CFB">
      <w:pPr>
        <w:ind w:firstLine="62"/>
        <w:jc w:val="both"/>
        <w:rPr>
          <w:color w:val="000000"/>
          <w:szCs w:val="24"/>
        </w:rPr>
      </w:pPr>
    </w:p>
    <w:p w14:paraId="474727F5" w14:textId="2316414C"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481CFB">
      <w:pPr>
        <w:ind w:left="360" w:firstLine="62"/>
        <w:jc w:val="both"/>
        <w:rPr>
          <w:color w:val="000000"/>
          <w:szCs w:val="24"/>
        </w:rPr>
      </w:pPr>
    </w:p>
    <w:p w14:paraId="6E28EB4B" w14:textId="114B2C37" w:rsidR="00960963" w:rsidRPr="006F633C" w:rsidRDefault="00962C24" w:rsidP="00481CFB">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481CFB">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481CFB">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481CFB">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481CFB">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481CFB">
      <w:pPr>
        <w:ind w:firstLine="62"/>
        <w:jc w:val="both"/>
        <w:rPr>
          <w:color w:val="000000"/>
          <w:szCs w:val="24"/>
        </w:rPr>
      </w:pPr>
    </w:p>
    <w:p w14:paraId="473A96B9" w14:textId="7F51874D"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481CFB">
      <w:pPr>
        <w:ind w:left="360" w:firstLine="62"/>
        <w:jc w:val="both"/>
        <w:rPr>
          <w:color w:val="000000"/>
          <w:szCs w:val="24"/>
        </w:rPr>
      </w:pPr>
    </w:p>
    <w:p w14:paraId="152DF89D" w14:textId="75AB0B8B" w:rsidR="00960963" w:rsidRPr="006F633C" w:rsidRDefault="00962C24" w:rsidP="00481CFB">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481CFB">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481CFB">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481CFB">
      <w:pPr>
        <w:jc w:val="center"/>
        <w:rPr>
          <w:kern w:val="2"/>
          <w:szCs w:val="24"/>
        </w:rPr>
      </w:pPr>
      <w:r w:rsidRPr="006F633C">
        <w:rPr>
          <w:kern w:val="2"/>
          <w:szCs w:val="24"/>
        </w:rPr>
        <w:t>________________</w:t>
      </w:r>
    </w:p>
    <w:p w14:paraId="3B7165BD" w14:textId="0EFAC4E2" w:rsidR="00163CA6" w:rsidRPr="006F633C" w:rsidRDefault="00163CA6" w:rsidP="00481CFB">
      <w:pPr>
        <w:rPr>
          <w:kern w:val="2"/>
          <w:szCs w:val="24"/>
        </w:rPr>
      </w:pPr>
      <w:r w:rsidRPr="006F633C">
        <w:rPr>
          <w:kern w:val="2"/>
          <w:szCs w:val="24"/>
        </w:rPr>
        <w:br w:type="page"/>
      </w:r>
    </w:p>
    <w:p w14:paraId="530E367E" w14:textId="30BA6768" w:rsidR="00163CA6" w:rsidRPr="006F633C" w:rsidRDefault="00163CA6" w:rsidP="00481CFB">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Prekių pirkimo</w:t>
      </w:r>
      <w:r w:rsidR="003078DA">
        <w:rPr>
          <w:b/>
          <w:caps/>
          <w:szCs w:val="24"/>
        </w:rPr>
        <w:t>–</w:t>
      </w:r>
      <w:r w:rsidRPr="006F633C">
        <w:rPr>
          <w:b/>
          <w:caps/>
          <w:szCs w:val="24"/>
        </w:rPr>
        <w:t xml:space="preserve">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481CF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481CFB">
            <w:pPr>
              <w:jc w:val="both"/>
              <w:rPr>
                <w:b/>
                <w:bCs/>
                <w:kern w:val="2"/>
                <w:szCs w:val="24"/>
              </w:rPr>
            </w:pPr>
            <w:r w:rsidRPr="005F0D7C">
              <w:rPr>
                <w:b/>
                <w:bCs/>
                <w:kern w:val="2"/>
                <w:szCs w:val="24"/>
              </w:rPr>
              <w:t>Sutarties pavadinimas</w:t>
            </w:r>
          </w:p>
        </w:tc>
        <w:tc>
          <w:tcPr>
            <w:tcW w:w="7110" w:type="dxa"/>
            <w:gridSpan w:val="3"/>
          </w:tcPr>
          <w:p w14:paraId="4B3806A3" w14:textId="623629F7" w:rsidR="00163CA6" w:rsidRPr="005F0D7C" w:rsidRDefault="00317B3E" w:rsidP="00481CFB">
            <w:pPr>
              <w:jc w:val="both"/>
              <w:rPr>
                <w:kern w:val="2"/>
                <w:szCs w:val="24"/>
              </w:rPr>
            </w:pPr>
            <w:r w:rsidRPr="003F513B">
              <w:rPr>
                <w:color w:val="0070C0"/>
                <w:kern w:val="2"/>
                <w:szCs w:val="24"/>
              </w:rPr>
              <w:t>CP</w:t>
            </w:r>
            <w:r w:rsidR="00A52FFE">
              <w:rPr>
                <w:color w:val="0070C0"/>
                <w:kern w:val="2"/>
                <w:szCs w:val="24"/>
              </w:rPr>
              <w:t xml:space="preserve"> </w:t>
            </w:r>
            <w:r w:rsidR="00B01E9B" w:rsidRPr="003F513B">
              <w:rPr>
                <w:color w:val="0070C0"/>
                <w:kern w:val="2"/>
                <w:szCs w:val="24"/>
              </w:rPr>
              <w:t>Vienkartinių priemonių, skirtų darbui su</w:t>
            </w:r>
            <w:r w:rsidR="00EB5B4E" w:rsidRPr="003F513B">
              <w:rPr>
                <w:color w:val="0070C0"/>
                <w:kern w:val="2"/>
                <w:szCs w:val="24"/>
              </w:rPr>
              <w:t xml:space="preserve"> kraujagysliniu</w:t>
            </w:r>
            <w:r w:rsidR="00B7792D" w:rsidRPr="003F513B">
              <w:rPr>
                <w:color w:val="0070C0"/>
                <w:kern w:val="2"/>
                <w:szCs w:val="24"/>
              </w:rPr>
              <w:t xml:space="preserve"> lazeriu </w:t>
            </w:r>
            <w:r w:rsidR="00DA0DD0" w:rsidRPr="003F513B">
              <w:rPr>
                <w:color w:val="0070C0"/>
                <w:kern w:val="2"/>
                <w:szCs w:val="24"/>
              </w:rPr>
              <w:t>„</w:t>
            </w:r>
            <w:proofErr w:type="spellStart"/>
            <w:r w:rsidR="00B7792D" w:rsidRPr="003F513B">
              <w:rPr>
                <w:color w:val="0070C0"/>
                <w:kern w:val="2"/>
                <w:szCs w:val="24"/>
              </w:rPr>
              <w:t>Eufoton</w:t>
            </w:r>
            <w:proofErr w:type="spellEnd"/>
            <w:r w:rsidR="00DA0DD0" w:rsidRPr="003F513B">
              <w:rPr>
                <w:color w:val="0070C0"/>
                <w:kern w:val="2"/>
                <w:szCs w:val="24"/>
              </w:rPr>
              <w:t xml:space="preserve">“ </w:t>
            </w:r>
            <w:proofErr w:type="spellStart"/>
            <w:r w:rsidR="00DA0DD0" w:rsidRPr="003F513B">
              <w:rPr>
                <w:color w:val="0070C0"/>
                <w:kern w:val="2"/>
                <w:szCs w:val="24"/>
              </w:rPr>
              <w:t>diodiniu</w:t>
            </w:r>
            <w:proofErr w:type="spellEnd"/>
            <w:r w:rsidR="00DA0DD0" w:rsidRPr="003F513B">
              <w:rPr>
                <w:color w:val="0070C0"/>
                <w:kern w:val="2"/>
                <w:szCs w:val="24"/>
              </w:rPr>
              <w:t xml:space="preserve"> lazeriu</w:t>
            </w:r>
            <w:r w:rsidR="00B7792D" w:rsidRPr="003F513B">
              <w:rPr>
                <w:color w:val="0070C0"/>
                <w:kern w:val="2"/>
                <w:szCs w:val="24"/>
              </w:rPr>
              <w:t xml:space="preserve"> </w:t>
            </w:r>
            <w:r w:rsidR="00DA0DD0" w:rsidRPr="003F513B">
              <w:rPr>
                <w:color w:val="0070C0"/>
                <w:kern w:val="2"/>
                <w:szCs w:val="24"/>
              </w:rPr>
              <w:t>„</w:t>
            </w:r>
            <w:proofErr w:type="spellStart"/>
            <w:r w:rsidR="00DA0DD0" w:rsidRPr="003F513B">
              <w:rPr>
                <w:color w:val="0070C0"/>
                <w:kern w:val="2"/>
                <w:szCs w:val="24"/>
              </w:rPr>
              <w:t>LASEmaR</w:t>
            </w:r>
            <w:proofErr w:type="spellEnd"/>
            <w:r w:rsidR="00DA0DD0" w:rsidRPr="003F513B">
              <w:rPr>
                <w:color w:val="0070C0"/>
                <w:kern w:val="2"/>
                <w:szCs w:val="24"/>
              </w:rPr>
              <w:t xml:space="preserve">® 2000“ </w:t>
            </w:r>
            <w:r w:rsidR="00B7792D" w:rsidRPr="003F513B">
              <w:rPr>
                <w:color w:val="0070C0"/>
                <w:kern w:val="2"/>
                <w:szCs w:val="24"/>
              </w:rPr>
              <w:t>arba lygiaverčiu</w:t>
            </w:r>
            <w:r w:rsidR="00B01E9B" w:rsidRPr="003F513B">
              <w:rPr>
                <w:color w:val="0070C0"/>
                <w:kern w:val="2"/>
                <w:szCs w:val="24"/>
              </w:rPr>
              <w:t xml:space="preserve"> </w:t>
            </w:r>
            <w:r w:rsidR="00F60709" w:rsidRPr="003F513B">
              <w:rPr>
                <w:color w:val="0070C0"/>
                <w:kern w:val="2"/>
                <w:szCs w:val="24"/>
              </w:rPr>
              <w:t xml:space="preserve">siūlomu panaudai </w:t>
            </w:r>
            <w:r w:rsidR="005F0D7C" w:rsidRPr="003F513B">
              <w:rPr>
                <w:color w:val="0070C0"/>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481CFB">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481CFB">
            <w:pPr>
              <w:jc w:val="both"/>
              <w:rPr>
                <w:kern w:val="2"/>
                <w:szCs w:val="24"/>
              </w:rPr>
            </w:pPr>
          </w:p>
        </w:tc>
        <w:tc>
          <w:tcPr>
            <w:tcW w:w="2362" w:type="dxa"/>
          </w:tcPr>
          <w:p w14:paraId="4F9532FC" w14:textId="77777777" w:rsidR="00163CA6" w:rsidRPr="006F633C" w:rsidRDefault="00163CA6" w:rsidP="00481CFB">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481CFB">
            <w:pPr>
              <w:jc w:val="both"/>
              <w:rPr>
                <w:kern w:val="2"/>
                <w:szCs w:val="24"/>
              </w:rPr>
            </w:pPr>
          </w:p>
        </w:tc>
      </w:tr>
    </w:tbl>
    <w:p w14:paraId="4168F8BB" w14:textId="77777777" w:rsidR="00163CA6" w:rsidRPr="006F633C" w:rsidRDefault="00163CA6" w:rsidP="00481CFB">
      <w:pPr>
        <w:jc w:val="both"/>
        <w:rPr>
          <w:szCs w:val="24"/>
        </w:rPr>
      </w:pPr>
    </w:p>
    <w:p w14:paraId="2EAEFD2E" w14:textId="0C9CB149" w:rsidR="009B5DBE" w:rsidRPr="006F633C" w:rsidRDefault="009B5DBE" w:rsidP="00481CFB">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3121" w:rsidRPr="006F633C" w14:paraId="4B5C2A72" w14:textId="77777777" w:rsidTr="005D43A7">
        <w:tc>
          <w:tcPr>
            <w:tcW w:w="2808" w:type="dxa"/>
            <w:vMerge w:val="restart"/>
          </w:tcPr>
          <w:p w14:paraId="62A30A9A" w14:textId="66AE9D77" w:rsidR="006C3121" w:rsidRPr="006F633C" w:rsidRDefault="006C3121" w:rsidP="00481CF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6C3121" w:rsidRPr="006F633C" w:rsidRDefault="006C3121" w:rsidP="00481CFB">
            <w:pPr>
              <w:rPr>
                <w:kern w:val="2"/>
                <w:szCs w:val="24"/>
              </w:rPr>
            </w:pPr>
            <w:r w:rsidRPr="006F633C">
              <w:rPr>
                <w:kern w:val="2"/>
                <w:szCs w:val="24"/>
              </w:rPr>
              <w:t>1.1.1. Pavadinimas</w:t>
            </w:r>
          </w:p>
        </w:tc>
        <w:tc>
          <w:tcPr>
            <w:tcW w:w="3510" w:type="dxa"/>
          </w:tcPr>
          <w:p w14:paraId="140CD536" w14:textId="5CD49E6F" w:rsidR="006C3121" w:rsidRPr="005F0D7C" w:rsidRDefault="006C3121" w:rsidP="00481CFB">
            <w:pPr>
              <w:rPr>
                <w:kern w:val="2"/>
                <w:szCs w:val="24"/>
              </w:rPr>
            </w:pPr>
            <w:r w:rsidRPr="00504BBC">
              <w:rPr>
                <w:rStyle w:val="normaltextrun"/>
              </w:rPr>
              <w:t>Viešoji įstaiga Centro poliklinika</w:t>
            </w:r>
            <w:r w:rsidRPr="00504BBC">
              <w:rPr>
                <w:rStyle w:val="eop"/>
              </w:rPr>
              <w:t> </w:t>
            </w:r>
          </w:p>
        </w:tc>
      </w:tr>
      <w:tr w:rsidR="006C3121" w:rsidRPr="006F633C" w14:paraId="797F7452" w14:textId="77777777" w:rsidTr="005D43A7">
        <w:tc>
          <w:tcPr>
            <w:tcW w:w="2808" w:type="dxa"/>
            <w:vMerge/>
          </w:tcPr>
          <w:p w14:paraId="29D5293D" w14:textId="77777777" w:rsidR="006C3121" w:rsidRPr="006F633C" w:rsidRDefault="006C3121" w:rsidP="00481CFB">
            <w:pPr>
              <w:rPr>
                <w:kern w:val="2"/>
                <w:szCs w:val="24"/>
              </w:rPr>
            </w:pPr>
          </w:p>
        </w:tc>
        <w:tc>
          <w:tcPr>
            <w:tcW w:w="3240" w:type="dxa"/>
          </w:tcPr>
          <w:p w14:paraId="719BCA1F" w14:textId="77777777" w:rsidR="006C3121" w:rsidRPr="006F633C" w:rsidRDefault="006C3121" w:rsidP="00481CFB">
            <w:pPr>
              <w:rPr>
                <w:kern w:val="2"/>
                <w:szCs w:val="24"/>
              </w:rPr>
            </w:pPr>
            <w:r w:rsidRPr="006F633C">
              <w:rPr>
                <w:kern w:val="2"/>
                <w:szCs w:val="24"/>
              </w:rPr>
              <w:t>1.1.2. Juridinio asmens kodas</w:t>
            </w:r>
          </w:p>
        </w:tc>
        <w:tc>
          <w:tcPr>
            <w:tcW w:w="3510" w:type="dxa"/>
          </w:tcPr>
          <w:p w14:paraId="00A5F39D" w14:textId="14344682" w:rsidR="006C3121" w:rsidRPr="005F0D7C" w:rsidRDefault="006C3121" w:rsidP="00481CFB">
            <w:pPr>
              <w:rPr>
                <w:kern w:val="2"/>
                <w:szCs w:val="24"/>
              </w:rPr>
            </w:pPr>
            <w:r w:rsidRPr="00504BBC">
              <w:rPr>
                <w:rStyle w:val="normaltextrun"/>
              </w:rPr>
              <w:t>125873515</w:t>
            </w:r>
            <w:r w:rsidRPr="00504BBC">
              <w:rPr>
                <w:rStyle w:val="eop"/>
              </w:rPr>
              <w:t> </w:t>
            </w:r>
          </w:p>
        </w:tc>
      </w:tr>
      <w:tr w:rsidR="006C3121" w:rsidRPr="006F633C" w14:paraId="203061DE" w14:textId="77777777" w:rsidTr="005D43A7">
        <w:tc>
          <w:tcPr>
            <w:tcW w:w="2808" w:type="dxa"/>
            <w:vMerge/>
          </w:tcPr>
          <w:p w14:paraId="299E6707" w14:textId="77777777" w:rsidR="006C3121" w:rsidRPr="006F633C" w:rsidRDefault="006C3121" w:rsidP="00481CFB">
            <w:pPr>
              <w:rPr>
                <w:kern w:val="2"/>
                <w:szCs w:val="24"/>
              </w:rPr>
            </w:pPr>
          </w:p>
        </w:tc>
        <w:tc>
          <w:tcPr>
            <w:tcW w:w="3240" w:type="dxa"/>
          </w:tcPr>
          <w:p w14:paraId="3CE33283" w14:textId="77777777" w:rsidR="006C3121" w:rsidRPr="006F633C" w:rsidRDefault="006C3121" w:rsidP="00481CFB">
            <w:pPr>
              <w:rPr>
                <w:kern w:val="2"/>
                <w:szCs w:val="24"/>
              </w:rPr>
            </w:pPr>
            <w:r w:rsidRPr="006F633C">
              <w:rPr>
                <w:kern w:val="2"/>
                <w:szCs w:val="24"/>
              </w:rPr>
              <w:t>1.1.3. Adresas</w:t>
            </w:r>
          </w:p>
        </w:tc>
        <w:tc>
          <w:tcPr>
            <w:tcW w:w="3510" w:type="dxa"/>
          </w:tcPr>
          <w:p w14:paraId="7315A38E" w14:textId="6D62402B" w:rsidR="006C3121" w:rsidRPr="005F0D7C" w:rsidRDefault="006C3121" w:rsidP="00481CFB">
            <w:pPr>
              <w:rPr>
                <w:kern w:val="2"/>
                <w:szCs w:val="24"/>
              </w:rPr>
            </w:pPr>
            <w:r w:rsidRPr="00504BBC">
              <w:rPr>
                <w:rStyle w:val="normaltextrun"/>
              </w:rPr>
              <w:t>Pylimo g. 3, LT-01117 Vilnius</w:t>
            </w:r>
            <w:r w:rsidRPr="00504BBC">
              <w:rPr>
                <w:rStyle w:val="eop"/>
              </w:rPr>
              <w:t> </w:t>
            </w:r>
          </w:p>
        </w:tc>
      </w:tr>
      <w:tr w:rsidR="006C3121" w:rsidRPr="006F633C" w14:paraId="1DF6AB62" w14:textId="77777777" w:rsidTr="005D43A7">
        <w:tc>
          <w:tcPr>
            <w:tcW w:w="2808" w:type="dxa"/>
            <w:vMerge/>
          </w:tcPr>
          <w:p w14:paraId="7B274F0C" w14:textId="77777777" w:rsidR="006C3121" w:rsidRPr="006F633C" w:rsidRDefault="006C3121" w:rsidP="00481CFB">
            <w:pPr>
              <w:rPr>
                <w:kern w:val="2"/>
                <w:szCs w:val="24"/>
              </w:rPr>
            </w:pPr>
          </w:p>
        </w:tc>
        <w:tc>
          <w:tcPr>
            <w:tcW w:w="3240" w:type="dxa"/>
          </w:tcPr>
          <w:p w14:paraId="2E10718D" w14:textId="77777777" w:rsidR="006C3121" w:rsidRPr="006F633C" w:rsidRDefault="006C3121" w:rsidP="00481CFB">
            <w:pPr>
              <w:rPr>
                <w:kern w:val="2"/>
                <w:szCs w:val="24"/>
              </w:rPr>
            </w:pPr>
            <w:r w:rsidRPr="006F633C">
              <w:rPr>
                <w:kern w:val="2"/>
                <w:szCs w:val="24"/>
              </w:rPr>
              <w:t>1.1.4. PVM mokėtojo kodas</w:t>
            </w:r>
          </w:p>
        </w:tc>
        <w:tc>
          <w:tcPr>
            <w:tcW w:w="3510" w:type="dxa"/>
          </w:tcPr>
          <w:p w14:paraId="47E1012B" w14:textId="7F415F27" w:rsidR="006C3121" w:rsidRPr="005F0D7C" w:rsidRDefault="006C3121" w:rsidP="00481CFB">
            <w:pPr>
              <w:rPr>
                <w:kern w:val="2"/>
                <w:szCs w:val="24"/>
              </w:rPr>
            </w:pPr>
            <w:r w:rsidRPr="00504BBC">
              <w:rPr>
                <w:rStyle w:val="normaltextrun"/>
              </w:rPr>
              <w:t>LT258735113</w:t>
            </w:r>
            <w:r w:rsidRPr="00504BBC">
              <w:rPr>
                <w:rStyle w:val="eop"/>
              </w:rPr>
              <w:t> </w:t>
            </w:r>
          </w:p>
        </w:tc>
      </w:tr>
      <w:tr w:rsidR="006C3121" w:rsidRPr="006F633C" w14:paraId="30BC206D" w14:textId="77777777" w:rsidTr="005D43A7">
        <w:tc>
          <w:tcPr>
            <w:tcW w:w="2808" w:type="dxa"/>
            <w:vMerge/>
          </w:tcPr>
          <w:p w14:paraId="1B19A37F" w14:textId="77777777" w:rsidR="006C3121" w:rsidRPr="006F633C" w:rsidRDefault="006C3121" w:rsidP="00481CFB">
            <w:pPr>
              <w:rPr>
                <w:kern w:val="2"/>
                <w:szCs w:val="24"/>
              </w:rPr>
            </w:pPr>
          </w:p>
        </w:tc>
        <w:tc>
          <w:tcPr>
            <w:tcW w:w="3240" w:type="dxa"/>
          </w:tcPr>
          <w:p w14:paraId="41A21142" w14:textId="77777777" w:rsidR="006C3121" w:rsidRPr="006F633C" w:rsidRDefault="006C3121" w:rsidP="00481CFB">
            <w:pPr>
              <w:rPr>
                <w:kern w:val="2"/>
                <w:szCs w:val="24"/>
              </w:rPr>
            </w:pPr>
            <w:r w:rsidRPr="006F633C">
              <w:rPr>
                <w:kern w:val="2"/>
                <w:szCs w:val="24"/>
              </w:rPr>
              <w:t>1.1.5. Atsiskaitomoji sąskaita</w:t>
            </w:r>
          </w:p>
        </w:tc>
        <w:tc>
          <w:tcPr>
            <w:tcW w:w="3510" w:type="dxa"/>
          </w:tcPr>
          <w:p w14:paraId="017CEDD1" w14:textId="4A0A2DD0" w:rsidR="006C3121" w:rsidRPr="005F0D7C" w:rsidRDefault="006C3121" w:rsidP="00481CFB">
            <w:pPr>
              <w:rPr>
                <w:kern w:val="2"/>
                <w:szCs w:val="24"/>
              </w:rPr>
            </w:pPr>
            <w:r w:rsidRPr="00504BBC">
              <w:rPr>
                <w:rStyle w:val="normaltextrun"/>
              </w:rPr>
              <w:t>LT464010042403966753</w:t>
            </w:r>
            <w:r w:rsidRPr="00504BBC">
              <w:rPr>
                <w:rStyle w:val="eop"/>
              </w:rPr>
              <w:t> </w:t>
            </w:r>
          </w:p>
        </w:tc>
      </w:tr>
      <w:tr w:rsidR="006C3121" w:rsidRPr="006F633C" w14:paraId="14B25709" w14:textId="77777777" w:rsidTr="005D43A7">
        <w:tc>
          <w:tcPr>
            <w:tcW w:w="2808" w:type="dxa"/>
            <w:vMerge/>
          </w:tcPr>
          <w:p w14:paraId="3C34C39A" w14:textId="77777777" w:rsidR="006C3121" w:rsidRPr="006F633C" w:rsidRDefault="006C3121" w:rsidP="00481CFB">
            <w:pPr>
              <w:rPr>
                <w:kern w:val="2"/>
                <w:szCs w:val="24"/>
              </w:rPr>
            </w:pPr>
          </w:p>
        </w:tc>
        <w:tc>
          <w:tcPr>
            <w:tcW w:w="3240" w:type="dxa"/>
          </w:tcPr>
          <w:p w14:paraId="4F40AD4B" w14:textId="77777777" w:rsidR="006C3121" w:rsidRPr="006F633C" w:rsidRDefault="006C3121" w:rsidP="00481CFB">
            <w:pPr>
              <w:rPr>
                <w:kern w:val="2"/>
                <w:szCs w:val="24"/>
              </w:rPr>
            </w:pPr>
            <w:r w:rsidRPr="006F633C">
              <w:rPr>
                <w:kern w:val="2"/>
                <w:szCs w:val="24"/>
              </w:rPr>
              <w:t>1.1.6. Bankas, banko kodas</w:t>
            </w:r>
          </w:p>
        </w:tc>
        <w:tc>
          <w:tcPr>
            <w:tcW w:w="3510" w:type="dxa"/>
          </w:tcPr>
          <w:p w14:paraId="7F44FD32" w14:textId="3A988C65" w:rsidR="006C3121" w:rsidRPr="005F0D7C" w:rsidRDefault="006C3121" w:rsidP="00481CFB">
            <w:pPr>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6C3121" w:rsidRPr="006F633C" w14:paraId="16A66E34" w14:textId="77777777" w:rsidTr="005D43A7">
        <w:tc>
          <w:tcPr>
            <w:tcW w:w="2808" w:type="dxa"/>
            <w:vMerge/>
          </w:tcPr>
          <w:p w14:paraId="18C1AF17" w14:textId="77777777" w:rsidR="006C3121" w:rsidRPr="006F633C" w:rsidRDefault="006C3121" w:rsidP="00481CFB">
            <w:pPr>
              <w:rPr>
                <w:kern w:val="2"/>
                <w:szCs w:val="24"/>
              </w:rPr>
            </w:pPr>
          </w:p>
        </w:tc>
        <w:tc>
          <w:tcPr>
            <w:tcW w:w="3240" w:type="dxa"/>
          </w:tcPr>
          <w:p w14:paraId="5966CF62" w14:textId="77777777" w:rsidR="006C3121" w:rsidRPr="006F633C" w:rsidRDefault="006C3121" w:rsidP="00481CFB">
            <w:pPr>
              <w:rPr>
                <w:kern w:val="2"/>
                <w:szCs w:val="24"/>
              </w:rPr>
            </w:pPr>
            <w:r w:rsidRPr="006F633C">
              <w:rPr>
                <w:kern w:val="2"/>
                <w:szCs w:val="24"/>
              </w:rPr>
              <w:t>1.1.7. Telefonas</w:t>
            </w:r>
          </w:p>
        </w:tc>
        <w:tc>
          <w:tcPr>
            <w:tcW w:w="3510" w:type="dxa"/>
          </w:tcPr>
          <w:p w14:paraId="582ECE1F" w14:textId="2D57B34D" w:rsidR="006C3121" w:rsidRPr="005F0D7C" w:rsidRDefault="006C3121" w:rsidP="00481CFB">
            <w:pPr>
              <w:rPr>
                <w:kern w:val="2"/>
                <w:szCs w:val="24"/>
              </w:rPr>
            </w:pPr>
            <w:r w:rsidRPr="00504BBC">
              <w:rPr>
                <w:rStyle w:val="normaltextrun"/>
              </w:rPr>
              <w:t>+370 5 251 4016</w:t>
            </w:r>
          </w:p>
        </w:tc>
      </w:tr>
      <w:tr w:rsidR="006C3121" w:rsidRPr="006F633C" w14:paraId="57171389" w14:textId="77777777" w:rsidTr="005D43A7">
        <w:tc>
          <w:tcPr>
            <w:tcW w:w="2808" w:type="dxa"/>
            <w:vMerge/>
          </w:tcPr>
          <w:p w14:paraId="09DE8CCC" w14:textId="77777777" w:rsidR="006C3121" w:rsidRPr="006F633C" w:rsidRDefault="006C3121" w:rsidP="00481CFB">
            <w:pPr>
              <w:rPr>
                <w:kern w:val="2"/>
                <w:szCs w:val="24"/>
              </w:rPr>
            </w:pPr>
          </w:p>
        </w:tc>
        <w:tc>
          <w:tcPr>
            <w:tcW w:w="3240" w:type="dxa"/>
          </w:tcPr>
          <w:p w14:paraId="39CC21A9" w14:textId="77777777" w:rsidR="006C3121" w:rsidRPr="006F633C" w:rsidRDefault="006C3121" w:rsidP="00481CFB">
            <w:pPr>
              <w:rPr>
                <w:kern w:val="2"/>
                <w:szCs w:val="24"/>
              </w:rPr>
            </w:pPr>
            <w:r w:rsidRPr="006F633C">
              <w:rPr>
                <w:kern w:val="2"/>
                <w:szCs w:val="24"/>
              </w:rPr>
              <w:t>1.1.8. El. paštas</w:t>
            </w:r>
          </w:p>
        </w:tc>
        <w:tc>
          <w:tcPr>
            <w:tcW w:w="3510" w:type="dxa"/>
          </w:tcPr>
          <w:p w14:paraId="67342908" w14:textId="74444731" w:rsidR="006C3121" w:rsidRPr="005F0D7C" w:rsidRDefault="006C3121" w:rsidP="00481CFB">
            <w:pPr>
              <w:rPr>
                <w:kern w:val="2"/>
                <w:szCs w:val="24"/>
              </w:rPr>
            </w:pPr>
            <w:r w:rsidRPr="0062645A">
              <w:rPr>
                <w:rStyle w:val="normaltextrun"/>
              </w:rPr>
              <w:t>info@centropol.lt</w:t>
            </w:r>
          </w:p>
        </w:tc>
      </w:tr>
      <w:tr w:rsidR="006C3121" w:rsidRPr="006F633C" w14:paraId="220EF00D" w14:textId="77777777" w:rsidTr="005D43A7">
        <w:tc>
          <w:tcPr>
            <w:tcW w:w="2808" w:type="dxa"/>
            <w:vMerge/>
          </w:tcPr>
          <w:p w14:paraId="2B5563BC" w14:textId="77777777" w:rsidR="006C3121" w:rsidRPr="006F633C" w:rsidRDefault="006C3121" w:rsidP="00481CFB">
            <w:pPr>
              <w:rPr>
                <w:kern w:val="2"/>
                <w:szCs w:val="24"/>
              </w:rPr>
            </w:pPr>
          </w:p>
        </w:tc>
        <w:tc>
          <w:tcPr>
            <w:tcW w:w="3240" w:type="dxa"/>
          </w:tcPr>
          <w:p w14:paraId="05DFEB88" w14:textId="77777777" w:rsidR="006C3121" w:rsidRPr="006F633C" w:rsidRDefault="006C3121" w:rsidP="00481CFB">
            <w:pPr>
              <w:rPr>
                <w:kern w:val="2"/>
                <w:szCs w:val="24"/>
              </w:rPr>
            </w:pPr>
            <w:r w:rsidRPr="006F633C">
              <w:rPr>
                <w:kern w:val="2"/>
                <w:szCs w:val="24"/>
              </w:rPr>
              <w:t>1.1.9. Šalies atstovas</w:t>
            </w:r>
          </w:p>
        </w:tc>
        <w:tc>
          <w:tcPr>
            <w:tcW w:w="3510" w:type="dxa"/>
          </w:tcPr>
          <w:p w14:paraId="7A5B77C6" w14:textId="7A6C29F8" w:rsidR="006C3121" w:rsidRPr="006F633C" w:rsidRDefault="006C3121" w:rsidP="00481CFB">
            <w:pPr>
              <w:rPr>
                <w:kern w:val="2"/>
                <w:szCs w:val="24"/>
              </w:rPr>
            </w:pPr>
            <w:r w:rsidRPr="00504BBC">
              <w:rPr>
                <w:rStyle w:val="normaltextrun"/>
              </w:rPr>
              <w:t xml:space="preserve">Direktorė Laima </w:t>
            </w:r>
            <w:proofErr w:type="spellStart"/>
            <w:r w:rsidRPr="00504BBC">
              <w:rPr>
                <w:rStyle w:val="normaltextrun"/>
              </w:rPr>
              <w:t>Skrickienė</w:t>
            </w:r>
            <w:proofErr w:type="spellEnd"/>
            <w:r w:rsidRPr="00504BBC">
              <w:rPr>
                <w:rStyle w:val="eop"/>
              </w:rPr>
              <w:t> </w:t>
            </w:r>
          </w:p>
        </w:tc>
      </w:tr>
      <w:tr w:rsidR="006C3121" w:rsidRPr="006F633C" w14:paraId="2E1A6CD9" w14:textId="77777777" w:rsidTr="005D43A7">
        <w:tc>
          <w:tcPr>
            <w:tcW w:w="2808" w:type="dxa"/>
            <w:vMerge/>
          </w:tcPr>
          <w:p w14:paraId="321BE5C9" w14:textId="77777777" w:rsidR="006C3121" w:rsidRPr="006F633C" w:rsidRDefault="006C3121" w:rsidP="00481CFB">
            <w:pPr>
              <w:rPr>
                <w:kern w:val="2"/>
                <w:szCs w:val="24"/>
              </w:rPr>
            </w:pPr>
          </w:p>
        </w:tc>
        <w:tc>
          <w:tcPr>
            <w:tcW w:w="3240" w:type="dxa"/>
          </w:tcPr>
          <w:p w14:paraId="734B194C" w14:textId="77777777" w:rsidR="006C3121" w:rsidRPr="006F633C" w:rsidRDefault="006C3121" w:rsidP="00481CFB">
            <w:pPr>
              <w:rPr>
                <w:kern w:val="2"/>
                <w:szCs w:val="24"/>
              </w:rPr>
            </w:pPr>
            <w:r w:rsidRPr="006F633C">
              <w:rPr>
                <w:kern w:val="2"/>
                <w:szCs w:val="24"/>
              </w:rPr>
              <w:t>1.1.10. Atstovavimo pagrindas</w:t>
            </w:r>
          </w:p>
        </w:tc>
        <w:tc>
          <w:tcPr>
            <w:tcW w:w="3510" w:type="dxa"/>
          </w:tcPr>
          <w:p w14:paraId="23166B2D" w14:textId="22930303" w:rsidR="006C3121" w:rsidRPr="006F633C" w:rsidRDefault="006C3121" w:rsidP="00481CFB">
            <w:pPr>
              <w:rPr>
                <w:kern w:val="2"/>
                <w:szCs w:val="24"/>
              </w:rPr>
            </w:pPr>
            <w:r w:rsidRPr="00504BBC">
              <w:rPr>
                <w:rStyle w:val="normaltextrun"/>
              </w:rPr>
              <w:t>Įstaigos įstatai</w:t>
            </w:r>
            <w:r w:rsidRPr="00504BBC">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481CFB">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481CFB">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481CFB">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481CFB">
            <w:pPr>
              <w:rPr>
                <w:color w:val="0070C0"/>
                <w:kern w:val="2"/>
                <w:szCs w:val="24"/>
              </w:rPr>
            </w:pPr>
          </w:p>
          <w:p w14:paraId="6C1E083F" w14:textId="77777777" w:rsidR="00163CA6" w:rsidRPr="006F633C" w:rsidRDefault="00163CA6" w:rsidP="00481CFB">
            <w:pPr>
              <w:rPr>
                <w:b/>
                <w:bCs/>
                <w:kern w:val="2"/>
                <w:szCs w:val="24"/>
              </w:rPr>
            </w:pPr>
          </w:p>
        </w:tc>
        <w:tc>
          <w:tcPr>
            <w:tcW w:w="3240" w:type="dxa"/>
          </w:tcPr>
          <w:p w14:paraId="572F5352" w14:textId="77777777" w:rsidR="00163CA6" w:rsidRPr="006F633C" w:rsidRDefault="00163CA6" w:rsidP="00481CFB">
            <w:pPr>
              <w:rPr>
                <w:kern w:val="2"/>
                <w:szCs w:val="24"/>
              </w:rPr>
            </w:pPr>
            <w:r w:rsidRPr="006F633C">
              <w:rPr>
                <w:kern w:val="2"/>
                <w:szCs w:val="24"/>
              </w:rPr>
              <w:t>1.2.1. Pavadinimas</w:t>
            </w:r>
          </w:p>
        </w:tc>
        <w:tc>
          <w:tcPr>
            <w:tcW w:w="3510" w:type="dxa"/>
          </w:tcPr>
          <w:p w14:paraId="4D9C4322" w14:textId="77777777" w:rsidR="00163CA6" w:rsidRPr="006F633C" w:rsidRDefault="00163CA6" w:rsidP="00481CFB">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481CFB">
            <w:pPr>
              <w:rPr>
                <w:b/>
                <w:bCs/>
                <w:kern w:val="2"/>
                <w:szCs w:val="24"/>
              </w:rPr>
            </w:pPr>
          </w:p>
        </w:tc>
        <w:tc>
          <w:tcPr>
            <w:tcW w:w="3240" w:type="dxa"/>
          </w:tcPr>
          <w:p w14:paraId="396C248B" w14:textId="77777777" w:rsidR="00163CA6" w:rsidRPr="006F633C" w:rsidRDefault="00163CA6" w:rsidP="00481CFB">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481CFB">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481CFB">
            <w:pPr>
              <w:rPr>
                <w:b/>
                <w:bCs/>
                <w:kern w:val="2"/>
                <w:szCs w:val="24"/>
              </w:rPr>
            </w:pPr>
          </w:p>
        </w:tc>
        <w:tc>
          <w:tcPr>
            <w:tcW w:w="3240" w:type="dxa"/>
          </w:tcPr>
          <w:p w14:paraId="40CB46AC" w14:textId="77777777" w:rsidR="00163CA6" w:rsidRPr="006F633C" w:rsidRDefault="00163CA6" w:rsidP="00481CFB">
            <w:pPr>
              <w:rPr>
                <w:kern w:val="2"/>
                <w:szCs w:val="24"/>
              </w:rPr>
            </w:pPr>
            <w:r w:rsidRPr="006F633C">
              <w:rPr>
                <w:kern w:val="2"/>
                <w:szCs w:val="24"/>
              </w:rPr>
              <w:t>1.2.3. Adresas</w:t>
            </w:r>
          </w:p>
        </w:tc>
        <w:tc>
          <w:tcPr>
            <w:tcW w:w="3510" w:type="dxa"/>
          </w:tcPr>
          <w:p w14:paraId="51630ACD" w14:textId="77777777" w:rsidR="00163CA6" w:rsidRPr="006F633C" w:rsidRDefault="00163CA6" w:rsidP="00481CFB">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481CFB">
            <w:pPr>
              <w:rPr>
                <w:b/>
                <w:bCs/>
                <w:kern w:val="2"/>
                <w:szCs w:val="24"/>
              </w:rPr>
            </w:pPr>
          </w:p>
        </w:tc>
        <w:tc>
          <w:tcPr>
            <w:tcW w:w="3240" w:type="dxa"/>
          </w:tcPr>
          <w:p w14:paraId="67B3A1B0" w14:textId="77777777" w:rsidR="00163CA6" w:rsidRPr="006F633C" w:rsidRDefault="00163CA6" w:rsidP="00481CFB">
            <w:pPr>
              <w:rPr>
                <w:kern w:val="2"/>
                <w:szCs w:val="24"/>
              </w:rPr>
            </w:pPr>
            <w:r w:rsidRPr="006F633C">
              <w:rPr>
                <w:kern w:val="2"/>
                <w:szCs w:val="24"/>
              </w:rPr>
              <w:t>1.2.4. PVM mokėtojo kodas</w:t>
            </w:r>
          </w:p>
        </w:tc>
        <w:tc>
          <w:tcPr>
            <w:tcW w:w="3510" w:type="dxa"/>
          </w:tcPr>
          <w:p w14:paraId="714EDB30" w14:textId="77777777" w:rsidR="00163CA6" w:rsidRPr="006F633C" w:rsidRDefault="00163CA6" w:rsidP="00481CFB">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481CFB">
            <w:pPr>
              <w:rPr>
                <w:b/>
                <w:bCs/>
                <w:kern w:val="2"/>
                <w:szCs w:val="24"/>
              </w:rPr>
            </w:pPr>
          </w:p>
        </w:tc>
        <w:tc>
          <w:tcPr>
            <w:tcW w:w="3240" w:type="dxa"/>
          </w:tcPr>
          <w:p w14:paraId="4867881B" w14:textId="77777777" w:rsidR="00163CA6" w:rsidRPr="006F633C" w:rsidRDefault="00163CA6" w:rsidP="00481CFB">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481CFB">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481CFB">
            <w:pPr>
              <w:rPr>
                <w:b/>
                <w:bCs/>
                <w:kern w:val="2"/>
                <w:szCs w:val="24"/>
              </w:rPr>
            </w:pPr>
          </w:p>
        </w:tc>
        <w:tc>
          <w:tcPr>
            <w:tcW w:w="3240" w:type="dxa"/>
          </w:tcPr>
          <w:p w14:paraId="38AFB4BA" w14:textId="77777777" w:rsidR="00163CA6" w:rsidRPr="006F633C" w:rsidRDefault="00163CA6" w:rsidP="00481CFB">
            <w:pPr>
              <w:rPr>
                <w:kern w:val="2"/>
                <w:szCs w:val="24"/>
              </w:rPr>
            </w:pPr>
            <w:r w:rsidRPr="006F633C">
              <w:rPr>
                <w:kern w:val="2"/>
                <w:szCs w:val="24"/>
              </w:rPr>
              <w:t>1.2.6. Bankas, banko kodas</w:t>
            </w:r>
          </w:p>
        </w:tc>
        <w:tc>
          <w:tcPr>
            <w:tcW w:w="3510" w:type="dxa"/>
          </w:tcPr>
          <w:p w14:paraId="47B5243A" w14:textId="77777777" w:rsidR="00163CA6" w:rsidRPr="006F633C" w:rsidRDefault="00163CA6" w:rsidP="00481CFB">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481CFB">
            <w:pPr>
              <w:rPr>
                <w:b/>
                <w:bCs/>
                <w:kern w:val="2"/>
                <w:szCs w:val="24"/>
              </w:rPr>
            </w:pPr>
          </w:p>
        </w:tc>
        <w:tc>
          <w:tcPr>
            <w:tcW w:w="3240" w:type="dxa"/>
          </w:tcPr>
          <w:p w14:paraId="115C591B" w14:textId="77777777" w:rsidR="00163CA6" w:rsidRPr="006F633C" w:rsidRDefault="00163CA6" w:rsidP="00481CFB">
            <w:pPr>
              <w:rPr>
                <w:kern w:val="2"/>
                <w:szCs w:val="24"/>
              </w:rPr>
            </w:pPr>
            <w:r w:rsidRPr="006F633C">
              <w:rPr>
                <w:kern w:val="2"/>
                <w:szCs w:val="24"/>
              </w:rPr>
              <w:t>1.2.7. Telefonas</w:t>
            </w:r>
          </w:p>
        </w:tc>
        <w:tc>
          <w:tcPr>
            <w:tcW w:w="3510" w:type="dxa"/>
          </w:tcPr>
          <w:p w14:paraId="1ED31F00" w14:textId="77777777" w:rsidR="00163CA6" w:rsidRPr="006F633C" w:rsidRDefault="00163CA6" w:rsidP="00481CFB">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481CFB">
            <w:pPr>
              <w:rPr>
                <w:b/>
                <w:bCs/>
                <w:kern w:val="2"/>
                <w:szCs w:val="24"/>
              </w:rPr>
            </w:pPr>
          </w:p>
        </w:tc>
        <w:tc>
          <w:tcPr>
            <w:tcW w:w="3240" w:type="dxa"/>
          </w:tcPr>
          <w:p w14:paraId="53F17605" w14:textId="77777777" w:rsidR="00163CA6" w:rsidRPr="006F633C" w:rsidRDefault="00163CA6" w:rsidP="00481CFB">
            <w:pPr>
              <w:rPr>
                <w:kern w:val="2"/>
                <w:szCs w:val="24"/>
              </w:rPr>
            </w:pPr>
            <w:r w:rsidRPr="006F633C">
              <w:rPr>
                <w:kern w:val="2"/>
                <w:szCs w:val="24"/>
              </w:rPr>
              <w:t>1.2.8. El. paštas</w:t>
            </w:r>
          </w:p>
        </w:tc>
        <w:tc>
          <w:tcPr>
            <w:tcW w:w="3510" w:type="dxa"/>
          </w:tcPr>
          <w:p w14:paraId="71498B0F" w14:textId="77777777" w:rsidR="00163CA6" w:rsidRPr="006F633C" w:rsidRDefault="00163CA6" w:rsidP="00481CFB">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481CFB">
            <w:pPr>
              <w:rPr>
                <w:b/>
                <w:bCs/>
                <w:kern w:val="2"/>
                <w:szCs w:val="24"/>
              </w:rPr>
            </w:pPr>
          </w:p>
        </w:tc>
        <w:tc>
          <w:tcPr>
            <w:tcW w:w="3240" w:type="dxa"/>
          </w:tcPr>
          <w:p w14:paraId="47C7D645" w14:textId="77777777" w:rsidR="00163CA6" w:rsidRPr="006F633C" w:rsidRDefault="00163CA6" w:rsidP="00481CFB">
            <w:pPr>
              <w:rPr>
                <w:kern w:val="2"/>
                <w:szCs w:val="24"/>
              </w:rPr>
            </w:pPr>
            <w:r w:rsidRPr="006F633C">
              <w:rPr>
                <w:kern w:val="2"/>
                <w:szCs w:val="24"/>
              </w:rPr>
              <w:t>1.2.9. Šalies atstovas</w:t>
            </w:r>
          </w:p>
        </w:tc>
        <w:tc>
          <w:tcPr>
            <w:tcW w:w="3510" w:type="dxa"/>
          </w:tcPr>
          <w:p w14:paraId="5873E550" w14:textId="77777777" w:rsidR="00163CA6" w:rsidRPr="006F633C" w:rsidRDefault="00163CA6" w:rsidP="00481CFB">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481CFB">
            <w:pPr>
              <w:rPr>
                <w:b/>
                <w:bCs/>
                <w:kern w:val="2"/>
                <w:szCs w:val="24"/>
              </w:rPr>
            </w:pPr>
          </w:p>
        </w:tc>
        <w:tc>
          <w:tcPr>
            <w:tcW w:w="3240" w:type="dxa"/>
          </w:tcPr>
          <w:p w14:paraId="46260C41" w14:textId="77777777" w:rsidR="00163CA6" w:rsidRPr="006F633C" w:rsidRDefault="00163CA6" w:rsidP="00481CFB">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481CFB">
            <w:pPr>
              <w:jc w:val="center"/>
              <w:rPr>
                <w:kern w:val="2"/>
                <w:szCs w:val="24"/>
              </w:rPr>
            </w:pPr>
          </w:p>
        </w:tc>
      </w:tr>
    </w:tbl>
    <w:p w14:paraId="78B61955" w14:textId="77777777" w:rsidR="00163CA6" w:rsidRPr="006F633C" w:rsidRDefault="00163CA6" w:rsidP="00481CFB">
      <w:pPr>
        <w:jc w:val="both"/>
        <w:rPr>
          <w:szCs w:val="24"/>
        </w:rPr>
      </w:pPr>
    </w:p>
    <w:p w14:paraId="35097B5E" w14:textId="4DB9D759" w:rsidR="009B5DBE" w:rsidRPr="006F633C" w:rsidRDefault="009B5DBE" w:rsidP="00481CFB">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481CFB">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481CFB">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481CFB">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481CFB">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481CFB">
      <w:pPr>
        <w:rPr>
          <w:b/>
          <w:bCs/>
          <w:kern w:val="2"/>
          <w:szCs w:val="24"/>
        </w:rPr>
      </w:pPr>
    </w:p>
    <w:p w14:paraId="7369B6EB" w14:textId="0F43D01C"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481CFB">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341949" w14:textId="77777777" w:rsidR="00014BAD" w:rsidRDefault="00163CA6" w:rsidP="00481CFB">
            <w:pPr>
              <w:jc w:val="both"/>
              <w:rPr>
                <w:kern w:val="2"/>
                <w:szCs w:val="24"/>
              </w:rPr>
            </w:pPr>
            <w:r w:rsidRPr="006F633C">
              <w:rPr>
                <w:kern w:val="2"/>
                <w:szCs w:val="24"/>
              </w:rPr>
              <w:t>Tiekėjas įsipareigoja Sutartyje numatytomis sąlygomis perduoti Pirkėjui</w:t>
            </w:r>
            <w:r w:rsidR="00014BAD">
              <w:rPr>
                <w:kern w:val="2"/>
                <w:szCs w:val="24"/>
              </w:rPr>
              <w:t>:</w:t>
            </w:r>
          </w:p>
          <w:p w14:paraId="377AED81" w14:textId="29166BEE" w:rsidR="00163CA6" w:rsidRPr="006F633C" w:rsidRDefault="00014BAD" w:rsidP="00481CFB">
            <w:pPr>
              <w:jc w:val="both"/>
              <w:rPr>
                <w:color w:val="000000"/>
                <w:kern w:val="2"/>
                <w:szCs w:val="24"/>
              </w:rPr>
            </w:pPr>
            <w:r>
              <w:rPr>
                <w:kern w:val="2"/>
                <w:szCs w:val="24"/>
              </w:rPr>
              <w:lastRenderedPageBreak/>
              <w:t xml:space="preserve">1 pirkimo objekto dalis (toliau </w:t>
            </w:r>
            <w:r w:rsidR="00971AEB">
              <w:rPr>
                <w:kern w:val="2"/>
                <w:szCs w:val="24"/>
              </w:rPr>
              <w:t>–</w:t>
            </w:r>
            <w:r>
              <w:rPr>
                <w:kern w:val="2"/>
                <w:szCs w:val="24"/>
              </w:rPr>
              <w:t xml:space="preserve"> </w:t>
            </w:r>
            <w:r w:rsidR="00971AEB">
              <w:rPr>
                <w:kern w:val="2"/>
                <w:szCs w:val="24"/>
              </w:rPr>
              <w:t>p.</w:t>
            </w:r>
            <w:r w:rsidR="00DA0DD0">
              <w:rPr>
                <w:kern w:val="2"/>
                <w:szCs w:val="24"/>
              </w:rPr>
              <w:t xml:space="preserve"> </w:t>
            </w:r>
            <w:r w:rsidR="00971AEB">
              <w:rPr>
                <w:kern w:val="2"/>
                <w:szCs w:val="24"/>
              </w:rPr>
              <w:t>o.</w:t>
            </w:r>
            <w:r w:rsidR="00DA0DD0">
              <w:rPr>
                <w:kern w:val="2"/>
                <w:szCs w:val="24"/>
              </w:rPr>
              <w:t xml:space="preserve"> </w:t>
            </w:r>
            <w:r w:rsidR="00971AEB">
              <w:rPr>
                <w:kern w:val="2"/>
                <w:szCs w:val="24"/>
              </w:rPr>
              <w:t>d.)</w:t>
            </w:r>
            <w:r w:rsidR="00163CA6" w:rsidRPr="006F633C">
              <w:rPr>
                <w:kern w:val="2"/>
                <w:szCs w:val="24"/>
              </w:rPr>
              <w:t xml:space="preserve"> </w:t>
            </w:r>
            <w:r w:rsidR="00F26F9F">
              <w:rPr>
                <w:color w:val="0070C0"/>
                <w:szCs w:val="24"/>
              </w:rPr>
              <w:t>š</w:t>
            </w:r>
            <w:r w:rsidR="00F26F9F" w:rsidRPr="00C47C49">
              <w:rPr>
                <w:color w:val="0070C0"/>
                <w:szCs w:val="24"/>
              </w:rPr>
              <w:t>viesolaidin</w:t>
            </w:r>
            <w:r w:rsidR="00F26F9F">
              <w:rPr>
                <w:color w:val="0070C0"/>
                <w:szCs w:val="24"/>
              </w:rPr>
              <w:t>iu</w:t>
            </w:r>
            <w:r w:rsidR="0039330F">
              <w:rPr>
                <w:color w:val="0070C0"/>
                <w:szCs w:val="24"/>
              </w:rPr>
              <w:t>s</w:t>
            </w:r>
            <w:r w:rsidR="00F26F9F" w:rsidRPr="00C47C49">
              <w:rPr>
                <w:color w:val="0070C0"/>
                <w:szCs w:val="24"/>
              </w:rPr>
              <w:t xml:space="preserve"> </w:t>
            </w:r>
            <w:r w:rsidR="0039330F" w:rsidRPr="00C47C49">
              <w:rPr>
                <w:color w:val="0070C0"/>
                <w:szCs w:val="24"/>
              </w:rPr>
              <w:t>zond</w:t>
            </w:r>
            <w:r w:rsidR="0039330F">
              <w:rPr>
                <w:color w:val="0070C0"/>
                <w:szCs w:val="24"/>
              </w:rPr>
              <w:t>us</w:t>
            </w:r>
            <w:r w:rsidR="0039330F" w:rsidRPr="00C47C49">
              <w:rPr>
                <w:color w:val="0070C0"/>
                <w:szCs w:val="24"/>
              </w:rPr>
              <w:t xml:space="preserve"> </w:t>
            </w:r>
            <w:r w:rsidR="00C448E2" w:rsidRPr="00C47C49">
              <w:rPr>
                <w:color w:val="0070C0"/>
                <w:szCs w:val="24"/>
              </w:rPr>
              <w:t xml:space="preserve">venų </w:t>
            </w:r>
            <w:proofErr w:type="spellStart"/>
            <w:r w:rsidR="00C448E2" w:rsidRPr="00C47C49">
              <w:rPr>
                <w:color w:val="0070C0"/>
                <w:szCs w:val="24"/>
              </w:rPr>
              <w:t>varikozės</w:t>
            </w:r>
            <w:proofErr w:type="spellEnd"/>
            <w:r w:rsidR="00C448E2" w:rsidRPr="00C47C49">
              <w:rPr>
                <w:color w:val="0070C0"/>
                <w:szCs w:val="24"/>
              </w:rPr>
              <w:t xml:space="preserve"> operacijai (su </w:t>
            </w:r>
            <w:proofErr w:type="spellStart"/>
            <w:r w:rsidR="00C448E2" w:rsidRPr="00C47C49">
              <w:rPr>
                <w:color w:val="0070C0"/>
                <w:szCs w:val="24"/>
              </w:rPr>
              <w:t>introdiuseriu</w:t>
            </w:r>
            <w:proofErr w:type="spellEnd"/>
            <w:r w:rsidR="00C448E2" w:rsidRPr="00C47C49">
              <w:rPr>
                <w:color w:val="0070C0"/>
                <w:szCs w:val="24"/>
              </w:rPr>
              <w:t>) atlikti</w:t>
            </w:r>
            <w:r w:rsidR="007870B7" w:rsidRPr="00C47C49">
              <w:rPr>
                <w:color w:val="0070C0"/>
                <w:szCs w:val="24"/>
              </w:rPr>
              <w:t xml:space="preserve"> (toliau – Prekės)</w:t>
            </w:r>
            <w:r w:rsidR="00C448E2" w:rsidRPr="00C47C49">
              <w:rPr>
                <w:color w:val="0070C0"/>
                <w:szCs w:val="24"/>
              </w:rPr>
              <w:t xml:space="preserve"> su gamintojo „EUFOTON“ </w:t>
            </w:r>
            <w:proofErr w:type="spellStart"/>
            <w:r w:rsidR="00C448E2" w:rsidRPr="00C47C49">
              <w:rPr>
                <w:color w:val="0070C0"/>
                <w:szCs w:val="24"/>
              </w:rPr>
              <w:t>diodiniu</w:t>
            </w:r>
            <w:proofErr w:type="spellEnd"/>
            <w:r w:rsidR="00C448E2" w:rsidRPr="00C47C49">
              <w:rPr>
                <w:color w:val="0070C0"/>
                <w:szCs w:val="24"/>
              </w:rPr>
              <w:t xml:space="preserve"> lazeriu „</w:t>
            </w:r>
            <w:proofErr w:type="spellStart"/>
            <w:r w:rsidR="00DA0DD0" w:rsidRPr="00DA0DD0">
              <w:rPr>
                <w:color w:val="0070C0"/>
                <w:szCs w:val="24"/>
              </w:rPr>
              <w:t>LASEmaR</w:t>
            </w:r>
            <w:proofErr w:type="spellEnd"/>
            <w:r w:rsidR="00DA0DD0" w:rsidRPr="00DA0DD0">
              <w:rPr>
                <w:color w:val="0070C0"/>
                <w:szCs w:val="24"/>
              </w:rPr>
              <w:t>® 2000</w:t>
            </w:r>
            <w:r w:rsidR="00C448E2" w:rsidRPr="00C47C49">
              <w:rPr>
                <w:color w:val="0070C0"/>
                <w:szCs w:val="24"/>
              </w:rPr>
              <w:t>“.</w:t>
            </w:r>
          </w:p>
          <w:p w14:paraId="7D706A98" w14:textId="06EF9A96" w:rsidR="00163CA6" w:rsidRDefault="00163CA6" w:rsidP="00481CFB">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w:t>
            </w:r>
            <w:r w:rsidR="00330788" w:rsidRPr="005E4562">
              <w:rPr>
                <w:color w:val="000000"/>
                <w:kern w:val="2"/>
                <w:szCs w:val="24"/>
              </w:rPr>
              <w:t>1</w:t>
            </w:r>
            <w:r w:rsidRPr="005E4562">
              <w:rPr>
                <w:color w:val="000000"/>
                <w:kern w:val="2"/>
                <w:szCs w:val="24"/>
              </w:rPr>
              <w:t>]</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w:t>
            </w:r>
            <w:r w:rsidR="008B28BE">
              <w:rPr>
                <w:color w:val="000000"/>
                <w:kern w:val="2"/>
                <w:szCs w:val="24"/>
              </w:rPr>
              <w:br/>
            </w:r>
            <w:r w:rsidRPr="006F633C">
              <w:rPr>
                <w:color w:val="000000"/>
                <w:kern w:val="2"/>
                <w:szCs w:val="24"/>
              </w:rPr>
              <w:t xml:space="preserve">(toliau – Techninė specifikacija) ir Sutarties </w:t>
            </w:r>
            <w:r w:rsidR="007A1FF5" w:rsidRPr="005E4562">
              <w:rPr>
                <w:color w:val="000000"/>
                <w:kern w:val="2"/>
                <w:szCs w:val="24"/>
              </w:rPr>
              <w:t>[</w:t>
            </w:r>
            <w:r w:rsidR="00330788" w:rsidRPr="005E4562">
              <w:rPr>
                <w:color w:val="000000"/>
                <w:kern w:val="2"/>
                <w:szCs w:val="24"/>
              </w:rPr>
              <w:t>2</w:t>
            </w:r>
            <w:r w:rsidR="007A1FF5" w:rsidRPr="005E4562">
              <w:rPr>
                <w:color w:val="000000"/>
                <w:kern w:val="2"/>
                <w:szCs w:val="24"/>
              </w:rPr>
              <w:t>]</w:t>
            </w:r>
            <w:r w:rsidR="007A1FF5" w:rsidRPr="006F633C">
              <w:rPr>
                <w:color w:val="000000"/>
                <w:kern w:val="2"/>
                <w:szCs w:val="24"/>
              </w:rPr>
              <w:t xml:space="preserve"> </w:t>
            </w:r>
            <w:r w:rsidRPr="006F633C">
              <w:rPr>
                <w:color w:val="000000"/>
                <w:kern w:val="2"/>
                <w:szCs w:val="24"/>
              </w:rPr>
              <w:t>priede „Pasiūlymas“.</w:t>
            </w:r>
            <w:r w:rsidR="00DD7B87">
              <w:rPr>
                <w:color w:val="000000"/>
                <w:kern w:val="2"/>
                <w:szCs w:val="24"/>
              </w:rPr>
              <w:t xml:space="preserve"> </w:t>
            </w:r>
          </w:p>
          <w:p w14:paraId="40A25B08" w14:textId="77777777" w:rsidR="005E4562" w:rsidRDefault="005E4562" w:rsidP="00481CFB">
            <w:pPr>
              <w:jc w:val="both"/>
              <w:rPr>
                <w:color w:val="000000"/>
                <w:kern w:val="2"/>
                <w:szCs w:val="24"/>
              </w:rPr>
            </w:pPr>
          </w:p>
          <w:p w14:paraId="06F93CF5" w14:textId="2DED2E96" w:rsidR="005E4562" w:rsidRPr="004607FB" w:rsidRDefault="005E4562" w:rsidP="00481CFB">
            <w:pPr>
              <w:jc w:val="both"/>
              <w:rPr>
                <w:color w:val="0070C0"/>
                <w:kern w:val="2"/>
                <w:szCs w:val="24"/>
              </w:rPr>
            </w:pPr>
            <w:r w:rsidRPr="004607FB">
              <w:rPr>
                <w:color w:val="0070C0"/>
                <w:kern w:val="2"/>
                <w:szCs w:val="24"/>
              </w:rPr>
              <w:t>arba</w:t>
            </w:r>
          </w:p>
          <w:p w14:paraId="0EACF765" w14:textId="77777777" w:rsidR="006A79FF" w:rsidRDefault="006A79FF" w:rsidP="00481CFB">
            <w:pPr>
              <w:jc w:val="both"/>
              <w:rPr>
                <w:color w:val="4471C4"/>
                <w:kern w:val="2"/>
              </w:rPr>
            </w:pPr>
          </w:p>
          <w:p w14:paraId="7D921A78" w14:textId="06CF9B9C" w:rsidR="008D0302" w:rsidRPr="004641DF" w:rsidRDefault="008D0302" w:rsidP="00481CFB">
            <w:pPr>
              <w:jc w:val="both"/>
              <w:rPr>
                <w:b/>
                <w:bCs/>
                <w:i/>
                <w:iCs/>
                <w:color w:val="4471C4"/>
                <w:kern w:val="2"/>
              </w:rPr>
            </w:pPr>
            <w:r>
              <w:rPr>
                <w:kern w:val="2"/>
                <w:szCs w:val="24"/>
              </w:rPr>
              <w:t>1 pirkimo objekto dalis (toliau – p.</w:t>
            </w:r>
            <w:r w:rsidR="00DA0DD0">
              <w:rPr>
                <w:kern w:val="2"/>
                <w:szCs w:val="24"/>
              </w:rPr>
              <w:t xml:space="preserve"> </w:t>
            </w:r>
            <w:r>
              <w:rPr>
                <w:kern w:val="2"/>
                <w:szCs w:val="24"/>
              </w:rPr>
              <w:t>o.</w:t>
            </w:r>
            <w:r w:rsidR="00DA0DD0">
              <w:rPr>
                <w:kern w:val="2"/>
                <w:szCs w:val="24"/>
              </w:rPr>
              <w:t xml:space="preserve"> </w:t>
            </w:r>
            <w:r>
              <w:rPr>
                <w:kern w:val="2"/>
                <w:szCs w:val="24"/>
              </w:rPr>
              <w:t>d.)</w:t>
            </w:r>
            <w:r w:rsidRPr="006F633C">
              <w:rPr>
                <w:kern w:val="2"/>
                <w:szCs w:val="24"/>
              </w:rPr>
              <w:t xml:space="preserve"> </w:t>
            </w:r>
            <w:r w:rsidR="0039330F">
              <w:rPr>
                <w:color w:val="0070C0"/>
                <w:szCs w:val="24"/>
              </w:rPr>
              <w:t>š</w:t>
            </w:r>
            <w:r w:rsidR="00592E51" w:rsidRPr="00C47C49">
              <w:rPr>
                <w:color w:val="0070C0"/>
                <w:szCs w:val="24"/>
              </w:rPr>
              <w:t>viesolaidini</w:t>
            </w:r>
            <w:r w:rsidR="0039330F">
              <w:rPr>
                <w:color w:val="0070C0"/>
                <w:szCs w:val="24"/>
              </w:rPr>
              <w:t>u</w:t>
            </w:r>
            <w:r w:rsidR="00592E51" w:rsidRPr="00C47C49">
              <w:rPr>
                <w:color w:val="0070C0"/>
                <w:szCs w:val="24"/>
              </w:rPr>
              <w:t xml:space="preserve">s </w:t>
            </w:r>
            <w:r w:rsidR="0039330F" w:rsidRPr="00C47C49">
              <w:rPr>
                <w:color w:val="0070C0"/>
                <w:szCs w:val="24"/>
              </w:rPr>
              <w:t>zond</w:t>
            </w:r>
            <w:r w:rsidR="0039330F">
              <w:rPr>
                <w:color w:val="0070C0"/>
                <w:szCs w:val="24"/>
              </w:rPr>
              <w:t>u</w:t>
            </w:r>
            <w:r w:rsidR="0039330F" w:rsidRPr="00C47C49">
              <w:rPr>
                <w:color w:val="0070C0"/>
                <w:szCs w:val="24"/>
              </w:rPr>
              <w:t xml:space="preserve">s </w:t>
            </w:r>
            <w:r w:rsidR="00592E51" w:rsidRPr="00C47C49">
              <w:rPr>
                <w:color w:val="0070C0"/>
                <w:szCs w:val="24"/>
              </w:rPr>
              <w:t xml:space="preserve">venų </w:t>
            </w:r>
            <w:proofErr w:type="spellStart"/>
            <w:r w:rsidR="00592E51" w:rsidRPr="00C47C49">
              <w:rPr>
                <w:color w:val="0070C0"/>
                <w:szCs w:val="24"/>
              </w:rPr>
              <w:t>varikozės</w:t>
            </w:r>
            <w:proofErr w:type="spellEnd"/>
            <w:r w:rsidR="00592E51" w:rsidRPr="00C47C49">
              <w:rPr>
                <w:color w:val="0070C0"/>
                <w:szCs w:val="24"/>
              </w:rPr>
              <w:t xml:space="preserve"> operacijai (su </w:t>
            </w:r>
            <w:proofErr w:type="spellStart"/>
            <w:r w:rsidR="00592E51" w:rsidRPr="00C47C49">
              <w:rPr>
                <w:color w:val="0070C0"/>
                <w:szCs w:val="24"/>
              </w:rPr>
              <w:t>introdiuseriu</w:t>
            </w:r>
            <w:proofErr w:type="spellEnd"/>
            <w:r w:rsidR="00592E51" w:rsidRPr="00C47C49">
              <w:rPr>
                <w:color w:val="0070C0"/>
                <w:szCs w:val="24"/>
              </w:rPr>
              <w:t>)</w:t>
            </w:r>
            <w:r w:rsidR="00815CBE">
              <w:rPr>
                <w:color w:val="0070C0"/>
                <w:szCs w:val="24"/>
              </w:rPr>
              <w:t xml:space="preserve"> </w:t>
            </w:r>
            <w:r w:rsidR="00C72340">
              <w:rPr>
                <w:color w:val="0070C0"/>
                <w:szCs w:val="24"/>
              </w:rPr>
              <w:t xml:space="preserve">su </w:t>
            </w:r>
            <w:proofErr w:type="spellStart"/>
            <w:r w:rsidR="00C72340">
              <w:rPr>
                <w:color w:val="0070C0"/>
                <w:szCs w:val="24"/>
              </w:rPr>
              <w:t>diodiniu</w:t>
            </w:r>
            <w:proofErr w:type="spellEnd"/>
            <w:r w:rsidR="00C72340">
              <w:rPr>
                <w:color w:val="0070C0"/>
                <w:szCs w:val="24"/>
              </w:rPr>
              <w:t xml:space="preserve"> lazeriu perduodamu panaudai</w:t>
            </w:r>
            <w:r w:rsidR="00592E51" w:rsidRPr="00540761">
              <w:rPr>
                <w:i/>
                <w:iCs/>
                <w:color w:val="FF0000"/>
                <w:kern w:val="2"/>
                <w:szCs w:val="24"/>
              </w:rPr>
              <w:t xml:space="preserve"> </w:t>
            </w:r>
            <w:r w:rsidR="00540761" w:rsidRPr="006C36F7">
              <w:rPr>
                <w:i/>
                <w:iCs/>
                <w:color w:val="EE0000"/>
                <w:kern w:val="2"/>
                <w:szCs w:val="24"/>
              </w:rPr>
              <w:t>(įr</w:t>
            </w:r>
            <w:r w:rsidR="0064463A" w:rsidRPr="006C36F7">
              <w:rPr>
                <w:i/>
                <w:iCs/>
                <w:color w:val="EE0000"/>
                <w:kern w:val="2"/>
                <w:szCs w:val="24"/>
              </w:rPr>
              <w:t>ašomas modelis, gamintojas</w:t>
            </w:r>
            <w:r w:rsidR="006C36F7" w:rsidRPr="006C36F7">
              <w:rPr>
                <w:i/>
                <w:iCs/>
                <w:color w:val="EE0000"/>
                <w:kern w:val="2"/>
                <w:szCs w:val="24"/>
              </w:rPr>
              <w:t xml:space="preserve">, </w:t>
            </w:r>
            <w:r w:rsidR="006C36F7" w:rsidRPr="00D750EA">
              <w:rPr>
                <w:i/>
                <w:iCs/>
                <w:color w:val="EE0000"/>
                <w:kern w:val="2"/>
                <w:szCs w:val="24"/>
              </w:rPr>
              <w:t>pagaminimo metai</w:t>
            </w:r>
            <w:r w:rsidR="00084CAF" w:rsidRPr="00D750EA">
              <w:rPr>
                <w:i/>
                <w:iCs/>
                <w:color w:val="EE0000"/>
                <w:kern w:val="2"/>
                <w:szCs w:val="24"/>
              </w:rPr>
              <w:t>.</w:t>
            </w:r>
            <w:r w:rsidR="0064463A" w:rsidRPr="006C36F7">
              <w:rPr>
                <w:i/>
                <w:iCs/>
                <w:color w:val="EE0000"/>
                <w:kern w:val="2"/>
                <w:szCs w:val="24"/>
              </w:rPr>
              <w:t>)</w:t>
            </w:r>
            <w:r w:rsidR="00084CAF">
              <w:rPr>
                <w:i/>
                <w:iCs/>
                <w:color w:val="EE0000"/>
                <w:kern w:val="2"/>
                <w:szCs w:val="24"/>
              </w:rPr>
              <w:t xml:space="preserve"> </w:t>
            </w:r>
            <w:r w:rsidR="004641DF" w:rsidRPr="00281866">
              <w:rPr>
                <w:i/>
                <w:iCs/>
                <w:color w:val="0070C0"/>
                <w:kern w:val="2"/>
                <w:szCs w:val="24"/>
              </w:rPr>
              <w:t>(toliau – Įranga)</w:t>
            </w:r>
            <w:r w:rsidR="00084CAF">
              <w:rPr>
                <w:i/>
                <w:iCs/>
                <w:color w:val="0070C0"/>
                <w:kern w:val="2"/>
                <w:szCs w:val="24"/>
              </w:rPr>
              <w:t>.</w:t>
            </w:r>
          </w:p>
          <w:p w14:paraId="49103889" w14:textId="17AC226D" w:rsidR="008D0302" w:rsidRPr="009B4ADB" w:rsidRDefault="00A50A7F" w:rsidP="00481CFB">
            <w:pPr>
              <w:jc w:val="both"/>
              <w:rPr>
                <w:kern w:val="2"/>
              </w:rPr>
            </w:pPr>
            <w:r w:rsidRPr="00A50A7F">
              <w:rPr>
                <w:color w:val="000000" w:themeColor="text1"/>
                <w:kern w:val="2"/>
              </w:rPr>
              <w:t>Kraujagyslinis lazeris panaudai – 1 vnt.</w:t>
            </w:r>
            <w:r w:rsidR="00FF5071">
              <w:rPr>
                <w:color w:val="000000" w:themeColor="text1"/>
                <w:kern w:val="2"/>
              </w:rPr>
              <w:t xml:space="preserve"> </w:t>
            </w:r>
            <w:r w:rsidR="00FF5071" w:rsidRPr="009B4ADB">
              <w:rPr>
                <w:kern w:val="2"/>
                <w:szCs w:val="24"/>
              </w:rPr>
              <w:t>Kraujagyslinio lazerio panaudai vertė yra</w:t>
            </w:r>
            <w:r w:rsidR="00FF5071" w:rsidRPr="009B4ADB">
              <w:rPr>
                <w:i/>
                <w:iCs/>
                <w:color w:val="EE0000"/>
                <w:kern w:val="2"/>
                <w:szCs w:val="24"/>
              </w:rPr>
              <w:t xml:space="preserve"> </w:t>
            </w:r>
            <w:r w:rsidR="00FF5071" w:rsidRPr="009B4ADB">
              <w:rPr>
                <w:i/>
                <w:iCs/>
                <w:color w:val="EE0000"/>
                <w:kern w:val="2"/>
              </w:rPr>
              <w:t xml:space="preserve">(nurodyti skaičiais ir žodžiais) </w:t>
            </w:r>
            <w:r w:rsidR="00FF5071" w:rsidRPr="009B4ADB">
              <w:rPr>
                <w:kern w:val="2"/>
              </w:rPr>
              <w:t>Eur su PVM.</w:t>
            </w:r>
          </w:p>
          <w:p w14:paraId="790B8374" w14:textId="77777777" w:rsidR="00864857" w:rsidRPr="009B4ADB" w:rsidRDefault="00864857" w:rsidP="00481CFB">
            <w:pPr>
              <w:jc w:val="both"/>
              <w:rPr>
                <w:color w:val="000000" w:themeColor="text1"/>
                <w:kern w:val="2"/>
              </w:rPr>
            </w:pPr>
          </w:p>
          <w:p w14:paraId="0C7E4310" w14:textId="7465BAA6" w:rsidR="00864857" w:rsidRDefault="00864857" w:rsidP="00481CFB">
            <w:pPr>
              <w:jc w:val="both"/>
              <w:rPr>
                <w:color w:val="000000" w:themeColor="text1"/>
                <w:kern w:val="2"/>
              </w:rPr>
            </w:pPr>
            <w:r w:rsidRPr="009B4ADB">
              <w:rPr>
                <w:color w:val="000000" w:themeColor="text1"/>
                <w:kern w:val="2"/>
              </w:rPr>
              <w:t xml:space="preserve">Tiekėjas patvirtina, kad </w:t>
            </w:r>
            <w:r w:rsidR="00EB59D9">
              <w:rPr>
                <w:color w:val="000000" w:themeColor="text1"/>
                <w:kern w:val="2"/>
              </w:rPr>
              <w:t>Į</w:t>
            </w:r>
            <w:r w:rsidRPr="009B4ADB">
              <w:rPr>
                <w:color w:val="000000" w:themeColor="text1"/>
                <w:kern w:val="2"/>
              </w:rPr>
              <w:t>ranga jam priklauso nuosavybės teise, ji nėra niekam parduota, išnuomota ar kitaip perleista, neįkeista, jai neuždėtas areštas ar draudimas, teisme dėl jos ginčų nėra</w:t>
            </w:r>
            <w:r>
              <w:rPr>
                <w:color w:val="000000" w:themeColor="text1"/>
                <w:kern w:val="2"/>
              </w:rPr>
              <w:t>.</w:t>
            </w:r>
          </w:p>
          <w:p w14:paraId="3B8AD815" w14:textId="77777777" w:rsidR="00864857" w:rsidRDefault="00864857" w:rsidP="00481CFB">
            <w:pPr>
              <w:jc w:val="both"/>
              <w:rPr>
                <w:color w:val="000000"/>
                <w:kern w:val="2"/>
                <w:szCs w:val="24"/>
              </w:rPr>
            </w:pPr>
          </w:p>
          <w:p w14:paraId="624F6639" w14:textId="49BEE603" w:rsidR="00AF5B90" w:rsidRDefault="00AF5B90" w:rsidP="00481CFB">
            <w:pPr>
              <w:jc w:val="both"/>
              <w:rPr>
                <w:color w:val="000000"/>
                <w:kern w:val="2"/>
                <w:szCs w:val="24"/>
              </w:rPr>
            </w:pPr>
            <w:r w:rsidRPr="006F633C">
              <w:rPr>
                <w:color w:val="000000"/>
                <w:kern w:val="2"/>
                <w:szCs w:val="24"/>
              </w:rPr>
              <w:t xml:space="preserve">Išsamus Prekių </w:t>
            </w:r>
            <w:r w:rsidR="00C66F85">
              <w:rPr>
                <w:color w:val="000000"/>
                <w:kern w:val="2"/>
                <w:szCs w:val="24"/>
              </w:rPr>
              <w:t xml:space="preserve">ir Įrangos </w:t>
            </w:r>
            <w:r w:rsidRPr="006F633C">
              <w:rPr>
                <w:color w:val="000000"/>
                <w:kern w:val="2"/>
                <w:szCs w:val="24"/>
              </w:rPr>
              <w:t xml:space="preserve">aprašymas ir kiti reikalavimai tiekiamoms Prekėms </w:t>
            </w:r>
            <w:r>
              <w:rPr>
                <w:color w:val="000000"/>
                <w:kern w:val="2"/>
                <w:szCs w:val="24"/>
              </w:rPr>
              <w:t xml:space="preserve">ir Įrangai </w:t>
            </w:r>
            <w:r w:rsidRPr="006F633C">
              <w:rPr>
                <w:color w:val="000000"/>
                <w:kern w:val="2"/>
                <w:szCs w:val="24"/>
              </w:rPr>
              <w:t xml:space="preserve">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sidRPr="005E4562">
              <w:rPr>
                <w:color w:val="000000"/>
                <w:kern w:val="2"/>
                <w:szCs w:val="24"/>
              </w:rPr>
              <w:t>[2]</w:t>
            </w:r>
            <w:r w:rsidRPr="006F633C">
              <w:rPr>
                <w:color w:val="000000"/>
                <w:kern w:val="2"/>
                <w:szCs w:val="24"/>
              </w:rPr>
              <w:t xml:space="preserve"> priede „Pasiūlymas“.</w:t>
            </w:r>
          </w:p>
          <w:p w14:paraId="01B7EB16" w14:textId="77777777" w:rsidR="00A50A7F" w:rsidRDefault="00A50A7F" w:rsidP="00481CFB">
            <w:pPr>
              <w:jc w:val="both"/>
              <w:rPr>
                <w:color w:val="000000" w:themeColor="text1"/>
                <w:kern w:val="2"/>
              </w:rPr>
            </w:pPr>
          </w:p>
          <w:p w14:paraId="3C24C5B3" w14:textId="34780A71" w:rsidR="0047454C" w:rsidRDefault="0047454C" w:rsidP="00481CFB">
            <w:pPr>
              <w:jc w:val="both"/>
              <w:rPr>
                <w:color w:val="000000" w:themeColor="text1"/>
                <w:kern w:val="2"/>
              </w:rPr>
            </w:pPr>
            <w:r w:rsidRPr="00631163">
              <w:rPr>
                <w:b/>
                <w:bCs/>
                <w:color w:val="000000" w:themeColor="text1"/>
                <w:kern w:val="2"/>
              </w:rPr>
              <w:t xml:space="preserve">Su Įranga </w:t>
            </w:r>
            <w:proofErr w:type="spellStart"/>
            <w:r w:rsidRPr="00631163">
              <w:rPr>
                <w:b/>
                <w:bCs/>
                <w:color w:val="000000" w:themeColor="text1"/>
                <w:kern w:val="2"/>
              </w:rPr>
              <w:t>teiktinų</w:t>
            </w:r>
            <w:proofErr w:type="spellEnd"/>
            <w:r w:rsidRPr="00631163">
              <w:rPr>
                <w:b/>
                <w:bCs/>
                <w:color w:val="000000" w:themeColor="text1"/>
                <w:kern w:val="2"/>
              </w:rPr>
              <w:t xml:space="preserve"> paslaugų pobūdis</w:t>
            </w:r>
            <w:r w:rsidRPr="00631163">
              <w:rPr>
                <w:color w:val="000000" w:themeColor="text1"/>
                <w:kern w:val="2"/>
              </w:rPr>
              <w:t>: transportavimas, iškrovimas, išpakavimas, tikrinimas, panaudai perduoto ir pristatyto  lazerio surinkimas, sumontavimas, įdiegimas, lazerio paruošimas darbui ir suderinimas, išbandymas, medicinos prietaiso paso  užpildymas, Pirkėjo personalo apmokymas dirbti su lazeriu, konsultacijų, susijusių su lazerio naudojimu teikimas.</w:t>
            </w:r>
          </w:p>
          <w:p w14:paraId="72030233" w14:textId="77777777" w:rsidR="0047454C" w:rsidRDefault="0047454C" w:rsidP="00481CFB">
            <w:pPr>
              <w:jc w:val="both"/>
              <w:rPr>
                <w:color w:val="000000" w:themeColor="text1"/>
                <w:kern w:val="2"/>
              </w:rPr>
            </w:pPr>
          </w:p>
          <w:p w14:paraId="15772E60" w14:textId="56B67131" w:rsidR="00AF5B90" w:rsidRPr="0047454C" w:rsidRDefault="00AF5B90" w:rsidP="00481CFB">
            <w:pPr>
              <w:jc w:val="both"/>
              <w:rPr>
                <w:b/>
                <w:bCs/>
                <w:color w:val="000000" w:themeColor="text1"/>
                <w:kern w:val="2"/>
              </w:rPr>
            </w:pPr>
            <w:r w:rsidRPr="0047454C">
              <w:rPr>
                <w:b/>
                <w:bCs/>
                <w:color w:val="000000" w:themeColor="text1"/>
                <w:kern w:val="2"/>
              </w:rPr>
              <w:t xml:space="preserve">Taikoma </w:t>
            </w:r>
            <w:r w:rsidR="004D588D" w:rsidRPr="0047454C">
              <w:rPr>
                <w:b/>
                <w:bCs/>
                <w:color w:val="000000" w:themeColor="text1"/>
                <w:kern w:val="2"/>
              </w:rPr>
              <w:t>2</w:t>
            </w:r>
            <w:r w:rsidR="00DA0DD0">
              <w:rPr>
                <w:b/>
                <w:bCs/>
                <w:color w:val="000000" w:themeColor="text1"/>
                <w:kern w:val="2"/>
              </w:rPr>
              <w:t xml:space="preserve"> – </w:t>
            </w:r>
            <w:r w:rsidR="004D588D" w:rsidRPr="0047454C">
              <w:rPr>
                <w:b/>
                <w:bCs/>
                <w:color w:val="000000" w:themeColor="text1"/>
                <w:kern w:val="2"/>
              </w:rPr>
              <w:t>4 p.</w:t>
            </w:r>
            <w:r w:rsidR="00DA0DD0">
              <w:rPr>
                <w:b/>
                <w:bCs/>
                <w:color w:val="000000" w:themeColor="text1"/>
                <w:kern w:val="2"/>
              </w:rPr>
              <w:t xml:space="preserve"> </w:t>
            </w:r>
            <w:r w:rsidR="004D588D" w:rsidRPr="0047454C">
              <w:rPr>
                <w:b/>
                <w:bCs/>
                <w:color w:val="000000" w:themeColor="text1"/>
                <w:kern w:val="2"/>
              </w:rPr>
              <w:t>o.</w:t>
            </w:r>
            <w:r w:rsidR="00DA0DD0">
              <w:rPr>
                <w:b/>
                <w:bCs/>
                <w:color w:val="000000" w:themeColor="text1"/>
                <w:kern w:val="2"/>
              </w:rPr>
              <w:t xml:space="preserve"> </w:t>
            </w:r>
            <w:r w:rsidR="004D588D" w:rsidRPr="0047454C">
              <w:rPr>
                <w:b/>
                <w:bCs/>
                <w:color w:val="000000" w:themeColor="text1"/>
                <w:kern w:val="2"/>
              </w:rPr>
              <w:t>d.</w:t>
            </w:r>
          </w:p>
          <w:p w14:paraId="32CA56DF" w14:textId="377CE7AF" w:rsidR="004D588D" w:rsidRDefault="004D588D" w:rsidP="00481CFB">
            <w:pPr>
              <w:jc w:val="both"/>
              <w:rPr>
                <w:kern w:val="2"/>
                <w:szCs w:val="24"/>
              </w:rPr>
            </w:pPr>
            <w:r w:rsidRPr="006F633C">
              <w:rPr>
                <w:kern w:val="2"/>
                <w:szCs w:val="24"/>
              </w:rPr>
              <w:t>Tiekėjas įsipareigoja Sutartyje numatytomis sąlygomis perduoti Pirkėjui</w:t>
            </w:r>
            <w:r>
              <w:rPr>
                <w:kern w:val="2"/>
                <w:szCs w:val="24"/>
              </w:rPr>
              <w:t xml:space="preserve"> </w:t>
            </w:r>
            <w:r w:rsidR="0047454C" w:rsidRPr="005E4562">
              <w:rPr>
                <w:b/>
                <w:bCs/>
                <w:i/>
                <w:iCs/>
                <w:color w:val="0070C0"/>
                <w:kern w:val="2"/>
                <w:szCs w:val="24"/>
              </w:rPr>
              <w:t>vienkartines priemones</w:t>
            </w:r>
            <w:r w:rsidR="0047454C">
              <w:rPr>
                <w:b/>
                <w:bCs/>
                <w:i/>
                <w:iCs/>
                <w:color w:val="0070C0"/>
                <w:kern w:val="2"/>
                <w:szCs w:val="24"/>
              </w:rPr>
              <w:t>,</w:t>
            </w:r>
            <w:r w:rsidR="001947BE">
              <w:rPr>
                <w:b/>
                <w:bCs/>
                <w:i/>
                <w:iCs/>
                <w:color w:val="0070C0"/>
                <w:kern w:val="2"/>
                <w:szCs w:val="24"/>
              </w:rPr>
              <w:t xml:space="preserve"> skirtas venų </w:t>
            </w:r>
            <w:proofErr w:type="spellStart"/>
            <w:r w:rsidR="001947BE">
              <w:rPr>
                <w:b/>
                <w:bCs/>
                <w:i/>
                <w:iCs/>
                <w:color w:val="0070C0"/>
                <w:kern w:val="2"/>
                <w:szCs w:val="24"/>
              </w:rPr>
              <w:t>variko</w:t>
            </w:r>
            <w:r w:rsidR="00504D3D">
              <w:rPr>
                <w:b/>
                <w:bCs/>
                <w:i/>
                <w:iCs/>
                <w:color w:val="0070C0"/>
                <w:kern w:val="2"/>
                <w:szCs w:val="24"/>
              </w:rPr>
              <w:t>zės</w:t>
            </w:r>
            <w:proofErr w:type="spellEnd"/>
            <w:r w:rsidR="00504D3D">
              <w:rPr>
                <w:b/>
                <w:bCs/>
                <w:i/>
                <w:iCs/>
                <w:color w:val="0070C0"/>
                <w:kern w:val="2"/>
                <w:szCs w:val="24"/>
              </w:rPr>
              <w:t xml:space="preserve"> operacijoms</w:t>
            </w:r>
            <w:r w:rsidR="00DA57D4">
              <w:rPr>
                <w:color w:val="0070C0"/>
                <w:kern w:val="2"/>
                <w:szCs w:val="24"/>
              </w:rPr>
              <w:t>.</w:t>
            </w:r>
          </w:p>
          <w:p w14:paraId="4DB26C7D" w14:textId="28DDCA7E" w:rsidR="00DA57D4" w:rsidRDefault="00DA57D4" w:rsidP="00481CFB">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w:t>
            </w:r>
            <w:r w:rsidR="0053226D">
              <w:rPr>
                <w:color w:val="000000"/>
                <w:kern w:val="2"/>
                <w:szCs w:val="24"/>
              </w:rPr>
              <w:br/>
            </w:r>
            <w:r w:rsidRPr="006F633C">
              <w:rPr>
                <w:color w:val="000000"/>
                <w:kern w:val="2"/>
                <w:szCs w:val="24"/>
              </w:rPr>
              <w:t xml:space="preserve">(toliau – Techninė specifikacija) ir Sutarties </w:t>
            </w:r>
            <w:r w:rsidRPr="005E4562">
              <w:rPr>
                <w:color w:val="000000"/>
                <w:kern w:val="2"/>
                <w:szCs w:val="24"/>
              </w:rPr>
              <w:t>[2]</w:t>
            </w:r>
            <w:r w:rsidRPr="006F633C">
              <w:rPr>
                <w:color w:val="000000"/>
                <w:kern w:val="2"/>
                <w:szCs w:val="24"/>
              </w:rPr>
              <w:t xml:space="preserve"> priede „Pasiūlymas“.</w:t>
            </w:r>
          </w:p>
          <w:p w14:paraId="6121C455" w14:textId="77777777" w:rsidR="00631163" w:rsidRDefault="00631163" w:rsidP="00481CFB">
            <w:pPr>
              <w:rPr>
                <w:color w:val="000000" w:themeColor="text1"/>
                <w:kern w:val="2"/>
              </w:rPr>
            </w:pPr>
          </w:p>
          <w:p w14:paraId="226B4054" w14:textId="2168BCFA" w:rsidR="009528D8" w:rsidRDefault="009528D8" w:rsidP="00481CFB">
            <w:pPr>
              <w:jc w:val="both"/>
            </w:pPr>
            <w:r w:rsidRPr="07085ACB">
              <w:rPr>
                <w:color w:val="000000" w:themeColor="text1"/>
                <w:szCs w:val="24"/>
              </w:rPr>
              <w:t>Perkamų Prekių kiekis: maksimalus Prekių kiekis nurodytas</w:t>
            </w:r>
            <w:r>
              <w:rPr>
                <w:color w:val="000000" w:themeColor="text1"/>
                <w:szCs w:val="24"/>
              </w:rPr>
              <w:t xml:space="preserve"> </w:t>
            </w:r>
            <w:r w:rsidR="006F4DB6">
              <w:rPr>
                <w:color w:val="000000" w:themeColor="text1"/>
                <w:szCs w:val="24"/>
              </w:rPr>
              <w:t>Pasiūlyme</w:t>
            </w:r>
            <w:r w:rsidRPr="07085ACB">
              <w:rPr>
                <w:color w:val="000000" w:themeColor="text1"/>
                <w:szCs w:val="24"/>
              </w:rPr>
              <w:t xml:space="preserve">. Pirkėjas Prekes perka pagal poreikį </w:t>
            </w:r>
            <w:r w:rsidR="006F4DB6">
              <w:rPr>
                <w:color w:val="000000" w:themeColor="text1"/>
                <w:szCs w:val="24"/>
              </w:rPr>
              <w:t>P</w:t>
            </w:r>
            <w:r w:rsidR="007469BB">
              <w:rPr>
                <w:color w:val="000000" w:themeColor="text1"/>
                <w:szCs w:val="24"/>
              </w:rPr>
              <w:t>a</w:t>
            </w:r>
            <w:r w:rsidR="006F4DB6">
              <w:rPr>
                <w:color w:val="000000" w:themeColor="text1"/>
                <w:szCs w:val="24"/>
              </w:rPr>
              <w:t>siūlyme</w:t>
            </w:r>
            <w:r w:rsidRPr="07085ACB">
              <w:rPr>
                <w:color w:val="000000" w:themeColor="text1"/>
                <w:szCs w:val="24"/>
              </w:rPr>
              <w:t xml:space="preserve"> nurodytais įkainiais, neviršijant maksimalaus Prekių kiekio. Pirkėjas neįsipareigoja išpirkti maksimalaus Prekių kiekio ar bet kokios jo dalies.</w:t>
            </w:r>
          </w:p>
          <w:p w14:paraId="56DCB569" w14:textId="77777777" w:rsidR="001640B2" w:rsidRPr="00A50A7F" w:rsidRDefault="001640B2" w:rsidP="00481CFB">
            <w:pPr>
              <w:jc w:val="both"/>
              <w:rPr>
                <w:color w:val="000000" w:themeColor="text1"/>
                <w:kern w:val="2"/>
              </w:rPr>
            </w:pPr>
          </w:p>
          <w:p w14:paraId="01F65079" w14:textId="6F02F08F" w:rsidR="007632E9" w:rsidRPr="007632E9" w:rsidRDefault="3E155C57" w:rsidP="00481CFB">
            <w:pPr>
              <w:jc w:val="both"/>
              <w:rPr>
                <w:color w:val="156082" w:themeColor="accent1"/>
                <w:kern w:val="2"/>
              </w:rPr>
            </w:pPr>
            <w:r w:rsidRPr="006A79FF">
              <w:rPr>
                <w:color w:val="000000" w:themeColor="text1"/>
                <w:kern w:val="2"/>
              </w:rPr>
              <w:lastRenderedPageBreak/>
              <w:t xml:space="preserve">Pirkėjas gali įsigyti Sutartyje ir (ar) Techninėje specifikacijoje nenurodytų, tačiau su Pirkimo objektu susijusių </w:t>
            </w:r>
            <w:r w:rsidR="6B0DC3DF" w:rsidRPr="006A79FF">
              <w:rPr>
                <w:color w:val="000000" w:themeColor="text1"/>
                <w:kern w:val="2"/>
              </w:rPr>
              <w:t xml:space="preserve">prekių </w:t>
            </w:r>
            <w:r w:rsidRPr="006A79FF">
              <w:rPr>
                <w:color w:val="000000" w:themeColor="text1"/>
                <w:kern w:val="2"/>
              </w:rPr>
              <w:t xml:space="preserve">ir (ar) </w:t>
            </w:r>
            <w:r w:rsidR="6B0DC3DF" w:rsidRPr="006A79FF">
              <w:rPr>
                <w:color w:val="000000" w:themeColor="text1"/>
                <w:kern w:val="2"/>
              </w:rPr>
              <w:t xml:space="preserve">paslaugų </w:t>
            </w:r>
            <w:r w:rsidRPr="006A79FF">
              <w:rPr>
                <w:color w:val="000000" w:themeColor="text1"/>
                <w:kern w:val="2"/>
              </w:rPr>
              <w:t xml:space="preserve">neviršijant 10 procentų </w:t>
            </w:r>
            <w:r w:rsidR="2E94A81B" w:rsidRPr="006A79FF">
              <w:rPr>
                <w:color w:val="000000" w:themeColor="text1"/>
                <w:kern w:val="2"/>
              </w:rPr>
              <w:t>P</w:t>
            </w:r>
            <w:r w:rsidRPr="006A79FF">
              <w:rPr>
                <w:color w:val="000000" w:themeColor="text1"/>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481CFB">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481CFB">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481CFB">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250E974" w14:textId="4725500B" w:rsidR="00163CA6" w:rsidRPr="006F633C" w:rsidRDefault="00163CA6" w:rsidP="00481CFB">
            <w:pPr>
              <w:rPr>
                <w:kern w:val="2"/>
                <w:szCs w:val="24"/>
              </w:rPr>
            </w:pPr>
            <w:r w:rsidRPr="006F633C">
              <w:rPr>
                <w:kern w:val="2"/>
                <w:szCs w:val="24"/>
              </w:rPr>
              <w:t>Netaikoma</w:t>
            </w:r>
          </w:p>
          <w:p w14:paraId="6D997210" w14:textId="13AFCC6F" w:rsidR="00163CA6" w:rsidRPr="006F633C" w:rsidRDefault="00163CA6" w:rsidP="00481CFB">
            <w:pPr>
              <w:rPr>
                <w:kern w:val="2"/>
                <w:szCs w:val="24"/>
              </w:rPr>
            </w:pPr>
          </w:p>
        </w:tc>
      </w:tr>
    </w:tbl>
    <w:p w14:paraId="12C0005C" w14:textId="77777777" w:rsidR="009B5DBE" w:rsidRPr="006F633C" w:rsidRDefault="009B5DBE" w:rsidP="00481CFB"/>
    <w:p w14:paraId="1D7FE801" w14:textId="6A3CFEA3"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481CFB">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B7D44BA" w14:textId="1D7819A2" w:rsidR="00733887" w:rsidRPr="002D480D" w:rsidRDefault="00733887" w:rsidP="00481CFB">
            <w:pPr>
              <w:jc w:val="both"/>
              <w:rPr>
                <w:color w:val="4472C4"/>
                <w:kern w:val="2"/>
                <w:szCs w:val="24"/>
              </w:rPr>
            </w:pPr>
            <w:r w:rsidRPr="006F633C">
              <w:rPr>
                <w:kern w:val="2"/>
                <w:szCs w:val="24"/>
              </w:rPr>
              <w:t xml:space="preserve">Tiekėjas pagal atskirą užsakymą įsipareigoja pristatyti Prekes ne vėliau kaip per </w:t>
            </w:r>
            <w:r w:rsidRPr="004F347B">
              <w:rPr>
                <w:kern w:val="2"/>
                <w:szCs w:val="24"/>
              </w:rPr>
              <w:t>5 (penkias)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Pr="002D480D">
              <w:rPr>
                <w:kern w:val="2"/>
                <w:szCs w:val="24"/>
              </w:rPr>
              <w:t xml:space="preserve">Antrinės asmens sveikatos priežiūros centras, </w:t>
            </w:r>
            <w:r w:rsidRPr="002D480D">
              <w:rPr>
                <w:szCs w:val="24"/>
                <w:lang w:eastAsia="lt-LT"/>
              </w:rPr>
              <w:t>Pylimo g. 3, LT-01117 Vilnius</w:t>
            </w:r>
            <w:r w:rsidR="002D480D" w:rsidRPr="002D480D">
              <w:rPr>
                <w:szCs w:val="24"/>
                <w:lang w:eastAsia="lt-LT"/>
              </w:rPr>
              <w:t>.</w:t>
            </w:r>
          </w:p>
          <w:p w14:paraId="023997D2" w14:textId="77777777" w:rsidR="00733887" w:rsidRDefault="00733887" w:rsidP="00481CFB">
            <w:pPr>
              <w:jc w:val="both"/>
              <w:rPr>
                <w:kern w:val="2"/>
                <w:szCs w:val="24"/>
              </w:rPr>
            </w:pPr>
          </w:p>
          <w:p w14:paraId="7681F4A1" w14:textId="77777777" w:rsidR="00733887" w:rsidRDefault="00733887" w:rsidP="00481CFB">
            <w:pPr>
              <w:jc w:val="both"/>
            </w:pPr>
            <w:r>
              <w:t>Tiekėjui pristačius nekokybiškas Prekes ir (ar) nustačius Prekių defektus po Prekių perdavimo Pirkėjui, Tiekėjas savo sąskaita jas turi pakeisti kokybiškomis per 2 (dvi) darbo dienas nuo pranešimo pateikimo dienos.</w:t>
            </w:r>
          </w:p>
          <w:p w14:paraId="2CDAFBF3" w14:textId="77777777" w:rsidR="00163CA6" w:rsidRDefault="00163CA6" w:rsidP="00481CFB">
            <w:pPr>
              <w:rPr>
                <w:color w:val="4472C4"/>
                <w:kern w:val="2"/>
                <w:szCs w:val="24"/>
              </w:rPr>
            </w:pPr>
          </w:p>
          <w:p w14:paraId="143430D5" w14:textId="068DDFBA" w:rsidR="00C51B3C" w:rsidRDefault="008F5423" w:rsidP="00481CFB">
            <w:pPr>
              <w:jc w:val="both"/>
              <w:rPr>
                <w:szCs w:val="24"/>
                <w:lang w:eastAsia="lt-LT"/>
              </w:rPr>
            </w:pPr>
            <w:r>
              <w:rPr>
                <w:szCs w:val="24"/>
              </w:rPr>
              <w:t>Įranga (</w:t>
            </w:r>
            <w:r w:rsidRPr="009D6E17">
              <w:rPr>
                <w:i/>
                <w:iCs/>
                <w:szCs w:val="24"/>
              </w:rPr>
              <w:t>jei taikoma konkrečiai pirkimo objekto daliai</w:t>
            </w:r>
            <w:r>
              <w:rPr>
                <w:szCs w:val="24"/>
              </w:rPr>
              <w:t xml:space="preserve">) 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šiuo adresu:</w:t>
            </w:r>
            <w:r>
              <w:rPr>
                <w:kern w:val="2"/>
                <w:szCs w:val="24"/>
              </w:rPr>
              <w:t xml:space="preserve"> </w:t>
            </w:r>
            <w:r w:rsidR="00DA0DD0">
              <w:rPr>
                <w:kern w:val="2"/>
                <w:szCs w:val="24"/>
              </w:rPr>
              <w:t xml:space="preserve">Viešoji įstaiga Centro poliklinika, </w:t>
            </w:r>
            <w:r w:rsidRPr="002D480D">
              <w:rPr>
                <w:kern w:val="2"/>
                <w:szCs w:val="24"/>
              </w:rPr>
              <w:t>Antrinės asmens sveikatos priežiūros centras,</w:t>
            </w:r>
            <w:r w:rsidR="00D34813">
              <w:rPr>
                <w:kern w:val="2"/>
                <w:szCs w:val="24"/>
              </w:rPr>
              <w:br/>
            </w:r>
            <w:r w:rsidRPr="002D480D">
              <w:rPr>
                <w:szCs w:val="24"/>
                <w:lang w:eastAsia="lt-LT"/>
              </w:rPr>
              <w:t>Pylimo g. 3, LT-01117 Vilnius.</w:t>
            </w:r>
            <w:r>
              <w:rPr>
                <w:szCs w:val="24"/>
                <w:lang w:eastAsia="lt-LT"/>
              </w:rPr>
              <w:t xml:space="preserve"> </w:t>
            </w:r>
          </w:p>
          <w:p w14:paraId="3A04D234" w14:textId="77777777" w:rsidR="00CC77B4" w:rsidRDefault="00CC77B4" w:rsidP="00481CFB">
            <w:pPr>
              <w:jc w:val="both"/>
              <w:rPr>
                <w:szCs w:val="24"/>
                <w:lang w:eastAsia="lt-LT"/>
              </w:rPr>
            </w:pPr>
          </w:p>
          <w:p w14:paraId="21D5666E" w14:textId="77777777" w:rsidR="0009610E" w:rsidRDefault="0009610E" w:rsidP="00481CFB">
            <w:pPr>
              <w:jc w:val="both"/>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 xml:space="preserve">3 (tris) darbo dienas </w:t>
            </w:r>
            <w:r w:rsidRPr="002659DE">
              <w:rPr>
                <w:kern w:val="2"/>
                <w:szCs w:val="24"/>
              </w:rPr>
              <w:t>nuo pranešimo pateikimo dienos</w:t>
            </w:r>
            <w:r>
              <w:rPr>
                <w:bCs/>
                <w:color w:val="000000"/>
              </w:rPr>
              <w:t>.</w:t>
            </w:r>
          </w:p>
          <w:p w14:paraId="3EBA0FA5" w14:textId="77777777" w:rsidR="008F5423" w:rsidRDefault="008F5423" w:rsidP="00481CFB">
            <w:pPr>
              <w:rPr>
                <w:color w:val="4472C4"/>
                <w:kern w:val="2"/>
                <w:szCs w:val="24"/>
              </w:rPr>
            </w:pPr>
          </w:p>
          <w:p w14:paraId="73407152" w14:textId="53C97B64" w:rsidR="009627FA" w:rsidRPr="006F633C" w:rsidRDefault="009627FA" w:rsidP="00481CFB">
            <w:pPr>
              <w:jc w:val="both"/>
              <w:rPr>
                <w:color w:val="4472C4"/>
                <w:kern w:val="2"/>
                <w:szCs w:val="24"/>
              </w:rPr>
            </w:pPr>
            <w:r w:rsidRPr="00331BEC">
              <w:rPr>
                <w:color w:val="000000" w:themeColor="text1"/>
                <w:kern w:val="2"/>
                <w:szCs w:val="24"/>
              </w:rPr>
              <w:t>Prekių tiekimo</w:t>
            </w:r>
            <w:r w:rsidR="008A09D2">
              <w:rPr>
                <w:color w:val="000000" w:themeColor="text1"/>
                <w:kern w:val="2"/>
                <w:szCs w:val="24"/>
              </w:rPr>
              <w:t xml:space="preserve"> </w:t>
            </w:r>
            <w:r w:rsidR="008A09D2" w:rsidRPr="0075446F">
              <w:rPr>
                <w:kern w:val="2"/>
                <w:szCs w:val="24"/>
              </w:rPr>
              <w:t>ir Įrangos panaudos (jei taikoma)</w:t>
            </w:r>
            <w:r w:rsidRPr="00331BEC">
              <w:rPr>
                <w:color w:val="000000" w:themeColor="text1"/>
                <w:kern w:val="2"/>
                <w:szCs w:val="24"/>
              </w:rPr>
              <w:t xml:space="preserve"> terminas </w:t>
            </w:r>
            <w:r w:rsidR="004C3CD3" w:rsidRPr="00331BEC">
              <w:rPr>
                <w:color w:val="000000" w:themeColor="text1"/>
                <w:kern w:val="2"/>
                <w:szCs w:val="24"/>
              </w:rPr>
              <w:t>–</w:t>
            </w:r>
            <w:r w:rsidRPr="00331BEC">
              <w:rPr>
                <w:color w:val="000000" w:themeColor="text1"/>
                <w:kern w:val="2"/>
                <w:szCs w:val="24"/>
              </w:rPr>
              <w:t xml:space="preserve"> </w:t>
            </w:r>
            <w:r w:rsidR="004C3CD3" w:rsidRPr="00331BEC">
              <w:rPr>
                <w:color w:val="000000" w:themeColor="text1"/>
                <w:kern w:val="2"/>
                <w:szCs w:val="24"/>
              </w:rPr>
              <w:t>12 (dvylika)</w:t>
            </w:r>
            <w:r w:rsidR="00331BEC" w:rsidRPr="00331BEC">
              <w:rPr>
                <w:color w:val="000000" w:themeColor="text1"/>
                <w:kern w:val="2"/>
                <w:szCs w:val="24"/>
              </w:rPr>
              <w:t xml:space="preserve"> </w:t>
            </w:r>
            <w:r w:rsidR="004C3CD3" w:rsidRPr="00331BEC">
              <w:rPr>
                <w:color w:val="000000" w:themeColor="text1"/>
                <w:kern w:val="2"/>
                <w:szCs w:val="24"/>
              </w:rPr>
              <w:t>mėn. nuo</w:t>
            </w:r>
            <w:r w:rsidR="00331BEC" w:rsidRPr="00331BEC">
              <w:rPr>
                <w:color w:val="000000" w:themeColor="text1"/>
                <w:kern w:val="2"/>
                <w:szCs w:val="24"/>
              </w:rPr>
              <w:t xml:space="preserve"> Sutarties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481CFB">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7D6AA8A" w:rsidR="00163CA6" w:rsidRPr="006F633C" w:rsidRDefault="008A5FD5" w:rsidP="00481CFB">
            <w:pPr>
              <w:jc w:val="both"/>
              <w:rPr>
                <w:kern w:val="2"/>
                <w:szCs w:val="24"/>
              </w:rPr>
            </w:pPr>
            <w:r w:rsidRPr="00504EF8">
              <w:rPr>
                <w:kern w:val="2"/>
                <w:szCs w:val="24"/>
              </w:rPr>
              <w:t xml:space="preserve">Tiekėjas turi teisę į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terminas gali būti pratęsiamas tik minėtų </w:t>
            </w:r>
            <w:r w:rsidRPr="00504EF8">
              <w:rPr>
                <w:kern w:val="2"/>
                <w:szCs w:val="24"/>
              </w:rPr>
              <w:lastRenderedPageBreak/>
              <w:t>aplinkybių egzistavimo laikotarpiui, bet ne ilgiau nei 5 (penkių) darbo dienų laikotarpiui.</w:t>
            </w:r>
          </w:p>
        </w:tc>
      </w:tr>
      <w:tr w:rsidR="003302EF"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3302EF" w:rsidRPr="006F633C" w:rsidRDefault="003302EF" w:rsidP="00481CFB">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D3D4D4F" w:rsidR="003302EF" w:rsidRPr="006F633C" w:rsidRDefault="003302EF" w:rsidP="005D52DC">
            <w:pPr>
              <w:jc w:val="both"/>
              <w:rPr>
                <w:kern w:val="2"/>
                <w:szCs w:val="24"/>
              </w:rPr>
            </w:pPr>
            <w:r w:rsidRPr="00684329">
              <w:rPr>
                <w:kern w:val="2"/>
                <w:szCs w:val="24"/>
              </w:rPr>
              <w:t xml:space="preserve">Užsakymai teikiami Tiekėjo nurodytu elektroniniu paštu </w:t>
            </w:r>
            <w:r w:rsidRPr="003302EF">
              <w:rPr>
                <w:i/>
                <w:iCs/>
                <w:color w:val="FF0000"/>
                <w:kern w:val="2"/>
                <w:szCs w:val="24"/>
              </w:rPr>
              <w:t>(įrašomas el. paštas)</w:t>
            </w:r>
            <w:r w:rsidRPr="003302EF">
              <w:rPr>
                <w:color w:val="FF0000"/>
                <w:kern w:val="2"/>
                <w:szCs w:val="24"/>
              </w:rPr>
              <w:t xml:space="preserve"> </w:t>
            </w:r>
            <w:r w:rsidRPr="00684329">
              <w:rPr>
                <w:kern w:val="2"/>
                <w:szCs w:val="24"/>
              </w:rPr>
              <w:t xml:space="preserve">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481CFB">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481CFB">
            <w:pPr>
              <w:rPr>
                <w:kern w:val="2"/>
                <w:szCs w:val="24"/>
              </w:rPr>
            </w:pPr>
            <w:r w:rsidRPr="006F633C">
              <w:rPr>
                <w:kern w:val="2"/>
                <w:szCs w:val="24"/>
              </w:rPr>
              <w:t>Netaikoma</w:t>
            </w:r>
          </w:p>
          <w:p w14:paraId="516369D0" w14:textId="5283E616" w:rsidR="00E8321E" w:rsidRPr="006F633C" w:rsidRDefault="00E8321E" w:rsidP="00481CFB">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481CFB">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8825D4B" w:rsidR="00E8321E" w:rsidRPr="006F633C" w:rsidRDefault="00E8321E" w:rsidP="00481CFB">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481CFB">
            <w:pPr>
              <w:rPr>
                <w:kern w:val="2"/>
                <w:szCs w:val="24"/>
              </w:rPr>
            </w:pPr>
            <w:r w:rsidRPr="006F633C">
              <w:rPr>
                <w:kern w:val="2"/>
                <w:szCs w:val="24"/>
              </w:rPr>
              <w:t xml:space="preserve">Kartu su Prekėmis pateikiami šie dokumentai: </w:t>
            </w:r>
          </w:p>
          <w:p w14:paraId="72DCFE13" w14:textId="056D9B9D" w:rsidR="00FA2297" w:rsidRDefault="00FA2297" w:rsidP="00481CFB">
            <w:pPr>
              <w:jc w:val="both"/>
              <w:rPr>
                <w:rFonts w:eastAsia="SimSun"/>
                <w:szCs w:val="24"/>
              </w:rPr>
            </w:pPr>
            <w:r>
              <w:rPr>
                <w:rFonts w:eastAsia="SimSun"/>
                <w:szCs w:val="24"/>
              </w:rPr>
              <w:t xml:space="preserve">1. </w:t>
            </w:r>
            <w:r w:rsidRPr="00193D71">
              <w:rPr>
                <w:rFonts w:eastAsia="SimSun"/>
                <w:szCs w:val="24"/>
              </w:rPr>
              <w:t>Perdavimo</w:t>
            </w:r>
            <w:r w:rsidR="001D648C">
              <w:rPr>
                <w:rFonts w:eastAsia="SimSun"/>
                <w:szCs w:val="24"/>
              </w:rPr>
              <w:t>–</w:t>
            </w:r>
            <w:r w:rsidRPr="00193D71">
              <w:rPr>
                <w:rFonts w:eastAsia="SimSun"/>
                <w:szCs w:val="24"/>
              </w:rPr>
              <w:t xml:space="preserve">priėmimo faktą patvirtinantis dokumentas </w:t>
            </w:r>
            <w:r w:rsidR="001D648C">
              <w:rPr>
                <w:rFonts w:eastAsia="SimSun"/>
                <w:szCs w:val="24"/>
              </w:rPr>
              <w:t>–</w:t>
            </w:r>
            <w:r>
              <w:rPr>
                <w:rFonts w:eastAsia="SimSun"/>
                <w:szCs w:val="24"/>
              </w:rPr>
              <w:t xml:space="preserve"> </w:t>
            </w:r>
            <w:r w:rsidRPr="00193D71">
              <w:rPr>
                <w:rFonts w:eastAsia="SimSun"/>
                <w:szCs w:val="24"/>
              </w:rPr>
              <w:t>sąskaita</w:t>
            </w:r>
            <w:r>
              <w:rPr>
                <w:rFonts w:eastAsia="SimSun"/>
                <w:szCs w:val="24"/>
              </w:rPr>
              <w:t>;</w:t>
            </w:r>
          </w:p>
          <w:p w14:paraId="230C14FE" w14:textId="77777777" w:rsidR="00FA2297" w:rsidRDefault="00FA2297" w:rsidP="00481CFB">
            <w:pPr>
              <w:rPr>
                <w:szCs w:val="24"/>
              </w:rPr>
            </w:pPr>
            <w:r w:rsidRPr="00177E95">
              <w:rPr>
                <w:szCs w:val="24"/>
              </w:rPr>
              <w:t>2. Sąskaita (per SABIS);</w:t>
            </w:r>
          </w:p>
          <w:p w14:paraId="218E11F1" w14:textId="2B29BADA" w:rsidR="00FA2297" w:rsidRPr="00177E95" w:rsidRDefault="00FA2297" w:rsidP="00481CFB">
            <w:pPr>
              <w:jc w:val="both"/>
              <w:rPr>
                <w:rFonts w:eastAsia="SimSun"/>
                <w:szCs w:val="24"/>
              </w:rPr>
            </w:pPr>
            <w:r>
              <w:rPr>
                <w:rFonts w:eastAsia="SimSun"/>
                <w:szCs w:val="24"/>
              </w:rPr>
              <w:t>3. Įrangos naudojimo instrukcijos lietuvių ir anglų kalbomis</w:t>
            </w:r>
            <w:r>
              <w:rPr>
                <w:rFonts w:eastAsia="SimSun"/>
                <w:b/>
                <w:bCs/>
                <w:kern w:val="2"/>
                <w:szCs w:val="24"/>
                <w:lang w:eastAsia="zh-CN"/>
              </w:rPr>
              <w:t xml:space="preserve"> </w:t>
            </w:r>
            <w:r w:rsidRPr="00115DB7">
              <w:rPr>
                <w:rFonts w:eastAsia="SimSun"/>
                <w:i/>
                <w:iCs/>
                <w:kern w:val="2"/>
                <w:szCs w:val="24"/>
                <w:lang w:eastAsia="zh-CN"/>
              </w:rPr>
              <w:t>(jei siūloma Įranga</w:t>
            </w:r>
            <w:r w:rsidR="00E465AD">
              <w:rPr>
                <w:rFonts w:eastAsia="SimSun"/>
                <w:i/>
                <w:iCs/>
                <w:kern w:val="2"/>
                <w:szCs w:val="24"/>
                <w:lang w:eastAsia="zh-CN"/>
              </w:rPr>
              <w:t xml:space="preserve"> 1 p.</w:t>
            </w:r>
            <w:r w:rsidR="001D648C">
              <w:rPr>
                <w:rFonts w:eastAsia="SimSun"/>
                <w:i/>
                <w:iCs/>
                <w:kern w:val="2"/>
                <w:szCs w:val="24"/>
                <w:lang w:eastAsia="zh-CN"/>
              </w:rPr>
              <w:t xml:space="preserve"> </w:t>
            </w:r>
            <w:r w:rsidR="00E465AD">
              <w:rPr>
                <w:rFonts w:eastAsia="SimSun"/>
                <w:i/>
                <w:iCs/>
                <w:kern w:val="2"/>
                <w:szCs w:val="24"/>
                <w:lang w:eastAsia="zh-CN"/>
              </w:rPr>
              <w:t>o.</w:t>
            </w:r>
            <w:r w:rsidR="001D648C">
              <w:rPr>
                <w:rFonts w:eastAsia="SimSun"/>
                <w:i/>
                <w:iCs/>
                <w:kern w:val="2"/>
                <w:szCs w:val="24"/>
                <w:lang w:eastAsia="zh-CN"/>
              </w:rPr>
              <w:t xml:space="preserve"> </w:t>
            </w:r>
            <w:r w:rsidR="00E465AD">
              <w:rPr>
                <w:rFonts w:eastAsia="SimSun"/>
                <w:i/>
                <w:iCs/>
                <w:kern w:val="2"/>
                <w:szCs w:val="24"/>
                <w:lang w:eastAsia="zh-CN"/>
              </w:rPr>
              <w:t>d.</w:t>
            </w:r>
            <w:r w:rsidRPr="00115DB7">
              <w:rPr>
                <w:rFonts w:eastAsia="SimSun"/>
                <w:i/>
                <w:iCs/>
                <w:kern w:val="2"/>
                <w:szCs w:val="24"/>
                <w:lang w:eastAsia="zh-CN"/>
              </w:rPr>
              <w:t>)</w:t>
            </w:r>
            <w:r>
              <w:rPr>
                <w:rFonts w:eastAsia="SimSun"/>
                <w:szCs w:val="24"/>
              </w:rPr>
              <w:t>;</w:t>
            </w:r>
          </w:p>
          <w:p w14:paraId="625310D5" w14:textId="0B484398" w:rsidR="00FA2297" w:rsidRDefault="00FA2297" w:rsidP="00481CFB">
            <w:pPr>
              <w:rPr>
                <w:kern w:val="2"/>
                <w:szCs w:val="24"/>
              </w:rPr>
            </w:pPr>
            <w:r>
              <w:rPr>
                <w:rFonts w:eastAsia="SimSun"/>
                <w:kern w:val="2"/>
                <w:szCs w:val="24"/>
                <w:lang w:eastAsia="zh-CN"/>
              </w:rPr>
              <w:t xml:space="preserve">4. </w:t>
            </w:r>
            <w:r>
              <w:rPr>
                <w:kern w:val="2"/>
                <w:szCs w:val="24"/>
              </w:rPr>
              <w:t>Įrangos techninis pasas</w:t>
            </w:r>
            <w:r w:rsidR="00E465AD">
              <w:rPr>
                <w:kern w:val="2"/>
                <w:szCs w:val="24"/>
              </w:rPr>
              <w:t xml:space="preserve"> </w:t>
            </w:r>
            <w:r w:rsidR="00E465AD" w:rsidRPr="00E465AD">
              <w:rPr>
                <w:i/>
                <w:iCs/>
                <w:kern w:val="2"/>
                <w:szCs w:val="24"/>
              </w:rPr>
              <w:t>(jei taikoma)</w:t>
            </w:r>
            <w:r w:rsidR="00E465AD" w:rsidRPr="00E465AD">
              <w:rPr>
                <w:kern w:val="2"/>
                <w:szCs w:val="24"/>
              </w:rPr>
              <w:t>.</w:t>
            </w:r>
          </w:p>
          <w:p w14:paraId="4DBDB049" w14:textId="4EF50309" w:rsidR="005E73E5" w:rsidRPr="006F633C" w:rsidRDefault="00163CA6" w:rsidP="00481CFB">
            <w:pPr>
              <w:jc w:val="both"/>
              <w:rPr>
                <w:kern w:val="2"/>
                <w:szCs w:val="24"/>
              </w:rPr>
            </w:pPr>
            <w:r w:rsidRPr="006F633C">
              <w:rPr>
                <w:kern w:val="2"/>
                <w:szCs w:val="24"/>
              </w:rPr>
              <w:t>Tiekėjui nepateikus nurodytų dokumentų, laikoma, kad Prekės neatitinka Sutartyje nustatytų reikalavimų</w:t>
            </w:r>
            <w:r w:rsidR="00025946">
              <w:rPr>
                <w:kern w:val="2"/>
                <w:szCs w:val="24"/>
              </w:rPr>
              <w:t>.</w:t>
            </w:r>
          </w:p>
        </w:tc>
      </w:tr>
    </w:tbl>
    <w:p w14:paraId="79BDFB95" w14:textId="77777777" w:rsidR="009B5DBE" w:rsidRPr="006F633C" w:rsidRDefault="009B5DBE" w:rsidP="00481CFB"/>
    <w:p w14:paraId="356ADB74" w14:textId="69202E60"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481CFB">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481CFB">
            <w:pPr>
              <w:rPr>
                <w:kern w:val="2"/>
                <w:szCs w:val="24"/>
              </w:rPr>
            </w:pPr>
            <w:r w:rsidRPr="006F633C">
              <w:rPr>
                <w:kern w:val="2"/>
                <w:szCs w:val="24"/>
              </w:rPr>
              <w:t>Fiksuoto įkainio kainodara</w:t>
            </w:r>
          </w:p>
          <w:p w14:paraId="5E17564B" w14:textId="0DF1AA24" w:rsidR="005E73E5" w:rsidRPr="005E73E5" w:rsidRDefault="005E73E5" w:rsidP="00481CFB">
            <w:pPr>
              <w:rPr>
                <w:color w:val="4471C4"/>
                <w:kern w:val="2"/>
                <w:szCs w:val="24"/>
              </w:rPr>
            </w:pPr>
          </w:p>
        </w:tc>
      </w:tr>
      <w:tr w:rsidR="00163CA6" w:rsidRPr="006F633C" w14:paraId="5F6C5642"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481CFB">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481CFB">
            <w:pPr>
              <w:rPr>
                <w:b/>
                <w:bCs/>
                <w:kern w:val="2"/>
                <w:szCs w:val="24"/>
              </w:rPr>
            </w:pPr>
          </w:p>
          <w:p w14:paraId="247A3537" w14:textId="77777777" w:rsidR="00163CA6" w:rsidRPr="006F633C" w:rsidRDefault="00163CA6" w:rsidP="00481CFB">
            <w:pPr>
              <w:rPr>
                <w:b/>
                <w:bCs/>
                <w:kern w:val="2"/>
                <w:szCs w:val="24"/>
              </w:rPr>
            </w:pPr>
          </w:p>
          <w:p w14:paraId="7F5835C0" w14:textId="77777777" w:rsidR="00163CA6" w:rsidRPr="006F633C" w:rsidRDefault="00163CA6" w:rsidP="00481CFB">
            <w:pPr>
              <w:rPr>
                <w:b/>
                <w:bCs/>
                <w:kern w:val="2"/>
                <w:szCs w:val="24"/>
              </w:rPr>
            </w:pPr>
          </w:p>
          <w:p w14:paraId="7612FE7C" w14:textId="77777777" w:rsidR="00163CA6" w:rsidRPr="006F633C" w:rsidRDefault="00163CA6" w:rsidP="00481CFB">
            <w:pPr>
              <w:rPr>
                <w:b/>
                <w:bCs/>
                <w:kern w:val="2"/>
                <w:szCs w:val="24"/>
              </w:rPr>
            </w:pPr>
          </w:p>
          <w:p w14:paraId="51B9BF13" w14:textId="77777777" w:rsidR="00163CA6" w:rsidRPr="006F633C" w:rsidRDefault="00163CA6" w:rsidP="00481CFB">
            <w:pPr>
              <w:rPr>
                <w:b/>
                <w:bCs/>
                <w:kern w:val="2"/>
                <w:szCs w:val="24"/>
              </w:rPr>
            </w:pPr>
          </w:p>
          <w:p w14:paraId="5DE4289F" w14:textId="77777777" w:rsidR="00163CA6" w:rsidRPr="006F633C" w:rsidRDefault="00163CA6" w:rsidP="00481CFB">
            <w:pPr>
              <w:rPr>
                <w:b/>
                <w:bCs/>
                <w:kern w:val="2"/>
                <w:szCs w:val="24"/>
              </w:rPr>
            </w:pPr>
          </w:p>
          <w:p w14:paraId="14F74B1C" w14:textId="77777777" w:rsidR="00163CA6" w:rsidRPr="006F633C" w:rsidRDefault="00163CA6" w:rsidP="00481CFB">
            <w:pPr>
              <w:rPr>
                <w:b/>
                <w:bCs/>
                <w:kern w:val="2"/>
                <w:szCs w:val="24"/>
              </w:rPr>
            </w:pPr>
          </w:p>
          <w:p w14:paraId="6E092180" w14:textId="77777777" w:rsidR="00163CA6" w:rsidRPr="006F633C" w:rsidRDefault="00163CA6" w:rsidP="00481CFB">
            <w:pPr>
              <w:rPr>
                <w:b/>
                <w:bCs/>
                <w:kern w:val="2"/>
                <w:szCs w:val="24"/>
              </w:rPr>
            </w:pPr>
          </w:p>
          <w:p w14:paraId="6F570B68" w14:textId="77777777" w:rsidR="00163CA6" w:rsidRPr="006F633C" w:rsidRDefault="00163CA6" w:rsidP="00481CFB">
            <w:pPr>
              <w:rPr>
                <w:b/>
                <w:bCs/>
                <w:kern w:val="2"/>
                <w:szCs w:val="24"/>
              </w:rPr>
            </w:pPr>
          </w:p>
          <w:p w14:paraId="795D81CC" w14:textId="77777777" w:rsidR="00163CA6" w:rsidRPr="006F633C" w:rsidRDefault="00163CA6" w:rsidP="00481CFB">
            <w:pPr>
              <w:rPr>
                <w:b/>
                <w:bCs/>
                <w:kern w:val="2"/>
                <w:szCs w:val="24"/>
              </w:rPr>
            </w:pPr>
          </w:p>
          <w:p w14:paraId="13497A67" w14:textId="77777777" w:rsidR="00163CA6" w:rsidRPr="006F633C" w:rsidRDefault="00163CA6" w:rsidP="00481CFB">
            <w:pPr>
              <w:rPr>
                <w:b/>
                <w:bCs/>
                <w:kern w:val="2"/>
                <w:szCs w:val="24"/>
              </w:rPr>
            </w:pPr>
          </w:p>
          <w:p w14:paraId="04E98EAC" w14:textId="77777777" w:rsidR="00163CA6" w:rsidRPr="006F633C" w:rsidRDefault="00163CA6" w:rsidP="00481CFB">
            <w:pPr>
              <w:rPr>
                <w:b/>
                <w:bCs/>
                <w:kern w:val="2"/>
                <w:szCs w:val="24"/>
              </w:rPr>
            </w:pPr>
          </w:p>
          <w:p w14:paraId="0F131A61" w14:textId="77777777" w:rsidR="00163CA6" w:rsidRPr="006F633C" w:rsidRDefault="00163CA6" w:rsidP="00481CFB">
            <w:pPr>
              <w:rPr>
                <w:b/>
                <w:bCs/>
                <w:kern w:val="2"/>
                <w:szCs w:val="24"/>
              </w:rPr>
            </w:pPr>
          </w:p>
          <w:p w14:paraId="6AE7B00F" w14:textId="77777777" w:rsidR="00163CA6" w:rsidRPr="006F633C" w:rsidRDefault="00163CA6" w:rsidP="00481CFB">
            <w:pPr>
              <w:rPr>
                <w:b/>
                <w:bCs/>
                <w:kern w:val="2"/>
                <w:szCs w:val="24"/>
              </w:rPr>
            </w:pPr>
          </w:p>
          <w:p w14:paraId="555A31D3" w14:textId="77777777" w:rsidR="00163CA6" w:rsidRPr="006F633C" w:rsidRDefault="00163CA6" w:rsidP="00481CFB">
            <w:pPr>
              <w:rPr>
                <w:b/>
                <w:bCs/>
                <w:kern w:val="2"/>
                <w:szCs w:val="24"/>
              </w:rPr>
            </w:pPr>
          </w:p>
          <w:p w14:paraId="00364798" w14:textId="77777777" w:rsidR="00163CA6" w:rsidRPr="006F633C" w:rsidRDefault="00163CA6" w:rsidP="00481CFB">
            <w:pPr>
              <w:rPr>
                <w:b/>
                <w:bCs/>
                <w:kern w:val="2"/>
                <w:szCs w:val="24"/>
              </w:rPr>
            </w:pPr>
          </w:p>
          <w:p w14:paraId="3D6540D3" w14:textId="77777777" w:rsidR="00163CA6" w:rsidRPr="006F633C" w:rsidRDefault="00163CA6" w:rsidP="00481CFB">
            <w:pPr>
              <w:rPr>
                <w:b/>
                <w:bCs/>
                <w:kern w:val="2"/>
                <w:szCs w:val="24"/>
              </w:rPr>
            </w:pPr>
          </w:p>
          <w:p w14:paraId="7074B7BE" w14:textId="77777777" w:rsidR="00163CA6" w:rsidRPr="006F633C" w:rsidRDefault="00163CA6" w:rsidP="00481CFB">
            <w:pPr>
              <w:rPr>
                <w:b/>
                <w:bCs/>
                <w:kern w:val="2"/>
                <w:szCs w:val="24"/>
              </w:rPr>
            </w:pPr>
          </w:p>
          <w:p w14:paraId="48B9DB20" w14:textId="77777777" w:rsidR="00163CA6" w:rsidRPr="006F633C" w:rsidRDefault="00163CA6" w:rsidP="00481CFB">
            <w:pPr>
              <w:rPr>
                <w:b/>
                <w:bCs/>
                <w:kern w:val="2"/>
                <w:szCs w:val="24"/>
              </w:rPr>
            </w:pPr>
          </w:p>
          <w:p w14:paraId="1D183212" w14:textId="77777777" w:rsidR="00163CA6" w:rsidRPr="006F633C" w:rsidRDefault="00163CA6" w:rsidP="00481CFB">
            <w:pPr>
              <w:rPr>
                <w:b/>
                <w:bCs/>
                <w:kern w:val="2"/>
                <w:szCs w:val="24"/>
              </w:rPr>
            </w:pPr>
          </w:p>
          <w:p w14:paraId="44458F0A" w14:textId="77777777" w:rsidR="00163CA6" w:rsidRPr="006F633C" w:rsidRDefault="00163CA6" w:rsidP="00481CFB">
            <w:pPr>
              <w:rPr>
                <w:b/>
                <w:bCs/>
                <w:kern w:val="2"/>
                <w:szCs w:val="24"/>
              </w:rPr>
            </w:pPr>
          </w:p>
          <w:p w14:paraId="3B8D5CCF" w14:textId="77777777" w:rsidR="00163CA6" w:rsidRPr="006F633C" w:rsidRDefault="00163CA6" w:rsidP="00481CFB">
            <w:pPr>
              <w:rPr>
                <w:b/>
                <w:bCs/>
                <w:kern w:val="2"/>
                <w:szCs w:val="24"/>
              </w:rPr>
            </w:pPr>
          </w:p>
          <w:p w14:paraId="392E3370" w14:textId="77777777" w:rsidR="00163CA6" w:rsidRPr="006F633C" w:rsidRDefault="00163CA6" w:rsidP="00481CFB">
            <w:pPr>
              <w:rPr>
                <w:b/>
                <w:bCs/>
                <w:kern w:val="2"/>
                <w:szCs w:val="24"/>
              </w:rPr>
            </w:pPr>
          </w:p>
          <w:p w14:paraId="3C78190B" w14:textId="77777777" w:rsidR="00163CA6" w:rsidRPr="006F633C" w:rsidRDefault="00163CA6" w:rsidP="00481CFB">
            <w:pPr>
              <w:rPr>
                <w:b/>
                <w:bCs/>
                <w:kern w:val="2"/>
                <w:szCs w:val="24"/>
              </w:rPr>
            </w:pPr>
          </w:p>
          <w:p w14:paraId="66658E2A" w14:textId="77777777" w:rsidR="00163CA6" w:rsidRPr="006F633C" w:rsidRDefault="00163CA6" w:rsidP="00481CFB">
            <w:pPr>
              <w:rPr>
                <w:b/>
                <w:bCs/>
                <w:kern w:val="2"/>
                <w:szCs w:val="24"/>
              </w:rPr>
            </w:pPr>
          </w:p>
          <w:p w14:paraId="610BD2EC" w14:textId="77777777" w:rsidR="00163CA6" w:rsidRPr="006F633C" w:rsidRDefault="00163CA6" w:rsidP="00481CFB">
            <w:pPr>
              <w:rPr>
                <w:b/>
                <w:bCs/>
                <w:kern w:val="2"/>
                <w:szCs w:val="24"/>
              </w:rPr>
            </w:pPr>
          </w:p>
          <w:p w14:paraId="1DA796A1" w14:textId="77777777" w:rsidR="00163CA6" w:rsidRPr="006F633C" w:rsidRDefault="00163CA6" w:rsidP="00481CFB">
            <w:pPr>
              <w:rPr>
                <w:b/>
                <w:bCs/>
                <w:kern w:val="2"/>
                <w:szCs w:val="24"/>
              </w:rPr>
            </w:pPr>
          </w:p>
          <w:p w14:paraId="414A71BC" w14:textId="77777777" w:rsidR="00163CA6" w:rsidRPr="006F633C" w:rsidRDefault="00163CA6" w:rsidP="00481CFB">
            <w:pPr>
              <w:rPr>
                <w:b/>
                <w:bCs/>
                <w:kern w:val="2"/>
                <w:szCs w:val="24"/>
              </w:rPr>
            </w:pPr>
          </w:p>
          <w:p w14:paraId="5FFA0B91" w14:textId="77777777" w:rsidR="00163CA6" w:rsidRPr="006F633C" w:rsidRDefault="00163CA6" w:rsidP="00481CFB">
            <w:pPr>
              <w:rPr>
                <w:b/>
                <w:bCs/>
                <w:kern w:val="2"/>
                <w:szCs w:val="24"/>
              </w:rPr>
            </w:pPr>
          </w:p>
          <w:p w14:paraId="6F1D33F8" w14:textId="52F9920A" w:rsidR="00163CA6" w:rsidRPr="007D4483" w:rsidRDefault="00163CA6" w:rsidP="00481CFB">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9623CA8" w:rsidR="00A617AB" w:rsidRDefault="00877A71" w:rsidP="00481CFB">
            <w:pPr>
              <w:jc w:val="both"/>
              <w:rPr>
                <w:kern w:val="2"/>
              </w:rPr>
            </w:pPr>
            <w:r>
              <w:rPr>
                <w:color w:val="0070C0"/>
                <w:szCs w:val="24"/>
              </w:rPr>
              <w:lastRenderedPageBreak/>
              <w:t>1 p.</w:t>
            </w:r>
            <w:r w:rsidR="001D648C">
              <w:rPr>
                <w:color w:val="0070C0"/>
                <w:szCs w:val="24"/>
              </w:rPr>
              <w:t xml:space="preserve"> </w:t>
            </w:r>
            <w:r>
              <w:rPr>
                <w:color w:val="0070C0"/>
                <w:szCs w:val="24"/>
              </w:rPr>
              <w:t>o.</w:t>
            </w:r>
            <w:r w:rsidR="001D648C">
              <w:rPr>
                <w:color w:val="0070C0"/>
                <w:szCs w:val="24"/>
              </w:rPr>
              <w:t xml:space="preserve"> </w:t>
            </w:r>
            <w:r>
              <w:rPr>
                <w:color w:val="0070C0"/>
                <w:szCs w:val="24"/>
              </w:rPr>
              <w:t xml:space="preserve">d. </w:t>
            </w:r>
            <w:r w:rsidR="0673C4EE" w:rsidRPr="19F0D416">
              <w:rPr>
                <w:kern w:val="2"/>
              </w:rPr>
              <w:t xml:space="preserve">Pradinės </w:t>
            </w:r>
            <w:r w:rsidR="601DA854" w:rsidRPr="19F0D416">
              <w:rPr>
                <w:kern w:val="2"/>
              </w:rPr>
              <w:t>s</w:t>
            </w:r>
            <w:r w:rsidR="0673C4EE" w:rsidRPr="19F0D416">
              <w:rPr>
                <w:kern w:val="2"/>
              </w:rPr>
              <w:t xml:space="preserve">utarties vertė yra </w:t>
            </w:r>
            <w:r w:rsidR="007715A8"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7715A8" w:rsidRPr="00525505">
              <w:rPr>
                <w:color w:val="000000" w:themeColor="text1"/>
                <w:kern w:val="2"/>
              </w:rPr>
              <w:t xml:space="preserve"> </w:t>
            </w:r>
            <w:r w:rsidR="0673C4EE" w:rsidRPr="19F0D416">
              <w:rPr>
                <w:kern w:val="2"/>
              </w:rPr>
              <w:t>be PVM.</w:t>
            </w:r>
          </w:p>
          <w:p w14:paraId="168D1AA4" w14:textId="77777777" w:rsidR="00C15C36"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2CA63B72" w14:textId="5EE51CC2"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2C755763" w14:textId="158F3D28" w:rsidR="00ED3A3C" w:rsidRPr="00463F32" w:rsidRDefault="00E16DB9" w:rsidP="00481CFB">
            <w:pPr>
              <w:jc w:val="both"/>
              <w:rPr>
                <w:color w:val="000000" w:themeColor="text1"/>
                <w:szCs w:val="24"/>
              </w:rPr>
            </w:pPr>
            <w:r w:rsidRPr="00760966">
              <w:rPr>
                <w:color w:val="000000" w:themeColor="text1"/>
                <w:szCs w:val="24"/>
              </w:rPr>
              <w:t xml:space="preserve">Šviesolaidinio zondo venų </w:t>
            </w:r>
            <w:proofErr w:type="spellStart"/>
            <w:r w:rsidRPr="00760966">
              <w:rPr>
                <w:color w:val="000000" w:themeColor="text1"/>
                <w:szCs w:val="24"/>
              </w:rPr>
              <w:t>varikozės</w:t>
            </w:r>
            <w:proofErr w:type="spellEnd"/>
            <w:r w:rsidRPr="00760966">
              <w:rPr>
                <w:color w:val="000000" w:themeColor="text1"/>
                <w:szCs w:val="24"/>
              </w:rPr>
              <w:t xml:space="preserve"> operacijai (su </w:t>
            </w:r>
            <w:proofErr w:type="spellStart"/>
            <w:r w:rsidRPr="00760966">
              <w:rPr>
                <w:color w:val="000000" w:themeColor="text1"/>
                <w:szCs w:val="24"/>
              </w:rPr>
              <w:t>introdiuseriu</w:t>
            </w:r>
            <w:proofErr w:type="spellEnd"/>
            <w:r w:rsidRPr="00760966">
              <w:rPr>
                <w:color w:val="000000" w:themeColor="text1"/>
                <w:szCs w:val="24"/>
              </w:rPr>
              <w:t xml:space="preserve">) atlikti su gamintojo „EUFOTON“ </w:t>
            </w:r>
            <w:proofErr w:type="spellStart"/>
            <w:r w:rsidRPr="00760966">
              <w:rPr>
                <w:color w:val="000000" w:themeColor="text1"/>
                <w:szCs w:val="24"/>
              </w:rPr>
              <w:t>diodiniu</w:t>
            </w:r>
            <w:proofErr w:type="spellEnd"/>
            <w:r w:rsidRPr="00760966">
              <w:rPr>
                <w:color w:val="000000" w:themeColor="text1"/>
                <w:szCs w:val="24"/>
              </w:rPr>
              <w:t xml:space="preserve"> lazeriu „</w:t>
            </w:r>
            <w:proofErr w:type="spellStart"/>
            <w:r w:rsidRPr="00760966">
              <w:rPr>
                <w:color w:val="000000" w:themeColor="text1"/>
                <w:szCs w:val="24"/>
              </w:rPr>
              <w:t>LASE</w:t>
            </w:r>
            <w:r w:rsidR="001D648C">
              <w:rPr>
                <w:color w:val="000000" w:themeColor="text1"/>
                <w:szCs w:val="24"/>
              </w:rPr>
              <w:t>ma</w:t>
            </w:r>
            <w:r w:rsidRPr="00760966">
              <w:rPr>
                <w:color w:val="000000" w:themeColor="text1"/>
                <w:szCs w:val="24"/>
              </w:rPr>
              <w:t>R</w:t>
            </w:r>
            <w:proofErr w:type="spellEnd"/>
            <w:r w:rsidRPr="00760966">
              <w:rPr>
                <w:color w:val="000000" w:themeColor="text1"/>
                <w:szCs w:val="24"/>
              </w:rPr>
              <w:t xml:space="preserve">® 2000“ arba lygiaverčiu </w:t>
            </w:r>
            <w:proofErr w:type="spellStart"/>
            <w:r w:rsidR="00592E51">
              <w:rPr>
                <w:color w:val="000000" w:themeColor="text1"/>
                <w:szCs w:val="24"/>
              </w:rPr>
              <w:t>diodiniu</w:t>
            </w:r>
            <w:proofErr w:type="spellEnd"/>
            <w:r w:rsidR="00592E51">
              <w:rPr>
                <w:color w:val="000000" w:themeColor="text1"/>
                <w:szCs w:val="24"/>
              </w:rPr>
              <w:t xml:space="preserve"> lazeriu </w:t>
            </w:r>
            <w:r w:rsidRPr="00760966">
              <w:rPr>
                <w:color w:val="000000" w:themeColor="text1"/>
                <w:szCs w:val="24"/>
              </w:rPr>
              <w:t>perduodamu panaudai</w:t>
            </w:r>
            <w:r w:rsidR="00621AA6" w:rsidRPr="00760966">
              <w:rPr>
                <w:color w:val="000000" w:themeColor="text1"/>
                <w:szCs w:val="24"/>
              </w:rPr>
              <w:t xml:space="preserve"> 1 komplekto įkainis: </w:t>
            </w:r>
            <w:r w:rsidR="00621AA6" w:rsidRPr="00760966">
              <w:rPr>
                <w:i/>
                <w:iCs/>
                <w:color w:val="FF0000"/>
                <w:szCs w:val="24"/>
              </w:rPr>
              <w:t xml:space="preserve">(nurodyti </w:t>
            </w:r>
            <w:r w:rsidR="00760966" w:rsidRPr="00760966">
              <w:rPr>
                <w:i/>
                <w:iCs/>
                <w:color w:val="FF0000"/>
                <w:szCs w:val="24"/>
              </w:rPr>
              <w:t>įkainį skaičiais)</w:t>
            </w:r>
            <w:r w:rsidR="00760966" w:rsidRPr="00760966">
              <w:rPr>
                <w:color w:val="FF0000"/>
                <w:szCs w:val="24"/>
              </w:rPr>
              <w:t xml:space="preserve"> </w:t>
            </w:r>
            <w:r w:rsidR="00760966" w:rsidRPr="00760966">
              <w:rPr>
                <w:color w:val="000000" w:themeColor="text1"/>
                <w:szCs w:val="24"/>
              </w:rPr>
              <w:t>Eur be PVM</w:t>
            </w:r>
            <w:r w:rsidR="001D648C">
              <w:rPr>
                <w:color w:val="000000" w:themeColor="text1"/>
                <w:szCs w:val="24"/>
              </w:rPr>
              <w:t>.</w:t>
            </w:r>
          </w:p>
          <w:p w14:paraId="397B09E1" w14:textId="77777777" w:rsidR="00463F32" w:rsidRDefault="00463F32" w:rsidP="00481CFB">
            <w:pPr>
              <w:jc w:val="both"/>
              <w:rPr>
                <w:color w:val="0070C0"/>
              </w:rPr>
            </w:pPr>
          </w:p>
          <w:p w14:paraId="3EE4F46B" w14:textId="384FD76F" w:rsidR="0018367C" w:rsidRDefault="0018367C" w:rsidP="00481CFB">
            <w:pPr>
              <w:jc w:val="both"/>
              <w:rPr>
                <w:kern w:val="2"/>
              </w:rPr>
            </w:pPr>
            <w:r w:rsidRPr="0018367C">
              <w:rPr>
                <w:color w:val="0070C0"/>
              </w:rPr>
              <w:t>2 p.</w:t>
            </w:r>
            <w:r w:rsidR="001D648C">
              <w:rPr>
                <w:color w:val="0070C0"/>
              </w:rPr>
              <w:t xml:space="preserve"> </w:t>
            </w:r>
            <w:r w:rsidRPr="0018367C">
              <w:rPr>
                <w:color w:val="0070C0"/>
              </w:rPr>
              <w:t>o.</w:t>
            </w:r>
            <w:r w:rsidR="001D648C">
              <w:rPr>
                <w:color w:val="0070C0"/>
              </w:rPr>
              <w:t xml:space="preserve"> </w:t>
            </w:r>
            <w:r w:rsidRPr="0018367C">
              <w:rPr>
                <w:color w:val="0070C0"/>
              </w:rPr>
              <w:t xml:space="preserve">d. </w:t>
            </w:r>
            <w:r w:rsidR="000C4566" w:rsidRPr="19F0D416">
              <w:rPr>
                <w:kern w:val="2"/>
              </w:rPr>
              <w:t xml:space="preserve">Pradinės sutarties vertė yra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525505" w:rsidRPr="19F0D416">
              <w:rPr>
                <w:kern w:val="2"/>
              </w:rPr>
              <w:t xml:space="preserve"> </w:t>
            </w:r>
            <w:r w:rsidR="000C4566" w:rsidRPr="19F0D416">
              <w:rPr>
                <w:kern w:val="2"/>
              </w:rPr>
              <w:t>be PVM.</w:t>
            </w:r>
          </w:p>
          <w:p w14:paraId="6C679B1A" w14:textId="77777777" w:rsidR="00463F32"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4F0F41B5" w14:textId="69C2ACAF"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776D83F2" w14:textId="3B5FCA9C" w:rsidR="00463F32" w:rsidRPr="004B5D26" w:rsidRDefault="003318F5" w:rsidP="00481CFB">
            <w:pPr>
              <w:jc w:val="both"/>
              <w:rPr>
                <w:kern w:val="2"/>
                <w:szCs w:val="24"/>
              </w:rPr>
            </w:pPr>
            <w:r>
              <w:rPr>
                <w:kern w:val="2"/>
                <w:szCs w:val="24"/>
              </w:rPr>
              <w:t xml:space="preserve">Linijos nuskausminimo </w:t>
            </w:r>
            <w:r w:rsidR="00463F32">
              <w:rPr>
                <w:kern w:val="2"/>
                <w:szCs w:val="24"/>
              </w:rPr>
              <w:t xml:space="preserve">pompai </w:t>
            </w:r>
            <w:r w:rsidR="00894CEF">
              <w:rPr>
                <w:kern w:val="2"/>
                <w:szCs w:val="24"/>
              </w:rPr>
              <w:t xml:space="preserve">1 komplekto </w:t>
            </w:r>
            <w:r w:rsidR="00463F32">
              <w:rPr>
                <w:kern w:val="2"/>
                <w:szCs w:val="24"/>
              </w:rPr>
              <w:t xml:space="preserve">įkainis: </w:t>
            </w:r>
            <w:r w:rsidR="00463F32" w:rsidRPr="00760966">
              <w:rPr>
                <w:i/>
                <w:iCs/>
                <w:color w:val="FF0000"/>
                <w:szCs w:val="24"/>
              </w:rPr>
              <w:t>(nurodyti įkainį skaičiais)</w:t>
            </w:r>
            <w:r w:rsidR="00463F32" w:rsidRPr="00760966">
              <w:rPr>
                <w:color w:val="FF0000"/>
                <w:szCs w:val="24"/>
              </w:rPr>
              <w:t xml:space="preserve"> </w:t>
            </w:r>
            <w:r w:rsidR="00463F32" w:rsidRPr="00760966">
              <w:rPr>
                <w:color w:val="000000" w:themeColor="text1"/>
                <w:szCs w:val="24"/>
              </w:rPr>
              <w:t>Eur be PVM</w:t>
            </w:r>
          </w:p>
          <w:p w14:paraId="0086D112" w14:textId="77777777" w:rsidR="00ED3A3C" w:rsidRDefault="00ED3A3C" w:rsidP="00481CFB">
            <w:pPr>
              <w:jc w:val="both"/>
              <w:rPr>
                <w:kern w:val="2"/>
              </w:rPr>
            </w:pPr>
          </w:p>
          <w:p w14:paraId="4BE5CA94" w14:textId="084504A4" w:rsidR="00044C9F" w:rsidRDefault="00044C9F" w:rsidP="00481CFB">
            <w:pPr>
              <w:jc w:val="both"/>
              <w:rPr>
                <w:kern w:val="2"/>
              </w:rPr>
            </w:pPr>
            <w:r>
              <w:rPr>
                <w:color w:val="0070C0"/>
              </w:rPr>
              <w:t>3</w:t>
            </w:r>
            <w:r w:rsidRPr="0018367C">
              <w:rPr>
                <w:color w:val="0070C0"/>
              </w:rPr>
              <w:t xml:space="preserve"> p.</w:t>
            </w:r>
            <w:r w:rsidR="004755FC">
              <w:rPr>
                <w:color w:val="0070C0"/>
              </w:rPr>
              <w:t xml:space="preserve"> </w:t>
            </w:r>
            <w:r w:rsidRPr="0018367C">
              <w:rPr>
                <w:color w:val="0070C0"/>
              </w:rPr>
              <w:t>o.</w:t>
            </w:r>
            <w:r w:rsidR="004755FC">
              <w:rPr>
                <w:color w:val="0070C0"/>
              </w:rPr>
              <w:t xml:space="preserve"> </w:t>
            </w:r>
            <w:r w:rsidRPr="0018367C">
              <w:rPr>
                <w:color w:val="0070C0"/>
              </w:rPr>
              <w:t xml:space="preserve">d. </w:t>
            </w:r>
            <w:r w:rsidRPr="19F0D416">
              <w:rPr>
                <w:kern w:val="2"/>
              </w:rPr>
              <w:t>Pradinės sutarties vertė yra</w:t>
            </w:r>
            <w:r>
              <w:rPr>
                <w:kern w:val="2"/>
              </w:rPr>
              <w:t xml:space="preserve">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525505" w:rsidRPr="19F0D416">
              <w:rPr>
                <w:kern w:val="2"/>
              </w:rPr>
              <w:t xml:space="preserve"> </w:t>
            </w:r>
            <w:r w:rsidRPr="19F0D416">
              <w:rPr>
                <w:kern w:val="2"/>
              </w:rPr>
              <w:t>be PVM.</w:t>
            </w:r>
          </w:p>
          <w:p w14:paraId="49864415" w14:textId="77777777" w:rsidR="00C15C36"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0F439749" w14:textId="3E43C917"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6667D443" w14:textId="78C7E493" w:rsidR="00C15C36" w:rsidRPr="004B5D26" w:rsidRDefault="00C15C36" w:rsidP="00481CFB">
            <w:pPr>
              <w:jc w:val="both"/>
              <w:rPr>
                <w:kern w:val="2"/>
                <w:szCs w:val="24"/>
              </w:rPr>
            </w:pPr>
            <w:r>
              <w:rPr>
                <w:kern w:val="2"/>
                <w:szCs w:val="24"/>
              </w:rPr>
              <w:t xml:space="preserve">Apkloto venų operacijai </w:t>
            </w:r>
            <w:r w:rsidR="00CD77CB">
              <w:rPr>
                <w:kern w:val="2"/>
                <w:szCs w:val="24"/>
              </w:rPr>
              <w:t xml:space="preserve">1 vnt. </w:t>
            </w:r>
            <w:r>
              <w:rPr>
                <w:kern w:val="2"/>
                <w:szCs w:val="24"/>
              </w:rPr>
              <w:t>įkainis</w:t>
            </w:r>
            <w:r w:rsidR="00C2586E">
              <w:rPr>
                <w:kern w:val="2"/>
                <w:szCs w:val="24"/>
              </w:rPr>
              <w:t xml:space="preserve">: </w:t>
            </w:r>
            <w:r w:rsidR="00C2586E" w:rsidRPr="00760966">
              <w:rPr>
                <w:i/>
                <w:iCs/>
                <w:color w:val="FF0000"/>
                <w:szCs w:val="24"/>
              </w:rPr>
              <w:t>(nurodyti įkainį skaičiais)</w:t>
            </w:r>
            <w:r w:rsidR="00C2586E" w:rsidRPr="00760966">
              <w:rPr>
                <w:color w:val="FF0000"/>
                <w:szCs w:val="24"/>
              </w:rPr>
              <w:t xml:space="preserve"> </w:t>
            </w:r>
            <w:r w:rsidR="00C2586E" w:rsidRPr="00760966">
              <w:rPr>
                <w:color w:val="000000" w:themeColor="text1"/>
                <w:szCs w:val="24"/>
              </w:rPr>
              <w:t>Eur be PVM</w:t>
            </w:r>
          </w:p>
          <w:p w14:paraId="64904F6B" w14:textId="77777777" w:rsidR="00ED3A3C" w:rsidRDefault="00ED3A3C" w:rsidP="00481CFB">
            <w:pPr>
              <w:rPr>
                <w:color w:val="0070C0"/>
              </w:rPr>
            </w:pPr>
          </w:p>
          <w:p w14:paraId="7B524A56" w14:textId="6E16FBF4" w:rsidR="00ED3A3C" w:rsidRDefault="00ED3A3C" w:rsidP="00481CFB">
            <w:pPr>
              <w:jc w:val="both"/>
              <w:rPr>
                <w:kern w:val="2"/>
              </w:rPr>
            </w:pPr>
            <w:r>
              <w:rPr>
                <w:color w:val="0070C0"/>
              </w:rPr>
              <w:t>4</w:t>
            </w:r>
            <w:r w:rsidRPr="0018367C">
              <w:rPr>
                <w:color w:val="0070C0"/>
              </w:rPr>
              <w:t xml:space="preserve"> p.</w:t>
            </w:r>
            <w:r w:rsidR="004755FC">
              <w:rPr>
                <w:color w:val="0070C0"/>
              </w:rPr>
              <w:t xml:space="preserve"> </w:t>
            </w:r>
            <w:r w:rsidRPr="0018367C">
              <w:rPr>
                <w:color w:val="0070C0"/>
              </w:rPr>
              <w:t>o.</w:t>
            </w:r>
            <w:r w:rsidR="004755FC">
              <w:rPr>
                <w:color w:val="0070C0"/>
              </w:rPr>
              <w:t xml:space="preserve"> </w:t>
            </w:r>
            <w:r w:rsidRPr="0018367C">
              <w:rPr>
                <w:color w:val="0070C0"/>
              </w:rPr>
              <w:t xml:space="preserve">d. </w:t>
            </w:r>
            <w:r w:rsidRPr="19F0D416">
              <w:rPr>
                <w:kern w:val="2"/>
              </w:rPr>
              <w:t>Pradinės sutarties vertė yra</w:t>
            </w:r>
            <w:r>
              <w:rPr>
                <w:kern w:val="2"/>
              </w:rPr>
              <w:t xml:space="preserve">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Pr="19F0D416">
              <w:rPr>
                <w:kern w:val="2"/>
              </w:rPr>
              <w:t xml:space="preserve"> be PVM.</w:t>
            </w:r>
          </w:p>
          <w:p w14:paraId="1EFAAE98" w14:textId="77777777" w:rsidR="00ED3A3C"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A333690" w14:textId="40A86A34" w:rsidR="00C72752" w:rsidRPr="004B5D26" w:rsidRDefault="00C72752" w:rsidP="00481CFB">
            <w:pPr>
              <w:jc w:val="both"/>
              <w:rPr>
                <w:kern w:val="2"/>
                <w:szCs w:val="24"/>
              </w:rPr>
            </w:pPr>
            <w:r>
              <w:rPr>
                <w:kern w:val="2"/>
                <w:szCs w:val="24"/>
              </w:rPr>
              <w:lastRenderedPageBreak/>
              <w:t xml:space="preserve">Sterilaus ultragarsinio gelio </w:t>
            </w:r>
            <w:r w:rsidR="00CD77CB">
              <w:rPr>
                <w:kern w:val="2"/>
                <w:szCs w:val="24"/>
              </w:rPr>
              <w:t xml:space="preserve">1 vnt. </w:t>
            </w:r>
            <w:r>
              <w:rPr>
                <w:kern w:val="2"/>
                <w:szCs w:val="24"/>
              </w:rPr>
              <w:t xml:space="preserve">įkainis: </w:t>
            </w:r>
            <w:r w:rsidR="00CD77CB" w:rsidRPr="00760966">
              <w:rPr>
                <w:i/>
                <w:iCs/>
                <w:color w:val="FF0000"/>
                <w:szCs w:val="24"/>
              </w:rPr>
              <w:t>(nurodyti įkainį skaičiais)</w:t>
            </w:r>
            <w:r w:rsidR="00CD77CB" w:rsidRPr="00760966">
              <w:rPr>
                <w:color w:val="FF0000"/>
                <w:szCs w:val="24"/>
              </w:rPr>
              <w:t xml:space="preserve"> </w:t>
            </w:r>
            <w:r w:rsidR="00CD77CB" w:rsidRPr="00760966">
              <w:rPr>
                <w:color w:val="000000" w:themeColor="text1"/>
                <w:szCs w:val="24"/>
              </w:rPr>
              <w:t>Eur be PVM</w:t>
            </w:r>
          </w:p>
          <w:p w14:paraId="08F6B389" w14:textId="77777777" w:rsidR="00ED3A3C" w:rsidRPr="0018367C" w:rsidRDefault="00ED3A3C" w:rsidP="00481CFB">
            <w:pPr>
              <w:jc w:val="both"/>
              <w:rPr>
                <w:color w:val="0070C0"/>
              </w:rPr>
            </w:pPr>
          </w:p>
          <w:p w14:paraId="10800B2B" w14:textId="6D6E18D5" w:rsidR="00A617AB" w:rsidRDefault="00DF0939" w:rsidP="00481CFB">
            <w:pPr>
              <w:jc w:val="both"/>
              <w:rPr>
                <w:szCs w:val="24"/>
              </w:rPr>
            </w:pPr>
            <w:r w:rsidRPr="00DF0939">
              <w:rPr>
                <w:color w:val="000000"/>
                <w:kern w:val="2"/>
              </w:rPr>
              <w:t xml:space="preserve">Šioje Sutartyje Pradinės </w:t>
            </w:r>
            <w:r w:rsidR="00EB59D9">
              <w:rPr>
                <w:color w:val="000000"/>
                <w:kern w:val="2"/>
              </w:rPr>
              <w:t>s</w:t>
            </w:r>
            <w:r w:rsidRPr="00DF0939">
              <w:rPr>
                <w:color w:val="000000"/>
                <w:kern w:val="2"/>
              </w:rPr>
              <w:t xml:space="preserve">utarties vertė yra lygi Tiekėjo pasiūlymo kainai be PVM, apskaičiuotai sudauginus </w:t>
            </w:r>
            <w:r w:rsidRPr="00DF0939">
              <w:rPr>
                <w:b/>
                <w:bCs/>
                <w:color w:val="000000"/>
                <w:kern w:val="2"/>
              </w:rPr>
              <w:t>maksimalų Prekių kiekį</w:t>
            </w:r>
            <w:r w:rsidRPr="00DF0939">
              <w:rPr>
                <w:color w:val="000000"/>
                <w:kern w:val="2"/>
              </w:rPr>
              <w:t xml:space="preserve"> iš Tiekėjo pasiūlyto(-ų) įkainio (-</w:t>
            </w:r>
            <w:proofErr w:type="spellStart"/>
            <w:r w:rsidRPr="00DF0939">
              <w:rPr>
                <w:color w:val="000000"/>
                <w:kern w:val="2"/>
              </w:rPr>
              <w:t>ių</w:t>
            </w:r>
            <w:proofErr w:type="spellEnd"/>
            <w:r w:rsidRPr="00DF0939">
              <w:rPr>
                <w:color w:val="000000"/>
                <w:kern w:val="2"/>
              </w:rPr>
              <w:t>) be PVM.</w:t>
            </w:r>
          </w:p>
          <w:p w14:paraId="676EEFA6" w14:textId="77777777" w:rsidR="0022630C" w:rsidRDefault="0022630C" w:rsidP="00481CFB">
            <w:pPr>
              <w:jc w:val="both"/>
              <w:rPr>
                <w:kern w:val="2"/>
                <w:szCs w:val="24"/>
              </w:rPr>
            </w:pPr>
          </w:p>
          <w:p w14:paraId="35412456" w14:textId="5593562D" w:rsidR="00E123B6" w:rsidRPr="00AF2FBE" w:rsidRDefault="00E123B6" w:rsidP="00481CFB">
            <w:pPr>
              <w:jc w:val="both"/>
              <w:rPr>
                <w:color w:val="000000" w:themeColor="text1"/>
                <w:kern w:val="2"/>
              </w:rPr>
            </w:pPr>
            <w:r w:rsidRPr="00AF2FBE">
              <w:rPr>
                <w:color w:val="000000" w:themeColor="text1"/>
                <w:kern w:val="2"/>
              </w:rPr>
              <w:t xml:space="preserve">Sutartyje ar Techninėje specifikacijoje yra numatyta, kad esant poreikiui, Pirkėjas gali įsigyti Sutartyje ir (ar) Techninėje specifikacijoje nenurodytų, tačiau su Pirkimo objektu susijusių prekių ir (ar) paslaugų neviršijant 10 procentų </w:t>
            </w:r>
            <w:r w:rsidR="202385AC" w:rsidRPr="00AF2FBE">
              <w:rPr>
                <w:color w:val="000000" w:themeColor="text1"/>
                <w:kern w:val="2"/>
              </w:rPr>
              <w:t>P</w:t>
            </w:r>
            <w:r w:rsidRPr="00AF2FBE">
              <w:rPr>
                <w:color w:val="000000" w:themeColor="text1"/>
                <w:kern w:val="2"/>
              </w:rPr>
              <w:t xml:space="preserve">radinės </w:t>
            </w:r>
            <w:r w:rsidR="6C6D730E" w:rsidRPr="00AF2FBE">
              <w:rPr>
                <w:color w:val="000000" w:themeColor="text1"/>
              </w:rPr>
              <w:t>s</w:t>
            </w:r>
            <w:r w:rsidRPr="00AF2FBE">
              <w:rPr>
                <w:color w:val="000000" w:themeColor="text1"/>
                <w:kern w:val="2"/>
              </w:rPr>
              <w:t xml:space="preserve">utarties vertės, tokių prekių ir (ar) paslaugų kaina nustatoma vadovaujantis Specialiųjų sąlygų 5.4 punktu. Šiuo atveju </w:t>
            </w:r>
            <w:r w:rsidR="2D25660B" w:rsidRPr="00AF2FBE">
              <w:rPr>
                <w:color w:val="000000" w:themeColor="text1"/>
                <w:kern w:val="2"/>
              </w:rPr>
              <w:t>P</w:t>
            </w:r>
            <w:r w:rsidRPr="00AF2FBE">
              <w:rPr>
                <w:color w:val="000000" w:themeColor="text1"/>
                <w:kern w:val="2"/>
              </w:rPr>
              <w:t xml:space="preserve">radinės sutarties vertė, Sutarties kaina ir bendra </w:t>
            </w:r>
            <w:r w:rsidR="00EB59D9">
              <w:rPr>
                <w:color w:val="000000" w:themeColor="text1"/>
                <w:kern w:val="2"/>
              </w:rPr>
              <w:t>S</w:t>
            </w:r>
            <w:r w:rsidRPr="00AF2FBE">
              <w:rPr>
                <w:color w:val="000000" w:themeColor="text1"/>
                <w:kern w:val="2"/>
              </w:rPr>
              <w:t>utarties vertė nekeičiama.</w:t>
            </w:r>
          </w:p>
          <w:p w14:paraId="1C7213BF" w14:textId="7794B9FB" w:rsidR="00E123B6" w:rsidRPr="00AF2FBE" w:rsidRDefault="00E123B6" w:rsidP="00481CFB">
            <w:pPr>
              <w:jc w:val="both"/>
              <w:rPr>
                <w:color w:val="4472C4"/>
                <w:kern w:val="2"/>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 xml:space="preserve">tačiau Sutarties kaina ir bendra </w:t>
            </w:r>
            <w:r w:rsidR="00EB59D9">
              <w:rPr>
                <w:kern w:val="2"/>
              </w:rPr>
              <w:t>S</w:t>
            </w:r>
            <w:r w:rsidRPr="6F030C1E">
              <w:rPr>
                <w:kern w:val="2"/>
              </w:rPr>
              <w:t>utarties vertė nekeičiama.</w:t>
            </w:r>
          </w:p>
        </w:tc>
      </w:tr>
      <w:tr w:rsidR="00163CA6" w:rsidRPr="006F633C" w14:paraId="7BA90600"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481CFB">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481CFB">
            <w:pPr>
              <w:rPr>
                <w:kern w:val="2"/>
                <w:szCs w:val="24"/>
              </w:rPr>
            </w:pPr>
            <w:r w:rsidRPr="006F633C">
              <w:rPr>
                <w:kern w:val="2"/>
                <w:szCs w:val="24"/>
              </w:rPr>
              <w:t xml:space="preserve">Sutarties </w:t>
            </w:r>
            <w:r w:rsidRPr="00AF2FBE">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481CFB">
            <w:pPr>
              <w:rPr>
                <w:color w:val="FF0000"/>
                <w:kern w:val="2"/>
                <w:szCs w:val="24"/>
              </w:rPr>
            </w:pPr>
            <w:r w:rsidRPr="006F633C">
              <w:rPr>
                <w:kern w:val="2"/>
                <w:szCs w:val="24"/>
              </w:rPr>
              <w:t>5.3.1. dėl PVM tarifo pasikeitimo;</w:t>
            </w:r>
          </w:p>
          <w:p w14:paraId="1D0248A1" w14:textId="2919203F" w:rsidR="00163CA6" w:rsidRPr="00AF2FBE" w:rsidRDefault="00163CA6" w:rsidP="00481CFB">
            <w:pPr>
              <w:rPr>
                <w:color w:val="0070C0"/>
                <w:kern w:val="2"/>
                <w:szCs w:val="24"/>
              </w:rPr>
            </w:pPr>
            <w:r w:rsidRPr="00AF2FBE">
              <w:rPr>
                <w:color w:val="000000" w:themeColor="text1"/>
                <w:kern w:val="2"/>
                <w:szCs w:val="24"/>
              </w:rPr>
              <w:t>5.3.3. dėl kainų lygio pokyčio</w:t>
            </w:r>
            <w:r w:rsidR="00AF2FBE" w:rsidRPr="00AF2FBE">
              <w:rPr>
                <w:color w:val="000000" w:themeColor="text1"/>
                <w:kern w:val="2"/>
                <w:szCs w:val="24"/>
              </w:rPr>
              <w:t>.</w:t>
            </w:r>
          </w:p>
        </w:tc>
      </w:tr>
      <w:tr w:rsidR="00163CA6" w:rsidRPr="006F633C" w14:paraId="76260C0F"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481CFB">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481CFB">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481CFB">
            <w:pPr>
              <w:jc w:val="both"/>
              <w:rPr>
                <w:kern w:val="2"/>
                <w:szCs w:val="24"/>
              </w:rPr>
            </w:pPr>
          </w:p>
          <w:p w14:paraId="0A68EBAD" w14:textId="18AFE918" w:rsidR="00163CA6" w:rsidRPr="00A53BA1" w:rsidRDefault="00A53BA1" w:rsidP="00481CFB">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481CFB">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481CFB">
            <w:pPr>
              <w:rPr>
                <w:kern w:val="2"/>
                <w:szCs w:val="24"/>
              </w:rPr>
            </w:pPr>
            <w:r w:rsidRPr="006F633C">
              <w:rPr>
                <w:kern w:val="2"/>
                <w:szCs w:val="24"/>
              </w:rPr>
              <w:t>Netaikoma</w:t>
            </w:r>
          </w:p>
          <w:p w14:paraId="572BA7FE" w14:textId="781E36F2" w:rsidR="00163CA6" w:rsidRPr="006F633C" w:rsidRDefault="00163CA6" w:rsidP="00481CFB">
            <w:pPr>
              <w:rPr>
                <w:szCs w:val="24"/>
              </w:rPr>
            </w:pPr>
          </w:p>
        </w:tc>
      </w:tr>
      <w:tr w:rsidR="00730BDF" w:rsidRPr="006F633C" w14:paraId="1DE2E08F"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EC9BCC7" w:rsidR="00730BDF" w:rsidRPr="006F633C" w:rsidRDefault="00730BDF" w:rsidP="00481CFB">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D9486CB" w14:textId="77777777" w:rsidR="00730BDF" w:rsidRPr="004B5D26" w:rsidRDefault="00730BDF" w:rsidP="00481CFB">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8F2BB1">
              <w:rPr>
                <w:color w:val="000000" w:themeColor="text1"/>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w:t>
            </w:r>
            <w:r w:rsidRPr="001371D3">
              <w:rPr>
                <w:szCs w:val="24"/>
              </w:rPr>
              <w:lastRenderedPageBreak/>
              <w:t xml:space="preserve">pakis 5 (penkis) </w:t>
            </w:r>
            <w:r w:rsidRPr="004B5D26">
              <w:rPr>
                <w:szCs w:val="24"/>
              </w:rPr>
              <w:t>ar daugiau procentų lyginant su bazinės kainos indeksu.</w:t>
            </w:r>
            <w:r w:rsidRPr="004B5D26" w:rsidDel="004C51DD">
              <w:rPr>
                <w:szCs w:val="24"/>
              </w:rPr>
              <w:t xml:space="preserve"> </w:t>
            </w:r>
          </w:p>
          <w:p w14:paraId="760412E7" w14:textId="77777777" w:rsidR="00730BDF" w:rsidRPr="004B5D26" w:rsidRDefault="00730BDF" w:rsidP="00481CFB">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5561D2F" w14:textId="77777777" w:rsidR="00730BDF" w:rsidRPr="004B5D26" w:rsidRDefault="00730BDF" w:rsidP="00481CFB">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23AA51E4" w14:textId="77777777" w:rsidR="00730BDF" w:rsidRPr="004B5D26" w:rsidRDefault="00730BDF" w:rsidP="00481CFB">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504BBC">
              <w:rPr>
                <w:szCs w:val="24"/>
              </w:rPr>
              <w:t>Valstybės duomenų agentūros Oficialiosios statistikos portalo svetainės (</w:t>
            </w:r>
            <w:hyperlink r:id="rId11" w:history="1">
              <w:r w:rsidRPr="00504BBC">
                <w:rPr>
                  <w:szCs w:val="24"/>
                  <w:u w:val="single"/>
                </w:rPr>
                <w:t>https://osp.stat.gov.lt/</w:t>
              </w:r>
            </w:hyperlink>
            <w:r w:rsidRPr="00504BBC">
              <w:rPr>
                <w:szCs w:val="24"/>
              </w:rPr>
              <w:t xml:space="preserve">) grupėje „Vartotojų kainų indeksai (VKI), kainų pokyčiai, svoriai, vidutinės kainos“ </w:t>
            </w:r>
            <w:r w:rsidRPr="00504BBC">
              <w:rPr>
                <w:bCs/>
                <w:szCs w:val="24"/>
              </w:rPr>
              <w:t>skelbiamas indeksas –</w:t>
            </w:r>
            <w:r w:rsidRPr="00504BBC">
              <w:rPr>
                <w:bCs/>
                <w:color w:val="C00000"/>
                <w:szCs w:val="24"/>
              </w:rPr>
              <w:t xml:space="preserve"> </w:t>
            </w:r>
            <w:r w:rsidRPr="00504BBC">
              <w:rPr>
                <w:bCs/>
                <w:color w:val="000000" w:themeColor="text1"/>
                <w:szCs w:val="24"/>
              </w:rPr>
              <w:t>„0612 kiti medicinos gaminiai (</w:t>
            </w:r>
            <w:proofErr w:type="spellStart"/>
            <w:r w:rsidRPr="00504BBC">
              <w:rPr>
                <w:bCs/>
                <w:color w:val="000000" w:themeColor="text1"/>
                <w:szCs w:val="24"/>
              </w:rPr>
              <w:t>nd</w:t>
            </w:r>
            <w:proofErr w:type="spellEnd"/>
            <w:r w:rsidRPr="00504BBC">
              <w:rPr>
                <w:bCs/>
                <w:color w:val="000000" w:themeColor="text1"/>
                <w:szCs w:val="24"/>
              </w:rPr>
              <w:t>)“;</w:t>
            </w:r>
          </w:p>
          <w:p w14:paraId="58146C0C" w14:textId="77777777" w:rsidR="00730BDF" w:rsidRPr="004B5D26" w:rsidRDefault="00730BDF" w:rsidP="00481CFB">
            <w:pPr>
              <w:jc w:val="both"/>
              <w:rPr>
                <w:color w:val="000000"/>
                <w:kern w:val="2"/>
                <w:szCs w:val="24"/>
                <w:shd w:val="clear" w:color="auto" w:fill="FFFFFF"/>
              </w:rPr>
            </w:pPr>
            <w:r w:rsidRPr="004B5D26">
              <w:rPr>
                <w:color w:val="000000"/>
                <w:kern w:val="2"/>
                <w:szCs w:val="24"/>
                <w:shd w:val="clear" w:color="auto" w:fill="FFFFFF"/>
              </w:rPr>
              <w:t xml:space="preserve">Iš </w:t>
            </w:r>
            <w:r w:rsidRPr="00697219">
              <w:rPr>
                <w:kern w:val="2"/>
                <w:szCs w:val="24"/>
                <w:shd w:val="clear" w:color="auto" w:fill="FFFFFF"/>
              </w:rPr>
              <w:t>kitos Šalies nereikalaujama pateikti oficialaus Valstybės duomenų agentūros iš</w:t>
            </w:r>
            <w:r w:rsidRPr="004B5D26">
              <w:rPr>
                <w:color w:val="000000"/>
                <w:kern w:val="2"/>
                <w:szCs w:val="24"/>
                <w:shd w:val="clear" w:color="auto" w:fill="FFFFFF"/>
              </w:rPr>
              <w:t>duoto dokumento ar patvirtinimo.</w:t>
            </w:r>
          </w:p>
          <w:p w14:paraId="2281E87F" w14:textId="77777777" w:rsidR="00730BDF" w:rsidRPr="004B5D26" w:rsidRDefault="00730BDF" w:rsidP="00481CFB">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6CC10555" w14:textId="77777777" w:rsidR="00730BDF" w:rsidRPr="004B5D26" w:rsidRDefault="00730BDF" w:rsidP="00481CFB">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3F68CBC" w14:textId="77777777" w:rsidR="00730BDF" w:rsidRPr="004B5D26" w:rsidRDefault="00730BDF" w:rsidP="00481CFB">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481CFB4" w14:textId="77777777" w:rsidR="00730BDF" w:rsidRPr="004B5D26" w:rsidRDefault="00730BDF" w:rsidP="00481CFB">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30A0A33" w14:textId="77777777" w:rsidR="00730BDF" w:rsidRPr="004B5D26" w:rsidRDefault="00730BDF" w:rsidP="00481CFB">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3363041" w14:textId="77777777" w:rsidR="00730BDF" w:rsidRPr="004B5D26" w:rsidRDefault="00730BDF" w:rsidP="00481CFB">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A10C24">
              <w:rPr>
                <w:b/>
                <w:bCs/>
                <w:kern w:val="2"/>
                <w:szCs w:val="24"/>
              </w:rPr>
              <w:t xml:space="preserve">4 (keturių) </w:t>
            </w:r>
            <w:r w:rsidRPr="004B5D26">
              <w:rPr>
                <w:kern w:val="2"/>
                <w:szCs w:val="24"/>
              </w:rPr>
              <w:t>skaitmenų po kablelio)</w:t>
            </w:r>
            <w:r w:rsidRPr="004B5D26">
              <w:rPr>
                <w:rFonts w:eastAsia="Calibri"/>
                <w:szCs w:val="24"/>
              </w:rPr>
              <w:t>:</w:t>
            </w:r>
          </w:p>
          <w:p w14:paraId="20E5EC68" w14:textId="77777777" w:rsidR="00730BDF" w:rsidRPr="004B5D26" w:rsidRDefault="00730BDF" w:rsidP="00481CFB">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2FAB0D80" w14:textId="77777777" w:rsidR="00730BDF" w:rsidRPr="004B5D26" w:rsidRDefault="00730BDF" w:rsidP="00481CFB">
            <w:pPr>
              <w:suppressAutoHyphens/>
              <w:autoSpaceDN w:val="0"/>
              <w:rPr>
                <w:rFonts w:eastAsia="Calibri"/>
                <w:szCs w:val="24"/>
              </w:rPr>
            </w:pPr>
            <w:r w:rsidRPr="004B5D26">
              <w:rPr>
                <w:rFonts w:eastAsia="Calibri"/>
                <w:szCs w:val="24"/>
              </w:rPr>
              <w:t>kur:</w:t>
            </w:r>
          </w:p>
          <w:p w14:paraId="5031B86C" w14:textId="77777777" w:rsidR="00730BDF" w:rsidRPr="004B5D26" w:rsidRDefault="00730BDF" w:rsidP="00481CFB">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1E7CE7AB" w14:textId="77777777" w:rsidR="00730BDF" w:rsidRPr="004B5D26" w:rsidRDefault="00730BDF" w:rsidP="00481CFB">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38D05C32" w14:textId="77777777" w:rsidR="00730BDF" w:rsidRPr="004B5D26" w:rsidRDefault="00730BDF" w:rsidP="00481CFB">
            <w:pPr>
              <w:rPr>
                <w:kern w:val="2"/>
                <w:szCs w:val="24"/>
              </w:rPr>
            </w:pPr>
          </w:p>
          <w:p w14:paraId="2C6DB22C" w14:textId="77777777" w:rsidR="00730BDF" w:rsidRPr="004B5D26" w:rsidRDefault="00730BDF" w:rsidP="00481CFB">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B75A94">
              <w:rPr>
                <w:b/>
                <w:kern w:val="2"/>
                <w:szCs w:val="24"/>
                <w:shd w:val="clear" w:color="auto" w:fill="FFFFFF"/>
              </w:rPr>
              <w:t>4 (keturių)</w:t>
            </w:r>
            <w:r w:rsidRPr="00B75A94">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B75A94">
              <w:rPr>
                <w:b/>
                <w:kern w:val="2"/>
                <w:szCs w:val="24"/>
                <w:shd w:val="clear" w:color="auto" w:fill="FFFFFF"/>
              </w:rPr>
              <w:t xml:space="preserve">2 (dviejų) </w:t>
            </w:r>
            <w:r w:rsidRPr="004B5D26">
              <w:rPr>
                <w:color w:val="000000"/>
                <w:kern w:val="2"/>
                <w:szCs w:val="24"/>
                <w:shd w:val="clear" w:color="auto" w:fill="FFFFFF"/>
              </w:rPr>
              <w:t>skaitmenų po kablelio.</w:t>
            </w:r>
          </w:p>
          <w:p w14:paraId="07590AD2" w14:textId="77777777" w:rsidR="00730BDF" w:rsidRPr="004B5D26" w:rsidRDefault="00730BDF" w:rsidP="00481CFB">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 xml:space="preserve">peržiūros, privalo raštu kreiptis į kitą Šalį ir prašyme pateikti visą reikalingą informaciją: Sutarties objekto pavadinimą, numerį, datą, neperduotų ir </w:t>
            </w:r>
            <w:r w:rsidRPr="004B5D26">
              <w:rPr>
                <w:color w:val="000000"/>
                <w:kern w:val="2"/>
                <w:szCs w:val="24"/>
                <w:shd w:val="clear" w:color="auto" w:fill="FFFFFF"/>
              </w:rPr>
              <w:lastRenderedPageBreak/>
              <w:t>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B75A94">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7E00BCAD" w14:textId="77777777" w:rsidR="00730BDF" w:rsidRPr="004B5D26" w:rsidRDefault="00730BDF" w:rsidP="00481CFB">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313FFA">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7D53475C" w14:textId="77777777" w:rsidR="00730BDF" w:rsidRPr="004B5D26" w:rsidRDefault="00730BDF" w:rsidP="00481CFB">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EE580D7" w:rsidR="00730BDF" w:rsidRPr="006F633C" w:rsidRDefault="00730BDF" w:rsidP="00481CFB">
            <w:pPr>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481CFB">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481CFB">
            <w:pPr>
              <w:rPr>
                <w:kern w:val="2"/>
                <w:szCs w:val="24"/>
              </w:rPr>
            </w:pPr>
            <w:r w:rsidRPr="006F633C">
              <w:rPr>
                <w:kern w:val="2"/>
                <w:szCs w:val="24"/>
              </w:rPr>
              <w:t>Netaikoma</w:t>
            </w:r>
          </w:p>
          <w:p w14:paraId="3A8FAF1B" w14:textId="6E5DAF2A" w:rsidR="00163CA6" w:rsidRPr="006F633C" w:rsidRDefault="00163CA6" w:rsidP="00481CFB">
            <w:pPr>
              <w:rPr>
                <w:kern w:val="2"/>
                <w:szCs w:val="24"/>
              </w:rPr>
            </w:pPr>
          </w:p>
        </w:tc>
      </w:tr>
      <w:tr w:rsidR="00163CA6" w:rsidRPr="006F633C" w14:paraId="34452AD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481CFB">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9E7C71C" w:rsidR="00163CA6" w:rsidRPr="000937A6" w:rsidRDefault="00163CA6" w:rsidP="00481CFB">
            <w:pPr>
              <w:jc w:val="both"/>
              <w:rPr>
                <w:color w:val="000000" w:themeColor="text1"/>
                <w:kern w:val="2"/>
              </w:rPr>
            </w:pPr>
            <w:r w:rsidRPr="000937A6">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0937A6">
              <w:rPr>
                <w:color w:val="000000" w:themeColor="text1"/>
                <w:kern w:val="2"/>
              </w:rPr>
              <w:t>s</w:t>
            </w:r>
            <w:r w:rsidRPr="000937A6">
              <w:rPr>
                <w:color w:val="000000" w:themeColor="text1"/>
                <w:kern w:val="2"/>
              </w:rPr>
              <w:t>utarties vertės (jos nedidinant).</w:t>
            </w:r>
          </w:p>
          <w:p w14:paraId="68919670" w14:textId="1FBAC13E" w:rsidR="00163CA6" w:rsidRPr="006F633C" w:rsidRDefault="00163CA6" w:rsidP="00481CFB">
            <w:pPr>
              <w:jc w:val="both"/>
            </w:pPr>
            <w:r w:rsidRPr="000937A6">
              <w:rPr>
                <w:color w:val="000000" w:themeColor="text1"/>
                <w:kern w:val="2"/>
              </w:rPr>
              <w:t xml:space="preserve">Už Nenumatytas prekes bus apmokama ne didesnėmis nei užsakymo dieną </w:t>
            </w:r>
            <w:r w:rsidR="38679113" w:rsidRPr="000937A6">
              <w:rPr>
                <w:color w:val="000000" w:themeColor="text1"/>
                <w:kern w:val="2"/>
              </w:rPr>
              <w:t>T</w:t>
            </w:r>
            <w:r w:rsidRPr="000937A6">
              <w:rPr>
                <w:color w:val="000000" w:themeColor="text1"/>
                <w:kern w:val="2"/>
              </w:rPr>
              <w:t xml:space="preserve">iekėjo prekybos vietoje, kataloge ar interneto svetainėje nurodytomis galiojančiomis šių prekių kainomis arba, jei tokios kainos neskelbiamos, </w:t>
            </w:r>
            <w:r w:rsidR="7D1170F8" w:rsidRPr="000937A6">
              <w:rPr>
                <w:color w:val="000000" w:themeColor="text1"/>
                <w:kern w:val="2"/>
              </w:rPr>
              <w:t>T</w:t>
            </w:r>
            <w:r w:rsidRPr="000937A6">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0937A6">
              <w:rPr>
                <w:color w:val="000000" w:themeColor="text1"/>
                <w:kern w:val="2"/>
              </w:rPr>
              <w:t>(</w:t>
            </w:r>
            <w:r w:rsidRPr="000937A6">
              <w:rPr>
                <w:color w:val="000000" w:themeColor="text1"/>
                <w:kern w:val="2"/>
              </w:rPr>
              <w:t>ar</w:t>
            </w:r>
            <w:r w:rsidR="00A65044" w:rsidRPr="000937A6">
              <w:rPr>
                <w:color w:val="000000" w:themeColor="text1"/>
                <w:kern w:val="2"/>
              </w:rPr>
              <w:t>)</w:t>
            </w:r>
            <w:r w:rsidRPr="000937A6">
              <w:rPr>
                <w:color w:val="000000" w:themeColor="text1"/>
                <w:kern w:val="2"/>
              </w:rPr>
              <w:t xml:space="preserve"> raštu, ir </w:t>
            </w:r>
            <w:r w:rsidR="00A65044" w:rsidRPr="000937A6">
              <w:rPr>
                <w:color w:val="000000" w:themeColor="text1"/>
                <w:kern w:val="2"/>
              </w:rPr>
              <w:t>(</w:t>
            </w:r>
            <w:r w:rsidRPr="000937A6">
              <w:rPr>
                <w:color w:val="000000" w:themeColor="text1"/>
                <w:kern w:val="2"/>
              </w:rPr>
              <w:t>ar</w:t>
            </w:r>
            <w:r w:rsidR="00A65044" w:rsidRPr="000937A6">
              <w:rPr>
                <w:color w:val="000000" w:themeColor="text1"/>
                <w:kern w:val="2"/>
              </w:rPr>
              <w:t>)</w:t>
            </w:r>
            <w:r w:rsidRPr="000937A6">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481CFB">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0F39CB63" w:rsidR="00A65044" w:rsidRPr="006F633C" w:rsidRDefault="00A65044" w:rsidP="00481CF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481CFB">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481CFB">
            <w:pPr>
              <w:jc w:val="both"/>
              <w:rPr>
                <w:kern w:val="2"/>
                <w:szCs w:val="24"/>
              </w:rPr>
            </w:pPr>
          </w:p>
          <w:p w14:paraId="5198B8F1" w14:textId="5FAE661A" w:rsidR="00163CA6" w:rsidRPr="00593362" w:rsidRDefault="00163CA6" w:rsidP="00481CFB">
            <w:pPr>
              <w:jc w:val="both"/>
              <w:rPr>
                <w:color w:val="000000"/>
                <w:kern w:val="2"/>
                <w:szCs w:val="24"/>
                <w:shd w:val="clear" w:color="auto" w:fill="FFFFFF"/>
              </w:rPr>
            </w:pPr>
            <w:r w:rsidRPr="006F633C">
              <w:rPr>
                <w:color w:val="000000"/>
                <w:kern w:val="2"/>
                <w:szCs w:val="24"/>
                <w:shd w:val="clear" w:color="auto" w:fill="FFFFFF"/>
              </w:rPr>
              <w:t>Apmokėjimo sąlygos</w:t>
            </w:r>
            <w:r w:rsidRPr="00593362">
              <w:rPr>
                <w:color w:val="000000" w:themeColor="text1"/>
                <w:kern w:val="2"/>
                <w:szCs w:val="24"/>
                <w:shd w:val="clear" w:color="auto" w:fill="FFFFFF"/>
              </w:rPr>
              <w:t>: įvykdžius užsakymą, mokama už konkretų kiekį / apimtį pagal nustatytus įkainius</w:t>
            </w:r>
            <w:r w:rsidR="00593362" w:rsidRPr="00593362">
              <w:rPr>
                <w:color w:val="000000" w:themeColor="text1"/>
                <w:kern w:val="2"/>
                <w:szCs w:val="24"/>
                <w:shd w:val="clear" w:color="auto" w:fill="FFFFFF"/>
              </w:rPr>
              <w:t>.</w:t>
            </w:r>
          </w:p>
          <w:p w14:paraId="4113DE8D" w14:textId="77777777" w:rsidR="0045489C" w:rsidRDefault="0045489C" w:rsidP="00481CFB">
            <w:pPr>
              <w:jc w:val="both"/>
              <w:rPr>
                <w:color w:val="0070C0"/>
                <w:kern w:val="2"/>
                <w:szCs w:val="24"/>
                <w:shd w:val="clear" w:color="auto" w:fill="FFFFFF"/>
              </w:rPr>
            </w:pPr>
          </w:p>
          <w:p w14:paraId="5ACC28E2" w14:textId="5BFAEF8C" w:rsidR="00163CA6" w:rsidRPr="00593362" w:rsidRDefault="0045489C" w:rsidP="00481CFB">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r w:rsidR="00593362">
              <w:rPr>
                <w:kern w:val="2"/>
                <w:szCs w:val="24"/>
              </w:rPr>
              <w:t>.</w:t>
            </w:r>
          </w:p>
        </w:tc>
      </w:tr>
      <w:tr w:rsidR="00163CA6" w:rsidRPr="006F633C" w14:paraId="4B8C702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F632DC1" w:rsidR="0045489C" w:rsidRPr="006F633C" w:rsidRDefault="00163CA6" w:rsidP="00481CFB">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25ECED4" w:rsidR="00163CA6" w:rsidRPr="00593362" w:rsidRDefault="00163CA6" w:rsidP="00481CFB">
            <w:pPr>
              <w:rPr>
                <w:kern w:val="2"/>
                <w:szCs w:val="24"/>
              </w:rPr>
            </w:pPr>
            <w:r w:rsidRPr="006F633C">
              <w:rPr>
                <w:kern w:val="2"/>
                <w:szCs w:val="24"/>
              </w:rPr>
              <w:t>Netaikoma</w:t>
            </w:r>
          </w:p>
        </w:tc>
      </w:tr>
      <w:tr w:rsidR="00163CA6" w:rsidRPr="006F633C" w14:paraId="4CBC9DA3"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AD50825" w:rsidR="0045489C" w:rsidRPr="006F633C" w:rsidRDefault="00163CA6" w:rsidP="00481CFB">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F53AF32" w:rsidR="00593362" w:rsidRPr="006F633C" w:rsidRDefault="00163CA6" w:rsidP="00481CFB">
            <w:pPr>
              <w:rPr>
                <w:kern w:val="2"/>
                <w:szCs w:val="24"/>
              </w:rPr>
            </w:pPr>
            <w:r w:rsidRPr="006F633C">
              <w:rPr>
                <w:kern w:val="2"/>
                <w:szCs w:val="24"/>
              </w:rPr>
              <w:t>Netaikoma</w:t>
            </w:r>
            <w:r w:rsidR="0045489C">
              <w:rPr>
                <w:kern w:val="2"/>
                <w:szCs w:val="24"/>
              </w:rPr>
              <w:t xml:space="preserve"> </w:t>
            </w:r>
          </w:p>
          <w:p w14:paraId="4272E4B4" w14:textId="1EA95695" w:rsidR="00163CA6" w:rsidRPr="006F633C" w:rsidRDefault="00163CA6" w:rsidP="00481CFB">
            <w:pPr>
              <w:rPr>
                <w:kern w:val="2"/>
                <w:szCs w:val="24"/>
              </w:rPr>
            </w:pPr>
          </w:p>
        </w:tc>
      </w:tr>
    </w:tbl>
    <w:p w14:paraId="6468414B" w14:textId="77777777" w:rsidR="009B5DBE" w:rsidRPr="006F633C" w:rsidRDefault="009B5DBE" w:rsidP="00481CFB"/>
    <w:p w14:paraId="574630D7" w14:textId="707C8557"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481CFB">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92BD548" w:rsidR="00163CA6" w:rsidRPr="006F633C" w:rsidRDefault="00561B09" w:rsidP="00E93ED6">
            <w:pPr>
              <w:jc w:val="both"/>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481CFB">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0780210" w14:textId="12A5331D" w:rsidR="00CD0AD6" w:rsidRPr="00CD0AD6" w:rsidRDefault="00CD0AD6" w:rsidP="00481CFB">
            <w:pPr>
              <w:pStyle w:val="paragraph"/>
              <w:spacing w:before="0" w:beforeAutospacing="0" w:after="0" w:afterAutospacing="0"/>
              <w:jc w:val="both"/>
              <w:textAlignment w:val="baseline"/>
              <w:rPr>
                <w:rStyle w:val="normaltextrun"/>
                <w:b/>
                <w:bCs/>
                <w:i/>
                <w:iCs/>
                <w:color w:val="000000" w:themeColor="text1"/>
              </w:rPr>
            </w:pPr>
            <w:r w:rsidRPr="00CD0AD6">
              <w:rPr>
                <w:rStyle w:val="normaltextrun"/>
                <w:b/>
                <w:bCs/>
                <w:i/>
                <w:iCs/>
                <w:color w:val="000000" w:themeColor="text1"/>
              </w:rPr>
              <w:t>Taikoma 1 p.</w:t>
            </w:r>
            <w:r w:rsidR="004755FC">
              <w:rPr>
                <w:rStyle w:val="normaltextrun"/>
                <w:b/>
                <w:bCs/>
                <w:i/>
                <w:iCs/>
                <w:color w:val="000000" w:themeColor="text1"/>
              </w:rPr>
              <w:t xml:space="preserve"> </w:t>
            </w:r>
            <w:r w:rsidRPr="00CD0AD6">
              <w:rPr>
                <w:rStyle w:val="normaltextrun"/>
                <w:b/>
                <w:bCs/>
                <w:i/>
                <w:iCs/>
                <w:color w:val="000000" w:themeColor="text1"/>
              </w:rPr>
              <w:t>o.</w:t>
            </w:r>
            <w:r w:rsidR="004755FC">
              <w:rPr>
                <w:rStyle w:val="normaltextrun"/>
                <w:b/>
                <w:bCs/>
                <w:i/>
                <w:iCs/>
                <w:color w:val="000000" w:themeColor="text1"/>
              </w:rPr>
              <w:t xml:space="preserve"> </w:t>
            </w:r>
            <w:r w:rsidRPr="00CD0AD6">
              <w:rPr>
                <w:rStyle w:val="normaltextrun"/>
                <w:b/>
                <w:bCs/>
                <w:i/>
                <w:iCs/>
                <w:color w:val="000000" w:themeColor="text1"/>
              </w:rPr>
              <w:t>d. jei panaudai perduodama Įranga.</w:t>
            </w:r>
          </w:p>
          <w:p w14:paraId="355644A4" w14:textId="4389FB53"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49941FB2" w14:textId="77777777"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5290BA84" w14:textId="77777777"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29B330F3" w14:textId="77777777" w:rsidR="00373B31" w:rsidRDefault="0098545A" w:rsidP="00481CFB">
            <w:pPr>
              <w:pStyle w:val="paragraph"/>
              <w:spacing w:before="0" w:beforeAutospacing="0" w:after="0" w:afterAutospacing="0"/>
              <w:jc w:val="both"/>
              <w:textAlignment w:val="baseline"/>
              <w:rPr>
                <w:rStyle w:val="normaltextrun"/>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p>
          <w:p w14:paraId="15504567" w14:textId="0F03528F"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eop"/>
              </w:rPr>
              <w:t> </w:t>
            </w:r>
            <w:r w:rsidR="00373B31" w:rsidRPr="00CD0AD6">
              <w:rPr>
                <w:rStyle w:val="normaltextrun"/>
                <w:b/>
                <w:bCs/>
                <w:i/>
                <w:iCs/>
                <w:color w:val="000000" w:themeColor="text1"/>
              </w:rPr>
              <w:t xml:space="preserve">Taikoma </w:t>
            </w:r>
            <w:r w:rsidR="00373B31">
              <w:rPr>
                <w:rStyle w:val="normaltextrun"/>
                <w:b/>
                <w:bCs/>
                <w:i/>
                <w:iCs/>
                <w:color w:val="000000" w:themeColor="text1"/>
              </w:rPr>
              <w:t>visoms</w:t>
            </w:r>
            <w:r w:rsidR="00373B31" w:rsidRPr="00CD0AD6">
              <w:rPr>
                <w:rStyle w:val="normaltextrun"/>
                <w:b/>
                <w:bCs/>
                <w:i/>
                <w:iCs/>
                <w:color w:val="000000" w:themeColor="text1"/>
              </w:rPr>
              <w:t xml:space="preserve"> p.</w:t>
            </w:r>
            <w:r w:rsidR="00373B31">
              <w:rPr>
                <w:rStyle w:val="normaltextrun"/>
                <w:b/>
                <w:bCs/>
                <w:i/>
                <w:iCs/>
                <w:color w:val="000000" w:themeColor="text1"/>
              </w:rPr>
              <w:t xml:space="preserve"> </w:t>
            </w:r>
            <w:r w:rsidR="00373B31" w:rsidRPr="00CD0AD6">
              <w:rPr>
                <w:rStyle w:val="normaltextrun"/>
                <w:b/>
                <w:bCs/>
                <w:i/>
                <w:iCs/>
                <w:color w:val="000000" w:themeColor="text1"/>
              </w:rPr>
              <w:t>o.</w:t>
            </w:r>
            <w:r w:rsidR="00373B31">
              <w:rPr>
                <w:rStyle w:val="normaltextrun"/>
                <w:b/>
                <w:bCs/>
                <w:i/>
                <w:iCs/>
                <w:color w:val="000000" w:themeColor="text1"/>
              </w:rPr>
              <w:t xml:space="preserve"> </w:t>
            </w:r>
            <w:r w:rsidR="00373B31" w:rsidRPr="00CD0AD6">
              <w:rPr>
                <w:rStyle w:val="normaltextrun"/>
                <w:b/>
                <w:bCs/>
                <w:i/>
                <w:iCs/>
                <w:color w:val="000000" w:themeColor="text1"/>
              </w:rPr>
              <w:t>d.</w:t>
            </w:r>
          </w:p>
          <w:p w14:paraId="12BA3E7C" w14:textId="145B491C" w:rsidR="00163CA6" w:rsidRPr="00244C64"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 6.2.3.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481CFB">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A2F00B7" w14:textId="23B82B36" w:rsidR="00163CA6" w:rsidRPr="006F633C" w:rsidRDefault="00163CA6" w:rsidP="00481CFB">
            <w:pPr>
              <w:rPr>
                <w:color w:val="FF0000"/>
                <w:kern w:val="2"/>
                <w:szCs w:val="24"/>
              </w:rPr>
            </w:pPr>
            <w:r w:rsidRPr="006F633C">
              <w:rPr>
                <w:kern w:val="2"/>
                <w:szCs w:val="24"/>
              </w:rPr>
              <w:t xml:space="preserve">Netaikoma </w:t>
            </w:r>
          </w:p>
          <w:p w14:paraId="17361065" w14:textId="05847935" w:rsidR="00163CA6" w:rsidRPr="006F633C" w:rsidRDefault="00163CA6" w:rsidP="00481CFB">
            <w:pPr>
              <w:rPr>
                <w:kern w:val="2"/>
                <w:szCs w:val="24"/>
              </w:rPr>
            </w:pPr>
          </w:p>
        </w:tc>
      </w:tr>
    </w:tbl>
    <w:p w14:paraId="40391250" w14:textId="77777777" w:rsidR="009B5DBE" w:rsidRPr="006F633C" w:rsidRDefault="009B5DBE" w:rsidP="00481CFB"/>
    <w:p w14:paraId="2897EC64" w14:textId="04BECA7E"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481CFB">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800BB5B" w14:textId="414E245F" w:rsidR="00163CA6" w:rsidRPr="006F633C" w:rsidRDefault="00163CA6" w:rsidP="00481CFB">
            <w:pPr>
              <w:jc w:val="both"/>
              <w:rPr>
                <w:kern w:val="2"/>
                <w:szCs w:val="24"/>
              </w:rPr>
            </w:pPr>
            <w:r w:rsidRPr="006F633C">
              <w:rPr>
                <w:kern w:val="2"/>
                <w:szCs w:val="24"/>
              </w:rPr>
              <w:t>Sutarties vykdymui subtiekėjai ir (ar) specialistai nepasitelkiami.</w:t>
            </w:r>
          </w:p>
          <w:p w14:paraId="660C93F0" w14:textId="6DD63477" w:rsidR="00163CA6" w:rsidRPr="00CD1755" w:rsidRDefault="00163CA6" w:rsidP="00481CFB">
            <w:pPr>
              <w:jc w:val="both"/>
              <w:rPr>
                <w:color w:val="FF0000"/>
                <w:kern w:val="2"/>
                <w:szCs w:val="24"/>
              </w:rPr>
            </w:pPr>
            <w:r w:rsidRPr="006F633C">
              <w:rPr>
                <w:color w:val="FF0000"/>
                <w:kern w:val="2"/>
                <w:szCs w:val="24"/>
              </w:rPr>
              <w:t>arba</w:t>
            </w:r>
          </w:p>
          <w:p w14:paraId="0B67E9CA" w14:textId="77777777" w:rsidR="00856290" w:rsidRPr="004B5D26" w:rsidRDefault="00856290" w:rsidP="00481CFB">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481CFB">
            <w:pPr>
              <w:jc w:val="both"/>
              <w:rPr>
                <w:kern w:val="2"/>
                <w:szCs w:val="24"/>
              </w:rPr>
            </w:pPr>
          </w:p>
          <w:p w14:paraId="5C6BB897" w14:textId="4DA79EE8" w:rsidR="00856290" w:rsidRPr="004B5D26" w:rsidRDefault="00856290" w:rsidP="00481CFB">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2B955219" w14:textId="77777777" w:rsidR="00856290" w:rsidRPr="004B5D26" w:rsidRDefault="00856290" w:rsidP="00481CFB">
            <w:pPr>
              <w:jc w:val="both"/>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0B94436B" w14:textId="06BA9583" w:rsidR="00163CA6" w:rsidRPr="006F633C" w:rsidRDefault="00856290" w:rsidP="00481CFB">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481CFB"/>
    <w:p w14:paraId="2F363E40" w14:textId="4CE69DC5"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481CFB">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76C14E" w:rsidR="00856290" w:rsidRPr="00355D25" w:rsidRDefault="00163CA6" w:rsidP="00481CFB">
            <w:pPr>
              <w:jc w:val="both"/>
              <w:rPr>
                <w:kern w:val="2"/>
                <w:szCs w:val="24"/>
              </w:rPr>
            </w:pPr>
            <w:r w:rsidRPr="006F633C">
              <w:rPr>
                <w:kern w:val="2"/>
                <w:szCs w:val="24"/>
              </w:rPr>
              <w:t>Prievolių pagal Sutartį įvykdymas užtikrinamas</w:t>
            </w:r>
            <w:r w:rsidR="00355D25">
              <w:rPr>
                <w:kern w:val="2"/>
                <w:szCs w:val="24"/>
              </w:rPr>
              <w:t>: n</w:t>
            </w:r>
            <w:r w:rsidRPr="00355D25">
              <w:rPr>
                <w:kern w:val="2"/>
                <w:szCs w:val="24"/>
              </w:rPr>
              <w:t>etesybomis (delspinigiais, bauda)</w:t>
            </w:r>
            <w:r w:rsidR="00355D25" w:rsidRPr="00355D2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481CFB">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481CFB">
            <w:pPr>
              <w:rPr>
                <w:kern w:val="2"/>
                <w:szCs w:val="24"/>
              </w:rPr>
            </w:pPr>
            <w:r w:rsidRPr="006F633C">
              <w:rPr>
                <w:kern w:val="2"/>
                <w:szCs w:val="24"/>
              </w:rPr>
              <w:t>Netaikoma</w:t>
            </w:r>
          </w:p>
          <w:p w14:paraId="16123582" w14:textId="124385B6" w:rsidR="00163CA6" w:rsidRPr="006F633C" w:rsidRDefault="00163CA6" w:rsidP="00481CFB">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481CFB">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37CEA9D6" w:rsidR="00163CA6" w:rsidRPr="006F633C" w:rsidRDefault="00163CA6" w:rsidP="00481CFB">
            <w:pPr>
              <w:rPr>
                <w:kern w:val="2"/>
                <w:szCs w:val="24"/>
              </w:rPr>
            </w:pPr>
            <w:r w:rsidRPr="006F633C">
              <w:rPr>
                <w:kern w:val="2"/>
                <w:szCs w:val="24"/>
              </w:rPr>
              <w:t>Netaikoma</w:t>
            </w:r>
          </w:p>
        </w:tc>
      </w:tr>
    </w:tbl>
    <w:p w14:paraId="1514C8A1" w14:textId="77777777" w:rsidR="009B5DBE" w:rsidRPr="006F633C" w:rsidRDefault="009B5DBE" w:rsidP="00481CFB"/>
    <w:p w14:paraId="1CA6707F" w14:textId="0CD6AB88"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481CFB">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4A33789" w:rsidR="00163CA6" w:rsidRPr="00975B4C" w:rsidRDefault="00163CA6" w:rsidP="00481CFB">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3A00F2">
              <w:rPr>
                <w:color w:val="000000" w:themeColor="text1"/>
                <w:kern w:val="2"/>
                <w:szCs w:val="24"/>
              </w:rPr>
              <w:t>3</w:t>
            </w:r>
            <w:r w:rsidRPr="00856290">
              <w:rPr>
                <w:color w:val="000000" w:themeColor="text1"/>
                <w:kern w:val="2"/>
                <w:szCs w:val="24"/>
              </w:rPr>
              <w:t xml:space="preserve"> (</w:t>
            </w:r>
            <w:r w:rsidR="003A00F2">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451C70"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51C70" w:rsidRPr="006F633C" w:rsidRDefault="00451C70" w:rsidP="00481CF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13D364C" w14:textId="12B6C2B0" w:rsidR="00451C70" w:rsidRPr="00717EE0" w:rsidRDefault="00451C70" w:rsidP="00481CFB">
            <w:pPr>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3</w:t>
            </w:r>
            <w:r w:rsidRPr="00717EE0">
              <w:rPr>
                <w:kern w:val="2"/>
                <w:szCs w:val="24"/>
              </w:rPr>
              <w:t xml:space="preserve"> (</w:t>
            </w:r>
            <w:r w:rsidR="003A00F2">
              <w:rPr>
                <w:kern w:val="2"/>
                <w:szCs w:val="24"/>
              </w:rPr>
              <w:t>trys</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5458EF74" w14:textId="77777777" w:rsidR="00451C70" w:rsidRDefault="00451C70" w:rsidP="00481CFB">
            <w:pPr>
              <w:jc w:val="both"/>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72E71A11" w14:textId="77777777" w:rsidR="00451C70" w:rsidRDefault="00451C70" w:rsidP="00481CFB">
            <w:pPr>
              <w:jc w:val="both"/>
              <w:rPr>
                <w:i/>
                <w:iCs/>
                <w:kern w:val="2"/>
                <w:szCs w:val="24"/>
              </w:rPr>
            </w:pPr>
          </w:p>
          <w:p w14:paraId="26DFF1B8" w14:textId="343B4E93" w:rsidR="00451C70" w:rsidRPr="000461D9" w:rsidRDefault="00451C70" w:rsidP="00481CFB">
            <w:pPr>
              <w:jc w:val="both"/>
              <w:rPr>
                <w:i/>
                <w:iCs/>
                <w:kern w:val="2"/>
                <w:szCs w:val="24"/>
              </w:rPr>
            </w:pPr>
            <w:r w:rsidRPr="000461D9">
              <w:rPr>
                <w:i/>
                <w:iCs/>
                <w:kern w:val="2"/>
                <w:szCs w:val="24"/>
              </w:rPr>
              <w:t>Taikoma tik</w:t>
            </w:r>
            <w:r w:rsidR="007D5917" w:rsidRPr="000461D9">
              <w:rPr>
                <w:i/>
                <w:iCs/>
                <w:kern w:val="2"/>
                <w:szCs w:val="24"/>
              </w:rPr>
              <w:t xml:space="preserve"> 1 p.</w:t>
            </w:r>
            <w:r w:rsidR="000F22D2" w:rsidRPr="000461D9">
              <w:rPr>
                <w:i/>
                <w:iCs/>
                <w:kern w:val="2"/>
                <w:szCs w:val="24"/>
              </w:rPr>
              <w:t xml:space="preserve"> </w:t>
            </w:r>
            <w:r w:rsidR="007D5917" w:rsidRPr="000461D9">
              <w:rPr>
                <w:i/>
                <w:iCs/>
                <w:kern w:val="2"/>
                <w:szCs w:val="24"/>
              </w:rPr>
              <w:t>o.</w:t>
            </w:r>
            <w:r w:rsidR="000F22D2" w:rsidRPr="000461D9">
              <w:rPr>
                <w:i/>
                <w:iCs/>
                <w:kern w:val="2"/>
                <w:szCs w:val="24"/>
              </w:rPr>
              <w:t xml:space="preserve"> </w:t>
            </w:r>
            <w:r w:rsidR="007D5917" w:rsidRPr="000461D9">
              <w:rPr>
                <w:i/>
                <w:iCs/>
                <w:kern w:val="2"/>
                <w:szCs w:val="24"/>
              </w:rPr>
              <w:t>d.</w:t>
            </w:r>
            <w:r w:rsidRPr="000461D9">
              <w:rPr>
                <w:i/>
                <w:iCs/>
                <w:kern w:val="2"/>
                <w:szCs w:val="24"/>
              </w:rPr>
              <w:t xml:space="preserve"> (jei siūloma Įranga):</w:t>
            </w:r>
          </w:p>
          <w:p w14:paraId="7848D6EA" w14:textId="77777777" w:rsidR="00451C70" w:rsidRPr="001F73F2" w:rsidRDefault="00451C70" w:rsidP="00481CFB">
            <w:pPr>
              <w:jc w:val="both"/>
              <w:rPr>
                <w:i/>
                <w:iCs/>
                <w:kern w:val="2"/>
                <w:szCs w:val="24"/>
              </w:rPr>
            </w:pPr>
            <w:r w:rsidRPr="001F73F2">
              <w:rPr>
                <w:i/>
                <w:iCs/>
                <w:kern w:val="2"/>
                <w:szCs w:val="24"/>
              </w:rPr>
              <w:t>9.2.3. 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darbo dieną.</w:t>
            </w:r>
          </w:p>
          <w:p w14:paraId="1D69BC41" w14:textId="77777777" w:rsidR="00451C70" w:rsidRPr="00717EE0" w:rsidRDefault="00451C70" w:rsidP="00481CFB">
            <w:pPr>
              <w:jc w:val="both"/>
              <w:rPr>
                <w:kern w:val="2"/>
                <w:szCs w:val="24"/>
              </w:rPr>
            </w:pPr>
          </w:p>
          <w:p w14:paraId="7C67DD28" w14:textId="6661A84C" w:rsidR="00451C70" w:rsidRDefault="00451C70" w:rsidP="00481CFB">
            <w:pPr>
              <w:jc w:val="both"/>
              <w:rPr>
                <w:szCs w:val="24"/>
                <w:lang w:val="lt"/>
              </w:rPr>
            </w:pPr>
            <w:r w:rsidRPr="00717EE0">
              <w:rPr>
                <w:szCs w:val="24"/>
                <w:lang w:val="lt"/>
              </w:rPr>
              <w:t>9.2.</w:t>
            </w:r>
            <w:r>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sidR="00802DCE">
              <w:rPr>
                <w:szCs w:val="24"/>
                <w:lang w:val="lt"/>
              </w:rPr>
              <w:t>3</w:t>
            </w:r>
            <w:r w:rsidRPr="00717EE0">
              <w:rPr>
                <w:szCs w:val="24"/>
                <w:lang w:val="lt"/>
              </w:rPr>
              <w:t xml:space="preserve"> (</w:t>
            </w:r>
            <w:r w:rsidR="00802DCE">
              <w:rPr>
                <w:szCs w:val="24"/>
                <w:lang w:val="lt"/>
              </w:rPr>
              <w:t>trys</w:t>
            </w:r>
            <w:r w:rsidRPr="00717EE0">
              <w:rPr>
                <w:szCs w:val="24"/>
                <w:lang w:val="lt"/>
              </w:rPr>
              <w:t xml:space="preserve"> šimtosios) procento dydžio delspinigius už </w:t>
            </w:r>
            <w:r w:rsidRPr="00717EE0">
              <w:rPr>
                <w:szCs w:val="24"/>
                <w:lang w:val="lt"/>
              </w:rPr>
              <w:lastRenderedPageBreak/>
              <w:t>kiekvieną uždelstą dieną nuo laiku negrąžintos permokos, kainos be PVM.</w:t>
            </w:r>
          </w:p>
          <w:p w14:paraId="379C35AD" w14:textId="77777777" w:rsidR="00451C70" w:rsidRPr="00717EE0" w:rsidRDefault="00451C70" w:rsidP="00481CFB">
            <w:pPr>
              <w:jc w:val="both"/>
              <w:rPr>
                <w:kern w:val="2"/>
                <w:szCs w:val="24"/>
              </w:rPr>
            </w:pPr>
          </w:p>
          <w:p w14:paraId="7EC40848" w14:textId="77777777" w:rsidR="00451C70" w:rsidRDefault="00451C70" w:rsidP="00481CFB">
            <w:pPr>
              <w:jc w:val="both"/>
              <w:rPr>
                <w:szCs w:val="24"/>
              </w:rPr>
            </w:pPr>
            <w:r w:rsidRPr="00717EE0">
              <w:rPr>
                <w:kern w:val="2"/>
                <w:szCs w:val="24"/>
              </w:rPr>
              <w:t>9.2.</w:t>
            </w:r>
            <w:r>
              <w:rPr>
                <w:kern w:val="2"/>
                <w:szCs w:val="24"/>
              </w:rPr>
              <w:t>5</w:t>
            </w:r>
            <w:r w:rsidRPr="00717EE0">
              <w:rPr>
                <w:kern w:val="2"/>
                <w:szCs w:val="24"/>
              </w:rPr>
              <w:t xml:space="preserve">. Tiekėjas privalo sumokėti Pirkėjui netesybas per 10 dienų nuo Pirkėjo pareikalavimo, jeigu netesybų suma nėra </w:t>
            </w:r>
            <w:r w:rsidRPr="00717EE0">
              <w:rPr>
                <w:szCs w:val="24"/>
              </w:rPr>
              <w:t>išskaitoma iš Tiekėjui mokėtinos sumos.</w:t>
            </w:r>
            <w:r w:rsidRPr="00717EE0">
              <w:rPr>
                <w:kern w:val="2"/>
                <w:szCs w:val="24"/>
              </w:rPr>
              <w:t xml:space="preserve"> Jeigu Tiekėjas nesumoka netesybų, </w:t>
            </w:r>
            <w:r>
              <w:rPr>
                <w:kern w:val="2"/>
                <w:szCs w:val="24"/>
              </w:rPr>
              <w:t>P</w:t>
            </w:r>
            <w:r w:rsidRPr="00717EE0">
              <w:rPr>
                <w:kern w:val="2"/>
                <w:szCs w:val="24"/>
              </w:rPr>
              <w:t xml:space="preserve">irkėjas turi teisę išskaičiuoti netesybų sumas iš </w:t>
            </w:r>
            <w:r w:rsidRPr="00717EE0">
              <w:rPr>
                <w:szCs w:val="24"/>
              </w:rPr>
              <w:t>Tiekėjui mokėtinos sumos.</w:t>
            </w:r>
          </w:p>
          <w:p w14:paraId="417EBB93" w14:textId="77777777" w:rsidR="00451C70" w:rsidRPr="00717EE0" w:rsidRDefault="00451C70" w:rsidP="00481CFB">
            <w:pPr>
              <w:jc w:val="both"/>
              <w:rPr>
                <w:szCs w:val="24"/>
              </w:rPr>
            </w:pPr>
          </w:p>
          <w:p w14:paraId="7DCFACDB" w14:textId="35EED556" w:rsidR="00451C70" w:rsidRPr="006F633C" w:rsidRDefault="00451C70" w:rsidP="00481CFB">
            <w:pPr>
              <w:jc w:val="both"/>
              <w:rPr>
                <w:b/>
                <w:kern w:val="2"/>
                <w:szCs w:val="24"/>
              </w:rPr>
            </w:pPr>
            <w:r w:rsidRPr="00717EE0">
              <w:rPr>
                <w:bCs/>
                <w:kern w:val="2"/>
                <w:szCs w:val="24"/>
              </w:rPr>
              <w:t>9.2.</w:t>
            </w:r>
            <w:r>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481CFB">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021D363" w:rsidR="00163CA6" w:rsidRPr="006F633C" w:rsidRDefault="00F25F4D" w:rsidP="00481CFB">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3014F">
              <w:rPr>
                <w:kern w:val="2"/>
                <w:szCs w:val="24"/>
              </w:rPr>
              <w:t>10</w:t>
            </w:r>
            <w:r w:rsidRPr="004B5D26">
              <w:rPr>
                <w:kern w:val="2"/>
                <w:szCs w:val="24"/>
              </w:rPr>
              <w:t xml:space="preserve"> </w:t>
            </w:r>
            <w:r w:rsidR="00F137ED">
              <w:rPr>
                <w:kern w:val="2"/>
                <w:szCs w:val="24"/>
              </w:rPr>
              <w:t>(dešimties)</w:t>
            </w:r>
            <w:r w:rsidR="00F2480E">
              <w:rPr>
                <w:kern w:val="2"/>
                <w:szCs w:val="24"/>
              </w:rPr>
              <w:t xml:space="preserve"> </w:t>
            </w:r>
            <w:r w:rsidRPr="00D3014F">
              <w:rPr>
                <w:color w:val="000000" w:themeColor="text1"/>
                <w:kern w:val="2"/>
                <w:szCs w:val="24"/>
              </w:rPr>
              <w:t>procentų nuo Pradinės sutarties vertės</w:t>
            </w:r>
            <w:r w:rsidRPr="004B5D26">
              <w:rPr>
                <w:color w:val="156082" w:themeColor="accent1"/>
                <w:kern w:val="2"/>
                <w:szCs w:val="24"/>
              </w:rPr>
              <w:t xml:space="preserve">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481CFB">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AFCAEB1" w:rsidR="00163CA6" w:rsidRPr="006F633C" w:rsidRDefault="00ED5716" w:rsidP="00481CFB">
            <w:pPr>
              <w:rPr>
                <w:kern w:val="2"/>
                <w:szCs w:val="24"/>
              </w:rPr>
            </w:pPr>
            <w:r w:rsidRPr="00504BBC">
              <w:rPr>
                <w:color w:val="000000"/>
                <w:kern w:val="2"/>
                <w:szCs w:val="24"/>
              </w:rPr>
              <w:t>50 (penkiasdešimt) eurų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481CFB">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DD0C1C1" w:rsidR="00163CA6" w:rsidRPr="006F633C" w:rsidRDefault="0079220C" w:rsidP="00481CFB">
            <w:pPr>
              <w:rPr>
                <w:color w:val="4472C4"/>
                <w:kern w:val="2"/>
                <w:szCs w:val="24"/>
              </w:rPr>
            </w:pPr>
            <w:r w:rsidRPr="00504B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481CFB">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481CFB">
            <w:pPr>
              <w:rPr>
                <w:kern w:val="2"/>
                <w:szCs w:val="24"/>
              </w:rPr>
            </w:pPr>
            <w:r w:rsidRPr="006F633C">
              <w:rPr>
                <w:kern w:val="2"/>
                <w:szCs w:val="24"/>
              </w:rPr>
              <w:t>Netaikoma</w:t>
            </w:r>
          </w:p>
          <w:p w14:paraId="4874FECE" w14:textId="1D8CDB33" w:rsidR="00163CA6" w:rsidRPr="006F633C" w:rsidRDefault="00163CA6" w:rsidP="00481CFB">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481CFB">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C2F1EAE" w:rsidR="00CB7515" w:rsidRPr="006F633C" w:rsidRDefault="00163CA6" w:rsidP="00481CFB">
            <w:pPr>
              <w:rPr>
                <w:color w:val="4472C4"/>
                <w:kern w:val="2"/>
                <w:szCs w:val="24"/>
              </w:rPr>
            </w:pPr>
            <w:r w:rsidRPr="006F633C">
              <w:rPr>
                <w:kern w:val="2"/>
                <w:szCs w:val="24"/>
              </w:rPr>
              <w:t xml:space="preserve">Netaikoma </w:t>
            </w:r>
          </w:p>
          <w:p w14:paraId="284D6F55" w14:textId="36C1A4B6" w:rsidR="00163CA6" w:rsidRPr="006F633C" w:rsidRDefault="00163CA6" w:rsidP="00481CFB">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481CFB">
            <w:pPr>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481CFB">
            <w:pPr>
              <w:rPr>
                <w:kern w:val="2"/>
                <w:szCs w:val="24"/>
              </w:rPr>
            </w:pPr>
            <w:r w:rsidRPr="006F633C">
              <w:rPr>
                <w:kern w:val="2"/>
                <w:szCs w:val="24"/>
              </w:rPr>
              <w:t>Netaikoma</w:t>
            </w:r>
          </w:p>
          <w:p w14:paraId="287252B6" w14:textId="7ABC6E0C" w:rsidR="00163CA6" w:rsidRPr="006F633C" w:rsidRDefault="00163CA6" w:rsidP="00481CFB">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481CFB">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ED8A4FF" w:rsidR="00F25F4D" w:rsidRPr="004B5D26" w:rsidRDefault="1650F788" w:rsidP="00481CFB">
            <w:pPr>
              <w:jc w:val="both"/>
            </w:pPr>
            <w:r>
              <w:t xml:space="preserve">Pažeidus reikalavimą dėl Pirkėjo simbolių, pavadinimo ir ženklo reklamoje, rinkodaroje, taip pat naudotis </w:t>
            </w:r>
            <w:r w:rsidRPr="00CB7515">
              <w:t>Pirkėjo sukurtais intelektiniais veiklos rezultatais</w:t>
            </w:r>
            <w:r>
              <w:t xml:space="preserve">, Tiekėjui taikoma </w:t>
            </w:r>
            <w:r w:rsidRPr="00CB7515">
              <w:rPr>
                <w:color w:val="000000" w:themeColor="text1"/>
              </w:rPr>
              <w:t xml:space="preserve">1 (vieno) procento </w:t>
            </w:r>
            <w:r>
              <w:t xml:space="preserve">bauda nuo Pradinės </w:t>
            </w:r>
            <w:r w:rsidR="4DA6EC3E">
              <w:t>s</w:t>
            </w:r>
            <w:r>
              <w:t>utarties vertės.</w:t>
            </w:r>
          </w:p>
          <w:p w14:paraId="3629B0FE" w14:textId="28C2F87E" w:rsidR="00163CA6" w:rsidRPr="006F633C" w:rsidRDefault="00163CA6" w:rsidP="00481CFB">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481CFB">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5C34E20" w:rsidR="00F25F4D" w:rsidRPr="00CB7515" w:rsidRDefault="00CB7515" w:rsidP="00481CFB">
            <w:pPr>
              <w:rPr>
                <w:color w:val="000000" w:themeColor="text1"/>
                <w:kern w:val="2"/>
                <w:szCs w:val="24"/>
              </w:rPr>
            </w:pPr>
            <w:r w:rsidRPr="00CB7515">
              <w:rPr>
                <w:color w:val="000000" w:themeColor="text1"/>
                <w:kern w:val="2"/>
                <w:szCs w:val="24"/>
              </w:rPr>
              <w:t>-</w:t>
            </w:r>
          </w:p>
          <w:p w14:paraId="36DD721B" w14:textId="77777777" w:rsidR="00F25F4D" w:rsidRPr="006F633C" w:rsidRDefault="00F25F4D" w:rsidP="00481CFB">
            <w:pPr>
              <w:rPr>
                <w:color w:val="4472C4"/>
                <w:kern w:val="2"/>
                <w:szCs w:val="24"/>
              </w:rPr>
            </w:pPr>
          </w:p>
        </w:tc>
      </w:tr>
    </w:tbl>
    <w:p w14:paraId="3AD61522" w14:textId="77777777" w:rsidR="009B5DBE" w:rsidRPr="006F633C" w:rsidRDefault="009B5DBE" w:rsidP="00481CFB">
      <w:pPr>
        <w:rPr>
          <w:b/>
          <w:kern w:val="2"/>
          <w:szCs w:val="24"/>
        </w:rPr>
      </w:pPr>
    </w:p>
    <w:p w14:paraId="54FABF3A" w14:textId="23B145BF"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481CFB">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481CFB">
            <w:pPr>
              <w:rPr>
                <w:kern w:val="2"/>
                <w:szCs w:val="24"/>
              </w:rPr>
            </w:pPr>
            <w:r w:rsidRPr="006F633C">
              <w:rPr>
                <w:kern w:val="2"/>
                <w:szCs w:val="24"/>
              </w:rPr>
              <w:t>Netaikoma</w:t>
            </w:r>
          </w:p>
          <w:p w14:paraId="7CC45292" w14:textId="2757BBBD" w:rsidR="00163CA6" w:rsidRPr="006F633C" w:rsidRDefault="00163CA6" w:rsidP="00481CFB">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481CFB">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1426765" w:rsidR="00CB7515" w:rsidRPr="006F633C" w:rsidRDefault="00163CA6" w:rsidP="00481CFB">
            <w:pPr>
              <w:rPr>
                <w:kern w:val="2"/>
                <w:szCs w:val="24"/>
              </w:rPr>
            </w:pPr>
            <w:r w:rsidRPr="006F633C">
              <w:rPr>
                <w:kern w:val="2"/>
                <w:szCs w:val="24"/>
              </w:rPr>
              <w:t xml:space="preserve">Netaikoma </w:t>
            </w:r>
          </w:p>
          <w:p w14:paraId="1411FBDB" w14:textId="427EBB40" w:rsidR="00163CA6" w:rsidRPr="006F633C" w:rsidRDefault="00163CA6" w:rsidP="00481CFB">
            <w:pPr>
              <w:rPr>
                <w:kern w:val="2"/>
                <w:szCs w:val="24"/>
              </w:rPr>
            </w:pPr>
          </w:p>
        </w:tc>
      </w:tr>
    </w:tbl>
    <w:p w14:paraId="6AF2F1BC" w14:textId="77777777" w:rsidR="009B5DBE" w:rsidRPr="006F633C" w:rsidRDefault="009B5DBE" w:rsidP="00481CFB"/>
    <w:p w14:paraId="74CE6704" w14:textId="5CA21E06"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803CF"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F803CF" w:rsidRPr="006F633C" w:rsidRDefault="00F803CF" w:rsidP="00481CFB">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B4552EE" w14:textId="77777777" w:rsidR="00F803CF" w:rsidRPr="004B5D26" w:rsidRDefault="00F803CF" w:rsidP="00481CFB">
            <w:pPr>
              <w:jc w:val="both"/>
              <w:rPr>
                <w:kern w:val="2"/>
                <w:szCs w:val="24"/>
              </w:rPr>
            </w:pPr>
            <w:r w:rsidRPr="004B5D26">
              <w:rPr>
                <w:kern w:val="2"/>
                <w:szCs w:val="24"/>
              </w:rPr>
              <w:t>Ši Sutartis laikoma sudaryta ir įsigalioja nuo Sutarties pasirašymo dienos (paskutinės Šalies pasirašymo dieną).</w:t>
            </w:r>
          </w:p>
          <w:p w14:paraId="6D8B50B2" w14:textId="77777777" w:rsidR="00F803CF" w:rsidRPr="004B5D26" w:rsidRDefault="00F803CF" w:rsidP="00481CFB">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4A3AD82" w:rsidR="00F803CF" w:rsidRPr="006F633C" w:rsidRDefault="00F803CF" w:rsidP="00481CFB">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481CFB">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481CFB">
            <w:pPr>
              <w:rPr>
                <w:kern w:val="2"/>
                <w:szCs w:val="24"/>
              </w:rPr>
            </w:pPr>
            <w:r w:rsidRPr="006F633C">
              <w:rPr>
                <w:kern w:val="2"/>
                <w:szCs w:val="24"/>
              </w:rPr>
              <w:t>Netaikoma</w:t>
            </w:r>
          </w:p>
        </w:tc>
      </w:tr>
    </w:tbl>
    <w:p w14:paraId="0D1AA250" w14:textId="77777777" w:rsidR="009B5DBE" w:rsidRPr="006F633C" w:rsidRDefault="009B5DBE" w:rsidP="00481CFB">
      <w:pPr>
        <w:rPr>
          <w:b/>
          <w:bCs/>
          <w:kern w:val="2"/>
          <w:szCs w:val="24"/>
        </w:rPr>
      </w:pPr>
    </w:p>
    <w:p w14:paraId="3FF1FC72" w14:textId="1DB0A6EE"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E5452" w:rsidRPr="006F633C" w14:paraId="1F770900" w14:textId="77777777" w:rsidTr="005D43A7">
        <w:trPr>
          <w:trHeight w:val="300"/>
        </w:trPr>
        <w:tc>
          <w:tcPr>
            <w:tcW w:w="2532" w:type="dxa"/>
          </w:tcPr>
          <w:p w14:paraId="157F1ABE" w14:textId="0C3E9843" w:rsidR="000E5452" w:rsidRPr="006F633C" w:rsidRDefault="000E5452" w:rsidP="00481CFB">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25808CE2" w:rsidR="000E5452" w:rsidRPr="006F633C" w:rsidRDefault="000E5452" w:rsidP="00481CFB">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9C3AF5" w:rsidRPr="006F633C" w14:paraId="60F6E4FC" w14:textId="77777777" w:rsidTr="005D43A7">
        <w:trPr>
          <w:trHeight w:val="300"/>
        </w:trPr>
        <w:tc>
          <w:tcPr>
            <w:tcW w:w="2532" w:type="dxa"/>
          </w:tcPr>
          <w:p w14:paraId="2237A627" w14:textId="74213F5C" w:rsidR="009C3AF5" w:rsidRPr="006F633C" w:rsidRDefault="009C3AF5" w:rsidP="00481CFB">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EE11FAC" w14:textId="77777777" w:rsidR="009C3AF5" w:rsidRPr="000B21A6" w:rsidRDefault="009C3AF5" w:rsidP="00481CFB">
            <w:pPr>
              <w:jc w:val="both"/>
              <w:rPr>
                <w:kern w:val="2"/>
                <w:szCs w:val="24"/>
              </w:rPr>
            </w:pPr>
            <w:r w:rsidRPr="000B21A6">
              <w:rPr>
                <w:kern w:val="2"/>
                <w:szCs w:val="24"/>
              </w:rPr>
              <w:t>12.2.1. jeigu Tiekėjas nevykdo prisiimtų įsipareigojimų už Sutartyje nustatytą Sutarties kainą (įkainius);</w:t>
            </w:r>
          </w:p>
          <w:p w14:paraId="5D88DEE7" w14:textId="7C2DB56E" w:rsidR="009C3AF5" w:rsidRPr="000B21A6" w:rsidRDefault="009C3AF5" w:rsidP="00481CFB">
            <w:pPr>
              <w:jc w:val="both"/>
              <w:rPr>
                <w:rFonts w:eastAsia="Arial"/>
                <w:kern w:val="2"/>
              </w:rPr>
            </w:pPr>
            <w:r w:rsidRPr="2293F2F2">
              <w:rPr>
                <w:kern w:val="2"/>
              </w:rPr>
              <w:t xml:space="preserve">12.2.2. </w:t>
            </w:r>
            <w:r w:rsidRPr="2293F2F2">
              <w:rPr>
                <w:rFonts w:eastAsia="Arial"/>
                <w:kern w:val="2"/>
              </w:rPr>
              <w:t>jeigu Tiekėjas vėluoja pristatyti Prekes</w:t>
            </w:r>
            <w:r>
              <w:rPr>
                <w:rFonts w:eastAsia="Arial"/>
                <w:kern w:val="2"/>
              </w:rPr>
              <w:t xml:space="preserve"> </w:t>
            </w:r>
            <w:r w:rsidR="00575E71">
              <w:rPr>
                <w:rFonts w:eastAsia="Arial"/>
                <w:kern w:val="2"/>
              </w:rPr>
              <w:t xml:space="preserve">ir(ar) Įrangą </w:t>
            </w:r>
            <w:r>
              <w:rPr>
                <w:rFonts w:eastAsia="Arial"/>
                <w:kern w:val="2"/>
              </w:rPr>
              <w:t>ar ištaisyti jų trūkumus</w:t>
            </w:r>
            <w:r w:rsidRPr="2293F2F2">
              <w:rPr>
                <w:rFonts w:eastAsia="Arial"/>
                <w:kern w:val="2"/>
              </w:rPr>
              <w:t xml:space="preserve"> daugiau nei 20 (dvidešimt) darbo dienų nei Sutartyje nustatytas terminas;</w:t>
            </w:r>
          </w:p>
          <w:p w14:paraId="66DC2074" w14:textId="77777777" w:rsidR="009C3AF5" w:rsidRPr="000B21A6" w:rsidRDefault="009C3AF5" w:rsidP="00481CFB">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25D5E87F" w14:textId="77777777" w:rsidR="009C3AF5" w:rsidRPr="000B21A6" w:rsidRDefault="009C3AF5" w:rsidP="00481CFB">
            <w:pPr>
              <w:jc w:val="both"/>
              <w:rPr>
                <w:kern w:val="2"/>
                <w:szCs w:val="24"/>
              </w:rPr>
            </w:pPr>
            <w:r w:rsidRPr="000B21A6">
              <w:rPr>
                <w:rFonts w:eastAsia="Arial"/>
                <w:kern w:val="2"/>
                <w:szCs w:val="24"/>
              </w:rPr>
              <w:lastRenderedPageBreak/>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1A450843" w14:textId="77777777" w:rsidR="009C3AF5" w:rsidRPr="000B21A6" w:rsidRDefault="009C3AF5" w:rsidP="00481CFB">
            <w:pPr>
              <w:jc w:val="both"/>
              <w:rPr>
                <w:rFonts w:eastAsia="Arial"/>
                <w:kern w:val="2"/>
              </w:rPr>
            </w:pPr>
            <w:r w:rsidRPr="2293F2F2">
              <w:rPr>
                <w:rFonts w:eastAsia="Arial"/>
                <w:kern w:val="2"/>
              </w:rPr>
              <w:t>12.2.</w:t>
            </w:r>
            <w:r>
              <w:rPr>
                <w:rFonts w:eastAsia="Arial"/>
                <w:kern w:val="2"/>
              </w:rPr>
              <w:t>5</w:t>
            </w:r>
            <w:r w:rsidRPr="2293F2F2">
              <w:rPr>
                <w:rFonts w:eastAsia="Arial"/>
                <w:kern w:val="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5AA7B0" w14:textId="77777777" w:rsidR="009C3AF5" w:rsidRPr="000B21A6" w:rsidRDefault="009C3AF5" w:rsidP="00481CFB">
            <w:pPr>
              <w:tabs>
                <w:tab w:val="left" w:pos="567"/>
                <w:tab w:val="left" w:pos="851"/>
                <w:tab w:val="left" w:pos="992"/>
                <w:tab w:val="left" w:pos="1134"/>
              </w:tabs>
              <w:jc w:val="both"/>
              <w:rPr>
                <w:rFonts w:eastAsia="Arial"/>
                <w:kern w:val="2"/>
                <w:szCs w:val="24"/>
              </w:rPr>
            </w:pPr>
            <w:r w:rsidRPr="000B21A6">
              <w:rPr>
                <w:rFonts w:eastAsia="Arial"/>
                <w:kern w:val="2"/>
                <w:szCs w:val="24"/>
              </w:rPr>
              <w:t>12.2.</w:t>
            </w:r>
            <w:r>
              <w:rPr>
                <w:rFonts w:eastAsia="Arial"/>
                <w:kern w:val="2"/>
                <w:szCs w:val="24"/>
              </w:rPr>
              <w:t>6</w:t>
            </w:r>
            <w:r w:rsidRPr="000B21A6">
              <w:rPr>
                <w:rFonts w:eastAsia="Arial"/>
                <w:kern w:val="2"/>
                <w:szCs w:val="24"/>
              </w:rPr>
              <w:t>. Tiekėjas pažeidžia šios Sutarties nuostatas, reglamentuojančias konkurenciją, intelektinės nuosavybės ar konfidencialios informacijos valdymą;</w:t>
            </w:r>
          </w:p>
          <w:p w14:paraId="6EDAF506" w14:textId="61DFF15D" w:rsidR="009C3AF5" w:rsidRPr="006F633C" w:rsidRDefault="009C3AF5" w:rsidP="00481CFB">
            <w:pPr>
              <w:tabs>
                <w:tab w:val="left" w:pos="567"/>
                <w:tab w:val="left" w:pos="851"/>
                <w:tab w:val="left" w:pos="992"/>
                <w:tab w:val="left" w:pos="1134"/>
              </w:tabs>
              <w:jc w:val="both"/>
              <w:rPr>
                <w:rFonts w:eastAsia="Arial"/>
                <w:color w:val="FF0000"/>
                <w:kern w:val="2"/>
                <w:szCs w:val="24"/>
              </w:rPr>
            </w:pPr>
            <w:r w:rsidRPr="000B21A6">
              <w:rPr>
                <w:rFonts w:eastAsia="Arial"/>
                <w:kern w:val="2"/>
                <w:szCs w:val="24"/>
                <w:lang w:val="lt"/>
              </w:rPr>
              <w:t>12.2.</w:t>
            </w:r>
            <w:r>
              <w:rPr>
                <w:rFonts w:eastAsia="Arial"/>
                <w:kern w:val="2"/>
                <w:szCs w:val="24"/>
                <w:lang w:val="lt"/>
              </w:rPr>
              <w:t>7</w:t>
            </w:r>
            <w:r w:rsidRPr="000B21A6">
              <w:rPr>
                <w:rFonts w:eastAsia="Arial"/>
                <w:kern w:val="2"/>
                <w:szCs w:val="24"/>
                <w:lang w:val="lt"/>
              </w:rPr>
              <w:t xml:space="preserve">. </w:t>
            </w:r>
            <w:r w:rsidRPr="000B21A6">
              <w:rPr>
                <w:kern w:val="2"/>
              </w:rPr>
              <w:t>jeigu Tiekėjas daugiau nei 3 (tris) kartus padaro Sutarties 9.4 p. numatytą pažeidimą.</w:t>
            </w:r>
          </w:p>
        </w:tc>
      </w:tr>
    </w:tbl>
    <w:p w14:paraId="241A1DEC" w14:textId="77777777" w:rsidR="009B5DBE" w:rsidRPr="006F633C" w:rsidRDefault="009B5DBE" w:rsidP="00481CFB"/>
    <w:p w14:paraId="2E31158D" w14:textId="4C019770"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76" w:rsidRPr="006F633C" w14:paraId="18F6E437" w14:textId="77777777" w:rsidTr="005D43A7">
        <w:trPr>
          <w:trHeight w:val="300"/>
        </w:trPr>
        <w:tc>
          <w:tcPr>
            <w:tcW w:w="2532" w:type="dxa"/>
          </w:tcPr>
          <w:p w14:paraId="7246B410" w14:textId="37F16839" w:rsidR="00D04476" w:rsidRPr="006F633C" w:rsidRDefault="00D04476" w:rsidP="00481CFB">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0E3C8FD" w14:textId="77777777" w:rsidR="00D04476" w:rsidRPr="000B21A6" w:rsidRDefault="00D04476" w:rsidP="00481CFB">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4DA26528" w14:textId="77777777" w:rsidR="00D04476" w:rsidRPr="000B21A6" w:rsidRDefault="00D04476" w:rsidP="00481CFB">
            <w:pPr>
              <w:jc w:val="both"/>
              <w:rPr>
                <w:color w:val="000000"/>
                <w:kern w:val="2"/>
                <w:szCs w:val="24"/>
                <w:shd w:val="clear" w:color="auto" w:fill="FFFFFF"/>
              </w:rPr>
            </w:pPr>
          </w:p>
          <w:p w14:paraId="6A0F81CD" w14:textId="77777777" w:rsidR="00D04476" w:rsidRPr="000B21A6" w:rsidRDefault="00D04476" w:rsidP="00481CFB">
            <w:pPr>
              <w:pStyle w:val="Sraopastraipa"/>
              <w:numPr>
                <w:ilvl w:val="2"/>
                <w:numId w:val="5"/>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21A6">
              <w:rPr>
                <w:kern w:val="2"/>
                <w:shd w:val="clear" w:color="auto" w:fill="FFFFFF"/>
              </w:rPr>
              <w:t>perdirbamumą</w:t>
            </w:r>
            <w:proofErr w:type="spellEnd"/>
            <w:r w:rsidRPr="000B21A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6FF3803E" w14:textId="77777777" w:rsidR="00D04476" w:rsidRPr="000B21A6" w:rsidRDefault="00D04476" w:rsidP="00481CFB">
            <w:pPr>
              <w:pStyle w:val="Sraopastraipa"/>
              <w:ind w:left="44"/>
              <w:jc w:val="both"/>
              <w:rPr>
                <w:color w:val="000000"/>
                <w:kern w:val="2"/>
                <w:szCs w:val="24"/>
                <w:shd w:val="clear" w:color="auto" w:fill="FFFFFF"/>
              </w:rPr>
            </w:pPr>
          </w:p>
          <w:p w14:paraId="6B8BC481" w14:textId="77777777" w:rsidR="00D04476" w:rsidRPr="000B21A6" w:rsidRDefault="00D04476" w:rsidP="00481CFB">
            <w:pPr>
              <w:pStyle w:val="Sraopastraipa"/>
              <w:numPr>
                <w:ilvl w:val="2"/>
                <w:numId w:val="5"/>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6BFE7DF9" w14:textId="77777777" w:rsidR="00D04476" w:rsidRPr="000B21A6" w:rsidRDefault="00D04476" w:rsidP="00481CFB">
            <w:pPr>
              <w:pStyle w:val="Sraopastraipa"/>
              <w:ind w:left="44"/>
              <w:jc w:val="both"/>
              <w:rPr>
                <w:color w:val="000000"/>
                <w:kern w:val="2"/>
                <w:szCs w:val="24"/>
                <w:shd w:val="clear" w:color="auto" w:fill="FFFFFF"/>
              </w:rPr>
            </w:pPr>
          </w:p>
          <w:p w14:paraId="48F5CE44" w14:textId="1D33B611" w:rsidR="00D04476" w:rsidRPr="006F633C" w:rsidRDefault="00D04476" w:rsidP="00481CFB">
            <w:pPr>
              <w:jc w:val="both"/>
              <w:rPr>
                <w:b/>
                <w:bCs/>
                <w:kern w:val="2"/>
                <w:szCs w:val="24"/>
              </w:rPr>
            </w:pPr>
            <w:r w:rsidRPr="000B21A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481CFB">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481CFB">
            <w:pPr>
              <w:rPr>
                <w:color w:val="000000"/>
                <w:kern w:val="2"/>
                <w:szCs w:val="24"/>
                <w:shd w:val="clear" w:color="auto" w:fill="FFFFFF"/>
              </w:rPr>
            </w:pPr>
            <w:r w:rsidRPr="006F633C">
              <w:rPr>
                <w:color w:val="000000"/>
                <w:kern w:val="2"/>
                <w:szCs w:val="24"/>
                <w:shd w:val="clear" w:color="auto" w:fill="FFFFFF"/>
              </w:rPr>
              <w:t>Netaikoma</w:t>
            </w:r>
          </w:p>
          <w:p w14:paraId="6C24A9D3" w14:textId="7B52FDFC" w:rsidR="00163CA6" w:rsidRPr="006F633C" w:rsidRDefault="00163CA6" w:rsidP="00481CFB">
            <w:pPr>
              <w:rPr>
                <w:color w:val="0070C0"/>
                <w:kern w:val="2"/>
                <w:szCs w:val="24"/>
              </w:rPr>
            </w:pPr>
          </w:p>
        </w:tc>
      </w:tr>
    </w:tbl>
    <w:p w14:paraId="278B7AEF" w14:textId="77777777" w:rsidR="009B5DBE" w:rsidRPr="006F633C" w:rsidRDefault="009B5DBE" w:rsidP="00481CFB"/>
    <w:p w14:paraId="5BC86C5D" w14:textId="041C8DEE" w:rsidR="009B5DBE" w:rsidRPr="006F633C" w:rsidRDefault="009B5DBE" w:rsidP="00481CFB">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01FCB" w:rsidRPr="006F633C" w14:paraId="784A49E0" w14:textId="77777777" w:rsidTr="005D43A7">
        <w:trPr>
          <w:trHeight w:val="300"/>
        </w:trPr>
        <w:tc>
          <w:tcPr>
            <w:tcW w:w="2532" w:type="dxa"/>
          </w:tcPr>
          <w:p w14:paraId="0FF43648" w14:textId="126AEBAB" w:rsidR="00401FCB" w:rsidRPr="006F633C" w:rsidRDefault="00401FCB" w:rsidP="00481CFB">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70744280" w14:textId="77777777" w:rsidR="00401FCB" w:rsidRPr="000B21A6" w:rsidRDefault="00401FCB" w:rsidP="00481CFB">
            <w:pPr>
              <w:jc w:val="both"/>
              <w:rPr>
                <w:kern w:val="2"/>
                <w:szCs w:val="24"/>
              </w:rPr>
            </w:pPr>
            <w:r w:rsidRPr="000B21A6">
              <w:rPr>
                <w:kern w:val="2"/>
                <w:szCs w:val="24"/>
              </w:rPr>
              <w:t xml:space="preserve">Šalys susitaria pakeisti nurodytą Sutarties Bendrųjų sąlygų punktą ir išdėstyti jį nauja redakcija: </w:t>
            </w:r>
          </w:p>
          <w:p w14:paraId="372822B5" w14:textId="1D69E321" w:rsidR="00401FCB" w:rsidRPr="000B21A6" w:rsidRDefault="00401FCB" w:rsidP="00481CFB">
            <w:pPr>
              <w:rPr>
                <w:szCs w:val="24"/>
                <w:shd w:val="clear" w:color="auto" w:fill="FFFFFF"/>
              </w:rPr>
            </w:pPr>
            <w:r w:rsidRPr="000B21A6">
              <w:rPr>
                <w:szCs w:val="24"/>
                <w:shd w:val="clear" w:color="auto" w:fill="FFFFFF"/>
              </w:rPr>
              <w:t>14.1.</w:t>
            </w:r>
            <w:r w:rsidR="00EB59D9">
              <w:rPr>
                <w:szCs w:val="24"/>
                <w:shd w:val="clear" w:color="auto" w:fill="FFFFFF"/>
              </w:rPr>
              <w:t>1</w:t>
            </w:r>
            <w:r w:rsidRPr="000B21A6">
              <w:rPr>
                <w:szCs w:val="24"/>
                <w:shd w:val="clear" w:color="auto" w:fill="FFFFFF"/>
              </w:rPr>
              <w:t>. Bendrųjų sąlygų 25.2 punktą išdėstyti nauja redakcija:</w:t>
            </w:r>
          </w:p>
          <w:p w14:paraId="0ED764FF" w14:textId="19C85D7C" w:rsidR="00401FCB" w:rsidRPr="00AA63EC" w:rsidRDefault="00401FCB" w:rsidP="00481CFB">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A8384B" w:rsidRPr="006F633C" w14:paraId="3CF92E32" w14:textId="77777777" w:rsidTr="005D43A7">
        <w:trPr>
          <w:trHeight w:val="300"/>
        </w:trPr>
        <w:tc>
          <w:tcPr>
            <w:tcW w:w="2532" w:type="dxa"/>
          </w:tcPr>
          <w:p w14:paraId="5500FBE7" w14:textId="463892A1" w:rsidR="00A8384B" w:rsidRPr="006F633C" w:rsidRDefault="00A8384B" w:rsidP="00481CFB">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48D0E392" w14:textId="77777777" w:rsidR="00A8384B" w:rsidRDefault="00A8384B" w:rsidP="00481CFB">
            <w:pPr>
              <w:rPr>
                <w:kern w:val="2"/>
                <w:szCs w:val="24"/>
              </w:rPr>
            </w:pPr>
            <w:r w:rsidRPr="006F633C">
              <w:rPr>
                <w:kern w:val="2"/>
                <w:szCs w:val="24"/>
              </w:rPr>
              <w:t xml:space="preserve">Šalys susitaria papildyti Sutarties Bendrąsias sąlygas nurodytu punktu, tačiau kitų punktų numeracijos nekeisti: </w:t>
            </w:r>
          </w:p>
          <w:p w14:paraId="10B73793" w14:textId="77777777" w:rsidR="00A8384B" w:rsidRPr="004B5D26" w:rsidRDefault="00A8384B" w:rsidP="00481CFB">
            <w:pPr>
              <w:jc w:val="both"/>
              <w:rPr>
                <w:kern w:val="2"/>
                <w:szCs w:val="24"/>
              </w:rPr>
            </w:pPr>
            <w:r w:rsidRPr="004B5D26">
              <w:rPr>
                <w:kern w:val="2"/>
                <w:szCs w:val="24"/>
              </w:rPr>
              <w:t>14.2.1. Papildyti Bendrąsias sąlygas nauju 12.2.8 punktu:</w:t>
            </w:r>
          </w:p>
          <w:p w14:paraId="43DE29DF" w14:textId="5FDBCC94" w:rsidR="00A8384B" w:rsidRPr="006F633C" w:rsidRDefault="00A8384B" w:rsidP="00481CFB">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481CFB">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3EFC45B6" w:rsidR="00AA63EC" w:rsidRPr="00A8384B" w:rsidRDefault="00A8384B" w:rsidP="00481CFB">
            <w:pPr>
              <w:rPr>
                <w:color w:val="000000" w:themeColor="text1"/>
                <w:kern w:val="2"/>
                <w:szCs w:val="24"/>
              </w:rPr>
            </w:pPr>
            <w:r w:rsidRPr="00A8384B">
              <w:rPr>
                <w:color w:val="000000" w:themeColor="text1"/>
                <w:kern w:val="2"/>
                <w:szCs w:val="24"/>
              </w:rPr>
              <w:t>-</w:t>
            </w:r>
          </w:p>
          <w:p w14:paraId="25B5889F" w14:textId="640B86AF" w:rsidR="00163CA6" w:rsidRPr="00A8384B" w:rsidRDefault="00163CA6" w:rsidP="00481CFB">
            <w:pPr>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481CFB">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1A9E8179" w:rsidR="00163CA6" w:rsidRPr="00A8384B" w:rsidRDefault="00A8384B" w:rsidP="00481CFB">
            <w:pPr>
              <w:rPr>
                <w:color w:val="000000" w:themeColor="text1"/>
                <w:kern w:val="2"/>
                <w:szCs w:val="24"/>
              </w:rPr>
            </w:pPr>
            <w:r w:rsidRPr="00A8384B">
              <w:rPr>
                <w:color w:val="000000" w:themeColor="text1"/>
                <w:kern w:val="2"/>
                <w:szCs w:val="24"/>
              </w:rPr>
              <w:t>-</w:t>
            </w:r>
          </w:p>
          <w:p w14:paraId="16D80FE8" w14:textId="77777777" w:rsidR="00163CA6" w:rsidRPr="00A8384B" w:rsidRDefault="00163CA6" w:rsidP="00481CFB">
            <w:pPr>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481CFB">
            <w:pPr>
              <w:rPr>
                <w:b/>
                <w:bCs/>
                <w:kern w:val="2"/>
                <w:szCs w:val="24"/>
              </w:rPr>
            </w:pPr>
            <w:r w:rsidRPr="006F633C">
              <w:rPr>
                <w:b/>
                <w:bCs/>
                <w:kern w:val="2"/>
                <w:szCs w:val="24"/>
              </w:rPr>
              <w:t>14.5.</w:t>
            </w:r>
          </w:p>
        </w:tc>
        <w:tc>
          <w:tcPr>
            <w:tcW w:w="7003" w:type="dxa"/>
          </w:tcPr>
          <w:p w14:paraId="643447D9" w14:textId="77777777" w:rsidR="00163CA6" w:rsidRPr="006F633C" w:rsidRDefault="00163CA6" w:rsidP="00481C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481CFB"/>
    <w:p w14:paraId="7049DCB8" w14:textId="242B1989"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481CFB">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76CF6FC" w:rsidR="00163CA6" w:rsidRPr="006F633C" w:rsidRDefault="00DA57D4" w:rsidP="00481CFB">
            <w:pPr>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481CFB">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30D88EB" w:rsidR="00163CA6" w:rsidRPr="006F633C" w:rsidRDefault="00DA57D4" w:rsidP="00481CFB">
            <w:pPr>
              <w:jc w:val="center"/>
              <w:rPr>
                <w:b/>
                <w:bCs/>
                <w:kern w:val="2"/>
                <w:szCs w:val="24"/>
              </w:rPr>
            </w:pPr>
            <w:r>
              <w:rPr>
                <w:b/>
                <w:bCs/>
                <w:kern w:val="2"/>
                <w:szCs w:val="24"/>
              </w:rPr>
              <w:t>Pasiūlymas</w:t>
            </w:r>
          </w:p>
        </w:tc>
      </w:tr>
    </w:tbl>
    <w:p w14:paraId="1487CB04" w14:textId="77777777" w:rsidR="009B5DBE" w:rsidRPr="006F633C" w:rsidRDefault="009B5DBE" w:rsidP="00481CFB"/>
    <w:p w14:paraId="3D1817A4" w14:textId="51D55421"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481CFB">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481CFB">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481CFB">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481CFB">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481CFB">
            <w:pPr>
              <w:jc w:val="center"/>
              <w:rPr>
                <w:b/>
                <w:bCs/>
                <w:color w:val="4472C4"/>
                <w:kern w:val="2"/>
                <w:szCs w:val="24"/>
              </w:rPr>
            </w:pPr>
          </w:p>
          <w:p w14:paraId="1693785E" w14:textId="4D8CF9CB" w:rsidR="00163CA6" w:rsidRPr="006F633C" w:rsidRDefault="00163CA6" w:rsidP="00481CFB">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481CFB">
            <w:pPr>
              <w:jc w:val="center"/>
              <w:rPr>
                <w:b/>
                <w:bCs/>
                <w:color w:val="4472C4"/>
                <w:kern w:val="2"/>
                <w:szCs w:val="24"/>
              </w:rPr>
            </w:pPr>
          </w:p>
          <w:p w14:paraId="10983778" w14:textId="77777777" w:rsidR="00163CA6" w:rsidRPr="006F633C" w:rsidRDefault="00163CA6" w:rsidP="00481CFB">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481CFB">
      <w:pPr>
        <w:jc w:val="center"/>
        <w:rPr>
          <w:szCs w:val="24"/>
        </w:rPr>
      </w:pPr>
      <w:r w:rsidRPr="006F633C">
        <w:rPr>
          <w:color w:val="000000"/>
          <w:szCs w:val="24"/>
        </w:rPr>
        <w:t>_______________</w:t>
      </w:r>
    </w:p>
    <w:sectPr w:rsidR="00960963" w:rsidRPr="006F633C" w:rsidSect="00B965E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3B70" w14:textId="77777777" w:rsidR="00DF04A2" w:rsidRDefault="00DF04A2">
      <w:pPr>
        <w:rPr>
          <w:kern w:val="2"/>
          <w:sz w:val="22"/>
          <w:szCs w:val="22"/>
          <w:lang w:val="en-US"/>
        </w:rPr>
      </w:pPr>
      <w:r>
        <w:rPr>
          <w:kern w:val="2"/>
          <w:sz w:val="22"/>
          <w:szCs w:val="22"/>
          <w:lang w:val="en-US"/>
        </w:rPr>
        <w:separator/>
      </w:r>
    </w:p>
  </w:endnote>
  <w:endnote w:type="continuationSeparator" w:id="0">
    <w:p w14:paraId="0A1B695E" w14:textId="77777777" w:rsidR="00DF04A2" w:rsidRDefault="00DF04A2">
      <w:pPr>
        <w:rPr>
          <w:kern w:val="2"/>
          <w:sz w:val="22"/>
          <w:szCs w:val="22"/>
          <w:lang w:val="en-US"/>
        </w:rPr>
      </w:pPr>
      <w:r>
        <w:rPr>
          <w:kern w:val="2"/>
          <w:sz w:val="22"/>
          <w:szCs w:val="22"/>
          <w:lang w:val="en-US"/>
        </w:rPr>
        <w:continuationSeparator/>
      </w:r>
    </w:p>
  </w:endnote>
  <w:endnote w:type="continuationNotice" w:id="1">
    <w:p w14:paraId="70AF0292" w14:textId="77777777" w:rsidR="00DF04A2" w:rsidRDefault="00DF04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2D28" w14:textId="77777777" w:rsidR="00DF04A2" w:rsidRDefault="00DF04A2">
      <w:pPr>
        <w:rPr>
          <w:kern w:val="2"/>
          <w:sz w:val="22"/>
          <w:szCs w:val="22"/>
          <w:lang w:val="en-US"/>
        </w:rPr>
      </w:pPr>
      <w:r>
        <w:rPr>
          <w:kern w:val="2"/>
          <w:sz w:val="22"/>
          <w:szCs w:val="22"/>
          <w:lang w:val="en-US"/>
        </w:rPr>
        <w:separator/>
      </w:r>
    </w:p>
  </w:footnote>
  <w:footnote w:type="continuationSeparator" w:id="0">
    <w:p w14:paraId="3C588753" w14:textId="77777777" w:rsidR="00DF04A2" w:rsidRDefault="00DF04A2">
      <w:pPr>
        <w:rPr>
          <w:kern w:val="2"/>
          <w:sz w:val="22"/>
          <w:szCs w:val="22"/>
          <w:lang w:val="en-US"/>
        </w:rPr>
      </w:pPr>
      <w:r>
        <w:rPr>
          <w:kern w:val="2"/>
          <w:sz w:val="22"/>
          <w:szCs w:val="22"/>
          <w:lang w:val="en-US"/>
        </w:rPr>
        <w:continuationSeparator/>
      </w:r>
    </w:p>
  </w:footnote>
  <w:footnote w:type="continuationNotice" w:id="1">
    <w:p w14:paraId="29E40BC4" w14:textId="77777777" w:rsidR="00DF04A2" w:rsidRDefault="00DF04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249974343">
    <w:abstractNumId w:val="3"/>
  </w:num>
  <w:num w:numId="5"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BAD"/>
    <w:rsid w:val="00025946"/>
    <w:rsid w:val="00044C9F"/>
    <w:rsid w:val="000461D9"/>
    <w:rsid w:val="000627A9"/>
    <w:rsid w:val="00071C31"/>
    <w:rsid w:val="00084CAF"/>
    <w:rsid w:val="00087DD0"/>
    <w:rsid w:val="00091B99"/>
    <w:rsid w:val="000937A6"/>
    <w:rsid w:val="0009610E"/>
    <w:rsid w:val="000C4566"/>
    <w:rsid w:val="000E2EAB"/>
    <w:rsid w:val="000E5452"/>
    <w:rsid w:val="000F22D2"/>
    <w:rsid w:val="000F68C5"/>
    <w:rsid w:val="001264E8"/>
    <w:rsid w:val="00127E05"/>
    <w:rsid w:val="001529F5"/>
    <w:rsid w:val="00163CA6"/>
    <w:rsid w:val="001640B2"/>
    <w:rsid w:val="0018367C"/>
    <w:rsid w:val="00191257"/>
    <w:rsid w:val="001947BE"/>
    <w:rsid w:val="001A2A7B"/>
    <w:rsid w:val="001A4649"/>
    <w:rsid w:val="001A6ABA"/>
    <w:rsid w:val="001D648C"/>
    <w:rsid w:val="001F1055"/>
    <w:rsid w:val="001F73F2"/>
    <w:rsid w:val="002238B4"/>
    <w:rsid w:val="0022630C"/>
    <w:rsid w:val="00226C43"/>
    <w:rsid w:val="00235665"/>
    <w:rsid w:val="00235AB4"/>
    <w:rsid w:val="00244C64"/>
    <w:rsid w:val="00263A36"/>
    <w:rsid w:val="00270F7A"/>
    <w:rsid w:val="00272489"/>
    <w:rsid w:val="00281866"/>
    <w:rsid w:val="00296D57"/>
    <w:rsid w:val="002A03FF"/>
    <w:rsid w:val="002A3C7E"/>
    <w:rsid w:val="002A402E"/>
    <w:rsid w:val="002C3FF1"/>
    <w:rsid w:val="002D279C"/>
    <w:rsid w:val="002D480D"/>
    <w:rsid w:val="003078DA"/>
    <w:rsid w:val="003107C5"/>
    <w:rsid w:val="00317B3E"/>
    <w:rsid w:val="003302EF"/>
    <w:rsid w:val="00330788"/>
    <w:rsid w:val="003318F5"/>
    <w:rsid w:val="00331BEC"/>
    <w:rsid w:val="00350954"/>
    <w:rsid w:val="00355D25"/>
    <w:rsid w:val="00356EAF"/>
    <w:rsid w:val="00373B31"/>
    <w:rsid w:val="003751F6"/>
    <w:rsid w:val="00386281"/>
    <w:rsid w:val="0039330F"/>
    <w:rsid w:val="003A00F2"/>
    <w:rsid w:val="003B074C"/>
    <w:rsid w:val="003F513B"/>
    <w:rsid w:val="00401FCB"/>
    <w:rsid w:val="00404E09"/>
    <w:rsid w:val="00407CE2"/>
    <w:rsid w:val="00410D7E"/>
    <w:rsid w:val="00422E6A"/>
    <w:rsid w:val="00451C70"/>
    <w:rsid w:val="0045489C"/>
    <w:rsid w:val="004607FB"/>
    <w:rsid w:val="00463F32"/>
    <w:rsid w:val="004641DF"/>
    <w:rsid w:val="00464AD3"/>
    <w:rsid w:val="00466CE8"/>
    <w:rsid w:val="0047454C"/>
    <w:rsid w:val="004755FC"/>
    <w:rsid w:val="00477297"/>
    <w:rsid w:val="004773F1"/>
    <w:rsid w:val="00481CFB"/>
    <w:rsid w:val="00491B04"/>
    <w:rsid w:val="00497B3A"/>
    <w:rsid w:val="00497FED"/>
    <w:rsid w:val="004C3CD3"/>
    <w:rsid w:val="004D588D"/>
    <w:rsid w:val="004D5F0D"/>
    <w:rsid w:val="00502D7F"/>
    <w:rsid w:val="00504D3D"/>
    <w:rsid w:val="00524997"/>
    <w:rsid w:val="00525505"/>
    <w:rsid w:val="005278AF"/>
    <w:rsid w:val="0053226D"/>
    <w:rsid w:val="00540761"/>
    <w:rsid w:val="00561B09"/>
    <w:rsid w:val="00575E71"/>
    <w:rsid w:val="00584E63"/>
    <w:rsid w:val="00592E51"/>
    <w:rsid w:val="00593362"/>
    <w:rsid w:val="00597345"/>
    <w:rsid w:val="005A2421"/>
    <w:rsid w:val="005A6C26"/>
    <w:rsid w:val="005B363C"/>
    <w:rsid w:val="005C6030"/>
    <w:rsid w:val="005C6F48"/>
    <w:rsid w:val="005D52DC"/>
    <w:rsid w:val="005E3901"/>
    <w:rsid w:val="005E4562"/>
    <w:rsid w:val="005E73E5"/>
    <w:rsid w:val="005F0D7C"/>
    <w:rsid w:val="005F0F7A"/>
    <w:rsid w:val="006066A4"/>
    <w:rsid w:val="00615BA1"/>
    <w:rsid w:val="00620FA9"/>
    <w:rsid w:val="00621AA6"/>
    <w:rsid w:val="006247C5"/>
    <w:rsid w:val="00631163"/>
    <w:rsid w:val="0064463A"/>
    <w:rsid w:val="00671045"/>
    <w:rsid w:val="0068570A"/>
    <w:rsid w:val="006912E0"/>
    <w:rsid w:val="006A79FF"/>
    <w:rsid w:val="006B4491"/>
    <w:rsid w:val="006C3121"/>
    <w:rsid w:val="006C36F7"/>
    <w:rsid w:val="006D5B7C"/>
    <w:rsid w:val="006D7E42"/>
    <w:rsid w:val="006F4DB6"/>
    <w:rsid w:val="006F633C"/>
    <w:rsid w:val="00700972"/>
    <w:rsid w:val="00727AE7"/>
    <w:rsid w:val="00730BDF"/>
    <w:rsid w:val="00733887"/>
    <w:rsid w:val="00740F20"/>
    <w:rsid w:val="007469BB"/>
    <w:rsid w:val="00750F8B"/>
    <w:rsid w:val="00760966"/>
    <w:rsid w:val="007610CF"/>
    <w:rsid w:val="007632E9"/>
    <w:rsid w:val="007715A8"/>
    <w:rsid w:val="00777470"/>
    <w:rsid w:val="00777BF4"/>
    <w:rsid w:val="00785646"/>
    <w:rsid w:val="007870B7"/>
    <w:rsid w:val="0079220C"/>
    <w:rsid w:val="007A1FF5"/>
    <w:rsid w:val="007B244F"/>
    <w:rsid w:val="007C4AAD"/>
    <w:rsid w:val="007C6772"/>
    <w:rsid w:val="007D4483"/>
    <w:rsid w:val="007D5917"/>
    <w:rsid w:val="007D6D90"/>
    <w:rsid w:val="007F6315"/>
    <w:rsid w:val="00802DCE"/>
    <w:rsid w:val="00815CBE"/>
    <w:rsid w:val="00821CDF"/>
    <w:rsid w:val="00823D76"/>
    <w:rsid w:val="0085521E"/>
    <w:rsid w:val="00856290"/>
    <w:rsid w:val="00856B72"/>
    <w:rsid w:val="00864857"/>
    <w:rsid w:val="00871C5C"/>
    <w:rsid w:val="00871CD2"/>
    <w:rsid w:val="00877A71"/>
    <w:rsid w:val="00894CEF"/>
    <w:rsid w:val="008A09D2"/>
    <w:rsid w:val="008A5FD5"/>
    <w:rsid w:val="008B28BE"/>
    <w:rsid w:val="008B41AD"/>
    <w:rsid w:val="008D0302"/>
    <w:rsid w:val="008D5315"/>
    <w:rsid w:val="008E77D6"/>
    <w:rsid w:val="008F5423"/>
    <w:rsid w:val="009001E3"/>
    <w:rsid w:val="0091184E"/>
    <w:rsid w:val="0092416F"/>
    <w:rsid w:val="00925CB7"/>
    <w:rsid w:val="00933FE7"/>
    <w:rsid w:val="00935528"/>
    <w:rsid w:val="009422C0"/>
    <w:rsid w:val="009528D8"/>
    <w:rsid w:val="00953287"/>
    <w:rsid w:val="00960963"/>
    <w:rsid w:val="009627FA"/>
    <w:rsid w:val="00962C24"/>
    <w:rsid w:val="00964F30"/>
    <w:rsid w:val="00971AEB"/>
    <w:rsid w:val="009751ED"/>
    <w:rsid w:val="00975B4C"/>
    <w:rsid w:val="0098545A"/>
    <w:rsid w:val="00986CAB"/>
    <w:rsid w:val="009900D0"/>
    <w:rsid w:val="009A0AD0"/>
    <w:rsid w:val="009B4ADB"/>
    <w:rsid w:val="009B5DBE"/>
    <w:rsid w:val="009B6803"/>
    <w:rsid w:val="009C3AF5"/>
    <w:rsid w:val="009E0B10"/>
    <w:rsid w:val="009E2F19"/>
    <w:rsid w:val="009F220F"/>
    <w:rsid w:val="00A014F4"/>
    <w:rsid w:val="00A07496"/>
    <w:rsid w:val="00A3705B"/>
    <w:rsid w:val="00A42390"/>
    <w:rsid w:val="00A44CDF"/>
    <w:rsid w:val="00A50A7F"/>
    <w:rsid w:val="00A52FFE"/>
    <w:rsid w:val="00A53BA1"/>
    <w:rsid w:val="00A54C73"/>
    <w:rsid w:val="00A617AB"/>
    <w:rsid w:val="00A65044"/>
    <w:rsid w:val="00A8384B"/>
    <w:rsid w:val="00A91CE6"/>
    <w:rsid w:val="00AA63EC"/>
    <w:rsid w:val="00AB65D8"/>
    <w:rsid w:val="00AD4B04"/>
    <w:rsid w:val="00AE5540"/>
    <w:rsid w:val="00AE6EAA"/>
    <w:rsid w:val="00AF2FBE"/>
    <w:rsid w:val="00AF5B90"/>
    <w:rsid w:val="00B01E9B"/>
    <w:rsid w:val="00B1694A"/>
    <w:rsid w:val="00B178C2"/>
    <w:rsid w:val="00B21715"/>
    <w:rsid w:val="00B3019A"/>
    <w:rsid w:val="00B7792D"/>
    <w:rsid w:val="00B960A2"/>
    <w:rsid w:val="00B965E1"/>
    <w:rsid w:val="00BA6EC3"/>
    <w:rsid w:val="00BB51B8"/>
    <w:rsid w:val="00BC199B"/>
    <w:rsid w:val="00BC1C62"/>
    <w:rsid w:val="00BD467D"/>
    <w:rsid w:val="00BD5A04"/>
    <w:rsid w:val="00BD5E20"/>
    <w:rsid w:val="00BD6084"/>
    <w:rsid w:val="00BF331C"/>
    <w:rsid w:val="00BF3AF3"/>
    <w:rsid w:val="00C04C06"/>
    <w:rsid w:val="00C04E08"/>
    <w:rsid w:val="00C15C36"/>
    <w:rsid w:val="00C21B27"/>
    <w:rsid w:val="00C2586E"/>
    <w:rsid w:val="00C448E2"/>
    <w:rsid w:val="00C47C49"/>
    <w:rsid w:val="00C51B3C"/>
    <w:rsid w:val="00C66F85"/>
    <w:rsid w:val="00C72340"/>
    <w:rsid w:val="00C72752"/>
    <w:rsid w:val="00C87A9F"/>
    <w:rsid w:val="00C91C18"/>
    <w:rsid w:val="00CB7515"/>
    <w:rsid w:val="00CC77B4"/>
    <w:rsid w:val="00CD0AD6"/>
    <w:rsid w:val="00CD1755"/>
    <w:rsid w:val="00CD77CB"/>
    <w:rsid w:val="00CE5FED"/>
    <w:rsid w:val="00D00649"/>
    <w:rsid w:val="00D00AB7"/>
    <w:rsid w:val="00D04476"/>
    <w:rsid w:val="00D3014F"/>
    <w:rsid w:val="00D34813"/>
    <w:rsid w:val="00D36151"/>
    <w:rsid w:val="00D5035B"/>
    <w:rsid w:val="00D61A88"/>
    <w:rsid w:val="00D750EA"/>
    <w:rsid w:val="00D8476D"/>
    <w:rsid w:val="00D93488"/>
    <w:rsid w:val="00DA0DD0"/>
    <w:rsid w:val="00DA57D4"/>
    <w:rsid w:val="00DD7B87"/>
    <w:rsid w:val="00DE397A"/>
    <w:rsid w:val="00DF04A2"/>
    <w:rsid w:val="00DF0939"/>
    <w:rsid w:val="00E123B6"/>
    <w:rsid w:val="00E12810"/>
    <w:rsid w:val="00E12C6B"/>
    <w:rsid w:val="00E16DB9"/>
    <w:rsid w:val="00E465AD"/>
    <w:rsid w:val="00E50F59"/>
    <w:rsid w:val="00E66BDE"/>
    <w:rsid w:val="00E8321E"/>
    <w:rsid w:val="00E93ED6"/>
    <w:rsid w:val="00EB47C7"/>
    <w:rsid w:val="00EB59D9"/>
    <w:rsid w:val="00EB5B4E"/>
    <w:rsid w:val="00ED3A3C"/>
    <w:rsid w:val="00ED5716"/>
    <w:rsid w:val="00F02C5E"/>
    <w:rsid w:val="00F114B3"/>
    <w:rsid w:val="00F137ED"/>
    <w:rsid w:val="00F13EC8"/>
    <w:rsid w:val="00F23113"/>
    <w:rsid w:val="00F2480E"/>
    <w:rsid w:val="00F25F4D"/>
    <w:rsid w:val="00F26F9F"/>
    <w:rsid w:val="00F40220"/>
    <w:rsid w:val="00F403A8"/>
    <w:rsid w:val="00F41D3F"/>
    <w:rsid w:val="00F5131F"/>
    <w:rsid w:val="00F60709"/>
    <w:rsid w:val="00F6360C"/>
    <w:rsid w:val="00F72956"/>
    <w:rsid w:val="00F759C4"/>
    <w:rsid w:val="00F803CF"/>
    <w:rsid w:val="00F955D0"/>
    <w:rsid w:val="00F95E5B"/>
    <w:rsid w:val="00FA2297"/>
    <w:rsid w:val="00FB1678"/>
    <w:rsid w:val="00FD3FAC"/>
    <w:rsid w:val="00FE1F28"/>
    <w:rsid w:val="00FF5071"/>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C3121"/>
  </w:style>
  <w:style w:type="character" w:customStyle="1" w:styleId="eop">
    <w:name w:val="eop"/>
    <w:basedOn w:val="Numatytasispastraiposriftas"/>
    <w:rsid w:val="006C3121"/>
  </w:style>
  <w:style w:type="paragraph" w:customStyle="1" w:styleId="paragraph">
    <w:name w:val="paragraph"/>
    <w:basedOn w:val="prastasis"/>
    <w:rsid w:val="0098545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71966</Words>
  <Characters>41021</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8</cp:revision>
  <dcterms:created xsi:type="dcterms:W3CDTF">2025-07-17T04:43:00Z</dcterms:created>
  <dcterms:modified xsi:type="dcterms:W3CDTF">2025-09-04T10:16:00Z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