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2FE4" w14:textId="46691A11" w:rsidR="009A62BC" w:rsidRPr="005A385A" w:rsidRDefault="00F34F27" w:rsidP="4060322E">
      <w:pPr>
        <w:pBdr>
          <w:top w:val="nil"/>
          <w:left w:val="nil"/>
          <w:bottom w:val="nil"/>
          <w:right w:val="nil"/>
          <w:between w:val="nil"/>
        </w:pBdr>
        <w:tabs>
          <w:tab w:val="left" w:pos="1560"/>
        </w:tabs>
        <w:jc w:val="right"/>
        <w:rPr>
          <w:rFonts w:ascii="Times New Roman" w:eastAsia="Times New Roman" w:hAnsi="Times New Roman" w:cs="Times New Roman"/>
          <w:color w:val="000000"/>
          <w:lang w:val="pl-PL"/>
        </w:rPr>
      </w:pPr>
      <w:r w:rsidRPr="00CA45A0">
        <w:rPr>
          <w:rFonts w:ascii="Times New Roman" w:eastAsia="Times New Roman" w:hAnsi="Times New Roman" w:cs="Times New Roman"/>
          <w:noProof/>
          <w:color w:val="000000" w:themeColor="text1"/>
          <w:lang w:val="en-GB"/>
        </w:rPr>
        <w:t>Pirkimo</w:t>
      </w:r>
      <w:r w:rsidR="009A62BC" w:rsidRPr="00CA45A0">
        <w:rPr>
          <w:rFonts w:ascii="Times New Roman" w:eastAsia="Times New Roman" w:hAnsi="Times New Roman" w:cs="Times New Roman"/>
          <w:noProof/>
          <w:color w:val="000000" w:themeColor="text1"/>
          <w:lang w:val="en-GB"/>
        </w:rPr>
        <w:t>o sąlygų</w:t>
      </w:r>
      <w:r w:rsidR="009A62BC" w:rsidRPr="00CA45A0">
        <w:rPr>
          <w:rFonts w:ascii="Times New Roman" w:eastAsia="Times New Roman" w:hAnsi="Times New Roman" w:cs="Times New Roman"/>
          <w:b/>
          <w:bCs/>
          <w:noProof/>
          <w:color w:val="000000" w:themeColor="text1"/>
          <w:lang w:val="en-GB"/>
        </w:rPr>
        <w:t xml:space="preserve"> Priedas Nr</w:t>
      </w:r>
      <w:r w:rsidR="009A62BC" w:rsidRPr="00CA45A0">
        <w:rPr>
          <w:rFonts w:ascii="Times New Roman" w:eastAsia="Times New Roman" w:hAnsi="Times New Roman" w:cs="Times New Roman"/>
          <w:b/>
          <w:bCs/>
          <w:color w:val="000000" w:themeColor="text1"/>
          <w:lang w:val="pl-PL"/>
        </w:rPr>
        <w:t xml:space="preserve">. </w:t>
      </w:r>
      <w:r w:rsidR="008C76BE">
        <w:rPr>
          <w:rFonts w:ascii="Times New Roman" w:eastAsia="Times New Roman" w:hAnsi="Times New Roman" w:cs="Times New Roman"/>
          <w:b/>
          <w:bCs/>
          <w:color w:val="000000" w:themeColor="text1"/>
          <w:lang w:val="pl-PL"/>
        </w:rPr>
        <w:t>2</w:t>
      </w:r>
    </w:p>
    <w:p w14:paraId="763C694C" w14:textId="77777777" w:rsidR="009A62BC" w:rsidRPr="005A385A" w:rsidRDefault="009A62BC" w:rsidP="4060322E">
      <w:pPr>
        <w:pBdr>
          <w:top w:val="nil"/>
          <w:left w:val="nil"/>
          <w:bottom w:val="nil"/>
          <w:right w:val="nil"/>
          <w:between w:val="nil"/>
        </w:pBdr>
        <w:tabs>
          <w:tab w:val="left" w:pos="1560"/>
        </w:tabs>
        <w:jc w:val="center"/>
        <w:rPr>
          <w:rFonts w:ascii="Times New Roman" w:eastAsia="Times New Roman" w:hAnsi="Times New Roman" w:cs="Times New Roman"/>
          <w:b/>
          <w:bCs/>
          <w:smallCaps/>
          <w:color w:val="000000"/>
          <w:lang w:val="pl-PL"/>
        </w:rPr>
      </w:pPr>
      <w:bookmarkStart w:id="0" w:name="_qsh70q"/>
      <w:bookmarkEnd w:id="0"/>
      <w:r w:rsidRPr="005A385A">
        <w:rPr>
          <w:rFonts w:ascii="Times New Roman" w:eastAsia="Times New Roman" w:hAnsi="Times New Roman" w:cs="Times New Roman"/>
          <w:b/>
          <w:bCs/>
          <w:smallCaps/>
          <w:color w:val="000000" w:themeColor="text1"/>
          <w:lang w:val="pl-PL"/>
        </w:rPr>
        <w:t>TECHNINĖ SPECIFIKACIJA</w:t>
      </w:r>
    </w:p>
    <w:p w14:paraId="4CB58C1D" w14:textId="77777777" w:rsidR="009A62BC" w:rsidRPr="00F97BAD" w:rsidRDefault="009A62BC" w:rsidP="4060322E">
      <w:pPr>
        <w:pStyle w:val="Sraassunumeriais41"/>
        <w:spacing w:before="240" w:line="240" w:lineRule="auto"/>
        <w:ind w:hanging="2"/>
        <w:jc w:val="center"/>
        <w:rPr>
          <w:rFonts w:ascii="Times New Roman" w:eastAsia="Times New Roman" w:hAnsi="Times New Roman"/>
          <w:b/>
          <w:bCs/>
          <w:lang w:val="lt-LT"/>
        </w:rPr>
      </w:pPr>
      <w:bookmarkStart w:id="1" w:name="_Toc77678391"/>
      <w:r w:rsidRPr="4060322E">
        <w:rPr>
          <w:rFonts w:ascii="Times New Roman" w:eastAsia="Times New Roman" w:hAnsi="Times New Roman"/>
          <w:b/>
          <w:bCs/>
          <w:lang w:val="lt-LT"/>
        </w:rPr>
        <w:t>SISTEMOS PROCESAI</w:t>
      </w:r>
      <w:bookmarkEnd w:id="1"/>
    </w:p>
    <w:p w14:paraId="6BCD205B" w14:textId="77777777" w:rsidR="009A62BC" w:rsidRPr="009F0CB4" w:rsidRDefault="009A62BC" w:rsidP="4060322E">
      <w:pPr>
        <w:pStyle w:val="Sraassunumeriais41"/>
        <w:numPr>
          <w:ilvl w:val="0"/>
          <w:numId w:val="0"/>
        </w:numPr>
        <w:pBdr>
          <w:top w:val="nil"/>
          <w:left w:val="nil"/>
          <w:bottom w:val="nil"/>
          <w:right w:val="nil"/>
          <w:between w:val="nil"/>
        </w:pBdr>
        <w:spacing w:before="240" w:after="240"/>
        <w:ind w:left="6"/>
        <w:rPr>
          <w:rFonts w:ascii="Times New Roman" w:eastAsia="Times New Roman" w:hAnsi="Times New Roman"/>
          <w:b/>
          <w:bCs/>
          <w:sz w:val="20"/>
          <w:szCs w:val="20"/>
          <w:lang w:val="lt-LT"/>
        </w:rPr>
      </w:pPr>
      <w:bookmarkStart w:id="2" w:name="_Toc77678392"/>
      <w:r w:rsidRPr="009F0CB4">
        <w:rPr>
          <w:rFonts w:ascii="Times New Roman" w:eastAsia="Times New Roman" w:hAnsi="Times New Roman"/>
          <w:sz w:val="20"/>
          <w:szCs w:val="20"/>
          <w:lang w:val="lt-LT"/>
        </w:rPr>
        <w:t>Sistemos procesų aprašymas pateikiamas žemiau esančioje lentelėje</w:t>
      </w:r>
      <w:bookmarkEnd w:id="2"/>
      <w:r w:rsidRPr="009F0CB4">
        <w:rPr>
          <w:rFonts w:ascii="Times New Roman" w:eastAsia="Times New Roman" w:hAnsi="Times New Roman"/>
          <w:sz w:val="20"/>
          <w:szCs w:val="20"/>
          <w:lang w:val="lt-LT"/>
        </w:rPr>
        <w:t>.</w:t>
      </w:r>
    </w:p>
    <w:tbl>
      <w:tblPr>
        <w:tblStyle w:val="Lentelstinklelis"/>
        <w:tblW w:w="10201" w:type="dxa"/>
        <w:tblLook w:val="04A0" w:firstRow="1" w:lastRow="0" w:firstColumn="1" w:lastColumn="0" w:noHBand="0" w:noVBand="1"/>
      </w:tblPr>
      <w:tblGrid>
        <w:gridCol w:w="1838"/>
        <w:gridCol w:w="5528"/>
        <w:gridCol w:w="2835"/>
      </w:tblGrid>
      <w:tr w:rsidR="000108D0" w:rsidRPr="00EB006B" w14:paraId="32DC676A" w14:textId="23F48FEC" w:rsidTr="00B8076A">
        <w:trPr>
          <w:trHeight w:val="284"/>
        </w:trPr>
        <w:tc>
          <w:tcPr>
            <w:tcW w:w="1838" w:type="dxa"/>
            <w:shd w:val="clear" w:color="auto" w:fill="D9D9D9" w:themeFill="background1" w:themeFillShade="D9"/>
            <w:vAlign w:val="center"/>
          </w:tcPr>
          <w:p w14:paraId="5914FC28" w14:textId="0AE8431F" w:rsidR="000108D0" w:rsidRPr="009F0CB4" w:rsidRDefault="000108D0" w:rsidP="00B8076A">
            <w:pPr>
              <w:pStyle w:val="Sraopastraipa"/>
              <w:widowControl/>
              <w:autoSpaceDE/>
              <w:autoSpaceDN/>
              <w:spacing w:line="259" w:lineRule="auto"/>
              <w:ind w:left="0" w:firstLine="0"/>
              <w:jc w:val="left"/>
              <w:rPr>
                <w:position w:val="-1"/>
              </w:rPr>
            </w:pPr>
            <w:r w:rsidRPr="009F0CB4">
              <w:rPr>
                <w:b/>
                <w:bCs/>
                <w:position w:val="-1"/>
              </w:rPr>
              <w:t>Proceso pavadinimas</w:t>
            </w:r>
          </w:p>
        </w:tc>
        <w:tc>
          <w:tcPr>
            <w:tcW w:w="5528" w:type="dxa"/>
            <w:shd w:val="clear" w:color="auto" w:fill="D9D9D9" w:themeFill="background1" w:themeFillShade="D9"/>
            <w:vAlign w:val="center"/>
          </w:tcPr>
          <w:p w14:paraId="151A73E2" w14:textId="5295BFAE" w:rsidR="000108D0" w:rsidRPr="009F0CB4" w:rsidRDefault="000108D0" w:rsidP="00B8076A">
            <w:pPr>
              <w:pStyle w:val="Sraopastraipa"/>
              <w:widowControl/>
              <w:autoSpaceDE/>
              <w:autoSpaceDN/>
              <w:spacing w:before="240" w:after="240"/>
              <w:ind w:left="0" w:firstLine="0"/>
              <w:rPr>
                <w:b/>
                <w:bCs/>
                <w:position w:val="-1"/>
              </w:rPr>
            </w:pPr>
            <w:r w:rsidRPr="009F0CB4">
              <w:rPr>
                <w:b/>
                <w:bCs/>
                <w:position w:val="-1"/>
              </w:rPr>
              <w:t>Proceso aprašymas</w:t>
            </w:r>
          </w:p>
        </w:tc>
        <w:tc>
          <w:tcPr>
            <w:tcW w:w="2835" w:type="dxa"/>
            <w:shd w:val="clear" w:color="auto" w:fill="D9D9D9" w:themeFill="background1" w:themeFillShade="D9"/>
            <w:vAlign w:val="center"/>
          </w:tcPr>
          <w:p w14:paraId="78421A03" w14:textId="237D6277" w:rsidR="000108D0" w:rsidRPr="009F0CB4" w:rsidRDefault="000108D0" w:rsidP="009F0CB4">
            <w:pPr>
              <w:pStyle w:val="Sraopastraipa"/>
              <w:widowControl/>
              <w:autoSpaceDE/>
              <w:autoSpaceDN/>
              <w:ind w:left="0" w:firstLine="0"/>
              <w:rPr>
                <w:b/>
                <w:bCs/>
                <w:position w:val="-1"/>
              </w:rPr>
            </w:pPr>
            <w:r w:rsidRPr="009F0CB4">
              <w:rPr>
                <w:b/>
                <w:bCs/>
                <w:position w:val="-1"/>
              </w:rPr>
              <w:t>Pažymėt</w:t>
            </w:r>
            <w:r w:rsidR="00BA6D57">
              <w:rPr>
                <w:b/>
                <w:bCs/>
                <w:position w:val="-1"/>
              </w:rPr>
              <w:t>i TAIP/NE ir aprašyti atitikimą</w:t>
            </w:r>
            <w:r w:rsidR="00780B6E" w:rsidRPr="009F0CB4">
              <w:rPr>
                <w:b/>
                <w:bCs/>
                <w:position w:val="-1"/>
              </w:rPr>
              <w:t xml:space="preserve"> </w:t>
            </w:r>
          </w:p>
        </w:tc>
      </w:tr>
      <w:tr w:rsidR="000108D0" w:rsidRPr="00EB006B" w14:paraId="2AC2BE97" w14:textId="1AECEEA9" w:rsidTr="003B4D5E">
        <w:tc>
          <w:tcPr>
            <w:tcW w:w="1838" w:type="dxa"/>
          </w:tcPr>
          <w:p w14:paraId="4C781DD5" w14:textId="77777777" w:rsidR="000108D0" w:rsidRPr="009F0CB4" w:rsidRDefault="000108D0" w:rsidP="009F0CB4">
            <w:pPr>
              <w:shd w:val="clear" w:color="auto" w:fill="FDFDFD"/>
              <w:rPr>
                <w:position w:val="-1"/>
                <w:lang w:eastAsia="en-US"/>
              </w:rPr>
            </w:pPr>
            <w:r w:rsidRPr="009F0CB4">
              <w:rPr>
                <w:position w:val="-1"/>
                <w:lang w:eastAsia="en-US"/>
              </w:rPr>
              <w:t>Paciento registravimas</w:t>
            </w:r>
          </w:p>
          <w:p w14:paraId="371D436E" w14:textId="77777777" w:rsidR="000108D0" w:rsidRPr="009F0CB4" w:rsidRDefault="000108D0" w:rsidP="009F0CB4">
            <w:pPr>
              <w:pStyle w:val="Sraopastraipa"/>
              <w:widowControl/>
              <w:autoSpaceDE/>
              <w:autoSpaceDN/>
              <w:ind w:left="0" w:firstLine="0"/>
              <w:rPr>
                <w:position w:val="-1"/>
              </w:rPr>
            </w:pPr>
          </w:p>
        </w:tc>
        <w:tc>
          <w:tcPr>
            <w:tcW w:w="5528" w:type="dxa"/>
          </w:tcPr>
          <w:p w14:paraId="78B09EA3" w14:textId="4AB2356F" w:rsidR="000108D0" w:rsidRPr="009F0CB4" w:rsidRDefault="00616B45" w:rsidP="008331B8">
            <w:pPr>
              <w:pStyle w:val="Sraopastraipa"/>
              <w:widowControl/>
              <w:autoSpaceDE/>
              <w:autoSpaceDN/>
              <w:ind w:left="0" w:firstLine="0"/>
            </w:pPr>
            <w:r w:rsidRPr="009F0CB4">
              <w:rPr>
                <w:position w:val="-1"/>
              </w:rPr>
              <w:t>Sveikatos priežiūros darbuotojas turi galimybę registruoti pacientą. Automatiškai sukuriama paciento sveikatos kortelė bei profilis mobiliajai prog</w:t>
            </w:r>
            <w:r w:rsidR="00D57553">
              <w:rPr>
                <w:position w:val="-1"/>
              </w:rPr>
              <w:t xml:space="preserve">ramėlei. Sistema automatiškai </w:t>
            </w:r>
            <w:r w:rsidRPr="009F0CB4">
              <w:rPr>
                <w:position w:val="-1"/>
              </w:rPr>
              <w:t xml:space="preserve">siunčia prisijungimo duomenis prie mobilios programėlės pacientui </w:t>
            </w:r>
            <w:r w:rsidR="00D57553">
              <w:rPr>
                <w:position w:val="-1"/>
              </w:rPr>
              <w:t xml:space="preserve">nurodytu </w:t>
            </w:r>
            <w:r w:rsidRPr="009F0CB4">
              <w:rPr>
                <w:position w:val="-1"/>
              </w:rPr>
              <w:t xml:space="preserve">el. paštu. </w:t>
            </w:r>
          </w:p>
        </w:tc>
        <w:tc>
          <w:tcPr>
            <w:tcW w:w="2835" w:type="dxa"/>
          </w:tcPr>
          <w:p w14:paraId="0E8C8FC1" w14:textId="150CAA8E" w:rsidR="000108D0" w:rsidRPr="009F0CB4" w:rsidRDefault="000108D0" w:rsidP="009F0CB4">
            <w:pPr>
              <w:pStyle w:val="Sraopastraipa"/>
              <w:widowControl/>
              <w:autoSpaceDE/>
              <w:autoSpaceDN/>
              <w:ind w:left="0" w:firstLine="0"/>
              <w:rPr>
                <w:position w:val="-1"/>
              </w:rPr>
            </w:pPr>
          </w:p>
        </w:tc>
      </w:tr>
      <w:tr w:rsidR="00616B45" w:rsidRPr="00EB006B" w14:paraId="7FBF4635" w14:textId="4173A818" w:rsidTr="003B4D5E">
        <w:tc>
          <w:tcPr>
            <w:tcW w:w="1838" w:type="dxa"/>
          </w:tcPr>
          <w:p w14:paraId="0C166593" w14:textId="77777777" w:rsidR="00616B45" w:rsidRPr="009F0CB4" w:rsidRDefault="00616B45" w:rsidP="009F0CB4">
            <w:pPr>
              <w:shd w:val="clear" w:color="auto" w:fill="FDFDFD"/>
              <w:rPr>
                <w:position w:val="-1"/>
                <w:lang w:eastAsia="en-US"/>
              </w:rPr>
            </w:pPr>
            <w:r w:rsidRPr="009F0CB4">
              <w:rPr>
                <w:position w:val="-1"/>
                <w:lang w:eastAsia="en-US"/>
              </w:rPr>
              <w:t>Paciento sveikatos kortelė</w:t>
            </w:r>
          </w:p>
        </w:tc>
        <w:tc>
          <w:tcPr>
            <w:tcW w:w="5528" w:type="dxa"/>
          </w:tcPr>
          <w:p w14:paraId="52436D27" w14:textId="111BCF74" w:rsidR="00616B45" w:rsidRPr="009F0CB4" w:rsidRDefault="00616B45" w:rsidP="008331B8">
            <w:pPr>
              <w:pStyle w:val="Sraopastraipa"/>
              <w:widowControl/>
              <w:autoSpaceDE/>
              <w:autoSpaceDN/>
              <w:ind w:left="0" w:firstLine="0"/>
            </w:pPr>
            <w:r w:rsidRPr="009F0CB4">
              <w:rPr>
                <w:position w:val="-1"/>
              </w:rPr>
              <w:t>Užregistravus pacientą sistemoje, sveikatos priežiūros specialistas gali įvesti paciento ištyrimo ir sveikatos būklės vertinimo duomenis į kortelę</w:t>
            </w:r>
            <w:r w:rsidR="00D57553">
              <w:rPr>
                <w:position w:val="-1"/>
              </w:rPr>
              <w:t>: diagnozes, sveikatos rodiklių reikšmes</w:t>
            </w:r>
            <w:r w:rsidRPr="009F0CB4">
              <w:rPr>
                <w:position w:val="-1"/>
              </w:rPr>
              <w:t xml:space="preserve"> (kraujo spaudimą, pulsą, svorį ir kt.), </w:t>
            </w:r>
            <w:r w:rsidR="00D57553">
              <w:rPr>
                <w:position w:val="-1"/>
              </w:rPr>
              <w:t xml:space="preserve">laboratorinių </w:t>
            </w:r>
            <w:r w:rsidRPr="009F0CB4">
              <w:rPr>
                <w:color w:val="000000" w:themeColor="text1"/>
                <w:position w:val="-1"/>
              </w:rPr>
              <w:t>tyrimų rezultatus</w:t>
            </w:r>
            <w:r w:rsidR="008331B8">
              <w:rPr>
                <w:color w:val="000000" w:themeColor="text1"/>
                <w:position w:val="-1"/>
              </w:rPr>
              <w:t>,</w:t>
            </w:r>
            <w:r w:rsidRPr="009F0CB4">
              <w:rPr>
                <w:color w:val="000000" w:themeColor="text1"/>
                <w:position w:val="-1"/>
              </w:rPr>
              <w:t xml:space="preserve"> paskirtus vaistus. </w:t>
            </w:r>
            <w:r w:rsidR="00F47B06">
              <w:rPr>
                <w:color w:val="000000" w:themeColor="text1"/>
                <w:position w:val="-1"/>
              </w:rPr>
              <w:t>Kortelėje galima peržiūrėti visus sveikatos įrašus ir gyvybinių rodiklių vertes, gautas iš nešiojamųjų įrenginių per mobiliąją programėlę.</w:t>
            </w:r>
          </w:p>
        </w:tc>
        <w:tc>
          <w:tcPr>
            <w:tcW w:w="2835" w:type="dxa"/>
          </w:tcPr>
          <w:p w14:paraId="0D04776A" w14:textId="1A5A2866" w:rsidR="00616B45" w:rsidRPr="009F0CB4" w:rsidRDefault="00616B45" w:rsidP="009F0CB4">
            <w:pPr>
              <w:pStyle w:val="Sraopastraipa"/>
              <w:widowControl/>
              <w:autoSpaceDE/>
              <w:autoSpaceDN/>
              <w:ind w:left="0" w:firstLine="0"/>
              <w:rPr>
                <w:position w:val="-1"/>
              </w:rPr>
            </w:pPr>
          </w:p>
        </w:tc>
      </w:tr>
      <w:tr w:rsidR="00616B45" w:rsidRPr="00EB006B" w14:paraId="5F1AF567" w14:textId="7F65D70D" w:rsidTr="003B4D5E">
        <w:tc>
          <w:tcPr>
            <w:tcW w:w="1838" w:type="dxa"/>
          </w:tcPr>
          <w:p w14:paraId="67F565AC" w14:textId="77777777" w:rsidR="00616B45" w:rsidRPr="009F0CB4" w:rsidRDefault="00616B45" w:rsidP="009F0CB4">
            <w:pPr>
              <w:pStyle w:val="Sraopastraipa"/>
              <w:widowControl/>
              <w:autoSpaceDE/>
              <w:autoSpaceDN/>
              <w:ind w:left="0" w:firstLine="0"/>
              <w:jc w:val="left"/>
              <w:rPr>
                <w:position w:val="-1"/>
              </w:rPr>
            </w:pPr>
            <w:r w:rsidRPr="009F0CB4">
              <w:rPr>
                <w:position w:val="-1"/>
              </w:rPr>
              <w:t>Konsultavimas</w:t>
            </w:r>
          </w:p>
        </w:tc>
        <w:tc>
          <w:tcPr>
            <w:tcW w:w="5528" w:type="dxa"/>
          </w:tcPr>
          <w:p w14:paraId="4C4A7297" w14:textId="6CDF5AAA" w:rsidR="00616B45" w:rsidRPr="009F0CB4" w:rsidRDefault="00616B45" w:rsidP="00F47B06">
            <w:pPr>
              <w:jc w:val="both"/>
              <w:rPr>
                <w:position w:val="-1"/>
                <w:lang w:eastAsia="en-US"/>
              </w:rPr>
            </w:pPr>
            <w:r w:rsidRPr="009F0CB4">
              <w:rPr>
                <w:position w:val="-1"/>
              </w:rPr>
              <w:t>Po konsultacijos galim</w:t>
            </w:r>
            <w:r w:rsidR="00F47B06">
              <w:rPr>
                <w:position w:val="-1"/>
              </w:rPr>
              <w:t>a</w:t>
            </w:r>
            <w:r w:rsidRPr="009F0CB4">
              <w:rPr>
                <w:position w:val="-1"/>
              </w:rPr>
              <w:t xml:space="preserve"> įvesti jos aprašymą, rekomendacijas pacientui ir nurodymus kitiems sveikatos priežiūros specialistams.</w:t>
            </w:r>
          </w:p>
        </w:tc>
        <w:tc>
          <w:tcPr>
            <w:tcW w:w="2835" w:type="dxa"/>
          </w:tcPr>
          <w:p w14:paraId="00F7FABF" w14:textId="5D1871E4" w:rsidR="00616B45" w:rsidRPr="009F0CB4" w:rsidRDefault="00616B45" w:rsidP="009F0CB4">
            <w:pPr>
              <w:jc w:val="both"/>
              <w:rPr>
                <w:position w:val="-1"/>
              </w:rPr>
            </w:pPr>
          </w:p>
        </w:tc>
      </w:tr>
      <w:tr w:rsidR="00616B45" w:rsidRPr="00EB006B" w14:paraId="5D44ADEE" w14:textId="445B2FF4" w:rsidTr="003B4D5E">
        <w:tc>
          <w:tcPr>
            <w:tcW w:w="1838" w:type="dxa"/>
          </w:tcPr>
          <w:p w14:paraId="2845557F" w14:textId="77777777" w:rsidR="00616B45" w:rsidRPr="009F0CB4" w:rsidRDefault="00616B45" w:rsidP="009F0CB4">
            <w:pPr>
              <w:pStyle w:val="Sraopastraipa"/>
              <w:widowControl/>
              <w:autoSpaceDE/>
              <w:autoSpaceDN/>
              <w:ind w:left="0" w:firstLine="0"/>
              <w:jc w:val="left"/>
              <w:rPr>
                <w:position w:val="-1"/>
              </w:rPr>
            </w:pPr>
            <w:r w:rsidRPr="009F0CB4">
              <w:rPr>
                <w:position w:val="-1"/>
              </w:rPr>
              <w:t>Komunikavimas su pacientu</w:t>
            </w:r>
          </w:p>
        </w:tc>
        <w:tc>
          <w:tcPr>
            <w:tcW w:w="5528" w:type="dxa"/>
          </w:tcPr>
          <w:p w14:paraId="7CA83D4D" w14:textId="64EEBA5A" w:rsidR="00616B45" w:rsidRPr="008C76BE" w:rsidRDefault="00616B45" w:rsidP="00F47B06">
            <w:pPr>
              <w:jc w:val="both"/>
              <w:rPr>
                <w:noProof/>
                <w:position w:val="-1"/>
                <w:lang w:val="it-IT" w:eastAsia="en-US"/>
              </w:rPr>
            </w:pPr>
            <w:r w:rsidRPr="008C76BE">
              <w:rPr>
                <w:noProof/>
                <w:position w:val="-1"/>
                <w:lang w:val="it-IT"/>
              </w:rPr>
              <w:t xml:space="preserve">Sveikatos priežiūros specialistas turi galimybę bendrauti su pacientu per </w:t>
            </w:r>
            <w:r w:rsidR="008331B8" w:rsidRPr="008C76BE">
              <w:rPr>
                <w:noProof/>
                <w:position w:val="-1"/>
                <w:lang w:val="it-IT"/>
              </w:rPr>
              <w:t>mobiliąją programėlę (</w:t>
            </w:r>
            <w:r w:rsidRPr="008C76BE">
              <w:rPr>
                <w:noProof/>
                <w:position w:val="-1"/>
                <w:lang w:val="it-IT"/>
              </w:rPr>
              <w:t>„chat“</w:t>
            </w:r>
            <w:r w:rsidR="008331B8" w:rsidRPr="008C76BE">
              <w:rPr>
                <w:noProof/>
                <w:position w:val="-1"/>
                <w:lang w:val="it-IT"/>
              </w:rPr>
              <w:t>)</w:t>
            </w:r>
            <w:r w:rsidRPr="008C76BE">
              <w:rPr>
                <w:noProof/>
                <w:position w:val="-1"/>
                <w:lang w:val="it-IT"/>
              </w:rPr>
              <w:t xml:space="preserve">, konsultuoti gydymo klausimais. </w:t>
            </w:r>
            <w:r w:rsidR="008331B8" w:rsidRPr="008C76BE">
              <w:rPr>
                <w:noProof/>
                <w:position w:val="-1"/>
                <w:lang w:val="it-IT"/>
              </w:rPr>
              <w:t>S</w:t>
            </w:r>
            <w:r w:rsidRPr="008C76BE">
              <w:rPr>
                <w:noProof/>
                <w:position w:val="-1"/>
                <w:lang w:val="it-IT"/>
              </w:rPr>
              <w:t>iųsti pacientams su gydymu susijusią informaciją: paskaitas, instrukcijas, medicinin</w:t>
            </w:r>
            <w:r w:rsidR="00F47B06" w:rsidRPr="008C76BE">
              <w:rPr>
                <w:noProof/>
                <w:position w:val="-1"/>
                <w:lang w:val="it-IT"/>
              </w:rPr>
              <w:t>o turinio</w:t>
            </w:r>
            <w:r w:rsidRPr="008C76BE">
              <w:rPr>
                <w:noProof/>
                <w:position w:val="-1"/>
                <w:lang w:val="it-IT"/>
              </w:rPr>
              <w:t xml:space="preserve"> medžiagą.</w:t>
            </w:r>
          </w:p>
        </w:tc>
        <w:tc>
          <w:tcPr>
            <w:tcW w:w="2835" w:type="dxa"/>
          </w:tcPr>
          <w:p w14:paraId="794B70D1" w14:textId="373C2B49" w:rsidR="00616B45" w:rsidRPr="009F0CB4" w:rsidRDefault="00616B45" w:rsidP="009F0CB4">
            <w:pPr>
              <w:jc w:val="both"/>
              <w:rPr>
                <w:position w:val="-1"/>
              </w:rPr>
            </w:pPr>
          </w:p>
        </w:tc>
      </w:tr>
      <w:tr w:rsidR="00616B45" w:rsidRPr="00EB006B" w14:paraId="25FF5F2E" w14:textId="5E33EAAD" w:rsidTr="003B4D5E">
        <w:tc>
          <w:tcPr>
            <w:tcW w:w="1838" w:type="dxa"/>
          </w:tcPr>
          <w:p w14:paraId="2ED16026" w14:textId="77777777" w:rsidR="00616B45" w:rsidRPr="009F0CB4" w:rsidRDefault="00616B45" w:rsidP="009F0CB4">
            <w:pPr>
              <w:pStyle w:val="Sraopastraipa"/>
              <w:widowControl/>
              <w:autoSpaceDE/>
              <w:autoSpaceDN/>
              <w:ind w:left="0" w:firstLine="0"/>
              <w:jc w:val="left"/>
              <w:rPr>
                <w:position w:val="-1"/>
              </w:rPr>
            </w:pPr>
            <w:r w:rsidRPr="009F0CB4">
              <w:rPr>
                <w:position w:val="-1"/>
              </w:rPr>
              <w:t>Individualizuoto sveikatos priežiūros plano sukūrimas</w:t>
            </w:r>
          </w:p>
        </w:tc>
        <w:tc>
          <w:tcPr>
            <w:tcW w:w="5528" w:type="dxa"/>
          </w:tcPr>
          <w:p w14:paraId="31625FBB" w14:textId="3C5957AE" w:rsidR="00616B45" w:rsidRPr="008C76BE" w:rsidRDefault="00616B45" w:rsidP="00DA2BA3">
            <w:pPr>
              <w:jc w:val="both"/>
              <w:rPr>
                <w:noProof/>
                <w:position w:val="-1"/>
                <w:lang w:eastAsia="en-US"/>
              </w:rPr>
            </w:pPr>
            <w:r w:rsidRPr="008C76BE">
              <w:rPr>
                <w:noProof/>
                <w:position w:val="-1"/>
              </w:rPr>
              <w:t xml:space="preserve">Sveikatos priežiūros specialistas platformoje parengia pacientui individualų sveikatos priežiūros planą, kuriame gali paskirti </w:t>
            </w:r>
            <w:r w:rsidR="00013C33" w:rsidRPr="008C76BE">
              <w:rPr>
                <w:noProof/>
                <w:position w:val="-1"/>
              </w:rPr>
              <w:t xml:space="preserve">gyvybinių rodiklių </w:t>
            </w:r>
            <w:r w:rsidRPr="008C76BE">
              <w:rPr>
                <w:noProof/>
                <w:position w:val="-1"/>
              </w:rPr>
              <w:t>matavimus, fizin</w:t>
            </w:r>
            <w:r w:rsidR="003D2B22" w:rsidRPr="008C76BE">
              <w:rPr>
                <w:noProof/>
                <w:position w:val="-1"/>
              </w:rPr>
              <w:t>ę</w:t>
            </w:r>
            <w:r w:rsidRPr="008C76BE">
              <w:rPr>
                <w:noProof/>
                <w:position w:val="-1"/>
              </w:rPr>
              <w:t xml:space="preserve"> veikl</w:t>
            </w:r>
            <w:r w:rsidR="008331B8" w:rsidRPr="008C76BE">
              <w:rPr>
                <w:noProof/>
                <w:position w:val="-1"/>
              </w:rPr>
              <w:t>ą</w:t>
            </w:r>
            <w:r w:rsidRPr="008C76BE">
              <w:rPr>
                <w:noProof/>
                <w:position w:val="-1"/>
              </w:rPr>
              <w:t xml:space="preserve"> (žingsnių skaičių), vaistų vartojimą, klausimynus</w:t>
            </w:r>
            <w:r w:rsidR="00013C33" w:rsidRPr="008C76BE">
              <w:rPr>
                <w:noProof/>
                <w:position w:val="-1"/>
              </w:rPr>
              <w:t>.</w:t>
            </w:r>
          </w:p>
        </w:tc>
        <w:tc>
          <w:tcPr>
            <w:tcW w:w="2835" w:type="dxa"/>
          </w:tcPr>
          <w:p w14:paraId="08BEC64B" w14:textId="054C86AA" w:rsidR="00616B45" w:rsidRPr="009F0CB4" w:rsidRDefault="00616B45" w:rsidP="009F0CB4">
            <w:pPr>
              <w:jc w:val="both"/>
              <w:rPr>
                <w:position w:val="-1"/>
              </w:rPr>
            </w:pPr>
          </w:p>
        </w:tc>
      </w:tr>
      <w:tr w:rsidR="00616B45" w:rsidRPr="00616B45" w14:paraId="3B1D69CB" w14:textId="19C9DDC0" w:rsidTr="003B4D5E">
        <w:tc>
          <w:tcPr>
            <w:tcW w:w="1838" w:type="dxa"/>
          </w:tcPr>
          <w:p w14:paraId="50F31DCF" w14:textId="77777777" w:rsidR="00616B45" w:rsidRPr="009F0CB4" w:rsidRDefault="00616B45" w:rsidP="009F0CB4">
            <w:pPr>
              <w:pStyle w:val="Sraopastraipa"/>
              <w:widowControl/>
              <w:autoSpaceDE/>
              <w:autoSpaceDN/>
              <w:ind w:left="0" w:firstLine="0"/>
              <w:jc w:val="left"/>
              <w:rPr>
                <w:position w:val="-1"/>
              </w:rPr>
            </w:pPr>
            <w:r w:rsidRPr="009F0CB4">
              <w:rPr>
                <w:position w:val="-1"/>
              </w:rPr>
              <w:t>Paciento stebėsena</w:t>
            </w:r>
          </w:p>
        </w:tc>
        <w:tc>
          <w:tcPr>
            <w:tcW w:w="5528" w:type="dxa"/>
          </w:tcPr>
          <w:p w14:paraId="43A20EC5" w14:textId="19C0982A" w:rsidR="00616B45" w:rsidRPr="00CA45A0" w:rsidRDefault="00355301" w:rsidP="00D47CF8">
            <w:pPr>
              <w:jc w:val="both"/>
              <w:rPr>
                <w:noProof/>
                <w:lang w:val="en-GB"/>
              </w:rPr>
            </w:pPr>
            <w:r w:rsidRPr="008C76BE">
              <w:rPr>
                <w:noProof/>
              </w:rPr>
              <w:t>Sistema automatiškai stebi paciento sveikatos priežiūros plano vykdymą – gyvybinius rodiklius ir paciento veiklą</w:t>
            </w:r>
            <w:r w:rsidR="00D47CF8" w:rsidRPr="008C76BE">
              <w:rPr>
                <w:noProof/>
              </w:rPr>
              <w:t>: širdies pulsą, kraujospūdį, EKG, svorį, miegą, vaistų vartojimą, fizinį aktyvumą, klausimynų pildymą.</w:t>
            </w:r>
            <w:r w:rsidRPr="008C76BE">
              <w:rPr>
                <w:noProof/>
              </w:rPr>
              <w:t xml:space="preserve"> </w:t>
            </w:r>
            <w:r w:rsidR="00D47CF8" w:rsidRPr="008C76BE">
              <w:rPr>
                <w:noProof/>
              </w:rPr>
              <w:t>Visą informaciją</w:t>
            </w:r>
            <w:r w:rsidRPr="008C76BE">
              <w:rPr>
                <w:noProof/>
              </w:rPr>
              <w:t xml:space="preserve"> s</w:t>
            </w:r>
            <w:r w:rsidR="00616B45" w:rsidRPr="008C76BE">
              <w:rPr>
                <w:noProof/>
              </w:rPr>
              <w:t xml:space="preserve">pecialistas </w:t>
            </w:r>
            <w:r w:rsidRPr="008C76BE">
              <w:rPr>
                <w:noProof/>
              </w:rPr>
              <w:t xml:space="preserve">gali matyti </w:t>
            </w:r>
            <w:r w:rsidR="00D47CF8" w:rsidRPr="008C76BE">
              <w:rPr>
                <w:noProof/>
              </w:rPr>
              <w:t>internetinėje platformoje. Sistema</w:t>
            </w:r>
            <w:r w:rsidR="00616B45" w:rsidRPr="008C76BE">
              <w:rPr>
                <w:noProof/>
              </w:rPr>
              <w:t xml:space="preserve"> siunčia įspėjamuosius pranešimus (angl. </w:t>
            </w:r>
            <w:r w:rsidR="00616B45" w:rsidRPr="008C76BE">
              <w:rPr>
                <w:i/>
                <w:noProof/>
              </w:rPr>
              <w:t>alerts</w:t>
            </w:r>
            <w:r w:rsidR="00616B45" w:rsidRPr="008C76BE">
              <w:rPr>
                <w:noProof/>
              </w:rPr>
              <w:t xml:space="preserve">) </w:t>
            </w:r>
            <w:r w:rsidR="00D47CF8" w:rsidRPr="008C76BE">
              <w:rPr>
                <w:noProof/>
              </w:rPr>
              <w:t>apie kritinius pokyčius ar</w:t>
            </w:r>
            <w:r w:rsidR="00616B45" w:rsidRPr="008C76BE">
              <w:rPr>
                <w:noProof/>
              </w:rPr>
              <w:t xml:space="preserve"> nevykdomas užduotis ir formuoja užduotis specialistui. </w:t>
            </w:r>
            <w:r w:rsidR="00616B45" w:rsidRPr="00CA45A0">
              <w:rPr>
                <w:noProof/>
                <w:lang w:val="en-GB"/>
              </w:rPr>
              <w:t>Pacientui siunčia</w:t>
            </w:r>
            <w:r w:rsidR="00D47CF8" w:rsidRPr="00CA45A0">
              <w:rPr>
                <w:noProof/>
                <w:lang w:val="en-GB"/>
              </w:rPr>
              <w:t xml:space="preserve"> </w:t>
            </w:r>
            <w:r w:rsidR="00616B45" w:rsidRPr="00CA45A0">
              <w:rPr>
                <w:noProof/>
                <w:lang w:val="en-GB"/>
              </w:rPr>
              <w:t>priminim</w:t>
            </w:r>
            <w:r w:rsidR="00D47CF8" w:rsidRPr="00CA45A0">
              <w:rPr>
                <w:noProof/>
                <w:lang w:val="en-GB"/>
              </w:rPr>
              <w:t>us</w:t>
            </w:r>
            <w:r w:rsidR="00616B45" w:rsidRPr="00CA45A0">
              <w:rPr>
                <w:noProof/>
                <w:lang w:val="en-GB"/>
              </w:rPr>
              <w:t xml:space="preserve"> įvesti rodiklius</w:t>
            </w:r>
            <w:r w:rsidR="00152ABA" w:rsidRPr="00CA45A0">
              <w:rPr>
                <w:noProof/>
                <w:lang w:val="en-GB"/>
              </w:rPr>
              <w:t xml:space="preserve"> ar</w:t>
            </w:r>
            <w:r w:rsidR="00616B45" w:rsidRPr="00CA45A0">
              <w:rPr>
                <w:noProof/>
                <w:lang w:val="en-GB"/>
              </w:rPr>
              <w:t xml:space="preserve"> pažymėti vaistus. </w:t>
            </w:r>
          </w:p>
        </w:tc>
        <w:tc>
          <w:tcPr>
            <w:tcW w:w="2835" w:type="dxa"/>
          </w:tcPr>
          <w:p w14:paraId="704CD28F" w14:textId="77777777" w:rsidR="00616B45" w:rsidRPr="009F0CB4" w:rsidRDefault="00616B45" w:rsidP="009F0CB4">
            <w:pPr>
              <w:jc w:val="both"/>
            </w:pPr>
          </w:p>
        </w:tc>
      </w:tr>
      <w:tr w:rsidR="00616B45" w:rsidRPr="00EB006B" w14:paraId="656E33B6" w14:textId="4E36A08C" w:rsidTr="003B4D5E">
        <w:tc>
          <w:tcPr>
            <w:tcW w:w="1838" w:type="dxa"/>
          </w:tcPr>
          <w:p w14:paraId="72707380" w14:textId="77777777" w:rsidR="00616B45" w:rsidRPr="009F0CB4" w:rsidRDefault="00616B45" w:rsidP="009F0CB4">
            <w:pPr>
              <w:pStyle w:val="Sraopastraipa"/>
              <w:widowControl/>
              <w:autoSpaceDE/>
              <w:autoSpaceDN/>
              <w:ind w:left="0" w:firstLine="0"/>
              <w:jc w:val="left"/>
              <w:rPr>
                <w:position w:val="-1"/>
              </w:rPr>
            </w:pPr>
            <w:r w:rsidRPr="009F0CB4">
              <w:rPr>
                <w:position w:val="-1"/>
              </w:rPr>
              <w:t>Ataskaitos</w:t>
            </w:r>
          </w:p>
        </w:tc>
        <w:tc>
          <w:tcPr>
            <w:tcW w:w="5528" w:type="dxa"/>
          </w:tcPr>
          <w:p w14:paraId="5F0BDEC6" w14:textId="19C1E928" w:rsidR="00616B45" w:rsidRPr="009F0CB4" w:rsidRDefault="00616B45" w:rsidP="001963AA">
            <w:pPr>
              <w:jc w:val="both"/>
              <w:rPr>
                <w:position w:val="-1"/>
                <w:lang w:eastAsia="en-US"/>
              </w:rPr>
            </w:pPr>
            <w:r w:rsidRPr="009F0CB4">
              <w:rPr>
                <w:position w:val="-1"/>
              </w:rPr>
              <w:t>Sistema automatiškai generuoja ir siunčia į paciento el. paštą savaitines</w:t>
            </w:r>
            <w:r w:rsidR="00D47CF8">
              <w:rPr>
                <w:position w:val="-1"/>
              </w:rPr>
              <w:t xml:space="preserve"> ataskaitas su paciento rodiklių dinamika</w:t>
            </w:r>
            <w:r w:rsidRPr="009F0CB4">
              <w:rPr>
                <w:position w:val="-1"/>
              </w:rPr>
              <w:t>.</w:t>
            </w:r>
          </w:p>
        </w:tc>
        <w:tc>
          <w:tcPr>
            <w:tcW w:w="2835" w:type="dxa"/>
          </w:tcPr>
          <w:p w14:paraId="20BA0A94" w14:textId="4611BA01" w:rsidR="00616B45" w:rsidRPr="009F0CB4" w:rsidRDefault="00616B45" w:rsidP="009F0CB4">
            <w:pPr>
              <w:jc w:val="both"/>
              <w:rPr>
                <w:position w:val="-1"/>
              </w:rPr>
            </w:pPr>
          </w:p>
        </w:tc>
      </w:tr>
      <w:tr w:rsidR="00616B45" w:rsidRPr="00EB006B" w14:paraId="107E33F2" w14:textId="1C34A2F0" w:rsidTr="003B4D5E">
        <w:trPr>
          <w:trHeight w:val="325"/>
        </w:trPr>
        <w:tc>
          <w:tcPr>
            <w:tcW w:w="1838" w:type="dxa"/>
          </w:tcPr>
          <w:p w14:paraId="4FC2A887" w14:textId="77777777" w:rsidR="00616B45" w:rsidRPr="009F0CB4" w:rsidRDefault="00616B45" w:rsidP="009F0CB4">
            <w:pPr>
              <w:pStyle w:val="Sraopastraipa"/>
              <w:widowControl/>
              <w:autoSpaceDE/>
              <w:autoSpaceDN/>
              <w:ind w:left="0" w:firstLine="0"/>
              <w:jc w:val="left"/>
              <w:rPr>
                <w:position w:val="-1"/>
              </w:rPr>
            </w:pPr>
            <w:r w:rsidRPr="009F0CB4">
              <w:rPr>
                <w:position w:val="-1"/>
              </w:rPr>
              <w:t>Privatumo politikos įgyvendinimas</w:t>
            </w:r>
          </w:p>
        </w:tc>
        <w:tc>
          <w:tcPr>
            <w:tcW w:w="5528" w:type="dxa"/>
          </w:tcPr>
          <w:p w14:paraId="79C833F5" w14:textId="19DD9E8B" w:rsidR="00616B45" w:rsidRPr="009F0CB4" w:rsidRDefault="00616B45" w:rsidP="001963AA">
            <w:pPr>
              <w:jc w:val="both"/>
              <w:rPr>
                <w:position w:val="-1"/>
                <w:lang w:eastAsia="en-US"/>
              </w:rPr>
            </w:pPr>
            <w:r w:rsidRPr="009F0CB4">
              <w:t>Sistema turi užtikrinti reikalavimus pacientų duomenų apsaugai.</w:t>
            </w:r>
          </w:p>
        </w:tc>
        <w:tc>
          <w:tcPr>
            <w:tcW w:w="2835" w:type="dxa"/>
          </w:tcPr>
          <w:p w14:paraId="2A5B9C7E" w14:textId="00F210BD" w:rsidR="00616B45" w:rsidRPr="009F0CB4" w:rsidRDefault="00616B45" w:rsidP="009F0CB4">
            <w:pPr>
              <w:jc w:val="both"/>
            </w:pPr>
          </w:p>
        </w:tc>
      </w:tr>
    </w:tbl>
    <w:p w14:paraId="6BC29A35" w14:textId="77777777" w:rsidR="009A62BC" w:rsidRPr="003F0030" w:rsidRDefault="009A62BC"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3" w:name="_Toc77678393"/>
      <w:r w:rsidRPr="4060322E">
        <w:rPr>
          <w:rFonts w:ascii="Times New Roman" w:eastAsia="Times New Roman" w:hAnsi="Times New Roman"/>
          <w:b/>
          <w:bCs/>
          <w:lang w:val="lt-LT"/>
        </w:rPr>
        <w:t>SISTEMOS FUNKCINĖ ARCHITEKTŪRA</w:t>
      </w:r>
      <w:bookmarkEnd w:id="3"/>
    </w:p>
    <w:p w14:paraId="23A2C2A4" w14:textId="77777777" w:rsidR="009A62BC" w:rsidRPr="009A62BC" w:rsidRDefault="009A62BC" w:rsidP="4060322E">
      <w:pPr>
        <w:pBdr>
          <w:top w:val="nil"/>
          <w:left w:val="nil"/>
          <w:bottom w:val="nil"/>
          <w:right w:val="nil"/>
          <w:between w:val="nil"/>
        </w:pBdr>
        <w:spacing w:before="240" w:after="240"/>
        <w:rPr>
          <w:rFonts w:ascii="Times New Roman" w:eastAsia="Times New Roman" w:hAnsi="Times New Roman" w:cs="Times New Roman"/>
          <w:lang w:val="lt-LT"/>
        </w:rPr>
      </w:pPr>
      <w:r w:rsidRPr="4060322E">
        <w:rPr>
          <w:rFonts w:ascii="Times New Roman" w:eastAsia="Times New Roman" w:hAnsi="Times New Roman" w:cs="Times New Roman"/>
          <w:lang w:val="lt-LT"/>
        </w:rPr>
        <w:t>Sistemos funkcinės architektūros aprašymas pateikiamas žemiau esančioje lentelėje</w:t>
      </w:r>
    </w:p>
    <w:tbl>
      <w:tblPr>
        <w:tblStyle w:val="Lentelstinklelis"/>
        <w:tblW w:w="10173" w:type="dxa"/>
        <w:tblLook w:val="04A0" w:firstRow="1" w:lastRow="0" w:firstColumn="1" w:lastColumn="0" w:noHBand="0" w:noVBand="1"/>
      </w:tblPr>
      <w:tblGrid>
        <w:gridCol w:w="2166"/>
        <w:gridCol w:w="5200"/>
        <w:gridCol w:w="2807"/>
      </w:tblGrid>
      <w:tr w:rsidR="000108D0" w:rsidRPr="00EB006B" w14:paraId="0F0FE8CE" w14:textId="2C55D9C8" w:rsidTr="003B4D5E">
        <w:trPr>
          <w:trHeight w:val="284"/>
        </w:trPr>
        <w:tc>
          <w:tcPr>
            <w:tcW w:w="2166" w:type="dxa"/>
            <w:shd w:val="clear" w:color="auto" w:fill="D9D9D9" w:themeFill="background1" w:themeFillShade="D9"/>
          </w:tcPr>
          <w:p w14:paraId="3611C9E5" w14:textId="77777777" w:rsidR="000108D0" w:rsidRPr="00AD4AF1" w:rsidRDefault="000108D0" w:rsidP="4060322E">
            <w:pPr>
              <w:pStyle w:val="Sraopastraipa"/>
              <w:widowControl/>
              <w:autoSpaceDE/>
              <w:autoSpaceDN/>
              <w:spacing w:before="60" w:after="60"/>
              <w:ind w:left="0" w:firstLine="0"/>
              <w:jc w:val="left"/>
              <w:rPr>
                <w:b/>
                <w:bCs/>
                <w:position w:val="-1"/>
              </w:rPr>
            </w:pPr>
            <w:r w:rsidRPr="4060322E">
              <w:rPr>
                <w:b/>
                <w:bCs/>
                <w:position w:val="-1"/>
              </w:rPr>
              <w:t>Modulio pavadinimas</w:t>
            </w:r>
          </w:p>
          <w:p w14:paraId="637B387F" w14:textId="77777777" w:rsidR="000108D0" w:rsidRPr="00AD4AF1" w:rsidRDefault="000108D0" w:rsidP="4060322E">
            <w:pPr>
              <w:pStyle w:val="Sraopastraipa"/>
              <w:widowControl/>
              <w:autoSpaceDE/>
              <w:autoSpaceDN/>
              <w:spacing w:before="60" w:after="60"/>
              <w:ind w:left="0" w:firstLine="0"/>
              <w:jc w:val="left"/>
              <w:rPr>
                <w:b/>
                <w:bCs/>
                <w:position w:val="-1"/>
              </w:rPr>
            </w:pPr>
          </w:p>
        </w:tc>
        <w:tc>
          <w:tcPr>
            <w:tcW w:w="5200" w:type="dxa"/>
            <w:shd w:val="clear" w:color="auto" w:fill="D9D9D9" w:themeFill="background1" w:themeFillShade="D9"/>
          </w:tcPr>
          <w:p w14:paraId="093345F8" w14:textId="77777777" w:rsidR="000108D0" w:rsidRPr="00AD4AF1" w:rsidRDefault="000108D0" w:rsidP="4060322E">
            <w:pPr>
              <w:pStyle w:val="Sraopastraipa"/>
              <w:widowControl/>
              <w:autoSpaceDE/>
              <w:autoSpaceDN/>
              <w:spacing w:before="60" w:after="60"/>
              <w:ind w:left="0" w:firstLine="0"/>
              <w:rPr>
                <w:b/>
                <w:bCs/>
                <w:position w:val="-1"/>
              </w:rPr>
            </w:pPr>
            <w:r w:rsidRPr="4060322E">
              <w:rPr>
                <w:b/>
                <w:bCs/>
                <w:position w:val="-1"/>
              </w:rPr>
              <w:t>Funkcijos</w:t>
            </w:r>
          </w:p>
        </w:tc>
        <w:tc>
          <w:tcPr>
            <w:tcW w:w="2807" w:type="dxa"/>
            <w:shd w:val="clear" w:color="auto" w:fill="D9D9D9" w:themeFill="background1" w:themeFillShade="D9"/>
          </w:tcPr>
          <w:p w14:paraId="749086D3" w14:textId="3D95427C" w:rsidR="004666F6" w:rsidRPr="004666F6" w:rsidRDefault="00616B45" w:rsidP="4060322E">
            <w:pPr>
              <w:pStyle w:val="Sraopastraipa"/>
              <w:widowControl/>
              <w:autoSpaceDE/>
              <w:autoSpaceDN/>
              <w:spacing w:before="60" w:after="60"/>
              <w:ind w:left="0" w:firstLine="0"/>
              <w:rPr>
                <w:b/>
                <w:bCs/>
                <w:position w:val="-1"/>
              </w:rPr>
            </w:pPr>
            <w:r w:rsidRPr="00616B45">
              <w:rPr>
                <w:b/>
                <w:bCs/>
                <w:position w:val="-1"/>
              </w:rPr>
              <w:t xml:space="preserve">Pažymėti TAIP/NE ir aprašyti atitikimą  </w:t>
            </w:r>
          </w:p>
        </w:tc>
      </w:tr>
      <w:tr w:rsidR="000108D0" w14:paraId="1A38CDEE" w14:textId="67913D31" w:rsidTr="003B4D5E">
        <w:tc>
          <w:tcPr>
            <w:tcW w:w="7366" w:type="dxa"/>
            <w:gridSpan w:val="2"/>
            <w:shd w:val="clear" w:color="auto" w:fill="D9D9D9" w:themeFill="background1" w:themeFillShade="D9"/>
          </w:tcPr>
          <w:p w14:paraId="7062D2AB" w14:textId="26F8EFC6" w:rsidR="000108D0" w:rsidRPr="00AD4AF1" w:rsidRDefault="000108D0" w:rsidP="006C27BB">
            <w:pPr>
              <w:pStyle w:val="Sraopastraipa"/>
              <w:widowControl/>
              <w:autoSpaceDE/>
              <w:autoSpaceDN/>
              <w:spacing w:before="60" w:after="60"/>
              <w:ind w:left="0" w:firstLine="0"/>
              <w:rPr>
                <w:b/>
                <w:bCs/>
                <w:i/>
                <w:iCs/>
                <w:position w:val="-1"/>
              </w:rPr>
            </w:pPr>
            <w:r w:rsidRPr="4060322E">
              <w:rPr>
                <w:b/>
                <w:bCs/>
                <w:i/>
                <w:iCs/>
                <w:position w:val="-1"/>
              </w:rPr>
              <w:t xml:space="preserve">Mobili </w:t>
            </w:r>
            <w:r w:rsidR="000D6A53">
              <w:rPr>
                <w:b/>
                <w:bCs/>
                <w:i/>
                <w:iCs/>
                <w:position w:val="-1"/>
              </w:rPr>
              <w:t>programėlė</w:t>
            </w:r>
          </w:p>
        </w:tc>
        <w:tc>
          <w:tcPr>
            <w:tcW w:w="2807" w:type="dxa"/>
            <w:shd w:val="clear" w:color="auto" w:fill="D9D9D9" w:themeFill="background1" w:themeFillShade="D9"/>
          </w:tcPr>
          <w:p w14:paraId="49E57A69" w14:textId="77777777" w:rsidR="000108D0" w:rsidRPr="4A1F2D69" w:rsidRDefault="000108D0" w:rsidP="4060322E">
            <w:pPr>
              <w:pStyle w:val="Sraopastraipa"/>
              <w:widowControl/>
              <w:autoSpaceDE/>
              <w:autoSpaceDN/>
              <w:spacing w:before="60" w:after="60"/>
              <w:ind w:left="0" w:firstLine="0"/>
              <w:rPr>
                <w:b/>
                <w:bCs/>
                <w:i/>
                <w:iCs/>
                <w:position w:val="-1"/>
              </w:rPr>
            </w:pPr>
          </w:p>
        </w:tc>
      </w:tr>
      <w:tr w:rsidR="000108D0" w:rsidRPr="00EB006B" w14:paraId="1FD82CF7" w14:textId="0395E06B" w:rsidTr="003B4D5E">
        <w:tc>
          <w:tcPr>
            <w:tcW w:w="2166" w:type="dxa"/>
          </w:tcPr>
          <w:p w14:paraId="1040D4D8" w14:textId="4D8A911D" w:rsidR="000108D0" w:rsidRPr="009F0CB4" w:rsidRDefault="000108D0" w:rsidP="009F0CB4">
            <w:pPr>
              <w:pStyle w:val="Sraopastraipa"/>
              <w:widowControl/>
              <w:autoSpaceDE/>
              <w:autoSpaceDN/>
              <w:ind w:left="0" w:firstLine="0"/>
              <w:jc w:val="left"/>
              <w:rPr>
                <w:position w:val="-1"/>
              </w:rPr>
            </w:pPr>
            <w:r w:rsidRPr="009F0CB4">
              <w:rPr>
                <w:position w:val="-1"/>
              </w:rPr>
              <w:lastRenderedPageBreak/>
              <w:t xml:space="preserve">Mobili </w:t>
            </w:r>
            <w:r w:rsidR="000D6A53" w:rsidRPr="009F0CB4">
              <w:rPr>
                <w:position w:val="-1"/>
              </w:rPr>
              <w:t xml:space="preserve">programėlė </w:t>
            </w:r>
            <w:r w:rsidRPr="009F0CB4">
              <w:rPr>
                <w:position w:val="-1"/>
              </w:rPr>
              <w:t>pacientui</w:t>
            </w:r>
          </w:p>
        </w:tc>
        <w:tc>
          <w:tcPr>
            <w:tcW w:w="5200" w:type="dxa"/>
          </w:tcPr>
          <w:p w14:paraId="0A015F61" w14:textId="77777777" w:rsidR="00616B45" w:rsidRPr="009F0CB4" w:rsidRDefault="00616B45" w:rsidP="009F0CB4">
            <w:pPr>
              <w:pStyle w:val="Sraopastraipa"/>
              <w:ind w:left="33" w:hanging="33"/>
              <w:rPr>
                <w:position w:val="-1"/>
              </w:rPr>
            </w:pPr>
            <w:r w:rsidRPr="009F0CB4">
              <w:rPr>
                <w:position w:val="-1"/>
              </w:rPr>
              <w:t>Mobili programėlė skirta paciento duomenų įvedimui, užduočių ir rekomendacijų valdymui gydymo metu. Joje galima:</w:t>
            </w:r>
          </w:p>
          <w:p w14:paraId="71B4C269" w14:textId="77777777" w:rsidR="00616B45" w:rsidRPr="009F0CB4" w:rsidRDefault="00616B45" w:rsidP="002A2540">
            <w:pPr>
              <w:pStyle w:val="Sraopastraipa"/>
              <w:numPr>
                <w:ilvl w:val="0"/>
                <w:numId w:val="17"/>
              </w:numPr>
              <w:rPr>
                <w:position w:val="-1"/>
              </w:rPr>
            </w:pPr>
            <w:r w:rsidRPr="009F0CB4">
              <w:rPr>
                <w:position w:val="-1"/>
              </w:rPr>
              <w:t>įvesti ir stebėti sveikatos rodiklius (įskaitant nešiojamų įrenginių duomenis);</w:t>
            </w:r>
          </w:p>
          <w:p w14:paraId="3E931C7F" w14:textId="1F59AB0B" w:rsidR="00616B45" w:rsidRPr="009F0CB4" w:rsidRDefault="00616B45" w:rsidP="002A2540">
            <w:pPr>
              <w:pStyle w:val="Sraopastraipa"/>
              <w:numPr>
                <w:ilvl w:val="0"/>
                <w:numId w:val="17"/>
              </w:numPr>
              <w:tabs>
                <w:tab w:val="num" w:pos="720"/>
              </w:tabs>
              <w:rPr>
                <w:position w:val="-1"/>
              </w:rPr>
            </w:pPr>
            <w:r w:rsidRPr="009F0CB4">
              <w:rPr>
                <w:position w:val="-1"/>
              </w:rPr>
              <w:t>peržiūrėti ir vykdyti sveikatos priežiūros plano užduotis;</w:t>
            </w:r>
          </w:p>
          <w:p w14:paraId="2CB912C6" w14:textId="77777777" w:rsidR="00616B45" w:rsidRPr="009F0CB4" w:rsidRDefault="00616B45" w:rsidP="002A2540">
            <w:pPr>
              <w:pStyle w:val="Sraopastraipa"/>
              <w:numPr>
                <w:ilvl w:val="0"/>
                <w:numId w:val="17"/>
              </w:numPr>
              <w:rPr>
                <w:position w:val="-1"/>
              </w:rPr>
            </w:pPr>
            <w:r w:rsidRPr="009F0CB4">
              <w:rPr>
                <w:position w:val="-1"/>
              </w:rPr>
              <w:t>bendrauti su sveikatos priežiūros specialistu;</w:t>
            </w:r>
          </w:p>
          <w:p w14:paraId="5311F937" w14:textId="0EAB9D51" w:rsidR="00616B45" w:rsidRPr="009F0CB4" w:rsidRDefault="00616B45" w:rsidP="002A2540">
            <w:pPr>
              <w:pStyle w:val="Sraopastraipa"/>
              <w:numPr>
                <w:ilvl w:val="0"/>
                <w:numId w:val="17"/>
              </w:numPr>
              <w:rPr>
                <w:position w:val="-1"/>
              </w:rPr>
            </w:pPr>
            <w:r w:rsidRPr="009F0CB4">
              <w:rPr>
                <w:position w:val="-1"/>
              </w:rPr>
              <w:t>peržiūrėti laboratorinių tyrimų rezultatu</w:t>
            </w:r>
            <w:r w:rsidR="00152ABA">
              <w:rPr>
                <w:position w:val="-1"/>
              </w:rPr>
              <w:t xml:space="preserve">s </w:t>
            </w:r>
            <w:r w:rsidRPr="009F0CB4">
              <w:rPr>
                <w:position w:val="-1"/>
              </w:rPr>
              <w:t>ir konsultacijų išrašus;</w:t>
            </w:r>
          </w:p>
          <w:p w14:paraId="7392912A" w14:textId="77777777" w:rsidR="00616B45" w:rsidRPr="009F0CB4" w:rsidRDefault="00616B45" w:rsidP="002A2540">
            <w:pPr>
              <w:pStyle w:val="Sraopastraipa"/>
              <w:numPr>
                <w:ilvl w:val="0"/>
                <w:numId w:val="17"/>
              </w:numPr>
              <w:rPr>
                <w:position w:val="-1"/>
              </w:rPr>
            </w:pPr>
            <w:r w:rsidRPr="009F0CB4">
              <w:rPr>
                <w:position w:val="-1"/>
              </w:rPr>
              <w:t>gauti ir peržiūrėti mokomąją medžiagą;</w:t>
            </w:r>
          </w:p>
          <w:p w14:paraId="58D7DE75" w14:textId="37890740" w:rsidR="00616B45" w:rsidRPr="009F0CB4" w:rsidRDefault="00616B45" w:rsidP="002A2540">
            <w:pPr>
              <w:pStyle w:val="Sraopastraipa"/>
              <w:numPr>
                <w:ilvl w:val="0"/>
                <w:numId w:val="17"/>
              </w:numPr>
              <w:rPr>
                <w:position w:val="-1"/>
              </w:rPr>
            </w:pPr>
            <w:r w:rsidRPr="009F0CB4">
              <w:rPr>
                <w:position w:val="-1"/>
              </w:rPr>
              <w:t>pildyti vaistų dienoraš</w:t>
            </w:r>
            <w:r w:rsidR="00293B20">
              <w:rPr>
                <w:position w:val="-1"/>
              </w:rPr>
              <w:t>tį</w:t>
            </w:r>
            <w:r w:rsidRPr="009F0CB4">
              <w:rPr>
                <w:position w:val="-1"/>
              </w:rPr>
              <w:t>;</w:t>
            </w:r>
          </w:p>
          <w:p w14:paraId="3E6E3776" w14:textId="77777777" w:rsidR="00616B45" w:rsidRPr="009F0CB4" w:rsidRDefault="00616B45" w:rsidP="002A2540">
            <w:pPr>
              <w:pStyle w:val="Sraopastraipa"/>
              <w:numPr>
                <w:ilvl w:val="0"/>
                <w:numId w:val="17"/>
              </w:numPr>
              <w:rPr>
                <w:position w:val="-1"/>
              </w:rPr>
            </w:pPr>
            <w:r w:rsidRPr="009F0CB4">
              <w:rPr>
                <w:position w:val="-1"/>
              </w:rPr>
              <w:t>įvesti diagnostinių klausimynų atsakymus;</w:t>
            </w:r>
          </w:p>
          <w:p w14:paraId="6681E26C" w14:textId="26BEBDD6" w:rsidR="000108D0" w:rsidRPr="006A1B77" w:rsidRDefault="00616B45" w:rsidP="00A10AFC">
            <w:pPr>
              <w:pStyle w:val="Sraopastraipa"/>
              <w:numPr>
                <w:ilvl w:val="0"/>
                <w:numId w:val="17"/>
              </w:numPr>
              <w:rPr>
                <w:position w:val="-1"/>
              </w:rPr>
            </w:pPr>
            <w:r w:rsidRPr="009F0CB4">
              <w:rPr>
                <w:position w:val="-1"/>
              </w:rPr>
              <w:t>prisegti ir įkelti dokumentus į sistemą;</w:t>
            </w:r>
          </w:p>
        </w:tc>
        <w:tc>
          <w:tcPr>
            <w:tcW w:w="2807" w:type="dxa"/>
          </w:tcPr>
          <w:p w14:paraId="27CF2D48" w14:textId="77777777" w:rsidR="000108D0" w:rsidRPr="009F0CB4" w:rsidRDefault="000108D0" w:rsidP="009F0CB4">
            <w:pPr>
              <w:pStyle w:val="Sraopastraipa"/>
              <w:ind w:left="175" w:firstLine="0"/>
              <w:rPr>
                <w:position w:val="-1"/>
              </w:rPr>
            </w:pPr>
          </w:p>
        </w:tc>
      </w:tr>
      <w:tr w:rsidR="000108D0" w14:paraId="4EE8B75C" w14:textId="5208F6C7" w:rsidTr="003B4D5E">
        <w:tc>
          <w:tcPr>
            <w:tcW w:w="7366" w:type="dxa"/>
            <w:gridSpan w:val="2"/>
            <w:shd w:val="clear" w:color="auto" w:fill="D9D9D9" w:themeFill="background1" w:themeFillShade="D9"/>
          </w:tcPr>
          <w:p w14:paraId="4341D081" w14:textId="492560BC" w:rsidR="000108D0" w:rsidRPr="009F0CB4" w:rsidRDefault="00471744" w:rsidP="009F0CB4">
            <w:pPr>
              <w:pStyle w:val="Sraopastraipa"/>
              <w:widowControl/>
              <w:autoSpaceDE/>
              <w:autoSpaceDN/>
              <w:ind w:left="0" w:firstLine="0"/>
              <w:rPr>
                <w:b/>
                <w:bCs/>
                <w:i/>
                <w:iCs/>
                <w:position w:val="-1"/>
                <w:lang w:val="en-US"/>
              </w:rPr>
            </w:pPr>
            <w:r w:rsidRPr="009F0CB4">
              <w:rPr>
                <w:b/>
                <w:bCs/>
                <w:i/>
                <w:iCs/>
                <w:position w:val="-1"/>
              </w:rPr>
              <w:t>Internetinės programos</w:t>
            </w:r>
          </w:p>
        </w:tc>
        <w:tc>
          <w:tcPr>
            <w:tcW w:w="2807" w:type="dxa"/>
            <w:shd w:val="clear" w:color="auto" w:fill="D9D9D9" w:themeFill="background1" w:themeFillShade="D9"/>
          </w:tcPr>
          <w:p w14:paraId="3CEFFF0B" w14:textId="77777777" w:rsidR="000108D0" w:rsidRPr="009F0CB4" w:rsidRDefault="000108D0" w:rsidP="009F0CB4">
            <w:pPr>
              <w:pStyle w:val="Sraopastraipa"/>
              <w:widowControl/>
              <w:autoSpaceDE/>
              <w:autoSpaceDN/>
              <w:ind w:left="0" w:firstLine="0"/>
              <w:rPr>
                <w:b/>
                <w:bCs/>
                <w:i/>
                <w:iCs/>
                <w:position w:val="-1"/>
              </w:rPr>
            </w:pPr>
          </w:p>
        </w:tc>
      </w:tr>
      <w:tr w:rsidR="00616B45" w:rsidRPr="00EB006B" w14:paraId="632B4C7C" w14:textId="5E181F2A" w:rsidTr="003B4D5E">
        <w:tc>
          <w:tcPr>
            <w:tcW w:w="2166" w:type="dxa"/>
          </w:tcPr>
          <w:p w14:paraId="50CF1DBC" w14:textId="77777777" w:rsidR="00616B45" w:rsidRPr="009F0CB4" w:rsidRDefault="00616B45" w:rsidP="009F0CB4">
            <w:pPr>
              <w:pStyle w:val="Sraopastraipa"/>
              <w:widowControl/>
              <w:autoSpaceDE/>
              <w:autoSpaceDN/>
              <w:ind w:left="0" w:firstLine="0"/>
              <w:jc w:val="left"/>
              <w:rPr>
                <w:position w:val="-1"/>
              </w:rPr>
            </w:pPr>
            <w:r w:rsidRPr="009F0CB4">
              <w:rPr>
                <w:position w:val="-1"/>
              </w:rPr>
              <w:t>Pacientų  registravimo modulis</w:t>
            </w:r>
          </w:p>
        </w:tc>
        <w:tc>
          <w:tcPr>
            <w:tcW w:w="5200" w:type="dxa"/>
          </w:tcPr>
          <w:p w14:paraId="2AB0C7C4" w14:textId="77777777" w:rsidR="00616B45" w:rsidRPr="009F0CB4" w:rsidRDefault="00616B45" w:rsidP="009F0CB4">
            <w:pPr>
              <w:tabs>
                <w:tab w:val="left" w:pos="0"/>
              </w:tabs>
              <w:rPr>
                <w:position w:val="-1"/>
              </w:rPr>
            </w:pPr>
            <w:r w:rsidRPr="009F0CB4">
              <w:rPr>
                <w:position w:val="-1"/>
              </w:rPr>
              <w:t>Sistema turi užtikrinti šias funkcijas:</w:t>
            </w:r>
          </w:p>
          <w:p w14:paraId="5AEC70DC" w14:textId="77777777" w:rsidR="00616B45" w:rsidRPr="009F0CB4" w:rsidRDefault="00616B45" w:rsidP="002A2540">
            <w:pPr>
              <w:numPr>
                <w:ilvl w:val="0"/>
                <w:numId w:val="35"/>
              </w:numPr>
              <w:tabs>
                <w:tab w:val="clear" w:pos="720"/>
                <w:tab w:val="left" w:pos="0"/>
                <w:tab w:val="num" w:pos="459"/>
              </w:tabs>
              <w:ind w:left="317" w:hanging="317"/>
              <w:rPr>
                <w:position w:val="-1"/>
              </w:rPr>
            </w:pPr>
            <w:r w:rsidRPr="009F0CB4">
              <w:rPr>
                <w:position w:val="-1"/>
              </w:rPr>
              <w:t>vartotojo autentifikavimą prisijungiant prie internetinės programos;</w:t>
            </w:r>
          </w:p>
          <w:p w14:paraId="3BB28CC7" w14:textId="77777777" w:rsidR="00616B45" w:rsidRPr="009F0CB4" w:rsidRDefault="00616B45" w:rsidP="002A2540">
            <w:pPr>
              <w:numPr>
                <w:ilvl w:val="0"/>
                <w:numId w:val="35"/>
              </w:numPr>
              <w:tabs>
                <w:tab w:val="clear" w:pos="720"/>
                <w:tab w:val="left" w:pos="0"/>
                <w:tab w:val="num" w:pos="459"/>
              </w:tabs>
              <w:ind w:left="317" w:hanging="317"/>
              <w:rPr>
                <w:position w:val="-1"/>
              </w:rPr>
            </w:pPr>
            <w:r w:rsidRPr="009F0CB4">
              <w:rPr>
                <w:position w:val="-1"/>
              </w:rPr>
              <w:t>naujų pacientų registraciją ir prisijungimo duomenų siuntimą į mobiliąją programėlę;</w:t>
            </w:r>
          </w:p>
          <w:p w14:paraId="4BCF7480" w14:textId="77777777" w:rsidR="00616B45" w:rsidRPr="009F0CB4" w:rsidRDefault="00616B45" w:rsidP="002A2540">
            <w:pPr>
              <w:numPr>
                <w:ilvl w:val="0"/>
                <w:numId w:val="35"/>
              </w:numPr>
              <w:tabs>
                <w:tab w:val="clear" w:pos="720"/>
                <w:tab w:val="left" w:pos="0"/>
                <w:tab w:val="num" w:pos="459"/>
              </w:tabs>
              <w:ind w:left="317" w:hanging="317"/>
              <w:rPr>
                <w:position w:val="-1"/>
              </w:rPr>
            </w:pPr>
            <w:r w:rsidRPr="009F0CB4">
              <w:rPr>
                <w:position w:val="-1"/>
              </w:rPr>
              <w:t>pacientų sąrašų peržiūrą ir paiešką;</w:t>
            </w:r>
          </w:p>
          <w:p w14:paraId="70B533E7" w14:textId="77777777" w:rsidR="00616B45" w:rsidRPr="009F0CB4" w:rsidRDefault="00616B45" w:rsidP="002A2540">
            <w:pPr>
              <w:numPr>
                <w:ilvl w:val="0"/>
                <w:numId w:val="35"/>
              </w:numPr>
              <w:tabs>
                <w:tab w:val="clear" w:pos="720"/>
                <w:tab w:val="left" w:pos="0"/>
                <w:tab w:val="num" w:pos="459"/>
              </w:tabs>
              <w:ind w:left="317" w:hanging="317"/>
              <w:rPr>
                <w:position w:val="-1"/>
              </w:rPr>
            </w:pPr>
            <w:r w:rsidRPr="009F0CB4">
              <w:rPr>
                <w:position w:val="-1"/>
              </w:rPr>
              <w:t>paciento registracijos metu kontaktinės informacijos (Paciento vardas ir pavardė, asmens kodą, sveikatos priežiūros įstaigą, padalinį, prižiūrintis gydytojas) ir kitų duomenų įvedimą;</w:t>
            </w:r>
          </w:p>
          <w:p w14:paraId="265D44F6" w14:textId="7AE8BA29" w:rsidR="00616B45" w:rsidRPr="009F0CB4" w:rsidRDefault="00616B45" w:rsidP="002A2540">
            <w:pPr>
              <w:numPr>
                <w:ilvl w:val="0"/>
                <w:numId w:val="35"/>
              </w:numPr>
              <w:tabs>
                <w:tab w:val="clear" w:pos="720"/>
                <w:tab w:val="left" w:pos="0"/>
                <w:tab w:val="num" w:pos="360"/>
                <w:tab w:val="num" w:pos="459"/>
              </w:tabs>
              <w:ind w:left="317" w:hanging="317"/>
              <w:rPr>
                <w:position w:val="-1"/>
              </w:rPr>
            </w:pPr>
            <w:r w:rsidRPr="009F0CB4">
              <w:rPr>
                <w:position w:val="-1"/>
              </w:rPr>
              <w:t>paciento ir nešiojamų įrenginių paskyrų duomenų peržiūrą ir valdymą.</w:t>
            </w:r>
          </w:p>
        </w:tc>
        <w:tc>
          <w:tcPr>
            <w:tcW w:w="2807" w:type="dxa"/>
          </w:tcPr>
          <w:p w14:paraId="5E7063C0" w14:textId="77777777" w:rsidR="00616B45" w:rsidRPr="009F0CB4" w:rsidRDefault="00616B45" w:rsidP="009F0CB4">
            <w:pPr>
              <w:tabs>
                <w:tab w:val="left" w:pos="0"/>
                <w:tab w:val="num" w:pos="459"/>
              </w:tabs>
              <w:rPr>
                <w:position w:val="-1"/>
              </w:rPr>
            </w:pPr>
          </w:p>
        </w:tc>
      </w:tr>
      <w:tr w:rsidR="00616B45" w:rsidRPr="00EB006B" w14:paraId="7A43B62E" w14:textId="18AFA042" w:rsidTr="003B4D5E">
        <w:tc>
          <w:tcPr>
            <w:tcW w:w="2166" w:type="dxa"/>
          </w:tcPr>
          <w:p w14:paraId="0F2216F4" w14:textId="77777777" w:rsidR="00616B45" w:rsidRPr="009F0CB4" w:rsidRDefault="00616B45" w:rsidP="009F0CB4">
            <w:pPr>
              <w:pStyle w:val="Sraopastraipa"/>
              <w:widowControl/>
              <w:autoSpaceDE/>
              <w:autoSpaceDN/>
              <w:ind w:left="0" w:firstLine="0"/>
              <w:jc w:val="left"/>
              <w:rPr>
                <w:position w:val="-1"/>
              </w:rPr>
            </w:pPr>
            <w:r w:rsidRPr="009F0CB4">
              <w:rPr>
                <w:position w:val="-1"/>
              </w:rPr>
              <w:t>Paciento sveikatos kortelės modulis</w:t>
            </w:r>
          </w:p>
        </w:tc>
        <w:tc>
          <w:tcPr>
            <w:tcW w:w="5200" w:type="dxa"/>
          </w:tcPr>
          <w:p w14:paraId="547E1E7E" w14:textId="14FA8BE5" w:rsidR="00616B45" w:rsidRDefault="00616B45" w:rsidP="009F0CB4">
            <w:pPr>
              <w:pStyle w:val="Sraopastraipa"/>
              <w:tabs>
                <w:tab w:val="left" w:pos="33"/>
              </w:tabs>
              <w:ind w:left="33" w:firstLine="0"/>
              <w:rPr>
                <w:position w:val="-1"/>
              </w:rPr>
            </w:pPr>
            <w:r w:rsidRPr="009F0CB4">
              <w:rPr>
                <w:position w:val="-1"/>
              </w:rPr>
              <w:t>Modulis paciento medicininei informacijai valdyti:</w:t>
            </w:r>
          </w:p>
          <w:p w14:paraId="585F232D" w14:textId="77777777" w:rsidR="00923DCE" w:rsidRPr="009F0CB4" w:rsidRDefault="00923DCE" w:rsidP="00923DCE">
            <w:pPr>
              <w:pStyle w:val="Sraopastraipa"/>
              <w:numPr>
                <w:ilvl w:val="0"/>
                <w:numId w:val="17"/>
              </w:numPr>
              <w:rPr>
                <w:position w:val="-1"/>
              </w:rPr>
            </w:pPr>
            <w:r w:rsidRPr="009F0CB4">
              <w:rPr>
                <w:position w:val="-1"/>
              </w:rPr>
              <w:t>sveikatos kortelės duomenys: peržiūra, įvedimas, filtravimas, koregavimas;</w:t>
            </w:r>
          </w:p>
          <w:p w14:paraId="54D551E2" w14:textId="77777777" w:rsidR="00923DCE" w:rsidRDefault="00923DCE" w:rsidP="00923DCE">
            <w:pPr>
              <w:pStyle w:val="Sraopastraipa"/>
              <w:numPr>
                <w:ilvl w:val="0"/>
                <w:numId w:val="17"/>
              </w:numPr>
              <w:rPr>
                <w:position w:val="-1"/>
              </w:rPr>
            </w:pPr>
            <w:r w:rsidRPr="009F0CB4">
              <w:rPr>
                <w:position w:val="-1"/>
              </w:rPr>
              <w:t>sveikatos rodikliai: stebėsena (širdies pulsas, kraujo spaudimas, fizinis aktyvumas, miegas, EKG,), įvedimas, individualus sveikatos normų nustatymas kiekvienam pacientui ir pagal tai formuojami įspėjamieji pranešimai;</w:t>
            </w:r>
            <w:r>
              <w:rPr>
                <w:position w:val="-1"/>
              </w:rPr>
              <w:t xml:space="preserve"> </w:t>
            </w:r>
          </w:p>
          <w:p w14:paraId="16B33175" w14:textId="77777777" w:rsidR="00923DCE" w:rsidRPr="009F0CB4" w:rsidRDefault="00923DCE" w:rsidP="00923DCE">
            <w:pPr>
              <w:pStyle w:val="Sraopastraipa"/>
              <w:numPr>
                <w:ilvl w:val="0"/>
                <w:numId w:val="17"/>
              </w:numPr>
              <w:rPr>
                <w:position w:val="-1"/>
              </w:rPr>
            </w:pPr>
            <w:r w:rsidRPr="009F0CB4">
              <w:rPr>
                <w:position w:val="-1"/>
              </w:rPr>
              <w:t>tyrimai: laboratorinių ir instrumentinių tyrimų peržiūra, įvedimas, failų įkėlimas;</w:t>
            </w:r>
          </w:p>
          <w:p w14:paraId="737D0D9F" w14:textId="77777777" w:rsidR="00923DCE" w:rsidRPr="009F0CB4" w:rsidRDefault="00923DCE" w:rsidP="00923DCE">
            <w:pPr>
              <w:pStyle w:val="Sraopastraipa"/>
              <w:numPr>
                <w:ilvl w:val="0"/>
                <w:numId w:val="17"/>
              </w:numPr>
              <w:rPr>
                <w:position w:val="-1"/>
              </w:rPr>
            </w:pPr>
            <w:r w:rsidRPr="009F0CB4">
              <w:rPr>
                <w:position w:val="-1"/>
              </w:rPr>
              <w:t>diagnozės ir dokumentai: diagnozių, su sveikata susijusių failų ir dokumentų valdymas;</w:t>
            </w:r>
          </w:p>
          <w:p w14:paraId="6AD57BCC" w14:textId="04C481DB" w:rsidR="00923DCE" w:rsidRPr="00923DCE" w:rsidRDefault="00923DCE" w:rsidP="00923DCE">
            <w:pPr>
              <w:pStyle w:val="Sraopastraipa"/>
              <w:numPr>
                <w:ilvl w:val="0"/>
                <w:numId w:val="17"/>
              </w:numPr>
              <w:rPr>
                <w:position w:val="-1"/>
              </w:rPr>
            </w:pPr>
            <w:r w:rsidRPr="009F0CB4">
              <w:rPr>
                <w:position w:val="-1"/>
              </w:rPr>
              <w:t>vaistai: vaistų istorijos peržiūra, naujų vaistų paskyrimas;</w:t>
            </w:r>
          </w:p>
          <w:p w14:paraId="277623AF" w14:textId="75B9CD26" w:rsidR="00616B45" w:rsidRPr="009F0CB4" w:rsidRDefault="00923DCE" w:rsidP="00923DCE">
            <w:pPr>
              <w:pStyle w:val="Sraopastraipa"/>
              <w:numPr>
                <w:ilvl w:val="0"/>
                <w:numId w:val="17"/>
              </w:numPr>
              <w:rPr>
                <w:position w:val="-1"/>
              </w:rPr>
            </w:pPr>
            <w:r w:rsidRPr="00923DCE">
              <w:rPr>
                <w:position w:val="-1"/>
              </w:rPr>
              <w:t>užduotys: pacientui paskirtų užduočių rezultatų peržiūra.</w:t>
            </w:r>
            <w:r w:rsidR="00B515CE">
              <w:rPr>
                <w:position w:val="-1"/>
              </w:rPr>
              <w:t xml:space="preserve"> </w:t>
            </w:r>
          </w:p>
        </w:tc>
        <w:tc>
          <w:tcPr>
            <w:tcW w:w="2807" w:type="dxa"/>
          </w:tcPr>
          <w:p w14:paraId="24A3BFD9" w14:textId="77777777" w:rsidR="00616B45" w:rsidRPr="009F0CB4" w:rsidRDefault="00616B45" w:rsidP="009F0CB4">
            <w:pPr>
              <w:pStyle w:val="Sraopastraipa"/>
              <w:ind w:left="175" w:firstLine="0"/>
              <w:rPr>
                <w:position w:val="-1"/>
              </w:rPr>
            </w:pPr>
          </w:p>
        </w:tc>
      </w:tr>
      <w:tr w:rsidR="00616B45" w:rsidRPr="00EB006B" w14:paraId="3CB48B1B" w14:textId="3903A054" w:rsidTr="003B4D5E">
        <w:tc>
          <w:tcPr>
            <w:tcW w:w="2166" w:type="dxa"/>
          </w:tcPr>
          <w:p w14:paraId="12B0F91A" w14:textId="77777777" w:rsidR="00616B45" w:rsidRPr="009F0CB4" w:rsidRDefault="00616B45" w:rsidP="009F0CB4">
            <w:pPr>
              <w:pStyle w:val="Sraopastraipa"/>
              <w:widowControl/>
              <w:autoSpaceDE/>
              <w:autoSpaceDN/>
              <w:ind w:left="0" w:firstLine="0"/>
              <w:jc w:val="left"/>
            </w:pPr>
            <w:r w:rsidRPr="00CA45A0">
              <w:rPr>
                <w:noProof/>
                <w:position w:val="-1"/>
                <w:lang w:val="en-GB"/>
              </w:rPr>
              <w:t>S</w:t>
            </w:r>
            <w:r w:rsidRPr="00CA45A0">
              <w:rPr>
                <w:noProof/>
                <w:color w:val="000000"/>
                <w:lang w:val="en-GB"/>
              </w:rPr>
              <w:t>veikatos priežiūros</w:t>
            </w:r>
            <w:r w:rsidRPr="009F0CB4">
              <w:rPr>
                <w:color w:val="000000"/>
              </w:rPr>
              <w:t xml:space="preserve"> specialistų</w:t>
            </w:r>
            <w:r w:rsidRPr="009F0CB4">
              <w:rPr>
                <w:position w:val="-1"/>
              </w:rPr>
              <w:t xml:space="preserve"> modulis</w:t>
            </w:r>
          </w:p>
        </w:tc>
        <w:tc>
          <w:tcPr>
            <w:tcW w:w="5200" w:type="dxa"/>
          </w:tcPr>
          <w:p w14:paraId="464BC1D9" w14:textId="77777777" w:rsidR="00616B45" w:rsidRPr="009F0CB4" w:rsidRDefault="00616B45" w:rsidP="00923DCE">
            <w:pPr>
              <w:pStyle w:val="Sraopastraipa"/>
              <w:ind w:left="0" w:firstLine="0"/>
              <w:rPr>
                <w:position w:val="-1"/>
              </w:rPr>
            </w:pPr>
            <w:r w:rsidRPr="009F0CB4">
              <w:rPr>
                <w:position w:val="-1"/>
              </w:rPr>
              <w:t>Posistemis sveikatos priežiūros specialistų informacijai ir darbui valdyti:</w:t>
            </w:r>
          </w:p>
          <w:p w14:paraId="63586A23" w14:textId="77777777" w:rsidR="00616B45" w:rsidRPr="009F0CB4" w:rsidRDefault="00616B45" w:rsidP="002A2540">
            <w:pPr>
              <w:pStyle w:val="Sraopastraipa"/>
              <w:numPr>
                <w:ilvl w:val="0"/>
                <w:numId w:val="17"/>
              </w:numPr>
              <w:rPr>
                <w:position w:val="-1"/>
              </w:rPr>
            </w:pPr>
            <w:r w:rsidRPr="009F0CB4">
              <w:rPr>
                <w:position w:val="-1"/>
              </w:rPr>
              <w:t>užduotys: peržiūra ir valdymas;</w:t>
            </w:r>
          </w:p>
          <w:p w14:paraId="51ECA56B" w14:textId="77777777" w:rsidR="00616B45" w:rsidRPr="009F0CB4" w:rsidRDefault="00616B45" w:rsidP="002A2540">
            <w:pPr>
              <w:pStyle w:val="Sraopastraipa"/>
              <w:numPr>
                <w:ilvl w:val="0"/>
                <w:numId w:val="17"/>
              </w:numPr>
              <w:rPr>
                <w:position w:val="-1"/>
              </w:rPr>
            </w:pPr>
            <w:r w:rsidRPr="009F0CB4">
              <w:rPr>
                <w:position w:val="-1"/>
              </w:rPr>
              <w:t>pacientai: priskirtų pacientų ir jų informacijos peržiūra;</w:t>
            </w:r>
          </w:p>
          <w:p w14:paraId="46CCDFDA" w14:textId="32FBB651" w:rsidR="00616B45" w:rsidRPr="009F0CB4" w:rsidRDefault="00616B45" w:rsidP="002A2540">
            <w:pPr>
              <w:pStyle w:val="Sraopastraipa"/>
              <w:numPr>
                <w:ilvl w:val="0"/>
                <w:numId w:val="17"/>
              </w:numPr>
              <w:rPr>
                <w:position w:val="-1"/>
              </w:rPr>
            </w:pPr>
            <w:r w:rsidRPr="009F0CB4">
              <w:rPr>
                <w:position w:val="-1"/>
              </w:rPr>
              <w:t>specialistai: sąrašų peržiūra, paieška, naujų specialistų pridėjimas, informacijos valdymas (kontaktinė, darbinė, specialisto duomenys).</w:t>
            </w:r>
          </w:p>
        </w:tc>
        <w:tc>
          <w:tcPr>
            <w:tcW w:w="2807" w:type="dxa"/>
          </w:tcPr>
          <w:p w14:paraId="5B2A8EB4" w14:textId="77777777" w:rsidR="00616B45" w:rsidRPr="009F0CB4" w:rsidRDefault="00616B45" w:rsidP="009F0CB4">
            <w:pPr>
              <w:pStyle w:val="Sraopastraipa"/>
              <w:ind w:left="175" w:firstLine="0"/>
              <w:rPr>
                <w:position w:val="-1"/>
              </w:rPr>
            </w:pPr>
          </w:p>
        </w:tc>
      </w:tr>
      <w:tr w:rsidR="00616B45" w14:paraId="31803CA1" w14:textId="0AB18794" w:rsidTr="003B4D5E">
        <w:tc>
          <w:tcPr>
            <w:tcW w:w="2166" w:type="dxa"/>
          </w:tcPr>
          <w:p w14:paraId="75496DA3" w14:textId="77777777" w:rsidR="00616B45" w:rsidRPr="009F0CB4" w:rsidRDefault="00616B45" w:rsidP="009F0CB4">
            <w:pPr>
              <w:pStyle w:val="Sraopastraipa"/>
              <w:widowControl/>
              <w:autoSpaceDE/>
              <w:autoSpaceDN/>
              <w:ind w:left="0" w:firstLine="0"/>
              <w:jc w:val="left"/>
              <w:rPr>
                <w:position w:val="-1"/>
              </w:rPr>
            </w:pPr>
            <w:r w:rsidRPr="009F0CB4">
              <w:rPr>
                <w:position w:val="-1"/>
              </w:rPr>
              <w:t>Konsultacijų modulis</w:t>
            </w:r>
          </w:p>
        </w:tc>
        <w:tc>
          <w:tcPr>
            <w:tcW w:w="5200" w:type="dxa"/>
          </w:tcPr>
          <w:p w14:paraId="0D793BD2" w14:textId="77777777" w:rsidR="00616B45" w:rsidRPr="009F0CB4" w:rsidRDefault="00616B45" w:rsidP="009F0CB4">
            <w:pPr>
              <w:pStyle w:val="Sraopastraipa"/>
              <w:tabs>
                <w:tab w:val="left" w:pos="317"/>
              </w:tabs>
              <w:ind w:left="33" w:firstLine="0"/>
              <w:rPr>
                <w:position w:val="-1"/>
              </w:rPr>
            </w:pPr>
            <w:r w:rsidRPr="009F0CB4">
              <w:rPr>
                <w:position w:val="-1"/>
              </w:rPr>
              <w:t>Modulis nuotolinių konsultacijų informacijai valdyti:</w:t>
            </w:r>
          </w:p>
          <w:p w14:paraId="7EF8AA59" w14:textId="77777777" w:rsidR="00616B45" w:rsidRPr="009F0CB4" w:rsidRDefault="00616B45" w:rsidP="002A2540">
            <w:pPr>
              <w:pStyle w:val="Sraopastraipa"/>
              <w:numPr>
                <w:ilvl w:val="0"/>
                <w:numId w:val="36"/>
              </w:numPr>
              <w:tabs>
                <w:tab w:val="left" w:pos="317"/>
              </w:tabs>
              <w:ind w:left="33" w:firstLine="0"/>
              <w:rPr>
                <w:position w:val="-1"/>
              </w:rPr>
            </w:pPr>
            <w:r w:rsidRPr="009F0CB4">
              <w:rPr>
                <w:position w:val="-1"/>
              </w:rPr>
              <w:t>konsultacijų išrašai: peržiūra, valdymas, matomumo nustatymai pacientui;</w:t>
            </w:r>
          </w:p>
          <w:p w14:paraId="24AC07FA" w14:textId="77777777" w:rsidR="00616B45" w:rsidRPr="009F0CB4" w:rsidRDefault="00616B45" w:rsidP="002A2540">
            <w:pPr>
              <w:pStyle w:val="Sraopastraipa"/>
              <w:numPr>
                <w:ilvl w:val="0"/>
                <w:numId w:val="36"/>
              </w:numPr>
              <w:tabs>
                <w:tab w:val="left" w:pos="317"/>
              </w:tabs>
              <w:ind w:left="33" w:firstLine="0"/>
              <w:rPr>
                <w:position w:val="-1"/>
              </w:rPr>
            </w:pPr>
            <w:r w:rsidRPr="009F0CB4">
              <w:rPr>
                <w:position w:val="-1"/>
              </w:rPr>
              <w:t>pacientui skirtos rekomendacijos ir nurodymai: įvedimas, siuntimas į mobiliąją programėlę;</w:t>
            </w:r>
          </w:p>
          <w:p w14:paraId="178A58E0" w14:textId="7E51572A" w:rsidR="00616B45" w:rsidRPr="009F0CB4" w:rsidRDefault="00616B45" w:rsidP="002A2540">
            <w:pPr>
              <w:pStyle w:val="Sraopastraipa"/>
              <w:numPr>
                <w:ilvl w:val="0"/>
                <w:numId w:val="36"/>
              </w:numPr>
              <w:tabs>
                <w:tab w:val="left" w:pos="317"/>
              </w:tabs>
              <w:ind w:left="33" w:firstLine="0"/>
              <w:rPr>
                <w:position w:val="-1"/>
              </w:rPr>
            </w:pPr>
            <w:r w:rsidRPr="009F0CB4">
              <w:rPr>
                <w:position w:val="-1"/>
              </w:rPr>
              <w:t>gydymas: vaistų skyrimas, diagnozės aprašymas.</w:t>
            </w:r>
          </w:p>
        </w:tc>
        <w:tc>
          <w:tcPr>
            <w:tcW w:w="2807" w:type="dxa"/>
          </w:tcPr>
          <w:p w14:paraId="57AAF9BA" w14:textId="77777777" w:rsidR="00616B45" w:rsidRPr="009F0CB4" w:rsidRDefault="00616B45" w:rsidP="009F0CB4">
            <w:pPr>
              <w:pStyle w:val="Sraopastraipa"/>
              <w:tabs>
                <w:tab w:val="left" w:pos="317"/>
              </w:tabs>
              <w:ind w:left="33" w:firstLine="0"/>
              <w:rPr>
                <w:position w:val="-1"/>
              </w:rPr>
            </w:pPr>
          </w:p>
        </w:tc>
      </w:tr>
      <w:tr w:rsidR="00616B45" w:rsidRPr="00EB006B" w14:paraId="65D5233B" w14:textId="553B40EA" w:rsidTr="003B4D5E">
        <w:tc>
          <w:tcPr>
            <w:tcW w:w="2166" w:type="dxa"/>
          </w:tcPr>
          <w:p w14:paraId="1FA2A942" w14:textId="77777777" w:rsidR="00616B45" w:rsidRPr="009F0CB4" w:rsidRDefault="00616B45" w:rsidP="009F0CB4">
            <w:pPr>
              <w:pStyle w:val="Sraopastraipa"/>
              <w:widowControl/>
              <w:autoSpaceDE/>
              <w:autoSpaceDN/>
              <w:ind w:left="0" w:firstLine="0"/>
              <w:jc w:val="left"/>
              <w:rPr>
                <w:position w:val="-1"/>
              </w:rPr>
            </w:pPr>
            <w:r w:rsidRPr="009F0CB4">
              <w:rPr>
                <w:position w:val="-1"/>
              </w:rPr>
              <w:t>Pacientų stebėsenos modulis</w:t>
            </w:r>
          </w:p>
        </w:tc>
        <w:tc>
          <w:tcPr>
            <w:tcW w:w="5200" w:type="dxa"/>
          </w:tcPr>
          <w:p w14:paraId="71965F14" w14:textId="77777777" w:rsidR="00616B45" w:rsidRPr="009F0CB4" w:rsidRDefault="00616B45" w:rsidP="009F0CB4">
            <w:pPr>
              <w:pStyle w:val="Sraopastraipa"/>
              <w:tabs>
                <w:tab w:val="left" w:pos="33"/>
                <w:tab w:val="left" w:pos="876"/>
              </w:tabs>
              <w:ind w:hanging="229"/>
              <w:rPr>
                <w:position w:val="-1"/>
              </w:rPr>
            </w:pPr>
            <w:r w:rsidRPr="009F0CB4">
              <w:rPr>
                <w:position w:val="-1"/>
              </w:rPr>
              <w:t>Pacientų stebėsenos modulis:</w:t>
            </w:r>
          </w:p>
          <w:p w14:paraId="30CA731C" w14:textId="07B182DA" w:rsidR="00616B45" w:rsidRPr="009F0CB4" w:rsidRDefault="00616B45" w:rsidP="002A2540">
            <w:pPr>
              <w:pStyle w:val="Sraopastraipa"/>
              <w:numPr>
                <w:ilvl w:val="0"/>
                <w:numId w:val="37"/>
              </w:numPr>
              <w:tabs>
                <w:tab w:val="clear" w:pos="720"/>
                <w:tab w:val="left" w:pos="33"/>
                <w:tab w:val="left" w:pos="175"/>
                <w:tab w:val="left" w:pos="491"/>
              </w:tabs>
              <w:ind w:left="33" w:firstLine="0"/>
              <w:rPr>
                <w:position w:val="-1"/>
              </w:rPr>
            </w:pPr>
            <w:r w:rsidRPr="009F0CB4">
              <w:rPr>
                <w:position w:val="-1"/>
              </w:rPr>
              <w:t>sveikatos būklės vertinimas: sveikatos rodiklių</w:t>
            </w:r>
            <w:r w:rsidR="00CA765F">
              <w:rPr>
                <w:position w:val="-1"/>
              </w:rPr>
              <w:t xml:space="preserve"> ir </w:t>
            </w:r>
            <w:r w:rsidRPr="009F0CB4">
              <w:rPr>
                <w:position w:val="-1"/>
              </w:rPr>
              <w:t>veiklos</w:t>
            </w:r>
            <w:r w:rsidR="00CA765F">
              <w:rPr>
                <w:position w:val="-1"/>
              </w:rPr>
              <w:t xml:space="preserve"> </w:t>
            </w:r>
            <w:r w:rsidR="00CA765F">
              <w:rPr>
                <w:position w:val="-1"/>
              </w:rPr>
              <w:lastRenderedPageBreak/>
              <w:t>analizė;</w:t>
            </w:r>
          </w:p>
          <w:p w14:paraId="61AEC1ED" w14:textId="77777777" w:rsidR="00616B45" w:rsidRPr="009F0CB4" w:rsidRDefault="00616B45" w:rsidP="002A2540">
            <w:pPr>
              <w:pStyle w:val="Sraopastraipa"/>
              <w:numPr>
                <w:ilvl w:val="0"/>
                <w:numId w:val="37"/>
              </w:numPr>
              <w:tabs>
                <w:tab w:val="clear" w:pos="720"/>
                <w:tab w:val="left" w:pos="33"/>
                <w:tab w:val="num" w:pos="175"/>
              </w:tabs>
              <w:ind w:left="33" w:firstLine="0"/>
              <w:rPr>
                <w:position w:val="-1"/>
              </w:rPr>
            </w:pPr>
            <w:r w:rsidRPr="009F0CB4">
              <w:rPr>
                <w:position w:val="-1"/>
              </w:rPr>
              <w:t>duomenų šaltiniai: nešiojamųjų įrenginių ir paciento įvestų duomenų naudojimas vertinimui;</w:t>
            </w:r>
          </w:p>
          <w:p w14:paraId="5D2815B2" w14:textId="3D77E45E" w:rsidR="00616B45" w:rsidRPr="009F0CB4" w:rsidRDefault="00616B45" w:rsidP="002A2540">
            <w:pPr>
              <w:pStyle w:val="Sraopastraipa"/>
              <w:numPr>
                <w:ilvl w:val="0"/>
                <w:numId w:val="37"/>
              </w:numPr>
              <w:tabs>
                <w:tab w:val="clear" w:pos="720"/>
                <w:tab w:val="left" w:pos="33"/>
                <w:tab w:val="num" w:pos="175"/>
              </w:tabs>
              <w:ind w:left="33" w:firstLine="0"/>
              <w:rPr>
                <w:position w:val="-1"/>
              </w:rPr>
            </w:pPr>
            <w:r w:rsidRPr="009F0CB4">
              <w:rPr>
                <w:position w:val="-1"/>
              </w:rPr>
              <w:t>įspėjimai: pranešimų siuntimas sveikatos priežiūros specialistui apie staigius paciento sveikatos pokyčius.</w:t>
            </w:r>
          </w:p>
        </w:tc>
        <w:tc>
          <w:tcPr>
            <w:tcW w:w="2807" w:type="dxa"/>
          </w:tcPr>
          <w:p w14:paraId="5D3643DF" w14:textId="77777777" w:rsidR="00616B45" w:rsidRPr="009F0CB4" w:rsidRDefault="00616B45" w:rsidP="009F0CB4">
            <w:pPr>
              <w:pStyle w:val="Sraopastraipa"/>
              <w:tabs>
                <w:tab w:val="left" w:pos="33"/>
              </w:tabs>
              <w:ind w:left="33" w:firstLine="0"/>
              <w:rPr>
                <w:position w:val="-1"/>
              </w:rPr>
            </w:pPr>
          </w:p>
        </w:tc>
      </w:tr>
      <w:tr w:rsidR="00616B45" w:rsidRPr="00EB006B" w14:paraId="718FA618" w14:textId="05D6AD50" w:rsidTr="003B4D5E">
        <w:tc>
          <w:tcPr>
            <w:tcW w:w="2166" w:type="dxa"/>
          </w:tcPr>
          <w:p w14:paraId="3CB578E8" w14:textId="77777777" w:rsidR="00616B45" w:rsidRPr="009F0CB4" w:rsidRDefault="00616B45" w:rsidP="009F0CB4">
            <w:pPr>
              <w:pStyle w:val="Sraopastraipa"/>
              <w:widowControl/>
              <w:autoSpaceDE/>
              <w:autoSpaceDN/>
              <w:ind w:left="0" w:firstLine="0"/>
              <w:jc w:val="left"/>
              <w:rPr>
                <w:position w:val="-1"/>
              </w:rPr>
            </w:pPr>
            <w:r w:rsidRPr="009F0CB4">
              <w:rPr>
                <w:position w:val="-1"/>
              </w:rPr>
              <w:t>Individualizuoto stebėsenos plano modulis</w:t>
            </w:r>
          </w:p>
        </w:tc>
        <w:tc>
          <w:tcPr>
            <w:tcW w:w="5200" w:type="dxa"/>
          </w:tcPr>
          <w:p w14:paraId="4BE64E9A" w14:textId="77777777" w:rsidR="00616B45" w:rsidRPr="009F0CB4" w:rsidRDefault="00616B45" w:rsidP="001817EA">
            <w:pPr>
              <w:pStyle w:val="Sraopastraipa"/>
              <w:ind w:left="0" w:firstLine="0"/>
              <w:rPr>
                <w:position w:val="-1"/>
              </w:rPr>
            </w:pPr>
            <w:r w:rsidRPr="009F0CB4">
              <w:rPr>
                <w:position w:val="-1"/>
              </w:rPr>
              <w:t>Modulis individualizuotiems sveikatos priežiūros planams:</w:t>
            </w:r>
          </w:p>
          <w:p w14:paraId="5D623911" w14:textId="15C457A2" w:rsidR="00616B45" w:rsidRPr="009F0CB4" w:rsidRDefault="00616B45" w:rsidP="002A2540">
            <w:pPr>
              <w:pStyle w:val="Sraopastraipa"/>
              <w:numPr>
                <w:ilvl w:val="0"/>
                <w:numId w:val="20"/>
              </w:numPr>
              <w:rPr>
                <w:position w:val="-1"/>
              </w:rPr>
            </w:pPr>
            <w:r w:rsidRPr="009F0CB4">
              <w:rPr>
                <w:position w:val="-1"/>
              </w:rPr>
              <w:t>plano sudarymas: laikotarpi</w:t>
            </w:r>
            <w:r w:rsidR="00A037A8">
              <w:rPr>
                <w:position w:val="-1"/>
              </w:rPr>
              <w:t>o</w:t>
            </w:r>
            <w:r w:rsidR="00A037A8" w:rsidRPr="009F0CB4">
              <w:rPr>
                <w:position w:val="-1"/>
              </w:rPr>
              <w:t xml:space="preserve"> nustatymas</w:t>
            </w:r>
            <w:r w:rsidRPr="009F0CB4">
              <w:rPr>
                <w:position w:val="-1"/>
              </w:rPr>
              <w:t>, sveikatos rodiklių matavimų ir užduočių</w:t>
            </w:r>
            <w:r w:rsidR="00CA765F">
              <w:rPr>
                <w:position w:val="-1"/>
              </w:rPr>
              <w:t xml:space="preserve"> </w:t>
            </w:r>
            <w:r w:rsidRPr="009F0CB4">
              <w:rPr>
                <w:position w:val="-1"/>
              </w:rPr>
              <w:t>paskyrimas;</w:t>
            </w:r>
          </w:p>
          <w:p w14:paraId="1AA90454" w14:textId="0BF7B261" w:rsidR="00616B45" w:rsidRPr="009F0CB4" w:rsidRDefault="00616B45" w:rsidP="002A2540">
            <w:pPr>
              <w:pStyle w:val="Sraopastraipa"/>
              <w:numPr>
                <w:ilvl w:val="0"/>
                <w:numId w:val="20"/>
              </w:numPr>
              <w:rPr>
                <w:position w:val="-1"/>
              </w:rPr>
            </w:pPr>
            <w:r w:rsidRPr="009F0CB4">
              <w:rPr>
                <w:position w:val="-1"/>
              </w:rPr>
              <w:t>stebėsena: klausimynų nustatymas plano laikotarpiui;</w:t>
            </w:r>
          </w:p>
          <w:p w14:paraId="1933C169" w14:textId="23912A98" w:rsidR="00616B45" w:rsidRPr="006A1B77" w:rsidRDefault="00616B45" w:rsidP="006A1B77">
            <w:pPr>
              <w:pStyle w:val="Sraopastraipa"/>
              <w:numPr>
                <w:ilvl w:val="0"/>
                <w:numId w:val="20"/>
              </w:numPr>
              <w:rPr>
                <w:position w:val="-1"/>
              </w:rPr>
            </w:pPr>
            <w:r w:rsidRPr="009F0CB4">
              <w:rPr>
                <w:position w:val="-1"/>
              </w:rPr>
              <w:t>plano koregavimas</w:t>
            </w:r>
            <w:r w:rsidR="00A037A8">
              <w:rPr>
                <w:position w:val="-1"/>
              </w:rPr>
              <w:t xml:space="preserve"> ir uždarymas</w:t>
            </w:r>
            <w:r w:rsidRPr="009F0CB4">
              <w:rPr>
                <w:position w:val="-1"/>
              </w:rPr>
              <w:t>: pratęsimas, nutraukimas, būsenų valdymas (pvz. ,,sukurtas“, ,,aktyvuotas“, ,,sustabdytas“</w:t>
            </w:r>
            <w:r w:rsidR="006A1B77">
              <w:rPr>
                <w:position w:val="-1"/>
              </w:rPr>
              <w:t>, ,,atnaujintas“, ,,užbaigtas“).</w:t>
            </w:r>
          </w:p>
        </w:tc>
        <w:tc>
          <w:tcPr>
            <w:tcW w:w="2807" w:type="dxa"/>
          </w:tcPr>
          <w:p w14:paraId="17C38DBD" w14:textId="77777777" w:rsidR="00616B45" w:rsidRPr="009F0CB4" w:rsidRDefault="00616B45" w:rsidP="009F0CB4">
            <w:pPr>
              <w:pStyle w:val="Sraopastraipa"/>
              <w:widowControl/>
              <w:autoSpaceDE/>
              <w:autoSpaceDN/>
              <w:ind w:left="0" w:firstLine="0"/>
              <w:rPr>
                <w:position w:val="-1"/>
              </w:rPr>
            </w:pPr>
          </w:p>
        </w:tc>
      </w:tr>
      <w:tr w:rsidR="00616B45" w:rsidRPr="00EB006B" w14:paraId="0C07249E" w14:textId="44213D90" w:rsidTr="003B4D5E">
        <w:tc>
          <w:tcPr>
            <w:tcW w:w="2166" w:type="dxa"/>
          </w:tcPr>
          <w:p w14:paraId="2EE3D577" w14:textId="77777777" w:rsidR="00616B45" w:rsidRPr="009F0CB4" w:rsidRDefault="00616B45" w:rsidP="009F0CB4">
            <w:pPr>
              <w:pStyle w:val="Sraopastraipa"/>
              <w:widowControl/>
              <w:autoSpaceDE/>
              <w:autoSpaceDN/>
              <w:ind w:left="0" w:firstLine="0"/>
              <w:jc w:val="left"/>
              <w:rPr>
                <w:position w:val="-1"/>
              </w:rPr>
            </w:pPr>
            <w:r w:rsidRPr="009F0CB4">
              <w:rPr>
                <w:position w:val="-1"/>
              </w:rPr>
              <w:t>Komunikavimo modulis</w:t>
            </w:r>
          </w:p>
        </w:tc>
        <w:tc>
          <w:tcPr>
            <w:tcW w:w="5200" w:type="dxa"/>
          </w:tcPr>
          <w:p w14:paraId="7808236C" w14:textId="77777777" w:rsidR="00616B45" w:rsidRPr="008C76BE" w:rsidRDefault="00616B45" w:rsidP="001817EA">
            <w:pPr>
              <w:pStyle w:val="Sraopastraipa"/>
              <w:ind w:left="195" w:hanging="195"/>
              <w:rPr>
                <w:noProof/>
                <w:position w:val="-1"/>
                <w:lang w:val="it-IT"/>
              </w:rPr>
            </w:pPr>
            <w:r w:rsidRPr="008C76BE">
              <w:rPr>
                <w:noProof/>
                <w:position w:val="-1"/>
                <w:lang w:val="it-IT"/>
              </w:rPr>
              <w:t>Modulis paciento ir specialisto komunikacijai:</w:t>
            </w:r>
          </w:p>
          <w:p w14:paraId="6B43EA7B" w14:textId="77777777" w:rsidR="00616B45" w:rsidRPr="008C76BE" w:rsidRDefault="00616B45" w:rsidP="002A2540">
            <w:pPr>
              <w:pStyle w:val="Sraopastraipa"/>
              <w:numPr>
                <w:ilvl w:val="0"/>
                <w:numId w:val="17"/>
              </w:numPr>
              <w:ind w:left="293"/>
              <w:rPr>
                <w:noProof/>
                <w:position w:val="-1"/>
                <w:lang w:val="it-IT"/>
              </w:rPr>
            </w:pPr>
            <w:r w:rsidRPr="008C76BE">
              <w:rPr>
                <w:noProof/>
                <w:position w:val="-1"/>
                <w:lang w:val="it-IT"/>
              </w:rPr>
              <w:t>pacientas gali susirašinėti su sveikatos priežiūros specialistu, gauti nurodymus ir rekomendacijas;</w:t>
            </w:r>
          </w:p>
          <w:p w14:paraId="0DA4F2E6" w14:textId="79558920" w:rsidR="00616B45" w:rsidRPr="008C76BE" w:rsidRDefault="00616B45" w:rsidP="002A2540">
            <w:pPr>
              <w:pStyle w:val="Sraopastraipa"/>
              <w:numPr>
                <w:ilvl w:val="0"/>
                <w:numId w:val="17"/>
              </w:numPr>
              <w:ind w:left="293"/>
              <w:rPr>
                <w:noProof/>
                <w:position w:val="-1"/>
                <w:lang w:val="it-IT"/>
              </w:rPr>
            </w:pPr>
            <w:r w:rsidRPr="008C76BE">
              <w:rPr>
                <w:noProof/>
                <w:position w:val="-1"/>
                <w:lang w:val="it-IT"/>
              </w:rPr>
              <w:t>bendravimas vyksta „chat“ principu per mobiliąją programėlę ir platformą.</w:t>
            </w:r>
          </w:p>
        </w:tc>
        <w:tc>
          <w:tcPr>
            <w:tcW w:w="2807" w:type="dxa"/>
          </w:tcPr>
          <w:p w14:paraId="4A43961A" w14:textId="77777777" w:rsidR="00616B45" w:rsidRPr="009F0CB4" w:rsidRDefault="00616B45" w:rsidP="009F0CB4">
            <w:pPr>
              <w:rPr>
                <w:position w:val="-1"/>
              </w:rPr>
            </w:pPr>
          </w:p>
        </w:tc>
      </w:tr>
      <w:tr w:rsidR="00616B45" w14:paraId="0ECCC49C" w14:textId="1DE246A7" w:rsidTr="003B4D5E">
        <w:tc>
          <w:tcPr>
            <w:tcW w:w="2166" w:type="dxa"/>
          </w:tcPr>
          <w:p w14:paraId="09148AAF" w14:textId="77777777" w:rsidR="00616B45" w:rsidRPr="009F0CB4" w:rsidRDefault="00616B45" w:rsidP="009F0CB4">
            <w:pPr>
              <w:pStyle w:val="Sraopastraipa"/>
              <w:widowControl/>
              <w:autoSpaceDE/>
              <w:autoSpaceDN/>
              <w:ind w:left="0" w:firstLine="0"/>
              <w:jc w:val="left"/>
              <w:rPr>
                <w:position w:val="-1"/>
              </w:rPr>
            </w:pPr>
            <w:r w:rsidRPr="009F0CB4">
              <w:rPr>
                <w:position w:val="-1"/>
              </w:rPr>
              <w:t>Vartotojų paskyrų ir parametrų modulis</w:t>
            </w:r>
          </w:p>
        </w:tc>
        <w:tc>
          <w:tcPr>
            <w:tcW w:w="5200" w:type="dxa"/>
          </w:tcPr>
          <w:p w14:paraId="4B72BC55" w14:textId="77777777" w:rsidR="00616B45" w:rsidRPr="00CA45A0" w:rsidRDefault="00616B45" w:rsidP="001817EA">
            <w:pPr>
              <w:pStyle w:val="Sraopastraipa"/>
              <w:ind w:left="195" w:hanging="195"/>
              <w:rPr>
                <w:noProof/>
                <w:position w:val="-1"/>
                <w:lang w:val="en-GB"/>
              </w:rPr>
            </w:pPr>
            <w:r w:rsidRPr="00CA45A0">
              <w:rPr>
                <w:noProof/>
                <w:position w:val="-1"/>
                <w:lang w:val="en-GB"/>
              </w:rPr>
              <w:t>Modulis vartotojų paskyrų valdymui:</w:t>
            </w:r>
          </w:p>
          <w:p w14:paraId="0BAFE977" w14:textId="58A1E5BC" w:rsidR="00616B45" w:rsidRPr="00CA45A0" w:rsidRDefault="00616B45" w:rsidP="002A2540">
            <w:pPr>
              <w:pStyle w:val="Sraopastraipa"/>
              <w:numPr>
                <w:ilvl w:val="0"/>
                <w:numId w:val="17"/>
              </w:numPr>
              <w:tabs>
                <w:tab w:val="left" w:pos="209"/>
              </w:tabs>
              <w:rPr>
                <w:noProof/>
                <w:position w:val="-1"/>
                <w:lang w:val="en-GB"/>
              </w:rPr>
            </w:pPr>
            <w:r w:rsidRPr="00CA45A0">
              <w:rPr>
                <w:noProof/>
                <w:position w:val="-1"/>
                <w:lang w:val="en-GB"/>
              </w:rPr>
              <w:t>sveikatos pri</w:t>
            </w:r>
            <w:r w:rsidR="001817EA" w:rsidRPr="00CA45A0">
              <w:rPr>
                <w:noProof/>
                <w:position w:val="-1"/>
                <w:lang w:val="en-GB"/>
              </w:rPr>
              <w:t xml:space="preserve">ežiūros specialistų ir pacientų </w:t>
            </w:r>
            <w:r w:rsidRPr="00CA45A0">
              <w:rPr>
                <w:noProof/>
                <w:position w:val="-1"/>
                <w:lang w:val="en-GB"/>
              </w:rPr>
              <w:t>paskyrų kūrimas bei valdymas;</w:t>
            </w:r>
          </w:p>
          <w:p w14:paraId="3D0548F5" w14:textId="6FACD5C1" w:rsidR="00616B45" w:rsidRPr="00CA45A0" w:rsidRDefault="00616B45" w:rsidP="006A1B77">
            <w:pPr>
              <w:pStyle w:val="Sraopastraipa"/>
              <w:numPr>
                <w:ilvl w:val="0"/>
                <w:numId w:val="17"/>
              </w:numPr>
              <w:tabs>
                <w:tab w:val="left" w:pos="209"/>
              </w:tabs>
              <w:ind w:left="293"/>
              <w:rPr>
                <w:noProof/>
                <w:position w:val="-1"/>
                <w:lang w:val="en-GB"/>
              </w:rPr>
            </w:pPr>
            <w:r w:rsidRPr="00CA45A0">
              <w:rPr>
                <w:noProof/>
                <w:position w:val="-1"/>
                <w:lang w:val="en-GB"/>
              </w:rPr>
              <w:t>nešiojamųjų įrenginių pri</w:t>
            </w:r>
            <w:r w:rsidR="006A1B77" w:rsidRPr="00CA45A0">
              <w:rPr>
                <w:noProof/>
                <w:position w:val="-1"/>
                <w:lang w:val="en-GB"/>
              </w:rPr>
              <w:t>jungimas ir valdymas pacientams.</w:t>
            </w:r>
          </w:p>
        </w:tc>
        <w:tc>
          <w:tcPr>
            <w:tcW w:w="2807" w:type="dxa"/>
          </w:tcPr>
          <w:p w14:paraId="0CBD3B07" w14:textId="77777777" w:rsidR="00616B45" w:rsidRPr="009F0CB4" w:rsidRDefault="00616B45" w:rsidP="009F0CB4">
            <w:pPr>
              <w:pStyle w:val="Sraopastraipa"/>
              <w:tabs>
                <w:tab w:val="left" w:pos="209"/>
              </w:tabs>
              <w:ind w:left="67" w:firstLine="0"/>
              <w:rPr>
                <w:position w:val="-1"/>
              </w:rPr>
            </w:pPr>
          </w:p>
        </w:tc>
      </w:tr>
      <w:tr w:rsidR="00616B45" w:rsidRPr="4A1F2D69" w14:paraId="6D6E7392" w14:textId="77777777" w:rsidTr="003B4D5E">
        <w:tc>
          <w:tcPr>
            <w:tcW w:w="7366" w:type="dxa"/>
            <w:gridSpan w:val="2"/>
            <w:shd w:val="clear" w:color="auto" w:fill="D9D9D9" w:themeFill="background1" w:themeFillShade="D9"/>
          </w:tcPr>
          <w:p w14:paraId="7361C17D" w14:textId="1A3E0FD6" w:rsidR="00616B45" w:rsidRPr="00CA45A0" w:rsidRDefault="00616B45" w:rsidP="009F0CB4">
            <w:pPr>
              <w:pStyle w:val="Sraopastraipa"/>
              <w:widowControl/>
              <w:autoSpaceDE/>
              <w:autoSpaceDN/>
              <w:ind w:left="0" w:firstLine="0"/>
              <w:rPr>
                <w:b/>
                <w:bCs/>
                <w:i/>
                <w:iCs/>
                <w:noProof/>
                <w:position w:val="-1"/>
                <w:lang w:val="en-GB"/>
              </w:rPr>
            </w:pPr>
            <w:r w:rsidRPr="00CA45A0">
              <w:rPr>
                <w:b/>
                <w:bCs/>
                <w:i/>
                <w:iCs/>
                <w:noProof/>
                <w:color w:val="000000" w:themeColor="text1"/>
                <w:position w:val="-1"/>
                <w:lang w:val="en-GB"/>
              </w:rPr>
              <w:t xml:space="preserve">Duomenų perdavimo modulis </w:t>
            </w:r>
          </w:p>
        </w:tc>
        <w:tc>
          <w:tcPr>
            <w:tcW w:w="2807" w:type="dxa"/>
            <w:shd w:val="clear" w:color="auto" w:fill="D9D9D9" w:themeFill="background1" w:themeFillShade="D9"/>
          </w:tcPr>
          <w:p w14:paraId="0848D70B" w14:textId="77777777" w:rsidR="00616B45" w:rsidRPr="009F0CB4" w:rsidRDefault="00616B45" w:rsidP="009F0CB4">
            <w:pPr>
              <w:pStyle w:val="Sraopastraipa"/>
              <w:widowControl/>
              <w:autoSpaceDE/>
              <w:autoSpaceDN/>
              <w:ind w:left="0" w:firstLine="0"/>
              <w:rPr>
                <w:b/>
                <w:bCs/>
                <w:i/>
                <w:iCs/>
                <w:position w:val="-1"/>
              </w:rPr>
            </w:pPr>
          </w:p>
        </w:tc>
      </w:tr>
      <w:tr w:rsidR="00616B45" w:rsidRPr="00CA45A0" w14:paraId="2253D251" w14:textId="77777777" w:rsidTr="003B4D5E">
        <w:tc>
          <w:tcPr>
            <w:tcW w:w="2166" w:type="dxa"/>
          </w:tcPr>
          <w:p w14:paraId="4154992E" w14:textId="254AC055" w:rsidR="00616B45" w:rsidRPr="009F0CB4" w:rsidRDefault="00616B45" w:rsidP="009F0CB4">
            <w:pPr>
              <w:pStyle w:val="Sraopastraipa"/>
              <w:widowControl/>
              <w:autoSpaceDE/>
              <w:autoSpaceDN/>
              <w:ind w:left="0" w:firstLine="0"/>
              <w:jc w:val="left"/>
              <w:rPr>
                <w:position w:val="-1"/>
              </w:rPr>
            </w:pPr>
            <w:r w:rsidRPr="009F0CB4">
              <w:rPr>
                <w:position w:val="-1"/>
              </w:rPr>
              <w:t xml:space="preserve">Duomenų perdavimo modulis </w:t>
            </w:r>
          </w:p>
        </w:tc>
        <w:tc>
          <w:tcPr>
            <w:tcW w:w="5200" w:type="dxa"/>
          </w:tcPr>
          <w:p w14:paraId="0AC48744" w14:textId="77777777" w:rsidR="00616B45" w:rsidRPr="00CA45A0" w:rsidRDefault="00616B45" w:rsidP="001817EA">
            <w:pPr>
              <w:pStyle w:val="Sraopastraipa"/>
              <w:tabs>
                <w:tab w:val="left" w:pos="492"/>
              </w:tabs>
              <w:ind w:left="53" w:hanging="53"/>
              <w:rPr>
                <w:noProof/>
                <w:position w:val="-1"/>
                <w:lang w:val="en-GB"/>
              </w:rPr>
            </w:pPr>
            <w:r w:rsidRPr="00CA45A0">
              <w:rPr>
                <w:noProof/>
                <w:position w:val="-1"/>
                <w:lang w:val="en-GB"/>
              </w:rPr>
              <w:t>Duomenų perdavimo modulis:</w:t>
            </w:r>
          </w:p>
          <w:p w14:paraId="3085FA92" w14:textId="77777777" w:rsidR="00616B45" w:rsidRPr="00CA45A0" w:rsidRDefault="00616B45" w:rsidP="002A2540">
            <w:pPr>
              <w:pStyle w:val="Sraopastraipa"/>
              <w:numPr>
                <w:ilvl w:val="0"/>
                <w:numId w:val="34"/>
              </w:numPr>
              <w:tabs>
                <w:tab w:val="left" w:pos="492"/>
              </w:tabs>
              <w:ind w:left="360"/>
              <w:rPr>
                <w:noProof/>
                <w:position w:val="-1"/>
                <w:lang w:val="en-GB"/>
              </w:rPr>
            </w:pPr>
            <w:r w:rsidRPr="00CA45A0">
              <w:rPr>
                <w:noProof/>
                <w:position w:val="-1"/>
                <w:lang w:val="en-GB"/>
              </w:rPr>
              <w:t>automatizuotas duomenų perdavimas iš išmaniųjų prietaisų į sistemą per mobiliąją programėlę;</w:t>
            </w:r>
          </w:p>
          <w:p w14:paraId="1EEA75BA" w14:textId="1735E204" w:rsidR="00616B45" w:rsidRPr="00CA45A0" w:rsidRDefault="00616B45" w:rsidP="002A2540">
            <w:pPr>
              <w:pStyle w:val="Sraopastraipa"/>
              <w:numPr>
                <w:ilvl w:val="0"/>
                <w:numId w:val="34"/>
              </w:numPr>
              <w:tabs>
                <w:tab w:val="left" w:pos="492"/>
              </w:tabs>
              <w:ind w:left="360"/>
              <w:rPr>
                <w:noProof/>
                <w:position w:val="-1"/>
                <w:lang w:val="en-GB"/>
              </w:rPr>
            </w:pPr>
            <w:r w:rsidRPr="00CA45A0">
              <w:rPr>
                <w:noProof/>
                <w:position w:val="-1"/>
                <w:lang w:val="en-GB"/>
              </w:rPr>
              <w:t>medicini</w:t>
            </w:r>
            <w:r w:rsidR="00382E1E" w:rsidRPr="00CA45A0">
              <w:rPr>
                <w:noProof/>
                <w:position w:val="-1"/>
                <w:lang w:val="en-GB"/>
              </w:rPr>
              <w:t>o</w:t>
            </w:r>
            <w:r w:rsidRPr="00CA45A0">
              <w:rPr>
                <w:noProof/>
                <w:position w:val="-1"/>
                <w:lang w:val="en-GB"/>
              </w:rPr>
              <w:t xml:space="preserve"> prietais</w:t>
            </w:r>
            <w:r w:rsidR="00382E1E" w:rsidRPr="00CA45A0">
              <w:rPr>
                <w:noProof/>
                <w:position w:val="-1"/>
                <w:lang w:val="en-GB"/>
              </w:rPr>
              <w:t>o</w:t>
            </w:r>
            <w:r w:rsidR="001817EA" w:rsidRPr="00CA45A0">
              <w:rPr>
                <w:noProof/>
                <w:position w:val="-1"/>
                <w:lang w:val="en-GB"/>
              </w:rPr>
              <w:t xml:space="preserve"> </w:t>
            </w:r>
            <w:r w:rsidRPr="00CA45A0">
              <w:rPr>
                <w:noProof/>
                <w:position w:val="-1"/>
                <w:lang w:val="en-GB"/>
              </w:rPr>
              <w:t>kraujosp</w:t>
            </w:r>
            <w:r w:rsidR="00382E1E" w:rsidRPr="00CA45A0">
              <w:rPr>
                <w:noProof/>
                <w:position w:val="-1"/>
                <w:lang w:val="en-GB"/>
              </w:rPr>
              <w:t>ūdžio matuoklio</w:t>
            </w:r>
            <w:r w:rsidR="001817EA" w:rsidRPr="00CA45A0">
              <w:rPr>
                <w:noProof/>
                <w:position w:val="-1"/>
                <w:lang w:val="en-GB"/>
              </w:rPr>
              <w:t xml:space="preserve"> su EKG funkcija </w:t>
            </w:r>
            <w:r w:rsidRPr="00CA45A0">
              <w:rPr>
                <w:noProof/>
                <w:position w:val="-1"/>
                <w:lang w:val="en-GB"/>
              </w:rPr>
              <w:t xml:space="preserve">automatinis duomenų perdavimas po kiekvieno matavimo naudojantis </w:t>
            </w:r>
            <w:r w:rsidR="00CA765F" w:rsidRPr="00CA45A0">
              <w:rPr>
                <w:noProof/>
                <w:position w:val="-1"/>
                <w:lang w:val="en-GB"/>
              </w:rPr>
              <w:t xml:space="preserve">API </w:t>
            </w:r>
            <w:r w:rsidRPr="00CA45A0">
              <w:rPr>
                <w:noProof/>
                <w:position w:val="-1"/>
                <w:lang w:val="en-GB"/>
              </w:rPr>
              <w:t>integracija;</w:t>
            </w:r>
          </w:p>
          <w:p w14:paraId="23B32D60" w14:textId="20496713" w:rsidR="00616B45" w:rsidRPr="00CA45A0" w:rsidRDefault="00616B45" w:rsidP="002A2540">
            <w:pPr>
              <w:pStyle w:val="Sraopastraipa"/>
              <w:numPr>
                <w:ilvl w:val="0"/>
                <w:numId w:val="34"/>
              </w:numPr>
              <w:tabs>
                <w:tab w:val="left" w:pos="492"/>
              </w:tabs>
              <w:ind w:left="360"/>
              <w:rPr>
                <w:noProof/>
                <w:position w:val="-1"/>
                <w:lang w:val="en-GB"/>
              </w:rPr>
            </w:pPr>
            <w:r w:rsidRPr="00CA45A0">
              <w:rPr>
                <w:noProof/>
                <w:position w:val="-1"/>
                <w:lang w:val="en-GB"/>
              </w:rPr>
              <w:t>nemedicinini</w:t>
            </w:r>
            <w:r w:rsidR="001817EA" w:rsidRPr="00CA45A0">
              <w:rPr>
                <w:noProof/>
                <w:position w:val="-1"/>
                <w:lang w:val="en-GB"/>
              </w:rPr>
              <w:t xml:space="preserve">s prietaisas išmanioji apyrankė, </w:t>
            </w:r>
            <w:r w:rsidRPr="00CA45A0">
              <w:rPr>
                <w:noProof/>
                <w:position w:val="-1"/>
                <w:lang w:val="en-GB"/>
              </w:rPr>
              <w:t>skirta nuolatiniam širdies ritmo, aktyvumo ir miego duomenų gavimui</w:t>
            </w:r>
            <w:r w:rsidR="001817EA" w:rsidRPr="00CA45A0">
              <w:rPr>
                <w:noProof/>
                <w:position w:val="-1"/>
                <w:lang w:val="en-GB"/>
              </w:rPr>
              <w:t>,</w:t>
            </w:r>
            <w:r w:rsidRPr="00CA45A0">
              <w:rPr>
                <w:noProof/>
                <w:position w:val="-1"/>
                <w:lang w:val="en-GB"/>
              </w:rPr>
              <w:t xml:space="preserve"> turinti SDK ir API integracijas;</w:t>
            </w:r>
          </w:p>
          <w:p w14:paraId="1B0A823B" w14:textId="7A82B106" w:rsidR="00616B45" w:rsidRPr="00CA45A0" w:rsidRDefault="00616B45" w:rsidP="002A2540">
            <w:pPr>
              <w:numPr>
                <w:ilvl w:val="0"/>
                <w:numId w:val="34"/>
              </w:numPr>
              <w:ind w:left="360"/>
              <w:jc w:val="both"/>
              <w:rPr>
                <w:noProof/>
                <w:position w:val="-1"/>
                <w:lang w:val="en-GB"/>
              </w:rPr>
            </w:pPr>
            <w:r w:rsidRPr="00CA45A0">
              <w:rPr>
                <w:noProof/>
                <w:lang w:val="en-GB" w:eastAsia="en-GB"/>
              </w:rPr>
              <w:t>naudojant programinės įrangos kūrimo sąsaj</w:t>
            </w:r>
            <w:r w:rsidR="00382E1E" w:rsidRPr="00CA45A0">
              <w:rPr>
                <w:noProof/>
                <w:lang w:val="en-GB" w:eastAsia="en-GB"/>
              </w:rPr>
              <w:t>ą</w:t>
            </w:r>
            <w:r w:rsidRPr="00CA45A0">
              <w:rPr>
                <w:noProof/>
                <w:lang w:val="en-GB" w:eastAsia="en-GB"/>
              </w:rPr>
              <w:t xml:space="preserve"> nuolatiniam duomenų srautui užtikrinti gali būti naudojamos papildomos mobilios programėlės duom</w:t>
            </w:r>
            <w:r w:rsidR="001817EA" w:rsidRPr="00CA45A0">
              <w:rPr>
                <w:noProof/>
                <w:lang w:val="en-GB" w:eastAsia="en-GB"/>
              </w:rPr>
              <w:t>enų perdavim</w:t>
            </w:r>
            <w:r w:rsidR="00382E1E" w:rsidRPr="00CA45A0">
              <w:rPr>
                <w:noProof/>
                <w:lang w:val="en-GB" w:eastAsia="en-GB"/>
              </w:rPr>
              <w:t>ui</w:t>
            </w:r>
            <w:r w:rsidR="001817EA" w:rsidRPr="00CA45A0">
              <w:rPr>
                <w:noProof/>
                <w:lang w:val="en-GB" w:eastAsia="en-GB"/>
              </w:rPr>
              <w:t xml:space="preserve"> į duomenų centrą.</w:t>
            </w:r>
          </w:p>
        </w:tc>
        <w:tc>
          <w:tcPr>
            <w:tcW w:w="2807" w:type="dxa"/>
          </w:tcPr>
          <w:p w14:paraId="7D32D64A" w14:textId="5D27F557" w:rsidR="00616B45" w:rsidRPr="009F0CB4" w:rsidRDefault="00616B45" w:rsidP="009F0CB4">
            <w:pPr>
              <w:tabs>
                <w:tab w:val="left" w:pos="492"/>
              </w:tabs>
              <w:rPr>
                <w:position w:val="-1"/>
              </w:rPr>
            </w:pPr>
          </w:p>
        </w:tc>
      </w:tr>
    </w:tbl>
    <w:p w14:paraId="4E567D72" w14:textId="697FF280" w:rsidR="009A62BC" w:rsidRPr="00616B45" w:rsidRDefault="003D1EAA" w:rsidP="4060322E">
      <w:pPr>
        <w:pStyle w:val="Sraassunumeriais41"/>
        <w:spacing w:before="240" w:line="240" w:lineRule="auto"/>
        <w:ind w:hanging="2"/>
        <w:jc w:val="center"/>
        <w:textDirection w:val="lrTb"/>
        <w:rPr>
          <w:rFonts w:ascii="Times New Roman" w:eastAsia="Times New Roman" w:hAnsi="Times New Roman"/>
          <w:b/>
          <w:bCs/>
          <w:color w:val="000000" w:themeColor="text1"/>
          <w:lang w:val="lt-LT"/>
        </w:rPr>
      </w:pPr>
      <w:bookmarkStart w:id="4" w:name="_Toc77678394"/>
      <w:r w:rsidRPr="00616B45">
        <w:rPr>
          <w:rFonts w:ascii="Times New Roman" w:eastAsia="Times New Roman" w:hAnsi="Times New Roman"/>
          <w:b/>
          <w:bCs/>
          <w:color w:val="000000" w:themeColor="text1"/>
          <w:lang w:val="lt-LT"/>
        </w:rPr>
        <w:t xml:space="preserve">SISTEMOS </w:t>
      </w:r>
      <w:bookmarkEnd w:id="4"/>
      <w:r w:rsidRPr="00616B45">
        <w:rPr>
          <w:rFonts w:ascii="Times New Roman" w:eastAsia="Times New Roman" w:hAnsi="Times New Roman"/>
          <w:b/>
          <w:bCs/>
          <w:color w:val="000000" w:themeColor="text1"/>
          <w:lang w:val="lt-LT"/>
        </w:rPr>
        <w:t xml:space="preserve">PALAIKYMO </w:t>
      </w:r>
      <w:r w:rsidR="00C34B86" w:rsidRPr="00616B45">
        <w:rPr>
          <w:rFonts w:ascii="Times New Roman" w:eastAsia="Times New Roman" w:hAnsi="Times New Roman"/>
          <w:b/>
          <w:bCs/>
          <w:color w:val="000000" w:themeColor="text1"/>
          <w:lang w:val="lt-LT"/>
        </w:rPr>
        <w:t>REIKALAVIMAI</w:t>
      </w:r>
    </w:p>
    <w:tbl>
      <w:tblPr>
        <w:tblStyle w:val="Lentelstinklelis"/>
        <w:tblW w:w="10201" w:type="dxa"/>
        <w:tblLook w:val="04A0" w:firstRow="1" w:lastRow="0" w:firstColumn="1" w:lastColumn="0" w:noHBand="0" w:noVBand="1"/>
      </w:tblPr>
      <w:tblGrid>
        <w:gridCol w:w="7366"/>
        <w:gridCol w:w="2835"/>
      </w:tblGrid>
      <w:tr w:rsidR="000108D0" w:rsidRPr="00EB006B" w14:paraId="04FACECA" w14:textId="43D527AA" w:rsidTr="00141A46">
        <w:tc>
          <w:tcPr>
            <w:tcW w:w="7366" w:type="dxa"/>
            <w:shd w:val="clear" w:color="auto" w:fill="D9D9D9" w:themeFill="background1" w:themeFillShade="D9"/>
          </w:tcPr>
          <w:p w14:paraId="671753E8" w14:textId="01BCEE40" w:rsidR="000108D0" w:rsidRPr="00F7238A" w:rsidRDefault="003D1EAA" w:rsidP="4060322E">
            <w:pPr>
              <w:spacing w:before="60" w:after="60"/>
              <w:jc w:val="both"/>
              <w:rPr>
                <w:b/>
                <w:bCs/>
                <w:sz w:val="22"/>
                <w:szCs w:val="22"/>
              </w:rPr>
            </w:pPr>
            <w:r w:rsidRPr="4060322E">
              <w:rPr>
                <w:b/>
                <w:bCs/>
                <w:sz w:val="22"/>
                <w:szCs w:val="22"/>
              </w:rPr>
              <w:t>Sistemos palaikymo r</w:t>
            </w:r>
            <w:r w:rsidR="00C34B86" w:rsidRPr="4060322E">
              <w:rPr>
                <w:b/>
                <w:bCs/>
                <w:sz w:val="22"/>
                <w:szCs w:val="22"/>
              </w:rPr>
              <w:t>eikalavimai</w:t>
            </w:r>
          </w:p>
        </w:tc>
        <w:tc>
          <w:tcPr>
            <w:tcW w:w="2835" w:type="dxa"/>
            <w:shd w:val="clear" w:color="auto" w:fill="D9D9D9" w:themeFill="background1" w:themeFillShade="D9"/>
          </w:tcPr>
          <w:p w14:paraId="635F6FE9" w14:textId="0DDA0027" w:rsidR="00235201" w:rsidRPr="00235201" w:rsidRDefault="00261E60" w:rsidP="4060322E">
            <w:pPr>
              <w:spacing w:before="60" w:after="60"/>
              <w:jc w:val="both"/>
              <w:rPr>
                <w:b/>
                <w:bCs/>
                <w:strike/>
              </w:rPr>
            </w:pPr>
            <w:r w:rsidRPr="00616B45">
              <w:rPr>
                <w:b/>
                <w:bCs/>
                <w:position w:val="-1"/>
              </w:rPr>
              <w:t>Pažymėti TAIP/NE ir aprašyti atitikimą </w:t>
            </w:r>
          </w:p>
        </w:tc>
      </w:tr>
      <w:tr w:rsidR="000108D0" w:rsidRPr="00EB006B" w14:paraId="0B094C34" w14:textId="5F551E9A" w:rsidTr="00141A46">
        <w:tc>
          <w:tcPr>
            <w:tcW w:w="7366" w:type="dxa"/>
          </w:tcPr>
          <w:p w14:paraId="792D325A" w14:textId="5AFB353F" w:rsidR="003D1EAA" w:rsidRPr="003D1EAA" w:rsidRDefault="003D1EAA" w:rsidP="4060322E">
            <w:pPr>
              <w:spacing w:line="276" w:lineRule="auto"/>
              <w:jc w:val="both"/>
              <w:rPr>
                <w:b/>
                <w:bCs/>
              </w:rPr>
            </w:pPr>
            <w:r w:rsidRPr="4060322E">
              <w:rPr>
                <w:b/>
                <w:bCs/>
              </w:rPr>
              <w:t>T</w:t>
            </w:r>
            <w:r w:rsidR="00104145">
              <w:rPr>
                <w:b/>
                <w:bCs/>
              </w:rPr>
              <w:t>i</w:t>
            </w:r>
            <w:r w:rsidR="00C34B86" w:rsidRPr="4060322E">
              <w:rPr>
                <w:b/>
                <w:bCs/>
              </w:rPr>
              <w:t xml:space="preserve">ekėjas privalo suteikti šias paslaugas: </w:t>
            </w:r>
          </w:p>
          <w:p w14:paraId="55F19523" w14:textId="572AFB67" w:rsidR="003D1EAA" w:rsidRPr="002404BD" w:rsidRDefault="003D1EAA" w:rsidP="002A2540">
            <w:pPr>
              <w:numPr>
                <w:ilvl w:val="0"/>
                <w:numId w:val="21"/>
              </w:numPr>
              <w:spacing w:line="276" w:lineRule="auto"/>
              <w:jc w:val="both"/>
              <w:rPr>
                <w:lang w:val="it-IT"/>
              </w:rPr>
            </w:pPr>
            <w:r w:rsidRPr="002404BD">
              <w:rPr>
                <w:lang w:val="it-IT"/>
              </w:rPr>
              <w:t>Internetinės programos talpinimas ir veikimo užtikrinimas.</w:t>
            </w:r>
          </w:p>
          <w:p w14:paraId="1A18B871" w14:textId="20A16BA0" w:rsidR="003D1EAA" w:rsidRPr="002404BD" w:rsidRDefault="003D1EAA" w:rsidP="002A2540">
            <w:pPr>
              <w:numPr>
                <w:ilvl w:val="0"/>
                <w:numId w:val="21"/>
              </w:numPr>
              <w:spacing w:line="276" w:lineRule="auto"/>
              <w:jc w:val="both"/>
              <w:rPr>
                <w:lang w:val="it-IT"/>
              </w:rPr>
            </w:pPr>
            <w:r w:rsidRPr="002404BD">
              <w:rPr>
                <w:lang w:val="it-IT"/>
              </w:rPr>
              <w:t>Priežiūra, atnaujinimai ir klaidų taisymas.</w:t>
            </w:r>
          </w:p>
          <w:p w14:paraId="77E0EDA2" w14:textId="7F336D1C" w:rsidR="003D1EAA" w:rsidRPr="002404BD" w:rsidRDefault="003D1EAA" w:rsidP="002A2540">
            <w:pPr>
              <w:numPr>
                <w:ilvl w:val="0"/>
                <w:numId w:val="21"/>
              </w:numPr>
              <w:spacing w:line="276" w:lineRule="auto"/>
              <w:jc w:val="both"/>
              <w:rPr>
                <w:lang w:val="it-IT"/>
              </w:rPr>
            </w:pPr>
            <w:r w:rsidRPr="002404BD">
              <w:rPr>
                <w:lang w:val="it-IT"/>
              </w:rPr>
              <w:t>Vartotojų informavimas, reakcija į gautus pranešimus. Reakcijos į pranešimą apie gedimą laikas iki 4 darbo valandų.</w:t>
            </w:r>
          </w:p>
        </w:tc>
        <w:tc>
          <w:tcPr>
            <w:tcW w:w="2835" w:type="dxa"/>
          </w:tcPr>
          <w:p w14:paraId="5F83D56E" w14:textId="77777777" w:rsidR="000108D0" w:rsidRPr="000164FE" w:rsidRDefault="000108D0" w:rsidP="4060322E">
            <w:pPr>
              <w:jc w:val="both"/>
            </w:pPr>
          </w:p>
        </w:tc>
      </w:tr>
      <w:tr w:rsidR="00C34B86" w14:paraId="726F4E29" w14:textId="77777777" w:rsidTr="00141A46">
        <w:tc>
          <w:tcPr>
            <w:tcW w:w="7366" w:type="dxa"/>
          </w:tcPr>
          <w:p w14:paraId="3A196A64" w14:textId="480CBF4D" w:rsidR="00C34B86" w:rsidRPr="00C34B86" w:rsidRDefault="00C34B86" w:rsidP="4060322E">
            <w:pPr>
              <w:spacing w:line="276" w:lineRule="auto"/>
              <w:jc w:val="both"/>
              <w:rPr>
                <w:noProof/>
                <w:lang w:val="en-GB"/>
              </w:rPr>
            </w:pPr>
            <w:r w:rsidRPr="4060322E">
              <w:rPr>
                <w:b/>
                <w:bCs/>
                <w:noProof/>
                <w:lang w:val="en-US"/>
              </w:rPr>
              <w:t>Planiniai sistemos atnaujinimai</w:t>
            </w:r>
            <w:r w:rsidR="003D1EAA" w:rsidRPr="4060322E">
              <w:rPr>
                <w:b/>
                <w:bCs/>
                <w:noProof/>
                <w:lang w:val="en-US"/>
              </w:rPr>
              <w:t>:</w:t>
            </w:r>
          </w:p>
          <w:p w14:paraId="7C13638E" w14:textId="59F0B44C" w:rsidR="00C34B86" w:rsidRPr="00C34B86" w:rsidRDefault="00C34B86" w:rsidP="002A2540">
            <w:pPr>
              <w:numPr>
                <w:ilvl w:val="0"/>
                <w:numId w:val="21"/>
              </w:numPr>
              <w:spacing w:line="276" w:lineRule="auto"/>
              <w:jc w:val="both"/>
              <w:rPr>
                <w:noProof/>
                <w:lang w:val="en-GB"/>
              </w:rPr>
            </w:pPr>
            <w:r w:rsidRPr="4060322E">
              <w:rPr>
                <w:noProof/>
                <w:lang w:val="en-US"/>
              </w:rPr>
              <w:t>Planiniai Sistemos priežiūros ar atnaujinimo darbai gali būti atliekami tik</w:t>
            </w:r>
            <w:r w:rsidR="003D1EAA" w:rsidRPr="4060322E">
              <w:rPr>
                <w:noProof/>
                <w:lang w:val="en-US"/>
              </w:rPr>
              <w:t xml:space="preserve"> Perkančiosios</w:t>
            </w:r>
            <w:r w:rsidRPr="4060322E">
              <w:rPr>
                <w:noProof/>
                <w:lang w:val="en-US"/>
              </w:rPr>
              <w:t xml:space="preserve"> įstaigos nedarbo metu (t.y. šeštadieniais, sekmadieniais arba po 17:00 valandos darbo dienomis).</w:t>
            </w:r>
          </w:p>
          <w:p w14:paraId="27BC840B" w14:textId="673BDD1D" w:rsidR="00C34B86" w:rsidRPr="00C34B86" w:rsidRDefault="00C34B86" w:rsidP="004321E3">
            <w:pPr>
              <w:numPr>
                <w:ilvl w:val="0"/>
                <w:numId w:val="22"/>
              </w:numPr>
              <w:spacing w:line="276" w:lineRule="auto"/>
              <w:jc w:val="both"/>
              <w:rPr>
                <w:lang w:val="en-GB"/>
              </w:rPr>
            </w:pPr>
            <w:r w:rsidRPr="4060322E">
              <w:rPr>
                <w:noProof/>
                <w:lang w:val="en-US"/>
              </w:rPr>
              <w:t xml:space="preserve">Planuojant atlikti sistemos atnaujinimo darbus, ne vėliau kaip dvi darbo dienos iki planuojamo sistemos atnaujinimo </w:t>
            </w:r>
            <w:r w:rsidR="004321E3">
              <w:rPr>
                <w:noProof/>
                <w:lang w:val="en-US"/>
              </w:rPr>
              <w:t xml:space="preserve">informuoti </w:t>
            </w:r>
            <w:r w:rsidR="003D1EAA" w:rsidRPr="4060322E">
              <w:rPr>
                <w:noProof/>
                <w:lang w:val="en-US"/>
              </w:rPr>
              <w:t>Perkanči</w:t>
            </w:r>
            <w:r w:rsidR="004321E3">
              <w:rPr>
                <w:noProof/>
                <w:lang w:val="en-US"/>
              </w:rPr>
              <w:t>ą</w:t>
            </w:r>
            <w:r w:rsidR="00471744">
              <w:rPr>
                <w:noProof/>
                <w:lang w:val="en-US"/>
              </w:rPr>
              <w:t>j</w:t>
            </w:r>
            <w:r w:rsidR="004321E3">
              <w:rPr>
                <w:noProof/>
                <w:lang w:val="en-US"/>
              </w:rPr>
              <w:t>ą</w:t>
            </w:r>
            <w:r w:rsidR="00471744">
              <w:rPr>
                <w:noProof/>
                <w:lang w:val="en-US"/>
              </w:rPr>
              <w:t xml:space="preserve"> įstaig</w:t>
            </w:r>
            <w:r w:rsidR="004321E3">
              <w:rPr>
                <w:noProof/>
                <w:lang w:val="en-US"/>
              </w:rPr>
              <w:t>ą</w:t>
            </w:r>
            <w:r w:rsidRPr="4060322E">
              <w:rPr>
                <w:noProof/>
                <w:lang w:val="en-US"/>
              </w:rPr>
              <w:t xml:space="preserve"> nurodytais įstaigos kontaktais</w:t>
            </w:r>
            <w:r w:rsidRPr="4060322E">
              <w:rPr>
                <w:lang w:val="en-US"/>
              </w:rPr>
              <w:t>.</w:t>
            </w:r>
          </w:p>
        </w:tc>
        <w:tc>
          <w:tcPr>
            <w:tcW w:w="2835" w:type="dxa"/>
          </w:tcPr>
          <w:p w14:paraId="062271AB" w14:textId="77777777" w:rsidR="00C34B86" w:rsidRPr="000164FE" w:rsidRDefault="00C34B86" w:rsidP="4060322E">
            <w:pPr>
              <w:jc w:val="both"/>
            </w:pPr>
          </w:p>
        </w:tc>
      </w:tr>
      <w:tr w:rsidR="00C34B86" w:rsidRPr="00CA45A0" w14:paraId="08227F2C" w14:textId="77777777" w:rsidTr="00141A46">
        <w:tc>
          <w:tcPr>
            <w:tcW w:w="7366" w:type="dxa"/>
          </w:tcPr>
          <w:p w14:paraId="07833A4E" w14:textId="0FAD6BFF" w:rsidR="00C34B86" w:rsidRPr="00CA45A0" w:rsidRDefault="00C34B86" w:rsidP="4060322E">
            <w:pPr>
              <w:spacing w:line="276" w:lineRule="auto"/>
              <w:jc w:val="both"/>
              <w:rPr>
                <w:noProof/>
                <w:lang w:val="en-GB"/>
              </w:rPr>
            </w:pPr>
            <w:r w:rsidRPr="00CA45A0">
              <w:rPr>
                <w:b/>
                <w:bCs/>
                <w:noProof/>
                <w:lang w:val="en-GB"/>
              </w:rPr>
              <w:lastRenderedPageBreak/>
              <w:t>Reikalavimai sistemos palaikymui</w:t>
            </w:r>
            <w:r w:rsidR="003D1EAA" w:rsidRPr="00CA45A0">
              <w:rPr>
                <w:b/>
                <w:bCs/>
                <w:noProof/>
                <w:lang w:val="en-GB"/>
              </w:rPr>
              <w:t>:</w:t>
            </w:r>
          </w:p>
          <w:p w14:paraId="50608A31" w14:textId="2DD9B916" w:rsidR="00C34B86" w:rsidRPr="00CA45A0" w:rsidRDefault="00C34B86" w:rsidP="002A2540">
            <w:pPr>
              <w:numPr>
                <w:ilvl w:val="0"/>
                <w:numId w:val="23"/>
              </w:numPr>
              <w:spacing w:line="276" w:lineRule="auto"/>
              <w:ind w:left="360"/>
              <w:jc w:val="both"/>
              <w:rPr>
                <w:noProof/>
                <w:lang w:val="en-GB"/>
              </w:rPr>
            </w:pPr>
            <w:r w:rsidRPr="00CA45A0">
              <w:rPr>
                <w:noProof/>
                <w:lang w:val="en-GB"/>
              </w:rPr>
              <w:t xml:space="preserve">Tiekėjas projekto įgyvendinimo laikotarpiu </w:t>
            </w:r>
            <w:r w:rsidR="00104145" w:rsidRPr="00CA45A0">
              <w:rPr>
                <w:noProof/>
                <w:lang w:val="en-GB"/>
              </w:rPr>
              <w:t xml:space="preserve">turi </w:t>
            </w:r>
            <w:r w:rsidRPr="00CA45A0">
              <w:rPr>
                <w:noProof/>
                <w:lang w:val="en-GB"/>
              </w:rPr>
              <w:t>užtikrin</w:t>
            </w:r>
            <w:r w:rsidR="00104145" w:rsidRPr="00CA45A0">
              <w:rPr>
                <w:noProof/>
                <w:lang w:val="en-GB"/>
              </w:rPr>
              <w:t>ti</w:t>
            </w:r>
            <w:r w:rsidRPr="00CA45A0">
              <w:rPr>
                <w:noProof/>
                <w:lang w:val="en-GB"/>
              </w:rPr>
              <w:t xml:space="preserve"> įdiegtos programinės įrangos  palaikymą.</w:t>
            </w:r>
          </w:p>
          <w:p w14:paraId="22A25B0F" w14:textId="68B2041A" w:rsidR="00C34B86" w:rsidRPr="00CA45A0" w:rsidRDefault="00C34B86" w:rsidP="002A2540">
            <w:pPr>
              <w:numPr>
                <w:ilvl w:val="0"/>
                <w:numId w:val="24"/>
              </w:numPr>
              <w:spacing w:line="276" w:lineRule="auto"/>
              <w:ind w:left="360"/>
              <w:jc w:val="both"/>
              <w:rPr>
                <w:noProof/>
                <w:lang w:val="en-GB"/>
              </w:rPr>
            </w:pPr>
            <w:r w:rsidRPr="00CA45A0">
              <w:rPr>
                <w:noProof/>
                <w:lang w:val="en-GB"/>
              </w:rPr>
              <w:t xml:space="preserve">Palaikymo priežiūros terminas ne </w:t>
            </w:r>
            <w:r w:rsidR="1EFD357F" w:rsidRPr="00CA45A0">
              <w:rPr>
                <w:noProof/>
                <w:lang w:val="en-GB"/>
              </w:rPr>
              <w:t>mažiau</w:t>
            </w:r>
            <w:r w:rsidRPr="00CA45A0">
              <w:rPr>
                <w:noProof/>
                <w:lang w:val="en-GB"/>
              </w:rPr>
              <w:t xml:space="preserve"> kaip </w:t>
            </w:r>
            <w:r w:rsidR="0088340F" w:rsidRPr="00CA45A0">
              <w:rPr>
                <w:noProof/>
                <w:lang w:val="en-GB"/>
              </w:rPr>
              <w:t>36</w:t>
            </w:r>
            <w:r w:rsidRPr="00CA45A0">
              <w:rPr>
                <w:noProof/>
                <w:lang w:val="en-GB"/>
              </w:rPr>
              <w:t xml:space="preserve"> m</w:t>
            </w:r>
            <w:r w:rsidR="1EFD357F" w:rsidRPr="00CA45A0">
              <w:rPr>
                <w:noProof/>
                <w:lang w:val="en-GB"/>
              </w:rPr>
              <w:t>ėnesių</w:t>
            </w:r>
            <w:r w:rsidRPr="00CA45A0">
              <w:rPr>
                <w:noProof/>
                <w:lang w:val="en-GB"/>
              </w:rPr>
              <w:t xml:space="preserve"> nuo galutinio </w:t>
            </w:r>
            <w:r w:rsidR="1EFD357F" w:rsidRPr="00CA45A0">
              <w:rPr>
                <w:noProof/>
                <w:lang w:val="en-GB"/>
              </w:rPr>
              <w:t>Sistemos</w:t>
            </w:r>
            <w:r w:rsidRPr="00CA45A0">
              <w:rPr>
                <w:noProof/>
                <w:lang w:val="en-GB"/>
              </w:rPr>
              <w:t xml:space="preserve"> perdavimo ir priėmimo akto pasirašymo datos.</w:t>
            </w:r>
          </w:p>
          <w:p w14:paraId="498C1F72" w14:textId="149E440E" w:rsidR="00C34B86" w:rsidRPr="00CA45A0" w:rsidRDefault="00C34B86" w:rsidP="002A2540">
            <w:pPr>
              <w:numPr>
                <w:ilvl w:val="0"/>
                <w:numId w:val="25"/>
              </w:numPr>
              <w:spacing w:line="276" w:lineRule="auto"/>
              <w:ind w:left="360"/>
              <w:jc w:val="both"/>
              <w:rPr>
                <w:noProof/>
                <w:lang w:val="en-GB"/>
              </w:rPr>
            </w:pPr>
            <w:r w:rsidRPr="00CA45A0">
              <w:rPr>
                <w:noProof/>
                <w:lang w:val="en-GB"/>
              </w:rPr>
              <w:t xml:space="preserve">Palaikymo priežiūros paslaugos apima programinės įrangos kritinių sutrikimų šalinimą bei </w:t>
            </w:r>
            <w:r w:rsidR="003D1EAA" w:rsidRPr="00CA45A0">
              <w:rPr>
                <w:noProof/>
                <w:lang w:val="en-GB"/>
              </w:rPr>
              <w:t>Perkančiosios</w:t>
            </w:r>
            <w:r w:rsidRPr="00CA45A0">
              <w:rPr>
                <w:noProof/>
                <w:lang w:val="en-GB"/>
              </w:rPr>
              <w:t xml:space="preserve"> </w:t>
            </w:r>
            <w:r w:rsidR="128559D8" w:rsidRPr="00CA45A0">
              <w:rPr>
                <w:noProof/>
                <w:lang w:val="en-GB"/>
              </w:rPr>
              <w:t>organizacijos</w:t>
            </w:r>
            <w:r w:rsidRPr="00CA45A0">
              <w:rPr>
                <w:noProof/>
                <w:lang w:val="en-GB"/>
              </w:rPr>
              <w:t xml:space="preserve"> atsakingų asmenų konsultavimą projekto vykdymo laikotarpiu.</w:t>
            </w:r>
          </w:p>
          <w:p w14:paraId="1F9F3FD1" w14:textId="5AB58E66" w:rsidR="00C34B86" w:rsidRPr="00CA45A0" w:rsidRDefault="00C34B86" w:rsidP="002A2540">
            <w:pPr>
              <w:numPr>
                <w:ilvl w:val="0"/>
                <w:numId w:val="26"/>
              </w:numPr>
              <w:spacing w:line="276" w:lineRule="auto"/>
              <w:ind w:left="360"/>
              <w:jc w:val="both"/>
              <w:rPr>
                <w:noProof/>
                <w:lang w:val="en-GB"/>
              </w:rPr>
            </w:pPr>
            <w:r w:rsidRPr="00CA45A0">
              <w:rPr>
                <w:noProof/>
                <w:lang w:val="en-GB"/>
              </w:rPr>
              <w:t xml:space="preserve">Tiekėjas turi vykdyti </w:t>
            </w:r>
            <w:r w:rsidR="1EFD357F" w:rsidRPr="00CA45A0">
              <w:rPr>
                <w:noProof/>
                <w:lang w:val="en-GB"/>
              </w:rPr>
              <w:t>Perkančiosios</w:t>
            </w:r>
            <w:r w:rsidRPr="00CA45A0">
              <w:rPr>
                <w:noProof/>
                <w:lang w:val="en-GB"/>
              </w:rPr>
              <w:t xml:space="preserve"> </w:t>
            </w:r>
            <w:r w:rsidR="1EFD357F" w:rsidRPr="00CA45A0">
              <w:rPr>
                <w:noProof/>
                <w:lang w:val="en-GB"/>
              </w:rPr>
              <w:t>organizacijos</w:t>
            </w:r>
            <w:r w:rsidRPr="00CA45A0">
              <w:rPr>
                <w:noProof/>
                <w:lang w:val="en-GB"/>
              </w:rPr>
              <w:t xml:space="preserve"> atsakingų asmenų konsultavimą Sistemos veikimo, naudo</w:t>
            </w:r>
            <w:r w:rsidR="00FD7602" w:rsidRPr="00CA45A0">
              <w:rPr>
                <w:noProof/>
                <w:lang w:val="en-GB"/>
              </w:rPr>
              <w:t>jimo bei tobulinimo klausimais.</w:t>
            </w:r>
          </w:p>
          <w:p w14:paraId="3B6001E1" w14:textId="16A5965E" w:rsidR="00C34B86" w:rsidRPr="00CA45A0" w:rsidRDefault="00C34B86" w:rsidP="002A2540">
            <w:pPr>
              <w:numPr>
                <w:ilvl w:val="0"/>
                <w:numId w:val="27"/>
              </w:numPr>
              <w:spacing w:line="276" w:lineRule="auto"/>
              <w:ind w:left="360"/>
              <w:jc w:val="both"/>
              <w:rPr>
                <w:noProof/>
                <w:lang w:val="en-GB"/>
              </w:rPr>
            </w:pPr>
            <w:r w:rsidRPr="00CA45A0">
              <w:rPr>
                <w:noProof/>
                <w:lang w:val="en-GB"/>
              </w:rPr>
              <w:t xml:space="preserve">Programinės įrangos ar jos dalies (posistemio) visišku neveikimu laikoma situacija, kai </w:t>
            </w:r>
            <w:r w:rsidR="1EFD357F" w:rsidRPr="00CA45A0">
              <w:rPr>
                <w:noProof/>
                <w:lang w:val="en-GB"/>
              </w:rPr>
              <w:t>Perkančiosios</w:t>
            </w:r>
            <w:r w:rsidRPr="00CA45A0">
              <w:rPr>
                <w:noProof/>
                <w:lang w:val="en-GB"/>
              </w:rPr>
              <w:t xml:space="preserve"> </w:t>
            </w:r>
            <w:r w:rsidR="1EFD357F" w:rsidRPr="00CA45A0">
              <w:rPr>
                <w:noProof/>
                <w:lang w:val="en-GB"/>
              </w:rPr>
              <w:t>organizacijos</w:t>
            </w:r>
            <w:r w:rsidRPr="00CA45A0">
              <w:rPr>
                <w:noProof/>
                <w:lang w:val="en-GB"/>
              </w:rPr>
              <w:t xml:space="preserve"> naudotojai dėl iš tiekėjo įsigytos programinės įrangos trūkumų visiškai nebegali naudotis Sistem</w:t>
            </w:r>
            <w:r w:rsidR="004321E3" w:rsidRPr="00CA45A0">
              <w:rPr>
                <w:noProof/>
                <w:lang w:val="en-GB"/>
              </w:rPr>
              <w:t>a</w:t>
            </w:r>
            <w:r w:rsidRPr="00CA45A0">
              <w:rPr>
                <w:noProof/>
                <w:lang w:val="en-GB"/>
              </w:rPr>
              <w:t xml:space="preserve"> ar jos dalimi (posistemiu).</w:t>
            </w:r>
          </w:p>
          <w:p w14:paraId="6D34DD1E" w14:textId="2C85BD68" w:rsidR="00C34B86" w:rsidRPr="00CA45A0" w:rsidRDefault="00C34B86" w:rsidP="002A2540">
            <w:pPr>
              <w:numPr>
                <w:ilvl w:val="0"/>
                <w:numId w:val="28"/>
              </w:numPr>
              <w:spacing w:line="276" w:lineRule="auto"/>
              <w:ind w:left="360"/>
              <w:jc w:val="both"/>
              <w:rPr>
                <w:noProof/>
                <w:lang w:val="en-GB"/>
              </w:rPr>
            </w:pPr>
            <w:r w:rsidRPr="00CA45A0">
              <w:rPr>
                <w:noProof/>
                <w:lang w:val="en-GB"/>
              </w:rPr>
              <w:t>Tiekėjas Sistemos ar jos dalies (posistemio) visiško neveikimo atveju, tur</w:t>
            </w:r>
            <w:r w:rsidR="00104145" w:rsidRPr="00CA45A0">
              <w:rPr>
                <w:noProof/>
                <w:lang w:val="en-GB"/>
              </w:rPr>
              <w:t>i</w:t>
            </w:r>
            <w:r w:rsidRPr="00CA45A0">
              <w:rPr>
                <w:noProof/>
                <w:lang w:val="en-GB"/>
              </w:rPr>
              <w:t xml:space="preserve"> užtikrinti veikimo atstatymą per ne ilgesnį nei 48 valandų laikotarpį. Jei sutrikimo per nurodytą laiką pašalinti negalima, kartu su </w:t>
            </w:r>
            <w:r w:rsidR="1EFD357F" w:rsidRPr="00CA45A0">
              <w:rPr>
                <w:noProof/>
                <w:lang w:val="en-GB"/>
              </w:rPr>
              <w:t>Perkančiąją</w:t>
            </w:r>
            <w:r w:rsidRPr="00CA45A0">
              <w:rPr>
                <w:noProof/>
                <w:lang w:val="en-GB"/>
              </w:rPr>
              <w:t xml:space="preserve"> </w:t>
            </w:r>
            <w:r w:rsidR="1EFD357F" w:rsidRPr="00CA45A0">
              <w:rPr>
                <w:noProof/>
                <w:lang w:val="en-GB"/>
              </w:rPr>
              <w:t>organizacija</w:t>
            </w:r>
            <w:r w:rsidRPr="00CA45A0">
              <w:rPr>
                <w:noProof/>
                <w:lang w:val="en-GB"/>
              </w:rPr>
              <w:t xml:space="preserve"> suderinamas susitarimas dėl sutrikimo pašalinimo laiko. Kritinis sutrikimas – funkcijos neveikimas be galimybės reikiamą funkciją įvykdyti alternatyviai.</w:t>
            </w:r>
          </w:p>
          <w:p w14:paraId="2013B393" w14:textId="632B2C1E" w:rsidR="00C34B86" w:rsidRPr="00CA45A0" w:rsidRDefault="00C34B86" w:rsidP="002A2540">
            <w:pPr>
              <w:numPr>
                <w:ilvl w:val="0"/>
                <w:numId w:val="29"/>
              </w:numPr>
              <w:spacing w:line="276" w:lineRule="auto"/>
              <w:ind w:left="360"/>
              <w:jc w:val="both"/>
              <w:rPr>
                <w:noProof/>
                <w:lang w:val="en-GB"/>
              </w:rPr>
            </w:pPr>
            <w:r w:rsidRPr="00CA45A0">
              <w:rPr>
                <w:noProof/>
                <w:lang w:val="en-GB"/>
              </w:rPr>
              <w:t xml:space="preserve">Programinės įrangos veikimo sutrikimu laikoma situacija, kai </w:t>
            </w:r>
            <w:r w:rsidR="1EFD357F" w:rsidRPr="00CA45A0">
              <w:rPr>
                <w:noProof/>
                <w:lang w:val="en-GB"/>
              </w:rPr>
              <w:t xml:space="preserve">Perkančiosios organizacijos </w:t>
            </w:r>
            <w:r w:rsidRPr="00CA45A0">
              <w:rPr>
                <w:noProof/>
                <w:lang w:val="en-GB"/>
              </w:rPr>
              <w:t>naudotojai dėl Tiekėjo programinės įrangos funkcionalumo trūkumų negali atlikti numatytų Sistemos funkcijų ar funkcijos veikia nekorektiškai.</w:t>
            </w:r>
          </w:p>
          <w:p w14:paraId="349794B5" w14:textId="5137A7FC" w:rsidR="00C34B86" w:rsidRPr="00CA45A0" w:rsidRDefault="00C34B86" w:rsidP="002A2540">
            <w:pPr>
              <w:numPr>
                <w:ilvl w:val="0"/>
                <w:numId w:val="30"/>
              </w:numPr>
              <w:spacing w:line="276" w:lineRule="auto"/>
              <w:ind w:left="360"/>
              <w:jc w:val="both"/>
              <w:rPr>
                <w:noProof/>
                <w:lang w:val="en-GB"/>
              </w:rPr>
            </w:pPr>
            <w:r w:rsidRPr="00CA45A0">
              <w:rPr>
                <w:noProof/>
                <w:lang w:val="en-GB"/>
              </w:rPr>
              <w:t xml:space="preserve">Tiekėjas turi parengti prieinamas ir </w:t>
            </w:r>
            <w:r w:rsidR="1EFD357F" w:rsidRPr="00CA45A0">
              <w:rPr>
                <w:noProof/>
                <w:lang w:val="en-GB"/>
              </w:rPr>
              <w:t>Perkančiąjai organizacijai</w:t>
            </w:r>
            <w:r w:rsidRPr="00CA45A0">
              <w:rPr>
                <w:noProof/>
                <w:lang w:val="en-GB"/>
              </w:rPr>
              <w:t xml:space="preserve"> tinkamas informavimo apie Sistemos sutrikimus, jų registravimo priemones: </w:t>
            </w:r>
            <w:r w:rsidR="1EFD357F" w:rsidRPr="00CA45A0">
              <w:rPr>
                <w:noProof/>
                <w:lang w:val="en-GB"/>
              </w:rPr>
              <w:t>Perkančiosios organizacijos</w:t>
            </w:r>
            <w:r w:rsidRPr="00CA45A0">
              <w:rPr>
                <w:noProof/>
                <w:lang w:val="en-GB"/>
              </w:rPr>
              <w:t xml:space="preserve"> ir Tiekėjo suderintus telefonus, e</w:t>
            </w:r>
            <w:r w:rsidR="00471744" w:rsidRPr="00CA45A0">
              <w:rPr>
                <w:noProof/>
                <w:lang w:val="en-GB"/>
              </w:rPr>
              <w:t>l</w:t>
            </w:r>
            <w:r w:rsidRPr="00CA45A0">
              <w:rPr>
                <w:noProof/>
                <w:lang w:val="en-GB"/>
              </w:rPr>
              <w:t>. pašto adresus</w:t>
            </w:r>
            <w:r w:rsidR="1EFD357F" w:rsidRPr="00CA45A0">
              <w:rPr>
                <w:noProof/>
                <w:lang w:val="en-GB"/>
              </w:rPr>
              <w:t>.</w:t>
            </w:r>
          </w:p>
        </w:tc>
        <w:tc>
          <w:tcPr>
            <w:tcW w:w="2835" w:type="dxa"/>
          </w:tcPr>
          <w:p w14:paraId="3630C5D6" w14:textId="77777777" w:rsidR="00C34B86" w:rsidRPr="00CA45A0" w:rsidRDefault="00C34B86" w:rsidP="4060322E">
            <w:pPr>
              <w:jc w:val="both"/>
              <w:rPr>
                <w:noProof/>
                <w:lang w:val="en-GB"/>
              </w:rPr>
            </w:pPr>
          </w:p>
        </w:tc>
      </w:tr>
    </w:tbl>
    <w:p w14:paraId="74482253" w14:textId="77777777" w:rsidR="009A62BC" w:rsidRPr="001746C6" w:rsidRDefault="009A62BC"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5" w:name="_Toc77678398"/>
      <w:r w:rsidRPr="00CA45A0">
        <w:rPr>
          <w:rFonts w:ascii="Times New Roman" w:eastAsia="Times New Roman" w:hAnsi="Times New Roman"/>
          <w:b/>
          <w:bCs/>
          <w:noProof/>
          <w:lang w:val="en-GB"/>
        </w:rPr>
        <w:t>FUNKCINIAI</w:t>
      </w:r>
      <w:r w:rsidRPr="4060322E">
        <w:rPr>
          <w:rFonts w:ascii="Times New Roman" w:eastAsia="Times New Roman" w:hAnsi="Times New Roman"/>
          <w:b/>
          <w:bCs/>
          <w:lang w:val="lt-LT"/>
        </w:rPr>
        <w:t xml:space="preserve"> REIKALAVIMAI </w:t>
      </w:r>
      <w:bookmarkEnd w:id="5"/>
    </w:p>
    <w:p w14:paraId="0E59BCDF" w14:textId="699F1099" w:rsidR="009A62BC" w:rsidRPr="001746C6" w:rsidRDefault="00277EE9" w:rsidP="002A2540">
      <w:pPr>
        <w:pStyle w:val="Sraassunumeriais41"/>
        <w:numPr>
          <w:ilvl w:val="1"/>
          <w:numId w:val="33"/>
        </w:numPr>
        <w:spacing w:before="240" w:line="240" w:lineRule="auto"/>
        <w:textDirection w:val="lrTb"/>
        <w:rPr>
          <w:rFonts w:ascii="Times New Roman" w:eastAsia="Times New Roman" w:hAnsi="Times New Roman"/>
          <w:b/>
          <w:bCs/>
          <w:lang w:val="lt-LT"/>
        </w:rPr>
      </w:pPr>
      <w:bookmarkStart w:id="6" w:name="_Toc77678399"/>
      <w:bookmarkStart w:id="7" w:name="_Hlk183614690"/>
      <w:bookmarkStart w:id="8" w:name="_Toc77678400"/>
      <w:r>
        <w:rPr>
          <w:rFonts w:ascii="Times New Roman" w:eastAsia="Times New Roman" w:hAnsi="Times New Roman"/>
          <w:b/>
          <w:bCs/>
          <w:lang w:val="lt-LT"/>
        </w:rPr>
        <w:t xml:space="preserve"> </w:t>
      </w:r>
      <w:r w:rsidR="009A62BC" w:rsidRPr="4060322E">
        <w:rPr>
          <w:rFonts w:ascii="Times New Roman" w:eastAsia="Times New Roman" w:hAnsi="Times New Roman"/>
          <w:b/>
          <w:bCs/>
          <w:lang w:val="lt-LT"/>
        </w:rPr>
        <w:t xml:space="preserve">Reikalavimai Paciento mobiliai </w:t>
      </w:r>
      <w:bookmarkEnd w:id="6"/>
      <w:r w:rsidR="007A6552">
        <w:rPr>
          <w:rFonts w:ascii="Times New Roman" w:eastAsia="Times New Roman" w:hAnsi="Times New Roman"/>
          <w:b/>
          <w:bCs/>
          <w:lang w:val="lt-LT"/>
        </w:rPr>
        <w:t>programėlei</w:t>
      </w:r>
    </w:p>
    <w:tbl>
      <w:tblPr>
        <w:tblStyle w:val="Lentelstinklelis"/>
        <w:tblW w:w="5455" w:type="pct"/>
        <w:tblLook w:val="04A0" w:firstRow="1" w:lastRow="0" w:firstColumn="1" w:lastColumn="0" w:noHBand="0" w:noVBand="1"/>
      </w:tblPr>
      <w:tblGrid>
        <w:gridCol w:w="847"/>
        <w:gridCol w:w="6518"/>
        <w:gridCol w:w="2836"/>
      </w:tblGrid>
      <w:tr w:rsidR="00261E60" w:rsidRPr="00EB006B" w14:paraId="6DA44CC5" w14:textId="2430E310" w:rsidTr="00141A46">
        <w:trPr>
          <w:tblHeader/>
        </w:trPr>
        <w:tc>
          <w:tcPr>
            <w:tcW w:w="415" w:type="pct"/>
            <w:shd w:val="clear" w:color="auto" w:fill="D9D9D9" w:themeFill="background1" w:themeFillShade="D9"/>
            <w:vAlign w:val="center"/>
          </w:tcPr>
          <w:bookmarkEnd w:id="7"/>
          <w:p w14:paraId="23AF6E16" w14:textId="77777777" w:rsidR="00261E60" w:rsidRPr="00B21E78" w:rsidRDefault="00261E60" w:rsidP="00A23E9D">
            <w:pPr>
              <w:spacing w:line="276" w:lineRule="auto"/>
              <w:jc w:val="center"/>
              <w:rPr>
                <w:b/>
                <w:bCs/>
                <w:color w:val="000000" w:themeColor="text1"/>
                <w:sz w:val="22"/>
                <w:szCs w:val="22"/>
              </w:rPr>
            </w:pPr>
            <w:r w:rsidRPr="4060322E">
              <w:rPr>
                <w:b/>
                <w:bCs/>
                <w:color w:val="000000" w:themeColor="text1"/>
                <w:sz w:val="22"/>
                <w:szCs w:val="22"/>
              </w:rPr>
              <w:t>Eilės Nr.</w:t>
            </w:r>
          </w:p>
        </w:tc>
        <w:tc>
          <w:tcPr>
            <w:tcW w:w="3195" w:type="pct"/>
            <w:shd w:val="clear" w:color="auto" w:fill="D9D9D9" w:themeFill="background1" w:themeFillShade="D9"/>
            <w:vAlign w:val="center"/>
          </w:tcPr>
          <w:p w14:paraId="1C1F08E0" w14:textId="77777777" w:rsidR="00261E60" w:rsidRPr="00B21E78" w:rsidRDefault="00261E60" w:rsidP="00A23E9D">
            <w:pPr>
              <w:spacing w:line="276" w:lineRule="auto"/>
              <w:jc w:val="center"/>
              <w:rPr>
                <w:b/>
                <w:bCs/>
                <w:i/>
                <w:iCs/>
                <w:sz w:val="22"/>
                <w:szCs w:val="22"/>
              </w:rPr>
            </w:pPr>
            <w:r w:rsidRPr="4060322E">
              <w:rPr>
                <w:b/>
                <w:bCs/>
                <w:sz w:val="22"/>
                <w:szCs w:val="22"/>
              </w:rPr>
              <w:t>Reikalavimo aprašymas</w:t>
            </w:r>
          </w:p>
        </w:tc>
        <w:tc>
          <w:tcPr>
            <w:tcW w:w="1390" w:type="pct"/>
            <w:shd w:val="clear" w:color="auto" w:fill="D9D9D9" w:themeFill="background1" w:themeFillShade="D9"/>
          </w:tcPr>
          <w:p w14:paraId="167FCDD1" w14:textId="3A04597C" w:rsidR="00261E60" w:rsidRPr="4060322E" w:rsidRDefault="00261E60" w:rsidP="00A23E9D">
            <w:pPr>
              <w:jc w:val="center"/>
              <w:rPr>
                <w:b/>
                <w:bCs/>
              </w:rPr>
            </w:pPr>
            <w:r w:rsidRPr="00616B45">
              <w:rPr>
                <w:b/>
                <w:bCs/>
                <w:position w:val="-1"/>
              </w:rPr>
              <w:t>Pažymėti TAIP/NE ir aprašyti atitikimą </w:t>
            </w:r>
          </w:p>
        </w:tc>
      </w:tr>
      <w:tr w:rsidR="00261E60" w:rsidRPr="00EB006B" w14:paraId="6A17E23C" w14:textId="11BDF972" w:rsidTr="00141A46">
        <w:tc>
          <w:tcPr>
            <w:tcW w:w="415" w:type="pct"/>
          </w:tcPr>
          <w:p w14:paraId="532201C6" w14:textId="4D2B9F1F" w:rsidR="00261E60" w:rsidRPr="006521E0" w:rsidRDefault="00261E60" w:rsidP="002A2540">
            <w:pPr>
              <w:pStyle w:val="Sraopastraipa"/>
              <w:numPr>
                <w:ilvl w:val="2"/>
                <w:numId w:val="33"/>
              </w:numPr>
              <w:rPr>
                <w:b/>
                <w:bCs/>
                <w:color w:val="0070C0"/>
              </w:rPr>
            </w:pPr>
          </w:p>
        </w:tc>
        <w:tc>
          <w:tcPr>
            <w:tcW w:w="3195" w:type="pct"/>
          </w:tcPr>
          <w:p w14:paraId="1383237C" w14:textId="4B51CF40" w:rsidR="00261E60" w:rsidRPr="00261E60" w:rsidRDefault="00261E60" w:rsidP="00261E60">
            <w:pPr>
              <w:rPr>
                <w:color w:val="000000"/>
              </w:rPr>
            </w:pPr>
            <w:r w:rsidRPr="00261E60">
              <w:rPr>
                <w:b/>
                <w:bCs/>
                <w:color w:val="000000"/>
              </w:rPr>
              <w:t>Paciento duomenų valdymas:</w:t>
            </w:r>
          </w:p>
          <w:p w14:paraId="28F51614" w14:textId="755E654E" w:rsidR="00261E60" w:rsidRPr="007D1643" w:rsidRDefault="00261E60" w:rsidP="002A2540">
            <w:pPr>
              <w:numPr>
                <w:ilvl w:val="0"/>
                <w:numId w:val="46"/>
              </w:numPr>
              <w:jc w:val="both"/>
              <w:rPr>
                <w:color w:val="000000"/>
              </w:rPr>
            </w:pPr>
            <w:r>
              <w:rPr>
                <w:color w:val="000000"/>
              </w:rPr>
              <w:t>r</w:t>
            </w:r>
            <w:r w:rsidRPr="007D1643">
              <w:rPr>
                <w:color w:val="000000"/>
              </w:rPr>
              <w:t>ankinis sveikatos rodiklių (pvz., pulsas, kraujospūdis</w:t>
            </w:r>
            <w:r>
              <w:rPr>
                <w:color w:val="000000"/>
              </w:rPr>
              <w:t>, liemens</w:t>
            </w:r>
            <w:r w:rsidR="00B4485A">
              <w:rPr>
                <w:color w:val="000000"/>
              </w:rPr>
              <w:t xml:space="preserve"> apimtis</w:t>
            </w:r>
            <w:r>
              <w:rPr>
                <w:color w:val="000000"/>
              </w:rPr>
              <w:t>, svoris</w:t>
            </w:r>
            <w:r w:rsidRPr="007D1643">
              <w:rPr>
                <w:color w:val="000000"/>
              </w:rPr>
              <w:t>) įvedimas</w:t>
            </w:r>
            <w:r>
              <w:rPr>
                <w:color w:val="000000"/>
              </w:rPr>
              <w:t>;</w:t>
            </w:r>
          </w:p>
          <w:p w14:paraId="5D5CC26C" w14:textId="77777777" w:rsidR="00261E60" w:rsidRPr="007D1643" w:rsidRDefault="00261E60" w:rsidP="002A2540">
            <w:pPr>
              <w:numPr>
                <w:ilvl w:val="0"/>
                <w:numId w:val="46"/>
              </w:numPr>
              <w:jc w:val="both"/>
              <w:rPr>
                <w:color w:val="000000"/>
              </w:rPr>
            </w:pPr>
            <w:r>
              <w:rPr>
                <w:color w:val="000000"/>
              </w:rPr>
              <w:t>d</w:t>
            </w:r>
            <w:r w:rsidRPr="007D1643">
              <w:rPr>
                <w:color w:val="000000"/>
              </w:rPr>
              <w:t>uomenų gavimas iš nešiojamųjų įrenginių per SDK/API</w:t>
            </w:r>
            <w:r>
              <w:rPr>
                <w:color w:val="000000"/>
              </w:rPr>
              <w:t>;</w:t>
            </w:r>
          </w:p>
          <w:p w14:paraId="4A9B9C2D" w14:textId="77777777" w:rsidR="00261E60" w:rsidRPr="007D1643" w:rsidRDefault="00261E60" w:rsidP="002A2540">
            <w:pPr>
              <w:numPr>
                <w:ilvl w:val="0"/>
                <w:numId w:val="46"/>
              </w:numPr>
              <w:jc w:val="both"/>
              <w:rPr>
                <w:color w:val="000000"/>
              </w:rPr>
            </w:pPr>
            <w:r>
              <w:rPr>
                <w:color w:val="000000"/>
              </w:rPr>
              <w:t>s</w:t>
            </w:r>
            <w:r w:rsidRPr="007D1643">
              <w:rPr>
                <w:color w:val="000000"/>
              </w:rPr>
              <w:t>veikatos rodiklių peržiūra, istorija ir grafikai</w:t>
            </w:r>
            <w:r>
              <w:rPr>
                <w:color w:val="000000"/>
              </w:rPr>
              <w:t>;</w:t>
            </w:r>
          </w:p>
          <w:p w14:paraId="4EC33640" w14:textId="0A48696C" w:rsidR="00261E60" w:rsidRDefault="00261E60" w:rsidP="002A2540">
            <w:pPr>
              <w:numPr>
                <w:ilvl w:val="0"/>
                <w:numId w:val="46"/>
              </w:numPr>
              <w:jc w:val="both"/>
              <w:rPr>
                <w:color w:val="000000"/>
              </w:rPr>
            </w:pPr>
            <w:r>
              <w:rPr>
                <w:color w:val="000000"/>
              </w:rPr>
              <w:t>r</w:t>
            </w:r>
            <w:r w:rsidRPr="007D1643">
              <w:rPr>
                <w:color w:val="000000"/>
              </w:rPr>
              <w:t xml:space="preserve">ankinių ir automatinių matavimų </w:t>
            </w:r>
            <w:r w:rsidR="00C91928">
              <w:rPr>
                <w:color w:val="000000"/>
              </w:rPr>
              <w:t>pažymėjimas</w:t>
            </w:r>
            <w:r>
              <w:rPr>
                <w:color w:val="000000"/>
              </w:rPr>
              <w:t>;</w:t>
            </w:r>
          </w:p>
          <w:p w14:paraId="7B1B6937" w14:textId="5438C4A4" w:rsidR="00F624FC" w:rsidRDefault="00F624FC" w:rsidP="002A2540">
            <w:pPr>
              <w:numPr>
                <w:ilvl w:val="0"/>
                <w:numId w:val="46"/>
              </w:numPr>
              <w:jc w:val="both"/>
              <w:rPr>
                <w:color w:val="000000"/>
              </w:rPr>
            </w:pPr>
            <w:r>
              <w:rPr>
                <w:color w:val="000000"/>
              </w:rPr>
              <w:t>d</w:t>
            </w:r>
            <w:r w:rsidRPr="007D1643">
              <w:rPr>
                <w:color w:val="000000"/>
              </w:rPr>
              <w:t>uomenų peržiūra pagal datą</w:t>
            </w:r>
            <w:r>
              <w:rPr>
                <w:color w:val="000000"/>
              </w:rPr>
              <w:t>;</w:t>
            </w:r>
          </w:p>
          <w:p w14:paraId="5AAAEB76" w14:textId="00C0EB3C" w:rsidR="00261E60" w:rsidRPr="00F624FC" w:rsidRDefault="00F624FC" w:rsidP="002A2540">
            <w:pPr>
              <w:numPr>
                <w:ilvl w:val="0"/>
                <w:numId w:val="46"/>
              </w:numPr>
              <w:jc w:val="both"/>
              <w:rPr>
                <w:color w:val="000000"/>
              </w:rPr>
            </w:pPr>
            <w:r>
              <w:rPr>
                <w:color w:val="000000"/>
              </w:rPr>
              <w:t>ranka įvestų d</w:t>
            </w:r>
            <w:r w:rsidRPr="007D1643">
              <w:rPr>
                <w:color w:val="000000"/>
              </w:rPr>
              <w:t>uomenų ištrynimo galimybė</w:t>
            </w:r>
            <w:r>
              <w:rPr>
                <w:color w:val="000000"/>
              </w:rPr>
              <w:t>.</w:t>
            </w:r>
          </w:p>
        </w:tc>
        <w:tc>
          <w:tcPr>
            <w:tcW w:w="1390" w:type="pct"/>
          </w:tcPr>
          <w:p w14:paraId="3A4FF72C" w14:textId="1B1819FF" w:rsidR="00261E60" w:rsidRPr="00563EB8" w:rsidRDefault="00261E60" w:rsidP="00A23E9D">
            <w:pPr>
              <w:jc w:val="center"/>
              <w:rPr>
                <w:color w:val="000000"/>
              </w:rPr>
            </w:pPr>
          </w:p>
        </w:tc>
      </w:tr>
      <w:tr w:rsidR="00261E60" w:rsidRPr="00EB006B" w14:paraId="1B164B56" w14:textId="59EFD6FF" w:rsidTr="00141A46">
        <w:tc>
          <w:tcPr>
            <w:tcW w:w="415" w:type="pct"/>
          </w:tcPr>
          <w:p w14:paraId="314F05DE" w14:textId="08DDB489" w:rsidR="00261E60" w:rsidRPr="00261E60" w:rsidRDefault="00261E60" w:rsidP="00261E60">
            <w:pPr>
              <w:rPr>
                <w:b/>
                <w:bCs/>
                <w:color w:val="0070C0"/>
              </w:rPr>
            </w:pPr>
            <w:r>
              <w:rPr>
                <w:b/>
                <w:bCs/>
                <w:color w:val="0070C0"/>
              </w:rPr>
              <w:t xml:space="preserve">4.1.2. </w:t>
            </w:r>
          </w:p>
        </w:tc>
        <w:tc>
          <w:tcPr>
            <w:tcW w:w="3195" w:type="pct"/>
          </w:tcPr>
          <w:p w14:paraId="5511E35C" w14:textId="77777777" w:rsidR="00261E60" w:rsidRPr="00261E60" w:rsidRDefault="00261E60" w:rsidP="00261E60">
            <w:pPr>
              <w:rPr>
                <w:color w:val="000000"/>
              </w:rPr>
            </w:pPr>
            <w:r w:rsidRPr="00261E60">
              <w:rPr>
                <w:b/>
                <w:bCs/>
                <w:color w:val="000000"/>
              </w:rPr>
              <w:t>Užduočių ir plano valdymas:</w:t>
            </w:r>
          </w:p>
          <w:p w14:paraId="2A4C207B" w14:textId="77777777" w:rsidR="00261E60" w:rsidRPr="0025429B" w:rsidRDefault="00261E60" w:rsidP="002A2540">
            <w:pPr>
              <w:pStyle w:val="Sraopastraipa"/>
              <w:numPr>
                <w:ilvl w:val="0"/>
                <w:numId w:val="39"/>
              </w:numPr>
              <w:tabs>
                <w:tab w:val="num" w:pos="1440"/>
              </w:tabs>
              <w:rPr>
                <w:color w:val="000000"/>
              </w:rPr>
            </w:pPr>
            <w:r w:rsidRPr="0025429B">
              <w:rPr>
                <w:color w:val="000000"/>
              </w:rPr>
              <w:t>užduočių peržiūra, istorija ir vykdymo rezultatų įvedimas;</w:t>
            </w:r>
          </w:p>
          <w:p w14:paraId="62C9F767" w14:textId="77777777" w:rsidR="00261E60" w:rsidRPr="0025429B" w:rsidRDefault="00261E60" w:rsidP="002A2540">
            <w:pPr>
              <w:pStyle w:val="Sraopastraipa"/>
              <w:numPr>
                <w:ilvl w:val="0"/>
                <w:numId w:val="39"/>
              </w:numPr>
              <w:tabs>
                <w:tab w:val="num" w:pos="1440"/>
              </w:tabs>
              <w:rPr>
                <w:color w:val="000000"/>
              </w:rPr>
            </w:pPr>
            <w:r w:rsidRPr="0025429B">
              <w:rPr>
                <w:color w:val="000000"/>
              </w:rPr>
              <w:t>individualaus sveikatos priežiūros plano peržiūra;</w:t>
            </w:r>
          </w:p>
          <w:p w14:paraId="792517BC" w14:textId="77777777" w:rsidR="00261E60" w:rsidRPr="0025429B" w:rsidRDefault="00261E60" w:rsidP="002A2540">
            <w:pPr>
              <w:pStyle w:val="Sraopastraipa"/>
              <w:numPr>
                <w:ilvl w:val="0"/>
                <w:numId w:val="39"/>
              </w:numPr>
              <w:tabs>
                <w:tab w:val="num" w:pos="1440"/>
              </w:tabs>
              <w:rPr>
                <w:color w:val="000000"/>
              </w:rPr>
            </w:pPr>
            <w:r w:rsidRPr="0025429B">
              <w:rPr>
                <w:color w:val="000000"/>
              </w:rPr>
              <w:t>sveikatos priežiūros plano trukmės atvaizdavimas;</w:t>
            </w:r>
          </w:p>
          <w:p w14:paraId="3FA0E8F8" w14:textId="2D5C40AD" w:rsidR="00261E60" w:rsidRPr="00261E60" w:rsidRDefault="00261E60" w:rsidP="002A2540">
            <w:pPr>
              <w:pStyle w:val="Sraopastraipa"/>
              <w:numPr>
                <w:ilvl w:val="0"/>
                <w:numId w:val="39"/>
              </w:numPr>
              <w:tabs>
                <w:tab w:val="clear" w:pos="720"/>
              </w:tabs>
              <w:rPr>
                <w:color w:val="000000"/>
              </w:rPr>
            </w:pPr>
            <w:r w:rsidRPr="0025429B">
              <w:rPr>
                <w:color w:val="000000"/>
              </w:rPr>
              <w:t>priminimai apie užduotis ir galimybė nustatyti tylos valandas.</w:t>
            </w:r>
          </w:p>
        </w:tc>
        <w:tc>
          <w:tcPr>
            <w:tcW w:w="1390" w:type="pct"/>
          </w:tcPr>
          <w:p w14:paraId="1341EE11" w14:textId="075F05D5" w:rsidR="00261E60" w:rsidRPr="00563EB8" w:rsidRDefault="00261E60" w:rsidP="00A23E9D">
            <w:pPr>
              <w:jc w:val="center"/>
              <w:rPr>
                <w:color w:val="000000" w:themeColor="text1"/>
              </w:rPr>
            </w:pPr>
          </w:p>
        </w:tc>
      </w:tr>
      <w:tr w:rsidR="00261E60" w:rsidRPr="0094778A" w14:paraId="7889EDA5" w14:textId="6CCB6849" w:rsidTr="00141A46">
        <w:tc>
          <w:tcPr>
            <w:tcW w:w="415" w:type="pct"/>
          </w:tcPr>
          <w:p w14:paraId="4154E288" w14:textId="13F36739" w:rsidR="00261E60" w:rsidRPr="00261E60" w:rsidRDefault="00261E60" w:rsidP="00261E60">
            <w:pPr>
              <w:rPr>
                <w:b/>
                <w:bCs/>
                <w:color w:val="0070C0"/>
              </w:rPr>
            </w:pPr>
            <w:r>
              <w:rPr>
                <w:b/>
                <w:bCs/>
                <w:color w:val="0070C0"/>
              </w:rPr>
              <w:t xml:space="preserve">4.1.3. </w:t>
            </w:r>
          </w:p>
        </w:tc>
        <w:tc>
          <w:tcPr>
            <w:tcW w:w="3195" w:type="pct"/>
          </w:tcPr>
          <w:p w14:paraId="754F5113" w14:textId="77777777" w:rsidR="00261E60" w:rsidRPr="00261E60" w:rsidRDefault="00261E60" w:rsidP="00261E60">
            <w:pPr>
              <w:rPr>
                <w:color w:val="000000"/>
              </w:rPr>
            </w:pPr>
            <w:r w:rsidRPr="00261E60">
              <w:rPr>
                <w:b/>
                <w:bCs/>
                <w:color w:val="000000"/>
              </w:rPr>
              <w:t>Medicininė informacija:</w:t>
            </w:r>
          </w:p>
          <w:p w14:paraId="7EE640EE" w14:textId="77777777" w:rsidR="00261E60" w:rsidRPr="0025429B" w:rsidRDefault="00261E60" w:rsidP="002A2540">
            <w:pPr>
              <w:pStyle w:val="Sraopastraipa"/>
              <w:numPr>
                <w:ilvl w:val="0"/>
                <w:numId w:val="40"/>
              </w:numPr>
              <w:tabs>
                <w:tab w:val="num" w:pos="1440"/>
              </w:tabs>
              <w:rPr>
                <w:color w:val="000000"/>
              </w:rPr>
            </w:pPr>
            <w:r w:rsidRPr="0025429B">
              <w:rPr>
                <w:color w:val="000000"/>
              </w:rPr>
              <w:t>paskirto sveikatos priežiūros specialisto informacija;</w:t>
            </w:r>
          </w:p>
          <w:p w14:paraId="6255F48D" w14:textId="77777777" w:rsidR="00261E60" w:rsidRPr="0025429B" w:rsidRDefault="00261E60" w:rsidP="002A2540">
            <w:pPr>
              <w:pStyle w:val="Sraopastraipa"/>
              <w:numPr>
                <w:ilvl w:val="0"/>
                <w:numId w:val="40"/>
              </w:numPr>
              <w:tabs>
                <w:tab w:val="num" w:pos="1440"/>
              </w:tabs>
              <w:rPr>
                <w:color w:val="000000"/>
              </w:rPr>
            </w:pPr>
            <w:r w:rsidRPr="0025429B">
              <w:rPr>
                <w:color w:val="000000"/>
              </w:rPr>
              <w:t>paskirti vaistai ir laboratoriniai tyrimai su rezultatais;</w:t>
            </w:r>
          </w:p>
          <w:p w14:paraId="1693BC70" w14:textId="0B886E2F" w:rsidR="00261E60" w:rsidRPr="0025429B" w:rsidRDefault="00261E60" w:rsidP="002A2540">
            <w:pPr>
              <w:pStyle w:val="Sraopastraipa"/>
              <w:numPr>
                <w:ilvl w:val="0"/>
                <w:numId w:val="40"/>
              </w:numPr>
              <w:tabs>
                <w:tab w:val="num" w:pos="1440"/>
              </w:tabs>
              <w:rPr>
                <w:color w:val="000000"/>
              </w:rPr>
            </w:pPr>
            <w:r w:rsidRPr="0025429B">
              <w:rPr>
                <w:color w:val="000000"/>
              </w:rPr>
              <w:t>klausimynų pildymas;</w:t>
            </w:r>
          </w:p>
          <w:p w14:paraId="70834F66" w14:textId="13007906" w:rsidR="00261E60" w:rsidRPr="00261E60" w:rsidRDefault="00261E60" w:rsidP="002A2540">
            <w:pPr>
              <w:pStyle w:val="Sraopastraipa"/>
              <w:numPr>
                <w:ilvl w:val="0"/>
                <w:numId w:val="40"/>
              </w:numPr>
              <w:rPr>
                <w:color w:val="000000"/>
              </w:rPr>
            </w:pPr>
            <w:r w:rsidRPr="0025429B">
              <w:rPr>
                <w:color w:val="000000"/>
              </w:rPr>
              <w:t>konsultacijų išrašų peržiūra.</w:t>
            </w:r>
          </w:p>
        </w:tc>
        <w:tc>
          <w:tcPr>
            <w:tcW w:w="1390" w:type="pct"/>
          </w:tcPr>
          <w:p w14:paraId="3EFA6ACB" w14:textId="142F8C8F" w:rsidR="00261E60" w:rsidRPr="00563EB8" w:rsidRDefault="00261E60" w:rsidP="00A23E9D">
            <w:pPr>
              <w:jc w:val="center"/>
              <w:rPr>
                <w:color w:val="000000" w:themeColor="text1"/>
              </w:rPr>
            </w:pPr>
          </w:p>
        </w:tc>
      </w:tr>
      <w:tr w:rsidR="00261E60" w:rsidRPr="00EB006B" w14:paraId="7D3A8138" w14:textId="3005C23C" w:rsidTr="00141A46">
        <w:tc>
          <w:tcPr>
            <w:tcW w:w="415" w:type="pct"/>
          </w:tcPr>
          <w:p w14:paraId="5E6EBADE" w14:textId="169B118B" w:rsidR="00261E60" w:rsidRPr="00261E60" w:rsidRDefault="00261E60" w:rsidP="00261E60">
            <w:pPr>
              <w:rPr>
                <w:b/>
                <w:bCs/>
                <w:color w:val="0070C0"/>
              </w:rPr>
            </w:pPr>
            <w:r>
              <w:rPr>
                <w:b/>
                <w:bCs/>
                <w:color w:val="0070C0"/>
              </w:rPr>
              <w:t xml:space="preserve">4.1.4. </w:t>
            </w:r>
            <w:r w:rsidRPr="00261E60">
              <w:rPr>
                <w:b/>
                <w:bCs/>
                <w:color w:val="0070C0"/>
              </w:rPr>
              <w:t xml:space="preserve"> </w:t>
            </w:r>
          </w:p>
        </w:tc>
        <w:tc>
          <w:tcPr>
            <w:tcW w:w="3195" w:type="pct"/>
          </w:tcPr>
          <w:p w14:paraId="5C9A7067" w14:textId="77777777" w:rsidR="00261E60" w:rsidRPr="00261E60" w:rsidRDefault="00261E60" w:rsidP="00261E60">
            <w:pPr>
              <w:rPr>
                <w:color w:val="000000"/>
              </w:rPr>
            </w:pPr>
            <w:r w:rsidRPr="00261E60">
              <w:rPr>
                <w:b/>
                <w:bCs/>
                <w:color w:val="000000"/>
              </w:rPr>
              <w:t>Komunikacija:</w:t>
            </w:r>
          </w:p>
          <w:p w14:paraId="2BD6F703" w14:textId="77777777" w:rsidR="00261E60" w:rsidRPr="0025429B" w:rsidRDefault="00261E60" w:rsidP="002A2540">
            <w:pPr>
              <w:pStyle w:val="Sraopastraipa"/>
              <w:numPr>
                <w:ilvl w:val="0"/>
                <w:numId w:val="41"/>
              </w:numPr>
              <w:tabs>
                <w:tab w:val="num" w:pos="1440"/>
              </w:tabs>
              <w:rPr>
                <w:color w:val="000000"/>
              </w:rPr>
            </w:pPr>
            <w:r w:rsidRPr="0025429B">
              <w:rPr>
                <w:color w:val="000000"/>
              </w:rPr>
              <w:lastRenderedPageBreak/>
              <w:t>susirašinėjimas su sveikatos priežiūros specialistu;</w:t>
            </w:r>
          </w:p>
          <w:p w14:paraId="70CEEE87" w14:textId="77777777" w:rsidR="00261E60" w:rsidRPr="0025429B" w:rsidRDefault="00261E60" w:rsidP="002A2540">
            <w:pPr>
              <w:pStyle w:val="Sraopastraipa"/>
              <w:numPr>
                <w:ilvl w:val="0"/>
                <w:numId w:val="41"/>
              </w:numPr>
              <w:tabs>
                <w:tab w:val="num" w:pos="1440"/>
              </w:tabs>
              <w:rPr>
                <w:color w:val="000000"/>
              </w:rPr>
            </w:pPr>
            <w:r w:rsidRPr="0025429B">
              <w:rPr>
                <w:color w:val="000000"/>
              </w:rPr>
              <w:t>informacijos ir pranešimų gavimas iš sveikatos priežiūros specialisto;</w:t>
            </w:r>
          </w:p>
          <w:p w14:paraId="5903AE17" w14:textId="1C289EFA" w:rsidR="00261E60" w:rsidRPr="00261E60" w:rsidRDefault="00261E60" w:rsidP="002A2540">
            <w:pPr>
              <w:pStyle w:val="Sraopastraipa"/>
              <w:numPr>
                <w:ilvl w:val="0"/>
                <w:numId w:val="41"/>
              </w:numPr>
              <w:rPr>
                <w:color w:val="000000"/>
              </w:rPr>
            </w:pPr>
            <w:r w:rsidRPr="0025429B">
              <w:rPr>
                <w:color w:val="000000"/>
              </w:rPr>
              <w:t>įspėjamieji pranešimai apie sveikatos rodiklių nukrypimus.</w:t>
            </w:r>
          </w:p>
        </w:tc>
        <w:tc>
          <w:tcPr>
            <w:tcW w:w="1390" w:type="pct"/>
          </w:tcPr>
          <w:p w14:paraId="0013BA08" w14:textId="5D679218" w:rsidR="00261E60" w:rsidRPr="00563EB8" w:rsidRDefault="00261E60" w:rsidP="00A23E9D">
            <w:pPr>
              <w:jc w:val="center"/>
              <w:rPr>
                <w:color w:val="000000"/>
              </w:rPr>
            </w:pPr>
          </w:p>
        </w:tc>
      </w:tr>
      <w:tr w:rsidR="00261E60" w:rsidRPr="0094778A" w14:paraId="32E2545C" w14:textId="746822CE" w:rsidTr="00141A46">
        <w:tc>
          <w:tcPr>
            <w:tcW w:w="415" w:type="pct"/>
          </w:tcPr>
          <w:p w14:paraId="0ED6319D" w14:textId="3703DBBE" w:rsidR="00261E60" w:rsidRPr="00261E60" w:rsidRDefault="00261E60" w:rsidP="00261E60">
            <w:pPr>
              <w:rPr>
                <w:b/>
                <w:bCs/>
                <w:color w:val="0070C0"/>
              </w:rPr>
            </w:pPr>
            <w:r>
              <w:rPr>
                <w:b/>
                <w:bCs/>
                <w:color w:val="0070C0"/>
              </w:rPr>
              <w:t>4.1.</w:t>
            </w:r>
            <w:r w:rsidR="00162D01">
              <w:rPr>
                <w:b/>
                <w:bCs/>
                <w:color w:val="0070C0"/>
              </w:rPr>
              <w:t>5.</w:t>
            </w:r>
          </w:p>
        </w:tc>
        <w:tc>
          <w:tcPr>
            <w:tcW w:w="3195" w:type="pct"/>
          </w:tcPr>
          <w:p w14:paraId="79BC72C8" w14:textId="77777777" w:rsidR="00261E60" w:rsidRPr="00261E60" w:rsidRDefault="00261E60" w:rsidP="00261E60">
            <w:pPr>
              <w:rPr>
                <w:color w:val="000000"/>
              </w:rPr>
            </w:pPr>
            <w:r w:rsidRPr="00261E60">
              <w:rPr>
                <w:b/>
                <w:bCs/>
                <w:color w:val="000000"/>
              </w:rPr>
              <w:t>Nešiojamųjų įrenginių integracija:</w:t>
            </w:r>
          </w:p>
          <w:p w14:paraId="4D8C5B24" w14:textId="3AC66EA5" w:rsidR="00261E60" w:rsidRPr="0025429B" w:rsidRDefault="00261E60" w:rsidP="002A2540">
            <w:pPr>
              <w:pStyle w:val="Sraopastraipa"/>
              <w:numPr>
                <w:ilvl w:val="0"/>
                <w:numId w:val="42"/>
              </w:numPr>
              <w:tabs>
                <w:tab w:val="num" w:pos="1440"/>
              </w:tabs>
              <w:rPr>
                <w:color w:val="000000"/>
              </w:rPr>
            </w:pPr>
            <w:r w:rsidRPr="0025429B">
              <w:rPr>
                <w:color w:val="000000"/>
              </w:rPr>
              <w:t>įrenginių</w:t>
            </w:r>
            <w:r w:rsidR="00162D01">
              <w:rPr>
                <w:color w:val="000000"/>
              </w:rPr>
              <w:t xml:space="preserve"> tiekėjų</w:t>
            </w:r>
            <w:r w:rsidRPr="0025429B">
              <w:rPr>
                <w:color w:val="000000"/>
              </w:rPr>
              <w:t xml:space="preserve"> prijungimas per Bluetooth ar tiekėjų paskyras;</w:t>
            </w:r>
          </w:p>
          <w:p w14:paraId="1C9150EB" w14:textId="408460FE" w:rsidR="00261E60" w:rsidRPr="0025429B" w:rsidRDefault="00261E60" w:rsidP="002A2540">
            <w:pPr>
              <w:pStyle w:val="Sraopastraipa"/>
              <w:numPr>
                <w:ilvl w:val="0"/>
                <w:numId w:val="42"/>
              </w:numPr>
              <w:tabs>
                <w:tab w:val="num" w:pos="1440"/>
              </w:tabs>
              <w:rPr>
                <w:color w:val="000000"/>
              </w:rPr>
            </w:pPr>
            <w:r w:rsidRPr="0025429B">
              <w:rPr>
                <w:color w:val="000000"/>
              </w:rPr>
              <w:t>įrenginių</w:t>
            </w:r>
            <w:r w:rsidR="00162D01">
              <w:rPr>
                <w:color w:val="000000"/>
              </w:rPr>
              <w:t xml:space="preserve"> tiekėjų</w:t>
            </w:r>
            <w:r w:rsidRPr="0025429B">
              <w:rPr>
                <w:color w:val="000000"/>
              </w:rPr>
              <w:t xml:space="preserve"> informacijos peržiūra;</w:t>
            </w:r>
          </w:p>
          <w:p w14:paraId="4A3A1FCA" w14:textId="168EFBAA" w:rsidR="00261E60" w:rsidRPr="00261E60" w:rsidRDefault="00261E60" w:rsidP="002A2540">
            <w:pPr>
              <w:pStyle w:val="Sraopastraipa"/>
              <w:numPr>
                <w:ilvl w:val="0"/>
                <w:numId w:val="42"/>
              </w:numPr>
              <w:rPr>
                <w:color w:val="000000"/>
              </w:rPr>
            </w:pPr>
            <w:r w:rsidRPr="0025429B">
              <w:rPr>
                <w:color w:val="000000"/>
              </w:rPr>
              <w:t xml:space="preserve">įrenginių </w:t>
            </w:r>
            <w:r w:rsidR="00162D01">
              <w:rPr>
                <w:color w:val="000000"/>
              </w:rPr>
              <w:t xml:space="preserve">tiekėjų </w:t>
            </w:r>
            <w:r w:rsidRPr="0025429B">
              <w:rPr>
                <w:color w:val="000000"/>
              </w:rPr>
              <w:t>atjungimas.</w:t>
            </w:r>
          </w:p>
        </w:tc>
        <w:tc>
          <w:tcPr>
            <w:tcW w:w="1390" w:type="pct"/>
          </w:tcPr>
          <w:p w14:paraId="09945927" w14:textId="4F2F39CA" w:rsidR="00261E60" w:rsidRPr="00563EB8" w:rsidRDefault="00261E60" w:rsidP="00A23E9D">
            <w:pPr>
              <w:jc w:val="center"/>
              <w:rPr>
                <w:color w:val="000000"/>
              </w:rPr>
            </w:pPr>
          </w:p>
        </w:tc>
      </w:tr>
      <w:tr w:rsidR="00261E60" w:rsidRPr="00EB006B" w14:paraId="1560D2FB" w14:textId="366D312B" w:rsidTr="00141A46">
        <w:tc>
          <w:tcPr>
            <w:tcW w:w="415" w:type="pct"/>
          </w:tcPr>
          <w:p w14:paraId="320FCAF8" w14:textId="22E02939" w:rsidR="00261E60" w:rsidRPr="00261E60" w:rsidRDefault="00261E60" w:rsidP="00261E60">
            <w:pPr>
              <w:rPr>
                <w:b/>
                <w:bCs/>
                <w:color w:val="0070C0"/>
              </w:rPr>
            </w:pPr>
            <w:r>
              <w:rPr>
                <w:b/>
                <w:bCs/>
                <w:color w:val="0070C0"/>
              </w:rPr>
              <w:t>4.1.</w:t>
            </w:r>
            <w:r w:rsidR="00162D01">
              <w:rPr>
                <w:b/>
                <w:bCs/>
                <w:color w:val="0070C0"/>
              </w:rPr>
              <w:t>6.</w:t>
            </w:r>
          </w:p>
        </w:tc>
        <w:tc>
          <w:tcPr>
            <w:tcW w:w="3195" w:type="pct"/>
          </w:tcPr>
          <w:p w14:paraId="4EB8AFF2" w14:textId="77777777" w:rsidR="00261E60" w:rsidRPr="00261E60" w:rsidRDefault="00261E60" w:rsidP="00261E60">
            <w:pPr>
              <w:rPr>
                <w:color w:val="000000"/>
              </w:rPr>
            </w:pPr>
            <w:r w:rsidRPr="00261E60">
              <w:rPr>
                <w:b/>
                <w:bCs/>
                <w:color w:val="000000"/>
              </w:rPr>
              <w:t>Sistemos funkcijos:</w:t>
            </w:r>
          </w:p>
          <w:p w14:paraId="1E42C6A2" w14:textId="77777777" w:rsidR="00261E60" w:rsidRPr="0025429B" w:rsidRDefault="00261E60" w:rsidP="002A2540">
            <w:pPr>
              <w:pStyle w:val="Sraopastraipa"/>
              <w:numPr>
                <w:ilvl w:val="0"/>
                <w:numId w:val="43"/>
              </w:numPr>
              <w:tabs>
                <w:tab w:val="num" w:pos="1440"/>
              </w:tabs>
              <w:rPr>
                <w:color w:val="000000"/>
              </w:rPr>
            </w:pPr>
            <w:r w:rsidRPr="0025429B">
              <w:rPr>
                <w:color w:val="000000"/>
              </w:rPr>
              <w:t>vartotojo paskyros informacijos ir nustatymų redagavimas;</w:t>
            </w:r>
          </w:p>
          <w:p w14:paraId="02CB0807" w14:textId="77777777" w:rsidR="00261E60" w:rsidRPr="0025429B" w:rsidRDefault="00261E60" w:rsidP="002A2540">
            <w:pPr>
              <w:pStyle w:val="Sraopastraipa"/>
              <w:numPr>
                <w:ilvl w:val="0"/>
                <w:numId w:val="43"/>
              </w:numPr>
              <w:tabs>
                <w:tab w:val="num" w:pos="1440"/>
              </w:tabs>
              <w:rPr>
                <w:color w:val="000000"/>
              </w:rPr>
            </w:pPr>
            <w:r w:rsidRPr="0025429B">
              <w:rPr>
                <w:color w:val="000000"/>
              </w:rPr>
              <w:t>paskyros uždarymo prašymo pateikimas;</w:t>
            </w:r>
          </w:p>
          <w:p w14:paraId="41FF997C" w14:textId="77777777" w:rsidR="00261E60" w:rsidRPr="0025429B" w:rsidRDefault="00261E60" w:rsidP="002A2540">
            <w:pPr>
              <w:pStyle w:val="Sraopastraipa"/>
              <w:numPr>
                <w:ilvl w:val="0"/>
                <w:numId w:val="43"/>
              </w:numPr>
              <w:tabs>
                <w:tab w:val="num" w:pos="1440"/>
              </w:tabs>
              <w:rPr>
                <w:color w:val="000000"/>
              </w:rPr>
            </w:pPr>
            <w:r w:rsidRPr="0025429B">
              <w:rPr>
                <w:color w:val="000000"/>
              </w:rPr>
              <w:t>kalbos ir slaptažodžio keitimas;</w:t>
            </w:r>
          </w:p>
          <w:p w14:paraId="05AFF295" w14:textId="77777777" w:rsidR="00261E60" w:rsidRPr="0025429B" w:rsidRDefault="00261E60" w:rsidP="002A2540">
            <w:pPr>
              <w:pStyle w:val="Sraopastraipa"/>
              <w:numPr>
                <w:ilvl w:val="0"/>
                <w:numId w:val="43"/>
              </w:numPr>
              <w:tabs>
                <w:tab w:val="num" w:pos="1440"/>
              </w:tabs>
              <w:rPr>
                <w:color w:val="000000"/>
              </w:rPr>
            </w:pPr>
            <w:r w:rsidRPr="0025429B">
              <w:rPr>
                <w:color w:val="000000"/>
              </w:rPr>
              <w:t>programinės įrangos versijos informacija;</w:t>
            </w:r>
          </w:p>
          <w:p w14:paraId="22EA663C" w14:textId="63E8C247" w:rsidR="00261E60" w:rsidRPr="00261E60" w:rsidRDefault="00261E60" w:rsidP="002A2540">
            <w:pPr>
              <w:pStyle w:val="Sraopastraipa"/>
              <w:numPr>
                <w:ilvl w:val="0"/>
                <w:numId w:val="43"/>
              </w:numPr>
              <w:rPr>
                <w:color w:val="000000"/>
              </w:rPr>
            </w:pPr>
            <w:r w:rsidRPr="0025429B">
              <w:rPr>
                <w:color w:val="000000"/>
              </w:rPr>
              <w:t>privatumo politikos ir naudojimo taisyklių patvirtinimas pirmojo prisijungimo metu.</w:t>
            </w:r>
          </w:p>
        </w:tc>
        <w:tc>
          <w:tcPr>
            <w:tcW w:w="1390" w:type="pct"/>
          </w:tcPr>
          <w:p w14:paraId="0074AEAF" w14:textId="649D7A69" w:rsidR="00261E60" w:rsidRPr="00563EB8" w:rsidRDefault="00261E60" w:rsidP="00A23E9D">
            <w:pPr>
              <w:jc w:val="center"/>
              <w:rPr>
                <w:color w:val="000000"/>
              </w:rPr>
            </w:pPr>
          </w:p>
        </w:tc>
      </w:tr>
      <w:tr w:rsidR="00261E60" w:rsidRPr="0094778A" w14:paraId="28980D4C" w14:textId="3393366A" w:rsidTr="00141A46">
        <w:tc>
          <w:tcPr>
            <w:tcW w:w="415" w:type="pct"/>
          </w:tcPr>
          <w:p w14:paraId="3E8AB017" w14:textId="5B595442" w:rsidR="00261E60" w:rsidRPr="00261E60" w:rsidRDefault="00261E60" w:rsidP="00261E60">
            <w:pPr>
              <w:rPr>
                <w:b/>
                <w:bCs/>
                <w:color w:val="0070C0"/>
              </w:rPr>
            </w:pPr>
            <w:r>
              <w:rPr>
                <w:b/>
                <w:bCs/>
                <w:color w:val="0070C0"/>
              </w:rPr>
              <w:t>4.1.</w:t>
            </w:r>
            <w:r w:rsidR="00162D01">
              <w:rPr>
                <w:b/>
                <w:bCs/>
                <w:color w:val="0070C0"/>
              </w:rPr>
              <w:t>7.</w:t>
            </w:r>
          </w:p>
        </w:tc>
        <w:tc>
          <w:tcPr>
            <w:tcW w:w="3195" w:type="pct"/>
          </w:tcPr>
          <w:p w14:paraId="5F89B9D7" w14:textId="77777777" w:rsidR="00261E60" w:rsidRPr="00CA45A0" w:rsidRDefault="00261E60" w:rsidP="00261E60">
            <w:pPr>
              <w:rPr>
                <w:noProof/>
                <w:color w:val="000000"/>
                <w:lang w:val="en-GB"/>
              </w:rPr>
            </w:pPr>
            <w:r w:rsidRPr="00CA45A0">
              <w:rPr>
                <w:b/>
                <w:bCs/>
                <w:noProof/>
                <w:color w:val="000000"/>
                <w:lang w:val="en-GB"/>
              </w:rPr>
              <w:t>Priminimai ir pranešimai:</w:t>
            </w:r>
          </w:p>
          <w:p w14:paraId="41AB4AB1" w14:textId="77777777" w:rsidR="00261E60" w:rsidRPr="008C76BE" w:rsidRDefault="00261E60" w:rsidP="002A2540">
            <w:pPr>
              <w:pStyle w:val="Sraopastraipa"/>
              <w:numPr>
                <w:ilvl w:val="0"/>
                <w:numId w:val="44"/>
              </w:numPr>
              <w:tabs>
                <w:tab w:val="num" w:pos="1440"/>
              </w:tabs>
              <w:rPr>
                <w:noProof/>
                <w:color w:val="000000"/>
                <w:lang w:val="it-IT"/>
              </w:rPr>
            </w:pPr>
            <w:r w:rsidRPr="008C76BE">
              <w:rPr>
                <w:noProof/>
                <w:color w:val="000000"/>
                <w:lang w:val="it-IT"/>
              </w:rPr>
              <w:t>priminimai apie užduotis ir svarbią gydymo informaciją;</w:t>
            </w:r>
          </w:p>
          <w:p w14:paraId="69923214" w14:textId="34C8A050" w:rsidR="00261E60" w:rsidRPr="00CA45A0" w:rsidRDefault="00261E60" w:rsidP="002A2540">
            <w:pPr>
              <w:pStyle w:val="Sraopastraipa"/>
              <w:numPr>
                <w:ilvl w:val="0"/>
                <w:numId w:val="44"/>
              </w:numPr>
              <w:rPr>
                <w:noProof/>
                <w:color w:val="000000"/>
                <w:lang w:val="en-GB"/>
              </w:rPr>
            </w:pPr>
            <w:r w:rsidRPr="00CA45A0">
              <w:rPr>
                <w:noProof/>
                <w:color w:val="000000"/>
                <w:lang w:val="en-GB"/>
              </w:rPr>
              <w:t>trumpieji iššokantys pranešimai (</w:t>
            </w:r>
            <w:r w:rsidRPr="00CA45A0">
              <w:rPr>
                <w:i/>
                <w:noProof/>
                <w:color w:val="000000"/>
                <w:lang w:val="en-GB"/>
              </w:rPr>
              <w:t>push notifications</w:t>
            </w:r>
            <w:r w:rsidRPr="00CA45A0">
              <w:rPr>
                <w:noProof/>
                <w:color w:val="000000"/>
                <w:lang w:val="en-GB"/>
              </w:rPr>
              <w:t>).</w:t>
            </w:r>
          </w:p>
        </w:tc>
        <w:tc>
          <w:tcPr>
            <w:tcW w:w="1390" w:type="pct"/>
          </w:tcPr>
          <w:p w14:paraId="2F771C00" w14:textId="5707A1E7" w:rsidR="00261E60" w:rsidRPr="00563EB8" w:rsidRDefault="00261E60" w:rsidP="00A23E9D">
            <w:pPr>
              <w:jc w:val="center"/>
              <w:rPr>
                <w:color w:val="000000"/>
              </w:rPr>
            </w:pPr>
          </w:p>
        </w:tc>
      </w:tr>
      <w:tr w:rsidR="00261E60" w:rsidRPr="0094778A" w14:paraId="775DFEC7" w14:textId="2EC38711" w:rsidTr="00141A46">
        <w:tc>
          <w:tcPr>
            <w:tcW w:w="415" w:type="pct"/>
          </w:tcPr>
          <w:p w14:paraId="6C42E2E4" w14:textId="634CAD39" w:rsidR="00261E60" w:rsidRPr="00261E60" w:rsidRDefault="00261E60" w:rsidP="00261E60">
            <w:pPr>
              <w:rPr>
                <w:b/>
                <w:bCs/>
                <w:color w:val="0070C0"/>
              </w:rPr>
            </w:pPr>
            <w:r>
              <w:rPr>
                <w:b/>
                <w:bCs/>
                <w:color w:val="0070C0"/>
              </w:rPr>
              <w:t>4.1.</w:t>
            </w:r>
            <w:r w:rsidR="00162D01">
              <w:rPr>
                <w:b/>
                <w:bCs/>
                <w:color w:val="0070C0"/>
              </w:rPr>
              <w:t>8.</w:t>
            </w:r>
          </w:p>
        </w:tc>
        <w:tc>
          <w:tcPr>
            <w:tcW w:w="3195" w:type="pct"/>
          </w:tcPr>
          <w:p w14:paraId="32B426C4" w14:textId="77777777" w:rsidR="00261E60" w:rsidRPr="00CA45A0" w:rsidRDefault="00261E60" w:rsidP="00261E60">
            <w:pPr>
              <w:rPr>
                <w:noProof/>
                <w:color w:val="000000"/>
                <w:lang w:val="en-GB"/>
              </w:rPr>
            </w:pPr>
            <w:r w:rsidRPr="00CA45A0">
              <w:rPr>
                <w:b/>
                <w:bCs/>
                <w:noProof/>
                <w:color w:val="000000"/>
                <w:lang w:val="en-GB"/>
              </w:rPr>
              <w:t>Programėlės prieinamumas:</w:t>
            </w:r>
          </w:p>
          <w:p w14:paraId="5D072D34" w14:textId="2F41FE0C" w:rsidR="00261E60" w:rsidRPr="00CA45A0" w:rsidRDefault="00261E60" w:rsidP="002A2540">
            <w:pPr>
              <w:pStyle w:val="Sraopastraipa"/>
              <w:numPr>
                <w:ilvl w:val="0"/>
                <w:numId w:val="45"/>
              </w:numPr>
              <w:rPr>
                <w:noProof/>
                <w:color w:val="000000"/>
                <w:lang w:val="en-GB"/>
              </w:rPr>
            </w:pPr>
            <w:r w:rsidRPr="00CA45A0">
              <w:rPr>
                <w:noProof/>
                <w:color w:val="000000"/>
                <w:lang w:val="en-GB"/>
              </w:rPr>
              <w:t>galimybė atsisiųsti iš „Google Play“ ir „App Store“.</w:t>
            </w:r>
          </w:p>
        </w:tc>
        <w:tc>
          <w:tcPr>
            <w:tcW w:w="1390" w:type="pct"/>
          </w:tcPr>
          <w:p w14:paraId="440CC6A7" w14:textId="5ADAF0DC" w:rsidR="00261E60" w:rsidRPr="00563EB8" w:rsidRDefault="00261E60" w:rsidP="00A23E9D">
            <w:pPr>
              <w:jc w:val="center"/>
              <w:rPr>
                <w:color w:val="000000"/>
              </w:rPr>
            </w:pPr>
          </w:p>
        </w:tc>
      </w:tr>
    </w:tbl>
    <w:p w14:paraId="2D69EB34" w14:textId="09C41646" w:rsidR="00135DA1" w:rsidRPr="00135DA1" w:rsidRDefault="00D5700A" w:rsidP="00135DA1">
      <w:pPr>
        <w:pStyle w:val="Sraassunumeriais41"/>
        <w:numPr>
          <w:ilvl w:val="1"/>
          <w:numId w:val="33"/>
        </w:numPr>
        <w:spacing w:before="240" w:line="240" w:lineRule="auto"/>
        <w:textDirection w:val="lrTb"/>
        <w:rPr>
          <w:rFonts w:ascii="Times New Roman" w:eastAsia="Times New Roman" w:hAnsi="Times New Roman"/>
          <w:b/>
          <w:bCs/>
          <w:lang w:val="lt-LT"/>
        </w:rPr>
      </w:pPr>
      <w:r w:rsidRPr="00D5700A">
        <w:rPr>
          <w:rFonts w:ascii="Times New Roman" w:eastAsia="Times New Roman" w:hAnsi="Times New Roman"/>
          <w:b/>
          <w:bCs/>
          <w:lang w:val="lt-LT"/>
        </w:rPr>
        <w:t>Reikalavimai Paciento registravimo moduliui</w:t>
      </w:r>
      <w:bookmarkEnd w:id="8"/>
    </w:p>
    <w:tbl>
      <w:tblPr>
        <w:tblStyle w:val="Lentelstinklelis"/>
        <w:tblW w:w="10201" w:type="dxa"/>
        <w:tblLook w:val="04A0" w:firstRow="1" w:lastRow="0" w:firstColumn="1" w:lastColumn="0" w:noHBand="0" w:noVBand="1"/>
      </w:tblPr>
      <w:tblGrid>
        <w:gridCol w:w="886"/>
        <w:gridCol w:w="6480"/>
        <w:gridCol w:w="2835"/>
      </w:tblGrid>
      <w:tr w:rsidR="00FB314B" w:rsidRPr="00EB006B" w14:paraId="438CDEE0" w14:textId="74299D96" w:rsidTr="00141A46">
        <w:trPr>
          <w:tblHeader/>
        </w:trPr>
        <w:tc>
          <w:tcPr>
            <w:tcW w:w="886" w:type="dxa"/>
            <w:shd w:val="clear" w:color="auto" w:fill="D9D9D9" w:themeFill="background1" w:themeFillShade="D9"/>
            <w:vAlign w:val="center"/>
          </w:tcPr>
          <w:p w14:paraId="757EB546" w14:textId="77777777" w:rsidR="00FB314B" w:rsidRPr="004953F7" w:rsidRDefault="00FB314B" w:rsidP="00B910C3">
            <w:pPr>
              <w:spacing w:line="276" w:lineRule="auto"/>
              <w:jc w:val="center"/>
              <w:rPr>
                <w:b/>
                <w:bCs/>
                <w:sz w:val="22"/>
                <w:szCs w:val="22"/>
              </w:rPr>
            </w:pPr>
            <w:r w:rsidRPr="4060322E">
              <w:rPr>
                <w:b/>
                <w:bCs/>
                <w:color w:val="000000" w:themeColor="text1"/>
                <w:sz w:val="22"/>
                <w:szCs w:val="22"/>
              </w:rPr>
              <w:t>Eilės Nr.</w:t>
            </w:r>
          </w:p>
        </w:tc>
        <w:tc>
          <w:tcPr>
            <w:tcW w:w="6480" w:type="dxa"/>
            <w:shd w:val="clear" w:color="auto" w:fill="D9D9D9" w:themeFill="background1" w:themeFillShade="D9"/>
            <w:vAlign w:val="center"/>
          </w:tcPr>
          <w:p w14:paraId="18FD2BFA" w14:textId="77777777" w:rsidR="00FB314B" w:rsidRPr="004953F7" w:rsidRDefault="00FB314B" w:rsidP="00B910C3">
            <w:pPr>
              <w:spacing w:line="276" w:lineRule="auto"/>
              <w:jc w:val="center"/>
              <w:rPr>
                <w:b/>
                <w:bCs/>
                <w:i/>
                <w:iCs/>
                <w:sz w:val="22"/>
                <w:szCs w:val="22"/>
              </w:rPr>
            </w:pPr>
            <w:r w:rsidRPr="4060322E">
              <w:rPr>
                <w:b/>
                <w:bCs/>
                <w:sz w:val="22"/>
                <w:szCs w:val="22"/>
              </w:rPr>
              <w:t>Reikalavimo aprašymas</w:t>
            </w:r>
          </w:p>
        </w:tc>
        <w:tc>
          <w:tcPr>
            <w:tcW w:w="2835" w:type="dxa"/>
            <w:shd w:val="clear" w:color="auto" w:fill="D9D9D9" w:themeFill="background1" w:themeFillShade="D9"/>
          </w:tcPr>
          <w:p w14:paraId="7B8F7A53" w14:textId="650EC471" w:rsidR="00FB314B" w:rsidRPr="004953F7" w:rsidRDefault="00FB314B" w:rsidP="00B910C3">
            <w:pPr>
              <w:jc w:val="center"/>
              <w:rPr>
                <w:b/>
                <w:bCs/>
              </w:rPr>
            </w:pPr>
            <w:r w:rsidRPr="005A385A">
              <w:rPr>
                <w:b/>
                <w:bCs/>
              </w:rPr>
              <w:t>Pažymėti TAIP/NE ir aprašyti atitikimą</w:t>
            </w:r>
          </w:p>
        </w:tc>
      </w:tr>
      <w:tr w:rsidR="00FB314B" w:rsidRPr="00EB006B" w14:paraId="54AEC47B" w14:textId="4A54C5A7" w:rsidTr="00141A46">
        <w:tc>
          <w:tcPr>
            <w:tcW w:w="886" w:type="dxa"/>
          </w:tcPr>
          <w:p w14:paraId="0E4F150A" w14:textId="504AE86C" w:rsidR="00FB314B" w:rsidRPr="00135DA1" w:rsidRDefault="00FB314B" w:rsidP="00135DA1">
            <w:pPr>
              <w:pStyle w:val="Sraopastraipa"/>
              <w:numPr>
                <w:ilvl w:val="2"/>
                <w:numId w:val="33"/>
              </w:numPr>
              <w:ind w:right="-176"/>
              <w:rPr>
                <w:b/>
                <w:bCs/>
                <w:color w:val="0070C0"/>
              </w:rPr>
            </w:pPr>
          </w:p>
        </w:tc>
        <w:tc>
          <w:tcPr>
            <w:tcW w:w="6480" w:type="dxa"/>
          </w:tcPr>
          <w:p w14:paraId="0AE6D60F" w14:textId="66711B45" w:rsidR="00FB314B" w:rsidRPr="00563EB8" w:rsidRDefault="00FB314B" w:rsidP="0056049D">
            <w:pPr>
              <w:spacing w:line="276" w:lineRule="auto"/>
              <w:jc w:val="both"/>
              <w:rPr>
                <w:color w:val="000000"/>
              </w:rPr>
            </w:pPr>
            <w:r w:rsidRPr="00CF4211">
              <w:t>Sveikatos priežiūros specialistas gali užregistruoti</w:t>
            </w:r>
            <w:r w:rsidR="00400B60">
              <w:t>/sukurti</w:t>
            </w:r>
            <w:r w:rsidRPr="00CF4211">
              <w:t xml:space="preserve"> naują pacient</w:t>
            </w:r>
            <w:r w:rsidR="00400B60">
              <w:t>o paskyrą</w:t>
            </w:r>
            <w:r w:rsidRPr="00CF4211">
              <w:t xml:space="preserve"> sistemoje, įvesdamas būtinus duomenis (kontaktinę informaciją, ūgį, svorį, kt.), </w:t>
            </w:r>
            <w:r w:rsidR="0056049D" w:rsidRPr="00CF4211">
              <w:t>priskir</w:t>
            </w:r>
            <w:r w:rsidR="0056049D">
              <w:t>ti</w:t>
            </w:r>
            <w:r w:rsidR="0056049D" w:rsidRPr="00CF4211">
              <w:t xml:space="preserve"> </w:t>
            </w:r>
            <w:r w:rsidRPr="00CF4211">
              <w:t>prižiūrintį specialistą</w:t>
            </w:r>
          </w:p>
        </w:tc>
        <w:tc>
          <w:tcPr>
            <w:tcW w:w="2835" w:type="dxa"/>
          </w:tcPr>
          <w:p w14:paraId="312F691E" w14:textId="385F5D79" w:rsidR="00FB314B" w:rsidRPr="00563EB8" w:rsidRDefault="00FB314B" w:rsidP="00193AB3">
            <w:pPr>
              <w:jc w:val="center"/>
              <w:rPr>
                <w:color w:val="000000"/>
              </w:rPr>
            </w:pPr>
          </w:p>
        </w:tc>
      </w:tr>
      <w:tr w:rsidR="00135DA1" w:rsidRPr="00EB006B" w14:paraId="6A9A6271" w14:textId="77777777" w:rsidTr="00141A46">
        <w:tc>
          <w:tcPr>
            <w:tcW w:w="886" w:type="dxa"/>
          </w:tcPr>
          <w:p w14:paraId="713513DA" w14:textId="77777777" w:rsidR="00135DA1" w:rsidRPr="00135DA1" w:rsidRDefault="00135DA1" w:rsidP="00135DA1">
            <w:pPr>
              <w:pStyle w:val="Sraopastraipa"/>
              <w:numPr>
                <w:ilvl w:val="2"/>
                <w:numId w:val="33"/>
              </w:numPr>
              <w:ind w:right="-176"/>
              <w:rPr>
                <w:b/>
                <w:bCs/>
                <w:color w:val="0070C0"/>
              </w:rPr>
            </w:pPr>
          </w:p>
        </w:tc>
        <w:tc>
          <w:tcPr>
            <w:tcW w:w="6480" w:type="dxa"/>
          </w:tcPr>
          <w:p w14:paraId="1C4778A0" w14:textId="599F21D5" w:rsidR="00135DA1" w:rsidRPr="00CF4211" w:rsidRDefault="00135DA1" w:rsidP="0056049D">
            <w:pPr>
              <w:jc w:val="both"/>
            </w:pPr>
            <w:r>
              <w:t>Prisijungimo paskyros duomenys (vartotojo vardas, laikinas slaptažodis, jo galiojimo trukmė) siunčiami el. paštu pacientui.</w:t>
            </w:r>
          </w:p>
        </w:tc>
        <w:tc>
          <w:tcPr>
            <w:tcW w:w="2835" w:type="dxa"/>
          </w:tcPr>
          <w:p w14:paraId="7CEB5149" w14:textId="77777777" w:rsidR="00135DA1" w:rsidRPr="00563EB8" w:rsidRDefault="00135DA1" w:rsidP="00193AB3">
            <w:pPr>
              <w:jc w:val="center"/>
              <w:rPr>
                <w:color w:val="000000"/>
              </w:rPr>
            </w:pPr>
          </w:p>
        </w:tc>
      </w:tr>
      <w:tr w:rsidR="00135DA1" w:rsidRPr="00EB006B" w14:paraId="3773AAA0" w14:textId="77777777" w:rsidTr="00141A46">
        <w:tc>
          <w:tcPr>
            <w:tcW w:w="886" w:type="dxa"/>
          </w:tcPr>
          <w:p w14:paraId="75C4E922" w14:textId="77777777" w:rsidR="00135DA1" w:rsidRPr="00135DA1" w:rsidRDefault="00135DA1" w:rsidP="00135DA1">
            <w:pPr>
              <w:pStyle w:val="Sraopastraipa"/>
              <w:numPr>
                <w:ilvl w:val="2"/>
                <w:numId w:val="33"/>
              </w:numPr>
              <w:ind w:right="-176"/>
              <w:rPr>
                <w:b/>
                <w:bCs/>
                <w:color w:val="0070C0"/>
              </w:rPr>
            </w:pPr>
          </w:p>
        </w:tc>
        <w:tc>
          <w:tcPr>
            <w:tcW w:w="6480" w:type="dxa"/>
          </w:tcPr>
          <w:p w14:paraId="1E30AC3F" w14:textId="46BC1D50" w:rsidR="00135DA1" w:rsidRPr="00CF4211" w:rsidRDefault="00135DA1" w:rsidP="0056049D">
            <w:pPr>
              <w:jc w:val="both"/>
            </w:pPr>
            <w:r>
              <w:t>Sveikatos priežiūros specialistas gali peržiūrėti pacientų sąrašus, filtruoti pacientus, vykdyti paiešką, naviguoti į paciento profilį bei matyti visą informaciją išskleidžiamame lange.</w:t>
            </w:r>
          </w:p>
        </w:tc>
        <w:tc>
          <w:tcPr>
            <w:tcW w:w="2835" w:type="dxa"/>
          </w:tcPr>
          <w:p w14:paraId="4C4CC022" w14:textId="77777777" w:rsidR="00135DA1" w:rsidRPr="00563EB8" w:rsidRDefault="00135DA1" w:rsidP="00193AB3">
            <w:pPr>
              <w:jc w:val="center"/>
              <w:rPr>
                <w:color w:val="000000"/>
              </w:rPr>
            </w:pPr>
          </w:p>
        </w:tc>
      </w:tr>
      <w:tr w:rsidR="00135DA1" w:rsidRPr="00EB006B" w14:paraId="5B5131EF" w14:textId="77777777" w:rsidTr="00141A46">
        <w:tc>
          <w:tcPr>
            <w:tcW w:w="886" w:type="dxa"/>
          </w:tcPr>
          <w:p w14:paraId="3F7DCAF3" w14:textId="77777777" w:rsidR="00135DA1" w:rsidRPr="00135DA1" w:rsidRDefault="00135DA1" w:rsidP="00135DA1">
            <w:pPr>
              <w:pStyle w:val="Sraopastraipa"/>
              <w:numPr>
                <w:ilvl w:val="2"/>
                <w:numId w:val="33"/>
              </w:numPr>
              <w:ind w:right="-176"/>
              <w:rPr>
                <w:b/>
                <w:bCs/>
                <w:color w:val="0070C0"/>
              </w:rPr>
            </w:pPr>
          </w:p>
        </w:tc>
        <w:tc>
          <w:tcPr>
            <w:tcW w:w="6480" w:type="dxa"/>
          </w:tcPr>
          <w:p w14:paraId="57DF9601" w14:textId="585C192F" w:rsidR="00135DA1" w:rsidRPr="00CF4211" w:rsidRDefault="00135DA1" w:rsidP="0056049D">
            <w:pPr>
              <w:jc w:val="both"/>
            </w:pPr>
            <w:r>
              <w:t>Sveikatos priežiūros specialistas registracijos metu ar vėliau gali priskirti pacientui požymius (pvz., tikslinę grupę), keisti prižiūrintį specialistą.</w:t>
            </w:r>
          </w:p>
        </w:tc>
        <w:tc>
          <w:tcPr>
            <w:tcW w:w="2835" w:type="dxa"/>
          </w:tcPr>
          <w:p w14:paraId="378A9A60" w14:textId="77777777" w:rsidR="00135DA1" w:rsidRPr="00563EB8" w:rsidRDefault="00135DA1" w:rsidP="00193AB3">
            <w:pPr>
              <w:jc w:val="center"/>
              <w:rPr>
                <w:color w:val="000000"/>
              </w:rPr>
            </w:pPr>
          </w:p>
        </w:tc>
      </w:tr>
      <w:tr w:rsidR="00135DA1" w:rsidRPr="00EB006B" w14:paraId="53DA4F9E" w14:textId="77777777" w:rsidTr="00141A46">
        <w:tc>
          <w:tcPr>
            <w:tcW w:w="886" w:type="dxa"/>
          </w:tcPr>
          <w:p w14:paraId="46F213CF" w14:textId="77777777" w:rsidR="00135DA1" w:rsidRPr="00135DA1" w:rsidRDefault="00135DA1" w:rsidP="00135DA1">
            <w:pPr>
              <w:pStyle w:val="Sraopastraipa"/>
              <w:numPr>
                <w:ilvl w:val="2"/>
                <w:numId w:val="33"/>
              </w:numPr>
              <w:ind w:right="-176"/>
              <w:rPr>
                <w:b/>
                <w:bCs/>
                <w:color w:val="0070C0"/>
              </w:rPr>
            </w:pPr>
          </w:p>
        </w:tc>
        <w:tc>
          <w:tcPr>
            <w:tcW w:w="6480" w:type="dxa"/>
          </w:tcPr>
          <w:p w14:paraId="4FEECAE8" w14:textId="1184236C" w:rsidR="00135DA1" w:rsidRPr="00CF4211" w:rsidRDefault="00135DA1" w:rsidP="0056049D">
            <w:pPr>
              <w:jc w:val="both"/>
            </w:pPr>
            <w:r>
              <w:t>S</w:t>
            </w:r>
            <w:r w:rsidRPr="00FB314B">
              <w:t>istemoje galima prijungti ar atjungti paciento nešiojamųjų įrenginių tiekėjus per paskyros nustatymus</w:t>
            </w:r>
            <w:r>
              <w:t>.</w:t>
            </w:r>
          </w:p>
        </w:tc>
        <w:tc>
          <w:tcPr>
            <w:tcW w:w="2835" w:type="dxa"/>
          </w:tcPr>
          <w:p w14:paraId="16EB16E7" w14:textId="77777777" w:rsidR="00135DA1" w:rsidRPr="00563EB8" w:rsidRDefault="00135DA1" w:rsidP="00193AB3">
            <w:pPr>
              <w:jc w:val="center"/>
              <w:rPr>
                <w:color w:val="000000"/>
              </w:rPr>
            </w:pPr>
          </w:p>
        </w:tc>
      </w:tr>
      <w:tr w:rsidR="00135DA1" w:rsidRPr="00EB006B" w14:paraId="3BD5FCAC" w14:textId="77777777" w:rsidTr="00141A46">
        <w:tc>
          <w:tcPr>
            <w:tcW w:w="886" w:type="dxa"/>
          </w:tcPr>
          <w:p w14:paraId="647774D9" w14:textId="77777777" w:rsidR="00135DA1" w:rsidRPr="00135DA1" w:rsidRDefault="00135DA1" w:rsidP="00135DA1">
            <w:pPr>
              <w:pStyle w:val="Sraopastraipa"/>
              <w:numPr>
                <w:ilvl w:val="2"/>
                <w:numId w:val="33"/>
              </w:numPr>
              <w:ind w:right="-176"/>
              <w:rPr>
                <w:b/>
                <w:bCs/>
                <w:color w:val="0070C0"/>
              </w:rPr>
            </w:pPr>
          </w:p>
        </w:tc>
        <w:tc>
          <w:tcPr>
            <w:tcW w:w="6480" w:type="dxa"/>
          </w:tcPr>
          <w:p w14:paraId="55CA8644" w14:textId="46B24B51" w:rsidR="00135DA1" w:rsidRPr="00CF4211" w:rsidRDefault="00135DA1" w:rsidP="0056049D">
            <w:pPr>
              <w:jc w:val="both"/>
            </w:pPr>
            <w:r w:rsidRPr="4060322E">
              <w:t>Sistemoje turi būti galimybė matyti naujai užregistruotus pacientus sąrašuose (požymis „naujas pacientas“).</w:t>
            </w:r>
          </w:p>
        </w:tc>
        <w:tc>
          <w:tcPr>
            <w:tcW w:w="2835" w:type="dxa"/>
          </w:tcPr>
          <w:p w14:paraId="558DCBF3" w14:textId="77777777" w:rsidR="00135DA1" w:rsidRPr="00563EB8" w:rsidRDefault="00135DA1" w:rsidP="00193AB3">
            <w:pPr>
              <w:jc w:val="center"/>
              <w:rPr>
                <w:color w:val="000000"/>
              </w:rPr>
            </w:pPr>
          </w:p>
        </w:tc>
      </w:tr>
      <w:tr w:rsidR="00135DA1" w:rsidRPr="00EB006B" w14:paraId="40CA6B03" w14:textId="77777777" w:rsidTr="00141A46">
        <w:tc>
          <w:tcPr>
            <w:tcW w:w="886" w:type="dxa"/>
          </w:tcPr>
          <w:p w14:paraId="0D673881" w14:textId="77777777" w:rsidR="00135DA1" w:rsidRPr="00135DA1" w:rsidRDefault="00135DA1" w:rsidP="00135DA1">
            <w:pPr>
              <w:pStyle w:val="Sraopastraipa"/>
              <w:numPr>
                <w:ilvl w:val="2"/>
                <w:numId w:val="33"/>
              </w:numPr>
              <w:ind w:right="-176"/>
              <w:rPr>
                <w:b/>
                <w:bCs/>
                <w:color w:val="0070C0"/>
              </w:rPr>
            </w:pPr>
          </w:p>
        </w:tc>
        <w:tc>
          <w:tcPr>
            <w:tcW w:w="6480" w:type="dxa"/>
          </w:tcPr>
          <w:p w14:paraId="4BEF6283" w14:textId="1345D125" w:rsidR="00135DA1" w:rsidRPr="4060322E" w:rsidRDefault="00135DA1" w:rsidP="0056049D">
            <w:pPr>
              <w:jc w:val="both"/>
            </w:pPr>
            <w:r w:rsidRPr="4060322E">
              <w:rPr>
                <w:color w:val="000000" w:themeColor="text1"/>
              </w:rPr>
              <w:t>Sistemoje turi būti galimybė sveikatos priežiūros specialistui atjungti įrenginių tiekėjus paciento paskyros nustatymuose.</w:t>
            </w:r>
          </w:p>
        </w:tc>
        <w:tc>
          <w:tcPr>
            <w:tcW w:w="2835" w:type="dxa"/>
          </w:tcPr>
          <w:p w14:paraId="39A31787" w14:textId="77777777" w:rsidR="00135DA1" w:rsidRPr="00563EB8" w:rsidRDefault="00135DA1" w:rsidP="00193AB3">
            <w:pPr>
              <w:jc w:val="center"/>
              <w:rPr>
                <w:color w:val="000000"/>
              </w:rPr>
            </w:pPr>
          </w:p>
        </w:tc>
      </w:tr>
    </w:tbl>
    <w:p w14:paraId="654A2157" w14:textId="059AEA62" w:rsidR="00CE1DAC" w:rsidRPr="00B9238E" w:rsidRDefault="00135DA1" w:rsidP="002F258A">
      <w:pPr>
        <w:pStyle w:val="Sraassunumeriais41"/>
        <w:numPr>
          <w:ilvl w:val="1"/>
          <w:numId w:val="33"/>
        </w:numPr>
        <w:spacing w:before="240" w:line="240" w:lineRule="auto"/>
        <w:textDirection w:val="lrTb"/>
        <w:rPr>
          <w:rFonts w:ascii="Times New Roman" w:eastAsia="Times New Roman" w:hAnsi="Times New Roman"/>
          <w:b/>
          <w:bCs/>
          <w:lang w:val="lt-LT"/>
        </w:rPr>
      </w:pPr>
      <w:bookmarkStart w:id="9" w:name="_Toc77678401"/>
      <w:bookmarkStart w:id="10" w:name="_Hlk183617776"/>
      <w:r w:rsidRPr="00B9238E">
        <w:rPr>
          <w:rFonts w:ascii="Times New Roman" w:eastAsia="Times New Roman" w:hAnsi="Times New Roman"/>
          <w:b/>
          <w:bCs/>
          <w:lang w:val="lt-LT"/>
        </w:rPr>
        <w:t>Reikalavimai Paciento sveikatos kortelės moduliu</w:t>
      </w:r>
      <w:bookmarkEnd w:id="9"/>
      <w:r w:rsidR="00B9238E" w:rsidRPr="00B9238E">
        <w:rPr>
          <w:rFonts w:ascii="Times New Roman" w:eastAsia="Times New Roman" w:hAnsi="Times New Roman"/>
          <w:b/>
          <w:bCs/>
          <w:lang w:val="lt-LT"/>
        </w:rPr>
        <w:t>i</w:t>
      </w:r>
    </w:p>
    <w:tbl>
      <w:tblPr>
        <w:tblStyle w:val="Lentelstinklelis"/>
        <w:tblW w:w="10201" w:type="dxa"/>
        <w:tblLook w:val="04A0" w:firstRow="1" w:lastRow="0" w:firstColumn="1" w:lastColumn="0" w:noHBand="0" w:noVBand="1"/>
      </w:tblPr>
      <w:tblGrid>
        <w:gridCol w:w="831"/>
        <w:gridCol w:w="6535"/>
        <w:gridCol w:w="2835"/>
      </w:tblGrid>
      <w:tr w:rsidR="00CE0515" w:rsidRPr="00EB006B" w14:paraId="53394F93" w14:textId="64B43F45" w:rsidTr="00141A46">
        <w:trPr>
          <w:tblHeader/>
        </w:trPr>
        <w:tc>
          <w:tcPr>
            <w:tcW w:w="831" w:type="dxa"/>
            <w:shd w:val="clear" w:color="auto" w:fill="D9D9D9" w:themeFill="background1" w:themeFillShade="D9"/>
            <w:vAlign w:val="center"/>
          </w:tcPr>
          <w:bookmarkEnd w:id="10"/>
          <w:p w14:paraId="1D57C813" w14:textId="77777777" w:rsidR="00CE0515" w:rsidRPr="009179C5" w:rsidRDefault="00CE0515" w:rsidP="00BC542A">
            <w:pPr>
              <w:jc w:val="center"/>
              <w:rPr>
                <w:b/>
                <w:bCs/>
                <w:sz w:val="22"/>
                <w:szCs w:val="22"/>
              </w:rPr>
            </w:pPr>
            <w:r w:rsidRPr="4060322E">
              <w:rPr>
                <w:b/>
                <w:bCs/>
                <w:color w:val="000000" w:themeColor="text1"/>
                <w:sz w:val="22"/>
                <w:szCs w:val="22"/>
              </w:rPr>
              <w:t>Eilės Nr.</w:t>
            </w:r>
          </w:p>
        </w:tc>
        <w:tc>
          <w:tcPr>
            <w:tcW w:w="6535" w:type="dxa"/>
            <w:shd w:val="clear" w:color="auto" w:fill="D9D9D9" w:themeFill="background1" w:themeFillShade="D9"/>
          </w:tcPr>
          <w:p w14:paraId="4BA34FCD" w14:textId="77777777" w:rsidR="00CE0515" w:rsidRPr="009179C5" w:rsidRDefault="00CE0515" w:rsidP="00BC542A">
            <w:pPr>
              <w:jc w:val="center"/>
              <w:rPr>
                <w:b/>
                <w:bCs/>
                <w:color w:val="000000" w:themeColor="text1"/>
                <w:sz w:val="22"/>
                <w:szCs w:val="22"/>
              </w:rPr>
            </w:pPr>
            <w:r w:rsidRPr="4060322E">
              <w:rPr>
                <w:b/>
                <w:bCs/>
                <w:sz w:val="22"/>
                <w:szCs w:val="22"/>
              </w:rPr>
              <w:t>Reikalavimo aprašymas</w:t>
            </w:r>
          </w:p>
        </w:tc>
        <w:tc>
          <w:tcPr>
            <w:tcW w:w="2835" w:type="dxa"/>
            <w:shd w:val="clear" w:color="auto" w:fill="D9D9D9" w:themeFill="background1" w:themeFillShade="D9"/>
          </w:tcPr>
          <w:p w14:paraId="1EACACCE" w14:textId="3E2D6CEA" w:rsidR="00CE0515" w:rsidRPr="005A385A" w:rsidRDefault="00CE0515" w:rsidP="00BC542A">
            <w:pPr>
              <w:jc w:val="center"/>
              <w:rPr>
                <w:b/>
                <w:bCs/>
              </w:rPr>
            </w:pPr>
            <w:r w:rsidRPr="005A385A">
              <w:rPr>
                <w:b/>
                <w:bCs/>
              </w:rPr>
              <w:t>Pažymėti TAIP/NE ir aprašyti atitikimą</w:t>
            </w:r>
          </w:p>
        </w:tc>
      </w:tr>
      <w:tr w:rsidR="00CE0515" w:rsidRPr="00EB006B" w14:paraId="2CF46E5A" w14:textId="093497EA" w:rsidTr="00141A46">
        <w:tc>
          <w:tcPr>
            <w:tcW w:w="831" w:type="dxa"/>
          </w:tcPr>
          <w:p w14:paraId="58AEAE04" w14:textId="5B4E87DF" w:rsidR="00CE0515" w:rsidRPr="00167566" w:rsidRDefault="00CE0515" w:rsidP="00135DA1">
            <w:pPr>
              <w:pStyle w:val="Sraopastraipa"/>
              <w:numPr>
                <w:ilvl w:val="2"/>
                <w:numId w:val="31"/>
              </w:numPr>
              <w:rPr>
                <w:b/>
                <w:bCs/>
                <w:color w:val="0070C0"/>
                <w:sz w:val="22"/>
                <w:szCs w:val="22"/>
              </w:rPr>
            </w:pPr>
          </w:p>
        </w:tc>
        <w:tc>
          <w:tcPr>
            <w:tcW w:w="6535" w:type="dxa"/>
          </w:tcPr>
          <w:p w14:paraId="56CE1509" w14:textId="69EE5FF4" w:rsidR="00CE0515" w:rsidRPr="00F34EF1" w:rsidRDefault="00CE0515" w:rsidP="00CE0515">
            <w:pPr>
              <w:jc w:val="both"/>
              <w:rPr>
                <w:b/>
                <w:bCs/>
                <w:color w:val="000000" w:themeColor="text1"/>
              </w:rPr>
            </w:pPr>
            <w:r w:rsidRPr="00F34EF1">
              <w:rPr>
                <w:b/>
                <w:bCs/>
                <w:color w:val="000000" w:themeColor="text1"/>
              </w:rPr>
              <w:t>Paciento sveikatos kortelė ir duomenų valdymas</w:t>
            </w:r>
            <w:r>
              <w:rPr>
                <w:b/>
                <w:bCs/>
                <w:color w:val="000000" w:themeColor="text1"/>
              </w:rPr>
              <w:t>:</w:t>
            </w:r>
          </w:p>
          <w:p w14:paraId="3B09F0E2" w14:textId="2B7AE6F1" w:rsidR="00CE0515" w:rsidRPr="00F34EF1" w:rsidRDefault="00CE0515" w:rsidP="00CE0515">
            <w:pPr>
              <w:jc w:val="both"/>
              <w:rPr>
                <w:color w:val="000000" w:themeColor="text1"/>
              </w:rPr>
            </w:pPr>
            <w:r w:rsidRPr="00F34EF1">
              <w:rPr>
                <w:color w:val="000000" w:themeColor="text1"/>
              </w:rPr>
              <w:t>4.</w:t>
            </w:r>
            <w:r w:rsidR="002E7794">
              <w:rPr>
                <w:color w:val="000000" w:themeColor="text1"/>
              </w:rPr>
              <w:t>2</w:t>
            </w:r>
            <w:r>
              <w:rPr>
                <w:color w:val="000000" w:themeColor="text1"/>
              </w:rPr>
              <w:t>.</w:t>
            </w:r>
            <w:r w:rsidRPr="00F34EF1">
              <w:rPr>
                <w:color w:val="000000" w:themeColor="text1"/>
              </w:rPr>
              <w:t>1.1. Paciento sveikatos kortelėje pateikiama ši informacija:</w:t>
            </w:r>
          </w:p>
          <w:p w14:paraId="076AD630" w14:textId="77777777" w:rsidR="00CE0515" w:rsidRPr="00CA45A0" w:rsidRDefault="00CE0515" w:rsidP="002A2540">
            <w:pPr>
              <w:numPr>
                <w:ilvl w:val="0"/>
                <w:numId w:val="38"/>
              </w:numPr>
              <w:jc w:val="both"/>
              <w:rPr>
                <w:noProof/>
                <w:color w:val="000000" w:themeColor="text1"/>
                <w:lang w:val="en-GB"/>
              </w:rPr>
            </w:pPr>
            <w:r>
              <w:rPr>
                <w:color w:val="000000" w:themeColor="text1"/>
              </w:rPr>
              <w:t>s</w:t>
            </w:r>
            <w:r w:rsidRPr="00F34EF1">
              <w:rPr>
                <w:color w:val="000000" w:themeColor="text1"/>
              </w:rPr>
              <w:t>tebėjimo skydelis (angl</w:t>
            </w:r>
            <w:r w:rsidRPr="00CA45A0">
              <w:rPr>
                <w:noProof/>
                <w:color w:val="000000" w:themeColor="text1"/>
                <w:lang w:val="en-GB"/>
              </w:rPr>
              <w:t xml:space="preserve">. </w:t>
            </w:r>
            <w:r w:rsidRPr="00CA45A0">
              <w:rPr>
                <w:i/>
                <w:iCs/>
                <w:noProof/>
                <w:color w:val="000000" w:themeColor="text1"/>
                <w:lang w:val="en-GB"/>
              </w:rPr>
              <w:t>dashboard</w:t>
            </w:r>
            <w:r w:rsidRPr="00CA45A0">
              <w:rPr>
                <w:noProof/>
                <w:color w:val="000000" w:themeColor="text1"/>
                <w:lang w:val="en-GB"/>
              </w:rPr>
              <w:t>);</w:t>
            </w:r>
          </w:p>
          <w:p w14:paraId="28A798E0" w14:textId="77777777" w:rsidR="00CE0515" w:rsidRPr="00CA45A0" w:rsidRDefault="00CE0515" w:rsidP="002A2540">
            <w:pPr>
              <w:numPr>
                <w:ilvl w:val="0"/>
                <w:numId w:val="38"/>
              </w:numPr>
              <w:jc w:val="both"/>
              <w:rPr>
                <w:noProof/>
                <w:color w:val="000000" w:themeColor="text1"/>
                <w:lang w:val="en-GB"/>
              </w:rPr>
            </w:pPr>
            <w:r w:rsidRPr="00CA45A0">
              <w:rPr>
                <w:noProof/>
                <w:color w:val="000000" w:themeColor="text1"/>
                <w:lang w:val="en-GB"/>
              </w:rPr>
              <w:t>diagnozės, vaistų istorija, alergijos;</w:t>
            </w:r>
          </w:p>
          <w:p w14:paraId="40A08E02" w14:textId="77777777" w:rsidR="00CE0515" w:rsidRPr="00FB314B" w:rsidRDefault="00CE0515" w:rsidP="002A2540">
            <w:pPr>
              <w:numPr>
                <w:ilvl w:val="0"/>
                <w:numId w:val="38"/>
              </w:numPr>
              <w:jc w:val="both"/>
              <w:rPr>
                <w:color w:val="000000" w:themeColor="text1"/>
              </w:rPr>
            </w:pPr>
            <w:r w:rsidRPr="00FB314B">
              <w:rPr>
                <w:color w:val="000000" w:themeColor="text1"/>
              </w:rPr>
              <w:t>laboratoriniai ir instrumentiniai tyrimai bei jų rezultatai;</w:t>
            </w:r>
          </w:p>
          <w:p w14:paraId="6A74CB40" w14:textId="7E963723" w:rsidR="00CE0515" w:rsidRPr="00F34EF1" w:rsidRDefault="00CE0515" w:rsidP="002A2540">
            <w:pPr>
              <w:numPr>
                <w:ilvl w:val="0"/>
                <w:numId w:val="38"/>
              </w:numPr>
              <w:jc w:val="both"/>
              <w:rPr>
                <w:color w:val="000000" w:themeColor="text1"/>
              </w:rPr>
            </w:pPr>
            <w:r>
              <w:rPr>
                <w:color w:val="000000" w:themeColor="text1"/>
              </w:rPr>
              <w:lastRenderedPageBreak/>
              <w:t>s</w:t>
            </w:r>
            <w:r w:rsidRPr="00F34EF1">
              <w:rPr>
                <w:color w:val="000000" w:themeColor="text1"/>
              </w:rPr>
              <w:t>veikatos rodikliai (</w:t>
            </w:r>
            <w:r w:rsidRPr="005A385A">
              <w:rPr>
                <w:color w:val="000000" w:themeColor="text1"/>
              </w:rPr>
              <w:t>širdies pulso, fizinio aktyvumo, miego, arterinio kraujo spaudimo, EKG, svorio, liemens apimties</w:t>
            </w:r>
            <w:r w:rsidRPr="008C76BE">
              <w:rPr>
                <w:noProof/>
                <w:color w:val="000000" w:themeColor="text1"/>
              </w:rPr>
              <w:t>, saturacijos (SP02</w:t>
            </w:r>
            <w:r w:rsidRPr="005A385A">
              <w:rPr>
                <w:color w:val="000000" w:themeColor="text1"/>
              </w:rPr>
              <w:t>) ir temperatūros</w:t>
            </w:r>
            <w:r w:rsidRPr="00F34EF1">
              <w:rPr>
                <w:color w:val="000000" w:themeColor="text1"/>
              </w:rPr>
              <w:t>);</w:t>
            </w:r>
          </w:p>
          <w:p w14:paraId="1DA63F01" w14:textId="1D41A1A1" w:rsidR="00CE0515" w:rsidRPr="00F34EF1" w:rsidRDefault="00CE0515" w:rsidP="002A2540">
            <w:pPr>
              <w:numPr>
                <w:ilvl w:val="0"/>
                <w:numId w:val="38"/>
              </w:numPr>
              <w:jc w:val="both"/>
              <w:rPr>
                <w:color w:val="000000" w:themeColor="text1"/>
              </w:rPr>
            </w:pPr>
            <w:r>
              <w:rPr>
                <w:color w:val="000000" w:themeColor="text1"/>
              </w:rPr>
              <w:t>k</w:t>
            </w:r>
            <w:r w:rsidRPr="00F34EF1">
              <w:rPr>
                <w:color w:val="000000" w:themeColor="text1"/>
              </w:rPr>
              <w:t>onsultacijos;</w:t>
            </w:r>
          </w:p>
          <w:p w14:paraId="0DCBBA4B" w14:textId="77777777" w:rsidR="00CE0515" w:rsidRPr="00F34EF1" w:rsidRDefault="00CE0515" w:rsidP="002A2540">
            <w:pPr>
              <w:numPr>
                <w:ilvl w:val="0"/>
                <w:numId w:val="38"/>
              </w:numPr>
              <w:jc w:val="both"/>
              <w:rPr>
                <w:color w:val="000000" w:themeColor="text1"/>
              </w:rPr>
            </w:pPr>
            <w:r w:rsidRPr="00F34EF1">
              <w:rPr>
                <w:color w:val="000000" w:themeColor="text1"/>
              </w:rPr>
              <w:t>įkelti medicininiai failai, individualus planas, ataskaitos.</w:t>
            </w:r>
          </w:p>
          <w:p w14:paraId="499618B0" w14:textId="57256374" w:rsidR="002913B6" w:rsidRPr="002913B6" w:rsidRDefault="002913B6" w:rsidP="002913B6">
            <w:pPr>
              <w:jc w:val="both"/>
              <w:rPr>
                <w:color w:val="000000" w:themeColor="text1"/>
              </w:rPr>
            </w:pPr>
            <w:r w:rsidRPr="002913B6">
              <w:rPr>
                <w:color w:val="000000" w:themeColor="text1"/>
              </w:rPr>
              <w:t>4.2.1.2. Priskirtas sveikatos priežiūros specialistas gali pildyti ir koreguoti paciento sveikatos kortelės duomenis, įvesti diagnozes iš integruoto TLK sąrašo ir nurodyti papildomą informaciją (diagnozės kodą, pavadinimą, aprašym</w:t>
            </w:r>
            <w:r w:rsidR="00337F3A">
              <w:rPr>
                <w:color w:val="000000" w:themeColor="text1"/>
              </w:rPr>
              <w:t>ą), paciento vartojamus vaistus.</w:t>
            </w:r>
          </w:p>
          <w:p w14:paraId="67EA921E" w14:textId="10015DFD" w:rsidR="00CE0515" w:rsidRPr="00671BDA" w:rsidRDefault="002913B6" w:rsidP="00CE0515">
            <w:pPr>
              <w:jc w:val="both"/>
              <w:rPr>
                <w:color w:val="000000" w:themeColor="text1"/>
              </w:rPr>
            </w:pPr>
            <w:r>
              <w:rPr>
                <w:color w:val="000000" w:themeColor="text1"/>
              </w:rPr>
              <w:t>4.2.1.3</w:t>
            </w:r>
            <w:r w:rsidR="00337F3A">
              <w:rPr>
                <w:color w:val="000000" w:themeColor="text1"/>
              </w:rPr>
              <w:t>. S</w:t>
            </w:r>
            <w:r w:rsidRPr="002913B6">
              <w:rPr>
                <w:color w:val="000000" w:themeColor="text1"/>
              </w:rPr>
              <w:t>veikatos priežiūros specialistas gali įkelti, peržiūrėti ir parsisiųsti su paciento sveikata susijusius dokumentus (pvz., sveikatos išrašus).</w:t>
            </w:r>
          </w:p>
        </w:tc>
        <w:tc>
          <w:tcPr>
            <w:tcW w:w="2835" w:type="dxa"/>
          </w:tcPr>
          <w:p w14:paraId="591902DA" w14:textId="3AC5B792" w:rsidR="00CE0515" w:rsidRPr="00563EB8" w:rsidRDefault="00CE0515" w:rsidP="00BC542A">
            <w:pPr>
              <w:jc w:val="both"/>
              <w:rPr>
                <w:color w:val="000000" w:themeColor="text1"/>
              </w:rPr>
            </w:pPr>
          </w:p>
        </w:tc>
      </w:tr>
      <w:tr w:rsidR="00CE0515" w:rsidRPr="00EB006B" w14:paraId="4CE14BEF" w14:textId="77777777" w:rsidTr="00141A46">
        <w:tc>
          <w:tcPr>
            <w:tcW w:w="831" w:type="dxa"/>
          </w:tcPr>
          <w:p w14:paraId="391A6704" w14:textId="77777777" w:rsidR="00CE0515" w:rsidRPr="00167566" w:rsidRDefault="00CE0515" w:rsidP="002A2540">
            <w:pPr>
              <w:pStyle w:val="Sraopastraipa"/>
              <w:numPr>
                <w:ilvl w:val="2"/>
                <w:numId w:val="31"/>
              </w:numPr>
              <w:rPr>
                <w:b/>
                <w:bCs/>
                <w:color w:val="0070C0"/>
              </w:rPr>
            </w:pPr>
          </w:p>
        </w:tc>
        <w:tc>
          <w:tcPr>
            <w:tcW w:w="6535" w:type="dxa"/>
          </w:tcPr>
          <w:p w14:paraId="2FA883C6" w14:textId="74752D96" w:rsidR="00CE0515" w:rsidRPr="006A1B77" w:rsidRDefault="00CE0515" w:rsidP="00CE0515">
            <w:pPr>
              <w:jc w:val="both"/>
              <w:rPr>
                <w:b/>
                <w:color w:val="000000" w:themeColor="text1"/>
              </w:rPr>
            </w:pPr>
            <w:r w:rsidRPr="006A1B77">
              <w:rPr>
                <w:b/>
                <w:color w:val="000000" w:themeColor="text1"/>
              </w:rPr>
              <w:t>Pranešimų sistema:</w:t>
            </w:r>
          </w:p>
          <w:p w14:paraId="6ED3FCFF" w14:textId="4120BCD2" w:rsidR="00CE0515" w:rsidRPr="00115131" w:rsidRDefault="00CE0515" w:rsidP="00CE0515">
            <w:pPr>
              <w:jc w:val="both"/>
              <w:rPr>
                <w:color w:val="000000" w:themeColor="text1"/>
              </w:rPr>
            </w:pPr>
            <w:r w:rsidRPr="00115131">
              <w:rPr>
                <w:color w:val="000000" w:themeColor="text1"/>
              </w:rPr>
              <w:t>4.</w:t>
            </w:r>
            <w:r w:rsidR="002E7794">
              <w:rPr>
                <w:color w:val="000000" w:themeColor="text1"/>
              </w:rPr>
              <w:t>2</w:t>
            </w:r>
            <w:r>
              <w:rPr>
                <w:color w:val="000000" w:themeColor="text1"/>
              </w:rPr>
              <w:t>.</w:t>
            </w:r>
            <w:r w:rsidRPr="00115131">
              <w:rPr>
                <w:color w:val="000000" w:themeColor="text1"/>
              </w:rPr>
              <w:t xml:space="preserve">2.1. </w:t>
            </w:r>
            <w:r>
              <w:rPr>
                <w:color w:val="000000" w:themeColor="text1"/>
              </w:rPr>
              <w:t>sveikatos priežiūros s</w:t>
            </w:r>
            <w:r w:rsidRPr="00115131">
              <w:rPr>
                <w:color w:val="000000" w:themeColor="text1"/>
              </w:rPr>
              <w:t>pecialistas gali siųsti pranešimus pacientams, pasirinkti gavėjus pagal požymius ar prižiūrintį specialistą</w:t>
            </w:r>
            <w:r>
              <w:rPr>
                <w:color w:val="000000" w:themeColor="text1"/>
              </w:rPr>
              <w:t xml:space="preserve"> ir peržiūrėti siųstų pranešimų sąrašą;</w:t>
            </w:r>
          </w:p>
          <w:p w14:paraId="559DBA12" w14:textId="20BA3F72" w:rsidR="00CE0515" w:rsidRPr="00115131" w:rsidRDefault="00CE0515" w:rsidP="00CE0515">
            <w:pPr>
              <w:jc w:val="both"/>
              <w:rPr>
                <w:color w:val="000000" w:themeColor="text1"/>
              </w:rPr>
            </w:pPr>
            <w:r w:rsidRPr="00115131">
              <w:rPr>
                <w:color w:val="000000" w:themeColor="text1"/>
              </w:rPr>
              <w:t>4.</w:t>
            </w:r>
            <w:r w:rsidR="002E7794">
              <w:rPr>
                <w:color w:val="000000" w:themeColor="text1"/>
              </w:rPr>
              <w:t>2</w:t>
            </w:r>
            <w:r>
              <w:rPr>
                <w:color w:val="000000" w:themeColor="text1"/>
              </w:rPr>
              <w:t>.</w:t>
            </w:r>
            <w:r w:rsidRPr="00115131">
              <w:rPr>
                <w:color w:val="000000" w:themeColor="text1"/>
              </w:rPr>
              <w:t xml:space="preserve">2.2. </w:t>
            </w:r>
            <w:r>
              <w:rPr>
                <w:color w:val="000000" w:themeColor="text1"/>
              </w:rPr>
              <w:t>p</w:t>
            </w:r>
            <w:r w:rsidRPr="00115131">
              <w:rPr>
                <w:color w:val="000000" w:themeColor="text1"/>
              </w:rPr>
              <w:t xml:space="preserve">ranešime galima pridėti paveikslėlius, nuorodas, susijusius dokumentus ir </w:t>
            </w:r>
            <w:r w:rsidR="0056049D" w:rsidRPr="00115131">
              <w:rPr>
                <w:color w:val="000000" w:themeColor="text1"/>
              </w:rPr>
              <w:t>nu</w:t>
            </w:r>
            <w:r w:rsidR="0056049D">
              <w:rPr>
                <w:color w:val="000000" w:themeColor="text1"/>
              </w:rPr>
              <w:t>statyti</w:t>
            </w:r>
            <w:r w:rsidR="0056049D" w:rsidRPr="00115131">
              <w:rPr>
                <w:color w:val="000000" w:themeColor="text1"/>
              </w:rPr>
              <w:t xml:space="preserve"> </w:t>
            </w:r>
            <w:r w:rsidRPr="00115131">
              <w:rPr>
                <w:color w:val="000000" w:themeColor="text1"/>
              </w:rPr>
              <w:t>siuntimo laiką</w:t>
            </w:r>
            <w:r>
              <w:rPr>
                <w:color w:val="000000" w:themeColor="text1"/>
              </w:rPr>
              <w:t>;</w:t>
            </w:r>
          </w:p>
          <w:p w14:paraId="44EED800" w14:textId="50EE2F2A" w:rsidR="00CE0515" w:rsidRPr="00F34EF1" w:rsidRDefault="00CE0515" w:rsidP="00CE0515">
            <w:pPr>
              <w:jc w:val="both"/>
              <w:rPr>
                <w:b/>
                <w:bCs/>
                <w:color w:val="000000" w:themeColor="text1"/>
              </w:rPr>
            </w:pPr>
            <w:r w:rsidRPr="00115131">
              <w:rPr>
                <w:color w:val="000000" w:themeColor="text1"/>
              </w:rPr>
              <w:t>4.</w:t>
            </w:r>
            <w:r w:rsidR="002E7794">
              <w:rPr>
                <w:color w:val="000000" w:themeColor="text1"/>
              </w:rPr>
              <w:t>2</w:t>
            </w:r>
            <w:r>
              <w:rPr>
                <w:color w:val="000000" w:themeColor="text1"/>
              </w:rPr>
              <w:t>.</w:t>
            </w:r>
            <w:r w:rsidRPr="00115131">
              <w:rPr>
                <w:color w:val="000000" w:themeColor="text1"/>
              </w:rPr>
              <w:t xml:space="preserve">2.3. </w:t>
            </w:r>
            <w:r>
              <w:rPr>
                <w:color w:val="000000" w:themeColor="text1"/>
              </w:rPr>
              <w:t>i</w:t>
            </w:r>
            <w:r w:rsidRPr="00115131">
              <w:rPr>
                <w:color w:val="000000" w:themeColor="text1"/>
              </w:rPr>
              <w:t>š anksto suplanuotus pranešimus galima pašalinti, jei jie dar neišsiųsti.</w:t>
            </w:r>
          </w:p>
        </w:tc>
        <w:tc>
          <w:tcPr>
            <w:tcW w:w="2835" w:type="dxa"/>
          </w:tcPr>
          <w:p w14:paraId="7348DA08" w14:textId="77777777" w:rsidR="00CE0515" w:rsidRPr="00563EB8" w:rsidRDefault="00CE0515" w:rsidP="00CE0515">
            <w:pPr>
              <w:jc w:val="both"/>
              <w:rPr>
                <w:color w:val="000000" w:themeColor="text1"/>
              </w:rPr>
            </w:pPr>
          </w:p>
        </w:tc>
      </w:tr>
    </w:tbl>
    <w:p w14:paraId="55EE074B" w14:textId="304AB016" w:rsidR="00A02B87" w:rsidRDefault="00A02B87" w:rsidP="00A02B87">
      <w:pPr>
        <w:pStyle w:val="Sraassunumeriais41"/>
        <w:numPr>
          <w:ilvl w:val="1"/>
          <w:numId w:val="33"/>
        </w:numPr>
        <w:spacing w:before="240" w:line="240" w:lineRule="auto"/>
        <w:textDirection w:val="lrTb"/>
        <w:rPr>
          <w:rFonts w:ascii="Times New Roman" w:eastAsia="Times New Roman" w:hAnsi="Times New Roman"/>
          <w:b/>
          <w:bCs/>
        </w:rPr>
      </w:pPr>
      <w:bookmarkStart w:id="11" w:name="_Toc77678402"/>
      <w:bookmarkStart w:id="12" w:name="_Hlk183617934"/>
      <w:r w:rsidRPr="4060322E">
        <w:rPr>
          <w:rFonts w:ascii="Times New Roman" w:eastAsia="Times New Roman" w:hAnsi="Times New Roman"/>
          <w:b/>
          <w:bCs/>
          <w:lang w:val="lt-LT"/>
        </w:rPr>
        <w:t>Reikalavimai Sveikatos priežiūros specialistų moduliui</w:t>
      </w:r>
    </w:p>
    <w:tbl>
      <w:tblPr>
        <w:tblStyle w:val="Lentelstinklelis"/>
        <w:tblW w:w="10201" w:type="dxa"/>
        <w:tblLook w:val="04A0" w:firstRow="1" w:lastRow="0" w:firstColumn="1" w:lastColumn="0" w:noHBand="0" w:noVBand="1"/>
      </w:tblPr>
      <w:tblGrid>
        <w:gridCol w:w="913"/>
        <w:gridCol w:w="6453"/>
        <w:gridCol w:w="2835"/>
      </w:tblGrid>
      <w:tr w:rsidR="00A02B87" w:rsidRPr="00EB006B" w14:paraId="14A63951" w14:textId="77777777" w:rsidTr="00CA3E3A">
        <w:trPr>
          <w:tblHeader/>
        </w:trPr>
        <w:tc>
          <w:tcPr>
            <w:tcW w:w="913" w:type="dxa"/>
            <w:shd w:val="clear" w:color="auto" w:fill="D9D9D9" w:themeFill="background1" w:themeFillShade="D9"/>
            <w:vAlign w:val="center"/>
          </w:tcPr>
          <w:p w14:paraId="279AA5C2" w14:textId="77777777" w:rsidR="00A02B87" w:rsidRPr="007C4B1E" w:rsidRDefault="00A02B87" w:rsidP="00CA3E3A">
            <w:pPr>
              <w:spacing w:line="276" w:lineRule="auto"/>
              <w:jc w:val="center"/>
              <w:rPr>
                <w:b/>
                <w:bCs/>
                <w:sz w:val="22"/>
                <w:szCs w:val="22"/>
              </w:rPr>
            </w:pPr>
            <w:r w:rsidRPr="4060322E">
              <w:rPr>
                <w:b/>
                <w:bCs/>
                <w:color w:val="000000" w:themeColor="text1"/>
                <w:sz w:val="22"/>
                <w:szCs w:val="22"/>
              </w:rPr>
              <w:t>Eilės Nr.</w:t>
            </w:r>
          </w:p>
        </w:tc>
        <w:tc>
          <w:tcPr>
            <w:tcW w:w="6453" w:type="dxa"/>
            <w:shd w:val="clear" w:color="auto" w:fill="D9D9D9" w:themeFill="background1" w:themeFillShade="D9"/>
            <w:vAlign w:val="center"/>
          </w:tcPr>
          <w:p w14:paraId="72D5DCCA" w14:textId="77777777" w:rsidR="00A02B87" w:rsidRPr="007C4B1E" w:rsidRDefault="00A02B87" w:rsidP="00CA3E3A">
            <w:pPr>
              <w:spacing w:line="276" w:lineRule="auto"/>
              <w:jc w:val="center"/>
              <w:rPr>
                <w:b/>
                <w:bCs/>
                <w:i/>
                <w:iCs/>
                <w:sz w:val="22"/>
                <w:szCs w:val="22"/>
              </w:rPr>
            </w:pPr>
            <w:r w:rsidRPr="4060322E">
              <w:rPr>
                <w:b/>
                <w:bCs/>
                <w:sz w:val="22"/>
                <w:szCs w:val="22"/>
              </w:rPr>
              <w:t>Reikalavimo aprašymas</w:t>
            </w:r>
          </w:p>
        </w:tc>
        <w:tc>
          <w:tcPr>
            <w:tcW w:w="2835" w:type="dxa"/>
            <w:shd w:val="clear" w:color="auto" w:fill="D9D9D9" w:themeFill="background1" w:themeFillShade="D9"/>
          </w:tcPr>
          <w:p w14:paraId="11841F02" w14:textId="77777777" w:rsidR="00A02B87" w:rsidRPr="005A385A" w:rsidRDefault="00A02B87" w:rsidP="00CA3E3A">
            <w:pPr>
              <w:jc w:val="center"/>
              <w:rPr>
                <w:b/>
                <w:bCs/>
              </w:rPr>
            </w:pPr>
            <w:r w:rsidRPr="005A385A">
              <w:rPr>
                <w:b/>
                <w:bCs/>
              </w:rPr>
              <w:t>Pažymėti TAIP/NE ir aprašyti atitikimą</w:t>
            </w:r>
          </w:p>
        </w:tc>
      </w:tr>
      <w:tr w:rsidR="00A02B87" w:rsidRPr="00EB006B" w14:paraId="56AC0B71" w14:textId="77777777" w:rsidTr="00CA3E3A">
        <w:tc>
          <w:tcPr>
            <w:tcW w:w="913" w:type="dxa"/>
          </w:tcPr>
          <w:p w14:paraId="47F184A2" w14:textId="77777777" w:rsidR="00A02B87" w:rsidRPr="00403746" w:rsidRDefault="00A02B87" w:rsidP="00A02B87">
            <w:pPr>
              <w:pStyle w:val="Sraopastraipa"/>
              <w:numPr>
                <w:ilvl w:val="2"/>
                <w:numId w:val="33"/>
              </w:numPr>
              <w:rPr>
                <w:b/>
                <w:bCs/>
                <w:color w:val="0070C0"/>
                <w:sz w:val="22"/>
                <w:szCs w:val="22"/>
              </w:rPr>
            </w:pPr>
          </w:p>
        </w:tc>
        <w:tc>
          <w:tcPr>
            <w:tcW w:w="6453" w:type="dxa"/>
          </w:tcPr>
          <w:p w14:paraId="177A1B23" w14:textId="2B94C995" w:rsidR="00A02B87" w:rsidRPr="00563EB8" w:rsidRDefault="00A02B87" w:rsidP="00CA3E3A">
            <w:pPr>
              <w:spacing w:line="276" w:lineRule="auto"/>
              <w:jc w:val="both"/>
              <w:rPr>
                <w:color w:val="000000"/>
              </w:rPr>
            </w:pPr>
            <w:r w:rsidRPr="007336D8">
              <w:rPr>
                <w:color w:val="000000" w:themeColor="text1"/>
              </w:rPr>
              <w:t>Sistemoje turi būti galimybė sukurti ir redaguoti sveikatos priežiūros specialisto paskyrą, įvesti bei koreguoti kontaktinę informaciją</w:t>
            </w:r>
            <w:r>
              <w:rPr>
                <w:color w:val="000000" w:themeColor="text1"/>
              </w:rPr>
              <w:t>.</w:t>
            </w:r>
          </w:p>
        </w:tc>
        <w:tc>
          <w:tcPr>
            <w:tcW w:w="2835" w:type="dxa"/>
          </w:tcPr>
          <w:p w14:paraId="426FD0DA" w14:textId="77777777" w:rsidR="00A02B87" w:rsidRPr="00563EB8" w:rsidRDefault="00A02B87" w:rsidP="00CA3E3A">
            <w:pPr>
              <w:jc w:val="both"/>
              <w:rPr>
                <w:color w:val="000000"/>
              </w:rPr>
            </w:pPr>
          </w:p>
        </w:tc>
      </w:tr>
      <w:tr w:rsidR="00A02B87" w:rsidRPr="00EB006B" w14:paraId="4C7C6AD0" w14:textId="77777777" w:rsidTr="00CA3E3A">
        <w:tc>
          <w:tcPr>
            <w:tcW w:w="913" w:type="dxa"/>
          </w:tcPr>
          <w:p w14:paraId="213FDC7F" w14:textId="77777777" w:rsidR="00A02B87" w:rsidRPr="00403746" w:rsidRDefault="00A02B87" w:rsidP="00A02B87">
            <w:pPr>
              <w:pStyle w:val="Sraopastraipa"/>
              <w:numPr>
                <w:ilvl w:val="2"/>
                <w:numId w:val="33"/>
              </w:numPr>
              <w:rPr>
                <w:b/>
                <w:bCs/>
                <w:color w:val="0070C0"/>
                <w:sz w:val="22"/>
                <w:szCs w:val="22"/>
              </w:rPr>
            </w:pPr>
          </w:p>
        </w:tc>
        <w:tc>
          <w:tcPr>
            <w:tcW w:w="6453" w:type="dxa"/>
          </w:tcPr>
          <w:p w14:paraId="29FAC3F0" w14:textId="28597F3E" w:rsidR="00A02B87" w:rsidRPr="00563EB8" w:rsidRDefault="00A02B87" w:rsidP="00CA3E3A">
            <w:pPr>
              <w:spacing w:line="276" w:lineRule="auto"/>
              <w:jc w:val="both"/>
              <w:rPr>
                <w:color w:val="000000"/>
              </w:rPr>
            </w:pPr>
            <w:r>
              <w:rPr>
                <w:color w:val="000000" w:themeColor="text1"/>
              </w:rPr>
              <w:t>Sveikatos priežiūros s</w:t>
            </w:r>
            <w:r w:rsidRPr="007336D8">
              <w:rPr>
                <w:color w:val="000000" w:themeColor="text1"/>
              </w:rPr>
              <w:t>pecialistui turi būti galima peržiūrėti priskirtų pacientų sąrašą.</w:t>
            </w:r>
          </w:p>
        </w:tc>
        <w:tc>
          <w:tcPr>
            <w:tcW w:w="2835" w:type="dxa"/>
          </w:tcPr>
          <w:p w14:paraId="143B92D3" w14:textId="77777777" w:rsidR="00A02B87" w:rsidRPr="00563EB8" w:rsidRDefault="00A02B87" w:rsidP="00CA3E3A">
            <w:pPr>
              <w:jc w:val="both"/>
              <w:rPr>
                <w:color w:val="000000" w:themeColor="text1"/>
              </w:rPr>
            </w:pPr>
          </w:p>
        </w:tc>
      </w:tr>
    </w:tbl>
    <w:bookmarkEnd w:id="11"/>
    <w:bookmarkEnd w:id="12"/>
    <w:p w14:paraId="422138B1" w14:textId="402421C1" w:rsidR="009A62BC" w:rsidRDefault="009A62BC" w:rsidP="00A02B87">
      <w:pPr>
        <w:pStyle w:val="Sraassunumeriais41"/>
        <w:numPr>
          <w:ilvl w:val="1"/>
          <w:numId w:val="33"/>
        </w:numPr>
        <w:spacing w:before="240" w:line="240" w:lineRule="auto"/>
        <w:textDirection w:val="lrTb"/>
        <w:rPr>
          <w:rFonts w:ascii="Times New Roman" w:eastAsia="Times New Roman" w:hAnsi="Times New Roman"/>
          <w:b/>
          <w:bCs/>
          <w:lang w:val="lt-LT"/>
        </w:rPr>
      </w:pPr>
      <w:r w:rsidRPr="4060322E">
        <w:rPr>
          <w:rFonts w:ascii="Times New Roman" w:eastAsia="Times New Roman" w:hAnsi="Times New Roman"/>
          <w:b/>
          <w:bCs/>
          <w:lang w:val="lt-LT"/>
        </w:rPr>
        <w:t xml:space="preserve">Reikalavimai Individualizuotos </w:t>
      </w:r>
      <w:r w:rsidR="002A5B23">
        <w:rPr>
          <w:rFonts w:ascii="Times New Roman" w:eastAsia="Times New Roman" w:hAnsi="Times New Roman"/>
          <w:b/>
          <w:bCs/>
          <w:lang w:val="lt-LT"/>
        </w:rPr>
        <w:t xml:space="preserve">sveikatos rodiklių </w:t>
      </w:r>
      <w:r w:rsidRPr="4060322E">
        <w:rPr>
          <w:rFonts w:ascii="Times New Roman" w:eastAsia="Times New Roman" w:hAnsi="Times New Roman"/>
          <w:b/>
          <w:bCs/>
          <w:lang w:val="lt-LT"/>
        </w:rPr>
        <w:t>stebėsenos plano moduliui</w:t>
      </w:r>
    </w:p>
    <w:tbl>
      <w:tblPr>
        <w:tblStyle w:val="Lentelstinklelis"/>
        <w:tblW w:w="10201" w:type="dxa"/>
        <w:tblLook w:val="04A0" w:firstRow="1" w:lastRow="0" w:firstColumn="1" w:lastColumn="0" w:noHBand="0" w:noVBand="1"/>
      </w:tblPr>
      <w:tblGrid>
        <w:gridCol w:w="936"/>
        <w:gridCol w:w="6430"/>
        <w:gridCol w:w="2835"/>
      </w:tblGrid>
      <w:tr w:rsidR="00CE0515" w:rsidRPr="00EB006B" w14:paraId="05985DEE" w14:textId="1955A3C5" w:rsidTr="00141A46">
        <w:trPr>
          <w:tblHeader/>
        </w:trPr>
        <w:tc>
          <w:tcPr>
            <w:tcW w:w="936" w:type="dxa"/>
            <w:shd w:val="clear" w:color="auto" w:fill="D9D9D9" w:themeFill="background1" w:themeFillShade="D9"/>
            <w:vAlign w:val="center"/>
          </w:tcPr>
          <w:p w14:paraId="0F88A5C9" w14:textId="77777777" w:rsidR="00CE0515" w:rsidRPr="007C4B1E" w:rsidRDefault="00CE0515" w:rsidP="008E0B89">
            <w:pPr>
              <w:spacing w:line="276" w:lineRule="auto"/>
              <w:jc w:val="center"/>
              <w:rPr>
                <w:b/>
                <w:bCs/>
                <w:sz w:val="22"/>
                <w:szCs w:val="22"/>
              </w:rPr>
            </w:pPr>
            <w:r w:rsidRPr="4060322E">
              <w:rPr>
                <w:b/>
                <w:bCs/>
                <w:color w:val="000000" w:themeColor="text1"/>
                <w:sz w:val="22"/>
                <w:szCs w:val="22"/>
              </w:rPr>
              <w:t>Eilės Nr.</w:t>
            </w:r>
          </w:p>
        </w:tc>
        <w:tc>
          <w:tcPr>
            <w:tcW w:w="6430" w:type="dxa"/>
            <w:shd w:val="clear" w:color="auto" w:fill="D9D9D9" w:themeFill="background1" w:themeFillShade="D9"/>
            <w:vAlign w:val="center"/>
          </w:tcPr>
          <w:p w14:paraId="084CCE70" w14:textId="77777777" w:rsidR="00CE0515" w:rsidRPr="007C4B1E" w:rsidRDefault="00CE0515" w:rsidP="008E0B89">
            <w:pPr>
              <w:spacing w:line="276" w:lineRule="auto"/>
              <w:jc w:val="center"/>
              <w:rPr>
                <w:b/>
                <w:bCs/>
                <w:i/>
                <w:iCs/>
                <w:sz w:val="22"/>
                <w:szCs w:val="22"/>
              </w:rPr>
            </w:pPr>
            <w:r w:rsidRPr="4060322E">
              <w:rPr>
                <w:b/>
                <w:bCs/>
                <w:sz w:val="22"/>
                <w:szCs w:val="22"/>
              </w:rPr>
              <w:t>Reikalavimo aprašymas</w:t>
            </w:r>
          </w:p>
        </w:tc>
        <w:tc>
          <w:tcPr>
            <w:tcW w:w="2835" w:type="dxa"/>
            <w:shd w:val="clear" w:color="auto" w:fill="D9D9D9" w:themeFill="background1" w:themeFillShade="D9"/>
          </w:tcPr>
          <w:p w14:paraId="0DCCD613" w14:textId="5B6EF804" w:rsidR="00CE0515" w:rsidRPr="005A385A" w:rsidRDefault="00CE0515" w:rsidP="008E0B89">
            <w:pPr>
              <w:jc w:val="center"/>
              <w:rPr>
                <w:b/>
                <w:bCs/>
              </w:rPr>
            </w:pPr>
            <w:r w:rsidRPr="005A385A">
              <w:rPr>
                <w:b/>
                <w:bCs/>
              </w:rPr>
              <w:t>Pažymėti TAIP/NE ir aprašyti atitikimą</w:t>
            </w:r>
          </w:p>
        </w:tc>
      </w:tr>
      <w:tr w:rsidR="00CE0515" w:rsidRPr="00EB006B" w14:paraId="28C2D642" w14:textId="7CCA757C" w:rsidTr="00141A46">
        <w:tc>
          <w:tcPr>
            <w:tcW w:w="936" w:type="dxa"/>
          </w:tcPr>
          <w:p w14:paraId="415832A0" w14:textId="2B3CD188" w:rsidR="00CE0515" w:rsidRPr="008D4DF5" w:rsidRDefault="00CE0515" w:rsidP="00A02B87">
            <w:pPr>
              <w:pStyle w:val="Sraopastraipa"/>
              <w:numPr>
                <w:ilvl w:val="2"/>
                <w:numId w:val="33"/>
              </w:numPr>
              <w:rPr>
                <w:b/>
                <w:bCs/>
                <w:color w:val="0070C0"/>
                <w:sz w:val="22"/>
                <w:szCs w:val="22"/>
              </w:rPr>
            </w:pPr>
            <w:r w:rsidRPr="4060322E">
              <w:rPr>
                <w:b/>
                <w:bCs/>
                <w:color w:val="0070C0"/>
                <w:sz w:val="22"/>
                <w:szCs w:val="22"/>
              </w:rPr>
              <w:t xml:space="preserve"> </w:t>
            </w:r>
          </w:p>
        </w:tc>
        <w:tc>
          <w:tcPr>
            <w:tcW w:w="6430" w:type="dxa"/>
          </w:tcPr>
          <w:p w14:paraId="6F9B02AF" w14:textId="0A8126AE" w:rsidR="00CE0515" w:rsidRPr="00563EB8" w:rsidRDefault="00CE0515" w:rsidP="008E0B89">
            <w:pPr>
              <w:spacing w:line="276" w:lineRule="auto"/>
              <w:jc w:val="both"/>
            </w:pPr>
            <w:r w:rsidRPr="00A11971">
              <w:t xml:space="preserve">Sistemoje turi būti galimybė </w:t>
            </w:r>
            <w:r>
              <w:t xml:space="preserve">sudaryti </w:t>
            </w:r>
            <w:r w:rsidRPr="00A11971">
              <w:t xml:space="preserve">individualizuotus sveikatos </w:t>
            </w:r>
            <w:r>
              <w:t>rodiklių</w:t>
            </w:r>
            <w:r w:rsidRPr="00A11971">
              <w:t xml:space="preserve"> </w:t>
            </w:r>
            <w:r>
              <w:t xml:space="preserve">stebėsenos </w:t>
            </w:r>
            <w:r w:rsidRPr="00A11971">
              <w:t>planus</w:t>
            </w:r>
            <w:r w:rsidR="00D422E8">
              <w:t>.</w:t>
            </w:r>
          </w:p>
        </w:tc>
        <w:tc>
          <w:tcPr>
            <w:tcW w:w="2835" w:type="dxa"/>
          </w:tcPr>
          <w:p w14:paraId="7979570B" w14:textId="5544059D" w:rsidR="00CE0515" w:rsidRPr="00563EB8" w:rsidRDefault="00CE0515" w:rsidP="008E0B89">
            <w:pPr>
              <w:jc w:val="both"/>
            </w:pPr>
          </w:p>
        </w:tc>
      </w:tr>
      <w:tr w:rsidR="00CE0515" w:rsidRPr="00EB006B" w14:paraId="5BEEB754" w14:textId="23075CCD" w:rsidTr="00141A46">
        <w:tc>
          <w:tcPr>
            <w:tcW w:w="936" w:type="dxa"/>
          </w:tcPr>
          <w:p w14:paraId="129D322F" w14:textId="637712C2" w:rsidR="00CE0515" w:rsidRPr="008D4DF5" w:rsidRDefault="00CE0515" w:rsidP="00A02B87">
            <w:pPr>
              <w:pStyle w:val="Sraopastraipa"/>
              <w:numPr>
                <w:ilvl w:val="2"/>
                <w:numId w:val="33"/>
              </w:numPr>
              <w:rPr>
                <w:b/>
                <w:bCs/>
                <w:color w:val="0070C0"/>
                <w:sz w:val="22"/>
                <w:szCs w:val="22"/>
              </w:rPr>
            </w:pPr>
          </w:p>
        </w:tc>
        <w:tc>
          <w:tcPr>
            <w:tcW w:w="6430" w:type="dxa"/>
          </w:tcPr>
          <w:p w14:paraId="339AFD28" w14:textId="4D778FD1" w:rsidR="00CE0515" w:rsidRPr="008C76BE" w:rsidRDefault="00CE0515" w:rsidP="00710BE1">
            <w:pPr>
              <w:spacing w:line="276" w:lineRule="auto"/>
              <w:jc w:val="both"/>
              <w:rPr>
                <w:noProof/>
              </w:rPr>
            </w:pPr>
            <w:r w:rsidRPr="008C76BE">
              <w:rPr>
                <w:noProof/>
              </w:rPr>
              <w:t>Sistemoje turi būti galimybė nustatyti paciento matuojamus sveikatos rodiklius (</w:t>
            </w:r>
            <w:r w:rsidRPr="008C76BE">
              <w:rPr>
                <w:noProof/>
                <w:color w:val="000000" w:themeColor="text1"/>
              </w:rPr>
              <w:t>širdies pulso, žingsnių, miego, arterinio kraujo spaudimo, svorio, liemens apimties, saturacijos (SP02) ir temperatūros)</w:t>
            </w:r>
            <w:r w:rsidR="00710BE1" w:rsidRPr="008C76BE">
              <w:rPr>
                <w:noProof/>
                <w:color w:val="000000" w:themeColor="text1"/>
              </w:rPr>
              <w:t>,</w:t>
            </w:r>
            <w:r w:rsidRPr="008C76BE">
              <w:rPr>
                <w:noProof/>
              </w:rPr>
              <w:t xml:space="preserve"> priskirti klausimynus bei sveikatos rodiklių matavimo, klausimynų pildymo dažnumą.</w:t>
            </w:r>
          </w:p>
        </w:tc>
        <w:tc>
          <w:tcPr>
            <w:tcW w:w="2835" w:type="dxa"/>
          </w:tcPr>
          <w:p w14:paraId="07A4598E" w14:textId="1A803E1E" w:rsidR="00CE0515" w:rsidRPr="00563EB8" w:rsidRDefault="00CE0515" w:rsidP="008E0B89">
            <w:pPr>
              <w:jc w:val="both"/>
            </w:pPr>
          </w:p>
        </w:tc>
      </w:tr>
      <w:tr w:rsidR="00CE0515" w:rsidRPr="00EB006B" w14:paraId="44443F5C" w14:textId="0232B86F" w:rsidTr="00141A46">
        <w:tc>
          <w:tcPr>
            <w:tcW w:w="936" w:type="dxa"/>
          </w:tcPr>
          <w:p w14:paraId="6FFBFC83" w14:textId="6CE70C17" w:rsidR="00CE0515" w:rsidRPr="008D4DF5" w:rsidRDefault="00CE0515" w:rsidP="00A02B87">
            <w:pPr>
              <w:pStyle w:val="Sraopastraipa"/>
              <w:numPr>
                <w:ilvl w:val="2"/>
                <w:numId w:val="33"/>
              </w:numPr>
              <w:rPr>
                <w:b/>
                <w:bCs/>
                <w:color w:val="0070C0"/>
                <w:sz w:val="22"/>
                <w:szCs w:val="22"/>
              </w:rPr>
            </w:pPr>
          </w:p>
        </w:tc>
        <w:tc>
          <w:tcPr>
            <w:tcW w:w="6430" w:type="dxa"/>
          </w:tcPr>
          <w:p w14:paraId="3113161E" w14:textId="26D878BF" w:rsidR="00CE0515" w:rsidRPr="008C76BE" w:rsidRDefault="00CE0515" w:rsidP="008E0B89">
            <w:pPr>
              <w:spacing w:line="276" w:lineRule="auto"/>
              <w:jc w:val="both"/>
              <w:rPr>
                <w:noProof/>
              </w:rPr>
            </w:pPr>
            <w:r w:rsidRPr="008C76BE">
              <w:rPr>
                <w:noProof/>
              </w:rPr>
              <w:t>Sveikatos priežiūros specialistas turi galimybę peržiūrėti ir koreguoti paciento sveikatos rodiklių ribas bei sveikatos rodiklių stebėsenos plano parametrus</w:t>
            </w:r>
            <w:r w:rsidR="00D422E8" w:rsidRPr="008C76BE">
              <w:rPr>
                <w:noProof/>
              </w:rPr>
              <w:t>.</w:t>
            </w:r>
          </w:p>
        </w:tc>
        <w:tc>
          <w:tcPr>
            <w:tcW w:w="2835" w:type="dxa"/>
          </w:tcPr>
          <w:p w14:paraId="3F3CFDEA" w14:textId="18DDD23C" w:rsidR="00CE0515" w:rsidRPr="00563EB8" w:rsidRDefault="00CE0515" w:rsidP="008E0B89">
            <w:pPr>
              <w:jc w:val="both"/>
            </w:pPr>
          </w:p>
        </w:tc>
      </w:tr>
      <w:tr w:rsidR="00CE0515" w:rsidRPr="00EB006B" w14:paraId="640BD607" w14:textId="410AFAF1" w:rsidTr="00141A46">
        <w:tc>
          <w:tcPr>
            <w:tcW w:w="936" w:type="dxa"/>
          </w:tcPr>
          <w:p w14:paraId="093F8AAF" w14:textId="5E167925" w:rsidR="00CE0515" w:rsidRPr="008D4DF5" w:rsidRDefault="00CE0515" w:rsidP="00A02B87">
            <w:pPr>
              <w:pStyle w:val="Sraopastraipa"/>
              <w:numPr>
                <w:ilvl w:val="2"/>
                <w:numId w:val="33"/>
              </w:numPr>
              <w:rPr>
                <w:b/>
                <w:bCs/>
                <w:color w:val="0070C0"/>
                <w:sz w:val="22"/>
                <w:szCs w:val="22"/>
              </w:rPr>
            </w:pPr>
          </w:p>
        </w:tc>
        <w:tc>
          <w:tcPr>
            <w:tcW w:w="6430" w:type="dxa"/>
          </w:tcPr>
          <w:p w14:paraId="65B82261" w14:textId="57191B5E" w:rsidR="00CE0515" w:rsidRPr="008C76BE" w:rsidRDefault="00CE0515" w:rsidP="00CE0515">
            <w:pPr>
              <w:jc w:val="both"/>
              <w:rPr>
                <w:noProof/>
                <w:lang w:val="it-IT"/>
              </w:rPr>
            </w:pPr>
            <w:r w:rsidRPr="008C76BE">
              <w:rPr>
                <w:noProof/>
                <w:lang w:val="it-IT"/>
              </w:rPr>
              <w:t>Individualiame plane turi būti matomi prijungti įrenginių tiekėjai.</w:t>
            </w:r>
          </w:p>
        </w:tc>
        <w:tc>
          <w:tcPr>
            <w:tcW w:w="2835" w:type="dxa"/>
          </w:tcPr>
          <w:p w14:paraId="09367AEC" w14:textId="2CE11E83" w:rsidR="00CE0515" w:rsidRPr="00563EB8" w:rsidRDefault="00CE0515" w:rsidP="008E0B89">
            <w:pPr>
              <w:jc w:val="both"/>
            </w:pPr>
          </w:p>
        </w:tc>
      </w:tr>
      <w:tr w:rsidR="00CE0515" w:rsidRPr="00EB006B" w14:paraId="07DFE084" w14:textId="74CAFB76" w:rsidTr="00141A46">
        <w:tc>
          <w:tcPr>
            <w:tcW w:w="936" w:type="dxa"/>
          </w:tcPr>
          <w:p w14:paraId="351EAEDF" w14:textId="73A87CA2" w:rsidR="00CE0515" w:rsidRPr="008D4DF5" w:rsidRDefault="00CE0515" w:rsidP="00A02B87">
            <w:pPr>
              <w:pStyle w:val="Sraopastraipa"/>
              <w:numPr>
                <w:ilvl w:val="2"/>
                <w:numId w:val="33"/>
              </w:numPr>
              <w:rPr>
                <w:b/>
                <w:bCs/>
                <w:color w:val="0070C0"/>
                <w:sz w:val="22"/>
                <w:szCs w:val="22"/>
              </w:rPr>
            </w:pPr>
          </w:p>
        </w:tc>
        <w:tc>
          <w:tcPr>
            <w:tcW w:w="6430" w:type="dxa"/>
          </w:tcPr>
          <w:p w14:paraId="7527832A" w14:textId="354AE783" w:rsidR="00CE0515" w:rsidRPr="008C76BE" w:rsidRDefault="00CE0515" w:rsidP="008E0B89">
            <w:pPr>
              <w:spacing w:line="276" w:lineRule="auto"/>
              <w:jc w:val="both"/>
              <w:rPr>
                <w:noProof/>
              </w:rPr>
            </w:pPr>
            <w:r w:rsidRPr="008C76BE">
              <w:rPr>
                <w:noProof/>
              </w:rPr>
              <w:t>Planų sąraše turi būti nurodytas laikotarpis, būsena (aktyvuotas, užbaigtas, koreguotas ir kt.), o plano būsena turi keistis automatizuotai pagal plano pradžią, pabaigą ar specialisto atliktus pakeitimus.</w:t>
            </w:r>
          </w:p>
        </w:tc>
        <w:tc>
          <w:tcPr>
            <w:tcW w:w="2835" w:type="dxa"/>
          </w:tcPr>
          <w:p w14:paraId="16FD2AE6" w14:textId="2B4C8427" w:rsidR="00CE0515" w:rsidRPr="00563EB8" w:rsidRDefault="00CE0515" w:rsidP="008E0B89">
            <w:pPr>
              <w:jc w:val="both"/>
              <w:rPr>
                <w:color w:val="000000" w:themeColor="text1"/>
              </w:rPr>
            </w:pPr>
          </w:p>
        </w:tc>
      </w:tr>
      <w:tr w:rsidR="00CE0515" w:rsidRPr="00EB006B" w14:paraId="2E411C86" w14:textId="53A14F88" w:rsidTr="00141A46">
        <w:tc>
          <w:tcPr>
            <w:tcW w:w="936" w:type="dxa"/>
          </w:tcPr>
          <w:p w14:paraId="32B4DDFA" w14:textId="44108F7F" w:rsidR="00CE0515" w:rsidRPr="008D4DF5" w:rsidRDefault="00CE0515" w:rsidP="00A02B87">
            <w:pPr>
              <w:pStyle w:val="Sraopastraipa"/>
              <w:numPr>
                <w:ilvl w:val="2"/>
                <w:numId w:val="33"/>
              </w:numPr>
              <w:rPr>
                <w:b/>
                <w:bCs/>
                <w:color w:val="0070C0"/>
                <w:sz w:val="22"/>
                <w:szCs w:val="22"/>
              </w:rPr>
            </w:pPr>
          </w:p>
        </w:tc>
        <w:tc>
          <w:tcPr>
            <w:tcW w:w="6430" w:type="dxa"/>
          </w:tcPr>
          <w:p w14:paraId="5FB4983C" w14:textId="724C2FA9" w:rsidR="00CE0515" w:rsidRPr="008C76BE" w:rsidRDefault="00CE0515" w:rsidP="00CE0515">
            <w:pPr>
              <w:jc w:val="both"/>
              <w:rPr>
                <w:noProof/>
              </w:rPr>
            </w:pPr>
            <w:r w:rsidRPr="008C76BE">
              <w:rPr>
                <w:noProof/>
              </w:rPr>
              <w:t xml:space="preserve">Sistemoje turi būti automatiškai aktyvuojamas/deaktyvuojamas užduočių siuntimo pacientui mechanizmas, kai </w:t>
            </w:r>
            <w:r w:rsidRPr="008C76BE">
              <w:rPr>
                <w:noProof/>
                <w:color w:val="000000" w:themeColor="text1"/>
              </w:rPr>
              <w:t>aktyvuojasi/deaktyvuojasi</w:t>
            </w:r>
            <w:r w:rsidRPr="008C76BE">
              <w:rPr>
                <w:noProof/>
              </w:rPr>
              <w:t xml:space="preserve"> sveikatos priežiūros planas. </w:t>
            </w:r>
          </w:p>
        </w:tc>
        <w:tc>
          <w:tcPr>
            <w:tcW w:w="2835" w:type="dxa"/>
          </w:tcPr>
          <w:p w14:paraId="452FAB07" w14:textId="6B2C7AF7" w:rsidR="00CE0515" w:rsidRPr="00563EB8" w:rsidRDefault="00CE0515" w:rsidP="008E0B89">
            <w:pPr>
              <w:jc w:val="both"/>
              <w:rPr>
                <w:color w:val="000000" w:themeColor="text1"/>
              </w:rPr>
            </w:pPr>
          </w:p>
        </w:tc>
      </w:tr>
      <w:tr w:rsidR="00CE0515" w:rsidRPr="00EB006B" w14:paraId="5048C4A9" w14:textId="1782D173" w:rsidTr="00141A46">
        <w:tc>
          <w:tcPr>
            <w:tcW w:w="936" w:type="dxa"/>
          </w:tcPr>
          <w:p w14:paraId="12F01BA5" w14:textId="6A523EE5" w:rsidR="00CE0515" w:rsidRPr="008D4DF5" w:rsidRDefault="00CE0515" w:rsidP="00A02B87">
            <w:pPr>
              <w:pStyle w:val="Sraopastraipa"/>
              <w:numPr>
                <w:ilvl w:val="2"/>
                <w:numId w:val="33"/>
              </w:numPr>
              <w:rPr>
                <w:b/>
                <w:bCs/>
                <w:color w:val="0070C0"/>
                <w:sz w:val="22"/>
                <w:szCs w:val="22"/>
              </w:rPr>
            </w:pPr>
          </w:p>
        </w:tc>
        <w:tc>
          <w:tcPr>
            <w:tcW w:w="6430" w:type="dxa"/>
          </w:tcPr>
          <w:p w14:paraId="2061500D" w14:textId="52E7A49A" w:rsidR="00CE0515" w:rsidRPr="00563EB8" w:rsidRDefault="00CE0515" w:rsidP="008E0B89">
            <w:pPr>
              <w:spacing w:line="276" w:lineRule="auto"/>
              <w:jc w:val="both"/>
            </w:pPr>
            <w:r>
              <w:t>S</w:t>
            </w:r>
            <w:r w:rsidRPr="00A11971">
              <w:t>istema turi automatiškai siųsti pacientui užduotis ir pranešimus pagal plano nustatymus</w:t>
            </w:r>
            <w:r>
              <w:t>.</w:t>
            </w:r>
          </w:p>
        </w:tc>
        <w:tc>
          <w:tcPr>
            <w:tcW w:w="2835" w:type="dxa"/>
          </w:tcPr>
          <w:p w14:paraId="18E407AC" w14:textId="036ABD4D" w:rsidR="00CE0515" w:rsidRPr="00563EB8" w:rsidRDefault="00CE0515" w:rsidP="008E0B89">
            <w:pPr>
              <w:jc w:val="both"/>
              <w:rPr>
                <w:color w:val="000000" w:themeColor="text1"/>
              </w:rPr>
            </w:pPr>
          </w:p>
        </w:tc>
      </w:tr>
    </w:tbl>
    <w:p w14:paraId="392C38DA" w14:textId="7B97EC35" w:rsidR="009A62BC" w:rsidRPr="001746C6" w:rsidRDefault="00277EE9" w:rsidP="00A02B87">
      <w:pPr>
        <w:pStyle w:val="Sraassunumeriais41"/>
        <w:numPr>
          <w:ilvl w:val="1"/>
          <w:numId w:val="33"/>
        </w:numPr>
        <w:spacing w:before="240" w:line="240" w:lineRule="auto"/>
        <w:textDirection w:val="lrTb"/>
        <w:rPr>
          <w:rFonts w:ascii="Times New Roman" w:eastAsia="Times New Roman" w:hAnsi="Times New Roman"/>
          <w:b/>
          <w:bCs/>
          <w:lang w:val="lt-LT"/>
        </w:rPr>
      </w:pPr>
      <w:bookmarkStart w:id="13" w:name="_Hlk183688251"/>
      <w:r>
        <w:rPr>
          <w:rFonts w:ascii="Times New Roman" w:eastAsia="Times New Roman" w:hAnsi="Times New Roman"/>
          <w:b/>
          <w:bCs/>
          <w:lang w:val="lt-LT"/>
        </w:rPr>
        <w:lastRenderedPageBreak/>
        <w:t xml:space="preserve"> </w:t>
      </w:r>
      <w:r w:rsidR="009A62BC" w:rsidRPr="4060322E">
        <w:rPr>
          <w:rFonts w:ascii="Times New Roman" w:eastAsia="Times New Roman" w:hAnsi="Times New Roman"/>
          <w:b/>
          <w:bCs/>
          <w:lang w:val="lt-LT"/>
        </w:rPr>
        <w:t>Reikalavimai Paciento stebėsenos moduliui</w:t>
      </w:r>
    </w:p>
    <w:tbl>
      <w:tblPr>
        <w:tblStyle w:val="Lentelstinklelis"/>
        <w:tblW w:w="10201" w:type="dxa"/>
        <w:tblLook w:val="04A0" w:firstRow="1" w:lastRow="0" w:firstColumn="1" w:lastColumn="0" w:noHBand="0" w:noVBand="1"/>
      </w:tblPr>
      <w:tblGrid>
        <w:gridCol w:w="878"/>
        <w:gridCol w:w="6488"/>
        <w:gridCol w:w="2835"/>
      </w:tblGrid>
      <w:tr w:rsidR="00CE0515" w:rsidRPr="00EB006B" w14:paraId="0636DA08" w14:textId="113FC436" w:rsidTr="00141A46">
        <w:trPr>
          <w:tblHeader/>
        </w:trPr>
        <w:tc>
          <w:tcPr>
            <w:tcW w:w="878" w:type="dxa"/>
            <w:shd w:val="clear" w:color="auto" w:fill="D9D9D9" w:themeFill="background1" w:themeFillShade="D9"/>
            <w:vAlign w:val="center"/>
          </w:tcPr>
          <w:bookmarkEnd w:id="13"/>
          <w:p w14:paraId="708DDA56" w14:textId="77777777" w:rsidR="00CE0515" w:rsidRPr="007C4B1E" w:rsidRDefault="00CE0515" w:rsidP="00D4636B">
            <w:pPr>
              <w:spacing w:line="276" w:lineRule="auto"/>
              <w:jc w:val="center"/>
              <w:rPr>
                <w:b/>
                <w:bCs/>
                <w:sz w:val="22"/>
                <w:szCs w:val="22"/>
              </w:rPr>
            </w:pPr>
            <w:r w:rsidRPr="4060322E">
              <w:rPr>
                <w:b/>
                <w:bCs/>
                <w:color w:val="000000" w:themeColor="text1"/>
                <w:sz w:val="22"/>
                <w:szCs w:val="22"/>
              </w:rPr>
              <w:t>Eilės Nr.</w:t>
            </w:r>
          </w:p>
        </w:tc>
        <w:tc>
          <w:tcPr>
            <w:tcW w:w="6488" w:type="dxa"/>
            <w:shd w:val="clear" w:color="auto" w:fill="D9D9D9" w:themeFill="background1" w:themeFillShade="D9"/>
            <w:vAlign w:val="center"/>
          </w:tcPr>
          <w:p w14:paraId="0CFDF89A" w14:textId="77777777" w:rsidR="00CE0515" w:rsidRPr="007C4B1E" w:rsidRDefault="00CE0515" w:rsidP="00D4636B">
            <w:pPr>
              <w:spacing w:line="276" w:lineRule="auto"/>
              <w:jc w:val="center"/>
              <w:rPr>
                <w:b/>
                <w:bCs/>
                <w:i/>
                <w:iCs/>
                <w:sz w:val="22"/>
                <w:szCs w:val="22"/>
              </w:rPr>
            </w:pPr>
            <w:r w:rsidRPr="4060322E">
              <w:rPr>
                <w:b/>
                <w:bCs/>
                <w:sz w:val="22"/>
                <w:szCs w:val="22"/>
              </w:rPr>
              <w:t>Reikalavimo aprašymas</w:t>
            </w:r>
          </w:p>
        </w:tc>
        <w:tc>
          <w:tcPr>
            <w:tcW w:w="2835" w:type="dxa"/>
            <w:shd w:val="clear" w:color="auto" w:fill="D9D9D9" w:themeFill="background1" w:themeFillShade="D9"/>
          </w:tcPr>
          <w:p w14:paraId="5C0BF61F" w14:textId="367B5B6B" w:rsidR="00CE0515" w:rsidRPr="005A385A" w:rsidRDefault="00CE0515" w:rsidP="00D4636B">
            <w:pPr>
              <w:jc w:val="center"/>
              <w:rPr>
                <w:b/>
                <w:bCs/>
              </w:rPr>
            </w:pPr>
            <w:r w:rsidRPr="005A385A">
              <w:rPr>
                <w:b/>
                <w:bCs/>
              </w:rPr>
              <w:t>Pažymėti TAIP/NE ir aprašyti atitikimą</w:t>
            </w:r>
          </w:p>
        </w:tc>
      </w:tr>
      <w:tr w:rsidR="00CE0515" w:rsidRPr="00EB006B" w14:paraId="1C596A1D" w14:textId="66480210" w:rsidTr="00141A46">
        <w:tc>
          <w:tcPr>
            <w:tcW w:w="878" w:type="dxa"/>
          </w:tcPr>
          <w:p w14:paraId="01570D39" w14:textId="2E5F632C" w:rsidR="00CE0515" w:rsidRPr="008D4DF5" w:rsidRDefault="00CE0515" w:rsidP="00A02B87">
            <w:pPr>
              <w:pStyle w:val="Sraopastraipa"/>
              <w:numPr>
                <w:ilvl w:val="2"/>
                <w:numId w:val="33"/>
              </w:numPr>
              <w:textDirection w:val="btLr"/>
              <w:rPr>
                <w:b/>
                <w:bCs/>
                <w:color w:val="0070C0"/>
                <w:sz w:val="22"/>
                <w:szCs w:val="22"/>
              </w:rPr>
            </w:pPr>
          </w:p>
        </w:tc>
        <w:tc>
          <w:tcPr>
            <w:tcW w:w="6488" w:type="dxa"/>
          </w:tcPr>
          <w:p w14:paraId="03A2EC8C" w14:textId="5C139053" w:rsidR="00CE0515" w:rsidRPr="00563EB8" w:rsidRDefault="00CE0515" w:rsidP="00D4636B">
            <w:pPr>
              <w:spacing w:line="276" w:lineRule="auto"/>
              <w:jc w:val="both"/>
            </w:pPr>
            <w:r w:rsidRPr="00374A7B">
              <w:t xml:space="preserve">Sistemoje turi būti galimybė sveikatos priežiūros specialistui nuotoliniu būdu peržiūrėti paciento sveikatos rodiklius, jų dinamiką </w:t>
            </w:r>
            <w:r>
              <w:t xml:space="preserve">laike, </w:t>
            </w:r>
            <w:r w:rsidRPr="00374A7B">
              <w:t>ir kitą svarbią informaciją sveikatos kortelėje</w:t>
            </w:r>
            <w:r>
              <w:t>.</w:t>
            </w:r>
          </w:p>
        </w:tc>
        <w:tc>
          <w:tcPr>
            <w:tcW w:w="2835" w:type="dxa"/>
          </w:tcPr>
          <w:p w14:paraId="2F560874" w14:textId="3FA93C73" w:rsidR="00CE0515" w:rsidRPr="00563EB8" w:rsidRDefault="00CE0515" w:rsidP="00D4636B">
            <w:pPr>
              <w:jc w:val="both"/>
            </w:pPr>
          </w:p>
        </w:tc>
      </w:tr>
      <w:tr w:rsidR="00CE0515" w:rsidRPr="00EB006B" w14:paraId="7A501C4B" w14:textId="2ECFEAFF" w:rsidTr="00141A46">
        <w:tc>
          <w:tcPr>
            <w:tcW w:w="878" w:type="dxa"/>
          </w:tcPr>
          <w:p w14:paraId="2D48A2CD" w14:textId="41642BCE" w:rsidR="00CE0515" w:rsidRPr="008D4DF5" w:rsidRDefault="00CE0515" w:rsidP="00A02B87">
            <w:pPr>
              <w:pStyle w:val="Sraopastraipa"/>
              <w:numPr>
                <w:ilvl w:val="2"/>
                <w:numId w:val="33"/>
              </w:numPr>
              <w:textDirection w:val="btLr"/>
              <w:rPr>
                <w:b/>
                <w:bCs/>
                <w:color w:val="0070C0"/>
                <w:sz w:val="22"/>
                <w:szCs w:val="22"/>
              </w:rPr>
            </w:pPr>
          </w:p>
        </w:tc>
        <w:tc>
          <w:tcPr>
            <w:tcW w:w="6488" w:type="dxa"/>
          </w:tcPr>
          <w:p w14:paraId="569A58DE" w14:textId="78191FC1" w:rsidR="00CE0515" w:rsidRPr="00563EB8" w:rsidRDefault="00CE0515" w:rsidP="00D4636B">
            <w:pPr>
              <w:spacing w:line="276" w:lineRule="auto"/>
              <w:jc w:val="both"/>
            </w:pPr>
            <w:r>
              <w:t>S</w:t>
            </w:r>
            <w:r w:rsidRPr="00374A7B">
              <w:t>istema turi automatiškai generuoti pranešimus apie naujai priskirtus pacientus ir paciento sveikatos rodiklių pokyčius (pvz., kai pasiekiamos kritinės vertės)</w:t>
            </w:r>
            <w:r>
              <w:t>.</w:t>
            </w:r>
          </w:p>
        </w:tc>
        <w:tc>
          <w:tcPr>
            <w:tcW w:w="2835" w:type="dxa"/>
          </w:tcPr>
          <w:p w14:paraId="148A3238" w14:textId="3494E3ED" w:rsidR="00CE0515" w:rsidRPr="00563EB8" w:rsidRDefault="00CE0515" w:rsidP="00D4636B">
            <w:pPr>
              <w:jc w:val="both"/>
            </w:pPr>
          </w:p>
        </w:tc>
      </w:tr>
      <w:tr w:rsidR="00CE0515" w:rsidRPr="00EB006B" w14:paraId="27199085" w14:textId="67602BC0" w:rsidTr="00141A46">
        <w:tc>
          <w:tcPr>
            <w:tcW w:w="878" w:type="dxa"/>
          </w:tcPr>
          <w:p w14:paraId="6E5A5118" w14:textId="2DCEFF0F" w:rsidR="00CE0515" w:rsidRPr="008C76BE" w:rsidRDefault="00CE0515" w:rsidP="00A02B87">
            <w:pPr>
              <w:pStyle w:val="Sraopastraipa"/>
              <w:numPr>
                <w:ilvl w:val="2"/>
                <w:numId w:val="33"/>
              </w:numPr>
              <w:textDirection w:val="btLr"/>
              <w:rPr>
                <w:b/>
                <w:bCs/>
                <w:noProof/>
                <w:color w:val="0070C0"/>
                <w:sz w:val="22"/>
                <w:szCs w:val="22"/>
              </w:rPr>
            </w:pPr>
          </w:p>
        </w:tc>
        <w:tc>
          <w:tcPr>
            <w:tcW w:w="6488" w:type="dxa"/>
          </w:tcPr>
          <w:p w14:paraId="19E5FCA2" w14:textId="5F8D8973" w:rsidR="00CE0515" w:rsidRPr="008C76BE" w:rsidRDefault="00CE0515" w:rsidP="00D4636B">
            <w:pPr>
              <w:spacing w:line="276" w:lineRule="auto"/>
              <w:jc w:val="both"/>
              <w:rPr>
                <w:noProof/>
              </w:rPr>
            </w:pPr>
            <w:r w:rsidRPr="008C76BE">
              <w:rPr>
                <w:noProof/>
              </w:rPr>
              <w:t>Sveikatos priežiūros specialistui turi būti prieinami valdymo skydeliai (dashboard), kuriuose matoma paciento būklė, paskutiniai sinchronizuoti duomenys, plano informacija, įspėjamieji pranešimai ir kita svarbi informacija.</w:t>
            </w:r>
          </w:p>
        </w:tc>
        <w:tc>
          <w:tcPr>
            <w:tcW w:w="2835" w:type="dxa"/>
          </w:tcPr>
          <w:p w14:paraId="07B691F5" w14:textId="4B2B2858" w:rsidR="00CE0515" w:rsidRPr="008C76BE" w:rsidRDefault="00CE0515" w:rsidP="00D4636B">
            <w:pPr>
              <w:jc w:val="both"/>
              <w:rPr>
                <w:noProof/>
              </w:rPr>
            </w:pPr>
          </w:p>
        </w:tc>
      </w:tr>
      <w:tr w:rsidR="00CE0515" w:rsidRPr="00EB006B" w14:paraId="726516D0" w14:textId="68A0DB8E" w:rsidTr="00141A46">
        <w:tc>
          <w:tcPr>
            <w:tcW w:w="878" w:type="dxa"/>
          </w:tcPr>
          <w:p w14:paraId="1ACA049A" w14:textId="01F4CE96" w:rsidR="00CE0515" w:rsidRPr="008C76BE" w:rsidRDefault="00CE0515" w:rsidP="00A02B87">
            <w:pPr>
              <w:pStyle w:val="Sraopastraipa"/>
              <w:numPr>
                <w:ilvl w:val="2"/>
                <w:numId w:val="33"/>
              </w:numPr>
              <w:textDirection w:val="btLr"/>
              <w:rPr>
                <w:b/>
                <w:bCs/>
                <w:noProof/>
                <w:color w:val="0070C0"/>
                <w:sz w:val="22"/>
                <w:szCs w:val="22"/>
              </w:rPr>
            </w:pPr>
          </w:p>
        </w:tc>
        <w:tc>
          <w:tcPr>
            <w:tcW w:w="6488" w:type="dxa"/>
          </w:tcPr>
          <w:p w14:paraId="531F49F5" w14:textId="069FC8D7" w:rsidR="00CE0515" w:rsidRPr="008C76BE" w:rsidRDefault="00CE0515" w:rsidP="00D4636B">
            <w:pPr>
              <w:spacing w:line="276" w:lineRule="auto"/>
              <w:jc w:val="both"/>
              <w:rPr>
                <w:noProof/>
              </w:rPr>
            </w:pPr>
            <w:r w:rsidRPr="008C76BE">
              <w:rPr>
                <w:noProof/>
              </w:rPr>
              <w:t>Sveikatos rodikliai turi būti atvaizduojami grafikuose ir lentelėse, su galimybe filtruoti duomenis pagal pasirinktą laikotarpį (diena, savaitė, mėnuo ir kt.).</w:t>
            </w:r>
          </w:p>
        </w:tc>
        <w:tc>
          <w:tcPr>
            <w:tcW w:w="2835" w:type="dxa"/>
          </w:tcPr>
          <w:p w14:paraId="58E2F377" w14:textId="6349378E" w:rsidR="00CE0515" w:rsidRPr="008C76BE" w:rsidRDefault="00CE0515" w:rsidP="00D4636B">
            <w:pPr>
              <w:jc w:val="both"/>
              <w:rPr>
                <w:noProof/>
              </w:rPr>
            </w:pPr>
          </w:p>
        </w:tc>
      </w:tr>
      <w:tr w:rsidR="00CE0515" w:rsidRPr="00EB006B" w14:paraId="57225B53" w14:textId="59BC59B6" w:rsidTr="00141A46">
        <w:tc>
          <w:tcPr>
            <w:tcW w:w="878" w:type="dxa"/>
          </w:tcPr>
          <w:p w14:paraId="2B292F76" w14:textId="776B7013" w:rsidR="00CE0515" w:rsidRPr="008C76BE" w:rsidRDefault="00CE0515" w:rsidP="00A02B87">
            <w:pPr>
              <w:pStyle w:val="Sraopastraipa"/>
              <w:numPr>
                <w:ilvl w:val="2"/>
                <w:numId w:val="33"/>
              </w:numPr>
              <w:textDirection w:val="btLr"/>
              <w:rPr>
                <w:b/>
                <w:bCs/>
                <w:noProof/>
                <w:color w:val="0070C0"/>
                <w:sz w:val="22"/>
                <w:szCs w:val="22"/>
              </w:rPr>
            </w:pPr>
          </w:p>
        </w:tc>
        <w:tc>
          <w:tcPr>
            <w:tcW w:w="6488" w:type="dxa"/>
          </w:tcPr>
          <w:p w14:paraId="660E8C1E" w14:textId="6BDB0BA0" w:rsidR="00CE0515" w:rsidRPr="008C76BE" w:rsidRDefault="00CE0515" w:rsidP="00D4636B">
            <w:pPr>
              <w:spacing w:line="276" w:lineRule="auto"/>
              <w:jc w:val="both"/>
              <w:rPr>
                <w:noProof/>
              </w:rPr>
            </w:pPr>
            <w:r w:rsidRPr="008C76BE">
              <w:rPr>
                <w:noProof/>
              </w:rPr>
              <w:t>Sistemoje turi būti galimybė stebėti plano užduočių vykdymą laiko juostoje (timeline) ir peržiūrėti užduočių vykdymo rezultatus paciento kortelėje.</w:t>
            </w:r>
          </w:p>
        </w:tc>
        <w:tc>
          <w:tcPr>
            <w:tcW w:w="2835" w:type="dxa"/>
          </w:tcPr>
          <w:p w14:paraId="2A47FC60" w14:textId="441FC462" w:rsidR="00CE0515" w:rsidRPr="008C76BE" w:rsidRDefault="00CE0515" w:rsidP="00D4636B">
            <w:pPr>
              <w:jc w:val="both"/>
              <w:rPr>
                <w:noProof/>
              </w:rPr>
            </w:pPr>
          </w:p>
        </w:tc>
      </w:tr>
      <w:tr w:rsidR="00CE0515" w:rsidRPr="00EB006B" w14:paraId="31F8FEA6" w14:textId="5626B5FC" w:rsidTr="00141A46">
        <w:tc>
          <w:tcPr>
            <w:tcW w:w="878" w:type="dxa"/>
          </w:tcPr>
          <w:p w14:paraId="5C1665BA" w14:textId="3E25FA09" w:rsidR="00CE0515" w:rsidRPr="008C76BE" w:rsidRDefault="00CE0515" w:rsidP="00A02B87">
            <w:pPr>
              <w:pStyle w:val="Sraopastraipa"/>
              <w:numPr>
                <w:ilvl w:val="2"/>
                <w:numId w:val="33"/>
              </w:numPr>
              <w:textDirection w:val="btLr"/>
              <w:rPr>
                <w:b/>
                <w:bCs/>
                <w:noProof/>
                <w:color w:val="0070C0"/>
                <w:sz w:val="22"/>
                <w:szCs w:val="22"/>
              </w:rPr>
            </w:pPr>
          </w:p>
        </w:tc>
        <w:tc>
          <w:tcPr>
            <w:tcW w:w="6488" w:type="dxa"/>
          </w:tcPr>
          <w:p w14:paraId="50A05566" w14:textId="5BBB5748" w:rsidR="00CE0515" w:rsidRPr="008C76BE" w:rsidRDefault="00CE0515" w:rsidP="00CE0515">
            <w:pPr>
              <w:spacing w:line="276" w:lineRule="auto"/>
              <w:jc w:val="both"/>
              <w:rPr>
                <w:noProof/>
              </w:rPr>
            </w:pPr>
            <w:r w:rsidRPr="008C76BE">
              <w:rPr>
                <w:noProof/>
              </w:rPr>
              <w:t>Sistema turi generuoti ir saugoti automatiškai bei rankiniu būdu formuojamas ataskaitas apie paciento sveikatos būklę pagal nustatytus sveikatos rodiklius.</w:t>
            </w:r>
          </w:p>
        </w:tc>
        <w:tc>
          <w:tcPr>
            <w:tcW w:w="2835" w:type="dxa"/>
          </w:tcPr>
          <w:p w14:paraId="595AF39A" w14:textId="7FB8938A" w:rsidR="00CE0515" w:rsidRPr="008C76BE" w:rsidRDefault="00CE0515" w:rsidP="00D4636B">
            <w:pPr>
              <w:jc w:val="both"/>
              <w:rPr>
                <w:noProof/>
              </w:rPr>
            </w:pPr>
          </w:p>
        </w:tc>
      </w:tr>
      <w:tr w:rsidR="00CE0515" w:rsidRPr="00EB006B" w14:paraId="65F648E1" w14:textId="46F95DC9" w:rsidTr="00141A46">
        <w:tc>
          <w:tcPr>
            <w:tcW w:w="878" w:type="dxa"/>
          </w:tcPr>
          <w:p w14:paraId="384E02EB" w14:textId="066B7F3C" w:rsidR="00CE0515" w:rsidRPr="008C76BE" w:rsidRDefault="00CE0515" w:rsidP="00A02B87">
            <w:pPr>
              <w:pStyle w:val="Sraopastraipa"/>
              <w:numPr>
                <w:ilvl w:val="2"/>
                <w:numId w:val="33"/>
              </w:numPr>
              <w:textDirection w:val="btLr"/>
              <w:rPr>
                <w:b/>
                <w:bCs/>
                <w:noProof/>
                <w:color w:val="0070C0"/>
                <w:sz w:val="22"/>
                <w:szCs w:val="22"/>
              </w:rPr>
            </w:pPr>
          </w:p>
        </w:tc>
        <w:tc>
          <w:tcPr>
            <w:tcW w:w="6488" w:type="dxa"/>
          </w:tcPr>
          <w:p w14:paraId="23D2B855" w14:textId="3A5A2DD7" w:rsidR="00CE0515" w:rsidRPr="008C76BE" w:rsidRDefault="00CE0515" w:rsidP="00D4636B">
            <w:pPr>
              <w:spacing w:line="276" w:lineRule="auto"/>
              <w:jc w:val="both"/>
              <w:rPr>
                <w:noProof/>
              </w:rPr>
            </w:pPr>
            <w:r w:rsidRPr="008C76BE">
              <w:rPr>
                <w:noProof/>
              </w:rPr>
              <w:t>Ataskaitas turi būti galima peržiūrėti, filtruoti pagal laikotarpį, generuoti vienu mygtuko paspaudimu ir parsisiųsti (pvz., PDF formatu).</w:t>
            </w:r>
          </w:p>
        </w:tc>
        <w:tc>
          <w:tcPr>
            <w:tcW w:w="2835" w:type="dxa"/>
          </w:tcPr>
          <w:p w14:paraId="68218A16" w14:textId="62BE46EC" w:rsidR="00CE0515" w:rsidRPr="008C76BE" w:rsidRDefault="00CE0515" w:rsidP="00D4636B">
            <w:pPr>
              <w:jc w:val="both"/>
              <w:rPr>
                <w:noProof/>
              </w:rPr>
            </w:pPr>
          </w:p>
        </w:tc>
      </w:tr>
    </w:tbl>
    <w:p w14:paraId="76EA5B99" w14:textId="399698B0" w:rsidR="009A62BC" w:rsidRPr="00CA45A0" w:rsidRDefault="00277EE9" w:rsidP="00A02B87">
      <w:pPr>
        <w:pStyle w:val="Sraassunumeriais41"/>
        <w:numPr>
          <w:ilvl w:val="1"/>
          <w:numId w:val="33"/>
        </w:numPr>
        <w:spacing w:before="240" w:line="240" w:lineRule="auto"/>
        <w:textDirection w:val="lrTb"/>
        <w:rPr>
          <w:rFonts w:ascii="Times New Roman" w:eastAsia="Times New Roman" w:hAnsi="Times New Roman"/>
          <w:b/>
          <w:bCs/>
          <w:noProof/>
          <w:lang w:val="en-GB"/>
        </w:rPr>
      </w:pPr>
      <w:bookmarkStart w:id="14" w:name="_Hlk183690657"/>
      <w:bookmarkStart w:id="15" w:name="_Toc77678406"/>
      <w:r w:rsidRPr="008C76BE">
        <w:rPr>
          <w:rFonts w:ascii="Times New Roman" w:eastAsia="Times New Roman" w:hAnsi="Times New Roman"/>
          <w:b/>
          <w:bCs/>
          <w:noProof/>
          <w:lang w:val="lt-LT"/>
        </w:rPr>
        <w:t xml:space="preserve"> </w:t>
      </w:r>
      <w:r w:rsidR="009A62BC" w:rsidRPr="00CA45A0">
        <w:rPr>
          <w:rFonts w:ascii="Times New Roman" w:eastAsia="Times New Roman" w:hAnsi="Times New Roman"/>
          <w:b/>
          <w:bCs/>
          <w:noProof/>
          <w:lang w:val="en-GB"/>
        </w:rPr>
        <w:t>Reikalavimai Konsultacijų moduliui</w:t>
      </w:r>
    </w:p>
    <w:tbl>
      <w:tblPr>
        <w:tblStyle w:val="Lentelstinklelis"/>
        <w:tblW w:w="10201" w:type="dxa"/>
        <w:tblLook w:val="04A0" w:firstRow="1" w:lastRow="0" w:firstColumn="1" w:lastColumn="0" w:noHBand="0" w:noVBand="1"/>
      </w:tblPr>
      <w:tblGrid>
        <w:gridCol w:w="913"/>
        <w:gridCol w:w="6453"/>
        <w:gridCol w:w="2835"/>
      </w:tblGrid>
      <w:tr w:rsidR="006304DC" w:rsidRPr="00EB006B" w14:paraId="33C21568" w14:textId="61FBB9D0" w:rsidTr="00141A46">
        <w:trPr>
          <w:tblHeader/>
        </w:trPr>
        <w:tc>
          <w:tcPr>
            <w:tcW w:w="913" w:type="dxa"/>
            <w:shd w:val="clear" w:color="auto" w:fill="D9D9D9" w:themeFill="background1" w:themeFillShade="D9"/>
            <w:vAlign w:val="center"/>
          </w:tcPr>
          <w:bookmarkEnd w:id="14"/>
          <w:p w14:paraId="17C8E423" w14:textId="77777777" w:rsidR="006304DC" w:rsidRPr="00CA45A0" w:rsidRDefault="006304DC" w:rsidP="00A030AD">
            <w:pPr>
              <w:spacing w:line="276" w:lineRule="auto"/>
              <w:jc w:val="center"/>
              <w:rPr>
                <w:b/>
                <w:bCs/>
                <w:noProof/>
                <w:sz w:val="22"/>
                <w:szCs w:val="22"/>
                <w:lang w:val="en-GB"/>
              </w:rPr>
            </w:pPr>
            <w:r w:rsidRPr="00CA45A0">
              <w:rPr>
                <w:b/>
                <w:bCs/>
                <w:noProof/>
                <w:color w:val="000000" w:themeColor="text1"/>
                <w:sz w:val="22"/>
                <w:szCs w:val="22"/>
                <w:lang w:val="en-GB"/>
              </w:rPr>
              <w:t>Eilės Nr.</w:t>
            </w:r>
          </w:p>
        </w:tc>
        <w:tc>
          <w:tcPr>
            <w:tcW w:w="6453" w:type="dxa"/>
            <w:shd w:val="clear" w:color="auto" w:fill="D9D9D9" w:themeFill="background1" w:themeFillShade="D9"/>
            <w:vAlign w:val="center"/>
          </w:tcPr>
          <w:p w14:paraId="10E4C765" w14:textId="77777777" w:rsidR="006304DC" w:rsidRPr="00CA45A0" w:rsidRDefault="006304DC" w:rsidP="00A030AD">
            <w:pPr>
              <w:spacing w:line="276" w:lineRule="auto"/>
              <w:jc w:val="center"/>
              <w:rPr>
                <w:b/>
                <w:bCs/>
                <w:i/>
                <w:iCs/>
                <w:noProof/>
                <w:sz w:val="22"/>
                <w:szCs w:val="22"/>
                <w:lang w:val="en-GB"/>
              </w:rPr>
            </w:pPr>
            <w:r w:rsidRPr="00CA45A0">
              <w:rPr>
                <w:b/>
                <w:bCs/>
                <w:noProof/>
                <w:sz w:val="22"/>
                <w:szCs w:val="22"/>
                <w:lang w:val="en-GB"/>
              </w:rPr>
              <w:t>Reikalavimo aprašymas</w:t>
            </w:r>
          </w:p>
        </w:tc>
        <w:tc>
          <w:tcPr>
            <w:tcW w:w="2835" w:type="dxa"/>
            <w:shd w:val="clear" w:color="auto" w:fill="D9D9D9" w:themeFill="background1" w:themeFillShade="D9"/>
          </w:tcPr>
          <w:p w14:paraId="3F19C17B" w14:textId="308B70BA" w:rsidR="006304DC" w:rsidRPr="008C76BE" w:rsidRDefault="006304DC" w:rsidP="00A030AD">
            <w:pPr>
              <w:jc w:val="center"/>
              <w:rPr>
                <w:b/>
                <w:bCs/>
                <w:noProof/>
                <w:lang w:val="it-IT"/>
              </w:rPr>
            </w:pPr>
            <w:r w:rsidRPr="008C76BE">
              <w:rPr>
                <w:b/>
                <w:bCs/>
                <w:noProof/>
                <w:lang w:val="it-IT"/>
              </w:rPr>
              <w:t>Pažymėti TAIP/NE ir aprašyti atitikimą</w:t>
            </w:r>
          </w:p>
        </w:tc>
      </w:tr>
      <w:tr w:rsidR="006304DC" w:rsidRPr="00EB006B" w14:paraId="5785499B" w14:textId="503C7126" w:rsidTr="00141A46">
        <w:tc>
          <w:tcPr>
            <w:tcW w:w="913" w:type="dxa"/>
          </w:tcPr>
          <w:p w14:paraId="37BBF499" w14:textId="7DE70C25" w:rsidR="006304DC" w:rsidRPr="008C76BE" w:rsidRDefault="006304DC" w:rsidP="00A02B87">
            <w:pPr>
              <w:pStyle w:val="Sraopastraipa"/>
              <w:numPr>
                <w:ilvl w:val="2"/>
                <w:numId w:val="33"/>
              </w:numPr>
              <w:rPr>
                <w:b/>
                <w:bCs/>
                <w:noProof/>
                <w:color w:val="0070C0"/>
                <w:sz w:val="22"/>
                <w:szCs w:val="22"/>
                <w:lang w:val="it-IT"/>
              </w:rPr>
            </w:pPr>
          </w:p>
        </w:tc>
        <w:tc>
          <w:tcPr>
            <w:tcW w:w="6453" w:type="dxa"/>
          </w:tcPr>
          <w:p w14:paraId="40A365CD" w14:textId="42648085" w:rsidR="006304DC" w:rsidRPr="008C76BE" w:rsidRDefault="006304DC" w:rsidP="00A030AD">
            <w:pPr>
              <w:spacing w:line="276" w:lineRule="auto"/>
              <w:jc w:val="both"/>
              <w:rPr>
                <w:noProof/>
                <w:color w:val="000000"/>
                <w:lang w:val="it-IT"/>
              </w:rPr>
            </w:pPr>
            <w:r w:rsidRPr="008C76BE">
              <w:rPr>
                <w:noProof/>
                <w:color w:val="000000"/>
                <w:lang w:val="it-IT"/>
              </w:rPr>
              <w:t>Sistemoje turi būti galimybė sveikatos priežiūros specialistui užpildyti konsultacijos informaciją, rekomendacijas pacientui ir kitiems sveikatos priežiūros specialistams bei įkelti dokumentą prie konsultacijos išrašo.</w:t>
            </w:r>
          </w:p>
        </w:tc>
        <w:tc>
          <w:tcPr>
            <w:tcW w:w="2835" w:type="dxa"/>
          </w:tcPr>
          <w:p w14:paraId="2696265B" w14:textId="02EA8925" w:rsidR="006304DC" w:rsidRPr="008C76BE" w:rsidRDefault="006304DC" w:rsidP="00A030AD">
            <w:pPr>
              <w:jc w:val="both"/>
              <w:rPr>
                <w:noProof/>
                <w:color w:val="000000"/>
                <w:lang w:val="it-IT"/>
              </w:rPr>
            </w:pPr>
          </w:p>
        </w:tc>
      </w:tr>
      <w:tr w:rsidR="006304DC" w:rsidRPr="00EB006B" w14:paraId="78585D31" w14:textId="21908AA8" w:rsidTr="00141A46">
        <w:tc>
          <w:tcPr>
            <w:tcW w:w="913" w:type="dxa"/>
          </w:tcPr>
          <w:p w14:paraId="2F659ADF" w14:textId="543D6C4A" w:rsidR="006304DC" w:rsidRPr="008C76BE" w:rsidRDefault="006304DC" w:rsidP="00A02B87">
            <w:pPr>
              <w:pStyle w:val="Sraopastraipa"/>
              <w:numPr>
                <w:ilvl w:val="2"/>
                <w:numId w:val="33"/>
              </w:numPr>
              <w:rPr>
                <w:b/>
                <w:bCs/>
                <w:noProof/>
                <w:color w:val="0070C0"/>
                <w:sz w:val="22"/>
                <w:szCs w:val="22"/>
                <w:lang w:val="it-IT"/>
              </w:rPr>
            </w:pPr>
          </w:p>
        </w:tc>
        <w:tc>
          <w:tcPr>
            <w:tcW w:w="6453" w:type="dxa"/>
          </w:tcPr>
          <w:p w14:paraId="67F33580" w14:textId="3A2E86E4" w:rsidR="006304DC" w:rsidRPr="008C76BE" w:rsidRDefault="006304DC" w:rsidP="00A030AD">
            <w:pPr>
              <w:spacing w:line="276" w:lineRule="auto"/>
              <w:jc w:val="both"/>
              <w:rPr>
                <w:noProof/>
                <w:color w:val="000000"/>
                <w:lang w:val="it-IT"/>
              </w:rPr>
            </w:pPr>
            <w:r w:rsidRPr="008C76BE">
              <w:rPr>
                <w:noProof/>
                <w:color w:val="000000"/>
                <w:lang w:val="it-IT"/>
              </w:rPr>
              <w:t>Sistemoje turi būti galimybė pažymėti, kurie išrašo laukai bus matomi ar nematomi pacientui mobiliojoje programėlėje, atsidarius konsultacijos išrašą.</w:t>
            </w:r>
          </w:p>
        </w:tc>
        <w:tc>
          <w:tcPr>
            <w:tcW w:w="2835" w:type="dxa"/>
          </w:tcPr>
          <w:p w14:paraId="5EFD8FB2" w14:textId="1AB7ABDC" w:rsidR="006304DC" w:rsidRPr="008C76BE" w:rsidRDefault="006304DC" w:rsidP="00A030AD">
            <w:pPr>
              <w:jc w:val="both"/>
              <w:rPr>
                <w:noProof/>
                <w:color w:val="000000" w:themeColor="text1"/>
                <w:lang w:val="it-IT"/>
              </w:rPr>
            </w:pPr>
          </w:p>
        </w:tc>
      </w:tr>
      <w:tr w:rsidR="006304DC" w:rsidRPr="00EB006B" w14:paraId="19E987FB" w14:textId="1EF995F6" w:rsidTr="00141A46">
        <w:tc>
          <w:tcPr>
            <w:tcW w:w="913" w:type="dxa"/>
          </w:tcPr>
          <w:p w14:paraId="70FC1E01" w14:textId="2039DE11" w:rsidR="006304DC" w:rsidRPr="008C76BE" w:rsidRDefault="006304DC" w:rsidP="00A02B87">
            <w:pPr>
              <w:pStyle w:val="Sraopastraipa"/>
              <w:numPr>
                <w:ilvl w:val="2"/>
                <w:numId w:val="33"/>
              </w:numPr>
              <w:rPr>
                <w:b/>
                <w:bCs/>
                <w:noProof/>
                <w:color w:val="0070C0"/>
                <w:sz w:val="22"/>
                <w:szCs w:val="22"/>
                <w:lang w:val="it-IT"/>
              </w:rPr>
            </w:pPr>
          </w:p>
        </w:tc>
        <w:tc>
          <w:tcPr>
            <w:tcW w:w="6453" w:type="dxa"/>
          </w:tcPr>
          <w:p w14:paraId="1317FA49" w14:textId="355F69DF" w:rsidR="006304DC" w:rsidRPr="008C76BE" w:rsidRDefault="006304DC" w:rsidP="006304DC">
            <w:pPr>
              <w:jc w:val="both"/>
              <w:rPr>
                <w:noProof/>
                <w:color w:val="000000"/>
                <w:lang w:val="it-IT"/>
              </w:rPr>
            </w:pPr>
            <w:r w:rsidRPr="008C76BE">
              <w:rPr>
                <w:noProof/>
                <w:color w:val="000000"/>
                <w:lang w:val="it-IT"/>
              </w:rPr>
              <w:t>Pildant konsultacijos išrašą, sistema turi išsaugoti duomenis naviguojant tarp kitų modulių.</w:t>
            </w:r>
          </w:p>
        </w:tc>
        <w:tc>
          <w:tcPr>
            <w:tcW w:w="2835" w:type="dxa"/>
          </w:tcPr>
          <w:p w14:paraId="50A608E9" w14:textId="47ECF166" w:rsidR="006304DC" w:rsidRPr="008C76BE" w:rsidRDefault="006304DC" w:rsidP="00A030AD">
            <w:pPr>
              <w:jc w:val="both"/>
              <w:rPr>
                <w:noProof/>
                <w:color w:val="000000" w:themeColor="text1"/>
                <w:lang w:val="it-IT"/>
              </w:rPr>
            </w:pPr>
          </w:p>
        </w:tc>
      </w:tr>
    </w:tbl>
    <w:p w14:paraId="14D8E84B" w14:textId="3D1F34CE" w:rsidR="009A62BC" w:rsidRPr="00CA45A0" w:rsidRDefault="009A62BC" w:rsidP="00A02B87">
      <w:pPr>
        <w:pStyle w:val="Sraassunumeriais41"/>
        <w:numPr>
          <w:ilvl w:val="1"/>
          <w:numId w:val="33"/>
        </w:numPr>
        <w:spacing w:before="240" w:line="240" w:lineRule="auto"/>
        <w:textDirection w:val="lrTb"/>
        <w:rPr>
          <w:rFonts w:ascii="Times New Roman" w:eastAsia="Times New Roman" w:hAnsi="Times New Roman"/>
          <w:b/>
          <w:bCs/>
          <w:noProof/>
          <w:lang w:val="en-GB"/>
        </w:rPr>
      </w:pPr>
      <w:r w:rsidRPr="00CA45A0">
        <w:rPr>
          <w:rFonts w:ascii="Times New Roman" w:eastAsia="Times New Roman" w:hAnsi="Times New Roman"/>
          <w:b/>
          <w:bCs/>
          <w:noProof/>
          <w:lang w:val="en-GB"/>
        </w:rPr>
        <w:t xml:space="preserve">Reikalavimai Komunikacijos </w:t>
      </w:r>
      <w:bookmarkEnd w:id="15"/>
      <w:r w:rsidRPr="00CA45A0">
        <w:rPr>
          <w:rFonts w:ascii="Times New Roman" w:eastAsia="Times New Roman" w:hAnsi="Times New Roman"/>
          <w:b/>
          <w:bCs/>
          <w:noProof/>
          <w:lang w:val="en-GB"/>
        </w:rPr>
        <w:t>moduliui</w:t>
      </w:r>
    </w:p>
    <w:tbl>
      <w:tblPr>
        <w:tblStyle w:val="Lentelstinklelis"/>
        <w:tblW w:w="10201" w:type="dxa"/>
        <w:tblLook w:val="04A0" w:firstRow="1" w:lastRow="0" w:firstColumn="1" w:lastColumn="0" w:noHBand="0" w:noVBand="1"/>
      </w:tblPr>
      <w:tblGrid>
        <w:gridCol w:w="920"/>
        <w:gridCol w:w="6446"/>
        <w:gridCol w:w="2835"/>
      </w:tblGrid>
      <w:tr w:rsidR="006304DC" w:rsidRPr="00EB006B" w14:paraId="41941174" w14:textId="04E7BEE6" w:rsidTr="00141A46">
        <w:trPr>
          <w:tblHeader/>
        </w:trPr>
        <w:tc>
          <w:tcPr>
            <w:tcW w:w="920" w:type="dxa"/>
            <w:shd w:val="clear" w:color="auto" w:fill="D9D9D9" w:themeFill="background1" w:themeFillShade="D9"/>
            <w:vAlign w:val="center"/>
          </w:tcPr>
          <w:p w14:paraId="60544FCC" w14:textId="77777777" w:rsidR="006304DC" w:rsidRPr="00CA45A0" w:rsidRDefault="006304DC" w:rsidP="004D20DE">
            <w:pPr>
              <w:spacing w:line="276" w:lineRule="auto"/>
              <w:jc w:val="center"/>
              <w:rPr>
                <w:b/>
                <w:bCs/>
                <w:noProof/>
                <w:sz w:val="22"/>
                <w:szCs w:val="22"/>
                <w:lang w:val="en-GB"/>
              </w:rPr>
            </w:pPr>
            <w:r w:rsidRPr="00CA45A0">
              <w:rPr>
                <w:b/>
                <w:bCs/>
                <w:noProof/>
                <w:color w:val="000000" w:themeColor="text1"/>
                <w:sz w:val="22"/>
                <w:szCs w:val="22"/>
                <w:lang w:val="en-GB"/>
              </w:rPr>
              <w:t>Eilės Nr.</w:t>
            </w:r>
          </w:p>
        </w:tc>
        <w:tc>
          <w:tcPr>
            <w:tcW w:w="6446" w:type="dxa"/>
            <w:shd w:val="clear" w:color="auto" w:fill="D9D9D9" w:themeFill="background1" w:themeFillShade="D9"/>
            <w:vAlign w:val="center"/>
          </w:tcPr>
          <w:p w14:paraId="1D863B0D" w14:textId="77777777" w:rsidR="006304DC" w:rsidRPr="00CA45A0" w:rsidRDefault="006304DC" w:rsidP="004D20DE">
            <w:pPr>
              <w:spacing w:line="276" w:lineRule="auto"/>
              <w:jc w:val="center"/>
              <w:rPr>
                <w:b/>
                <w:bCs/>
                <w:i/>
                <w:iCs/>
                <w:noProof/>
                <w:sz w:val="22"/>
                <w:szCs w:val="22"/>
                <w:lang w:val="en-GB"/>
              </w:rPr>
            </w:pPr>
            <w:r w:rsidRPr="00CA45A0">
              <w:rPr>
                <w:b/>
                <w:bCs/>
                <w:noProof/>
                <w:sz w:val="22"/>
                <w:szCs w:val="22"/>
                <w:lang w:val="en-GB"/>
              </w:rPr>
              <w:t>Reikalavimo aprašymas</w:t>
            </w:r>
          </w:p>
        </w:tc>
        <w:tc>
          <w:tcPr>
            <w:tcW w:w="2835" w:type="dxa"/>
            <w:shd w:val="clear" w:color="auto" w:fill="D9D9D9" w:themeFill="background1" w:themeFillShade="D9"/>
          </w:tcPr>
          <w:p w14:paraId="7F66E339" w14:textId="34C930D1" w:rsidR="006304DC" w:rsidRPr="008C76BE" w:rsidRDefault="006304DC" w:rsidP="004D20DE">
            <w:pPr>
              <w:jc w:val="center"/>
              <w:rPr>
                <w:b/>
                <w:bCs/>
                <w:noProof/>
                <w:lang w:val="it-IT"/>
              </w:rPr>
            </w:pPr>
            <w:r w:rsidRPr="008C76BE">
              <w:rPr>
                <w:b/>
                <w:bCs/>
                <w:noProof/>
                <w:lang w:val="it-IT"/>
              </w:rPr>
              <w:t>Pažymėti TAIP/NE ir aprašyti atitikimą</w:t>
            </w:r>
          </w:p>
        </w:tc>
      </w:tr>
      <w:tr w:rsidR="006304DC" w:rsidRPr="00EB006B" w14:paraId="06C2D376" w14:textId="2DEC9BAB" w:rsidTr="00141A46">
        <w:tc>
          <w:tcPr>
            <w:tcW w:w="920" w:type="dxa"/>
          </w:tcPr>
          <w:p w14:paraId="686E5DAA" w14:textId="1599DF97" w:rsidR="006304DC" w:rsidRPr="008C76BE" w:rsidRDefault="006304DC" w:rsidP="00A02B87">
            <w:pPr>
              <w:pStyle w:val="Sraopastraipa"/>
              <w:numPr>
                <w:ilvl w:val="2"/>
                <w:numId w:val="33"/>
              </w:numPr>
              <w:rPr>
                <w:b/>
                <w:bCs/>
                <w:noProof/>
                <w:color w:val="0070C0"/>
                <w:sz w:val="22"/>
                <w:szCs w:val="22"/>
                <w:lang w:val="it-IT"/>
              </w:rPr>
            </w:pPr>
          </w:p>
        </w:tc>
        <w:tc>
          <w:tcPr>
            <w:tcW w:w="6446" w:type="dxa"/>
          </w:tcPr>
          <w:p w14:paraId="6D0C2A62" w14:textId="269B8142" w:rsidR="006304DC" w:rsidRPr="008C76BE" w:rsidRDefault="006304DC" w:rsidP="004D20DE">
            <w:pPr>
              <w:spacing w:line="276" w:lineRule="auto"/>
              <w:jc w:val="both"/>
              <w:rPr>
                <w:noProof/>
                <w:color w:val="000000"/>
                <w:lang w:val="it-IT"/>
              </w:rPr>
            </w:pPr>
            <w:r w:rsidRPr="008C76BE">
              <w:rPr>
                <w:noProof/>
                <w:color w:val="000000"/>
                <w:lang w:val="it-IT"/>
              </w:rPr>
              <w:t>Sistemoje turi būti galimybė sveikatos priežiūros specialistui komunikuoti su pacientu per žinučių sistemą („chat“).</w:t>
            </w:r>
          </w:p>
        </w:tc>
        <w:tc>
          <w:tcPr>
            <w:tcW w:w="2835" w:type="dxa"/>
          </w:tcPr>
          <w:p w14:paraId="010040D3" w14:textId="49F1011A" w:rsidR="006304DC" w:rsidRPr="008C76BE" w:rsidRDefault="006304DC" w:rsidP="004D20DE">
            <w:pPr>
              <w:jc w:val="both"/>
              <w:rPr>
                <w:noProof/>
                <w:color w:val="000000"/>
                <w:lang w:val="it-IT"/>
              </w:rPr>
            </w:pPr>
          </w:p>
        </w:tc>
      </w:tr>
      <w:tr w:rsidR="006304DC" w:rsidRPr="00EB006B" w14:paraId="5E80D66F" w14:textId="0CB300F2" w:rsidTr="00141A46">
        <w:tc>
          <w:tcPr>
            <w:tcW w:w="920" w:type="dxa"/>
          </w:tcPr>
          <w:p w14:paraId="7B371208" w14:textId="45DAB5A1" w:rsidR="006304DC" w:rsidRPr="008C76BE" w:rsidRDefault="006304DC" w:rsidP="00A02B87">
            <w:pPr>
              <w:pStyle w:val="Sraopastraipa"/>
              <w:numPr>
                <w:ilvl w:val="2"/>
                <w:numId w:val="33"/>
              </w:numPr>
              <w:rPr>
                <w:b/>
                <w:bCs/>
                <w:noProof/>
                <w:color w:val="0070C0"/>
                <w:sz w:val="22"/>
                <w:szCs w:val="22"/>
                <w:lang w:val="it-IT"/>
              </w:rPr>
            </w:pPr>
          </w:p>
        </w:tc>
        <w:tc>
          <w:tcPr>
            <w:tcW w:w="6446" w:type="dxa"/>
          </w:tcPr>
          <w:p w14:paraId="0ABBB7A4" w14:textId="692FABE5" w:rsidR="006304DC" w:rsidRPr="008C76BE" w:rsidRDefault="006304DC" w:rsidP="004D20DE">
            <w:pPr>
              <w:spacing w:line="276" w:lineRule="auto"/>
              <w:jc w:val="both"/>
              <w:rPr>
                <w:noProof/>
                <w:color w:val="000000"/>
                <w:lang w:val="it-IT"/>
              </w:rPr>
            </w:pPr>
            <w:r w:rsidRPr="008C76BE">
              <w:rPr>
                <w:noProof/>
                <w:color w:val="000000"/>
                <w:lang w:val="it-IT"/>
              </w:rPr>
              <w:t>Sveikatos priežiūros specialistas turi galėti siųsti ir peržiūrėti paciento žinutes platformoje.</w:t>
            </w:r>
          </w:p>
        </w:tc>
        <w:tc>
          <w:tcPr>
            <w:tcW w:w="2835" w:type="dxa"/>
          </w:tcPr>
          <w:p w14:paraId="45683D92" w14:textId="01FDC9B6" w:rsidR="006304DC" w:rsidRPr="008C76BE" w:rsidRDefault="006304DC" w:rsidP="004D20DE">
            <w:pPr>
              <w:jc w:val="both"/>
              <w:rPr>
                <w:noProof/>
                <w:color w:val="000000"/>
                <w:lang w:val="it-IT"/>
              </w:rPr>
            </w:pPr>
          </w:p>
        </w:tc>
      </w:tr>
      <w:tr w:rsidR="006304DC" w:rsidRPr="00EB006B" w14:paraId="60EB2D06" w14:textId="5EE9D6B5" w:rsidTr="00141A46">
        <w:tc>
          <w:tcPr>
            <w:tcW w:w="920" w:type="dxa"/>
          </w:tcPr>
          <w:p w14:paraId="0FAF4196" w14:textId="1C8E52AF" w:rsidR="006304DC" w:rsidRPr="008C76BE" w:rsidRDefault="006304DC" w:rsidP="00A02B87">
            <w:pPr>
              <w:pStyle w:val="Sraopastraipa"/>
              <w:numPr>
                <w:ilvl w:val="2"/>
                <w:numId w:val="33"/>
              </w:numPr>
              <w:rPr>
                <w:b/>
                <w:bCs/>
                <w:noProof/>
                <w:color w:val="0070C0"/>
                <w:sz w:val="22"/>
                <w:szCs w:val="22"/>
                <w:lang w:val="it-IT"/>
              </w:rPr>
            </w:pPr>
          </w:p>
        </w:tc>
        <w:tc>
          <w:tcPr>
            <w:tcW w:w="6446" w:type="dxa"/>
          </w:tcPr>
          <w:p w14:paraId="5173C220" w14:textId="44379309" w:rsidR="006304DC" w:rsidRPr="008C76BE" w:rsidRDefault="006304DC" w:rsidP="004D20DE">
            <w:pPr>
              <w:spacing w:line="276" w:lineRule="auto"/>
              <w:jc w:val="both"/>
              <w:rPr>
                <w:noProof/>
                <w:color w:val="000000"/>
                <w:lang w:val="it-IT"/>
              </w:rPr>
            </w:pPr>
            <w:r w:rsidRPr="008C76BE">
              <w:rPr>
                <w:noProof/>
                <w:color w:val="000000"/>
                <w:lang w:val="it-IT"/>
              </w:rPr>
              <w:t>Sistema turi teikti informacinius ir įspėjamuosius pranešimus apie tolimesnius veiksmus.</w:t>
            </w:r>
          </w:p>
        </w:tc>
        <w:tc>
          <w:tcPr>
            <w:tcW w:w="2835" w:type="dxa"/>
          </w:tcPr>
          <w:p w14:paraId="126A7A7E" w14:textId="10A899EA" w:rsidR="006304DC" w:rsidRPr="008C76BE" w:rsidRDefault="006304DC" w:rsidP="004D20DE">
            <w:pPr>
              <w:jc w:val="both"/>
              <w:rPr>
                <w:noProof/>
                <w:color w:val="000000"/>
                <w:lang w:val="it-IT"/>
              </w:rPr>
            </w:pPr>
          </w:p>
        </w:tc>
      </w:tr>
    </w:tbl>
    <w:p w14:paraId="42E715C2" w14:textId="61E896EF" w:rsidR="009A62BC" w:rsidRPr="00CA45A0" w:rsidRDefault="00277EE9" w:rsidP="00A02B87">
      <w:pPr>
        <w:pStyle w:val="Sraassunumeriais41"/>
        <w:numPr>
          <w:ilvl w:val="1"/>
          <w:numId w:val="33"/>
        </w:numPr>
        <w:spacing w:before="240" w:line="240" w:lineRule="auto"/>
        <w:textDirection w:val="lrTb"/>
        <w:rPr>
          <w:rFonts w:ascii="Times New Roman" w:eastAsia="Times New Roman" w:hAnsi="Times New Roman"/>
          <w:b/>
          <w:bCs/>
          <w:noProof/>
          <w:lang w:val="en-GB"/>
        </w:rPr>
      </w:pPr>
      <w:bookmarkStart w:id="16" w:name="_Toc77678407"/>
      <w:bookmarkStart w:id="17" w:name="_Hlk183691445"/>
      <w:r w:rsidRPr="008C76BE">
        <w:rPr>
          <w:rFonts w:ascii="Times New Roman" w:eastAsia="Times New Roman" w:hAnsi="Times New Roman"/>
          <w:b/>
          <w:bCs/>
          <w:noProof/>
          <w:lang w:val="it-IT"/>
        </w:rPr>
        <w:t xml:space="preserve"> </w:t>
      </w:r>
      <w:r w:rsidR="009A62BC" w:rsidRPr="00CA45A0">
        <w:rPr>
          <w:rFonts w:ascii="Times New Roman" w:eastAsia="Times New Roman" w:hAnsi="Times New Roman"/>
          <w:b/>
          <w:bCs/>
          <w:noProof/>
          <w:lang w:val="en-GB"/>
        </w:rPr>
        <w:t xml:space="preserve">Reikalavimai Vartotojų paskyroms ir parametrams </w:t>
      </w:r>
      <w:bookmarkEnd w:id="16"/>
    </w:p>
    <w:tbl>
      <w:tblPr>
        <w:tblStyle w:val="Lentelstinklelis"/>
        <w:tblW w:w="10201" w:type="dxa"/>
        <w:tblLook w:val="04A0" w:firstRow="1" w:lastRow="0" w:firstColumn="1" w:lastColumn="0" w:noHBand="0" w:noVBand="1"/>
      </w:tblPr>
      <w:tblGrid>
        <w:gridCol w:w="912"/>
        <w:gridCol w:w="6454"/>
        <w:gridCol w:w="2835"/>
      </w:tblGrid>
      <w:tr w:rsidR="00063718" w:rsidRPr="00EB006B" w14:paraId="369C3990" w14:textId="3C797005" w:rsidTr="00141A46">
        <w:trPr>
          <w:tblHeader/>
        </w:trPr>
        <w:tc>
          <w:tcPr>
            <w:tcW w:w="912" w:type="dxa"/>
            <w:shd w:val="clear" w:color="auto" w:fill="D9D9D9" w:themeFill="background1" w:themeFillShade="D9"/>
            <w:vAlign w:val="center"/>
          </w:tcPr>
          <w:bookmarkEnd w:id="17"/>
          <w:p w14:paraId="363A82FA" w14:textId="77777777" w:rsidR="00063718" w:rsidRPr="00CA45A0" w:rsidRDefault="00063718" w:rsidP="009838E3">
            <w:pPr>
              <w:spacing w:line="276" w:lineRule="auto"/>
              <w:jc w:val="center"/>
              <w:rPr>
                <w:b/>
                <w:bCs/>
                <w:noProof/>
                <w:sz w:val="22"/>
                <w:szCs w:val="22"/>
                <w:lang w:val="en-GB"/>
              </w:rPr>
            </w:pPr>
            <w:r w:rsidRPr="00CA45A0">
              <w:rPr>
                <w:b/>
                <w:bCs/>
                <w:noProof/>
                <w:color w:val="000000" w:themeColor="text1"/>
                <w:sz w:val="22"/>
                <w:szCs w:val="22"/>
                <w:lang w:val="en-GB"/>
              </w:rPr>
              <w:lastRenderedPageBreak/>
              <w:t>Eilės Nr.</w:t>
            </w:r>
          </w:p>
        </w:tc>
        <w:tc>
          <w:tcPr>
            <w:tcW w:w="6454" w:type="dxa"/>
            <w:shd w:val="clear" w:color="auto" w:fill="D9D9D9" w:themeFill="background1" w:themeFillShade="D9"/>
            <w:vAlign w:val="center"/>
          </w:tcPr>
          <w:p w14:paraId="7DBF7FF1" w14:textId="77777777" w:rsidR="00063718" w:rsidRPr="00CA45A0" w:rsidRDefault="00063718" w:rsidP="009838E3">
            <w:pPr>
              <w:spacing w:line="276" w:lineRule="auto"/>
              <w:jc w:val="center"/>
              <w:rPr>
                <w:b/>
                <w:bCs/>
                <w:i/>
                <w:iCs/>
                <w:noProof/>
                <w:sz w:val="22"/>
                <w:szCs w:val="22"/>
                <w:lang w:val="en-GB"/>
              </w:rPr>
            </w:pPr>
            <w:r w:rsidRPr="00CA45A0">
              <w:rPr>
                <w:b/>
                <w:bCs/>
                <w:noProof/>
                <w:sz w:val="22"/>
                <w:szCs w:val="22"/>
                <w:lang w:val="en-GB"/>
              </w:rPr>
              <w:t>Reikalavimo aprašymas</w:t>
            </w:r>
          </w:p>
        </w:tc>
        <w:tc>
          <w:tcPr>
            <w:tcW w:w="2835" w:type="dxa"/>
            <w:shd w:val="clear" w:color="auto" w:fill="D9D9D9" w:themeFill="background1" w:themeFillShade="D9"/>
          </w:tcPr>
          <w:p w14:paraId="01C98035" w14:textId="5BC1C486" w:rsidR="00063718" w:rsidRPr="008C76BE" w:rsidRDefault="00063718" w:rsidP="009838E3">
            <w:pPr>
              <w:jc w:val="center"/>
              <w:rPr>
                <w:b/>
                <w:bCs/>
                <w:noProof/>
                <w:lang w:val="it-IT"/>
              </w:rPr>
            </w:pPr>
            <w:r w:rsidRPr="008C76BE">
              <w:rPr>
                <w:b/>
                <w:bCs/>
                <w:noProof/>
                <w:lang w:val="it-IT"/>
              </w:rPr>
              <w:t>Pažymėti TAIP/NE ir aprašyti atitikimą</w:t>
            </w:r>
          </w:p>
        </w:tc>
      </w:tr>
      <w:tr w:rsidR="00063718" w:rsidRPr="00EB006B" w14:paraId="168C9DCC" w14:textId="26AA65A5" w:rsidTr="00141A46">
        <w:tc>
          <w:tcPr>
            <w:tcW w:w="912" w:type="dxa"/>
          </w:tcPr>
          <w:p w14:paraId="22590A47" w14:textId="76AA0710" w:rsidR="00063718" w:rsidRPr="008C76BE" w:rsidRDefault="00063718" w:rsidP="00A02B87">
            <w:pPr>
              <w:pStyle w:val="Sraopastraipa"/>
              <w:numPr>
                <w:ilvl w:val="2"/>
                <w:numId w:val="33"/>
              </w:numPr>
              <w:rPr>
                <w:b/>
                <w:bCs/>
                <w:noProof/>
                <w:color w:val="0070C0"/>
                <w:sz w:val="22"/>
                <w:szCs w:val="22"/>
                <w:lang w:val="it-IT"/>
              </w:rPr>
            </w:pPr>
          </w:p>
        </w:tc>
        <w:tc>
          <w:tcPr>
            <w:tcW w:w="6454" w:type="dxa"/>
          </w:tcPr>
          <w:p w14:paraId="4CEC0BC7" w14:textId="14985407" w:rsidR="00063718" w:rsidRPr="008C76BE" w:rsidRDefault="00063718" w:rsidP="009838E3">
            <w:pPr>
              <w:spacing w:line="276" w:lineRule="auto"/>
              <w:jc w:val="both"/>
              <w:rPr>
                <w:noProof/>
                <w:color w:val="000000"/>
                <w:lang w:val="it-IT"/>
              </w:rPr>
            </w:pPr>
            <w:r w:rsidRPr="008C76BE">
              <w:rPr>
                <w:noProof/>
                <w:color w:val="000000"/>
                <w:lang w:val="it-IT"/>
              </w:rPr>
              <w:t>Sistema turi leisti koreguoti kontaktinę informaciją (asmeninę, darbinę, nuotrauką) ir keisti slaptažodį.</w:t>
            </w:r>
          </w:p>
        </w:tc>
        <w:tc>
          <w:tcPr>
            <w:tcW w:w="2835" w:type="dxa"/>
          </w:tcPr>
          <w:p w14:paraId="2C09735E" w14:textId="57B09FAE" w:rsidR="00063718" w:rsidRPr="008C76BE" w:rsidRDefault="00063718" w:rsidP="009838E3">
            <w:pPr>
              <w:jc w:val="both"/>
              <w:rPr>
                <w:noProof/>
                <w:color w:val="000000"/>
                <w:lang w:val="it-IT"/>
              </w:rPr>
            </w:pPr>
          </w:p>
        </w:tc>
      </w:tr>
      <w:tr w:rsidR="00063718" w:rsidRPr="00EB006B" w14:paraId="06955F2D" w14:textId="0CB038D8" w:rsidTr="00141A46">
        <w:tc>
          <w:tcPr>
            <w:tcW w:w="912" w:type="dxa"/>
          </w:tcPr>
          <w:p w14:paraId="2B8E600C" w14:textId="4AFE1FFE" w:rsidR="00063718" w:rsidRPr="008C76BE" w:rsidRDefault="00063718" w:rsidP="00A02B87">
            <w:pPr>
              <w:pStyle w:val="Sraopastraipa"/>
              <w:numPr>
                <w:ilvl w:val="2"/>
                <w:numId w:val="33"/>
              </w:numPr>
              <w:rPr>
                <w:b/>
                <w:bCs/>
                <w:noProof/>
                <w:color w:val="0070C0"/>
                <w:sz w:val="22"/>
                <w:szCs w:val="22"/>
                <w:lang w:val="it-IT"/>
              </w:rPr>
            </w:pPr>
          </w:p>
        </w:tc>
        <w:tc>
          <w:tcPr>
            <w:tcW w:w="6454" w:type="dxa"/>
          </w:tcPr>
          <w:p w14:paraId="10076409" w14:textId="1C6308C3" w:rsidR="00063718" w:rsidRPr="008C76BE" w:rsidRDefault="00063718" w:rsidP="009838E3">
            <w:pPr>
              <w:spacing w:line="276" w:lineRule="auto"/>
              <w:jc w:val="both"/>
              <w:rPr>
                <w:noProof/>
                <w:color w:val="000000"/>
                <w:lang w:val="it-IT"/>
              </w:rPr>
            </w:pPr>
            <w:r w:rsidRPr="008C76BE">
              <w:rPr>
                <w:noProof/>
                <w:color w:val="000000"/>
                <w:lang w:val="it-IT"/>
              </w:rPr>
              <w:t>Sistema turi leisti priskirti pacientui nešiojamuosius įrenginių tiekėjus.</w:t>
            </w:r>
          </w:p>
        </w:tc>
        <w:tc>
          <w:tcPr>
            <w:tcW w:w="2835" w:type="dxa"/>
          </w:tcPr>
          <w:p w14:paraId="4DF8B762" w14:textId="12FBD72D" w:rsidR="00063718" w:rsidRPr="008C76BE" w:rsidRDefault="00063718" w:rsidP="009838E3">
            <w:pPr>
              <w:jc w:val="both"/>
              <w:rPr>
                <w:noProof/>
                <w:color w:val="000000" w:themeColor="text1"/>
                <w:lang w:val="it-IT"/>
              </w:rPr>
            </w:pPr>
          </w:p>
        </w:tc>
      </w:tr>
      <w:tr w:rsidR="00063718" w:rsidRPr="00EB006B" w14:paraId="16D7C313" w14:textId="02DB79D0" w:rsidTr="00141A46">
        <w:tc>
          <w:tcPr>
            <w:tcW w:w="912" w:type="dxa"/>
          </w:tcPr>
          <w:p w14:paraId="2B70F3C7" w14:textId="40C43199" w:rsidR="00063718" w:rsidRPr="008C76BE" w:rsidRDefault="00063718" w:rsidP="00A02B87">
            <w:pPr>
              <w:pStyle w:val="Sraopastraipa"/>
              <w:numPr>
                <w:ilvl w:val="2"/>
                <w:numId w:val="33"/>
              </w:numPr>
              <w:rPr>
                <w:b/>
                <w:bCs/>
                <w:noProof/>
                <w:color w:val="0070C0"/>
                <w:sz w:val="22"/>
                <w:szCs w:val="22"/>
                <w:lang w:val="it-IT"/>
              </w:rPr>
            </w:pPr>
          </w:p>
        </w:tc>
        <w:tc>
          <w:tcPr>
            <w:tcW w:w="6454" w:type="dxa"/>
          </w:tcPr>
          <w:p w14:paraId="2744D623" w14:textId="4FACF699" w:rsidR="00063718" w:rsidRPr="008C76BE" w:rsidRDefault="00063718" w:rsidP="009838E3">
            <w:pPr>
              <w:spacing w:line="276" w:lineRule="auto"/>
              <w:jc w:val="both"/>
              <w:rPr>
                <w:noProof/>
                <w:color w:val="000000"/>
                <w:lang w:val="it-IT"/>
              </w:rPr>
            </w:pPr>
            <w:r w:rsidRPr="008C76BE">
              <w:rPr>
                <w:noProof/>
                <w:color w:val="000000"/>
                <w:lang w:val="it-IT"/>
              </w:rPr>
              <w:t>Prisijungimo metu vartotojui turi būti pateikta privatumo politika ir paslaugų teikimo taisyklės, o prisijungimas galimas tik patvirtinus sutikimą.</w:t>
            </w:r>
          </w:p>
        </w:tc>
        <w:tc>
          <w:tcPr>
            <w:tcW w:w="2835" w:type="dxa"/>
          </w:tcPr>
          <w:p w14:paraId="6BC5D573" w14:textId="7E58E3F0" w:rsidR="00063718" w:rsidRPr="008C76BE" w:rsidRDefault="00063718" w:rsidP="009838E3">
            <w:pPr>
              <w:jc w:val="both"/>
              <w:rPr>
                <w:noProof/>
                <w:color w:val="000000" w:themeColor="text1"/>
                <w:lang w:val="it-IT"/>
              </w:rPr>
            </w:pPr>
          </w:p>
        </w:tc>
      </w:tr>
      <w:tr w:rsidR="00063718" w:rsidRPr="00EB006B" w14:paraId="0D8BE7BC" w14:textId="0CB93E8D" w:rsidTr="00141A46">
        <w:tc>
          <w:tcPr>
            <w:tcW w:w="912" w:type="dxa"/>
          </w:tcPr>
          <w:p w14:paraId="6E6378E1" w14:textId="63691F9C" w:rsidR="00063718" w:rsidRPr="008C76BE" w:rsidRDefault="00063718" w:rsidP="00A02B87">
            <w:pPr>
              <w:pStyle w:val="Sraopastraipa"/>
              <w:numPr>
                <w:ilvl w:val="2"/>
                <w:numId w:val="33"/>
              </w:numPr>
              <w:rPr>
                <w:b/>
                <w:bCs/>
                <w:noProof/>
                <w:color w:val="0070C0"/>
                <w:sz w:val="22"/>
                <w:szCs w:val="22"/>
                <w:lang w:val="it-IT"/>
              </w:rPr>
            </w:pPr>
          </w:p>
        </w:tc>
        <w:tc>
          <w:tcPr>
            <w:tcW w:w="6454" w:type="dxa"/>
          </w:tcPr>
          <w:p w14:paraId="79214CCA" w14:textId="79A577D2" w:rsidR="00063718" w:rsidRPr="008C76BE" w:rsidRDefault="00063718" w:rsidP="009838E3">
            <w:pPr>
              <w:spacing w:line="276" w:lineRule="auto"/>
              <w:jc w:val="both"/>
              <w:rPr>
                <w:noProof/>
                <w:color w:val="000000"/>
                <w:lang w:val="it-IT"/>
              </w:rPr>
            </w:pPr>
            <w:r w:rsidRPr="008C76BE">
              <w:rPr>
                <w:noProof/>
                <w:color w:val="000000"/>
                <w:lang w:val="it-IT"/>
              </w:rPr>
              <w:t>Sistema turi autentifikuoti vartotoją pagal paskyros duomenis ir suteikti prieigą prie funkcionalumų pagal vartotojo rolę.</w:t>
            </w:r>
          </w:p>
        </w:tc>
        <w:tc>
          <w:tcPr>
            <w:tcW w:w="2835" w:type="dxa"/>
          </w:tcPr>
          <w:p w14:paraId="08BBE3FD" w14:textId="571F4B9A" w:rsidR="00063718" w:rsidRPr="008C76BE" w:rsidRDefault="00063718" w:rsidP="009838E3">
            <w:pPr>
              <w:jc w:val="both"/>
              <w:rPr>
                <w:noProof/>
                <w:color w:val="000000" w:themeColor="text1"/>
                <w:lang w:val="it-IT"/>
              </w:rPr>
            </w:pPr>
          </w:p>
        </w:tc>
      </w:tr>
      <w:tr w:rsidR="00063718" w:rsidRPr="00EB006B" w14:paraId="557FEE0C" w14:textId="7C4CCBC7" w:rsidTr="00141A46">
        <w:tc>
          <w:tcPr>
            <w:tcW w:w="912" w:type="dxa"/>
          </w:tcPr>
          <w:p w14:paraId="4B45BEA2" w14:textId="66634526" w:rsidR="00063718" w:rsidRPr="008C76BE" w:rsidRDefault="00063718" w:rsidP="00A02B87">
            <w:pPr>
              <w:pStyle w:val="Sraopastraipa"/>
              <w:numPr>
                <w:ilvl w:val="2"/>
                <w:numId w:val="33"/>
              </w:numPr>
              <w:rPr>
                <w:b/>
                <w:bCs/>
                <w:noProof/>
                <w:color w:val="0070C0"/>
                <w:sz w:val="22"/>
                <w:szCs w:val="22"/>
                <w:lang w:val="it-IT"/>
              </w:rPr>
            </w:pPr>
          </w:p>
        </w:tc>
        <w:tc>
          <w:tcPr>
            <w:tcW w:w="6454" w:type="dxa"/>
          </w:tcPr>
          <w:p w14:paraId="4DAF348D" w14:textId="0311846F" w:rsidR="00063718" w:rsidRPr="008C76BE" w:rsidRDefault="00063718" w:rsidP="009838E3">
            <w:pPr>
              <w:spacing w:line="276" w:lineRule="auto"/>
              <w:jc w:val="both"/>
              <w:rPr>
                <w:noProof/>
                <w:color w:val="000000"/>
                <w:lang w:val="it-IT"/>
              </w:rPr>
            </w:pPr>
            <w:r w:rsidRPr="008C76BE">
              <w:rPr>
                <w:noProof/>
                <w:color w:val="000000"/>
                <w:lang w:val="it-IT"/>
              </w:rPr>
              <w:t>Sistemoje turi būti užtikrintas vartotojų autentifikavimas, duomenų rinkimas, tvarkymas, saugojimas ir archyvavimas.</w:t>
            </w:r>
          </w:p>
        </w:tc>
        <w:tc>
          <w:tcPr>
            <w:tcW w:w="2835" w:type="dxa"/>
          </w:tcPr>
          <w:p w14:paraId="6D1FE032" w14:textId="35217F1F" w:rsidR="00063718" w:rsidRPr="008C76BE" w:rsidRDefault="00063718" w:rsidP="009838E3">
            <w:pPr>
              <w:jc w:val="both"/>
              <w:rPr>
                <w:noProof/>
                <w:color w:val="000000"/>
                <w:lang w:val="it-IT"/>
              </w:rPr>
            </w:pPr>
          </w:p>
        </w:tc>
      </w:tr>
      <w:tr w:rsidR="00063718" w:rsidRPr="00EB006B" w14:paraId="3612EFDA" w14:textId="12729AC1" w:rsidTr="00141A46">
        <w:tc>
          <w:tcPr>
            <w:tcW w:w="912" w:type="dxa"/>
          </w:tcPr>
          <w:p w14:paraId="78211C8E" w14:textId="1AFD7A10" w:rsidR="00063718" w:rsidRPr="008C76BE" w:rsidRDefault="00063718" w:rsidP="00A02B87">
            <w:pPr>
              <w:pStyle w:val="Sraopastraipa"/>
              <w:numPr>
                <w:ilvl w:val="2"/>
                <w:numId w:val="33"/>
              </w:numPr>
              <w:rPr>
                <w:b/>
                <w:bCs/>
                <w:noProof/>
                <w:color w:val="0070C0"/>
                <w:sz w:val="22"/>
                <w:szCs w:val="22"/>
                <w:lang w:val="it-IT"/>
              </w:rPr>
            </w:pPr>
          </w:p>
        </w:tc>
        <w:tc>
          <w:tcPr>
            <w:tcW w:w="6454" w:type="dxa"/>
          </w:tcPr>
          <w:p w14:paraId="29517C1B" w14:textId="0D6052E8" w:rsidR="00063718" w:rsidRPr="008C76BE" w:rsidRDefault="00063718" w:rsidP="009838E3">
            <w:pPr>
              <w:spacing w:line="276" w:lineRule="auto"/>
              <w:jc w:val="both"/>
              <w:rPr>
                <w:noProof/>
                <w:color w:val="000000"/>
                <w:lang w:val="it-IT"/>
              </w:rPr>
            </w:pPr>
            <w:r w:rsidRPr="008C76BE">
              <w:rPr>
                <w:noProof/>
                <w:color w:val="000000"/>
                <w:lang w:val="it-IT"/>
              </w:rPr>
              <w:t>Pirmojo prisijungimo metu vartotojas turi būti supažindintas su sistemos naudojimo taisyklėmis ir asmens duomenų tvarkymu.</w:t>
            </w:r>
          </w:p>
        </w:tc>
        <w:tc>
          <w:tcPr>
            <w:tcW w:w="2835" w:type="dxa"/>
          </w:tcPr>
          <w:p w14:paraId="29EBAE30" w14:textId="7992B29C" w:rsidR="00063718" w:rsidRPr="008C76BE" w:rsidRDefault="00063718" w:rsidP="009838E3">
            <w:pPr>
              <w:jc w:val="both"/>
              <w:rPr>
                <w:noProof/>
                <w:color w:val="000000"/>
                <w:lang w:val="it-IT"/>
              </w:rPr>
            </w:pPr>
          </w:p>
        </w:tc>
      </w:tr>
    </w:tbl>
    <w:p w14:paraId="6D3CD04C" w14:textId="1E40B354" w:rsidR="009A62BC" w:rsidRPr="00CA45A0" w:rsidRDefault="00775768" w:rsidP="00A02B87">
      <w:pPr>
        <w:pStyle w:val="Sraassunumeriais41"/>
        <w:numPr>
          <w:ilvl w:val="1"/>
          <w:numId w:val="33"/>
        </w:numPr>
        <w:spacing w:before="240" w:line="240" w:lineRule="auto"/>
        <w:textDirection w:val="lrTb"/>
        <w:rPr>
          <w:rFonts w:ascii="Times New Roman" w:eastAsia="Times New Roman" w:hAnsi="Times New Roman"/>
          <w:b/>
          <w:bCs/>
          <w:noProof/>
          <w:lang w:val="en-GB"/>
        </w:rPr>
      </w:pPr>
      <w:bookmarkStart w:id="18" w:name="_Hlk183691430"/>
      <w:r w:rsidRPr="00CA45A0">
        <w:rPr>
          <w:rFonts w:ascii="Times New Roman" w:eastAsia="Times New Roman" w:hAnsi="Times New Roman"/>
          <w:b/>
          <w:bCs/>
          <w:noProof/>
          <w:lang w:val="en-GB"/>
        </w:rPr>
        <w:t>B</w:t>
      </w:r>
      <w:r w:rsidR="00E03034" w:rsidRPr="00CA45A0">
        <w:rPr>
          <w:rFonts w:ascii="Times New Roman" w:eastAsia="Times New Roman" w:hAnsi="Times New Roman"/>
          <w:b/>
          <w:bCs/>
          <w:noProof/>
          <w:lang w:val="en-GB"/>
        </w:rPr>
        <w:t>endrieji reikalavimai</w:t>
      </w:r>
    </w:p>
    <w:tbl>
      <w:tblPr>
        <w:tblStyle w:val="Lentelstinklelis"/>
        <w:tblW w:w="10201" w:type="dxa"/>
        <w:tblLook w:val="04A0" w:firstRow="1" w:lastRow="0" w:firstColumn="1" w:lastColumn="0" w:noHBand="0" w:noVBand="1"/>
      </w:tblPr>
      <w:tblGrid>
        <w:gridCol w:w="928"/>
        <w:gridCol w:w="6438"/>
        <w:gridCol w:w="2835"/>
      </w:tblGrid>
      <w:tr w:rsidR="00AA5124" w:rsidRPr="00EB006B" w14:paraId="217A5EC7" w14:textId="30BAD4DD" w:rsidTr="00141A46">
        <w:trPr>
          <w:tblHeader/>
        </w:trPr>
        <w:tc>
          <w:tcPr>
            <w:tcW w:w="928" w:type="dxa"/>
            <w:shd w:val="clear" w:color="auto" w:fill="D9D9D9" w:themeFill="background1" w:themeFillShade="D9"/>
            <w:vAlign w:val="center"/>
          </w:tcPr>
          <w:bookmarkEnd w:id="18"/>
          <w:p w14:paraId="510FDF5B" w14:textId="77777777" w:rsidR="00AA5124" w:rsidRPr="00CA45A0" w:rsidRDefault="00AA5124" w:rsidP="002466C1">
            <w:pPr>
              <w:jc w:val="center"/>
              <w:rPr>
                <w:b/>
                <w:bCs/>
                <w:noProof/>
                <w:sz w:val="22"/>
                <w:szCs w:val="22"/>
                <w:lang w:val="en-GB"/>
              </w:rPr>
            </w:pPr>
            <w:r w:rsidRPr="00CA45A0">
              <w:rPr>
                <w:b/>
                <w:bCs/>
                <w:noProof/>
                <w:color w:val="000000" w:themeColor="text1"/>
                <w:sz w:val="22"/>
                <w:szCs w:val="22"/>
                <w:lang w:val="en-GB"/>
              </w:rPr>
              <w:t>Eilės Nr.</w:t>
            </w:r>
          </w:p>
        </w:tc>
        <w:tc>
          <w:tcPr>
            <w:tcW w:w="6438" w:type="dxa"/>
            <w:shd w:val="clear" w:color="auto" w:fill="D9D9D9" w:themeFill="background1" w:themeFillShade="D9"/>
            <w:vAlign w:val="center"/>
          </w:tcPr>
          <w:p w14:paraId="68F887B0" w14:textId="77777777" w:rsidR="00AA5124" w:rsidRPr="00CA45A0" w:rsidRDefault="00AA5124" w:rsidP="002466C1">
            <w:pPr>
              <w:jc w:val="center"/>
              <w:rPr>
                <w:b/>
                <w:bCs/>
                <w:i/>
                <w:iCs/>
                <w:noProof/>
                <w:sz w:val="22"/>
                <w:szCs w:val="22"/>
                <w:lang w:val="en-GB"/>
              </w:rPr>
            </w:pPr>
            <w:r w:rsidRPr="00CA45A0">
              <w:rPr>
                <w:b/>
                <w:bCs/>
                <w:noProof/>
                <w:sz w:val="22"/>
                <w:szCs w:val="22"/>
                <w:lang w:val="en-GB"/>
              </w:rPr>
              <w:t>Reikalavimo aprašymas</w:t>
            </w:r>
          </w:p>
        </w:tc>
        <w:tc>
          <w:tcPr>
            <w:tcW w:w="2835" w:type="dxa"/>
            <w:shd w:val="clear" w:color="auto" w:fill="D9D9D9" w:themeFill="background1" w:themeFillShade="D9"/>
          </w:tcPr>
          <w:p w14:paraId="7CCEAEA9" w14:textId="578D9AA9" w:rsidR="00AA5124" w:rsidRPr="008C76BE" w:rsidRDefault="00AA5124" w:rsidP="002466C1">
            <w:pPr>
              <w:jc w:val="center"/>
              <w:rPr>
                <w:b/>
                <w:bCs/>
                <w:noProof/>
                <w:lang w:val="it-IT"/>
              </w:rPr>
            </w:pPr>
            <w:r w:rsidRPr="008C76BE">
              <w:rPr>
                <w:b/>
                <w:bCs/>
                <w:noProof/>
                <w:lang w:val="it-IT"/>
              </w:rPr>
              <w:t>Pažymėti TAIP/NE ir aprašyti atitikimą</w:t>
            </w:r>
          </w:p>
        </w:tc>
      </w:tr>
      <w:tr w:rsidR="00AA5124" w:rsidRPr="00EB006B" w14:paraId="7FC1C1D8" w14:textId="2659BC62" w:rsidTr="00141A46">
        <w:tc>
          <w:tcPr>
            <w:tcW w:w="928" w:type="dxa"/>
          </w:tcPr>
          <w:p w14:paraId="6E92CB16" w14:textId="47FB2744"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1086002F" w14:textId="1751DA44" w:rsidR="00AA5124" w:rsidRPr="008C76BE" w:rsidRDefault="00AA5124" w:rsidP="00C75887">
            <w:pPr>
              <w:jc w:val="both"/>
              <w:rPr>
                <w:noProof/>
                <w:color w:val="000000"/>
                <w:lang w:val="it-IT"/>
              </w:rPr>
            </w:pPr>
            <w:r w:rsidRPr="008C76BE">
              <w:rPr>
                <w:noProof/>
                <w:color w:val="000000" w:themeColor="text1"/>
                <w:lang w:val="it-IT"/>
              </w:rPr>
              <w:t>Tiekėjas turi užtikrinti, kad sistema pilnai veik</w:t>
            </w:r>
            <w:r w:rsidR="00C75887" w:rsidRPr="008C76BE">
              <w:rPr>
                <w:noProof/>
                <w:color w:val="000000" w:themeColor="text1"/>
                <w:lang w:val="it-IT"/>
              </w:rPr>
              <w:t>tų</w:t>
            </w:r>
            <w:r w:rsidRPr="008C76BE">
              <w:rPr>
                <w:noProof/>
                <w:color w:val="000000" w:themeColor="text1"/>
                <w:lang w:val="it-IT"/>
              </w:rPr>
              <w:t xml:space="preserve"> su mobiliąja programėle ir palaik</w:t>
            </w:r>
            <w:r w:rsidR="007A4734" w:rsidRPr="008C76BE">
              <w:rPr>
                <w:noProof/>
                <w:color w:val="000000" w:themeColor="text1"/>
                <w:lang w:val="it-IT"/>
              </w:rPr>
              <w:t>ytų</w:t>
            </w:r>
            <w:r w:rsidRPr="008C76BE">
              <w:rPr>
                <w:noProof/>
                <w:color w:val="000000" w:themeColor="text1"/>
                <w:lang w:val="it-IT"/>
              </w:rPr>
              <w:t xml:space="preserve"> duomenų perdavimą iš suderinamų nešiojamų įrenginių.</w:t>
            </w:r>
          </w:p>
        </w:tc>
        <w:tc>
          <w:tcPr>
            <w:tcW w:w="2835" w:type="dxa"/>
          </w:tcPr>
          <w:p w14:paraId="0DFF1144" w14:textId="3118F1A7" w:rsidR="00AA5124" w:rsidRPr="008C76BE" w:rsidRDefault="00AA5124" w:rsidP="002466C1">
            <w:pPr>
              <w:jc w:val="both"/>
              <w:rPr>
                <w:noProof/>
                <w:color w:val="000000" w:themeColor="text1"/>
                <w:lang w:val="it-IT"/>
              </w:rPr>
            </w:pPr>
          </w:p>
        </w:tc>
      </w:tr>
      <w:tr w:rsidR="00AA5124" w:rsidRPr="00EB006B" w14:paraId="3F340C72" w14:textId="275F6822" w:rsidTr="00141A46">
        <w:trPr>
          <w:trHeight w:val="300"/>
        </w:trPr>
        <w:tc>
          <w:tcPr>
            <w:tcW w:w="928" w:type="dxa"/>
          </w:tcPr>
          <w:p w14:paraId="40FCC466" w14:textId="69074B98"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7FE70827" w14:textId="735CECC9" w:rsidR="00AA5124" w:rsidRPr="008C76BE" w:rsidRDefault="00AA5124" w:rsidP="002466C1">
            <w:pPr>
              <w:jc w:val="both"/>
              <w:rPr>
                <w:noProof/>
                <w:color w:val="000000" w:themeColor="text1"/>
                <w:lang w:val="it-IT"/>
              </w:rPr>
            </w:pPr>
            <w:r w:rsidRPr="008C76BE">
              <w:rPr>
                <w:noProof/>
                <w:color w:val="000000" w:themeColor="text1"/>
                <w:lang w:val="it-IT"/>
              </w:rPr>
              <w:t xml:space="preserve">Sistemoje vartotojas turi galėti pasirinkti reikšmes iš baigtinio klasifikatorių sąrašo, išskyrus atvejus, kai įvedimo laukas skirtas tekstui, skaitinei išraiškai, datai ar pasirenkamam laukui (angl. </w:t>
            </w:r>
            <w:r w:rsidRPr="008C76BE">
              <w:rPr>
                <w:i/>
                <w:noProof/>
                <w:color w:val="000000" w:themeColor="text1"/>
                <w:lang w:val="it-IT"/>
              </w:rPr>
              <w:t>check box</w:t>
            </w:r>
            <w:r w:rsidRPr="008C76BE">
              <w:rPr>
                <w:noProof/>
                <w:color w:val="000000" w:themeColor="text1"/>
                <w:lang w:val="it-IT"/>
              </w:rPr>
              <w:t>).</w:t>
            </w:r>
          </w:p>
        </w:tc>
        <w:tc>
          <w:tcPr>
            <w:tcW w:w="2835" w:type="dxa"/>
          </w:tcPr>
          <w:p w14:paraId="538C8934" w14:textId="77C5112A" w:rsidR="00AA5124" w:rsidRPr="008C76BE" w:rsidRDefault="00AA5124" w:rsidP="002466C1">
            <w:pPr>
              <w:jc w:val="both"/>
              <w:rPr>
                <w:noProof/>
                <w:color w:val="000000" w:themeColor="text1"/>
                <w:lang w:val="it-IT"/>
              </w:rPr>
            </w:pPr>
          </w:p>
        </w:tc>
      </w:tr>
      <w:tr w:rsidR="00AA5124" w:rsidRPr="00EB006B" w14:paraId="6D2EA504" w14:textId="0B97A297" w:rsidTr="00141A46">
        <w:tc>
          <w:tcPr>
            <w:tcW w:w="928" w:type="dxa"/>
          </w:tcPr>
          <w:p w14:paraId="47367334" w14:textId="74B49626"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0EEE75EC" w14:textId="7FD869C8" w:rsidR="00AA5124" w:rsidRPr="008C76BE" w:rsidRDefault="00AA5124" w:rsidP="002466C1">
            <w:pPr>
              <w:jc w:val="both"/>
              <w:rPr>
                <w:noProof/>
                <w:color w:val="000000"/>
                <w:lang w:val="it-IT"/>
              </w:rPr>
            </w:pPr>
            <w:r w:rsidRPr="008C76BE">
              <w:rPr>
                <w:noProof/>
                <w:color w:val="000000" w:themeColor="text1"/>
                <w:lang w:val="it-IT"/>
              </w:rPr>
              <w:t xml:space="preserve">Sistemoje turi būti pateikiama kontekstinė pagalba (angl. </w:t>
            </w:r>
            <w:r w:rsidRPr="008C76BE">
              <w:rPr>
                <w:i/>
                <w:noProof/>
                <w:color w:val="000000" w:themeColor="text1"/>
                <w:lang w:val="it-IT"/>
              </w:rPr>
              <w:t>tooltip</w:t>
            </w:r>
            <w:r w:rsidRPr="008C76BE">
              <w:rPr>
                <w:noProof/>
                <w:color w:val="000000" w:themeColor="text1"/>
                <w:lang w:val="it-IT"/>
              </w:rPr>
              <w:t>) prie laukų, kuriuose reikalingas sąvokų paaiškinimas ar kita pagalbinė informacija.</w:t>
            </w:r>
          </w:p>
        </w:tc>
        <w:tc>
          <w:tcPr>
            <w:tcW w:w="2835" w:type="dxa"/>
          </w:tcPr>
          <w:p w14:paraId="12776861" w14:textId="693E7231" w:rsidR="00AA5124" w:rsidRPr="008C76BE" w:rsidRDefault="00AA5124" w:rsidP="002466C1">
            <w:pPr>
              <w:jc w:val="both"/>
              <w:rPr>
                <w:noProof/>
                <w:color w:val="000000" w:themeColor="text1"/>
                <w:lang w:val="it-IT"/>
              </w:rPr>
            </w:pPr>
          </w:p>
        </w:tc>
      </w:tr>
      <w:tr w:rsidR="00AA5124" w:rsidRPr="00EB006B" w14:paraId="5E326DA8" w14:textId="7FFBF083" w:rsidTr="00141A46">
        <w:tc>
          <w:tcPr>
            <w:tcW w:w="928" w:type="dxa"/>
          </w:tcPr>
          <w:p w14:paraId="5FE6FA4A" w14:textId="039D3408"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3B1CE2B8" w14:textId="666556B3" w:rsidR="00AA5124" w:rsidRPr="008C76BE" w:rsidRDefault="00AA5124" w:rsidP="002466C1">
            <w:pPr>
              <w:jc w:val="both"/>
              <w:rPr>
                <w:noProof/>
                <w:color w:val="000000"/>
                <w:lang w:val="it-IT"/>
              </w:rPr>
            </w:pPr>
            <w:r w:rsidRPr="008C76BE">
              <w:rPr>
                <w:noProof/>
                <w:color w:val="000000" w:themeColor="text1"/>
                <w:lang w:val="it-IT"/>
              </w:rPr>
              <w:t>Sąrašinėse formose turi būti nurodoma įrašo sukūrimo ar atnaujinimo data ir atsakingo asmens duomenys.</w:t>
            </w:r>
          </w:p>
        </w:tc>
        <w:tc>
          <w:tcPr>
            <w:tcW w:w="2835" w:type="dxa"/>
          </w:tcPr>
          <w:p w14:paraId="533B62A4" w14:textId="2894767C" w:rsidR="00AA5124" w:rsidRPr="008C76BE" w:rsidRDefault="00AA5124" w:rsidP="002466C1">
            <w:pPr>
              <w:jc w:val="both"/>
              <w:rPr>
                <w:noProof/>
                <w:color w:val="000000" w:themeColor="text1"/>
                <w:lang w:val="it-IT"/>
              </w:rPr>
            </w:pPr>
          </w:p>
        </w:tc>
      </w:tr>
      <w:tr w:rsidR="00AA5124" w:rsidRPr="00EB006B" w14:paraId="0F0EF14C" w14:textId="58086BCE" w:rsidTr="00141A46">
        <w:tc>
          <w:tcPr>
            <w:tcW w:w="928" w:type="dxa"/>
          </w:tcPr>
          <w:p w14:paraId="4FA5A471" w14:textId="7C98AA71"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20A257CC" w14:textId="461250F8" w:rsidR="00AA5124" w:rsidRPr="008C76BE" w:rsidRDefault="00AA5124" w:rsidP="002466C1">
            <w:pPr>
              <w:jc w:val="both"/>
              <w:rPr>
                <w:noProof/>
                <w:color w:val="000000"/>
                <w:lang w:val="it-IT"/>
              </w:rPr>
            </w:pPr>
            <w:r w:rsidRPr="008C76BE">
              <w:rPr>
                <w:noProof/>
                <w:color w:val="000000" w:themeColor="text1"/>
                <w:lang w:val="it-IT"/>
              </w:rPr>
              <w:t>Vartotojai turi būti informuojami apie įvykius informaciniais pranešimais ar el. paštu (prisijungimo prie sistemos duomenys ir savaitinės ataskaitos).</w:t>
            </w:r>
          </w:p>
        </w:tc>
        <w:tc>
          <w:tcPr>
            <w:tcW w:w="2835" w:type="dxa"/>
          </w:tcPr>
          <w:p w14:paraId="535F16BE" w14:textId="545490C0" w:rsidR="00AA5124" w:rsidRPr="008C76BE" w:rsidRDefault="00AA5124" w:rsidP="002466C1">
            <w:pPr>
              <w:jc w:val="both"/>
              <w:rPr>
                <w:noProof/>
                <w:color w:val="000000"/>
                <w:lang w:val="it-IT"/>
              </w:rPr>
            </w:pPr>
          </w:p>
        </w:tc>
      </w:tr>
      <w:tr w:rsidR="00AA5124" w:rsidRPr="00EB006B" w14:paraId="4408ABBF" w14:textId="21BA1C1C" w:rsidTr="00141A46">
        <w:tc>
          <w:tcPr>
            <w:tcW w:w="928" w:type="dxa"/>
          </w:tcPr>
          <w:p w14:paraId="4B4BAF53" w14:textId="61494BCB"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3191DE44" w14:textId="44A28F80" w:rsidR="00AA5124" w:rsidRPr="008C76BE" w:rsidRDefault="00AA5124" w:rsidP="002466C1">
            <w:pPr>
              <w:jc w:val="both"/>
              <w:rPr>
                <w:noProof/>
                <w:color w:val="000000"/>
                <w:lang w:val="it-IT"/>
              </w:rPr>
            </w:pPr>
            <w:r w:rsidRPr="008C76BE">
              <w:rPr>
                <w:noProof/>
                <w:color w:val="000000" w:themeColor="text1"/>
                <w:lang w:val="it-IT"/>
              </w:rPr>
              <w:t>Sistemoje turi veikti paieška sąrašinėse formose, su galimybe siūlyti galimus rezultatus vedant raktažodį.</w:t>
            </w:r>
          </w:p>
        </w:tc>
        <w:tc>
          <w:tcPr>
            <w:tcW w:w="2835" w:type="dxa"/>
          </w:tcPr>
          <w:p w14:paraId="2FD84DB9" w14:textId="5D830068" w:rsidR="00AA5124" w:rsidRPr="008C76BE" w:rsidRDefault="00AA5124" w:rsidP="002466C1">
            <w:pPr>
              <w:jc w:val="both"/>
              <w:rPr>
                <w:noProof/>
                <w:color w:val="000000"/>
                <w:lang w:val="it-IT"/>
              </w:rPr>
            </w:pPr>
          </w:p>
        </w:tc>
      </w:tr>
      <w:tr w:rsidR="00AA5124" w:rsidRPr="00EB006B" w14:paraId="27C23957" w14:textId="38DC15ED" w:rsidTr="00141A46">
        <w:tc>
          <w:tcPr>
            <w:tcW w:w="928" w:type="dxa"/>
          </w:tcPr>
          <w:p w14:paraId="1BB19E73" w14:textId="55285493"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08185003" w14:textId="75514D66" w:rsidR="00AA5124" w:rsidRPr="008C76BE" w:rsidRDefault="00AA5124" w:rsidP="002466C1">
            <w:pPr>
              <w:jc w:val="both"/>
              <w:rPr>
                <w:noProof/>
                <w:color w:val="000000"/>
                <w:lang w:val="it-IT"/>
              </w:rPr>
            </w:pPr>
            <w:r w:rsidRPr="008C76BE">
              <w:rPr>
                <w:noProof/>
                <w:color w:val="000000" w:themeColor="text1"/>
                <w:lang w:val="it-IT"/>
              </w:rPr>
              <w:t>Sistemoje turi būti galimybė įkelti dokumentus šiais formatais: PDF, JPG, PNG, TIFF, DOCX, XLSX.</w:t>
            </w:r>
          </w:p>
        </w:tc>
        <w:tc>
          <w:tcPr>
            <w:tcW w:w="2835" w:type="dxa"/>
          </w:tcPr>
          <w:p w14:paraId="3262BB83" w14:textId="3EC3D3F4" w:rsidR="00AA5124" w:rsidRPr="008C76BE" w:rsidRDefault="00AA5124" w:rsidP="002466C1">
            <w:pPr>
              <w:jc w:val="both"/>
              <w:rPr>
                <w:noProof/>
                <w:color w:val="000000" w:themeColor="text1"/>
                <w:lang w:val="it-IT"/>
              </w:rPr>
            </w:pPr>
          </w:p>
        </w:tc>
      </w:tr>
      <w:tr w:rsidR="00AA5124" w:rsidRPr="00EB006B" w14:paraId="17242BF0" w14:textId="71D03209" w:rsidTr="00141A46">
        <w:tc>
          <w:tcPr>
            <w:tcW w:w="928" w:type="dxa"/>
          </w:tcPr>
          <w:p w14:paraId="611E8590" w14:textId="29E22F47" w:rsidR="00AA5124" w:rsidRPr="008C76BE" w:rsidRDefault="00AA5124" w:rsidP="00A02B87">
            <w:pPr>
              <w:pStyle w:val="Sraopastraipa"/>
              <w:numPr>
                <w:ilvl w:val="2"/>
                <w:numId w:val="33"/>
              </w:numPr>
              <w:rPr>
                <w:b/>
                <w:bCs/>
                <w:noProof/>
                <w:color w:val="0070C0"/>
                <w:sz w:val="22"/>
                <w:szCs w:val="22"/>
                <w:lang w:val="it-IT"/>
              </w:rPr>
            </w:pPr>
          </w:p>
        </w:tc>
        <w:tc>
          <w:tcPr>
            <w:tcW w:w="6438" w:type="dxa"/>
          </w:tcPr>
          <w:p w14:paraId="6AF6BFAC" w14:textId="23FCD1FE" w:rsidR="00AA5124" w:rsidRPr="008C76BE" w:rsidRDefault="00AA5124" w:rsidP="002466C1">
            <w:pPr>
              <w:jc w:val="both"/>
              <w:rPr>
                <w:noProof/>
                <w:color w:val="000000"/>
                <w:lang w:val="it-IT"/>
              </w:rPr>
            </w:pPr>
            <w:r w:rsidRPr="008C76BE">
              <w:rPr>
                <w:noProof/>
                <w:color w:val="000000" w:themeColor="text1"/>
                <w:lang w:val="it-IT"/>
              </w:rPr>
              <w:t>Sistemoje turi būti galimybė eksportuoti duomenis į PDF formatą.</w:t>
            </w:r>
          </w:p>
        </w:tc>
        <w:tc>
          <w:tcPr>
            <w:tcW w:w="2835" w:type="dxa"/>
          </w:tcPr>
          <w:p w14:paraId="3D9AF3D8" w14:textId="61BB91AC" w:rsidR="00AA5124" w:rsidRPr="008C76BE" w:rsidRDefault="00AA5124" w:rsidP="002466C1">
            <w:pPr>
              <w:jc w:val="both"/>
              <w:rPr>
                <w:noProof/>
                <w:color w:val="000000" w:themeColor="text1"/>
                <w:lang w:val="it-IT"/>
              </w:rPr>
            </w:pPr>
          </w:p>
        </w:tc>
      </w:tr>
      <w:tr w:rsidR="00B22740" w:rsidRPr="00EB006B" w14:paraId="246CCAFC" w14:textId="77777777" w:rsidTr="00141A46">
        <w:tc>
          <w:tcPr>
            <w:tcW w:w="928" w:type="dxa"/>
          </w:tcPr>
          <w:p w14:paraId="06D3DF5D" w14:textId="77777777" w:rsidR="00B22740" w:rsidRPr="008C76BE" w:rsidRDefault="00B22740" w:rsidP="00A02B87">
            <w:pPr>
              <w:pStyle w:val="Sraopastraipa"/>
              <w:numPr>
                <w:ilvl w:val="2"/>
                <w:numId w:val="33"/>
              </w:numPr>
              <w:rPr>
                <w:b/>
                <w:bCs/>
                <w:noProof/>
                <w:color w:val="0070C0"/>
                <w:lang w:val="it-IT"/>
              </w:rPr>
            </w:pPr>
          </w:p>
        </w:tc>
        <w:tc>
          <w:tcPr>
            <w:tcW w:w="6438" w:type="dxa"/>
          </w:tcPr>
          <w:p w14:paraId="092CA8AA" w14:textId="085EEC3D" w:rsidR="00B22740" w:rsidRPr="008C76BE" w:rsidRDefault="00B22740" w:rsidP="002466C1">
            <w:pPr>
              <w:jc w:val="both"/>
              <w:rPr>
                <w:noProof/>
                <w:color w:val="000000" w:themeColor="text1"/>
                <w:lang w:val="it-IT"/>
              </w:rPr>
            </w:pPr>
            <w:r w:rsidRPr="008C76BE">
              <w:rPr>
                <w:noProof/>
                <w:color w:val="000000" w:themeColor="text1"/>
                <w:lang w:val="it-IT"/>
              </w:rPr>
              <w:t>Sistemos naudotojo sąsaja turi veikti standartinėmis naršyklių palaikomomis priemonėmis, vartotojų neturi būti prašoma instaliuoti papildomos programinės įrangos.</w:t>
            </w:r>
          </w:p>
        </w:tc>
        <w:tc>
          <w:tcPr>
            <w:tcW w:w="2835" w:type="dxa"/>
          </w:tcPr>
          <w:p w14:paraId="114F25E0" w14:textId="77777777" w:rsidR="00B22740" w:rsidRPr="008C76BE" w:rsidRDefault="00B22740" w:rsidP="002466C1">
            <w:pPr>
              <w:jc w:val="both"/>
              <w:rPr>
                <w:noProof/>
                <w:color w:val="000000" w:themeColor="text1"/>
                <w:lang w:val="it-IT"/>
              </w:rPr>
            </w:pPr>
          </w:p>
        </w:tc>
      </w:tr>
      <w:tr w:rsidR="00B22740" w:rsidRPr="00EB006B" w14:paraId="038374C5" w14:textId="77777777" w:rsidTr="00141A46">
        <w:tc>
          <w:tcPr>
            <w:tcW w:w="928" w:type="dxa"/>
          </w:tcPr>
          <w:p w14:paraId="01F7EA14" w14:textId="77777777" w:rsidR="00B22740" w:rsidRPr="008C76BE" w:rsidRDefault="00B22740" w:rsidP="00A02B87">
            <w:pPr>
              <w:pStyle w:val="Sraopastraipa"/>
              <w:numPr>
                <w:ilvl w:val="2"/>
                <w:numId w:val="33"/>
              </w:numPr>
              <w:rPr>
                <w:b/>
                <w:bCs/>
                <w:noProof/>
                <w:color w:val="0070C0"/>
                <w:lang w:val="it-IT"/>
              </w:rPr>
            </w:pPr>
          </w:p>
        </w:tc>
        <w:tc>
          <w:tcPr>
            <w:tcW w:w="6438" w:type="dxa"/>
          </w:tcPr>
          <w:p w14:paraId="1EDBBFE8" w14:textId="093F32FB" w:rsidR="00B22740" w:rsidRPr="008C76BE" w:rsidRDefault="00B22740" w:rsidP="002466C1">
            <w:pPr>
              <w:jc w:val="both"/>
              <w:rPr>
                <w:noProof/>
                <w:color w:val="000000" w:themeColor="text1"/>
                <w:lang w:val="it-IT"/>
              </w:rPr>
            </w:pPr>
            <w:r w:rsidRPr="008C76BE">
              <w:rPr>
                <w:noProof/>
                <w:color w:val="000000" w:themeColor="text1"/>
                <w:lang w:val="it-IT"/>
              </w:rPr>
              <w:t>Internetinė programa ir mobilios programėlės naudotojo sąsaja turi būti realizuota lietuvių ir anglų kalbomis (apimant klasifikatorius, sistemos pranešimus) ir atitikti bendrines kalbos taisykles.</w:t>
            </w:r>
          </w:p>
        </w:tc>
        <w:tc>
          <w:tcPr>
            <w:tcW w:w="2835" w:type="dxa"/>
          </w:tcPr>
          <w:p w14:paraId="6F5DFB6D" w14:textId="77777777" w:rsidR="00B22740" w:rsidRPr="008C76BE" w:rsidRDefault="00B22740" w:rsidP="002466C1">
            <w:pPr>
              <w:jc w:val="both"/>
              <w:rPr>
                <w:noProof/>
                <w:color w:val="000000" w:themeColor="text1"/>
                <w:lang w:val="it-IT"/>
              </w:rPr>
            </w:pPr>
          </w:p>
        </w:tc>
      </w:tr>
      <w:tr w:rsidR="00F63D74" w:rsidRPr="00EB006B" w14:paraId="6D7C11B7" w14:textId="77777777" w:rsidTr="00141A46">
        <w:tc>
          <w:tcPr>
            <w:tcW w:w="928" w:type="dxa"/>
          </w:tcPr>
          <w:p w14:paraId="00C4D514" w14:textId="77777777" w:rsidR="00F63D74" w:rsidRPr="008C76BE" w:rsidRDefault="00F63D74" w:rsidP="00A02B87">
            <w:pPr>
              <w:pStyle w:val="Sraopastraipa"/>
              <w:numPr>
                <w:ilvl w:val="2"/>
                <w:numId w:val="33"/>
              </w:numPr>
              <w:rPr>
                <w:b/>
                <w:bCs/>
                <w:noProof/>
                <w:color w:val="0070C0"/>
                <w:lang w:val="it-IT"/>
              </w:rPr>
            </w:pPr>
          </w:p>
        </w:tc>
        <w:tc>
          <w:tcPr>
            <w:tcW w:w="6438" w:type="dxa"/>
          </w:tcPr>
          <w:p w14:paraId="1A2F1F48" w14:textId="377A4B1A" w:rsidR="00F63D74" w:rsidRPr="008C76BE" w:rsidRDefault="00F63D74" w:rsidP="002466C1">
            <w:pPr>
              <w:jc w:val="both"/>
              <w:rPr>
                <w:noProof/>
                <w:color w:val="000000" w:themeColor="text1"/>
                <w:lang w:val="it-IT"/>
              </w:rPr>
            </w:pPr>
            <w:r w:rsidRPr="008C76BE">
              <w:rPr>
                <w:noProof/>
                <w:lang w:val="it-IT"/>
              </w:rPr>
              <w:t>Pacientui skirta mobili programėlė turi būti suderinta su ne žemesnės kaip 10.0 Android versijos ir ne žemesnės kaip 14.0 iOS versijos.</w:t>
            </w:r>
          </w:p>
        </w:tc>
        <w:tc>
          <w:tcPr>
            <w:tcW w:w="2835" w:type="dxa"/>
          </w:tcPr>
          <w:p w14:paraId="1CCFDDC8" w14:textId="77777777" w:rsidR="00F63D74" w:rsidRPr="008C76BE" w:rsidRDefault="00F63D74" w:rsidP="002466C1">
            <w:pPr>
              <w:jc w:val="both"/>
              <w:rPr>
                <w:noProof/>
                <w:color w:val="000000" w:themeColor="text1"/>
                <w:lang w:val="it-IT"/>
              </w:rPr>
            </w:pPr>
          </w:p>
        </w:tc>
      </w:tr>
      <w:tr w:rsidR="00F63D74" w:rsidRPr="00EB006B" w14:paraId="0EBC8F6E" w14:textId="77777777" w:rsidTr="00141A46">
        <w:tc>
          <w:tcPr>
            <w:tcW w:w="928" w:type="dxa"/>
          </w:tcPr>
          <w:p w14:paraId="7719230F" w14:textId="77777777" w:rsidR="00F63D74" w:rsidRPr="008C76BE" w:rsidRDefault="00F63D74" w:rsidP="00A02B87">
            <w:pPr>
              <w:pStyle w:val="Sraopastraipa"/>
              <w:numPr>
                <w:ilvl w:val="2"/>
                <w:numId w:val="33"/>
              </w:numPr>
              <w:rPr>
                <w:b/>
                <w:bCs/>
                <w:noProof/>
                <w:color w:val="0070C0"/>
                <w:lang w:val="it-IT"/>
              </w:rPr>
            </w:pPr>
          </w:p>
        </w:tc>
        <w:tc>
          <w:tcPr>
            <w:tcW w:w="6438" w:type="dxa"/>
          </w:tcPr>
          <w:p w14:paraId="1A62F229" w14:textId="2A0A0647" w:rsidR="00F63D74" w:rsidRPr="008C76BE" w:rsidRDefault="00F63D74" w:rsidP="002466C1">
            <w:pPr>
              <w:jc w:val="both"/>
              <w:rPr>
                <w:noProof/>
                <w:lang w:val="it-IT"/>
              </w:rPr>
            </w:pPr>
            <w:r w:rsidRPr="008C76BE">
              <w:rPr>
                <w:noProof/>
                <w:color w:val="000000" w:themeColor="text1"/>
                <w:lang w:val="it-IT"/>
              </w:rPr>
              <w:t>Sistemoje turi būti integruotas TLK diagnozių kodų klasifikatorius.</w:t>
            </w:r>
          </w:p>
        </w:tc>
        <w:tc>
          <w:tcPr>
            <w:tcW w:w="2835" w:type="dxa"/>
          </w:tcPr>
          <w:p w14:paraId="60F0BE2C" w14:textId="77777777" w:rsidR="00F63D74" w:rsidRPr="008C76BE" w:rsidRDefault="00F63D74" w:rsidP="002466C1">
            <w:pPr>
              <w:jc w:val="both"/>
              <w:rPr>
                <w:noProof/>
                <w:color w:val="000000" w:themeColor="text1"/>
                <w:lang w:val="it-IT"/>
              </w:rPr>
            </w:pPr>
          </w:p>
        </w:tc>
      </w:tr>
      <w:tr w:rsidR="00C56A92" w:rsidRPr="00EB006B" w14:paraId="205C6D8E" w14:textId="77777777" w:rsidTr="00141A46">
        <w:tc>
          <w:tcPr>
            <w:tcW w:w="928" w:type="dxa"/>
          </w:tcPr>
          <w:p w14:paraId="0B17DDC0" w14:textId="77777777" w:rsidR="00C56A92" w:rsidRPr="008C76BE" w:rsidRDefault="00C56A92" w:rsidP="00A02B87">
            <w:pPr>
              <w:pStyle w:val="Sraopastraipa"/>
              <w:numPr>
                <w:ilvl w:val="2"/>
                <w:numId w:val="33"/>
              </w:numPr>
              <w:rPr>
                <w:b/>
                <w:bCs/>
                <w:noProof/>
                <w:color w:val="0070C0"/>
                <w:lang w:val="it-IT"/>
              </w:rPr>
            </w:pPr>
          </w:p>
        </w:tc>
        <w:tc>
          <w:tcPr>
            <w:tcW w:w="6438" w:type="dxa"/>
          </w:tcPr>
          <w:p w14:paraId="2DA2BEB5" w14:textId="724F65D0" w:rsidR="00C56A92" w:rsidRPr="008C76BE" w:rsidRDefault="00C56A92" w:rsidP="002466C1">
            <w:pPr>
              <w:jc w:val="both"/>
              <w:rPr>
                <w:noProof/>
                <w:color w:val="000000" w:themeColor="text1"/>
                <w:lang w:val="it-IT"/>
              </w:rPr>
            </w:pPr>
            <w:r w:rsidRPr="008C76BE">
              <w:rPr>
                <w:noProof/>
                <w:lang w:val="it-IT"/>
              </w:rPr>
              <w:t>Sistema turi būti sertifikuota CE MDR kaip I klasės medicinos priemonė.</w:t>
            </w:r>
          </w:p>
        </w:tc>
        <w:tc>
          <w:tcPr>
            <w:tcW w:w="2835" w:type="dxa"/>
          </w:tcPr>
          <w:p w14:paraId="577AE2D2" w14:textId="77777777" w:rsidR="00C56A92" w:rsidRPr="008C76BE" w:rsidRDefault="00C56A92" w:rsidP="002466C1">
            <w:pPr>
              <w:jc w:val="both"/>
              <w:rPr>
                <w:noProof/>
                <w:color w:val="000000" w:themeColor="text1"/>
                <w:lang w:val="it-IT"/>
              </w:rPr>
            </w:pPr>
          </w:p>
        </w:tc>
      </w:tr>
    </w:tbl>
    <w:p w14:paraId="111781CD" w14:textId="77777777" w:rsidR="009A62BC" w:rsidRPr="00CA45A0" w:rsidRDefault="009A62BC" w:rsidP="00A02B87">
      <w:pPr>
        <w:pStyle w:val="Sraassunumeriais41"/>
        <w:numPr>
          <w:ilvl w:val="0"/>
          <w:numId w:val="33"/>
        </w:numPr>
        <w:spacing w:before="240" w:line="240" w:lineRule="auto"/>
        <w:ind w:left="0" w:hanging="2"/>
        <w:jc w:val="center"/>
        <w:textDirection w:val="lrTb"/>
        <w:rPr>
          <w:rFonts w:ascii="Times New Roman" w:eastAsia="Times New Roman" w:hAnsi="Times New Roman"/>
          <w:b/>
          <w:bCs/>
          <w:noProof/>
          <w:lang w:val="en-GB"/>
        </w:rPr>
      </w:pPr>
      <w:bookmarkStart w:id="19" w:name="_Toc77678410"/>
      <w:r w:rsidRPr="00CA45A0">
        <w:rPr>
          <w:rFonts w:ascii="Times New Roman" w:eastAsia="Times New Roman" w:hAnsi="Times New Roman"/>
          <w:b/>
          <w:bCs/>
          <w:noProof/>
          <w:lang w:val="en-GB"/>
        </w:rPr>
        <w:t>NEFUNKCINIAI REIKALAVIMAI</w:t>
      </w:r>
      <w:bookmarkEnd w:id="19"/>
    </w:p>
    <w:p w14:paraId="250337D0" w14:textId="4E951FA2" w:rsidR="009A62BC" w:rsidRPr="008C76BE" w:rsidRDefault="00277EE9" w:rsidP="00D5700A">
      <w:pPr>
        <w:pStyle w:val="Sraassunumeriais41"/>
        <w:numPr>
          <w:ilvl w:val="1"/>
          <w:numId w:val="32"/>
        </w:numPr>
        <w:spacing w:before="240" w:line="240" w:lineRule="auto"/>
        <w:textDirection w:val="lrTb"/>
        <w:rPr>
          <w:rFonts w:ascii="Times New Roman" w:eastAsia="Times New Roman" w:hAnsi="Times New Roman"/>
          <w:b/>
          <w:bCs/>
          <w:noProof/>
          <w:color w:val="000000" w:themeColor="text1"/>
          <w:lang w:val="it-IT"/>
        </w:rPr>
      </w:pPr>
      <w:bookmarkStart w:id="20" w:name="_Toc77678412"/>
      <w:r w:rsidRPr="008C76BE">
        <w:rPr>
          <w:rFonts w:ascii="Times New Roman" w:eastAsia="Times New Roman" w:hAnsi="Times New Roman"/>
          <w:b/>
          <w:bCs/>
          <w:noProof/>
          <w:color w:val="000000" w:themeColor="text1"/>
          <w:lang w:val="it-IT"/>
        </w:rPr>
        <w:t xml:space="preserve"> </w:t>
      </w:r>
      <w:bookmarkStart w:id="21" w:name="_Toc77678413"/>
      <w:bookmarkEnd w:id="20"/>
      <w:r w:rsidR="009A62BC" w:rsidRPr="008C76BE">
        <w:rPr>
          <w:rFonts w:ascii="Times New Roman" w:eastAsia="Times New Roman" w:hAnsi="Times New Roman"/>
          <w:b/>
          <w:bCs/>
          <w:noProof/>
          <w:color w:val="000000" w:themeColor="text1"/>
          <w:lang w:val="it-IT"/>
        </w:rPr>
        <w:t xml:space="preserve">Reikalavimai </w:t>
      </w:r>
      <w:r w:rsidR="009F445A" w:rsidRPr="008C76BE">
        <w:rPr>
          <w:rFonts w:ascii="Times New Roman" w:eastAsia="Times New Roman" w:hAnsi="Times New Roman"/>
          <w:b/>
          <w:bCs/>
          <w:noProof/>
          <w:color w:val="000000" w:themeColor="text1"/>
          <w:lang w:val="it-IT"/>
        </w:rPr>
        <w:t>duomenų perdavimui</w:t>
      </w:r>
      <w:r w:rsidR="009A62BC" w:rsidRPr="008C76BE">
        <w:rPr>
          <w:rFonts w:ascii="Times New Roman" w:eastAsia="Times New Roman" w:hAnsi="Times New Roman"/>
          <w:b/>
          <w:bCs/>
          <w:noProof/>
          <w:color w:val="000000" w:themeColor="text1"/>
          <w:lang w:val="it-IT"/>
        </w:rPr>
        <w:t xml:space="preserve"> ir jo posistemėms </w:t>
      </w:r>
      <w:bookmarkEnd w:id="21"/>
    </w:p>
    <w:tbl>
      <w:tblPr>
        <w:tblStyle w:val="Lentelstinklelis"/>
        <w:tblW w:w="10201" w:type="dxa"/>
        <w:tblLook w:val="04A0" w:firstRow="1" w:lastRow="0" w:firstColumn="1" w:lastColumn="0" w:noHBand="0" w:noVBand="1"/>
      </w:tblPr>
      <w:tblGrid>
        <w:gridCol w:w="1069"/>
        <w:gridCol w:w="6410"/>
        <w:gridCol w:w="2722"/>
      </w:tblGrid>
      <w:tr w:rsidR="009F0CB4" w:rsidRPr="00EB006B" w14:paraId="0958736B" w14:textId="77777777" w:rsidTr="006A1B77">
        <w:tc>
          <w:tcPr>
            <w:tcW w:w="1069" w:type="dxa"/>
            <w:shd w:val="clear" w:color="auto" w:fill="D9D9D9" w:themeFill="background1" w:themeFillShade="D9"/>
            <w:vAlign w:val="center"/>
          </w:tcPr>
          <w:p w14:paraId="2B879C28" w14:textId="1EF78276" w:rsidR="009F0CB4" w:rsidRPr="00CA45A0" w:rsidRDefault="009F0CB4" w:rsidP="009F0CB4">
            <w:pPr>
              <w:jc w:val="center"/>
              <w:rPr>
                <w:b/>
                <w:bCs/>
                <w:noProof/>
                <w:sz w:val="22"/>
                <w:szCs w:val="22"/>
                <w:lang w:val="en-GB"/>
              </w:rPr>
            </w:pPr>
            <w:r w:rsidRPr="00CA45A0">
              <w:rPr>
                <w:b/>
                <w:bCs/>
                <w:noProof/>
                <w:color w:val="000000" w:themeColor="text1"/>
                <w:sz w:val="22"/>
                <w:szCs w:val="22"/>
                <w:lang w:val="en-GB"/>
              </w:rPr>
              <w:t>Eilės Nr.</w:t>
            </w:r>
          </w:p>
        </w:tc>
        <w:tc>
          <w:tcPr>
            <w:tcW w:w="6410" w:type="dxa"/>
            <w:shd w:val="clear" w:color="auto" w:fill="D9D9D9" w:themeFill="background1" w:themeFillShade="D9"/>
            <w:vAlign w:val="center"/>
          </w:tcPr>
          <w:p w14:paraId="0C7E825A" w14:textId="02EA3788" w:rsidR="009F0CB4" w:rsidRPr="00CA45A0" w:rsidRDefault="009F0CB4" w:rsidP="009F0CB4">
            <w:pPr>
              <w:jc w:val="center"/>
              <w:rPr>
                <w:b/>
                <w:bCs/>
                <w:i/>
                <w:iCs/>
                <w:noProof/>
                <w:sz w:val="22"/>
                <w:szCs w:val="22"/>
                <w:lang w:val="en-GB"/>
              </w:rPr>
            </w:pPr>
            <w:r w:rsidRPr="00CA45A0">
              <w:rPr>
                <w:b/>
                <w:bCs/>
                <w:noProof/>
                <w:sz w:val="22"/>
                <w:szCs w:val="22"/>
                <w:lang w:val="en-GB"/>
              </w:rPr>
              <w:t>Reikalavimo aprašymas</w:t>
            </w:r>
          </w:p>
        </w:tc>
        <w:tc>
          <w:tcPr>
            <w:tcW w:w="2722" w:type="dxa"/>
            <w:shd w:val="clear" w:color="auto" w:fill="D9D9D9" w:themeFill="background1" w:themeFillShade="D9"/>
          </w:tcPr>
          <w:p w14:paraId="6C5B65AC" w14:textId="1A7A9BFF" w:rsidR="009F0CB4" w:rsidRPr="008C76BE" w:rsidRDefault="009F0CB4" w:rsidP="009F0CB4">
            <w:pPr>
              <w:jc w:val="center"/>
              <w:rPr>
                <w:b/>
                <w:bCs/>
                <w:noProof/>
                <w:lang w:val="it-IT"/>
              </w:rPr>
            </w:pPr>
            <w:r w:rsidRPr="008C76BE">
              <w:rPr>
                <w:b/>
                <w:bCs/>
                <w:noProof/>
                <w:lang w:val="it-IT"/>
              </w:rPr>
              <w:t>Pažymėti TAIP/NE ir aprašyti atitikimą</w:t>
            </w:r>
          </w:p>
        </w:tc>
      </w:tr>
      <w:tr w:rsidR="009F0CB4" w:rsidRPr="00EB006B" w14:paraId="5E358718" w14:textId="77777777" w:rsidTr="006A1B77">
        <w:tc>
          <w:tcPr>
            <w:tcW w:w="1069" w:type="dxa"/>
          </w:tcPr>
          <w:p w14:paraId="6F475DE4" w14:textId="77777777" w:rsidR="009F0CB4" w:rsidRPr="00C82382" w:rsidRDefault="009F0CB4" w:rsidP="002A2540">
            <w:pPr>
              <w:pStyle w:val="Sraopastraipa"/>
              <w:numPr>
                <w:ilvl w:val="2"/>
                <w:numId w:val="32"/>
              </w:numPr>
            </w:pPr>
          </w:p>
        </w:tc>
        <w:tc>
          <w:tcPr>
            <w:tcW w:w="6410" w:type="dxa"/>
            <w:vAlign w:val="center"/>
          </w:tcPr>
          <w:p w14:paraId="1FE9DA08" w14:textId="0CCCA48F" w:rsidR="009F0CB4" w:rsidRPr="007F08BE" w:rsidRDefault="009F0CB4" w:rsidP="009F0CB4">
            <w:pPr>
              <w:jc w:val="both"/>
            </w:pPr>
            <w:r w:rsidRPr="4060322E">
              <w:rPr>
                <w:color w:val="000000" w:themeColor="text1"/>
              </w:rPr>
              <w:t xml:space="preserve">Sistemoje turi būti realizuotas automatinis užduočių formavimo, pranešimų formavimo, įspėjimų formavimo ir pateikimo į </w:t>
            </w:r>
            <w:r>
              <w:rPr>
                <w:color w:val="000000" w:themeColor="text1"/>
              </w:rPr>
              <w:t>internetinę programą</w:t>
            </w:r>
            <w:r w:rsidRPr="4060322E">
              <w:rPr>
                <w:color w:val="000000" w:themeColor="text1"/>
              </w:rPr>
              <w:t xml:space="preserve">/mobilią </w:t>
            </w:r>
            <w:r>
              <w:rPr>
                <w:color w:val="000000" w:themeColor="text1"/>
              </w:rPr>
              <w:t>programėlę</w:t>
            </w:r>
            <w:r w:rsidRPr="4060322E">
              <w:rPr>
                <w:color w:val="000000" w:themeColor="text1"/>
              </w:rPr>
              <w:t xml:space="preserve"> servisas.</w:t>
            </w:r>
          </w:p>
        </w:tc>
        <w:tc>
          <w:tcPr>
            <w:tcW w:w="2722" w:type="dxa"/>
          </w:tcPr>
          <w:p w14:paraId="695E3574" w14:textId="77777777" w:rsidR="009F0CB4" w:rsidRPr="00EA067C" w:rsidRDefault="009F0CB4" w:rsidP="009F0CB4">
            <w:pPr>
              <w:jc w:val="both"/>
              <w:rPr>
                <w:highlight w:val="cyan"/>
              </w:rPr>
            </w:pPr>
          </w:p>
        </w:tc>
      </w:tr>
      <w:tr w:rsidR="009F0CB4" w:rsidRPr="00EB006B" w14:paraId="169B318F" w14:textId="77777777" w:rsidTr="006A1B77">
        <w:tc>
          <w:tcPr>
            <w:tcW w:w="1069" w:type="dxa"/>
          </w:tcPr>
          <w:p w14:paraId="4E02879A" w14:textId="77777777" w:rsidR="009F0CB4" w:rsidRPr="00C82382" w:rsidRDefault="009F0CB4" w:rsidP="002A2540">
            <w:pPr>
              <w:pStyle w:val="Sraopastraipa"/>
              <w:numPr>
                <w:ilvl w:val="2"/>
                <w:numId w:val="32"/>
              </w:numPr>
            </w:pPr>
          </w:p>
        </w:tc>
        <w:tc>
          <w:tcPr>
            <w:tcW w:w="6410" w:type="dxa"/>
            <w:vAlign w:val="center"/>
          </w:tcPr>
          <w:p w14:paraId="5219011A" w14:textId="237023F7" w:rsidR="009F0CB4" w:rsidRPr="4060322E" w:rsidRDefault="009F0CB4" w:rsidP="009F0CB4">
            <w:pPr>
              <w:jc w:val="both"/>
              <w:rPr>
                <w:color w:val="000000" w:themeColor="text1"/>
              </w:rPr>
            </w:pPr>
            <w:r w:rsidRPr="005A385A">
              <w:rPr>
                <w:color w:val="000000" w:themeColor="text1"/>
              </w:rPr>
              <w:t>Sistemoje turi būti realizuota integracinė sąsaj</w:t>
            </w:r>
            <w:r w:rsidR="00572BF2">
              <w:rPr>
                <w:color w:val="000000" w:themeColor="text1"/>
              </w:rPr>
              <w:t>a naudojantis</w:t>
            </w:r>
            <w:r w:rsidRPr="005A385A">
              <w:rPr>
                <w:color w:val="000000" w:themeColor="text1"/>
              </w:rPr>
              <w:t xml:space="preserve"> </w:t>
            </w:r>
            <w:r w:rsidR="00572BF2" w:rsidRPr="005A385A">
              <w:rPr>
                <w:color w:val="000000" w:themeColor="text1"/>
              </w:rPr>
              <w:t xml:space="preserve">programinės įrangos kūrimo sąsaja (angl. </w:t>
            </w:r>
            <w:r w:rsidR="00572BF2" w:rsidRPr="005A385A">
              <w:rPr>
                <w:i/>
                <w:iCs/>
                <w:color w:val="000000" w:themeColor="text1"/>
              </w:rPr>
              <w:t>API</w:t>
            </w:r>
            <w:r w:rsidR="00572BF2" w:rsidRPr="005A385A">
              <w:rPr>
                <w:color w:val="000000" w:themeColor="text1"/>
              </w:rPr>
              <w:t>)</w:t>
            </w:r>
            <w:r w:rsidR="0001560C" w:rsidRPr="002404BD">
              <w:rPr>
                <w:color w:val="000000" w:themeColor="text1"/>
              </w:rPr>
              <w:t xml:space="preserve"> </w:t>
            </w:r>
            <w:r w:rsidRPr="002404BD">
              <w:rPr>
                <w:color w:val="000000" w:themeColor="text1"/>
              </w:rPr>
              <w:t>automatiniam duomenų gavimui iš medicininio prietaiso (kraujospūdžio matuoklio</w:t>
            </w:r>
            <w:r w:rsidR="00572BF2" w:rsidRPr="002404BD">
              <w:rPr>
                <w:color w:val="000000" w:themeColor="text1"/>
              </w:rPr>
              <w:t xml:space="preserve"> su EKG funkcija).</w:t>
            </w:r>
          </w:p>
        </w:tc>
        <w:tc>
          <w:tcPr>
            <w:tcW w:w="2722" w:type="dxa"/>
          </w:tcPr>
          <w:p w14:paraId="244C1A57" w14:textId="77777777" w:rsidR="009F0CB4" w:rsidRPr="00563EB8" w:rsidRDefault="009F0CB4" w:rsidP="009F0CB4">
            <w:pPr>
              <w:jc w:val="both"/>
              <w:rPr>
                <w:color w:val="000000"/>
              </w:rPr>
            </w:pPr>
          </w:p>
        </w:tc>
      </w:tr>
      <w:tr w:rsidR="009F0CB4" w:rsidRPr="00EB006B" w14:paraId="5678DF03" w14:textId="77777777" w:rsidTr="006A1B77">
        <w:tc>
          <w:tcPr>
            <w:tcW w:w="1069" w:type="dxa"/>
          </w:tcPr>
          <w:p w14:paraId="126DF6A3" w14:textId="77777777" w:rsidR="009F0CB4" w:rsidRPr="00C82382" w:rsidRDefault="009F0CB4" w:rsidP="002A2540">
            <w:pPr>
              <w:pStyle w:val="Sraopastraipa"/>
              <w:numPr>
                <w:ilvl w:val="2"/>
                <w:numId w:val="32"/>
              </w:numPr>
            </w:pPr>
          </w:p>
        </w:tc>
        <w:tc>
          <w:tcPr>
            <w:tcW w:w="6410" w:type="dxa"/>
            <w:vAlign w:val="center"/>
          </w:tcPr>
          <w:p w14:paraId="1F9B8F07" w14:textId="6B645F11" w:rsidR="009F0CB4" w:rsidRPr="005A385A" w:rsidRDefault="009F0CB4" w:rsidP="009F0CB4">
            <w:pPr>
              <w:jc w:val="both"/>
              <w:rPr>
                <w:color w:val="000000" w:themeColor="text1"/>
              </w:rPr>
            </w:pPr>
            <w:r w:rsidRPr="005A385A">
              <w:rPr>
                <w:color w:val="000000" w:themeColor="text1"/>
              </w:rPr>
              <w:t xml:space="preserve">Sistemoje turi būti realizuota integracinė sąsaja naudojantis įrangos kūrimo rinkiniu (angl. SDK) arba programinės įrangos kūrimo sąsaja (angl. </w:t>
            </w:r>
            <w:r w:rsidRPr="005A385A">
              <w:rPr>
                <w:i/>
                <w:iCs/>
                <w:color w:val="000000" w:themeColor="text1"/>
              </w:rPr>
              <w:t>API</w:t>
            </w:r>
            <w:r w:rsidRPr="005A385A">
              <w:rPr>
                <w:color w:val="000000" w:themeColor="text1"/>
              </w:rPr>
              <w:t>) nuolatiniam automatiniam duomenų gavimui iš ne medicininio prietaiso (išmaniosios apyrankės) matuojančio širdies rit</w:t>
            </w:r>
            <w:r w:rsidR="0001560C">
              <w:rPr>
                <w:color w:val="000000" w:themeColor="text1"/>
              </w:rPr>
              <w:t>mo, aktyvumo ir miego duomenis.</w:t>
            </w:r>
          </w:p>
        </w:tc>
        <w:tc>
          <w:tcPr>
            <w:tcW w:w="2722" w:type="dxa"/>
          </w:tcPr>
          <w:p w14:paraId="2DCAC1C8" w14:textId="77777777" w:rsidR="009F0CB4" w:rsidRPr="00563EB8" w:rsidRDefault="009F0CB4" w:rsidP="009F0CB4">
            <w:pPr>
              <w:jc w:val="both"/>
              <w:rPr>
                <w:color w:val="000000"/>
              </w:rPr>
            </w:pPr>
          </w:p>
        </w:tc>
      </w:tr>
      <w:tr w:rsidR="009F0CB4" w:rsidRPr="00EB006B" w14:paraId="3FB63D9C" w14:textId="77777777" w:rsidTr="006A1B77">
        <w:tc>
          <w:tcPr>
            <w:tcW w:w="1069" w:type="dxa"/>
          </w:tcPr>
          <w:p w14:paraId="32A90A31" w14:textId="77777777" w:rsidR="009F0CB4" w:rsidRPr="00C82382" w:rsidRDefault="009F0CB4" w:rsidP="002A2540">
            <w:pPr>
              <w:pStyle w:val="Sraopastraipa"/>
              <w:numPr>
                <w:ilvl w:val="2"/>
                <w:numId w:val="32"/>
              </w:numPr>
            </w:pPr>
          </w:p>
        </w:tc>
        <w:tc>
          <w:tcPr>
            <w:tcW w:w="6410" w:type="dxa"/>
            <w:vAlign w:val="center"/>
          </w:tcPr>
          <w:p w14:paraId="19F8B632" w14:textId="7B8E36C4" w:rsidR="009F0CB4" w:rsidRPr="005A385A" w:rsidRDefault="009F0CB4" w:rsidP="009F0CB4">
            <w:pPr>
              <w:jc w:val="both"/>
              <w:rPr>
                <w:color w:val="000000" w:themeColor="text1"/>
              </w:rPr>
            </w:pPr>
            <w:r w:rsidRPr="4060322E">
              <w:rPr>
                <w:color w:val="000000" w:themeColor="text1"/>
              </w:rPr>
              <w:t>Sistemoje turi būti galimybė saugoti duomenis iš pacientui prijungtų nešiojamųjų įrenginių tiekėjų</w:t>
            </w:r>
            <w:r w:rsidR="007A4734">
              <w:rPr>
                <w:color w:val="000000" w:themeColor="text1"/>
              </w:rPr>
              <w:t xml:space="preserve"> ir </w:t>
            </w:r>
            <w:r w:rsidR="007A4734" w:rsidRPr="4060322E">
              <w:rPr>
                <w:color w:val="000000" w:themeColor="text1"/>
              </w:rPr>
              <w:t xml:space="preserve">paciento įvestus per mobiliąją </w:t>
            </w:r>
            <w:r w:rsidR="007A4734">
              <w:rPr>
                <w:color w:val="000000" w:themeColor="text1"/>
              </w:rPr>
              <w:t>programėlę</w:t>
            </w:r>
            <w:r w:rsidRPr="4060322E">
              <w:rPr>
                <w:color w:val="000000" w:themeColor="text1"/>
              </w:rPr>
              <w:t>.</w:t>
            </w:r>
          </w:p>
        </w:tc>
        <w:tc>
          <w:tcPr>
            <w:tcW w:w="2722" w:type="dxa"/>
          </w:tcPr>
          <w:p w14:paraId="75725F12" w14:textId="77777777" w:rsidR="009F0CB4" w:rsidRPr="00563EB8" w:rsidRDefault="009F0CB4" w:rsidP="009F0CB4">
            <w:pPr>
              <w:jc w:val="both"/>
              <w:rPr>
                <w:color w:val="000000"/>
              </w:rPr>
            </w:pPr>
          </w:p>
        </w:tc>
      </w:tr>
      <w:tr w:rsidR="009F0CB4" w:rsidRPr="00EB006B" w14:paraId="5043A7FD" w14:textId="77777777" w:rsidTr="006A1B77">
        <w:tc>
          <w:tcPr>
            <w:tcW w:w="1069" w:type="dxa"/>
          </w:tcPr>
          <w:p w14:paraId="0A5AF8CA" w14:textId="77777777" w:rsidR="009F0CB4" w:rsidRPr="00C82382" w:rsidRDefault="009F0CB4" w:rsidP="002A2540">
            <w:pPr>
              <w:pStyle w:val="Sraopastraipa"/>
              <w:numPr>
                <w:ilvl w:val="2"/>
                <w:numId w:val="32"/>
              </w:numPr>
            </w:pPr>
          </w:p>
        </w:tc>
        <w:tc>
          <w:tcPr>
            <w:tcW w:w="6410" w:type="dxa"/>
            <w:vAlign w:val="center"/>
          </w:tcPr>
          <w:p w14:paraId="5F0714E8" w14:textId="160CAE1D" w:rsidR="009F0CB4" w:rsidRPr="005A385A" w:rsidRDefault="009F0CB4" w:rsidP="009F0CB4">
            <w:pPr>
              <w:jc w:val="both"/>
              <w:rPr>
                <w:color w:val="000000" w:themeColor="text1"/>
              </w:rPr>
            </w:pPr>
            <w:r w:rsidRPr="4060322E">
              <w:rPr>
                <w:color w:val="000000" w:themeColor="text1"/>
              </w:rPr>
              <w:t xml:space="preserve">Sistemoje turi būti galimybė saugoti duomenis įvestus vartotojų per </w:t>
            </w:r>
            <w:r>
              <w:rPr>
                <w:color w:val="000000" w:themeColor="text1"/>
              </w:rPr>
              <w:t>internetinę programą.</w:t>
            </w:r>
          </w:p>
        </w:tc>
        <w:tc>
          <w:tcPr>
            <w:tcW w:w="2722" w:type="dxa"/>
          </w:tcPr>
          <w:p w14:paraId="2DB9E99B" w14:textId="77777777" w:rsidR="009F0CB4" w:rsidRPr="00563EB8" w:rsidRDefault="009F0CB4" w:rsidP="009F0CB4">
            <w:pPr>
              <w:jc w:val="both"/>
              <w:rPr>
                <w:color w:val="000000"/>
              </w:rPr>
            </w:pPr>
          </w:p>
        </w:tc>
      </w:tr>
    </w:tbl>
    <w:p w14:paraId="3C68B073" w14:textId="121F6ABE" w:rsidR="009A62BC" w:rsidRPr="00AA5124" w:rsidRDefault="00277EE9" w:rsidP="002A2540">
      <w:pPr>
        <w:pStyle w:val="Sraassunumeriais41"/>
        <w:numPr>
          <w:ilvl w:val="1"/>
          <w:numId w:val="32"/>
        </w:numPr>
        <w:spacing w:before="240" w:line="240" w:lineRule="auto"/>
        <w:textDirection w:val="lrTb"/>
        <w:rPr>
          <w:rFonts w:ascii="Times New Roman" w:eastAsia="Times New Roman" w:hAnsi="Times New Roman"/>
          <w:b/>
          <w:bCs/>
          <w:color w:val="000000" w:themeColor="text1"/>
          <w:lang w:val="it-IT"/>
        </w:rPr>
      </w:pPr>
      <w:bookmarkStart w:id="22" w:name="_Toc77678414"/>
      <w:r w:rsidRPr="00AA5124">
        <w:rPr>
          <w:rFonts w:ascii="Times New Roman" w:eastAsia="Times New Roman" w:hAnsi="Times New Roman"/>
          <w:b/>
          <w:bCs/>
          <w:color w:val="000000" w:themeColor="text1"/>
          <w:lang w:val="lt-LT"/>
        </w:rPr>
        <w:t xml:space="preserve"> </w:t>
      </w:r>
      <w:r w:rsidR="009A62BC" w:rsidRPr="00AA5124">
        <w:rPr>
          <w:rFonts w:ascii="Times New Roman" w:eastAsia="Times New Roman" w:hAnsi="Times New Roman"/>
          <w:b/>
          <w:bCs/>
          <w:color w:val="000000" w:themeColor="text1"/>
          <w:lang w:val="lt-LT"/>
        </w:rPr>
        <w:t xml:space="preserve">Reikalavimai Analitikos servisui ir jo komponentams </w:t>
      </w:r>
      <w:bookmarkEnd w:id="22"/>
    </w:p>
    <w:tbl>
      <w:tblPr>
        <w:tblStyle w:val="Lentelstinklelis"/>
        <w:tblW w:w="10201" w:type="dxa"/>
        <w:tblLook w:val="04A0" w:firstRow="1" w:lastRow="0" w:firstColumn="1" w:lastColumn="0" w:noHBand="0" w:noVBand="1"/>
      </w:tblPr>
      <w:tblGrid>
        <w:gridCol w:w="1059"/>
        <w:gridCol w:w="6420"/>
        <w:gridCol w:w="2722"/>
      </w:tblGrid>
      <w:tr w:rsidR="004958E4" w:rsidRPr="00EB006B" w14:paraId="1920D87D" w14:textId="3F0A6E3E" w:rsidTr="006A1B77">
        <w:trPr>
          <w:tblHeader/>
        </w:trPr>
        <w:tc>
          <w:tcPr>
            <w:tcW w:w="1059" w:type="dxa"/>
            <w:shd w:val="clear" w:color="auto" w:fill="D9D9D9" w:themeFill="background1" w:themeFillShade="D9"/>
            <w:vAlign w:val="center"/>
          </w:tcPr>
          <w:p w14:paraId="1745F788" w14:textId="77777777" w:rsidR="004958E4" w:rsidRPr="004958E4" w:rsidRDefault="0122DD34" w:rsidP="4060322E">
            <w:pPr>
              <w:jc w:val="center"/>
              <w:rPr>
                <w:b/>
                <w:bCs/>
                <w:sz w:val="22"/>
                <w:szCs w:val="22"/>
              </w:rPr>
            </w:pPr>
            <w:r w:rsidRPr="4060322E">
              <w:rPr>
                <w:b/>
                <w:bCs/>
                <w:color w:val="000000" w:themeColor="text1"/>
                <w:sz w:val="22"/>
                <w:szCs w:val="22"/>
              </w:rPr>
              <w:t>Eilės Nr.</w:t>
            </w:r>
          </w:p>
        </w:tc>
        <w:tc>
          <w:tcPr>
            <w:tcW w:w="6420" w:type="dxa"/>
            <w:shd w:val="clear" w:color="auto" w:fill="D9D9D9" w:themeFill="background1" w:themeFillShade="D9"/>
            <w:vAlign w:val="center"/>
          </w:tcPr>
          <w:p w14:paraId="7235E861" w14:textId="77777777" w:rsidR="004958E4" w:rsidRPr="004958E4" w:rsidRDefault="0122DD34" w:rsidP="4060322E">
            <w:pPr>
              <w:jc w:val="center"/>
              <w:rPr>
                <w:b/>
                <w:bCs/>
                <w:i/>
                <w:iCs/>
                <w:sz w:val="22"/>
                <w:szCs w:val="22"/>
              </w:rPr>
            </w:pPr>
            <w:r w:rsidRPr="4060322E">
              <w:rPr>
                <w:b/>
                <w:bCs/>
                <w:sz w:val="22"/>
                <w:szCs w:val="22"/>
              </w:rPr>
              <w:t>Reikalavimo aprašymas</w:t>
            </w:r>
          </w:p>
        </w:tc>
        <w:tc>
          <w:tcPr>
            <w:tcW w:w="2722" w:type="dxa"/>
            <w:shd w:val="clear" w:color="auto" w:fill="D9D9D9" w:themeFill="background1" w:themeFillShade="D9"/>
          </w:tcPr>
          <w:p w14:paraId="0E340383" w14:textId="079CE19D" w:rsidR="004958E4" w:rsidRPr="005A385A" w:rsidRDefault="0122DD34" w:rsidP="4060322E">
            <w:pPr>
              <w:jc w:val="center"/>
              <w:rPr>
                <w:b/>
                <w:bCs/>
              </w:rPr>
            </w:pPr>
            <w:r w:rsidRPr="005A385A">
              <w:rPr>
                <w:b/>
                <w:bCs/>
              </w:rPr>
              <w:t>Pažymėti TAIP/NE ir aprašyti atitikimą</w:t>
            </w:r>
          </w:p>
        </w:tc>
      </w:tr>
      <w:tr w:rsidR="004958E4" w:rsidRPr="00EB006B" w14:paraId="07E077C3" w14:textId="7C777AE6" w:rsidTr="006A1B77">
        <w:tc>
          <w:tcPr>
            <w:tcW w:w="1059" w:type="dxa"/>
          </w:tcPr>
          <w:p w14:paraId="1C1DE1A5" w14:textId="7D84EE15" w:rsidR="004958E4" w:rsidRPr="00C82382" w:rsidRDefault="004958E4" w:rsidP="002A2540">
            <w:pPr>
              <w:pStyle w:val="Sraopastraipa"/>
              <w:numPr>
                <w:ilvl w:val="2"/>
                <w:numId w:val="32"/>
              </w:numPr>
            </w:pPr>
          </w:p>
        </w:tc>
        <w:tc>
          <w:tcPr>
            <w:tcW w:w="6420" w:type="dxa"/>
          </w:tcPr>
          <w:p w14:paraId="41662D31" w14:textId="190B1139" w:rsidR="004958E4" w:rsidRPr="00563EB8" w:rsidRDefault="0122DD34" w:rsidP="4060322E">
            <w:pPr>
              <w:spacing w:line="276" w:lineRule="auto"/>
              <w:jc w:val="both"/>
              <w:rPr>
                <w:color w:val="000000"/>
              </w:rPr>
            </w:pPr>
            <w:r w:rsidRPr="4060322E">
              <w:rPr>
                <w:color w:val="000000" w:themeColor="text1"/>
              </w:rPr>
              <w:t xml:space="preserve">Sistema turi automatiškai apdoroti iš nešiojamųjų įrenginių gautus sveikatos rodiklius, pacientų įvestus per </w:t>
            </w:r>
            <w:r w:rsidR="000D6A53">
              <w:rPr>
                <w:color w:val="000000" w:themeColor="text1"/>
              </w:rPr>
              <w:t>mobilią programėlę</w:t>
            </w:r>
            <w:r w:rsidRPr="4060322E">
              <w:rPr>
                <w:color w:val="000000" w:themeColor="text1"/>
              </w:rPr>
              <w:t xml:space="preserve"> rodiklius</w:t>
            </w:r>
            <w:r w:rsidR="00A10AFC">
              <w:rPr>
                <w:color w:val="000000" w:themeColor="text1"/>
              </w:rPr>
              <w:t xml:space="preserve"> ir </w:t>
            </w:r>
            <w:r w:rsidR="00A10AFC" w:rsidRPr="4060322E">
              <w:t xml:space="preserve">automatiškai informuoti </w:t>
            </w:r>
            <w:r w:rsidR="00A10AFC" w:rsidRPr="4060322E">
              <w:rPr>
                <w:color w:val="000000" w:themeColor="text1"/>
              </w:rPr>
              <w:t>sveikatos priežiūros specialist</w:t>
            </w:r>
            <w:r w:rsidR="00A10AFC" w:rsidRPr="4060322E">
              <w:t>ą apie paciento sveikatos pokyčius</w:t>
            </w:r>
            <w:r w:rsidR="00A10AFC">
              <w:t>.</w:t>
            </w:r>
          </w:p>
        </w:tc>
        <w:tc>
          <w:tcPr>
            <w:tcW w:w="2722" w:type="dxa"/>
          </w:tcPr>
          <w:p w14:paraId="0EB2C03F" w14:textId="77777777" w:rsidR="004958E4" w:rsidRPr="00563EB8" w:rsidRDefault="004958E4" w:rsidP="4060322E">
            <w:pPr>
              <w:jc w:val="both"/>
              <w:rPr>
                <w:color w:val="000000"/>
              </w:rPr>
            </w:pPr>
          </w:p>
        </w:tc>
      </w:tr>
      <w:tr w:rsidR="004958E4" w:rsidRPr="00EB006B" w14:paraId="702CAB56" w14:textId="0D54F2CB" w:rsidTr="006A1B77">
        <w:tc>
          <w:tcPr>
            <w:tcW w:w="1059" w:type="dxa"/>
          </w:tcPr>
          <w:p w14:paraId="66997999" w14:textId="401B17F4" w:rsidR="004958E4" w:rsidRPr="00C82382" w:rsidRDefault="004958E4" w:rsidP="002A2540">
            <w:pPr>
              <w:pStyle w:val="Sraopastraipa"/>
              <w:numPr>
                <w:ilvl w:val="2"/>
                <w:numId w:val="32"/>
              </w:numPr>
            </w:pPr>
          </w:p>
        </w:tc>
        <w:tc>
          <w:tcPr>
            <w:tcW w:w="6420" w:type="dxa"/>
          </w:tcPr>
          <w:p w14:paraId="28DAE269" w14:textId="77777777" w:rsidR="004958E4" w:rsidRPr="00563EB8" w:rsidRDefault="0122DD34" w:rsidP="4060322E">
            <w:pPr>
              <w:spacing w:line="276" w:lineRule="auto"/>
              <w:jc w:val="both"/>
            </w:pPr>
            <w:r w:rsidRPr="4060322E">
              <w:t xml:space="preserve">Sistema turi automatiškai siųsti pranešimus </w:t>
            </w:r>
            <w:r w:rsidRPr="4060322E">
              <w:rPr>
                <w:color w:val="000000" w:themeColor="text1"/>
              </w:rPr>
              <w:t>sveikatos priežiūros specialist</w:t>
            </w:r>
            <w:r w:rsidRPr="4060322E">
              <w:t>ui, kai pasiektos kritinės paciento sveikatos rodiklių ribos.</w:t>
            </w:r>
          </w:p>
        </w:tc>
        <w:tc>
          <w:tcPr>
            <w:tcW w:w="2722" w:type="dxa"/>
          </w:tcPr>
          <w:p w14:paraId="0EF2FC0A" w14:textId="77777777" w:rsidR="004958E4" w:rsidRPr="00563EB8" w:rsidRDefault="004958E4" w:rsidP="4060322E">
            <w:pPr>
              <w:jc w:val="both"/>
            </w:pPr>
          </w:p>
        </w:tc>
      </w:tr>
      <w:tr w:rsidR="004958E4" w:rsidRPr="00EB006B" w14:paraId="00C21F08" w14:textId="1ABBB825" w:rsidTr="006A1B77">
        <w:tc>
          <w:tcPr>
            <w:tcW w:w="1059" w:type="dxa"/>
          </w:tcPr>
          <w:p w14:paraId="7CB5F03C" w14:textId="30643EA0" w:rsidR="004958E4" w:rsidRPr="00C82382" w:rsidRDefault="004958E4" w:rsidP="002A2540">
            <w:pPr>
              <w:pStyle w:val="Sraopastraipa"/>
              <w:numPr>
                <w:ilvl w:val="2"/>
                <w:numId w:val="32"/>
              </w:numPr>
            </w:pPr>
          </w:p>
        </w:tc>
        <w:tc>
          <w:tcPr>
            <w:tcW w:w="6420" w:type="dxa"/>
          </w:tcPr>
          <w:p w14:paraId="6ACE2083" w14:textId="77777777" w:rsidR="004958E4" w:rsidRPr="00563EB8" w:rsidRDefault="0122DD34" w:rsidP="4060322E">
            <w:pPr>
              <w:spacing w:line="276" w:lineRule="auto"/>
              <w:jc w:val="both"/>
            </w:pPr>
            <w:r w:rsidRPr="4060322E">
              <w:t>Sistemoje turi būti galimybė konfigūruoti sveikatos rodiklių ribas, pagal kurias turės būti vertinama paciento sveikatos būklė.</w:t>
            </w:r>
          </w:p>
        </w:tc>
        <w:tc>
          <w:tcPr>
            <w:tcW w:w="2722" w:type="dxa"/>
          </w:tcPr>
          <w:p w14:paraId="2E9412DF" w14:textId="77777777" w:rsidR="004958E4" w:rsidRPr="00563EB8" w:rsidRDefault="004958E4" w:rsidP="4060322E">
            <w:pPr>
              <w:jc w:val="both"/>
            </w:pPr>
          </w:p>
        </w:tc>
      </w:tr>
      <w:tr w:rsidR="004958E4" w:rsidRPr="00EB006B" w14:paraId="1AD82C05" w14:textId="5C9C30FF" w:rsidTr="006A1B77">
        <w:tc>
          <w:tcPr>
            <w:tcW w:w="1059" w:type="dxa"/>
          </w:tcPr>
          <w:p w14:paraId="4F59339E" w14:textId="3980C937" w:rsidR="004958E4" w:rsidRPr="00C82382" w:rsidRDefault="004958E4" w:rsidP="002A2540">
            <w:pPr>
              <w:pStyle w:val="Sraopastraipa"/>
              <w:numPr>
                <w:ilvl w:val="2"/>
                <w:numId w:val="32"/>
              </w:numPr>
            </w:pPr>
          </w:p>
        </w:tc>
        <w:tc>
          <w:tcPr>
            <w:tcW w:w="6420" w:type="dxa"/>
          </w:tcPr>
          <w:p w14:paraId="2C1E20AC" w14:textId="45B091CF" w:rsidR="004958E4" w:rsidRPr="00563EB8" w:rsidRDefault="0122DD34" w:rsidP="000E00FC">
            <w:pPr>
              <w:tabs>
                <w:tab w:val="left" w:pos="990"/>
              </w:tabs>
              <w:spacing w:line="276" w:lineRule="auto"/>
              <w:jc w:val="both"/>
            </w:pPr>
            <w:r w:rsidRPr="4060322E">
              <w:t xml:space="preserve">Sistemoje turi būti automatiškai vykdoma paciento veiklos stebėsena ir </w:t>
            </w:r>
            <w:r w:rsidR="000E00FC">
              <w:t>jos nesant,</w:t>
            </w:r>
            <w:r w:rsidRPr="4060322E">
              <w:t xml:space="preserve"> automatiškai formuojami įspėjamieji pranešimai pacientui bei susijusiam medicinos personalui apie veiklos nevykdymą (periodiškai, pagal nustatytus laiko intervalus).</w:t>
            </w:r>
          </w:p>
        </w:tc>
        <w:tc>
          <w:tcPr>
            <w:tcW w:w="2722" w:type="dxa"/>
          </w:tcPr>
          <w:p w14:paraId="6F109035" w14:textId="77777777" w:rsidR="004958E4" w:rsidRPr="00563EB8" w:rsidRDefault="004958E4" w:rsidP="4060322E">
            <w:pPr>
              <w:tabs>
                <w:tab w:val="left" w:pos="990"/>
              </w:tabs>
              <w:jc w:val="both"/>
            </w:pPr>
          </w:p>
        </w:tc>
      </w:tr>
      <w:tr w:rsidR="004958E4" w:rsidRPr="00EB006B" w14:paraId="383B60CA" w14:textId="3706D891" w:rsidTr="006A1B77">
        <w:tc>
          <w:tcPr>
            <w:tcW w:w="1059" w:type="dxa"/>
          </w:tcPr>
          <w:p w14:paraId="0463FA48" w14:textId="09E29A85" w:rsidR="004958E4" w:rsidRPr="00D90EB5" w:rsidRDefault="004958E4" w:rsidP="002A2540">
            <w:pPr>
              <w:pStyle w:val="Sraopastraipa"/>
              <w:numPr>
                <w:ilvl w:val="2"/>
                <w:numId w:val="32"/>
              </w:numPr>
            </w:pPr>
          </w:p>
        </w:tc>
        <w:tc>
          <w:tcPr>
            <w:tcW w:w="6420" w:type="dxa"/>
          </w:tcPr>
          <w:p w14:paraId="0A8555DB" w14:textId="45B186F6" w:rsidR="004958E4" w:rsidRPr="00563EB8" w:rsidRDefault="0122DD34" w:rsidP="00950904">
            <w:pPr>
              <w:tabs>
                <w:tab w:val="left" w:pos="990"/>
              </w:tabs>
              <w:spacing w:line="276" w:lineRule="auto"/>
              <w:jc w:val="both"/>
            </w:pPr>
            <w:r w:rsidRPr="4060322E">
              <w:t>Paciento vertinimui ir stebėsenai turi būti naudojami duomenys gauti iš nešiojamų įrenginių ar įvest</w:t>
            </w:r>
            <w:r w:rsidR="00950904">
              <w:t>i</w:t>
            </w:r>
            <w:r w:rsidRPr="4060322E">
              <w:t xml:space="preserve"> paciento per mobilią </w:t>
            </w:r>
            <w:r w:rsidR="00F90962">
              <w:t>programėlę.</w:t>
            </w:r>
          </w:p>
        </w:tc>
        <w:tc>
          <w:tcPr>
            <w:tcW w:w="2722" w:type="dxa"/>
          </w:tcPr>
          <w:p w14:paraId="1CAEF3F1" w14:textId="77777777" w:rsidR="004958E4" w:rsidRPr="00563EB8" w:rsidRDefault="004958E4" w:rsidP="4060322E">
            <w:pPr>
              <w:tabs>
                <w:tab w:val="left" w:pos="990"/>
              </w:tabs>
              <w:jc w:val="both"/>
            </w:pPr>
          </w:p>
        </w:tc>
      </w:tr>
      <w:tr w:rsidR="004958E4" w:rsidRPr="00EB006B" w14:paraId="759A5394" w14:textId="7ED1200A" w:rsidTr="006A1B77">
        <w:tc>
          <w:tcPr>
            <w:tcW w:w="1059" w:type="dxa"/>
          </w:tcPr>
          <w:p w14:paraId="58FD01FE" w14:textId="243EFEBA" w:rsidR="004958E4" w:rsidRPr="00D90EB5" w:rsidRDefault="004958E4" w:rsidP="002A2540">
            <w:pPr>
              <w:pStyle w:val="Sraopastraipa"/>
              <w:numPr>
                <w:ilvl w:val="2"/>
                <w:numId w:val="32"/>
              </w:numPr>
            </w:pPr>
          </w:p>
        </w:tc>
        <w:tc>
          <w:tcPr>
            <w:tcW w:w="6420" w:type="dxa"/>
          </w:tcPr>
          <w:p w14:paraId="7D425A97" w14:textId="196C73A1" w:rsidR="004958E4" w:rsidRPr="00563EB8" w:rsidRDefault="0122DD34" w:rsidP="4060322E">
            <w:pPr>
              <w:tabs>
                <w:tab w:val="left" w:pos="990"/>
              </w:tabs>
              <w:spacing w:line="276" w:lineRule="auto"/>
              <w:jc w:val="both"/>
            </w:pPr>
            <w:r w:rsidRPr="4060322E">
              <w:t xml:space="preserve">Sistema turi automatiškai teikti rekomendacijas/formuoti užduotis </w:t>
            </w:r>
            <w:r w:rsidRPr="4060322E">
              <w:rPr>
                <w:color w:val="000000" w:themeColor="text1"/>
              </w:rPr>
              <w:t>sveikatos priežiūros specialist</w:t>
            </w:r>
            <w:r w:rsidRPr="4060322E">
              <w:t>ui</w:t>
            </w:r>
            <w:r w:rsidR="000335DD">
              <w:t>,</w:t>
            </w:r>
            <w:r w:rsidRPr="4060322E">
              <w:t xml:space="preserve"> susijusias su paciento sveikatos stebėsena</w:t>
            </w:r>
            <w:r w:rsidRPr="008C76BE">
              <w:rPr>
                <w:noProof/>
              </w:rPr>
              <w:t>, t.y.</w:t>
            </w:r>
            <w:r w:rsidR="00E74C3F" w:rsidRPr="008C76BE">
              <w:rPr>
                <w:noProof/>
              </w:rPr>
              <w:t>,</w:t>
            </w:r>
            <w:r w:rsidRPr="008C76BE">
              <w:rPr>
                <w:noProof/>
              </w:rPr>
              <w:t xml:space="preserve"> keičiantis stebėsenos rodiklių reikšmėms, pacientui nevykdant užduočių ir t.t.</w:t>
            </w:r>
          </w:p>
        </w:tc>
        <w:tc>
          <w:tcPr>
            <w:tcW w:w="2722" w:type="dxa"/>
          </w:tcPr>
          <w:p w14:paraId="37C72861" w14:textId="77777777" w:rsidR="004958E4" w:rsidRPr="00563EB8" w:rsidRDefault="004958E4" w:rsidP="4060322E">
            <w:pPr>
              <w:tabs>
                <w:tab w:val="left" w:pos="990"/>
              </w:tabs>
              <w:jc w:val="both"/>
            </w:pPr>
          </w:p>
        </w:tc>
      </w:tr>
      <w:tr w:rsidR="0078085F" w:rsidRPr="00EB006B" w14:paraId="767CA6A3" w14:textId="77777777" w:rsidTr="006A1B77">
        <w:tc>
          <w:tcPr>
            <w:tcW w:w="1059" w:type="dxa"/>
          </w:tcPr>
          <w:p w14:paraId="37B82AFE" w14:textId="47A118AF" w:rsidR="0078085F" w:rsidRPr="00D90EB5" w:rsidRDefault="0078085F" w:rsidP="002A2540">
            <w:pPr>
              <w:pStyle w:val="Sraopastraipa"/>
              <w:numPr>
                <w:ilvl w:val="2"/>
                <w:numId w:val="32"/>
              </w:numPr>
            </w:pPr>
          </w:p>
        </w:tc>
        <w:tc>
          <w:tcPr>
            <w:tcW w:w="6420" w:type="dxa"/>
          </w:tcPr>
          <w:p w14:paraId="2F562286" w14:textId="36782FA9" w:rsidR="0078085F" w:rsidRPr="003C268F" w:rsidRDefault="52CC6C88" w:rsidP="4060322E">
            <w:pPr>
              <w:tabs>
                <w:tab w:val="left" w:pos="990"/>
              </w:tabs>
              <w:jc w:val="both"/>
            </w:pPr>
            <w:r w:rsidRPr="4060322E">
              <w:rPr>
                <w:color w:val="000000" w:themeColor="text1"/>
              </w:rPr>
              <w:t xml:space="preserve">Sistema turi palaikyti ne mažiau </w:t>
            </w:r>
            <w:r w:rsidR="00572BF2">
              <w:rPr>
                <w:color w:val="000000" w:themeColor="text1"/>
              </w:rPr>
              <w:t>15</w:t>
            </w:r>
            <w:r w:rsidRPr="4060322E">
              <w:rPr>
                <w:color w:val="000000" w:themeColor="text1"/>
              </w:rPr>
              <w:t xml:space="preserve"> vienu metu veikiančių pacientų paskyrų su aktyviu sveikatos priežiūros planu.</w:t>
            </w:r>
          </w:p>
        </w:tc>
        <w:tc>
          <w:tcPr>
            <w:tcW w:w="2722" w:type="dxa"/>
          </w:tcPr>
          <w:p w14:paraId="167736C3" w14:textId="77777777" w:rsidR="0078085F" w:rsidRPr="00563EB8" w:rsidRDefault="0078085F" w:rsidP="4060322E">
            <w:pPr>
              <w:tabs>
                <w:tab w:val="left" w:pos="990"/>
              </w:tabs>
              <w:jc w:val="both"/>
            </w:pPr>
          </w:p>
        </w:tc>
      </w:tr>
    </w:tbl>
    <w:p w14:paraId="0481793B" w14:textId="06A480E0" w:rsidR="009A62BC" w:rsidRPr="009F0CB4" w:rsidRDefault="00277EE9" w:rsidP="002A2540">
      <w:pPr>
        <w:pStyle w:val="Sraassunumeriais41"/>
        <w:numPr>
          <w:ilvl w:val="1"/>
          <w:numId w:val="32"/>
        </w:numPr>
        <w:spacing w:before="240" w:line="240" w:lineRule="auto"/>
        <w:textDirection w:val="lrTb"/>
        <w:rPr>
          <w:rFonts w:ascii="Times New Roman" w:eastAsia="Times New Roman" w:hAnsi="Times New Roman"/>
          <w:b/>
          <w:bCs/>
          <w:color w:val="000000" w:themeColor="text1"/>
          <w:lang w:val="lt-LT"/>
        </w:rPr>
      </w:pPr>
      <w:bookmarkStart w:id="23" w:name="_Toc77678416"/>
      <w:r w:rsidRPr="009F0CB4">
        <w:rPr>
          <w:rFonts w:ascii="Times New Roman" w:eastAsia="Times New Roman" w:hAnsi="Times New Roman"/>
          <w:b/>
          <w:bCs/>
          <w:color w:val="000000" w:themeColor="text1"/>
          <w:lang w:val="lt-LT"/>
        </w:rPr>
        <w:t xml:space="preserve"> </w:t>
      </w:r>
      <w:r w:rsidR="009A62BC" w:rsidRPr="009F0CB4">
        <w:rPr>
          <w:rFonts w:ascii="Times New Roman" w:eastAsia="Times New Roman" w:hAnsi="Times New Roman"/>
          <w:b/>
          <w:bCs/>
          <w:color w:val="000000" w:themeColor="text1"/>
          <w:lang w:val="lt-LT"/>
        </w:rPr>
        <w:t>Reikalavimai saugumui</w:t>
      </w:r>
      <w:bookmarkEnd w:id="23"/>
      <w:r w:rsidR="009A62BC" w:rsidRPr="009F0CB4">
        <w:rPr>
          <w:rFonts w:ascii="Times New Roman" w:eastAsia="Times New Roman" w:hAnsi="Times New Roman"/>
          <w:b/>
          <w:bCs/>
          <w:color w:val="000000" w:themeColor="text1"/>
          <w:lang w:val="lt-LT"/>
        </w:rPr>
        <w:t xml:space="preserve"> </w:t>
      </w:r>
    </w:p>
    <w:tbl>
      <w:tblPr>
        <w:tblStyle w:val="Lentelstinklelis"/>
        <w:tblW w:w="10201" w:type="dxa"/>
        <w:tblLook w:val="04A0" w:firstRow="1" w:lastRow="0" w:firstColumn="1" w:lastColumn="0" w:noHBand="0" w:noVBand="1"/>
      </w:tblPr>
      <w:tblGrid>
        <w:gridCol w:w="910"/>
        <w:gridCol w:w="6569"/>
        <w:gridCol w:w="2722"/>
      </w:tblGrid>
      <w:tr w:rsidR="004958E4" w:rsidRPr="00EB006B" w14:paraId="35DA926A" w14:textId="58D6C473" w:rsidTr="006A1B77">
        <w:trPr>
          <w:tblHeader/>
        </w:trPr>
        <w:tc>
          <w:tcPr>
            <w:tcW w:w="910" w:type="dxa"/>
            <w:shd w:val="clear" w:color="auto" w:fill="D9D9D9" w:themeFill="background1" w:themeFillShade="D9"/>
            <w:vAlign w:val="center"/>
          </w:tcPr>
          <w:p w14:paraId="7614865A" w14:textId="77777777" w:rsidR="004958E4" w:rsidRPr="004958E4" w:rsidRDefault="0122DD34" w:rsidP="4060322E">
            <w:pPr>
              <w:spacing w:line="276" w:lineRule="auto"/>
              <w:jc w:val="center"/>
              <w:rPr>
                <w:b/>
                <w:bCs/>
                <w:sz w:val="22"/>
                <w:szCs w:val="22"/>
              </w:rPr>
            </w:pPr>
            <w:r w:rsidRPr="4060322E">
              <w:rPr>
                <w:b/>
                <w:bCs/>
                <w:color w:val="000000" w:themeColor="text1"/>
                <w:sz w:val="22"/>
                <w:szCs w:val="22"/>
              </w:rPr>
              <w:t>Eilės Nr.</w:t>
            </w:r>
          </w:p>
        </w:tc>
        <w:tc>
          <w:tcPr>
            <w:tcW w:w="6569" w:type="dxa"/>
            <w:shd w:val="clear" w:color="auto" w:fill="D9D9D9" w:themeFill="background1" w:themeFillShade="D9"/>
            <w:vAlign w:val="center"/>
          </w:tcPr>
          <w:p w14:paraId="0C731433" w14:textId="77777777" w:rsidR="004958E4" w:rsidRPr="004958E4" w:rsidRDefault="0122DD34" w:rsidP="4060322E">
            <w:pPr>
              <w:spacing w:line="276" w:lineRule="auto"/>
              <w:jc w:val="center"/>
              <w:rPr>
                <w:b/>
                <w:bCs/>
                <w:i/>
                <w:iCs/>
                <w:sz w:val="22"/>
                <w:szCs w:val="22"/>
              </w:rPr>
            </w:pPr>
            <w:r w:rsidRPr="4060322E">
              <w:rPr>
                <w:b/>
                <w:bCs/>
                <w:sz w:val="22"/>
                <w:szCs w:val="22"/>
              </w:rPr>
              <w:t>Reikalavimo aprašymas</w:t>
            </w:r>
          </w:p>
        </w:tc>
        <w:tc>
          <w:tcPr>
            <w:tcW w:w="2722" w:type="dxa"/>
            <w:shd w:val="clear" w:color="auto" w:fill="D9D9D9" w:themeFill="background1" w:themeFillShade="D9"/>
          </w:tcPr>
          <w:p w14:paraId="423B456C" w14:textId="289E6E7E" w:rsidR="004958E4" w:rsidRPr="005A385A" w:rsidRDefault="0122DD34" w:rsidP="4060322E">
            <w:pPr>
              <w:jc w:val="center"/>
              <w:rPr>
                <w:b/>
                <w:bCs/>
              </w:rPr>
            </w:pPr>
            <w:r w:rsidRPr="005A385A">
              <w:rPr>
                <w:b/>
                <w:bCs/>
              </w:rPr>
              <w:t>Pažymėti TAIP/NE ir aprašyti atitikimą</w:t>
            </w:r>
          </w:p>
        </w:tc>
      </w:tr>
      <w:tr w:rsidR="004958E4" w:rsidRPr="00EB006B" w14:paraId="27FDF5AB" w14:textId="76E316C6" w:rsidTr="006A1B77">
        <w:tc>
          <w:tcPr>
            <w:tcW w:w="910" w:type="dxa"/>
          </w:tcPr>
          <w:p w14:paraId="1D2FB497" w14:textId="001F7B63" w:rsidR="004958E4" w:rsidRPr="00D90EB5" w:rsidRDefault="004958E4" w:rsidP="002A2540">
            <w:pPr>
              <w:pStyle w:val="Sraopastraipa"/>
              <w:numPr>
                <w:ilvl w:val="2"/>
                <w:numId w:val="32"/>
              </w:numPr>
            </w:pPr>
          </w:p>
        </w:tc>
        <w:tc>
          <w:tcPr>
            <w:tcW w:w="6569" w:type="dxa"/>
          </w:tcPr>
          <w:p w14:paraId="4A2FD4A7" w14:textId="05BB96D4" w:rsidR="004958E4" w:rsidRPr="00563EB8" w:rsidRDefault="00C56A92" w:rsidP="00684F0A">
            <w:pPr>
              <w:tabs>
                <w:tab w:val="left" w:pos="709"/>
                <w:tab w:val="left" w:pos="1134"/>
              </w:tabs>
              <w:spacing w:line="276" w:lineRule="auto"/>
              <w:jc w:val="both"/>
            </w:pPr>
            <w:r>
              <w:t xml:space="preserve">Sistemoje </w:t>
            </w:r>
            <w:r w:rsidRPr="00C56A92">
              <w:t xml:space="preserve">turi būti užtikrinta paciento duomenų tvarkymo procedūra laikantis </w:t>
            </w:r>
            <w:r w:rsidR="00684F0A">
              <w:t xml:space="preserve">bendrojo duomenų apsaugos </w:t>
            </w:r>
            <w:r w:rsidRPr="00C56A92">
              <w:t xml:space="preserve">reglamento </w:t>
            </w:r>
            <w:r w:rsidR="00684F0A">
              <w:t>(</w:t>
            </w:r>
            <w:r w:rsidR="00684F0A" w:rsidRPr="00C56A92">
              <w:t>BDAR</w:t>
            </w:r>
            <w:r w:rsidR="00684F0A">
              <w:t>)</w:t>
            </w:r>
            <w:r w:rsidR="00684F0A" w:rsidRPr="00C56A92">
              <w:t xml:space="preserve"> </w:t>
            </w:r>
            <w:r w:rsidRPr="00C56A92">
              <w:t>ar kitų asmens duomenų apsaugą užtikrinančių teisės aktų reikalavimų.</w:t>
            </w:r>
          </w:p>
        </w:tc>
        <w:tc>
          <w:tcPr>
            <w:tcW w:w="2722" w:type="dxa"/>
          </w:tcPr>
          <w:p w14:paraId="00EDA245" w14:textId="77777777" w:rsidR="004958E4" w:rsidRPr="00563EB8" w:rsidRDefault="004958E4" w:rsidP="4060322E">
            <w:pPr>
              <w:tabs>
                <w:tab w:val="left" w:pos="709"/>
                <w:tab w:val="left" w:pos="1134"/>
              </w:tabs>
              <w:jc w:val="both"/>
            </w:pPr>
          </w:p>
        </w:tc>
      </w:tr>
      <w:tr w:rsidR="00C56A92" w:rsidRPr="00EB006B" w14:paraId="3DC04D74" w14:textId="77777777" w:rsidTr="006A1B77">
        <w:tc>
          <w:tcPr>
            <w:tcW w:w="910" w:type="dxa"/>
          </w:tcPr>
          <w:p w14:paraId="38C93FA0" w14:textId="77777777" w:rsidR="00C56A92" w:rsidRPr="00D90EB5" w:rsidRDefault="00C56A92" w:rsidP="002A2540">
            <w:pPr>
              <w:pStyle w:val="Sraopastraipa"/>
              <w:numPr>
                <w:ilvl w:val="2"/>
                <w:numId w:val="32"/>
              </w:numPr>
            </w:pPr>
          </w:p>
        </w:tc>
        <w:tc>
          <w:tcPr>
            <w:tcW w:w="6569" w:type="dxa"/>
          </w:tcPr>
          <w:p w14:paraId="1B9ABF6F" w14:textId="6D593A21" w:rsidR="00C56A92" w:rsidRDefault="00C56A92" w:rsidP="00684F0A">
            <w:pPr>
              <w:tabs>
                <w:tab w:val="left" w:pos="709"/>
                <w:tab w:val="left" w:pos="1134"/>
              </w:tabs>
              <w:jc w:val="both"/>
            </w:pPr>
            <w:r>
              <w:t>Sistemoje t</w:t>
            </w:r>
            <w:r w:rsidRPr="005757A4">
              <w:t>uri būti realizuotas funkcionalumas surinkti/gauti vartotojo sutikimą laikantis visų duomenų saugumo ir privatumo užtikrinimo rekomendacijų pagal BDAR ar kitus asmens duomenų apsau</w:t>
            </w:r>
            <w:r>
              <w:t>gą užtikrinančius teisės aktus.</w:t>
            </w:r>
          </w:p>
        </w:tc>
        <w:tc>
          <w:tcPr>
            <w:tcW w:w="2722" w:type="dxa"/>
          </w:tcPr>
          <w:p w14:paraId="1AAEC4CB" w14:textId="77777777" w:rsidR="00C56A92" w:rsidRPr="00563EB8" w:rsidRDefault="00C56A92" w:rsidP="4060322E">
            <w:pPr>
              <w:tabs>
                <w:tab w:val="left" w:pos="709"/>
                <w:tab w:val="left" w:pos="1134"/>
              </w:tabs>
              <w:jc w:val="both"/>
            </w:pPr>
          </w:p>
        </w:tc>
      </w:tr>
      <w:tr w:rsidR="00C56A92" w:rsidRPr="00EB006B" w14:paraId="26BD8CCD" w14:textId="77777777" w:rsidTr="006A1B77">
        <w:tc>
          <w:tcPr>
            <w:tcW w:w="910" w:type="dxa"/>
          </w:tcPr>
          <w:p w14:paraId="3EDA8457" w14:textId="77777777" w:rsidR="00C56A92" w:rsidRPr="00D90EB5" w:rsidRDefault="00C56A92" w:rsidP="002A2540">
            <w:pPr>
              <w:pStyle w:val="Sraopastraipa"/>
              <w:numPr>
                <w:ilvl w:val="2"/>
                <w:numId w:val="32"/>
              </w:numPr>
            </w:pPr>
          </w:p>
        </w:tc>
        <w:tc>
          <w:tcPr>
            <w:tcW w:w="6569" w:type="dxa"/>
          </w:tcPr>
          <w:p w14:paraId="6013CCE1" w14:textId="05B93E94" w:rsidR="00C56A92" w:rsidRDefault="00C56A92" w:rsidP="00684F0A">
            <w:pPr>
              <w:tabs>
                <w:tab w:val="left" w:pos="709"/>
                <w:tab w:val="left" w:pos="1134"/>
              </w:tabs>
              <w:jc w:val="both"/>
            </w:pPr>
            <w:r w:rsidRPr="4060322E">
              <w:rPr>
                <w:color w:val="000000" w:themeColor="text1"/>
              </w:rPr>
              <w:t>Sistemoje vartotojo duomenų valdymo ir saugojimo procesas turi būti vykdomas pagal BDAR reikalavimus ar kitus asmens duomenų apsaugą užtikrinančius teisės aktus.</w:t>
            </w:r>
          </w:p>
        </w:tc>
        <w:tc>
          <w:tcPr>
            <w:tcW w:w="2722" w:type="dxa"/>
          </w:tcPr>
          <w:p w14:paraId="72A7B451" w14:textId="77777777" w:rsidR="00C56A92" w:rsidRPr="00563EB8" w:rsidRDefault="00C56A92" w:rsidP="4060322E">
            <w:pPr>
              <w:tabs>
                <w:tab w:val="left" w:pos="709"/>
                <w:tab w:val="left" w:pos="1134"/>
              </w:tabs>
              <w:jc w:val="both"/>
            </w:pPr>
          </w:p>
        </w:tc>
      </w:tr>
      <w:tr w:rsidR="004958E4" w:rsidRPr="00EB006B" w14:paraId="5B120092" w14:textId="3776D9C1" w:rsidTr="006A1B77">
        <w:tc>
          <w:tcPr>
            <w:tcW w:w="910" w:type="dxa"/>
          </w:tcPr>
          <w:p w14:paraId="54C66348" w14:textId="26BCF65C" w:rsidR="004958E4" w:rsidRPr="008C76BE" w:rsidRDefault="004958E4" w:rsidP="002A2540">
            <w:pPr>
              <w:pStyle w:val="Sraopastraipa"/>
              <w:numPr>
                <w:ilvl w:val="2"/>
                <w:numId w:val="32"/>
              </w:numPr>
              <w:rPr>
                <w:noProof/>
              </w:rPr>
            </w:pPr>
          </w:p>
        </w:tc>
        <w:tc>
          <w:tcPr>
            <w:tcW w:w="6569" w:type="dxa"/>
          </w:tcPr>
          <w:p w14:paraId="59DBA9E8" w14:textId="2AE0A08B" w:rsidR="004958E4" w:rsidRPr="008C76BE" w:rsidRDefault="0122DD34" w:rsidP="4060322E">
            <w:pPr>
              <w:tabs>
                <w:tab w:val="left" w:pos="709"/>
                <w:tab w:val="left" w:pos="1134"/>
              </w:tabs>
              <w:spacing w:line="276" w:lineRule="auto"/>
              <w:jc w:val="both"/>
              <w:rPr>
                <w:noProof/>
              </w:rPr>
            </w:pPr>
            <w:r w:rsidRPr="008C76BE">
              <w:rPr>
                <w:noProof/>
              </w:rPr>
              <w:t>Sp</w:t>
            </w:r>
            <w:r w:rsidR="00D174AC" w:rsidRPr="008C76BE">
              <w:rPr>
                <w:noProof/>
              </w:rPr>
              <w:t>r</w:t>
            </w:r>
            <w:r w:rsidRPr="008C76BE">
              <w:rPr>
                <w:noProof/>
              </w:rPr>
              <w:t>endimas turi apimti kompleksines, įsilaužimo rizikos, jos valdymo ir sistemos saugos priemones, kurios tenkina elektroninė</w:t>
            </w:r>
            <w:r w:rsidR="00D174AC" w:rsidRPr="008C76BE">
              <w:rPr>
                <w:noProof/>
              </w:rPr>
              <w:t>m</w:t>
            </w:r>
            <w:r w:rsidRPr="008C76BE">
              <w:rPr>
                <w:noProof/>
              </w:rPr>
              <w:t>s sveikatos sistemoms keliamus duomenų privatumo ir saugumo techninius reikalavimus.</w:t>
            </w:r>
          </w:p>
        </w:tc>
        <w:tc>
          <w:tcPr>
            <w:tcW w:w="2722" w:type="dxa"/>
          </w:tcPr>
          <w:p w14:paraId="658C8CCA" w14:textId="77777777" w:rsidR="004958E4" w:rsidRPr="008C76BE" w:rsidRDefault="004958E4" w:rsidP="4060322E">
            <w:pPr>
              <w:tabs>
                <w:tab w:val="left" w:pos="709"/>
                <w:tab w:val="left" w:pos="1134"/>
              </w:tabs>
              <w:jc w:val="both"/>
              <w:rPr>
                <w:noProof/>
              </w:rPr>
            </w:pPr>
          </w:p>
        </w:tc>
      </w:tr>
      <w:tr w:rsidR="004958E4" w:rsidRPr="00EB006B" w14:paraId="0A04D4CE" w14:textId="4AD4F550" w:rsidTr="006F7612">
        <w:tc>
          <w:tcPr>
            <w:tcW w:w="910" w:type="dxa"/>
          </w:tcPr>
          <w:p w14:paraId="334DB99D" w14:textId="3CFD34F4" w:rsidR="004958E4" w:rsidRPr="008C76BE" w:rsidRDefault="004958E4" w:rsidP="002A2540">
            <w:pPr>
              <w:pStyle w:val="Sraopastraipa"/>
              <w:numPr>
                <w:ilvl w:val="2"/>
                <w:numId w:val="32"/>
              </w:numPr>
              <w:rPr>
                <w:noProof/>
              </w:rPr>
            </w:pPr>
          </w:p>
        </w:tc>
        <w:tc>
          <w:tcPr>
            <w:tcW w:w="6569" w:type="dxa"/>
          </w:tcPr>
          <w:p w14:paraId="47D679A0" w14:textId="3E03520B" w:rsidR="004958E4" w:rsidRPr="008C76BE" w:rsidRDefault="0122DD34" w:rsidP="4060322E">
            <w:pPr>
              <w:tabs>
                <w:tab w:val="left" w:pos="709"/>
                <w:tab w:val="left" w:pos="1134"/>
              </w:tabs>
              <w:spacing w:line="276" w:lineRule="auto"/>
              <w:jc w:val="both"/>
              <w:rPr>
                <w:noProof/>
              </w:rPr>
            </w:pPr>
            <w:r w:rsidRPr="008C76BE">
              <w:rPr>
                <w:noProof/>
              </w:rPr>
              <w:t xml:space="preserve">Sistemoje turi būti numatyta apsauga nuo kenkėjiško kodo įkėlimo į </w:t>
            </w:r>
            <w:r w:rsidR="009C54A3" w:rsidRPr="008C76BE">
              <w:rPr>
                <w:noProof/>
              </w:rPr>
              <w:t>internetinę programą</w:t>
            </w:r>
            <w:r w:rsidRPr="008C76BE">
              <w:rPr>
                <w:noProof/>
              </w:rPr>
              <w:t>, t.y.</w:t>
            </w:r>
            <w:r w:rsidR="00E74C3F" w:rsidRPr="008C76BE">
              <w:rPr>
                <w:noProof/>
              </w:rPr>
              <w:t>,</w:t>
            </w:r>
            <w:r w:rsidRPr="008C76BE">
              <w:rPr>
                <w:noProof/>
              </w:rPr>
              <w:t xml:space="preserve"> apribota galimybė įkelti failus su plėtiniais .com, .exe, .bat ir t.t.</w:t>
            </w:r>
          </w:p>
        </w:tc>
        <w:tc>
          <w:tcPr>
            <w:tcW w:w="2722" w:type="dxa"/>
          </w:tcPr>
          <w:p w14:paraId="66D3EA2F" w14:textId="77777777" w:rsidR="004958E4" w:rsidRPr="008C76BE" w:rsidRDefault="004958E4" w:rsidP="4060322E">
            <w:pPr>
              <w:tabs>
                <w:tab w:val="left" w:pos="709"/>
                <w:tab w:val="left" w:pos="1134"/>
              </w:tabs>
              <w:jc w:val="both"/>
              <w:rPr>
                <w:noProof/>
              </w:rPr>
            </w:pPr>
          </w:p>
        </w:tc>
      </w:tr>
      <w:tr w:rsidR="004958E4" w:rsidRPr="00EB006B" w14:paraId="05F4A08A" w14:textId="6ACBEB08" w:rsidTr="006A1B77">
        <w:tc>
          <w:tcPr>
            <w:tcW w:w="910" w:type="dxa"/>
          </w:tcPr>
          <w:p w14:paraId="7664A8F7" w14:textId="2BEA775E" w:rsidR="004958E4" w:rsidRPr="008C76BE" w:rsidRDefault="004958E4" w:rsidP="002A2540">
            <w:pPr>
              <w:pStyle w:val="Sraopastraipa"/>
              <w:numPr>
                <w:ilvl w:val="2"/>
                <w:numId w:val="32"/>
              </w:numPr>
              <w:rPr>
                <w:noProof/>
              </w:rPr>
            </w:pPr>
          </w:p>
        </w:tc>
        <w:tc>
          <w:tcPr>
            <w:tcW w:w="6569" w:type="dxa"/>
          </w:tcPr>
          <w:p w14:paraId="0EB30C89" w14:textId="350EB33E" w:rsidR="004958E4" w:rsidRPr="008C76BE" w:rsidRDefault="0122DD34" w:rsidP="4060322E">
            <w:pPr>
              <w:tabs>
                <w:tab w:val="left" w:pos="709"/>
                <w:tab w:val="left" w:pos="1134"/>
              </w:tabs>
              <w:spacing w:line="276" w:lineRule="auto"/>
              <w:jc w:val="both"/>
              <w:rPr>
                <w:noProof/>
              </w:rPr>
            </w:pPr>
            <w:r w:rsidRPr="008C76BE">
              <w:rPr>
                <w:noProof/>
              </w:rPr>
              <w:t xml:space="preserve">Sistemoje turi būti užtikrintas saugus prisijungimas prie </w:t>
            </w:r>
            <w:r w:rsidR="009C54A3" w:rsidRPr="008C76BE">
              <w:rPr>
                <w:noProof/>
              </w:rPr>
              <w:t>internetinės programos</w:t>
            </w:r>
            <w:r w:rsidRPr="008C76BE">
              <w:rPr>
                <w:noProof/>
              </w:rPr>
              <w:t>, t.y. naudojamas šifruotas HTTPS ryšio SSL/TLS protokol</w:t>
            </w:r>
            <w:r w:rsidR="72CA32BE" w:rsidRPr="008C76BE">
              <w:rPr>
                <w:noProof/>
              </w:rPr>
              <w:t>u</w:t>
            </w:r>
            <w:r w:rsidRPr="008C76BE">
              <w:rPr>
                <w:noProof/>
              </w:rPr>
              <w:t xml:space="preserve">s. </w:t>
            </w:r>
          </w:p>
        </w:tc>
        <w:tc>
          <w:tcPr>
            <w:tcW w:w="2722" w:type="dxa"/>
          </w:tcPr>
          <w:p w14:paraId="2C048991" w14:textId="77777777" w:rsidR="004958E4" w:rsidRPr="008C76BE" w:rsidRDefault="004958E4" w:rsidP="4060322E">
            <w:pPr>
              <w:tabs>
                <w:tab w:val="left" w:pos="709"/>
                <w:tab w:val="left" w:pos="1134"/>
              </w:tabs>
              <w:jc w:val="both"/>
              <w:rPr>
                <w:noProof/>
              </w:rPr>
            </w:pPr>
          </w:p>
        </w:tc>
      </w:tr>
      <w:tr w:rsidR="004958E4" w:rsidRPr="00EB006B" w14:paraId="400140F9" w14:textId="451E5CA9" w:rsidTr="006A1B77">
        <w:tc>
          <w:tcPr>
            <w:tcW w:w="910" w:type="dxa"/>
          </w:tcPr>
          <w:p w14:paraId="14BF8D86" w14:textId="0C235372" w:rsidR="004958E4" w:rsidRPr="008C76BE" w:rsidRDefault="004958E4" w:rsidP="002A2540">
            <w:pPr>
              <w:pStyle w:val="Sraopastraipa"/>
              <w:numPr>
                <w:ilvl w:val="2"/>
                <w:numId w:val="32"/>
              </w:numPr>
              <w:rPr>
                <w:noProof/>
              </w:rPr>
            </w:pPr>
          </w:p>
        </w:tc>
        <w:tc>
          <w:tcPr>
            <w:tcW w:w="6569" w:type="dxa"/>
          </w:tcPr>
          <w:p w14:paraId="13A51AC9" w14:textId="7D759553" w:rsidR="004958E4" w:rsidRPr="008C76BE" w:rsidRDefault="0122DD34" w:rsidP="4060322E">
            <w:pPr>
              <w:tabs>
                <w:tab w:val="left" w:pos="709"/>
                <w:tab w:val="left" w:pos="1134"/>
              </w:tabs>
              <w:spacing w:line="276" w:lineRule="auto"/>
              <w:jc w:val="both"/>
              <w:rPr>
                <w:noProof/>
              </w:rPr>
            </w:pPr>
            <w:r w:rsidRPr="008C76BE">
              <w:rPr>
                <w:noProof/>
              </w:rPr>
              <w:t xml:space="preserve">Tiekėjas turi pateikti ir įdiegti SSL sertifikatus, kuriuos interneto naršyklės laiko patikimais (angl. </w:t>
            </w:r>
            <w:r w:rsidR="009C54A3" w:rsidRPr="008C76BE">
              <w:rPr>
                <w:i/>
                <w:iCs/>
                <w:noProof/>
              </w:rPr>
              <w:t>t</w:t>
            </w:r>
            <w:r w:rsidRPr="008C76BE">
              <w:rPr>
                <w:i/>
                <w:iCs/>
                <w:noProof/>
              </w:rPr>
              <w:t>rusted</w:t>
            </w:r>
            <w:r w:rsidRPr="008C76BE">
              <w:rPr>
                <w:noProof/>
              </w:rPr>
              <w:t>).</w:t>
            </w:r>
          </w:p>
        </w:tc>
        <w:tc>
          <w:tcPr>
            <w:tcW w:w="2722" w:type="dxa"/>
          </w:tcPr>
          <w:p w14:paraId="38D5A932" w14:textId="77777777" w:rsidR="004958E4" w:rsidRPr="008C76BE" w:rsidRDefault="004958E4" w:rsidP="4060322E">
            <w:pPr>
              <w:tabs>
                <w:tab w:val="left" w:pos="709"/>
                <w:tab w:val="left" w:pos="1134"/>
              </w:tabs>
              <w:jc w:val="both"/>
              <w:rPr>
                <w:noProof/>
              </w:rPr>
            </w:pPr>
          </w:p>
        </w:tc>
      </w:tr>
      <w:tr w:rsidR="004958E4" w:rsidRPr="00EB006B" w14:paraId="24C5A164" w14:textId="2D02D51D" w:rsidTr="006A1B77">
        <w:tc>
          <w:tcPr>
            <w:tcW w:w="910" w:type="dxa"/>
          </w:tcPr>
          <w:p w14:paraId="63C4C909" w14:textId="6C6F9261" w:rsidR="004958E4" w:rsidRPr="008C76BE" w:rsidRDefault="004958E4" w:rsidP="002A2540">
            <w:pPr>
              <w:pStyle w:val="Sraopastraipa"/>
              <w:numPr>
                <w:ilvl w:val="2"/>
                <w:numId w:val="32"/>
              </w:numPr>
              <w:rPr>
                <w:noProof/>
              </w:rPr>
            </w:pPr>
          </w:p>
        </w:tc>
        <w:tc>
          <w:tcPr>
            <w:tcW w:w="6569" w:type="dxa"/>
          </w:tcPr>
          <w:p w14:paraId="0F6159FB" w14:textId="3DC618E9" w:rsidR="004958E4" w:rsidRPr="008C76BE" w:rsidRDefault="0013495D" w:rsidP="0013495D">
            <w:pPr>
              <w:tabs>
                <w:tab w:val="left" w:pos="709"/>
                <w:tab w:val="left" w:pos="1134"/>
              </w:tabs>
              <w:spacing w:line="276" w:lineRule="auto"/>
              <w:jc w:val="both"/>
              <w:rPr>
                <w:noProof/>
              </w:rPr>
            </w:pPr>
            <w:r>
              <w:t xml:space="preserve"> </w:t>
            </w:r>
            <w:r>
              <w:t>Prisijungimas prie internetinės programos ir mobiliosios programėlės turi būti apsaugotas unikalaus naudotojo vardo ir slaptažodžio deriniu, atitinkančiu saugumo reikalavimus. Internetinėje programoje privalo būti įdiegta dviejų faktorių autentifikacija (2FA). Sistema taip pat privalo automatiškai atjungti neaktyvų naudotoją po nustatyto neaktyvumo laikotarpio (ne ilgesnio kaip 15 min.).</w:t>
            </w:r>
          </w:p>
        </w:tc>
        <w:tc>
          <w:tcPr>
            <w:tcW w:w="2722" w:type="dxa"/>
          </w:tcPr>
          <w:p w14:paraId="60B67E05" w14:textId="77777777" w:rsidR="004958E4" w:rsidRPr="008C76BE" w:rsidRDefault="004958E4" w:rsidP="4060322E">
            <w:pPr>
              <w:tabs>
                <w:tab w:val="left" w:pos="709"/>
                <w:tab w:val="left" w:pos="1134"/>
              </w:tabs>
              <w:jc w:val="both"/>
              <w:rPr>
                <w:noProof/>
              </w:rPr>
            </w:pPr>
          </w:p>
        </w:tc>
      </w:tr>
      <w:tr w:rsidR="00EB006B" w:rsidRPr="00EB006B" w14:paraId="2DE016AD" w14:textId="77777777" w:rsidTr="006A1B77">
        <w:tc>
          <w:tcPr>
            <w:tcW w:w="910" w:type="dxa"/>
          </w:tcPr>
          <w:p w14:paraId="0B4500EF" w14:textId="77777777" w:rsidR="00EB006B" w:rsidRPr="008C76BE" w:rsidRDefault="00EB006B" w:rsidP="002A2540">
            <w:pPr>
              <w:pStyle w:val="Sraopastraipa"/>
              <w:numPr>
                <w:ilvl w:val="2"/>
                <w:numId w:val="32"/>
              </w:numPr>
              <w:rPr>
                <w:noProof/>
              </w:rPr>
            </w:pPr>
          </w:p>
        </w:tc>
        <w:tc>
          <w:tcPr>
            <w:tcW w:w="6569" w:type="dxa"/>
          </w:tcPr>
          <w:p w14:paraId="6BB15FDD" w14:textId="77777777" w:rsidR="00EB006B" w:rsidRPr="00EB006B" w:rsidRDefault="00EB006B" w:rsidP="0013495D">
            <w:pPr>
              <w:spacing w:line="276" w:lineRule="auto"/>
            </w:pPr>
            <w:r w:rsidRPr="00EB006B">
              <w:t>Tiekėjas įsipareigoja taikyti tinkamas technines ir organizacines priemones duomenų saugumui užtikrinti. Įvykus duomenų saugumo pažeidimui dėl Tiekėjo kaltės, Tiekėjas prisiima visą atsakomybę, įskaitant pareigą atlyginti tiesioginius nuostolius, galimas priežiūros institucijų paskirtas baudas ir kitas užsakovo patirtas išlaidas, susijusias su incidento suvaldymu, tyrimu bei duomenų atkūrimu.</w:t>
            </w:r>
          </w:p>
          <w:p w14:paraId="71418AF7" w14:textId="77777777" w:rsidR="00EB006B" w:rsidRPr="008C76BE" w:rsidRDefault="00EB006B" w:rsidP="0013495D">
            <w:pPr>
              <w:tabs>
                <w:tab w:val="left" w:pos="709"/>
                <w:tab w:val="left" w:pos="1134"/>
              </w:tabs>
              <w:spacing w:line="276" w:lineRule="auto"/>
              <w:jc w:val="both"/>
              <w:rPr>
                <w:noProof/>
              </w:rPr>
            </w:pPr>
          </w:p>
        </w:tc>
        <w:tc>
          <w:tcPr>
            <w:tcW w:w="2722" w:type="dxa"/>
          </w:tcPr>
          <w:p w14:paraId="7A7D2422" w14:textId="77777777" w:rsidR="00EB006B" w:rsidRPr="008C76BE" w:rsidRDefault="00EB006B" w:rsidP="4060322E">
            <w:pPr>
              <w:tabs>
                <w:tab w:val="left" w:pos="709"/>
                <w:tab w:val="left" w:pos="1134"/>
              </w:tabs>
              <w:jc w:val="both"/>
              <w:rPr>
                <w:noProof/>
              </w:rPr>
            </w:pPr>
          </w:p>
        </w:tc>
      </w:tr>
      <w:tr w:rsidR="00DA4048" w:rsidRPr="00EB006B" w14:paraId="75848F90" w14:textId="77777777" w:rsidTr="006A1B77">
        <w:tc>
          <w:tcPr>
            <w:tcW w:w="910" w:type="dxa"/>
          </w:tcPr>
          <w:p w14:paraId="5EB8AD5F" w14:textId="77777777" w:rsidR="00DA4048" w:rsidRPr="008C76BE" w:rsidRDefault="00DA4048" w:rsidP="002A2540">
            <w:pPr>
              <w:pStyle w:val="Sraopastraipa"/>
              <w:numPr>
                <w:ilvl w:val="2"/>
                <w:numId w:val="32"/>
              </w:numPr>
              <w:rPr>
                <w:noProof/>
              </w:rPr>
            </w:pPr>
          </w:p>
        </w:tc>
        <w:tc>
          <w:tcPr>
            <w:tcW w:w="6569" w:type="dxa"/>
          </w:tcPr>
          <w:p w14:paraId="6DDFF857" w14:textId="76A7DCE7" w:rsidR="00DA4048" w:rsidRPr="00EB006B" w:rsidRDefault="00DA4048" w:rsidP="0013495D">
            <w:pPr>
              <w:spacing w:line="276" w:lineRule="auto"/>
            </w:pPr>
            <w:r>
              <w:t>Tiekėjas privalo užtikrinti, kad jo teikiamos paslaugos atitiktų NIS2 direktyvos ir ją įgyvendinančių nacionalinių teisės aktų reikalavimus.</w:t>
            </w:r>
          </w:p>
        </w:tc>
        <w:tc>
          <w:tcPr>
            <w:tcW w:w="2722" w:type="dxa"/>
          </w:tcPr>
          <w:p w14:paraId="444711D9" w14:textId="77777777" w:rsidR="00DA4048" w:rsidRPr="008C76BE" w:rsidRDefault="00DA4048" w:rsidP="4060322E">
            <w:pPr>
              <w:tabs>
                <w:tab w:val="left" w:pos="709"/>
                <w:tab w:val="left" w:pos="1134"/>
              </w:tabs>
              <w:jc w:val="both"/>
              <w:rPr>
                <w:noProof/>
              </w:rPr>
            </w:pPr>
          </w:p>
        </w:tc>
      </w:tr>
      <w:tr w:rsidR="00EB29ED" w:rsidRPr="00EB006B" w14:paraId="5E433E18" w14:textId="77777777" w:rsidTr="006A1B77">
        <w:tc>
          <w:tcPr>
            <w:tcW w:w="910" w:type="dxa"/>
          </w:tcPr>
          <w:p w14:paraId="2E0D4195" w14:textId="77777777" w:rsidR="00EB29ED" w:rsidRPr="008C76BE" w:rsidRDefault="00EB29ED" w:rsidP="002A2540">
            <w:pPr>
              <w:pStyle w:val="Sraopastraipa"/>
              <w:numPr>
                <w:ilvl w:val="2"/>
                <w:numId w:val="32"/>
              </w:numPr>
              <w:rPr>
                <w:noProof/>
              </w:rPr>
            </w:pPr>
          </w:p>
        </w:tc>
        <w:tc>
          <w:tcPr>
            <w:tcW w:w="6569" w:type="dxa"/>
          </w:tcPr>
          <w:p w14:paraId="4D99CD5D" w14:textId="08DB3EFD" w:rsidR="00EB29ED" w:rsidRDefault="00EB29ED" w:rsidP="0013495D">
            <w:pPr>
              <w:spacing w:line="276" w:lineRule="auto"/>
            </w:pPr>
            <w:r>
              <w:t>Tiekėjo siūloma sistema privalo užtikrinti, kad būtų renkami, kaupiami, apdorojami ir perduodami tik tie asmens duomenys, kurie yra būtini nuotolinės sveikatos stebėsenos paslaugos teikimui ir sutartyje nustatytiems tikslams pasiekti. Perteklinių duomenų rinkimas, saugojimas ar perdavimas draudžiamas.</w:t>
            </w:r>
          </w:p>
        </w:tc>
        <w:tc>
          <w:tcPr>
            <w:tcW w:w="2722" w:type="dxa"/>
          </w:tcPr>
          <w:p w14:paraId="206859A1" w14:textId="77777777" w:rsidR="00EB29ED" w:rsidRPr="008C76BE" w:rsidRDefault="00EB29ED" w:rsidP="4060322E">
            <w:pPr>
              <w:tabs>
                <w:tab w:val="left" w:pos="709"/>
                <w:tab w:val="left" w:pos="1134"/>
              </w:tabs>
              <w:jc w:val="both"/>
              <w:rPr>
                <w:noProof/>
              </w:rPr>
            </w:pPr>
          </w:p>
        </w:tc>
      </w:tr>
    </w:tbl>
    <w:p w14:paraId="76E33547" w14:textId="42D3E5EC" w:rsidR="009A62BC" w:rsidRPr="009F0CB4" w:rsidRDefault="009A62BC" w:rsidP="002A2540">
      <w:pPr>
        <w:pStyle w:val="Sraassunumeriais41"/>
        <w:numPr>
          <w:ilvl w:val="1"/>
          <w:numId w:val="32"/>
        </w:numPr>
        <w:spacing w:before="240" w:line="240" w:lineRule="auto"/>
        <w:textDirection w:val="lrTb"/>
        <w:rPr>
          <w:rFonts w:ascii="Times New Roman" w:eastAsia="Times New Roman" w:hAnsi="Times New Roman"/>
          <w:b/>
          <w:bCs/>
          <w:color w:val="000000" w:themeColor="text1"/>
          <w:lang w:val="lt-LT"/>
        </w:rPr>
      </w:pPr>
      <w:bookmarkStart w:id="24" w:name="_Toc77678421"/>
      <w:r w:rsidRPr="00EB006B">
        <w:rPr>
          <w:rFonts w:ascii="Times New Roman" w:eastAsia="Times New Roman" w:hAnsi="Times New Roman"/>
          <w:b/>
          <w:bCs/>
          <w:noProof/>
          <w:color w:val="000000" w:themeColor="text1"/>
          <w:lang w:val="it-IT"/>
        </w:rPr>
        <w:t xml:space="preserve">Reikalavimai </w:t>
      </w:r>
      <w:bookmarkEnd w:id="24"/>
      <w:r w:rsidR="00902FF3" w:rsidRPr="00EB006B">
        <w:rPr>
          <w:rFonts w:ascii="Times New Roman" w:eastAsia="Times New Roman" w:hAnsi="Times New Roman"/>
          <w:b/>
          <w:bCs/>
          <w:noProof/>
          <w:color w:val="000000" w:themeColor="text1"/>
          <w:lang w:val="it-IT"/>
        </w:rPr>
        <w:t>Sistem</w:t>
      </w:r>
      <w:r w:rsidR="009C0C3D" w:rsidRPr="00EB006B">
        <w:rPr>
          <w:rFonts w:ascii="Times New Roman" w:eastAsia="Times New Roman" w:hAnsi="Times New Roman"/>
          <w:b/>
          <w:bCs/>
          <w:noProof/>
          <w:color w:val="000000" w:themeColor="text1"/>
          <w:lang w:val="it-IT"/>
        </w:rPr>
        <w:t>os perdavim</w:t>
      </w:r>
      <w:r w:rsidR="009C0C3D" w:rsidRPr="009F0CB4">
        <w:rPr>
          <w:rFonts w:ascii="Times New Roman" w:eastAsia="Times New Roman" w:hAnsi="Times New Roman"/>
          <w:b/>
          <w:bCs/>
          <w:color w:val="000000" w:themeColor="text1"/>
          <w:lang w:val="lt-LT"/>
        </w:rPr>
        <w:t>ui</w:t>
      </w:r>
      <w:r w:rsidR="00B22740">
        <w:rPr>
          <w:rFonts w:ascii="Times New Roman" w:eastAsia="Times New Roman" w:hAnsi="Times New Roman"/>
          <w:b/>
          <w:bCs/>
          <w:color w:val="000000" w:themeColor="text1"/>
          <w:lang w:val="lt-LT"/>
        </w:rPr>
        <w:t xml:space="preserve"> ir priėmimui</w:t>
      </w:r>
    </w:p>
    <w:tbl>
      <w:tblPr>
        <w:tblStyle w:val="Lentelstinklelis"/>
        <w:tblW w:w="10201" w:type="dxa"/>
        <w:tblLook w:val="04A0" w:firstRow="1" w:lastRow="0" w:firstColumn="1" w:lastColumn="0" w:noHBand="0" w:noVBand="1"/>
      </w:tblPr>
      <w:tblGrid>
        <w:gridCol w:w="965"/>
        <w:gridCol w:w="9236"/>
      </w:tblGrid>
      <w:tr w:rsidR="009C0C3D" w:rsidRPr="0094778A" w14:paraId="595C5B72" w14:textId="1337E9B6" w:rsidTr="006A1B77">
        <w:trPr>
          <w:tblHeader/>
        </w:trPr>
        <w:tc>
          <w:tcPr>
            <w:tcW w:w="965" w:type="dxa"/>
            <w:shd w:val="clear" w:color="auto" w:fill="D9D9D9" w:themeFill="background1" w:themeFillShade="D9"/>
            <w:vAlign w:val="center"/>
          </w:tcPr>
          <w:p w14:paraId="057FCF6B" w14:textId="77777777" w:rsidR="009C0C3D" w:rsidRPr="004958E4" w:rsidRDefault="009C0C3D" w:rsidP="4060322E">
            <w:pPr>
              <w:jc w:val="center"/>
              <w:rPr>
                <w:b/>
                <w:bCs/>
                <w:sz w:val="22"/>
                <w:szCs w:val="22"/>
              </w:rPr>
            </w:pPr>
            <w:r w:rsidRPr="4060322E">
              <w:rPr>
                <w:b/>
                <w:bCs/>
                <w:color w:val="000000" w:themeColor="text1"/>
                <w:sz w:val="22"/>
                <w:szCs w:val="22"/>
              </w:rPr>
              <w:t>Eilės Nr.</w:t>
            </w:r>
          </w:p>
        </w:tc>
        <w:tc>
          <w:tcPr>
            <w:tcW w:w="9236" w:type="dxa"/>
            <w:shd w:val="clear" w:color="auto" w:fill="D9D9D9" w:themeFill="background1" w:themeFillShade="D9"/>
            <w:vAlign w:val="center"/>
          </w:tcPr>
          <w:p w14:paraId="134501A2" w14:textId="77777777" w:rsidR="009C0C3D" w:rsidRPr="004958E4" w:rsidRDefault="009C0C3D" w:rsidP="4060322E">
            <w:pPr>
              <w:jc w:val="center"/>
              <w:rPr>
                <w:b/>
                <w:bCs/>
                <w:i/>
                <w:iCs/>
                <w:sz w:val="22"/>
                <w:szCs w:val="22"/>
              </w:rPr>
            </w:pPr>
            <w:r w:rsidRPr="4060322E">
              <w:rPr>
                <w:b/>
                <w:bCs/>
                <w:sz w:val="22"/>
                <w:szCs w:val="22"/>
              </w:rPr>
              <w:t>Reikalavimo aprašymas</w:t>
            </w:r>
          </w:p>
        </w:tc>
      </w:tr>
      <w:tr w:rsidR="009C0C3D" w:rsidRPr="00EB006B" w14:paraId="58D5CB64" w14:textId="203E9437" w:rsidTr="006A1B77">
        <w:tc>
          <w:tcPr>
            <w:tcW w:w="965" w:type="dxa"/>
          </w:tcPr>
          <w:p w14:paraId="472D1C13" w14:textId="48BF8839" w:rsidR="009C0C3D" w:rsidRPr="00D90EB5" w:rsidRDefault="009C0C3D" w:rsidP="002A2540">
            <w:pPr>
              <w:pStyle w:val="Sraopastraipa"/>
              <w:numPr>
                <w:ilvl w:val="2"/>
                <w:numId w:val="32"/>
              </w:numPr>
              <w:rPr>
                <w:b/>
                <w:bCs/>
                <w:color w:val="0070C0"/>
              </w:rPr>
            </w:pPr>
          </w:p>
        </w:tc>
        <w:tc>
          <w:tcPr>
            <w:tcW w:w="9236" w:type="dxa"/>
          </w:tcPr>
          <w:p w14:paraId="289AE1D1" w14:textId="7365E6A5" w:rsidR="009C0C3D" w:rsidRPr="004953F7" w:rsidRDefault="009C0C3D" w:rsidP="4060322E">
            <w:pPr>
              <w:spacing w:line="276" w:lineRule="auto"/>
              <w:jc w:val="both"/>
              <w:rPr>
                <w:color w:val="000000" w:themeColor="text1"/>
              </w:rPr>
            </w:pPr>
            <w:r w:rsidRPr="4060322E">
              <w:rPr>
                <w:color w:val="000000" w:themeColor="text1"/>
              </w:rPr>
              <w:t xml:space="preserve">Sistemos perdavimas Perkančiajai organizacijai turi būti atliekamas per </w:t>
            </w:r>
            <w:r w:rsidR="00C56FE8">
              <w:rPr>
                <w:color w:val="000000" w:themeColor="text1"/>
              </w:rPr>
              <w:t>6</w:t>
            </w:r>
            <w:r w:rsidRPr="4060322E">
              <w:rPr>
                <w:color w:val="000000" w:themeColor="text1"/>
              </w:rPr>
              <w:t xml:space="preserve"> mėn. nuo sutarties pasirašymo datos.</w:t>
            </w:r>
          </w:p>
        </w:tc>
      </w:tr>
      <w:tr w:rsidR="009C0C3D" w:rsidRPr="00EB006B" w14:paraId="2CE517F2" w14:textId="00FF777C" w:rsidTr="006A1B77">
        <w:tc>
          <w:tcPr>
            <w:tcW w:w="965" w:type="dxa"/>
          </w:tcPr>
          <w:p w14:paraId="1CE8AB93" w14:textId="7E5A0E34" w:rsidR="009C0C3D" w:rsidRPr="00D90EB5" w:rsidRDefault="009C0C3D" w:rsidP="002A2540">
            <w:pPr>
              <w:pStyle w:val="Sraopastraipa"/>
              <w:numPr>
                <w:ilvl w:val="2"/>
                <w:numId w:val="32"/>
              </w:numPr>
              <w:rPr>
                <w:b/>
                <w:bCs/>
                <w:color w:val="0070C0"/>
              </w:rPr>
            </w:pPr>
          </w:p>
        </w:tc>
        <w:tc>
          <w:tcPr>
            <w:tcW w:w="9236" w:type="dxa"/>
          </w:tcPr>
          <w:p w14:paraId="250ADDA0" w14:textId="77777777" w:rsidR="009C0C3D" w:rsidRPr="004953F7" w:rsidRDefault="009C0C3D" w:rsidP="4060322E">
            <w:pPr>
              <w:spacing w:line="276" w:lineRule="auto"/>
              <w:rPr>
                <w:color w:val="000000" w:themeColor="text1"/>
              </w:rPr>
            </w:pPr>
            <w:r w:rsidRPr="4060322E">
              <w:rPr>
                <w:color w:val="000000" w:themeColor="text1"/>
              </w:rPr>
              <w:t>Sistemos turi veikti pagal pirkėjo parengtą techninę specifikaciją.</w:t>
            </w:r>
          </w:p>
        </w:tc>
      </w:tr>
      <w:tr w:rsidR="009C0C3D" w:rsidRPr="00EB006B" w14:paraId="1F42D7D5" w14:textId="4891A6DA" w:rsidTr="006A1B77">
        <w:tc>
          <w:tcPr>
            <w:tcW w:w="965" w:type="dxa"/>
          </w:tcPr>
          <w:p w14:paraId="3836C042" w14:textId="332831A2" w:rsidR="009C0C3D" w:rsidRPr="00D90EB5" w:rsidRDefault="009C0C3D" w:rsidP="002A2540">
            <w:pPr>
              <w:pStyle w:val="Sraopastraipa"/>
              <w:numPr>
                <w:ilvl w:val="2"/>
                <w:numId w:val="32"/>
              </w:numPr>
              <w:rPr>
                <w:b/>
                <w:bCs/>
                <w:color w:val="0070C0"/>
              </w:rPr>
            </w:pPr>
          </w:p>
          <w:p w14:paraId="2F561381" w14:textId="6A0EE9BB" w:rsidR="009C0C3D" w:rsidRPr="009167B1" w:rsidRDefault="009C0C3D" w:rsidP="4060322E">
            <w:pPr>
              <w:rPr>
                <w:color w:val="0070C0"/>
              </w:rPr>
            </w:pPr>
          </w:p>
        </w:tc>
        <w:tc>
          <w:tcPr>
            <w:tcW w:w="9236" w:type="dxa"/>
          </w:tcPr>
          <w:p w14:paraId="14370EE3" w14:textId="29AC844E" w:rsidR="009C0C3D" w:rsidRPr="004953F7" w:rsidRDefault="009C0C3D" w:rsidP="4060322E">
            <w:pPr>
              <w:autoSpaceDE w:val="0"/>
              <w:autoSpaceDN w:val="0"/>
              <w:adjustRightInd w:val="0"/>
              <w:spacing w:line="276" w:lineRule="auto"/>
              <w:jc w:val="both"/>
              <w:rPr>
                <w:color w:val="000000" w:themeColor="text1"/>
              </w:rPr>
            </w:pPr>
            <w:r w:rsidRPr="4060322E">
              <w:rPr>
                <w:color w:val="000000" w:themeColor="text1"/>
              </w:rPr>
              <w:t xml:space="preserve">Turi būti realizuoti sprendimai, kad programinio kodo, </w:t>
            </w:r>
            <w:r>
              <w:rPr>
                <w:color w:val="000000" w:themeColor="text1"/>
              </w:rPr>
              <w:t>internetinės programos</w:t>
            </w:r>
            <w:r w:rsidRPr="4060322E">
              <w:rPr>
                <w:color w:val="000000" w:themeColor="text1"/>
              </w:rPr>
              <w:t xml:space="preserve">, duomenų bazių atnaujinimas reikiamose aplinkose būtų atliekamas be papildomų naudotojo veiksmų. </w:t>
            </w:r>
          </w:p>
        </w:tc>
      </w:tr>
      <w:tr w:rsidR="00B22740" w:rsidRPr="005A385A" w14:paraId="105597D9" w14:textId="77777777" w:rsidTr="006A1B77">
        <w:tc>
          <w:tcPr>
            <w:tcW w:w="965" w:type="dxa"/>
          </w:tcPr>
          <w:p w14:paraId="7B2EF771" w14:textId="77777777" w:rsidR="00B22740" w:rsidRPr="00D90EB5" w:rsidRDefault="00B22740" w:rsidP="00B22740">
            <w:pPr>
              <w:pStyle w:val="Sraopastraipa"/>
              <w:numPr>
                <w:ilvl w:val="2"/>
                <w:numId w:val="32"/>
              </w:numPr>
              <w:rPr>
                <w:b/>
                <w:bCs/>
                <w:color w:val="0070C0"/>
              </w:rPr>
            </w:pPr>
          </w:p>
        </w:tc>
        <w:tc>
          <w:tcPr>
            <w:tcW w:w="9236" w:type="dxa"/>
          </w:tcPr>
          <w:p w14:paraId="53D79400" w14:textId="4BCF45A3" w:rsidR="00B22740" w:rsidRPr="4060322E" w:rsidRDefault="00B22740" w:rsidP="00B22740">
            <w:pPr>
              <w:autoSpaceDE w:val="0"/>
              <w:autoSpaceDN w:val="0"/>
              <w:adjustRightInd w:val="0"/>
              <w:jc w:val="both"/>
              <w:rPr>
                <w:color w:val="000000" w:themeColor="text1"/>
              </w:rPr>
            </w:pPr>
            <w:r w:rsidRPr="4060322E">
              <w:rPr>
                <w:color w:val="000000" w:themeColor="text1"/>
              </w:rPr>
              <w:t>Sistemos bus priimamos pasirašant perdavimo ir priėmimo aktą.</w:t>
            </w:r>
          </w:p>
        </w:tc>
      </w:tr>
      <w:tr w:rsidR="00B22740" w:rsidRPr="00EB006B" w14:paraId="3C619D5C" w14:textId="77777777" w:rsidTr="006A1B77">
        <w:trPr>
          <w:trHeight w:val="70"/>
        </w:trPr>
        <w:tc>
          <w:tcPr>
            <w:tcW w:w="965" w:type="dxa"/>
          </w:tcPr>
          <w:p w14:paraId="563EB0B6" w14:textId="77777777" w:rsidR="00B22740" w:rsidRPr="00D90EB5" w:rsidRDefault="00B22740" w:rsidP="00B22740">
            <w:pPr>
              <w:pStyle w:val="Sraopastraipa"/>
              <w:numPr>
                <w:ilvl w:val="2"/>
                <w:numId w:val="32"/>
              </w:numPr>
              <w:rPr>
                <w:b/>
                <w:bCs/>
                <w:color w:val="0070C0"/>
              </w:rPr>
            </w:pPr>
          </w:p>
        </w:tc>
        <w:tc>
          <w:tcPr>
            <w:tcW w:w="9236" w:type="dxa"/>
          </w:tcPr>
          <w:p w14:paraId="3E0E0EFC" w14:textId="69AF6337" w:rsidR="00B22740" w:rsidRPr="4060322E" w:rsidRDefault="00B22740" w:rsidP="00B22740">
            <w:pPr>
              <w:autoSpaceDE w:val="0"/>
              <w:autoSpaceDN w:val="0"/>
              <w:adjustRightInd w:val="0"/>
              <w:jc w:val="both"/>
              <w:rPr>
                <w:color w:val="000000" w:themeColor="text1"/>
              </w:rPr>
            </w:pPr>
            <w:r w:rsidRPr="4060322E">
              <w:rPr>
                <w:color w:val="000000" w:themeColor="text1"/>
              </w:rPr>
              <w:t>Tiekėjas neturi teisės atskleisti jokios su paslaugų teikimu susijusios informacijos trečiosioms šalims be Perkančiosios organizacijos raštiško leidimo, nebent to reikalauja įstatymai.</w:t>
            </w:r>
          </w:p>
        </w:tc>
      </w:tr>
      <w:tr w:rsidR="00B22740" w:rsidRPr="00EB006B" w14:paraId="3ECD9DEE" w14:textId="77777777" w:rsidTr="006A1B77">
        <w:tc>
          <w:tcPr>
            <w:tcW w:w="965" w:type="dxa"/>
          </w:tcPr>
          <w:p w14:paraId="6BDCF392" w14:textId="77777777" w:rsidR="00B22740" w:rsidRPr="00D90EB5" w:rsidRDefault="00B22740" w:rsidP="00B22740">
            <w:pPr>
              <w:pStyle w:val="Sraopastraipa"/>
              <w:numPr>
                <w:ilvl w:val="2"/>
                <w:numId w:val="32"/>
              </w:numPr>
              <w:rPr>
                <w:b/>
                <w:bCs/>
                <w:color w:val="0070C0"/>
              </w:rPr>
            </w:pPr>
          </w:p>
        </w:tc>
        <w:tc>
          <w:tcPr>
            <w:tcW w:w="9236" w:type="dxa"/>
          </w:tcPr>
          <w:p w14:paraId="16791955" w14:textId="087E2F7E" w:rsidR="00B22740" w:rsidRPr="4060322E" w:rsidRDefault="00B22740" w:rsidP="00B22740">
            <w:pPr>
              <w:autoSpaceDE w:val="0"/>
              <w:autoSpaceDN w:val="0"/>
              <w:adjustRightInd w:val="0"/>
              <w:jc w:val="both"/>
              <w:rPr>
                <w:color w:val="000000" w:themeColor="text1"/>
              </w:rPr>
            </w:pPr>
            <w:r w:rsidRPr="4060322E">
              <w:rPr>
                <w:color w:val="000000" w:themeColor="text1"/>
              </w:rPr>
              <w:t>Perkančiosios organizacijos neturi teisės atskleisti jokios su programiniu produktu susijusios informacijos trečiosioms šalims be tiekėjo raštiško leidimo, nebent to reikalauja įstatymai.</w:t>
            </w:r>
          </w:p>
        </w:tc>
      </w:tr>
    </w:tbl>
    <w:p w14:paraId="128CD004" w14:textId="0EB7870B" w:rsidR="0088340F" w:rsidRPr="00EB006B" w:rsidRDefault="0088340F" w:rsidP="00EB006B">
      <w:pPr>
        <w:spacing w:after="0"/>
        <w:rPr>
          <w:rFonts w:ascii="Times New Roman" w:eastAsia="Times New Roman" w:hAnsi="Times New Roman" w:cs="Times New Roman"/>
          <w:lang w:val="lt-LT"/>
        </w:rPr>
      </w:pPr>
    </w:p>
    <w:sectPr w:rsidR="0088340F" w:rsidRPr="00EB006B" w:rsidSect="00A77623">
      <w:head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AE5C" w14:textId="77777777" w:rsidR="00072C93" w:rsidRDefault="00072C93">
      <w:pPr>
        <w:spacing w:after="0" w:line="240" w:lineRule="auto"/>
      </w:pPr>
      <w:r>
        <w:separator/>
      </w:r>
    </w:p>
  </w:endnote>
  <w:endnote w:type="continuationSeparator" w:id="0">
    <w:p w14:paraId="0564ABC9" w14:textId="77777777" w:rsidR="00072C93" w:rsidRDefault="0007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Content>
      <w:p w14:paraId="73265A21" w14:textId="6DB4EAC1" w:rsidR="00D5700A" w:rsidRDefault="00D5700A">
        <w:pPr>
          <w:pStyle w:val="Porat"/>
          <w:ind w:hanging="2"/>
          <w:jc w:val="center"/>
        </w:pPr>
        <w:r>
          <w:fldChar w:fldCharType="begin"/>
        </w:r>
        <w:r>
          <w:instrText>PAGE   \* MERGEFORMAT</w:instrText>
        </w:r>
        <w:r>
          <w:fldChar w:fldCharType="separate"/>
        </w:r>
        <w:r w:rsidR="00A02B87" w:rsidRPr="00A02B87">
          <w:rPr>
            <w:noProof/>
            <w:lang w:val="lt-LT"/>
          </w:rPr>
          <w:t>9</w:t>
        </w:r>
        <w:r>
          <w:fldChar w:fldCharType="end"/>
        </w:r>
      </w:p>
    </w:sdtContent>
  </w:sdt>
  <w:p w14:paraId="215CA64A" w14:textId="77777777" w:rsidR="00D5700A" w:rsidRDefault="00D570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A3DC" w14:textId="77777777" w:rsidR="00072C93" w:rsidRDefault="00072C93">
      <w:pPr>
        <w:spacing w:after="0" w:line="240" w:lineRule="auto"/>
      </w:pPr>
      <w:r>
        <w:separator/>
      </w:r>
    </w:p>
  </w:footnote>
  <w:footnote w:type="continuationSeparator" w:id="0">
    <w:p w14:paraId="586C6797" w14:textId="77777777" w:rsidR="00072C93" w:rsidRDefault="0007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77777777" w:rsidR="00D5700A" w:rsidRDefault="00D5700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AC0FBB7" w14:textId="77777777" w:rsidR="00D5700A" w:rsidRDefault="00D5700A">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42E"/>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29C"/>
    <w:multiLevelType w:val="multilevel"/>
    <w:tmpl w:val="6B9822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4"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4E1E5B"/>
    <w:multiLevelType w:val="multilevel"/>
    <w:tmpl w:val="20E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4" w15:restartNumberingAfterBreak="0">
    <w:nsid w:val="25A85B0A"/>
    <w:multiLevelType w:val="multilevel"/>
    <w:tmpl w:val="A2DC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94648"/>
    <w:multiLevelType w:val="hybridMultilevel"/>
    <w:tmpl w:val="E37A7F88"/>
    <w:lvl w:ilvl="0" w:tplc="08090001">
      <w:start w:val="1"/>
      <w:numFmt w:val="bullet"/>
      <w:lvlText w:val=""/>
      <w:lvlJc w:val="left"/>
      <w:pPr>
        <w:ind w:left="569" w:hanging="360"/>
      </w:pPr>
      <w:rPr>
        <w:rFonts w:ascii="Symbol" w:hAnsi="Symbol" w:hint="default"/>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7"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0" w15:restartNumberingAfterBreak="0">
    <w:nsid w:val="44CE482B"/>
    <w:multiLevelType w:val="multilevel"/>
    <w:tmpl w:val="DD164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452F5131"/>
    <w:multiLevelType w:val="multilevel"/>
    <w:tmpl w:val="4B8CC0D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5F51E5"/>
    <w:multiLevelType w:val="multilevel"/>
    <w:tmpl w:val="EC426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82735C8"/>
    <w:multiLevelType w:val="multilevel"/>
    <w:tmpl w:val="15D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A52DF"/>
    <w:multiLevelType w:val="multilevel"/>
    <w:tmpl w:val="C5B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5C5224"/>
    <w:multiLevelType w:val="multilevel"/>
    <w:tmpl w:val="A8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150A5"/>
    <w:multiLevelType w:val="multilevel"/>
    <w:tmpl w:val="FB407BA0"/>
    <w:lvl w:ilvl="0">
      <w:numFmt w:val="bullet"/>
      <w:lvlText w:val="•"/>
      <w:lvlJc w:val="left"/>
      <w:pPr>
        <w:tabs>
          <w:tab w:val="num" w:pos="720"/>
        </w:tabs>
        <w:ind w:left="720" w:hanging="360"/>
      </w:pPr>
      <w:rPr>
        <w:rFonts w:ascii="Aptos" w:eastAsiaTheme="minorHAnsi" w:hAnsi="Aptos" w:cstheme="minorBidi"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524B82"/>
    <w:multiLevelType w:val="multilevel"/>
    <w:tmpl w:val="D388B20E"/>
    <w:lvl w:ilvl="0">
      <w:start w:val="4"/>
      <w:numFmt w:val="decimal"/>
      <w:lvlText w:val="%1."/>
      <w:lvlJc w:val="left"/>
      <w:pPr>
        <w:ind w:left="360" w:hanging="360"/>
      </w:pPr>
      <w:rPr>
        <w:rFonts w:hint="default"/>
      </w:rPr>
    </w:lvl>
    <w:lvl w:ilvl="1">
      <w:start w:val="1"/>
      <w:numFmt w:val="decimal"/>
      <w:lvlText w:val="%1.4."/>
      <w:lvlJc w:val="left"/>
      <w:pPr>
        <w:ind w:left="360" w:hanging="360"/>
      </w:pPr>
      <w:rPr>
        <w:rFonts w:hint="default"/>
      </w:rPr>
    </w:lvl>
    <w:lvl w:ilvl="2">
      <w:start w:val="1"/>
      <w:numFmt w:val="decimal"/>
      <w:lvlText w:val="%1.3.%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8C09CA"/>
    <w:multiLevelType w:val="multilevel"/>
    <w:tmpl w:val="9EF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45DDA"/>
    <w:multiLevelType w:val="multilevel"/>
    <w:tmpl w:val="8012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5" w15:restartNumberingAfterBreak="0">
    <w:nsid w:val="62BD3396"/>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7" w15:restartNumberingAfterBreak="0">
    <w:nsid w:val="692050F9"/>
    <w:multiLevelType w:val="multilevel"/>
    <w:tmpl w:val="FE780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40" w15:restartNumberingAfterBreak="0">
    <w:nsid w:val="719063A7"/>
    <w:multiLevelType w:val="multilevel"/>
    <w:tmpl w:val="0A8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2"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AD2424"/>
    <w:multiLevelType w:val="multilevel"/>
    <w:tmpl w:val="B53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6" w15:restartNumberingAfterBreak="0">
    <w:nsid w:val="79D6685A"/>
    <w:multiLevelType w:val="multilevel"/>
    <w:tmpl w:val="07C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5281362">
    <w:abstractNumId w:val="44"/>
  </w:num>
  <w:num w:numId="2" w16cid:durableId="276565940">
    <w:abstractNumId w:val="3"/>
  </w:num>
  <w:num w:numId="3" w16cid:durableId="1185822017">
    <w:abstractNumId w:val="36"/>
  </w:num>
  <w:num w:numId="4" w16cid:durableId="807355855">
    <w:abstractNumId w:val="11"/>
  </w:num>
  <w:num w:numId="5" w16cid:durableId="1704283189">
    <w:abstractNumId w:val="41"/>
  </w:num>
  <w:num w:numId="6" w16cid:durableId="1849951983">
    <w:abstractNumId w:val="18"/>
  </w:num>
  <w:num w:numId="7" w16cid:durableId="51773885">
    <w:abstractNumId w:val="2"/>
  </w:num>
  <w:num w:numId="8" w16cid:durableId="314185990">
    <w:abstractNumId w:val="21"/>
  </w:num>
  <w:num w:numId="9" w16cid:durableId="49500554">
    <w:abstractNumId w:val="45"/>
  </w:num>
  <w:num w:numId="10" w16cid:durableId="1881670233">
    <w:abstractNumId w:val="12"/>
  </w:num>
  <w:num w:numId="11" w16cid:durableId="578095726">
    <w:abstractNumId w:val="8"/>
  </w:num>
  <w:num w:numId="12" w16cid:durableId="483132578">
    <w:abstractNumId w:val="13"/>
  </w:num>
  <w:num w:numId="13" w16cid:durableId="1263340453">
    <w:abstractNumId w:val="34"/>
  </w:num>
  <w:num w:numId="14" w16cid:durableId="1633243125">
    <w:abstractNumId w:val="19"/>
  </w:num>
  <w:num w:numId="15" w16cid:durableId="236550498">
    <w:abstractNumId w:val="7"/>
  </w:num>
  <w:num w:numId="16" w16cid:durableId="349987612">
    <w:abstractNumId w:val="38"/>
  </w:num>
  <w:num w:numId="17" w16cid:durableId="1842770955">
    <w:abstractNumId w:val="27"/>
  </w:num>
  <w:num w:numId="18" w16cid:durableId="240257785">
    <w:abstractNumId w:val="39"/>
  </w:num>
  <w:num w:numId="19" w16cid:durableId="2007710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902348">
    <w:abstractNumId w:val="5"/>
  </w:num>
  <w:num w:numId="21" w16cid:durableId="1208571966">
    <w:abstractNumId w:val="20"/>
  </w:num>
  <w:num w:numId="22" w16cid:durableId="1536651128">
    <w:abstractNumId w:val="23"/>
  </w:num>
  <w:num w:numId="23" w16cid:durableId="1865240266">
    <w:abstractNumId w:val="4"/>
  </w:num>
  <w:num w:numId="24" w16cid:durableId="1985960914">
    <w:abstractNumId w:val="10"/>
  </w:num>
  <w:num w:numId="25" w16cid:durableId="1692875578">
    <w:abstractNumId w:val="17"/>
  </w:num>
  <w:num w:numId="26" w16cid:durableId="1071152564">
    <w:abstractNumId w:val="42"/>
  </w:num>
  <w:num w:numId="27" w16cid:durableId="422531711">
    <w:abstractNumId w:val="33"/>
  </w:num>
  <w:num w:numId="28" w16cid:durableId="1898201846">
    <w:abstractNumId w:val="15"/>
  </w:num>
  <w:num w:numId="29" w16cid:durableId="498154786">
    <w:abstractNumId w:val="26"/>
  </w:num>
  <w:num w:numId="30" w16cid:durableId="233047693">
    <w:abstractNumId w:val="46"/>
  </w:num>
  <w:num w:numId="31" w16cid:durableId="1888490494">
    <w:abstractNumId w:val="30"/>
  </w:num>
  <w:num w:numId="32" w16cid:durableId="296492540">
    <w:abstractNumId w:val="1"/>
  </w:num>
  <w:num w:numId="33" w16cid:durableId="320238205">
    <w:abstractNumId w:val="37"/>
  </w:num>
  <w:num w:numId="34" w16cid:durableId="248584878">
    <w:abstractNumId w:val="16"/>
  </w:num>
  <w:num w:numId="35" w16cid:durableId="1768043638">
    <w:abstractNumId w:val="24"/>
  </w:num>
  <w:num w:numId="36" w16cid:durableId="605188655">
    <w:abstractNumId w:val="32"/>
  </w:num>
  <w:num w:numId="37" w16cid:durableId="546601350">
    <w:abstractNumId w:val="0"/>
  </w:num>
  <w:num w:numId="38" w16cid:durableId="289896008">
    <w:abstractNumId w:val="35"/>
  </w:num>
  <w:num w:numId="39" w16cid:durableId="152841261">
    <w:abstractNumId w:val="40"/>
  </w:num>
  <w:num w:numId="40" w16cid:durableId="1598439574">
    <w:abstractNumId w:val="25"/>
  </w:num>
  <w:num w:numId="41" w16cid:durableId="768743506">
    <w:abstractNumId w:val="31"/>
  </w:num>
  <w:num w:numId="42" w16cid:durableId="547574519">
    <w:abstractNumId w:val="14"/>
  </w:num>
  <w:num w:numId="43" w16cid:durableId="1253121044">
    <w:abstractNumId w:val="6"/>
  </w:num>
  <w:num w:numId="44" w16cid:durableId="2062484285">
    <w:abstractNumId w:val="28"/>
  </w:num>
  <w:num w:numId="45" w16cid:durableId="1274939584">
    <w:abstractNumId w:val="43"/>
  </w:num>
  <w:num w:numId="46" w16cid:durableId="704138111">
    <w:abstractNumId w:val="29"/>
  </w:num>
  <w:num w:numId="47" w16cid:durableId="48960845">
    <w:abstractNumId w:val="13"/>
    <w:lvlOverride w:ilvl="0">
      <w:startOverride w:val="4"/>
    </w:lvlOverride>
    <w:lvlOverride w:ilvl="1">
      <w:startOverride w:val="2"/>
    </w:lvlOverride>
  </w:num>
  <w:num w:numId="48" w16cid:durableId="171006256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21"/>
    <w:rsid w:val="00003BEC"/>
    <w:rsid w:val="0000767B"/>
    <w:rsid w:val="000108D0"/>
    <w:rsid w:val="00012652"/>
    <w:rsid w:val="00013C33"/>
    <w:rsid w:val="0001560C"/>
    <w:rsid w:val="000164FE"/>
    <w:rsid w:val="000335DD"/>
    <w:rsid w:val="00041ACF"/>
    <w:rsid w:val="000456BA"/>
    <w:rsid w:val="00050614"/>
    <w:rsid w:val="00051FFC"/>
    <w:rsid w:val="0005502D"/>
    <w:rsid w:val="000553EE"/>
    <w:rsid w:val="0005739A"/>
    <w:rsid w:val="00063718"/>
    <w:rsid w:val="00066CDF"/>
    <w:rsid w:val="00072C93"/>
    <w:rsid w:val="000775DB"/>
    <w:rsid w:val="000844D4"/>
    <w:rsid w:val="00085924"/>
    <w:rsid w:val="00085D7C"/>
    <w:rsid w:val="000A1346"/>
    <w:rsid w:val="000A1780"/>
    <w:rsid w:val="000B5B9E"/>
    <w:rsid w:val="000C15C9"/>
    <w:rsid w:val="000C2575"/>
    <w:rsid w:val="000C279B"/>
    <w:rsid w:val="000C4C45"/>
    <w:rsid w:val="000D2A9A"/>
    <w:rsid w:val="000D50D2"/>
    <w:rsid w:val="000D6A53"/>
    <w:rsid w:val="000D7E4B"/>
    <w:rsid w:val="000E00FC"/>
    <w:rsid w:val="000E3070"/>
    <w:rsid w:val="000E4627"/>
    <w:rsid w:val="000E526D"/>
    <w:rsid w:val="000F275A"/>
    <w:rsid w:val="001006C7"/>
    <w:rsid w:val="00100E9C"/>
    <w:rsid w:val="00104145"/>
    <w:rsid w:val="00104FE1"/>
    <w:rsid w:val="00105B69"/>
    <w:rsid w:val="00115131"/>
    <w:rsid w:val="0011603E"/>
    <w:rsid w:val="00116556"/>
    <w:rsid w:val="00116643"/>
    <w:rsid w:val="00117A44"/>
    <w:rsid w:val="00124A6F"/>
    <w:rsid w:val="0013495D"/>
    <w:rsid w:val="00135DA1"/>
    <w:rsid w:val="00141A46"/>
    <w:rsid w:val="00142D9C"/>
    <w:rsid w:val="00142EBE"/>
    <w:rsid w:val="001477AF"/>
    <w:rsid w:val="00152722"/>
    <w:rsid w:val="00152ABA"/>
    <w:rsid w:val="0015465A"/>
    <w:rsid w:val="001554E7"/>
    <w:rsid w:val="00162D01"/>
    <w:rsid w:val="00167566"/>
    <w:rsid w:val="00181279"/>
    <w:rsid w:val="001817EA"/>
    <w:rsid w:val="0018314C"/>
    <w:rsid w:val="00185801"/>
    <w:rsid w:val="00185984"/>
    <w:rsid w:val="001862B8"/>
    <w:rsid w:val="00187B55"/>
    <w:rsid w:val="00193AB3"/>
    <w:rsid w:val="00194A41"/>
    <w:rsid w:val="001963AA"/>
    <w:rsid w:val="001B144F"/>
    <w:rsid w:val="001D5C45"/>
    <w:rsid w:val="001E0C9F"/>
    <w:rsid w:val="001E3F67"/>
    <w:rsid w:val="001E6252"/>
    <w:rsid w:val="001F06EF"/>
    <w:rsid w:val="002045D6"/>
    <w:rsid w:val="00214A06"/>
    <w:rsid w:val="002242A7"/>
    <w:rsid w:val="00230A0B"/>
    <w:rsid w:val="00235199"/>
    <w:rsid w:val="00235201"/>
    <w:rsid w:val="002404BD"/>
    <w:rsid w:val="002466C1"/>
    <w:rsid w:val="0025135D"/>
    <w:rsid w:val="0025429B"/>
    <w:rsid w:val="00254D9D"/>
    <w:rsid w:val="00255668"/>
    <w:rsid w:val="00255CD4"/>
    <w:rsid w:val="00256CDB"/>
    <w:rsid w:val="0025710E"/>
    <w:rsid w:val="00261E60"/>
    <w:rsid w:val="00262406"/>
    <w:rsid w:val="00263B7A"/>
    <w:rsid w:val="0026625B"/>
    <w:rsid w:val="00277269"/>
    <w:rsid w:val="00277EE9"/>
    <w:rsid w:val="00284F85"/>
    <w:rsid w:val="00285246"/>
    <w:rsid w:val="00286604"/>
    <w:rsid w:val="002913B6"/>
    <w:rsid w:val="002936E2"/>
    <w:rsid w:val="00293B20"/>
    <w:rsid w:val="002A0788"/>
    <w:rsid w:val="002A2540"/>
    <w:rsid w:val="002A432B"/>
    <w:rsid w:val="002A51D6"/>
    <w:rsid w:val="002A5B23"/>
    <w:rsid w:val="002C245B"/>
    <w:rsid w:val="002C2E60"/>
    <w:rsid w:val="002D27B2"/>
    <w:rsid w:val="002D4046"/>
    <w:rsid w:val="002D66D5"/>
    <w:rsid w:val="002E7794"/>
    <w:rsid w:val="002F383B"/>
    <w:rsid w:val="002F43BB"/>
    <w:rsid w:val="00300B3B"/>
    <w:rsid w:val="00316181"/>
    <w:rsid w:val="003264AF"/>
    <w:rsid w:val="00337F3A"/>
    <w:rsid w:val="00344993"/>
    <w:rsid w:val="00350230"/>
    <w:rsid w:val="00355301"/>
    <w:rsid w:val="003558C9"/>
    <w:rsid w:val="00366CB4"/>
    <w:rsid w:val="0037058D"/>
    <w:rsid w:val="00371805"/>
    <w:rsid w:val="00374A7B"/>
    <w:rsid w:val="0038100E"/>
    <w:rsid w:val="00382E1E"/>
    <w:rsid w:val="00387B16"/>
    <w:rsid w:val="00390840"/>
    <w:rsid w:val="00393A2C"/>
    <w:rsid w:val="003A2B2E"/>
    <w:rsid w:val="003A4D45"/>
    <w:rsid w:val="003A5E2F"/>
    <w:rsid w:val="003A7ED1"/>
    <w:rsid w:val="003B085C"/>
    <w:rsid w:val="003B4D5E"/>
    <w:rsid w:val="003B57E4"/>
    <w:rsid w:val="003C268F"/>
    <w:rsid w:val="003C38C0"/>
    <w:rsid w:val="003C73AF"/>
    <w:rsid w:val="003D1EAA"/>
    <w:rsid w:val="003D2111"/>
    <w:rsid w:val="003D2B22"/>
    <w:rsid w:val="003D6E35"/>
    <w:rsid w:val="003E499D"/>
    <w:rsid w:val="003F01BF"/>
    <w:rsid w:val="003F5374"/>
    <w:rsid w:val="00400B60"/>
    <w:rsid w:val="00401074"/>
    <w:rsid w:val="00403746"/>
    <w:rsid w:val="00405D30"/>
    <w:rsid w:val="00407AA4"/>
    <w:rsid w:val="00420432"/>
    <w:rsid w:val="00423BC8"/>
    <w:rsid w:val="00427AAF"/>
    <w:rsid w:val="004321E3"/>
    <w:rsid w:val="004376E2"/>
    <w:rsid w:val="00450E08"/>
    <w:rsid w:val="00451938"/>
    <w:rsid w:val="0046568C"/>
    <w:rsid w:val="004666F6"/>
    <w:rsid w:val="0046FC17"/>
    <w:rsid w:val="00471744"/>
    <w:rsid w:val="0048271B"/>
    <w:rsid w:val="00492862"/>
    <w:rsid w:val="004953F7"/>
    <w:rsid w:val="004958E4"/>
    <w:rsid w:val="004A2162"/>
    <w:rsid w:val="004B5A4B"/>
    <w:rsid w:val="004C26D7"/>
    <w:rsid w:val="004C416A"/>
    <w:rsid w:val="004D16EC"/>
    <w:rsid w:val="004D20DE"/>
    <w:rsid w:val="004E3589"/>
    <w:rsid w:val="004E70B4"/>
    <w:rsid w:val="005000B8"/>
    <w:rsid w:val="005067E5"/>
    <w:rsid w:val="005115CF"/>
    <w:rsid w:val="005124F0"/>
    <w:rsid w:val="00513879"/>
    <w:rsid w:val="00514150"/>
    <w:rsid w:val="00527C40"/>
    <w:rsid w:val="00531AA5"/>
    <w:rsid w:val="00535B22"/>
    <w:rsid w:val="005367A6"/>
    <w:rsid w:val="005404AB"/>
    <w:rsid w:val="005404CD"/>
    <w:rsid w:val="00542454"/>
    <w:rsid w:val="00552541"/>
    <w:rsid w:val="00556AB5"/>
    <w:rsid w:val="0056049D"/>
    <w:rsid w:val="00561F4D"/>
    <w:rsid w:val="00562044"/>
    <w:rsid w:val="00563EB8"/>
    <w:rsid w:val="00570C8E"/>
    <w:rsid w:val="00570E91"/>
    <w:rsid w:val="00572BF2"/>
    <w:rsid w:val="005757A4"/>
    <w:rsid w:val="00581C8C"/>
    <w:rsid w:val="00586163"/>
    <w:rsid w:val="0059588B"/>
    <w:rsid w:val="005A385A"/>
    <w:rsid w:val="005A49B7"/>
    <w:rsid w:val="005A5487"/>
    <w:rsid w:val="005B07F1"/>
    <w:rsid w:val="005B43A2"/>
    <w:rsid w:val="005B5F17"/>
    <w:rsid w:val="005B7497"/>
    <w:rsid w:val="005D3C5F"/>
    <w:rsid w:val="005F1429"/>
    <w:rsid w:val="005F156B"/>
    <w:rsid w:val="00601F27"/>
    <w:rsid w:val="006033CF"/>
    <w:rsid w:val="00611A4F"/>
    <w:rsid w:val="0061679E"/>
    <w:rsid w:val="00616B45"/>
    <w:rsid w:val="006304DC"/>
    <w:rsid w:val="006334A8"/>
    <w:rsid w:val="00637E2F"/>
    <w:rsid w:val="00645CCC"/>
    <w:rsid w:val="006521E0"/>
    <w:rsid w:val="00666489"/>
    <w:rsid w:val="00667D69"/>
    <w:rsid w:val="00671BDA"/>
    <w:rsid w:val="00674D34"/>
    <w:rsid w:val="00684F0A"/>
    <w:rsid w:val="006959F4"/>
    <w:rsid w:val="006968B5"/>
    <w:rsid w:val="006A1B77"/>
    <w:rsid w:val="006A2535"/>
    <w:rsid w:val="006B1215"/>
    <w:rsid w:val="006B5725"/>
    <w:rsid w:val="006C27BB"/>
    <w:rsid w:val="006D3F56"/>
    <w:rsid w:val="006D4B75"/>
    <w:rsid w:val="006D65A8"/>
    <w:rsid w:val="006E5DA8"/>
    <w:rsid w:val="006F0E9A"/>
    <w:rsid w:val="006F7612"/>
    <w:rsid w:val="00710675"/>
    <w:rsid w:val="00710BE1"/>
    <w:rsid w:val="00714CDE"/>
    <w:rsid w:val="00715310"/>
    <w:rsid w:val="00715924"/>
    <w:rsid w:val="00730248"/>
    <w:rsid w:val="00730A50"/>
    <w:rsid w:val="007336D8"/>
    <w:rsid w:val="0073373E"/>
    <w:rsid w:val="00737E18"/>
    <w:rsid w:val="00741525"/>
    <w:rsid w:val="00744E45"/>
    <w:rsid w:val="00751B10"/>
    <w:rsid w:val="00751B5D"/>
    <w:rsid w:val="00755F18"/>
    <w:rsid w:val="0076476A"/>
    <w:rsid w:val="00764E0B"/>
    <w:rsid w:val="00771731"/>
    <w:rsid w:val="00772DB0"/>
    <w:rsid w:val="00773FFA"/>
    <w:rsid w:val="00775768"/>
    <w:rsid w:val="007767C9"/>
    <w:rsid w:val="0078085F"/>
    <w:rsid w:val="00780B6E"/>
    <w:rsid w:val="007831E7"/>
    <w:rsid w:val="00794E91"/>
    <w:rsid w:val="007969BD"/>
    <w:rsid w:val="007A4734"/>
    <w:rsid w:val="007A6552"/>
    <w:rsid w:val="007B0442"/>
    <w:rsid w:val="007B7B32"/>
    <w:rsid w:val="007C444B"/>
    <w:rsid w:val="007C4B1E"/>
    <w:rsid w:val="007D1643"/>
    <w:rsid w:val="007D2DED"/>
    <w:rsid w:val="007E1393"/>
    <w:rsid w:val="007E14F8"/>
    <w:rsid w:val="007E430E"/>
    <w:rsid w:val="007E6668"/>
    <w:rsid w:val="007E66F1"/>
    <w:rsid w:val="007F08BE"/>
    <w:rsid w:val="00802B81"/>
    <w:rsid w:val="00807490"/>
    <w:rsid w:val="00813599"/>
    <w:rsid w:val="00817ED4"/>
    <w:rsid w:val="008331B8"/>
    <w:rsid w:val="008348C6"/>
    <w:rsid w:val="00835C2E"/>
    <w:rsid w:val="00837394"/>
    <w:rsid w:val="008414D5"/>
    <w:rsid w:val="00842A01"/>
    <w:rsid w:val="00855E12"/>
    <w:rsid w:val="00861773"/>
    <w:rsid w:val="0086361C"/>
    <w:rsid w:val="0086674B"/>
    <w:rsid w:val="00872B7A"/>
    <w:rsid w:val="008756FB"/>
    <w:rsid w:val="0088089B"/>
    <w:rsid w:val="0088340F"/>
    <w:rsid w:val="00884A35"/>
    <w:rsid w:val="00891C28"/>
    <w:rsid w:val="008922BE"/>
    <w:rsid w:val="008931D8"/>
    <w:rsid w:val="008A24C7"/>
    <w:rsid w:val="008A3BEC"/>
    <w:rsid w:val="008A66CE"/>
    <w:rsid w:val="008B5C48"/>
    <w:rsid w:val="008C52E2"/>
    <w:rsid w:val="008C76BE"/>
    <w:rsid w:val="008D0631"/>
    <w:rsid w:val="008D4DF5"/>
    <w:rsid w:val="008D7871"/>
    <w:rsid w:val="008E0B89"/>
    <w:rsid w:val="008E3229"/>
    <w:rsid w:val="008E4670"/>
    <w:rsid w:val="008F3C09"/>
    <w:rsid w:val="009008DA"/>
    <w:rsid w:val="00901AC9"/>
    <w:rsid w:val="00902FF3"/>
    <w:rsid w:val="00903B1A"/>
    <w:rsid w:val="00905161"/>
    <w:rsid w:val="00910F9A"/>
    <w:rsid w:val="009167B1"/>
    <w:rsid w:val="009179C5"/>
    <w:rsid w:val="00917D8C"/>
    <w:rsid w:val="00923DCE"/>
    <w:rsid w:val="009331BC"/>
    <w:rsid w:val="00933FEA"/>
    <w:rsid w:val="00934960"/>
    <w:rsid w:val="00937FBD"/>
    <w:rsid w:val="00950904"/>
    <w:rsid w:val="00966DA9"/>
    <w:rsid w:val="00971208"/>
    <w:rsid w:val="0097282E"/>
    <w:rsid w:val="00981FB1"/>
    <w:rsid w:val="00982271"/>
    <w:rsid w:val="00982BCF"/>
    <w:rsid w:val="009838E3"/>
    <w:rsid w:val="0099F1EA"/>
    <w:rsid w:val="009A62BC"/>
    <w:rsid w:val="009A6FFA"/>
    <w:rsid w:val="009C0C3D"/>
    <w:rsid w:val="009C12CF"/>
    <w:rsid w:val="009C54A3"/>
    <w:rsid w:val="009D0E97"/>
    <w:rsid w:val="009D1C11"/>
    <w:rsid w:val="009D3F14"/>
    <w:rsid w:val="009E27A0"/>
    <w:rsid w:val="009F097E"/>
    <w:rsid w:val="009F0CB4"/>
    <w:rsid w:val="009F2343"/>
    <w:rsid w:val="009F445A"/>
    <w:rsid w:val="009F48EA"/>
    <w:rsid w:val="00A02B87"/>
    <w:rsid w:val="00A030AD"/>
    <w:rsid w:val="00A037A8"/>
    <w:rsid w:val="00A10AFC"/>
    <w:rsid w:val="00A11971"/>
    <w:rsid w:val="00A11B7A"/>
    <w:rsid w:val="00A23E9D"/>
    <w:rsid w:val="00A33BE1"/>
    <w:rsid w:val="00A50E44"/>
    <w:rsid w:val="00A60F7D"/>
    <w:rsid w:val="00A64B7B"/>
    <w:rsid w:val="00A657C5"/>
    <w:rsid w:val="00A738AE"/>
    <w:rsid w:val="00A77623"/>
    <w:rsid w:val="00A84206"/>
    <w:rsid w:val="00A874B4"/>
    <w:rsid w:val="00A87D03"/>
    <w:rsid w:val="00A955D4"/>
    <w:rsid w:val="00AA1494"/>
    <w:rsid w:val="00AA28FD"/>
    <w:rsid w:val="00AA5124"/>
    <w:rsid w:val="00AB2147"/>
    <w:rsid w:val="00AC0B08"/>
    <w:rsid w:val="00AC3946"/>
    <w:rsid w:val="00AC6390"/>
    <w:rsid w:val="00AC7E8A"/>
    <w:rsid w:val="00AD387F"/>
    <w:rsid w:val="00AD3A88"/>
    <w:rsid w:val="00AD54F8"/>
    <w:rsid w:val="00AD6E75"/>
    <w:rsid w:val="00AE16DD"/>
    <w:rsid w:val="00AE38AA"/>
    <w:rsid w:val="00AE3E1E"/>
    <w:rsid w:val="00AF31E9"/>
    <w:rsid w:val="00AF4302"/>
    <w:rsid w:val="00AF4F47"/>
    <w:rsid w:val="00AF5AF0"/>
    <w:rsid w:val="00B0208D"/>
    <w:rsid w:val="00B13D0B"/>
    <w:rsid w:val="00B16418"/>
    <w:rsid w:val="00B169EE"/>
    <w:rsid w:val="00B22740"/>
    <w:rsid w:val="00B30171"/>
    <w:rsid w:val="00B314DC"/>
    <w:rsid w:val="00B3267B"/>
    <w:rsid w:val="00B42CA7"/>
    <w:rsid w:val="00B4485A"/>
    <w:rsid w:val="00B515CE"/>
    <w:rsid w:val="00B60BC8"/>
    <w:rsid w:val="00B75F0D"/>
    <w:rsid w:val="00B8076A"/>
    <w:rsid w:val="00B84238"/>
    <w:rsid w:val="00B86E77"/>
    <w:rsid w:val="00B90396"/>
    <w:rsid w:val="00B910C3"/>
    <w:rsid w:val="00B9238E"/>
    <w:rsid w:val="00BA6D57"/>
    <w:rsid w:val="00BB1ADB"/>
    <w:rsid w:val="00BB6720"/>
    <w:rsid w:val="00BB6968"/>
    <w:rsid w:val="00BB71F7"/>
    <w:rsid w:val="00BC542A"/>
    <w:rsid w:val="00BD1152"/>
    <w:rsid w:val="00BD7FDC"/>
    <w:rsid w:val="00BE3194"/>
    <w:rsid w:val="00C0554E"/>
    <w:rsid w:val="00C073B7"/>
    <w:rsid w:val="00C16D1C"/>
    <w:rsid w:val="00C25954"/>
    <w:rsid w:val="00C31303"/>
    <w:rsid w:val="00C324CC"/>
    <w:rsid w:val="00C330D0"/>
    <w:rsid w:val="00C336BD"/>
    <w:rsid w:val="00C33B28"/>
    <w:rsid w:val="00C34B86"/>
    <w:rsid w:val="00C364A8"/>
    <w:rsid w:val="00C53EBE"/>
    <w:rsid w:val="00C56A92"/>
    <w:rsid w:val="00C56FE8"/>
    <w:rsid w:val="00C60B86"/>
    <w:rsid w:val="00C708F2"/>
    <w:rsid w:val="00C75887"/>
    <w:rsid w:val="00C82382"/>
    <w:rsid w:val="00C91928"/>
    <w:rsid w:val="00C93A0C"/>
    <w:rsid w:val="00C96900"/>
    <w:rsid w:val="00CA1EFC"/>
    <w:rsid w:val="00CA1F0F"/>
    <w:rsid w:val="00CA45A0"/>
    <w:rsid w:val="00CA765F"/>
    <w:rsid w:val="00CB01EB"/>
    <w:rsid w:val="00CB2DA6"/>
    <w:rsid w:val="00CC36C3"/>
    <w:rsid w:val="00CC441E"/>
    <w:rsid w:val="00CC6821"/>
    <w:rsid w:val="00CD0793"/>
    <w:rsid w:val="00CD483E"/>
    <w:rsid w:val="00CE0515"/>
    <w:rsid w:val="00CE1DAC"/>
    <w:rsid w:val="00CE2085"/>
    <w:rsid w:val="00CE5C88"/>
    <w:rsid w:val="00CF014A"/>
    <w:rsid w:val="00CF28F9"/>
    <w:rsid w:val="00CF3B0F"/>
    <w:rsid w:val="00CF4353"/>
    <w:rsid w:val="00D0200D"/>
    <w:rsid w:val="00D06B55"/>
    <w:rsid w:val="00D1023B"/>
    <w:rsid w:val="00D11FDA"/>
    <w:rsid w:val="00D14795"/>
    <w:rsid w:val="00D15026"/>
    <w:rsid w:val="00D174AC"/>
    <w:rsid w:val="00D23C66"/>
    <w:rsid w:val="00D24E77"/>
    <w:rsid w:val="00D252C7"/>
    <w:rsid w:val="00D422E8"/>
    <w:rsid w:val="00D45D7C"/>
    <w:rsid w:val="00D4636B"/>
    <w:rsid w:val="00D47CF8"/>
    <w:rsid w:val="00D5700A"/>
    <w:rsid w:val="00D57553"/>
    <w:rsid w:val="00D62A38"/>
    <w:rsid w:val="00D8323D"/>
    <w:rsid w:val="00D8494E"/>
    <w:rsid w:val="00D85C9B"/>
    <w:rsid w:val="00D86DE8"/>
    <w:rsid w:val="00D90EB5"/>
    <w:rsid w:val="00D92AAE"/>
    <w:rsid w:val="00DA2BA3"/>
    <w:rsid w:val="00DA4048"/>
    <w:rsid w:val="00DB01AF"/>
    <w:rsid w:val="00DC4924"/>
    <w:rsid w:val="00DC49B1"/>
    <w:rsid w:val="00DC5F12"/>
    <w:rsid w:val="00DC68A6"/>
    <w:rsid w:val="00DC6EC3"/>
    <w:rsid w:val="00DD1562"/>
    <w:rsid w:val="00DD5124"/>
    <w:rsid w:val="00DE67E2"/>
    <w:rsid w:val="00E03034"/>
    <w:rsid w:val="00E133E8"/>
    <w:rsid w:val="00E13CF7"/>
    <w:rsid w:val="00E312D0"/>
    <w:rsid w:val="00E430D7"/>
    <w:rsid w:val="00E504E0"/>
    <w:rsid w:val="00E55C6B"/>
    <w:rsid w:val="00E5676C"/>
    <w:rsid w:val="00E575FA"/>
    <w:rsid w:val="00E64C6F"/>
    <w:rsid w:val="00E74C3F"/>
    <w:rsid w:val="00E80D19"/>
    <w:rsid w:val="00E8286D"/>
    <w:rsid w:val="00E831FD"/>
    <w:rsid w:val="00E836D3"/>
    <w:rsid w:val="00E8463A"/>
    <w:rsid w:val="00E84D10"/>
    <w:rsid w:val="00E853AD"/>
    <w:rsid w:val="00EA067C"/>
    <w:rsid w:val="00EA1E41"/>
    <w:rsid w:val="00EA5B72"/>
    <w:rsid w:val="00EB006B"/>
    <w:rsid w:val="00EB05D0"/>
    <w:rsid w:val="00EB0922"/>
    <w:rsid w:val="00EB166F"/>
    <w:rsid w:val="00EB29ED"/>
    <w:rsid w:val="00EB3CA9"/>
    <w:rsid w:val="00EB5784"/>
    <w:rsid w:val="00EC3C45"/>
    <w:rsid w:val="00ED2B49"/>
    <w:rsid w:val="00ED5BA3"/>
    <w:rsid w:val="00ED60AF"/>
    <w:rsid w:val="00EE09B1"/>
    <w:rsid w:val="00EE1639"/>
    <w:rsid w:val="00F06908"/>
    <w:rsid w:val="00F07793"/>
    <w:rsid w:val="00F2318A"/>
    <w:rsid w:val="00F24F56"/>
    <w:rsid w:val="00F31018"/>
    <w:rsid w:val="00F34EF1"/>
    <w:rsid w:val="00F34F27"/>
    <w:rsid w:val="00F36D66"/>
    <w:rsid w:val="00F41A2C"/>
    <w:rsid w:val="00F4502A"/>
    <w:rsid w:val="00F47B06"/>
    <w:rsid w:val="00F546C3"/>
    <w:rsid w:val="00F56888"/>
    <w:rsid w:val="00F57742"/>
    <w:rsid w:val="00F624FC"/>
    <w:rsid w:val="00F63D74"/>
    <w:rsid w:val="00F64F8E"/>
    <w:rsid w:val="00F65409"/>
    <w:rsid w:val="00F72127"/>
    <w:rsid w:val="00F7238A"/>
    <w:rsid w:val="00F73725"/>
    <w:rsid w:val="00F748FB"/>
    <w:rsid w:val="00F84E96"/>
    <w:rsid w:val="00F90962"/>
    <w:rsid w:val="00F95BF1"/>
    <w:rsid w:val="00FA12AC"/>
    <w:rsid w:val="00FA45E6"/>
    <w:rsid w:val="00FA583D"/>
    <w:rsid w:val="00FA5CD7"/>
    <w:rsid w:val="00FA7FE6"/>
    <w:rsid w:val="00FB314B"/>
    <w:rsid w:val="00FC035C"/>
    <w:rsid w:val="00FD057B"/>
    <w:rsid w:val="00FD0DA0"/>
    <w:rsid w:val="00FD7602"/>
    <w:rsid w:val="00FD7752"/>
    <w:rsid w:val="00FF3E6D"/>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414031"/>
    <w:rsid w:val="12518CC2"/>
    <w:rsid w:val="128559D8"/>
    <w:rsid w:val="1334D82E"/>
    <w:rsid w:val="1399CDC7"/>
    <w:rsid w:val="139A2057"/>
    <w:rsid w:val="1422BAF2"/>
    <w:rsid w:val="143504D1"/>
    <w:rsid w:val="14539F6B"/>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957208"/>
    <w:rsid w:val="25CEE0D2"/>
    <w:rsid w:val="269F1CC8"/>
    <w:rsid w:val="26F1B385"/>
    <w:rsid w:val="27489713"/>
    <w:rsid w:val="27BD9431"/>
    <w:rsid w:val="27BE3A57"/>
    <w:rsid w:val="283B6765"/>
    <w:rsid w:val="287A0A28"/>
    <w:rsid w:val="294A8BE5"/>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584CA4"/>
    <w:rsid w:val="5C5CDC44"/>
    <w:rsid w:val="5CB11D17"/>
    <w:rsid w:val="5CB922A2"/>
    <w:rsid w:val="5D018226"/>
    <w:rsid w:val="5D447F6B"/>
    <w:rsid w:val="5D809321"/>
    <w:rsid w:val="5DE65E8A"/>
    <w:rsid w:val="5DF73CE1"/>
    <w:rsid w:val="5E26ED19"/>
    <w:rsid w:val="5EE9E2BB"/>
    <w:rsid w:val="5F54EE02"/>
    <w:rsid w:val="5FE7189B"/>
    <w:rsid w:val="60AAB3A4"/>
    <w:rsid w:val="612D26F5"/>
    <w:rsid w:val="614E322B"/>
    <w:rsid w:val="61795BA8"/>
    <w:rsid w:val="61857C81"/>
    <w:rsid w:val="619E6A91"/>
    <w:rsid w:val="629BFCED"/>
    <w:rsid w:val="62C39780"/>
    <w:rsid w:val="62D07ABE"/>
    <w:rsid w:val="63A1B30F"/>
    <w:rsid w:val="641CE528"/>
    <w:rsid w:val="655F1BD3"/>
    <w:rsid w:val="65783B54"/>
    <w:rsid w:val="657F718C"/>
    <w:rsid w:val="65823B27"/>
    <w:rsid w:val="67D62270"/>
    <w:rsid w:val="67E78F30"/>
    <w:rsid w:val="687826BB"/>
    <w:rsid w:val="68E83D0F"/>
    <w:rsid w:val="697FC85C"/>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CA32BE"/>
    <w:rsid w:val="730BA6DE"/>
    <w:rsid w:val="73498B3E"/>
    <w:rsid w:val="743CEFCD"/>
    <w:rsid w:val="74AE3A7D"/>
    <w:rsid w:val="75760820"/>
    <w:rsid w:val="76539F1D"/>
    <w:rsid w:val="76B21128"/>
    <w:rsid w:val="7735C7B6"/>
    <w:rsid w:val="775CD4C7"/>
    <w:rsid w:val="77A98B0B"/>
    <w:rsid w:val="77B0F0ED"/>
    <w:rsid w:val="77FB5183"/>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D7B"/>
  <w15:docId w15:val="{B5460C68-04EA-4F9E-8977-1A13B162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B87"/>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5"/>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19"/>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77623"/>
    <w:rPr>
      <w:sz w:val="16"/>
      <w:szCs w:val="16"/>
    </w:rPr>
  </w:style>
  <w:style w:type="paragraph" w:styleId="Komentarotekstas">
    <w:name w:val="annotation text"/>
    <w:basedOn w:val="prastasis"/>
    <w:link w:val="KomentarotekstasDiagrama1"/>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semiHidden/>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18"/>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8"/>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customStyle="1" w:styleId="UnresolvedMention2">
    <w:name w:val="Unresolved Mention2"/>
    <w:basedOn w:val="Numatytasispastraiposriftas"/>
    <w:uiPriority w:val="99"/>
    <w:semiHidden/>
    <w:unhideWhenUsed/>
    <w:rsid w:val="00ED2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Props1.xml><?xml version="1.0" encoding="utf-8"?>
<ds:datastoreItem xmlns:ds="http://schemas.openxmlformats.org/officeDocument/2006/customXml" ds:itemID="{C7DC98BA-B336-4EF0-972A-985C0BB78F3D}">
  <ds:schemaRefs>
    <ds:schemaRef ds:uri="http://schemas.microsoft.com/sharepoint/v3/contenttype/forms"/>
  </ds:schemaRefs>
</ds:datastoreItem>
</file>

<file path=customXml/itemProps2.xml><?xml version="1.0" encoding="utf-8"?>
<ds:datastoreItem xmlns:ds="http://schemas.openxmlformats.org/officeDocument/2006/customXml" ds:itemID="{F9D62B2E-6DCE-4B4F-A91C-B93FE0BE051B}">
  <ds:schemaRefs>
    <ds:schemaRef ds:uri="http://schemas.openxmlformats.org/officeDocument/2006/bibliography"/>
  </ds:schemaRefs>
</ds:datastoreItem>
</file>

<file path=customXml/itemProps3.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16600</Words>
  <Characters>9462</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Odeta Ežerskienė</cp:lastModifiedBy>
  <cp:revision>9</cp:revision>
  <cp:lastPrinted>2025-09-01T07:11:00Z</cp:lastPrinted>
  <dcterms:created xsi:type="dcterms:W3CDTF">2025-08-29T09:46:00Z</dcterms:created>
  <dcterms:modified xsi:type="dcterms:W3CDTF">2025-09-04T08:25:00Z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