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BBB8" w14:textId="4C958E12" w:rsidR="000A703C" w:rsidRDefault="000A703C" w:rsidP="007334EA">
      <w:pPr>
        <w:spacing w:after="120"/>
        <w:ind w:left="567" w:firstLine="0"/>
        <w:contextualSpacing/>
        <w:jc w:val="center"/>
        <w:rPr>
          <w:rFonts w:ascii="Arial" w:hAnsi="Arial" w:cs="Arial"/>
          <w:b/>
          <w:bCs/>
        </w:rPr>
      </w:pPr>
      <w:r>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466C9494" w:rsidR="00360A21" w:rsidRDefault="00360A21" w:rsidP="007334EA">
          <w:pPr>
            <w:spacing w:after="120"/>
            <w:ind w:left="567" w:firstLine="0"/>
            <w:contextualSpacing/>
            <w:jc w:val="center"/>
            <w:rPr>
              <w:rFonts w:ascii="Arial" w:hAnsi="Arial" w:cs="Arial"/>
              <w:b/>
              <w:bCs/>
            </w:rPr>
          </w:pPr>
        </w:p>
        <w:p w14:paraId="5E578E90" w14:textId="75FA6370" w:rsidR="005F13F0" w:rsidRPr="00DA3201" w:rsidRDefault="00DA3201" w:rsidP="001912E2">
          <w:pPr>
            <w:spacing w:after="120" w:line="240" w:lineRule="auto"/>
            <w:ind w:left="567" w:firstLine="0"/>
            <w:contextualSpacing/>
            <w:jc w:val="center"/>
            <w:rPr>
              <w:rFonts w:cstheme="minorHAnsi"/>
              <w:b/>
              <w:bCs/>
              <w:sz w:val="28"/>
              <w:szCs w:val="28"/>
            </w:rPr>
          </w:pPr>
          <w:r w:rsidRPr="00DA3201">
            <w:rPr>
              <w:rFonts w:cstheme="minorHAnsi"/>
              <w:b/>
              <w:bCs/>
              <w:sz w:val="28"/>
              <w:szCs w:val="28"/>
            </w:rPr>
            <w:t>KLAIPĖDOS VALSTYBINĖ KOLEGIJA</w:t>
          </w:r>
        </w:p>
        <w:p w14:paraId="36DD325C"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Įmonės kodas: 111968056 </w:t>
          </w:r>
        </w:p>
        <w:p w14:paraId="5EE1D25B"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PVM mokėtojo kodas: LT119680515 </w:t>
          </w:r>
        </w:p>
        <w:p w14:paraId="46315E48" w14:textId="184FCC38" w:rsidR="00C32E53" w:rsidRPr="00DA3201" w:rsidRDefault="00DA3201" w:rsidP="00DA3201">
          <w:pPr>
            <w:spacing w:after="120"/>
            <w:ind w:left="567" w:firstLine="0"/>
            <w:contextualSpacing/>
            <w:jc w:val="center"/>
            <w:rPr>
              <w:rFonts w:ascii="Arial" w:hAnsi="Arial" w:cs="Arial"/>
            </w:rPr>
          </w:pPr>
          <w:r w:rsidRPr="00DA3201">
            <w:rPr>
              <w:rFonts w:cstheme="minorHAnsi"/>
              <w:sz w:val="28"/>
              <w:szCs w:val="28"/>
            </w:rPr>
            <w:t>Buveinės adresas: Jaunystės g. 1, LT - 91274 Klaipėda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D0AC3E3"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A03FD" w:rsidRPr="001A2892">
            <w:rPr>
              <w:rFonts w:cstheme="minorHAnsi"/>
              <w:b/>
              <w:bCs/>
              <w:sz w:val="28"/>
              <w:szCs w:val="28"/>
            </w:rPr>
            <w:t>PIRKIMO „</w:t>
          </w:r>
          <w:r w:rsidR="00DB2715">
            <w:rPr>
              <w:rFonts w:cstheme="minorHAnsi"/>
              <w:b/>
              <w:bCs/>
              <w:sz w:val="28"/>
              <w:szCs w:val="28"/>
            </w:rPr>
            <w:t>SPAUDINIAI SU LOGOTIPU</w:t>
          </w:r>
          <w:r w:rsidR="00B433B6"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739547"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DA3201" w:rsidRPr="00DA3201">
            <w:rPr>
              <w:rFonts w:cstheme="minorHAnsi"/>
              <w:b/>
              <w:bCs/>
              <w:sz w:val="28"/>
              <w:szCs w:val="28"/>
            </w:rPr>
            <w:t>1</w:t>
          </w:r>
          <w:r w:rsidRPr="00DA3201">
            <w:rPr>
              <w:rFonts w:cstheme="minorHAnsi"/>
              <w:b/>
              <w:bCs/>
              <w:sz w:val="28"/>
              <w:szCs w:val="28"/>
            </w:rPr>
            <w:t>.</w:t>
          </w:r>
          <w:r w:rsidRPr="00DA3201">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B8F9A3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DF3BD9">
                  <w:rPr>
                    <w:noProof/>
                    <w:webHidden/>
                  </w:rPr>
                  <w:t>2</w:t>
                </w:r>
                <w:r w:rsidR="00E76E1F">
                  <w:rPr>
                    <w:noProof/>
                    <w:webHidden/>
                  </w:rPr>
                  <w:fldChar w:fldCharType="end"/>
                </w:r>
              </w:hyperlink>
            </w:p>
            <w:p w14:paraId="29E46CFF" w14:textId="1E3B4785"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DF3BD9">
                  <w:rPr>
                    <w:noProof/>
                    <w:webHidden/>
                  </w:rPr>
                  <w:t>2</w:t>
                </w:r>
                <w:r>
                  <w:rPr>
                    <w:noProof/>
                    <w:webHidden/>
                  </w:rPr>
                  <w:fldChar w:fldCharType="end"/>
                </w:r>
              </w:hyperlink>
            </w:p>
            <w:p w14:paraId="3B364848" w14:textId="4B79248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DF3BD9">
                  <w:rPr>
                    <w:noProof/>
                    <w:webHidden/>
                  </w:rPr>
                  <w:t>2</w:t>
                </w:r>
                <w:r>
                  <w:rPr>
                    <w:noProof/>
                    <w:webHidden/>
                  </w:rPr>
                  <w:fldChar w:fldCharType="end"/>
                </w:r>
              </w:hyperlink>
            </w:p>
            <w:p w14:paraId="2C7FBD3C" w14:textId="676A167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DF3BD9">
                  <w:rPr>
                    <w:noProof/>
                    <w:webHidden/>
                  </w:rPr>
                  <w:t>3</w:t>
                </w:r>
                <w:r>
                  <w:rPr>
                    <w:noProof/>
                    <w:webHidden/>
                  </w:rPr>
                  <w:fldChar w:fldCharType="end"/>
                </w:r>
              </w:hyperlink>
            </w:p>
            <w:p w14:paraId="3B8B80C9" w14:textId="2037B12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DF3BD9">
                  <w:rPr>
                    <w:noProof/>
                    <w:webHidden/>
                  </w:rPr>
                  <w:t>3</w:t>
                </w:r>
                <w:r>
                  <w:rPr>
                    <w:noProof/>
                    <w:webHidden/>
                  </w:rPr>
                  <w:fldChar w:fldCharType="end"/>
                </w:r>
              </w:hyperlink>
            </w:p>
            <w:p w14:paraId="71D87EA0" w14:textId="185B4DE2"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DF3BD9">
                  <w:rPr>
                    <w:noProof/>
                    <w:webHidden/>
                  </w:rPr>
                  <w:t>3</w:t>
                </w:r>
                <w:r>
                  <w:rPr>
                    <w:noProof/>
                    <w:webHidden/>
                  </w:rPr>
                  <w:fldChar w:fldCharType="end"/>
                </w:r>
              </w:hyperlink>
            </w:p>
            <w:p w14:paraId="197EB7A3" w14:textId="5F1661B2"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DF3BD9">
                  <w:rPr>
                    <w:noProof/>
                    <w:webHidden/>
                  </w:rPr>
                  <w:t>4</w:t>
                </w:r>
                <w:r>
                  <w:rPr>
                    <w:noProof/>
                    <w:webHidden/>
                  </w:rPr>
                  <w:fldChar w:fldCharType="end"/>
                </w:r>
              </w:hyperlink>
            </w:p>
            <w:p w14:paraId="2D57B744" w14:textId="64BA0716"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DF3BD9">
                  <w:rPr>
                    <w:noProof/>
                    <w:webHidden/>
                  </w:rPr>
                  <w:t>4</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4D1673" w:rsidRDefault="00C31EC9" w:rsidP="006D038A">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B42EBD8" w:rsidR="00FB3C75" w:rsidRPr="00244994" w:rsidRDefault="002902C1" w:rsidP="00E62E95">
      <w:pPr>
        <w:spacing w:line="240" w:lineRule="auto"/>
        <w:rPr>
          <w:rFonts w:cstheme="minorHAnsi"/>
        </w:rPr>
      </w:pPr>
      <w:r w:rsidRPr="00244994">
        <w:rPr>
          <w:rFonts w:cstheme="minorHAnsi"/>
        </w:rPr>
        <w:t xml:space="preserve">1.1. </w:t>
      </w:r>
      <w:r w:rsidR="639AD35A" w:rsidRPr="00DA3201">
        <w:rPr>
          <w:rFonts w:cstheme="minorHAnsi"/>
        </w:rPr>
        <w:t>P</w:t>
      </w:r>
      <w:r w:rsidR="00B312C4" w:rsidRPr="00DA3201">
        <w:rPr>
          <w:rFonts w:cstheme="minorHAnsi"/>
        </w:rPr>
        <w:t>erkančioji organizacija</w:t>
      </w:r>
      <w:r w:rsidR="00291EAC" w:rsidRPr="00DA3201">
        <w:rPr>
          <w:rFonts w:cstheme="minorHAnsi"/>
        </w:rPr>
        <w:t xml:space="preserve"> </w:t>
      </w:r>
      <w:r w:rsidR="00FB3C75" w:rsidRPr="00DA3201">
        <w:rPr>
          <w:rFonts w:cstheme="minorHAnsi"/>
        </w:rPr>
        <w:t xml:space="preserve">– </w:t>
      </w:r>
      <w:r w:rsidR="00DA3201" w:rsidRPr="00DA3201">
        <w:rPr>
          <w:rFonts w:cstheme="minorHAnsi"/>
        </w:rPr>
        <w:t>Klaipėdos valstybinė kolegija</w:t>
      </w:r>
      <w:r w:rsidR="00FB3C75" w:rsidRPr="00DA3201">
        <w:rPr>
          <w:rFonts w:cstheme="minorHAnsi"/>
        </w:rPr>
        <w:t xml:space="preserve">, juridinio asmens kodas </w:t>
      </w:r>
      <w:r w:rsidR="00DA3201" w:rsidRPr="00DA3201">
        <w:t xml:space="preserve"> </w:t>
      </w:r>
      <w:r w:rsidR="00DA3201" w:rsidRPr="00DA3201">
        <w:rPr>
          <w:rFonts w:cstheme="minorHAnsi"/>
        </w:rPr>
        <w:t xml:space="preserve">111968056, </w:t>
      </w:r>
      <w:r w:rsidR="00FB3C75" w:rsidRPr="00DA3201">
        <w:rPr>
          <w:rFonts w:cstheme="minorHAnsi"/>
        </w:rPr>
        <w:t xml:space="preserve"> adresas </w:t>
      </w:r>
      <w:r w:rsidR="00DA3201" w:rsidRPr="00DA3201">
        <w:rPr>
          <w:rFonts w:cstheme="minorHAnsi"/>
        </w:rPr>
        <w:t>Jaunystės g. 1, LT - 91274 Klaipėda</w:t>
      </w:r>
      <w:r w:rsidR="00FB3C75" w:rsidRPr="00DA3201">
        <w:rPr>
          <w:rFonts w:cstheme="minorHAnsi"/>
        </w:rPr>
        <w:t xml:space="preserve">, darbo laikas </w:t>
      </w:r>
      <w:r w:rsidR="00DA3201" w:rsidRPr="00DA3201">
        <w:rPr>
          <w:rFonts w:cstheme="minorHAnsi"/>
        </w:rPr>
        <w:t>8:00 iki 17:00</w:t>
      </w:r>
      <w:r w:rsidR="00FB3C75" w:rsidRPr="00DA3201">
        <w:rPr>
          <w:rFonts w:cstheme="minorHAnsi"/>
        </w:rPr>
        <w:t xml:space="preserve">. </w:t>
      </w:r>
      <w:r w:rsidR="4A61FFE7" w:rsidRPr="00DA3201">
        <w:rPr>
          <w:rFonts w:cstheme="minorHAnsi"/>
        </w:rPr>
        <w:t>P</w:t>
      </w:r>
      <w:r w:rsidR="00020176" w:rsidRPr="00DA3201">
        <w:rPr>
          <w:rFonts w:cstheme="minorHAnsi"/>
        </w:rPr>
        <w:t xml:space="preserve">erkančioji </w:t>
      </w:r>
      <w:r w:rsidR="00020176">
        <w:rPr>
          <w:rFonts w:cstheme="minorHAnsi"/>
        </w:rPr>
        <w:t>organizacija</w:t>
      </w:r>
      <w:r w:rsidR="00FB3C75" w:rsidRPr="00244994">
        <w:rPr>
          <w:rFonts w:cstheme="minorHAnsi"/>
        </w:rPr>
        <w:t xml:space="preserve"> yra PVM mokėtoja.</w:t>
      </w:r>
    </w:p>
    <w:p w14:paraId="6669709E" w14:textId="454A1B10" w:rsidR="00316D64" w:rsidRPr="00244994" w:rsidRDefault="00CA0CC5" w:rsidP="006D038A">
      <w:pPr>
        <w:pStyle w:val="Sraopastraipa"/>
        <w:numPr>
          <w:ilvl w:val="1"/>
          <w:numId w:val="8"/>
        </w:numPr>
        <w:spacing w:line="240" w:lineRule="auto"/>
        <w:ind w:left="0" w:firstLine="710"/>
        <w:rPr>
          <w:rFonts w:cstheme="minorHAnsi"/>
        </w:rPr>
      </w:pPr>
      <w:r w:rsidRPr="00DA3201">
        <w:rPr>
          <w:rFonts w:cstheme="minorHAnsi"/>
        </w:rPr>
        <w:t xml:space="preserve">Pirkimas neatliekamas naudojantis centralizuotų pirkimų katalogu, nes </w:t>
      </w:r>
      <w:r w:rsidR="00DA3201" w:rsidRPr="00DA3201">
        <w:rPr>
          <w:rFonts w:cstheme="minorHAnsi"/>
        </w:rPr>
        <w:t>CPO kataloge nėra siūlomų pirkimo objektą atitinkančių prekių.</w:t>
      </w:r>
    </w:p>
    <w:p w14:paraId="52EA068B" w14:textId="3CA04171" w:rsidR="00C71C6F" w:rsidRPr="00645E83" w:rsidRDefault="00503A5B" w:rsidP="00E62E95">
      <w:pPr>
        <w:spacing w:line="240" w:lineRule="auto"/>
        <w:ind w:left="697" w:firstLine="0"/>
        <w:rPr>
          <w:rFonts w:cstheme="minorHAnsi"/>
        </w:rPr>
      </w:pPr>
      <w:r w:rsidRPr="00645E83">
        <w:rPr>
          <w:rFonts w:cstheme="minorHAnsi"/>
        </w:rPr>
        <w:t>1.</w:t>
      </w:r>
      <w:r w:rsidR="00DA3201" w:rsidRPr="00645E83">
        <w:rPr>
          <w:rFonts w:cstheme="minorHAnsi"/>
        </w:rPr>
        <w:t>3</w:t>
      </w:r>
      <w:r w:rsidRPr="00645E83">
        <w:rPr>
          <w:rFonts w:cstheme="minorHAnsi"/>
        </w:rPr>
        <w:t xml:space="preserve">. </w:t>
      </w:r>
      <w:r w:rsidR="00091F01" w:rsidRPr="00645E83">
        <w:rPr>
          <w:rFonts w:cstheme="minorHAnsi"/>
        </w:rPr>
        <w:t xml:space="preserve">Pirkimo Komisija nėra sudaroma. </w:t>
      </w:r>
    </w:p>
    <w:p w14:paraId="16DB9CE8" w14:textId="2BB226B3" w:rsidR="001045C0" w:rsidRPr="00237B65" w:rsidRDefault="00DA3201" w:rsidP="00D459E3">
      <w:pPr>
        <w:pStyle w:val="Sraopastraipa"/>
        <w:spacing w:line="240" w:lineRule="auto"/>
        <w:ind w:left="0" w:firstLine="567"/>
      </w:pPr>
      <w:r w:rsidRPr="00645E83">
        <w:rPr>
          <w:rFonts w:cstheme="minorHAnsi"/>
        </w:rPr>
        <w:t xml:space="preserve">    </w:t>
      </w:r>
      <w:r w:rsidR="004F6423" w:rsidRPr="00163135">
        <w:rPr>
          <w:rFonts w:cstheme="minorHAnsi"/>
        </w:rPr>
        <w:t>1.</w:t>
      </w:r>
      <w:r w:rsidRPr="00163135">
        <w:rPr>
          <w:rFonts w:cstheme="minorHAnsi"/>
        </w:rPr>
        <w:t>4</w:t>
      </w:r>
      <w:r w:rsidR="004F6423" w:rsidRPr="00163135">
        <w:rPr>
          <w:rFonts w:cstheme="minorHAnsi"/>
        </w:rPr>
        <w:t xml:space="preserve">. </w:t>
      </w:r>
      <w:r w:rsidR="00D459E3" w:rsidRPr="00163135">
        <w:rPr>
          <w:rFonts w:cstheme="minorHAnsi"/>
        </w:rPr>
        <w:t xml:space="preserve">Atliekamas žaliasis pirkimas. Pirkimas vykdomas vadovaujantis </w:t>
      </w:r>
      <w:hyperlink r:id="rId11" w:history="1">
        <w:r w:rsidR="00D459E3" w:rsidRPr="00A9388B">
          <w:rPr>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4B38FE">
        <w:t xml:space="preserve">“ </w:t>
      </w:r>
      <w:r w:rsidR="004B38FE" w:rsidRPr="002165A0">
        <w:t xml:space="preserve">4.1. ir </w:t>
      </w:r>
      <w:r w:rsidRPr="002165A0">
        <w:t>4.</w:t>
      </w:r>
      <w:r w:rsidR="00BA6A0D" w:rsidRPr="002165A0">
        <w:t>4</w:t>
      </w:r>
      <w:r w:rsidR="00B8374C" w:rsidRPr="002165A0">
        <w:t>.4</w:t>
      </w:r>
      <w:r w:rsidR="00D459E3" w:rsidRPr="004B38FE">
        <w:rPr>
          <w:i/>
        </w:rPr>
        <w:t xml:space="preserve"> </w:t>
      </w:r>
      <w:r w:rsidR="00D459E3" w:rsidRPr="004B38FE">
        <w:t xml:space="preserve"> punkt</w:t>
      </w:r>
      <w:r w:rsidR="00A9388B" w:rsidRPr="004B38FE">
        <w:t>u</w:t>
      </w:r>
      <w:r w:rsidR="00D459E3" w:rsidRPr="004B38FE">
        <w:t>. Aplinkos</w:t>
      </w:r>
      <w:r w:rsidR="00D459E3" w:rsidRPr="00163135">
        <w:t xml:space="preserve"> apaugos kriterijai nustatyti </w:t>
      </w:r>
      <w:r w:rsidR="004B38FE">
        <w:t xml:space="preserve">techninėje specifikacijoje ir </w:t>
      </w:r>
      <w:r w:rsidR="00BA6A0D">
        <w:t>sutarties sąlygose</w:t>
      </w:r>
      <w:r w:rsidR="00645E83" w:rsidRPr="00163135">
        <w:t>.</w:t>
      </w:r>
    </w:p>
    <w:p w14:paraId="481C6227" w14:textId="1B2408D9" w:rsidR="4B7098B6" w:rsidRPr="00C814A2" w:rsidRDefault="4B7098B6" w:rsidP="006D038A">
      <w:pPr>
        <w:pStyle w:val="Sraopastraipa"/>
        <w:numPr>
          <w:ilvl w:val="1"/>
          <w:numId w:val="9"/>
        </w:numPr>
        <w:spacing w:line="240" w:lineRule="auto"/>
        <w:rPr>
          <w:rFonts w:cstheme="minorHAnsi"/>
        </w:rPr>
      </w:pPr>
      <w:r w:rsidRPr="00C814A2">
        <w:rPr>
          <w:rFonts w:eastAsia="Arial" w:cstheme="minorHAnsi"/>
        </w:rPr>
        <w:t>Bendrosios</w:t>
      </w:r>
      <w:r w:rsidR="00931CA2">
        <w:rPr>
          <w:rFonts w:eastAsia="Arial" w:cstheme="minorHAnsi"/>
        </w:rPr>
        <w:t xml:space="preserve"> pirkimo</w:t>
      </w:r>
      <w:r w:rsidRPr="00C814A2">
        <w:rPr>
          <w:rFonts w:eastAsia="Arial" w:cstheme="minorHAnsi"/>
        </w:rPr>
        <w:t xml:space="preserve"> sąlygos yra neatskiriama ši</w:t>
      </w:r>
      <w:r w:rsidR="00931CA2">
        <w:rPr>
          <w:rFonts w:eastAsia="Arial" w:cstheme="minorHAnsi"/>
        </w:rPr>
        <w:t>ų</w:t>
      </w:r>
      <w:r w:rsidRPr="00C814A2">
        <w:rPr>
          <w:rFonts w:eastAsia="Arial" w:cstheme="minorHAnsi"/>
        </w:rPr>
        <w:t xml:space="preserve"> pirkimo sąlygų dalis.</w:t>
      </w:r>
    </w:p>
    <w:p w14:paraId="4ED932F3" w14:textId="2CE07367" w:rsidR="00FB3C75" w:rsidRPr="00244994" w:rsidRDefault="00244994" w:rsidP="006D038A">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3E2A0439" w:rsidR="00FB3C75" w:rsidRPr="00237B65" w:rsidRDefault="4A330118" w:rsidP="006D038A">
      <w:pPr>
        <w:pStyle w:val="Betarp"/>
        <w:numPr>
          <w:ilvl w:val="1"/>
          <w:numId w:val="7"/>
        </w:numPr>
        <w:tabs>
          <w:tab w:val="left" w:pos="1134"/>
        </w:tabs>
        <w:spacing w:after="120"/>
        <w:ind w:left="0" w:firstLine="709"/>
        <w:contextualSpacing/>
        <w:rPr>
          <w:rFonts w:cstheme="minorHAnsi"/>
        </w:rPr>
      </w:pPr>
      <w:r w:rsidRPr="00237B65">
        <w:rPr>
          <w:rFonts w:cstheme="minorHAnsi"/>
        </w:rPr>
        <w:t xml:space="preserve"> </w:t>
      </w:r>
      <w:r w:rsidR="00651664" w:rsidRPr="00237B65">
        <w:rPr>
          <w:rFonts w:cstheme="minorHAnsi"/>
        </w:rPr>
        <w:t xml:space="preserve">Perkančioji organizacija </w:t>
      </w:r>
      <w:r w:rsidR="00FB3C75" w:rsidRPr="00237B65">
        <w:rPr>
          <w:rFonts w:eastAsia="Calibri" w:cstheme="minorHAnsi"/>
        </w:rPr>
        <w:t xml:space="preserve">numato įsigyti </w:t>
      </w:r>
      <w:r w:rsidR="008A0694">
        <w:rPr>
          <w:rFonts w:eastAsia="Calibri" w:cstheme="minorHAnsi"/>
        </w:rPr>
        <w:t>spaudinius su logotipu</w:t>
      </w:r>
      <w:r w:rsidR="00B455C1" w:rsidRPr="00B455C1">
        <w:rPr>
          <w:rFonts w:eastAsia="Calibri" w:cstheme="minorHAnsi"/>
        </w:rPr>
        <w:t xml:space="preserve"> </w:t>
      </w:r>
      <w:r w:rsidR="008217A3">
        <w:rPr>
          <w:rFonts w:eastAsia="Calibri" w:cstheme="minorHAnsi"/>
        </w:rPr>
        <w:t>(toliau – prekės).</w:t>
      </w:r>
      <w:r w:rsidR="00FB3C75" w:rsidRPr="00237B65">
        <w:rPr>
          <w:rFonts w:cstheme="minorHAnsi"/>
        </w:rPr>
        <w:t xml:space="preserve"> Reikalavimai </w:t>
      </w:r>
      <w:r w:rsidR="00966703" w:rsidRPr="00237B65">
        <w:rPr>
          <w:rFonts w:cstheme="minorHAnsi"/>
        </w:rPr>
        <w:t>p</w:t>
      </w:r>
      <w:r w:rsidR="00FB3C75" w:rsidRPr="00237B65">
        <w:rPr>
          <w:rFonts w:cstheme="minorHAnsi"/>
        </w:rPr>
        <w:t>irkimo objektui nustatyti</w:t>
      </w:r>
      <w:r w:rsidR="00AE2AEF" w:rsidRPr="00237B65">
        <w:rPr>
          <w:rFonts w:cstheme="minorHAnsi"/>
        </w:rPr>
        <w:t xml:space="preserve"> </w:t>
      </w:r>
      <w:r w:rsidR="00966703" w:rsidRPr="00237B65">
        <w:rPr>
          <w:rFonts w:cstheme="minorHAnsi"/>
        </w:rPr>
        <w:t>s</w:t>
      </w:r>
      <w:r w:rsidR="00044836" w:rsidRPr="00237B65">
        <w:rPr>
          <w:rFonts w:cstheme="minorHAnsi"/>
        </w:rPr>
        <w:t>pecialiųjų p</w:t>
      </w:r>
      <w:r w:rsidR="00AE2AEF" w:rsidRPr="00237B65">
        <w:rPr>
          <w:rFonts w:cstheme="minorHAnsi"/>
        </w:rPr>
        <w:t xml:space="preserve">irkimo sąlygų </w:t>
      </w:r>
      <w:r w:rsidR="00237B65" w:rsidRPr="00237B65">
        <w:rPr>
          <w:rFonts w:cstheme="minorHAnsi"/>
        </w:rPr>
        <w:t xml:space="preserve">3 </w:t>
      </w:r>
      <w:r w:rsidR="00AE2AEF" w:rsidRPr="00237B65">
        <w:rPr>
          <w:rFonts w:cstheme="minorHAnsi"/>
        </w:rPr>
        <w:t>priede.</w:t>
      </w:r>
    </w:p>
    <w:p w14:paraId="655914EC" w14:textId="53331BC6" w:rsidR="00205809" w:rsidRPr="00205809" w:rsidRDefault="002C41AA" w:rsidP="00205809">
      <w:pPr>
        <w:pStyle w:val="Betarp"/>
        <w:spacing w:after="120"/>
        <w:ind w:firstLine="709"/>
        <w:contextualSpacing/>
        <w:rPr>
          <w:rFonts w:cstheme="minorHAnsi"/>
        </w:rPr>
      </w:pPr>
      <w:r w:rsidRPr="00237B65">
        <w:rPr>
          <w:rFonts w:cstheme="minorHAnsi"/>
        </w:rPr>
        <w:t>2.2.</w:t>
      </w:r>
      <w:r w:rsidR="00ED1C85" w:rsidRPr="00237B65">
        <w:rPr>
          <w:rFonts w:cstheme="minorHAnsi"/>
        </w:rPr>
        <w:t xml:space="preserve"> </w:t>
      </w:r>
      <w:r w:rsidR="00FB3C75" w:rsidRPr="00237B65">
        <w:rPr>
          <w:rFonts w:cstheme="minorHAnsi"/>
        </w:rPr>
        <w:t xml:space="preserve">Pirkimo objektas </w:t>
      </w:r>
      <w:r w:rsidR="00177BB2" w:rsidRPr="00470A78">
        <w:rPr>
          <w:rFonts w:cstheme="minorHAnsi"/>
        </w:rPr>
        <w:t xml:space="preserve">skaidomas į  </w:t>
      </w:r>
      <w:r w:rsidR="002165A0">
        <w:rPr>
          <w:rFonts w:cstheme="minorHAnsi"/>
        </w:rPr>
        <w:t>9</w:t>
      </w:r>
      <w:r w:rsidR="00094E4C" w:rsidRPr="004B38FE">
        <w:rPr>
          <w:rFonts w:cstheme="minorHAnsi"/>
        </w:rPr>
        <w:t xml:space="preserve"> </w:t>
      </w:r>
      <w:r w:rsidR="00177BB2" w:rsidRPr="004B38FE">
        <w:rPr>
          <w:rFonts w:cstheme="minorHAnsi"/>
        </w:rPr>
        <w:t>dali</w:t>
      </w:r>
      <w:r w:rsidR="00470A78" w:rsidRPr="004B38FE">
        <w:rPr>
          <w:rFonts w:cstheme="minorHAnsi"/>
        </w:rPr>
        <w:t>s</w:t>
      </w:r>
      <w:r w:rsidR="00FB3C75" w:rsidRPr="004B38FE">
        <w:rPr>
          <w:rFonts w:cstheme="minorHAnsi"/>
        </w:rPr>
        <w:t>.</w:t>
      </w:r>
      <w:r w:rsidR="00702B7B" w:rsidRPr="00237B65">
        <w:rPr>
          <w:rFonts w:cstheme="minorHAnsi"/>
        </w:rPr>
        <w:t xml:space="preserve"> Pirkimo apimtys, reikalavimai ir techninė specifikacija apibrėžti </w:t>
      </w:r>
      <w:r w:rsidR="00C314B2" w:rsidRPr="00237B65">
        <w:rPr>
          <w:rFonts w:cstheme="minorHAnsi"/>
        </w:rPr>
        <w:t>s</w:t>
      </w:r>
      <w:r w:rsidR="000B6976" w:rsidRPr="00237B65">
        <w:rPr>
          <w:rFonts w:cstheme="minorHAnsi"/>
        </w:rPr>
        <w:t>pecialiųjų p</w:t>
      </w:r>
      <w:r w:rsidR="00702B7B" w:rsidRPr="00237B65">
        <w:rPr>
          <w:rFonts w:cstheme="minorHAnsi"/>
        </w:rPr>
        <w:t xml:space="preserve">irkimo </w:t>
      </w:r>
      <w:r w:rsidR="00702B7B" w:rsidRPr="006F0AD0">
        <w:rPr>
          <w:rFonts w:cstheme="minorHAnsi"/>
        </w:rPr>
        <w:t xml:space="preserve">sąlygų </w:t>
      </w:r>
      <w:r w:rsidR="00237B65" w:rsidRPr="006F0AD0">
        <w:rPr>
          <w:rFonts w:cstheme="minorHAnsi"/>
        </w:rPr>
        <w:t xml:space="preserve">3 ir 4 </w:t>
      </w:r>
      <w:r w:rsidR="00702B7B" w:rsidRPr="006F0AD0">
        <w:rPr>
          <w:rFonts w:cstheme="minorHAnsi"/>
        </w:rPr>
        <w:t>pried</w:t>
      </w:r>
      <w:r w:rsidR="00237B65" w:rsidRPr="006F0AD0">
        <w:rPr>
          <w:rFonts w:cstheme="minorHAnsi"/>
        </w:rPr>
        <w:t>uose</w:t>
      </w:r>
      <w:r w:rsidR="00702B7B" w:rsidRPr="006F0AD0">
        <w:rPr>
          <w:rFonts w:cstheme="minorHAnsi"/>
        </w:rPr>
        <w:t>.</w:t>
      </w:r>
      <w:r w:rsidR="00205809">
        <w:rPr>
          <w:rFonts w:cstheme="minorHAnsi"/>
        </w:rPr>
        <w:t xml:space="preserve"> </w:t>
      </w:r>
      <w:r w:rsidR="00205809" w:rsidRPr="00205809">
        <w:t xml:space="preserve">Perkančioji organizacija sudarys </w:t>
      </w:r>
      <w:r w:rsidR="00205809" w:rsidRPr="00205809">
        <w:rPr>
          <w:color w:val="000000" w:themeColor="text1"/>
        </w:rPr>
        <w:t xml:space="preserve">vieną sutartį dėl </w:t>
      </w:r>
      <w:r w:rsidR="00205809" w:rsidRPr="00205809">
        <w:t>pirkimo dalių, dėl kurių laimėtoju nustatytas tas pats tiekėjas.</w:t>
      </w:r>
    </w:p>
    <w:p w14:paraId="2B9FCCA2" w14:textId="34073C68" w:rsidR="003943EC" w:rsidRDefault="003943EC" w:rsidP="00A636F3">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D038A">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D59D86" w:rsidR="00FB3C75"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2306AF" w:rsidRPr="002306AF">
        <w:rPr>
          <w:rFonts w:cstheme="minorHAnsi"/>
        </w:rPr>
        <w:t>1</w:t>
      </w:r>
      <w:r w:rsidRPr="002306AF">
        <w:rPr>
          <w:rFonts w:cstheme="minorHAnsi"/>
        </w:rPr>
        <w:t xml:space="preserve"> </w:t>
      </w:r>
      <w:r w:rsidRPr="00817AB9">
        <w:rPr>
          <w:rFonts w:cstheme="minorHAnsi"/>
        </w:rPr>
        <w:t xml:space="preserve">priede. </w:t>
      </w:r>
    </w:p>
    <w:p w14:paraId="694FBDAB" w14:textId="5AB03950" w:rsidR="009905AD"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D038A">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704C1" w14:textId="3C9B47C8" w:rsidR="00F13FC9" w:rsidRPr="00AD335B" w:rsidRDefault="00AD335B" w:rsidP="00E62E95">
      <w:pPr>
        <w:spacing w:line="240" w:lineRule="auto"/>
        <w:ind w:firstLine="567"/>
        <w:rPr>
          <w:rFonts w:cstheme="minorHAnsi"/>
          <w:shd w:val="clear" w:color="auto" w:fill="FFFFFF"/>
        </w:rPr>
      </w:pPr>
      <w:r w:rsidRPr="00AD335B">
        <w:rPr>
          <w:rFonts w:cstheme="minorHAnsi"/>
          <w:shd w:val="clear" w:color="auto" w:fill="FFFFFF"/>
        </w:rPr>
        <w:t>4.1</w:t>
      </w:r>
      <w:r w:rsidR="0008378B" w:rsidRPr="00AD335B">
        <w:rPr>
          <w:rFonts w:cstheme="minorHAnsi"/>
          <w:shd w:val="clear" w:color="auto" w:fill="FFFFFF"/>
        </w:rPr>
        <w:t>.</w:t>
      </w:r>
      <w:r w:rsidRPr="00AD335B">
        <w:rPr>
          <w:rFonts w:cstheme="minorHAnsi"/>
          <w:shd w:val="clear" w:color="auto" w:fill="FFFFFF"/>
        </w:rPr>
        <w:t xml:space="preserve"> Netaikomi</w:t>
      </w:r>
    </w:p>
    <w:p w14:paraId="490591E3" w14:textId="4440F86E" w:rsidR="006D3202" w:rsidRPr="001B1CD4" w:rsidRDefault="003630A0" w:rsidP="006D038A">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372713">
      <w:pPr>
        <w:ind w:firstLine="567"/>
        <w:rPr>
          <w:rFonts w:ascii="Arial" w:hAnsi="Arial" w:cs="Arial"/>
          <w:b/>
          <w:bCs/>
        </w:rPr>
      </w:pPr>
    </w:p>
    <w:p w14:paraId="42752441" w14:textId="1AE0079B" w:rsidR="008B12C0" w:rsidRPr="00F70558" w:rsidRDefault="000010DA" w:rsidP="006D3EFD">
      <w:pPr>
        <w:pStyle w:val="Sraopastraipa"/>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237B65">
        <w:rPr>
          <w:rFonts w:cstheme="minorHAnsi"/>
        </w:rPr>
        <w:fldChar w:fldCharType="begin"/>
      </w:r>
      <w:r w:rsidR="005A5204" w:rsidRPr="00237B65">
        <w:rPr>
          <w:rFonts w:cstheme="minorHAnsi"/>
        </w:rPr>
        <w:instrText xml:space="preserve"> REF _Ref38540913 \h  \* MERGEFORMAT </w:instrText>
      </w:r>
      <w:r w:rsidR="005A5204" w:rsidRPr="00237B65">
        <w:rPr>
          <w:rFonts w:cstheme="minorHAnsi"/>
        </w:rPr>
      </w:r>
      <w:r w:rsidR="005A5204" w:rsidRPr="00237B65">
        <w:rPr>
          <w:rFonts w:cstheme="minorHAnsi"/>
        </w:rPr>
        <w:fldChar w:fldCharType="separate"/>
      </w:r>
      <w:r w:rsidR="00DF3BD9" w:rsidRPr="00060B51">
        <w:rPr>
          <w:rFonts w:cstheme="minorHAnsi"/>
        </w:rPr>
        <w:t>Pirkimo sąlygų</w:t>
      </w:r>
      <w:r w:rsidR="00051FA4">
        <w:rPr>
          <w:rFonts w:cstheme="minorHAnsi"/>
        </w:rPr>
        <w:t xml:space="preserve"> </w:t>
      </w:r>
      <w:r w:rsidR="00DF3BD9" w:rsidRPr="00060B51">
        <w:rPr>
          <w:rFonts w:cstheme="minorHAnsi"/>
        </w:rPr>
        <w:t xml:space="preserve"> </w:t>
      </w:r>
      <w:r w:rsidR="00DF3BD9" w:rsidRPr="00DF3BD9">
        <w:rPr>
          <w:rFonts w:cstheme="minorHAnsi"/>
          <w:shd w:val="clear" w:color="auto" w:fill="FFFFFF"/>
        </w:rPr>
        <w:t xml:space="preserve">4 </w:t>
      </w:r>
      <w:r w:rsidR="00DF3BD9" w:rsidRPr="00060B51">
        <w:rPr>
          <w:rFonts w:cstheme="minorHAnsi"/>
        </w:rPr>
        <w:t>priedas „Pasiūlymo forma“</w:t>
      </w:r>
      <w:r w:rsidR="005A5204" w:rsidRPr="00237B65">
        <w:rPr>
          <w:rFonts w:cstheme="minorHAnsi"/>
        </w:rPr>
        <w:fldChar w:fldCharType="end"/>
      </w:r>
      <w:r w:rsidR="006D3EFD">
        <w:rPr>
          <w:rFonts w:cstheme="minorHAnsi"/>
        </w:rPr>
        <w:t xml:space="preserve"> </w:t>
      </w:r>
      <w:r w:rsidR="008339CC" w:rsidRPr="00237B65">
        <w:rPr>
          <w:rFonts w:cstheme="minorHAnsi"/>
        </w:rPr>
        <w:t>p</w:t>
      </w:r>
      <w:r w:rsidR="008339CC">
        <w:rPr>
          <w:rFonts w:cstheme="minorHAnsi"/>
        </w:rPr>
        <w:t xml:space="preserve">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372713">
      <w:pPr>
        <w:pStyle w:val="Sraopastraipa"/>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372713">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372713">
      <w:pPr>
        <w:pStyle w:val="Sraopastraipa"/>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0FCE4B1" w:rsidR="00EB0E73" w:rsidRPr="00F70558" w:rsidRDefault="00392458" w:rsidP="00372713">
      <w:pPr>
        <w:pStyle w:val="Sraopastraipa"/>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2306AF">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372713">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E23CE" w:rsidR="006A6A5B" w:rsidRDefault="00AB0036" w:rsidP="00372713">
      <w:pPr>
        <w:pStyle w:val="Sraopastraipa"/>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372713">
      <w:pPr>
        <w:pStyle w:val="Sraopastraipa"/>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372713">
      <w:pPr>
        <w:pStyle w:val="paragrafesrasas2lygis"/>
        <w:ind w:firstLine="567"/>
        <w:rPr>
          <w:rFonts w:asciiTheme="minorHAnsi" w:hAnsiTheme="minorHAnsi" w:cstheme="minorHAnsi"/>
          <w:sz w:val="21"/>
          <w:szCs w:val="21"/>
        </w:rPr>
      </w:pPr>
    </w:p>
    <w:p w14:paraId="3946E33E" w14:textId="65B6C219" w:rsidR="00F527B1" w:rsidRPr="00E62E95" w:rsidRDefault="00E85882" w:rsidP="00372713">
      <w:pPr>
        <w:pStyle w:val="Antrat1"/>
        <w:spacing w:before="0" w:after="0" w:line="300" w:lineRule="auto"/>
        <w:ind w:firstLine="567"/>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6D038A">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10E8E51D"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7D1AE5">
        <w:rPr>
          <w:rFonts w:eastAsia="Calibri" w:cstheme="minorHAnsi"/>
        </w:rPr>
        <w:t xml:space="preserve">priede </w:t>
      </w:r>
      <w:r w:rsidR="00FA0D15" w:rsidRPr="007D1AE5">
        <w:rPr>
          <w:rFonts w:eastAsia="Calibri" w:cstheme="minorHAnsi"/>
        </w:rPr>
        <w:t>7</w:t>
      </w:r>
      <w:r w:rsidR="00831133" w:rsidRPr="007D1AE5">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7F49D33" w14:textId="77777777" w:rsidR="007D1AE5" w:rsidRDefault="00F5411E" w:rsidP="007C0697">
      <w:pPr>
        <w:pStyle w:val="Betarp"/>
        <w:spacing w:line="20" w:lineRule="atLeast"/>
        <w:ind w:firstLine="567"/>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lastRenderedPageBreak/>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E67ECB8" w14:textId="35089E23" w:rsidR="00EC790E" w:rsidRDefault="00862AC9" w:rsidP="007C0697">
      <w:pPr>
        <w:pStyle w:val="Betarp"/>
        <w:spacing w:line="20" w:lineRule="atLeast"/>
        <w:ind w:firstLine="567"/>
        <w:contextualSpacing/>
        <w:rPr>
          <w:rStyle w:val="cf01"/>
          <w:rFonts w:asciiTheme="minorHAnsi" w:hAnsiTheme="minorHAnsi" w:cstheme="minorHAnsi"/>
          <w:sz w:val="21"/>
          <w:szCs w:val="21"/>
        </w:rPr>
      </w:pPr>
      <w:r w:rsidRPr="00051FA4">
        <w:rPr>
          <w:rStyle w:val="cf01"/>
          <w:rFonts w:asciiTheme="minorHAnsi" w:hAnsiTheme="minorHAnsi" w:cstheme="minorHAnsi"/>
          <w:sz w:val="21"/>
          <w:szCs w:val="21"/>
          <w:highlight w:val="yellow"/>
        </w:rPr>
        <w:t>7.3.</w:t>
      </w:r>
      <w:r w:rsidR="00A9388B">
        <w:rPr>
          <w:rStyle w:val="cf01"/>
          <w:rFonts w:asciiTheme="minorHAnsi" w:hAnsiTheme="minorHAnsi" w:cstheme="minorHAnsi"/>
          <w:sz w:val="21"/>
          <w:szCs w:val="21"/>
          <w:highlight w:val="yellow"/>
        </w:rPr>
        <w:t>1</w:t>
      </w:r>
      <w:r w:rsidRPr="00051FA4">
        <w:rPr>
          <w:rStyle w:val="cf01"/>
          <w:rFonts w:asciiTheme="minorHAnsi" w:hAnsiTheme="minorHAnsi" w:cstheme="minorHAnsi"/>
          <w:sz w:val="21"/>
          <w:szCs w:val="21"/>
          <w:highlight w:val="yellow"/>
        </w:rPr>
        <w:t xml:space="preserve">. </w:t>
      </w:r>
      <w:r w:rsidR="007D1AE5" w:rsidRPr="00051FA4">
        <w:rPr>
          <w:rStyle w:val="cf01"/>
          <w:rFonts w:asciiTheme="minorHAnsi" w:hAnsiTheme="minorHAnsi" w:cstheme="minorHAnsi"/>
          <w:sz w:val="21"/>
          <w:szCs w:val="21"/>
          <w:highlight w:val="yellow"/>
        </w:rPr>
        <w:t>užpildyta pasiūlymo forma</w:t>
      </w:r>
      <w:r w:rsidR="007E38A4" w:rsidRPr="00051FA4">
        <w:rPr>
          <w:rStyle w:val="cf01"/>
          <w:rFonts w:asciiTheme="minorHAnsi" w:hAnsiTheme="minorHAnsi" w:cstheme="minorHAnsi"/>
          <w:sz w:val="21"/>
          <w:szCs w:val="21"/>
          <w:highlight w:val="yellow"/>
        </w:rPr>
        <w:t>.</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76D7450"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466360" w:rsidRPr="00466360">
        <w:rPr>
          <w:color w:val="000000" w:themeColor="text1"/>
        </w:rPr>
        <w:t>Perkančioji organizacija sudary</w:t>
      </w:r>
      <w:r w:rsidR="00466360">
        <w:rPr>
          <w:color w:val="000000" w:themeColor="text1"/>
        </w:rPr>
        <w:t xml:space="preserve">s </w:t>
      </w:r>
      <w:r w:rsidR="00466360" w:rsidRPr="00466360">
        <w:rPr>
          <w:color w:val="000000" w:themeColor="text1"/>
        </w:rPr>
        <w:t>vieną sutartį dėl pirkimo dalių, dėl kurių laimėtoju nustatytas tas pats tiekėjas</w:t>
      </w:r>
      <w:r w:rsidR="00466360">
        <w:rPr>
          <w:color w:val="000000" w:themeColor="text1"/>
        </w:rPr>
        <w:t xml:space="preserve">. </w:t>
      </w:r>
      <w:r w:rsidR="00466360" w:rsidRPr="00466360">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7D1AE5">
        <w:t>sąlygų</w:t>
      </w:r>
      <w:r w:rsidR="00D83C57" w:rsidRPr="007D1AE5">
        <w:t xml:space="preserve"> </w:t>
      </w:r>
      <w:r w:rsidR="007D1AE5" w:rsidRPr="007D1AE5">
        <w:rPr>
          <w:rFonts w:cstheme="minorHAnsi"/>
        </w:rPr>
        <w:t>5</w:t>
      </w:r>
      <w:r w:rsidR="00F56579" w:rsidRPr="007D1AE5">
        <w:rPr>
          <w:rFonts w:cstheme="minorHAnsi"/>
        </w:rPr>
        <w:t xml:space="preserve"> 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7207911E" w14:textId="1447CC68" w:rsidR="002306AF" w:rsidRDefault="002306AF">
      <w:pPr>
        <w:rPr>
          <w:rFonts w:ascii="Arial" w:eastAsiaTheme="minorHAnsi" w:hAnsi="Arial" w:cs="Arial"/>
        </w:rPr>
      </w:pPr>
      <w:r>
        <w:rPr>
          <w:rFonts w:ascii="Arial" w:eastAsiaTheme="minorHAnsi" w:hAnsi="Arial" w:cs="Arial"/>
        </w:rPr>
        <w:br w:type="page"/>
      </w:r>
    </w:p>
    <w:p w14:paraId="217961E3" w14:textId="77777777" w:rsidR="00CB5907" w:rsidRDefault="00CB5907" w:rsidP="00CB5907">
      <w:pPr>
        <w:pStyle w:val="Betarp"/>
        <w:spacing w:line="300" w:lineRule="auto"/>
        <w:contextualSpacing/>
        <w:rPr>
          <w:rFonts w:ascii="Arial" w:eastAsiaTheme="minorHAnsi" w:hAnsi="Arial" w:cs="Arial"/>
        </w:rPr>
      </w:pPr>
    </w:p>
    <w:p w14:paraId="729EDC83" w14:textId="5A3446A0" w:rsidR="00112F92" w:rsidRPr="00AC0420" w:rsidRDefault="00112F92" w:rsidP="00B9088E">
      <w:pPr>
        <w:spacing w:line="240" w:lineRule="auto"/>
        <w:ind w:left="5670"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1D90A7C" w14:textId="77777777" w:rsidR="008E33E2" w:rsidRPr="008E33E2" w:rsidRDefault="008E33E2" w:rsidP="008E33E2">
      <w:pPr>
        <w:numPr>
          <w:ilvl w:val="1"/>
          <w:numId w:val="0"/>
        </w:numPr>
        <w:spacing w:after="240" w:line="276" w:lineRule="auto"/>
        <w:jc w:val="center"/>
        <w:rPr>
          <w:caps/>
          <w:color w:val="404040" w:themeColor="text1" w:themeTint="BF"/>
          <w:spacing w:val="20"/>
          <w:sz w:val="28"/>
          <w:szCs w:val="28"/>
        </w:rPr>
      </w:pPr>
      <w:r w:rsidRPr="008E33E2">
        <w:rPr>
          <w:caps/>
          <w:color w:val="404040" w:themeColor="text1" w:themeTint="BF"/>
          <w:spacing w:val="20"/>
          <w:sz w:val="28"/>
          <w:szCs w:val="28"/>
        </w:rPr>
        <w:t>TIEKĖJŲ PAŠALINIMO PAGRINDAI</w:t>
      </w:r>
    </w:p>
    <w:p w14:paraId="789E6FA6" w14:textId="77777777" w:rsidR="00A42903" w:rsidRPr="00CB237B" w:rsidRDefault="00A42903" w:rsidP="00A4290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712E2ABD" w14:textId="77777777" w:rsidR="00A42903" w:rsidRPr="00401000" w:rsidRDefault="00A42903" w:rsidP="00A42903">
      <w:pPr>
        <w:pStyle w:val="Betarp"/>
        <w:ind w:firstLine="720"/>
        <w:rPr>
          <w:rFonts w:eastAsia="Yu Mincho" w:cstheme="minorHAnsi"/>
          <w:b/>
          <w:bCs/>
          <w:iCs/>
        </w:rPr>
      </w:pPr>
      <w:r w:rsidRPr="00401000">
        <w:rPr>
          <w:rFonts w:eastAsia="Arial" w:cstheme="minorHAnsi"/>
          <w:iCs/>
        </w:rPr>
        <w:t xml:space="preserve">1. </w:t>
      </w:r>
      <w:r w:rsidRPr="00401000">
        <w:rPr>
          <w:rFonts w:cstheme="minorHAnsi"/>
          <w:iCs/>
        </w:rPr>
        <w:t xml:space="preserve">Tiekėjas su kitais tiekėjais yra sudaręs susitarimų, kuriais siekiama iškreipti konkurenciją atliekamame pirkime, ir perkančioji organizacija dėl to turi įtikinamų duomenų </w:t>
      </w:r>
      <w:r w:rsidRPr="00401000">
        <w:rPr>
          <w:rFonts w:cstheme="minorHAnsi"/>
          <w:b/>
          <w:iCs/>
          <w:color w:val="7030A0"/>
        </w:rPr>
        <w:t>(</w:t>
      </w:r>
      <w:r w:rsidRPr="00401000">
        <w:rPr>
          <w:rFonts w:eastAsia="Yu Mincho" w:cstheme="minorHAnsi"/>
          <w:b/>
          <w:iCs/>
          <w:color w:val="7030A0"/>
        </w:rPr>
        <w:t>VPĮ 46 straipsnio 4 dalies 1 punktas</w:t>
      </w:r>
      <w:r w:rsidRPr="00401000">
        <w:rPr>
          <w:rFonts w:eastAsia="Arial" w:cstheme="minorHAnsi"/>
          <w:iCs/>
          <w:color w:val="7030A0"/>
        </w:rPr>
        <w:t>).</w:t>
      </w:r>
    </w:p>
    <w:p w14:paraId="132A832F" w14:textId="77777777" w:rsidR="00A42903" w:rsidRPr="00401000" w:rsidRDefault="00A42903" w:rsidP="00A42903">
      <w:pPr>
        <w:pStyle w:val="Betarp"/>
        <w:ind w:firstLine="720"/>
        <w:rPr>
          <w:rFonts w:cstheme="minorHAnsi"/>
          <w:b/>
          <w:iCs/>
          <w:color w:val="7030A0"/>
        </w:rPr>
      </w:pPr>
      <w:r w:rsidRPr="00401000">
        <w:rPr>
          <w:rFonts w:eastAsia="Arial" w:cstheme="minorHAnsi"/>
          <w:iCs/>
        </w:rPr>
        <w:t xml:space="preserve">2. </w:t>
      </w:r>
      <w:r w:rsidRPr="00401000">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01000">
        <w:rPr>
          <w:rFonts w:cstheme="minorHAnsi"/>
          <w:b/>
          <w:iCs/>
          <w:color w:val="7030A0"/>
        </w:rPr>
        <w:t>(</w:t>
      </w:r>
      <w:r w:rsidRPr="00401000">
        <w:rPr>
          <w:rFonts w:eastAsia="Yu Mincho" w:cstheme="minorHAnsi"/>
          <w:b/>
          <w:iCs/>
          <w:color w:val="7030A0"/>
        </w:rPr>
        <w:t>VPĮ 46 straipsnio 4 dalies 2 punktas)</w:t>
      </w:r>
      <w:r w:rsidRPr="00401000">
        <w:rPr>
          <w:rFonts w:cstheme="minorHAnsi"/>
          <w:iCs/>
          <w:color w:val="7030A0"/>
        </w:rPr>
        <w:t>.</w:t>
      </w:r>
    </w:p>
    <w:p w14:paraId="60F7528D" w14:textId="77777777" w:rsidR="00A42903" w:rsidRPr="003878F0" w:rsidRDefault="00A42903" w:rsidP="00A4290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0B26D912" w14:textId="77777777" w:rsidR="00A42903" w:rsidRPr="004C03F1" w:rsidRDefault="00A42903" w:rsidP="00A4290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6245F4" w14:textId="77777777" w:rsidR="00A42903" w:rsidRDefault="00A42903" w:rsidP="00A42903">
      <w:pPr>
        <w:pStyle w:val="Betarp"/>
        <w:ind w:firstLine="720"/>
        <w:rPr>
          <w:rFonts w:eastAsia="Yu Mincho" w:cstheme="minorHAnsi"/>
          <w:b/>
          <w:color w:val="7030A0"/>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1122873F" w14:textId="77777777" w:rsidR="00A42903" w:rsidRPr="005C2228" w:rsidRDefault="00A42903" w:rsidP="00A42903">
      <w:pPr>
        <w:spacing w:line="240" w:lineRule="auto"/>
        <w:ind w:firstLine="709"/>
        <w:rPr>
          <w:rFonts w:eastAsia="Arial" w:cstheme="minorHAnsi"/>
          <w:b/>
          <w:bCs/>
          <w:color w:val="000000" w:themeColor="text1"/>
        </w:rPr>
      </w:pPr>
      <w:r w:rsidRPr="005C2228">
        <w:rPr>
          <w:rFonts w:eastAsia="Arial" w:cstheme="minorHAnsi"/>
        </w:rPr>
        <w:t>6.</w:t>
      </w:r>
      <w:r>
        <w:rPr>
          <w:rFonts w:eastAsia="Yu Mincho" w:cstheme="minorHAnsi"/>
          <w:b/>
          <w:color w:val="7030A0"/>
        </w:rPr>
        <w:t xml:space="preserve"> </w:t>
      </w:r>
      <w:r w:rsidRPr="005C2228">
        <w:rPr>
          <w:rFonts w:eastAsia="Arial" w:cstheme="minorHAnsi"/>
        </w:rPr>
        <w:t>Tiekėjas yra neatlikęs jam paskirtos baudžiamojo poveikio priemonės – uždraudimo juridiniam asmeniui dalyvauti viešuosiuose pirkimuose</w:t>
      </w:r>
      <w:r>
        <w:rPr>
          <w:rFonts w:eastAsia="Arial" w:cstheme="minorHAnsi"/>
        </w:rPr>
        <w:t xml:space="preserve"> </w:t>
      </w:r>
      <w:r w:rsidRPr="005C2228">
        <w:rPr>
          <w:rFonts w:eastAsia="Yu Mincho" w:cstheme="minorHAnsi"/>
          <w:b/>
          <w:color w:val="7030A0"/>
        </w:rPr>
        <w:t>(VPĮ 46 straipsnio 2¹ dalis)</w:t>
      </w:r>
    </w:p>
    <w:p w14:paraId="56E4AF4C" w14:textId="77777777" w:rsidR="007D644F" w:rsidRPr="0033379A" w:rsidRDefault="007D644F" w:rsidP="008E50AC">
      <w:pPr>
        <w:ind w:firstLine="720"/>
        <w:rPr>
          <w:rFonts w:ascii="Calibri" w:eastAsia="Verdana" w:hAnsi="Calibri" w:cs="Verdana"/>
          <w:color w:val="000000" w:themeColor="text1"/>
          <w:szCs w:val="2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00ACAEA" w14:textId="77777777" w:rsidR="00B55957" w:rsidRDefault="00B55957">
      <w:pPr>
        <w:rPr>
          <w:rFonts w:cstheme="minorHAnsi"/>
        </w:rPr>
      </w:pPr>
      <w:r>
        <w:rPr>
          <w:rFonts w:cstheme="minorHAnsi"/>
        </w:rPr>
        <w:br w:type="page"/>
      </w:r>
    </w:p>
    <w:p w14:paraId="3DBF3DE0" w14:textId="143E95F0" w:rsidR="00112F92" w:rsidRPr="00AA05AD" w:rsidRDefault="00112F92" w:rsidP="00B9088E">
      <w:pPr>
        <w:spacing w:line="240" w:lineRule="auto"/>
        <w:ind w:left="5670"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F74426" w14:textId="00B3F072" w:rsidR="005D063C" w:rsidRPr="006702FB" w:rsidRDefault="006702FB" w:rsidP="0063169F">
      <w:pPr>
        <w:pStyle w:val="Sraopastraipa"/>
        <w:numPr>
          <w:ilvl w:val="0"/>
          <w:numId w:val="11"/>
        </w:numPr>
        <w:rPr>
          <w:rFonts w:eastAsia="Arial" w:cstheme="minorHAnsi"/>
        </w:rPr>
      </w:pPr>
      <w:r w:rsidRPr="006702FB">
        <w:rPr>
          <w:rFonts w:eastAsia="Arial" w:cstheme="minorHAnsi"/>
        </w:rPr>
        <w:t>Reikalavimai tiekėjo kvalifikacijai nėra nustatomi.</w:t>
      </w:r>
    </w:p>
    <w:p w14:paraId="24A2F134" w14:textId="77777777" w:rsidR="005D063C" w:rsidRPr="005D063C" w:rsidRDefault="005D063C" w:rsidP="005D063C">
      <w:pPr>
        <w:rPr>
          <w:rFonts w:eastAsia="Arial" w:cstheme="minorHAnsi"/>
        </w:rPr>
      </w:pPr>
    </w:p>
    <w:p w14:paraId="334E6844" w14:textId="77777777" w:rsidR="00F84D89" w:rsidRDefault="00F84D89" w:rsidP="00F84D89">
      <w:pPr>
        <w:spacing w:line="240" w:lineRule="auto"/>
        <w:ind w:left="567" w:firstLine="0"/>
        <w:rPr>
          <w:rFonts w:eastAsia="Arial" w:cstheme="minorHAnsi"/>
        </w:rPr>
      </w:pPr>
    </w:p>
    <w:p w14:paraId="13226AAC" w14:textId="77777777" w:rsidR="00F84D89" w:rsidRPr="00F84D89" w:rsidRDefault="00F84D89" w:rsidP="00F84D89">
      <w:pPr>
        <w:spacing w:line="240" w:lineRule="auto"/>
        <w:ind w:left="567" w:firstLine="0"/>
        <w:rPr>
          <w:rFonts w:eastAsia="Arial" w:cstheme="minorHAnsi"/>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466D0A95" w14:textId="77777777" w:rsidR="00862AC9" w:rsidRDefault="00862AC9">
      <w:pPr>
        <w:rPr>
          <w:rFonts w:eastAsia="Calibri"/>
          <w:b/>
          <w:bCs/>
          <w:lang w:eastAsia="en-US"/>
        </w:rPr>
      </w:pPr>
      <w:r>
        <w:rPr>
          <w:rFonts w:eastAsia="Calibri"/>
          <w:b/>
          <w:bCs/>
          <w:lang w:eastAsia="en-US"/>
        </w:rPr>
        <w:br w:type="page"/>
      </w:r>
    </w:p>
    <w:p w14:paraId="708DD0AE" w14:textId="26FCAC5C"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0E8BDFBC" w14:textId="23154BD4" w:rsidR="00112F92" w:rsidRPr="004D1611" w:rsidRDefault="00DC1269" w:rsidP="00D75609">
      <w:pPr>
        <w:spacing w:line="240" w:lineRule="auto"/>
        <w:ind w:left="567"/>
        <w:rPr>
          <w:rFonts w:eastAsia="Arial" w:cstheme="minorHAnsi"/>
        </w:rPr>
      </w:pPr>
      <w:r w:rsidRPr="004D1611">
        <w:rPr>
          <w:rFonts w:eastAsia="Arial" w:cstheme="minorHAnsi"/>
        </w:rPr>
        <w:t>1</w:t>
      </w:r>
      <w:r w:rsidR="00C62A41" w:rsidRPr="004D1611">
        <w:rPr>
          <w:rFonts w:eastAsia="Arial" w:cstheme="minorHAnsi"/>
        </w:rPr>
        <w:t>.</w:t>
      </w:r>
      <w:r w:rsidR="2976AC31" w:rsidRPr="004D1611">
        <w:rPr>
          <w:rFonts w:eastAsia="Arial" w:cstheme="minorHAnsi"/>
        </w:rPr>
        <w:t xml:space="preserve"> </w:t>
      </w:r>
      <w:r w:rsidRPr="004D1611">
        <w:rPr>
          <w:rFonts w:eastAsia="Arial" w:cstheme="minorHAnsi"/>
        </w:rPr>
        <w:t xml:space="preserve">Perkančioji organizacija </w:t>
      </w:r>
      <w:r w:rsidR="00112F92" w:rsidRPr="004D1611">
        <w:rPr>
          <w:rFonts w:eastAsia="Arial" w:cstheme="minorHAnsi"/>
        </w:rPr>
        <w:t>nereikalauja, kad tiekėjai 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Antrat2"/>
        <w:ind w:firstLine="0"/>
        <w:jc w:val="right"/>
      </w:pPr>
      <w:bookmarkStart w:id="22" w:name="_heading=h.26in1rg" w:colFirst="0" w:colLast="0"/>
      <w:bookmarkEnd w:id="22"/>
      <w:r>
        <w:br w:type="page"/>
      </w:r>
      <w:bookmarkStart w:id="23" w:name="ketvpriedas"/>
      <w:bookmarkStart w:id="24" w:name="_Toc85439812"/>
    </w:p>
    <w:p w14:paraId="6BCC2113" w14:textId="6CD1A90B" w:rsidR="00CB5907" w:rsidRPr="00A76EAF" w:rsidRDefault="00DE051B" w:rsidP="00105DAD">
      <w:pPr>
        <w:spacing w:line="240" w:lineRule="auto"/>
        <w:ind w:left="7314" w:firstLine="0"/>
        <w:rPr>
          <w:rFonts w:cstheme="minorHAnsi"/>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Pr="00A76EAF">
        <w:rPr>
          <w:rFonts w:cstheme="minorHAnsi"/>
        </w:rPr>
        <w:lastRenderedPageBreak/>
        <w:t>P</w:t>
      </w:r>
      <w:r w:rsidR="00CB5907" w:rsidRPr="00A76EAF">
        <w:rPr>
          <w:rFonts w:cstheme="minorHAnsi"/>
        </w:rPr>
        <w:t xml:space="preserve">irkimo sąlygų </w:t>
      </w:r>
      <w:r w:rsidR="004D161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4F0B8980" w14:textId="6BFBD56F" w:rsidR="00102E97" w:rsidRPr="00301D0E" w:rsidRDefault="00CB5907" w:rsidP="002250FD">
      <w:pPr>
        <w:jc w:val="center"/>
        <w:rPr>
          <w:rFonts w:ascii="Times New Roman" w:eastAsia="Arial" w:hAnsi="Times New Roman" w:cs="Times New Roman"/>
          <w:sz w:val="28"/>
          <w:szCs w:val="28"/>
        </w:rPr>
      </w:pPr>
      <w:r w:rsidRPr="00301D0E">
        <w:rPr>
          <w:rFonts w:ascii="Times New Roman" w:eastAsia="Arial" w:hAnsi="Times New Roman" w:cs="Times New Roman"/>
          <w:sz w:val="28"/>
          <w:szCs w:val="28"/>
        </w:rPr>
        <w:t>TECHNINĖ SPECIFIKACIJA</w:t>
      </w:r>
    </w:p>
    <w:p w14:paraId="318982F6" w14:textId="77777777" w:rsidR="0087544B" w:rsidRDefault="0087544B" w:rsidP="0087544B">
      <w:pPr>
        <w:spacing w:line="240" w:lineRule="auto"/>
        <w:ind w:firstLine="397"/>
        <w:rPr>
          <w:rFonts w:ascii="Times New Roman" w:eastAsia="Times New Roman" w:hAnsi="Times New Roman" w:cs="Times New Roman"/>
          <w:sz w:val="22"/>
          <w:szCs w:val="22"/>
        </w:rPr>
      </w:pPr>
    </w:p>
    <w:p w14:paraId="31AE465F" w14:textId="2304112B" w:rsidR="003A1DDA" w:rsidRDefault="003A1DDA" w:rsidP="003763FA">
      <w:pPr>
        <w:rPr>
          <w:rFonts w:eastAsia="Arial" w:cstheme="minorHAnsi"/>
        </w:rPr>
      </w:pPr>
      <w:r w:rsidRPr="003A1DDA">
        <w:rPr>
          <w:rFonts w:eastAsia="Arial" w:cstheme="minorHAnsi"/>
        </w:rPr>
        <w:t>1</w:t>
      </w:r>
      <w:r>
        <w:rPr>
          <w:rFonts w:eastAsia="Arial" w:cstheme="minorHAnsi"/>
        </w:rPr>
        <w:t xml:space="preserve">. </w:t>
      </w:r>
      <w:r w:rsidRPr="003A1DDA">
        <w:rPr>
          <w:rFonts w:eastAsia="Arial" w:cstheme="minorHAnsi"/>
        </w:rPr>
        <w:t>Jeigu techninėje specifikacijoje apibūdinant pirkimo objektą nurodytas konkretus pavadinimas ar šaltinis, konkretus procesas ar prekės ženklas, medžiagos, prekių ženklai, patentas, tipai, konkreti kilmė ar gamyba, standartai, sertifikatai, laikoma, kad jie yra tik orientacinio pobūdžio ir tiekėjas gali pateikti lygiavertį arba geresnių parametrų sprendinį. Medžiagos,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3562780" w14:textId="18DE59C7" w:rsidR="003A1DDA" w:rsidRDefault="003A1DDA" w:rsidP="003763FA">
      <w:pPr>
        <w:rPr>
          <w:rFonts w:eastAsia="Arial" w:cstheme="minorHAnsi"/>
        </w:rPr>
      </w:pPr>
      <w:r w:rsidRPr="003A1DDA">
        <w:rPr>
          <w:rFonts w:eastAsia="Arial" w:cstheme="minorHAnsi"/>
        </w:rPr>
        <w:t>2</w:t>
      </w:r>
      <w:r>
        <w:rPr>
          <w:rFonts w:eastAsia="Arial" w:cstheme="minorHAnsi"/>
        </w:rPr>
        <w:t xml:space="preserve">. </w:t>
      </w:r>
      <w:r>
        <w:rPr>
          <w:rFonts w:eastAsia="Arial" w:cstheme="minorHAnsi"/>
          <w:b/>
          <w:bCs/>
        </w:rPr>
        <w:t>V</w:t>
      </w:r>
      <w:r w:rsidRPr="003A1DDA">
        <w:rPr>
          <w:rFonts w:eastAsia="Arial" w:cstheme="minorHAnsi"/>
          <w:b/>
          <w:bCs/>
        </w:rPr>
        <w:t xml:space="preserve">ykdant pirkimo sutartį ir pristatant prekes, jos turi atitikti visus techninės specifikacijos reikalavimus. Prekių atitikimas pirkimo sąlygų techninės specifikacijos reikalavimams tikrinamas iki prekių perdavimo-priėmimo akto pasirašymo. Pirkimo procedūros metu tikrinimas nevykdomas, išskyrus dokumentus nurodytus </w:t>
      </w:r>
      <w:r w:rsidRPr="003A1DDA">
        <w:rPr>
          <w:rFonts w:eastAsia="Arial" w:cstheme="minorHAnsi"/>
          <w:b/>
          <w:bCs/>
        </w:rPr>
        <w:t>3</w:t>
      </w:r>
      <w:r w:rsidRPr="003A1DDA">
        <w:rPr>
          <w:rFonts w:eastAsia="Arial" w:cstheme="minorHAnsi"/>
          <w:b/>
          <w:bCs/>
        </w:rPr>
        <w:t xml:space="preserve"> punkte.</w:t>
      </w:r>
      <w:r w:rsidRPr="003A1DDA">
        <w:rPr>
          <w:rFonts w:eastAsia="Arial" w:cstheme="minorHAnsi"/>
        </w:rPr>
        <w:t xml:space="preserve"> </w:t>
      </w:r>
    </w:p>
    <w:p w14:paraId="140D0318" w14:textId="07D515DB" w:rsidR="003763FA" w:rsidRPr="002165A0" w:rsidRDefault="003A1DDA" w:rsidP="003A1DDA">
      <w:pPr>
        <w:rPr>
          <w:rFonts w:eastAsia="Arial" w:cstheme="minorHAnsi"/>
        </w:rPr>
      </w:pPr>
      <w:r>
        <w:rPr>
          <w:rFonts w:eastAsia="Arial" w:cstheme="minorHAnsi"/>
        </w:rPr>
        <w:t xml:space="preserve">3. </w:t>
      </w:r>
      <w:r w:rsidR="003763FA" w:rsidRPr="00F470FA">
        <w:rPr>
          <w:rFonts w:eastAsia="Arial" w:cstheme="minorHAnsi"/>
        </w:rPr>
        <w:t>Pirkime taikomi aplinkosauginiai reikalavimai</w:t>
      </w:r>
      <w:r>
        <w:rPr>
          <w:rFonts w:eastAsia="Arial" w:cstheme="minorHAnsi"/>
        </w:rPr>
        <w:t xml:space="preserve"> </w:t>
      </w:r>
      <w:r w:rsidR="003763FA" w:rsidRPr="002165A0">
        <w:rPr>
          <w:rFonts w:eastAsia="Arial" w:cstheme="minorHAnsi"/>
        </w:rPr>
        <w:t xml:space="preserve">popieriui (kartu su pasiūlymu pateikiami atitiktį reikalavimams įrodantys dokumentai): </w:t>
      </w:r>
    </w:p>
    <w:p w14:paraId="72711E6D" w14:textId="3565BF49" w:rsidR="003763FA" w:rsidRPr="009902FC" w:rsidRDefault="003A1DDA" w:rsidP="003763FA">
      <w:pPr>
        <w:spacing w:line="240" w:lineRule="auto"/>
        <w:textAlignment w:val="baseline"/>
        <w:rPr>
          <w:rFonts w:eastAsia="Arial" w:cstheme="minorHAnsi"/>
        </w:rPr>
      </w:pPr>
      <w:r>
        <w:rPr>
          <w:rFonts w:eastAsia="Arial" w:cstheme="minorHAnsi"/>
        </w:rPr>
        <w:t>3</w:t>
      </w:r>
      <w:r w:rsidR="003763FA" w:rsidRPr="009902FC">
        <w:rPr>
          <w:rFonts w:eastAsia="Arial" w:cstheme="minorHAnsi"/>
        </w:rPr>
        <w:t>.1. gaminys turi būti pagamintas iš 100 proc. perdirbto popieriaus (naudoto popieriaus ir (ar) gamybos atliekų) plaušų arba ne mažiau kaip 30 proc. pirminės medienos plaušų, gautų iš miškų, sertifikuotų naudojant </w:t>
      </w:r>
      <w:proofErr w:type="spellStart"/>
      <w:r w:rsidR="003763FA" w:rsidRPr="009902FC">
        <w:rPr>
          <w:rFonts w:eastAsia="Arial" w:cstheme="minorHAnsi"/>
        </w:rPr>
        <w:t>Forest</w:t>
      </w:r>
      <w:proofErr w:type="spellEnd"/>
      <w:r w:rsidR="003763FA" w:rsidRPr="009902FC">
        <w:rPr>
          <w:rFonts w:eastAsia="Arial" w:cstheme="minorHAnsi"/>
        </w:rPr>
        <w:t xml:space="preserve"> </w:t>
      </w:r>
      <w:proofErr w:type="spellStart"/>
      <w:r w:rsidR="003763FA" w:rsidRPr="009902FC">
        <w:rPr>
          <w:rFonts w:eastAsia="Arial" w:cstheme="minorHAnsi"/>
        </w:rPr>
        <w:t>Stewardship</w:t>
      </w:r>
      <w:proofErr w:type="spellEnd"/>
      <w:r w:rsidR="003763FA" w:rsidRPr="009902FC">
        <w:rPr>
          <w:rFonts w:eastAsia="Arial" w:cstheme="minorHAnsi"/>
        </w:rPr>
        <w:t xml:space="preserve"> </w:t>
      </w:r>
      <w:proofErr w:type="spellStart"/>
      <w:r w:rsidR="003763FA" w:rsidRPr="009902FC">
        <w:rPr>
          <w:rFonts w:eastAsia="Arial" w:cstheme="minorHAnsi"/>
        </w:rPr>
        <w:t>Council</w:t>
      </w:r>
      <w:proofErr w:type="spellEnd"/>
      <w:r w:rsidR="003763FA" w:rsidRPr="009902FC">
        <w:rPr>
          <w:rFonts w:eastAsia="Arial" w:cstheme="minorHAnsi"/>
        </w:rPr>
        <w:t> (toliau – FSC) ar Miškų sertifikavimo sistemų pripažinimo programą (angl. </w:t>
      </w:r>
      <w:proofErr w:type="spellStart"/>
      <w:r w:rsidR="003763FA" w:rsidRPr="009902FC">
        <w:rPr>
          <w:rFonts w:eastAsia="Arial" w:cstheme="minorHAnsi"/>
        </w:rPr>
        <w:t>Programme</w:t>
      </w:r>
      <w:proofErr w:type="spellEnd"/>
      <w:r w:rsidR="003763FA" w:rsidRPr="009902FC">
        <w:rPr>
          <w:rFonts w:eastAsia="Arial" w:cstheme="minorHAnsi"/>
        </w:rPr>
        <w:t xml:space="preserve"> </w:t>
      </w:r>
      <w:proofErr w:type="spellStart"/>
      <w:r w:rsidR="003763FA" w:rsidRPr="009902FC">
        <w:rPr>
          <w:rFonts w:eastAsia="Arial" w:cstheme="minorHAnsi"/>
        </w:rPr>
        <w:t>for</w:t>
      </w:r>
      <w:proofErr w:type="spellEnd"/>
      <w:r w:rsidR="003763FA" w:rsidRPr="009902FC">
        <w:rPr>
          <w:rFonts w:eastAsia="Arial" w:cstheme="minorHAnsi"/>
        </w:rPr>
        <w:t xml:space="preserve"> </w:t>
      </w:r>
      <w:proofErr w:type="spellStart"/>
      <w:r w:rsidR="003763FA" w:rsidRPr="009902FC">
        <w:rPr>
          <w:rFonts w:eastAsia="Arial" w:cstheme="minorHAnsi"/>
        </w:rPr>
        <w:t>the</w:t>
      </w:r>
      <w:proofErr w:type="spellEnd"/>
      <w:r w:rsidR="003763FA" w:rsidRPr="009902FC">
        <w:rPr>
          <w:rFonts w:eastAsia="Arial" w:cstheme="minorHAnsi"/>
        </w:rPr>
        <w:t xml:space="preserve"> </w:t>
      </w:r>
      <w:proofErr w:type="spellStart"/>
      <w:r w:rsidR="003763FA" w:rsidRPr="009902FC">
        <w:rPr>
          <w:rFonts w:eastAsia="Arial" w:cstheme="minorHAnsi"/>
        </w:rPr>
        <w:t>Endorsement</w:t>
      </w:r>
      <w:proofErr w:type="spellEnd"/>
      <w:r w:rsidR="003763FA" w:rsidRPr="009902FC">
        <w:rPr>
          <w:rFonts w:eastAsia="Arial" w:cstheme="minorHAnsi"/>
        </w:rPr>
        <w:t xml:space="preserve"> </w:t>
      </w:r>
      <w:proofErr w:type="spellStart"/>
      <w:r w:rsidR="003763FA" w:rsidRPr="009902FC">
        <w:rPr>
          <w:rFonts w:eastAsia="Arial" w:cstheme="minorHAnsi"/>
        </w:rPr>
        <w:t>of</w:t>
      </w:r>
      <w:proofErr w:type="spellEnd"/>
      <w:r w:rsidR="003763FA" w:rsidRPr="009902FC">
        <w:rPr>
          <w:rFonts w:eastAsia="Arial" w:cstheme="minorHAnsi"/>
        </w:rPr>
        <w:t xml:space="preserve"> </w:t>
      </w:r>
      <w:proofErr w:type="spellStart"/>
      <w:r w:rsidR="003763FA" w:rsidRPr="009902FC">
        <w:rPr>
          <w:rFonts w:eastAsia="Arial" w:cstheme="minorHAnsi"/>
        </w:rPr>
        <w:t>Forest</w:t>
      </w:r>
      <w:proofErr w:type="spellEnd"/>
      <w:r w:rsidR="003763FA" w:rsidRPr="009902FC">
        <w:rPr>
          <w:rFonts w:eastAsia="Arial" w:cstheme="minorHAnsi"/>
        </w:rPr>
        <w:t xml:space="preserve"> </w:t>
      </w:r>
      <w:proofErr w:type="spellStart"/>
      <w:r w:rsidR="003763FA" w:rsidRPr="009902FC">
        <w:rPr>
          <w:rFonts w:eastAsia="Arial" w:cstheme="minorHAnsi"/>
        </w:rPr>
        <w:t>Certification</w:t>
      </w:r>
      <w:proofErr w:type="spellEnd"/>
      <w:r w:rsidR="003763FA" w:rsidRPr="009902FC">
        <w:rPr>
          <w:rFonts w:eastAsia="Arial" w:cstheme="minorHAnsi"/>
        </w:rPr>
        <w:t xml:space="preserve"> </w:t>
      </w:r>
      <w:proofErr w:type="spellStart"/>
      <w:r w:rsidR="003763FA" w:rsidRPr="009902FC">
        <w:rPr>
          <w:rFonts w:eastAsia="Arial" w:cstheme="minorHAnsi"/>
        </w:rPr>
        <w:t>schemes</w:t>
      </w:r>
      <w:proofErr w:type="spellEnd"/>
      <w:r w:rsidR="003763FA" w:rsidRPr="009902FC">
        <w:rPr>
          <w:rFonts w:eastAsia="Arial" w:cstheme="minorHAnsi"/>
        </w:rPr>
        <w:t> (toliau – PEFC) arba lygiavertes miškų sertifikavimo sistemas, kita dalis – iš perdirbto popieriaus plaušų;</w:t>
      </w:r>
    </w:p>
    <w:p w14:paraId="78A93C06" w14:textId="18681F7A" w:rsidR="003763FA" w:rsidRPr="003A1DDA" w:rsidRDefault="003763FA" w:rsidP="003A1DDA">
      <w:pPr>
        <w:pStyle w:val="Sraopastraipa"/>
        <w:numPr>
          <w:ilvl w:val="1"/>
          <w:numId w:val="35"/>
        </w:numPr>
        <w:spacing w:line="240" w:lineRule="auto"/>
        <w:textAlignment w:val="baseline"/>
        <w:rPr>
          <w:rFonts w:eastAsia="Arial" w:cstheme="minorHAnsi"/>
        </w:rPr>
      </w:pPr>
      <w:bookmarkStart w:id="32" w:name="part_605f63ee1ea047c5b6535593c1b7b974"/>
      <w:bookmarkEnd w:id="32"/>
      <w:r w:rsidRPr="003A1DDA">
        <w:rPr>
          <w:rFonts w:eastAsia="Arial" w:cstheme="minorHAnsi"/>
        </w:rPr>
        <w:t>gaminys turi būti nebalintas arba balintas nenaudojant chloro dujų.</w:t>
      </w:r>
    </w:p>
    <w:p w14:paraId="4D143E15" w14:textId="72FC1EF8" w:rsidR="004B38FE" w:rsidRPr="003763FA" w:rsidRDefault="004B38FE" w:rsidP="00736972">
      <w:pPr>
        <w:pStyle w:val="Sraopastraipa"/>
        <w:numPr>
          <w:ilvl w:val="0"/>
          <w:numId w:val="34"/>
        </w:numPr>
        <w:spacing w:before="100" w:beforeAutospacing="1" w:after="100" w:afterAutospacing="1" w:line="240" w:lineRule="auto"/>
        <w:ind w:left="0" w:firstLine="697"/>
        <w:rPr>
          <w:rFonts w:eastAsia="Arial" w:cstheme="minorHAnsi"/>
        </w:rPr>
      </w:pPr>
      <w:r w:rsidRPr="003763FA">
        <w:rPr>
          <w:rFonts w:eastAsia="Arial" w:cstheme="minorHAnsi"/>
        </w:rPr>
        <w:t>Jeigu prekės bus supakuojamos į antrinę pakuotę, ji turės būti perdirbamoji pakuotė pagal Lietuvos Respublikos mokesčio už aplinkos teršimą įstatymo nuostatas. Dokumentus, įrodančius atitikį minėtai pakuotei, tiekėjas turės pateikti sutarties vykdymo metu.</w:t>
      </w:r>
    </w:p>
    <w:tbl>
      <w:tblPr>
        <w:tblW w:w="10910" w:type="dxa"/>
        <w:tblCellMar>
          <w:left w:w="10" w:type="dxa"/>
          <w:right w:w="10" w:type="dxa"/>
        </w:tblCellMar>
        <w:tblLook w:val="0000" w:firstRow="0" w:lastRow="0" w:firstColumn="0" w:lastColumn="0" w:noHBand="0" w:noVBand="0"/>
      </w:tblPr>
      <w:tblGrid>
        <w:gridCol w:w="813"/>
        <w:gridCol w:w="1546"/>
        <w:gridCol w:w="1206"/>
        <w:gridCol w:w="5109"/>
        <w:gridCol w:w="2236"/>
      </w:tblGrid>
      <w:tr w:rsidR="00207316" w:rsidRPr="00207316" w14:paraId="06B03CD0" w14:textId="77777777" w:rsidTr="00207316">
        <w:tc>
          <w:tcPr>
            <w:tcW w:w="813" w:type="dxa"/>
            <w:tcBorders>
              <w:top w:val="single" w:sz="4" w:space="0" w:color="000000"/>
              <w:left w:val="single" w:sz="4" w:space="0" w:color="000000"/>
              <w:bottom w:val="single" w:sz="4" w:space="0" w:color="000000"/>
              <w:right w:val="single" w:sz="4" w:space="0" w:color="000000"/>
            </w:tcBorders>
          </w:tcPr>
          <w:p w14:paraId="7E5E5D54" w14:textId="237E7507" w:rsidR="00207316" w:rsidRPr="00207316" w:rsidRDefault="00207316" w:rsidP="00207316">
            <w:pPr>
              <w:suppressAutoHyphens/>
              <w:autoSpaceDN w:val="0"/>
              <w:spacing w:line="240" w:lineRule="auto"/>
              <w:ind w:firstLine="0"/>
              <w:jc w:val="left"/>
              <w:rPr>
                <w:rFonts w:ascii="Calibri" w:eastAsia="Calibri" w:hAnsi="Calibri" w:cs="Times New Roman"/>
                <w:b/>
                <w:bCs/>
                <w:kern w:val="3"/>
                <w:sz w:val="24"/>
                <w:szCs w:val="24"/>
                <w:lang w:eastAsia="en-US"/>
              </w:rPr>
            </w:pPr>
            <w:r>
              <w:rPr>
                <w:rFonts w:ascii="Calibri" w:eastAsia="Calibri" w:hAnsi="Calibri" w:cs="Times New Roman"/>
                <w:b/>
                <w:bCs/>
                <w:kern w:val="3"/>
                <w:sz w:val="24"/>
                <w:szCs w:val="24"/>
                <w:lang w:eastAsia="en-US"/>
              </w:rPr>
              <w:t>Dalies Nr.</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43D9A" w14:textId="25D1D829" w:rsidR="00207316" w:rsidRPr="00207316" w:rsidRDefault="00207316" w:rsidP="00207316">
            <w:pPr>
              <w:suppressAutoHyphens/>
              <w:autoSpaceDN w:val="0"/>
              <w:spacing w:line="240" w:lineRule="auto"/>
              <w:ind w:firstLine="0"/>
              <w:jc w:val="left"/>
              <w:rPr>
                <w:rFonts w:ascii="Calibri" w:eastAsia="Calibri" w:hAnsi="Calibri" w:cs="Times New Roman"/>
                <w:b/>
                <w:bCs/>
                <w:kern w:val="3"/>
                <w:sz w:val="24"/>
                <w:szCs w:val="24"/>
                <w:lang w:eastAsia="en-US"/>
              </w:rPr>
            </w:pPr>
            <w:r w:rsidRPr="00207316">
              <w:rPr>
                <w:rFonts w:ascii="Calibri" w:eastAsia="Calibri" w:hAnsi="Calibri" w:cs="Times New Roman"/>
                <w:b/>
                <w:bCs/>
                <w:kern w:val="3"/>
                <w:sz w:val="24"/>
                <w:szCs w:val="24"/>
                <w:lang w:eastAsia="en-US"/>
              </w:rPr>
              <w:t xml:space="preserve">Pavadinimas </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C1390" w14:textId="77777777" w:rsidR="00207316" w:rsidRPr="00207316" w:rsidRDefault="00207316" w:rsidP="00207316">
            <w:pPr>
              <w:suppressAutoHyphens/>
              <w:autoSpaceDN w:val="0"/>
              <w:spacing w:line="240" w:lineRule="auto"/>
              <w:ind w:firstLine="0"/>
              <w:jc w:val="left"/>
              <w:rPr>
                <w:rFonts w:ascii="Calibri" w:eastAsia="Calibri" w:hAnsi="Calibri" w:cs="Times New Roman"/>
                <w:b/>
                <w:bCs/>
                <w:kern w:val="3"/>
                <w:sz w:val="24"/>
                <w:szCs w:val="24"/>
                <w:lang w:eastAsia="en-US"/>
              </w:rPr>
            </w:pPr>
            <w:r w:rsidRPr="00207316">
              <w:rPr>
                <w:rFonts w:ascii="Calibri" w:eastAsia="Calibri" w:hAnsi="Calibri" w:cs="Times New Roman"/>
                <w:b/>
                <w:bCs/>
                <w:kern w:val="3"/>
                <w:sz w:val="24"/>
                <w:szCs w:val="24"/>
                <w:lang w:eastAsia="en-US"/>
              </w:rPr>
              <w:t>Kiekis (vnt.)</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75441" w14:textId="77777777" w:rsidR="00207316" w:rsidRPr="00207316" w:rsidRDefault="00207316" w:rsidP="00207316">
            <w:pPr>
              <w:suppressAutoHyphens/>
              <w:autoSpaceDN w:val="0"/>
              <w:spacing w:line="240" w:lineRule="auto"/>
              <w:ind w:firstLine="0"/>
              <w:jc w:val="left"/>
              <w:rPr>
                <w:rFonts w:ascii="Calibri" w:eastAsia="Calibri" w:hAnsi="Calibri" w:cs="Times New Roman"/>
                <w:b/>
                <w:bCs/>
                <w:kern w:val="3"/>
                <w:sz w:val="24"/>
                <w:szCs w:val="24"/>
                <w:lang w:eastAsia="en-US"/>
              </w:rPr>
            </w:pPr>
            <w:r w:rsidRPr="00207316">
              <w:rPr>
                <w:rFonts w:ascii="Calibri" w:eastAsia="Calibri" w:hAnsi="Calibri" w:cs="Times New Roman"/>
                <w:b/>
                <w:bCs/>
                <w:kern w:val="3"/>
                <w:sz w:val="24"/>
                <w:szCs w:val="24"/>
                <w:lang w:eastAsia="en-US"/>
              </w:rPr>
              <w:t xml:space="preserve">Techninė specifikacija </w:t>
            </w:r>
          </w:p>
        </w:tc>
        <w:tc>
          <w:tcPr>
            <w:tcW w:w="2236" w:type="dxa"/>
            <w:tcBorders>
              <w:top w:val="single" w:sz="4" w:space="0" w:color="000000"/>
              <w:left w:val="single" w:sz="4" w:space="0" w:color="000000"/>
              <w:bottom w:val="single" w:sz="4" w:space="0" w:color="000000"/>
              <w:right w:val="single" w:sz="4" w:space="0" w:color="000000"/>
            </w:tcBorders>
          </w:tcPr>
          <w:p w14:paraId="64680C64" w14:textId="77777777" w:rsidR="00207316" w:rsidRPr="00207316" w:rsidRDefault="00207316" w:rsidP="00207316">
            <w:pPr>
              <w:suppressAutoHyphens/>
              <w:autoSpaceDN w:val="0"/>
              <w:spacing w:line="240" w:lineRule="auto"/>
              <w:ind w:firstLine="0"/>
              <w:jc w:val="left"/>
              <w:rPr>
                <w:rFonts w:ascii="Calibri" w:eastAsia="Calibri" w:hAnsi="Calibri" w:cs="Times New Roman"/>
                <w:b/>
                <w:bCs/>
                <w:kern w:val="3"/>
                <w:sz w:val="24"/>
                <w:szCs w:val="24"/>
                <w:lang w:eastAsia="en-US"/>
              </w:rPr>
            </w:pPr>
            <w:r w:rsidRPr="00207316">
              <w:rPr>
                <w:rFonts w:ascii="Calibri" w:eastAsia="Calibri" w:hAnsi="Calibri" w:cs="Times New Roman"/>
                <w:b/>
                <w:bCs/>
                <w:kern w:val="3"/>
                <w:sz w:val="24"/>
                <w:szCs w:val="24"/>
                <w:lang w:eastAsia="en-US"/>
              </w:rPr>
              <w:t>Pristatymo terminas</w:t>
            </w:r>
          </w:p>
        </w:tc>
      </w:tr>
      <w:tr w:rsidR="00207316" w:rsidRPr="00207316" w14:paraId="33B77F16" w14:textId="77777777" w:rsidTr="00207316">
        <w:tc>
          <w:tcPr>
            <w:tcW w:w="813" w:type="dxa"/>
            <w:tcBorders>
              <w:top w:val="single" w:sz="4" w:space="0" w:color="000000"/>
              <w:left w:val="single" w:sz="4" w:space="0" w:color="000000"/>
              <w:bottom w:val="single" w:sz="4" w:space="0" w:color="000000"/>
              <w:right w:val="single" w:sz="4" w:space="0" w:color="000000"/>
            </w:tcBorders>
          </w:tcPr>
          <w:p w14:paraId="06AE59A1" w14:textId="455C41EB"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Pr>
                <w:rFonts w:ascii="Calibri" w:eastAsia="Calibri" w:hAnsi="Calibri" w:cs="Times New Roman"/>
                <w:kern w:val="3"/>
                <w:sz w:val="24"/>
                <w:szCs w:val="24"/>
                <w:lang w:eastAsia="en-US"/>
              </w:rPr>
              <w:t>1</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9AEE" w14:textId="052F67D0"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 xml:space="preserve">Kalendoriai </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96C1D" w14:textId="77777777"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 xml:space="preserve">200 </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54B3B" w14:textId="77777777"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noProof/>
                <w:kern w:val="3"/>
                <w:sz w:val="24"/>
                <w:szCs w:val="24"/>
                <w:lang w:eastAsia="en-US"/>
              </w:rPr>
              <w:drawing>
                <wp:inline distT="0" distB="0" distL="0" distR="0" wp14:anchorId="4DCC79C2" wp14:editId="519DF96D">
                  <wp:extent cx="1809750" cy="3280172"/>
                  <wp:effectExtent l="0" t="0" r="0" b="0"/>
                  <wp:docPr id="385341214" name="Paveikslėlis 1" descr="Paveikslėlis, kuriame yra ekrano kopija, tekst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341214" name="Paveikslėlis 1" descr="Paveikslėlis, kuriame yra ekrano kopija, tekstas, dizainas&#10;&#10;Dirbtinio intelekto sugeneruotas turinys gali būti neteisin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2676" cy="3285475"/>
                          </a:xfrm>
                          <a:prstGeom prst="rect">
                            <a:avLst/>
                          </a:prstGeom>
                          <a:noFill/>
                          <a:ln>
                            <a:noFill/>
                          </a:ln>
                        </pic:spPr>
                      </pic:pic>
                    </a:graphicData>
                  </a:graphic>
                </wp:inline>
              </w:drawing>
            </w:r>
          </w:p>
          <w:p w14:paraId="0A740734" w14:textId="77777777"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lastRenderedPageBreak/>
              <w:t xml:space="preserve">Kabinamas sieninis kalendorius, vienu metu matomi 3 mėnesiai. </w:t>
            </w:r>
          </w:p>
          <w:p w14:paraId="15A47461" w14:textId="15F595B8"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 xml:space="preserve">Su prailgintu apačios </w:t>
            </w:r>
            <w:proofErr w:type="spellStart"/>
            <w:r w:rsidRPr="00207316">
              <w:rPr>
                <w:rFonts w:ascii="Calibri" w:eastAsia="Calibri" w:hAnsi="Calibri" w:cs="Times New Roman"/>
                <w:kern w:val="3"/>
                <w:sz w:val="24"/>
                <w:szCs w:val="24"/>
                <w:lang w:eastAsia="en-US"/>
              </w:rPr>
              <w:t>dugneliu</w:t>
            </w:r>
            <w:proofErr w:type="spellEnd"/>
            <w:r w:rsidRPr="00207316">
              <w:rPr>
                <w:rFonts w:ascii="Calibri" w:eastAsia="Calibri" w:hAnsi="Calibri" w:cs="Times New Roman"/>
                <w:kern w:val="3"/>
                <w:sz w:val="24"/>
                <w:szCs w:val="24"/>
                <w:lang w:eastAsia="en-US"/>
              </w:rPr>
              <w:t>.</w:t>
            </w:r>
          </w:p>
          <w:p w14:paraId="61117B03" w14:textId="77777777" w:rsidR="00207316" w:rsidRPr="00207316" w:rsidRDefault="00207316" w:rsidP="00207316">
            <w:pPr>
              <w:suppressAutoHyphens/>
              <w:autoSpaceDN w:val="0"/>
              <w:spacing w:after="160" w:line="251"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Formatas ne didesnis kaip 330 x 760 mm</w:t>
            </w:r>
          </w:p>
          <w:p w14:paraId="76A910C2" w14:textId="77777777" w:rsidR="00207316" w:rsidRPr="00207316" w:rsidRDefault="00207316" w:rsidP="00207316">
            <w:pPr>
              <w:suppressAutoHyphens/>
              <w:autoSpaceDN w:val="0"/>
              <w:spacing w:after="160" w:line="251"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Reklaminis plotas viršelyje ne didesnis kaip 330 x 240 mm</w:t>
            </w:r>
          </w:p>
          <w:p w14:paraId="4EF4C72E" w14:textId="77777777" w:rsidR="00207316" w:rsidRPr="00207316" w:rsidRDefault="00207316" w:rsidP="00207316">
            <w:pPr>
              <w:suppressAutoHyphens/>
              <w:autoSpaceDN w:val="0"/>
              <w:spacing w:after="160" w:line="251"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Reklaminis plotas apačioje (</w:t>
            </w:r>
            <w:proofErr w:type="spellStart"/>
            <w:r w:rsidRPr="00207316">
              <w:rPr>
                <w:rFonts w:ascii="Calibri" w:eastAsia="Calibri" w:hAnsi="Calibri" w:cs="Times New Roman"/>
                <w:kern w:val="3"/>
                <w:sz w:val="24"/>
                <w:szCs w:val="24"/>
                <w:lang w:eastAsia="en-US"/>
              </w:rPr>
              <w:t>dugnelyje</w:t>
            </w:r>
            <w:proofErr w:type="spellEnd"/>
            <w:r w:rsidRPr="00207316">
              <w:rPr>
                <w:rFonts w:ascii="Calibri" w:eastAsia="Calibri" w:hAnsi="Calibri" w:cs="Times New Roman"/>
                <w:kern w:val="3"/>
                <w:sz w:val="24"/>
                <w:szCs w:val="24"/>
                <w:lang w:eastAsia="en-US"/>
              </w:rPr>
              <w:t>) ne didesnis kaip 330 X 60 mm</w:t>
            </w:r>
          </w:p>
          <w:p w14:paraId="1F8A0E59" w14:textId="77777777" w:rsidR="00207316" w:rsidRPr="00207316" w:rsidRDefault="00207316" w:rsidP="00207316">
            <w:pPr>
              <w:suppressAutoHyphens/>
              <w:autoSpaceDN w:val="0"/>
              <w:spacing w:after="160" w:line="251"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 xml:space="preserve">Pilkos spalvos lapeliai, mėnesių pavadinimai ne mažiau kaip 5 kalbomis (LT, EN, De, LV, EE) </w:t>
            </w:r>
          </w:p>
          <w:p w14:paraId="0E552F9F" w14:textId="77777777" w:rsidR="00207316" w:rsidRPr="00207316" w:rsidRDefault="00207316" w:rsidP="00207316">
            <w:pPr>
              <w:suppressAutoHyphens/>
              <w:autoSpaceDN w:val="0"/>
              <w:spacing w:after="160" w:line="251"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 xml:space="preserve">Popierius viršeliui ir </w:t>
            </w:r>
            <w:proofErr w:type="spellStart"/>
            <w:r w:rsidRPr="00207316">
              <w:rPr>
                <w:rFonts w:ascii="Calibri" w:eastAsia="Calibri" w:hAnsi="Calibri" w:cs="Times New Roman"/>
                <w:kern w:val="3"/>
                <w:sz w:val="24"/>
                <w:szCs w:val="24"/>
                <w:lang w:eastAsia="en-US"/>
              </w:rPr>
              <w:t>dugneliui</w:t>
            </w:r>
            <w:proofErr w:type="spellEnd"/>
            <w:r w:rsidRPr="00207316">
              <w:rPr>
                <w:rFonts w:ascii="Calibri" w:eastAsia="Calibri" w:hAnsi="Calibri" w:cs="Times New Roman"/>
                <w:kern w:val="3"/>
                <w:sz w:val="24"/>
                <w:szCs w:val="24"/>
                <w:lang w:eastAsia="en-US"/>
              </w:rPr>
              <w:t xml:space="preserve"> ne mažiau kaip 320 </w:t>
            </w:r>
            <w:proofErr w:type="spellStart"/>
            <w:r w:rsidRPr="00207316">
              <w:rPr>
                <w:rFonts w:ascii="Calibri" w:eastAsia="Calibri" w:hAnsi="Calibri" w:cs="Times New Roman"/>
                <w:kern w:val="3"/>
                <w:sz w:val="24"/>
                <w:szCs w:val="24"/>
                <w:lang w:eastAsia="en-US"/>
              </w:rPr>
              <w:t>gsm</w:t>
            </w:r>
            <w:proofErr w:type="spellEnd"/>
            <w:r w:rsidRPr="00207316">
              <w:rPr>
                <w:rFonts w:ascii="Calibri" w:eastAsia="Calibri" w:hAnsi="Calibri" w:cs="Times New Roman"/>
                <w:kern w:val="3"/>
                <w:sz w:val="24"/>
                <w:szCs w:val="24"/>
                <w:lang w:eastAsia="en-US"/>
              </w:rPr>
              <w:t xml:space="preserve"> kartonas</w:t>
            </w:r>
          </w:p>
          <w:p w14:paraId="75109E95" w14:textId="77777777" w:rsidR="00207316" w:rsidRPr="00207316" w:rsidRDefault="00207316" w:rsidP="00207316">
            <w:pPr>
              <w:suppressAutoHyphens/>
              <w:autoSpaceDN w:val="0"/>
              <w:spacing w:after="160" w:line="251"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 xml:space="preserve">Popierius lapeliams kreidinis, ne mažesnis kaip 100 </w:t>
            </w:r>
            <w:proofErr w:type="spellStart"/>
            <w:r w:rsidRPr="00207316">
              <w:rPr>
                <w:rFonts w:ascii="Calibri" w:eastAsia="Calibri" w:hAnsi="Calibri" w:cs="Times New Roman"/>
                <w:kern w:val="3"/>
                <w:sz w:val="24"/>
                <w:szCs w:val="24"/>
                <w:lang w:eastAsia="en-US"/>
              </w:rPr>
              <w:t>gsm</w:t>
            </w:r>
            <w:proofErr w:type="spellEnd"/>
          </w:p>
          <w:p w14:paraId="19A0A055" w14:textId="77777777" w:rsidR="00207316" w:rsidRPr="00207316" w:rsidRDefault="00207316" w:rsidP="00207316">
            <w:pPr>
              <w:suppressAutoHyphens/>
              <w:autoSpaceDN w:val="0"/>
              <w:spacing w:after="160" w:line="251"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Įrišimas balta arba pilka spirale</w:t>
            </w:r>
          </w:p>
          <w:p w14:paraId="4233AD6D" w14:textId="77777777" w:rsidR="00207316" w:rsidRPr="00207316" w:rsidRDefault="00207316" w:rsidP="00207316">
            <w:pPr>
              <w:suppressAutoHyphens/>
              <w:autoSpaceDN w:val="0"/>
              <w:spacing w:after="160" w:line="251"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 xml:space="preserve">Apačioje ir viršuje metalinė baltos arba pilkos spalvos juostelė su pakabuku   </w:t>
            </w:r>
          </w:p>
          <w:p w14:paraId="5391128D" w14:textId="77777777" w:rsidR="00207316" w:rsidRPr="00207316" w:rsidRDefault="00207316" w:rsidP="00207316">
            <w:pPr>
              <w:suppressAutoHyphens/>
              <w:autoSpaceDN w:val="0"/>
              <w:spacing w:after="160" w:line="251"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 xml:space="preserve">Slankiojantis dienos žymeklis </w:t>
            </w:r>
          </w:p>
          <w:p w14:paraId="7F8190E6" w14:textId="77777777" w:rsidR="00207316" w:rsidRPr="00207316" w:rsidRDefault="00207316" w:rsidP="00207316">
            <w:pPr>
              <w:suppressAutoHyphens/>
              <w:autoSpaceDN w:val="0"/>
              <w:spacing w:after="160" w:line="251"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 xml:space="preserve">Viršelio ir </w:t>
            </w:r>
            <w:proofErr w:type="spellStart"/>
            <w:r w:rsidRPr="00207316">
              <w:rPr>
                <w:rFonts w:ascii="Calibri" w:eastAsia="Calibri" w:hAnsi="Calibri" w:cs="Times New Roman"/>
                <w:kern w:val="3"/>
                <w:sz w:val="24"/>
                <w:szCs w:val="24"/>
                <w:lang w:eastAsia="en-US"/>
              </w:rPr>
              <w:t>dugnelio</w:t>
            </w:r>
            <w:proofErr w:type="spellEnd"/>
            <w:r w:rsidRPr="00207316">
              <w:rPr>
                <w:rFonts w:ascii="Calibri" w:eastAsia="Calibri" w:hAnsi="Calibri" w:cs="Times New Roman"/>
                <w:kern w:val="3"/>
                <w:sz w:val="24"/>
                <w:szCs w:val="24"/>
                <w:lang w:eastAsia="en-US"/>
              </w:rPr>
              <w:t xml:space="preserve"> spalvingumas 4 + 0, UV lakavimas  </w:t>
            </w:r>
          </w:p>
          <w:p w14:paraId="28A0B40D" w14:textId="77777777" w:rsidR="00207316" w:rsidRPr="00207316" w:rsidRDefault="00207316" w:rsidP="00207316">
            <w:pPr>
              <w:suppressAutoHyphens/>
              <w:autoSpaceDN w:val="0"/>
              <w:spacing w:after="160" w:line="251"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 xml:space="preserve">Pakavimas </w:t>
            </w:r>
            <w:proofErr w:type="spellStart"/>
            <w:r w:rsidRPr="00207316">
              <w:rPr>
                <w:rFonts w:ascii="Calibri" w:eastAsia="Calibri" w:hAnsi="Calibri" w:cs="Times New Roman"/>
                <w:kern w:val="3"/>
                <w:sz w:val="24"/>
                <w:szCs w:val="24"/>
                <w:lang w:eastAsia="en-US"/>
              </w:rPr>
              <w:t>vakuumuojant</w:t>
            </w:r>
            <w:proofErr w:type="spellEnd"/>
            <w:r w:rsidRPr="00207316">
              <w:rPr>
                <w:rFonts w:ascii="Calibri" w:eastAsia="Calibri" w:hAnsi="Calibri" w:cs="Times New Roman"/>
                <w:kern w:val="3"/>
                <w:sz w:val="24"/>
                <w:szCs w:val="24"/>
                <w:lang w:eastAsia="en-US"/>
              </w:rPr>
              <w:t xml:space="preserve"> plastikinėje plėvelėje</w:t>
            </w:r>
          </w:p>
          <w:p w14:paraId="38283129" w14:textId="097D75B6" w:rsidR="00207316" w:rsidRPr="00207316" w:rsidRDefault="00207316" w:rsidP="00207316">
            <w:pPr>
              <w:suppressAutoHyphens/>
              <w:autoSpaceDN w:val="0"/>
              <w:spacing w:after="160" w:line="251"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Kalendoriaus maketą pateiks perkančioji organizacija</w:t>
            </w:r>
            <w:r w:rsidR="003763FA">
              <w:rPr>
                <w:rFonts w:ascii="Calibri" w:eastAsia="Calibri" w:hAnsi="Calibri" w:cs="Times New Roman"/>
                <w:kern w:val="3"/>
                <w:sz w:val="24"/>
                <w:szCs w:val="24"/>
                <w:lang w:eastAsia="en-US"/>
              </w:rPr>
              <w:t>.</w:t>
            </w:r>
          </w:p>
          <w:p w14:paraId="78F2D4F2"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eastAsia="en-US"/>
              </w:rPr>
            </w:pPr>
            <w:r w:rsidRPr="00207316">
              <w:rPr>
                <w:rFonts w:ascii="Calibri" w:eastAsia="Calibri" w:hAnsi="Calibri" w:cs="Times New Roman"/>
                <w:noProof/>
                <w:kern w:val="3"/>
                <w:sz w:val="24"/>
                <w:szCs w:val="24"/>
                <w:lang w:eastAsia="en-US"/>
              </w:rPr>
              <w:t>Pagamintos prekės pristatomos adresu Jaunystės g. 1, Klaipėda.</w:t>
            </w:r>
          </w:p>
          <w:p w14:paraId="16E04D11"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eastAsia="en-US"/>
              </w:rPr>
            </w:pPr>
            <w:r w:rsidRPr="00207316">
              <w:rPr>
                <w:rFonts w:ascii="Calibri" w:eastAsia="Calibri" w:hAnsi="Calibri" w:cs="Times New Roman"/>
                <w:noProof/>
                <w:kern w:val="3"/>
                <w:sz w:val="24"/>
                <w:szCs w:val="24"/>
                <w:lang w:val="pt-BR" w:eastAsia="en-US"/>
              </w:rPr>
              <w:t>Prekės nuotrauka – informacinio pobūdžio pavyzdys</w:t>
            </w:r>
          </w:p>
        </w:tc>
        <w:tc>
          <w:tcPr>
            <w:tcW w:w="2236" w:type="dxa"/>
            <w:tcBorders>
              <w:top w:val="single" w:sz="4" w:space="0" w:color="000000"/>
              <w:left w:val="single" w:sz="4" w:space="0" w:color="000000"/>
              <w:bottom w:val="single" w:sz="4" w:space="0" w:color="000000"/>
              <w:right w:val="single" w:sz="4" w:space="0" w:color="000000"/>
            </w:tcBorders>
          </w:tcPr>
          <w:p w14:paraId="35F9301C" w14:textId="23E5758B" w:rsidR="00207316" w:rsidRPr="00207316" w:rsidRDefault="003763FA" w:rsidP="002165A0">
            <w:pPr>
              <w:suppressAutoHyphens/>
              <w:autoSpaceDN w:val="0"/>
              <w:spacing w:line="240" w:lineRule="auto"/>
              <w:ind w:firstLine="0"/>
              <w:jc w:val="left"/>
              <w:rPr>
                <w:rFonts w:ascii="Calibri" w:eastAsia="Calibri" w:hAnsi="Calibri" w:cs="Times New Roman"/>
                <w:noProof/>
                <w:kern w:val="3"/>
                <w:sz w:val="22"/>
                <w:szCs w:val="22"/>
                <w:lang w:eastAsia="en-US"/>
              </w:rPr>
            </w:pPr>
            <w:r>
              <w:rPr>
                <w:rFonts w:ascii="Calibri" w:eastAsia="Calibri" w:hAnsi="Calibri" w:cs="Times New Roman"/>
                <w:noProof/>
                <w:kern w:val="3"/>
                <w:sz w:val="24"/>
                <w:szCs w:val="24"/>
                <w:lang w:eastAsia="en-US"/>
              </w:rPr>
              <w:lastRenderedPageBreak/>
              <w:t xml:space="preserve">Maketas suderinamas ir užsakymas pateikiamas per </w:t>
            </w:r>
            <w:r w:rsidR="00345913">
              <w:rPr>
                <w:rFonts w:ascii="Calibri" w:eastAsia="Calibri" w:hAnsi="Calibri" w:cs="Times New Roman"/>
                <w:noProof/>
                <w:kern w:val="3"/>
                <w:sz w:val="24"/>
                <w:szCs w:val="24"/>
                <w:lang w:eastAsia="en-US"/>
              </w:rPr>
              <w:t>30</w:t>
            </w:r>
            <w:r>
              <w:rPr>
                <w:rFonts w:ascii="Calibri" w:eastAsia="Calibri" w:hAnsi="Calibri" w:cs="Times New Roman"/>
                <w:noProof/>
                <w:kern w:val="3"/>
                <w:sz w:val="24"/>
                <w:szCs w:val="24"/>
                <w:lang w:eastAsia="en-US"/>
              </w:rPr>
              <w:t xml:space="preserve"> </w:t>
            </w:r>
            <w:r w:rsidR="00345913">
              <w:rPr>
                <w:rFonts w:ascii="Calibri" w:eastAsia="Calibri" w:hAnsi="Calibri" w:cs="Times New Roman"/>
                <w:noProof/>
                <w:kern w:val="3"/>
                <w:sz w:val="24"/>
                <w:szCs w:val="24"/>
                <w:lang w:eastAsia="en-US"/>
              </w:rPr>
              <w:t>kalendorinių</w:t>
            </w:r>
            <w:r>
              <w:rPr>
                <w:rFonts w:ascii="Calibri" w:eastAsia="Calibri" w:hAnsi="Calibri" w:cs="Times New Roman"/>
                <w:noProof/>
                <w:kern w:val="3"/>
                <w:sz w:val="24"/>
                <w:szCs w:val="24"/>
                <w:lang w:eastAsia="en-US"/>
              </w:rPr>
              <w:t xml:space="preserve"> dienų</w:t>
            </w:r>
            <w:r w:rsidR="00345913">
              <w:rPr>
                <w:rFonts w:ascii="Calibri" w:eastAsia="Calibri" w:hAnsi="Calibri" w:cs="Times New Roman"/>
                <w:noProof/>
                <w:kern w:val="3"/>
                <w:sz w:val="24"/>
                <w:szCs w:val="24"/>
                <w:lang w:eastAsia="en-US"/>
              </w:rPr>
              <w:t xml:space="preserve"> nuo sutarties pasirašymo dienos</w:t>
            </w:r>
            <w:r>
              <w:rPr>
                <w:rFonts w:ascii="Calibri" w:eastAsia="Calibri" w:hAnsi="Calibri" w:cs="Times New Roman"/>
                <w:noProof/>
                <w:kern w:val="3"/>
                <w:sz w:val="24"/>
                <w:szCs w:val="24"/>
                <w:lang w:eastAsia="en-US"/>
              </w:rPr>
              <w:t xml:space="preserve">. Prekės pagaminamos ir pristatomos per 30 kalendorinių dienų nuo užsakymo gavimo dienos. </w:t>
            </w:r>
          </w:p>
        </w:tc>
      </w:tr>
      <w:tr w:rsidR="00207316" w:rsidRPr="00207316" w14:paraId="19F73F82" w14:textId="77777777" w:rsidTr="00207316">
        <w:tc>
          <w:tcPr>
            <w:tcW w:w="813" w:type="dxa"/>
            <w:tcBorders>
              <w:top w:val="single" w:sz="4" w:space="0" w:color="000000"/>
              <w:left w:val="single" w:sz="4" w:space="0" w:color="000000"/>
              <w:bottom w:val="single" w:sz="4" w:space="0" w:color="000000"/>
              <w:right w:val="single" w:sz="4" w:space="0" w:color="000000"/>
            </w:tcBorders>
          </w:tcPr>
          <w:p w14:paraId="4A0219FC" w14:textId="7883CA09"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Pr>
                <w:rFonts w:ascii="Calibri" w:eastAsia="Calibri" w:hAnsi="Calibri" w:cs="Times New Roman"/>
                <w:kern w:val="3"/>
                <w:sz w:val="24"/>
                <w:szCs w:val="24"/>
                <w:lang w:eastAsia="en-US"/>
              </w:rPr>
              <w:t>2</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32B76" w14:textId="69B11867"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Lankstinukai</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717C0" w14:textId="77777777"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6000</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6D7FA"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sz w:val="24"/>
                <w:szCs w:val="24"/>
                <w:lang w:val="nl-BE" w:eastAsia="en-US"/>
                <w14:ligatures w14:val="standardContextual"/>
              </w:rPr>
            </w:pPr>
            <w:r w:rsidRPr="00207316">
              <w:rPr>
                <w:rFonts w:ascii="Calibri" w:eastAsia="Calibri" w:hAnsi="Calibri" w:cs="Calibri"/>
                <w:sz w:val="24"/>
                <w:szCs w:val="24"/>
                <w:lang w:val="nl-BE" w:eastAsia="en-US"/>
                <w14:ligatures w14:val="standardContextual"/>
              </w:rPr>
              <w:t xml:space="preserve">Formatas – sulankstytas 10x10 cm, išlankstytas 20x20 cm, </w:t>
            </w:r>
            <w:r w:rsidRPr="00207316">
              <w:rPr>
                <w:rFonts w:ascii="Calibri" w:eastAsia="Calibri" w:hAnsi="Calibri" w:cs="Calibri"/>
                <w:sz w:val="24"/>
                <w:szCs w:val="24"/>
                <w:lang w:val="pt-BR" w:eastAsia="en-US"/>
                <w14:ligatures w14:val="standardContextual"/>
              </w:rPr>
              <w:t>(4 dalys po 100 × 100 mm).</w:t>
            </w:r>
          </w:p>
          <w:p w14:paraId="05A84048"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sz w:val="24"/>
                <w:szCs w:val="24"/>
                <w:lang w:val="nl-BE" w:eastAsia="en-US"/>
                <w14:ligatures w14:val="standardContextual"/>
              </w:rPr>
            </w:pPr>
            <w:r w:rsidRPr="00207316">
              <w:rPr>
                <w:rFonts w:ascii="Calibri" w:eastAsia="Calibri" w:hAnsi="Calibri" w:cs="Calibri"/>
                <w:sz w:val="24"/>
                <w:szCs w:val="24"/>
                <w:lang w:val="nl-BE" w:eastAsia="en-US"/>
                <w14:ligatures w14:val="standardContextual"/>
              </w:rPr>
              <w:t xml:space="preserve">Popierius: Kreidinis </w:t>
            </w:r>
            <w:r w:rsidRPr="00207316">
              <w:rPr>
                <w:rFonts w:ascii="Arial" w:eastAsia="Calibri" w:hAnsi="Arial" w:cs="Arial"/>
                <w:sz w:val="20"/>
                <w:szCs w:val="20"/>
                <w:lang w:val="nl-BE" w:eastAsia="en-US"/>
                <w14:ligatures w14:val="standardContextual"/>
              </w:rPr>
              <w:t>300 gsm</w:t>
            </w:r>
            <w:r w:rsidRPr="00207316">
              <w:rPr>
                <w:rFonts w:ascii="Calibri" w:eastAsia="Calibri" w:hAnsi="Calibri" w:cs="Calibri"/>
                <w:sz w:val="24"/>
                <w:szCs w:val="24"/>
                <w:lang w:val="nl-BE" w:eastAsia="en-US"/>
                <w14:ligatures w14:val="standardContextual"/>
              </w:rPr>
              <w:t xml:space="preserve"> </w:t>
            </w:r>
          </w:p>
          <w:p w14:paraId="22B6AEF3" w14:textId="77777777" w:rsidR="00207316" w:rsidRPr="00207316" w:rsidRDefault="00207316" w:rsidP="00207316">
            <w:pPr>
              <w:autoSpaceDE w:val="0"/>
              <w:autoSpaceDN w:val="0"/>
              <w:adjustRightInd w:val="0"/>
              <w:spacing w:line="240" w:lineRule="auto"/>
              <w:ind w:firstLine="0"/>
              <w:jc w:val="left"/>
              <w:rPr>
                <w:rFonts w:ascii="Arial" w:eastAsia="Calibri" w:hAnsi="Arial" w:cs="Arial"/>
                <w:sz w:val="20"/>
                <w:szCs w:val="20"/>
                <w:lang w:val="nl-BE" w:eastAsia="en-US"/>
                <w14:ligatures w14:val="standardContextual"/>
              </w:rPr>
            </w:pPr>
            <w:r w:rsidRPr="00207316">
              <w:rPr>
                <w:rFonts w:ascii="Arial,Bold" w:eastAsia="Calibri" w:hAnsi="Arial" w:cs="Arial,Bold"/>
                <w:sz w:val="20"/>
                <w:szCs w:val="20"/>
                <w:lang w:val="nl-BE" w:eastAsia="en-US"/>
                <w14:ligatures w14:val="standardContextual"/>
              </w:rPr>
              <w:t>Spauda:</w:t>
            </w:r>
            <w:r w:rsidRPr="00207316">
              <w:rPr>
                <w:rFonts w:ascii="Arial,Bold" w:eastAsia="Calibri" w:hAnsi="Arial" w:cs="Arial,Bold"/>
                <w:b/>
                <w:bCs/>
                <w:sz w:val="20"/>
                <w:szCs w:val="20"/>
                <w:lang w:val="nl-BE" w:eastAsia="en-US"/>
                <w14:ligatures w14:val="standardContextual"/>
              </w:rPr>
              <w:t xml:space="preserve"> </w:t>
            </w:r>
            <w:r w:rsidRPr="00207316">
              <w:rPr>
                <w:rFonts w:ascii="Arial" w:eastAsia="Calibri" w:hAnsi="Arial" w:cs="Arial"/>
                <w:sz w:val="20"/>
                <w:szCs w:val="20"/>
                <w:lang w:val="nl-BE" w:eastAsia="en-US"/>
                <w14:ligatures w14:val="standardContextual"/>
              </w:rPr>
              <w:t xml:space="preserve">4+4 CMYK </w:t>
            </w:r>
          </w:p>
          <w:p w14:paraId="55625ADF"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sz w:val="24"/>
                <w:szCs w:val="24"/>
                <w:lang w:val="nl-BE" w:eastAsia="en-US"/>
                <w14:ligatures w14:val="standardContextual"/>
              </w:rPr>
            </w:pPr>
            <w:r w:rsidRPr="00207316">
              <w:rPr>
                <w:rFonts w:ascii="Calibri" w:eastAsia="Calibri" w:hAnsi="Calibri" w:cs="Calibri"/>
                <w:sz w:val="24"/>
                <w:szCs w:val="24"/>
                <w:lang w:val="nl-BE" w:eastAsia="en-US"/>
                <w14:ligatures w14:val="standardContextual"/>
              </w:rPr>
              <w:t>Spalvingumas: 4 + 4 + lakavimas</w:t>
            </w:r>
          </w:p>
          <w:p w14:paraId="25FE1806"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sz w:val="24"/>
                <w:szCs w:val="24"/>
                <w:lang w:val="pt-BR" w:eastAsia="en-US"/>
                <w14:ligatures w14:val="standardContextual"/>
              </w:rPr>
            </w:pPr>
            <w:r w:rsidRPr="00207316">
              <w:rPr>
                <w:rFonts w:ascii="Calibri" w:eastAsia="Calibri" w:hAnsi="Calibri" w:cs="Calibri"/>
                <w:sz w:val="24"/>
                <w:szCs w:val="24"/>
                <w:lang w:val="pt-BR" w:eastAsia="en-US"/>
                <w14:ligatures w14:val="standardContextual"/>
              </w:rPr>
              <w:t xml:space="preserve">Lankstymas netradicinis, deimanto formos. </w:t>
            </w:r>
          </w:p>
          <w:p w14:paraId="4B9D4252"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sz w:val="24"/>
                <w:szCs w:val="24"/>
                <w:lang w:eastAsia="en-US"/>
                <w14:ligatures w14:val="standardContextual"/>
              </w:rPr>
            </w:pPr>
            <w:r w:rsidRPr="00207316">
              <w:rPr>
                <w:rFonts w:ascii="Calibri" w:eastAsia="Calibri" w:hAnsi="Calibri" w:cs="Calibri"/>
                <w:b/>
                <w:bCs/>
                <w:sz w:val="24"/>
                <w:szCs w:val="24"/>
                <w:lang w:eastAsia="en-US"/>
                <w14:ligatures w14:val="standardContextual"/>
              </w:rPr>
              <w:t>Tiesiniai bigai:</w:t>
            </w:r>
          </w:p>
          <w:p w14:paraId="6B060ECA"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sz w:val="24"/>
                <w:szCs w:val="24"/>
                <w:lang w:eastAsia="en-US"/>
                <w14:ligatures w14:val="standardContextual"/>
              </w:rPr>
            </w:pPr>
            <w:r w:rsidRPr="00207316">
              <w:rPr>
                <w:rFonts w:ascii="Calibri" w:eastAsia="Calibri" w:hAnsi="Calibri" w:cs="Calibri"/>
                <w:sz w:val="24"/>
                <w:szCs w:val="24"/>
                <w:lang w:eastAsia="en-US"/>
                <w14:ligatures w14:val="standardContextual"/>
              </w:rPr>
              <w:t>Vertikalus per 100 mm (tarp [1|3] ir [2|4]).</w:t>
            </w:r>
          </w:p>
          <w:p w14:paraId="627254C4"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sz w:val="24"/>
                <w:szCs w:val="24"/>
                <w:lang w:eastAsia="en-US"/>
                <w14:ligatures w14:val="standardContextual"/>
              </w:rPr>
            </w:pPr>
            <w:r w:rsidRPr="00207316">
              <w:rPr>
                <w:rFonts w:ascii="Calibri" w:eastAsia="Calibri" w:hAnsi="Calibri" w:cs="Calibri"/>
                <w:sz w:val="24"/>
                <w:szCs w:val="24"/>
                <w:lang w:eastAsia="en-US"/>
                <w14:ligatures w14:val="standardContextual"/>
              </w:rPr>
              <w:t>Horizontalus per 100 mm (tarp [1|2] ir [3|4]).</w:t>
            </w:r>
          </w:p>
          <w:p w14:paraId="572AC6EE"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sz w:val="24"/>
                <w:szCs w:val="24"/>
                <w:lang w:eastAsia="en-US"/>
                <w14:ligatures w14:val="standardContextual"/>
              </w:rPr>
            </w:pPr>
            <w:r w:rsidRPr="00207316">
              <w:rPr>
                <w:rFonts w:ascii="Calibri" w:eastAsia="Calibri" w:hAnsi="Calibri" w:cs="Calibri"/>
                <w:b/>
                <w:bCs/>
                <w:sz w:val="24"/>
                <w:szCs w:val="24"/>
                <w:lang w:eastAsia="en-US"/>
                <w14:ligatures w14:val="standardContextual"/>
              </w:rPr>
              <w:t>Įstrižiniai bigai:</w:t>
            </w:r>
          </w:p>
          <w:p w14:paraId="1F1E8F99"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sz w:val="24"/>
                <w:szCs w:val="24"/>
                <w:lang w:eastAsia="en-US"/>
                <w14:ligatures w14:val="standardContextual"/>
              </w:rPr>
            </w:pPr>
            <w:r w:rsidRPr="00207316">
              <w:rPr>
                <w:rFonts w:ascii="Calibri" w:eastAsia="Calibri" w:hAnsi="Calibri" w:cs="Calibri"/>
                <w:b/>
                <w:bCs/>
                <w:sz w:val="24"/>
                <w:szCs w:val="24"/>
                <w:lang w:eastAsia="en-US"/>
                <w14:ligatures w14:val="standardContextual"/>
              </w:rPr>
              <w:lastRenderedPageBreak/>
              <w:t>Dalis 1:</w:t>
            </w:r>
            <w:r w:rsidRPr="00207316">
              <w:rPr>
                <w:rFonts w:ascii="Calibri" w:eastAsia="Calibri" w:hAnsi="Calibri" w:cs="Calibri"/>
                <w:sz w:val="24"/>
                <w:szCs w:val="24"/>
                <w:lang w:eastAsia="en-US"/>
                <w14:ligatures w14:val="standardContextual"/>
              </w:rPr>
              <w:t xml:space="preserve"> nuo išorinio viršutinio kairiojo kampo į centrą.</w:t>
            </w:r>
          </w:p>
          <w:p w14:paraId="7277B313"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sz w:val="24"/>
                <w:szCs w:val="24"/>
                <w:lang w:eastAsia="en-US"/>
                <w14:ligatures w14:val="standardContextual"/>
              </w:rPr>
            </w:pPr>
            <w:r w:rsidRPr="00207316">
              <w:rPr>
                <w:rFonts w:ascii="Calibri" w:eastAsia="Calibri" w:hAnsi="Calibri" w:cs="Calibri"/>
                <w:b/>
                <w:bCs/>
                <w:sz w:val="24"/>
                <w:szCs w:val="24"/>
                <w:lang w:eastAsia="en-US"/>
                <w14:ligatures w14:val="standardContextual"/>
              </w:rPr>
              <w:t>Dalis 4:</w:t>
            </w:r>
            <w:r w:rsidRPr="00207316">
              <w:rPr>
                <w:rFonts w:ascii="Calibri" w:eastAsia="Calibri" w:hAnsi="Calibri" w:cs="Calibri"/>
                <w:sz w:val="24"/>
                <w:szCs w:val="24"/>
                <w:lang w:eastAsia="en-US"/>
                <w14:ligatures w14:val="standardContextual"/>
              </w:rPr>
              <w:t xml:space="preserve"> nuo centro į išorinį apatinį dešinį kampą.</w:t>
            </w:r>
          </w:p>
          <w:p w14:paraId="751DDF94"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sz w:val="24"/>
                <w:szCs w:val="24"/>
                <w:lang w:eastAsia="en-US"/>
                <w14:ligatures w14:val="standardContextual"/>
              </w:rPr>
            </w:pPr>
            <w:proofErr w:type="spellStart"/>
            <w:r w:rsidRPr="00207316">
              <w:rPr>
                <w:rFonts w:ascii="Calibri" w:eastAsia="Calibri" w:hAnsi="Calibri" w:cs="Calibri"/>
                <w:b/>
                <w:bCs/>
                <w:sz w:val="24"/>
                <w:szCs w:val="24"/>
                <w:lang w:eastAsia="en-US"/>
                <w14:ligatures w14:val="standardContextual"/>
              </w:rPr>
              <w:t>Bigavimo</w:t>
            </w:r>
            <w:proofErr w:type="spellEnd"/>
            <w:r w:rsidRPr="00207316">
              <w:rPr>
                <w:rFonts w:ascii="Calibri" w:eastAsia="Calibri" w:hAnsi="Calibri" w:cs="Calibri"/>
                <w:b/>
                <w:bCs/>
                <w:sz w:val="24"/>
                <w:szCs w:val="24"/>
                <w:lang w:eastAsia="en-US"/>
                <w14:ligatures w14:val="standardContextual"/>
              </w:rPr>
              <w:t xml:space="preserve"> kryptis:</w:t>
            </w:r>
            <w:r w:rsidRPr="00207316">
              <w:rPr>
                <w:rFonts w:ascii="Calibri" w:eastAsia="Calibri" w:hAnsi="Calibri" w:cs="Calibri"/>
                <w:sz w:val="24"/>
                <w:szCs w:val="24"/>
                <w:lang w:eastAsia="en-US"/>
                <w14:ligatures w14:val="standardContextual"/>
              </w:rPr>
              <w:t xml:space="preserve"> suplanuoti taip, kad atverčiant trikampės dalys „iškiltų“ į išorę.</w:t>
            </w:r>
          </w:p>
          <w:p w14:paraId="0FF58BEB"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b/>
                <w:bCs/>
                <w:sz w:val="24"/>
                <w:szCs w:val="24"/>
                <w:lang w:eastAsia="en-US"/>
                <w14:ligatures w14:val="standardContextual"/>
              </w:rPr>
            </w:pPr>
            <w:r w:rsidRPr="00207316">
              <w:rPr>
                <w:rFonts w:ascii="Calibri" w:eastAsia="Calibri" w:hAnsi="Calibri" w:cs="Calibri"/>
                <w:b/>
                <w:bCs/>
                <w:sz w:val="24"/>
                <w:szCs w:val="24"/>
                <w:lang w:eastAsia="en-US"/>
                <w14:ligatures w14:val="standardContextual"/>
              </w:rPr>
              <w:t>Lankstymo seka</w:t>
            </w:r>
          </w:p>
          <w:p w14:paraId="5A056294"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sz w:val="24"/>
                <w:szCs w:val="24"/>
                <w:lang w:eastAsia="en-US"/>
                <w14:ligatures w14:val="standardContextual"/>
              </w:rPr>
            </w:pPr>
            <w:r w:rsidRPr="00207316">
              <w:rPr>
                <w:rFonts w:ascii="Calibri" w:eastAsia="Calibri" w:hAnsi="Calibri" w:cs="Calibri"/>
                <w:sz w:val="24"/>
                <w:szCs w:val="24"/>
                <w:lang w:eastAsia="en-US"/>
                <w14:ligatures w14:val="standardContextual"/>
              </w:rPr>
              <w:t xml:space="preserve">Po </w:t>
            </w:r>
            <w:proofErr w:type="spellStart"/>
            <w:r w:rsidRPr="00207316">
              <w:rPr>
                <w:rFonts w:ascii="Calibri" w:eastAsia="Calibri" w:hAnsi="Calibri" w:cs="Calibri"/>
                <w:sz w:val="24"/>
                <w:szCs w:val="24"/>
                <w:lang w:eastAsia="en-US"/>
                <w14:ligatures w14:val="standardContextual"/>
              </w:rPr>
              <w:t>bigavimo</w:t>
            </w:r>
            <w:proofErr w:type="spellEnd"/>
            <w:r w:rsidRPr="00207316">
              <w:rPr>
                <w:rFonts w:ascii="Calibri" w:eastAsia="Calibri" w:hAnsi="Calibri" w:cs="Calibri"/>
                <w:sz w:val="24"/>
                <w:szCs w:val="24"/>
                <w:lang w:eastAsia="en-US"/>
                <w14:ligatures w14:val="standardContextual"/>
              </w:rPr>
              <w:t xml:space="preserve"> perlenkti lapą per vertikalų ir horizontalų bigus.</w:t>
            </w:r>
          </w:p>
          <w:p w14:paraId="1BA3A80D"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sz w:val="24"/>
                <w:szCs w:val="24"/>
                <w:lang w:eastAsia="en-US"/>
                <w14:ligatures w14:val="standardContextual"/>
              </w:rPr>
            </w:pPr>
            <w:r w:rsidRPr="00207316">
              <w:rPr>
                <w:rFonts w:ascii="Calibri" w:eastAsia="Calibri" w:hAnsi="Calibri" w:cs="Calibri"/>
                <w:b/>
                <w:bCs/>
                <w:sz w:val="24"/>
                <w:szCs w:val="24"/>
                <w:lang w:eastAsia="en-US"/>
                <w14:ligatures w14:val="standardContextual"/>
              </w:rPr>
              <w:t>Dalį 1</w:t>
            </w:r>
            <w:r w:rsidRPr="00207316">
              <w:rPr>
                <w:rFonts w:ascii="Calibri" w:eastAsia="Calibri" w:hAnsi="Calibri" w:cs="Calibri"/>
                <w:sz w:val="24"/>
                <w:szCs w:val="24"/>
                <w:lang w:eastAsia="en-US"/>
                <w14:ligatures w14:val="standardContextual"/>
              </w:rPr>
              <w:t xml:space="preserve"> sulenkti į centrą pagal įstrižainę.</w:t>
            </w:r>
          </w:p>
          <w:p w14:paraId="7072BDDB"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sz w:val="24"/>
                <w:szCs w:val="24"/>
                <w:lang w:eastAsia="en-US"/>
                <w14:ligatures w14:val="standardContextual"/>
              </w:rPr>
            </w:pPr>
            <w:r w:rsidRPr="00207316">
              <w:rPr>
                <w:rFonts w:ascii="Calibri" w:eastAsia="Calibri" w:hAnsi="Calibri" w:cs="Calibri"/>
                <w:b/>
                <w:bCs/>
                <w:sz w:val="24"/>
                <w:szCs w:val="24"/>
                <w:lang w:eastAsia="en-US"/>
                <w14:ligatures w14:val="standardContextual"/>
              </w:rPr>
              <w:t>Dalį 4</w:t>
            </w:r>
            <w:r w:rsidRPr="00207316">
              <w:rPr>
                <w:rFonts w:ascii="Calibri" w:eastAsia="Calibri" w:hAnsi="Calibri" w:cs="Calibri"/>
                <w:sz w:val="24"/>
                <w:szCs w:val="24"/>
                <w:lang w:eastAsia="en-US"/>
                <w14:ligatures w14:val="standardContextual"/>
              </w:rPr>
              <w:t xml:space="preserve"> sulenkti į centrą pagal įstrižainę.</w:t>
            </w:r>
          </w:p>
          <w:p w14:paraId="7CEA712B"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sz w:val="24"/>
                <w:szCs w:val="24"/>
                <w:lang w:eastAsia="en-US"/>
                <w14:ligatures w14:val="standardContextual"/>
              </w:rPr>
            </w:pPr>
            <w:r w:rsidRPr="00207316">
              <w:rPr>
                <w:rFonts w:ascii="Calibri" w:eastAsia="Calibri" w:hAnsi="Calibri" w:cs="Calibri"/>
                <w:sz w:val="24"/>
                <w:szCs w:val="24"/>
                <w:lang w:eastAsia="en-US"/>
                <w14:ligatures w14:val="standardContextual"/>
              </w:rPr>
              <w:t>Uždaryti kvadratą: užlenkti dešinę pusę ant kairės, po to viršų ant apačios</w:t>
            </w:r>
          </w:p>
          <w:p w14:paraId="49046D24"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sz w:val="24"/>
                <w:szCs w:val="24"/>
                <w:lang w:eastAsia="en-US"/>
                <w14:ligatures w14:val="standardContextual"/>
              </w:rPr>
            </w:pPr>
          </w:p>
          <w:p w14:paraId="49DBD4EB"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sz w:val="24"/>
                <w:szCs w:val="24"/>
                <w:lang w:eastAsia="en-US"/>
                <w14:ligatures w14:val="standardContextual"/>
              </w:rPr>
            </w:pPr>
            <w:r w:rsidRPr="00207316">
              <w:rPr>
                <w:rFonts w:ascii="Calibri" w:eastAsia="Calibri" w:hAnsi="Calibri" w:cs="Calibri"/>
                <w:noProof/>
                <w:sz w:val="24"/>
                <w:szCs w:val="24"/>
                <w:lang w:eastAsia="en-US"/>
                <w14:ligatures w14:val="standardContextual"/>
              </w:rPr>
              <w:drawing>
                <wp:inline distT="0" distB="0" distL="0" distR="0" wp14:anchorId="03D436C2" wp14:editId="3476AE7A">
                  <wp:extent cx="3107292" cy="3236181"/>
                  <wp:effectExtent l="0" t="0" r="0" b="2540"/>
                  <wp:docPr id="838274277" name="Paveikslėlis 4" descr="Paveikslėlis, kuriame yra tekstas, Popieriaus gaminys, popierius, laišk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274277" name="Paveikslėlis 4" descr="Paveikslėlis, kuriame yra tekstas, Popieriaus gaminys, popierius, laiškas&#10;&#10;Dirbtinio intelekto sugeneruotas turinys gali būti neteising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6185" cy="3245443"/>
                          </a:xfrm>
                          <a:prstGeom prst="rect">
                            <a:avLst/>
                          </a:prstGeom>
                          <a:noFill/>
                          <a:ln>
                            <a:noFill/>
                          </a:ln>
                        </pic:spPr>
                      </pic:pic>
                    </a:graphicData>
                  </a:graphic>
                </wp:inline>
              </w:drawing>
            </w:r>
          </w:p>
          <w:p w14:paraId="11842938" w14:textId="77777777" w:rsidR="00207316" w:rsidRPr="00207316" w:rsidRDefault="00207316" w:rsidP="00207316">
            <w:pPr>
              <w:autoSpaceDE w:val="0"/>
              <w:autoSpaceDN w:val="0"/>
              <w:adjustRightInd w:val="0"/>
              <w:spacing w:line="240" w:lineRule="auto"/>
              <w:ind w:firstLine="0"/>
              <w:jc w:val="left"/>
              <w:rPr>
                <w:rFonts w:ascii="Calibri" w:eastAsia="Calibri" w:hAnsi="Calibri" w:cs="Times New Roman"/>
                <w:noProof/>
                <w:kern w:val="3"/>
                <w:sz w:val="24"/>
                <w:szCs w:val="24"/>
                <w:lang w:eastAsia="en-US"/>
              </w:rPr>
            </w:pPr>
            <w:r w:rsidRPr="00207316">
              <w:rPr>
                <w:rFonts w:ascii="Calibri" w:eastAsia="Calibri" w:hAnsi="Calibri" w:cs="Times New Roman"/>
                <w:noProof/>
                <w:kern w:val="3"/>
                <w:sz w:val="24"/>
                <w:szCs w:val="24"/>
                <w:lang w:eastAsia="en-US"/>
              </w:rPr>
              <w:t>Prekės nuotrauka – informacinio pobūdžio pavyzdys</w:t>
            </w:r>
          </w:p>
          <w:p w14:paraId="162E07C3"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2"/>
                <w:szCs w:val="22"/>
                <w:lang w:eastAsia="en-US"/>
              </w:rPr>
            </w:pPr>
          </w:p>
          <w:p w14:paraId="7EEC8313" w14:textId="77777777" w:rsidR="00207316" w:rsidRPr="00207316" w:rsidRDefault="00207316" w:rsidP="00207316">
            <w:pPr>
              <w:suppressAutoHyphens/>
              <w:autoSpaceDN w:val="0"/>
              <w:spacing w:after="160" w:line="251" w:lineRule="auto"/>
              <w:ind w:firstLine="0"/>
              <w:jc w:val="left"/>
              <w:rPr>
                <w:rFonts w:ascii="Calibri" w:eastAsia="Calibri" w:hAnsi="Calibri" w:cs="Calibri"/>
                <w:kern w:val="3"/>
                <w:sz w:val="24"/>
                <w:szCs w:val="24"/>
                <w:lang w:eastAsia="en-US"/>
              </w:rPr>
            </w:pPr>
            <w:r w:rsidRPr="00207316">
              <w:rPr>
                <w:rFonts w:ascii="Calibri" w:eastAsia="Calibri" w:hAnsi="Calibri" w:cs="Calibri"/>
                <w:sz w:val="24"/>
                <w:szCs w:val="24"/>
                <w:lang w:eastAsia="en-US"/>
              </w:rPr>
              <w:t xml:space="preserve">Lankstinukai tiekiami sulankstyti. </w:t>
            </w:r>
          </w:p>
          <w:p w14:paraId="3795E7E3" w14:textId="2DEEFD99"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2"/>
                <w:szCs w:val="22"/>
                <w:lang w:eastAsia="en-US"/>
              </w:rPr>
            </w:pPr>
            <w:r w:rsidRPr="00207316">
              <w:rPr>
                <w:rFonts w:ascii="Calibri" w:eastAsia="Calibri" w:hAnsi="Calibri" w:cs="Times New Roman"/>
                <w:noProof/>
                <w:kern w:val="3"/>
                <w:sz w:val="24"/>
                <w:szCs w:val="24"/>
                <w:lang w:eastAsia="en-US"/>
              </w:rPr>
              <w:t>Pagamintos prekės pristatomos adresu Jaunystės g. 1, Klaipėda.</w:t>
            </w:r>
          </w:p>
        </w:tc>
        <w:tc>
          <w:tcPr>
            <w:tcW w:w="2236" w:type="dxa"/>
            <w:tcBorders>
              <w:top w:val="single" w:sz="4" w:space="0" w:color="000000"/>
              <w:left w:val="single" w:sz="4" w:space="0" w:color="000000"/>
              <w:bottom w:val="single" w:sz="4" w:space="0" w:color="000000"/>
              <w:right w:val="single" w:sz="4" w:space="0" w:color="000000"/>
            </w:tcBorders>
          </w:tcPr>
          <w:p w14:paraId="0CEDCDA7" w14:textId="0F1496AF" w:rsidR="00207316" w:rsidRPr="00207316" w:rsidRDefault="00345913" w:rsidP="00207316">
            <w:pPr>
              <w:autoSpaceDE w:val="0"/>
              <w:autoSpaceDN w:val="0"/>
              <w:adjustRightInd w:val="0"/>
              <w:spacing w:line="240" w:lineRule="auto"/>
              <w:ind w:firstLine="0"/>
              <w:jc w:val="left"/>
              <w:rPr>
                <w:rFonts w:ascii="Calibri" w:eastAsia="Calibri" w:hAnsi="Calibri" w:cs="Calibri"/>
                <w:sz w:val="24"/>
                <w:szCs w:val="24"/>
                <w:lang w:val="nl-BE" w:eastAsia="en-US"/>
                <w14:ligatures w14:val="standardContextual"/>
              </w:rPr>
            </w:pPr>
            <w:r w:rsidRPr="00345913">
              <w:rPr>
                <w:rFonts w:ascii="Calibri" w:eastAsia="Calibri" w:hAnsi="Calibri" w:cs="Calibri"/>
                <w:kern w:val="3"/>
                <w:sz w:val="24"/>
                <w:szCs w:val="24"/>
                <w:lang w:eastAsia="en-US"/>
              </w:rPr>
              <w:lastRenderedPageBreak/>
              <w:t xml:space="preserve">Maketas suderinamas ir užsakymas pateikiamas per 30 kalendorinių dienų nuo sutarties pasirašymo dienos. Prekės pagaminamos ir pristatomos per 30 kalendorinių dienų nuo užsakymo gavimo dienos. </w:t>
            </w:r>
          </w:p>
        </w:tc>
      </w:tr>
      <w:tr w:rsidR="00207316" w:rsidRPr="00207316" w14:paraId="6F5F02E6" w14:textId="77777777" w:rsidTr="00207316">
        <w:tc>
          <w:tcPr>
            <w:tcW w:w="813" w:type="dxa"/>
            <w:tcBorders>
              <w:top w:val="single" w:sz="4" w:space="0" w:color="000000"/>
              <w:left w:val="single" w:sz="4" w:space="0" w:color="000000"/>
              <w:bottom w:val="single" w:sz="4" w:space="0" w:color="000000"/>
              <w:right w:val="single" w:sz="4" w:space="0" w:color="000000"/>
            </w:tcBorders>
          </w:tcPr>
          <w:p w14:paraId="4D57C39D" w14:textId="72EABF4A" w:rsidR="00207316" w:rsidRPr="00207316" w:rsidRDefault="00207316" w:rsidP="00207316">
            <w:pPr>
              <w:autoSpaceDE w:val="0"/>
              <w:autoSpaceDN w:val="0"/>
              <w:adjustRightInd w:val="0"/>
              <w:spacing w:line="240" w:lineRule="auto"/>
              <w:ind w:firstLine="0"/>
              <w:jc w:val="left"/>
              <w:rPr>
                <w:rFonts w:ascii="Calibri" w:eastAsia="Calibri" w:hAnsi="Calibri" w:cs="Calibri"/>
                <w:color w:val="000000"/>
                <w:sz w:val="24"/>
                <w:szCs w:val="24"/>
                <w:lang w:eastAsia="en-US"/>
                <w14:ligatures w14:val="standardContextual"/>
              </w:rPr>
            </w:pPr>
            <w:r>
              <w:rPr>
                <w:rFonts w:ascii="Calibri" w:eastAsia="Calibri" w:hAnsi="Calibri" w:cs="Calibri"/>
                <w:color w:val="000000"/>
                <w:sz w:val="24"/>
                <w:szCs w:val="24"/>
                <w:lang w:eastAsia="en-US"/>
                <w14:ligatures w14:val="standardContextual"/>
              </w:rPr>
              <w:t>3</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C2EC6" w14:textId="4DABA7F8" w:rsidR="00207316" w:rsidRPr="00207316" w:rsidRDefault="00207316" w:rsidP="00207316">
            <w:pPr>
              <w:autoSpaceDE w:val="0"/>
              <w:autoSpaceDN w:val="0"/>
              <w:adjustRightInd w:val="0"/>
              <w:spacing w:line="240" w:lineRule="auto"/>
              <w:ind w:firstLine="0"/>
              <w:jc w:val="left"/>
              <w:rPr>
                <w:rFonts w:ascii="Calibri" w:eastAsia="Calibri" w:hAnsi="Calibri" w:cs="Calibri"/>
                <w:color w:val="000000"/>
                <w:sz w:val="24"/>
                <w:szCs w:val="24"/>
                <w:lang w:val="pt-BR" w:eastAsia="en-US"/>
                <w14:ligatures w14:val="standardContextual"/>
              </w:rPr>
            </w:pPr>
            <w:r w:rsidRPr="00207316">
              <w:rPr>
                <w:rFonts w:ascii="Calibri" w:eastAsia="Calibri" w:hAnsi="Calibri" w:cs="Calibri"/>
                <w:color w:val="000000"/>
                <w:sz w:val="24"/>
                <w:szCs w:val="24"/>
                <w:lang w:val="pt-BR" w:eastAsia="en-US"/>
                <w14:ligatures w14:val="standardContextual"/>
              </w:rPr>
              <w:t xml:space="preserve">Lipdukai </w:t>
            </w:r>
          </w:p>
          <w:p w14:paraId="2EAB45E3" w14:textId="77777777"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4D4C7" w14:textId="77777777"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8000</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3C2C9"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color w:val="000000"/>
                <w:sz w:val="24"/>
                <w:szCs w:val="24"/>
                <w:lang w:val="pt-BR" w:eastAsia="en-US"/>
                <w14:ligatures w14:val="standardContextual"/>
              </w:rPr>
            </w:pPr>
            <w:r w:rsidRPr="00207316">
              <w:rPr>
                <w:rFonts w:ascii="Calibri" w:eastAsia="Calibri" w:hAnsi="Calibri" w:cs="Calibri"/>
                <w:color w:val="000000"/>
                <w:sz w:val="24"/>
                <w:szCs w:val="24"/>
                <w:lang w:val="pt-BR" w:eastAsia="en-US"/>
                <w14:ligatures w14:val="standardContextual"/>
              </w:rPr>
              <w:t>Formatas:</w:t>
            </w:r>
          </w:p>
          <w:p w14:paraId="42D499D2"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color w:val="000000"/>
                <w:sz w:val="24"/>
                <w:szCs w:val="24"/>
                <w:lang w:val="pt-BR" w:eastAsia="en-US"/>
                <w14:ligatures w14:val="standardContextual"/>
              </w:rPr>
            </w:pPr>
            <w:r w:rsidRPr="00207316">
              <w:rPr>
                <w:rFonts w:ascii="Calibri" w:eastAsia="Calibri" w:hAnsi="Calibri" w:cs="Calibri"/>
                <w:color w:val="000000"/>
                <w:sz w:val="24"/>
                <w:szCs w:val="24"/>
                <w:lang w:val="pt-BR" w:eastAsia="en-US"/>
                <w14:ligatures w14:val="standardContextual"/>
              </w:rPr>
              <w:t xml:space="preserve">109x154 mm </w:t>
            </w:r>
          </w:p>
          <w:p w14:paraId="711DF06B"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color w:val="000000"/>
                <w:sz w:val="24"/>
                <w:szCs w:val="24"/>
                <w:lang w:val="pt-BR" w:eastAsia="en-US"/>
                <w14:ligatures w14:val="standardContextual"/>
              </w:rPr>
            </w:pPr>
            <w:r w:rsidRPr="00207316">
              <w:rPr>
                <w:rFonts w:ascii="Calibri" w:eastAsia="Calibri" w:hAnsi="Calibri" w:cs="Calibri"/>
                <w:b/>
                <w:bCs/>
                <w:color w:val="000000"/>
                <w:sz w:val="24"/>
                <w:szCs w:val="24"/>
                <w:lang w:val="pt-BR" w:eastAsia="en-US"/>
                <w14:ligatures w14:val="standardContextual"/>
              </w:rPr>
              <w:t>Spalvingumas:</w:t>
            </w:r>
            <w:r w:rsidRPr="00207316">
              <w:rPr>
                <w:rFonts w:ascii="Calibri" w:eastAsia="Calibri" w:hAnsi="Calibri" w:cs="Calibri"/>
                <w:color w:val="000000"/>
                <w:sz w:val="24"/>
                <w:szCs w:val="24"/>
                <w:lang w:val="pt-BR" w:eastAsia="en-US"/>
                <w14:ligatures w14:val="standardContextual"/>
              </w:rPr>
              <w:t xml:space="preserve"> </w:t>
            </w:r>
          </w:p>
          <w:p w14:paraId="249D1EA0"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color w:val="000000"/>
                <w:sz w:val="24"/>
                <w:szCs w:val="24"/>
                <w:lang w:val="pt-BR" w:eastAsia="en-US"/>
                <w14:ligatures w14:val="standardContextual"/>
              </w:rPr>
            </w:pPr>
            <w:r w:rsidRPr="00207316">
              <w:rPr>
                <w:rFonts w:ascii="Calibri" w:eastAsia="Calibri" w:hAnsi="Calibri" w:cs="Calibri"/>
                <w:color w:val="000000"/>
                <w:sz w:val="24"/>
                <w:szCs w:val="24"/>
                <w:lang w:val="pt-BR" w:eastAsia="en-US"/>
                <w14:ligatures w14:val="standardContextual"/>
              </w:rPr>
              <w:t xml:space="preserve">4+0 CMYK </w:t>
            </w:r>
          </w:p>
          <w:p w14:paraId="3AACAD60"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color w:val="000000"/>
                <w:sz w:val="24"/>
                <w:szCs w:val="24"/>
                <w:lang w:val="pt-BR" w:eastAsia="en-US"/>
                <w14:ligatures w14:val="standardContextual"/>
              </w:rPr>
            </w:pPr>
            <w:r w:rsidRPr="00207316">
              <w:rPr>
                <w:rFonts w:ascii="Calibri" w:eastAsia="Calibri" w:hAnsi="Calibri" w:cs="Calibri"/>
                <w:color w:val="000000"/>
                <w:sz w:val="24"/>
                <w:szCs w:val="24"/>
                <w:lang w:val="pt-BR" w:eastAsia="en-US"/>
                <w14:ligatures w14:val="standardContextual"/>
              </w:rPr>
              <w:t xml:space="preserve">Popierius: Polylaser Baltas Matinis Neraižytas Permanent </w:t>
            </w:r>
          </w:p>
          <w:p w14:paraId="0D842022"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color w:val="000000"/>
                <w:sz w:val="24"/>
                <w:szCs w:val="24"/>
                <w:lang w:val="pt-BR" w:eastAsia="en-US"/>
                <w14:ligatures w14:val="standardContextual"/>
              </w:rPr>
            </w:pPr>
            <w:r w:rsidRPr="00207316">
              <w:rPr>
                <w:rFonts w:ascii="Calibri" w:eastAsia="Calibri" w:hAnsi="Calibri" w:cs="Calibri"/>
                <w:color w:val="000000"/>
                <w:sz w:val="24"/>
                <w:szCs w:val="24"/>
                <w:lang w:val="pt-BR" w:eastAsia="en-US"/>
                <w14:ligatures w14:val="standardContextual"/>
              </w:rPr>
              <w:t xml:space="preserve">PVC 120 gsm </w:t>
            </w:r>
          </w:p>
          <w:p w14:paraId="20D16D2E"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color w:val="000000"/>
                <w:sz w:val="24"/>
                <w:szCs w:val="24"/>
                <w:lang w:val="pt-BR" w:eastAsia="en-US"/>
                <w14:ligatures w14:val="standardContextual"/>
              </w:rPr>
            </w:pPr>
            <w:r w:rsidRPr="00207316">
              <w:rPr>
                <w:rFonts w:ascii="Calibri" w:eastAsia="Calibri" w:hAnsi="Calibri" w:cs="Calibri"/>
                <w:b/>
                <w:bCs/>
                <w:color w:val="000000"/>
                <w:sz w:val="24"/>
                <w:szCs w:val="24"/>
                <w:lang w:val="pt-BR" w:eastAsia="en-US"/>
                <w14:ligatures w14:val="standardContextual"/>
              </w:rPr>
              <w:t xml:space="preserve">Spauda : </w:t>
            </w:r>
          </w:p>
          <w:p w14:paraId="1D56335D"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color w:val="000000"/>
                <w:sz w:val="24"/>
                <w:szCs w:val="24"/>
                <w:lang w:val="pt-BR" w:eastAsia="en-US"/>
                <w14:ligatures w14:val="standardContextual"/>
              </w:rPr>
            </w:pPr>
            <w:r w:rsidRPr="00207316">
              <w:rPr>
                <w:rFonts w:ascii="Calibri" w:eastAsia="Calibri" w:hAnsi="Calibri" w:cs="Calibri"/>
                <w:color w:val="000000"/>
                <w:sz w:val="24"/>
                <w:szCs w:val="24"/>
                <w:lang w:val="pt-BR" w:eastAsia="en-US"/>
                <w14:ligatures w14:val="standardContextual"/>
              </w:rPr>
              <w:lastRenderedPageBreak/>
              <w:t xml:space="preserve">Ploteriavimas (sudėtingos formos,daug linijų), Pjovimas </w:t>
            </w:r>
          </w:p>
          <w:p w14:paraId="0EFD2C5D" w14:textId="043B9640" w:rsidR="00207316" w:rsidRPr="00207316" w:rsidRDefault="00166D87" w:rsidP="00207316">
            <w:pPr>
              <w:autoSpaceDE w:val="0"/>
              <w:autoSpaceDN w:val="0"/>
              <w:adjustRightInd w:val="0"/>
              <w:spacing w:line="240" w:lineRule="auto"/>
              <w:ind w:firstLine="0"/>
              <w:jc w:val="left"/>
              <w:rPr>
                <w:rFonts w:ascii="Calibri" w:eastAsia="Calibri" w:hAnsi="Calibri" w:cs="Calibri"/>
                <w:color w:val="000000"/>
                <w:sz w:val="24"/>
                <w:szCs w:val="24"/>
                <w:lang w:val="pt-BR" w:eastAsia="en-US"/>
                <w14:ligatures w14:val="standardContextual"/>
              </w:rPr>
            </w:pPr>
            <w:r w:rsidRPr="00345913">
              <w:rPr>
                <w:rFonts w:ascii="Calibri" w:eastAsia="Calibri" w:hAnsi="Calibri" w:cs="Calibri"/>
                <w:color w:val="000000"/>
                <w:sz w:val="24"/>
                <w:szCs w:val="24"/>
                <w:lang w:val="pt-BR" w:eastAsia="en-US"/>
                <w14:ligatures w14:val="standardContextual"/>
              </w:rPr>
              <w:t xml:space="preserve">2 </w:t>
            </w:r>
            <w:r w:rsidR="00207316" w:rsidRPr="00207316">
              <w:rPr>
                <w:rFonts w:ascii="Calibri" w:eastAsia="Calibri" w:hAnsi="Calibri" w:cs="Calibri"/>
                <w:color w:val="000000"/>
                <w:sz w:val="24"/>
                <w:szCs w:val="24"/>
                <w:lang w:val="pt-BR" w:eastAsia="en-US"/>
                <w14:ligatures w14:val="standardContextual"/>
              </w:rPr>
              <w:t>skirtingi maketai</w:t>
            </w:r>
            <w:r w:rsidRPr="00345913">
              <w:rPr>
                <w:rFonts w:ascii="Calibri" w:eastAsia="Calibri" w:hAnsi="Calibri" w:cs="Calibri"/>
                <w:color w:val="000000"/>
                <w:sz w:val="24"/>
                <w:szCs w:val="24"/>
                <w:lang w:val="pt-BR" w:eastAsia="en-US"/>
                <w14:ligatures w14:val="standardContextual"/>
              </w:rPr>
              <w:t xml:space="preserve"> po 4000 vnt</w:t>
            </w:r>
            <w:r w:rsidR="00207316" w:rsidRPr="00207316">
              <w:rPr>
                <w:rFonts w:ascii="Calibri" w:eastAsia="Calibri" w:hAnsi="Calibri" w:cs="Calibri"/>
                <w:color w:val="000000"/>
                <w:sz w:val="24"/>
                <w:szCs w:val="24"/>
                <w:lang w:val="pt-BR" w:eastAsia="en-US"/>
                <w14:ligatures w14:val="standardContextual"/>
              </w:rPr>
              <w:t xml:space="preserve">. </w:t>
            </w:r>
          </w:p>
          <w:p w14:paraId="219B9A65"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color w:val="000000"/>
                <w:sz w:val="24"/>
                <w:szCs w:val="24"/>
                <w:lang w:val="pt-BR" w:eastAsia="en-US"/>
                <w14:ligatures w14:val="standardContextual"/>
              </w:rPr>
            </w:pPr>
            <w:r w:rsidRPr="00207316">
              <w:rPr>
                <w:rFonts w:ascii="Calibri" w:eastAsia="Calibri" w:hAnsi="Calibri" w:cs="Calibri"/>
                <w:color w:val="000000"/>
                <w:sz w:val="24"/>
                <w:szCs w:val="24"/>
                <w:lang w:val="pt-BR" w:eastAsia="en-US"/>
                <w14:ligatures w14:val="standardContextual"/>
              </w:rPr>
              <w:t>Lipdukų maketus pateiks perkančioji organizacija</w:t>
            </w:r>
          </w:p>
          <w:p w14:paraId="697EC76A"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color w:val="000000"/>
                <w:sz w:val="24"/>
                <w:szCs w:val="24"/>
                <w:lang w:val="pt-BR" w:eastAsia="en-US"/>
                <w14:ligatures w14:val="standardContextual"/>
              </w:rPr>
            </w:pPr>
            <w:r w:rsidRPr="00207316">
              <w:rPr>
                <w:rFonts w:ascii="Calibri" w:eastAsia="Calibri" w:hAnsi="Calibri" w:cs="Calibri"/>
                <w:color w:val="000000"/>
                <w:sz w:val="24"/>
                <w:szCs w:val="24"/>
                <w:lang w:val="pt-BR" w:eastAsia="en-US"/>
                <w14:ligatures w14:val="standardContextual"/>
              </w:rPr>
              <w:t xml:space="preserve">Pagamintos prekės pristatomos Jaunystės g. 1, Klaipėda. </w:t>
            </w:r>
          </w:p>
          <w:p w14:paraId="3FB52C96"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val="pt-BR" w:eastAsia="en-US"/>
              </w:rPr>
            </w:pPr>
          </w:p>
          <w:p w14:paraId="247C52BB"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val="pt-BR" w:eastAsia="en-US"/>
              </w:rPr>
            </w:pPr>
            <w:r w:rsidRPr="00207316">
              <w:rPr>
                <w:rFonts w:ascii="Calibri" w:eastAsia="Calibri" w:hAnsi="Calibri" w:cs="Times New Roman"/>
                <w:noProof/>
                <w:kern w:val="3"/>
                <w:sz w:val="24"/>
                <w:szCs w:val="24"/>
                <w:lang w:val="pt-BR" w:eastAsia="en-US"/>
              </w:rPr>
              <w:t>Lipduko iliustracija:</w:t>
            </w:r>
          </w:p>
          <w:p w14:paraId="507E9A69"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val="pt-BR" w:eastAsia="en-US"/>
              </w:rPr>
            </w:pPr>
            <w:r w:rsidRPr="00207316">
              <w:rPr>
                <w:rFonts w:ascii="Calibri" w:eastAsia="Calibri" w:hAnsi="Calibri" w:cs="Times New Roman"/>
                <w:noProof/>
                <w:kern w:val="3"/>
                <w:sz w:val="24"/>
                <w:szCs w:val="24"/>
                <w:lang w:val="pt-BR" w:eastAsia="en-US"/>
              </w:rPr>
              <w:drawing>
                <wp:inline distT="0" distB="0" distL="0" distR="0" wp14:anchorId="2343A2E2" wp14:editId="48105D08">
                  <wp:extent cx="1605299" cy="2130950"/>
                  <wp:effectExtent l="0" t="0" r="0" b="3175"/>
                  <wp:docPr id="1196036352" name="Paveikslėlis 2" descr="Paveikslėlis, kuriame yra piešimas, tekstas, eskiz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36352" name="Paveikslėlis 2" descr="Paveikslėlis, kuriame yra piešimas, tekstas, eskizas, iliustracija&#10;&#10;Dirbtinio intelekto sugeneruotas turinys gali būti neteisinga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6729" cy="2146123"/>
                          </a:xfrm>
                          <a:prstGeom prst="rect">
                            <a:avLst/>
                          </a:prstGeom>
                          <a:noFill/>
                          <a:ln>
                            <a:noFill/>
                          </a:ln>
                        </pic:spPr>
                      </pic:pic>
                    </a:graphicData>
                  </a:graphic>
                </wp:inline>
              </w:drawing>
            </w:r>
          </w:p>
          <w:p w14:paraId="23F69D1E"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2"/>
                <w:szCs w:val="22"/>
                <w:lang w:val="pt-BR" w:eastAsia="en-US"/>
              </w:rPr>
            </w:pPr>
            <w:r w:rsidRPr="00207316">
              <w:rPr>
                <w:rFonts w:ascii="Calibri" w:eastAsia="Calibri" w:hAnsi="Calibri" w:cs="Times New Roman"/>
                <w:noProof/>
                <w:kern w:val="3"/>
                <w:sz w:val="24"/>
                <w:szCs w:val="24"/>
                <w:lang w:val="pt-BR" w:eastAsia="en-US"/>
              </w:rPr>
              <w:t>Prekės nuotrauka – informacinio pobūdžio pavyzdys</w:t>
            </w:r>
          </w:p>
        </w:tc>
        <w:tc>
          <w:tcPr>
            <w:tcW w:w="2236" w:type="dxa"/>
            <w:tcBorders>
              <w:top w:val="single" w:sz="4" w:space="0" w:color="000000"/>
              <w:left w:val="single" w:sz="4" w:space="0" w:color="000000"/>
              <w:bottom w:val="single" w:sz="4" w:space="0" w:color="000000"/>
              <w:right w:val="single" w:sz="4" w:space="0" w:color="000000"/>
            </w:tcBorders>
          </w:tcPr>
          <w:p w14:paraId="46F63BC0" w14:textId="1B2FAD35" w:rsidR="00207316" w:rsidRPr="00207316" w:rsidRDefault="00345913" w:rsidP="00207316">
            <w:pPr>
              <w:autoSpaceDE w:val="0"/>
              <w:autoSpaceDN w:val="0"/>
              <w:adjustRightInd w:val="0"/>
              <w:spacing w:line="240" w:lineRule="auto"/>
              <w:ind w:firstLine="0"/>
              <w:jc w:val="left"/>
              <w:rPr>
                <w:rFonts w:ascii="Calibri" w:eastAsia="Calibri" w:hAnsi="Calibri" w:cs="Calibri"/>
                <w:color w:val="000000"/>
                <w:sz w:val="24"/>
                <w:szCs w:val="24"/>
                <w:lang w:val="pt-BR" w:eastAsia="en-US"/>
                <w14:ligatures w14:val="standardContextual"/>
              </w:rPr>
            </w:pPr>
            <w:r w:rsidRPr="00345913">
              <w:rPr>
                <w:rFonts w:ascii="Calibri" w:eastAsia="Calibri" w:hAnsi="Calibri" w:cs="Calibri"/>
                <w:color w:val="000000"/>
                <w:sz w:val="24"/>
                <w:szCs w:val="24"/>
                <w:lang w:val="pt-BR" w:eastAsia="en-US"/>
                <w14:ligatures w14:val="standardContextual"/>
              </w:rPr>
              <w:lastRenderedPageBreak/>
              <w:t>Maketa</w:t>
            </w:r>
            <w:r>
              <w:rPr>
                <w:rFonts w:ascii="Calibri" w:eastAsia="Calibri" w:hAnsi="Calibri" w:cs="Calibri"/>
                <w:color w:val="000000"/>
                <w:sz w:val="24"/>
                <w:szCs w:val="24"/>
                <w:lang w:val="pt-BR" w:eastAsia="en-US"/>
                <w14:ligatures w14:val="standardContextual"/>
              </w:rPr>
              <w:t>i</w:t>
            </w:r>
            <w:r w:rsidRPr="00345913">
              <w:rPr>
                <w:rFonts w:ascii="Calibri" w:eastAsia="Calibri" w:hAnsi="Calibri" w:cs="Calibri"/>
                <w:color w:val="000000"/>
                <w:sz w:val="24"/>
                <w:szCs w:val="24"/>
                <w:lang w:val="pt-BR" w:eastAsia="en-US"/>
                <w14:ligatures w14:val="standardContextual"/>
              </w:rPr>
              <w:t xml:space="preserve"> suderinam</w:t>
            </w:r>
            <w:r>
              <w:rPr>
                <w:rFonts w:ascii="Calibri" w:eastAsia="Calibri" w:hAnsi="Calibri" w:cs="Calibri"/>
                <w:color w:val="000000"/>
                <w:sz w:val="24"/>
                <w:szCs w:val="24"/>
                <w:lang w:val="pt-BR" w:eastAsia="en-US"/>
                <w14:ligatures w14:val="standardContextual"/>
              </w:rPr>
              <w:t>i</w:t>
            </w:r>
            <w:r w:rsidRPr="00345913">
              <w:rPr>
                <w:rFonts w:ascii="Calibri" w:eastAsia="Calibri" w:hAnsi="Calibri" w:cs="Calibri"/>
                <w:color w:val="000000"/>
                <w:sz w:val="24"/>
                <w:szCs w:val="24"/>
                <w:lang w:val="pt-BR" w:eastAsia="en-US"/>
                <w14:ligatures w14:val="standardContextual"/>
              </w:rPr>
              <w:t xml:space="preserve"> ir užsakymas pateikiamas per 30 kalendorinių dienų nuo sutarties pasirašymo dienos. Prekės pagaminamos ir pristatomos per 30 </w:t>
            </w:r>
            <w:r w:rsidRPr="00345913">
              <w:rPr>
                <w:rFonts w:ascii="Calibri" w:eastAsia="Calibri" w:hAnsi="Calibri" w:cs="Calibri"/>
                <w:color w:val="000000"/>
                <w:sz w:val="24"/>
                <w:szCs w:val="24"/>
                <w:lang w:val="pt-BR" w:eastAsia="en-US"/>
                <w14:ligatures w14:val="standardContextual"/>
              </w:rPr>
              <w:lastRenderedPageBreak/>
              <w:t xml:space="preserve">kalendorinių dienų nuo užsakymo gavimo dienos. </w:t>
            </w:r>
          </w:p>
        </w:tc>
      </w:tr>
      <w:tr w:rsidR="00207316" w:rsidRPr="00207316" w14:paraId="406EBD28" w14:textId="77777777" w:rsidTr="00207316">
        <w:tc>
          <w:tcPr>
            <w:tcW w:w="813" w:type="dxa"/>
            <w:tcBorders>
              <w:top w:val="single" w:sz="4" w:space="0" w:color="000000"/>
              <w:left w:val="single" w:sz="4" w:space="0" w:color="000000"/>
              <w:bottom w:val="single" w:sz="4" w:space="0" w:color="000000"/>
              <w:right w:val="single" w:sz="4" w:space="0" w:color="000000"/>
            </w:tcBorders>
          </w:tcPr>
          <w:p w14:paraId="5F0E8359" w14:textId="32B97C2F"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Pr>
                <w:rFonts w:ascii="Calibri" w:eastAsia="Calibri" w:hAnsi="Calibri" w:cs="Times New Roman"/>
                <w:kern w:val="3"/>
                <w:sz w:val="24"/>
                <w:szCs w:val="24"/>
                <w:lang w:eastAsia="en-US"/>
              </w:rPr>
              <w:lastRenderedPageBreak/>
              <w:t>4</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F1CB4" w14:textId="3AF834CE"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 xml:space="preserve">Knygų skirtukai </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F5A4" w14:textId="77777777" w:rsidR="00207316" w:rsidRPr="00207316" w:rsidRDefault="00207316" w:rsidP="00207316">
            <w:pPr>
              <w:suppressAutoHyphens/>
              <w:autoSpaceDN w:val="0"/>
              <w:spacing w:line="240" w:lineRule="auto"/>
              <w:ind w:firstLine="0"/>
              <w:jc w:val="left"/>
              <w:rPr>
                <w:rFonts w:ascii="Calibri" w:eastAsia="Calibri" w:hAnsi="Calibri" w:cs="Calibri"/>
                <w:kern w:val="3"/>
                <w:sz w:val="24"/>
                <w:szCs w:val="24"/>
                <w:lang w:eastAsia="en-US"/>
              </w:rPr>
            </w:pPr>
            <w:r w:rsidRPr="00207316">
              <w:rPr>
                <w:rFonts w:ascii="Calibri" w:eastAsia="Calibri" w:hAnsi="Calibri" w:cs="Calibri"/>
                <w:kern w:val="3"/>
                <w:sz w:val="24"/>
                <w:szCs w:val="24"/>
                <w:lang w:eastAsia="en-US"/>
              </w:rPr>
              <w:t>7000</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85CA8" w14:textId="77777777" w:rsidR="00207316" w:rsidRPr="00207316" w:rsidRDefault="00207316" w:rsidP="00207316">
            <w:pPr>
              <w:autoSpaceDE w:val="0"/>
              <w:autoSpaceDN w:val="0"/>
              <w:adjustRightInd w:val="0"/>
              <w:spacing w:line="240" w:lineRule="auto"/>
              <w:ind w:firstLine="0"/>
              <w:jc w:val="left"/>
              <w:rPr>
                <w:rFonts w:ascii="Arial" w:eastAsia="Calibri" w:hAnsi="Arial" w:cs="Arial"/>
                <w:sz w:val="20"/>
                <w:szCs w:val="20"/>
                <w:lang w:val="pt-BR" w:eastAsia="en-US"/>
                <w14:ligatures w14:val="standardContextual"/>
              </w:rPr>
            </w:pPr>
            <w:r w:rsidRPr="00207316">
              <w:rPr>
                <w:rFonts w:ascii="Arial,Bold" w:eastAsia="Calibri" w:hAnsi="Arial" w:cs="Arial,Bold"/>
                <w:b/>
                <w:bCs/>
                <w:sz w:val="20"/>
                <w:szCs w:val="20"/>
                <w:lang w:val="pt-BR" w:eastAsia="en-US"/>
                <w14:ligatures w14:val="standardContextual"/>
              </w:rPr>
              <w:t xml:space="preserve">Preliminarus formatas: </w:t>
            </w:r>
            <w:r w:rsidRPr="00207316">
              <w:rPr>
                <w:rFonts w:ascii="Arial" w:eastAsia="Calibri" w:hAnsi="Arial" w:cs="Arial"/>
                <w:sz w:val="20"/>
                <w:szCs w:val="20"/>
                <w:lang w:val="pt-BR" w:eastAsia="en-US"/>
                <w14:ligatures w14:val="standardContextual"/>
              </w:rPr>
              <w:t>64x214 mm</w:t>
            </w:r>
          </w:p>
          <w:p w14:paraId="64B78F31" w14:textId="77777777" w:rsidR="00207316" w:rsidRPr="00207316" w:rsidRDefault="00207316" w:rsidP="00207316">
            <w:pPr>
              <w:autoSpaceDE w:val="0"/>
              <w:autoSpaceDN w:val="0"/>
              <w:adjustRightInd w:val="0"/>
              <w:spacing w:line="240" w:lineRule="auto"/>
              <w:ind w:firstLine="0"/>
              <w:jc w:val="left"/>
              <w:rPr>
                <w:rFonts w:ascii="Arial" w:eastAsia="Calibri" w:hAnsi="Arial" w:cs="Arial"/>
                <w:sz w:val="20"/>
                <w:szCs w:val="20"/>
                <w:lang w:val="pt-BR" w:eastAsia="en-US"/>
                <w14:ligatures w14:val="standardContextual"/>
              </w:rPr>
            </w:pPr>
            <w:r w:rsidRPr="00207316">
              <w:rPr>
                <w:rFonts w:ascii="Arial,Bold" w:eastAsia="Calibri" w:hAnsi="Arial" w:cs="Arial,Bold"/>
                <w:b/>
                <w:bCs/>
                <w:sz w:val="20"/>
                <w:szCs w:val="20"/>
                <w:lang w:val="pt-BR" w:eastAsia="en-US"/>
                <w14:ligatures w14:val="standardContextual"/>
              </w:rPr>
              <w:t xml:space="preserve">Pusl. sk.: </w:t>
            </w:r>
            <w:r w:rsidRPr="00207316">
              <w:rPr>
                <w:rFonts w:ascii="Arial" w:eastAsia="Calibri" w:hAnsi="Arial" w:cs="Arial"/>
                <w:sz w:val="20"/>
                <w:szCs w:val="20"/>
                <w:lang w:val="pt-BR" w:eastAsia="en-US"/>
                <w14:ligatures w14:val="standardContextual"/>
              </w:rPr>
              <w:t>2</w:t>
            </w:r>
          </w:p>
          <w:p w14:paraId="70FD35CC" w14:textId="77777777" w:rsidR="00207316" w:rsidRPr="00207316" w:rsidRDefault="00207316" w:rsidP="00207316">
            <w:pPr>
              <w:autoSpaceDE w:val="0"/>
              <w:autoSpaceDN w:val="0"/>
              <w:adjustRightInd w:val="0"/>
              <w:spacing w:line="240" w:lineRule="auto"/>
              <w:ind w:firstLine="0"/>
              <w:jc w:val="left"/>
              <w:rPr>
                <w:rFonts w:ascii="Arial" w:eastAsia="Calibri" w:hAnsi="Arial" w:cs="Arial"/>
                <w:sz w:val="20"/>
                <w:szCs w:val="20"/>
                <w:lang w:val="pt-BR" w:eastAsia="en-US"/>
                <w14:ligatures w14:val="standardContextual"/>
              </w:rPr>
            </w:pPr>
            <w:r w:rsidRPr="00207316">
              <w:rPr>
                <w:rFonts w:ascii="Arial,Bold" w:eastAsia="Calibri" w:hAnsi="Arial" w:cs="Arial,Bold"/>
                <w:b/>
                <w:bCs/>
                <w:sz w:val="20"/>
                <w:szCs w:val="20"/>
                <w:lang w:val="pt-BR" w:eastAsia="en-US"/>
                <w14:ligatures w14:val="standardContextual"/>
              </w:rPr>
              <w:t xml:space="preserve">Spauda : </w:t>
            </w:r>
            <w:r w:rsidRPr="00207316">
              <w:rPr>
                <w:rFonts w:ascii="Arial" w:eastAsia="Calibri" w:hAnsi="Arial" w:cs="Arial"/>
                <w:sz w:val="20"/>
                <w:szCs w:val="20"/>
                <w:lang w:val="pt-BR" w:eastAsia="en-US"/>
                <w14:ligatures w14:val="standardContextual"/>
              </w:rPr>
              <w:t>4+4 CMYK Popierius: Algro Design Duo Digi 300 gsm</w:t>
            </w:r>
          </w:p>
          <w:p w14:paraId="3D05BBA3" w14:textId="77777777" w:rsidR="00207316" w:rsidRPr="00207316" w:rsidRDefault="00207316" w:rsidP="00207316">
            <w:pPr>
              <w:autoSpaceDE w:val="0"/>
              <w:autoSpaceDN w:val="0"/>
              <w:adjustRightInd w:val="0"/>
              <w:spacing w:line="240" w:lineRule="auto"/>
              <w:ind w:firstLine="0"/>
              <w:jc w:val="left"/>
              <w:rPr>
                <w:rFonts w:ascii="Arial" w:eastAsia="Calibri" w:hAnsi="Arial" w:cs="Arial"/>
                <w:sz w:val="20"/>
                <w:szCs w:val="20"/>
                <w:lang w:val="pt-BR" w:eastAsia="en-US"/>
                <w14:ligatures w14:val="standardContextual"/>
              </w:rPr>
            </w:pPr>
          </w:p>
          <w:p w14:paraId="1FFC1EAE" w14:textId="24A1EA07" w:rsidR="00207316" w:rsidRPr="00207316" w:rsidRDefault="00166D87" w:rsidP="00207316">
            <w:pPr>
              <w:autoSpaceDE w:val="0"/>
              <w:autoSpaceDN w:val="0"/>
              <w:adjustRightInd w:val="0"/>
              <w:spacing w:line="240" w:lineRule="auto"/>
              <w:ind w:firstLine="0"/>
              <w:jc w:val="left"/>
              <w:rPr>
                <w:rFonts w:ascii="Calibri" w:eastAsia="Calibri" w:hAnsi="Calibri" w:cs="Calibri"/>
                <w:sz w:val="24"/>
                <w:szCs w:val="24"/>
                <w:lang w:val="pt-BR" w:eastAsia="en-US"/>
                <w14:ligatures w14:val="standardContextual"/>
              </w:rPr>
            </w:pPr>
            <w:r w:rsidRPr="00345913">
              <w:rPr>
                <w:rFonts w:ascii="Calibri" w:eastAsia="Calibri" w:hAnsi="Calibri" w:cs="Calibri"/>
                <w:sz w:val="24"/>
                <w:szCs w:val="24"/>
                <w:lang w:val="pt-BR" w:eastAsia="en-US"/>
                <w14:ligatures w14:val="standardContextual"/>
              </w:rPr>
              <w:t>2</w:t>
            </w:r>
            <w:r w:rsidR="00207316" w:rsidRPr="00207316">
              <w:rPr>
                <w:rFonts w:ascii="Calibri" w:eastAsia="Calibri" w:hAnsi="Calibri" w:cs="Calibri"/>
                <w:sz w:val="24"/>
                <w:szCs w:val="24"/>
                <w:lang w:val="pt-BR" w:eastAsia="en-US"/>
                <w14:ligatures w14:val="standardContextual"/>
              </w:rPr>
              <w:t xml:space="preserve"> skirtingi maketai</w:t>
            </w:r>
            <w:r w:rsidRPr="00345913">
              <w:rPr>
                <w:rFonts w:ascii="Calibri" w:eastAsia="Calibri" w:hAnsi="Calibri" w:cs="Calibri"/>
                <w:sz w:val="24"/>
                <w:szCs w:val="24"/>
                <w:lang w:val="pt-BR" w:eastAsia="en-US"/>
                <w14:ligatures w14:val="standardContextual"/>
              </w:rPr>
              <w:t xml:space="preserve"> po 3500 vnt</w:t>
            </w:r>
            <w:r w:rsidR="00207316" w:rsidRPr="00207316">
              <w:rPr>
                <w:rFonts w:ascii="Calibri" w:eastAsia="Calibri" w:hAnsi="Calibri" w:cs="Calibri"/>
                <w:sz w:val="24"/>
                <w:szCs w:val="24"/>
                <w:lang w:val="pt-BR" w:eastAsia="en-US"/>
                <w14:ligatures w14:val="standardContextual"/>
              </w:rPr>
              <w:t xml:space="preserve">. </w:t>
            </w:r>
          </w:p>
          <w:p w14:paraId="2631B11C" w14:textId="77777777" w:rsidR="00207316" w:rsidRPr="00207316" w:rsidRDefault="00207316" w:rsidP="00207316">
            <w:pPr>
              <w:autoSpaceDE w:val="0"/>
              <w:autoSpaceDN w:val="0"/>
              <w:adjustRightInd w:val="0"/>
              <w:spacing w:line="240" w:lineRule="auto"/>
              <w:ind w:firstLine="0"/>
              <w:jc w:val="left"/>
              <w:rPr>
                <w:rFonts w:ascii="Arial" w:eastAsia="Calibri" w:hAnsi="Arial" w:cs="Arial"/>
                <w:sz w:val="20"/>
                <w:szCs w:val="20"/>
                <w:lang w:val="pt-BR" w:eastAsia="en-US"/>
                <w14:ligatures w14:val="standardContextual"/>
              </w:rPr>
            </w:pPr>
          </w:p>
          <w:p w14:paraId="5B6445FA" w14:textId="77777777" w:rsidR="00207316" w:rsidRPr="00207316" w:rsidRDefault="00207316" w:rsidP="00207316">
            <w:pPr>
              <w:autoSpaceDE w:val="0"/>
              <w:autoSpaceDN w:val="0"/>
              <w:adjustRightInd w:val="0"/>
              <w:spacing w:line="240" w:lineRule="auto"/>
              <w:ind w:firstLine="0"/>
              <w:jc w:val="left"/>
              <w:rPr>
                <w:rFonts w:ascii="Calibri" w:eastAsia="Calibri" w:hAnsi="Calibri" w:cs="Calibri"/>
                <w:color w:val="000000"/>
                <w:sz w:val="24"/>
                <w:szCs w:val="24"/>
                <w:lang w:val="pt-BR" w:eastAsia="en-US"/>
                <w14:ligatures w14:val="standardContextual"/>
              </w:rPr>
            </w:pPr>
            <w:r w:rsidRPr="00207316">
              <w:rPr>
                <w:rFonts w:ascii="Calibri" w:eastAsia="Calibri" w:hAnsi="Calibri" w:cs="Calibri"/>
                <w:color w:val="000000"/>
                <w:sz w:val="24"/>
                <w:szCs w:val="24"/>
                <w:lang w:val="pt-BR" w:eastAsia="en-US"/>
                <w14:ligatures w14:val="standardContextual"/>
              </w:rPr>
              <w:t xml:space="preserve">Pagamintos prekės pristatomos Jaunystės g. 1, Klaipėda. </w:t>
            </w:r>
          </w:p>
          <w:p w14:paraId="30DD7A9D"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2"/>
                <w:szCs w:val="22"/>
                <w:lang w:val="pt-BR" w:eastAsia="en-US"/>
              </w:rPr>
            </w:pPr>
          </w:p>
        </w:tc>
        <w:tc>
          <w:tcPr>
            <w:tcW w:w="2236" w:type="dxa"/>
            <w:tcBorders>
              <w:top w:val="single" w:sz="4" w:space="0" w:color="000000"/>
              <w:left w:val="single" w:sz="4" w:space="0" w:color="000000"/>
              <w:bottom w:val="single" w:sz="4" w:space="0" w:color="000000"/>
              <w:right w:val="single" w:sz="4" w:space="0" w:color="000000"/>
            </w:tcBorders>
          </w:tcPr>
          <w:p w14:paraId="3BB59700" w14:textId="53F28D9D" w:rsidR="00207316" w:rsidRPr="00207316" w:rsidRDefault="00345913" w:rsidP="00207316">
            <w:pPr>
              <w:autoSpaceDE w:val="0"/>
              <w:autoSpaceDN w:val="0"/>
              <w:adjustRightInd w:val="0"/>
              <w:spacing w:line="240" w:lineRule="auto"/>
              <w:ind w:firstLine="0"/>
              <w:jc w:val="left"/>
              <w:rPr>
                <w:rFonts w:ascii="Arial,Bold" w:eastAsia="Calibri" w:hAnsi="Arial" w:cs="Arial,Bold"/>
                <w:b/>
                <w:bCs/>
                <w:sz w:val="20"/>
                <w:szCs w:val="20"/>
                <w:lang w:val="pt-BR" w:eastAsia="en-US"/>
                <w14:ligatures w14:val="standardContextual"/>
              </w:rPr>
            </w:pPr>
            <w:r w:rsidRPr="00345913">
              <w:rPr>
                <w:rFonts w:ascii="Calibri" w:eastAsia="Calibri" w:hAnsi="Calibri" w:cs="Calibri"/>
                <w:kern w:val="3"/>
                <w:sz w:val="24"/>
                <w:szCs w:val="24"/>
                <w:lang w:val="pt-BR" w:eastAsia="en-US"/>
              </w:rPr>
              <w:t xml:space="preserve">Maketai suderinami ir užsakymas pateikiamas per 30 kalendorinių dienų nuo sutarties pasirašymo dienos. Prekės pagaminamos ir pristatomos per 30 kalendorinių dienų nuo užsakymo gavimo dienos. </w:t>
            </w:r>
          </w:p>
        </w:tc>
      </w:tr>
      <w:tr w:rsidR="00207316" w:rsidRPr="00207316" w14:paraId="4B520670" w14:textId="77777777" w:rsidTr="00207316">
        <w:tc>
          <w:tcPr>
            <w:tcW w:w="813" w:type="dxa"/>
            <w:tcBorders>
              <w:top w:val="single" w:sz="4" w:space="0" w:color="000000"/>
              <w:left w:val="single" w:sz="4" w:space="0" w:color="000000"/>
              <w:bottom w:val="single" w:sz="4" w:space="0" w:color="000000"/>
              <w:right w:val="single" w:sz="4" w:space="0" w:color="000000"/>
            </w:tcBorders>
          </w:tcPr>
          <w:p w14:paraId="6F147AA9" w14:textId="10DDEC1F"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Pr>
                <w:rFonts w:ascii="Calibri" w:eastAsia="Calibri" w:hAnsi="Calibri" w:cs="Times New Roman"/>
                <w:kern w:val="3"/>
                <w:sz w:val="24"/>
                <w:szCs w:val="24"/>
                <w:lang w:eastAsia="en-US"/>
              </w:rPr>
              <w:t>5</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B7F6B" w14:textId="4AD1D63B"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Diplomų dėklai</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42E8C" w14:textId="77777777"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1000</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A824F"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eastAsia="en-US"/>
              </w:rPr>
            </w:pPr>
            <w:r w:rsidRPr="00207316">
              <w:rPr>
                <w:rFonts w:ascii="Calibri" w:eastAsia="Calibri" w:hAnsi="Calibri" w:cs="Times New Roman"/>
                <w:noProof/>
                <w:kern w:val="3"/>
                <w:sz w:val="24"/>
                <w:szCs w:val="24"/>
                <w:lang w:eastAsia="en-US"/>
              </w:rPr>
              <w:t xml:space="preserve">Popierius: Keaykolor </w:t>
            </w:r>
          </w:p>
          <w:p w14:paraId="5395D52F"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eastAsia="en-US"/>
              </w:rPr>
            </w:pPr>
            <w:r w:rsidRPr="00207316">
              <w:rPr>
                <w:rFonts w:ascii="Calibri" w:eastAsia="Calibri" w:hAnsi="Calibri" w:cs="Times New Roman"/>
                <w:noProof/>
                <w:kern w:val="3"/>
                <w:sz w:val="24"/>
                <w:szCs w:val="24"/>
                <w:lang w:eastAsia="en-US"/>
              </w:rPr>
              <w:t>Popieriaus gramatūra: ne mažiau kaip 300 gsm</w:t>
            </w:r>
          </w:p>
          <w:p w14:paraId="362046AA"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eastAsia="en-US"/>
              </w:rPr>
            </w:pPr>
            <w:r w:rsidRPr="00207316">
              <w:rPr>
                <w:rFonts w:ascii="Calibri" w:eastAsia="Calibri" w:hAnsi="Calibri" w:cs="Times New Roman"/>
                <w:noProof/>
                <w:kern w:val="3"/>
                <w:sz w:val="24"/>
                <w:szCs w:val="24"/>
                <w:lang w:eastAsia="en-US"/>
              </w:rPr>
              <w:t xml:space="preserve">Spalva: navy blue  </w:t>
            </w:r>
          </w:p>
          <w:p w14:paraId="0F43B264"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eastAsia="en-US"/>
              </w:rPr>
            </w:pPr>
            <w:r w:rsidRPr="00207316">
              <w:rPr>
                <w:rFonts w:ascii="Calibri" w:eastAsia="Calibri" w:hAnsi="Calibri" w:cs="Times New Roman"/>
                <w:noProof/>
                <w:kern w:val="3"/>
                <w:sz w:val="24"/>
                <w:szCs w:val="24"/>
                <w:lang w:eastAsia="en-US"/>
              </w:rPr>
              <w:t xml:space="preserve">Formatas: 215x305x3,7 mm </w:t>
            </w:r>
          </w:p>
          <w:p w14:paraId="331F5682"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eastAsia="en-US"/>
              </w:rPr>
            </w:pPr>
            <w:r w:rsidRPr="00207316">
              <w:rPr>
                <w:rFonts w:ascii="Calibri" w:eastAsia="Calibri" w:hAnsi="Calibri" w:cs="Times New Roman"/>
                <w:noProof/>
                <w:kern w:val="3"/>
                <w:sz w:val="24"/>
                <w:szCs w:val="24"/>
                <w:lang w:eastAsia="en-US"/>
              </w:rPr>
              <w:t>Kongrevo 3D klišė (kad įspaudas būtų iškilus), logotipo dydis ne mažesnis kaip 7,5 x 3,5</w:t>
            </w:r>
          </w:p>
          <w:p w14:paraId="54468B32"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eastAsia="en-US"/>
              </w:rPr>
            </w:pPr>
            <w:r w:rsidRPr="00207316">
              <w:rPr>
                <w:rFonts w:ascii="Calibri" w:eastAsia="Calibri" w:hAnsi="Calibri" w:cs="Times New Roman"/>
                <w:noProof/>
                <w:kern w:val="3"/>
                <w:sz w:val="24"/>
                <w:szCs w:val="24"/>
                <w:lang w:eastAsia="en-US"/>
              </w:rPr>
              <w:t xml:space="preserve">Tiekiami suformuoti, t.y. sulankstyti į A 4 formato dėklą </w:t>
            </w:r>
          </w:p>
          <w:p w14:paraId="3156F26E"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eastAsia="en-US"/>
              </w:rPr>
            </w:pPr>
            <w:r w:rsidRPr="00207316">
              <w:rPr>
                <w:rFonts w:ascii="Calibri" w:eastAsia="Calibri" w:hAnsi="Calibri" w:cs="Times New Roman"/>
                <w:noProof/>
                <w:kern w:val="3"/>
                <w:sz w:val="24"/>
                <w:szCs w:val="24"/>
                <w:lang w:eastAsia="en-US"/>
              </w:rPr>
              <w:t>Pagamintos prekės pristatomos adresu Jaunystės g. 1</w:t>
            </w:r>
          </w:p>
          <w:p w14:paraId="6F9F23B3"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2"/>
                <w:szCs w:val="22"/>
                <w:lang w:eastAsia="en-US"/>
              </w:rPr>
            </w:pPr>
            <w:r w:rsidRPr="00207316">
              <w:rPr>
                <w:rFonts w:ascii="Calibri" w:eastAsia="Calibri" w:hAnsi="Calibri" w:cs="Times New Roman"/>
                <w:noProof/>
                <w:kern w:val="3"/>
                <w:sz w:val="22"/>
                <w:szCs w:val="22"/>
                <w:lang w:eastAsia="en-US"/>
              </w:rPr>
              <w:lastRenderedPageBreak/>
              <w:drawing>
                <wp:inline distT="0" distB="0" distL="0" distR="0" wp14:anchorId="66ABA05C" wp14:editId="36CDC629">
                  <wp:extent cx="1940119" cy="2680160"/>
                  <wp:effectExtent l="0" t="0" r="3175" b="6350"/>
                  <wp:docPr id="163418923" name="Paveikslėlis 3" descr="Paveikslėlis, kuriame yra tekstas, knyga, Stačiakampis, rankrašt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18923" name="Paveikslėlis 3" descr="Paveikslėlis, kuriame yra tekstas, knyga, Stačiakampis, rankraštis&#10;&#10;Dirbtinio intelekto sugeneruotas turinys gali būti neteising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49873" cy="2693634"/>
                          </a:xfrm>
                          <a:prstGeom prst="rect">
                            <a:avLst/>
                          </a:prstGeom>
                          <a:noFill/>
                          <a:ln>
                            <a:noFill/>
                          </a:ln>
                        </pic:spPr>
                      </pic:pic>
                    </a:graphicData>
                  </a:graphic>
                </wp:inline>
              </w:drawing>
            </w:r>
          </w:p>
          <w:p w14:paraId="47297DA4"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2"/>
                <w:szCs w:val="22"/>
                <w:lang w:eastAsia="en-US"/>
              </w:rPr>
            </w:pPr>
            <w:r w:rsidRPr="00207316">
              <w:rPr>
                <w:rFonts w:ascii="Calibri" w:eastAsia="Calibri" w:hAnsi="Calibri" w:cs="Times New Roman"/>
                <w:noProof/>
                <w:kern w:val="3"/>
                <w:sz w:val="24"/>
                <w:szCs w:val="24"/>
                <w:lang w:val="pt-BR" w:eastAsia="en-US"/>
              </w:rPr>
              <w:t>Prekės nuotrauka – informacinio pobūdžio pavyzdys</w:t>
            </w:r>
          </w:p>
        </w:tc>
        <w:tc>
          <w:tcPr>
            <w:tcW w:w="2236" w:type="dxa"/>
            <w:tcBorders>
              <w:top w:val="single" w:sz="4" w:space="0" w:color="000000"/>
              <w:left w:val="single" w:sz="4" w:space="0" w:color="000000"/>
              <w:bottom w:val="single" w:sz="4" w:space="0" w:color="000000"/>
              <w:right w:val="single" w:sz="4" w:space="0" w:color="000000"/>
            </w:tcBorders>
          </w:tcPr>
          <w:p w14:paraId="1DC5E0E9" w14:textId="5C2D6117" w:rsidR="00207316" w:rsidRPr="00207316" w:rsidRDefault="00166D87" w:rsidP="00207316">
            <w:pPr>
              <w:suppressAutoHyphens/>
              <w:autoSpaceDN w:val="0"/>
              <w:spacing w:line="240" w:lineRule="auto"/>
              <w:ind w:firstLine="0"/>
              <w:jc w:val="left"/>
              <w:rPr>
                <w:rFonts w:ascii="Calibri" w:eastAsia="Calibri" w:hAnsi="Calibri" w:cs="Times New Roman"/>
                <w:noProof/>
                <w:kern w:val="3"/>
                <w:sz w:val="22"/>
                <w:szCs w:val="22"/>
                <w:lang w:eastAsia="en-US"/>
              </w:rPr>
            </w:pPr>
            <w:r w:rsidRPr="00166D87">
              <w:rPr>
                <w:rFonts w:ascii="Calibri" w:eastAsia="Calibri" w:hAnsi="Calibri" w:cs="Calibri"/>
                <w:kern w:val="3"/>
                <w:sz w:val="24"/>
                <w:szCs w:val="24"/>
                <w:lang w:eastAsia="en-US"/>
              </w:rPr>
              <w:lastRenderedPageBreak/>
              <w:t xml:space="preserve">Maketas suderinamas ir užsakymas pateikiamas per </w:t>
            </w:r>
            <w:r w:rsidR="00345913">
              <w:rPr>
                <w:rFonts w:ascii="Calibri" w:eastAsia="Calibri" w:hAnsi="Calibri" w:cs="Calibri"/>
                <w:kern w:val="3"/>
                <w:sz w:val="24"/>
                <w:szCs w:val="24"/>
                <w:lang w:eastAsia="en-US"/>
              </w:rPr>
              <w:t>30 kalendorinių</w:t>
            </w:r>
            <w:r w:rsidRPr="00166D87">
              <w:rPr>
                <w:rFonts w:ascii="Calibri" w:eastAsia="Calibri" w:hAnsi="Calibri" w:cs="Calibri"/>
                <w:kern w:val="3"/>
                <w:sz w:val="24"/>
                <w:szCs w:val="24"/>
                <w:lang w:eastAsia="en-US"/>
              </w:rPr>
              <w:t xml:space="preserve"> dienų. Prekės pagaminamos ir pristatomos per 30 kalendorinių dienų nuo užsakymo gavimo dienos. </w:t>
            </w:r>
          </w:p>
        </w:tc>
      </w:tr>
      <w:tr w:rsidR="00207316" w:rsidRPr="00207316" w14:paraId="15466470" w14:textId="77777777" w:rsidTr="00207316">
        <w:tc>
          <w:tcPr>
            <w:tcW w:w="813" w:type="dxa"/>
            <w:tcBorders>
              <w:top w:val="single" w:sz="4" w:space="0" w:color="000000"/>
              <w:left w:val="single" w:sz="4" w:space="0" w:color="000000"/>
              <w:bottom w:val="single" w:sz="4" w:space="0" w:color="000000"/>
              <w:right w:val="single" w:sz="4" w:space="0" w:color="000000"/>
            </w:tcBorders>
          </w:tcPr>
          <w:p w14:paraId="000F785F" w14:textId="2CB81AF5"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Pr>
                <w:rFonts w:ascii="Calibri" w:eastAsia="Calibri" w:hAnsi="Calibri" w:cs="Times New Roman"/>
                <w:kern w:val="3"/>
                <w:sz w:val="24"/>
                <w:szCs w:val="24"/>
                <w:lang w:eastAsia="en-US"/>
              </w:rPr>
              <w:t>6</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DCE95" w14:textId="7FB28E71"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Brošiūros</w:t>
            </w:r>
          </w:p>
          <w:p w14:paraId="067AE015" w14:textId="77777777" w:rsidR="00207316" w:rsidRPr="00207316" w:rsidRDefault="00207316" w:rsidP="00207316">
            <w:pPr>
              <w:suppressAutoHyphens/>
              <w:autoSpaceDN w:val="0"/>
              <w:spacing w:after="160" w:line="251" w:lineRule="auto"/>
              <w:ind w:firstLine="0"/>
              <w:jc w:val="left"/>
              <w:rPr>
                <w:rFonts w:ascii="Calibri" w:eastAsia="Calibri" w:hAnsi="Calibri" w:cs="Times New Roman"/>
                <w:kern w:val="3"/>
                <w:sz w:val="24"/>
                <w:szCs w:val="24"/>
                <w:lang w:eastAsia="en-US"/>
              </w:rPr>
            </w:pPr>
          </w:p>
          <w:p w14:paraId="32F330B7" w14:textId="77777777" w:rsidR="00207316" w:rsidRPr="00207316" w:rsidRDefault="00207316" w:rsidP="00207316">
            <w:pPr>
              <w:suppressAutoHyphens/>
              <w:autoSpaceDN w:val="0"/>
              <w:spacing w:after="160" w:line="251" w:lineRule="auto"/>
              <w:ind w:firstLine="0"/>
              <w:jc w:val="left"/>
              <w:rPr>
                <w:rFonts w:ascii="Calibri" w:eastAsia="Calibri" w:hAnsi="Calibri" w:cs="Times New Roman"/>
                <w:kern w:val="3"/>
                <w:sz w:val="24"/>
                <w:szCs w:val="24"/>
                <w:lang w:eastAsia="en-US"/>
              </w:rPr>
            </w:pPr>
          </w:p>
          <w:p w14:paraId="36A0A0F7" w14:textId="77777777" w:rsidR="00207316" w:rsidRPr="00207316" w:rsidRDefault="00207316" w:rsidP="00207316">
            <w:pPr>
              <w:suppressAutoHyphens/>
              <w:autoSpaceDN w:val="0"/>
              <w:spacing w:after="160" w:line="251" w:lineRule="auto"/>
              <w:ind w:firstLine="0"/>
              <w:jc w:val="left"/>
              <w:rPr>
                <w:rFonts w:ascii="Calibri" w:eastAsia="Calibri" w:hAnsi="Calibri" w:cs="Times New Roman"/>
                <w:kern w:val="3"/>
                <w:sz w:val="24"/>
                <w:szCs w:val="24"/>
                <w:lang w:eastAsia="en-US"/>
              </w:rPr>
            </w:pPr>
          </w:p>
          <w:p w14:paraId="4B4BFE52" w14:textId="77777777" w:rsidR="00207316" w:rsidRPr="00207316" w:rsidRDefault="00207316" w:rsidP="00207316">
            <w:pPr>
              <w:suppressAutoHyphens/>
              <w:autoSpaceDN w:val="0"/>
              <w:spacing w:after="160" w:line="251" w:lineRule="auto"/>
              <w:ind w:firstLine="0"/>
              <w:jc w:val="left"/>
              <w:rPr>
                <w:rFonts w:ascii="Calibri" w:eastAsia="Calibri" w:hAnsi="Calibri" w:cs="Times New Roman"/>
                <w:kern w:val="3"/>
                <w:sz w:val="24"/>
                <w:szCs w:val="24"/>
                <w:lang w:eastAsia="en-US"/>
              </w:rPr>
            </w:pPr>
          </w:p>
          <w:p w14:paraId="3D685A6B" w14:textId="77777777" w:rsidR="00207316" w:rsidRPr="00207316" w:rsidRDefault="00207316" w:rsidP="00207316">
            <w:pPr>
              <w:suppressAutoHyphens/>
              <w:autoSpaceDN w:val="0"/>
              <w:spacing w:after="160" w:line="251" w:lineRule="auto"/>
              <w:ind w:firstLine="0"/>
              <w:jc w:val="left"/>
              <w:rPr>
                <w:rFonts w:ascii="Calibri" w:eastAsia="Calibri" w:hAnsi="Calibri" w:cs="Times New Roman"/>
                <w:kern w:val="3"/>
                <w:sz w:val="24"/>
                <w:szCs w:val="24"/>
                <w:lang w:eastAsia="en-US"/>
              </w:rPr>
            </w:pPr>
          </w:p>
          <w:p w14:paraId="67619169" w14:textId="77777777" w:rsidR="00207316" w:rsidRPr="00207316" w:rsidRDefault="00207316" w:rsidP="00207316">
            <w:pPr>
              <w:suppressAutoHyphens/>
              <w:autoSpaceDN w:val="0"/>
              <w:spacing w:after="160" w:line="251" w:lineRule="auto"/>
              <w:ind w:firstLine="0"/>
              <w:jc w:val="left"/>
              <w:rPr>
                <w:rFonts w:ascii="Calibri" w:eastAsia="Calibri" w:hAnsi="Calibri" w:cs="Times New Roman"/>
                <w:kern w:val="3"/>
                <w:sz w:val="24"/>
                <w:szCs w:val="24"/>
                <w:lang w:eastAsia="en-US"/>
              </w:rPr>
            </w:pPr>
          </w:p>
          <w:p w14:paraId="2514617B" w14:textId="77777777" w:rsidR="00207316" w:rsidRPr="00207316" w:rsidRDefault="00207316" w:rsidP="00207316">
            <w:pPr>
              <w:tabs>
                <w:tab w:val="left" w:pos="1252"/>
              </w:tabs>
              <w:suppressAutoHyphens/>
              <w:autoSpaceDN w:val="0"/>
              <w:spacing w:after="160" w:line="251"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ab/>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C7A96" w14:textId="77777777"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5000</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78A3C"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eastAsia="en-US"/>
              </w:rPr>
            </w:pPr>
            <w:r w:rsidRPr="00207316">
              <w:rPr>
                <w:rFonts w:ascii="Calibri" w:eastAsia="Calibri" w:hAnsi="Calibri" w:cs="Times New Roman"/>
                <w:noProof/>
                <w:kern w:val="3"/>
                <w:sz w:val="24"/>
                <w:szCs w:val="24"/>
                <w:lang w:eastAsia="en-US"/>
              </w:rPr>
              <w:drawing>
                <wp:anchor distT="0" distB="0" distL="114300" distR="114300" simplePos="0" relativeHeight="251662336" behindDoc="0" locked="0" layoutInCell="1" allowOverlap="1" wp14:anchorId="1C4F1690" wp14:editId="2121536D">
                  <wp:simplePos x="0" y="0"/>
                  <wp:positionH relativeFrom="column">
                    <wp:posOffset>1607826</wp:posOffset>
                  </wp:positionH>
                  <wp:positionV relativeFrom="paragraph">
                    <wp:posOffset>13331</wp:posOffset>
                  </wp:positionV>
                  <wp:extent cx="1819271" cy="1845323"/>
                  <wp:effectExtent l="0" t="0" r="0" b="2527"/>
                  <wp:wrapSquare wrapText="bothSides"/>
                  <wp:docPr id="121514033" name="Paveikslėlis 5" descr="Paveikslėlis, kuriame yra tekstas, vizitinė kortelė, Elektrinė mėlyna spalva, logotipas&#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819271" cy="1845323"/>
                          </a:xfrm>
                          <a:prstGeom prst="rect">
                            <a:avLst/>
                          </a:prstGeom>
                          <a:noFill/>
                          <a:ln>
                            <a:noFill/>
                            <a:prstDash/>
                          </a:ln>
                        </pic:spPr>
                      </pic:pic>
                    </a:graphicData>
                  </a:graphic>
                </wp:anchor>
              </w:drawing>
            </w:r>
            <w:r w:rsidRPr="00207316">
              <w:rPr>
                <w:rFonts w:ascii="Calibri" w:eastAsia="Calibri" w:hAnsi="Calibri" w:cs="Times New Roman"/>
                <w:noProof/>
                <w:kern w:val="3"/>
                <w:sz w:val="24"/>
                <w:szCs w:val="24"/>
                <w:lang w:eastAsia="en-US"/>
              </w:rPr>
              <w:t>Formatas: 150x150 mm</w:t>
            </w:r>
          </w:p>
          <w:p w14:paraId="27EEED0D"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eastAsia="en-US"/>
              </w:rPr>
            </w:pPr>
            <w:r w:rsidRPr="00207316">
              <w:rPr>
                <w:rFonts w:ascii="Calibri" w:eastAsia="Calibri" w:hAnsi="Calibri" w:cs="Times New Roman"/>
                <w:noProof/>
                <w:kern w:val="3"/>
                <w:sz w:val="24"/>
                <w:szCs w:val="24"/>
                <w:lang w:eastAsia="en-US"/>
              </w:rPr>
              <w:t>Preliminarus puslapių skaičius: 36-48</w:t>
            </w:r>
          </w:p>
          <w:p w14:paraId="1408C99E"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eastAsia="en-US"/>
              </w:rPr>
            </w:pPr>
            <w:r w:rsidRPr="00207316">
              <w:rPr>
                <w:rFonts w:ascii="Calibri" w:eastAsia="Calibri" w:hAnsi="Calibri" w:cs="Times New Roman"/>
                <w:noProof/>
                <w:kern w:val="3"/>
                <w:sz w:val="24"/>
                <w:szCs w:val="24"/>
                <w:lang w:eastAsia="en-US"/>
              </w:rPr>
              <w:t xml:space="preserve">Spalviškumas: 4+4 CMYK </w:t>
            </w:r>
          </w:p>
          <w:p w14:paraId="302B6739"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eastAsia="en-US"/>
              </w:rPr>
            </w:pPr>
            <w:r w:rsidRPr="00207316">
              <w:rPr>
                <w:rFonts w:ascii="Calibri" w:eastAsia="Calibri" w:hAnsi="Calibri" w:cs="Times New Roman"/>
                <w:noProof/>
                <w:kern w:val="3"/>
                <w:sz w:val="24"/>
                <w:szCs w:val="24"/>
                <w:lang w:eastAsia="en-US"/>
              </w:rPr>
              <w:drawing>
                <wp:anchor distT="0" distB="0" distL="114300" distR="114300" simplePos="0" relativeHeight="251663360" behindDoc="0" locked="0" layoutInCell="1" allowOverlap="1" wp14:anchorId="168A5085" wp14:editId="533FC293">
                  <wp:simplePos x="0" y="0"/>
                  <wp:positionH relativeFrom="column">
                    <wp:posOffset>879999</wp:posOffset>
                  </wp:positionH>
                  <wp:positionV relativeFrom="paragraph">
                    <wp:posOffset>644691</wp:posOffset>
                  </wp:positionV>
                  <wp:extent cx="2355851" cy="1638303"/>
                  <wp:effectExtent l="0" t="0" r="6349" b="0"/>
                  <wp:wrapSquare wrapText="bothSides"/>
                  <wp:docPr id="819234735" name="Paveikslėlis 6" descr="Paveikslėlis, kuriame yra tekstas, meniu, popierius, Popieriaus gaminys&#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355851" cy="1638303"/>
                          </a:xfrm>
                          <a:prstGeom prst="rect">
                            <a:avLst/>
                          </a:prstGeom>
                          <a:noFill/>
                          <a:ln>
                            <a:noFill/>
                            <a:prstDash/>
                          </a:ln>
                        </pic:spPr>
                      </pic:pic>
                    </a:graphicData>
                  </a:graphic>
                </wp:anchor>
              </w:drawing>
            </w:r>
            <w:r w:rsidRPr="00207316">
              <w:rPr>
                <w:rFonts w:ascii="Calibri" w:eastAsia="Calibri" w:hAnsi="Calibri" w:cs="Times New Roman"/>
                <w:noProof/>
                <w:kern w:val="3"/>
                <w:sz w:val="24"/>
                <w:szCs w:val="24"/>
                <w:lang w:eastAsia="en-US"/>
              </w:rPr>
              <w:t xml:space="preserve">Viršelio popierius: Galerie Art Silk, nemažiau kaip 200 gsm </w:t>
            </w:r>
          </w:p>
          <w:p w14:paraId="0C23D1B9"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eastAsia="en-US"/>
              </w:rPr>
            </w:pPr>
            <w:r w:rsidRPr="00207316">
              <w:rPr>
                <w:rFonts w:ascii="Calibri" w:eastAsia="Calibri" w:hAnsi="Calibri" w:cs="Times New Roman"/>
                <w:noProof/>
                <w:kern w:val="3"/>
                <w:sz w:val="24"/>
                <w:szCs w:val="24"/>
                <w:lang w:eastAsia="en-US"/>
              </w:rPr>
              <w:t>Vidinių puslapių popierius: Galerie Art Silk, ne mažiau kaip 130 gsm</w:t>
            </w:r>
          </w:p>
          <w:p w14:paraId="55315BC8"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eastAsia="en-US"/>
              </w:rPr>
            </w:pPr>
            <w:r w:rsidRPr="00207316">
              <w:rPr>
                <w:rFonts w:ascii="Calibri" w:eastAsia="Calibri" w:hAnsi="Calibri" w:cs="Times New Roman"/>
                <w:noProof/>
                <w:kern w:val="3"/>
                <w:sz w:val="24"/>
                <w:szCs w:val="24"/>
                <w:lang w:eastAsia="en-US"/>
              </w:rPr>
              <w:t xml:space="preserve">Segimas žurnalinis, </w:t>
            </w:r>
          </w:p>
          <w:p w14:paraId="619ADCA0"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eastAsia="en-US"/>
              </w:rPr>
            </w:pPr>
            <w:r w:rsidRPr="00207316">
              <w:rPr>
                <w:rFonts w:ascii="Calibri" w:eastAsia="Calibri" w:hAnsi="Calibri" w:cs="Times New Roman"/>
                <w:noProof/>
                <w:kern w:val="3"/>
                <w:sz w:val="24"/>
                <w:szCs w:val="24"/>
                <w:lang w:eastAsia="en-US"/>
              </w:rPr>
              <w:t xml:space="preserve">Viršelio dvipusis matinis laminavimas  </w:t>
            </w:r>
          </w:p>
          <w:p w14:paraId="0D0EBF38"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eastAsia="en-US"/>
              </w:rPr>
            </w:pPr>
            <w:r w:rsidRPr="00207316">
              <w:rPr>
                <w:rFonts w:ascii="Calibri" w:eastAsia="Calibri" w:hAnsi="Calibri" w:cs="Times New Roman"/>
                <w:noProof/>
                <w:kern w:val="3"/>
                <w:sz w:val="24"/>
                <w:szCs w:val="24"/>
                <w:lang w:eastAsia="en-US"/>
              </w:rPr>
              <w:t>Viršelio dalinis blizgus UV lakavimas iki 40% (lakavimas tik ant nurodytų grafinių elementų)</w:t>
            </w:r>
          </w:p>
          <w:p w14:paraId="09CA79B3"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eastAsia="en-US"/>
              </w:rPr>
            </w:pPr>
            <w:r w:rsidRPr="00207316">
              <w:rPr>
                <w:rFonts w:ascii="Calibri" w:eastAsia="Calibri" w:hAnsi="Calibri" w:cs="Times New Roman"/>
                <w:noProof/>
                <w:kern w:val="3"/>
                <w:sz w:val="24"/>
                <w:szCs w:val="24"/>
                <w:lang w:eastAsia="en-US"/>
              </w:rPr>
              <w:t xml:space="preserve">Pagamintos prekės pristatomos adresu Jaunystės g. 1 </w:t>
            </w:r>
          </w:p>
          <w:p w14:paraId="4909D165" w14:textId="47415069"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eastAsia="en-US"/>
              </w:rPr>
            </w:pPr>
            <w:r w:rsidRPr="00207316">
              <w:rPr>
                <w:rFonts w:ascii="Calibri" w:eastAsia="Calibri" w:hAnsi="Calibri" w:cs="Times New Roman"/>
                <w:noProof/>
                <w:kern w:val="3"/>
                <w:sz w:val="24"/>
                <w:szCs w:val="24"/>
                <w:lang w:eastAsia="en-US"/>
              </w:rPr>
              <w:t>Numatomi keli maketai</w:t>
            </w:r>
            <w:r w:rsidR="00345913" w:rsidRPr="002165A0">
              <w:rPr>
                <w:rFonts w:ascii="Calibri" w:eastAsia="Calibri" w:hAnsi="Calibri" w:cs="Times New Roman"/>
                <w:noProof/>
                <w:kern w:val="3"/>
                <w:sz w:val="24"/>
                <w:szCs w:val="24"/>
                <w:lang w:eastAsia="en-US"/>
              </w:rPr>
              <w:t xml:space="preserve">, bet ne daugiau kaip 2. </w:t>
            </w:r>
            <w:r w:rsidR="002165A0" w:rsidRPr="002165A0">
              <w:rPr>
                <w:rFonts w:ascii="Calibri" w:eastAsia="Calibri" w:hAnsi="Calibri" w:cs="Times New Roman"/>
                <w:noProof/>
                <w:kern w:val="3"/>
                <w:sz w:val="24"/>
                <w:szCs w:val="24"/>
                <w:lang w:eastAsia="en-US"/>
              </w:rPr>
              <w:t>Bendras brošiūrų skaičius – 5000 vnt.</w:t>
            </w:r>
          </w:p>
          <w:p w14:paraId="18B2FEAA"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eastAsia="en-US"/>
              </w:rPr>
            </w:pPr>
          </w:p>
          <w:p w14:paraId="25E0739C" w14:textId="77777777" w:rsidR="00207316" w:rsidRPr="00207316" w:rsidRDefault="00207316" w:rsidP="00207316">
            <w:pPr>
              <w:tabs>
                <w:tab w:val="left" w:pos="1114"/>
              </w:tabs>
              <w:suppressAutoHyphens/>
              <w:autoSpaceDN w:val="0"/>
              <w:spacing w:after="160" w:line="251" w:lineRule="auto"/>
              <w:ind w:firstLine="0"/>
              <w:jc w:val="left"/>
              <w:rPr>
                <w:rFonts w:ascii="Calibri" w:eastAsia="Calibri" w:hAnsi="Calibri" w:cs="Times New Roman"/>
                <w:kern w:val="3"/>
                <w:sz w:val="22"/>
                <w:szCs w:val="22"/>
                <w:lang w:eastAsia="en-US"/>
              </w:rPr>
            </w:pPr>
            <w:r w:rsidRPr="003A1DDA">
              <w:rPr>
                <w:rFonts w:ascii="Calibri" w:eastAsia="Calibri" w:hAnsi="Calibri" w:cs="Times New Roman"/>
                <w:kern w:val="3"/>
                <w:sz w:val="24"/>
                <w:szCs w:val="24"/>
                <w:lang w:eastAsia="en-US"/>
              </w:rPr>
              <w:lastRenderedPageBreak/>
              <w:t>Prekės nuotrauka – informacinio pobūdžio pavyzdys</w:t>
            </w:r>
          </w:p>
        </w:tc>
        <w:tc>
          <w:tcPr>
            <w:tcW w:w="2236" w:type="dxa"/>
            <w:tcBorders>
              <w:top w:val="single" w:sz="4" w:space="0" w:color="000000"/>
              <w:left w:val="single" w:sz="4" w:space="0" w:color="000000"/>
              <w:bottom w:val="single" w:sz="4" w:space="0" w:color="000000"/>
              <w:right w:val="single" w:sz="4" w:space="0" w:color="000000"/>
            </w:tcBorders>
          </w:tcPr>
          <w:p w14:paraId="2EBFF5D3" w14:textId="0B0ADD3E" w:rsidR="00207316" w:rsidRPr="00207316" w:rsidRDefault="00345913" w:rsidP="00207316">
            <w:pPr>
              <w:suppressAutoHyphens/>
              <w:autoSpaceDN w:val="0"/>
              <w:spacing w:line="240" w:lineRule="auto"/>
              <w:ind w:firstLine="0"/>
              <w:jc w:val="left"/>
              <w:rPr>
                <w:rFonts w:ascii="Calibri" w:eastAsia="Calibri" w:hAnsi="Calibri" w:cs="Times New Roman"/>
                <w:noProof/>
                <w:kern w:val="3"/>
                <w:sz w:val="22"/>
                <w:szCs w:val="22"/>
                <w:lang w:eastAsia="en-US"/>
              </w:rPr>
            </w:pPr>
            <w:r w:rsidRPr="00345913">
              <w:rPr>
                <w:rFonts w:ascii="Calibri" w:eastAsia="Calibri" w:hAnsi="Calibri" w:cs="Times New Roman"/>
                <w:noProof/>
                <w:kern w:val="3"/>
                <w:sz w:val="24"/>
                <w:szCs w:val="24"/>
                <w:lang w:eastAsia="en-US"/>
              </w:rPr>
              <w:lastRenderedPageBreak/>
              <w:t xml:space="preserve">Maketai suderinami ir užsakymas pateikiamas per </w:t>
            </w:r>
            <w:r>
              <w:rPr>
                <w:rFonts w:ascii="Calibri" w:eastAsia="Calibri" w:hAnsi="Calibri" w:cs="Times New Roman"/>
                <w:noProof/>
                <w:kern w:val="3"/>
                <w:sz w:val="24"/>
                <w:szCs w:val="24"/>
                <w:lang w:eastAsia="en-US"/>
              </w:rPr>
              <w:t>6</w:t>
            </w:r>
            <w:r w:rsidRPr="00345913">
              <w:rPr>
                <w:rFonts w:ascii="Calibri" w:eastAsia="Calibri" w:hAnsi="Calibri" w:cs="Times New Roman"/>
                <w:noProof/>
                <w:kern w:val="3"/>
                <w:sz w:val="24"/>
                <w:szCs w:val="24"/>
                <w:lang w:eastAsia="en-US"/>
              </w:rPr>
              <w:t xml:space="preserve">0 kalendorinių dienų nuo sutarties pasirašymo dienos. Prekės pagaminamos ir pristatomos per </w:t>
            </w:r>
            <w:r>
              <w:rPr>
                <w:rFonts w:ascii="Calibri" w:eastAsia="Calibri" w:hAnsi="Calibri" w:cs="Times New Roman"/>
                <w:noProof/>
                <w:kern w:val="3"/>
                <w:sz w:val="24"/>
                <w:szCs w:val="24"/>
                <w:lang w:eastAsia="en-US"/>
              </w:rPr>
              <w:t>2</w:t>
            </w:r>
            <w:r w:rsidRPr="00345913">
              <w:rPr>
                <w:rFonts w:ascii="Calibri" w:eastAsia="Calibri" w:hAnsi="Calibri" w:cs="Times New Roman"/>
                <w:noProof/>
                <w:kern w:val="3"/>
                <w:sz w:val="24"/>
                <w:szCs w:val="24"/>
                <w:lang w:eastAsia="en-US"/>
              </w:rPr>
              <w:t xml:space="preserve">0 kalendorinių dienų nuo užsakymo gavimo dienos. </w:t>
            </w:r>
          </w:p>
        </w:tc>
      </w:tr>
      <w:tr w:rsidR="00207316" w:rsidRPr="00207316" w14:paraId="7D9EBD2E" w14:textId="77777777" w:rsidTr="00207316">
        <w:tc>
          <w:tcPr>
            <w:tcW w:w="813" w:type="dxa"/>
            <w:tcBorders>
              <w:top w:val="single" w:sz="4" w:space="0" w:color="000000"/>
              <w:left w:val="single" w:sz="4" w:space="0" w:color="000000"/>
              <w:bottom w:val="single" w:sz="4" w:space="0" w:color="000000"/>
              <w:right w:val="single" w:sz="4" w:space="0" w:color="000000"/>
            </w:tcBorders>
          </w:tcPr>
          <w:p w14:paraId="7097E496" w14:textId="4483B332"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Pr>
                <w:rFonts w:ascii="Calibri" w:eastAsia="Calibri" w:hAnsi="Calibri" w:cs="Times New Roman"/>
                <w:kern w:val="3"/>
                <w:sz w:val="24"/>
                <w:szCs w:val="24"/>
                <w:lang w:eastAsia="en-US"/>
              </w:rPr>
              <w:t>7</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7ECC9" w14:textId="6C89769A"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 xml:space="preserve">Dalyvių kortelės </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3BB88" w14:textId="77777777"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3000</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E0216"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val="pt-BR" w:eastAsia="en-US"/>
              </w:rPr>
            </w:pPr>
            <w:r w:rsidRPr="00207316">
              <w:rPr>
                <w:rFonts w:ascii="Calibri" w:eastAsia="Calibri" w:hAnsi="Calibri" w:cs="Times New Roman"/>
                <w:b/>
                <w:bCs/>
                <w:noProof/>
                <w:kern w:val="3"/>
                <w:sz w:val="24"/>
                <w:szCs w:val="24"/>
                <w:lang w:val="pt-BR" w:eastAsia="en-US"/>
              </w:rPr>
              <w:t xml:space="preserve">Formatas: </w:t>
            </w:r>
            <w:r w:rsidRPr="00207316">
              <w:rPr>
                <w:rFonts w:ascii="Calibri" w:eastAsia="Calibri" w:hAnsi="Calibri" w:cs="Times New Roman"/>
                <w:noProof/>
                <w:kern w:val="3"/>
                <w:sz w:val="24"/>
                <w:szCs w:val="24"/>
                <w:lang w:val="pt-BR" w:eastAsia="en-US"/>
              </w:rPr>
              <w:t>105x145 mm</w:t>
            </w:r>
          </w:p>
          <w:p w14:paraId="51F2C9E0"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val="pt-BR" w:eastAsia="en-US"/>
              </w:rPr>
            </w:pPr>
            <w:r w:rsidRPr="00207316">
              <w:rPr>
                <w:rFonts w:ascii="Calibri" w:eastAsia="Calibri" w:hAnsi="Calibri" w:cs="Times New Roman"/>
                <w:b/>
                <w:bCs/>
                <w:noProof/>
                <w:kern w:val="3"/>
                <w:sz w:val="24"/>
                <w:szCs w:val="24"/>
                <w:lang w:val="pt-BR" w:eastAsia="en-US"/>
              </w:rPr>
              <w:t xml:space="preserve">Pusl. sk.: </w:t>
            </w:r>
            <w:r w:rsidRPr="00207316">
              <w:rPr>
                <w:rFonts w:ascii="Calibri" w:eastAsia="Calibri" w:hAnsi="Calibri" w:cs="Times New Roman"/>
                <w:noProof/>
                <w:kern w:val="3"/>
                <w:sz w:val="24"/>
                <w:szCs w:val="24"/>
                <w:lang w:val="pt-BR" w:eastAsia="en-US"/>
              </w:rPr>
              <w:t>2</w:t>
            </w:r>
          </w:p>
          <w:p w14:paraId="6A3785F1"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val="pt-BR" w:eastAsia="en-US"/>
              </w:rPr>
            </w:pPr>
            <w:r w:rsidRPr="00207316">
              <w:rPr>
                <w:rFonts w:ascii="Calibri" w:eastAsia="Calibri" w:hAnsi="Calibri" w:cs="Times New Roman"/>
                <w:b/>
                <w:bCs/>
                <w:noProof/>
                <w:kern w:val="3"/>
                <w:sz w:val="24"/>
                <w:szCs w:val="24"/>
                <w:lang w:val="pt-BR" w:eastAsia="en-US"/>
              </w:rPr>
              <w:t xml:space="preserve">Spauda : </w:t>
            </w:r>
            <w:r w:rsidRPr="00207316">
              <w:rPr>
                <w:rFonts w:ascii="Calibri" w:eastAsia="Calibri" w:hAnsi="Calibri" w:cs="Times New Roman"/>
                <w:noProof/>
                <w:kern w:val="3"/>
                <w:sz w:val="24"/>
                <w:szCs w:val="24"/>
                <w:lang w:val="pt-BR" w:eastAsia="en-US"/>
              </w:rPr>
              <w:t>4+4 CMYK Popierius: Ofsetinis kartonas be laminavimo, paviršius matinis 350 gsm</w:t>
            </w:r>
          </w:p>
          <w:p w14:paraId="6F1A5A25"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val="pt-BR" w:eastAsia="en-US"/>
              </w:rPr>
            </w:pPr>
            <w:r w:rsidRPr="00207316">
              <w:rPr>
                <w:rFonts w:ascii="Calibri" w:eastAsia="Calibri" w:hAnsi="Calibri" w:cs="Times New Roman"/>
                <w:noProof/>
                <w:kern w:val="3"/>
                <w:sz w:val="24"/>
                <w:szCs w:val="24"/>
                <w:lang w:val="pt-BR" w:eastAsia="en-US"/>
              </w:rPr>
              <w:t xml:space="preserve">Kortelės viršuje apvalūs du iškirtimai kaklajuostės užsegimui. Tarp skylių 5 cm atstumas. Nuo kortelės viršaus atstumas 1 cm, nuo šonų 2.5 cm. </w:t>
            </w:r>
          </w:p>
          <w:p w14:paraId="61013759"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val="pt-BR" w:eastAsia="en-US"/>
              </w:rPr>
            </w:pPr>
            <w:r w:rsidRPr="00207316">
              <w:rPr>
                <w:rFonts w:ascii="Calibri" w:eastAsia="Calibri" w:hAnsi="Calibri" w:cs="Times New Roman"/>
                <w:noProof/>
                <w:kern w:val="3"/>
                <w:sz w:val="24"/>
                <w:szCs w:val="24"/>
                <w:lang w:val="pt-BR" w:eastAsia="en-US"/>
              </w:rPr>
              <w:drawing>
                <wp:inline distT="0" distB="0" distL="0" distR="0" wp14:anchorId="50186D73" wp14:editId="46CD6B66">
                  <wp:extent cx="1973331" cy="2631108"/>
                  <wp:effectExtent l="0" t="0" r="8255" b="0"/>
                  <wp:docPr id="516656916" name="Paveikslėlis 5" descr="Paveikslėlis, kuriame yra tekstas, vizitinė kortelė, Šriftas, Stačiakamp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56916" name="Paveikslėlis 5" descr="Paveikslėlis, kuriame yra tekstas, vizitinė kortelė, Šriftas, Stačiakampis&#10;&#10;Dirbtinio intelekto sugeneruotas turinys gali būti neteisinga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79878" cy="2639838"/>
                          </a:xfrm>
                          <a:prstGeom prst="rect">
                            <a:avLst/>
                          </a:prstGeom>
                          <a:noFill/>
                          <a:ln>
                            <a:noFill/>
                          </a:ln>
                        </pic:spPr>
                      </pic:pic>
                    </a:graphicData>
                  </a:graphic>
                </wp:inline>
              </w:drawing>
            </w:r>
          </w:p>
          <w:p w14:paraId="06B53F8E"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val="pt-BR" w:eastAsia="en-US"/>
              </w:rPr>
            </w:pPr>
          </w:p>
          <w:p w14:paraId="7253E57A"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val="pt-BR" w:eastAsia="en-US"/>
              </w:rPr>
            </w:pPr>
            <w:r w:rsidRPr="00207316">
              <w:rPr>
                <w:rFonts w:ascii="Calibri" w:eastAsia="Calibri" w:hAnsi="Calibri" w:cs="Times New Roman"/>
                <w:kern w:val="3"/>
                <w:sz w:val="24"/>
                <w:szCs w:val="24"/>
                <w:lang w:val="pt-BR" w:eastAsia="en-US"/>
              </w:rPr>
              <w:t>Prekės nuotrauka – informacinio pobūdžio pavyzdys</w:t>
            </w:r>
          </w:p>
          <w:p w14:paraId="179770AF"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val="pt-BR" w:eastAsia="en-US"/>
              </w:rPr>
            </w:pPr>
            <w:r w:rsidRPr="00207316">
              <w:rPr>
                <w:rFonts w:ascii="Calibri" w:eastAsia="Calibri" w:hAnsi="Calibri" w:cs="Times New Roman"/>
                <w:noProof/>
                <w:kern w:val="3"/>
                <w:sz w:val="24"/>
                <w:szCs w:val="24"/>
                <w:lang w:val="pt-BR" w:eastAsia="en-US"/>
              </w:rPr>
              <w:t xml:space="preserve">Pagamintos prekės pristatomos Jaunystės g. 1, Klaipėda. </w:t>
            </w:r>
          </w:p>
          <w:p w14:paraId="27CAAAB0" w14:textId="77777777" w:rsidR="00207316" w:rsidRPr="00207316" w:rsidRDefault="00207316" w:rsidP="00207316">
            <w:pPr>
              <w:suppressAutoHyphens/>
              <w:autoSpaceDN w:val="0"/>
              <w:spacing w:line="240" w:lineRule="auto"/>
              <w:ind w:firstLine="0"/>
              <w:jc w:val="left"/>
              <w:rPr>
                <w:rFonts w:ascii="Calibri" w:eastAsia="Calibri" w:hAnsi="Calibri" w:cs="Times New Roman"/>
                <w:noProof/>
                <w:kern w:val="3"/>
                <w:sz w:val="24"/>
                <w:szCs w:val="24"/>
                <w:lang w:eastAsia="en-US"/>
              </w:rPr>
            </w:pPr>
          </w:p>
        </w:tc>
        <w:tc>
          <w:tcPr>
            <w:tcW w:w="2236" w:type="dxa"/>
            <w:tcBorders>
              <w:top w:val="single" w:sz="4" w:space="0" w:color="000000"/>
              <w:left w:val="single" w:sz="4" w:space="0" w:color="000000"/>
              <w:bottom w:val="single" w:sz="4" w:space="0" w:color="000000"/>
              <w:right w:val="single" w:sz="4" w:space="0" w:color="000000"/>
            </w:tcBorders>
          </w:tcPr>
          <w:p w14:paraId="2502F5DC" w14:textId="1BA9CD15" w:rsidR="00207316" w:rsidRPr="00207316" w:rsidRDefault="002165A0" w:rsidP="00207316">
            <w:pPr>
              <w:suppressAutoHyphens/>
              <w:autoSpaceDN w:val="0"/>
              <w:spacing w:line="240" w:lineRule="auto"/>
              <w:ind w:firstLine="0"/>
              <w:jc w:val="left"/>
              <w:rPr>
                <w:rFonts w:ascii="Calibri" w:eastAsia="Calibri" w:hAnsi="Calibri" w:cs="Calibri"/>
                <w:kern w:val="3"/>
                <w:sz w:val="24"/>
                <w:szCs w:val="24"/>
                <w:lang w:eastAsia="en-US"/>
              </w:rPr>
            </w:pPr>
            <w:r w:rsidRPr="002165A0">
              <w:rPr>
                <w:rFonts w:ascii="Calibri" w:eastAsia="Calibri" w:hAnsi="Calibri" w:cs="Calibri"/>
                <w:kern w:val="3"/>
                <w:sz w:val="24"/>
                <w:szCs w:val="24"/>
                <w:lang w:eastAsia="en-US"/>
              </w:rPr>
              <w:t xml:space="preserve">Maketas suderinamas ir užsakymas pateikiamas per 30 kalendorinių dienų. Prekės pagaminamos ir pristatomos per 30 kalendorinių dienų nuo užsakymo gavimo dienos. </w:t>
            </w:r>
          </w:p>
        </w:tc>
      </w:tr>
      <w:tr w:rsidR="00207316" w:rsidRPr="00207316" w14:paraId="3A23B6E6" w14:textId="77777777" w:rsidTr="00207316">
        <w:tc>
          <w:tcPr>
            <w:tcW w:w="813" w:type="dxa"/>
            <w:tcBorders>
              <w:top w:val="single" w:sz="4" w:space="0" w:color="000000"/>
              <w:left w:val="single" w:sz="4" w:space="0" w:color="000000"/>
              <w:bottom w:val="single" w:sz="4" w:space="0" w:color="000000"/>
              <w:right w:val="single" w:sz="4" w:space="0" w:color="000000"/>
            </w:tcBorders>
          </w:tcPr>
          <w:p w14:paraId="5D89C4C7" w14:textId="628299DC" w:rsidR="00207316" w:rsidRPr="00207316" w:rsidRDefault="000D571D" w:rsidP="00207316">
            <w:pPr>
              <w:suppressAutoHyphens/>
              <w:autoSpaceDN w:val="0"/>
              <w:spacing w:line="240" w:lineRule="auto"/>
              <w:ind w:firstLine="0"/>
              <w:jc w:val="left"/>
              <w:rPr>
                <w:rFonts w:ascii="Calibri" w:eastAsia="Calibri" w:hAnsi="Calibri" w:cs="Times New Roman"/>
                <w:kern w:val="3"/>
                <w:sz w:val="24"/>
                <w:szCs w:val="24"/>
                <w:lang w:eastAsia="en-US"/>
              </w:rPr>
            </w:pPr>
            <w:r>
              <w:rPr>
                <w:rFonts w:ascii="Calibri" w:eastAsia="Calibri" w:hAnsi="Calibri" w:cs="Times New Roman"/>
                <w:kern w:val="3"/>
                <w:sz w:val="24"/>
                <w:szCs w:val="24"/>
                <w:lang w:eastAsia="en-US"/>
              </w:rPr>
              <w:t>8</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1D90E" w14:textId="0E2932AD"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Skrajutės</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0AEAD" w14:textId="111DED58"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Pr>
                <w:rFonts w:ascii="Calibri" w:eastAsia="Calibri" w:hAnsi="Calibri" w:cs="Times New Roman"/>
                <w:kern w:val="3"/>
                <w:sz w:val="24"/>
                <w:szCs w:val="24"/>
                <w:lang w:eastAsia="en-US"/>
              </w:rPr>
              <w:t>10000</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9EC5B" w14:textId="7C4A2410" w:rsidR="00207316" w:rsidRPr="00207316" w:rsidRDefault="00207316" w:rsidP="00207316">
            <w:pPr>
              <w:suppressAutoHyphens/>
              <w:autoSpaceDN w:val="0"/>
              <w:spacing w:line="240" w:lineRule="auto"/>
              <w:ind w:firstLine="0"/>
              <w:jc w:val="left"/>
              <w:rPr>
                <w:rFonts w:ascii="Calibri" w:eastAsia="Calibri" w:hAnsi="Calibri" w:cs="Times New Roman"/>
                <w:b/>
                <w:bCs/>
                <w:noProof/>
                <w:kern w:val="3"/>
                <w:sz w:val="24"/>
                <w:szCs w:val="24"/>
                <w:lang w:eastAsia="en-US"/>
              </w:rPr>
            </w:pPr>
            <w:r>
              <w:rPr>
                <w:rFonts w:ascii="Aptos" w:eastAsia="Aptos" w:hAnsi="Aptos" w:cs="Times New Roman"/>
                <w:kern w:val="2"/>
                <w:sz w:val="22"/>
                <w:szCs w:val="22"/>
                <w:lang w:eastAsia="en-US"/>
                <w14:ligatures w14:val="standardContextual"/>
              </w:rPr>
              <w:t>D</w:t>
            </w:r>
            <w:r w:rsidRPr="00207316">
              <w:rPr>
                <w:rFonts w:ascii="Aptos" w:eastAsia="Aptos" w:hAnsi="Aptos" w:cs="Times New Roman"/>
                <w:kern w:val="2"/>
                <w:sz w:val="22"/>
                <w:szCs w:val="22"/>
                <w:lang w:eastAsia="en-US"/>
                <w14:ligatures w14:val="standardContextual"/>
              </w:rPr>
              <w:t xml:space="preserve">ydis A6, spalvotos iš abiejų pusių, popierius blizgus (ne matinis) ne mažiau 330 </w:t>
            </w:r>
            <w:proofErr w:type="spellStart"/>
            <w:r w:rsidRPr="00207316">
              <w:rPr>
                <w:rFonts w:ascii="Aptos" w:eastAsia="Aptos" w:hAnsi="Aptos" w:cs="Times New Roman"/>
                <w:kern w:val="2"/>
                <w:sz w:val="22"/>
                <w:szCs w:val="22"/>
                <w:lang w:eastAsia="en-US"/>
                <w14:ligatures w14:val="standardContextual"/>
              </w:rPr>
              <w:t>gsm</w:t>
            </w:r>
            <w:proofErr w:type="spellEnd"/>
            <w:r w:rsidRPr="00207316">
              <w:rPr>
                <w:rFonts w:ascii="Aptos" w:eastAsia="Aptos" w:hAnsi="Aptos" w:cs="Times New Roman"/>
                <w:kern w:val="2"/>
                <w:sz w:val="22"/>
                <w:szCs w:val="22"/>
                <w:lang w:eastAsia="en-US"/>
                <w14:ligatures w14:val="standardContextual"/>
              </w:rPr>
              <w:t>.</w:t>
            </w:r>
            <w:r>
              <w:rPr>
                <w:rFonts w:ascii="Aptos" w:eastAsia="Aptos" w:hAnsi="Aptos" w:cs="Times New Roman"/>
                <w:kern w:val="2"/>
                <w:sz w:val="22"/>
                <w:szCs w:val="22"/>
                <w:lang w:eastAsia="en-US"/>
                <w14:ligatures w14:val="standardContextual"/>
              </w:rPr>
              <w:t xml:space="preserve"> Skrajučių maketas pateik</w:t>
            </w:r>
            <w:r w:rsidR="000D571D">
              <w:rPr>
                <w:rFonts w:ascii="Aptos" w:eastAsia="Aptos" w:hAnsi="Aptos" w:cs="Times New Roman"/>
                <w:kern w:val="2"/>
                <w:sz w:val="22"/>
                <w:szCs w:val="22"/>
                <w:lang w:eastAsia="en-US"/>
                <w14:ligatures w14:val="standardContextual"/>
              </w:rPr>
              <w:t>iamas</w:t>
            </w:r>
            <w:r>
              <w:rPr>
                <w:rFonts w:ascii="Aptos" w:eastAsia="Aptos" w:hAnsi="Aptos" w:cs="Times New Roman"/>
                <w:kern w:val="2"/>
                <w:sz w:val="22"/>
                <w:szCs w:val="22"/>
                <w:lang w:eastAsia="en-US"/>
                <w14:ligatures w14:val="standardContextual"/>
              </w:rPr>
              <w:t xml:space="preserve"> atskirame dokumente</w:t>
            </w:r>
          </w:p>
        </w:tc>
        <w:tc>
          <w:tcPr>
            <w:tcW w:w="2236" w:type="dxa"/>
            <w:tcBorders>
              <w:top w:val="single" w:sz="4" w:space="0" w:color="000000"/>
              <w:left w:val="single" w:sz="4" w:space="0" w:color="000000"/>
              <w:bottom w:val="single" w:sz="4" w:space="0" w:color="000000"/>
              <w:right w:val="single" w:sz="4" w:space="0" w:color="000000"/>
            </w:tcBorders>
          </w:tcPr>
          <w:p w14:paraId="428D19CD" w14:textId="1B6EC4A1" w:rsidR="00207316" w:rsidRPr="00207316" w:rsidRDefault="008A0694" w:rsidP="00207316">
            <w:pPr>
              <w:suppressAutoHyphens/>
              <w:autoSpaceDN w:val="0"/>
              <w:spacing w:line="240" w:lineRule="auto"/>
              <w:ind w:firstLine="0"/>
              <w:jc w:val="left"/>
              <w:rPr>
                <w:rFonts w:ascii="Calibri" w:eastAsia="Calibri" w:hAnsi="Calibri" w:cs="Calibri"/>
                <w:kern w:val="3"/>
                <w:sz w:val="24"/>
                <w:szCs w:val="24"/>
                <w:lang w:eastAsia="en-US"/>
              </w:rPr>
            </w:pPr>
            <w:r w:rsidRPr="008A0694">
              <w:rPr>
                <w:rFonts w:ascii="Calibri" w:eastAsia="Calibri" w:hAnsi="Calibri" w:cs="Calibri"/>
                <w:kern w:val="3"/>
                <w:sz w:val="24"/>
                <w:szCs w:val="24"/>
                <w:lang w:eastAsia="en-US"/>
              </w:rPr>
              <w:t>Prekės pagaminamos ir pristatomos</w:t>
            </w:r>
            <w:r w:rsidR="000D571D" w:rsidRPr="000D571D">
              <w:rPr>
                <w:rFonts w:ascii="Calibri" w:eastAsia="Calibri" w:hAnsi="Calibri" w:cs="Calibri"/>
                <w:kern w:val="3"/>
                <w:sz w:val="24"/>
                <w:szCs w:val="24"/>
                <w:lang w:eastAsia="en-US"/>
              </w:rPr>
              <w:t xml:space="preserve"> iki </w:t>
            </w:r>
            <w:r w:rsidR="000D571D">
              <w:rPr>
                <w:rFonts w:ascii="Calibri" w:eastAsia="Calibri" w:hAnsi="Calibri" w:cs="Calibri"/>
                <w:kern w:val="3"/>
                <w:sz w:val="24"/>
                <w:szCs w:val="24"/>
                <w:lang w:eastAsia="en-US"/>
              </w:rPr>
              <w:t xml:space="preserve">2025 m. </w:t>
            </w:r>
            <w:r w:rsidR="000D571D" w:rsidRPr="000D571D">
              <w:rPr>
                <w:rFonts w:ascii="Calibri" w:eastAsia="Calibri" w:hAnsi="Calibri" w:cs="Calibri"/>
                <w:kern w:val="3"/>
                <w:sz w:val="24"/>
                <w:szCs w:val="24"/>
                <w:lang w:eastAsia="en-US"/>
              </w:rPr>
              <w:t>spalio 13 d.</w:t>
            </w:r>
          </w:p>
        </w:tc>
      </w:tr>
      <w:tr w:rsidR="00207316" w:rsidRPr="00207316" w14:paraId="5BE4A99F" w14:textId="77777777" w:rsidTr="00207316">
        <w:tc>
          <w:tcPr>
            <w:tcW w:w="813" w:type="dxa"/>
            <w:tcBorders>
              <w:top w:val="single" w:sz="4" w:space="0" w:color="000000"/>
              <w:left w:val="single" w:sz="4" w:space="0" w:color="000000"/>
              <w:bottom w:val="single" w:sz="4" w:space="0" w:color="000000"/>
              <w:right w:val="single" w:sz="4" w:space="0" w:color="000000"/>
            </w:tcBorders>
          </w:tcPr>
          <w:p w14:paraId="33F61322" w14:textId="361FACCD" w:rsidR="00207316" w:rsidRPr="00207316" w:rsidRDefault="000D571D" w:rsidP="00207316">
            <w:pPr>
              <w:suppressAutoHyphens/>
              <w:autoSpaceDN w:val="0"/>
              <w:spacing w:line="240" w:lineRule="auto"/>
              <w:ind w:firstLine="0"/>
              <w:jc w:val="left"/>
              <w:rPr>
                <w:rFonts w:ascii="Calibri" w:eastAsia="Calibri" w:hAnsi="Calibri" w:cs="Times New Roman"/>
                <w:kern w:val="3"/>
                <w:sz w:val="24"/>
                <w:szCs w:val="24"/>
                <w:lang w:eastAsia="en-US"/>
              </w:rPr>
            </w:pPr>
            <w:r>
              <w:rPr>
                <w:rFonts w:ascii="Calibri" w:eastAsia="Calibri" w:hAnsi="Calibri" w:cs="Times New Roman"/>
                <w:kern w:val="3"/>
                <w:sz w:val="24"/>
                <w:szCs w:val="24"/>
                <w:lang w:eastAsia="en-US"/>
              </w:rPr>
              <w:t>9</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2F69C" w14:textId="3140498B"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sidRPr="00207316">
              <w:rPr>
                <w:rFonts w:ascii="Calibri" w:eastAsia="Calibri" w:hAnsi="Calibri" w:cs="Times New Roman"/>
                <w:kern w:val="3"/>
                <w:sz w:val="24"/>
                <w:szCs w:val="24"/>
                <w:lang w:eastAsia="en-US"/>
              </w:rPr>
              <w:t>Plakatas tentas</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B7F2E" w14:textId="4426F2DB" w:rsidR="00207316" w:rsidRPr="00207316" w:rsidRDefault="00207316" w:rsidP="00207316">
            <w:pPr>
              <w:suppressAutoHyphens/>
              <w:autoSpaceDN w:val="0"/>
              <w:spacing w:line="240" w:lineRule="auto"/>
              <w:ind w:firstLine="0"/>
              <w:jc w:val="left"/>
              <w:rPr>
                <w:rFonts w:ascii="Calibri" w:eastAsia="Calibri" w:hAnsi="Calibri" w:cs="Times New Roman"/>
                <w:kern w:val="3"/>
                <w:sz w:val="24"/>
                <w:szCs w:val="24"/>
                <w:lang w:eastAsia="en-US"/>
              </w:rPr>
            </w:pPr>
            <w:r>
              <w:rPr>
                <w:rFonts w:ascii="Calibri" w:eastAsia="Calibri" w:hAnsi="Calibri" w:cs="Times New Roman"/>
                <w:kern w:val="3"/>
                <w:sz w:val="24"/>
                <w:szCs w:val="24"/>
                <w:lang w:eastAsia="en-US"/>
              </w:rPr>
              <w:t>1</w:t>
            </w:r>
          </w:p>
        </w:tc>
        <w:tc>
          <w:tcPr>
            <w:tcW w:w="5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B16FA" w14:textId="1517EBE6" w:rsidR="00207316" w:rsidRPr="000D571D" w:rsidRDefault="00207316" w:rsidP="00207316">
            <w:pPr>
              <w:suppressAutoHyphens/>
              <w:autoSpaceDN w:val="0"/>
              <w:spacing w:line="240" w:lineRule="auto"/>
              <w:ind w:firstLine="0"/>
              <w:jc w:val="left"/>
              <w:rPr>
                <w:rFonts w:ascii="Calibri" w:eastAsia="Calibri" w:hAnsi="Calibri" w:cs="Times New Roman"/>
                <w:noProof/>
                <w:kern w:val="3"/>
                <w:sz w:val="24"/>
                <w:szCs w:val="24"/>
                <w:lang w:eastAsia="en-US"/>
              </w:rPr>
            </w:pPr>
            <w:r w:rsidRPr="000D571D">
              <w:rPr>
                <w:rFonts w:ascii="Calibri" w:eastAsia="Calibri" w:hAnsi="Calibri" w:cs="Times New Roman"/>
                <w:noProof/>
                <w:kern w:val="3"/>
                <w:sz w:val="24"/>
                <w:szCs w:val="24"/>
                <w:lang w:eastAsia="en-US"/>
              </w:rPr>
              <w:t>Plakatas tentas (be žiedų)  - dydis A1, vienpusis,  medžiaga ne mažiau 440 gsm, tentinė medžiaga nesiglamžanti, skirta transportuoti sulankstyta/susukta, atspari vandeniui, sunkiai plyštanti. Plakato maketas pateik</w:t>
            </w:r>
            <w:r w:rsidR="000D571D" w:rsidRPr="000D571D">
              <w:rPr>
                <w:rFonts w:ascii="Calibri" w:eastAsia="Calibri" w:hAnsi="Calibri" w:cs="Times New Roman"/>
                <w:noProof/>
                <w:kern w:val="3"/>
                <w:sz w:val="24"/>
                <w:szCs w:val="24"/>
                <w:lang w:eastAsia="en-US"/>
              </w:rPr>
              <w:t>iamas</w:t>
            </w:r>
            <w:r w:rsidRPr="000D571D">
              <w:rPr>
                <w:rFonts w:ascii="Calibri" w:eastAsia="Calibri" w:hAnsi="Calibri" w:cs="Times New Roman"/>
                <w:noProof/>
                <w:kern w:val="3"/>
                <w:sz w:val="24"/>
                <w:szCs w:val="24"/>
                <w:lang w:eastAsia="en-US"/>
              </w:rPr>
              <w:t xml:space="preserve"> atskirame dokumente</w:t>
            </w:r>
          </w:p>
        </w:tc>
        <w:tc>
          <w:tcPr>
            <w:tcW w:w="2236" w:type="dxa"/>
            <w:tcBorders>
              <w:top w:val="single" w:sz="4" w:space="0" w:color="000000"/>
              <w:left w:val="single" w:sz="4" w:space="0" w:color="000000"/>
              <w:bottom w:val="single" w:sz="4" w:space="0" w:color="000000"/>
              <w:right w:val="single" w:sz="4" w:space="0" w:color="000000"/>
            </w:tcBorders>
          </w:tcPr>
          <w:p w14:paraId="39ED33B0" w14:textId="3EB88E07" w:rsidR="00207316" w:rsidRPr="00207316" w:rsidRDefault="008A0694" w:rsidP="00207316">
            <w:pPr>
              <w:suppressAutoHyphens/>
              <w:autoSpaceDN w:val="0"/>
              <w:spacing w:line="240" w:lineRule="auto"/>
              <w:ind w:firstLine="0"/>
              <w:jc w:val="left"/>
              <w:rPr>
                <w:rFonts w:ascii="Calibri" w:eastAsia="Calibri" w:hAnsi="Calibri" w:cs="Calibri"/>
                <w:kern w:val="3"/>
                <w:sz w:val="24"/>
                <w:szCs w:val="24"/>
                <w:lang w:eastAsia="en-US"/>
              </w:rPr>
            </w:pPr>
            <w:r w:rsidRPr="008A0694">
              <w:rPr>
                <w:rFonts w:ascii="Calibri" w:eastAsia="Calibri" w:hAnsi="Calibri" w:cs="Calibri"/>
                <w:kern w:val="3"/>
                <w:sz w:val="24"/>
                <w:szCs w:val="24"/>
                <w:lang w:eastAsia="en-US"/>
              </w:rPr>
              <w:t>Prekės pagaminamos ir pristatomos</w:t>
            </w:r>
            <w:r w:rsidR="000D571D" w:rsidRPr="000D571D">
              <w:rPr>
                <w:rFonts w:ascii="Calibri" w:eastAsia="Calibri" w:hAnsi="Calibri" w:cs="Calibri"/>
                <w:kern w:val="3"/>
                <w:sz w:val="24"/>
                <w:szCs w:val="24"/>
                <w:lang w:eastAsia="en-US"/>
              </w:rPr>
              <w:t xml:space="preserve"> iki 2025 m. spalio 13 d.</w:t>
            </w:r>
          </w:p>
        </w:tc>
      </w:tr>
    </w:tbl>
    <w:p w14:paraId="7243A154" w14:textId="77777777" w:rsidR="00977BF2" w:rsidRDefault="00977BF2" w:rsidP="00CB5907">
      <w:pPr>
        <w:jc w:val="center"/>
        <w:rPr>
          <w:rFonts w:eastAsia="Arial" w:cstheme="minorHAnsi"/>
          <w:sz w:val="28"/>
          <w:szCs w:val="28"/>
        </w:rPr>
      </w:pPr>
    </w:p>
    <w:p w14:paraId="6FD61DD6" w14:textId="77777777" w:rsidR="00102E97" w:rsidRDefault="00102E97">
      <w:pPr>
        <w:rPr>
          <w:rFonts w:eastAsia="Arial" w:cstheme="minorHAnsi"/>
          <w:sz w:val="28"/>
          <w:szCs w:val="28"/>
        </w:rPr>
      </w:pPr>
      <w:r>
        <w:rPr>
          <w:rFonts w:eastAsia="Arial" w:cstheme="minorHAnsi"/>
          <w:sz w:val="28"/>
          <w:szCs w:val="28"/>
        </w:rPr>
        <w:br w:type="page"/>
      </w:r>
    </w:p>
    <w:p w14:paraId="1BCC4516" w14:textId="77777777" w:rsidR="00CB5907" w:rsidRPr="000F1F3D" w:rsidRDefault="00CB5907" w:rsidP="00CB5907">
      <w:pPr>
        <w:jc w:val="center"/>
        <w:rPr>
          <w:rFonts w:eastAsia="Arial" w:cstheme="minorHAnsi"/>
          <w:sz w:val="28"/>
          <w:szCs w:val="28"/>
        </w:rPr>
      </w:pPr>
    </w:p>
    <w:p w14:paraId="678B8E3E" w14:textId="77777777" w:rsidR="00DE3C99" w:rsidRDefault="00DE3C99" w:rsidP="00DE3C99">
      <w:pPr>
        <w:ind w:left="697" w:firstLine="0"/>
        <w:rPr>
          <w:rFonts w:ascii="Arial" w:hAnsi="Arial" w:cs="Arial"/>
        </w:rPr>
      </w:pPr>
    </w:p>
    <w:p w14:paraId="12DA495F" w14:textId="69A80D4C" w:rsidR="00506996" w:rsidRPr="00060B51" w:rsidRDefault="00506996" w:rsidP="00506996">
      <w:pPr>
        <w:spacing w:line="240" w:lineRule="auto"/>
        <w:ind w:left="7314" w:firstLine="0"/>
        <w:rPr>
          <w:rFonts w:cstheme="minorHAnsi"/>
        </w:rPr>
      </w:pPr>
      <w:bookmarkStart w:id="33" w:name="_Hlk86825377"/>
      <w:bookmarkStart w:id="34" w:name="_Ref38540913"/>
      <w:bookmarkStart w:id="35" w:name="_Ref38898051"/>
      <w:bookmarkStart w:id="36" w:name="_Ref38901392"/>
      <w:bookmarkStart w:id="37" w:name="_Toc48053189"/>
      <w:bookmarkStart w:id="38" w:name="_Toc85706892"/>
      <w:r w:rsidRPr="00060B51">
        <w:rPr>
          <w:rFonts w:cstheme="minorHAnsi"/>
        </w:rPr>
        <w:t xml:space="preserve">Pirkimo sąlygų </w:t>
      </w:r>
      <w:r w:rsidR="00237B65">
        <w:rPr>
          <w:rFonts w:cstheme="minorHAnsi"/>
        </w:rPr>
        <w:t>4</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3646E886" w14:textId="77777777" w:rsidR="00237B65" w:rsidRPr="0048241C" w:rsidRDefault="00237B65" w:rsidP="00237B65">
      <w:pPr>
        <w:spacing w:line="240" w:lineRule="auto"/>
        <w:ind w:firstLine="709"/>
        <w:rPr>
          <w:rFonts w:ascii="Times New Roman" w:eastAsia="Times New Roman" w:hAnsi="Times New Roman" w:cs="Times New Roman"/>
          <w:bCs/>
          <w:lang w:eastAsia="en-US"/>
        </w:rPr>
      </w:pPr>
    </w:p>
    <w:p w14:paraId="5FC917E3" w14:textId="77777777" w:rsidR="009E196F" w:rsidRPr="009E196F" w:rsidRDefault="009E196F" w:rsidP="009E196F">
      <w:pPr>
        <w:spacing w:line="240" w:lineRule="auto"/>
        <w:ind w:left="4820" w:firstLine="0"/>
        <w:rPr>
          <w:rFonts w:ascii="Times New Roman" w:eastAsia="Times New Roman" w:hAnsi="Times New Roman" w:cs="Times New Roman"/>
          <w:sz w:val="22"/>
          <w:szCs w:val="22"/>
          <w:lang w:eastAsia="en-US"/>
        </w:rPr>
      </w:pPr>
    </w:p>
    <w:p w14:paraId="40A647B1"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Herbas arba prekių ženklas</w:t>
      </w:r>
    </w:p>
    <w:p w14:paraId="46191E2D"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p>
    <w:p w14:paraId="4CA78C1F"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(Tiekėjo pavadinimas)</w:t>
      </w:r>
    </w:p>
    <w:p w14:paraId="52B7710E" w14:textId="77777777" w:rsidR="009E196F" w:rsidRPr="009E196F" w:rsidRDefault="009E196F" w:rsidP="009E196F">
      <w:pPr>
        <w:spacing w:line="240" w:lineRule="auto"/>
        <w:ind w:right="-178" w:firstLine="0"/>
        <w:jc w:val="left"/>
        <w:rPr>
          <w:rFonts w:ascii="Times New Roman" w:eastAsia="Calibri" w:hAnsi="Times New Roman" w:cs="Times New Roman"/>
          <w:sz w:val="24"/>
          <w:szCs w:val="22"/>
          <w:lang w:eastAsia="en-US"/>
        </w:rPr>
      </w:pPr>
      <w:r w:rsidRPr="009E196F">
        <w:rPr>
          <w:rFonts w:ascii="Times New Roman" w:eastAsia="Calibri" w:hAnsi="Times New Roman" w:cs="Times New Roman"/>
          <w:sz w:val="24"/>
          <w:szCs w:val="22"/>
          <w:lang w:eastAsia="en-US"/>
        </w:rPr>
        <w:t xml:space="preserve"> _______________________________________________________________________________</w:t>
      </w:r>
    </w:p>
    <w:p w14:paraId="62790039"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A7840"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47B41E85"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6403A40A"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r w:rsidRPr="009E196F">
        <w:rPr>
          <w:rFonts w:ascii="Times New Roman" w:eastAsia="Calibri" w:hAnsi="Times New Roman" w:cs="Times New Roman"/>
          <w:sz w:val="24"/>
          <w:szCs w:val="24"/>
          <w:lang w:eastAsia="en-US"/>
        </w:rPr>
        <w:t>_______________________________</w:t>
      </w:r>
    </w:p>
    <w:p w14:paraId="7AB8F7A9" w14:textId="77777777" w:rsidR="009E196F" w:rsidRPr="009E196F" w:rsidRDefault="009E196F" w:rsidP="009E196F">
      <w:pPr>
        <w:tabs>
          <w:tab w:val="center" w:pos="2520"/>
        </w:tabs>
        <w:spacing w:line="240" w:lineRule="auto"/>
        <w:ind w:firstLine="0"/>
        <w:rPr>
          <w:rFonts w:ascii="Times New Roman" w:eastAsia="Calibri" w:hAnsi="Times New Roman" w:cs="Times New Roman"/>
          <w:sz w:val="22"/>
          <w:szCs w:val="22"/>
          <w:lang w:eastAsia="en-US"/>
        </w:rPr>
      </w:pPr>
      <w:r w:rsidRPr="009E196F">
        <w:rPr>
          <w:rFonts w:ascii="Times New Roman" w:eastAsia="Calibri" w:hAnsi="Times New Roman" w:cs="Times New Roman"/>
          <w:sz w:val="22"/>
          <w:szCs w:val="22"/>
          <w:lang w:eastAsia="en-US"/>
        </w:rPr>
        <w:t>(Adresatas (perkančioji organizacija))</w:t>
      </w:r>
    </w:p>
    <w:p w14:paraId="2501FB0B"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089728"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C9BC248" w14:textId="02309A68"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r w:rsidRPr="009E196F">
        <w:rPr>
          <w:rFonts w:ascii="Times New Roman" w:eastAsia="Times New Roman" w:hAnsi="Times New Roman" w:cs="Times New Roman"/>
          <w:b/>
          <w:bCs/>
          <w:sz w:val="22"/>
          <w:szCs w:val="22"/>
          <w:lang w:eastAsia="en-US"/>
        </w:rPr>
        <w:t>PASIŪLYMAS DĖL</w:t>
      </w:r>
      <w:r w:rsidR="00974183" w:rsidRPr="009E196F">
        <w:rPr>
          <w:rFonts w:ascii="Times New Roman" w:eastAsia="Times New Roman" w:hAnsi="Times New Roman" w:cs="Times New Roman"/>
          <w:b/>
          <w:bCs/>
          <w:sz w:val="22"/>
          <w:szCs w:val="22"/>
          <w:lang w:eastAsia="en-US"/>
        </w:rPr>
        <w:t xml:space="preserve"> </w:t>
      </w:r>
      <w:r w:rsidR="002165A0">
        <w:rPr>
          <w:rFonts w:ascii="Times New Roman" w:eastAsia="Times New Roman" w:hAnsi="Times New Roman" w:cs="Times New Roman"/>
          <w:b/>
          <w:bCs/>
          <w:sz w:val="22"/>
          <w:szCs w:val="22"/>
          <w:lang w:eastAsia="en-US"/>
        </w:rPr>
        <w:t>SPAUDINIŲ SU LOGOTIPU</w:t>
      </w:r>
      <w:r w:rsidR="007E6B8F" w:rsidRPr="007E6B8F">
        <w:rPr>
          <w:rFonts w:ascii="Times New Roman" w:eastAsia="Times New Roman" w:hAnsi="Times New Roman" w:cs="Times New Roman"/>
          <w:b/>
          <w:bCs/>
          <w:sz w:val="22"/>
          <w:szCs w:val="22"/>
          <w:lang w:eastAsia="en-US"/>
        </w:rPr>
        <w:t xml:space="preserve"> </w:t>
      </w:r>
      <w:r w:rsidRPr="009E196F">
        <w:rPr>
          <w:rFonts w:ascii="Times New Roman" w:eastAsia="Times New Roman" w:hAnsi="Times New Roman" w:cs="Times New Roman"/>
          <w:b/>
          <w:bCs/>
          <w:sz w:val="22"/>
          <w:szCs w:val="22"/>
          <w:lang w:eastAsia="en-US"/>
        </w:rPr>
        <w:t>PIRKIMO</w:t>
      </w:r>
    </w:p>
    <w:p w14:paraId="5E791B72"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p>
    <w:p w14:paraId="671ED5B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983"/>
      </w:tblGrid>
      <w:tr w:rsidR="009E196F" w:rsidRPr="009E196F" w14:paraId="424ACA56"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F94CCF"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pavadinimas</w:t>
            </w:r>
          </w:p>
        </w:tc>
        <w:tc>
          <w:tcPr>
            <w:tcW w:w="5983" w:type="dxa"/>
            <w:tcBorders>
              <w:top w:val="single" w:sz="4" w:space="0" w:color="auto"/>
              <w:left w:val="single" w:sz="4" w:space="0" w:color="auto"/>
              <w:bottom w:val="single" w:sz="4" w:space="0" w:color="auto"/>
              <w:right w:val="single" w:sz="4" w:space="0" w:color="auto"/>
            </w:tcBorders>
          </w:tcPr>
          <w:p w14:paraId="0B0462B1"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588C5CF0" w14:textId="77777777" w:rsidTr="009E196F">
        <w:tc>
          <w:tcPr>
            <w:tcW w:w="4536" w:type="dxa"/>
            <w:tcBorders>
              <w:top w:val="single" w:sz="4" w:space="0" w:color="auto"/>
              <w:left w:val="single" w:sz="4" w:space="0" w:color="auto"/>
              <w:bottom w:val="single" w:sz="4" w:space="0" w:color="auto"/>
              <w:right w:val="single" w:sz="4" w:space="0" w:color="auto"/>
            </w:tcBorders>
          </w:tcPr>
          <w:p w14:paraId="4A411B42"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įmonės kodas</w:t>
            </w:r>
          </w:p>
        </w:tc>
        <w:tc>
          <w:tcPr>
            <w:tcW w:w="5983" w:type="dxa"/>
            <w:tcBorders>
              <w:top w:val="single" w:sz="4" w:space="0" w:color="auto"/>
              <w:left w:val="single" w:sz="4" w:space="0" w:color="auto"/>
              <w:bottom w:val="single" w:sz="4" w:space="0" w:color="auto"/>
              <w:right w:val="single" w:sz="4" w:space="0" w:color="auto"/>
            </w:tcBorders>
          </w:tcPr>
          <w:p w14:paraId="3EBFA0E6"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775FD337"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1BD644A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adresas</w:t>
            </w:r>
          </w:p>
        </w:tc>
        <w:tc>
          <w:tcPr>
            <w:tcW w:w="5983" w:type="dxa"/>
            <w:tcBorders>
              <w:top w:val="single" w:sz="4" w:space="0" w:color="auto"/>
              <w:left w:val="single" w:sz="4" w:space="0" w:color="auto"/>
              <w:bottom w:val="single" w:sz="4" w:space="0" w:color="auto"/>
              <w:right w:val="single" w:sz="4" w:space="0" w:color="auto"/>
            </w:tcBorders>
          </w:tcPr>
          <w:p w14:paraId="06153A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120A00B0"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3236D96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Už pasiūlymą atsakingo asmens vardas, pavardė, pareigos (jeigu yra)</w:t>
            </w:r>
          </w:p>
        </w:tc>
        <w:tc>
          <w:tcPr>
            <w:tcW w:w="5983" w:type="dxa"/>
            <w:tcBorders>
              <w:top w:val="single" w:sz="4" w:space="0" w:color="auto"/>
              <w:left w:val="single" w:sz="4" w:space="0" w:color="auto"/>
              <w:bottom w:val="single" w:sz="4" w:space="0" w:color="auto"/>
              <w:right w:val="single" w:sz="4" w:space="0" w:color="auto"/>
            </w:tcBorders>
          </w:tcPr>
          <w:p w14:paraId="7D3FC23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2861FB9"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C9119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Telefono numeris, fakso numeris, el. pašto adresas</w:t>
            </w:r>
          </w:p>
        </w:tc>
        <w:tc>
          <w:tcPr>
            <w:tcW w:w="5983" w:type="dxa"/>
            <w:tcBorders>
              <w:top w:val="single" w:sz="4" w:space="0" w:color="auto"/>
              <w:left w:val="single" w:sz="4" w:space="0" w:color="auto"/>
              <w:bottom w:val="single" w:sz="4" w:space="0" w:color="auto"/>
              <w:right w:val="single" w:sz="4" w:space="0" w:color="auto"/>
            </w:tcBorders>
          </w:tcPr>
          <w:p w14:paraId="50B59E48"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83A8061" w14:textId="77777777" w:rsidTr="009E196F">
        <w:tc>
          <w:tcPr>
            <w:tcW w:w="4536" w:type="dxa"/>
            <w:tcBorders>
              <w:top w:val="single" w:sz="4" w:space="0" w:color="auto"/>
              <w:left w:val="single" w:sz="4" w:space="0" w:color="auto"/>
              <w:bottom w:val="single" w:sz="4" w:space="0" w:color="auto"/>
              <w:right w:val="single" w:sz="4" w:space="0" w:color="auto"/>
            </w:tcBorders>
          </w:tcPr>
          <w:p w14:paraId="4E7BE7C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Banko rekvizitai</w:t>
            </w:r>
          </w:p>
        </w:tc>
        <w:tc>
          <w:tcPr>
            <w:tcW w:w="5983" w:type="dxa"/>
            <w:tcBorders>
              <w:top w:val="single" w:sz="4" w:space="0" w:color="auto"/>
              <w:left w:val="single" w:sz="4" w:space="0" w:color="auto"/>
              <w:bottom w:val="single" w:sz="4" w:space="0" w:color="auto"/>
              <w:right w:val="single" w:sz="4" w:space="0" w:color="auto"/>
            </w:tcBorders>
          </w:tcPr>
          <w:p w14:paraId="02789D63"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bl>
    <w:p w14:paraId="275C09E5"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10F45BF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lang w:eastAsia="en-US"/>
        </w:rPr>
        <w:t>Vykdydamas sutartį pasitelksiu šį (-</w:t>
      </w:r>
      <w:proofErr w:type="spellStart"/>
      <w:r w:rsidRPr="009E196F">
        <w:rPr>
          <w:rFonts w:ascii="Times New Roman" w:eastAsia="Arial Unicode MS" w:hAnsi="Times New Roman" w:cs="Times New Roman"/>
          <w:bCs/>
          <w:sz w:val="22"/>
          <w:szCs w:val="22"/>
          <w:bdr w:val="nil"/>
          <w:lang w:eastAsia="en-US"/>
        </w:rPr>
        <w:t>iuos</w:t>
      </w:r>
      <w:proofErr w:type="spellEnd"/>
      <w:r w:rsidRPr="009E196F">
        <w:rPr>
          <w:rFonts w:ascii="Times New Roman" w:eastAsia="Arial Unicode MS" w:hAnsi="Times New Roman" w:cs="Times New Roman"/>
          <w:bCs/>
          <w:sz w:val="22"/>
          <w:szCs w:val="22"/>
          <w:bdr w:val="nil"/>
          <w:lang w:eastAsia="en-US"/>
        </w:rPr>
        <w:t>) subtiekėją (-</w:t>
      </w:r>
      <w:proofErr w:type="spellStart"/>
      <w:r w:rsidRPr="009E196F">
        <w:rPr>
          <w:rFonts w:ascii="Times New Roman" w:eastAsia="Arial Unicode MS" w:hAnsi="Times New Roman" w:cs="Times New Roman"/>
          <w:bCs/>
          <w:sz w:val="22"/>
          <w:szCs w:val="22"/>
          <w:bdr w:val="nil"/>
          <w:lang w:eastAsia="en-US"/>
        </w:rPr>
        <w:t>us</w:t>
      </w:r>
      <w:proofErr w:type="spellEnd"/>
      <w:r w:rsidRPr="009E196F">
        <w:rPr>
          <w:rFonts w:ascii="Times New Roman" w:eastAsia="Arial Unicode MS" w:hAnsi="Times New Roman" w:cs="Times New Roman"/>
          <w:bCs/>
          <w:sz w:val="22"/>
          <w:szCs w:val="22"/>
          <w:bdr w:val="nil"/>
          <w:lang w:eastAsia="en-US"/>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4707"/>
      </w:tblGrid>
      <w:tr w:rsidR="009E196F" w:rsidRPr="009E196F" w14:paraId="25958657" w14:textId="77777777" w:rsidTr="009E196F">
        <w:tc>
          <w:tcPr>
            <w:tcW w:w="3197" w:type="dxa"/>
            <w:vMerge w:val="restart"/>
            <w:tcBorders>
              <w:top w:val="single" w:sz="4" w:space="0" w:color="auto"/>
              <w:left w:val="single" w:sz="4" w:space="0" w:color="auto"/>
              <w:right w:val="single" w:sz="4" w:space="0" w:color="auto"/>
            </w:tcBorders>
            <w:vAlign w:val="center"/>
          </w:tcPr>
          <w:p w14:paraId="0978573E" w14:textId="77777777" w:rsidR="009E196F" w:rsidRPr="009E196F" w:rsidRDefault="009E196F" w:rsidP="009E196F">
            <w:pPr>
              <w:spacing w:line="240" w:lineRule="auto"/>
              <w:ind w:firstLine="0"/>
              <w:jc w:val="center"/>
              <w:rPr>
                <w:rFonts w:ascii="Times New Roman" w:eastAsia="Times New Roman" w:hAnsi="Times New Roman" w:cs="Times New Roman"/>
                <w:sz w:val="22"/>
                <w:szCs w:val="22"/>
                <w:lang w:eastAsia="en-US"/>
              </w:rPr>
            </w:pPr>
            <w:r w:rsidRPr="009E196F">
              <w:rPr>
                <w:rFonts w:ascii="Times New Roman" w:eastAsia="Arial Unicode MS" w:hAnsi="Times New Roman" w:cs="Times New Roman"/>
                <w:bCs/>
                <w:sz w:val="22"/>
                <w:szCs w:val="22"/>
                <w:bdr w:val="nil"/>
                <w:lang w:eastAsia="en-US"/>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68B79075" w14:textId="77777777" w:rsidR="009E196F" w:rsidRPr="009E196F" w:rsidRDefault="009E196F" w:rsidP="009E196F">
            <w:pPr>
              <w:spacing w:line="240" w:lineRule="auto"/>
              <w:ind w:firstLine="0"/>
              <w:jc w:val="center"/>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Pavadinimas (-ai)</w:t>
            </w:r>
          </w:p>
        </w:tc>
        <w:tc>
          <w:tcPr>
            <w:tcW w:w="4707" w:type="dxa"/>
            <w:tcBorders>
              <w:top w:val="single" w:sz="4" w:space="0" w:color="auto"/>
              <w:left w:val="single" w:sz="4" w:space="0" w:color="auto"/>
              <w:bottom w:val="single" w:sz="4" w:space="0" w:color="auto"/>
              <w:right w:val="single" w:sz="4" w:space="0" w:color="auto"/>
            </w:tcBorders>
          </w:tcPr>
          <w:p w14:paraId="652DB56A" w14:textId="77777777" w:rsidR="009E196F" w:rsidRPr="009E196F" w:rsidRDefault="009E196F" w:rsidP="009E196F">
            <w:pPr>
              <w:spacing w:line="240" w:lineRule="auto"/>
              <w:ind w:firstLine="0"/>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Įsipareigojimų dalis (nurodant konkrečius pagal Pirkimo sutartį prisiimamus įsipareigojimus), kuriai ketinama pasitelkti subtiekėją (-</w:t>
            </w:r>
            <w:proofErr w:type="spellStart"/>
            <w:r w:rsidRPr="009E196F">
              <w:rPr>
                <w:rFonts w:ascii="Times New Roman" w:eastAsia="Times New Roman" w:hAnsi="Times New Roman" w:cs="Times New Roman"/>
                <w:sz w:val="22"/>
                <w:szCs w:val="22"/>
                <w:lang w:eastAsia="en-US"/>
              </w:rPr>
              <w:t>us</w:t>
            </w:r>
            <w:proofErr w:type="spellEnd"/>
            <w:r w:rsidRPr="009E196F">
              <w:rPr>
                <w:rFonts w:ascii="Times New Roman" w:eastAsia="Times New Roman" w:hAnsi="Times New Roman" w:cs="Times New Roman"/>
                <w:sz w:val="22"/>
                <w:szCs w:val="22"/>
                <w:lang w:eastAsia="en-US"/>
              </w:rPr>
              <w:t xml:space="preserve">) </w:t>
            </w:r>
          </w:p>
        </w:tc>
      </w:tr>
      <w:tr w:rsidR="009E196F" w:rsidRPr="009E196F" w14:paraId="3FD64782" w14:textId="77777777" w:rsidTr="009E196F">
        <w:trPr>
          <w:trHeight w:val="265"/>
        </w:trPr>
        <w:tc>
          <w:tcPr>
            <w:tcW w:w="3197" w:type="dxa"/>
            <w:vMerge/>
            <w:tcBorders>
              <w:left w:val="single" w:sz="4" w:space="0" w:color="auto"/>
              <w:right w:val="single" w:sz="4" w:space="0" w:color="auto"/>
            </w:tcBorders>
          </w:tcPr>
          <w:p w14:paraId="744F817B"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29274FA2"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1.</w:t>
            </w:r>
          </w:p>
        </w:tc>
        <w:tc>
          <w:tcPr>
            <w:tcW w:w="4707" w:type="dxa"/>
            <w:tcBorders>
              <w:top w:val="single" w:sz="4" w:space="0" w:color="auto"/>
              <w:left w:val="single" w:sz="4" w:space="0" w:color="auto"/>
              <w:bottom w:val="single" w:sz="4" w:space="0" w:color="auto"/>
              <w:right w:val="single" w:sz="4" w:space="0" w:color="auto"/>
            </w:tcBorders>
          </w:tcPr>
          <w:p w14:paraId="6426CEB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41B4AC0B" w14:textId="77777777" w:rsidTr="009E196F">
        <w:trPr>
          <w:trHeight w:val="265"/>
        </w:trPr>
        <w:tc>
          <w:tcPr>
            <w:tcW w:w="3197" w:type="dxa"/>
            <w:vMerge/>
            <w:tcBorders>
              <w:left w:val="single" w:sz="4" w:space="0" w:color="auto"/>
              <w:right w:val="single" w:sz="4" w:space="0" w:color="auto"/>
            </w:tcBorders>
          </w:tcPr>
          <w:p w14:paraId="1A822311"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0D87F8A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2.</w:t>
            </w:r>
          </w:p>
        </w:tc>
        <w:tc>
          <w:tcPr>
            <w:tcW w:w="4707" w:type="dxa"/>
            <w:tcBorders>
              <w:top w:val="single" w:sz="4" w:space="0" w:color="auto"/>
              <w:left w:val="single" w:sz="4" w:space="0" w:color="auto"/>
              <w:bottom w:val="single" w:sz="4" w:space="0" w:color="auto"/>
              <w:right w:val="single" w:sz="4" w:space="0" w:color="auto"/>
            </w:tcBorders>
          </w:tcPr>
          <w:p w14:paraId="345BD2D9"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2A7512BA" w14:textId="77777777" w:rsidTr="009E196F">
        <w:trPr>
          <w:trHeight w:val="265"/>
        </w:trPr>
        <w:tc>
          <w:tcPr>
            <w:tcW w:w="3197" w:type="dxa"/>
            <w:vMerge/>
            <w:tcBorders>
              <w:left w:val="single" w:sz="4" w:space="0" w:color="auto"/>
              <w:bottom w:val="single" w:sz="4" w:space="0" w:color="auto"/>
              <w:right w:val="single" w:sz="4" w:space="0" w:color="auto"/>
            </w:tcBorders>
          </w:tcPr>
          <w:p w14:paraId="4B38FA56"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63E89500"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w:t>
            </w:r>
          </w:p>
        </w:tc>
        <w:tc>
          <w:tcPr>
            <w:tcW w:w="4707" w:type="dxa"/>
            <w:tcBorders>
              <w:top w:val="single" w:sz="4" w:space="0" w:color="auto"/>
              <w:left w:val="single" w:sz="4" w:space="0" w:color="auto"/>
              <w:bottom w:val="single" w:sz="4" w:space="0" w:color="auto"/>
              <w:right w:val="single" w:sz="4" w:space="0" w:color="auto"/>
            </w:tcBorders>
          </w:tcPr>
          <w:p w14:paraId="6CA90015"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bl>
    <w:p w14:paraId="685C2F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338507F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Šiame pasiūlyme yra pateikta ir konfidenciali informacija (dokumentai su konfidencialia informacija įsegti atskirai)</w:t>
      </w:r>
      <w:r w:rsidRPr="009E196F">
        <w:rPr>
          <w:rFonts w:ascii="Times New Roman" w:eastAsia="Arial Unicode MS" w:hAnsi="Times New Roman" w:cs="Times New Roman"/>
          <w:sz w:val="22"/>
          <w:szCs w:val="22"/>
          <w:bdr w:val="nil"/>
          <w:vertAlign w:val="superscript"/>
          <w:lang w:eastAsia="en-US"/>
        </w:rPr>
        <w:t>1</w:t>
      </w:r>
      <w:r w:rsidRPr="009E196F">
        <w:rPr>
          <w:rFonts w:ascii="Times New Roman" w:eastAsia="Arial Unicode MS" w:hAnsi="Times New Roman" w:cs="Times New Roman"/>
          <w:sz w:val="22"/>
          <w:szCs w:val="22"/>
          <w:bdr w:val="nil"/>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210"/>
      </w:tblGrid>
      <w:tr w:rsidR="009E196F" w:rsidRPr="009E196F" w14:paraId="49FE62BC" w14:textId="77777777" w:rsidTr="009E196F">
        <w:trPr>
          <w:trHeight w:val="591"/>
        </w:trPr>
        <w:tc>
          <w:tcPr>
            <w:tcW w:w="558" w:type="dxa"/>
            <w:tcBorders>
              <w:top w:val="single" w:sz="4" w:space="0" w:color="auto"/>
              <w:left w:val="single" w:sz="4" w:space="0" w:color="auto"/>
              <w:bottom w:val="single" w:sz="4" w:space="0" w:color="auto"/>
              <w:right w:val="single" w:sz="4" w:space="0" w:color="auto"/>
            </w:tcBorders>
          </w:tcPr>
          <w:p w14:paraId="11907D0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Eil.</w:t>
            </w:r>
          </w:p>
          <w:p w14:paraId="6F1A5D7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Nr.</w:t>
            </w:r>
          </w:p>
        </w:tc>
        <w:tc>
          <w:tcPr>
            <w:tcW w:w="10210" w:type="dxa"/>
            <w:tcBorders>
              <w:top w:val="single" w:sz="4" w:space="0" w:color="auto"/>
              <w:left w:val="single" w:sz="4" w:space="0" w:color="auto"/>
              <w:bottom w:val="single" w:sz="4" w:space="0" w:color="auto"/>
              <w:right w:val="single" w:sz="4" w:space="0" w:color="auto"/>
            </w:tcBorders>
            <w:vAlign w:val="center"/>
          </w:tcPr>
          <w:p w14:paraId="6181C20D" w14:textId="77777777" w:rsidR="009E196F" w:rsidRPr="009E196F" w:rsidRDefault="009E196F" w:rsidP="009E196F">
            <w:pPr>
              <w:spacing w:line="240" w:lineRule="auto"/>
              <w:ind w:firstLine="0"/>
              <w:jc w:val="center"/>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Pateikto dokumento pavadinimas (rekomenduojama dokumento pavadinime nurodyti žodį „KONFIDENCIALU“)</w:t>
            </w:r>
          </w:p>
        </w:tc>
      </w:tr>
      <w:tr w:rsidR="009E196F" w:rsidRPr="009E196F" w14:paraId="300AE8A7" w14:textId="77777777" w:rsidTr="009E196F">
        <w:trPr>
          <w:trHeight w:val="158"/>
        </w:trPr>
        <w:tc>
          <w:tcPr>
            <w:tcW w:w="558" w:type="dxa"/>
            <w:tcBorders>
              <w:top w:val="single" w:sz="4" w:space="0" w:color="auto"/>
              <w:left w:val="single" w:sz="4" w:space="0" w:color="auto"/>
              <w:bottom w:val="single" w:sz="4" w:space="0" w:color="auto"/>
              <w:right w:val="single" w:sz="4" w:space="0" w:color="auto"/>
            </w:tcBorders>
          </w:tcPr>
          <w:p w14:paraId="3F1EA35C"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c>
          <w:tcPr>
            <w:tcW w:w="10210" w:type="dxa"/>
            <w:tcBorders>
              <w:top w:val="single" w:sz="4" w:space="0" w:color="auto"/>
              <w:left w:val="single" w:sz="4" w:space="0" w:color="auto"/>
              <w:bottom w:val="single" w:sz="4" w:space="0" w:color="auto"/>
              <w:right w:val="single" w:sz="4" w:space="0" w:color="auto"/>
            </w:tcBorders>
          </w:tcPr>
          <w:p w14:paraId="156DCAD4"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r>
    </w:tbl>
    <w:p w14:paraId="2D8C2D01" w14:textId="77777777" w:rsidR="009E196F" w:rsidRPr="009E196F" w:rsidRDefault="009E196F" w:rsidP="009E196F">
      <w:pPr>
        <w:pBdr>
          <w:top w:val="nil"/>
          <w:left w:val="nil"/>
          <w:bottom w:val="nil"/>
          <w:right w:val="nil"/>
          <w:between w:val="nil"/>
          <w:bar w:val="nil"/>
        </w:pBdr>
        <w:spacing w:line="240" w:lineRule="auto"/>
        <w:ind w:firstLine="709"/>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vertAlign w:val="superscript"/>
          <w:lang w:eastAsia="en-US"/>
        </w:rPr>
        <w:t xml:space="preserve">1 </w:t>
      </w:r>
      <w:r w:rsidRPr="009E196F">
        <w:rPr>
          <w:rFonts w:ascii="Times New Roman" w:eastAsia="Arial Unicode MS" w:hAnsi="Times New Roman" w:cs="Times New Roman"/>
          <w:bCs/>
          <w:sz w:val="22"/>
          <w:szCs w:val="22"/>
          <w:bdr w:val="nil"/>
          <w:lang w:eastAsia="en-US"/>
        </w:rPr>
        <w:t>Pildyti tuomet, jei bus pateikta konfidenciali informacija.</w:t>
      </w:r>
      <w:r w:rsidRPr="009E196F">
        <w:rPr>
          <w:rFonts w:ascii="Times New Roman" w:eastAsia="Arial Unicode MS" w:hAnsi="Times New Roman" w:cs="Times New Roman"/>
          <w:sz w:val="22"/>
          <w:szCs w:val="22"/>
          <w:bdr w:val="nil"/>
          <w:lang w:eastAsia="en-US"/>
        </w:rPr>
        <w:t xml:space="preserve"> Konfidencialia informacija gali būti, įskaitant, bet ja neapsiribojant, komercinė (gamybinė) paslaptis ir konfidencialieji pasiūlymų aspektai. Konfidencialia negalima laikyti informacijos, nurodytos VPĮ 20 str. 2 d. </w:t>
      </w:r>
      <w:r w:rsidRPr="009E196F">
        <w:rPr>
          <w:rFonts w:ascii="Times New Roman" w:eastAsia="Arial Unicode MS" w:hAnsi="Times New Roman" w:cs="Times New Roman"/>
          <w:bCs/>
          <w:sz w:val="22"/>
          <w:szCs w:val="22"/>
          <w:bdr w:val="nil"/>
          <w:lang w:eastAsia="en-US"/>
        </w:rPr>
        <w:t xml:space="preserve">Pasiūlymo kaina, vieneto kaina (išskyrus kainos sudėtines dalis, iš kurių susideda vieneto kaina – pirkimo objekto savikaina, tiesioginės ir netiesioginės išlaidos, pristatymo kaštai, pelnas ir kt.) negali būti Tiekėjo nurodoma kaip konfidenciali. </w:t>
      </w:r>
      <w:r w:rsidRPr="009E196F">
        <w:rPr>
          <w:rFonts w:ascii="Times New Roman" w:eastAsia="Arial Unicode MS" w:hAnsi="Times New Roman" w:cs="Times New Roman"/>
          <w:sz w:val="22"/>
          <w:szCs w:val="22"/>
          <w:bdr w:val="nil"/>
          <w:lang w:eastAsia="en-US"/>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w:t>
      </w:r>
      <w:r w:rsidRPr="009E196F">
        <w:rPr>
          <w:rFonts w:ascii="Times New Roman" w:eastAsia="Arial Unicode MS" w:hAnsi="Times New Roman" w:cs="Times New Roman"/>
          <w:sz w:val="22"/>
          <w:szCs w:val="22"/>
          <w:bdr w:val="nil"/>
          <w:lang w:eastAsia="en-US"/>
        </w:rPr>
        <w:lastRenderedPageBreak/>
        <w:t xml:space="preserve">įrodyti, kodėl nurodyta informacija yra konfidenciali, tiekėjas per nurodytą terminą, kuris negali būti trumpesnis kaip 5 darbo dienos nepateikia tokių įrodymų arba pateikia netinkamus įrodymus, laikoma, kad tokia informacija yra nekonfidenciali. Perkančioji organizacija negali atskleisti tiekėjo pateiktos informacijos, kurią tiekėjas nurodė kaip konfidencialią. Tiekėjai turi </w:t>
      </w:r>
      <w:r w:rsidRPr="009E196F">
        <w:rPr>
          <w:rFonts w:ascii="Times New Roman" w:eastAsia="Arial Unicode MS" w:hAnsi="Times New Roman" w:cs="Times New Roman"/>
          <w:b/>
          <w:sz w:val="22"/>
          <w:szCs w:val="22"/>
          <w:u w:val="single"/>
          <w:bdr w:val="nil"/>
          <w:lang w:eastAsia="en-US"/>
        </w:rPr>
        <w:t>atidžiai ir pagrįstai</w:t>
      </w:r>
      <w:r w:rsidRPr="009E196F">
        <w:rPr>
          <w:rFonts w:ascii="Times New Roman" w:eastAsia="Arial Unicode MS" w:hAnsi="Times New Roman" w:cs="Times New Roman"/>
          <w:sz w:val="22"/>
          <w:szCs w:val="22"/>
          <w:bdr w:val="nil"/>
          <w:lang w:eastAsia="en-US"/>
        </w:rPr>
        <w:t xml:space="preserve"> nurodyti konfidencialią informaciją, kadangi </w:t>
      </w:r>
      <w:r w:rsidRPr="009E196F">
        <w:rPr>
          <w:rFonts w:ascii="Times New Roman" w:eastAsia="Calibri" w:hAnsi="Times New Roman" w:cs="Times New Roman"/>
          <w:bCs/>
          <w:sz w:val="22"/>
          <w:szCs w:val="22"/>
          <w:bdr w:val="nil"/>
          <w:lang w:eastAsia="en-US"/>
        </w:rPr>
        <w:t xml:space="preserve">laimėjusio dalyvio pasiūlymas, sudaryta pirkimo sutartis ir jos pakeitimai (jei jų bus), išskyrus informaciją, kurios atskleidimas </w:t>
      </w:r>
      <w:r w:rsidRPr="009E196F">
        <w:rPr>
          <w:rFonts w:ascii="Times New Roman" w:eastAsia="Calibri" w:hAnsi="Times New Roman" w:cs="Times New Roman"/>
          <w:sz w:val="22"/>
          <w:szCs w:val="22"/>
          <w:bdr w:val="nil"/>
          <w:lang w:eastAsia="en-US"/>
        </w:rPr>
        <w:t>prieštarautų informacijos ir duomenų apsaugą reguliuojantiems teisės aktams arba visuomenės interesams, pažeistų teisėtus konkretaus tiekėjo komercinius interesus arba turėtų neigiamą poveikį tiekėjų konkurencijai</w:t>
      </w:r>
      <w:r w:rsidRPr="009E196F">
        <w:rPr>
          <w:rFonts w:ascii="Times New Roman" w:eastAsia="Calibri" w:hAnsi="Times New Roman" w:cs="Times New Roman"/>
          <w:bCs/>
          <w:sz w:val="22"/>
          <w:szCs w:val="22"/>
          <w:bdr w:val="nil"/>
          <w:lang w:eastAsia="en-US"/>
        </w:rPr>
        <w:t xml:space="preserve">, </w:t>
      </w:r>
      <w:r w:rsidRPr="009E196F">
        <w:rPr>
          <w:rFonts w:ascii="Times New Roman" w:eastAsia="Arial Unicode MS" w:hAnsi="Times New Roman" w:cs="Times New Roman"/>
          <w:b/>
          <w:sz w:val="22"/>
          <w:szCs w:val="22"/>
          <w:u w:val="single"/>
          <w:bdr w:val="nil"/>
          <w:lang w:eastAsia="en-US"/>
        </w:rPr>
        <w:t>bus skelbiami CVP IS</w:t>
      </w:r>
      <w:r w:rsidRPr="009E196F">
        <w:rPr>
          <w:rFonts w:ascii="Times New Roman" w:eastAsia="Arial Unicode MS" w:hAnsi="Times New Roman" w:cs="Times New Roman"/>
          <w:sz w:val="22"/>
          <w:szCs w:val="22"/>
          <w:bdr w:val="nil"/>
          <w:lang w:eastAsia="en-US"/>
        </w:rPr>
        <w:t xml:space="preserve"> vadovaujantis VPĮ 86 straipsnio 9 dalimi. </w:t>
      </w:r>
    </w:p>
    <w:p w14:paraId="75A74D2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p w14:paraId="19CAE724" w14:textId="7A40CE6F" w:rsidR="007B41A8" w:rsidRPr="00D759D5" w:rsidRDefault="007B41A8" w:rsidP="009E196F">
      <w:pPr>
        <w:spacing w:line="240" w:lineRule="auto"/>
        <w:ind w:firstLine="567"/>
        <w:rPr>
          <w:rFonts w:ascii="Times New Roman" w:eastAsia="Times New Roman" w:hAnsi="Times New Roman" w:cs="Times New Roman"/>
          <w:b/>
          <w:sz w:val="22"/>
          <w:szCs w:val="22"/>
          <w:lang w:eastAsia="en-US"/>
        </w:rPr>
      </w:pPr>
      <w:r w:rsidRPr="00D759D5">
        <w:rPr>
          <w:rFonts w:ascii="Times New Roman" w:eastAsia="Times New Roman" w:hAnsi="Times New Roman" w:cs="Times New Roman"/>
          <w:b/>
          <w:sz w:val="22"/>
          <w:szCs w:val="22"/>
          <w:lang w:eastAsia="en-US"/>
        </w:rPr>
        <w:t xml:space="preserve">Pateikdami šį pasiūlymą, mes sutinkame su visomis konkurso sąlygomis, pirkimo dokumentuose ir jų prieduose pateiktais reikalavimais ir pažymime, kad siūlomos prekės </w:t>
      </w:r>
      <w:r w:rsidR="00D759D5" w:rsidRPr="00D759D5">
        <w:rPr>
          <w:rFonts w:ascii="Times New Roman" w:eastAsia="Times New Roman" w:hAnsi="Times New Roman" w:cs="Times New Roman"/>
          <w:b/>
          <w:sz w:val="22"/>
          <w:szCs w:val="22"/>
          <w:lang w:eastAsia="en-US"/>
        </w:rPr>
        <w:t xml:space="preserve"> visiškai </w:t>
      </w:r>
      <w:r w:rsidRPr="00D759D5">
        <w:rPr>
          <w:rFonts w:ascii="Times New Roman" w:eastAsia="Times New Roman" w:hAnsi="Times New Roman" w:cs="Times New Roman"/>
          <w:b/>
          <w:sz w:val="22"/>
          <w:szCs w:val="22"/>
          <w:lang w:eastAsia="en-US"/>
        </w:rPr>
        <w:t>atitinka pirkimo dokumentų ir jų priedų reikalavimus.</w:t>
      </w:r>
    </w:p>
    <w:p w14:paraId="038865D2" w14:textId="77777777" w:rsidR="007B41A8" w:rsidRDefault="007B41A8" w:rsidP="009E196F">
      <w:pPr>
        <w:spacing w:line="240" w:lineRule="auto"/>
        <w:ind w:firstLine="567"/>
        <w:rPr>
          <w:rFonts w:ascii="Times New Roman" w:eastAsia="Times New Roman" w:hAnsi="Times New Roman" w:cs="Times New Roman"/>
          <w:bCs/>
          <w:sz w:val="22"/>
          <w:szCs w:val="22"/>
          <w:lang w:eastAsia="en-US"/>
        </w:rPr>
      </w:pPr>
    </w:p>
    <w:p w14:paraId="46698BB6" w14:textId="0D9AB7C3" w:rsidR="007B41A8" w:rsidRDefault="007B41A8" w:rsidP="009E196F">
      <w:pPr>
        <w:spacing w:line="240" w:lineRule="auto"/>
        <w:ind w:firstLine="567"/>
        <w:rPr>
          <w:rFonts w:ascii="Times New Roman" w:eastAsia="Times New Roman" w:hAnsi="Times New Roman" w:cs="Times New Roman"/>
          <w:bCs/>
          <w:sz w:val="22"/>
          <w:szCs w:val="22"/>
          <w:lang w:eastAsia="en-US"/>
        </w:rPr>
      </w:pPr>
      <w:r w:rsidRPr="007B41A8">
        <w:rPr>
          <w:rFonts w:ascii="Times New Roman" w:eastAsia="Times New Roman" w:hAnsi="Times New Roman" w:cs="Times New Roman"/>
          <w:bCs/>
          <w:sz w:val="22"/>
          <w:szCs w:val="22"/>
          <w:lang w:eastAsia="en-US"/>
        </w:rPr>
        <w:t>Teikdami šį pasiūlymą įsipareigojame laikytis visų pirkimo sąlygų, įskaitant ir minimalių aplinkos apsaugos kriterijų.</w:t>
      </w:r>
    </w:p>
    <w:p w14:paraId="063ECED7" w14:textId="77777777" w:rsidR="007B41A8" w:rsidRDefault="007B41A8" w:rsidP="009E196F">
      <w:pPr>
        <w:spacing w:line="240" w:lineRule="auto"/>
        <w:ind w:firstLine="567"/>
        <w:rPr>
          <w:rFonts w:ascii="Times New Roman" w:eastAsia="Times New Roman" w:hAnsi="Times New Roman" w:cs="Times New Roman"/>
          <w:bCs/>
          <w:sz w:val="22"/>
          <w:szCs w:val="22"/>
          <w:lang w:eastAsia="en-US"/>
        </w:rPr>
      </w:pPr>
    </w:p>
    <w:p w14:paraId="2E472663" w14:textId="18120461" w:rsidR="009E196F" w:rsidRDefault="009E196F" w:rsidP="009E196F">
      <w:pPr>
        <w:spacing w:line="240" w:lineRule="auto"/>
        <w:ind w:firstLine="567"/>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bCs/>
          <w:sz w:val="22"/>
          <w:szCs w:val="22"/>
          <w:lang w:eastAsia="en-US"/>
        </w:rPr>
        <w:t>Siūlome šias prekes:</w:t>
      </w:r>
    </w:p>
    <w:p w14:paraId="4400136F" w14:textId="77777777" w:rsidR="00511A4E" w:rsidRDefault="00511A4E" w:rsidP="009E196F">
      <w:pPr>
        <w:spacing w:line="240" w:lineRule="auto"/>
        <w:ind w:firstLine="567"/>
        <w:rPr>
          <w:rFonts w:ascii="Times New Roman" w:eastAsia="Times New Roman" w:hAnsi="Times New Roman" w:cs="Times New Roman"/>
          <w:bCs/>
          <w:sz w:val="22"/>
          <w:szCs w:val="22"/>
          <w:lang w:eastAsia="en-US"/>
        </w:rPr>
      </w:pPr>
    </w:p>
    <w:p w14:paraId="64F5C3D1" w14:textId="77777777" w:rsidR="00254625" w:rsidRDefault="00254625" w:rsidP="009E196F">
      <w:pPr>
        <w:spacing w:line="240" w:lineRule="auto"/>
        <w:ind w:firstLine="567"/>
        <w:rPr>
          <w:rFonts w:ascii="Times New Roman" w:eastAsia="Times New Roman" w:hAnsi="Times New Roman" w:cs="Times New Roman"/>
          <w:bCs/>
          <w:sz w:val="22"/>
          <w:szCs w:val="22"/>
          <w:lang w:eastAsia="en-US"/>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268"/>
        <w:gridCol w:w="1417"/>
        <w:gridCol w:w="1843"/>
        <w:gridCol w:w="1843"/>
        <w:gridCol w:w="1842"/>
      </w:tblGrid>
      <w:tr w:rsidR="005F4522" w:rsidRPr="009C04E1" w14:paraId="77B7B88C" w14:textId="44B00281" w:rsidTr="0081640F">
        <w:tc>
          <w:tcPr>
            <w:tcW w:w="1418" w:type="dxa"/>
            <w:tcBorders>
              <w:top w:val="single" w:sz="4" w:space="0" w:color="auto"/>
              <w:left w:val="single" w:sz="4" w:space="0" w:color="auto"/>
              <w:bottom w:val="single" w:sz="4" w:space="0" w:color="auto"/>
              <w:right w:val="single" w:sz="4" w:space="0" w:color="auto"/>
            </w:tcBorders>
            <w:hideMark/>
          </w:tcPr>
          <w:p w14:paraId="0742D499" w14:textId="4DF4E20C" w:rsidR="005F4522" w:rsidRPr="008A0694" w:rsidRDefault="005D108E" w:rsidP="00A82427">
            <w:pPr>
              <w:spacing w:after="200" w:line="252" w:lineRule="auto"/>
              <w:ind w:firstLine="0"/>
              <w:jc w:val="center"/>
              <w:rPr>
                <w:rFonts w:ascii="Times New Roman" w:eastAsia="Calibri" w:hAnsi="Times New Roman" w:cs="Times New Roman"/>
                <w:b/>
                <w:sz w:val="22"/>
                <w:szCs w:val="22"/>
                <w:lang w:eastAsia="en-US"/>
              </w:rPr>
            </w:pPr>
            <w:r w:rsidRPr="008A0694">
              <w:rPr>
                <w:rFonts w:ascii="Times New Roman" w:eastAsia="Calibri" w:hAnsi="Times New Roman" w:cs="Times New Roman"/>
                <w:b/>
                <w:sz w:val="22"/>
                <w:szCs w:val="22"/>
                <w:lang w:eastAsia="en-US"/>
              </w:rPr>
              <w:t>Dalies</w:t>
            </w:r>
            <w:r w:rsidR="00A37C8A" w:rsidRPr="008A0694">
              <w:rPr>
                <w:rFonts w:ascii="Times New Roman" w:eastAsia="Calibri" w:hAnsi="Times New Roman" w:cs="Times New Roman"/>
                <w:b/>
                <w:sz w:val="22"/>
                <w:szCs w:val="22"/>
                <w:lang w:eastAsia="en-US"/>
              </w:rPr>
              <w:t xml:space="preserve"> Nr.</w:t>
            </w:r>
          </w:p>
        </w:tc>
        <w:tc>
          <w:tcPr>
            <w:tcW w:w="2268" w:type="dxa"/>
            <w:tcBorders>
              <w:top w:val="single" w:sz="4" w:space="0" w:color="auto"/>
              <w:left w:val="single" w:sz="4" w:space="0" w:color="auto"/>
              <w:bottom w:val="single" w:sz="4" w:space="0" w:color="auto"/>
              <w:right w:val="single" w:sz="4" w:space="0" w:color="auto"/>
            </w:tcBorders>
            <w:hideMark/>
          </w:tcPr>
          <w:p w14:paraId="29E2AA9B" w14:textId="77777777" w:rsidR="005F4522" w:rsidRPr="008A0694" w:rsidRDefault="005F4522" w:rsidP="00A82427">
            <w:pPr>
              <w:spacing w:after="200" w:line="252" w:lineRule="auto"/>
              <w:ind w:firstLine="0"/>
              <w:jc w:val="center"/>
              <w:rPr>
                <w:rFonts w:ascii="Times New Roman" w:eastAsia="Calibri" w:hAnsi="Times New Roman" w:cs="Times New Roman"/>
                <w:b/>
                <w:sz w:val="22"/>
                <w:szCs w:val="22"/>
                <w:lang w:eastAsia="en-US"/>
              </w:rPr>
            </w:pPr>
            <w:r w:rsidRPr="008A0694">
              <w:rPr>
                <w:rFonts w:ascii="Times New Roman" w:eastAsia="Calibri" w:hAnsi="Times New Roman" w:cs="Times New Roman"/>
                <w:b/>
                <w:sz w:val="22"/>
                <w:szCs w:val="22"/>
                <w:lang w:eastAsia="en-US"/>
              </w:rPr>
              <w:t>Pavadinimas</w:t>
            </w:r>
          </w:p>
        </w:tc>
        <w:tc>
          <w:tcPr>
            <w:tcW w:w="1417" w:type="dxa"/>
            <w:tcBorders>
              <w:top w:val="single" w:sz="4" w:space="0" w:color="auto"/>
              <w:left w:val="single" w:sz="4" w:space="0" w:color="auto"/>
              <w:bottom w:val="single" w:sz="4" w:space="0" w:color="auto"/>
              <w:right w:val="single" w:sz="4" w:space="0" w:color="auto"/>
            </w:tcBorders>
          </w:tcPr>
          <w:p w14:paraId="02AFB92B" w14:textId="4A5D3A07" w:rsidR="005F4522" w:rsidRPr="008A0694" w:rsidRDefault="005F4522" w:rsidP="00A82427">
            <w:pPr>
              <w:spacing w:after="200" w:line="252" w:lineRule="auto"/>
              <w:ind w:firstLine="0"/>
              <w:jc w:val="center"/>
              <w:rPr>
                <w:rFonts w:ascii="Times New Roman" w:eastAsia="Calibri" w:hAnsi="Times New Roman" w:cs="Times New Roman"/>
                <w:b/>
                <w:bCs/>
                <w:sz w:val="22"/>
                <w:szCs w:val="22"/>
              </w:rPr>
            </w:pPr>
            <w:r w:rsidRPr="008A0694">
              <w:rPr>
                <w:rFonts w:ascii="Times New Roman" w:eastAsia="Calibri" w:hAnsi="Times New Roman" w:cs="Times New Roman"/>
                <w:b/>
                <w:bCs/>
                <w:sz w:val="22"/>
                <w:szCs w:val="22"/>
              </w:rPr>
              <w:t xml:space="preserve">Kiekis, vnt. </w:t>
            </w:r>
          </w:p>
        </w:tc>
        <w:tc>
          <w:tcPr>
            <w:tcW w:w="1843" w:type="dxa"/>
            <w:tcBorders>
              <w:top w:val="single" w:sz="4" w:space="0" w:color="auto"/>
              <w:left w:val="single" w:sz="4" w:space="0" w:color="auto"/>
              <w:bottom w:val="single" w:sz="4" w:space="0" w:color="auto"/>
              <w:right w:val="single" w:sz="4" w:space="0" w:color="auto"/>
            </w:tcBorders>
          </w:tcPr>
          <w:p w14:paraId="09E44E5E" w14:textId="23D2D050" w:rsidR="005F4522" w:rsidRPr="008A0694" w:rsidRDefault="005F4522" w:rsidP="00A82427">
            <w:pPr>
              <w:spacing w:after="200" w:line="252" w:lineRule="auto"/>
              <w:ind w:firstLine="0"/>
              <w:jc w:val="center"/>
              <w:rPr>
                <w:rFonts w:ascii="Times New Roman" w:eastAsia="Calibri" w:hAnsi="Times New Roman" w:cs="Times New Roman"/>
                <w:b/>
                <w:sz w:val="22"/>
                <w:szCs w:val="22"/>
                <w:lang w:eastAsia="en-US"/>
              </w:rPr>
            </w:pPr>
            <w:r w:rsidRPr="008A0694">
              <w:rPr>
                <w:rFonts w:ascii="Times New Roman" w:eastAsia="Calibri" w:hAnsi="Times New Roman" w:cs="Times New Roman"/>
                <w:b/>
                <w:bCs/>
                <w:sz w:val="22"/>
                <w:szCs w:val="22"/>
              </w:rPr>
              <w:t>Vieneto kaina, Eur be PVM</w:t>
            </w:r>
          </w:p>
        </w:tc>
        <w:tc>
          <w:tcPr>
            <w:tcW w:w="1843" w:type="dxa"/>
            <w:tcBorders>
              <w:top w:val="single" w:sz="4" w:space="0" w:color="auto"/>
              <w:left w:val="single" w:sz="4" w:space="0" w:color="auto"/>
              <w:bottom w:val="single" w:sz="4" w:space="0" w:color="auto"/>
              <w:right w:val="single" w:sz="4" w:space="0" w:color="auto"/>
            </w:tcBorders>
          </w:tcPr>
          <w:p w14:paraId="42569347" w14:textId="5CACB802" w:rsidR="005F4522" w:rsidRPr="008A0694" w:rsidRDefault="0011768C" w:rsidP="00A82427">
            <w:pPr>
              <w:suppressAutoHyphens/>
              <w:autoSpaceDN w:val="0"/>
              <w:spacing w:line="240" w:lineRule="auto"/>
              <w:ind w:firstLine="0"/>
              <w:jc w:val="center"/>
              <w:rPr>
                <w:rFonts w:ascii="Times New Roman" w:eastAsia="Calibri" w:hAnsi="Times New Roman" w:cs="Times New Roman"/>
                <w:b/>
                <w:bCs/>
                <w:sz w:val="22"/>
                <w:szCs w:val="22"/>
              </w:rPr>
            </w:pPr>
            <w:r w:rsidRPr="008A0694">
              <w:rPr>
                <w:rFonts w:ascii="Times New Roman" w:eastAsia="Calibri" w:hAnsi="Times New Roman" w:cs="Times New Roman"/>
                <w:b/>
                <w:bCs/>
                <w:sz w:val="22"/>
                <w:szCs w:val="22"/>
              </w:rPr>
              <w:t>Viso kiekio, Eur be PVM (3*4)</w:t>
            </w:r>
          </w:p>
        </w:tc>
        <w:tc>
          <w:tcPr>
            <w:tcW w:w="1842" w:type="dxa"/>
            <w:tcBorders>
              <w:top w:val="single" w:sz="4" w:space="0" w:color="auto"/>
              <w:left w:val="single" w:sz="4" w:space="0" w:color="auto"/>
              <w:bottom w:val="single" w:sz="4" w:space="0" w:color="auto"/>
              <w:right w:val="single" w:sz="4" w:space="0" w:color="auto"/>
            </w:tcBorders>
          </w:tcPr>
          <w:p w14:paraId="0AAA253B" w14:textId="78538DCE" w:rsidR="005F4522" w:rsidRPr="008A0694" w:rsidRDefault="0011768C" w:rsidP="00A82427">
            <w:pPr>
              <w:suppressAutoHyphens/>
              <w:autoSpaceDN w:val="0"/>
              <w:spacing w:line="240" w:lineRule="auto"/>
              <w:ind w:firstLine="0"/>
              <w:jc w:val="center"/>
              <w:rPr>
                <w:rFonts w:ascii="Times New Roman" w:eastAsia="Calibri" w:hAnsi="Times New Roman" w:cs="Times New Roman"/>
                <w:b/>
                <w:bCs/>
                <w:sz w:val="22"/>
                <w:szCs w:val="22"/>
              </w:rPr>
            </w:pPr>
            <w:r w:rsidRPr="008A0694">
              <w:rPr>
                <w:rFonts w:ascii="Times New Roman" w:eastAsia="Calibri" w:hAnsi="Times New Roman" w:cs="Times New Roman"/>
                <w:b/>
                <w:bCs/>
                <w:sz w:val="22"/>
                <w:szCs w:val="22"/>
              </w:rPr>
              <w:t>Viso kiekio k</w:t>
            </w:r>
            <w:r w:rsidR="005F4522" w:rsidRPr="008A0694">
              <w:rPr>
                <w:rFonts w:ascii="Times New Roman" w:eastAsia="Calibri" w:hAnsi="Times New Roman" w:cs="Times New Roman"/>
                <w:b/>
                <w:bCs/>
                <w:sz w:val="22"/>
                <w:szCs w:val="22"/>
              </w:rPr>
              <w:t>aina, Eur su PVM</w:t>
            </w:r>
          </w:p>
          <w:p w14:paraId="2F5CE2C9" w14:textId="147E4A92" w:rsidR="005F4522" w:rsidRPr="008A0694" w:rsidRDefault="005F4522" w:rsidP="00A82427">
            <w:pPr>
              <w:spacing w:after="200" w:line="252" w:lineRule="auto"/>
              <w:ind w:firstLine="0"/>
              <w:jc w:val="center"/>
              <w:rPr>
                <w:rFonts w:ascii="Times New Roman" w:eastAsia="Calibri" w:hAnsi="Times New Roman" w:cs="Times New Roman"/>
                <w:b/>
                <w:sz w:val="22"/>
                <w:szCs w:val="22"/>
                <w:lang w:eastAsia="en-US"/>
              </w:rPr>
            </w:pPr>
          </w:p>
        </w:tc>
      </w:tr>
      <w:tr w:rsidR="0011768C" w:rsidRPr="009C04E1" w14:paraId="2E8A6FA2" w14:textId="77777777" w:rsidTr="00D759D5">
        <w:tc>
          <w:tcPr>
            <w:tcW w:w="1418" w:type="dxa"/>
            <w:tcBorders>
              <w:top w:val="single" w:sz="4" w:space="0" w:color="auto"/>
              <w:left w:val="single" w:sz="4" w:space="0" w:color="auto"/>
              <w:bottom w:val="single" w:sz="4" w:space="0" w:color="auto"/>
              <w:right w:val="single" w:sz="4" w:space="0" w:color="auto"/>
            </w:tcBorders>
            <w:vAlign w:val="center"/>
          </w:tcPr>
          <w:p w14:paraId="5C762A56" w14:textId="0FE95F63" w:rsidR="0011768C" w:rsidRPr="008A0694" w:rsidRDefault="0011768C" w:rsidP="00A82427">
            <w:pPr>
              <w:spacing w:after="200" w:line="252" w:lineRule="auto"/>
              <w:ind w:firstLine="0"/>
              <w:jc w:val="center"/>
              <w:rPr>
                <w:rFonts w:ascii="Times New Roman" w:eastAsia="Calibri" w:hAnsi="Times New Roman" w:cs="Times New Roman"/>
                <w:b/>
                <w:i/>
                <w:iCs/>
                <w:sz w:val="22"/>
                <w:szCs w:val="22"/>
                <w:lang w:eastAsia="en-US"/>
              </w:rPr>
            </w:pPr>
            <w:r w:rsidRPr="008A0694">
              <w:rPr>
                <w:rFonts w:ascii="Times New Roman" w:eastAsia="Calibri" w:hAnsi="Times New Roman" w:cs="Times New Roman"/>
                <w:b/>
                <w:i/>
                <w:iCs/>
                <w:sz w:val="22"/>
                <w:szCs w:val="22"/>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tcPr>
          <w:p w14:paraId="3C42FDF5" w14:textId="06FD2206" w:rsidR="0011768C" w:rsidRPr="008A0694" w:rsidRDefault="0011768C" w:rsidP="00A82427">
            <w:pPr>
              <w:spacing w:after="200" w:line="252" w:lineRule="auto"/>
              <w:ind w:firstLine="0"/>
              <w:jc w:val="center"/>
              <w:rPr>
                <w:rFonts w:ascii="Times New Roman" w:eastAsia="Calibri" w:hAnsi="Times New Roman" w:cs="Times New Roman"/>
                <w:b/>
                <w:i/>
                <w:iCs/>
                <w:sz w:val="22"/>
                <w:szCs w:val="22"/>
                <w:lang w:eastAsia="en-US"/>
              </w:rPr>
            </w:pPr>
            <w:r w:rsidRPr="008A0694">
              <w:rPr>
                <w:rFonts w:ascii="Times New Roman" w:eastAsia="Calibri" w:hAnsi="Times New Roman" w:cs="Times New Roman"/>
                <w:b/>
                <w:i/>
                <w:iCs/>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tcPr>
          <w:p w14:paraId="71157C3D" w14:textId="380EF77A" w:rsidR="0011768C" w:rsidRPr="008A0694" w:rsidRDefault="0011768C" w:rsidP="00A82427">
            <w:pPr>
              <w:spacing w:after="200" w:line="252" w:lineRule="auto"/>
              <w:ind w:firstLine="0"/>
              <w:jc w:val="center"/>
              <w:rPr>
                <w:rFonts w:ascii="Times New Roman" w:eastAsia="Calibri" w:hAnsi="Times New Roman" w:cs="Times New Roman"/>
                <w:b/>
                <w:bCs/>
                <w:i/>
                <w:iCs/>
                <w:sz w:val="22"/>
                <w:szCs w:val="22"/>
              </w:rPr>
            </w:pPr>
            <w:r w:rsidRPr="008A0694">
              <w:rPr>
                <w:rFonts w:ascii="Times New Roman" w:eastAsia="Calibri" w:hAnsi="Times New Roman" w:cs="Times New Roman"/>
                <w:b/>
                <w:bCs/>
                <w:i/>
                <w:iCs/>
                <w:sz w:val="22"/>
                <w:szCs w:val="22"/>
              </w:rPr>
              <w:t>3</w:t>
            </w:r>
          </w:p>
        </w:tc>
        <w:tc>
          <w:tcPr>
            <w:tcW w:w="1843" w:type="dxa"/>
            <w:tcBorders>
              <w:top w:val="single" w:sz="4" w:space="0" w:color="auto"/>
              <w:left w:val="single" w:sz="4" w:space="0" w:color="auto"/>
              <w:bottom w:val="single" w:sz="4" w:space="0" w:color="auto"/>
              <w:right w:val="single" w:sz="4" w:space="0" w:color="auto"/>
            </w:tcBorders>
          </w:tcPr>
          <w:p w14:paraId="604C2100" w14:textId="3138DF1C" w:rsidR="0011768C" w:rsidRPr="008A0694" w:rsidRDefault="0011768C" w:rsidP="00A82427">
            <w:pPr>
              <w:spacing w:after="200" w:line="252" w:lineRule="auto"/>
              <w:ind w:firstLine="0"/>
              <w:jc w:val="center"/>
              <w:rPr>
                <w:rFonts w:ascii="Times New Roman" w:eastAsia="Calibri" w:hAnsi="Times New Roman" w:cs="Times New Roman"/>
                <w:b/>
                <w:bCs/>
                <w:i/>
                <w:iCs/>
                <w:sz w:val="22"/>
                <w:szCs w:val="22"/>
              </w:rPr>
            </w:pPr>
            <w:r w:rsidRPr="008A0694">
              <w:rPr>
                <w:rFonts w:ascii="Times New Roman" w:eastAsia="Calibri" w:hAnsi="Times New Roman" w:cs="Times New Roman"/>
                <w:b/>
                <w:bCs/>
                <w:i/>
                <w:iCs/>
                <w:sz w:val="22"/>
                <w:szCs w:val="22"/>
              </w:rPr>
              <w:t>4</w:t>
            </w:r>
          </w:p>
        </w:tc>
        <w:tc>
          <w:tcPr>
            <w:tcW w:w="1843" w:type="dxa"/>
            <w:tcBorders>
              <w:top w:val="single" w:sz="4" w:space="0" w:color="auto"/>
              <w:left w:val="single" w:sz="4" w:space="0" w:color="auto"/>
              <w:bottom w:val="single" w:sz="4" w:space="0" w:color="auto"/>
              <w:right w:val="single" w:sz="4" w:space="0" w:color="auto"/>
            </w:tcBorders>
          </w:tcPr>
          <w:p w14:paraId="639AEC1E" w14:textId="6DD3FC34" w:rsidR="0011768C" w:rsidRPr="008A0694" w:rsidRDefault="0011768C" w:rsidP="00A82427">
            <w:pPr>
              <w:suppressAutoHyphens/>
              <w:autoSpaceDN w:val="0"/>
              <w:spacing w:line="240" w:lineRule="auto"/>
              <w:ind w:firstLine="0"/>
              <w:jc w:val="center"/>
              <w:rPr>
                <w:rFonts w:ascii="Times New Roman" w:eastAsia="Calibri" w:hAnsi="Times New Roman" w:cs="Times New Roman"/>
                <w:b/>
                <w:bCs/>
                <w:i/>
                <w:iCs/>
                <w:sz w:val="22"/>
                <w:szCs w:val="22"/>
              </w:rPr>
            </w:pPr>
            <w:r w:rsidRPr="008A0694">
              <w:rPr>
                <w:rFonts w:ascii="Times New Roman" w:eastAsia="Calibri" w:hAnsi="Times New Roman" w:cs="Times New Roman"/>
                <w:b/>
                <w:bCs/>
                <w:i/>
                <w:iCs/>
                <w:sz w:val="22"/>
                <w:szCs w:val="22"/>
              </w:rPr>
              <w:t>5</w:t>
            </w:r>
          </w:p>
        </w:tc>
        <w:tc>
          <w:tcPr>
            <w:tcW w:w="1842" w:type="dxa"/>
            <w:tcBorders>
              <w:top w:val="single" w:sz="4" w:space="0" w:color="auto"/>
              <w:left w:val="single" w:sz="4" w:space="0" w:color="auto"/>
              <w:bottom w:val="single" w:sz="4" w:space="0" w:color="auto"/>
              <w:right w:val="single" w:sz="4" w:space="0" w:color="auto"/>
            </w:tcBorders>
          </w:tcPr>
          <w:p w14:paraId="4961230C" w14:textId="787F3838" w:rsidR="0011768C" w:rsidRPr="008A0694" w:rsidRDefault="0011768C" w:rsidP="00A82427">
            <w:pPr>
              <w:suppressAutoHyphens/>
              <w:autoSpaceDN w:val="0"/>
              <w:spacing w:line="240" w:lineRule="auto"/>
              <w:ind w:firstLine="0"/>
              <w:jc w:val="center"/>
              <w:rPr>
                <w:rFonts w:ascii="Times New Roman" w:eastAsia="Calibri" w:hAnsi="Times New Roman" w:cs="Times New Roman"/>
                <w:b/>
                <w:bCs/>
                <w:i/>
                <w:iCs/>
                <w:sz w:val="22"/>
                <w:szCs w:val="22"/>
              </w:rPr>
            </w:pPr>
            <w:r w:rsidRPr="008A0694">
              <w:rPr>
                <w:rFonts w:ascii="Times New Roman" w:eastAsia="Calibri" w:hAnsi="Times New Roman" w:cs="Times New Roman"/>
                <w:b/>
                <w:bCs/>
                <w:i/>
                <w:iCs/>
                <w:sz w:val="22"/>
                <w:szCs w:val="22"/>
              </w:rPr>
              <w:t>6</w:t>
            </w:r>
          </w:p>
        </w:tc>
      </w:tr>
      <w:tr w:rsidR="002165A0" w:rsidRPr="009C04E1" w14:paraId="7EA73A1E" w14:textId="1099A71A" w:rsidTr="00D759D5">
        <w:tc>
          <w:tcPr>
            <w:tcW w:w="1418" w:type="dxa"/>
            <w:tcBorders>
              <w:top w:val="single" w:sz="4" w:space="0" w:color="000000"/>
              <w:left w:val="single" w:sz="4" w:space="0" w:color="000000"/>
              <w:bottom w:val="single" w:sz="4" w:space="0" w:color="000000"/>
              <w:right w:val="single" w:sz="4" w:space="0" w:color="000000"/>
            </w:tcBorders>
          </w:tcPr>
          <w:p w14:paraId="5E2FD48F" w14:textId="2BC0A668" w:rsidR="002165A0" w:rsidRPr="008A0694" w:rsidRDefault="002165A0" w:rsidP="002165A0">
            <w:pPr>
              <w:spacing w:after="200" w:line="240" w:lineRule="auto"/>
              <w:ind w:left="360" w:right="284" w:firstLine="0"/>
              <w:contextualSpacing/>
              <w:jc w:val="left"/>
              <w:rPr>
                <w:rFonts w:ascii="Times New Roman" w:eastAsia="MS Mincho" w:hAnsi="Times New Roman" w:cs="Times New Roman"/>
                <w:color w:val="000000"/>
                <w:sz w:val="22"/>
                <w:szCs w:val="22"/>
                <w:lang w:eastAsia="en-US" w:bidi="lo-LA"/>
              </w:rPr>
            </w:pPr>
            <w:r w:rsidRPr="008A0694">
              <w:rPr>
                <w:rFonts w:ascii="Times New Roman" w:eastAsia="Calibri" w:hAnsi="Times New Roman" w:cs="Times New Roman"/>
                <w:kern w:val="3"/>
                <w:sz w:val="22"/>
                <w:szCs w:val="22"/>
                <w:lang w:eastAsia="en-US"/>
              </w:rPr>
              <w:t>1</w:t>
            </w:r>
          </w:p>
        </w:tc>
        <w:tc>
          <w:tcPr>
            <w:tcW w:w="2268" w:type="dxa"/>
            <w:tcBorders>
              <w:top w:val="single" w:sz="4" w:space="0" w:color="000000"/>
              <w:left w:val="single" w:sz="4" w:space="0" w:color="000000"/>
              <w:bottom w:val="single" w:sz="4" w:space="0" w:color="000000"/>
              <w:right w:val="single" w:sz="4" w:space="0" w:color="000000"/>
            </w:tcBorders>
          </w:tcPr>
          <w:p w14:paraId="6BFA5BF8" w14:textId="18BCA891" w:rsidR="002165A0" w:rsidRPr="008A0694" w:rsidRDefault="002165A0" w:rsidP="002165A0">
            <w:pPr>
              <w:spacing w:after="200" w:line="252" w:lineRule="auto"/>
              <w:ind w:firstLine="0"/>
              <w:rPr>
                <w:rFonts w:ascii="Times New Roman" w:eastAsia="Times New Roman" w:hAnsi="Times New Roman" w:cs="Times New Roman"/>
                <w:sz w:val="22"/>
                <w:szCs w:val="22"/>
              </w:rPr>
            </w:pPr>
            <w:r w:rsidRPr="00207316">
              <w:rPr>
                <w:rFonts w:ascii="Times New Roman" w:eastAsia="Calibri" w:hAnsi="Times New Roman" w:cs="Times New Roman"/>
                <w:kern w:val="3"/>
                <w:sz w:val="22"/>
                <w:szCs w:val="22"/>
                <w:lang w:eastAsia="en-US"/>
              </w:rPr>
              <w:t xml:space="preserve">Kalendoriai </w:t>
            </w:r>
          </w:p>
        </w:tc>
        <w:tc>
          <w:tcPr>
            <w:tcW w:w="1417" w:type="dxa"/>
            <w:tcBorders>
              <w:top w:val="single" w:sz="4" w:space="0" w:color="000000"/>
              <w:left w:val="single" w:sz="4" w:space="0" w:color="000000"/>
              <w:bottom w:val="single" w:sz="4" w:space="0" w:color="000000"/>
              <w:right w:val="single" w:sz="4" w:space="0" w:color="000000"/>
            </w:tcBorders>
          </w:tcPr>
          <w:p w14:paraId="22F44684" w14:textId="189B92C7" w:rsidR="002165A0" w:rsidRPr="008A0694" w:rsidRDefault="002165A0" w:rsidP="002165A0">
            <w:pPr>
              <w:spacing w:after="200" w:line="252" w:lineRule="auto"/>
              <w:ind w:firstLine="0"/>
              <w:jc w:val="center"/>
              <w:rPr>
                <w:rFonts w:ascii="Times New Roman" w:eastAsia="Times New Roman" w:hAnsi="Times New Roman" w:cs="Times New Roman"/>
                <w:sz w:val="22"/>
                <w:szCs w:val="22"/>
              </w:rPr>
            </w:pPr>
            <w:r w:rsidRPr="00207316">
              <w:rPr>
                <w:rFonts w:ascii="Times New Roman" w:eastAsia="Calibri" w:hAnsi="Times New Roman" w:cs="Times New Roman"/>
                <w:kern w:val="3"/>
                <w:sz w:val="22"/>
                <w:szCs w:val="22"/>
                <w:lang w:eastAsia="en-US"/>
              </w:rPr>
              <w:t xml:space="preserve">200 </w:t>
            </w:r>
          </w:p>
        </w:tc>
        <w:tc>
          <w:tcPr>
            <w:tcW w:w="1843" w:type="dxa"/>
            <w:tcBorders>
              <w:top w:val="single" w:sz="4" w:space="0" w:color="auto"/>
              <w:left w:val="single" w:sz="4" w:space="0" w:color="auto"/>
              <w:bottom w:val="single" w:sz="4" w:space="0" w:color="auto"/>
              <w:right w:val="single" w:sz="4" w:space="0" w:color="auto"/>
            </w:tcBorders>
          </w:tcPr>
          <w:p w14:paraId="2D95D28F" w14:textId="78990F7E" w:rsidR="002165A0" w:rsidRPr="008A0694" w:rsidRDefault="002165A0" w:rsidP="002165A0">
            <w:pPr>
              <w:spacing w:after="200" w:line="252" w:lineRule="auto"/>
              <w:ind w:firstLine="0"/>
              <w:rPr>
                <w:rFonts w:ascii="Times New Roman" w:eastAsia="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ACF853B"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1AC3F7F" w14:textId="2B2FFB7C" w:rsidR="002165A0" w:rsidRPr="008A0694" w:rsidRDefault="002165A0" w:rsidP="002165A0">
            <w:pPr>
              <w:spacing w:after="200" w:line="252" w:lineRule="auto"/>
              <w:ind w:firstLine="0"/>
              <w:rPr>
                <w:rFonts w:ascii="Times New Roman" w:eastAsia="Times New Roman" w:hAnsi="Times New Roman" w:cs="Times New Roman"/>
                <w:sz w:val="22"/>
                <w:szCs w:val="22"/>
              </w:rPr>
            </w:pPr>
          </w:p>
        </w:tc>
      </w:tr>
      <w:tr w:rsidR="002165A0" w:rsidRPr="009C04E1" w14:paraId="4384EDB4" w14:textId="77777777" w:rsidTr="00D759D5">
        <w:tc>
          <w:tcPr>
            <w:tcW w:w="1418" w:type="dxa"/>
            <w:tcBorders>
              <w:top w:val="single" w:sz="4" w:space="0" w:color="000000"/>
              <w:left w:val="single" w:sz="4" w:space="0" w:color="000000"/>
              <w:bottom w:val="single" w:sz="4" w:space="0" w:color="000000"/>
              <w:right w:val="single" w:sz="4" w:space="0" w:color="000000"/>
            </w:tcBorders>
          </w:tcPr>
          <w:p w14:paraId="732BAF72" w14:textId="235A9670" w:rsidR="002165A0" w:rsidRPr="008A0694" w:rsidRDefault="002165A0" w:rsidP="002165A0">
            <w:pPr>
              <w:spacing w:after="200" w:line="240" w:lineRule="auto"/>
              <w:ind w:left="360" w:right="284" w:firstLine="0"/>
              <w:contextualSpacing/>
              <w:jc w:val="left"/>
              <w:rPr>
                <w:rFonts w:ascii="Times New Roman" w:eastAsia="MS Mincho" w:hAnsi="Times New Roman" w:cs="Times New Roman"/>
                <w:color w:val="000000"/>
                <w:sz w:val="22"/>
                <w:szCs w:val="22"/>
                <w:lang w:eastAsia="en-US" w:bidi="lo-LA"/>
              </w:rPr>
            </w:pPr>
            <w:r w:rsidRPr="008A0694">
              <w:rPr>
                <w:rFonts w:ascii="Times New Roman" w:eastAsia="Calibri" w:hAnsi="Times New Roman" w:cs="Times New Roman"/>
                <w:kern w:val="3"/>
                <w:sz w:val="22"/>
                <w:szCs w:val="22"/>
                <w:lang w:eastAsia="en-US"/>
              </w:rPr>
              <w:t>2</w:t>
            </w:r>
          </w:p>
        </w:tc>
        <w:tc>
          <w:tcPr>
            <w:tcW w:w="2268" w:type="dxa"/>
            <w:tcBorders>
              <w:top w:val="single" w:sz="4" w:space="0" w:color="000000"/>
              <w:left w:val="single" w:sz="4" w:space="0" w:color="000000"/>
              <w:bottom w:val="single" w:sz="4" w:space="0" w:color="000000"/>
              <w:right w:val="single" w:sz="4" w:space="0" w:color="000000"/>
            </w:tcBorders>
          </w:tcPr>
          <w:p w14:paraId="6DF69FEC" w14:textId="654A1EBA" w:rsidR="002165A0" w:rsidRPr="008A0694" w:rsidRDefault="002165A0" w:rsidP="002165A0">
            <w:pPr>
              <w:spacing w:after="200" w:line="252" w:lineRule="auto"/>
              <w:ind w:firstLine="0"/>
              <w:rPr>
                <w:rFonts w:ascii="Times New Roman" w:eastAsia="Times New Roman" w:hAnsi="Times New Roman" w:cs="Times New Roman"/>
                <w:sz w:val="22"/>
                <w:szCs w:val="22"/>
              </w:rPr>
            </w:pPr>
            <w:r w:rsidRPr="00207316">
              <w:rPr>
                <w:rFonts w:ascii="Times New Roman" w:eastAsia="Calibri" w:hAnsi="Times New Roman" w:cs="Times New Roman"/>
                <w:kern w:val="3"/>
                <w:sz w:val="22"/>
                <w:szCs w:val="22"/>
                <w:lang w:eastAsia="en-US"/>
              </w:rPr>
              <w:t>Lankstinukai</w:t>
            </w:r>
          </w:p>
        </w:tc>
        <w:tc>
          <w:tcPr>
            <w:tcW w:w="1417" w:type="dxa"/>
            <w:tcBorders>
              <w:top w:val="single" w:sz="4" w:space="0" w:color="000000"/>
              <w:left w:val="single" w:sz="4" w:space="0" w:color="000000"/>
              <w:bottom w:val="single" w:sz="4" w:space="0" w:color="000000"/>
              <w:right w:val="single" w:sz="4" w:space="0" w:color="000000"/>
            </w:tcBorders>
          </w:tcPr>
          <w:p w14:paraId="29621626" w14:textId="6789AFD1" w:rsidR="002165A0" w:rsidRPr="008A0694" w:rsidRDefault="002165A0" w:rsidP="002165A0">
            <w:pPr>
              <w:spacing w:after="200" w:line="252" w:lineRule="auto"/>
              <w:ind w:firstLine="0"/>
              <w:jc w:val="center"/>
              <w:rPr>
                <w:rFonts w:ascii="Times New Roman" w:eastAsia="Times New Roman" w:hAnsi="Times New Roman" w:cs="Times New Roman"/>
                <w:sz w:val="22"/>
                <w:szCs w:val="22"/>
              </w:rPr>
            </w:pPr>
            <w:r w:rsidRPr="00207316">
              <w:rPr>
                <w:rFonts w:ascii="Times New Roman" w:eastAsia="Calibri" w:hAnsi="Times New Roman" w:cs="Times New Roman"/>
                <w:kern w:val="3"/>
                <w:sz w:val="22"/>
                <w:szCs w:val="22"/>
                <w:lang w:eastAsia="en-US"/>
              </w:rPr>
              <w:t>6000</w:t>
            </w:r>
          </w:p>
        </w:tc>
        <w:tc>
          <w:tcPr>
            <w:tcW w:w="1843" w:type="dxa"/>
            <w:tcBorders>
              <w:top w:val="single" w:sz="4" w:space="0" w:color="auto"/>
              <w:left w:val="single" w:sz="4" w:space="0" w:color="auto"/>
              <w:bottom w:val="single" w:sz="4" w:space="0" w:color="auto"/>
              <w:right w:val="single" w:sz="4" w:space="0" w:color="auto"/>
            </w:tcBorders>
          </w:tcPr>
          <w:p w14:paraId="32F87B8F"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1A8E8EE"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c>
          <w:tcPr>
            <w:tcW w:w="1842" w:type="dxa"/>
            <w:tcBorders>
              <w:top w:val="single" w:sz="4" w:space="0" w:color="auto"/>
              <w:left w:val="single" w:sz="4" w:space="0" w:color="auto"/>
              <w:bottom w:val="single" w:sz="4" w:space="0" w:color="auto"/>
              <w:right w:val="single" w:sz="4" w:space="0" w:color="auto"/>
            </w:tcBorders>
          </w:tcPr>
          <w:p w14:paraId="47FCACFB"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r>
      <w:tr w:rsidR="002165A0" w:rsidRPr="009C04E1" w14:paraId="43FBC6E3" w14:textId="77777777" w:rsidTr="00D759D5">
        <w:tc>
          <w:tcPr>
            <w:tcW w:w="1418" w:type="dxa"/>
            <w:tcBorders>
              <w:top w:val="single" w:sz="4" w:space="0" w:color="000000"/>
              <w:left w:val="single" w:sz="4" w:space="0" w:color="000000"/>
              <w:bottom w:val="single" w:sz="4" w:space="0" w:color="000000"/>
              <w:right w:val="single" w:sz="4" w:space="0" w:color="000000"/>
            </w:tcBorders>
          </w:tcPr>
          <w:p w14:paraId="239BDCFB" w14:textId="282AD47F" w:rsidR="002165A0" w:rsidRPr="008A0694" w:rsidRDefault="002165A0" w:rsidP="002165A0">
            <w:pPr>
              <w:spacing w:after="200" w:line="240" w:lineRule="auto"/>
              <w:ind w:left="360" w:right="284" w:firstLine="0"/>
              <w:contextualSpacing/>
              <w:jc w:val="left"/>
              <w:rPr>
                <w:rFonts w:ascii="Times New Roman" w:eastAsia="MS Mincho" w:hAnsi="Times New Roman" w:cs="Times New Roman"/>
                <w:color w:val="000000"/>
                <w:sz w:val="22"/>
                <w:szCs w:val="22"/>
                <w:lang w:eastAsia="en-US" w:bidi="lo-LA"/>
              </w:rPr>
            </w:pPr>
            <w:r w:rsidRPr="008A0694">
              <w:rPr>
                <w:rFonts w:ascii="Times New Roman" w:eastAsia="Calibri" w:hAnsi="Times New Roman" w:cs="Times New Roman"/>
                <w:color w:val="000000"/>
                <w:sz w:val="22"/>
                <w:szCs w:val="22"/>
                <w:lang w:eastAsia="en-US"/>
                <w14:ligatures w14:val="standardContextual"/>
              </w:rPr>
              <w:t>3</w:t>
            </w:r>
          </w:p>
        </w:tc>
        <w:tc>
          <w:tcPr>
            <w:tcW w:w="2268" w:type="dxa"/>
            <w:tcBorders>
              <w:top w:val="single" w:sz="4" w:space="0" w:color="000000"/>
              <w:left w:val="single" w:sz="4" w:space="0" w:color="000000"/>
              <w:bottom w:val="single" w:sz="4" w:space="0" w:color="000000"/>
              <w:right w:val="single" w:sz="4" w:space="0" w:color="000000"/>
            </w:tcBorders>
          </w:tcPr>
          <w:p w14:paraId="2D795C5B" w14:textId="0FE7D112" w:rsidR="002165A0" w:rsidRPr="008A0694" w:rsidRDefault="002165A0" w:rsidP="00D759D5">
            <w:pPr>
              <w:autoSpaceDE w:val="0"/>
              <w:autoSpaceDN w:val="0"/>
              <w:adjustRightInd w:val="0"/>
              <w:spacing w:line="240" w:lineRule="auto"/>
              <w:ind w:firstLine="0"/>
              <w:jc w:val="left"/>
              <w:rPr>
                <w:rFonts w:ascii="Times New Roman" w:eastAsia="Times New Roman" w:hAnsi="Times New Roman" w:cs="Times New Roman"/>
                <w:sz w:val="22"/>
                <w:szCs w:val="22"/>
              </w:rPr>
            </w:pPr>
            <w:r w:rsidRPr="00207316">
              <w:rPr>
                <w:rFonts w:ascii="Times New Roman" w:eastAsia="Calibri" w:hAnsi="Times New Roman" w:cs="Times New Roman"/>
                <w:color w:val="000000"/>
                <w:sz w:val="22"/>
                <w:szCs w:val="22"/>
                <w:lang w:val="pt-BR" w:eastAsia="en-US"/>
                <w14:ligatures w14:val="standardContextual"/>
              </w:rPr>
              <w:t xml:space="preserve">Lipdukai </w:t>
            </w:r>
          </w:p>
        </w:tc>
        <w:tc>
          <w:tcPr>
            <w:tcW w:w="1417" w:type="dxa"/>
            <w:tcBorders>
              <w:top w:val="single" w:sz="4" w:space="0" w:color="000000"/>
              <w:left w:val="single" w:sz="4" w:space="0" w:color="000000"/>
              <w:bottom w:val="single" w:sz="4" w:space="0" w:color="000000"/>
              <w:right w:val="single" w:sz="4" w:space="0" w:color="000000"/>
            </w:tcBorders>
          </w:tcPr>
          <w:p w14:paraId="23D8DA5D" w14:textId="023AFD10" w:rsidR="002165A0" w:rsidRPr="008A0694" w:rsidRDefault="002165A0" w:rsidP="002165A0">
            <w:pPr>
              <w:spacing w:after="200" w:line="252" w:lineRule="auto"/>
              <w:ind w:firstLine="0"/>
              <w:jc w:val="center"/>
              <w:rPr>
                <w:rFonts w:ascii="Times New Roman" w:eastAsia="Times New Roman" w:hAnsi="Times New Roman" w:cs="Times New Roman"/>
                <w:sz w:val="22"/>
                <w:szCs w:val="22"/>
              </w:rPr>
            </w:pPr>
            <w:r w:rsidRPr="00207316">
              <w:rPr>
                <w:rFonts w:ascii="Times New Roman" w:eastAsia="Calibri" w:hAnsi="Times New Roman" w:cs="Times New Roman"/>
                <w:kern w:val="3"/>
                <w:sz w:val="22"/>
                <w:szCs w:val="22"/>
                <w:lang w:eastAsia="en-US"/>
              </w:rPr>
              <w:t>8000</w:t>
            </w:r>
          </w:p>
        </w:tc>
        <w:tc>
          <w:tcPr>
            <w:tcW w:w="1843" w:type="dxa"/>
            <w:tcBorders>
              <w:top w:val="single" w:sz="4" w:space="0" w:color="auto"/>
              <w:left w:val="single" w:sz="4" w:space="0" w:color="auto"/>
              <w:bottom w:val="single" w:sz="4" w:space="0" w:color="auto"/>
              <w:right w:val="single" w:sz="4" w:space="0" w:color="auto"/>
            </w:tcBorders>
          </w:tcPr>
          <w:p w14:paraId="513DEA51"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F52F8AC"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D1AB0C2"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r>
      <w:tr w:rsidR="002165A0" w:rsidRPr="009C04E1" w14:paraId="6BF396C8" w14:textId="77777777" w:rsidTr="00D759D5">
        <w:tc>
          <w:tcPr>
            <w:tcW w:w="1418" w:type="dxa"/>
            <w:tcBorders>
              <w:top w:val="single" w:sz="4" w:space="0" w:color="000000"/>
              <w:left w:val="single" w:sz="4" w:space="0" w:color="000000"/>
              <w:bottom w:val="single" w:sz="4" w:space="0" w:color="000000"/>
              <w:right w:val="single" w:sz="4" w:space="0" w:color="000000"/>
            </w:tcBorders>
          </w:tcPr>
          <w:p w14:paraId="30A643D0" w14:textId="2C0AF03B" w:rsidR="002165A0" w:rsidRPr="008A0694" w:rsidRDefault="002165A0" w:rsidP="002165A0">
            <w:pPr>
              <w:spacing w:after="200" w:line="240" w:lineRule="auto"/>
              <w:ind w:left="360" w:right="284" w:firstLine="0"/>
              <w:contextualSpacing/>
              <w:jc w:val="left"/>
              <w:rPr>
                <w:rFonts w:ascii="Times New Roman" w:eastAsia="MS Mincho" w:hAnsi="Times New Roman" w:cs="Times New Roman"/>
                <w:color w:val="000000"/>
                <w:sz w:val="22"/>
                <w:szCs w:val="22"/>
                <w:lang w:eastAsia="en-US" w:bidi="lo-LA"/>
              </w:rPr>
            </w:pPr>
            <w:r w:rsidRPr="008A0694">
              <w:rPr>
                <w:rFonts w:ascii="Times New Roman" w:eastAsia="Calibri" w:hAnsi="Times New Roman" w:cs="Times New Roman"/>
                <w:kern w:val="3"/>
                <w:sz w:val="22"/>
                <w:szCs w:val="22"/>
                <w:lang w:eastAsia="en-US"/>
              </w:rPr>
              <w:t>4</w:t>
            </w:r>
          </w:p>
        </w:tc>
        <w:tc>
          <w:tcPr>
            <w:tcW w:w="2268" w:type="dxa"/>
            <w:tcBorders>
              <w:top w:val="single" w:sz="4" w:space="0" w:color="000000"/>
              <w:left w:val="single" w:sz="4" w:space="0" w:color="000000"/>
              <w:bottom w:val="single" w:sz="4" w:space="0" w:color="000000"/>
              <w:right w:val="single" w:sz="4" w:space="0" w:color="000000"/>
            </w:tcBorders>
          </w:tcPr>
          <w:p w14:paraId="75843E81" w14:textId="3AAEE1BA" w:rsidR="002165A0" w:rsidRPr="008A0694" w:rsidRDefault="002165A0" w:rsidP="002165A0">
            <w:pPr>
              <w:spacing w:after="200" w:line="252" w:lineRule="auto"/>
              <w:ind w:firstLine="0"/>
              <w:rPr>
                <w:rFonts w:ascii="Times New Roman" w:eastAsia="Times New Roman" w:hAnsi="Times New Roman" w:cs="Times New Roman"/>
                <w:sz w:val="22"/>
                <w:szCs w:val="22"/>
              </w:rPr>
            </w:pPr>
            <w:r w:rsidRPr="00207316">
              <w:rPr>
                <w:rFonts w:ascii="Times New Roman" w:eastAsia="Calibri" w:hAnsi="Times New Roman" w:cs="Times New Roman"/>
                <w:kern w:val="3"/>
                <w:sz w:val="22"/>
                <w:szCs w:val="22"/>
                <w:lang w:eastAsia="en-US"/>
              </w:rPr>
              <w:t xml:space="preserve">Knygų skirtukai </w:t>
            </w:r>
          </w:p>
        </w:tc>
        <w:tc>
          <w:tcPr>
            <w:tcW w:w="1417" w:type="dxa"/>
            <w:tcBorders>
              <w:top w:val="single" w:sz="4" w:space="0" w:color="000000"/>
              <w:left w:val="single" w:sz="4" w:space="0" w:color="000000"/>
              <w:bottom w:val="single" w:sz="4" w:space="0" w:color="000000"/>
              <w:right w:val="single" w:sz="4" w:space="0" w:color="000000"/>
            </w:tcBorders>
          </w:tcPr>
          <w:p w14:paraId="6D5EC0B0" w14:textId="62166254" w:rsidR="002165A0" w:rsidRPr="008A0694" w:rsidRDefault="002165A0" w:rsidP="002165A0">
            <w:pPr>
              <w:spacing w:after="200" w:line="252" w:lineRule="auto"/>
              <w:ind w:firstLine="0"/>
              <w:jc w:val="center"/>
              <w:rPr>
                <w:rFonts w:ascii="Times New Roman" w:eastAsia="Times New Roman" w:hAnsi="Times New Roman" w:cs="Times New Roman"/>
                <w:sz w:val="22"/>
                <w:szCs w:val="22"/>
              </w:rPr>
            </w:pPr>
            <w:r w:rsidRPr="00207316">
              <w:rPr>
                <w:rFonts w:ascii="Times New Roman" w:eastAsia="Calibri" w:hAnsi="Times New Roman" w:cs="Times New Roman"/>
                <w:kern w:val="3"/>
                <w:sz w:val="22"/>
                <w:szCs w:val="22"/>
                <w:lang w:eastAsia="en-US"/>
              </w:rPr>
              <w:t>7000</w:t>
            </w:r>
          </w:p>
        </w:tc>
        <w:tc>
          <w:tcPr>
            <w:tcW w:w="1843" w:type="dxa"/>
            <w:tcBorders>
              <w:top w:val="single" w:sz="4" w:space="0" w:color="auto"/>
              <w:left w:val="single" w:sz="4" w:space="0" w:color="auto"/>
              <w:bottom w:val="single" w:sz="4" w:space="0" w:color="auto"/>
              <w:right w:val="single" w:sz="4" w:space="0" w:color="auto"/>
            </w:tcBorders>
          </w:tcPr>
          <w:p w14:paraId="67131A71"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2EA60A7"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48ACD52"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r>
      <w:tr w:rsidR="002165A0" w:rsidRPr="009C04E1" w14:paraId="2A6795ED" w14:textId="77777777" w:rsidTr="00D759D5">
        <w:tc>
          <w:tcPr>
            <w:tcW w:w="1418" w:type="dxa"/>
            <w:tcBorders>
              <w:top w:val="single" w:sz="4" w:space="0" w:color="000000"/>
              <w:left w:val="single" w:sz="4" w:space="0" w:color="000000"/>
              <w:bottom w:val="single" w:sz="4" w:space="0" w:color="000000"/>
              <w:right w:val="single" w:sz="4" w:space="0" w:color="000000"/>
            </w:tcBorders>
          </w:tcPr>
          <w:p w14:paraId="187348B0" w14:textId="0FC70E7B" w:rsidR="002165A0" w:rsidRPr="008A0694" w:rsidRDefault="002165A0" w:rsidP="002165A0">
            <w:pPr>
              <w:spacing w:after="200" w:line="240" w:lineRule="auto"/>
              <w:ind w:left="360" w:right="284" w:firstLine="0"/>
              <w:contextualSpacing/>
              <w:jc w:val="left"/>
              <w:rPr>
                <w:rFonts w:ascii="Times New Roman" w:eastAsia="MS Mincho" w:hAnsi="Times New Roman" w:cs="Times New Roman"/>
                <w:color w:val="000000"/>
                <w:sz w:val="22"/>
                <w:szCs w:val="22"/>
                <w:lang w:eastAsia="en-US" w:bidi="lo-LA"/>
              </w:rPr>
            </w:pPr>
            <w:r w:rsidRPr="008A0694">
              <w:rPr>
                <w:rFonts w:ascii="Times New Roman" w:eastAsia="Calibri" w:hAnsi="Times New Roman" w:cs="Times New Roman"/>
                <w:kern w:val="3"/>
                <w:sz w:val="22"/>
                <w:szCs w:val="22"/>
                <w:lang w:eastAsia="en-US"/>
              </w:rPr>
              <w:t>5</w:t>
            </w:r>
          </w:p>
        </w:tc>
        <w:tc>
          <w:tcPr>
            <w:tcW w:w="2268" w:type="dxa"/>
            <w:tcBorders>
              <w:top w:val="single" w:sz="4" w:space="0" w:color="000000"/>
              <w:left w:val="single" w:sz="4" w:space="0" w:color="000000"/>
              <w:bottom w:val="single" w:sz="4" w:space="0" w:color="000000"/>
              <w:right w:val="single" w:sz="4" w:space="0" w:color="000000"/>
            </w:tcBorders>
          </w:tcPr>
          <w:p w14:paraId="19B85604" w14:textId="62832F9E" w:rsidR="002165A0" w:rsidRPr="008A0694" w:rsidRDefault="002165A0" w:rsidP="002165A0">
            <w:pPr>
              <w:spacing w:after="200" w:line="252" w:lineRule="auto"/>
              <w:ind w:firstLine="0"/>
              <w:rPr>
                <w:rFonts w:ascii="Times New Roman" w:eastAsia="Times New Roman" w:hAnsi="Times New Roman" w:cs="Times New Roman"/>
                <w:sz w:val="22"/>
                <w:szCs w:val="22"/>
              </w:rPr>
            </w:pPr>
            <w:r w:rsidRPr="00207316">
              <w:rPr>
                <w:rFonts w:ascii="Times New Roman" w:eastAsia="Calibri" w:hAnsi="Times New Roman" w:cs="Times New Roman"/>
                <w:kern w:val="3"/>
                <w:sz w:val="22"/>
                <w:szCs w:val="22"/>
                <w:lang w:eastAsia="en-US"/>
              </w:rPr>
              <w:t>Diplomų dėklai</w:t>
            </w:r>
          </w:p>
        </w:tc>
        <w:tc>
          <w:tcPr>
            <w:tcW w:w="1417" w:type="dxa"/>
            <w:tcBorders>
              <w:top w:val="single" w:sz="4" w:space="0" w:color="000000"/>
              <w:left w:val="single" w:sz="4" w:space="0" w:color="000000"/>
              <w:bottom w:val="single" w:sz="4" w:space="0" w:color="000000"/>
              <w:right w:val="single" w:sz="4" w:space="0" w:color="000000"/>
            </w:tcBorders>
          </w:tcPr>
          <w:p w14:paraId="4FC89545" w14:textId="5DC69D4F" w:rsidR="002165A0" w:rsidRPr="008A0694" w:rsidRDefault="002165A0" w:rsidP="002165A0">
            <w:pPr>
              <w:spacing w:after="200" w:line="252" w:lineRule="auto"/>
              <w:ind w:firstLine="0"/>
              <w:jc w:val="center"/>
              <w:rPr>
                <w:rFonts w:ascii="Times New Roman" w:eastAsia="Times New Roman" w:hAnsi="Times New Roman" w:cs="Times New Roman"/>
                <w:sz w:val="22"/>
                <w:szCs w:val="22"/>
              </w:rPr>
            </w:pPr>
            <w:r w:rsidRPr="00207316">
              <w:rPr>
                <w:rFonts w:ascii="Times New Roman" w:eastAsia="Calibri" w:hAnsi="Times New Roman" w:cs="Times New Roman"/>
                <w:kern w:val="3"/>
                <w:sz w:val="22"/>
                <w:szCs w:val="22"/>
                <w:lang w:eastAsia="en-US"/>
              </w:rPr>
              <w:t>1000</w:t>
            </w:r>
          </w:p>
        </w:tc>
        <w:tc>
          <w:tcPr>
            <w:tcW w:w="1843" w:type="dxa"/>
            <w:tcBorders>
              <w:top w:val="single" w:sz="4" w:space="0" w:color="auto"/>
              <w:left w:val="single" w:sz="4" w:space="0" w:color="auto"/>
              <w:bottom w:val="single" w:sz="4" w:space="0" w:color="auto"/>
              <w:right w:val="single" w:sz="4" w:space="0" w:color="auto"/>
            </w:tcBorders>
          </w:tcPr>
          <w:p w14:paraId="5D134C49"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8626CA7"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2EF1E3C"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r>
      <w:tr w:rsidR="002165A0" w:rsidRPr="009C04E1" w14:paraId="55E3A319" w14:textId="77777777" w:rsidTr="00D759D5">
        <w:tc>
          <w:tcPr>
            <w:tcW w:w="1418" w:type="dxa"/>
            <w:tcBorders>
              <w:top w:val="single" w:sz="4" w:space="0" w:color="000000"/>
              <w:left w:val="single" w:sz="4" w:space="0" w:color="000000"/>
              <w:bottom w:val="single" w:sz="4" w:space="0" w:color="000000"/>
              <w:right w:val="single" w:sz="4" w:space="0" w:color="000000"/>
            </w:tcBorders>
          </w:tcPr>
          <w:p w14:paraId="0794080F" w14:textId="278DC288" w:rsidR="002165A0" w:rsidRPr="008A0694" w:rsidRDefault="002165A0" w:rsidP="002165A0">
            <w:pPr>
              <w:spacing w:after="200" w:line="240" w:lineRule="auto"/>
              <w:ind w:left="360" w:right="284" w:firstLine="0"/>
              <w:contextualSpacing/>
              <w:jc w:val="left"/>
              <w:rPr>
                <w:rFonts w:ascii="Times New Roman" w:eastAsia="MS Mincho" w:hAnsi="Times New Roman" w:cs="Times New Roman"/>
                <w:color w:val="000000"/>
                <w:sz w:val="22"/>
                <w:szCs w:val="22"/>
                <w:lang w:eastAsia="en-US" w:bidi="lo-LA"/>
              </w:rPr>
            </w:pPr>
            <w:r w:rsidRPr="008A0694">
              <w:rPr>
                <w:rFonts w:ascii="Times New Roman" w:eastAsia="Calibri" w:hAnsi="Times New Roman" w:cs="Times New Roman"/>
                <w:kern w:val="3"/>
                <w:sz w:val="22"/>
                <w:szCs w:val="22"/>
                <w:lang w:eastAsia="en-US"/>
              </w:rPr>
              <w:t>6</w:t>
            </w:r>
          </w:p>
        </w:tc>
        <w:tc>
          <w:tcPr>
            <w:tcW w:w="2268" w:type="dxa"/>
            <w:tcBorders>
              <w:top w:val="single" w:sz="4" w:space="0" w:color="000000"/>
              <w:left w:val="single" w:sz="4" w:space="0" w:color="000000"/>
              <w:bottom w:val="single" w:sz="4" w:space="0" w:color="000000"/>
              <w:right w:val="single" w:sz="4" w:space="0" w:color="000000"/>
            </w:tcBorders>
          </w:tcPr>
          <w:p w14:paraId="5505D408" w14:textId="0C6C73D5" w:rsidR="002165A0" w:rsidRPr="008A0694" w:rsidRDefault="002165A0" w:rsidP="002165A0">
            <w:pPr>
              <w:suppressAutoHyphens/>
              <w:autoSpaceDN w:val="0"/>
              <w:spacing w:line="240" w:lineRule="auto"/>
              <w:ind w:firstLine="0"/>
              <w:jc w:val="left"/>
              <w:rPr>
                <w:rFonts w:ascii="Times New Roman" w:eastAsia="Times New Roman" w:hAnsi="Times New Roman" w:cs="Times New Roman"/>
                <w:sz w:val="22"/>
                <w:szCs w:val="22"/>
              </w:rPr>
            </w:pPr>
            <w:r w:rsidRPr="00207316">
              <w:rPr>
                <w:rFonts w:ascii="Times New Roman" w:eastAsia="Calibri" w:hAnsi="Times New Roman" w:cs="Times New Roman"/>
                <w:kern w:val="3"/>
                <w:sz w:val="22"/>
                <w:szCs w:val="22"/>
                <w:lang w:eastAsia="en-US"/>
              </w:rPr>
              <w:t>Brošiūros</w:t>
            </w:r>
            <w:r w:rsidRPr="00207316">
              <w:rPr>
                <w:rFonts w:ascii="Times New Roman" w:eastAsia="Calibri" w:hAnsi="Times New Roman" w:cs="Times New Roman"/>
                <w:kern w:val="3"/>
                <w:sz w:val="22"/>
                <w:szCs w:val="22"/>
                <w:lang w:eastAsia="en-US"/>
              </w:rPr>
              <w:tab/>
            </w:r>
          </w:p>
        </w:tc>
        <w:tc>
          <w:tcPr>
            <w:tcW w:w="1417" w:type="dxa"/>
            <w:tcBorders>
              <w:top w:val="single" w:sz="4" w:space="0" w:color="000000"/>
              <w:left w:val="single" w:sz="4" w:space="0" w:color="000000"/>
              <w:bottom w:val="single" w:sz="4" w:space="0" w:color="000000"/>
              <w:right w:val="single" w:sz="4" w:space="0" w:color="000000"/>
            </w:tcBorders>
          </w:tcPr>
          <w:p w14:paraId="5BA413AB" w14:textId="548A5683" w:rsidR="002165A0" w:rsidRPr="008A0694" w:rsidRDefault="002165A0" w:rsidP="002165A0">
            <w:pPr>
              <w:spacing w:after="200" w:line="252" w:lineRule="auto"/>
              <w:ind w:firstLine="0"/>
              <w:jc w:val="center"/>
              <w:rPr>
                <w:rFonts w:ascii="Times New Roman" w:eastAsia="Times New Roman" w:hAnsi="Times New Roman" w:cs="Times New Roman"/>
                <w:sz w:val="22"/>
                <w:szCs w:val="22"/>
              </w:rPr>
            </w:pPr>
            <w:r w:rsidRPr="00207316">
              <w:rPr>
                <w:rFonts w:ascii="Times New Roman" w:eastAsia="Calibri" w:hAnsi="Times New Roman" w:cs="Times New Roman"/>
                <w:kern w:val="3"/>
                <w:sz w:val="22"/>
                <w:szCs w:val="22"/>
                <w:lang w:eastAsia="en-US"/>
              </w:rPr>
              <w:t>5000</w:t>
            </w:r>
          </w:p>
        </w:tc>
        <w:tc>
          <w:tcPr>
            <w:tcW w:w="1843" w:type="dxa"/>
            <w:tcBorders>
              <w:top w:val="single" w:sz="4" w:space="0" w:color="auto"/>
              <w:left w:val="single" w:sz="4" w:space="0" w:color="auto"/>
              <w:bottom w:val="single" w:sz="4" w:space="0" w:color="auto"/>
              <w:right w:val="single" w:sz="4" w:space="0" w:color="auto"/>
            </w:tcBorders>
          </w:tcPr>
          <w:p w14:paraId="40935C04"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03DD792"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F83FF3E"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r>
      <w:tr w:rsidR="002165A0" w:rsidRPr="009C04E1" w14:paraId="491A7179" w14:textId="77777777" w:rsidTr="00D759D5">
        <w:tc>
          <w:tcPr>
            <w:tcW w:w="1418" w:type="dxa"/>
            <w:tcBorders>
              <w:top w:val="single" w:sz="4" w:space="0" w:color="000000"/>
              <w:left w:val="single" w:sz="4" w:space="0" w:color="000000"/>
              <w:bottom w:val="single" w:sz="4" w:space="0" w:color="000000"/>
              <w:right w:val="single" w:sz="4" w:space="0" w:color="000000"/>
            </w:tcBorders>
          </w:tcPr>
          <w:p w14:paraId="39118E10" w14:textId="5A25C9E9" w:rsidR="002165A0" w:rsidRPr="008A0694" w:rsidRDefault="002165A0" w:rsidP="002165A0">
            <w:pPr>
              <w:spacing w:after="200" w:line="240" w:lineRule="auto"/>
              <w:ind w:left="360" w:right="284" w:firstLine="0"/>
              <w:contextualSpacing/>
              <w:jc w:val="left"/>
              <w:rPr>
                <w:rFonts w:ascii="Times New Roman" w:eastAsia="MS Mincho" w:hAnsi="Times New Roman" w:cs="Times New Roman"/>
                <w:color w:val="000000"/>
                <w:sz w:val="22"/>
                <w:szCs w:val="22"/>
                <w:lang w:eastAsia="en-US" w:bidi="lo-LA"/>
              </w:rPr>
            </w:pPr>
            <w:r w:rsidRPr="008A0694">
              <w:rPr>
                <w:rFonts w:ascii="Times New Roman" w:eastAsia="Calibri" w:hAnsi="Times New Roman" w:cs="Times New Roman"/>
                <w:kern w:val="3"/>
                <w:sz w:val="22"/>
                <w:szCs w:val="22"/>
                <w:lang w:eastAsia="en-US"/>
              </w:rPr>
              <w:t>7</w:t>
            </w:r>
          </w:p>
        </w:tc>
        <w:tc>
          <w:tcPr>
            <w:tcW w:w="2268" w:type="dxa"/>
            <w:tcBorders>
              <w:top w:val="single" w:sz="4" w:space="0" w:color="000000"/>
              <w:left w:val="single" w:sz="4" w:space="0" w:color="000000"/>
              <w:bottom w:val="single" w:sz="4" w:space="0" w:color="000000"/>
              <w:right w:val="single" w:sz="4" w:space="0" w:color="000000"/>
            </w:tcBorders>
          </w:tcPr>
          <w:p w14:paraId="7183DA85" w14:textId="76BFE62E" w:rsidR="002165A0" w:rsidRPr="008A0694" w:rsidRDefault="002165A0" w:rsidP="002165A0">
            <w:pPr>
              <w:spacing w:after="200" w:line="252" w:lineRule="auto"/>
              <w:ind w:firstLine="0"/>
              <w:rPr>
                <w:rFonts w:ascii="Times New Roman" w:eastAsia="Times New Roman" w:hAnsi="Times New Roman" w:cs="Times New Roman"/>
                <w:sz w:val="22"/>
                <w:szCs w:val="22"/>
              </w:rPr>
            </w:pPr>
            <w:r w:rsidRPr="00207316">
              <w:rPr>
                <w:rFonts w:ascii="Times New Roman" w:eastAsia="Calibri" w:hAnsi="Times New Roman" w:cs="Times New Roman"/>
                <w:kern w:val="3"/>
                <w:sz w:val="22"/>
                <w:szCs w:val="22"/>
                <w:lang w:eastAsia="en-US"/>
              </w:rPr>
              <w:t xml:space="preserve">Dalyvių kortelės </w:t>
            </w:r>
          </w:p>
        </w:tc>
        <w:tc>
          <w:tcPr>
            <w:tcW w:w="1417" w:type="dxa"/>
            <w:tcBorders>
              <w:top w:val="single" w:sz="4" w:space="0" w:color="000000"/>
              <w:left w:val="single" w:sz="4" w:space="0" w:color="000000"/>
              <w:bottom w:val="single" w:sz="4" w:space="0" w:color="000000"/>
              <w:right w:val="single" w:sz="4" w:space="0" w:color="000000"/>
            </w:tcBorders>
          </w:tcPr>
          <w:p w14:paraId="6A6310EE" w14:textId="3AEE5A30" w:rsidR="002165A0" w:rsidRPr="008A0694" w:rsidRDefault="002165A0" w:rsidP="002165A0">
            <w:pPr>
              <w:spacing w:after="200" w:line="252" w:lineRule="auto"/>
              <w:ind w:firstLine="0"/>
              <w:jc w:val="center"/>
              <w:rPr>
                <w:rFonts w:ascii="Times New Roman" w:eastAsia="Times New Roman" w:hAnsi="Times New Roman" w:cs="Times New Roman"/>
                <w:sz w:val="22"/>
                <w:szCs w:val="22"/>
              </w:rPr>
            </w:pPr>
            <w:r w:rsidRPr="00207316">
              <w:rPr>
                <w:rFonts w:ascii="Times New Roman" w:eastAsia="Calibri" w:hAnsi="Times New Roman" w:cs="Times New Roman"/>
                <w:kern w:val="3"/>
                <w:sz w:val="22"/>
                <w:szCs w:val="22"/>
                <w:lang w:eastAsia="en-US"/>
              </w:rPr>
              <w:t>3000</w:t>
            </w:r>
          </w:p>
        </w:tc>
        <w:tc>
          <w:tcPr>
            <w:tcW w:w="1843" w:type="dxa"/>
            <w:tcBorders>
              <w:top w:val="single" w:sz="4" w:space="0" w:color="auto"/>
              <w:left w:val="single" w:sz="4" w:space="0" w:color="auto"/>
              <w:bottom w:val="single" w:sz="4" w:space="0" w:color="auto"/>
              <w:right w:val="single" w:sz="4" w:space="0" w:color="auto"/>
            </w:tcBorders>
          </w:tcPr>
          <w:p w14:paraId="758D7AF6"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FB31CE9"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5690611"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r>
      <w:tr w:rsidR="002165A0" w:rsidRPr="009C04E1" w14:paraId="54AA813A" w14:textId="77777777" w:rsidTr="00D759D5">
        <w:tc>
          <w:tcPr>
            <w:tcW w:w="1418" w:type="dxa"/>
            <w:tcBorders>
              <w:top w:val="single" w:sz="4" w:space="0" w:color="000000"/>
              <w:left w:val="single" w:sz="4" w:space="0" w:color="000000"/>
              <w:bottom w:val="single" w:sz="4" w:space="0" w:color="000000"/>
              <w:right w:val="single" w:sz="4" w:space="0" w:color="000000"/>
            </w:tcBorders>
          </w:tcPr>
          <w:p w14:paraId="59CB672E" w14:textId="6506B76E" w:rsidR="002165A0" w:rsidRPr="008A0694" w:rsidRDefault="002165A0" w:rsidP="002165A0">
            <w:pPr>
              <w:spacing w:after="200" w:line="240" w:lineRule="auto"/>
              <w:ind w:left="360" w:right="284" w:firstLine="0"/>
              <w:contextualSpacing/>
              <w:jc w:val="left"/>
              <w:rPr>
                <w:rFonts w:ascii="Times New Roman" w:eastAsia="MS Mincho" w:hAnsi="Times New Roman" w:cs="Times New Roman"/>
                <w:color w:val="000000"/>
                <w:sz w:val="22"/>
                <w:szCs w:val="22"/>
                <w:lang w:eastAsia="en-US" w:bidi="lo-LA"/>
              </w:rPr>
            </w:pPr>
            <w:r w:rsidRPr="008A0694">
              <w:rPr>
                <w:rFonts w:ascii="Times New Roman" w:eastAsia="Calibri" w:hAnsi="Times New Roman" w:cs="Times New Roman"/>
                <w:kern w:val="3"/>
                <w:sz w:val="22"/>
                <w:szCs w:val="22"/>
                <w:lang w:eastAsia="en-US"/>
              </w:rPr>
              <w:t>8</w:t>
            </w:r>
          </w:p>
        </w:tc>
        <w:tc>
          <w:tcPr>
            <w:tcW w:w="2268" w:type="dxa"/>
            <w:tcBorders>
              <w:top w:val="single" w:sz="4" w:space="0" w:color="000000"/>
              <w:left w:val="single" w:sz="4" w:space="0" w:color="000000"/>
              <w:bottom w:val="single" w:sz="4" w:space="0" w:color="000000"/>
              <w:right w:val="single" w:sz="4" w:space="0" w:color="000000"/>
            </w:tcBorders>
          </w:tcPr>
          <w:p w14:paraId="6B423623" w14:textId="4DB7E88D" w:rsidR="002165A0" w:rsidRPr="008A0694" w:rsidRDefault="002165A0" w:rsidP="002165A0">
            <w:pPr>
              <w:spacing w:after="200" w:line="252" w:lineRule="auto"/>
              <w:ind w:firstLine="0"/>
              <w:rPr>
                <w:rFonts w:ascii="Times New Roman" w:eastAsia="Times New Roman" w:hAnsi="Times New Roman" w:cs="Times New Roman"/>
                <w:sz w:val="22"/>
                <w:szCs w:val="22"/>
              </w:rPr>
            </w:pPr>
            <w:r w:rsidRPr="008A0694">
              <w:rPr>
                <w:rFonts w:ascii="Times New Roman" w:eastAsia="Calibri" w:hAnsi="Times New Roman" w:cs="Times New Roman"/>
                <w:kern w:val="3"/>
                <w:sz w:val="22"/>
                <w:szCs w:val="22"/>
                <w:lang w:eastAsia="en-US"/>
              </w:rPr>
              <w:t>Skrajutės</w:t>
            </w:r>
          </w:p>
        </w:tc>
        <w:tc>
          <w:tcPr>
            <w:tcW w:w="1417" w:type="dxa"/>
            <w:tcBorders>
              <w:top w:val="single" w:sz="4" w:space="0" w:color="000000"/>
              <w:left w:val="single" w:sz="4" w:space="0" w:color="000000"/>
              <w:bottom w:val="single" w:sz="4" w:space="0" w:color="000000"/>
              <w:right w:val="single" w:sz="4" w:space="0" w:color="000000"/>
            </w:tcBorders>
          </w:tcPr>
          <w:p w14:paraId="6623C22A" w14:textId="23615126" w:rsidR="002165A0" w:rsidRPr="008A0694" w:rsidRDefault="002165A0" w:rsidP="002165A0">
            <w:pPr>
              <w:spacing w:after="200" w:line="252" w:lineRule="auto"/>
              <w:ind w:firstLine="0"/>
              <w:jc w:val="center"/>
              <w:rPr>
                <w:rFonts w:ascii="Times New Roman" w:eastAsia="Times New Roman" w:hAnsi="Times New Roman" w:cs="Times New Roman"/>
                <w:sz w:val="22"/>
                <w:szCs w:val="22"/>
              </w:rPr>
            </w:pPr>
            <w:r w:rsidRPr="008A0694">
              <w:rPr>
                <w:rFonts w:ascii="Times New Roman" w:eastAsia="Calibri" w:hAnsi="Times New Roman" w:cs="Times New Roman"/>
                <w:kern w:val="3"/>
                <w:sz w:val="22"/>
                <w:szCs w:val="22"/>
                <w:lang w:eastAsia="en-US"/>
              </w:rPr>
              <w:t>10000</w:t>
            </w:r>
          </w:p>
        </w:tc>
        <w:tc>
          <w:tcPr>
            <w:tcW w:w="1843" w:type="dxa"/>
            <w:tcBorders>
              <w:top w:val="single" w:sz="4" w:space="0" w:color="auto"/>
              <w:left w:val="single" w:sz="4" w:space="0" w:color="auto"/>
              <w:bottom w:val="single" w:sz="4" w:space="0" w:color="auto"/>
              <w:right w:val="single" w:sz="4" w:space="0" w:color="auto"/>
            </w:tcBorders>
          </w:tcPr>
          <w:p w14:paraId="04DCC35E"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43F952A"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64A1F96"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r>
      <w:tr w:rsidR="002165A0" w:rsidRPr="009C04E1" w14:paraId="3D670FC9" w14:textId="77777777" w:rsidTr="00D759D5">
        <w:tc>
          <w:tcPr>
            <w:tcW w:w="1418" w:type="dxa"/>
            <w:tcBorders>
              <w:top w:val="single" w:sz="4" w:space="0" w:color="000000"/>
              <w:left w:val="single" w:sz="4" w:space="0" w:color="000000"/>
              <w:bottom w:val="single" w:sz="4" w:space="0" w:color="000000"/>
              <w:right w:val="single" w:sz="4" w:space="0" w:color="000000"/>
            </w:tcBorders>
          </w:tcPr>
          <w:p w14:paraId="1BCD9D15" w14:textId="6772F62B" w:rsidR="002165A0" w:rsidRPr="008A0694" w:rsidRDefault="002165A0" w:rsidP="002165A0">
            <w:pPr>
              <w:spacing w:after="200" w:line="240" w:lineRule="auto"/>
              <w:ind w:left="360" w:right="284" w:firstLine="0"/>
              <w:contextualSpacing/>
              <w:jc w:val="left"/>
              <w:rPr>
                <w:rFonts w:ascii="Times New Roman" w:eastAsia="MS Mincho" w:hAnsi="Times New Roman" w:cs="Times New Roman"/>
                <w:color w:val="000000"/>
                <w:sz w:val="22"/>
                <w:szCs w:val="22"/>
                <w:lang w:eastAsia="en-US" w:bidi="lo-LA"/>
              </w:rPr>
            </w:pPr>
            <w:r w:rsidRPr="008A0694">
              <w:rPr>
                <w:rFonts w:ascii="Times New Roman" w:eastAsia="Calibri" w:hAnsi="Times New Roman" w:cs="Times New Roman"/>
                <w:kern w:val="3"/>
                <w:sz w:val="22"/>
                <w:szCs w:val="22"/>
                <w:lang w:eastAsia="en-US"/>
              </w:rPr>
              <w:t>9</w:t>
            </w:r>
          </w:p>
        </w:tc>
        <w:tc>
          <w:tcPr>
            <w:tcW w:w="2268" w:type="dxa"/>
            <w:tcBorders>
              <w:top w:val="single" w:sz="4" w:space="0" w:color="000000"/>
              <w:left w:val="single" w:sz="4" w:space="0" w:color="000000"/>
              <w:bottom w:val="single" w:sz="4" w:space="0" w:color="000000"/>
              <w:right w:val="single" w:sz="4" w:space="0" w:color="000000"/>
            </w:tcBorders>
          </w:tcPr>
          <w:p w14:paraId="3A0FED58" w14:textId="405AC7E2" w:rsidR="002165A0" w:rsidRPr="008A0694" w:rsidRDefault="002165A0" w:rsidP="002165A0">
            <w:pPr>
              <w:spacing w:after="200" w:line="252" w:lineRule="auto"/>
              <w:ind w:firstLine="0"/>
              <w:rPr>
                <w:rFonts w:ascii="Times New Roman" w:eastAsia="Times New Roman" w:hAnsi="Times New Roman" w:cs="Times New Roman"/>
                <w:sz w:val="22"/>
                <w:szCs w:val="22"/>
              </w:rPr>
            </w:pPr>
            <w:r w:rsidRPr="008A0694">
              <w:rPr>
                <w:rFonts w:ascii="Times New Roman" w:eastAsia="Calibri" w:hAnsi="Times New Roman" w:cs="Times New Roman"/>
                <w:kern w:val="3"/>
                <w:sz w:val="22"/>
                <w:szCs w:val="22"/>
                <w:lang w:eastAsia="en-US"/>
              </w:rPr>
              <w:t>Plakatas tentas</w:t>
            </w:r>
          </w:p>
        </w:tc>
        <w:tc>
          <w:tcPr>
            <w:tcW w:w="1417" w:type="dxa"/>
            <w:tcBorders>
              <w:top w:val="single" w:sz="4" w:space="0" w:color="000000"/>
              <w:left w:val="single" w:sz="4" w:space="0" w:color="000000"/>
              <w:bottom w:val="single" w:sz="4" w:space="0" w:color="000000"/>
              <w:right w:val="single" w:sz="4" w:space="0" w:color="000000"/>
            </w:tcBorders>
          </w:tcPr>
          <w:p w14:paraId="10112416" w14:textId="75B2F108" w:rsidR="002165A0" w:rsidRPr="008A0694" w:rsidRDefault="002165A0" w:rsidP="002165A0">
            <w:pPr>
              <w:spacing w:after="200" w:line="252" w:lineRule="auto"/>
              <w:ind w:firstLine="0"/>
              <w:jc w:val="center"/>
              <w:rPr>
                <w:rFonts w:ascii="Times New Roman" w:eastAsia="Times New Roman" w:hAnsi="Times New Roman" w:cs="Times New Roman"/>
                <w:sz w:val="22"/>
                <w:szCs w:val="22"/>
              </w:rPr>
            </w:pPr>
            <w:r w:rsidRPr="008A0694">
              <w:rPr>
                <w:rFonts w:ascii="Times New Roman" w:eastAsia="Calibri" w:hAnsi="Times New Roman" w:cs="Times New Roman"/>
                <w:kern w:val="3"/>
                <w:sz w:val="22"/>
                <w:szCs w:val="2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7CA20EAB"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019BC8A"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662F53E" w14:textId="77777777" w:rsidR="002165A0" w:rsidRPr="008A0694" w:rsidRDefault="002165A0" w:rsidP="002165A0">
            <w:pPr>
              <w:spacing w:after="200" w:line="252" w:lineRule="auto"/>
              <w:ind w:firstLine="0"/>
              <w:rPr>
                <w:rFonts w:ascii="Times New Roman" w:eastAsia="Times New Roman" w:hAnsi="Times New Roman" w:cs="Times New Roman"/>
                <w:sz w:val="22"/>
                <w:szCs w:val="22"/>
              </w:rPr>
            </w:pPr>
          </w:p>
        </w:tc>
      </w:tr>
    </w:tbl>
    <w:p w14:paraId="3D5F3589" w14:textId="77777777" w:rsidR="00254625" w:rsidRDefault="00254625" w:rsidP="009E196F">
      <w:pPr>
        <w:spacing w:line="240" w:lineRule="auto"/>
        <w:ind w:firstLine="567"/>
        <w:rPr>
          <w:rFonts w:ascii="Times New Roman" w:eastAsia="Times New Roman" w:hAnsi="Times New Roman" w:cs="Times New Roman"/>
          <w:bCs/>
          <w:sz w:val="22"/>
          <w:szCs w:val="22"/>
          <w:lang w:eastAsia="en-US"/>
        </w:rPr>
      </w:pPr>
    </w:p>
    <w:p w14:paraId="52A90D0E" w14:textId="77777777" w:rsidR="00511A4E" w:rsidRPr="009E196F" w:rsidRDefault="00511A4E" w:rsidP="009E196F">
      <w:pPr>
        <w:spacing w:line="240" w:lineRule="auto"/>
        <w:ind w:firstLine="567"/>
        <w:rPr>
          <w:rFonts w:ascii="Times New Roman" w:eastAsia="Times New Roman" w:hAnsi="Times New Roman" w:cs="Times New Roman"/>
          <w:bCs/>
          <w:sz w:val="22"/>
          <w:szCs w:val="22"/>
          <w:lang w:eastAsia="en-US"/>
        </w:rPr>
      </w:pPr>
    </w:p>
    <w:p w14:paraId="0BB07F8A" w14:textId="4DCC32B6"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Šiuo pasiūlymu patvirtiname, kad:</w:t>
      </w:r>
    </w:p>
    <w:p w14:paraId="0D199120"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1. Pasiūlymas galioja 90 dienų nuo pasiūlymų pateikimo termino pabaigos.</w:t>
      </w:r>
    </w:p>
    <w:p w14:paraId="28E130BF"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2. Sutinkame su visomis pirkimo sąlygomis, nustatytomis pirkimo dokumentuose.</w:t>
      </w:r>
    </w:p>
    <w:p w14:paraId="6217EB19"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3.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 Suprantame, kad išaiškėjus aukščiau nurodytoms aplinkybėms būsime pašalinti iš šio pirkimo ir mūsų pateiktas pasiūlymas bus atmestas.</w:t>
      </w:r>
    </w:p>
    <w:p w14:paraId="4AA30482" w14:textId="750D1318"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i/>
          <w:sz w:val="22"/>
          <w:szCs w:val="22"/>
          <w:bdr w:val="nil"/>
          <w:lang w:eastAsia="en-US"/>
        </w:rPr>
      </w:pPr>
      <w:r w:rsidRPr="009E196F">
        <w:rPr>
          <w:rFonts w:ascii="Times New Roman" w:eastAsia="Arial Unicode MS" w:hAnsi="Times New Roman" w:cs="Times New Roman"/>
          <w:sz w:val="22"/>
          <w:szCs w:val="22"/>
          <w:bdr w:val="nil"/>
          <w:lang w:eastAsia="en-US"/>
        </w:rPr>
        <w:lastRenderedPageBreak/>
        <w:t xml:space="preserve">4. </w:t>
      </w:r>
      <w:r w:rsidRPr="009E196F">
        <w:rPr>
          <w:rFonts w:ascii="Times New Roman" w:eastAsia="Arial Unicode MS" w:hAnsi="Times New Roman" w:cs="Times New Roman"/>
          <w:color w:val="000000"/>
          <w:sz w:val="22"/>
          <w:szCs w:val="22"/>
          <w:bdr w:val="nil"/>
          <w:lang w:eastAsia="en-US"/>
        </w:rPr>
        <w:t xml:space="preserve">Į Prekių kainą  </w:t>
      </w:r>
      <w:r w:rsidRPr="009E196F">
        <w:rPr>
          <w:rFonts w:ascii="Times New Roman" w:eastAsia="Times New Roman" w:hAnsi="Times New Roman" w:cs="Times New Roman"/>
          <w:color w:val="000000"/>
          <w:sz w:val="22"/>
          <w:szCs w:val="22"/>
        </w:rPr>
        <w:t xml:space="preserve">įeina </w:t>
      </w:r>
      <w:r w:rsidRPr="009E196F">
        <w:rPr>
          <w:rFonts w:ascii="Times New Roman" w:eastAsia="Calibri" w:hAnsi="Times New Roman" w:cs="Times New Roman"/>
          <w:sz w:val="22"/>
          <w:szCs w:val="22"/>
          <w:lang w:eastAsia="en-US"/>
        </w:rPr>
        <w:t xml:space="preserve">Prekių </w:t>
      </w:r>
      <w:r w:rsidR="00D759D5">
        <w:rPr>
          <w:rFonts w:ascii="Times New Roman" w:eastAsia="Calibri" w:hAnsi="Times New Roman" w:cs="Times New Roman"/>
          <w:sz w:val="22"/>
          <w:szCs w:val="22"/>
          <w:lang w:eastAsia="en-US"/>
        </w:rPr>
        <w:t xml:space="preserve">pagaminimas, </w:t>
      </w:r>
      <w:r w:rsidRPr="009E196F">
        <w:rPr>
          <w:rFonts w:ascii="Times New Roman" w:eastAsia="Calibri" w:hAnsi="Times New Roman" w:cs="Times New Roman"/>
          <w:sz w:val="22"/>
          <w:szCs w:val="22"/>
          <w:lang w:eastAsia="en-US"/>
        </w:rPr>
        <w:t xml:space="preserve">pristatymas, </w:t>
      </w:r>
      <w:r w:rsidRPr="009E196F">
        <w:rPr>
          <w:rFonts w:ascii="Times New Roman" w:eastAsia="Arial Unicode MS" w:hAnsi="Times New Roman" w:cs="Times New Roman"/>
          <w:color w:val="000000"/>
          <w:sz w:val="22"/>
          <w:szCs w:val="22"/>
          <w:bdr w:val="nil"/>
          <w:lang w:eastAsia="en-US"/>
        </w:rPr>
        <w:t>visi mokesčiai, taip pat PVM, kuris skaičiuojamas ir apmokamas vadovaujantis Lietuvos Respublikoje galiojančiais teisės aktais ir tiekėjo mokėjimo dokumentų pateikimo per informacinę sistemą „</w:t>
      </w:r>
      <w:r w:rsidR="004E6F7C">
        <w:rPr>
          <w:rFonts w:ascii="Times New Roman" w:eastAsia="Arial Unicode MS" w:hAnsi="Times New Roman" w:cs="Times New Roman"/>
          <w:color w:val="000000"/>
          <w:sz w:val="22"/>
          <w:szCs w:val="22"/>
          <w:bdr w:val="nil"/>
          <w:lang w:eastAsia="en-US"/>
        </w:rPr>
        <w:t>SABIS</w:t>
      </w:r>
      <w:r w:rsidRPr="009E196F">
        <w:rPr>
          <w:rFonts w:ascii="Times New Roman" w:eastAsia="Arial Unicode MS" w:hAnsi="Times New Roman" w:cs="Times New Roman"/>
          <w:color w:val="000000"/>
          <w:sz w:val="22"/>
          <w:szCs w:val="22"/>
          <w:bdr w:val="nil"/>
          <w:lang w:eastAsia="en-US"/>
        </w:rPr>
        <w:t xml:space="preserve">“ kaštai. </w:t>
      </w:r>
      <w:r w:rsidRPr="009E196F">
        <w:rPr>
          <w:rFonts w:ascii="Times New Roman" w:eastAsia="Arial Unicode MS" w:hAnsi="Times New Roman" w:cs="Times New Roman"/>
          <w:sz w:val="22"/>
          <w:szCs w:val="22"/>
          <w:bdr w:val="nil"/>
          <w:lang w:eastAsia="en-US"/>
        </w:rPr>
        <w:t xml:space="preserve"> (</w:t>
      </w:r>
      <w:r w:rsidRPr="009E196F">
        <w:rPr>
          <w:rFonts w:ascii="Times New Roman" w:eastAsia="Arial Unicode MS" w:hAnsi="Times New Roman" w:cs="Times New Roman"/>
          <w:i/>
          <w:sz w:val="22"/>
          <w:szCs w:val="22"/>
          <w:bdr w:val="nil"/>
          <w:lang w:eastAsia="en-US"/>
        </w:rPr>
        <w:t>Jei Tiekėjas nenurodo PVM, turi nurodyti priežastį, kodėl PVM nemokamas).</w:t>
      </w:r>
    </w:p>
    <w:p w14:paraId="6AF0D4AD" w14:textId="7F3A9E3F"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5. S</w:t>
      </w:r>
      <w:r w:rsidRPr="009E196F">
        <w:rPr>
          <w:rFonts w:ascii="Times New Roman" w:eastAsia="Arial Unicode MS" w:hAnsi="Times New Roman" w:cs="Times New Roman"/>
          <w:bCs/>
          <w:iCs/>
          <w:sz w:val="22"/>
          <w:szCs w:val="22"/>
          <w:bdr w:val="nil"/>
          <w:lang w:eastAsia="en-US"/>
        </w:rPr>
        <w:t xml:space="preserve">utinkame su pirkimo sąlygų </w:t>
      </w:r>
      <w:r w:rsidR="00A82427" w:rsidRPr="00D013A4">
        <w:rPr>
          <w:rFonts w:ascii="Times New Roman" w:eastAsia="Arial Unicode MS" w:hAnsi="Times New Roman" w:cs="Times New Roman"/>
          <w:bCs/>
          <w:iCs/>
          <w:sz w:val="22"/>
          <w:szCs w:val="22"/>
          <w:bdr w:val="nil"/>
          <w:lang w:eastAsia="en-US"/>
        </w:rPr>
        <w:t>5</w:t>
      </w:r>
      <w:r w:rsidRPr="00D013A4">
        <w:rPr>
          <w:rFonts w:ascii="Times New Roman" w:eastAsia="Arial Unicode MS" w:hAnsi="Times New Roman" w:cs="Times New Roman"/>
          <w:bCs/>
          <w:iCs/>
          <w:sz w:val="22"/>
          <w:szCs w:val="22"/>
          <w:bdr w:val="nil"/>
          <w:lang w:eastAsia="en-US"/>
        </w:rPr>
        <w:t xml:space="preserve"> priede pateiktomis</w:t>
      </w:r>
      <w:r w:rsidRPr="009E196F">
        <w:rPr>
          <w:rFonts w:ascii="Times New Roman" w:eastAsia="Arial Unicode MS" w:hAnsi="Times New Roman" w:cs="Times New Roman"/>
          <w:bCs/>
          <w:iCs/>
          <w:sz w:val="22"/>
          <w:szCs w:val="22"/>
          <w:bdr w:val="nil"/>
          <w:lang w:eastAsia="en-US"/>
        </w:rPr>
        <w:t xml:space="preserve"> siūlomomis pasirašyti viešojo pirkimo sutarties sąlygomis.</w:t>
      </w:r>
    </w:p>
    <w:p w14:paraId="341BEECE"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6.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9E196F" w:rsidRPr="009E196F" w14:paraId="0A5C72F0" w14:textId="77777777" w:rsidTr="0012737E">
        <w:trPr>
          <w:trHeight w:val="285"/>
        </w:trPr>
        <w:tc>
          <w:tcPr>
            <w:tcW w:w="3888" w:type="dxa"/>
            <w:tcBorders>
              <w:top w:val="nil"/>
              <w:left w:val="nil"/>
              <w:bottom w:val="single" w:sz="4" w:space="0" w:color="auto"/>
              <w:right w:val="nil"/>
            </w:tcBorders>
          </w:tcPr>
          <w:p w14:paraId="2EA5155A"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p w14:paraId="0E30E03C"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04171CAA"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05B36873"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4EBAAA3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6A20E0C9" w14:textId="77777777" w:rsidR="009E196F" w:rsidRPr="009E196F" w:rsidRDefault="009E196F" w:rsidP="009E196F">
            <w:pPr>
              <w:spacing w:line="240" w:lineRule="auto"/>
              <w:ind w:right="-1" w:firstLine="0"/>
              <w:jc w:val="right"/>
              <w:rPr>
                <w:rFonts w:ascii="Times New Roman" w:eastAsia="Times New Roman" w:hAnsi="Times New Roman" w:cs="Times New Roman"/>
                <w:sz w:val="22"/>
                <w:szCs w:val="22"/>
                <w:lang w:eastAsia="en-US"/>
              </w:rPr>
            </w:pPr>
          </w:p>
        </w:tc>
      </w:tr>
      <w:tr w:rsidR="009E196F" w:rsidRPr="009E196F" w14:paraId="018BAB7C" w14:textId="77777777" w:rsidTr="0012737E">
        <w:trPr>
          <w:trHeight w:val="186"/>
        </w:trPr>
        <w:tc>
          <w:tcPr>
            <w:tcW w:w="3888" w:type="dxa"/>
            <w:tcBorders>
              <w:top w:val="single" w:sz="4" w:space="0" w:color="auto"/>
              <w:left w:val="nil"/>
              <w:bottom w:val="nil"/>
              <w:right w:val="nil"/>
            </w:tcBorders>
            <w:hideMark/>
          </w:tcPr>
          <w:p w14:paraId="17B21497" w14:textId="77777777" w:rsidR="009E196F" w:rsidRPr="009E196F" w:rsidRDefault="009E196F" w:rsidP="009E196F">
            <w:pPr>
              <w:autoSpaceDE w:val="0"/>
              <w:autoSpaceDN w:val="0"/>
              <w:adjustRightInd w:val="0"/>
              <w:spacing w:line="240" w:lineRule="auto"/>
              <w:ind w:firstLine="0"/>
              <w:jc w:val="left"/>
              <w:rPr>
                <w:rFonts w:ascii="Times New Roman" w:eastAsia="Times New Roman" w:hAnsi="Times New Roman" w:cs="Times New Roman"/>
                <w:position w:val="6"/>
                <w:sz w:val="22"/>
                <w:szCs w:val="22"/>
                <w:lang w:eastAsia="en-US"/>
              </w:rPr>
            </w:pPr>
            <w:r w:rsidRPr="009E196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25CCAF90"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hideMark/>
          </w:tcPr>
          <w:p w14:paraId="3877DE76"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(Parašas)</w:t>
            </w:r>
            <w:r w:rsidRPr="009E196F">
              <w:rPr>
                <w:rFonts w:ascii="Times New Roman" w:eastAsia="Times New Roman" w:hAnsi="Times New Roman" w:cs="Times New Roman"/>
                <w:i/>
                <w:sz w:val="22"/>
                <w:szCs w:val="22"/>
                <w:lang w:eastAsia="en-US"/>
              </w:rPr>
              <w:t xml:space="preserve"> </w:t>
            </w:r>
          </w:p>
        </w:tc>
        <w:tc>
          <w:tcPr>
            <w:tcW w:w="701" w:type="dxa"/>
          </w:tcPr>
          <w:p w14:paraId="699E22B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hideMark/>
          </w:tcPr>
          <w:p w14:paraId="72A6BC1D"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(Vardas ir pavardė)</w:t>
            </w:r>
            <w:r w:rsidRPr="009E196F">
              <w:rPr>
                <w:rFonts w:ascii="Times New Roman" w:eastAsia="Times New Roman" w:hAnsi="Times New Roman" w:cs="Times New Roman"/>
                <w:i/>
                <w:sz w:val="22"/>
                <w:szCs w:val="22"/>
                <w:lang w:eastAsia="en-US"/>
              </w:rPr>
              <w:t xml:space="preserve"> </w:t>
            </w:r>
          </w:p>
        </w:tc>
      </w:tr>
    </w:tbl>
    <w:p w14:paraId="2E6291EA" w14:textId="77777777" w:rsidR="00237B65" w:rsidRPr="0048241C" w:rsidRDefault="00237B65" w:rsidP="00237B65">
      <w:pPr>
        <w:spacing w:line="240" w:lineRule="auto"/>
        <w:ind w:left="4820"/>
        <w:rPr>
          <w:rFonts w:ascii="Times New Roman" w:eastAsia="Times New Roman" w:hAnsi="Times New Roman" w:cs="Times New Roman"/>
          <w:bCs/>
          <w:sz w:val="20"/>
          <w:szCs w:val="20"/>
          <w:lang w:eastAsia="en-US"/>
        </w:rPr>
      </w:pPr>
    </w:p>
    <w:p w14:paraId="16848F88" w14:textId="77777777" w:rsidR="00237B65" w:rsidRDefault="00237B65" w:rsidP="00237B65">
      <w:r>
        <w:br w:type="page"/>
      </w:r>
    </w:p>
    <w:p w14:paraId="282BAFD3" w14:textId="493068A3"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37B65">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56DCAB94" w14:textId="7E1012EB" w:rsidR="009750AA" w:rsidRPr="009750AA" w:rsidRDefault="009750AA" w:rsidP="009750AA">
      <w:pPr>
        <w:widowControl w:val="0"/>
        <w:pBdr>
          <w:top w:val="nil"/>
          <w:left w:val="nil"/>
          <w:bottom w:val="nil"/>
          <w:right w:val="nil"/>
          <w:between w:val="nil"/>
        </w:pBdr>
        <w:tabs>
          <w:tab w:val="left" w:pos="567"/>
          <w:tab w:val="left" w:pos="851"/>
        </w:tabs>
        <w:jc w:val="center"/>
        <w:rPr>
          <w:rFonts w:ascii="Times New Roman" w:eastAsia="Calibri" w:hAnsi="Times New Roman" w:cs="Times New Roman"/>
          <w:caps/>
          <w:szCs w:val="24"/>
        </w:rPr>
      </w:pPr>
      <w:r w:rsidRPr="009750AA">
        <w:rPr>
          <w:rFonts w:ascii="Times New Roman" w:eastAsia="Calibri" w:hAnsi="Times New Roman" w:cs="Times New Roman"/>
          <w:b/>
          <w:caps/>
          <w:szCs w:val="24"/>
        </w:rPr>
        <w:t xml:space="preserve">Prekių pirkimo-pardavimo sutarties </w:t>
      </w:r>
      <w:r w:rsidRPr="009750AA">
        <w:rPr>
          <w:rFonts w:ascii="Times New Roman" w:eastAsia="Calibri" w:hAnsi="Times New Roman" w:cs="Times New Roman"/>
          <w:b/>
          <w:bCs/>
          <w:caps/>
          <w:szCs w:val="24"/>
        </w:rPr>
        <w:t>Specialiosios</w:t>
      </w:r>
      <w:r w:rsidRPr="009750AA">
        <w:rPr>
          <w:rFonts w:ascii="Times New Roman" w:eastAsia="Calibri" w:hAnsi="Times New Roman" w:cs="Times New Roman"/>
          <w:b/>
          <w:caps/>
          <w:szCs w:val="24"/>
        </w:rPr>
        <w:t xml:space="preserve"> sąlygos</w:t>
      </w:r>
      <w:r w:rsidRPr="009750AA">
        <w:rPr>
          <w:rFonts w:ascii="Times New Roman" w:eastAsia="Calibri" w:hAnsi="Times New Roman" w:cs="Times New Roman"/>
          <w:caps/>
          <w:szCs w:val="24"/>
        </w:rPr>
        <w:t xml:space="preserve"> </w:t>
      </w:r>
    </w:p>
    <w:p w14:paraId="6AAF300B" w14:textId="77777777" w:rsidR="009750AA" w:rsidRPr="009750AA" w:rsidRDefault="009750AA" w:rsidP="009750AA">
      <w:pPr>
        <w:spacing w:after="160" w:line="276" w:lineRule="auto"/>
        <w:ind w:firstLine="0"/>
        <w:jc w:val="center"/>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750AA" w:rsidRPr="009750AA" w14:paraId="77128E2C" w14:textId="77777777" w:rsidTr="00106A22">
        <w:tc>
          <w:tcPr>
            <w:tcW w:w="2448" w:type="dxa"/>
          </w:tcPr>
          <w:p w14:paraId="5DD309AF" w14:textId="77777777" w:rsidR="009750AA" w:rsidRPr="009750AA" w:rsidRDefault="009750AA" w:rsidP="009750AA">
            <w:pPr>
              <w:spacing w:after="160" w:line="276" w:lineRule="auto"/>
              <w:ind w:firstLine="0"/>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Sutarties pavadinimas</w:t>
            </w:r>
          </w:p>
        </w:tc>
        <w:tc>
          <w:tcPr>
            <w:tcW w:w="7110" w:type="dxa"/>
            <w:gridSpan w:val="3"/>
          </w:tcPr>
          <w:p w14:paraId="042769CD" w14:textId="726C26DC" w:rsidR="009750AA" w:rsidRPr="009750AA" w:rsidRDefault="00D759D5" w:rsidP="009750AA">
            <w:pPr>
              <w:spacing w:after="160" w:line="276"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Spaudinių su logotipu pirkimo-pardavimo sutartis</w:t>
            </w:r>
          </w:p>
        </w:tc>
      </w:tr>
      <w:tr w:rsidR="009750AA" w:rsidRPr="009750AA" w14:paraId="00AD3EA3" w14:textId="77777777" w:rsidTr="00106A22">
        <w:tc>
          <w:tcPr>
            <w:tcW w:w="2448" w:type="dxa"/>
          </w:tcPr>
          <w:p w14:paraId="1DE530BD" w14:textId="77777777" w:rsidR="009750AA" w:rsidRPr="009750AA" w:rsidRDefault="009750AA" w:rsidP="009750AA">
            <w:pPr>
              <w:spacing w:after="160" w:line="276" w:lineRule="auto"/>
              <w:ind w:firstLine="0"/>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Sutarties data</w:t>
            </w:r>
          </w:p>
        </w:tc>
        <w:tc>
          <w:tcPr>
            <w:tcW w:w="2177" w:type="dxa"/>
          </w:tcPr>
          <w:p w14:paraId="7C8B74C9" w14:textId="77777777" w:rsidR="009750AA" w:rsidRPr="009750AA" w:rsidRDefault="009750AA" w:rsidP="009750AA">
            <w:pPr>
              <w:spacing w:after="160" w:line="276" w:lineRule="auto"/>
              <w:ind w:firstLine="0"/>
              <w:rPr>
                <w:rFonts w:ascii="Times New Roman" w:eastAsia="Calibri" w:hAnsi="Times New Roman" w:cs="Times New Roman"/>
                <w:kern w:val="2"/>
                <w:szCs w:val="24"/>
              </w:rPr>
            </w:pPr>
          </w:p>
        </w:tc>
        <w:tc>
          <w:tcPr>
            <w:tcW w:w="2362" w:type="dxa"/>
          </w:tcPr>
          <w:p w14:paraId="0D0C30B8" w14:textId="77777777" w:rsidR="009750AA" w:rsidRPr="009750AA" w:rsidRDefault="009750AA" w:rsidP="009750AA">
            <w:pPr>
              <w:spacing w:after="160" w:line="276" w:lineRule="auto"/>
              <w:ind w:firstLine="0"/>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Sutarties numeris</w:t>
            </w:r>
          </w:p>
        </w:tc>
        <w:tc>
          <w:tcPr>
            <w:tcW w:w="2571" w:type="dxa"/>
          </w:tcPr>
          <w:p w14:paraId="27B5B353" w14:textId="77777777" w:rsidR="009750AA" w:rsidRPr="009750AA" w:rsidRDefault="009750AA" w:rsidP="009750AA">
            <w:pPr>
              <w:spacing w:after="160" w:line="276" w:lineRule="auto"/>
              <w:ind w:firstLine="0"/>
              <w:rPr>
                <w:rFonts w:ascii="Times New Roman" w:eastAsia="Calibri" w:hAnsi="Times New Roman" w:cs="Times New Roman"/>
                <w:kern w:val="2"/>
                <w:szCs w:val="24"/>
              </w:rPr>
            </w:pPr>
          </w:p>
        </w:tc>
      </w:tr>
    </w:tbl>
    <w:p w14:paraId="1148B1A2" w14:textId="77777777" w:rsidR="009750AA" w:rsidRPr="009750AA" w:rsidRDefault="009750AA" w:rsidP="009750AA">
      <w:pPr>
        <w:spacing w:after="160" w:line="276" w:lineRule="auto"/>
        <w:ind w:firstLine="0"/>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8"/>
        <w:gridCol w:w="2066"/>
        <w:gridCol w:w="1092"/>
        <w:gridCol w:w="3655"/>
      </w:tblGrid>
      <w:tr w:rsidR="009750AA" w:rsidRPr="009750AA" w14:paraId="42278A63" w14:textId="77777777" w:rsidTr="00106A22">
        <w:tc>
          <w:tcPr>
            <w:tcW w:w="9535" w:type="dxa"/>
            <w:gridSpan w:val="6"/>
          </w:tcPr>
          <w:p w14:paraId="2CD35318"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 SUTARTIES ŠALYS</w:t>
            </w:r>
          </w:p>
        </w:tc>
      </w:tr>
      <w:tr w:rsidR="009750AA" w:rsidRPr="009750AA" w14:paraId="07A8D999" w14:textId="77777777" w:rsidTr="00106A22">
        <w:tc>
          <w:tcPr>
            <w:tcW w:w="2722" w:type="dxa"/>
            <w:gridSpan w:val="3"/>
            <w:vMerge w:val="restart"/>
          </w:tcPr>
          <w:p w14:paraId="01F4BED0"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p>
          <w:p w14:paraId="2548EE42"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p>
          <w:p w14:paraId="79E91266"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p>
          <w:p w14:paraId="7D73BB47"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p w14:paraId="5BE4861B"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1.1. Pirkėjas</w:t>
            </w:r>
          </w:p>
        </w:tc>
        <w:tc>
          <w:tcPr>
            <w:tcW w:w="3158" w:type="dxa"/>
            <w:gridSpan w:val="2"/>
          </w:tcPr>
          <w:p w14:paraId="68F9A8A0"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1.1.1. Pavadinimas</w:t>
            </w:r>
          </w:p>
        </w:tc>
        <w:tc>
          <w:tcPr>
            <w:tcW w:w="3655" w:type="dxa"/>
          </w:tcPr>
          <w:p w14:paraId="4CC6F4C4"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Klaipėdos valstybinė kolegija</w:t>
            </w:r>
          </w:p>
        </w:tc>
      </w:tr>
      <w:tr w:rsidR="009750AA" w:rsidRPr="009750AA" w14:paraId="501C5E93" w14:textId="77777777" w:rsidTr="00106A22">
        <w:tc>
          <w:tcPr>
            <w:tcW w:w="2722" w:type="dxa"/>
            <w:gridSpan w:val="3"/>
            <w:vMerge/>
          </w:tcPr>
          <w:p w14:paraId="73B0869D"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5629328A"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1.1.2. Juridinio asmens kodas</w:t>
            </w:r>
          </w:p>
        </w:tc>
        <w:tc>
          <w:tcPr>
            <w:tcW w:w="3655" w:type="dxa"/>
          </w:tcPr>
          <w:p w14:paraId="0584BB91"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111968056</w:t>
            </w:r>
          </w:p>
        </w:tc>
      </w:tr>
      <w:tr w:rsidR="009750AA" w:rsidRPr="009750AA" w14:paraId="4F47088C" w14:textId="77777777" w:rsidTr="00106A22">
        <w:tc>
          <w:tcPr>
            <w:tcW w:w="2722" w:type="dxa"/>
            <w:gridSpan w:val="3"/>
            <w:vMerge/>
          </w:tcPr>
          <w:p w14:paraId="6B651061"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1F32576B"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1.1.3. Adresas</w:t>
            </w:r>
          </w:p>
        </w:tc>
        <w:tc>
          <w:tcPr>
            <w:tcW w:w="3655" w:type="dxa"/>
          </w:tcPr>
          <w:p w14:paraId="69507936"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Jaunystės g. 1, LT-91274 Klaipėda</w:t>
            </w:r>
          </w:p>
        </w:tc>
      </w:tr>
      <w:tr w:rsidR="009750AA" w:rsidRPr="009750AA" w14:paraId="28EE501D" w14:textId="77777777" w:rsidTr="00106A22">
        <w:tc>
          <w:tcPr>
            <w:tcW w:w="2722" w:type="dxa"/>
            <w:gridSpan w:val="3"/>
            <w:vMerge/>
          </w:tcPr>
          <w:p w14:paraId="731FCD54"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261513FE"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1.1.4. PVM mokėtojo kodas</w:t>
            </w:r>
          </w:p>
        </w:tc>
        <w:tc>
          <w:tcPr>
            <w:tcW w:w="3655" w:type="dxa"/>
          </w:tcPr>
          <w:p w14:paraId="11ACB026"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LT119680515</w:t>
            </w:r>
          </w:p>
        </w:tc>
      </w:tr>
      <w:tr w:rsidR="009750AA" w:rsidRPr="009750AA" w14:paraId="32DDDA05" w14:textId="77777777" w:rsidTr="00106A22">
        <w:tc>
          <w:tcPr>
            <w:tcW w:w="2722" w:type="dxa"/>
            <w:gridSpan w:val="3"/>
            <w:vMerge/>
          </w:tcPr>
          <w:p w14:paraId="598425C0"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3DA91FF3"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1.1.5. Atsiskaitomoji sąskaita</w:t>
            </w:r>
          </w:p>
        </w:tc>
        <w:tc>
          <w:tcPr>
            <w:tcW w:w="3655" w:type="dxa"/>
          </w:tcPr>
          <w:p w14:paraId="1C3B8805"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LT15 7300 0100 7417 8790</w:t>
            </w:r>
          </w:p>
        </w:tc>
      </w:tr>
      <w:tr w:rsidR="009750AA" w:rsidRPr="009750AA" w14:paraId="10E136A9" w14:textId="77777777" w:rsidTr="00106A22">
        <w:tc>
          <w:tcPr>
            <w:tcW w:w="2722" w:type="dxa"/>
            <w:gridSpan w:val="3"/>
            <w:vMerge/>
          </w:tcPr>
          <w:p w14:paraId="0401C01F"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5234119E"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1.1.6. Bankas, banko kodas</w:t>
            </w:r>
          </w:p>
        </w:tc>
        <w:tc>
          <w:tcPr>
            <w:tcW w:w="3655" w:type="dxa"/>
          </w:tcPr>
          <w:p w14:paraId="3294C89E"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AB bankas “Swedbank”, banko kodas 73000</w:t>
            </w:r>
          </w:p>
        </w:tc>
      </w:tr>
      <w:tr w:rsidR="009750AA" w:rsidRPr="009750AA" w14:paraId="5080B41A" w14:textId="77777777" w:rsidTr="00106A22">
        <w:tc>
          <w:tcPr>
            <w:tcW w:w="2722" w:type="dxa"/>
            <w:gridSpan w:val="3"/>
            <w:vMerge/>
          </w:tcPr>
          <w:p w14:paraId="2AFA9C08"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6B409FF1"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1.1.7. Telefonas</w:t>
            </w:r>
          </w:p>
        </w:tc>
        <w:tc>
          <w:tcPr>
            <w:tcW w:w="3655" w:type="dxa"/>
          </w:tcPr>
          <w:p w14:paraId="2944D3DE"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860583155</w:t>
            </w:r>
          </w:p>
        </w:tc>
      </w:tr>
      <w:tr w:rsidR="009750AA" w:rsidRPr="009750AA" w14:paraId="4D4A8716" w14:textId="77777777" w:rsidTr="00106A22">
        <w:tc>
          <w:tcPr>
            <w:tcW w:w="2722" w:type="dxa"/>
            <w:gridSpan w:val="3"/>
            <w:vMerge/>
          </w:tcPr>
          <w:p w14:paraId="748A3C15"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762FEE62"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1.1.8. El. paštas</w:t>
            </w:r>
          </w:p>
        </w:tc>
        <w:tc>
          <w:tcPr>
            <w:tcW w:w="3655" w:type="dxa"/>
          </w:tcPr>
          <w:p w14:paraId="27D91014"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info@kvk.lt</w:t>
            </w:r>
          </w:p>
        </w:tc>
      </w:tr>
      <w:tr w:rsidR="009750AA" w:rsidRPr="009750AA" w14:paraId="3BF44938" w14:textId="77777777" w:rsidTr="00106A22">
        <w:tc>
          <w:tcPr>
            <w:tcW w:w="2722" w:type="dxa"/>
            <w:gridSpan w:val="3"/>
            <w:vMerge/>
          </w:tcPr>
          <w:p w14:paraId="3F2D3D32"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459177B6"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1.1.9. Šalies atstovas</w:t>
            </w:r>
          </w:p>
        </w:tc>
        <w:tc>
          <w:tcPr>
            <w:tcW w:w="3655" w:type="dxa"/>
          </w:tcPr>
          <w:p w14:paraId="78AA6512"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Direktorius Remigijus </w:t>
            </w:r>
            <w:proofErr w:type="spellStart"/>
            <w:r w:rsidRPr="009750AA">
              <w:rPr>
                <w:rFonts w:ascii="Times New Roman" w:eastAsia="Calibri" w:hAnsi="Times New Roman" w:cs="Times New Roman"/>
                <w:kern w:val="2"/>
                <w:szCs w:val="24"/>
              </w:rPr>
              <w:t>Kinderis</w:t>
            </w:r>
            <w:proofErr w:type="spellEnd"/>
          </w:p>
        </w:tc>
      </w:tr>
      <w:tr w:rsidR="009750AA" w:rsidRPr="009750AA" w14:paraId="669DAE77" w14:textId="77777777" w:rsidTr="00106A22">
        <w:tc>
          <w:tcPr>
            <w:tcW w:w="2722" w:type="dxa"/>
            <w:gridSpan w:val="3"/>
            <w:vMerge/>
          </w:tcPr>
          <w:p w14:paraId="25A9AF8E"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3158" w:type="dxa"/>
            <w:gridSpan w:val="2"/>
          </w:tcPr>
          <w:p w14:paraId="79C095A0"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1.1.10. Atstovavimo pagrindas</w:t>
            </w:r>
          </w:p>
        </w:tc>
        <w:tc>
          <w:tcPr>
            <w:tcW w:w="3655" w:type="dxa"/>
          </w:tcPr>
          <w:p w14:paraId="6C39206C"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Kolegijos statutas</w:t>
            </w:r>
          </w:p>
        </w:tc>
      </w:tr>
      <w:tr w:rsidR="009750AA" w:rsidRPr="009750AA" w14:paraId="46C9183A" w14:textId="77777777" w:rsidTr="00106A22">
        <w:tc>
          <w:tcPr>
            <w:tcW w:w="2722" w:type="dxa"/>
            <w:gridSpan w:val="3"/>
            <w:vMerge w:val="restart"/>
          </w:tcPr>
          <w:p w14:paraId="4A3B0656"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1.2. Tiekėjas</w:t>
            </w:r>
          </w:p>
          <w:p w14:paraId="556EFBCA"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1DBE597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1.2.1. Pavadinimas</w:t>
            </w:r>
          </w:p>
        </w:tc>
        <w:tc>
          <w:tcPr>
            <w:tcW w:w="3655" w:type="dxa"/>
          </w:tcPr>
          <w:p w14:paraId="2A7ADEFB"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60BC92FB" w14:textId="77777777" w:rsidTr="00106A22">
        <w:tc>
          <w:tcPr>
            <w:tcW w:w="2722" w:type="dxa"/>
            <w:gridSpan w:val="3"/>
            <w:vMerge/>
          </w:tcPr>
          <w:p w14:paraId="2BB34921"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18094B96"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1.2.2. Juridinio asmens kodas</w:t>
            </w:r>
          </w:p>
        </w:tc>
        <w:tc>
          <w:tcPr>
            <w:tcW w:w="3655" w:type="dxa"/>
          </w:tcPr>
          <w:p w14:paraId="37A56FBE"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5CDFA223" w14:textId="77777777" w:rsidTr="00106A22">
        <w:tc>
          <w:tcPr>
            <w:tcW w:w="2722" w:type="dxa"/>
            <w:gridSpan w:val="3"/>
            <w:vMerge/>
          </w:tcPr>
          <w:p w14:paraId="3D5F818C"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13F9B3F3"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1.2.3. Adresas</w:t>
            </w:r>
          </w:p>
        </w:tc>
        <w:tc>
          <w:tcPr>
            <w:tcW w:w="3655" w:type="dxa"/>
          </w:tcPr>
          <w:p w14:paraId="6D792DD1"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6550A790" w14:textId="77777777" w:rsidTr="00106A22">
        <w:tc>
          <w:tcPr>
            <w:tcW w:w="2722" w:type="dxa"/>
            <w:gridSpan w:val="3"/>
            <w:vMerge/>
          </w:tcPr>
          <w:p w14:paraId="0A5BF24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46983C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1.2.4. PVM mokėtojo kodas</w:t>
            </w:r>
          </w:p>
        </w:tc>
        <w:tc>
          <w:tcPr>
            <w:tcW w:w="3655" w:type="dxa"/>
          </w:tcPr>
          <w:p w14:paraId="5EF12CCD"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6C16315C" w14:textId="77777777" w:rsidTr="00106A22">
        <w:tc>
          <w:tcPr>
            <w:tcW w:w="2722" w:type="dxa"/>
            <w:gridSpan w:val="3"/>
            <w:vMerge/>
          </w:tcPr>
          <w:p w14:paraId="62391926"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4386BED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1.2.5. Atsiskaitomoji sąskaita</w:t>
            </w:r>
          </w:p>
        </w:tc>
        <w:tc>
          <w:tcPr>
            <w:tcW w:w="3655" w:type="dxa"/>
          </w:tcPr>
          <w:p w14:paraId="2354177F"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4828B07F" w14:textId="77777777" w:rsidTr="00106A22">
        <w:tc>
          <w:tcPr>
            <w:tcW w:w="2722" w:type="dxa"/>
            <w:gridSpan w:val="3"/>
            <w:vMerge/>
          </w:tcPr>
          <w:p w14:paraId="2A70888A"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3A32E230"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1.2.6. Bankas, banko kodas</w:t>
            </w:r>
          </w:p>
        </w:tc>
        <w:tc>
          <w:tcPr>
            <w:tcW w:w="3655" w:type="dxa"/>
          </w:tcPr>
          <w:p w14:paraId="4D1C0CED"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5F39AB24" w14:textId="77777777" w:rsidTr="00106A22">
        <w:tc>
          <w:tcPr>
            <w:tcW w:w="2722" w:type="dxa"/>
            <w:gridSpan w:val="3"/>
            <w:vMerge/>
          </w:tcPr>
          <w:p w14:paraId="5C07CE27"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327C9C1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1.2.7. Telefonas</w:t>
            </w:r>
          </w:p>
        </w:tc>
        <w:tc>
          <w:tcPr>
            <w:tcW w:w="3655" w:type="dxa"/>
          </w:tcPr>
          <w:p w14:paraId="717CE3BD"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668D6A09" w14:textId="77777777" w:rsidTr="00106A22">
        <w:tc>
          <w:tcPr>
            <w:tcW w:w="2722" w:type="dxa"/>
            <w:gridSpan w:val="3"/>
            <w:vMerge/>
          </w:tcPr>
          <w:p w14:paraId="42676A0E"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145C7D18"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1.2.8. El. paštas</w:t>
            </w:r>
          </w:p>
        </w:tc>
        <w:tc>
          <w:tcPr>
            <w:tcW w:w="3655" w:type="dxa"/>
          </w:tcPr>
          <w:p w14:paraId="3B37CBAC"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4AD1D43A" w14:textId="77777777" w:rsidTr="00106A22">
        <w:tc>
          <w:tcPr>
            <w:tcW w:w="2722" w:type="dxa"/>
            <w:gridSpan w:val="3"/>
            <w:vMerge/>
          </w:tcPr>
          <w:p w14:paraId="5A29D254"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1176D269"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1.2.9. Šalies atstovas</w:t>
            </w:r>
          </w:p>
        </w:tc>
        <w:tc>
          <w:tcPr>
            <w:tcW w:w="3655" w:type="dxa"/>
          </w:tcPr>
          <w:p w14:paraId="1672BD38"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02211CCB" w14:textId="77777777" w:rsidTr="00106A22">
        <w:tc>
          <w:tcPr>
            <w:tcW w:w="2722" w:type="dxa"/>
            <w:gridSpan w:val="3"/>
            <w:vMerge/>
          </w:tcPr>
          <w:p w14:paraId="6EC78877"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7CB1D6F"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1.2.10. Atstovavimo pagrindas</w:t>
            </w:r>
          </w:p>
        </w:tc>
        <w:tc>
          <w:tcPr>
            <w:tcW w:w="3655" w:type="dxa"/>
          </w:tcPr>
          <w:p w14:paraId="46353438"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p>
        </w:tc>
      </w:tr>
      <w:tr w:rsidR="009750AA" w:rsidRPr="009750AA" w14:paraId="60584EA6" w14:textId="77777777" w:rsidTr="00106A22">
        <w:trPr>
          <w:trHeight w:val="300"/>
        </w:trPr>
        <w:tc>
          <w:tcPr>
            <w:tcW w:w="9535" w:type="dxa"/>
            <w:gridSpan w:val="6"/>
          </w:tcPr>
          <w:p w14:paraId="4B5A400F"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2. ATSAKINGI ASMENYS</w:t>
            </w:r>
          </w:p>
        </w:tc>
      </w:tr>
      <w:tr w:rsidR="009750AA" w:rsidRPr="009750AA" w14:paraId="352E2015" w14:textId="77777777" w:rsidTr="00106A22">
        <w:trPr>
          <w:trHeight w:val="300"/>
        </w:trPr>
        <w:tc>
          <w:tcPr>
            <w:tcW w:w="2704" w:type="dxa"/>
            <w:gridSpan w:val="2"/>
          </w:tcPr>
          <w:p w14:paraId="36CE26EC"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lastRenderedPageBreak/>
              <w:t>2.1. Pirkėjo kontaktiniai asmenys, atsakingi už Sutarties vykdymą, Prekių priėmimą, Sąskaitų per informacinę sistemą „SABIS“ priėmimą</w:t>
            </w:r>
          </w:p>
        </w:tc>
        <w:tc>
          <w:tcPr>
            <w:tcW w:w="6831" w:type="dxa"/>
            <w:gridSpan w:val="4"/>
          </w:tcPr>
          <w:p w14:paraId="1DB805CD" w14:textId="725AD569" w:rsidR="009750AA" w:rsidRDefault="009750AA" w:rsidP="009750AA">
            <w:pPr>
              <w:spacing w:line="257" w:lineRule="atLeast"/>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2.1.1. Už sutarties vykdymą, prekių priėmimą atsakingas </w:t>
            </w:r>
            <w:r>
              <w:rPr>
                <w:rFonts w:ascii="Times New Roman" w:eastAsia="Calibri" w:hAnsi="Times New Roman" w:cs="Times New Roman"/>
                <w:kern w:val="2"/>
                <w:szCs w:val="24"/>
              </w:rPr>
              <w:t>(1-</w:t>
            </w:r>
            <w:r w:rsidR="00D759D5">
              <w:rPr>
                <w:rFonts w:ascii="Times New Roman" w:eastAsia="Calibri" w:hAnsi="Times New Roman" w:cs="Times New Roman"/>
                <w:kern w:val="2"/>
                <w:szCs w:val="24"/>
              </w:rPr>
              <w:t>7</w:t>
            </w:r>
            <w:r>
              <w:rPr>
                <w:rFonts w:ascii="Times New Roman" w:eastAsia="Calibri" w:hAnsi="Times New Roman" w:cs="Times New Roman"/>
                <w:kern w:val="2"/>
                <w:szCs w:val="24"/>
              </w:rPr>
              <w:t xml:space="preserve"> pirkimo dalys) </w:t>
            </w:r>
            <w:r w:rsidR="000B0907" w:rsidRPr="000B0907">
              <w:rPr>
                <w:rFonts w:ascii="Times New Roman" w:eastAsia="Calibri" w:hAnsi="Times New Roman" w:cs="Times New Roman"/>
                <w:kern w:val="2"/>
                <w:szCs w:val="24"/>
              </w:rPr>
              <w:t xml:space="preserve">Komunikacijos ir rinkodaros skyriaus specialistė Miglė </w:t>
            </w:r>
            <w:proofErr w:type="spellStart"/>
            <w:r w:rsidR="000B0907" w:rsidRPr="000B0907">
              <w:rPr>
                <w:rFonts w:ascii="Times New Roman" w:eastAsia="Calibri" w:hAnsi="Times New Roman" w:cs="Times New Roman"/>
                <w:kern w:val="2"/>
                <w:szCs w:val="24"/>
              </w:rPr>
              <w:t>Pakamorė</w:t>
            </w:r>
            <w:proofErr w:type="spellEnd"/>
            <w:r w:rsidR="000B0907" w:rsidRPr="000B0907">
              <w:rPr>
                <w:rFonts w:ascii="Times New Roman" w:eastAsia="Calibri" w:hAnsi="Times New Roman" w:cs="Times New Roman"/>
                <w:kern w:val="2"/>
                <w:szCs w:val="24"/>
              </w:rPr>
              <w:t xml:space="preserve">, Mob.: +370 630 07740, </w:t>
            </w:r>
            <w:proofErr w:type="spellStart"/>
            <w:r w:rsidR="000B0907" w:rsidRPr="000B0907">
              <w:rPr>
                <w:rFonts w:ascii="Times New Roman" w:eastAsia="Calibri" w:hAnsi="Times New Roman" w:cs="Times New Roman"/>
                <w:kern w:val="2"/>
                <w:szCs w:val="24"/>
              </w:rPr>
              <w:t>El.paštas</w:t>
            </w:r>
            <w:proofErr w:type="spellEnd"/>
            <w:r w:rsidR="000B0907" w:rsidRPr="000B0907">
              <w:rPr>
                <w:rFonts w:ascii="Times New Roman" w:eastAsia="Calibri" w:hAnsi="Times New Roman" w:cs="Times New Roman"/>
                <w:kern w:val="2"/>
                <w:szCs w:val="24"/>
              </w:rPr>
              <w:t>: m.pakamore@kvk.lt</w:t>
            </w:r>
          </w:p>
          <w:p w14:paraId="23D3AB87" w14:textId="70AA5E34" w:rsidR="009750AA" w:rsidRPr="009750AA" w:rsidRDefault="009750AA" w:rsidP="009750AA">
            <w:pPr>
              <w:spacing w:line="257" w:lineRule="atLeast"/>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2.1.2. </w:t>
            </w:r>
            <w:r w:rsidRPr="009750AA">
              <w:rPr>
                <w:rFonts w:ascii="Times New Roman" w:eastAsia="Calibri" w:hAnsi="Times New Roman" w:cs="Times New Roman"/>
                <w:kern w:val="2"/>
                <w:szCs w:val="24"/>
              </w:rPr>
              <w:t>Už sutarties vykdymą, prekių priėmimą atsakingas (</w:t>
            </w:r>
            <w:r w:rsidR="00D759D5">
              <w:rPr>
                <w:rFonts w:ascii="Times New Roman" w:eastAsia="Calibri" w:hAnsi="Times New Roman" w:cs="Times New Roman"/>
                <w:kern w:val="2"/>
                <w:szCs w:val="24"/>
              </w:rPr>
              <w:t>8-9</w:t>
            </w:r>
            <w:r w:rsidRPr="009750AA">
              <w:rPr>
                <w:rFonts w:ascii="Times New Roman" w:eastAsia="Calibri" w:hAnsi="Times New Roman" w:cs="Times New Roman"/>
                <w:kern w:val="2"/>
                <w:szCs w:val="24"/>
              </w:rPr>
              <w:t xml:space="preserve"> pirkimo dalys) Klaipėdos valstybinės kolegijos</w:t>
            </w:r>
            <w:r>
              <w:t xml:space="preserve"> </w:t>
            </w:r>
            <w:r w:rsidRPr="009750AA">
              <w:rPr>
                <w:rFonts w:ascii="Times New Roman" w:eastAsia="Calibri" w:hAnsi="Times New Roman" w:cs="Times New Roman"/>
                <w:kern w:val="2"/>
                <w:szCs w:val="24"/>
              </w:rPr>
              <w:t>Tarptautinių ryšių skyriaus vadovė</w:t>
            </w:r>
            <w:r>
              <w:rPr>
                <w:rFonts w:ascii="Times New Roman" w:eastAsia="Calibri" w:hAnsi="Times New Roman" w:cs="Times New Roman"/>
                <w:kern w:val="2"/>
                <w:szCs w:val="24"/>
              </w:rPr>
              <w:t xml:space="preserve"> </w:t>
            </w:r>
            <w:r w:rsidRPr="009750AA">
              <w:rPr>
                <w:rFonts w:ascii="Times New Roman" w:eastAsia="Calibri" w:hAnsi="Times New Roman" w:cs="Times New Roman"/>
                <w:kern w:val="2"/>
                <w:szCs w:val="24"/>
              </w:rPr>
              <w:t xml:space="preserve">Jūratė </w:t>
            </w:r>
            <w:proofErr w:type="spellStart"/>
            <w:r w:rsidRPr="009750AA">
              <w:rPr>
                <w:rFonts w:ascii="Times New Roman" w:eastAsia="Calibri" w:hAnsi="Times New Roman" w:cs="Times New Roman"/>
                <w:kern w:val="2"/>
                <w:szCs w:val="24"/>
              </w:rPr>
              <w:t>Danielienė</w:t>
            </w:r>
            <w:proofErr w:type="spellEnd"/>
            <w:r>
              <w:rPr>
                <w:rFonts w:ascii="Times New Roman" w:eastAsia="Calibri" w:hAnsi="Times New Roman" w:cs="Times New Roman"/>
                <w:kern w:val="2"/>
                <w:szCs w:val="24"/>
              </w:rPr>
              <w:t xml:space="preserve">, </w:t>
            </w:r>
            <w:r w:rsidRPr="009750AA">
              <w:rPr>
                <w:rFonts w:ascii="Times New Roman" w:eastAsia="Calibri" w:hAnsi="Times New Roman" w:cs="Times New Roman"/>
                <w:kern w:val="2"/>
                <w:szCs w:val="24"/>
              </w:rPr>
              <w:t>Mob.: +370 63007720</w:t>
            </w:r>
            <w:r>
              <w:rPr>
                <w:rFonts w:ascii="Times New Roman" w:eastAsia="Calibri" w:hAnsi="Times New Roman" w:cs="Times New Roman"/>
                <w:kern w:val="2"/>
                <w:szCs w:val="24"/>
              </w:rPr>
              <w:t xml:space="preserve">, </w:t>
            </w:r>
            <w:r w:rsidRPr="009750AA">
              <w:rPr>
                <w:rFonts w:ascii="Times New Roman" w:eastAsia="Calibri" w:hAnsi="Times New Roman" w:cs="Times New Roman"/>
                <w:kern w:val="2"/>
                <w:szCs w:val="24"/>
              </w:rPr>
              <w:t xml:space="preserve">El. paštas: </w:t>
            </w:r>
            <w:proofErr w:type="spellStart"/>
            <w:r w:rsidRPr="009750AA">
              <w:rPr>
                <w:rFonts w:ascii="Times New Roman" w:eastAsia="Calibri" w:hAnsi="Times New Roman" w:cs="Times New Roman"/>
                <w:kern w:val="2"/>
                <w:szCs w:val="24"/>
              </w:rPr>
              <w:t>j.danieliene@kvk.lt</w:t>
            </w:r>
            <w:proofErr w:type="spellEnd"/>
            <w:r>
              <w:rPr>
                <w:rFonts w:ascii="Times New Roman" w:eastAsia="Calibri" w:hAnsi="Times New Roman" w:cs="Times New Roman"/>
                <w:kern w:val="2"/>
                <w:szCs w:val="24"/>
              </w:rPr>
              <w:t>.</w:t>
            </w:r>
          </w:p>
          <w:p w14:paraId="37C349B0" w14:textId="15CDA2EB" w:rsidR="009750AA" w:rsidRPr="009750AA" w:rsidRDefault="009750AA" w:rsidP="009750AA">
            <w:pPr>
              <w:spacing w:line="257" w:lineRule="atLeast"/>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2.1.</w:t>
            </w:r>
            <w:r>
              <w:rPr>
                <w:rFonts w:ascii="Times New Roman" w:eastAsia="Calibri" w:hAnsi="Times New Roman" w:cs="Times New Roman"/>
                <w:kern w:val="2"/>
                <w:szCs w:val="24"/>
              </w:rPr>
              <w:t>3</w:t>
            </w:r>
            <w:r w:rsidRPr="009750AA">
              <w:rPr>
                <w:rFonts w:ascii="Times New Roman" w:eastAsia="Calibri" w:hAnsi="Times New Roman" w:cs="Times New Roman"/>
                <w:kern w:val="2"/>
                <w:szCs w:val="24"/>
              </w:rPr>
              <w:t xml:space="preserve">. Už sąskaitų per sąskaitų administravimo bendrąją informacinę sistema „SABIS“ priėmimą atsakinga Klaipėdos valstybinės kolegijos vyr. buhalterė Inga Budrienė tel. +370 655 02423, el. paštas </w:t>
            </w:r>
            <w:proofErr w:type="spellStart"/>
            <w:r w:rsidRPr="009750AA">
              <w:rPr>
                <w:rFonts w:ascii="Times New Roman" w:eastAsia="Calibri" w:hAnsi="Times New Roman" w:cs="Times New Roman"/>
                <w:kern w:val="2"/>
                <w:szCs w:val="24"/>
              </w:rPr>
              <w:t>i.budriene@kvk.lt</w:t>
            </w:r>
            <w:proofErr w:type="spellEnd"/>
            <w:r w:rsidRPr="009750AA">
              <w:rPr>
                <w:rFonts w:ascii="Times New Roman" w:eastAsia="Calibri" w:hAnsi="Times New Roman" w:cs="Times New Roman"/>
                <w:kern w:val="2"/>
                <w:szCs w:val="24"/>
              </w:rPr>
              <w:t>;</w:t>
            </w:r>
          </w:p>
          <w:p w14:paraId="59EEB1F6" w14:textId="67B28FBB"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r w:rsidRPr="009750AA">
              <w:rPr>
                <w:rFonts w:ascii="Times New Roman" w:eastAsia="Calibri" w:hAnsi="Times New Roman" w:cs="Times New Roman"/>
                <w:kern w:val="2"/>
                <w:szCs w:val="24"/>
              </w:rPr>
              <w:t>2.1.</w:t>
            </w:r>
            <w:r>
              <w:rPr>
                <w:rFonts w:ascii="Times New Roman" w:eastAsia="Calibri" w:hAnsi="Times New Roman" w:cs="Times New Roman"/>
                <w:kern w:val="2"/>
                <w:szCs w:val="24"/>
              </w:rPr>
              <w:t>4</w:t>
            </w:r>
            <w:r w:rsidRPr="009750AA">
              <w:rPr>
                <w:rFonts w:ascii="Times New Roman" w:eastAsia="Calibri" w:hAnsi="Times New Roman" w:cs="Times New Roman"/>
                <w:kern w:val="2"/>
                <w:szCs w:val="24"/>
              </w:rPr>
              <w:t>. Už Sutarties ir jos pakeitimų paskelbimą pagal VPĮ 86 straipsnio 9 dalies nuostatas – Klaipėdos valstybinės kolegijos Teisės ir viešųjų pirkimų skyriaus specialistė Valentina Rinkevičienė, tel. +370 630 07719, el. p. v.rinkeviciene@kvk.lt</w:t>
            </w:r>
          </w:p>
        </w:tc>
      </w:tr>
      <w:tr w:rsidR="009750AA" w:rsidRPr="009750AA" w14:paraId="11F04411" w14:textId="77777777" w:rsidTr="00106A22">
        <w:trPr>
          <w:trHeight w:val="300"/>
        </w:trPr>
        <w:tc>
          <w:tcPr>
            <w:tcW w:w="2704" w:type="dxa"/>
            <w:gridSpan w:val="2"/>
          </w:tcPr>
          <w:p w14:paraId="459186D1"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2.2. Tiekėjo kontaktiniai asmenys, atsakingi už Sutarties vykdymą</w:t>
            </w:r>
          </w:p>
        </w:tc>
        <w:tc>
          <w:tcPr>
            <w:tcW w:w="6831" w:type="dxa"/>
            <w:gridSpan w:val="4"/>
          </w:tcPr>
          <w:p w14:paraId="7AEDDACF"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p>
        </w:tc>
      </w:tr>
      <w:tr w:rsidR="009750AA" w:rsidRPr="009750AA" w14:paraId="69ABFF44" w14:textId="77777777" w:rsidTr="00106A22">
        <w:trPr>
          <w:trHeight w:val="300"/>
        </w:trPr>
        <w:tc>
          <w:tcPr>
            <w:tcW w:w="9535" w:type="dxa"/>
            <w:gridSpan w:val="6"/>
          </w:tcPr>
          <w:p w14:paraId="4970063C"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3. SUTARTIES DALYKAS</w:t>
            </w:r>
          </w:p>
        </w:tc>
      </w:tr>
      <w:tr w:rsidR="009750AA" w:rsidRPr="009750AA" w14:paraId="3681FB69" w14:textId="77777777" w:rsidTr="00106A22">
        <w:trPr>
          <w:trHeight w:val="300"/>
        </w:trPr>
        <w:tc>
          <w:tcPr>
            <w:tcW w:w="2704" w:type="dxa"/>
            <w:gridSpan w:val="2"/>
          </w:tcPr>
          <w:p w14:paraId="066CBAE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 xml:space="preserve">3.1. Sutarties dalykas </w:t>
            </w:r>
          </w:p>
        </w:tc>
        <w:tc>
          <w:tcPr>
            <w:tcW w:w="6831" w:type="dxa"/>
            <w:gridSpan w:val="4"/>
          </w:tcPr>
          <w:p w14:paraId="144A2827" w14:textId="09FC9FD5" w:rsidR="009750AA" w:rsidRPr="009750AA" w:rsidRDefault="009750AA" w:rsidP="009750AA">
            <w:pPr>
              <w:spacing w:after="160" w:line="276" w:lineRule="auto"/>
              <w:ind w:firstLine="0"/>
              <w:jc w:val="left"/>
              <w:rPr>
                <w:rFonts w:ascii="Times New Roman" w:eastAsia="Calibri" w:hAnsi="Times New Roman" w:cs="Times New Roman"/>
                <w:kern w:val="2"/>
              </w:rPr>
            </w:pPr>
            <w:r w:rsidRPr="009750AA">
              <w:rPr>
                <w:rFonts w:ascii="Times New Roman" w:eastAsia="Calibri" w:hAnsi="Times New Roman" w:cs="Times New Roman"/>
                <w:kern w:val="2"/>
              </w:rPr>
              <w:t xml:space="preserve">Tiekėjas įsipareigoja Sutartyje numatytomis sąlygomis </w:t>
            </w:r>
            <w:r w:rsidR="00D759D5">
              <w:rPr>
                <w:rFonts w:ascii="Times New Roman" w:eastAsia="Calibri" w:hAnsi="Times New Roman" w:cs="Times New Roman"/>
                <w:kern w:val="2"/>
              </w:rPr>
              <w:t xml:space="preserve">pagaminti ir </w:t>
            </w:r>
            <w:r w:rsidRPr="009750AA">
              <w:rPr>
                <w:rFonts w:ascii="Times New Roman" w:eastAsia="Calibri" w:hAnsi="Times New Roman" w:cs="Times New Roman"/>
                <w:kern w:val="2"/>
              </w:rPr>
              <w:t xml:space="preserve">perduoti Pirkėjui </w:t>
            </w:r>
            <w:r w:rsidR="00D759D5">
              <w:rPr>
                <w:rFonts w:ascii="Times New Roman" w:eastAsia="Calibri" w:hAnsi="Times New Roman" w:cs="Times New Roman"/>
                <w:kern w:val="2"/>
              </w:rPr>
              <w:t xml:space="preserve">spaudinius su logotipu </w:t>
            </w:r>
            <w:r w:rsidR="00D759D5" w:rsidRPr="00D759D5">
              <w:rPr>
                <w:rFonts w:ascii="Times New Roman" w:eastAsia="Calibri" w:hAnsi="Times New Roman" w:cs="Times New Roman"/>
                <w:kern w:val="2"/>
              </w:rPr>
              <w:t>[pildant sutartį nurodomas atitinkamos pirkimo objekto dalies (1-</w:t>
            </w:r>
            <w:r w:rsidR="00D759D5">
              <w:rPr>
                <w:rFonts w:ascii="Times New Roman" w:eastAsia="Calibri" w:hAnsi="Times New Roman" w:cs="Times New Roman"/>
                <w:kern w:val="2"/>
              </w:rPr>
              <w:t>9</w:t>
            </w:r>
            <w:r w:rsidR="00D759D5" w:rsidRPr="00D759D5">
              <w:rPr>
                <w:rFonts w:ascii="Times New Roman" w:eastAsia="Calibri" w:hAnsi="Times New Roman" w:cs="Times New Roman"/>
                <w:kern w:val="2"/>
              </w:rPr>
              <w:t>) pirkimo objekto pavadinimas]</w:t>
            </w:r>
            <w:r w:rsidRPr="009750AA">
              <w:rPr>
                <w:rFonts w:ascii="Times New Roman" w:eastAsia="Calibri" w:hAnsi="Times New Roman" w:cs="Times New Roman"/>
                <w:kern w:val="2"/>
              </w:rPr>
              <w:t xml:space="preserve"> (toliau – Prekės).</w:t>
            </w:r>
          </w:p>
          <w:p w14:paraId="7BF30E8C"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Išsamus Prekių aprašymas ir kiti reikalavimai tiekiamoms Prekėms nustatyti Sutarties priede Nr. [1] „Techninė specifikacija“ (toliau – Techninė specifikacija) ir Sutarties priede Nr. [2] „Pasiūlymas“.</w:t>
            </w:r>
          </w:p>
        </w:tc>
      </w:tr>
      <w:tr w:rsidR="009750AA" w:rsidRPr="009750AA" w14:paraId="77A25A17" w14:textId="77777777" w:rsidTr="00106A22">
        <w:trPr>
          <w:trHeight w:val="300"/>
        </w:trPr>
        <w:tc>
          <w:tcPr>
            <w:tcW w:w="2704" w:type="dxa"/>
            <w:gridSpan w:val="2"/>
          </w:tcPr>
          <w:p w14:paraId="3396AA03"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3.2. Pirkimo numeris</w:t>
            </w:r>
          </w:p>
        </w:tc>
        <w:tc>
          <w:tcPr>
            <w:tcW w:w="6831" w:type="dxa"/>
            <w:gridSpan w:val="4"/>
          </w:tcPr>
          <w:p w14:paraId="3604F7C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4756CD40" w14:textId="77777777" w:rsidTr="00106A22">
        <w:trPr>
          <w:trHeight w:val="300"/>
        </w:trPr>
        <w:tc>
          <w:tcPr>
            <w:tcW w:w="2704" w:type="dxa"/>
            <w:gridSpan w:val="2"/>
          </w:tcPr>
          <w:p w14:paraId="2A672B87"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3.3. Informacija apie Europos Sąjungos lėšomis finansuojamą projektą arba kitą projektą</w:t>
            </w:r>
          </w:p>
        </w:tc>
        <w:tc>
          <w:tcPr>
            <w:tcW w:w="6831" w:type="dxa"/>
            <w:gridSpan w:val="4"/>
          </w:tcPr>
          <w:p w14:paraId="52FDA798"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68134BFB"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530A1FB1" w14:textId="77777777" w:rsidTr="00106A22">
        <w:trPr>
          <w:trHeight w:val="300"/>
        </w:trPr>
        <w:tc>
          <w:tcPr>
            <w:tcW w:w="9535" w:type="dxa"/>
            <w:gridSpan w:val="6"/>
          </w:tcPr>
          <w:p w14:paraId="680CEDC2"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4. PREKIŲ PRISTATYMO TERMINAI IR PREKIŲ PERDAVIMO - PRIĖMIMO TVARKA</w:t>
            </w:r>
          </w:p>
        </w:tc>
      </w:tr>
      <w:tr w:rsidR="009750AA" w:rsidRPr="009750AA" w14:paraId="1A9C4828" w14:textId="77777777" w:rsidTr="00106A22">
        <w:trPr>
          <w:trHeight w:val="300"/>
        </w:trPr>
        <w:tc>
          <w:tcPr>
            <w:tcW w:w="2704" w:type="dxa"/>
            <w:gridSpan w:val="2"/>
          </w:tcPr>
          <w:p w14:paraId="466E9893"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4.1. Prekių pristatymo terminas, kai Prekės pristatomos vienu kartu</w:t>
            </w:r>
          </w:p>
          <w:p w14:paraId="1BE01FFD"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6831" w:type="dxa"/>
            <w:gridSpan w:val="4"/>
          </w:tcPr>
          <w:p w14:paraId="77BCA1E8" w14:textId="7EDADD82" w:rsidR="009750AA" w:rsidRPr="009750AA" w:rsidRDefault="009750AA" w:rsidP="009750AA">
            <w:pPr>
              <w:spacing w:after="160" w:line="276" w:lineRule="auto"/>
              <w:ind w:firstLine="0"/>
              <w:jc w:val="left"/>
              <w:rPr>
                <w:rFonts w:ascii="Times New Roman" w:eastAsia="Calibri" w:hAnsi="Times New Roman" w:cs="Times New Roman"/>
                <w:szCs w:val="24"/>
              </w:rPr>
            </w:pPr>
            <w:r>
              <w:rPr>
                <w:rFonts w:ascii="Times New Roman" w:eastAsia="Calibri" w:hAnsi="Times New Roman" w:cs="Times New Roman"/>
                <w:color w:val="00000A"/>
                <w:sz w:val="22"/>
                <w:szCs w:val="22"/>
                <w:lang w:eastAsia="en-US"/>
              </w:rPr>
              <w:t xml:space="preserve">Nurodyta </w:t>
            </w:r>
            <w:r w:rsidRPr="009750AA">
              <w:rPr>
                <w:rFonts w:ascii="Times New Roman" w:eastAsia="Calibri" w:hAnsi="Times New Roman" w:cs="Times New Roman"/>
                <w:color w:val="00000A"/>
                <w:sz w:val="22"/>
                <w:szCs w:val="22"/>
                <w:lang w:eastAsia="en-US"/>
              </w:rPr>
              <w:t>Sutarties priede Nr. [1] „Techninė specifikacija“</w:t>
            </w:r>
          </w:p>
        </w:tc>
      </w:tr>
      <w:tr w:rsidR="009750AA" w:rsidRPr="009750AA" w14:paraId="13AF4884" w14:textId="77777777" w:rsidTr="00106A22">
        <w:trPr>
          <w:trHeight w:val="300"/>
        </w:trPr>
        <w:tc>
          <w:tcPr>
            <w:tcW w:w="2704" w:type="dxa"/>
            <w:gridSpan w:val="2"/>
          </w:tcPr>
          <w:p w14:paraId="7888D835"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4.2. Prekių (ar jų dalies) pristatymo termino pratęsimas</w:t>
            </w:r>
          </w:p>
        </w:tc>
        <w:tc>
          <w:tcPr>
            <w:tcW w:w="6831" w:type="dxa"/>
            <w:gridSpan w:val="4"/>
          </w:tcPr>
          <w:p w14:paraId="34DB5381" w14:textId="77777777" w:rsidR="009750AA" w:rsidRPr="009750AA" w:rsidRDefault="009750AA" w:rsidP="009750AA">
            <w:pPr>
              <w:spacing w:after="160" w:line="276" w:lineRule="auto"/>
              <w:ind w:firstLine="0"/>
              <w:jc w:val="left"/>
              <w:rPr>
                <w:rFonts w:ascii="Times New Roman" w:eastAsia="Calibri" w:hAnsi="Times New Roman" w:cs="Times New Roman"/>
                <w:kern w:val="2"/>
              </w:rPr>
            </w:pPr>
            <w:r w:rsidRPr="009750AA">
              <w:rPr>
                <w:rFonts w:ascii="Times New Roman" w:eastAsia="Calibri" w:hAnsi="Times New Roman" w:cs="Times New Roman"/>
                <w:kern w:val="2"/>
              </w:rPr>
              <w:t>Netaikomas</w:t>
            </w:r>
          </w:p>
          <w:p w14:paraId="5D1F453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00AB9D7A" w14:textId="77777777" w:rsidTr="00106A22">
        <w:trPr>
          <w:trHeight w:val="300"/>
        </w:trPr>
        <w:tc>
          <w:tcPr>
            <w:tcW w:w="2704" w:type="dxa"/>
            <w:gridSpan w:val="2"/>
          </w:tcPr>
          <w:p w14:paraId="467DBB4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4.3. Užsakymų teikimo tvarka</w:t>
            </w:r>
          </w:p>
        </w:tc>
        <w:tc>
          <w:tcPr>
            <w:tcW w:w="6831" w:type="dxa"/>
            <w:gridSpan w:val="4"/>
          </w:tcPr>
          <w:p w14:paraId="60859B81" w14:textId="77777777" w:rsidR="009750AA" w:rsidRPr="009750AA" w:rsidRDefault="009750AA" w:rsidP="009750AA">
            <w:pPr>
              <w:spacing w:after="160" w:line="276" w:lineRule="auto"/>
              <w:ind w:firstLine="0"/>
              <w:jc w:val="left"/>
              <w:rPr>
                <w:rFonts w:ascii="Times New Roman" w:eastAsia="Aptos" w:hAnsi="Times New Roman" w:cs="Times New Roman"/>
                <w:kern w:val="2"/>
                <w:sz w:val="22"/>
                <w:szCs w:val="22"/>
                <w:lang w:eastAsia="en-US"/>
                <w14:ligatures w14:val="standardContextual"/>
              </w:rPr>
            </w:pPr>
            <w:r w:rsidRPr="009750AA">
              <w:rPr>
                <w:rFonts w:ascii="Times New Roman" w:eastAsia="Calibri" w:hAnsi="Times New Roman" w:cs="Times New Roman"/>
                <w:kern w:val="2"/>
              </w:rPr>
              <w:t>Netaikoma</w:t>
            </w:r>
          </w:p>
        </w:tc>
      </w:tr>
      <w:tr w:rsidR="009750AA" w:rsidRPr="009750AA" w14:paraId="1885DB52" w14:textId="77777777" w:rsidTr="00106A22">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52C4FD3A"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4.4. Dėl minimalios užsakymo vertės / apimties</w:t>
            </w:r>
          </w:p>
        </w:tc>
        <w:tc>
          <w:tcPr>
            <w:tcW w:w="6831" w:type="dxa"/>
            <w:gridSpan w:val="4"/>
            <w:tcBorders>
              <w:top w:val="single" w:sz="4" w:space="0" w:color="auto"/>
              <w:left w:val="single" w:sz="4" w:space="0" w:color="auto"/>
              <w:bottom w:val="single" w:sz="4" w:space="0" w:color="auto"/>
              <w:right w:val="single" w:sz="4" w:space="0" w:color="auto"/>
            </w:tcBorders>
          </w:tcPr>
          <w:p w14:paraId="6A3384D8" w14:textId="77777777" w:rsidR="009750AA" w:rsidRPr="009750AA" w:rsidRDefault="009750AA" w:rsidP="009750AA">
            <w:pPr>
              <w:spacing w:after="160" w:line="276" w:lineRule="auto"/>
              <w:ind w:firstLine="0"/>
              <w:jc w:val="left"/>
              <w:rPr>
                <w:rFonts w:ascii="Times New Roman" w:eastAsia="Calibri" w:hAnsi="Times New Roman" w:cs="Times New Roman"/>
                <w:kern w:val="2"/>
              </w:rPr>
            </w:pPr>
            <w:r w:rsidRPr="009750AA">
              <w:rPr>
                <w:rFonts w:ascii="Times New Roman" w:eastAsia="Calibri" w:hAnsi="Times New Roman" w:cs="Times New Roman"/>
                <w:kern w:val="2"/>
              </w:rPr>
              <w:t>Netaikoma</w:t>
            </w:r>
          </w:p>
          <w:p w14:paraId="557C318D"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03957982" w14:textId="77777777" w:rsidTr="00106A22">
        <w:trPr>
          <w:trHeight w:val="300"/>
        </w:trPr>
        <w:tc>
          <w:tcPr>
            <w:tcW w:w="2704" w:type="dxa"/>
            <w:gridSpan w:val="2"/>
          </w:tcPr>
          <w:p w14:paraId="623B9E3F"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lastRenderedPageBreak/>
              <w:t xml:space="preserve">4.5. Kartu su Prekėmis pateikiami dokumentai </w:t>
            </w:r>
          </w:p>
        </w:tc>
        <w:tc>
          <w:tcPr>
            <w:tcW w:w="6831" w:type="dxa"/>
            <w:gridSpan w:val="4"/>
          </w:tcPr>
          <w:p w14:paraId="2432BF5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Kartu su Prekėmis pateikiami šie dokumentai: </w:t>
            </w:r>
          </w:p>
          <w:p w14:paraId="49E32806" w14:textId="59662AB4"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Prekių perdavimo-priėmimo aktas</w:t>
            </w:r>
            <w:r>
              <w:rPr>
                <w:rFonts w:ascii="Times New Roman" w:eastAsia="Calibri" w:hAnsi="Times New Roman" w:cs="Times New Roman"/>
                <w:kern w:val="2"/>
                <w:szCs w:val="24"/>
              </w:rPr>
              <w:t>.</w:t>
            </w:r>
          </w:p>
          <w:p w14:paraId="09AB16C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Tiekėjui nepateikus nurodytų dokumentų, laikoma, kad Prekės neatitinka Sutartyje nustatytų reikalavimų.</w:t>
            </w:r>
          </w:p>
        </w:tc>
      </w:tr>
      <w:tr w:rsidR="009750AA" w:rsidRPr="009750AA" w14:paraId="2DCDC888" w14:textId="77777777" w:rsidTr="00106A22">
        <w:trPr>
          <w:trHeight w:val="300"/>
        </w:trPr>
        <w:tc>
          <w:tcPr>
            <w:tcW w:w="9535" w:type="dxa"/>
            <w:gridSpan w:val="6"/>
          </w:tcPr>
          <w:p w14:paraId="18631FF5"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5. SUTARTIES KAINA IR ATSISKAITYMO TVARKA</w:t>
            </w:r>
          </w:p>
        </w:tc>
      </w:tr>
      <w:tr w:rsidR="009750AA" w:rsidRPr="009750AA" w14:paraId="51B7D033" w14:textId="77777777" w:rsidTr="00106A22">
        <w:trPr>
          <w:trHeight w:val="300"/>
        </w:trPr>
        <w:tc>
          <w:tcPr>
            <w:tcW w:w="2704" w:type="dxa"/>
            <w:gridSpan w:val="2"/>
          </w:tcPr>
          <w:p w14:paraId="4A92CAAB"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5.1. Sutarčiai taikomas kainos apskaičiavimo būdas</w:t>
            </w:r>
          </w:p>
        </w:tc>
        <w:tc>
          <w:tcPr>
            <w:tcW w:w="6831" w:type="dxa"/>
            <w:gridSpan w:val="4"/>
          </w:tcPr>
          <w:p w14:paraId="7C75E3F9"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rPr>
            </w:pPr>
            <w:r w:rsidRPr="009750AA">
              <w:rPr>
                <w:rFonts w:ascii="Times New Roman" w:eastAsia="Calibri" w:hAnsi="Times New Roman" w:cs="Times New Roman"/>
                <w:kern w:val="2"/>
                <w:szCs w:val="24"/>
              </w:rPr>
              <w:t>Fiksuotos kainos kainodara</w:t>
            </w:r>
          </w:p>
        </w:tc>
      </w:tr>
      <w:tr w:rsidR="009750AA" w:rsidRPr="009750AA" w14:paraId="123076A9" w14:textId="77777777" w:rsidTr="00106A22">
        <w:trPr>
          <w:trHeight w:val="300"/>
        </w:trPr>
        <w:tc>
          <w:tcPr>
            <w:tcW w:w="2704" w:type="dxa"/>
            <w:gridSpan w:val="2"/>
          </w:tcPr>
          <w:p w14:paraId="13BB2167"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 xml:space="preserve">5.2. Pradinės Sutarties vertė ir Sutarties kaina, kai taikoma </w:t>
            </w:r>
            <w:r w:rsidRPr="009750AA">
              <w:rPr>
                <w:rFonts w:ascii="Times New Roman" w:eastAsia="Calibri" w:hAnsi="Times New Roman" w:cs="Times New Roman"/>
                <w:b/>
                <w:bCs/>
                <w:kern w:val="2"/>
                <w:szCs w:val="24"/>
                <w:u w:val="single"/>
              </w:rPr>
              <w:t>fiksuotos kainos</w:t>
            </w:r>
            <w:r w:rsidRPr="009750AA">
              <w:rPr>
                <w:rFonts w:ascii="Times New Roman" w:eastAsia="Calibri" w:hAnsi="Times New Roman" w:cs="Times New Roman"/>
                <w:b/>
                <w:bCs/>
                <w:kern w:val="2"/>
                <w:szCs w:val="24"/>
              </w:rPr>
              <w:t xml:space="preserve"> kainodara</w:t>
            </w:r>
          </w:p>
          <w:p w14:paraId="0CFD1CFA" w14:textId="77777777" w:rsidR="009750AA" w:rsidRPr="009750AA" w:rsidRDefault="009750AA" w:rsidP="009750AA">
            <w:pPr>
              <w:spacing w:after="160" w:line="276" w:lineRule="auto"/>
              <w:ind w:firstLine="0"/>
              <w:rPr>
                <w:rFonts w:ascii="Times New Roman" w:eastAsia="Calibri" w:hAnsi="Times New Roman" w:cs="Times New Roman"/>
                <w:b/>
                <w:bCs/>
                <w:kern w:val="2"/>
                <w:szCs w:val="24"/>
              </w:rPr>
            </w:pPr>
          </w:p>
        </w:tc>
        <w:tc>
          <w:tcPr>
            <w:tcW w:w="6831" w:type="dxa"/>
            <w:gridSpan w:val="4"/>
          </w:tcPr>
          <w:p w14:paraId="654D4AE8"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Pradinės Sutarties vertė yra </w:t>
            </w:r>
            <w:r w:rsidRPr="009750AA">
              <w:rPr>
                <w:rFonts w:ascii="Times New Roman" w:eastAsia="Calibri" w:hAnsi="Times New Roman" w:cs="Times New Roman"/>
                <w:color w:val="4472C4"/>
                <w:kern w:val="2"/>
                <w:szCs w:val="24"/>
              </w:rPr>
              <w:t>(nurodyti sumą skaičiais)</w:t>
            </w:r>
            <w:r w:rsidRPr="009750AA">
              <w:rPr>
                <w:rFonts w:ascii="Times New Roman" w:eastAsia="Calibri" w:hAnsi="Times New Roman" w:cs="Times New Roman"/>
                <w:kern w:val="2"/>
                <w:szCs w:val="24"/>
              </w:rPr>
              <w:t xml:space="preserve"> Eur, </w:t>
            </w:r>
            <w:r w:rsidRPr="009750AA">
              <w:rPr>
                <w:rFonts w:ascii="Times New Roman" w:eastAsia="Calibri" w:hAnsi="Times New Roman" w:cs="Times New Roman"/>
                <w:color w:val="4472C4"/>
                <w:kern w:val="2"/>
                <w:szCs w:val="24"/>
              </w:rPr>
              <w:t>(nurodyti sumą žodžiais)</w:t>
            </w:r>
            <w:r w:rsidRPr="009750AA">
              <w:rPr>
                <w:rFonts w:ascii="Times New Roman" w:eastAsia="Calibri" w:hAnsi="Times New Roman" w:cs="Times New Roman"/>
                <w:kern w:val="2"/>
                <w:szCs w:val="24"/>
              </w:rPr>
              <w:t xml:space="preserve"> be pridėtinės vertės mokesčio (toliau – PVM). </w:t>
            </w:r>
          </w:p>
          <w:p w14:paraId="613F86F0"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PVM sudaro </w:t>
            </w:r>
            <w:r w:rsidRPr="009750AA">
              <w:rPr>
                <w:rFonts w:ascii="Times New Roman" w:eastAsia="Calibri" w:hAnsi="Times New Roman" w:cs="Times New Roman"/>
                <w:color w:val="4472C4"/>
                <w:kern w:val="2"/>
                <w:szCs w:val="24"/>
              </w:rPr>
              <w:t>(nurodyti sumą skaičiais)</w:t>
            </w:r>
            <w:r w:rsidRPr="009750AA">
              <w:rPr>
                <w:rFonts w:ascii="Times New Roman" w:eastAsia="Calibri" w:hAnsi="Times New Roman" w:cs="Times New Roman"/>
                <w:kern w:val="2"/>
                <w:szCs w:val="24"/>
              </w:rPr>
              <w:t xml:space="preserve"> Eur, </w:t>
            </w:r>
            <w:r w:rsidRPr="009750AA">
              <w:rPr>
                <w:rFonts w:ascii="Times New Roman" w:eastAsia="Calibri" w:hAnsi="Times New Roman" w:cs="Times New Roman"/>
                <w:color w:val="4472C4"/>
                <w:kern w:val="2"/>
                <w:szCs w:val="24"/>
              </w:rPr>
              <w:t>(nurodyti sumą žodžiais)</w:t>
            </w:r>
            <w:r w:rsidRPr="009750AA">
              <w:rPr>
                <w:rFonts w:ascii="Times New Roman" w:eastAsia="Calibri" w:hAnsi="Times New Roman" w:cs="Times New Roman"/>
                <w:kern w:val="2"/>
                <w:szCs w:val="24"/>
              </w:rPr>
              <w:t>.</w:t>
            </w:r>
          </w:p>
          <w:p w14:paraId="5D288B2A"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Sutarties kaina yra </w:t>
            </w:r>
            <w:r w:rsidRPr="009750AA">
              <w:rPr>
                <w:rFonts w:ascii="Times New Roman" w:eastAsia="Calibri" w:hAnsi="Times New Roman" w:cs="Times New Roman"/>
                <w:color w:val="4472C4"/>
                <w:kern w:val="2"/>
                <w:szCs w:val="24"/>
              </w:rPr>
              <w:t>(nurodyti sumą skaičiais)</w:t>
            </w:r>
            <w:r w:rsidRPr="009750AA">
              <w:rPr>
                <w:rFonts w:ascii="Times New Roman" w:eastAsia="Calibri" w:hAnsi="Times New Roman" w:cs="Times New Roman"/>
                <w:kern w:val="2"/>
                <w:szCs w:val="24"/>
              </w:rPr>
              <w:t xml:space="preserve"> Eur, </w:t>
            </w:r>
            <w:r w:rsidRPr="009750AA">
              <w:rPr>
                <w:rFonts w:ascii="Times New Roman" w:eastAsia="Calibri" w:hAnsi="Times New Roman" w:cs="Times New Roman"/>
                <w:color w:val="4472C4"/>
                <w:kern w:val="2"/>
                <w:szCs w:val="24"/>
              </w:rPr>
              <w:t>(nurodyti sumą žodžiais)</w:t>
            </w:r>
            <w:r w:rsidRPr="009750AA">
              <w:rPr>
                <w:rFonts w:ascii="Times New Roman" w:eastAsia="Calibri" w:hAnsi="Times New Roman" w:cs="Times New Roman"/>
                <w:kern w:val="2"/>
                <w:szCs w:val="24"/>
              </w:rPr>
              <w:t xml:space="preserve"> Eur su PVM.</w:t>
            </w:r>
          </w:p>
          <w:p w14:paraId="776FAC43" w14:textId="77777777" w:rsidR="009750AA" w:rsidRPr="009750AA" w:rsidRDefault="009750AA" w:rsidP="009750AA">
            <w:pPr>
              <w:spacing w:after="160" w:line="276" w:lineRule="auto"/>
              <w:ind w:firstLine="0"/>
              <w:jc w:val="left"/>
              <w:rPr>
                <w:rFonts w:ascii="Times New Roman" w:eastAsia="Calibri" w:hAnsi="Times New Roman" w:cs="Times New Roman"/>
                <w:color w:val="FF0000"/>
                <w:kern w:val="2"/>
                <w:szCs w:val="24"/>
              </w:rPr>
            </w:pPr>
            <w:r w:rsidRPr="009750AA">
              <w:rPr>
                <w:rFonts w:ascii="Times New Roman" w:eastAsia="Calibri" w:hAnsi="Times New Roman" w:cs="Times New Roman"/>
                <w:kern w:val="2"/>
                <w:szCs w:val="24"/>
              </w:rPr>
              <w:t>Šioje Sutartyje Pradinės Sutarties vertė yra lygi Tiekėjo pasiūlymo kainai be PVM, nurodytai už visą pirkimo dokumentuose ir Sutartyje nurodytą Prekių kiekį ir (ar) apimtį</w:t>
            </w:r>
            <w:r w:rsidRPr="009750AA">
              <w:rPr>
                <w:rFonts w:ascii="Times New Roman" w:eastAsia="Calibri" w:hAnsi="Times New Roman" w:cs="Times New Roman"/>
                <w:color w:val="000000"/>
                <w:kern w:val="2"/>
                <w:szCs w:val="24"/>
              </w:rPr>
              <w:t>.</w:t>
            </w:r>
          </w:p>
        </w:tc>
      </w:tr>
      <w:tr w:rsidR="009750AA" w:rsidRPr="009750AA" w14:paraId="268206E5" w14:textId="77777777" w:rsidTr="00106A22">
        <w:trPr>
          <w:trHeight w:val="300"/>
        </w:trPr>
        <w:tc>
          <w:tcPr>
            <w:tcW w:w="2704" w:type="dxa"/>
            <w:gridSpan w:val="2"/>
          </w:tcPr>
          <w:p w14:paraId="6844EFA8"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 xml:space="preserve">5.3. Sutarties kainos perskaičiavimas taikant </w:t>
            </w:r>
            <w:r w:rsidRPr="009750AA">
              <w:rPr>
                <w:rFonts w:ascii="Times New Roman" w:eastAsia="Calibri" w:hAnsi="Times New Roman" w:cs="Times New Roman"/>
                <w:b/>
                <w:bCs/>
                <w:kern w:val="2"/>
                <w:szCs w:val="24"/>
                <w:u w:val="single"/>
              </w:rPr>
              <w:t>peržiūros</w:t>
            </w:r>
            <w:r w:rsidRPr="009750AA">
              <w:rPr>
                <w:rFonts w:ascii="Times New Roman" w:eastAsia="Calibri" w:hAnsi="Times New Roman" w:cs="Times New Roman"/>
                <w:b/>
                <w:bCs/>
                <w:kern w:val="2"/>
                <w:szCs w:val="24"/>
              </w:rPr>
              <w:t xml:space="preserve"> taisykles</w:t>
            </w:r>
          </w:p>
          <w:p w14:paraId="37AAFE10"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c>
          <w:tcPr>
            <w:tcW w:w="6831" w:type="dxa"/>
            <w:gridSpan w:val="4"/>
          </w:tcPr>
          <w:p w14:paraId="35E17338"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Sutarties kaina bus perskaičiuojama:</w:t>
            </w:r>
          </w:p>
          <w:p w14:paraId="250E0928" w14:textId="77777777" w:rsidR="009750AA" w:rsidRPr="009750AA" w:rsidRDefault="009750AA" w:rsidP="009750AA">
            <w:pPr>
              <w:spacing w:after="160" w:line="276" w:lineRule="auto"/>
              <w:ind w:firstLine="0"/>
              <w:jc w:val="left"/>
              <w:rPr>
                <w:rFonts w:ascii="Times New Roman" w:eastAsia="Calibri" w:hAnsi="Times New Roman" w:cs="Times New Roman"/>
                <w:color w:val="FF0000"/>
                <w:kern w:val="2"/>
              </w:rPr>
            </w:pPr>
            <w:r w:rsidRPr="009750AA">
              <w:rPr>
                <w:rFonts w:ascii="Times New Roman" w:eastAsia="Calibri" w:hAnsi="Times New Roman" w:cs="Times New Roman"/>
                <w:kern w:val="2"/>
                <w:szCs w:val="24"/>
              </w:rPr>
              <w:t>5.3.1. dėl PVM tarifo pasikeitimo.</w:t>
            </w:r>
          </w:p>
        </w:tc>
      </w:tr>
      <w:tr w:rsidR="009750AA" w:rsidRPr="009750AA" w14:paraId="69431F8E" w14:textId="77777777" w:rsidTr="00106A22">
        <w:trPr>
          <w:trHeight w:val="300"/>
        </w:trPr>
        <w:tc>
          <w:tcPr>
            <w:tcW w:w="2704" w:type="dxa"/>
            <w:gridSpan w:val="2"/>
          </w:tcPr>
          <w:p w14:paraId="654F3DFB"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5.3.1. Sutarties kainos / įkainių peržiūra dėl PVM tarifo pasikeitimo</w:t>
            </w:r>
          </w:p>
        </w:tc>
        <w:tc>
          <w:tcPr>
            <w:tcW w:w="6831" w:type="dxa"/>
            <w:gridSpan w:val="4"/>
          </w:tcPr>
          <w:p w14:paraId="2C09A844"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98909A1"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rPr>
              <w:t>Perskaičiavimas įforminamas Susitarimu ne vėliau kaip per 5 (penkias) darbo dienas nuo PVM mokėjimą reglamentuojančių teisės aktų pasikeitimo, kuris tampa neatskiriama Sutarties dalimi. Perskaičiuota (-</w:t>
            </w:r>
            <w:proofErr w:type="spellStart"/>
            <w:r w:rsidRPr="009750AA">
              <w:rPr>
                <w:rFonts w:ascii="Times New Roman" w:eastAsia="Calibri" w:hAnsi="Times New Roman" w:cs="Times New Roman"/>
                <w:kern w:val="2"/>
              </w:rPr>
              <w:t>as</w:t>
            </w:r>
            <w:proofErr w:type="spellEnd"/>
            <w:r w:rsidRPr="009750AA">
              <w:rPr>
                <w:rFonts w:ascii="Times New Roman" w:eastAsia="Calibri" w:hAnsi="Times New Roman" w:cs="Times New Roman"/>
                <w:kern w:val="2"/>
              </w:rPr>
              <w:t>) Sutarties kaina taikoma (-</w:t>
            </w:r>
            <w:proofErr w:type="spellStart"/>
            <w:r w:rsidRPr="009750AA">
              <w:rPr>
                <w:rFonts w:ascii="Times New Roman" w:eastAsia="Calibri" w:hAnsi="Times New Roman" w:cs="Times New Roman"/>
                <w:kern w:val="2"/>
              </w:rPr>
              <w:t>as</w:t>
            </w:r>
            <w:proofErr w:type="spellEnd"/>
            <w:r w:rsidRPr="009750AA">
              <w:rPr>
                <w:rFonts w:ascii="Times New Roman" w:eastAsia="Calibri" w:hAnsi="Times New Roman" w:cs="Times New Roman"/>
                <w:kern w:val="2"/>
              </w:rPr>
              <w:t>) už tą Prekių dalį, kurios bus tiekiamos nuo Susitarime nurodytos dienos.</w:t>
            </w:r>
          </w:p>
        </w:tc>
      </w:tr>
      <w:tr w:rsidR="009750AA" w:rsidRPr="009750AA" w14:paraId="18D119D3" w14:textId="77777777" w:rsidTr="00106A22">
        <w:trPr>
          <w:trHeight w:val="300"/>
        </w:trPr>
        <w:tc>
          <w:tcPr>
            <w:tcW w:w="2704" w:type="dxa"/>
            <w:gridSpan w:val="2"/>
          </w:tcPr>
          <w:p w14:paraId="4F1E8205"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b/>
                <w:bCs/>
                <w:kern w:val="2"/>
                <w:szCs w:val="24"/>
              </w:rPr>
              <w:t>5.3.2.</w:t>
            </w:r>
            <w:r w:rsidRPr="009750AA">
              <w:rPr>
                <w:rFonts w:ascii="Times New Roman" w:eastAsia="Calibri" w:hAnsi="Times New Roman" w:cs="Times New Roman"/>
                <w:kern w:val="2"/>
                <w:szCs w:val="24"/>
              </w:rPr>
              <w:t xml:space="preserve"> </w:t>
            </w:r>
            <w:r w:rsidRPr="009750AA">
              <w:rPr>
                <w:rFonts w:ascii="Times New Roman" w:eastAsia="Calibri" w:hAnsi="Times New Roman" w:cs="Times New Roman"/>
                <w:b/>
                <w:bCs/>
                <w:kern w:val="2"/>
                <w:szCs w:val="24"/>
              </w:rPr>
              <w:t>Sutarties kainos / įkainių peržiūra dėl kitų mokesčių, lemiančių Prekių kainos pokytį, pasikeitimo</w:t>
            </w:r>
          </w:p>
        </w:tc>
        <w:tc>
          <w:tcPr>
            <w:tcW w:w="6831" w:type="dxa"/>
            <w:gridSpan w:val="4"/>
          </w:tcPr>
          <w:p w14:paraId="606EE82F"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19CE4245" w14:textId="77777777" w:rsidR="009750AA" w:rsidRPr="009750AA" w:rsidRDefault="009750AA" w:rsidP="009750AA">
            <w:pPr>
              <w:spacing w:after="160" w:line="276" w:lineRule="auto"/>
              <w:ind w:firstLine="0"/>
              <w:jc w:val="left"/>
              <w:rPr>
                <w:rFonts w:ascii="Times New Roman" w:eastAsia="Calibri" w:hAnsi="Times New Roman" w:cs="Times New Roman"/>
                <w:kern w:val="2"/>
              </w:rPr>
            </w:pPr>
          </w:p>
        </w:tc>
      </w:tr>
      <w:tr w:rsidR="009750AA" w:rsidRPr="009750AA" w14:paraId="351BDDF9" w14:textId="77777777" w:rsidTr="00106A22">
        <w:trPr>
          <w:trHeight w:val="300"/>
        </w:trPr>
        <w:tc>
          <w:tcPr>
            <w:tcW w:w="2704" w:type="dxa"/>
            <w:gridSpan w:val="2"/>
          </w:tcPr>
          <w:p w14:paraId="28D87571"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5.3.3. Sutarties kainos / įkainių peržiūra dėl kainų lygio pokyčio</w:t>
            </w:r>
          </w:p>
        </w:tc>
        <w:tc>
          <w:tcPr>
            <w:tcW w:w="6831" w:type="dxa"/>
            <w:gridSpan w:val="4"/>
          </w:tcPr>
          <w:p w14:paraId="131E35F6"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0908E3E8"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p>
        </w:tc>
      </w:tr>
      <w:tr w:rsidR="009750AA" w:rsidRPr="009750AA" w14:paraId="55B5D66D" w14:textId="77777777" w:rsidTr="00106A22">
        <w:trPr>
          <w:trHeight w:val="300"/>
        </w:trPr>
        <w:tc>
          <w:tcPr>
            <w:tcW w:w="2704" w:type="dxa"/>
            <w:gridSpan w:val="2"/>
          </w:tcPr>
          <w:p w14:paraId="091F771F"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 xml:space="preserve">5.3.4. Sutarties kainos / įkainių peržiūra dėl kainų </w:t>
            </w:r>
            <w:r w:rsidRPr="009750AA">
              <w:rPr>
                <w:rFonts w:ascii="Times New Roman" w:eastAsia="Calibri" w:hAnsi="Times New Roman" w:cs="Times New Roman"/>
                <w:b/>
                <w:bCs/>
                <w:kern w:val="2"/>
                <w:szCs w:val="24"/>
              </w:rPr>
              <w:lastRenderedPageBreak/>
              <w:t>lygio pokyčio pagal Prekių grupių kainų pokyčius</w:t>
            </w:r>
          </w:p>
        </w:tc>
        <w:tc>
          <w:tcPr>
            <w:tcW w:w="6831" w:type="dxa"/>
            <w:gridSpan w:val="4"/>
          </w:tcPr>
          <w:p w14:paraId="172995B0"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lastRenderedPageBreak/>
              <w:t>Netaikoma</w:t>
            </w:r>
          </w:p>
          <w:p w14:paraId="316047F9"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143889B9" w14:textId="77777777" w:rsidTr="00106A22">
        <w:trPr>
          <w:trHeight w:val="300"/>
        </w:trPr>
        <w:tc>
          <w:tcPr>
            <w:tcW w:w="2704" w:type="dxa"/>
            <w:gridSpan w:val="2"/>
          </w:tcPr>
          <w:p w14:paraId="3BEFEB90"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 xml:space="preserve">5.4. Sutarties kainos / įkainių apskaičiavimas taikant </w:t>
            </w:r>
            <w:r w:rsidRPr="009750AA">
              <w:rPr>
                <w:rFonts w:ascii="Times New Roman" w:eastAsia="Calibri" w:hAnsi="Times New Roman" w:cs="Times New Roman"/>
                <w:b/>
                <w:bCs/>
                <w:kern w:val="2"/>
                <w:szCs w:val="24"/>
                <w:u w:val="single"/>
              </w:rPr>
              <w:t>kiekio (apimties)</w:t>
            </w:r>
            <w:r w:rsidRPr="009750AA">
              <w:rPr>
                <w:rFonts w:ascii="Times New Roman" w:eastAsia="Calibri" w:hAnsi="Times New Roman" w:cs="Times New Roman"/>
                <w:b/>
                <w:bCs/>
                <w:kern w:val="2"/>
                <w:szCs w:val="24"/>
              </w:rPr>
              <w:t xml:space="preserve"> keitimo taisykles</w:t>
            </w:r>
          </w:p>
        </w:tc>
        <w:tc>
          <w:tcPr>
            <w:tcW w:w="6831" w:type="dxa"/>
            <w:gridSpan w:val="4"/>
          </w:tcPr>
          <w:p w14:paraId="7E2CD69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1931528C"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225C5485" w14:textId="77777777" w:rsidTr="00106A22">
        <w:trPr>
          <w:trHeight w:val="300"/>
        </w:trPr>
        <w:tc>
          <w:tcPr>
            <w:tcW w:w="2704" w:type="dxa"/>
            <w:gridSpan w:val="2"/>
          </w:tcPr>
          <w:p w14:paraId="58082EE9"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5.5. Atsiskaitymo su Tiekėju terminas ir tvarka</w:t>
            </w:r>
          </w:p>
        </w:tc>
        <w:tc>
          <w:tcPr>
            <w:tcW w:w="6831" w:type="dxa"/>
            <w:gridSpan w:val="4"/>
          </w:tcPr>
          <w:p w14:paraId="4CFC7D08"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Pirkėjas atsiskaito su Tiekėju ne vėliau kaip per 30 kalendorinių dienų nuo Sąskaitos gavimo dienos.</w:t>
            </w:r>
          </w:p>
          <w:p w14:paraId="0D557453" w14:textId="77777777" w:rsidR="009750AA" w:rsidRPr="009750AA" w:rsidRDefault="009750AA" w:rsidP="009750AA">
            <w:pPr>
              <w:spacing w:after="160" w:line="276" w:lineRule="auto"/>
              <w:ind w:firstLine="0"/>
              <w:jc w:val="left"/>
              <w:rPr>
                <w:rFonts w:ascii="Times New Roman" w:eastAsia="Calibri" w:hAnsi="Times New Roman" w:cs="Times New Roman"/>
                <w:color w:val="000000"/>
                <w:kern w:val="2"/>
                <w:szCs w:val="24"/>
                <w:shd w:val="clear" w:color="auto" w:fill="FFFFFF"/>
              </w:rPr>
            </w:pPr>
            <w:r w:rsidRPr="009750AA">
              <w:rPr>
                <w:rFonts w:ascii="Times New Roman" w:eastAsia="Calibri" w:hAnsi="Times New Roman" w:cs="Times New Roman"/>
                <w:color w:val="000000"/>
                <w:kern w:val="2"/>
                <w:szCs w:val="24"/>
                <w:shd w:val="clear" w:color="auto" w:fill="FFFFFF"/>
              </w:rPr>
              <w:t xml:space="preserve">Apmokėjimo sąlygos: </w:t>
            </w:r>
            <w:r w:rsidRPr="009750AA">
              <w:rPr>
                <w:rFonts w:ascii="Times New Roman" w:eastAsia="Calibri" w:hAnsi="Times New Roman" w:cs="Times New Roman"/>
                <w:kern w:val="2"/>
                <w:szCs w:val="24"/>
                <w:shd w:val="clear" w:color="auto" w:fill="FFFFFF"/>
              </w:rPr>
              <w:t>įvykdžius visus sutartinius įsipareigojimus, sumokama visa Sutarties kaina.</w:t>
            </w:r>
          </w:p>
        </w:tc>
      </w:tr>
      <w:tr w:rsidR="009750AA" w:rsidRPr="009750AA" w14:paraId="66E94C9E" w14:textId="77777777" w:rsidTr="00106A22">
        <w:trPr>
          <w:trHeight w:val="300"/>
        </w:trPr>
        <w:tc>
          <w:tcPr>
            <w:tcW w:w="2704" w:type="dxa"/>
            <w:gridSpan w:val="2"/>
          </w:tcPr>
          <w:p w14:paraId="4B2326EA"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5.6. Avansas</w:t>
            </w:r>
          </w:p>
        </w:tc>
        <w:tc>
          <w:tcPr>
            <w:tcW w:w="6831" w:type="dxa"/>
            <w:gridSpan w:val="4"/>
          </w:tcPr>
          <w:p w14:paraId="1E98CC7B" w14:textId="77777777" w:rsidR="009750AA" w:rsidRPr="009750AA" w:rsidRDefault="009750AA" w:rsidP="009750AA">
            <w:pPr>
              <w:spacing w:after="160" w:line="259" w:lineRule="auto"/>
              <w:ind w:firstLine="0"/>
              <w:jc w:val="left"/>
              <w:rPr>
                <w:rFonts w:ascii="Times New Roman" w:eastAsia="Calibri" w:hAnsi="Times New Roman" w:cs="Times New Roman"/>
                <w:color w:val="000000"/>
                <w:kern w:val="2"/>
                <w:szCs w:val="24"/>
                <w:shd w:val="clear" w:color="auto" w:fill="FFFFFF"/>
              </w:rPr>
            </w:pPr>
            <w:r w:rsidRPr="009750AA">
              <w:rPr>
                <w:rFonts w:ascii="Times New Roman" w:eastAsia="Calibri" w:hAnsi="Times New Roman" w:cs="Times New Roman"/>
                <w:color w:val="000000"/>
                <w:kern w:val="2"/>
                <w:szCs w:val="24"/>
                <w:shd w:val="clear" w:color="auto" w:fill="FFFFFF"/>
              </w:rPr>
              <w:t>Netaikoma</w:t>
            </w:r>
          </w:p>
        </w:tc>
      </w:tr>
      <w:tr w:rsidR="009750AA" w:rsidRPr="009750AA" w14:paraId="359EF189" w14:textId="77777777" w:rsidTr="00106A22">
        <w:trPr>
          <w:trHeight w:val="300"/>
        </w:trPr>
        <w:tc>
          <w:tcPr>
            <w:tcW w:w="2704" w:type="dxa"/>
            <w:gridSpan w:val="2"/>
          </w:tcPr>
          <w:p w14:paraId="1F2D439C"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5.7. Avanso užtikrinimas</w:t>
            </w:r>
          </w:p>
        </w:tc>
        <w:tc>
          <w:tcPr>
            <w:tcW w:w="6831" w:type="dxa"/>
            <w:gridSpan w:val="4"/>
          </w:tcPr>
          <w:p w14:paraId="268774F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color w:val="000000"/>
                <w:kern w:val="2"/>
                <w:szCs w:val="24"/>
                <w:shd w:val="clear" w:color="auto" w:fill="FFFFFF"/>
              </w:rPr>
              <w:t>Netaikoma</w:t>
            </w:r>
          </w:p>
        </w:tc>
      </w:tr>
      <w:tr w:rsidR="009750AA" w:rsidRPr="009750AA" w14:paraId="2AE70DE8" w14:textId="77777777" w:rsidTr="00106A22">
        <w:trPr>
          <w:trHeight w:val="300"/>
        </w:trPr>
        <w:tc>
          <w:tcPr>
            <w:tcW w:w="9535" w:type="dxa"/>
            <w:gridSpan w:val="6"/>
          </w:tcPr>
          <w:p w14:paraId="2DA4EB63"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6. PREKIŲ KOKYBĖ IR GARANTINIAI ĮSIPAREIGOJIMAI</w:t>
            </w:r>
          </w:p>
        </w:tc>
      </w:tr>
      <w:tr w:rsidR="009750AA" w:rsidRPr="009750AA" w14:paraId="6477B343" w14:textId="77777777" w:rsidTr="00106A22">
        <w:trPr>
          <w:trHeight w:val="300"/>
        </w:trPr>
        <w:tc>
          <w:tcPr>
            <w:tcW w:w="2704" w:type="dxa"/>
            <w:gridSpan w:val="2"/>
          </w:tcPr>
          <w:p w14:paraId="7D0D480E"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6.1. Garantinis terminas</w:t>
            </w:r>
          </w:p>
        </w:tc>
        <w:tc>
          <w:tcPr>
            <w:tcW w:w="6831" w:type="dxa"/>
            <w:gridSpan w:val="4"/>
          </w:tcPr>
          <w:p w14:paraId="01924BEF" w14:textId="123F085F"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9750AA" w:rsidRPr="009750AA" w14:paraId="121E5056" w14:textId="77777777" w:rsidTr="00106A22">
        <w:trPr>
          <w:trHeight w:val="300"/>
        </w:trPr>
        <w:tc>
          <w:tcPr>
            <w:tcW w:w="2704" w:type="dxa"/>
            <w:gridSpan w:val="2"/>
          </w:tcPr>
          <w:p w14:paraId="5F250E5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6.2. Garantinė priežiūra</w:t>
            </w:r>
          </w:p>
        </w:tc>
        <w:tc>
          <w:tcPr>
            <w:tcW w:w="6831" w:type="dxa"/>
            <w:gridSpan w:val="4"/>
          </w:tcPr>
          <w:p w14:paraId="7B6FFBDD" w14:textId="0DE9F709"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9750AA" w:rsidRPr="009750AA" w14:paraId="1216438C" w14:textId="77777777" w:rsidTr="00106A22">
        <w:trPr>
          <w:trHeight w:val="300"/>
        </w:trPr>
        <w:tc>
          <w:tcPr>
            <w:tcW w:w="2704" w:type="dxa"/>
            <w:gridSpan w:val="2"/>
          </w:tcPr>
          <w:p w14:paraId="2FFCC13E"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highlight w:val="yellow"/>
              </w:rPr>
            </w:pPr>
            <w:r w:rsidRPr="009750AA">
              <w:rPr>
                <w:rFonts w:ascii="Times New Roman" w:eastAsia="Calibri" w:hAnsi="Times New Roman" w:cs="Times New Roman"/>
                <w:b/>
                <w:bCs/>
                <w:kern w:val="2"/>
                <w:szCs w:val="24"/>
              </w:rPr>
              <w:t>6.3. Kokybinių kriterijų įgyvendinimo ir tikrinimo tvarka</w:t>
            </w:r>
          </w:p>
        </w:tc>
        <w:tc>
          <w:tcPr>
            <w:tcW w:w="6831" w:type="dxa"/>
            <w:gridSpan w:val="4"/>
          </w:tcPr>
          <w:p w14:paraId="0E8E44BD" w14:textId="28CD3B22" w:rsidR="009750AA" w:rsidRPr="009750AA" w:rsidRDefault="009750AA" w:rsidP="009750AA">
            <w:pPr>
              <w:spacing w:line="240"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Tiekėjas privalo pristatyti prekes, atitinkančias techninėje specifikacijoje nurodytus reikalavimus. Prekių pristatymo reikalavimai nurodyti techninėje specifikacijoje. </w:t>
            </w:r>
          </w:p>
          <w:p w14:paraId="02EFB8A4" w14:textId="64623E92" w:rsidR="009750AA" w:rsidRPr="009750AA" w:rsidRDefault="009750AA" w:rsidP="009750AA">
            <w:pPr>
              <w:spacing w:line="240"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Pirkėjas turi teisę atlikti prekių kokybės patikrą per 5 darbo dienas po prekių gavimo ir patikrinti, ar jos atitinka sutartinius reikalavimus. Jeigu pristatytos prekės neatitinka sutartinių kokybės reikalavimų, tiekėjas privalo per 5 darbo dienas pakeisti prekes arba jas pataisyti savo sąskaita.</w:t>
            </w:r>
          </w:p>
          <w:p w14:paraId="418B24F9" w14:textId="77777777" w:rsidR="009750AA" w:rsidRPr="009750AA" w:rsidRDefault="009750AA" w:rsidP="009750AA">
            <w:pPr>
              <w:spacing w:before="100" w:beforeAutospacing="1" w:after="100" w:afterAutospacing="1" w:line="240" w:lineRule="auto"/>
              <w:ind w:firstLine="0"/>
              <w:jc w:val="left"/>
              <w:rPr>
                <w:rFonts w:ascii="Times New Roman" w:eastAsia="Calibri" w:hAnsi="Times New Roman" w:cs="Times New Roman"/>
                <w:kern w:val="2"/>
                <w:szCs w:val="24"/>
              </w:rPr>
            </w:pPr>
          </w:p>
        </w:tc>
      </w:tr>
      <w:tr w:rsidR="009750AA" w:rsidRPr="009750AA" w14:paraId="16B0FF31" w14:textId="77777777" w:rsidTr="00106A22">
        <w:trPr>
          <w:trHeight w:val="300"/>
        </w:trPr>
        <w:tc>
          <w:tcPr>
            <w:tcW w:w="9535" w:type="dxa"/>
            <w:gridSpan w:val="6"/>
          </w:tcPr>
          <w:p w14:paraId="7B2A093A"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7. SUTARTIES VYKDYMUI PASITELKIAMI SUBTIEKĖJAI</w:t>
            </w:r>
          </w:p>
        </w:tc>
      </w:tr>
      <w:tr w:rsidR="009750AA" w:rsidRPr="009750AA" w14:paraId="730B4C20" w14:textId="77777777" w:rsidTr="00106A22">
        <w:trPr>
          <w:trHeight w:val="300"/>
        </w:trPr>
        <w:tc>
          <w:tcPr>
            <w:tcW w:w="2704" w:type="dxa"/>
            <w:gridSpan w:val="2"/>
          </w:tcPr>
          <w:p w14:paraId="1F3ABDDD"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Sutarties vykdymui pasitelkiami subtiekėjai ir (ar) specialistai</w:t>
            </w:r>
          </w:p>
        </w:tc>
        <w:tc>
          <w:tcPr>
            <w:tcW w:w="6831" w:type="dxa"/>
            <w:gridSpan w:val="4"/>
          </w:tcPr>
          <w:p w14:paraId="2B929091" w14:textId="77777777" w:rsidR="009750AA" w:rsidRPr="009750AA" w:rsidRDefault="009750AA" w:rsidP="009750AA">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9750AA">
              <w:rPr>
                <w:rFonts w:ascii="Times New Roman" w:eastAsia="Times New Roman" w:hAnsi="Times New Roman" w:cs="Times New Roman"/>
                <w:color w:val="FF0000"/>
                <w:kern w:val="2"/>
                <w:sz w:val="22"/>
                <w:szCs w:val="22"/>
                <w:lang w:eastAsia="en-US"/>
                <w14:ligatures w14:val="standardContextual"/>
              </w:rPr>
              <w:t>Sutarties vykdymui subtiekėjai ir (ar) specialistai nepasitelkiami.</w:t>
            </w:r>
          </w:p>
          <w:p w14:paraId="30C0D6E1" w14:textId="77777777" w:rsidR="009750AA" w:rsidRPr="009750AA" w:rsidRDefault="009750AA" w:rsidP="009750AA">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71004529" w14:textId="77777777" w:rsidR="009750AA" w:rsidRPr="009750AA" w:rsidRDefault="009750AA" w:rsidP="009750AA">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9750AA">
              <w:rPr>
                <w:rFonts w:ascii="Times New Roman" w:eastAsia="Times New Roman" w:hAnsi="Times New Roman" w:cs="Times New Roman"/>
                <w:color w:val="FF0000"/>
                <w:kern w:val="2"/>
                <w:sz w:val="22"/>
                <w:szCs w:val="22"/>
                <w:lang w:eastAsia="en-US"/>
                <w14:ligatures w14:val="standardContextual"/>
              </w:rPr>
              <w:t>arba</w:t>
            </w:r>
          </w:p>
          <w:p w14:paraId="326A246A" w14:textId="77777777" w:rsidR="009750AA" w:rsidRPr="009750AA" w:rsidRDefault="009750AA" w:rsidP="009750AA">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2D03CD5A" w14:textId="77777777" w:rsidR="009750AA" w:rsidRPr="009750AA" w:rsidRDefault="009750AA" w:rsidP="009750AA">
            <w:pPr>
              <w:spacing w:after="160" w:line="276" w:lineRule="auto"/>
              <w:ind w:firstLine="0"/>
              <w:rPr>
                <w:rFonts w:ascii="Times New Roman" w:eastAsia="Times New Roman" w:hAnsi="Times New Roman" w:cs="Times New Roman"/>
                <w:color w:val="FF0000"/>
                <w:kern w:val="2"/>
                <w:sz w:val="22"/>
                <w:szCs w:val="22"/>
                <w:lang w:eastAsia="en-US"/>
                <w14:ligatures w14:val="standardContextual"/>
              </w:rPr>
            </w:pPr>
            <w:r w:rsidRPr="009750AA">
              <w:rPr>
                <w:rFonts w:ascii="Times New Roman" w:eastAsia="Times New Roman" w:hAnsi="Times New Roman" w:cs="Times New Roman"/>
                <w:color w:val="FF0000"/>
                <w:kern w:val="2"/>
                <w:sz w:val="22"/>
                <w:szCs w:val="22"/>
                <w:lang w:eastAsia="en-US"/>
                <w14:ligatures w14:val="standardContextual"/>
              </w:rPr>
              <w:t>Sutarties vykdymui pasitelkiami subtiekėjai ir (ar) specialistai yra nurodyti Sutarties priede Nr. [2] „Sutarties vykdymui pasitelkiami subtiekėjai ir (ar) specialistai“</w:t>
            </w:r>
          </w:p>
          <w:p w14:paraId="05E9BD2E" w14:textId="77777777" w:rsidR="009750AA" w:rsidRPr="009750AA" w:rsidRDefault="009750AA" w:rsidP="009750AA">
            <w:pPr>
              <w:spacing w:after="160" w:line="276" w:lineRule="auto"/>
              <w:ind w:firstLine="0"/>
              <w:jc w:val="left"/>
              <w:rPr>
                <w:rFonts w:ascii="Times New Roman" w:eastAsia="Calibri" w:hAnsi="Times New Roman" w:cs="Times New Roman"/>
                <w:b/>
                <w:bCs/>
                <w:kern w:val="2"/>
              </w:rPr>
            </w:pPr>
          </w:p>
        </w:tc>
      </w:tr>
      <w:tr w:rsidR="009750AA" w:rsidRPr="009750AA" w14:paraId="6FC38F98" w14:textId="77777777" w:rsidTr="00106A22">
        <w:trPr>
          <w:trHeight w:val="300"/>
        </w:trPr>
        <w:tc>
          <w:tcPr>
            <w:tcW w:w="9535" w:type="dxa"/>
            <w:gridSpan w:val="6"/>
          </w:tcPr>
          <w:p w14:paraId="13744D3B"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8. PRIEVOLIŲ PAGAL SUTARTĮ ĮVYKDYMO UŽTIKRINIMAS</w:t>
            </w:r>
          </w:p>
        </w:tc>
      </w:tr>
      <w:tr w:rsidR="009750AA" w:rsidRPr="009750AA" w14:paraId="3935D044" w14:textId="77777777" w:rsidTr="00106A22">
        <w:trPr>
          <w:trHeight w:val="300"/>
        </w:trPr>
        <w:tc>
          <w:tcPr>
            <w:tcW w:w="2704" w:type="dxa"/>
            <w:gridSpan w:val="2"/>
          </w:tcPr>
          <w:p w14:paraId="3C68BF24"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8.1. Prievolių pagal Sutartį įvykdymo užtikrinimas</w:t>
            </w:r>
          </w:p>
        </w:tc>
        <w:tc>
          <w:tcPr>
            <w:tcW w:w="6831" w:type="dxa"/>
            <w:gridSpan w:val="4"/>
          </w:tcPr>
          <w:p w14:paraId="1979AAE9"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Prievolių pagal Sutartį įvykdymo užtikrinamas:</w:t>
            </w:r>
          </w:p>
          <w:p w14:paraId="6B9E7686"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Netesybomis (delspinigiais, bauda).</w:t>
            </w:r>
          </w:p>
        </w:tc>
      </w:tr>
      <w:tr w:rsidR="009750AA" w:rsidRPr="009750AA" w14:paraId="5CCF363A" w14:textId="77777777" w:rsidTr="00106A22">
        <w:trPr>
          <w:trHeight w:val="300"/>
        </w:trPr>
        <w:tc>
          <w:tcPr>
            <w:tcW w:w="2704" w:type="dxa"/>
            <w:gridSpan w:val="2"/>
          </w:tcPr>
          <w:p w14:paraId="60839598"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8.2. Sutarties įvykdymo užtikrinimo galiojimo terminas</w:t>
            </w:r>
          </w:p>
        </w:tc>
        <w:tc>
          <w:tcPr>
            <w:tcW w:w="6831" w:type="dxa"/>
            <w:gridSpan w:val="4"/>
          </w:tcPr>
          <w:p w14:paraId="330EE0B4"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Netaikoma  </w:t>
            </w:r>
          </w:p>
        </w:tc>
      </w:tr>
      <w:tr w:rsidR="009750AA" w:rsidRPr="009750AA" w14:paraId="07CCDBDE" w14:textId="77777777" w:rsidTr="00106A22">
        <w:trPr>
          <w:trHeight w:val="300"/>
        </w:trPr>
        <w:tc>
          <w:tcPr>
            <w:tcW w:w="2704" w:type="dxa"/>
            <w:gridSpan w:val="2"/>
          </w:tcPr>
          <w:p w14:paraId="14602AEF"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lastRenderedPageBreak/>
              <w:t xml:space="preserve">8.3. Sutarties įvykdymo užtikrinimo pateikimas </w:t>
            </w:r>
          </w:p>
        </w:tc>
        <w:tc>
          <w:tcPr>
            <w:tcW w:w="6831" w:type="dxa"/>
            <w:gridSpan w:val="4"/>
          </w:tcPr>
          <w:p w14:paraId="485BE0D3"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tc>
      </w:tr>
      <w:tr w:rsidR="009750AA" w:rsidRPr="009750AA" w14:paraId="0FE22AE3" w14:textId="77777777" w:rsidTr="00106A22">
        <w:trPr>
          <w:trHeight w:val="300"/>
        </w:trPr>
        <w:tc>
          <w:tcPr>
            <w:tcW w:w="9535" w:type="dxa"/>
            <w:gridSpan w:val="6"/>
          </w:tcPr>
          <w:p w14:paraId="591B85A0" w14:textId="77777777" w:rsidR="009750AA" w:rsidRPr="009750AA" w:rsidRDefault="009750AA" w:rsidP="009750AA">
            <w:pPr>
              <w:spacing w:after="160" w:line="276" w:lineRule="auto"/>
              <w:ind w:firstLine="72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9. ŠALIŲ ATSAKOMYBĖ</w:t>
            </w:r>
            <w:r w:rsidRPr="009750AA">
              <w:rPr>
                <w:rFonts w:ascii="Times New Roman" w:eastAsia="Calibri" w:hAnsi="Times New Roman" w:cs="Times New Roman"/>
                <w:b/>
                <w:bCs/>
                <w:kern w:val="2"/>
                <w:szCs w:val="24"/>
              </w:rPr>
              <w:tab/>
            </w:r>
          </w:p>
        </w:tc>
      </w:tr>
      <w:tr w:rsidR="009750AA" w:rsidRPr="009750AA" w14:paraId="629AAC71" w14:textId="77777777" w:rsidTr="00106A22">
        <w:trPr>
          <w:trHeight w:val="2154"/>
        </w:trPr>
        <w:tc>
          <w:tcPr>
            <w:tcW w:w="2704" w:type="dxa"/>
            <w:gridSpan w:val="2"/>
          </w:tcPr>
          <w:p w14:paraId="7293FF2F"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9.1. Pirkėjui taikomos netesybos už mokėjimų pagal Sutartį vėlavimą</w:t>
            </w:r>
          </w:p>
        </w:tc>
        <w:tc>
          <w:tcPr>
            <w:tcW w:w="6831" w:type="dxa"/>
            <w:gridSpan w:val="4"/>
          </w:tcPr>
          <w:p w14:paraId="32B19B2C" w14:textId="77777777" w:rsidR="009750AA" w:rsidRPr="009750AA" w:rsidRDefault="009750AA" w:rsidP="009750AA">
            <w:pPr>
              <w:spacing w:after="160" w:line="276" w:lineRule="auto"/>
              <w:ind w:firstLine="0"/>
              <w:jc w:val="left"/>
              <w:rPr>
                <w:rFonts w:ascii="Times New Roman" w:eastAsia="Calibri" w:hAnsi="Times New Roman" w:cs="Times New Roman"/>
                <w:color w:val="000000"/>
                <w:kern w:val="2"/>
                <w:szCs w:val="24"/>
              </w:rPr>
            </w:pPr>
            <w:r w:rsidRPr="009750AA">
              <w:rPr>
                <w:rFonts w:ascii="Times New Roman" w:eastAsia="Calibri" w:hAnsi="Times New Roman" w:cs="Times New Roman"/>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9750AA" w:rsidRPr="009750AA" w14:paraId="253BCB98" w14:textId="77777777" w:rsidTr="00106A22">
        <w:trPr>
          <w:trHeight w:val="300"/>
        </w:trPr>
        <w:tc>
          <w:tcPr>
            <w:tcW w:w="2704" w:type="dxa"/>
            <w:gridSpan w:val="2"/>
          </w:tcPr>
          <w:p w14:paraId="62D65380"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9.2. Tiekėjui taikomos netesybos</w:t>
            </w:r>
          </w:p>
        </w:tc>
        <w:tc>
          <w:tcPr>
            <w:tcW w:w="6831" w:type="dxa"/>
            <w:gridSpan w:val="4"/>
          </w:tcPr>
          <w:p w14:paraId="534E3748" w14:textId="77777777" w:rsidR="009750AA" w:rsidRPr="009750AA" w:rsidRDefault="009750AA" w:rsidP="009750AA">
            <w:pPr>
              <w:spacing w:after="160" w:line="27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AABA091" w14:textId="77777777" w:rsidR="009750AA" w:rsidRPr="009750AA" w:rsidRDefault="009750AA" w:rsidP="009750AA">
            <w:pPr>
              <w:spacing w:after="160" w:line="276" w:lineRule="auto"/>
              <w:ind w:firstLine="0"/>
              <w:rPr>
                <w:rFonts w:ascii="Times New Roman" w:eastAsia="Calibri" w:hAnsi="Times New Roman" w:cs="Times New Roman"/>
                <w:b/>
                <w:bCs/>
                <w:kern w:val="2"/>
                <w:szCs w:val="24"/>
              </w:rPr>
            </w:pPr>
            <w:r w:rsidRPr="009750AA">
              <w:rPr>
                <w:rFonts w:ascii="Times New Roman" w:eastAsia="Calibri" w:hAnsi="Times New Roman" w:cs="Times New Roman"/>
                <w:kern w:val="2"/>
                <w:szCs w:val="24"/>
              </w:rPr>
              <w:t xml:space="preserve">9.2.2. Tiekėjas privalo sumokėti Pirkėjui netesybas per 5 darbo dienas nuo Pirkėjo pareikalavimo.  </w:t>
            </w:r>
          </w:p>
        </w:tc>
      </w:tr>
      <w:tr w:rsidR="009750AA" w:rsidRPr="009750AA" w14:paraId="3B034F52" w14:textId="77777777" w:rsidTr="00106A22">
        <w:trPr>
          <w:trHeight w:val="300"/>
        </w:trPr>
        <w:tc>
          <w:tcPr>
            <w:tcW w:w="2704" w:type="dxa"/>
            <w:gridSpan w:val="2"/>
          </w:tcPr>
          <w:p w14:paraId="01FE55DF"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9.3. Tiekėjui / Pirkėjui taikoma bauda nutraukus Sutartį dėl esminio Sutarties pažeidimo ar nepagrįstai nutraukus Sutarties vykdymą ne Sutartyje nustatyta tvarka</w:t>
            </w:r>
          </w:p>
        </w:tc>
        <w:tc>
          <w:tcPr>
            <w:tcW w:w="6831" w:type="dxa"/>
            <w:gridSpan w:val="4"/>
          </w:tcPr>
          <w:p w14:paraId="153102B6" w14:textId="77777777" w:rsidR="009750AA" w:rsidRPr="009750AA" w:rsidRDefault="009750AA" w:rsidP="009750AA">
            <w:pPr>
              <w:spacing w:after="160" w:line="27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 xml:space="preserve">Nutraukus Sutartį dėl esminio Sutarties pažeidimo, nustatyto Sutarties Specialiosiose sąlygose, mokama </w:t>
            </w:r>
            <w:r w:rsidRPr="009750AA">
              <w:rPr>
                <w:rFonts w:ascii="Times New Roman" w:eastAsia="Calibri" w:hAnsi="Times New Roman" w:cs="Times New Roman"/>
                <w:color w:val="000000"/>
                <w:kern w:val="2"/>
                <w:szCs w:val="24"/>
              </w:rPr>
              <w:t xml:space="preserve">10 </w:t>
            </w:r>
            <w:r w:rsidRPr="009750AA">
              <w:rPr>
                <w:rFonts w:ascii="Times New Roman" w:eastAsia="Calibri" w:hAnsi="Times New Roman" w:cs="Times New Roman"/>
                <w:kern w:val="2"/>
                <w:szCs w:val="24"/>
              </w:rPr>
              <w:t xml:space="preserve">procentų dydžio bauda nuo Pradinės Sutarties vertės be PVM, nurodytos Specialiųjų sąlygų 5.2 punkte. </w:t>
            </w:r>
          </w:p>
          <w:p w14:paraId="1441CA87"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04811861" w14:textId="77777777" w:rsidTr="00106A22">
        <w:trPr>
          <w:trHeight w:val="300"/>
        </w:trPr>
        <w:tc>
          <w:tcPr>
            <w:tcW w:w="2704" w:type="dxa"/>
            <w:gridSpan w:val="2"/>
          </w:tcPr>
          <w:p w14:paraId="0906D210"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4"/>
          </w:tcPr>
          <w:p w14:paraId="65B5580C" w14:textId="77777777" w:rsidR="009750AA" w:rsidRPr="009750AA" w:rsidRDefault="009750AA" w:rsidP="009750AA">
            <w:pPr>
              <w:spacing w:after="160" w:line="276" w:lineRule="auto"/>
              <w:ind w:firstLine="0"/>
              <w:jc w:val="left"/>
              <w:rPr>
                <w:rFonts w:ascii="Times New Roman" w:eastAsia="Calibri" w:hAnsi="Times New Roman" w:cs="Times New Roman"/>
                <w:color w:val="000000"/>
                <w:kern w:val="2"/>
                <w:szCs w:val="24"/>
              </w:rPr>
            </w:pPr>
            <w:r w:rsidRPr="009750AA">
              <w:rPr>
                <w:rFonts w:ascii="Times New Roman" w:eastAsia="Calibri" w:hAnsi="Times New Roman" w:cs="Times New Roman"/>
                <w:color w:val="000000"/>
                <w:kern w:val="2"/>
                <w:szCs w:val="24"/>
              </w:rPr>
              <w:t>Netaikoma</w:t>
            </w:r>
          </w:p>
          <w:p w14:paraId="78FFB2F3"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p>
        </w:tc>
      </w:tr>
      <w:tr w:rsidR="009750AA" w:rsidRPr="009750AA" w14:paraId="6DCB9381" w14:textId="77777777" w:rsidTr="00106A22">
        <w:trPr>
          <w:trHeight w:val="300"/>
        </w:trPr>
        <w:tc>
          <w:tcPr>
            <w:tcW w:w="2704" w:type="dxa"/>
            <w:gridSpan w:val="2"/>
          </w:tcPr>
          <w:p w14:paraId="6790FDB4"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9.5. Tiekėjui taikomos baudos dėl aplinkosauginių ir (arba) socialinių kriterijų nesilaikymo</w:t>
            </w:r>
          </w:p>
        </w:tc>
        <w:tc>
          <w:tcPr>
            <w:tcW w:w="6831" w:type="dxa"/>
            <w:gridSpan w:val="4"/>
          </w:tcPr>
          <w:p w14:paraId="4061D2A2" w14:textId="1C3A73A1" w:rsidR="009750AA" w:rsidRPr="009750AA" w:rsidRDefault="009750AA" w:rsidP="009750AA">
            <w:pPr>
              <w:spacing w:after="160" w:line="276" w:lineRule="auto"/>
              <w:ind w:firstLine="0"/>
              <w:rPr>
                <w:rFonts w:ascii="Times New Roman" w:eastAsia="Aptos" w:hAnsi="Times New Roman" w:cs="Times New Roman"/>
                <w:color w:val="000000" w:themeColor="text1"/>
                <w:kern w:val="2"/>
                <w:sz w:val="22"/>
                <w:szCs w:val="22"/>
                <w:lang w:eastAsia="en-US"/>
                <w14:ligatures w14:val="standardContextual"/>
              </w:rPr>
            </w:pPr>
            <w:r w:rsidRPr="009750AA">
              <w:rPr>
                <w:rFonts w:ascii="Times New Roman" w:eastAsia="Aptos" w:hAnsi="Times New Roman" w:cs="Times New Roman"/>
                <w:color w:val="000000" w:themeColor="text1"/>
                <w:kern w:val="2"/>
                <w:sz w:val="22"/>
                <w:szCs w:val="22"/>
                <w:lang w:eastAsia="en-US"/>
                <w14:ligatures w14:val="standardContextual"/>
              </w:rPr>
              <w:t xml:space="preserve">Tiekėjui nesilaikant aplinkosauginių kriterijų, nustatytų techninėje specifikacijoje 2 p., jis įsipareigoja sumokėti Perkančiajai organizacijai baudą, lygią </w:t>
            </w:r>
            <w:r w:rsidR="00A24260">
              <w:rPr>
                <w:rFonts w:ascii="Times New Roman" w:eastAsia="Aptos" w:hAnsi="Times New Roman" w:cs="Times New Roman"/>
                <w:color w:val="000000" w:themeColor="text1"/>
                <w:kern w:val="2"/>
                <w:sz w:val="22"/>
                <w:szCs w:val="22"/>
                <w:lang w:eastAsia="en-US"/>
                <w14:ligatures w14:val="standardContextual"/>
              </w:rPr>
              <w:t>50</w:t>
            </w:r>
            <w:r w:rsidRPr="00A24260">
              <w:rPr>
                <w:rFonts w:ascii="Times New Roman" w:eastAsia="Aptos" w:hAnsi="Times New Roman" w:cs="Times New Roman"/>
                <w:color w:val="000000" w:themeColor="text1"/>
                <w:kern w:val="2"/>
                <w:sz w:val="22"/>
                <w:szCs w:val="22"/>
                <w:lang w:eastAsia="en-US"/>
                <w14:ligatures w14:val="standardContextual"/>
              </w:rPr>
              <w:t xml:space="preserve"> </w:t>
            </w:r>
            <w:proofErr w:type="spellStart"/>
            <w:r w:rsidRPr="00A24260">
              <w:rPr>
                <w:rFonts w:ascii="Times New Roman" w:eastAsia="Aptos" w:hAnsi="Times New Roman" w:cs="Times New Roman"/>
                <w:color w:val="000000" w:themeColor="text1"/>
                <w:kern w:val="2"/>
                <w:sz w:val="22"/>
                <w:szCs w:val="22"/>
                <w:lang w:eastAsia="en-US"/>
                <w14:ligatures w14:val="standardContextual"/>
              </w:rPr>
              <w:t>eur</w:t>
            </w:r>
            <w:proofErr w:type="spellEnd"/>
            <w:r w:rsidRPr="00A24260">
              <w:rPr>
                <w:rFonts w:ascii="Times New Roman" w:eastAsia="Aptos" w:hAnsi="Times New Roman" w:cs="Times New Roman"/>
                <w:color w:val="000000" w:themeColor="text1"/>
                <w:kern w:val="2"/>
                <w:sz w:val="22"/>
                <w:szCs w:val="22"/>
                <w:lang w:eastAsia="en-US"/>
                <w14:ligatures w14:val="standardContextual"/>
              </w:rPr>
              <w:t>.</w:t>
            </w:r>
            <w:r w:rsidRPr="009750AA">
              <w:rPr>
                <w:rFonts w:ascii="Times New Roman" w:eastAsia="Aptos" w:hAnsi="Times New Roman" w:cs="Times New Roman"/>
                <w:color w:val="000000" w:themeColor="text1"/>
                <w:kern w:val="2"/>
                <w:sz w:val="22"/>
                <w:szCs w:val="22"/>
                <w:lang w:eastAsia="en-US"/>
                <w14:ligatures w14:val="standardContextual"/>
              </w:rPr>
              <w:t xml:space="preserve"> </w:t>
            </w:r>
          </w:p>
          <w:p w14:paraId="03DA6E71" w14:textId="5C4226C0" w:rsidR="009750AA" w:rsidRPr="009750AA" w:rsidRDefault="009750AA" w:rsidP="009750AA">
            <w:pPr>
              <w:spacing w:after="160" w:line="276" w:lineRule="auto"/>
              <w:ind w:firstLine="0"/>
              <w:rPr>
                <w:rFonts w:ascii="Times New Roman" w:eastAsia="Calibri" w:hAnsi="Times New Roman" w:cs="Times New Roman"/>
                <w:color w:val="4472C4"/>
                <w:kern w:val="2"/>
              </w:rPr>
            </w:pPr>
            <w:r w:rsidRPr="009750AA">
              <w:rPr>
                <w:rFonts w:ascii="Times New Roman" w:eastAsia="Aptos" w:hAnsi="Times New Roman" w:cs="Times New Roman"/>
                <w:color w:val="000000" w:themeColor="text1"/>
                <w:kern w:val="2"/>
                <w:sz w:val="22"/>
                <w:szCs w:val="22"/>
                <w:lang w:eastAsia="en-US"/>
                <w14:ligatures w14:val="standardContextual"/>
              </w:rPr>
              <w:t xml:space="preserve">Tiekėjas sumoka nustatyto dydžio baudą arba iki Sutarties galiojimo pabaigos įsipareigoja Lietuvos Respublikos teritorijoje pasodinti baudos vertę atitinkančių medžių skaičių (1 medis = </w:t>
            </w:r>
            <w:r w:rsidR="00851285">
              <w:rPr>
                <w:rFonts w:ascii="Times New Roman" w:eastAsia="Aptos" w:hAnsi="Times New Roman" w:cs="Times New Roman"/>
                <w:color w:val="000000" w:themeColor="text1"/>
                <w:kern w:val="2"/>
                <w:sz w:val="22"/>
                <w:szCs w:val="22"/>
                <w:lang w:eastAsia="en-US"/>
                <w14:ligatures w14:val="standardContextual"/>
              </w:rPr>
              <w:t>25</w:t>
            </w:r>
            <w:r w:rsidRPr="009750AA">
              <w:rPr>
                <w:rFonts w:ascii="Times New Roman" w:eastAsia="Aptos" w:hAnsi="Times New Roman" w:cs="Times New Roman"/>
                <w:color w:val="000000" w:themeColor="text1"/>
                <w:kern w:val="2"/>
                <w:sz w:val="22"/>
                <w:szCs w:val="22"/>
                <w:lang w:eastAsia="en-US"/>
                <w14:ligatures w14:val="standardContextual"/>
              </w:rPr>
              <w:t xml:space="preserve"> Eur) ir Pirkėjui pateikti tai įrodančius dokumentus.</w:t>
            </w:r>
          </w:p>
        </w:tc>
      </w:tr>
      <w:tr w:rsidR="009750AA" w:rsidRPr="009750AA" w14:paraId="5C78323B" w14:textId="77777777" w:rsidTr="00106A22">
        <w:trPr>
          <w:trHeight w:val="300"/>
        </w:trPr>
        <w:tc>
          <w:tcPr>
            <w:tcW w:w="2704" w:type="dxa"/>
            <w:gridSpan w:val="2"/>
          </w:tcPr>
          <w:p w14:paraId="35E6AD61"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 xml:space="preserve">9.6. Tiekėjui / Pirkėjui taikoma bauda dėl </w:t>
            </w:r>
            <w:r w:rsidRPr="009750AA">
              <w:rPr>
                <w:rFonts w:ascii="Times New Roman" w:eastAsia="Calibri" w:hAnsi="Times New Roman" w:cs="Times New Roman"/>
                <w:b/>
                <w:bCs/>
                <w:kern w:val="2"/>
                <w:szCs w:val="24"/>
              </w:rPr>
              <w:lastRenderedPageBreak/>
              <w:t>konfidencialumo reikalavimų nesilaikymo</w:t>
            </w:r>
          </w:p>
        </w:tc>
        <w:tc>
          <w:tcPr>
            <w:tcW w:w="6831" w:type="dxa"/>
            <w:gridSpan w:val="4"/>
          </w:tcPr>
          <w:p w14:paraId="6D964345"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lastRenderedPageBreak/>
              <w:t>Netaikoma</w:t>
            </w:r>
          </w:p>
          <w:p w14:paraId="389F9086"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p>
        </w:tc>
      </w:tr>
      <w:tr w:rsidR="009750AA" w:rsidRPr="009750AA" w14:paraId="3C19FAF2" w14:textId="77777777" w:rsidTr="00106A22">
        <w:trPr>
          <w:trHeight w:val="300"/>
        </w:trPr>
        <w:tc>
          <w:tcPr>
            <w:tcW w:w="2704" w:type="dxa"/>
            <w:gridSpan w:val="2"/>
          </w:tcPr>
          <w:p w14:paraId="0A2BDB34"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 xml:space="preserve">9.7. Tiekėjui taikomos netesybos dėl pirkimo dokumentuose nustatytų kokybinių kriterijų </w:t>
            </w:r>
            <w:proofErr w:type="spellStart"/>
            <w:r w:rsidRPr="009750AA">
              <w:rPr>
                <w:rFonts w:ascii="Times New Roman" w:eastAsia="Calibri" w:hAnsi="Times New Roman" w:cs="Times New Roman"/>
                <w:b/>
                <w:bCs/>
                <w:kern w:val="2"/>
                <w:szCs w:val="24"/>
              </w:rPr>
              <w:t>nepasiekimo</w:t>
            </w:r>
            <w:proofErr w:type="spellEnd"/>
            <w:r w:rsidRPr="009750AA">
              <w:rPr>
                <w:rFonts w:ascii="Times New Roman" w:eastAsia="Calibri" w:hAnsi="Times New Roman" w:cs="Times New Roman"/>
                <w:b/>
                <w:bCs/>
                <w:kern w:val="2"/>
                <w:szCs w:val="24"/>
              </w:rPr>
              <w:t xml:space="preserve"> Sutarties vykdymo metu</w:t>
            </w:r>
          </w:p>
        </w:tc>
        <w:tc>
          <w:tcPr>
            <w:tcW w:w="6831" w:type="dxa"/>
            <w:gridSpan w:val="4"/>
          </w:tcPr>
          <w:p w14:paraId="4F84FE3B"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r w:rsidRPr="009750AA">
              <w:rPr>
                <w:rFonts w:ascii="Times New Roman" w:eastAsia="Calibri" w:hAnsi="Times New Roman" w:cs="Times New Roman"/>
                <w:kern w:val="2"/>
                <w:szCs w:val="24"/>
              </w:rPr>
              <w:t>Netaikoma</w:t>
            </w:r>
          </w:p>
        </w:tc>
      </w:tr>
      <w:tr w:rsidR="009750AA" w:rsidRPr="009750AA" w14:paraId="048D91EE" w14:textId="77777777" w:rsidTr="00106A22">
        <w:trPr>
          <w:trHeight w:val="300"/>
        </w:trPr>
        <w:tc>
          <w:tcPr>
            <w:tcW w:w="2704" w:type="dxa"/>
            <w:gridSpan w:val="2"/>
          </w:tcPr>
          <w:p w14:paraId="4BBCE3C4"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9.8. Tiekėjui taikomos netesybos dėl Sutarties įvykdymo užtikrinimo nepratęsimo</w:t>
            </w:r>
          </w:p>
        </w:tc>
        <w:tc>
          <w:tcPr>
            <w:tcW w:w="6831" w:type="dxa"/>
            <w:gridSpan w:val="4"/>
          </w:tcPr>
          <w:p w14:paraId="287AA57B"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042B19E8"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p>
        </w:tc>
      </w:tr>
      <w:tr w:rsidR="009750AA" w:rsidRPr="009750AA" w14:paraId="3E20539E" w14:textId="77777777" w:rsidTr="00106A22">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624173A"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4"/>
            <w:tcBorders>
              <w:top w:val="single" w:sz="4" w:space="0" w:color="auto"/>
              <w:left w:val="single" w:sz="4" w:space="0" w:color="auto"/>
              <w:bottom w:val="single" w:sz="4" w:space="0" w:color="auto"/>
              <w:right w:val="single" w:sz="4" w:space="0" w:color="auto"/>
            </w:tcBorders>
          </w:tcPr>
          <w:p w14:paraId="719BD5A6" w14:textId="77777777" w:rsidR="009750AA" w:rsidRPr="009750AA" w:rsidRDefault="009750AA" w:rsidP="009750AA">
            <w:pPr>
              <w:spacing w:after="160" w:line="259"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0260296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r>
      <w:tr w:rsidR="009750AA" w:rsidRPr="009750AA" w14:paraId="1CF4FBAB" w14:textId="77777777" w:rsidTr="00106A22">
        <w:trPr>
          <w:trHeight w:val="300"/>
        </w:trPr>
        <w:tc>
          <w:tcPr>
            <w:tcW w:w="2704" w:type="dxa"/>
            <w:gridSpan w:val="2"/>
          </w:tcPr>
          <w:p w14:paraId="7934A505"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lang w:val="en-US"/>
              </w:rPr>
            </w:pPr>
            <w:r w:rsidRPr="009750AA">
              <w:rPr>
                <w:rFonts w:ascii="Times New Roman" w:eastAsia="Calibri" w:hAnsi="Times New Roman" w:cs="Times New Roman"/>
                <w:b/>
                <w:bCs/>
                <w:kern w:val="2"/>
                <w:szCs w:val="24"/>
                <w:lang w:val="en-US"/>
              </w:rPr>
              <w:t xml:space="preserve">9.10. </w:t>
            </w:r>
            <w:r w:rsidRPr="009750AA">
              <w:rPr>
                <w:rFonts w:ascii="Times New Roman" w:eastAsia="Calibri" w:hAnsi="Times New Roman" w:cs="Times New Roman"/>
                <w:b/>
                <w:bCs/>
                <w:kern w:val="2"/>
                <w:szCs w:val="24"/>
              </w:rPr>
              <w:t>Kitos netesybos</w:t>
            </w:r>
          </w:p>
        </w:tc>
        <w:tc>
          <w:tcPr>
            <w:tcW w:w="6831" w:type="dxa"/>
            <w:gridSpan w:val="4"/>
          </w:tcPr>
          <w:p w14:paraId="73ABB2BD"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r w:rsidRPr="009750AA">
              <w:rPr>
                <w:rFonts w:ascii="Times New Roman" w:eastAsia="Calibri" w:hAnsi="Times New Roman" w:cs="Times New Roman"/>
                <w:color w:val="000000"/>
                <w:kern w:val="2"/>
                <w:szCs w:val="24"/>
              </w:rPr>
              <w:t>Netaikoma</w:t>
            </w:r>
          </w:p>
        </w:tc>
      </w:tr>
      <w:tr w:rsidR="009750AA" w:rsidRPr="009750AA" w14:paraId="065D8104" w14:textId="77777777" w:rsidTr="00106A22">
        <w:trPr>
          <w:trHeight w:val="300"/>
        </w:trPr>
        <w:tc>
          <w:tcPr>
            <w:tcW w:w="9535" w:type="dxa"/>
            <w:gridSpan w:val="6"/>
          </w:tcPr>
          <w:p w14:paraId="7D677E19"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r w:rsidRPr="009750AA">
              <w:rPr>
                <w:rFonts w:ascii="Times New Roman" w:eastAsia="Times New Roman" w:hAnsi="Times New Roman" w:cs="Times New Roman"/>
                <w:b/>
                <w:kern w:val="2"/>
                <w:sz w:val="24"/>
                <w:szCs w:val="24"/>
                <w:lang w:eastAsia="en-US"/>
              </w:rPr>
              <w:t>10. ESMINĖS SUTARTIES SĄLYGOS</w:t>
            </w:r>
          </w:p>
        </w:tc>
      </w:tr>
      <w:tr w:rsidR="009750AA" w:rsidRPr="009750AA" w14:paraId="7EECBEA7" w14:textId="77777777" w:rsidTr="00106A22">
        <w:trPr>
          <w:trHeight w:val="300"/>
        </w:trPr>
        <w:tc>
          <w:tcPr>
            <w:tcW w:w="2704" w:type="dxa"/>
            <w:gridSpan w:val="2"/>
          </w:tcPr>
          <w:p w14:paraId="4C2B3AB6"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10.1. Esminės Sutarties sąlygos</w:t>
            </w:r>
          </w:p>
        </w:tc>
        <w:tc>
          <w:tcPr>
            <w:tcW w:w="6831" w:type="dxa"/>
            <w:gridSpan w:val="4"/>
          </w:tcPr>
          <w:p w14:paraId="3178442A" w14:textId="77777777" w:rsidR="009750AA" w:rsidRPr="009750AA" w:rsidRDefault="009750AA" w:rsidP="009750AA">
            <w:pPr>
              <w:spacing w:after="160" w:line="276" w:lineRule="auto"/>
              <w:ind w:firstLine="0"/>
              <w:jc w:val="left"/>
              <w:rPr>
                <w:rFonts w:ascii="Times New Roman" w:hAnsi="Times New Roman" w:cs="Times New Roman"/>
                <w:kern w:val="2"/>
                <w:szCs w:val="24"/>
              </w:rPr>
            </w:pPr>
            <w:r w:rsidRPr="009750AA">
              <w:rPr>
                <w:rFonts w:ascii="Times New Roman" w:hAnsi="Times New Roman" w:cs="Times New Roman"/>
                <w:kern w:val="2"/>
                <w:szCs w:val="24"/>
              </w:rPr>
              <w:t>Prekės neatitinka Sutartyje ir techninėje specifikacijoje numatytų reikalavimų ir Tiekėjas neištaiso bet kokių Prekių trūkumų per Sutartyje nustatytą terminą ar per nustatytą terminą nepakeičia Prekių tinkamomis;</w:t>
            </w:r>
          </w:p>
          <w:p w14:paraId="25B72AAC" w14:textId="3FAEB1C1" w:rsidR="009750AA" w:rsidRPr="009750AA" w:rsidRDefault="009750AA" w:rsidP="00297C99">
            <w:pPr>
              <w:spacing w:after="160" w:line="276" w:lineRule="auto"/>
              <w:ind w:firstLine="0"/>
              <w:jc w:val="left"/>
              <w:rPr>
                <w:rFonts w:ascii="Times New Roman" w:eastAsia="Calibri" w:hAnsi="Times New Roman" w:cs="Times New Roman"/>
                <w:kern w:val="2"/>
                <w:szCs w:val="24"/>
              </w:rPr>
            </w:pPr>
            <w:r w:rsidRPr="009750AA">
              <w:rPr>
                <w:rFonts w:ascii="Times New Roman" w:hAnsi="Times New Roman" w:cs="Times New Roman"/>
                <w:kern w:val="2"/>
                <w:szCs w:val="24"/>
              </w:rPr>
              <w:t>Tiekėjas nesilaiko Sutartyje nustatyto Prekių perdavimo termino, t. y. Tiekėjas  nustatytu laiku neperduoda Prekių</w:t>
            </w:r>
            <w:r w:rsidR="00297C99">
              <w:rPr>
                <w:rFonts w:ascii="Times New Roman" w:hAnsi="Times New Roman" w:cs="Times New Roman"/>
                <w:kern w:val="2"/>
                <w:szCs w:val="24"/>
              </w:rPr>
              <w:t>.</w:t>
            </w:r>
          </w:p>
        </w:tc>
      </w:tr>
      <w:tr w:rsidR="009750AA" w:rsidRPr="009750AA" w14:paraId="5424D999" w14:textId="77777777" w:rsidTr="00106A22">
        <w:trPr>
          <w:trHeight w:val="300"/>
        </w:trPr>
        <w:tc>
          <w:tcPr>
            <w:tcW w:w="2704" w:type="dxa"/>
            <w:gridSpan w:val="2"/>
          </w:tcPr>
          <w:p w14:paraId="5B5B196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10.2. Dideli arba nuolatiniai esminės Sutarties sąlygos vykdymo trūkumai</w:t>
            </w:r>
          </w:p>
        </w:tc>
        <w:tc>
          <w:tcPr>
            <w:tcW w:w="6831" w:type="dxa"/>
            <w:gridSpan w:val="4"/>
          </w:tcPr>
          <w:p w14:paraId="50E9A33C" w14:textId="77777777" w:rsidR="009750AA" w:rsidRPr="009750AA" w:rsidRDefault="009750AA" w:rsidP="009750AA">
            <w:pPr>
              <w:spacing w:after="160" w:line="276" w:lineRule="auto"/>
              <w:ind w:firstLine="0"/>
              <w:jc w:val="left"/>
              <w:rPr>
                <w:rFonts w:ascii="Times New Roman" w:hAnsi="Times New Roman" w:cs="Times New Roman"/>
                <w:kern w:val="2"/>
                <w:szCs w:val="24"/>
              </w:rPr>
            </w:pPr>
            <w:r w:rsidRPr="009750AA">
              <w:rPr>
                <w:rFonts w:ascii="Times New Roman" w:hAnsi="Times New Roman" w:cs="Times New Roman"/>
                <w:kern w:val="2"/>
                <w:szCs w:val="24"/>
              </w:rPr>
              <w:t xml:space="preserve">Tiekėjui, gavus įspėjimą apie Prekių neatitikimą Sutartyje ir techninėje specifikacijoje numatytiems reikalavimams ir po antro raginimo neištaisius bet kokių Prekių trūkumų per nustatytą terminą ar per nustatytą terminą nepakeitus Prekių tinkamomis,  laikoma, kad esminės Sutarties sąlygos vykdomos su dideliais trūkumais. </w:t>
            </w:r>
          </w:p>
          <w:p w14:paraId="2E281E72"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hAnsi="Times New Roman" w:cs="Times New Roman"/>
                <w:kern w:val="2"/>
                <w:szCs w:val="24"/>
              </w:rPr>
              <w:t>Prekių tiekimo termino pažeidimas, trunkantis daugiu nei 10 kalendorinių dienų, laikomas dideliu esminės Sutarties sąlygos vykdymo trūkumu.</w:t>
            </w:r>
          </w:p>
        </w:tc>
      </w:tr>
      <w:tr w:rsidR="009750AA" w:rsidRPr="009750AA" w14:paraId="74A3F791" w14:textId="77777777" w:rsidTr="00106A22">
        <w:trPr>
          <w:trHeight w:val="300"/>
        </w:trPr>
        <w:tc>
          <w:tcPr>
            <w:tcW w:w="9535" w:type="dxa"/>
            <w:gridSpan w:val="6"/>
          </w:tcPr>
          <w:p w14:paraId="24BCA8C9" w14:textId="77777777" w:rsidR="009750AA" w:rsidRPr="009750AA" w:rsidRDefault="009750AA" w:rsidP="009750AA">
            <w:pPr>
              <w:spacing w:after="160" w:line="276" w:lineRule="auto"/>
              <w:ind w:firstLine="0"/>
              <w:jc w:val="center"/>
              <w:rPr>
                <w:kern w:val="2"/>
                <w:szCs w:val="24"/>
              </w:rPr>
            </w:pPr>
            <w:r w:rsidRPr="009750AA">
              <w:rPr>
                <w:rFonts w:ascii="Times New Roman" w:eastAsia="Calibri" w:hAnsi="Times New Roman" w:cs="Times New Roman"/>
                <w:b/>
                <w:bCs/>
                <w:kern w:val="2"/>
                <w:szCs w:val="24"/>
              </w:rPr>
              <w:t>11. SUTARTIES GALIOJIMAS IR KEITIMAS</w:t>
            </w:r>
          </w:p>
        </w:tc>
      </w:tr>
      <w:tr w:rsidR="009750AA" w:rsidRPr="009750AA" w14:paraId="26B60856" w14:textId="77777777" w:rsidTr="00106A22">
        <w:trPr>
          <w:trHeight w:val="300"/>
        </w:trPr>
        <w:tc>
          <w:tcPr>
            <w:tcW w:w="2704" w:type="dxa"/>
            <w:gridSpan w:val="2"/>
          </w:tcPr>
          <w:p w14:paraId="515D59A1" w14:textId="77777777" w:rsidR="009750AA" w:rsidRPr="009750AA" w:rsidRDefault="009750AA" w:rsidP="009750AA">
            <w:pPr>
              <w:spacing w:after="160" w:line="276" w:lineRule="auto"/>
              <w:ind w:firstLine="0"/>
              <w:jc w:val="left"/>
              <w:rPr>
                <w:b/>
                <w:bCs/>
                <w:kern w:val="2"/>
                <w:szCs w:val="24"/>
              </w:rPr>
            </w:pPr>
            <w:r w:rsidRPr="009750AA">
              <w:rPr>
                <w:rFonts w:ascii="Times New Roman" w:eastAsia="Calibri" w:hAnsi="Times New Roman" w:cs="Times New Roman"/>
                <w:b/>
                <w:bCs/>
                <w:kern w:val="2"/>
                <w:szCs w:val="24"/>
              </w:rPr>
              <w:t>11.1. Sutarties sudarymas ir įsigaliojimas</w:t>
            </w:r>
          </w:p>
        </w:tc>
        <w:tc>
          <w:tcPr>
            <w:tcW w:w="6831" w:type="dxa"/>
            <w:gridSpan w:val="4"/>
          </w:tcPr>
          <w:p w14:paraId="05445B52"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Ši Sutartis laikoma sudaryta ir įsigalioja nuo Sutarties pasirašymo dienos (antrosios Šalies pasirašymo dieną).</w:t>
            </w:r>
          </w:p>
          <w:p w14:paraId="2A70067F" w14:textId="478963A3" w:rsidR="009750AA" w:rsidRPr="009750AA" w:rsidRDefault="009750AA" w:rsidP="009750AA">
            <w:pPr>
              <w:spacing w:after="160" w:line="276" w:lineRule="auto"/>
              <w:ind w:firstLine="0"/>
              <w:jc w:val="left"/>
              <w:rPr>
                <w:kern w:val="2"/>
                <w:szCs w:val="24"/>
              </w:rPr>
            </w:pPr>
            <w:r w:rsidRPr="009750AA">
              <w:rPr>
                <w:rFonts w:ascii="Times New Roman" w:eastAsia="Calibri" w:hAnsi="Times New Roman" w:cs="Times New Roman"/>
                <w:kern w:val="2"/>
                <w:szCs w:val="24"/>
              </w:rPr>
              <w:t>Sutartis galioja iki visiško prievolių įvykdymo</w:t>
            </w:r>
            <w:r w:rsidR="00851285">
              <w:rPr>
                <w:rFonts w:ascii="Times New Roman" w:eastAsia="Calibri" w:hAnsi="Times New Roman" w:cs="Times New Roman"/>
                <w:kern w:val="2"/>
                <w:szCs w:val="24"/>
              </w:rPr>
              <w:t>.</w:t>
            </w:r>
          </w:p>
        </w:tc>
      </w:tr>
      <w:tr w:rsidR="009750AA" w:rsidRPr="009750AA" w14:paraId="438F202A" w14:textId="77777777" w:rsidTr="00106A22">
        <w:trPr>
          <w:trHeight w:val="300"/>
        </w:trPr>
        <w:tc>
          <w:tcPr>
            <w:tcW w:w="2704" w:type="dxa"/>
            <w:gridSpan w:val="2"/>
          </w:tcPr>
          <w:p w14:paraId="306A88AF" w14:textId="77777777" w:rsidR="009750AA" w:rsidRPr="009750AA" w:rsidRDefault="009750AA" w:rsidP="009750AA">
            <w:pPr>
              <w:spacing w:after="160" w:line="276" w:lineRule="auto"/>
              <w:ind w:firstLine="0"/>
              <w:jc w:val="left"/>
              <w:rPr>
                <w:b/>
                <w:bCs/>
                <w:kern w:val="2"/>
                <w:szCs w:val="24"/>
              </w:rPr>
            </w:pPr>
            <w:r w:rsidRPr="009750AA">
              <w:rPr>
                <w:rFonts w:ascii="Times New Roman" w:eastAsia="Calibri" w:hAnsi="Times New Roman" w:cs="Times New Roman"/>
                <w:b/>
                <w:bCs/>
                <w:kern w:val="2"/>
                <w:szCs w:val="24"/>
              </w:rPr>
              <w:lastRenderedPageBreak/>
              <w:t>11.2. Sutarties galiojimo termino pratęsimas</w:t>
            </w:r>
          </w:p>
        </w:tc>
        <w:tc>
          <w:tcPr>
            <w:tcW w:w="6831" w:type="dxa"/>
            <w:gridSpan w:val="4"/>
          </w:tcPr>
          <w:p w14:paraId="020A7952" w14:textId="77777777" w:rsidR="009750AA" w:rsidRPr="009750AA" w:rsidRDefault="009750AA" w:rsidP="009750AA">
            <w:pPr>
              <w:spacing w:after="160" w:line="276" w:lineRule="auto"/>
              <w:ind w:firstLine="0"/>
              <w:jc w:val="left"/>
              <w:rPr>
                <w:rFonts w:ascii="Times New Roman" w:eastAsia="Calibri" w:hAnsi="Times New Roman" w:cs="Times New Roman"/>
                <w:kern w:val="2"/>
                <w:szCs w:val="24"/>
              </w:rPr>
            </w:pPr>
            <w:r w:rsidRPr="009750AA">
              <w:rPr>
                <w:rFonts w:ascii="Times New Roman" w:eastAsia="Calibri" w:hAnsi="Times New Roman" w:cs="Times New Roman"/>
                <w:kern w:val="2"/>
                <w:szCs w:val="24"/>
              </w:rPr>
              <w:t>Netaikoma</w:t>
            </w:r>
          </w:p>
          <w:p w14:paraId="66DCE6CC" w14:textId="77777777" w:rsidR="009750AA" w:rsidRPr="009750AA" w:rsidRDefault="009750AA" w:rsidP="009750AA">
            <w:pPr>
              <w:spacing w:after="160" w:line="276" w:lineRule="auto"/>
              <w:ind w:firstLine="0"/>
              <w:jc w:val="left"/>
              <w:rPr>
                <w:kern w:val="2"/>
                <w:szCs w:val="24"/>
              </w:rPr>
            </w:pPr>
          </w:p>
        </w:tc>
      </w:tr>
      <w:tr w:rsidR="009750AA" w:rsidRPr="009750AA" w14:paraId="5EA5A033" w14:textId="77777777" w:rsidTr="00106A22">
        <w:trPr>
          <w:trHeight w:val="300"/>
        </w:trPr>
        <w:tc>
          <w:tcPr>
            <w:tcW w:w="9535" w:type="dxa"/>
            <w:gridSpan w:val="6"/>
          </w:tcPr>
          <w:p w14:paraId="64D1C5FE"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12. SUTARTIES NUTRAUKIMAS</w:t>
            </w:r>
          </w:p>
        </w:tc>
      </w:tr>
      <w:tr w:rsidR="009750AA" w:rsidRPr="009750AA" w14:paraId="2D0D5F8A" w14:textId="77777777" w:rsidTr="00106A22">
        <w:trPr>
          <w:trHeight w:val="300"/>
        </w:trPr>
        <w:tc>
          <w:tcPr>
            <w:tcW w:w="2532" w:type="dxa"/>
          </w:tcPr>
          <w:p w14:paraId="12FFB93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12.1. Sutarties nutraukimo pagrindai</w:t>
            </w:r>
          </w:p>
        </w:tc>
        <w:tc>
          <w:tcPr>
            <w:tcW w:w="7003" w:type="dxa"/>
            <w:gridSpan w:val="5"/>
          </w:tcPr>
          <w:p w14:paraId="77705F85" w14:textId="77777777" w:rsidR="009750AA" w:rsidRPr="009750AA" w:rsidRDefault="009750AA" w:rsidP="009750AA">
            <w:pPr>
              <w:spacing w:after="160" w:line="276" w:lineRule="auto"/>
              <w:ind w:firstLine="0"/>
              <w:jc w:val="left"/>
              <w:rPr>
                <w:rFonts w:ascii="Times New Roman" w:eastAsia="Calibri" w:hAnsi="Times New Roman" w:cs="Times New Roman"/>
                <w:color w:val="4472C4"/>
                <w:kern w:val="2"/>
                <w:szCs w:val="24"/>
              </w:rPr>
            </w:pPr>
            <w:r w:rsidRPr="009750AA">
              <w:rPr>
                <w:rFonts w:ascii="Times New Roman" w:eastAsia="Calibri" w:hAnsi="Times New Roman" w:cs="Times New Roman"/>
                <w:kern w:val="2"/>
                <w:szCs w:val="24"/>
              </w:rPr>
              <w:t>Sutartis gali būti nutraukiama rašytiniu Šalių susitarimu arba vienašališkai, Bendrosiose sąlygose nustatyta tvarka.</w:t>
            </w:r>
          </w:p>
        </w:tc>
      </w:tr>
      <w:tr w:rsidR="009750AA" w:rsidRPr="009750AA" w14:paraId="3BFC86D0" w14:textId="77777777" w:rsidTr="00106A22">
        <w:trPr>
          <w:trHeight w:val="300"/>
        </w:trPr>
        <w:tc>
          <w:tcPr>
            <w:tcW w:w="2532" w:type="dxa"/>
          </w:tcPr>
          <w:p w14:paraId="7516EC19"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12.2. Esminiai Sutarties pažeidimai</w:t>
            </w:r>
          </w:p>
          <w:p w14:paraId="0B6C796A"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p>
        </w:tc>
        <w:tc>
          <w:tcPr>
            <w:tcW w:w="7003" w:type="dxa"/>
            <w:gridSpan w:val="5"/>
          </w:tcPr>
          <w:p w14:paraId="5B7A9493" w14:textId="77777777" w:rsidR="009750AA" w:rsidRPr="009750AA" w:rsidRDefault="009750AA" w:rsidP="009750AA">
            <w:pPr>
              <w:spacing w:line="240"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12.2.1. jeigu Tiekėjas nevykdo prisiimtų įsipareigojimų už Sutartyje nustatytą Sutarties kainą / įkainius;</w:t>
            </w:r>
          </w:p>
          <w:p w14:paraId="08A2A6AB" w14:textId="77777777" w:rsidR="009750AA" w:rsidRPr="009750AA" w:rsidRDefault="009750AA" w:rsidP="009750AA">
            <w:pPr>
              <w:spacing w:line="25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12.2.2. jeigu Tiekėjas nesilaiko Sutartyje nustatytų Prekių tiekimo terminų 2 (du) kartus iš eilės arba vėluoja pristatyti Prekes daugiau nei 30 kalendorinių dienų Sutartyje nustatytas Prekių pristatymo terminas;</w:t>
            </w:r>
          </w:p>
          <w:p w14:paraId="62E0AABC" w14:textId="77777777" w:rsidR="009750AA" w:rsidRPr="009750AA" w:rsidRDefault="009750AA" w:rsidP="009750AA">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12.2.3. jeigu Tiekėjas pažeidžia Prekių pristatymo terminus ir priskaičiuotų netesybų už vėlavimą suma viršija 20 (dvidešimt) proc. Pradinės sutarties vertės;</w:t>
            </w:r>
          </w:p>
          <w:p w14:paraId="6002EC79" w14:textId="77777777" w:rsidR="009750AA" w:rsidRPr="009750AA" w:rsidRDefault="009750AA" w:rsidP="009750AA">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12.2.4. Tiekėjas pažeidžia Prekių pristatymo terminus ir dėl Prekių pristatymo vėlavimo Prekės tampa nebereikalingos;</w:t>
            </w:r>
          </w:p>
          <w:p w14:paraId="6B36D9A9" w14:textId="77777777" w:rsidR="009750AA" w:rsidRPr="009750AA" w:rsidRDefault="009750AA" w:rsidP="009750AA">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12.2.5. Tiekėjas daugiau kaip 2 (du) kartus pristato Prekes, kurios neatitinka Sutartyje ir (ar) Įstatymuose nustatytų reikalavimų Prekėms;</w:t>
            </w:r>
          </w:p>
          <w:p w14:paraId="32492454" w14:textId="77777777" w:rsidR="009750AA" w:rsidRPr="009750AA" w:rsidRDefault="009750AA" w:rsidP="009750AA">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B036EC7" w14:textId="77777777" w:rsidR="009750AA" w:rsidRPr="009750AA" w:rsidRDefault="009750AA" w:rsidP="009750AA">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12.2.7. Tiekėjas pažeidžia šios Sutarties nuostatas, reglamentuojančias konkurenciją, intelektinės nuosavybės ar konfidencialios informacijos valdymą;</w:t>
            </w:r>
          </w:p>
          <w:p w14:paraId="0DBD8DFB" w14:textId="77777777" w:rsidR="009750AA" w:rsidRPr="009750AA" w:rsidRDefault="009750AA" w:rsidP="009750AA">
            <w:pPr>
              <w:spacing w:after="160" w:line="257" w:lineRule="auto"/>
              <w:ind w:firstLine="0"/>
              <w:rPr>
                <w:rFonts w:ascii="Times New Roman" w:eastAsia="Calibri" w:hAnsi="Times New Roman" w:cs="Times New Roman"/>
                <w:kern w:val="2"/>
                <w:szCs w:val="24"/>
              </w:rPr>
            </w:pPr>
            <w:r w:rsidRPr="009750AA">
              <w:rPr>
                <w:rFonts w:ascii="Times New Roman" w:eastAsia="Calibri" w:hAnsi="Times New Roman" w:cs="Times New Roman"/>
                <w:kern w:val="2"/>
                <w:szCs w:val="24"/>
              </w:rPr>
              <w:t>12.2.8. Tiekėjas 2 (du) kartus pažeidžia esminę Sutarties sąlygą.</w:t>
            </w:r>
          </w:p>
        </w:tc>
      </w:tr>
      <w:tr w:rsidR="009750AA" w:rsidRPr="009750AA" w14:paraId="0461AFB9" w14:textId="77777777" w:rsidTr="00106A22">
        <w:trPr>
          <w:trHeight w:val="300"/>
        </w:trPr>
        <w:tc>
          <w:tcPr>
            <w:tcW w:w="9535" w:type="dxa"/>
            <w:gridSpan w:val="6"/>
          </w:tcPr>
          <w:p w14:paraId="61CCAEFB" w14:textId="77777777" w:rsidR="009750AA" w:rsidRPr="009750AA" w:rsidRDefault="009750AA" w:rsidP="009750AA">
            <w:pPr>
              <w:spacing w:after="160" w:line="276" w:lineRule="auto"/>
              <w:ind w:firstLine="0"/>
              <w:jc w:val="center"/>
              <w:rPr>
                <w:rFonts w:ascii="Times New Roman" w:eastAsia="Calibri" w:hAnsi="Times New Roman" w:cs="Times New Roman"/>
                <w:kern w:val="2"/>
                <w:szCs w:val="24"/>
              </w:rPr>
            </w:pPr>
            <w:r w:rsidRPr="009750AA">
              <w:rPr>
                <w:rFonts w:ascii="Times New Roman" w:eastAsia="Calibri" w:hAnsi="Times New Roman" w:cs="Times New Roman"/>
                <w:b/>
                <w:bCs/>
                <w:kern w:val="2"/>
                <w:szCs w:val="24"/>
              </w:rPr>
              <w:t xml:space="preserve">13. APLINKOSAUGINIAI IR SOCIALINIAI KRITERIJAI </w:t>
            </w:r>
            <w:r w:rsidRPr="009750AA">
              <w:rPr>
                <w:rFonts w:ascii="Times New Roman" w:eastAsia="Calibri" w:hAnsi="Times New Roman" w:cs="Times New Roman"/>
                <w:kern w:val="2"/>
                <w:szCs w:val="24"/>
              </w:rPr>
              <w:t>(taikoma, jeigu aplinkosauginiai ir (arba) socialiniai kriterijai nustatomi kaip Sutarties vykdymo sąlygos)</w:t>
            </w:r>
          </w:p>
        </w:tc>
      </w:tr>
      <w:tr w:rsidR="009750AA" w:rsidRPr="009750AA" w14:paraId="230E43E2" w14:textId="77777777" w:rsidTr="00106A22">
        <w:trPr>
          <w:trHeight w:val="300"/>
        </w:trPr>
        <w:tc>
          <w:tcPr>
            <w:tcW w:w="2532" w:type="dxa"/>
          </w:tcPr>
          <w:p w14:paraId="329F0C32"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13.1. Aplinkosauginių kriterijų nustatymo teisinis pagrindas</w:t>
            </w:r>
          </w:p>
        </w:tc>
        <w:tc>
          <w:tcPr>
            <w:tcW w:w="7003" w:type="dxa"/>
            <w:gridSpan w:val="5"/>
          </w:tcPr>
          <w:p w14:paraId="1AA3B8A7" w14:textId="77777777" w:rsidR="009750AA" w:rsidRPr="009750AA" w:rsidRDefault="009750AA" w:rsidP="009750AA">
            <w:pPr>
              <w:spacing w:after="160" w:line="276" w:lineRule="auto"/>
              <w:ind w:firstLine="0"/>
              <w:jc w:val="left"/>
              <w:rPr>
                <w:rFonts w:ascii="Times New Roman" w:eastAsia="Calibri" w:hAnsi="Times New Roman" w:cs="Times New Roman"/>
                <w:color w:val="000000"/>
                <w:kern w:val="2"/>
                <w:szCs w:val="24"/>
              </w:rPr>
            </w:pPr>
            <w:r w:rsidRPr="009750AA">
              <w:rPr>
                <w:rFonts w:ascii="Times New Roman" w:eastAsia="Calibri" w:hAnsi="Times New Roman" w:cs="Times New Roman"/>
                <w:color w:val="000000"/>
                <w:kern w:val="2"/>
                <w:szCs w:val="24"/>
                <w:shd w:val="clear" w:color="auto" w:fill="FFFFFF"/>
              </w:rPr>
              <w:t xml:space="preserve">Aplinkosauginiai kriterijai Prekėms nustatomi vadovaujantis </w:t>
            </w:r>
            <w:r w:rsidRPr="009750AA">
              <w:rPr>
                <w:rFonts w:ascii="Times New Roman" w:eastAsia="Calibri" w:hAnsi="Times New Roman" w:cs="Times New Roman"/>
                <w:color w:val="000000"/>
                <w:kern w:val="2"/>
                <w:szCs w:val="24"/>
              </w:rPr>
              <w:t>Aplinkos apsaugos kriterijų taikymo, vykdant žaliuosius pirkimus, tvarkos aprašo, patvirtinto 2011 m. birželio 28 d. įsakymu D1-508</w:t>
            </w:r>
            <w:r w:rsidRPr="009750AA">
              <w:rPr>
                <w:rFonts w:ascii="Times New Roman" w:eastAsia="Calibri" w:hAnsi="Times New Roman" w:cs="Times New Roman"/>
                <w:color w:val="000000"/>
                <w:kern w:val="2"/>
                <w:szCs w:val="24"/>
                <w:shd w:val="clear" w:color="auto" w:fill="FFFFFF"/>
              </w:rPr>
              <w:t xml:space="preserve"> „Dėl Aplinkos apsaugos kriterijų taikymo, vykdant žaliuosius pirkimus, tvarkos aprašo patvirtinimo“ (toliau – Tvarkos aprašas) 4.1. ir  4.4.4. papunkčiais.</w:t>
            </w:r>
            <w:r w:rsidRPr="009750AA">
              <w:rPr>
                <w:rFonts w:ascii="Times New Roman" w:eastAsia="Calibri" w:hAnsi="Times New Roman" w:cs="Times New Roman"/>
                <w:color w:val="000000"/>
                <w:kern w:val="2"/>
                <w:szCs w:val="24"/>
              </w:rPr>
              <w:t> </w:t>
            </w:r>
          </w:p>
          <w:p w14:paraId="15EF9405" w14:textId="29F0ED0A" w:rsidR="009750AA" w:rsidRPr="009750AA" w:rsidRDefault="00851285" w:rsidP="009750AA">
            <w:pPr>
              <w:spacing w:after="160" w:line="276" w:lineRule="auto"/>
              <w:ind w:firstLine="0"/>
              <w:jc w:val="left"/>
              <w:rPr>
                <w:rFonts w:ascii="Times New Roman" w:eastAsia="Calibri" w:hAnsi="Times New Roman" w:cs="Times New Roman"/>
                <w:kern w:val="2"/>
                <w:szCs w:val="24"/>
              </w:rPr>
            </w:pPr>
            <w:r w:rsidRPr="00851285">
              <w:rPr>
                <w:rFonts w:ascii="Times New Roman" w:eastAsia="Calibri" w:hAnsi="Times New Roman" w:cs="Times New Roman"/>
                <w:kern w:val="2"/>
                <w:szCs w:val="24"/>
              </w:rPr>
              <w:t>Jeigu prekės bus supakuojamos į antrinę pakuotę, ji turės būti perdirbamoji pakuotė pagal Lietuvos Respublikos mokesčio už aplinkos teršimą įstatymo nuostatas. Dokumentus, įrodančius atitikį minėtai pakuotei, tiekėjas turės pateikti sutarties vykdymo metu.</w:t>
            </w:r>
            <w:r>
              <w:rPr>
                <w:rFonts w:ascii="Times New Roman" w:eastAsia="Calibri" w:hAnsi="Times New Roman" w:cs="Times New Roman"/>
                <w:kern w:val="2"/>
                <w:szCs w:val="24"/>
              </w:rPr>
              <w:t xml:space="preserve"> </w:t>
            </w:r>
            <w:r w:rsidR="009750AA" w:rsidRPr="009750AA">
              <w:rPr>
                <w:rFonts w:ascii="Times New Roman" w:eastAsia="Calibri" w:hAnsi="Times New Roman" w:cs="Times New Roman"/>
                <w:kern w:val="2"/>
                <w:szCs w:val="24"/>
              </w:rPr>
              <w:t>Nustačius, kad Tiekėjas šiame papunktyje nustatyto kriterijaus (-jų) nesilaiko, Tiekėjui taikoma Specialiųjų sąlygų 9.5 punkte nurodyto dydžio bauda.</w:t>
            </w:r>
          </w:p>
        </w:tc>
      </w:tr>
      <w:tr w:rsidR="009750AA" w:rsidRPr="009750AA" w14:paraId="679ED5DD" w14:textId="77777777" w:rsidTr="00106A22">
        <w:trPr>
          <w:trHeight w:val="300"/>
        </w:trPr>
        <w:tc>
          <w:tcPr>
            <w:tcW w:w="2532" w:type="dxa"/>
          </w:tcPr>
          <w:p w14:paraId="754EF430" w14:textId="77777777" w:rsidR="009750AA" w:rsidRPr="009750AA" w:rsidRDefault="009750AA" w:rsidP="009750AA">
            <w:pPr>
              <w:spacing w:after="160" w:line="276" w:lineRule="auto"/>
              <w:ind w:firstLine="0"/>
              <w:jc w:val="left"/>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13.5. Su perkamomis Prekėmis susiję socialiniai kriterijai</w:t>
            </w:r>
          </w:p>
        </w:tc>
        <w:tc>
          <w:tcPr>
            <w:tcW w:w="7003" w:type="dxa"/>
            <w:gridSpan w:val="5"/>
          </w:tcPr>
          <w:p w14:paraId="70FAD364" w14:textId="77777777" w:rsidR="009750AA" w:rsidRPr="009750AA" w:rsidRDefault="009750AA" w:rsidP="009750AA">
            <w:pPr>
              <w:spacing w:after="160" w:line="276" w:lineRule="auto"/>
              <w:ind w:firstLine="0"/>
              <w:jc w:val="left"/>
              <w:rPr>
                <w:rFonts w:ascii="Times New Roman" w:eastAsia="Calibri" w:hAnsi="Times New Roman" w:cs="Times New Roman"/>
                <w:color w:val="000000"/>
                <w:kern w:val="2"/>
                <w:szCs w:val="24"/>
                <w:shd w:val="clear" w:color="auto" w:fill="FFFFFF"/>
              </w:rPr>
            </w:pPr>
            <w:r w:rsidRPr="009750AA">
              <w:rPr>
                <w:rFonts w:ascii="Times New Roman" w:eastAsia="Calibri" w:hAnsi="Times New Roman" w:cs="Times New Roman"/>
                <w:color w:val="000000"/>
                <w:kern w:val="2"/>
                <w:szCs w:val="24"/>
                <w:shd w:val="clear" w:color="auto" w:fill="FFFFFF"/>
              </w:rPr>
              <w:t>Netaikoma</w:t>
            </w:r>
          </w:p>
          <w:p w14:paraId="618C8A34" w14:textId="77777777" w:rsidR="009750AA" w:rsidRPr="009750AA" w:rsidRDefault="009750AA" w:rsidP="009750AA">
            <w:pPr>
              <w:spacing w:after="160" w:line="276" w:lineRule="auto"/>
              <w:ind w:firstLine="0"/>
              <w:jc w:val="left"/>
              <w:rPr>
                <w:rFonts w:ascii="Times New Roman" w:eastAsia="Calibri" w:hAnsi="Times New Roman" w:cs="Times New Roman"/>
                <w:color w:val="0070C0"/>
                <w:kern w:val="2"/>
                <w:szCs w:val="24"/>
              </w:rPr>
            </w:pPr>
          </w:p>
        </w:tc>
      </w:tr>
      <w:tr w:rsidR="009750AA" w:rsidRPr="009750AA" w14:paraId="5A4B329C" w14:textId="77777777" w:rsidTr="00106A22">
        <w:trPr>
          <w:trHeight w:val="300"/>
        </w:trPr>
        <w:tc>
          <w:tcPr>
            <w:tcW w:w="9535" w:type="dxa"/>
            <w:gridSpan w:val="6"/>
          </w:tcPr>
          <w:p w14:paraId="537F6B7B"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14. SUTARTIES PRIEDAI</w:t>
            </w:r>
          </w:p>
        </w:tc>
      </w:tr>
      <w:tr w:rsidR="009750AA" w:rsidRPr="009750AA" w14:paraId="14160F3B" w14:textId="77777777" w:rsidTr="00106A22">
        <w:trPr>
          <w:trHeight w:val="300"/>
        </w:trPr>
        <w:tc>
          <w:tcPr>
            <w:tcW w:w="2532" w:type="dxa"/>
          </w:tcPr>
          <w:p w14:paraId="11E17E37"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14.2. Priedas Nr. 1</w:t>
            </w:r>
          </w:p>
        </w:tc>
        <w:tc>
          <w:tcPr>
            <w:tcW w:w="7003" w:type="dxa"/>
            <w:gridSpan w:val="5"/>
          </w:tcPr>
          <w:p w14:paraId="12B3BAE8"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„Techninė specifikacija“</w:t>
            </w:r>
          </w:p>
        </w:tc>
      </w:tr>
      <w:tr w:rsidR="009750AA" w:rsidRPr="009750AA" w14:paraId="05E3DB32" w14:textId="77777777" w:rsidTr="00106A22">
        <w:trPr>
          <w:trHeight w:val="300"/>
        </w:trPr>
        <w:tc>
          <w:tcPr>
            <w:tcW w:w="2532" w:type="dxa"/>
          </w:tcPr>
          <w:p w14:paraId="2D52FFB6"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14.1. Priedas Nr. 2</w:t>
            </w:r>
          </w:p>
        </w:tc>
        <w:tc>
          <w:tcPr>
            <w:tcW w:w="7003" w:type="dxa"/>
            <w:gridSpan w:val="5"/>
          </w:tcPr>
          <w:p w14:paraId="6428A236"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„Pasiūlymas“</w:t>
            </w:r>
          </w:p>
        </w:tc>
      </w:tr>
      <w:tr w:rsidR="009750AA" w:rsidRPr="009750AA" w14:paraId="2DF289C7" w14:textId="77777777" w:rsidTr="00106A22">
        <w:tc>
          <w:tcPr>
            <w:tcW w:w="9535" w:type="dxa"/>
            <w:gridSpan w:val="6"/>
          </w:tcPr>
          <w:p w14:paraId="115CBE05"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lastRenderedPageBreak/>
              <w:t>14. ŠALIŲ ATSTOVŲ PARAŠAI</w:t>
            </w:r>
          </w:p>
        </w:tc>
      </w:tr>
      <w:tr w:rsidR="009750AA" w:rsidRPr="009750AA" w14:paraId="7D121EAC" w14:textId="77777777" w:rsidTr="00106A22">
        <w:tc>
          <w:tcPr>
            <w:tcW w:w="4788" w:type="dxa"/>
            <w:gridSpan w:val="4"/>
          </w:tcPr>
          <w:p w14:paraId="4C9C6777"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PIRKĖJAS</w:t>
            </w:r>
          </w:p>
        </w:tc>
        <w:tc>
          <w:tcPr>
            <w:tcW w:w="4747" w:type="dxa"/>
            <w:gridSpan w:val="2"/>
          </w:tcPr>
          <w:p w14:paraId="273A27B5"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b/>
                <w:bCs/>
                <w:kern w:val="2"/>
                <w:szCs w:val="24"/>
              </w:rPr>
              <w:t>TIEKĖJAS</w:t>
            </w:r>
          </w:p>
        </w:tc>
      </w:tr>
      <w:tr w:rsidR="009750AA" w:rsidRPr="009750AA" w14:paraId="38DCD26C" w14:textId="77777777" w:rsidTr="00106A22">
        <w:tc>
          <w:tcPr>
            <w:tcW w:w="4788" w:type="dxa"/>
            <w:gridSpan w:val="4"/>
          </w:tcPr>
          <w:p w14:paraId="3B2F971C" w14:textId="77777777" w:rsidR="009750AA" w:rsidRPr="009750AA" w:rsidRDefault="009750AA" w:rsidP="009750AA">
            <w:pPr>
              <w:spacing w:after="160" w:line="276" w:lineRule="auto"/>
              <w:ind w:firstLine="0"/>
              <w:jc w:val="center"/>
              <w:rPr>
                <w:rFonts w:ascii="Times New Roman" w:eastAsia="Calibri" w:hAnsi="Times New Roman" w:cs="Times New Roman"/>
                <w:color w:val="4472C4"/>
                <w:kern w:val="2"/>
                <w:szCs w:val="24"/>
              </w:rPr>
            </w:pPr>
            <w:r w:rsidRPr="009750AA">
              <w:rPr>
                <w:rFonts w:ascii="Times New Roman" w:eastAsia="Calibri" w:hAnsi="Times New Roman" w:cs="Times New Roman"/>
                <w:color w:val="4472C4"/>
                <w:kern w:val="2"/>
                <w:szCs w:val="24"/>
              </w:rPr>
              <w:t>(nurodomos atstovo pareigos, vardas, pavardė)</w:t>
            </w:r>
          </w:p>
        </w:tc>
        <w:tc>
          <w:tcPr>
            <w:tcW w:w="4747" w:type="dxa"/>
            <w:gridSpan w:val="2"/>
          </w:tcPr>
          <w:p w14:paraId="2BC4D2EF" w14:textId="77777777" w:rsidR="009750AA" w:rsidRPr="009750AA" w:rsidRDefault="009750AA" w:rsidP="009750AA">
            <w:pPr>
              <w:spacing w:after="160" w:line="276" w:lineRule="auto"/>
              <w:ind w:firstLine="0"/>
              <w:jc w:val="center"/>
              <w:rPr>
                <w:rFonts w:ascii="Times New Roman" w:eastAsia="Calibri" w:hAnsi="Times New Roman" w:cs="Times New Roman"/>
                <w:b/>
                <w:bCs/>
                <w:kern w:val="2"/>
                <w:szCs w:val="24"/>
              </w:rPr>
            </w:pPr>
            <w:r w:rsidRPr="009750AA">
              <w:rPr>
                <w:rFonts w:ascii="Times New Roman" w:eastAsia="Calibri" w:hAnsi="Times New Roman" w:cs="Times New Roman"/>
                <w:color w:val="4472C4"/>
                <w:kern w:val="2"/>
                <w:szCs w:val="24"/>
              </w:rPr>
              <w:t>(nurodomos atstovo pareigos, vardas, pavardė)</w:t>
            </w:r>
          </w:p>
        </w:tc>
      </w:tr>
      <w:tr w:rsidR="009750AA" w:rsidRPr="009750AA" w14:paraId="4397E370" w14:textId="77777777" w:rsidTr="00106A22">
        <w:tc>
          <w:tcPr>
            <w:tcW w:w="4788" w:type="dxa"/>
            <w:gridSpan w:val="4"/>
          </w:tcPr>
          <w:p w14:paraId="0A814A89" w14:textId="77777777" w:rsidR="009750AA" w:rsidRPr="009750AA" w:rsidRDefault="009750AA" w:rsidP="009750AA">
            <w:pPr>
              <w:spacing w:after="160" w:line="276" w:lineRule="auto"/>
              <w:ind w:firstLine="0"/>
              <w:jc w:val="center"/>
              <w:rPr>
                <w:rFonts w:ascii="Times New Roman" w:eastAsia="Calibri" w:hAnsi="Times New Roman" w:cs="Times New Roman"/>
                <w:b/>
                <w:bCs/>
                <w:color w:val="4472C4"/>
                <w:kern w:val="2"/>
                <w:szCs w:val="24"/>
              </w:rPr>
            </w:pPr>
          </w:p>
          <w:p w14:paraId="1D152052" w14:textId="77777777" w:rsidR="009750AA" w:rsidRPr="009750AA" w:rsidRDefault="009750AA" w:rsidP="009750AA">
            <w:pPr>
              <w:spacing w:after="160" w:line="276" w:lineRule="auto"/>
              <w:ind w:firstLine="0"/>
              <w:jc w:val="center"/>
              <w:rPr>
                <w:rFonts w:ascii="Times New Roman" w:eastAsia="Calibri" w:hAnsi="Times New Roman" w:cs="Times New Roman"/>
                <w:b/>
                <w:bCs/>
                <w:color w:val="4472C4"/>
                <w:kern w:val="2"/>
                <w:szCs w:val="24"/>
              </w:rPr>
            </w:pPr>
            <w:r w:rsidRPr="009750AA">
              <w:rPr>
                <w:rFonts w:ascii="Times New Roman" w:eastAsia="Calibri" w:hAnsi="Times New Roman" w:cs="Times New Roman"/>
                <w:b/>
                <w:bCs/>
                <w:color w:val="4472C4"/>
                <w:kern w:val="2"/>
                <w:szCs w:val="24"/>
              </w:rPr>
              <w:t>(parašas)</w:t>
            </w:r>
          </w:p>
          <w:p w14:paraId="4E85A641" w14:textId="77777777" w:rsidR="009750AA" w:rsidRPr="009750AA" w:rsidRDefault="009750AA" w:rsidP="009750AA">
            <w:pPr>
              <w:spacing w:after="160" w:line="276" w:lineRule="auto"/>
              <w:ind w:firstLine="0"/>
              <w:jc w:val="center"/>
              <w:rPr>
                <w:rFonts w:ascii="Times New Roman" w:eastAsia="Calibri" w:hAnsi="Times New Roman" w:cs="Times New Roman"/>
                <w:b/>
                <w:bCs/>
                <w:color w:val="4472C4"/>
                <w:kern w:val="2"/>
                <w:szCs w:val="24"/>
              </w:rPr>
            </w:pPr>
          </w:p>
          <w:p w14:paraId="7847FBDA" w14:textId="77777777" w:rsidR="009750AA" w:rsidRPr="009750AA" w:rsidRDefault="009750AA" w:rsidP="009750AA">
            <w:pPr>
              <w:spacing w:after="160" w:line="276" w:lineRule="auto"/>
              <w:ind w:firstLine="0"/>
              <w:jc w:val="center"/>
              <w:rPr>
                <w:rFonts w:ascii="Times New Roman" w:eastAsia="Calibri" w:hAnsi="Times New Roman" w:cs="Times New Roman"/>
                <w:b/>
                <w:bCs/>
                <w:color w:val="4472C4"/>
                <w:kern w:val="2"/>
                <w:szCs w:val="24"/>
              </w:rPr>
            </w:pPr>
          </w:p>
        </w:tc>
        <w:tc>
          <w:tcPr>
            <w:tcW w:w="4747" w:type="dxa"/>
            <w:gridSpan w:val="2"/>
          </w:tcPr>
          <w:p w14:paraId="7C95DE24" w14:textId="77777777" w:rsidR="009750AA" w:rsidRPr="009750AA" w:rsidRDefault="009750AA" w:rsidP="009750AA">
            <w:pPr>
              <w:spacing w:after="160" w:line="276" w:lineRule="auto"/>
              <w:ind w:firstLine="0"/>
              <w:jc w:val="center"/>
              <w:rPr>
                <w:rFonts w:ascii="Times New Roman" w:eastAsia="Calibri" w:hAnsi="Times New Roman" w:cs="Times New Roman"/>
                <w:b/>
                <w:bCs/>
                <w:color w:val="4472C4"/>
                <w:kern w:val="2"/>
                <w:szCs w:val="24"/>
              </w:rPr>
            </w:pPr>
          </w:p>
          <w:p w14:paraId="1C780656" w14:textId="77777777" w:rsidR="009750AA" w:rsidRPr="009750AA" w:rsidRDefault="009750AA" w:rsidP="009750AA">
            <w:pPr>
              <w:spacing w:after="160" w:line="276" w:lineRule="auto"/>
              <w:ind w:firstLine="0"/>
              <w:jc w:val="center"/>
              <w:rPr>
                <w:rFonts w:ascii="Times New Roman" w:eastAsia="Calibri" w:hAnsi="Times New Roman" w:cs="Times New Roman"/>
                <w:b/>
                <w:bCs/>
                <w:color w:val="4472C4"/>
                <w:kern w:val="2"/>
                <w:szCs w:val="24"/>
              </w:rPr>
            </w:pPr>
            <w:r w:rsidRPr="009750AA">
              <w:rPr>
                <w:rFonts w:ascii="Times New Roman" w:eastAsia="Calibri" w:hAnsi="Times New Roman" w:cs="Times New Roman"/>
                <w:b/>
                <w:bCs/>
                <w:color w:val="4472C4"/>
                <w:kern w:val="2"/>
                <w:szCs w:val="24"/>
              </w:rPr>
              <w:t>(parašas)</w:t>
            </w:r>
          </w:p>
        </w:tc>
      </w:tr>
    </w:tbl>
    <w:p w14:paraId="34FD237E" w14:textId="77777777" w:rsidR="009750AA" w:rsidRPr="009750AA" w:rsidRDefault="009750AA" w:rsidP="009750AA">
      <w:pPr>
        <w:spacing w:after="160" w:line="259" w:lineRule="auto"/>
        <w:ind w:firstLine="0"/>
        <w:jc w:val="left"/>
        <w:rPr>
          <w:rFonts w:ascii="Times New Roman" w:eastAsia="Aptos" w:hAnsi="Times New Roman" w:cs="Times New Roman"/>
          <w:kern w:val="2"/>
          <w:sz w:val="22"/>
          <w:szCs w:val="22"/>
          <w:lang w:eastAsia="en-US"/>
          <w14:ligatures w14:val="standardContextual"/>
        </w:rPr>
      </w:pPr>
    </w:p>
    <w:p w14:paraId="6E477083" w14:textId="77777777" w:rsidR="009750AA" w:rsidRPr="009750AA" w:rsidRDefault="009750AA" w:rsidP="009750AA">
      <w:pPr>
        <w:spacing w:after="160" w:line="276" w:lineRule="auto"/>
        <w:ind w:firstLine="0"/>
        <w:rPr>
          <w:rFonts w:cstheme="minorHAnsi"/>
          <w:b/>
          <w:bCs/>
          <w:smallCaps/>
          <w:sz w:val="22"/>
          <w:szCs w:val="22"/>
        </w:rPr>
      </w:pPr>
      <w:r w:rsidRPr="009750AA">
        <w:rPr>
          <w:rFonts w:cstheme="minorHAnsi"/>
          <w:b/>
          <w:bCs/>
          <w:smallCaps/>
          <w:sz w:val="22"/>
          <w:szCs w:val="22"/>
        </w:rPr>
        <w:br w:type="page"/>
      </w:r>
    </w:p>
    <w:p w14:paraId="055A6378" w14:textId="45B44654" w:rsidR="009750AA" w:rsidRDefault="009750AA">
      <w:pPr>
        <w:rPr>
          <w:b/>
          <w:bCs/>
          <w:kern w:val="2"/>
          <w:szCs w:val="24"/>
        </w:rPr>
      </w:pPr>
    </w:p>
    <w:p w14:paraId="5D95AF0A" w14:textId="059D79E8" w:rsidR="00186F48" w:rsidRPr="00186F48" w:rsidRDefault="00186F48" w:rsidP="00186F48">
      <w:pPr>
        <w:spacing w:line="257" w:lineRule="atLeast"/>
        <w:ind w:firstLine="0"/>
        <w:jc w:val="center"/>
        <w:rPr>
          <w:b/>
          <w:bCs/>
          <w:kern w:val="2"/>
          <w:szCs w:val="24"/>
        </w:rPr>
      </w:pPr>
      <w:r w:rsidRPr="00186F48">
        <w:rPr>
          <w:b/>
          <w:bCs/>
          <w:kern w:val="2"/>
          <w:szCs w:val="24"/>
        </w:rPr>
        <w:t>PREKIŲ PIRKIMO–PARDAVIMO SUTARTIES BENDROSIOS SĄLYGOS</w:t>
      </w:r>
    </w:p>
    <w:p w14:paraId="5268F610" w14:textId="77777777" w:rsidR="00186F48" w:rsidRPr="00186F48" w:rsidRDefault="00186F48" w:rsidP="00186F48">
      <w:pPr>
        <w:spacing w:line="257" w:lineRule="atLeast"/>
        <w:ind w:firstLine="0"/>
        <w:jc w:val="center"/>
        <w:rPr>
          <w:b/>
          <w:bCs/>
          <w:kern w:val="2"/>
          <w:szCs w:val="24"/>
        </w:rPr>
      </w:pPr>
      <w:r w:rsidRPr="00186F48">
        <w:rPr>
          <w:b/>
          <w:bCs/>
          <w:kern w:val="2"/>
          <w:szCs w:val="24"/>
        </w:rPr>
        <w:t> </w:t>
      </w:r>
    </w:p>
    <w:p w14:paraId="1FB49F14" w14:textId="77777777" w:rsidR="00186F48" w:rsidRPr="00186F48" w:rsidRDefault="00186F48" w:rsidP="00186F48">
      <w:pPr>
        <w:spacing w:line="257" w:lineRule="atLeast"/>
        <w:ind w:firstLine="0"/>
        <w:jc w:val="center"/>
        <w:rPr>
          <w:b/>
          <w:bCs/>
          <w:kern w:val="2"/>
          <w:szCs w:val="24"/>
        </w:rPr>
      </w:pPr>
      <w:bookmarkStart w:id="39" w:name="part_0aca58a66e50428e96c50d21feb81775"/>
      <w:bookmarkEnd w:id="39"/>
      <w:r w:rsidRPr="00186F48">
        <w:rPr>
          <w:b/>
          <w:bCs/>
          <w:kern w:val="2"/>
          <w:szCs w:val="24"/>
        </w:rPr>
        <w:t>1.    PAGRINDINĖS SĄVOKOS IR SUTARTIES AIŠKINIMAS</w:t>
      </w:r>
    </w:p>
    <w:p w14:paraId="6F477EE1"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24DB7BEB" w14:textId="77777777" w:rsidR="00186F48" w:rsidRPr="00186F48" w:rsidRDefault="00186F48" w:rsidP="00186F48">
      <w:pPr>
        <w:spacing w:line="257" w:lineRule="atLeast"/>
        <w:ind w:firstLine="0"/>
        <w:jc w:val="center"/>
        <w:rPr>
          <w:b/>
          <w:bCs/>
          <w:kern w:val="2"/>
          <w:szCs w:val="24"/>
        </w:rPr>
      </w:pPr>
      <w:bookmarkStart w:id="40" w:name="part_446d8d9610a444e58c234dc7d7e28582"/>
      <w:bookmarkEnd w:id="40"/>
      <w:r w:rsidRPr="00186F48">
        <w:rPr>
          <w:b/>
          <w:bCs/>
          <w:kern w:val="2"/>
          <w:szCs w:val="24"/>
        </w:rPr>
        <w:t>1.1. Sąvokos</w:t>
      </w:r>
    </w:p>
    <w:p w14:paraId="132DBBB8" w14:textId="77777777" w:rsidR="00186F48" w:rsidRPr="00186F48" w:rsidRDefault="00186F48" w:rsidP="00186F48">
      <w:pPr>
        <w:spacing w:line="257" w:lineRule="atLeast"/>
        <w:ind w:firstLine="0"/>
        <w:rPr>
          <w:kern w:val="2"/>
          <w:szCs w:val="24"/>
        </w:rPr>
      </w:pPr>
      <w:r w:rsidRPr="00186F48">
        <w:rPr>
          <w:kern w:val="2"/>
          <w:szCs w:val="24"/>
        </w:rPr>
        <w:t> </w:t>
      </w:r>
    </w:p>
    <w:p w14:paraId="5C87310C" w14:textId="77777777" w:rsidR="00186F48" w:rsidRPr="00186F48" w:rsidRDefault="00186F48" w:rsidP="00186F48">
      <w:pPr>
        <w:spacing w:line="257" w:lineRule="atLeast"/>
        <w:ind w:firstLine="0"/>
        <w:rPr>
          <w:kern w:val="2"/>
          <w:szCs w:val="24"/>
        </w:rPr>
      </w:pPr>
      <w:bookmarkStart w:id="41" w:name="part_4dbd3d8914444fabbc1b7ee8ca648bd1"/>
      <w:bookmarkEnd w:id="41"/>
      <w:r w:rsidRPr="00186F48">
        <w:rPr>
          <w:kern w:val="2"/>
          <w:szCs w:val="24"/>
        </w:rPr>
        <w:t>1.1.1. Šioje Sutartyje didžiąja raide rašomos sąvokos turi paskiau nurodytas reikšmes:</w:t>
      </w:r>
    </w:p>
    <w:p w14:paraId="497183D5" w14:textId="77777777" w:rsidR="00186F48" w:rsidRPr="00186F48" w:rsidRDefault="00186F48" w:rsidP="00186F48">
      <w:pPr>
        <w:spacing w:line="257" w:lineRule="atLeast"/>
        <w:ind w:firstLine="0"/>
        <w:rPr>
          <w:kern w:val="2"/>
          <w:szCs w:val="24"/>
        </w:rPr>
      </w:pPr>
      <w:bookmarkStart w:id="42" w:name="part_0e271d38839f402bba94379d63070e29"/>
      <w:bookmarkEnd w:id="42"/>
      <w:r w:rsidRPr="00186F48">
        <w:rPr>
          <w:kern w:val="2"/>
          <w:szCs w:val="24"/>
        </w:rPr>
        <w:t>1.1.1.1.  Bendrosios sąlygos – ši Sutarties dalis, kuri vadinasi „Prekių pirkimo–pardavimo sutarties Bendrosios sąlygos“;</w:t>
      </w:r>
    </w:p>
    <w:p w14:paraId="22DB607E" w14:textId="77777777" w:rsidR="00186F48" w:rsidRPr="00186F48" w:rsidRDefault="00186F48" w:rsidP="00186F48">
      <w:pPr>
        <w:spacing w:line="257" w:lineRule="atLeast"/>
        <w:ind w:firstLine="0"/>
        <w:rPr>
          <w:kern w:val="2"/>
          <w:szCs w:val="24"/>
        </w:rPr>
      </w:pPr>
      <w:bookmarkStart w:id="43" w:name="part_2ef035eace0e4748893cbf0ae3e88bc9"/>
      <w:bookmarkEnd w:id="43"/>
      <w:r w:rsidRPr="00186F48">
        <w:rPr>
          <w:kern w:val="2"/>
          <w:szCs w:val="24"/>
        </w:rPr>
        <w:t>1.1.1.2.  Pirkėjas – asmuo, kuris Specialiosiose sąlygose yra įvardytas kaip Pirkėjas, įsigyjantis Specialiosiose sąlygose ir Sutarties prieduose nurodytas Prekes;</w:t>
      </w:r>
    </w:p>
    <w:p w14:paraId="55117AA5" w14:textId="77777777" w:rsidR="00186F48" w:rsidRPr="00186F48" w:rsidRDefault="00186F48" w:rsidP="00186F48">
      <w:pPr>
        <w:spacing w:line="257" w:lineRule="atLeast"/>
        <w:ind w:firstLine="0"/>
        <w:rPr>
          <w:kern w:val="2"/>
          <w:szCs w:val="24"/>
        </w:rPr>
      </w:pPr>
      <w:bookmarkStart w:id="44" w:name="part_81a79ec2ee1445c8b9f38b5d7d8a09bd"/>
      <w:bookmarkEnd w:id="44"/>
      <w:r w:rsidRPr="00186F48">
        <w:rPr>
          <w:kern w:val="2"/>
          <w:szCs w:val="24"/>
        </w:rPr>
        <w:t>1.1.1.3.  Pradinės sutarties vertė – Specialiosiose sąlygose nurodyta vertė (be PVM);</w:t>
      </w:r>
    </w:p>
    <w:p w14:paraId="1A9AE09D" w14:textId="77777777" w:rsidR="00186F48" w:rsidRPr="00186F48" w:rsidRDefault="00186F48" w:rsidP="00186F48">
      <w:pPr>
        <w:spacing w:line="257" w:lineRule="atLeast"/>
        <w:ind w:firstLine="0"/>
        <w:rPr>
          <w:kern w:val="2"/>
          <w:szCs w:val="24"/>
        </w:rPr>
      </w:pPr>
      <w:bookmarkStart w:id="45" w:name="part_287168fe677547c58231ed456bcfe799"/>
      <w:bookmarkEnd w:id="45"/>
      <w:r w:rsidRPr="00186F48">
        <w:rPr>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A7A440" w14:textId="77777777" w:rsidR="00186F48" w:rsidRPr="00186F48" w:rsidRDefault="00186F48" w:rsidP="00186F48">
      <w:pPr>
        <w:spacing w:line="257" w:lineRule="atLeast"/>
        <w:ind w:firstLine="0"/>
        <w:rPr>
          <w:kern w:val="2"/>
          <w:szCs w:val="24"/>
        </w:rPr>
      </w:pPr>
      <w:bookmarkStart w:id="46" w:name="part_c863b15c88004c39a1fe804c808d89c5"/>
      <w:bookmarkEnd w:id="46"/>
      <w:r w:rsidRPr="00186F48">
        <w:rPr>
          <w:kern w:val="2"/>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551473" w14:textId="77777777" w:rsidR="00186F48" w:rsidRPr="00186F48" w:rsidRDefault="00186F48" w:rsidP="00186F48">
      <w:pPr>
        <w:spacing w:line="257" w:lineRule="atLeast"/>
        <w:ind w:firstLine="0"/>
        <w:rPr>
          <w:kern w:val="2"/>
          <w:szCs w:val="24"/>
        </w:rPr>
      </w:pPr>
      <w:bookmarkStart w:id="47" w:name="part_902ec6a02a0140ca931cf7cab542b3ea"/>
      <w:bookmarkEnd w:id="47"/>
      <w:r w:rsidRPr="00186F48">
        <w:rPr>
          <w:kern w:val="2"/>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FE5A84" w14:textId="77777777" w:rsidR="00186F48" w:rsidRPr="00186F48" w:rsidRDefault="00186F48" w:rsidP="00186F48">
      <w:pPr>
        <w:spacing w:line="257" w:lineRule="atLeast"/>
        <w:ind w:firstLine="0"/>
        <w:rPr>
          <w:kern w:val="2"/>
          <w:szCs w:val="24"/>
        </w:rPr>
      </w:pPr>
      <w:bookmarkStart w:id="48" w:name="part_39387b81b9a04a359ab8068e13f5514f"/>
      <w:bookmarkEnd w:id="48"/>
      <w:r w:rsidRPr="00186F48">
        <w:rPr>
          <w:kern w:val="2"/>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EE35285" w14:textId="77777777" w:rsidR="00186F48" w:rsidRPr="00186F48" w:rsidRDefault="00186F48" w:rsidP="00186F48">
      <w:pPr>
        <w:spacing w:line="257" w:lineRule="atLeast"/>
        <w:ind w:firstLine="0"/>
        <w:rPr>
          <w:kern w:val="2"/>
          <w:szCs w:val="24"/>
        </w:rPr>
      </w:pPr>
      <w:bookmarkStart w:id="49" w:name="part_4351563eb12f493c9a6e08eedb149bef"/>
      <w:bookmarkEnd w:id="49"/>
      <w:r w:rsidRPr="00186F48">
        <w:rPr>
          <w:kern w:val="2"/>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E1869E" w14:textId="77777777" w:rsidR="00186F48" w:rsidRPr="00186F48" w:rsidRDefault="00186F48" w:rsidP="00186F48">
      <w:pPr>
        <w:spacing w:line="257" w:lineRule="atLeast"/>
        <w:ind w:firstLine="0"/>
        <w:rPr>
          <w:kern w:val="2"/>
          <w:szCs w:val="24"/>
        </w:rPr>
      </w:pPr>
      <w:bookmarkStart w:id="50" w:name="part_796971788c69409fb707633bc67bfc4c"/>
      <w:bookmarkEnd w:id="50"/>
      <w:r w:rsidRPr="00186F48">
        <w:rPr>
          <w:kern w:val="2"/>
          <w:szCs w:val="24"/>
        </w:rPr>
        <w:t>1.1.1.9.  Susitarimas – tai dokumentas, kurį Šalys sudaro keisdamos Sutarties sąlygas VPĮ leidžiama apimtimi;</w:t>
      </w:r>
    </w:p>
    <w:p w14:paraId="33F62E1F" w14:textId="77777777" w:rsidR="00186F48" w:rsidRPr="00186F48" w:rsidRDefault="00186F48" w:rsidP="00186F48">
      <w:pPr>
        <w:spacing w:line="257" w:lineRule="atLeast"/>
        <w:ind w:firstLine="0"/>
        <w:rPr>
          <w:kern w:val="2"/>
          <w:szCs w:val="24"/>
        </w:rPr>
      </w:pPr>
      <w:bookmarkStart w:id="51" w:name="part_ec2a2af337e1421caee5b8b918087054"/>
      <w:bookmarkEnd w:id="51"/>
      <w:r w:rsidRPr="00186F48">
        <w:rPr>
          <w:kern w:val="2"/>
          <w:szCs w:val="24"/>
        </w:rPr>
        <w:t>1.1.1.10. Sutarties kaina – pagal Sutartį Tiekėjui mokėtina galutinė suma, įskaitant visus privalomus mokesčius ir išlaidas;</w:t>
      </w:r>
    </w:p>
    <w:p w14:paraId="0654231F" w14:textId="77777777" w:rsidR="00186F48" w:rsidRPr="00186F48" w:rsidRDefault="00186F48" w:rsidP="00186F48">
      <w:pPr>
        <w:spacing w:line="257" w:lineRule="atLeast"/>
        <w:ind w:firstLine="0"/>
        <w:rPr>
          <w:kern w:val="2"/>
          <w:szCs w:val="24"/>
        </w:rPr>
      </w:pPr>
      <w:bookmarkStart w:id="52" w:name="part_c485742336c543c1b91775b398f4ef94"/>
      <w:bookmarkEnd w:id="52"/>
      <w:r w:rsidRPr="00186F48">
        <w:rPr>
          <w:kern w:val="2"/>
          <w:szCs w:val="24"/>
        </w:rPr>
        <w:t>1.1.1.11. Sutarties sąlygos – Bendrosios sąlygos ir Specialiosios sąlygos kartu;</w:t>
      </w:r>
    </w:p>
    <w:p w14:paraId="64D41727" w14:textId="77777777" w:rsidR="00186F48" w:rsidRPr="00186F48" w:rsidRDefault="00186F48" w:rsidP="00186F48">
      <w:pPr>
        <w:spacing w:line="257" w:lineRule="atLeast"/>
        <w:ind w:firstLine="0"/>
        <w:rPr>
          <w:kern w:val="2"/>
          <w:szCs w:val="24"/>
        </w:rPr>
      </w:pPr>
      <w:bookmarkStart w:id="53" w:name="part_a038e0cc75b743d8873fa5a25a82a4a1"/>
      <w:bookmarkEnd w:id="53"/>
      <w:r w:rsidRPr="00186F48">
        <w:rPr>
          <w:kern w:val="2"/>
          <w:szCs w:val="24"/>
        </w:rPr>
        <w:t>1.1.1.12. Sutartis – Prekių pirkimo–pardavimo sutartis, kurią sudaro Sutarties sąlygos, Specialiosiose sąlygose išvardyti priedai ir Susitarimai;</w:t>
      </w:r>
    </w:p>
    <w:p w14:paraId="37892A88" w14:textId="77777777" w:rsidR="00186F48" w:rsidRPr="00186F48" w:rsidRDefault="00186F48" w:rsidP="00186F48">
      <w:pPr>
        <w:spacing w:line="257" w:lineRule="atLeast"/>
        <w:ind w:firstLine="0"/>
        <w:rPr>
          <w:kern w:val="2"/>
          <w:szCs w:val="24"/>
        </w:rPr>
      </w:pPr>
      <w:bookmarkStart w:id="54" w:name="part_e66bd054561c4660ab09a7a1b441934e"/>
      <w:bookmarkEnd w:id="54"/>
      <w:r w:rsidRPr="00186F48">
        <w:rPr>
          <w:kern w:val="2"/>
          <w:szCs w:val="24"/>
        </w:rPr>
        <w:t>1.1.1.13. Šalis – Pirkėjas arba Tiekėjas, kiekvienas atskirai, priklausomai nuo konteksto;</w:t>
      </w:r>
    </w:p>
    <w:p w14:paraId="24316472" w14:textId="77777777" w:rsidR="00186F48" w:rsidRPr="00186F48" w:rsidRDefault="00186F48" w:rsidP="00186F48">
      <w:pPr>
        <w:spacing w:line="257" w:lineRule="atLeast"/>
        <w:ind w:firstLine="0"/>
        <w:rPr>
          <w:kern w:val="2"/>
          <w:szCs w:val="24"/>
        </w:rPr>
      </w:pPr>
      <w:bookmarkStart w:id="55" w:name="part_25c48089716a46ccb64fe6ca89b561db"/>
      <w:bookmarkEnd w:id="55"/>
      <w:r w:rsidRPr="00186F48">
        <w:rPr>
          <w:kern w:val="2"/>
          <w:szCs w:val="24"/>
        </w:rPr>
        <w:t>1.1.1.14. Šalys – Pirkėjas ir Tiekėjas kartu;</w:t>
      </w:r>
    </w:p>
    <w:p w14:paraId="15E7365E" w14:textId="77777777" w:rsidR="00186F48" w:rsidRPr="00186F48" w:rsidRDefault="00186F48" w:rsidP="00186F48">
      <w:pPr>
        <w:spacing w:line="257" w:lineRule="atLeast"/>
        <w:ind w:firstLine="0"/>
        <w:rPr>
          <w:kern w:val="2"/>
          <w:szCs w:val="24"/>
        </w:rPr>
      </w:pPr>
      <w:bookmarkStart w:id="56" w:name="part_5cfc5d9636844c68af601a910dd1fc8c"/>
      <w:bookmarkEnd w:id="56"/>
      <w:r w:rsidRPr="00186F48">
        <w:rPr>
          <w:kern w:val="2"/>
          <w:szCs w:val="24"/>
        </w:rPr>
        <w:t>1.1.1.15. Tiekėjas – asmuo, kuris Specialiosiose sąlygose yra įvardytas kaip Tiekėjas, tiekiantis Specialiosiose sąlygose nurodytas Prekes;</w:t>
      </w:r>
    </w:p>
    <w:p w14:paraId="621D7C87" w14:textId="77777777" w:rsidR="00186F48" w:rsidRPr="00186F48" w:rsidRDefault="00186F48" w:rsidP="00186F48">
      <w:pPr>
        <w:spacing w:line="257" w:lineRule="atLeast"/>
        <w:ind w:firstLine="0"/>
        <w:rPr>
          <w:kern w:val="2"/>
          <w:szCs w:val="24"/>
        </w:rPr>
      </w:pPr>
      <w:bookmarkStart w:id="57" w:name="part_a650dfee2c6a4731bbfb923dedd73656"/>
      <w:bookmarkEnd w:id="57"/>
      <w:r w:rsidRPr="00186F48">
        <w:rPr>
          <w:kern w:val="2"/>
          <w:szCs w:val="24"/>
        </w:rPr>
        <w:t>1.1.1.16. VPĮ – Lietuvos Respublikos viešųjų pirkimų įstatymas.</w:t>
      </w:r>
    </w:p>
    <w:p w14:paraId="203F32B8" w14:textId="77777777" w:rsidR="00186F48" w:rsidRPr="00186F48" w:rsidRDefault="00186F48" w:rsidP="00186F48">
      <w:pPr>
        <w:spacing w:line="257" w:lineRule="atLeast"/>
        <w:ind w:firstLine="0"/>
        <w:rPr>
          <w:kern w:val="2"/>
          <w:szCs w:val="24"/>
        </w:rPr>
      </w:pPr>
      <w:bookmarkStart w:id="58" w:name="part_0723ff3dbb0e4736a6fce1b937dc2b98"/>
      <w:bookmarkEnd w:id="58"/>
      <w:r w:rsidRPr="00186F48">
        <w:rPr>
          <w:kern w:val="2"/>
          <w:szCs w:val="24"/>
        </w:rPr>
        <w:t>1.1.1.17. Kitų Sutartyje didžiąja raide rašomų sąvokų reikšmės yra nurodytos Sutarties tekste.</w:t>
      </w:r>
    </w:p>
    <w:p w14:paraId="338970FF" w14:textId="77777777" w:rsidR="00186F48" w:rsidRPr="00186F48" w:rsidRDefault="00186F48" w:rsidP="00186F48">
      <w:pPr>
        <w:spacing w:line="257" w:lineRule="atLeast"/>
        <w:ind w:firstLine="0"/>
        <w:rPr>
          <w:kern w:val="2"/>
          <w:szCs w:val="24"/>
        </w:rPr>
      </w:pPr>
      <w:bookmarkStart w:id="59" w:name="part_ed3e3666098d4cd7b7f224afddf6bed7"/>
      <w:bookmarkEnd w:id="59"/>
      <w:r w:rsidRPr="00186F48">
        <w:rPr>
          <w:kern w:val="2"/>
          <w:szCs w:val="24"/>
        </w:rPr>
        <w:t>1.1.1.18. Sutartyje neapibrėžtos sąvokos suprantamos ir aiškinamos taip, kaip jas apibrėžia VPĮ ir kiti įstatymai bei teisės aktai, galiojantys Sutarties sudarymo ir vykdymo metu.</w:t>
      </w:r>
    </w:p>
    <w:p w14:paraId="3AC0AA4C" w14:textId="77777777" w:rsidR="00186F48" w:rsidRPr="00186F48" w:rsidRDefault="00186F48" w:rsidP="00186F48">
      <w:pPr>
        <w:spacing w:line="257" w:lineRule="atLeast"/>
        <w:ind w:firstLine="0"/>
        <w:rPr>
          <w:kern w:val="2"/>
          <w:szCs w:val="24"/>
        </w:rPr>
      </w:pPr>
      <w:bookmarkStart w:id="60" w:name="part_894592df969944cd90ca84a81569ea8f"/>
      <w:bookmarkEnd w:id="60"/>
      <w:r w:rsidRPr="00186F48">
        <w:rPr>
          <w:kern w:val="2"/>
          <w:szCs w:val="24"/>
        </w:rPr>
        <w:t>1.1.1.19. Kitos Sutartyje vartojamos sąvokos ir terminai turi bendrinę reikšmę arba artimiausią Sutarties pobūdžiui specialiąją reikšmę, jei Sutartyje nėra nustatyta ir paaiškinta kitokia jų reikšmė.</w:t>
      </w:r>
    </w:p>
    <w:p w14:paraId="0C520047" w14:textId="77777777" w:rsidR="00186F48" w:rsidRPr="00186F48" w:rsidRDefault="00186F48" w:rsidP="00186F48">
      <w:pPr>
        <w:spacing w:line="257" w:lineRule="atLeast"/>
        <w:ind w:firstLine="0"/>
        <w:rPr>
          <w:kern w:val="2"/>
          <w:szCs w:val="24"/>
        </w:rPr>
      </w:pPr>
      <w:r w:rsidRPr="00186F48">
        <w:rPr>
          <w:kern w:val="2"/>
          <w:szCs w:val="24"/>
        </w:rPr>
        <w:t> </w:t>
      </w:r>
    </w:p>
    <w:p w14:paraId="40E14F07" w14:textId="77777777" w:rsidR="00186F48" w:rsidRPr="00186F48" w:rsidRDefault="00186F48" w:rsidP="00186F48">
      <w:pPr>
        <w:spacing w:line="257" w:lineRule="atLeast"/>
        <w:ind w:firstLine="0"/>
        <w:jc w:val="center"/>
        <w:rPr>
          <w:b/>
          <w:bCs/>
          <w:kern w:val="2"/>
          <w:szCs w:val="24"/>
        </w:rPr>
      </w:pPr>
      <w:bookmarkStart w:id="61" w:name="part_45ad96a5be9247e1b0565bc1474d4afd"/>
      <w:bookmarkEnd w:id="61"/>
      <w:r w:rsidRPr="00186F48">
        <w:rPr>
          <w:b/>
          <w:bCs/>
          <w:kern w:val="2"/>
          <w:szCs w:val="24"/>
        </w:rPr>
        <w:t>1.2.    Sutarties aiškinimas</w:t>
      </w:r>
    </w:p>
    <w:p w14:paraId="1EA191F7" w14:textId="77777777" w:rsidR="00186F48" w:rsidRPr="00186F48" w:rsidRDefault="00186F48" w:rsidP="00186F48">
      <w:pPr>
        <w:spacing w:line="257" w:lineRule="atLeast"/>
        <w:ind w:left="792" w:firstLine="0"/>
        <w:rPr>
          <w:kern w:val="2"/>
          <w:szCs w:val="24"/>
        </w:rPr>
      </w:pPr>
      <w:r w:rsidRPr="00186F48">
        <w:rPr>
          <w:kern w:val="2"/>
          <w:szCs w:val="24"/>
        </w:rPr>
        <w:t> </w:t>
      </w:r>
    </w:p>
    <w:p w14:paraId="37698314" w14:textId="77777777" w:rsidR="00186F48" w:rsidRPr="00186F48" w:rsidRDefault="00186F48" w:rsidP="00186F48">
      <w:pPr>
        <w:spacing w:line="257" w:lineRule="atLeast"/>
        <w:ind w:firstLine="0"/>
        <w:rPr>
          <w:kern w:val="2"/>
          <w:szCs w:val="24"/>
        </w:rPr>
      </w:pPr>
      <w:bookmarkStart w:id="62" w:name="part_d61c00177d1d43f5805b56594b9d6722"/>
      <w:bookmarkEnd w:id="62"/>
      <w:r w:rsidRPr="00186F48">
        <w:rPr>
          <w:kern w:val="2"/>
          <w:szCs w:val="24"/>
        </w:rPr>
        <w:t>1.2.1. Sutartis yra sudaryta ir turi būti aiškinama pagal Lietuvos Respublikos teisės aktus.</w:t>
      </w:r>
    </w:p>
    <w:p w14:paraId="65D661A4" w14:textId="77777777" w:rsidR="00186F48" w:rsidRPr="00186F48" w:rsidRDefault="00186F48" w:rsidP="00186F48">
      <w:pPr>
        <w:spacing w:line="257" w:lineRule="atLeast"/>
        <w:ind w:firstLine="0"/>
        <w:rPr>
          <w:kern w:val="2"/>
          <w:szCs w:val="24"/>
        </w:rPr>
      </w:pPr>
      <w:bookmarkStart w:id="63" w:name="part_91b61d274d154c36a9a6fd4eea0e648c"/>
      <w:bookmarkEnd w:id="63"/>
      <w:r w:rsidRPr="00186F48">
        <w:rPr>
          <w:kern w:val="2"/>
          <w:szCs w:val="24"/>
        </w:rPr>
        <w:t>1.2.2. Jei Bendrosios sąlygos ir (ar) Specialiosios sąlygos prieštarauja VPĮ ir kitų teisės aktų reikalavimams, taikomos VPĮ ir kitų teisės aktų nuostatos.</w:t>
      </w:r>
    </w:p>
    <w:p w14:paraId="6C6CC670" w14:textId="77777777" w:rsidR="00186F48" w:rsidRPr="00186F48" w:rsidRDefault="00186F48" w:rsidP="00186F48">
      <w:pPr>
        <w:spacing w:line="257" w:lineRule="atLeast"/>
        <w:ind w:firstLine="0"/>
        <w:rPr>
          <w:kern w:val="2"/>
          <w:szCs w:val="24"/>
        </w:rPr>
      </w:pPr>
      <w:bookmarkStart w:id="64" w:name="part_6f55083f24404fcba138d423fb22634f"/>
      <w:bookmarkEnd w:id="64"/>
      <w:r w:rsidRPr="00186F48">
        <w:rPr>
          <w:kern w:val="2"/>
          <w:szCs w:val="24"/>
        </w:rPr>
        <w:lastRenderedPageBreak/>
        <w:t>1.2.3. Diena Sutartyje reiškia kalendorinę dieną.</w:t>
      </w:r>
    </w:p>
    <w:p w14:paraId="2405AC2D" w14:textId="77777777" w:rsidR="00186F48" w:rsidRPr="00186F48" w:rsidRDefault="00186F48" w:rsidP="00186F48">
      <w:pPr>
        <w:spacing w:line="257" w:lineRule="atLeast"/>
        <w:ind w:firstLine="0"/>
        <w:rPr>
          <w:kern w:val="2"/>
          <w:szCs w:val="24"/>
        </w:rPr>
      </w:pPr>
      <w:bookmarkStart w:id="65" w:name="part_f28213aeb5e348029d62ba9549b5fdf3"/>
      <w:bookmarkEnd w:id="65"/>
      <w:r w:rsidRPr="00186F48">
        <w:rPr>
          <w:kern w:val="2"/>
          <w:szCs w:val="24"/>
        </w:rPr>
        <w:t>1.2.4. Darbo diena Sutartyje reiškia bet kurią dieną, išskyrus šeštadienį, sekmadienį ir švenčių dienas Lietuvoje, nurodytas Lietuvos Respublikos darbo kodekse.</w:t>
      </w:r>
    </w:p>
    <w:p w14:paraId="08AB0CFF" w14:textId="77777777" w:rsidR="00186F48" w:rsidRPr="00186F48" w:rsidRDefault="00186F48" w:rsidP="00186F48">
      <w:pPr>
        <w:spacing w:line="257" w:lineRule="atLeast"/>
        <w:ind w:firstLine="0"/>
        <w:rPr>
          <w:kern w:val="2"/>
          <w:szCs w:val="24"/>
        </w:rPr>
      </w:pPr>
      <w:bookmarkStart w:id="66" w:name="part_4473e28ac76e4cfcb1a2f4e0ecffe4c4"/>
      <w:bookmarkEnd w:id="66"/>
      <w:r w:rsidRPr="00186F48">
        <w:rPr>
          <w:kern w:val="2"/>
          <w:szCs w:val="24"/>
        </w:rPr>
        <w:t>1.2.5. Terminai pagal Sutartį yra skaičiuojami metais, mėnesiais, savaitėmis, darbo dienomis, kalendorinėmis dienomis ir valandomis.</w:t>
      </w:r>
    </w:p>
    <w:p w14:paraId="251E5387" w14:textId="77777777" w:rsidR="00186F48" w:rsidRPr="00186F48" w:rsidRDefault="00186F48" w:rsidP="00186F48">
      <w:pPr>
        <w:spacing w:line="257" w:lineRule="atLeast"/>
        <w:ind w:firstLine="0"/>
        <w:rPr>
          <w:kern w:val="2"/>
          <w:szCs w:val="24"/>
        </w:rPr>
      </w:pPr>
      <w:bookmarkStart w:id="67" w:name="part_1df36e9144e74fbd86d011190f06e8cc"/>
      <w:bookmarkEnd w:id="67"/>
      <w:r w:rsidRPr="00186F48">
        <w:rPr>
          <w:kern w:val="2"/>
          <w:szCs w:val="24"/>
        </w:rPr>
        <w:t>1.2.6. Kvalifikacija, rėmimasis kitų ūkio subjektų pajėgumais, Prekių apimtis, peržiūra suprantami taip, kaip nustatyta VPĮ bei jį įgyvendinančiuose teisės aktuose.</w:t>
      </w:r>
    </w:p>
    <w:p w14:paraId="1777210F" w14:textId="77777777" w:rsidR="00186F48" w:rsidRPr="00186F48" w:rsidRDefault="00186F48" w:rsidP="00186F48">
      <w:pPr>
        <w:spacing w:line="257" w:lineRule="atLeast"/>
        <w:ind w:firstLine="0"/>
        <w:rPr>
          <w:kern w:val="2"/>
          <w:szCs w:val="24"/>
        </w:rPr>
      </w:pPr>
      <w:bookmarkStart w:id="68" w:name="part_9557e735c0ff4dd888233ed137297bf0"/>
      <w:bookmarkEnd w:id="68"/>
      <w:r w:rsidRPr="00186F48">
        <w:rPr>
          <w:kern w:val="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3C0D12" w14:textId="77777777" w:rsidR="00186F48" w:rsidRPr="00186F48" w:rsidRDefault="00186F48" w:rsidP="00186F48">
      <w:pPr>
        <w:spacing w:line="257" w:lineRule="atLeast"/>
        <w:ind w:firstLine="0"/>
        <w:rPr>
          <w:kern w:val="2"/>
          <w:szCs w:val="24"/>
        </w:rPr>
      </w:pPr>
      <w:bookmarkStart w:id="69" w:name="part_0e65faabc0a645c4833ce7d2dcd25dd5"/>
      <w:bookmarkEnd w:id="69"/>
      <w:r w:rsidRPr="00186F48">
        <w:rPr>
          <w:kern w:val="2"/>
          <w:szCs w:val="24"/>
        </w:rPr>
        <w:t>1.2.8. Informuoti, pranešti, įspėti arba atsakyti reiškia pateikti informaciją, pranešimą, įspėjimą arba atsakymą Bendrosiose ir (ar) Specialiosiose sąlygose nustatyta tvarka.</w:t>
      </w:r>
    </w:p>
    <w:p w14:paraId="2ACE5677" w14:textId="77777777" w:rsidR="00186F48" w:rsidRPr="00186F48" w:rsidRDefault="00186F48" w:rsidP="00186F48">
      <w:pPr>
        <w:spacing w:line="257" w:lineRule="atLeast"/>
        <w:ind w:firstLine="0"/>
        <w:rPr>
          <w:kern w:val="2"/>
          <w:szCs w:val="24"/>
        </w:rPr>
      </w:pPr>
      <w:bookmarkStart w:id="70" w:name="part_a2ed1d44d3554a54ba3fa672f501fc55"/>
      <w:bookmarkEnd w:id="70"/>
      <w:r w:rsidRPr="00186F48">
        <w:rPr>
          <w:kern w:val="2"/>
          <w:szCs w:val="24"/>
        </w:rPr>
        <w:t>1.2.9. Patvirtinti reiškia pateikti patvirtinimą raštu arba pasirašyti dokumentą be išlygų ar su išlygomis, išskyrus atvejus, kai asmuo, pasirašydamas dokumentą, nurodo, jog atsisako jį patvirtinti.</w:t>
      </w:r>
    </w:p>
    <w:p w14:paraId="48D7CE6C" w14:textId="77777777" w:rsidR="00186F48" w:rsidRPr="00186F48" w:rsidRDefault="00186F48" w:rsidP="00186F48">
      <w:pPr>
        <w:spacing w:line="257" w:lineRule="atLeast"/>
        <w:ind w:firstLine="0"/>
        <w:rPr>
          <w:kern w:val="2"/>
          <w:szCs w:val="24"/>
        </w:rPr>
      </w:pPr>
      <w:bookmarkStart w:id="71" w:name="part_42dd6360991b4e429501a25c4cd25e0b"/>
      <w:bookmarkEnd w:id="71"/>
      <w:r w:rsidRPr="00186F48">
        <w:rPr>
          <w:kern w:val="2"/>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6F21C" w14:textId="77777777" w:rsidR="00186F48" w:rsidRPr="00186F48" w:rsidRDefault="00186F48" w:rsidP="00186F48">
      <w:pPr>
        <w:spacing w:line="257" w:lineRule="atLeast"/>
        <w:ind w:firstLine="0"/>
        <w:rPr>
          <w:kern w:val="2"/>
          <w:szCs w:val="24"/>
        </w:rPr>
      </w:pPr>
      <w:bookmarkStart w:id="72" w:name="part_0667364a05704a0b8e735d1c5c6347c5"/>
      <w:bookmarkEnd w:id="72"/>
      <w:r w:rsidRPr="00186F48">
        <w:rPr>
          <w:kern w:val="2"/>
          <w:szCs w:val="24"/>
        </w:rPr>
        <w:t>1.2.11.   Jeigu Sutartyje nurodyta reikšmė skaičiais ir žodžiais skiriasi, vadovaujamasi žodžiais nurodyta reikšme.</w:t>
      </w:r>
    </w:p>
    <w:p w14:paraId="7D52CCB9" w14:textId="77777777" w:rsidR="00186F48" w:rsidRPr="00186F48" w:rsidRDefault="00186F48" w:rsidP="00186F48">
      <w:pPr>
        <w:spacing w:line="257" w:lineRule="atLeast"/>
        <w:ind w:firstLine="0"/>
        <w:rPr>
          <w:kern w:val="2"/>
          <w:szCs w:val="24"/>
        </w:rPr>
      </w:pPr>
      <w:bookmarkStart w:id="73" w:name="part_cba0ccac0b1c43ce9a321c946b5882a9"/>
      <w:bookmarkEnd w:id="73"/>
      <w:r w:rsidRPr="00186F48">
        <w:rPr>
          <w:kern w:val="2"/>
          <w:szCs w:val="24"/>
        </w:rPr>
        <w:t>1.2.12.   Jei pateikiamos nuorodos į teisės aktus, turi būti taikomos aktualios teisės aktų redakcijos, jeigu nenurodyta kitaip.</w:t>
      </w:r>
    </w:p>
    <w:p w14:paraId="6C84CA05" w14:textId="77777777" w:rsidR="00186F48" w:rsidRPr="00186F48" w:rsidRDefault="00186F48" w:rsidP="00186F48">
      <w:pPr>
        <w:spacing w:line="257" w:lineRule="atLeast"/>
        <w:ind w:firstLine="0"/>
        <w:rPr>
          <w:kern w:val="2"/>
          <w:szCs w:val="24"/>
        </w:rPr>
      </w:pPr>
      <w:r w:rsidRPr="00186F48">
        <w:rPr>
          <w:kern w:val="2"/>
          <w:szCs w:val="24"/>
        </w:rPr>
        <w:t> </w:t>
      </w:r>
    </w:p>
    <w:p w14:paraId="3D47028D" w14:textId="77777777" w:rsidR="00186F48" w:rsidRPr="00186F48" w:rsidRDefault="00186F48" w:rsidP="00186F48">
      <w:pPr>
        <w:spacing w:line="257" w:lineRule="atLeast"/>
        <w:ind w:firstLine="0"/>
        <w:jc w:val="center"/>
        <w:rPr>
          <w:b/>
          <w:bCs/>
          <w:kern w:val="2"/>
          <w:szCs w:val="24"/>
        </w:rPr>
      </w:pPr>
      <w:bookmarkStart w:id="74" w:name="part_d7edcd48d106495b8e59f0f87a962685"/>
      <w:bookmarkEnd w:id="74"/>
      <w:r w:rsidRPr="00186F48">
        <w:rPr>
          <w:b/>
          <w:bCs/>
          <w:kern w:val="2"/>
          <w:szCs w:val="24"/>
        </w:rPr>
        <w:t>1.3. Dokumentų viršenybė</w:t>
      </w:r>
    </w:p>
    <w:p w14:paraId="6839A1E1" w14:textId="77777777" w:rsidR="00186F48" w:rsidRPr="00186F48" w:rsidRDefault="00186F48" w:rsidP="00186F48">
      <w:pPr>
        <w:spacing w:line="257" w:lineRule="atLeast"/>
        <w:ind w:firstLine="0"/>
        <w:rPr>
          <w:kern w:val="2"/>
          <w:szCs w:val="24"/>
        </w:rPr>
      </w:pPr>
      <w:r w:rsidRPr="00186F48">
        <w:rPr>
          <w:kern w:val="2"/>
          <w:szCs w:val="24"/>
        </w:rPr>
        <w:t> </w:t>
      </w:r>
    </w:p>
    <w:p w14:paraId="06041998" w14:textId="77777777" w:rsidR="00186F48" w:rsidRPr="00186F48" w:rsidRDefault="00186F48" w:rsidP="00186F48">
      <w:pPr>
        <w:spacing w:line="257" w:lineRule="atLeast"/>
        <w:ind w:firstLine="0"/>
        <w:rPr>
          <w:kern w:val="2"/>
          <w:szCs w:val="24"/>
        </w:rPr>
      </w:pPr>
      <w:bookmarkStart w:id="75" w:name="part_8c0f6fa78e004ecf92fbb0f73301a4f9"/>
      <w:bookmarkEnd w:id="75"/>
      <w:r w:rsidRPr="00186F48">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656A26D" w14:textId="77777777" w:rsidR="00186F48" w:rsidRPr="00186F48" w:rsidRDefault="00186F48" w:rsidP="00186F48">
      <w:pPr>
        <w:spacing w:line="276" w:lineRule="atLeast"/>
        <w:ind w:firstLine="0"/>
        <w:rPr>
          <w:kern w:val="2"/>
          <w:szCs w:val="24"/>
        </w:rPr>
      </w:pPr>
      <w:bookmarkStart w:id="76" w:name="part_8826590104f14f83b6cedb7e97a5572f"/>
      <w:bookmarkEnd w:id="76"/>
      <w:r w:rsidRPr="00186F48">
        <w:rPr>
          <w:kern w:val="2"/>
          <w:szCs w:val="24"/>
        </w:rPr>
        <w:t>1.3.1.1. Techninė specifikacija;</w:t>
      </w:r>
    </w:p>
    <w:p w14:paraId="24A21102" w14:textId="77777777" w:rsidR="00186F48" w:rsidRPr="00186F48" w:rsidRDefault="00186F48" w:rsidP="00186F48">
      <w:pPr>
        <w:spacing w:line="276" w:lineRule="atLeast"/>
        <w:ind w:firstLine="0"/>
        <w:rPr>
          <w:kern w:val="2"/>
          <w:szCs w:val="24"/>
        </w:rPr>
      </w:pPr>
      <w:bookmarkStart w:id="77" w:name="part_9a5720f15e6e450db18f2e3c3f3f0522"/>
      <w:bookmarkEnd w:id="77"/>
      <w:r w:rsidRPr="00186F48">
        <w:rPr>
          <w:kern w:val="2"/>
          <w:szCs w:val="24"/>
        </w:rPr>
        <w:t>1.3.1.2. Specialiosios sąlygos;</w:t>
      </w:r>
    </w:p>
    <w:p w14:paraId="7873324B" w14:textId="77777777" w:rsidR="00186F48" w:rsidRPr="00186F48" w:rsidRDefault="00186F48" w:rsidP="00186F48">
      <w:pPr>
        <w:spacing w:line="276" w:lineRule="atLeast"/>
        <w:ind w:firstLine="0"/>
        <w:rPr>
          <w:kern w:val="2"/>
          <w:szCs w:val="24"/>
        </w:rPr>
      </w:pPr>
      <w:bookmarkStart w:id="78" w:name="part_707bfe8d0c144f6fb3c44c49d7780e6d"/>
      <w:bookmarkEnd w:id="78"/>
      <w:r w:rsidRPr="00186F48">
        <w:rPr>
          <w:kern w:val="2"/>
          <w:szCs w:val="24"/>
        </w:rPr>
        <w:t>1.3.1.3. Bendrosios sąlygos;</w:t>
      </w:r>
    </w:p>
    <w:p w14:paraId="765D6CC4" w14:textId="77777777" w:rsidR="00186F48" w:rsidRPr="00186F48" w:rsidRDefault="00186F48" w:rsidP="00186F48">
      <w:pPr>
        <w:spacing w:line="276" w:lineRule="atLeast"/>
        <w:ind w:firstLine="0"/>
        <w:rPr>
          <w:kern w:val="2"/>
          <w:szCs w:val="24"/>
        </w:rPr>
      </w:pPr>
      <w:bookmarkStart w:id="79" w:name="part_2ef0678e8db0452491fcc490d3cb71cd"/>
      <w:bookmarkEnd w:id="79"/>
      <w:r w:rsidRPr="00186F48">
        <w:rPr>
          <w:kern w:val="2"/>
          <w:szCs w:val="24"/>
        </w:rPr>
        <w:t>1.3.1.4. Pirkimo dokumentai (išskyrus techninę specifikaciją);</w:t>
      </w:r>
    </w:p>
    <w:p w14:paraId="79228F6A" w14:textId="77777777" w:rsidR="00186F48" w:rsidRPr="00186F48" w:rsidRDefault="00186F48" w:rsidP="00186F48">
      <w:pPr>
        <w:spacing w:line="276" w:lineRule="atLeast"/>
        <w:ind w:firstLine="0"/>
        <w:rPr>
          <w:kern w:val="2"/>
          <w:szCs w:val="24"/>
        </w:rPr>
      </w:pPr>
      <w:bookmarkStart w:id="80" w:name="part_37bdb2fbe59b42fab2072c5e4bb7df4e"/>
      <w:bookmarkEnd w:id="80"/>
      <w:r w:rsidRPr="00186F48">
        <w:rPr>
          <w:kern w:val="2"/>
          <w:szCs w:val="24"/>
        </w:rPr>
        <w:t>1.3.1.5. Pasiūlymas;</w:t>
      </w:r>
    </w:p>
    <w:p w14:paraId="3DE4CB38" w14:textId="77777777" w:rsidR="00186F48" w:rsidRPr="00186F48" w:rsidRDefault="00186F48" w:rsidP="00186F48">
      <w:pPr>
        <w:spacing w:line="276" w:lineRule="atLeast"/>
        <w:ind w:firstLine="0"/>
        <w:rPr>
          <w:kern w:val="2"/>
          <w:szCs w:val="24"/>
        </w:rPr>
      </w:pPr>
      <w:bookmarkStart w:id="81" w:name="part_0596c23fe61f40e5a18fde0f1f91c373"/>
      <w:bookmarkEnd w:id="81"/>
      <w:r w:rsidRPr="00186F48">
        <w:rPr>
          <w:kern w:val="2"/>
          <w:szCs w:val="24"/>
        </w:rPr>
        <w:t>1.3.1.6. Kiti Specialiosiose sąlygose išvardinti priedai.</w:t>
      </w:r>
    </w:p>
    <w:p w14:paraId="0D550AF9" w14:textId="77777777" w:rsidR="00186F48" w:rsidRPr="00186F48" w:rsidRDefault="00186F48" w:rsidP="00186F48">
      <w:pPr>
        <w:spacing w:line="257" w:lineRule="atLeast"/>
        <w:ind w:firstLine="0"/>
        <w:rPr>
          <w:kern w:val="2"/>
          <w:szCs w:val="24"/>
        </w:rPr>
      </w:pPr>
      <w:bookmarkStart w:id="82" w:name="part_469f5d40c6894f748a008c9b86d57ab6"/>
      <w:bookmarkEnd w:id="82"/>
      <w:r w:rsidRPr="00186F48">
        <w:rPr>
          <w:kern w:val="2"/>
          <w:szCs w:val="24"/>
        </w:rPr>
        <w:t>1.3.2. Tuo atveju, kai Šalių Susitarimu yra keičiamos Sutarties sąlygos, naujai sutartos Sutarties sąlygos turi viršenybę prieš pakeistąsias.</w:t>
      </w:r>
    </w:p>
    <w:p w14:paraId="1292ADF4" w14:textId="77777777" w:rsidR="00186F48" w:rsidRPr="00186F48" w:rsidRDefault="00186F48" w:rsidP="00186F48">
      <w:pPr>
        <w:spacing w:line="257" w:lineRule="atLeast"/>
        <w:ind w:firstLine="0"/>
        <w:rPr>
          <w:kern w:val="2"/>
          <w:szCs w:val="24"/>
        </w:rPr>
      </w:pPr>
      <w:bookmarkStart w:id="83" w:name="part_1ad838d56da24728b26b8646c0d54f19"/>
      <w:bookmarkEnd w:id="83"/>
      <w:r w:rsidRPr="00186F48">
        <w:rPr>
          <w:kern w:val="2"/>
          <w:szCs w:val="24"/>
        </w:rPr>
        <w:t>1.3.3. Jeigu Šalys susitaria dėl Sutarties sąlygų arba priedo papildymo nauja sąlyga, neatitikimo ar neaiškumo atveju tokia sąlyga turi viršenybę atitinkamai kitų Sutarties sąlygų arba kitų to priedo sąlygų atžvilgiu.</w:t>
      </w:r>
    </w:p>
    <w:p w14:paraId="202825A9" w14:textId="77777777" w:rsidR="00186F48" w:rsidRPr="00186F48" w:rsidRDefault="00186F48" w:rsidP="00186F48">
      <w:pPr>
        <w:spacing w:line="257" w:lineRule="atLeast"/>
        <w:ind w:firstLine="0"/>
        <w:rPr>
          <w:kern w:val="2"/>
          <w:szCs w:val="24"/>
        </w:rPr>
      </w:pPr>
      <w:bookmarkStart w:id="84" w:name="part_b23c1226612e45cbb23579249cc95e5c"/>
      <w:bookmarkEnd w:id="84"/>
      <w:r w:rsidRPr="00186F48">
        <w:rPr>
          <w:kern w:val="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3F398AD4" w14:textId="77777777" w:rsidR="00186F48" w:rsidRPr="00186F48" w:rsidRDefault="00186F48" w:rsidP="00186F48">
      <w:pPr>
        <w:spacing w:line="257" w:lineRule="atLeast"/>
        <w:ind w:firstLine="0"/>
        <w:rPr>
          <w:b/>
          <w:bCs/>
          <w:kern w:val="2"/>
          <w:szCs w:val="24"/>
        </w:rPr>
      </w:pPr>
      <w:r w:rsidRPr="00186F48">
        <w:rPr>
          <w:kern w:val="2"/>
          <w:szCs w:val="24"/>
        </w:rPr>
        <w:t> </w:t>
      </w:r>
    </w:p>
    <w:p w14:paraId="1D8FB6F7" w14:textId="77777777" w:rsidR="00186F48" w:rsidRPr="00186F48" w:rsidRDefault="00186F48" w:rsidP="00186F48">
      <w:pPr>
        <w:spacing w:line="257" w:lineRule="atLeast"/>
        <w:ind w:firstLine="0"/>
        <w:jc w:val="center"/>
        <w:rPr>
          <w:b/>
          <w:bCs/>
          <w:kern w:val="2"/>
          <w:szCs w:val="24"/>
        </w:rPr>
      </w:pPr>
      <w:bookmarkStart w:id="85" w:name="part_630dc59410ea4d018c249015972e9995"/>
      <w:bookmarkEnd w:id="85"/>
      <w:r w:rsidRPr="00186F48">
        <w:rPr>
          <w:b/>
          <w:bCs/>
          <w:kern w:val="2"/>
          <w:szCs w:val="24"/>
        </w:rPr>
        <w:t>2.  SUTARTIES DALYKAS</w:t>
      </w:r>
    </w:p>
    <w:p w14:paraId="2D6AF44E" w14:textId="77777777" w:rsidR="00186F48" w:rsidRPr="00186F48" w:rsidRDefault="00186F48" w:rsidP="00186F48">
      <w:pPr>
        <w:spacing w:line="257" w:lineRule="atLeast"/>
        <w:ind w:firstLine="0"/>
        <w:rPr>
          <w:kern w:val="2"/>
          <w:szCs w:val="24"/>
        </w:rPr>
      </w:pPr>
      <w:r w:rsidRPr="00186F48">
        <w:rPr>
          <w:kern w:val="2"/>
          <w:szCs w:val="24"/>
        </w:rPr>
        <w:t> </w:t>
      </w:r>
    </w:p>
    <w:p w14:paraId="7B2B0E41" w14:textId="77777777" w:rsidR="00186F48" w:rsidRPr="00186F48" w:rsidRDefault="00186F48" w:rsidP="00186F48">
      <w:pPr>
        <w:spacing w:line="257" w:lineRule="atLeast"/>
        <w:ind w:firstLine="0"/>
        <w:rPr>
          <w:kern w:val="2"/>
          <w:szCs w:val="24"/>
        </w:rPr>
      </w:pPr>
      <w:bookmarkStart w:id="86" w:name="part_1c3ae81aed584b558deafcaeab13c24f"/>
      <w:bookmarkEnd w:id="86"/>
      <w:r w:rsidRPr="00186F48">
        <w:rPr>
          <w:kern w:val="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CEBD1D" w14:textId="77777777" w:rsidR="00186F48" w:rsidRPr="00186F48" w:rsidRDefault="00186F48" w:rsidP="00186F48">
      <w:pPr>
        <w:spacing w:line="257" w:lineRule="atLeast"/>
        <w:ind w:firstLine="0"/>
        <w:rPr>
          <w:kern w:val="2"/>
          <w:szCs w:val="24"/>
        </w:rPr>
      </w:pPr>
      <w:bookmarkStart w:id="87" w:name="part_24409e4ec9c7473c92b0459f21cbdcae"/>
      <w:bookmarkEnd w:id="87"/>
      <w:r w:rsidRPr="00186F48">
        <w:rPr>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39D1C9" w14:textId="77777777" w:rsidR="00186F48" w:rsidRPr="00186F48" w:rsidRDefault="00186F48" w:rsidP="00186F48">
      <w:pPr>
        <w:spacing w:line="257" w:lineRule="atLeast"/>
        <w:ind w:firstLine="0"/>
        <w:rPr>
          <w:kern w:val="2"/>
          <w:szCs w:val="24"/>
        </w:rPr>
      </w:pPr>
      <w:bookmarkStart w:id="88" w:name="part_bf2b477ee3004ec6a0cf90489a96c7d9"/>
      <w:bookmarkEnd w:id="88"/>
      <w:r w:rsidRPr="00186F48">
        <w:rPr>
          <w:kern w:val="2"/>
          <w:szCs w:val="24"/>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31D41A" w14:textId="77777777" w:rsidR="00186F48" w:rsidRPr="00186F48" w:rsidRDefault="00186F48" w:rsidP="00186F48">
      <w:pPr>
        <w:spacing w:line="257" w:lineRule="atLeast"/>
        <w:ind w:firstLine="0"/>
        <w:rPr>
          <w:kern w:val="2"/>
          <w:szCs w:val="24"/>
        </w:rPr>
      </w:pPr>
      <w:r w:rsidRPr="00186F48">
        <w:rPr>
          <w:kern w:val="2"/>
          <w:szCs w:val="24"/>
        </w:rPr>
        <w:t> </w:t>
      </w:r>
    </w:p>
    <w:p w14:paraId="1AA2B93F" w14:textId="77777777" w:rsidR="00186F48" w:rsidRPr="00186F48" w:rsidRDefault="00186F48" w:rsidP="00186F48">
      <w:pPr>
        <w:spacing w:line="257" w:lineRule="atLeast"/>
        <w:ind w:firstLine="0"/>
        <w:jc w:val="center"/>
        <w:rPr>
          <w:b/>
          <w:bCs/>
          <w:kern w:val="2"/>
          <w:szCs w:val="24"/>
        </w:rPr>
      </w:pPr>
      <w:bookmarkStart w:id="89" w:name="part_90113202f3e24cdab3822d5f14c6ddcc"/>
      <w:bookmarkEnd w:id="89"/>
      <w:r w:rsidRPr="00186F48">
        <w:rPr>
          <w:b/>
          <w:bCs/>
          <w:kern w:val="2"/>
          <w:szCs w:val="24"/>
        </w:rPr>
        <w:t>3.  TIEKĖJAS IR KITI SUTARTIES VYKDYMUI PASITELKIAMI ASMENYS</w:t>
      </w:r>
    </w:p>
    <w:p w14:paraId="6FA96A85" w14:textId="77777777" w:rsidR="00186F48" w:rsidRPr="00186F48" w:rsidRDefault="00186F48" w:rsidP="00186F48">
      <w:pPr>
        <w:spacing w:line="257" w:lineRule="atLeast"/>
        <w:ind w:firstLine="0"/>
        <w:jc w:val="left"/>
        <w:rPr>
          <w:kern w:val="2"/>
          <w:szCs w:val="24"/>
        </w:rPr>
      </w:pPr>
      <w:r w:rsidRPr="00186F48">
        <w:rPr>
          <w:kern w:val="2"/>
          <w:szCs w:val="24"/>
        </w:rPr>
        <w:t> </w:t>
      </w:r>
    </w:p>
    <w:p w14:paraId="516858D7" w14:textId="77777777" w:rsidR="00186F48" w:rsidRPr="00186F48" w:rsidRDefault="00186F48" w:rsidP="00186F48">
      <w:pPr>
        <w:spacing w:line="257" w:lineRule="atLeast"/>
        <w:ind w:firstLine="0"/>
        <w:jc w:val="center"/>
        <w:rPr>
          <w:b/>
          <w:bCs/>
          <w:kern w:val="2"/>
          <w:szCs w:val="24"/>
        </w:rPr>
      </w:pPr>
      <w:bookmarkStart w:id="90" w:name="part_144f3b804ffe4b04911dc573964fbb33"/>
      <w:bookmarkEnd w:id="90"/>
      <w:r w:rsidRPr="00186F48">
        <w:rPr>
          <w:b/>
          <w:bCs/>
          <w:kern w:val="2"/>
          <w:szCs w:val="24"/>
        </w:rPr>
        <w:t>3.1. Kvalifikacija ir kiti Tiekėjo pasiūlymu prisiimti įsipareigojimai</w:t>
      </w:r>
    </w:p>
    <w:p w14:paraId="2B2518EF" w14:textId="77777777" w:rsidR="00186F48" w:rsidRPr="00186F48" w:rsidRDefault="00186F48" w:rsidP="00186F48">
      <w:pPr>
        <w:spacing w:line="257" w:lineRule="atLeast"/>
        <w:ind w:firstLine="0"/>
        <w:rPr>
          <w:kern w:val="2"/>
          <w:szCs w:val="24"/>
        </w:rPr>
      </w:pPr>
      <w:r w:rsidRPr="00186F48">
        <w:rPr>
          <w:kern w:val="2"/>
          <w:szCs w:val="24"/>
        </w:rPr>
        <w:t> </w:t>
      </w:r>
    </w:p>
    <w:p w14:paraId="493A40B8" w14:textId="77777777" w:rsidR="00186F48" w:rsidRPr="00186F48" w:rsidRDefault="00186F48" w:rsidP="00186F48">
      <w:pPr>
        <w:spacing w:line="257" w:lineRule="atLeast"/>
        <w:ind w:firstLine="0"/>
        <w:rPr>
          <w:kern w:val="2"/>
          <w:szCs w:val="24"/>
        </w:rPr>
      </w:pPr>
      <w:bookmarkStart w:id="91" w:name="part_651a50a5c11e40c69bd16ca01a7098d2"/>
      <w:bookmarkEnd w:id="91"/>
      <w:r w:rsidRPr="00186F48">
        <w:rPr>
          <w:kern w:val="2"/>
          <w:szCs w:val="24"/>
        </w:rPr>
        <w:t>3.1.1. Tiekėjas atsako už tai, kad visą Sutarties vykdymo laikotarpį Tiekėjas būtų kompetentingas, patikimas ir pajėgus (įskaitant ūkio subjektų, kurių pajėgumais remiasi Tiekėjas, pajėgumus) įvykdyti Sutarties reikalavimus:</w:t>
      </w:r>
    </w:p>
    <w:p w14:paraId="5AD1C003" w14:textId="77777777" w:rsidR="00186F48" w:rsidRPr="00186F48" w:rsidRDefault="00186F48" w:rsidP="00186F48">
      <w:pPr>
        <w:spacing w:line="257" w:lineRule="atLeast"/>
        <w:ind w:firstLine="0"/>
        <w:rPr>
          <w:kern w:val="2"/>
          <w:szCs w:val="24"/>
        </w:rPr>
      </w:pPr>
      <w:bookmarkStart w:id="92" w:name="part_3d30b092144144729048476418667d38"/>
      <w:bookmarkEnd w:id="92"/>
      <w:r w:rsidRPr="00186F48">
        <w:rPr>
          <w:kern w:val="2"/>
          <w:szCs w:val="24"/>
        </w:rPr>
        <w:t>3.1.1.1.  turėtų teisę verstis ta veikla, kuri yra reikalinga Sutarčiai įvykdyti;</w:t>
      </w:r>
    </w:p>
    <w:p w14:paraId="3BC025E1" w14:textId="77777777" w:rsidR="00186F48" w:rsidRPr="00186F48" w:rsidRDefault="00186F48" w:rsidP="00186F48">
      <w:pPr>
        <w:spacing w:line="257" w:lineRule="atLeast"/>
        <w:ind w:firstLine="0"/>
        <w:rPr>
          <w:kern w:val="2"/>
          <w:szCs w:val="24"/>
        </w:rPr>
      </w:pPr>
      <w:bookmarkStart w:id="93" w:name="part_eea468b00d614f989d5ed8c439c09caa"/>
      <w:bookmarkEnd w:id="93"/>
      <w:r w:rsidRPr="00186F48">
        <w:rPr>
          <w:kern w:val="2"/>
          <w:szCs w:val="24"/>
        </w:rPr>
        <w:t>3.1.1.2.  atitiktų tiekėjų kvalifikacijai pirkimo dokumentuose nustatytus Sutarties tinkamam vykdymui būtinus reikalavimus bei neturėtų pirkimo dokumentuose nustatytų pašalinimo pagrindų;</w:t>
      </w:r>
    </w:p>
    <w:p w14:paraId="557A0D11" w14:textId="77777777" w:rsidR="00186F48" w:rsidRPr="00186F48" w:rsidRDefault="00186F48" w:rsidP="00186F48">
      <w:pPr>
        <w:spacing w:line="257" w:lineRule="atLeast"/>
        <w:ind w:firstLine="0"/>
        <w:rPr>
          <w:kern w:val="2"/>
          <w:szCs w:val="24"/>
        </w:rPr>
      </w:pPr>
      <w:bookmarkStart w:id="94" w:name="part_fbb6cf7e64c24d708247efa32f400266"/>
      <w:bookmarkEnd w:id="94"/>
      <w:r w:rsidRPr="00186F48">
        <w:rPr>
          <w:kern w:val="2"/>
          <w:szCs w:val="24"/>
        </w:rPr>
        <w:t>3.1.1.3.  laikytųsi Tiekėjo pasiūlyme nurodytų įsipareigojimų, įskaitant, bet neapsiribojant – atitiktų pirkimo dokumentuose nustatytus kokybinių kriterijų reikšmes ir parametrus;</w:t>
      </w:r>
    </w:p>
    <w:p w14:paraId="46542755" w14:textId="77777777" w:rsidR="00186F48" w:rsidRPr="00186F48" w:rsidRDefault="00186F48" w:rsidP="00186F48">
      <w:pPr>
        <w:spacing w:line="257" w:lineRule="atLeast"/>
        <w:ind w:firstLine="0"/>
        <w:rPr>
          <w:kern w:val="2"/>
          <w:szCs w:val="24"/>
        </w:rPr>
      </w:pPr>
      <w:bookmarkStart w:id="95" w:name="part_10148fbcc9b34cc19eccfef0ee2e8a52"/>
      <w:bookmarkEnd w:id="95"/>
      <w:r w:rsidRPr="00186F48">
        <w:rPr>
          <w:kern w:val="2"/>
          <w:szCs w:val="24"/>
        </w:rPr>
        <w:t>3.1.1.4.  užtikrintų nustatytų kokybės vadybos sistemos ir (arba) aplinkos apsaugos vadybos sistemos standartų taikymą, jeigu to reikalaujama pirkimo dokumentuose, ir turėtų tą patvirtinančius dokumentus;</w:t>
      </w:r>
    </w:p>
    <w:p w14:paraId="2575BFC6" w14:textId="77777777" w:rsidR="00186F48" w:rsidRPr="00186F48" w:rsidRDefault="00186F48" w:rsidP="00186F48">
      <w:pPr>
        <w:spacing w:line="257" w:lineRule="atLeast"/>
        <w:ind w:firstLine="0"/>
        <w:rPr>
          <w:kern w:val="2"/>
          <w:szCs w:val="24"/>
        </w:rPr>
      </w:pPr>
      <w:bookmarkStart w:id="96" w:name="part_5ad8bd89a6fb434db623e8bb18ecdbc6"/>
      <w:bookmarkEnd w:id="96"/>
      <w:r w:rsidRPr="00186F48">
        <w:rPr>
          <w:kern w:val="2"/>
          <w:szCs w:val="24"/>
        </w:rPr>
        <w:t>3.1.1.5. atitiktų nacionalinio saugumo interesus bei kilmės reikalavimus, jei tokie reikalavimai buvo numatyti pirkimo dokumentuose.</w:t>
      </w:r>
    </w:p>
    <w:p w14:paraId="314AC4E1" w14:textId="77777777" w:rsidR="00186F48" w:rsidRPr="00186F48" w:rsidRDefault="00186F48" w:rsidP="00186F48">
      <w:pPr>
        <w:spacing w:line="257" w:lineRule="atLeast"/>
        <w:ind w:firstLine="0"/>
        <w:rPr>
          <w:kern w:val="2"/>
          <w:szCs w:val="24"/>
        </w:rPr>
      </w:pPr>
      <w:bookmarkStart w:id="97" w:name="part_b15bf7599b11418f9e538eb4d47e2762"/>
      <w:bookmarkEnd w:id="97"/>
      <w:r w:rsidRPr="00186F48">
        <w:rPr>
          <w:kern w:val="2"/>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C6FBD30" w14:textId="77777777" w:rsidR="00186F48" w:rsidRPr="00186F48" w:rsidRDefault="00186F48" w:rsidP="00186F48">
      <w:pPr>
        <w:spacing w:line="257" w:lineRule="atLeast"/>
        <w:ind w:firstLine="0"/>
        <w:rPr>
          <w:kern w:val="2"/>
          <w:szCs w:val="24"/>
        </w:rPr>
      </w:pPr>
      <w:bookmarkStart w:id="98" w:name="part_f7dd04038acf47ba91654fe458a784ce"/>
      <w:bookmarkEnd w:id="98"/>
      <w:r w:rsidRPr="00186F48">
        <w:rPr>
          <w:kern w:val="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5B99EED" w14:textId="77777777" w:rsidR="00186F48" w:rsidRPr="00186F48" w:rsidRDefault="00186F48" w:rsidP="00186F48">
      <w:pPr>
        <w:spacing w:line="257" w:lineRule="atLeast"/>
        <w:ind w:firstLine="0"/>
        <w:rPr>
          <w:b/>
          <w:bCs/>
          <w:kern w:val="2"/>
          <w:szCs w:val="24"/>
        </w:rPr>
      </w:pPr>
      <w:r w:rsidRPr="00186F48">
        <w:rPr>
          <w:kern w:val="2"/>
          <w:szCs w:val="24"/>
        </w:rPr>
        <w:t> </w:t>
      </w:r>
    </w:p>
    <w:p w14:paraId="3D129E53" w14:textId="77777777" w:rsidR="00186F48" w:rsidRPr="00186F48" w:rsidRDefault="00186F48" w:rsidP="00186F48">
      <w:pPr>
        <w:spacing w:line="257" w:lineRule="atLeast"/>
        <w:ind w:firstLine="0"/>
        <w:jc w:val="center"/>
        <w:rPr>
          <w:b/>
          <w:bCs/>
          <w:kern w:val="2"/>
          <w:szCs w:val="24"/>
        </w:rPr>
      </w:pPr>
      <w:bookmarkStart w:id="99" w:name="part_62d4bfe29afb4ee59532254f3477eead"/>
      <w:bookmarkEnd w:id="99"/>
      <w:r w:rsidRPr="00186F48">
        <w:rPr>
          <w:b/>
          <w:bCs/>
          <w:kern w:val="2"/>
          <w:szCs w:val="24"/>
        </w:rPr>
        <w:t>3.2.    Subtiekėjų bei specialistų pasitelkimas ir keitimas</w:t>
      </w:r>
    </w:p>
    <w:p w14:paraId="0E50A0C9"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4634EF33" w14:textId="77777777" w:rsidR="00186F48" w:rsidRPr="00186F48" w:rsidRDefault="00186F48" w:rsidP="00186F48">
      <w:pPr>
        <w:spacing w:line="257" w:lineRule="atLeast"/>
        <w:ind w:firstLine="0"/>
        <w:rPr>
          <w:kern w:val="2"/>
          <w:szCs w:val="24"/>
        </w:rPr>
      </w:pPr>
      <w:bookmarkStart w:id="100" w:name="part_cbbaa99111db4afebbb94a45e4bd8ef1"/>
      <w:bookmarkEnd w:id="100"/>
      <w:r w:rsidRPr="00186F48">
        <w:rPr>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77C9497F" w14:textId="77777777" w:rsidR="00186F48" w:rsidRPr="00186F48" w:rsidRDefault="00186F48" w:rsidP="00186F48">
      <w:pPr>
        <w:spacing w:line="264" w:lineRule="atLeast"/>
        <w:ind w:firstLine="0"/>
        <w:rPr>
          <w:kern w:val="2"/>
          <w:szCs w:val="24"/>
        </w:rPr>
      </w:pPr>
      <w:bookmarkStart w:id="101" w:name="part_be68d9fc58ad4da6b195947604d570c5"/>
      <w:bookmarkEnd w:id="101"/>
      <w:r w:rsidRPr="00186F48">
        <w:rPr>
          <w:kern w:val="2"/>
          <w:szCs w:val="24"/>
        </w:rPr>
        <w:t>3.2.2. Sutarties vykdymui pasitelkiami subtiekėjai ir (ar) specialistai (jeigu tokie pasitelkiami) nurodomi Specialiosiose sąlygose. </w:t>
      </w:r>
    </w:p>
    <w:p w14:paraId="00158267" w14:textId="77777777" w:rsidR="00186F48" w:rsidRPr="00186F48" w:rsidRDefault="00186F48" w:rsidP="00186F48">
      <w:pPr>
        <w:spacing w:line="257" w:lineRule="atLeast"/>
        <w:ind w:firstLine="0"/>
        <w:rPr>
          <w:kern w:val="2"/>
          <w:szCs w:val="24"/>
        </w:rPr>
      </w:pPr>
      <w:bookmarkStart w:id="102" w:name="part_4085a7eb59b8430b9f41b2998b0922e7"/>
      <w:bookmarkEnd w:id="102"/>
      <w:r w:rsidRPr="00186F48">
        <w:rPr>
          <w:kern w:val="2"/>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438673C" w14:textId="77777777" w:rsidR="00186F48" w:rsidRPr="00186F48" w:rsidRDefault="00186F48" w:rsidP="00186F48">
      <w:pPr>
        <w:spacing w:line="264" w:lineRule="atLeast"/>
        <w:ind w:firstLine="0"/>
        <w:rPr>
          <w:kern w:val="2"/>
          <w:szCs w:val="24"/>
        </w:rPr>
      </w:pPr>
      <w:bookmarkStart w:id="103" w:name="part_be242872486a4fe2904c757731516486"/>
      <w:bookmarkEnd w:id="103"/>
      <w:r w:rsidRPr="00186F48">
        <w:rPr>
          <w:kern w:val="2"/>
          <w:szCs w:val="24"/>
        </w:rPr>
        <w:t>3.2.4. Tiekėjas gali keisti Sutartyje nurodytus subtiekėjus ir (ar) specialistus šiame Sutarties poskyryje nustatytais atvejais ir tvarka gavęs Pirkėjo rašytinį sutikimą.</w:t>
      </w:r>
    </w:p>
    <w:p w14:paraId="12DD3D05" w14:textId="77777777" w:rsidR="00186F48" w:rsidRPr="00186F48" w:rsidRDefault="00186F48" w:rsidP="00186F48">
      <w:pPr>
        <w:spacing w:line="257" w:lineRule="atLeast"/>
        <w:ind w:firstLine="0"/>
        <w:rPr>
          <w:kern w:val="2"/>
          <w:szCs w:val="24"/>
        </w:rPr>
      </w:pPr>
      <w:bookmarkStart w:id="104" w:name="part_0898228ee5fb496d87e0c5ee70507bdb"/>
      <w:bookmarkEnd w:id="104"/>
      <w:r w:rsidRPr="00186F48">
        <w:rPr>
          <w:kern w:val="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C7AB039" w14:textId="77777777" w:rsidR="00186F48" w:rsidRPr="00186F48" w:rsidRDefault="00186F48" w:rsidP="00186F48">
      <w:pPr>
        <w:spacing w:line="257" w:lineRule="atLeast"/>
        <w:ind w:firstLine="0"/>
        <w:rPr>
          <w:kern w:val="2"/>
          <w:szCs w:val="24"/>
        </w:rPr>
      </w:pPr>
      <w:bookmarkStart w:id="105" w:name="part_561f09f7423f428b900c51e8d48b0ee2"/>
      <w:bookmarkEnd w:id="105"/>
      <w:r w:rsidRPr="00186F48">
        <w:rPr>
          <w:kern w:val="2"/>
          <w:szCs w:val="24"/>
        </w:rPr>
        <w:lastRenderedPageBreak/>
        <w:t>3.2.6. Subtiekėjas, kurio pajėgumais Tiekėjas rėmėsi, kad atitiktų pirkimo dokumentuose nustatytus kvalifikacijos reikalavimus, gali būti keičiamas tik šiais atvejais: </w:t>
      </w:r>
    </w:p>
    <w:p w14:paraId="19C75885" w14:textId="77777777" w:rsidR="00186F48" w:rsidRPr="00186F48" w:rsidRDefault="00186F48" w:rsidP="00186F48">
      <w:pPr>
        <w:spacing w:line="257" w:lineRule="atLeast"/>
        <w:ind w:firstLine="0"/>
        <w:rPr>
          <w:kern w:val="2"/>
          <w:szCs w:val="24"/>
        </w:rPr>
      </w:pPr>
      <w:bookmarkStart w:id="106" w:name="part_e974b02aacfd447ea385c83d9d9aafe9"/>
      <w:bookmarkEnd w:id="106"/>
      <w:r w:rsidRPr="00186F48">
        <w:rPr>
          <w:kern w:val="2"/>
          <w:szCs w:val="24"/>
        </w:rPr>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0F9BA9AE" w14:textId="77777777" w:rsidR="00186F48" w:rsidRPr="00186F48" w:rsidRDefault="00186F48" w:rsidP="00186F48">
      <w:pPr>
        <w:spacing w:line="257" w:lineRule="atLeast"/>
        <w:ind w:firstLine="0"/>
        <w:rPr>
          <w:kern w:val="2"/>
          <w:szCs w:val="24"/>
        </w:rPr>
      </w:pPr>
      <w:bookmarkStart w:id="107" w:name="part_14136bcf2b7f495c82bbc858510e3db1"/>
      <w:bookmarkEnd w:id="107"/>
      <w:r w:rsidRPr="00186F48">
        <w:rPr>
          <w:kern w:val="2"/>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61C93700" w14:textId="77777777" w:rsidR="00186F48" w:rsidRPr="00186F48" w:rsidRDefault="00186F48" w:rsidP="00186F48">
      <w:pPr>
        <w:spacing w:line="257" w:lineRule="atLeast"/>
        <w:ind w:firstLine="0"/>
        <w:rPr>
          <w:kern w:val="2"/>
          <w:szCs w:val="24"/>
        </w:rPr>
      </w:pPr>
      <w:bookmarkStart w:id="108" w:name="part_beeb5dfd635a4e64acbe3222b07f50a7"/>
      <w:bookmarkEnd w:id="108"/>
      <w:r w:rsidRPr="00186F48">
        <w:rPr>
          <w:kern w:val="2"/>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w:t>
      </w:r>
      <w:r w:rsidRPr="00186F48">
        <w:rPr>
          <w:rFonts w:ascii="Times New Roman" w:eastAsia="Times New Roman" w:hAnsi="Times New Roman" w:cs="Times New Roman"/>
          <w:color w:val="000000"/>
          <w:sz w:val="24"/>
          <w:szCs w:val="24"/>
          <w:shd w:val="clear" w:color="auto" w:fill="FFFFFF"/>
          <w:lang w:eastAsia="en-US"/>
        </w:rPr>
        <w:t xml:space="preserve"> pasiūlyme </w:t>
      </w:r>
      <w:r w:rsidRPr="00186F48">
        <w:rPr>
          <w:kern w:val="2"/>
          <w:szCs w:val="24"/>
        </w:rPr>
        <w:t>nurodytą keičiamo subtiekėjo kvalifikaciją pirkimo dokumentuose nustatytiems kokybiniams kriterijams pagrįsti ir nacionalinio saugumo interesus bei kilmės reikalavimus (jei taikoma).</w:t>
      </w:r>
    </w:p>
    <w:p w14:paraId="7F4FDD14" w14:textId="77777777" w:rsidR="00186F48" w:rsidRPr="00186F48" w:rsidRDefault="00186F48" w:rsidP="00186F48">
      <w:pPr>
        <w:spacing w:line="257" w:lineRule="atLeast"/>
        <w:ind w:firstLine="0"/>
        <w:rPr>
          <w:kern w:val="2"/>
          <w:szCs w:val="24"/>
        </w:rPr>
      </w:pPr>
      <w:bookmarkStart w:id="109" w:name="part_7721480452d540af93fb622c609430a6"/>
      <w:bookmarkEnd w:id="109"/>
      <w:r w:rsidRPr="00186F48">
        <w:rPr>
          <w:kern w:val="2"/>
          <w:szCs w:val="24"/>
        </w:rPr>
        <w:t>3.2.7. Tiekėjo (ar subtiekėjų) specialistas, vykdysiantis Sutartį, gali būti pakeisti šiais atvejais: </w:t>
      </w:r>
    </w:p>
    <w:p w14:paraId="35E13F8D" w14:textId="77777777" w:rsidR="00186F48" w:rsidRPr="00186F48" w:rsidRDefault="00186F48" w:rsidP="00186F48">
      <w:pPr>
        <w:spacing w:line="257" w:lineRule="atLeast"/>
        <w:ind w:firstLine="0"/>
        <w:rPr>
          <w:kern w:val="2"/>
          <w:szCs w:val="24"/>
        </w:rPr>
      </w:pPr>
      <w:bookmarkStart w:id="110" w:name="part_2785f703d048423192b72f5e9eb43447"/>
      <w:bookmarkEnd w:id="110"/>
      <w:r w:rsidRPr="00186F48">
        <w:rPr>
          <w:kern w:val="2"/>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4FE4A8" w14:textId="77777777" w:rsidR="00186F48" w:rsidRPr="00186F48" w:rsidRDefault="00186F48" w:rsidP="00186F48">
      <w:pPr>
        <w:spacing w:line="257" w:lineRule="atLeast"/>
        <w:ind w:firstLine="0"/>
        <w:rPr>
          <w:kern w:val="2"/>
          <w:szCs w:val="24"/>
        </w:rPr>
      </w:pPr>
      <w:bookmarkStart w:id="111" w:name="part_cfff1cf8985946ffb3f40e1fe955bf69"/>
      <w:bookmarkEnd w:id="111"/>
      <w:r w:rsidRPr="00186F48">
        <w:rPr>
          <w:kern w:val="2"/>
          <w:szCs w:val="24"/>
        </w:rPr>
        <w:t>3.2.7.2.  Pirkėjo iniciatyva, jei Pirkėjas turi pagrįstų įtarimų, kad Tiekėjo Sutarties vykdymui paskirtas specialistas nekompetentingas vykdyti nustatytas pareigas. </w:t>
      </w:r>
    </w:p>
    <w:p w14:paraId="1D03D21B" w14:textId="77777777" w:rsidR="00186F48" w:rsidRPr="00186F48" w:rsidRDefault="00186F48" w:rsidP="00186F48">
      <w:pPr>
        <w:spacing w:line="257" w:lineRule="atLeast"/>
        <w:ind w:firstLine="0"/>
        <w:rPr>
          <w:kern w:val="2"/>
          <w:szCs w:val="24"/>
        </w:rPr>
      </w:pPr>
      <w:bookmarkStart w:id="112" w:name="part_fb6b55b9e36c408180d0a10d72434407"/>
      <w:bookmarkEnd w:id="112"/>
      <w:r w:rsidRPr="00186F48">
        <w:rPr>
          <w:kern w:val="2"/>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36A01DD1" w14:textId="77777777" w:rsidR="00186F48" w:rsidRPr="00186F48" w:rsidRDefault="00186F48" w:rsidP="00186F48">
      <w:pPr>
        <w:spacing w:line="257" w:lineRule="atLeast"/>
        <w:ind w:firstLine="0"/>
        <w:rPr>
          <w:kern w:val="2"/>
          <w:szCs w:val="24"/>
        </w:rPr>
      </w:pPr>
      <w:bookmarkStart w:id="113" w:name="part_fb4bad4fe05240aca737254314a4ba78"/>
      <w:bookmarkEnd w:id="113"/>
      <w:r w:rsidRPr="00186F48">
        <w:rPr>
          <w:kern w:val="2"/>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7A4A3C2" w14:textId="77777777" w:rsidR="00186F48" w:rsidRPr="00186F48" w:rsidRDefault="00186F48" w:rsidP="00186F48">
      <w:pPr>
        <w:spacing w:line="257" w:lineRule="atLeast"/>
        <w:ind w:firstLine="0"/>
        <w:rPr>
          <w:kern w:val="2"/>
          <w:szCs w:val="24"/>
        </w:rPr>
      </w:pPr>
      <w:bookmarkStart w:id="114" w:name="part_7ca41910afaf40e9b733eefe3ec1c97f"/>
      <w:bookmarkEnd w:id="114"/>
      <w:r w:rsidRPr="00186F48">
        <w:rPr>
          <w:kern w:val="2"/>
          <w:szCs w:val="24"/>
        </w:rPr>
        <w:t>3.2.8.1.  prašymą pakeisti subtiekėją ar specialistą, paaiškinant keitimo aplinkybę. Pirkėjas pasilieka teisę paprašyti įrodymų, pagrindžiančių keitimo aplinkybę;</w:t>
      </w:r>
    </w:p>
    <w:p w14:paraId="422B123B" w14:textId="77777777" w:rsidR="00186F48" w:rsidRPr="00186F48" w:rsidRDefault="00186F48" w:rsidP="00186F48">
      <w:pPr>
        <w:spacing w:line="257" w:lineRule="atLeast"/>
        <w:ind w:firstLine="0"/>
        <w:rPr>
          <w:kern w:val="2"/>
          <w:szCs w:val="24"/>
        </w:rPr>
      </w:pPr>
      <w:bookmarkStart w:id="115" w:name="part_19853ae5e6af45d7aa44c9c903ae4a63"/>
      <w:bookmarkEnd w:id="115"/>
      <w:r w:rsidRPr="00186F48">
        <w:rPr>
          <w:kern w:val="2"/>
          <w:szCs w:val="24"/>
        </w:rPr>
        <w:t>3.2.8.2.  naujo subtiekėjo ar specialisto kvalifikaciją, pašalinimo pagrindų nebuvimą ir atitiktį nacionalinio saugumo interesams bei kilmės reikalavimams įrodančius dokumentus pagal Sutarties reikalavimus.</w:t>
      </w:r>
    </w:p>
    <w:p w14:paraId="09674996" w14:textId="77777777" w:rsidR="00186F48" w:rsidRPr="00186F48" w:rsidRDefault="00186F48" w:rsidP="00186F48">
      <w:pPr>
        <w:spacing w:line="257" w:lineRule="atLeast"/>
        <w:ind w:firstLine="0"/>
        <w:rPr>
          <w:kern w:val="2"/>
          <w:szCs w:val="24"/>
        </w:rPr>
      </w:pPr>
      <w:bookmarkStart w:id="116" w:name="part_85fa84721030441cb1a21cd595ed88ce"/>
      <w:bookmarkEnd w:id="116"/>
      <w:r w:rsidRPr="00186F48">
        <w:rPr>
          <w:kern w:val="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EC566" w14:textId="77777777" w:rsidR="00186F48" w:rsidRPr="00186F48" w:rsidRDefault="00186F48" w:rsidP="00186F48">
      <w:pPr>
        <w:spacing w:line="257" w:lineRule="atLeast"/>
        <w:ind w:firstLine="0"/>
        <w:rPr>
          <w:kern w:val="2"/>
          <w:szCs w:val="24"/>
        </w:rPr>
      </w:pPr>
      <w:bookmarkStart w:id="117" w:name="part_5d7eface054f403daaaccfd74fe58aef"/>
      <w:bookmarkEnd w:id="117"/>
      <w:r w:rsidRPr="00186F48">
        <w:rPr>
          <w:kern w:val="2"/>
          <w:szCs w:val="24"/>
        </w:rPr>
        <w:t>3.2.10.   Naujas subtiekėjas ar specialistas gali pradėti vykdyti jiems Tiekėjo pavestus įsipareigojimus pagal Sutartį ne anksčiau, nei bus pasirašytas Susitarimas.</w:t>
      </w:r>
    </w:p>
    <w:p w14:paraId="4C67C5F3" w14:textId="77777777" w:rsidR="00186F48" w:rsidRPr="00186F48" w:rsidRDefault="00186F48" w:rsidP="00186F48">
      <w:pPr>
        <w:spacing w:line="257" w:lineRule="atLeast"/>
        <w:ind w:firstLine="0"/>
        <w:rPr>
          <w:kern w:val="2"/>
          <w:szCs w:val="24"/>
        </w:rPr>
      </w:pPr>
      <w:bookmarkStart w:id="118" w:name="part_f4f38adc09c6466fbe273afb3dd9d59a"/>
      <w:bookmarkEnd w:id="118"/>
      <w:r w:rsidRPr="00186F48">
        <w:rPr>
          <w:kern w:val="2"/>
          <w:szCs w:val="24"/>
        </w:rPr>
        <w:t>3.2.11.   Tiekėjas privalo pakeisti subtiekėją ar specialistą, jei paaiškėja, kad jis neatitinka jam pirkimo dokumentuose keliamų reikalavimų.</w:t>
      </w:r>
    </w:p>
    <w:p w14:paraId="4421EAB2" w14:textId="77777777" w:rsidR="00186F48" w:rsidRPr="00186F48" w:rsidRDefault="00186F48" w:rsidP="00186F48">
      <w:pPr>
        <w:spacing w:line="257" w:lineRule="atLeast"/>
        <w:ind w:firstLine="0"/>
        <w:rPr>
          <w:kern w:val="2"/>
          <w:szCs w:val="24"/>
        </w:rPr>
      </w:pPr>
      <w:bookmarkStart w:id="119" w:name="part_d90b27fd94624533b884a31cc6cc0b3a"/>
      <w:bookmarkEnd w:id="119"/>
      <w:r w:rsidRPr="00186F48">
        <w:rPr>
          <w:kern w:val="2"/>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64358C53" w14:textId="77777777" w:rsidR="00186F48" w:rsidRPr="00186F48" w:rsidRDefault="00186F48" w:rsidP="00186F48">
      <w:pPr>
        <w:spacing w:line="257" w:lineRule="atLeast"/>
        <w:ind w:firstLine="0"/>
        <w:jc w:val="center"/>
        <w:rPr>
          <w:b/>
          <w:bCs/>
          <w:kern w:val="2"/>
          <w:szCs w:val="24"/>
        </w:rPr>
      </w:pPr>
    </w:p>
    <w:p w14:paraId="755527F0" w14:textId="77777777" w:rsidR="00186F48" w:rsidRPr="00186F48" w:rsidRDefault="00186F48" w:rsidP="00186F48">
      <w:pPr>
        <w:spacing w:line="257" w:lineRule="atLeast"/>
        <w:ind w:firstLine="0"/>
        <w:jc w:val="center"/>
        <w:rPr>
          <w:b/>
          <w:bCs/>
          <w:kern w:val="2"/>
          <w:szCs w:val="24"/>
        </w:rPr>
      </w:pPr>
      <w:bookmarkStart w:id="120" w:name="part_26c80d6f81204022af41722e9247b5fb"/>
      <w:bookmarkEnd w:id="120"/>
      <w:r w:rsidRPr="00186F48">
        <w:rPr>
          <w:b/>
          <w:bCs/>
          <w:kern w:val="2"/>
          <w:szCs w:val="24"/>
        </w:rPr>
        <w:t>3.3. Jungtinės veiklos partnerių keitimas</w:t>
      </w:r>
    </w:p>
    <w:p w14:paraId="5EEA0F95" w14:textId="77777777" w:rsidR="00186F48" w:rsidRPr="00186F48" w:rsidRDefault="00186F48" w:rsidP="00186F48">
      <w:pPr>
        <w:spacing w:line="257" w:lineRule="atLeast"/>
        <w:ind w:firstLine="0"/>
        <w:rPr>
          <w:kern w:val="2"/>
          <w:szCs w:val="24"/>
        </w:rPr>
      </w:pPr>
      <w:r w:rsidRPr="00186F48">
        <w:rPr>
          <w:kern w:val="2"/>
          <w:szCs w:val="24"/>
        </w:rPr>
        <w:t> </w:t>
      </w:r>
    </w:p>
    <w:p w14:paraId="5464A876" w14:textId="77777777" w:rsidR="00186F48" w:rsidRPr="00186F48" w:rsidRDefault="00186F48" w:rsidP="00186F48">
      <w:pPr>
        <w:spacing w:line="257" w:lineRule="atLeast"/>
        <w:ind w:firstLine="0"/>
        <w:rPr>
          <w:kern w:val="2"/>
          <w:szCs w:val="24"/>
        </w:rPr>
      </w:pPr>
      <w:bookmarkStart w:id="121" w:name="part_0e3c3532b5874595a58882403ad7467d"/>
      <w:bookmarkEnd w:id="121"/>
      <w:r w:rsidRPr="00186F48">
        <w:rPr>
          <w:kern w:val="2"/>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9F8ED6" w14:textId="77777777" w:rsidR="00186F48" w:rsidRPr="00186F48" w:rsidRDefault="00186F48" w:rsidP="00186F48">
      <w:pPr>
        <w:spacing w:line="257" w:lineRule="atLeast"/>
        <w:ind w:firstLine="0"/>
        <w:rPr>
          <w:kern w:val="2"/>
          <w:szCs w:val="24"/>
        </w:rPr>
      </w:pPr>
      <w:bookmarkStart w:id="122" w:name="part_175dce27c4984e3785c5fd2e1307ebbb"/>
      <w:bookmarkEnd w:id="122"/>
      <w:r w:rsidRPr="00186F48">
        <w:rPr>
          <w:kern w:val="2"/>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3764A8" w14:textId="77777777" w:rsidR="00186F48" w:rsidRPr="00186F48" w:rsidRDefault="00186F48" w:rsidP="00186F48">
      <w:pPr>
        <w:spacing w:line="257" w:lineRule="atLeast"/>
        <w:ind w:firstLine="0"/>
        <w:rPr>
          <w:kern w:val="2"/>
          <w:szCs w:val="24"/>
        </w:rPr>
      </w:pPr>
      <w:bookmarkStart w:id="123" w:name="part_255985860cba4e24a9f1312bd04e486d"/>
      <w:bookmarkEnd w:id="123"/>
      <w:r w:rsidRPr="00186F48">
        <w:rPr>
          <w:kern w:val="2"/>
          <w:szCs w:val="24"/>
        </w:rPr>
        <w:lastRenderedPageBreak/>
        <w:t>3.3.3. Tiekėjas privalo ne vėliau nei prieš 10 (dešimt) darbo dienų iki numatomo partnerio keitimo arba atsisakymo pateikti Pirkėjui argumentuotą rašytinį prašymą ir šiuos dokumentus:</w:t>
      </w:r>
    </w:p>
    <w:p w14:paraId="301D74B9" w14:textId="77777777" w:rsidR="00186F48" w:rsidRPr="00186F48" w:rsidRDefault="00186F48" w:rsidP="00186F48">
      <w:pPr>
        <w:spacing w:line="257" w:lineRule="atLeast"/>
        <w:ind w:firstLine="0"/>
        <w:rPr>
          <w:kern w:val="2"/>
          <w:szCs w:val="24"/>
        </w:rPr>
      </w:pPr>
      <w:bookmarkStart w:id="124" w:name="part_0c3298d1639a4ac9b3b249096cefd2eb"/>
      <w:bookmarkEnd w:id="124"/>
      <w:r w:rsidRPr="00186F48">
        <w:rPr>
          <w:kern w:val="2"/>
          <w:szCs w:val="24"/>
        </w:rPr>
        <w:t>3.3.3.1. prašymą pakeisti Tiekėjo sudėtį ir įrodymus, pagrindžiančius bent vieną partnerio atsisakymo ar keitimo aplinkybę, nurodytą Sutartyje;</w:t>
      </w:r>
    </w:p>
    <w:p w14:paraId="7513A210" w14:textId="77777777" w:rsidR="00186F48" w:rsidRPr="00186F48" w:rsidRDefault="00186F48" w:rsidP="00186F48">
      <w:pPr>
        <w:spacing w:line="257" w:lineRule="atLeast"/>
        <w:ind w:firstLine="0"/>
        <w:rPr>
          <w:kern w:val="2"/>
          <w:szCs w:val="24"/>
        </w:rPr>
      </w:pPr>
      <w:bookmarkStart w:id="125" w:name="part_ac660840151d42eab6ae83f17551f989"/>
      <w:bookmarkEnd w:id="125"/>
      <w:r w:rsidRPr="00186F48">
        <w:rPr>
          <w:kern w:val="2"/>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D3D3D3F" w14:textId="77777777" w:rsidR="00186F48" w:rsidRPr="00186F48" w:rsidRDefault="00186F48" w:rsidP="00186F48">
      <w:pPr>
        <w:spacing w:line="257" w:lineRule="atLeast"/>
        <w:ind w:firstLine="0"/>
        <w:rPr>
          <w:kern w:val="2"/>
          <w:szCs w:val="24"/>
        </w:rPr>
      </w:pPr>
      <w:bookmarkStart w:id="126" w:name="part_aeef7574d1fc44f695fde88f641b16b0"/>
      <w:bookmarkEnd w:id="126"/>
      <w:r w:rsidRPr="00186F48">
        <w:rPr>
          <w:kern w:val="2"/>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1635010" w14:textId="77777777" w:rsidR="00186F48" w:rsidRPr="00186F48" w:rsidRDefault="00186F48" w:rsidP="00186F48">
      <w:pPr>
        <w:spacing w:line="257" w:lineRule="atLeast"/>
        <w:ind w:firstLine="0"/>
        <w:rPr>
          <w:kern w:val="2"/>
          <w:szCs w:val="24"/>
        </w:rPr>
      </w:pPr>
      <w:bookmarkStart w:id="127" w:name="part_99f4d78073d1499f9bb15b81a7565aad"/>
      <w:bookmarkEnd w:id="127"/>
      <w:r w:rsidRPr="00186F48">
        <w:rPr>
          <w:kern w:val="2"/>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A0335CD" w14:textId="77777777" w:rsidR="00186F48" w:rsidRPr="00186F48" w:rsidRDefault="00186F48" w:rsidP="00186F48">
      <w:pPr>
        <w:spacing w:line="257" w:lineRule="atLeast"/>
        <w:ind w:firstLine="0"/>
        <w:rPr>
          <w:kern w:val="2"/>
          <w:szCs w:val="24"/>
        </w:rPr>
      </w:pPr>
      <w:r w:rsidRPr="00186F48">
        <w:rPr>
          <w:kern w:val="2"/>
          <w:szCs w:val="24"/>
        </w:rPr>
        <w:t> </w:t>
      </w:r>
    </w:p>
    <w:p w14:paraId="4833D7F5" w14:textId="77777777" w:rsidR="00186F48" w:rsidRPr="00186F48" w:rsidRDefault="00186F48" w:rsidP="00186F48">
      <w:pPr>
        <w:spacing w:line="257" w:lineRule="atLeast"/>
        <w:ind w:firstLine="0"/>
        <w:jc w:val="center"/>
        <w:rPr>
          <w:b/>
          <w:bCs/>
          <w:kern w:val="2"/>
          <w:szCs w:val="24"/>
        </w:rPr>
      </w:pPr>
      <w:bookmarkStart w:id="128" w:name="part_d8b49a918ab44623846a6a7752751f47"/>
      <w:bookmarkEnd w:id="128"/>
      <w:r w:rsidRPr="00186F48">
        <w:rPr>
          <w:b/>
          <w:bCs/>
          <w:kern w:val="2"/>
          <w:szCs w:val="24"/>
        </w:rPr>
        <w:t>3.4.    Susitarimai dėl tiesioginio atsiskaitymo su subtiekėjais</w:t>
      </w:r>
    </w:p>
    <w:p w14:paraId="07F0B92F" w14:textId="77777777" w:rsidR="00186F48" w:rsidRPr="00186F48" w:rsidRDefault="00186F48" w:rsidP="00186F48">
      <w:pPr>
        <w:spacing w:line="257" w:lineRule="atLeast"/>
        <w:ind w:firstLine="0"/>
        <w:rPr>
          <w:kern w:val="2"/>
          <w:szCs w:val="24"/>
        </w:rPr>
      </w:pPr>
      <w:r w:rsidRPr="00186F48">
        <w:rPr>
          <w:kern w:val="2"/>
          <w:szCs w:val="24"/>
        </w:rPr>
        <w:t> </w:t>
      </w:r>
    </w:p>
    <w:p w14:paraId="38FCF81F" w14:textId="77777777" w:rsidR="00186F48" w:rsidRPr="00186F48" w:rsidRDefault="00186F48" w:rsidP="00186F48">
      <w:pPr>
        <w:spacing w:line="257" w:lineRule="atLeast"/>
        <w:ind w:firstLine="0"/>
        <w:rPr>
          <w:kern w:val="2"/>
          <w:szCs w:val="24"/>
        </w:rPr>
      </w:pPr>
      <w:bookmarkStart w:id="129" w:name="part_be897e665bdc4ac6932e5e23ecf5bfa2"/>
      <w:bookmarkEnd w:id="129"/>
      <w:r w:rsidRPr="00186F48">
        <w:rPr>
          <w:kern w:val="2"/>
          <w:szCs w:val="24"/>
        </w:rPr>
        <w:t>3.4.1. Subtiekėjams pageidaujant, Pirkėjas su jais atsiskaitys tiesiogiai. Pirkėjas numato tiesioginio atsiskaitymo galimybę su Sutartyje nurodytais subtiekėjais tokiomis sąlygomis ir tvarka: </w:t>
      </w:r>
    </w:p>
    <w:p w14:paraId="5BC79201" w14:textId="77777777" w:rsidR="00186F48" w:rsidRPr="00186F48" w:rsidRDefault="00186F48" w:rsidP="00186F48">
      <w:pPr>
        <w:spacing w:line="257" w:lineRule="atLeast"/>
        <w:ind w:firstLine="0"/>
        <w:rPr>
          <w:kern w:val="2"/>
          <w:szCs w:val="24"/>
        </w:rPr>
      </w:pPr>
      <w:bookmarkStart w:id="130" w:name="part_4c47cfdb3d154e5abb47b4f87ee5ccd6"/>
      <w:bookmarkEnd w:id="130"/>
      <w:r w:rsidRPr="00186F48">
        <w:rPr>
          <w:kern w:val="2"/>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12391AEA" w14:textId="77777777" w:rsidR="00186F48" w:rsidRPr="00186F48" w:rsidRDefault="00186F48" w:rsidP="00186F48">
      <w:pPr>
        <w:spacing w:line="257" w:lineRule="atLeast"/>
        <w:ind w:firstLine="0"/>
        <w:rPr>
          <w:kern w:val="2"/>
          <w:szCs w:val="24"/>
        </w:rPr>
      </w:pPr>
      <w:bookmarkStart w:id="131" w:name="part_3a30656014a947a7b8bc557fd32924d2"/>
      <w:bookmarkEnd w:id="131"/>
      <w:r w:rsidRPr="00186F48">
        <w:rPr>
          <w:kern w:val="2"/>
          <w:szCs w:val="24"/>
        </w:rPr>
        <w:t>3.4.1.2.  Pirkėjas ne vėliau kaip per 3 (tris) darbo dienas nuo Bendrųjų sąlygų 3.4.1.1 punkte nurodytos informacijos gavimo dienos raštu informuoja subtiekėjus apie tiesioginio atsiskaitymo galimybę;</w:t>
      </w:r>
    </w:p>
    <w:p w14:paraId="33CA41B9" w14:textId="77777777" w:rsidR="00186F48" w:rsidRPr="00186F48" w:rsidRDefault="00186F48" w:rsidP="00186F48">
      <w:pPr>
        <w:spacing w:line="257" w:lineRule="atLeast"/>
        <w:ind w:firstLine="0"/>
        <w:rPr>
          <w:kern w:val="2"/>
          <w:szCs w:val="24"/>
        </w:rPr>
      </w:pPr>
      <w:bookmarkStart w:id="132" w:name="part_5463eb57d484452ea12bce83a4489b94"/>
      <w:bookmarkEnd w:id="132"/>
      <w:r w:rsidRPr="00186F48">
        <w:rPr>
          <w:kern w:val="2"/>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86F48">
        <w:rPr>
          <w:kern w:val="2"/>
          <w:szCs w:val="24"/>
        </w:rPr>
        <w:t>subtiekimo</w:t>
      </w:r>
      <w:proofErr w:type="spellEnd"/>
      <w:r w:rsidRPr="00186F48">
        <w:rPr>
          <w:kern w:val="2"/>
          <w:szCs w:val="24"/>
        </w:rPr>
        <w:t xml:space="preserve"> sutartyje nustatytus reikalavimus;</w:t>
      </w:r>
    </w:p>
    <w:p w14:paraId="71483151" w14:textId="77777777" w:rsidR="00186F48" w:rsidRPr="00186F48" w:rsidRDefault="00186F48" w:rsidP="00186F48">
      <w:pPr>
        <w:spacing w:line="257" w:lineRule="atLeast"/>
        <w:ind w:firstLine="0"/>
        <w:rPr>
          <w:kern w:val="2"/>
          <w:szCs w:val="24"/>
        </w:rPr>
      </w:pPr>
      <w:bookmarkStart w:id="133" w:name="part_48ab2dcca85243809c5046bef412820d"/>
      <w:bookmarkEnd w:id="133"/>
      <w:r w:rsidRPr="00186F48">
        <w:rPr>
          <w:kern w:val="2"/>
          <w:szCs w:val="24"/>
        </w:rPr>
        <w:t>3.4.1.4.  tiesioginio atsiskaitymo su subtiekėjais galimybė nekeičia Tiekėjo atsakomybės dėl Sutarties įvykdymo.</w:t>
      </w:r>
    </w:p>
    <w:p w14:paraId="7998EBD4" w14:textId="77777777" w:rsidR="00186F48" w:rsidRPr="00186F48" w:rsidRDefault="00186F48" w:rsidP="00186F48">
      <w:pPr>
        <w:spacing w:line="257" w:lineRule="atLeast"/>
        <w:ind w:firstLine="0"/>
        <w:rPr>
          <w:kern w:val="2"/>
          <w:szCs w:val="24"/>
        </w:rPr>
      </w:pPr>
      <w:r w:rsidRPr="00186F48">
        <w:rPr>
          <w:kern w:val="2"/>
          <w:szCs w:val="24"/>
        </w:rPr>
        <w:t> </w:t>
      </w:r>
    </w:p>
    <w:p w14:paraId="7A9C2A82" w14:textId="77777777" w:rsidR="00186F48" w:rsidRPr="00186F48" w:rsidRDefault="00186F48" w:rsidP="00186F48">
      <w:pPr>
        <w:spacing w:line="257" w:lineRule="atLeast"/>
        <w:ind w:firstLine="0"/>
        <w:jc w:val="center"/>
        <w:rPr>
          <w:b/>
          <w:bCs/>
          <w:kern w:val="2"/>
          <w:szCs w:val="24"/>
        </w:rPr>
      </w:pPr>
      <w:bookmarkStart w:id="134" w:name="part_4d040cf0ea764ce997ef5f3e38023570"/>
      <w:bookmarkEnd w:id="134"/>
      <w:r w:rsidRPr="00186F48">
        <w:rPr>
          <w:b/>
          <w:bCs/>
          <w:kern w:val="2"/>
          <w:szCs w:val="24"/>
        </w:rPr>
        <w:t>4.   ŠALIŲ BENDRADARBIAVIMAS</w:t>
      </w:r>
    </w:p>
    <w:p w14:paraId="5417BF3A" w14:textId="77777777" w:rsidR="00186F48" w:rsidRPr="00186F48" w:rsidRDefault="00186F48" w:rsidP="00186F48">
      <w:pPr>
        <w:spacing w:line="257" w:lineRule="atLeast"/>
        <w:ind w:firstLine="0"/>
        <w:rPr>
          <w:kern w:val="2"/>
          <w:szCs w:val="24"/>
        </w:rPr>
      </w:pPr>
      <w:r w:rsidRPr="00186F48">
        <w:rPr>
          <w:kern w:val="2"/>
          <w:szCs w:val="24"/>
        </w:rPr>
        <w:t> </w:t>
      </w:r>
    </w:p>
    <w:p w14:paraId="2E0FF39B" w14:textId="77777777" w:rsidR="00186F48" w:rsidRPr="00186F48" w:rsidRDefault="00186F48" w:rsidP="00186F48">
      <w:pPr>
        <w:spacing w:line="257" w:lineRule="atLeast"/>
        <w:ind w:firstLine="0"/>
        <w:jc w:val="center"/>
        <w:rPr>
          <w:b/>
          <w:bCs/>
          <w:kern w:val="2"/>
          <w:szCs w:val="24"/>
        </w:rPr>
      </w:pPr>
      <w:bookmarkStart w:id="135" w:name="part_ed09428f2bfd45c1bbdaec96e5ac3272"/>
      <w:bookmarkEnd w:id="135"/>
      <w:r w:rsidRPr="00186F48">
        <w:rPr>
          <w:b/>
          <w:bCs/>
          <w:kern w:val="2"/>
          <w:szCs w:val="24"/>
        </w:rPr>
        <w:t>4.1.    Šalių bendradarbiavimo pareiga</w:t>
      </w:r>
    </w:p>
    <w:p w14:paraId="35014B7D" w14:textId="77777777" w:rsidR="00186F48" w:rsidRPr="00186F48" w:rsidRDefault="00186F48" w:rsidP="00186F48">
      <w:pPr>
        <w:spacing w:line="257" w:lineRule="atLeast"/>
        <w:ind w:firstLine="0"/>
        <w:rPr>
          <w:kern w:val="2"/>
          <w:szCs w:val="24"/>
        </w:rPr>
      </w:pPr>
      <w:r w:rsidRPr="00186F48">
        <w:rPr>
          <w:kern w:val="2"/>
          <w:szCs w:val="24"/>
        </w:rPr>
        <w:t> </w:t>
      </w:r>
    </w:p>
    <w:p w14:paraId="0DB9CD82" w14:textId="77777777" w:rsidR="00186F48" w:rsidRPr="00186F48" w:rsidRDefault="00186F48" w:rsidP="00186F48">
      <w:pPr>
        <w:spacing w:line="257" w:lineRule="atLeast"/>
        <w:ind w:firstLine="0"/>
        <w:rPr>
          <w:kern w:val="2"/>
          <w:szCs w:val="24"/>
        </w:rPr>
      </w:pPr>
      <w:bookmarkStart w:id="136" w:name="part_7f2890c3605e488f964bea21a26c6d64"/>
      <w:bookmarkEnd w:id="136"/>
      <w:r w:rsidRPr="00186F48">
        <w:rPr>
          <w:kern w:val="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0DB890" w14:textId="77777777" w:rsidR="00186F48" w:rsidRPr="00186F48" w:rsidRDefault="00186F48" w:rsidP="00186F48">
      <w:pPr>
        <w:spacing w:line="257" w:lineRule="atLeast"/>
        <w:ind w:firstLine="0"/>
        <w:rPr>
          <w:kern w:val="2"/>
          <w:szCs w:val="24"/>
        </w:rPr>
      </w:pPr>
      <w:bookmarkStart w:id="137" w:name="part_d4a008074a194a49ae5ee2bc78796c69"/>
      <w:bookmarkEnd w:id="137"/>
      <w:r w:rsidRPr="00186F48">
        <w:rPr>
          <w:kern w:val="2"/>
          <w:szCs w:val="24"/>
        </w:rPr>
        <w:t>4.1.2. Šalys įsipareigoja užtikrinti, kad viena kitai teiks dokumentus ir (ar) kitą informaciją, kurie yra būtini Šalių tinkamam įsipareigojimų įvykdymui pagal Sutartį.</w:t>
      </w:r>
    </w:p>
    <w:p w14:paraId="256E38F7" w14:textId="77777777" w:rsidR="00186F48" w:rsidRPr="00186F48" w:rsidRDefault="00186F48" w:rsidP="00186F48">
      <w:pPr>
        <w:spacing w:line="257" w:lineRule="atLeast"/>
        <w:ind w:firstLine="0"/>
        <w:rPr>
          <w:kern w:val="2"/>
          <w:szCs w:val="24"/>
        </w:rPr>
      </w:pPr>
      <w:bookmarkStart w:id="138" w:name="part_4aa70d3fcfe040a784dc4766a620a621"/>
      <w:bookmarkEnd w:id="138"/>
      <w:r w:rsidRPr="00186F48">
        <w:rPr>
          <w:kern w:val="2"/>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08C2E9B" w14:textId="77777777" w:rsidR="00186F48" w:rsidRPr="00186F48" w:rsidRDefault="00186F48" w:rsidP="00186F48">
      <w:pPr>
        <w:spacing w:line="257" w:lineRule="atLeast"/>
        <w:ind w:firstLine="0"/>
        <w:rPr>
          <w:kern w:val="2"/>
          <w:szCs w:val="24"/>
        </w:rPr>
      </w:pPr>
      <w:r w:rsidRPr="00186F48">
        <w:rPr>
          <w:kern w:val="2"/>
          <w:szCs w:val="24"/>
        </w:rPr>
        <w:t> </w:t>
      </w:r>
    </w:p>
    <w:p w14:paraId="6CE49FBC" w14:textId="77777777" w:rsidR="00186F48" w:rsidRPr="00186F48" w:rsidRDefault="00186F48" w:rsidP="00186F48">
      <w:pPr>
        <w:spacing w:line="257" w:lineRule="atLeast"/>
        <w:ind w:firstLine="0"/>
        <w:jc w:val="center"/>
        <w:rPr>
          <w:b/>
          <w:bCs/>
          <w:kern w:val="2"/>
          <w:szCs w:val="24"/>
        </w:rPr>
      </w:pPr>
      <w:bookmarkStart w:id="139" w:name="part_bd8e0f0b18b84b27a0670744cb2887a3"/>
      <w:bookmarkEnd w:id="139"/>
      <w:r w:rsidRPr="00186F48">
        <w:rPr>
          <w:b/>
          <w:bCs/>
          <w:kern w:val="2"/>
          <w:szCs w:val="24"/>
        </w:rPr>
        <w:t>4.2.    Kontaktiniai asmenys</w:t>
      </w:r>
    </w:p>
    <w:p w14:paraId="19D0EEAD" w14:textId="77777777" w:rsidR="00186F48" w:rsidRPr="00186F48" w:rsidRDefault="00186F48" w:rsidP="00186F48">
      <w:pPr>
        <w:spacing w:line="257" w:lineRule="atLeast"/>
        <w:ind w:firstLine="0"/>
        <w:rPr>
          <w:kern w:val="2"/>
          <w:szCs w:val="24"/>
        </w:rPr>
      </w:pPr>
      <w:r w:rsidRPr="00186F48">
        <w:rPr>
          <w:kern w:val="2"/>
          <w:szCs w:val="24"/>
        </w:rPr>
        <w:t> </w:t>
      </w:r>
    </w:p>
    <w:p w14:paraId="7F613497" w14:textId="77777777" w:rsidR="00186F48" w:rsidRPr="00186F48" w:rsidRDefault="00186F48" w:rsidP="00186F48">
      <w:pPr>
        <w:spacing w:line="257" w:lineRule="atLeast"/>
        <w:ind w:firstLine="0"/>
        <w:rPr>
          <w:kern w:val="2"/>
          <w:szCs w:val="24"/>
        </w:rPr>
      </w:pPr>
      <w:bookmarkStart w:id="140" w:name="part_f0d570ed244344258c7f9d93b54ae3d5"/>
      <w:bookmarkEnd w:id="140"/>
      <w:r w:rsidRPr="00186F48">
        <w:rPr>
          <w:kern w:val="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B8B93" w14:textId="77777777" w:rsidR="00186F48" w:rsidRPr="00186F48" w:rsidRDefault="00186F48" w:rsidP="00186F48">
      <w:pPr>
        <w:spacing w:line="257" w:lineRule="atLeast"/>
        <w:ind w:firstLine="0"/>
        <w:rPr>
          <w:kern w:val="2"/>
          <w:szCs w:val="24"/>
        </w:rPr>
      </w:pPr>
      <w:bookmarkStart w:id="141" w:name="part_f87463f71368495191bddd9107f55ba1"/>
      <w:bookmarkEnd w:id="141"/>
      <w:r w:rsidRPr="00186F48">
        <w:rPr>
          <w:kern w:val="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967705" w14:textId="77777777" w:rsidR="00186F48" w:rsidRPr="00186F48" w:rsidRDefault="00186F48" w:rsidP="00186F48">
      <w:pPr>
        <w:spacing w:line="257" w:lineRule="atLeast"/>
        <w:ind w:firstLine="0"/>
        <w:rPr>
          <w:kern w:val="2"/>
          <w:szCs w:val="24"/>
        </w:rPr>
      </w:pPr>
      <w:bookmarkStart w:id="142" w:name="part_4fd45aad798b4fb5b1f8a3e6e709e557"/>
      <w:bookmarkEnd w:id="142"/>
      <w:r w:rsidRPr="00186F48">
        <w:rPr>
          <w:kern w:val="2"/>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60D4E2" w14:textId="77777777" w:rsidR="00186F48" w:rsidRPr="00186F48" w:rsidRDefault="00186F48" w:rsidP="00186F48">
      <w:pPr>
        <w:spacing w:line="257" w:lineRule="atLeast"/>
        <w:ind w:firstLine="0"/>
        <w:rPr>
          <w:kern w:val="2"/>
          <w:szCs w:val="24"/>
        </w:rPr>
      </w:pPr>
      <w:r w:rsidRPr="00186F48">
        <w:rPr>
          <w:kern w:val="2"/>
          <w:szCs w:val="24"/>
        </w:rPr>
        <w:t> </w:t>
      </w:r>
    </w:p>
    <w:p w14:paraId="3CD3A251" w14:textId="77777777" w:rsidR="00186F48" w:rsidRPr="00186F48" w:rsidRDefault="00186F48" w:rsidP="00186F48">
      <w:pPr>
        <w:spacing w:line="257" w:lineRule="atLeast"/>
        <w:ind w:firstLine="0"/>
        <w:jc w:val="center"/>
        <w:rPr>
          <w:b/>
          <w:bCs/>
          <w:kern w:val="2"/>
          <w:szCs w:val="24"/>
        </w:rPr>
      </w:pPr>
      <w:bookmarkStart w:id="143" w:name="part_b7e4771fff7c4bfeb7baa3c28620c23f"/>
      <w:bookmarkEnd w:id="143"/>
      <w:r w:rsidRPr="00186F48">
        <w:rPr>
          <w:b/>
          <w:bCs/>
          <w:kern w:val="2"/>
          <w:szCs w:val="24"/>
        </w:rPr>
        <w:t>5.  SUTARTIES VYKDYMO METU PATEIKIAMI DOKUMENTAI</w:t>
      </w:r>
    </w:p>
    <w:p w14:paraId="1E06CA74" w14:textId="77777777" w:rsidR="00186F48" w:rsidRPr="00186F48" w:rsidRDefault="00186F48" w:rsidP="00186F48">
      <w:pPr>
        <w:spacing w:line="257" w:lineRule="atLeast"/>
        <w:ind w:firstLine="0"/>
        <w:rPr>
          <w:kern w:val="2"/>
          <w:szCs w:val="24"/>
        </w:rPr>
      </w:pPr>
      <w:r w:rsidRPr="00186F48">
        <w:rPr>
          <w:kern w:val="2"/>
          <w:szCs w:val="24"/>
        </w:rPr>
        <w:t> </w:t>
      </w:r>
    </w:p>
    <w:p w14:paraId="0591937E" w14:textId="77777777" w:rsidR="00186F48" w:rsidRPr="00186F48" w:rsidRDefault="00186F48" w:rsidP="00186F48">
      <w:pPr>
        <w:spacing w:line="257" w:lineRule="atLeast"/>
        <w:ind w:firstLine="0"/>
        <w:rPr>
          <w:kern w:val="2"/>
          <w:szCs w:val="24"/>
        </w:rPr>
      </w:pPr>
      <w:bookmarkStart w:id="144" w:name="part_7957026a8bd640d18a96125a75ddecde"/>
      <w:bookmarkEnd w:id="144"/>
      <w:r w:rsidRPr="00186F48">
        <w:rPr>
          <w:kern w:val="2"/>
          <w:szCs w:val="24"/>
        </w:rPr>
        <w:t>5.1.    Jeigu Tiekėjas turi parengti ir (ar) pateikti Pirkėjui Prekių naudojimo instrukcijas, jos turi būti aiškios ir detalios, kad Pirkėjas, vadovaudamasis jomis, galėtų tinkamai naudoti patiektas Prekes.</w:t>
      </w:r>
    </w:p>
    <w:p w14:paraId="3CD409F6" w14:textId="77777777" w:rsidR="00186F48" w:rsidRPr="00186F48" w:rsidRDefault="00186F48" w:rsidP="00186F48">
      <w:pPr>
        <w:spacing w:line="257" w:lineRule="atLeast"/>
        <w:ind w:firstLine="0"/>
        <w:rPr>
          <w:kern w:val="2"/>
          <w:szCs w:val="24"/>
        </w:rPr>
      </w:pPr>
      <w:bookmarkStart w:id="145" w:name="part_fd42ff21567a4920b9143f861beb8392"/>
      <w:bookmarkEnd w:id="145"/>
      <w:r w:rsidRPr="00186F48">
        <w:rPr>
          <w:kern w:val="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EFD42" w14:textId="77777777" w:rsidR="00186F48" w:rsidRPr="00186F48" w:rsidRDefault="00186F48" w:rsidP="00186F48">
      <w:pPr>
        <w:spacing w:line="257" w:lineRule="atLeast"/>
        <w:ind w:firstLine="0"/>
        <w:rPr>
          <w:kern w:val="2"/>
          <w:szCs w:val="24"/>
        </w:rPr>
      </w:pPr>
      <w:bookmarkStart w:id="146" w:name="part_1ec5f5768ec8445bb346a538278db7fa"/>
      <w:bookmarkEnd w:id="146"/>
      <w:r w:rsidRPr="00186F48">
        <w:rPr>
          <w:kern w:val="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968D1D" w14:textId="77777777" w:rsidR="00186F48" w:rsidRPr="00186F48" w:rsidRDefault="00186F48" w:rsidP="00186F48">
      <w:pPr>
        <w:spacing w:line="257" w:lineRule="atLeast"/>
        <w:ind w:firstLine="0"/>
        <w:rPr>
          <w:kern w:val="2"/>
          <w:szCs w:val="24"/>
        </w:rPr>
      </w:pPr>
      <w:r w:rsidRPr="00186F48">
        <w:rPr>
          <w:kern w:val="2"/>
          <w:szCs w:val="24"/>
        </w:rPr>
        <w:t> </w:t>
      </w:r>
    </w:p>
    <w:p w14:paraId="67B07DF4" w14:textId="77777777" w:rsidR="00186F48" w:rsidRPr="00186F48" w:rsidRDefault="00186F48" w:rsidP="00186F48">
      <w:pPr>
        <w:spacing w:line="257" w:lineRule="atLeast"/>
        <w:ind w:firstLine="0"/>
        <w:jc w:val="center"/>
        <w:rPr>
          <w:b/>
          <w:bCs/>
          <w:kern w:val="2"/>
          <w:szCs w:val="24"/>
        </w:rPr>
      </w:pPr>
      <w:bookmarkStart w:id="147" w:name="part_9836d2a4d22945bc9919e0d7f93d436c"/>
      <w:bookmarkEnd w:id="147"/>
      <w:r w:rsidRPr="00186F48">
        <w:rPr>
          <w:b/>
          <w:bCs/>
          <w:kern w:val="2"/>
          <w:szCs w:val="24"/>
        </w:rPr>
        <w:t>6.    PREKIŲ TIEKIMO PABAIGA IR PREKIŲ PRIĖMIMAS</w:t>
      </w:r>
    </w:p>
    <w:p w14:paraId="78DCF379" w14:textId="77777777" w:rsidR="00186F48" w:rsidRPr="00186F48" w:rsidRDefault="00186F48" w:rsidP="00186F48">
      <w:pPr>
        <w:spacing w:line="257" w:lineRule="atLeast"/>
        <w:ind w:firstLine="0"/>
        <w:rPr>
          <w:kern w:val="2"/>
          <w:szCs w:val="24"/>
        </w:rPr>
      </w:pPr>
      <w:r w:rsidRPr="00186F48">
        <w:rPr>
          <w:kern w:val="2"/>
          <w:szCs w:val="24"/>
        </w:rPr>
        <w:t> </w:t>
      </w:r>
    </w:p>
    <w:p w14:paraId="4F755022" w14:textId="77777777" w:rsidR="00186F48" w:rsidRPr="00186F48" w:rsidRDefault="00186F48" w:rsidP="00186F48">
      <w:pPr>
        <w:spacing w:line="257" w:lineRule="atLeast"/>
        <w:ind w:firstLine="0"/>
        <w:jc w:val="center"/>
        <w:rPr>
          <w:b/>
          <w:bCs/>
          <w:kern w:val="2"/>
          <w:szCs w:val="24"/>
        </w:rPr>
      </w:pPr>
      <w:bookmarkStart w:id="148" w:name="part_43e186f9db064ff6a7250d31570a122c"/>
      <w:bookmarkEnd w:id="148"/>
      <w:r w:rsidRPr="00186F48">
        <w:rPr>
          <w:b/>
          <w:bCs/>
          <w:kern w:val="2"/>
          <w:szCs w:val="24"/>
        </w:rPr>
        <w:t>6.1.    Prekių tiekimo pabaiga</w:t>
      </w:r>
    </w:p>
    <w:p w14:paraId="629006D6" w14:textId="77777777" w:rsidR="00186F48" w:rsidRPr="00186F48" w:rsidRDefault="00186F48" w:rsidP="00186F48">
      <w:pPr>
        <w:spacing w:line="257" w:lineRule="atLeast"/>
        <w:ind w:firstLine="0"/>
        <w:rPr>
          <w:kern w:val="2"/>
          <w:szCs w:val="24"/>
        </w:rPr>
      </w:pPr>
      <w:r w:rsidRPr="00186F48">
        <w:rPr>
          <w:kern w:val="2"/>
          <w:szCs w:val="24"/>
        </w:rPr>
        <w:t> </w:t>
      </w:r>
    </w:p>
    <w:p w14:paraId="4A631B74" w14:textId="77777777" w:rsidR="00186F48" w:rsidRPr="00186F48" w:rsidRDefault="00186F48" w:rsidP="00186F48">
      <w:pPr>
        <w:spacing w:line="257" w:lineRule="atLeast"/>
        <w:ind w:firstLine="0"/>
        <w:rPr>
          <w:kern w:val="2"/>
          <w:szCs w:val="24"/>
        </w:rPr>
      </w:pPr>
      <w:bookmarkStart w:id="149" w:name="part_d874081c57f34ef8b97a2cdaff3f703b"/>
      <w:bookmarkEnd w:id="149"/>
      <w:r w:rsidRPr="00186F48">
        <w:rPr>
          <w:kern w:val="2"/>
          <w:szCs w:val="24"/>
        </w:rPr>
        <w:t>6.1.1. Prekių tiekimas laikomas užbaigtu, kai yra įvykdytos visos šios sąlygos:</w:t>
      </w:r>
    </w:p>
    <w:p w14:paraId="57211791" w14:textId="77777777" w:rsidR="00186F48" w:rsidRPr="00186F48" w:rsidRDefault="00186F48" w:rsidP="00186F48">
      <w:pPr>
        <w:spacing w:line="257" w:lineRule="atLeast"/>
        <w:ind w:firstLine="0"/>
        <w:rPr>
          <w:kern w:val="2"/>
          <w:szCs w:val="24"/>
        </w:rPr>
      </w:pPr>
      <w:bookmarkStart w:id="150" w:name="part_af528b0d09e84dd098de2b7d74c174c4"/>
      <w:bookmarkEnd w:id="150"/>
      <w:r w:rsidRPr="00186F48">
        <w:rPr>
          <w:kern w:val="2"/>
          <w:szCs w:val="24"/>
        </w:rPr>
        <w:t>6.1.1.1.  Tiekėjas pristatė visas Prekes pagal Sutarties ir įstatymų bei kitų teisės aktų reikalavimus (ir kai suteiktos visos su Prekėmis susijusios paslaugos, jei to reikalaujama),</w:t>
      </w:r>
    </w:p>
    <w:p w14:paraId="2B91FB21" w14:textId="77777777" w:rsidR="00186F48" w:rsidRPr="00186F48" w:rsidRDefault="00186F48" w:rsidP="00186F48">
      <w:pPr>
        <w:spacing w:line="257" w:lineRule="atLeast"/>
        <w:ind w:firstLine="0"/>
        <w:rPr>
          <w:kern w:val="2"/>
          <w:szCs w:val="24"/>
        </w:rPr>
      </w:pPr>
      <w:bookmarkStart w:id="151" w:name="part_b1993987324f454b8f133ef3abd1c22c"/>
      <w:bookmarkEnd w:id="151"/>
      <w:r w:rsidRPr="00186F48">
        <w:rPr>
          <w:kern w:val="2"/>
          <w:szCs w:val="24"/>
        </w:rPr>
        <w:t>6.1.1.2.  Tiekėjas perdavė Pirkėjui visą reikalingą dokumentaciją, įskaitant naudojimo instrukcijas ir garantijas (jei to reikalaujama),</w:t>
      </w:r>
    </w:p>
    <w:p w14:paraId="1A5BF895" w14:textId="77777777" w:rsidR="00186F48" w:rsidRPr="00186F48" w:rsidRDefault="00186F48" w:rsidP="00186F48">
      <w:pPr>
        <w:spacing w:line="257" w:lineRule="atLeast"/>
        <w:ind w:firstLine="0"/>
        <w:rPr>
          <w:kern w:val="2"/>
          <w:szCs w:val="24"/>
        </w:rPr>
      </w:pPr>
      <w:bookmarkStart w:id="152" w:name="part_0a2a201d3c844eb989f8eb7940823e9c"/>
      <w:bookmarkEnd w:id="152"/>
      <w:r w:rsidRPr="00186F48">
        <w:rPr>
          <w:kern w:val="2"/>
          <w:szCs w:val="24"/>
        </w:rPr>
        <w:t>6.1.1.3.  Tiekėjas apmokė Pirkėjo personalą, kaip naudoti Prekes (jeigu to reikalaujama),</w:t>
      </w:r>
    </w:p>
    <w:p w14:paraId="555C2C91" w14:textId="77777777" w:rsidR="00186F48" w:rsidRPr="00186F48" w:rsidRDefault="00186F48" w:rsidP="00186F48">
      <w:pPr>
        <w:spacing w:line="257" w:lineRule="atLeast"/>
        <w:ind w:firstLine="0"/>
        <w:rPr>
          <w:kern w:val="2"/>
          <w:szCs w:val="24"/>
        </w:rPr>
      </w:pPr>
      <w:bookmarkStart w:id="153" w:name="part_936d58c3a9284668b7bc5609a2861fd3"/>
      <w:bookmarkEnd w:id="153"/>
      <w:r w:rsidRPr="00186F48">
        <w:rPr>
          <w:kern w:val="2"/>
          <w:szCs w:val="24"/>
        </w:rPr>
        <w:t>6.1.1.4.  buvo įformintas Prekių perdavimo-priėmimo aktas ar Prekių perdavimo–priėmimo aktai, jei numatytas Prekių pristatymas dalimis, ar kitas Sutartyje numatytas dokumentas, nuo kurio pasirašymo laikoma, kad Prekės buvo priimtos,</w:t>
      </w:r>
    </w:p>
    <w:p w14:paraId="4C26989B" w14:textId="77777777" w:rsidR="00186F48" w:rsidRPr="00186F48" w:rsidRDefault="00186F48" w:rsidP="00186F48">
      <w:pPr>
        <w:spacing w:line="257" w:lineRule="atLeast"/>
        <w:ind w:firstLine="0"/>
        <w:rPr>
          <w:kern w:val="2"/>
          <w:szCs w:val="24"/>
        </w:rPr>
      </w:pPr>
      <w:bookmarkStart w:id="154" w:name="part_55a6416c3d4f4449ae59ba5ca8e10cd2"/>
      <w:bookmarkEnd w:id="154"/>
      <w:r w:rsidRPr="00186F48">
        <w:rPr>
          <w:kern w:val="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B95BA7" w14:textId="77777777" w:rsidR="00186F48" w:rsidRPr="00186F48" w:rsidRDefault="00186F48" w:rsidP="00186F48">
      <w:pPr>
        <w:spacing w:line="257" w:lineRule="atLeast"/>
        <w:ind w:firstLine="0"/>
        <w:rPr>
          <w:kern w:val="2"/>
          <w:szCs w:val="24"/>
        </w:rPr>
      </w:pPr>
      <w:r w:rsidRPr="00186F48">
        <w:rPr>
          <w:kern w:val="2"/>
          <w:szCs w:val="24"/>
        </w:rPr>
        <w:t> </w:t>
      </w:r>
    </w:p>
    <w:p w14:paraId="04FE24B6" w14:textId="77777777" w:rsidR="00186F48" w:rsidRPr="00186F48" w:rsidRDefault="00186F48" w:rsidP="00186F48">
      <w:pPr>
        <w:spacing w:line="257" w:lineRule="atLeast"/>
        <w:ind w:firstLine="0"/>
        <w:jc w:val="center"/>
        <w:rPr>
          <w:b/>
          <w:bCs/>
          <w:kern w:val="2"/>
          <w:szCs w:val="24"/>
        </w:rPr>
      </w:pPr>
      <w:bookmarkStart w:id="155" w:name="part_69d5977eaafe4aa78e15627705cad3e3"/>
      <w:bookmarkEnd w:id="155"/>
      <w:r w:rsidRPr="00186F48">
        <w:rPr>
          <w:b/>
          <w:bCs/>
          <w:kern w:val="2"/>
          <w:szCs w:val="24"/>
        </w:rPr>
        <w:t>6.2.    Prekių perdavimas–priėmimas</w:t>
      </w:r>
    </w:p>
    <w:p w14:paraId="24D30427" w14:textId="77777777" w:rsidR="00186F48" w:rsidRPr="00186F48" w:rsidRDefault="00186F48" w:rsidP="00186F48">
      <w:pPr>
        <w:spacing w:line="257" w:lineRule="atLeast"/>
        <w:ind w:firstLine="0"/>
        <w:rPr>
          <w:kern w:val="2"/>
          <w:szCs w:val="24"/>
        </w:rPr>
      </w:pPr>
      <w:r w:rsidRPr="00186F48">
        <w:rPr>
          <w:kern w:val="2"/>
          <w:szCs w:val="24"/>
        </w:rPr>
        <w:t> </w:t>
      </w:r>
    </w:p>
    <w:p w14:paraId="4E53222F" w14:textId="77777777" w:rsidR="00186F48" w:rsidRPr="00186F48" w:rsidRDefault="00186F48" w:rsidP="00186F48">
      <w:pPr>
        <w:spacing w:line="257" w:lineRule="atLeast"/>
        <w:ind w:firstLine="0"/>
        <w:rPr>
          <w:kern w:val="2"/>
          <w:szCs w:val="24"/>
        </w:rPr>
      </w:pPr>
      <w:bookmarkStart w:id="156" w:name="part_00f4a0f6c83b410485d0fc74e1fa532f"/>
      <w:bookmarkEnd w:id="156"/>
      <w:r w:rsidRPr="00186F48">
        <w:rPr>
          <w:kern w:val="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352FE" w14:textId="77777777" w:rsidR="00186F48" w:rsidRPr="00186F48" w:rsidRDefault="00186F48" w:rsidP="00186F48">
      <w:pPr>
        <w:spacing w:line="257" w:lineRule="atLeast"/>
        <w:ind w:firstLine="0"/>
        <w:rPr>
          <w:kern w:val="2"/>
          <w:szCs w:val="24"/>
        </w:rPr>
      </w:pPr>
      <w:bookmarkStart w:id="157" w:name="part_920aa1c8ed3b40c09aaf58d99345d635"/>
      <w:bookmarkEnd w:id="157"/>
      <w:r w:rsidRPr="00186F48">
        <w:rPr>
          <w:kern w:val="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A3C606" w14:textId="77777777" w:rsidR="00186F48" w:rsidRPr="00186F48" w:rsidRDefault="00186F48" w:rsidP="00186F48">
      <w:pPr>
        <w:spacing w:line="257" w:lineRule="atLeast"/>
        <w:ind w:firstLine="0"/>
        <w:rPr>
          <w:kern w:val="2"/>
          <w:szCs w:val="24"/>
        </w:rPr>
      </w:pPr>
      <w:bookmarkStart w:id="158" w:name="part_3f22d34aa6f64bc793de378c7a0a947e"/>
      <w:bookmarkEnd w:id="158"/>
      <w:r w:rsidRPr="00186F48">
        <w:rPr>
          <w:kern w:val="2"/>
          <w:szCs w:val="24"/>
        </w:rPr>
        <w:t>6.2.3. Tiekėjui pristačius Prekes, Pirkėjas atlieka jų patikrinimą ir privalo:</w:t>
      </w:r>
    </w:p>
    <w:p w14:paraId="16F08F4D" w14:textId="77777777" w:rsidR="00186F48" w:rsidRPr="00186F48" w:rsidRDefault="00186F48" w:rsidP="00186F48">
      <w:pPr>
        <w:spacing w:line="257" w:lineRule="atLeast"/>
        <w:ind w:firstLine="0"/>
        <w:rPr>
          <w:kern w:val="2"/>
          <w:szCs w:val="24"/>
        </w:rPr>
      </w:pPr>
      <w:bookmarkStart w:id="159" w:name="part_2be526eabae04ca08b845fcbb0e3f90b"/>
      <w:bookmarkEnd w:id="159"/>
      <w:r w:rsidRPr="00186F48">
        <w:rPr>
          <w:kern w:val="2"/>
          <w:szCs w:val="24"/>
        </w:rPr>
        <w:t>6.2.3.1.  ne vėliau kaip per 5 (penkias) darbo dienas nuo faktinio Prekių perdavimo priimti Prekes, pasirašydamas Prekių perdavimo–priėmimo aktą; arba</w:t>
      </w:r>
    </w:p>
    <w:p w14:paraId="25B63C84" w14:textId="77777777" w:rsidR="00186F48" w:rsidRPr="00186F48" w:rsidRDefault="00186F48" w:rsidP="00186F48">
      <w:pPr>
        <w:spacing w:line="257" w:lineRule="atLeast"/>
        <w:ind w:firstLine="0"/>
        <w:rPr>
          <w:kern w:val="2"/>
          <w:szCs w:val="24"/>
        </w:rPr>
      </w:pPr>
      <w:bookmarkStart w:id="160" w:name="part_71a2823f5a964d3181b455cda41c7bba"/>
      <w:bookmarkEnd w:id="160"/>
      <w:r w:rsidRPr="00186F48">
        <w:rPr>
          <w:kern w:val="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5B3C48A0" w14:textId="77777777" w:rsidR="00186F48" w:rsidRPr="00186F48" w:rsidRDefault="00186F48" w:rsidP="00186F48">
      <w:pPr>
        <w:spacing w:line="257" w:lineRule="atLeast"/>
        <w:ind w:firstLine="0"/>
        <w:rPr>
          <w:kern w:val="2"/>
          <w:szCs w:val="24"/>
        </w:rPr>
      </w:pPr>
      <w:bookmarkStart w:id="161" w:name="part_2d9209eefe9d43e9932c4ca193f1fd5f"/>
      <w:bookmarkEnd w:id="161"/>
      <w:r w:rsidRPr="00186F48">
        <w:rPr>
          <w:kern w:val="2"/>
          <w:szCs w:val="24"/>
        </w:rPr>
        <w:t>6.2.3.3.  atsisakyti priimti Prekes ar jų dalį ir įteikti (arba išsiųsti) Defektų aktą Tiekėjui dėl netinkamų Prekių ar jų dalies. </w:t>
      </w:r>
    </w:p>
    <w:p w14:paraId="32BB1691" w14:textId="77777777" w:rsidR="00186F48" w:rsidRPr="00186F48" w:rsidRDefault="00186F48" w:rsidP="00186F48">
      <w:pPr>
        <w:spacing w:line="257" w:lineRule="atLeast"/>
        <w:ind w:firstLine="0"/>
        <w:rPr>
          <w:kern w:val="2"/>
          <w:szCs w:val="24"/>
        </w:rPr>
      </w:pPr>
      <w:bookmarkStart w:id="162" w:name="part_69922e11ab534b4b91524ff7a8462565"/>
      <w:bookmarkEnd w:id="162"/>
      <w:r w:rsidRPr="00186F48">
        <w:rPr>
          <w:kern w:val="2"/>
          <w:szCs w:val="24"/>
        </w:rPr>
        <w:t>6.2.4. Prekių perdavimo–priėmimo akte turi būti nurodoma data, kada Tiekėjas pristatė visas Prekes (ar atitinkamą jų dalį, kai Sutartyje numatytas pristatymas dalimis) ir pateikė visus reikiamus dokumentus.</w:t>
      </w:r>
    </w:p>
    <w:p w14:paraId="4E5D767E" w14:textId="77777777" w:rsidR="00186F48" w:rsidRPr="00186F48" w:rsidRDefault="00186F48" w:rsidP="00186F48">
      <w:pPr>
        <w:spacing w:line="257" w:lineRule="atLeast"/>
        <w:ind w:firstLine="0"/>
        <w:rPr>
          <w:kern w:val="2"/>
          <w:szCs w:val="24"/>
        </w:rPr>
      </w:pPr>
      <w:bookmarkStart w:id="163" w:name="part_7a5a710899564710b96814f33c74bead"/>
      <w:bookmarkEnd w:id="163"/>
      <w:r w:rsidRPr="00186F48">
        <w:rPr>
          <w:kern w:val="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9793FD" w14:textId="77777777" w:rsidR="00186F48" w:rsidRPr="00186F48" w:rsidRDefault="00186F48" w:rsidP="00186F48">
      <w:pPr>
        <w:spacing w:line="257" w:lineRule="atLeast"/>
        <w:ind w:firstLine="0"/>
        <w:rPr>
          <w:kern w:val="2"/>
          <w:szCs w:val="24"/>
        </w:rPr>
      </w:pPr>
      <w:bookmarkStart w:id="164" w:name="part_93cf0926f2d4429ba7c379809bb38c09"/>
      <w:bookmarkEnd w:id="164"/>
      <w:r w:rsidRPr="00186F48">
        <w:rPr>
          <w:kern w:val="2"/>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w:t>
      </w:r>
      <w:r w:rsidRPr="00186F48">
        <w:rPr>
          <w:kern w:val="2"/>
          <w:szCs w:val="24"/>
        </w:rPr>
        <w:lastRenderedPageBreak/>
        <w:t>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155768" w14:textId="77777777" w:rsidR="00186F48" w:rsidRPr="00186F48" w:rsidRDefault="00186F48" w:rsidP="00186F48">
      <w:pPr>
        <w:spacing w:line="257" w:lineRule="atLeast"/>
        <w:ind w:firstLine="0"/>
        <w:rPr>
          <w:kern w:val="2"/>
          <w:szCs w:val="24"/>
        </w:rPr>
      </w:pPr>
      <w:bookmarkStart w:id="165" w:name="part_8bf7a5c5cdb5418a85caeeeac6c3f65e"/>
      <w:bookmarkEnd w:id="165"/>
      <w:r w:rsidRPr="00186F48">
        <w:rPr>
          <w:kern w:val="2"/>
          <w:szCs w:val="24"/>
        </w:rPr>
        <w:t>6.2.7. Jeigu Pirkėjas per 5 (penkias) darbo dienas nepateikia (neišsiunčia) Tiekėjui Defektų akto, laikoma, kad Pirkėjas Prekes priėmė ir joms pretenzijų neturi.</w:t>
      </w:r>
    </w:p>
    <w:p w14:paraId="19C70C6C" w14:textId="77777777" w:rsidR="00186F48" w:rsidRPr="00186F48" w:rsidRDefault="00186F48" w:rsidP="00186F48">
      <w:pPr>
        <w:spacing w:line="257" w:lineRule="atLeast"/>
        <w:ind w:firstLine="0"/>
        <w:rPr>
          <w:kern w:val="2"/>
          <w:szCs w:val="24"/>
        </w:rPr>
      </w:pPr>
      <w:bookmarkStart w:id="166" w:name="part_2a7d1fa9e1af43a493dae0de5c75f717"/>
      <w:bookmarkEnd w:id="166"/>
      <w:r w:rsidRPr="00186F48">
        <w:rPr>
          <w:kern w:val="2"/>
          <w:szCs w:val="24"/>
        </w:rPr>
        <w:t>6.2.8. Prekių praradimo ar sugadinimo ar atsitiktinio žuvimo rizika Pirkėjui iš Tiekėjo pereina nuo faktinio Prekių priėmimo momento.</w:t>
      </w:r>
    </w:p>
    <w:p w14:paraId="04344455" w14:textId="77777777" w:rsidR="00186F48" w:rsidRPr="00186F48" w:rsidRDefault="00186F48" w:rsidP="00186F48">
      <w:pPr>
        <w:spacing w:line="257" w:lineRule="atLeast"/>
        <w:ind w:firstLine="0"/>
        <w:rPr>
          <w:kern w:val="2"/>
          <w:szCs w:val="24"/>
        </w:rPr>
      </w:pPr>
      <w:bookmarkStart w:id="167" w:name="part_2cdc40a63be847a3b606eb834fe14dac"/>
      <w:bookmarkEnd w:id="167"/>
      <w:r w:rsidRPr="00186F48">
        <w:rPr>
          <w:kern w:val="2"/>
          <w:szCs w:val="24"/>
        </w:rPr>
        <w:t>6.2.9. Pirkėjas turi teisę naudotis Prekėmis tik po Prekių perdavimo-priėmimo akto pasirašymo.</w:t>
      </w:r>
    </w:p>
    <w:p w14:paraId="642E3416" w14:textId="77777777" w:rsidR="00186F48" w:rsidRPr="00186F48" w:rsidRDefault="00186F48" w:rsidP="00186F48">
      <w:pPr>
        <w:spacing w:line="257" w:lineRule="atLeast"/>
        <w:ind w:firstLine="0"/>
        <w:rPr>
          <w:kern w:val="2"/>
          <w:szCs w:val="24"/>
        </w:rPr>
      </w:pPr>
      <w:bookmarkStart w:id="168" w:name="part_621cb616df5043a39e8eb8fe48fe6671"/>
      <w:bookmarkEnd w:id="168"/>
      <w:r w:rsidRPr="00186F48">
        <w:rPr>
          <w:kern w:val="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912D92" w14:textId="77777777" w:rsidR="00186F48" w:rsidRPr="00186F48" w:rsidRDefault="00186F48" w:rsidP="00186F48">
      <w:pPr>
        <w:spacing w:line="257" w:lineRule="atLeast"/>
        <w:ind w:firstLine="0"/>
        <w:rPr>
          <w:kern w:val="2"/>
          <w:szCs w:val="24"/>
        </w:rPr>
      </w:pPr>
      <w:r w:rsidRPr="00186F48">
        <w:rPr>
          <w:kern w:val="2"/>
          <w:szCs w:val="24"/>
        </w:rPr>
        <w:t> </w:t>
      </w:r>
    </w:p>
    <w:p w14:paraId="6B8E245C" w14:textId="77777777" w:rsidR="00186F48" w:rsidRPr="00186F48" w:rsidRDefault="00186F48" w:rsidP="00186F48">
      <w:pPr>
        <w:spacing w:line="257" w:lineRule="atLeast"/>
        <w:ind w:firstLine="0"/>
        <w:jc w:val="center"/>
        <w:rPr>
          <w:b/>
          <w:bCs/>
          <w:kern w:val="2"/>
          <w:szCs w:val="24"/>
        </w:rPr>
      </w:pPr>
      <w:bookmarkStart w:id="169" w:name="part_d926cab131524bb79231cf8d10e01ad1"/>
      <w:bookmarkEnd w:id="169"/>
      <w:r w:rsidRPr="00186F48">
        <w:rPr>
          <w:b/>
          <w:bCs/>
          <w:kern w:val="2"/>
          <w:szCs w:val="24"/>
        </w:rPr>
        <w:t>7.  TIEKĖJO GARANTINIAI ĮSIPAREIGOJIMAI</w:t>
      </w:r>
    </w:p>
    <w:p w14:paraId="4715D3F5" w14:textId="77777777" w:rsidR="00186F48" w:rsidRPr="00186F48" w:rsidRDefault="00186F48" w:rsidP="00186F48">
      <w:pPr>
        <w:spacing w:line="257" w:lineRule="atLeast"/>
        <w:ind w:firstLine="0"/>
        <w:rPr>
          <w:kern w:val="2"/>
          <w:szCs w:val="24"/>
        </w:rPr>
      </w:pPr>
      <w:r w:rsidRPr="00186F48">
        <w:rPr>
          <w:kern w:val="2"/>
          <w:szCs w:val="24"/>
        </w:rPr>
        <w:t> </w:t>
      </w:r>
    </w:p>
    <w:p w14:paraId="2B7145A2" w14:textId="77777777" w:rsidR="00186F48" w:rsidRPr="00186F48" w:rsidRDefault="00186F48" w:rsidP="00186F48">
      <w:pPr>
        <w:spacing w:line="257" w:lineRule="atLeast"/>
        <w:ind w:firstLine="0"/>
        <w:jc w:val="center"/>
        <w:rPr>
          <w:b/>
          <w:bCs/>
          <w:kern w:val="2"/>
          <w:szCs w:val="24"/>
        </w:rPr>
      </w:pPr>
      <w:bookmarkStart w:id="170" w:name="part_24c10111fe54452aa748c5fbb3a336b9"/>
      <w:bookmarkEnd w:id="170"/>
      <w:r w:rsidRPr="00186F48">
        <w:rPr>
          <w:b/>
          <w:bCs/>
          <w:kern w:val="2"/>
          <w:szCs w:val="24"/>
        </w:rPr>
        <w:t>7.1.    Garantiniai terminai (jei taikoma)</w:t>
      </w:r>
    </w:p>
    <w:p w14:paraId="33891359" w14:textId="77777777" w:rsidR="00186F48" w:rsidRPr="00186F48" w:rsidRDefault="00186F48" w:rsidP="00186F48">
      <w:pPr>
        <w:spacing w:line="257" w:lineRule="atLeast"/>
        <w:ind w:firstLine="0"/>
        <w:rPr>
          <w:kern w:val="2"/>
          <w:szCs w:val="24"/>
        </w:rPr>
      </w:pPr>
      <w:r w:rsidRPr="00186F48">
        <w:rPr>
          <w:kern w:val="2"/>
          <w:szCs w:val="24"/>
        </w:rPr>
        <w:t> </w:t>
      </w:r>
    </w:p>
    <w:p w14:paraId="2CB7F95A" w14:textId="77777777" w:rsidR="00186F48" w:rsidRPr="00186F48" w:rsidRDefault="00186F48" w:rsidP="00186F48">
      <w:pPr>
        <w:spacing w:line="257" w:lineRule="atLeast"/>
        <w:ind w:firstLine="0"/>
        <w:rPr>
          <w:kern w:val="2"/>
          <w:szCs w:val="24"/>
        </w:rPr>
      </w:pPr>
      <w:bookmarkStart w:id="171" w:name="part_539205e4a9a7481fa7349c70e54bd4f3"/>
      <w:bookmarkEnd w:id="171"/>
      <w:r w:rsidRPr="00186F48">
        <w:rPr>
          <w:kern w:val="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E5B821" w14:textId="77777777" w:rsidR="00186F48" w:rsidRPr="00186F48" w:rsidRDefault="00186F48" w:rsidP="00186F48">
      <w:pPr>
        <w:spacing w:line="257" w:lineRule="atLeast"/>
        <w:ind w:firstLine="0"/>
        <w:rPr>
          <w:kern w:val="2"/>
          <w:szCs w:val="24"/>
        </w:rPr>
      </w:pPr>
      <w:bookmarkStart w:id="172" w:name="part_2fc9602ff1c240dbb39f86ef35e217a0"/>
      <w:bookmarkEnd w:id="172"/>
      <w:r w:rsidRPr="00186F48">
        <w:rPr>
          <w:kern w:val="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D599F1" w14:textId="77777777" w:rsidR="00186F48" w:rsidRPr="00186F48" w:rsidRDefault="00186F48" w:rsidP="00186F48">
      <w:pPr>
        <w:spacing w:line="257" w:lineRule="atLeast"/>
        <w:ind w:firstLine="0"/>
        <w:rPr>
          <w:kern w:val="2"/>
          <w:szCs w:val="24"/>
        </w:rPr>
      </w:pPr>
      <w:bookmarkStart w:id="173" w:name="part_8525466d78454a59b084a9218d476896"/>
      <w:bookmarkEnd w:id="173"/>
      <w:r w:rsidRPr="00186F48">
        <w:rPr>
          <w:kern w:val="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7F5EC3" w14:textId="77777777" w:rsidR="00186F48" w:rsidRPr="00186F48" w:rsidRDefault="00186F48" w:rsidP="00186F48">
      <w:pPr>
        <w:spacing w:line="257" w:lineRule="atLeast"/>
        <w:ind w:firstLine="0"/>
        <w:rPr>
          <w:kern w:val="2"/>
          <w:szCs w:val="24"/>
        </w:rPr>
      </w:pPr>
      <w:r w:rsidRPr="00186F48">
        <w:rPr>
          <w:kern w:val="2"/>
          <w:szCs w:val="24"/>
        </w:rPr>
        <w:t> </w:t>
      </w:r>
    </w:p>
    <w:p w14:paraId="016318C3" w14:textId="77777777" w:rsidR="00186F48" w:rsidRPr="00186F48" w:rsidRDefault="00186F48" w:rsidP="00186F48">
      <w:pPr>
        <w:spacing w:line="257" w:lineRule="atLeast"/>
        <w:ind w:firstLine="0"/>
        <w:jc w:val="center"/>
        <w:rPr>
          <w:b/>
          <w:bCs/>
          <w:kern w:val="2"/>
          <w:szCs w:val="24"/>
        </w:rPr>
      </w:pPr>
      <w:bookmarkStart w:id="174" w:name="part_7f58a2eb64c04eb5b5de4d57e0714f93"/>
      <w:bookmarkEnd w:id="174"/>
      <w:r w:rsidRPr="00186F48">
        <w:rPr>
          <w:b/>
          <w:bCs/>
          <w:kern w:val="2"/>
          <w:szCs w:val="24"/>
        </w:rPr>
        <w:t>7.2.    Pretenzijos dėl Prekių trūkumų</w:t>
      </w:r>
    </w:p>
    <w:p w14:paraId="51B9B3FA" w14:textId="77777777" w:rsidR="00186F48" w:rsidRPr="00186F48" w:rsidRDefault="00186F48" w:rsidP="00186F48">
      <w:pPr>
        <w:spacing w:line="257" w:lineRule="atLeast"/>
        <w:ind w:firstLine="0"/>
        <w:rPr>
          <w:kern w:val="2"/>
          <w:szCs w:val="24"/>
        </w:rPr>
      </w:pPr>
      <w:r w:rsidRPr="00186F48">
        <w:rPr>
          <w:kern w:val="2"/>
          <w:szCs w:val="24"/>
        </w:rPr>
        <w:t> </w:t>
      </w:r>
    </w:p>
    <w:p w14:paraId="5C3A4E11" w14:textId="77777777" w:rsidR="00186F48" w:rsidRPr="00186F48" w:rsidRDefault="00186F48" w:rsidP="00186F48">
      <w:pPr>
        <w:spacing w:line="257" w:lineRule="atLeast"/>
        <w:ind w:firstLine="0"/>
        <w:rPr>
          <w:kern w:val="2"/>
          <w:szCs w:val="24"/>
        </w:rPr>
      </w:pPr>
      <w:bookmarkStart w:id="175" w:name="part_ac227239a6014768ad7df1bd176a8f2e"/>
      <w:bookmarkEnd w:id="175"/>
      <w:r w:rsidRPr="00186F48">
        <w:rPr>
          <w:kern w:val="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D1DC16" w14:textId="77777777" w:rsidR="00186F48" w:rsidRPr="00186F48" w:rsidRDefault="00186F48" w:rsidP="00186F48">
      <w:pPr>
        <w:spacing w:line="257" w:lineRule="atLeast"/>
        <w:ind w:firstLine="0"/>
        <w:rPr>
          <w:kern w:val="2"/>
          <w:szCs w:val="24"/>
        </w:rPr>
      </w:pPr>
      <w:bookmarkStart w:id="176" w:name="part_084ae080aed34b38ad449c4d6d7cbe65"/>
      <w:bookmarkEnd w:id="176"/>
      <w:r w:rsidRPr="00186F48">
        <w:rPr>
          <w:kern w:val="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F4FFC6" w14:textId="77777777" w:rsidR="00186F48" w:rsidRPr="00186F48" w:rsidRDefault="00186F48" w:rsidP="00186F48">
      <w:pPr>
        <w:spacing w:line="257" w:lineRule="atLeast"/>
        <w:ind w:firstLine="0"/>
        <w:rPr>
          <w:kern w:val="2"/>
          <w:szCs w:val="24"/>
        </w:rPr>
      </w:pPr>
      <w:bookmarkStart w:id="177" w:name="part_18e3c2d66ce649868e878fbe7ba9febd"/>
      <w:bookmarkEnd w:id="177"/>
      <w:r w:rsidRPr="00186F48">
        <w:rPr>
          <w:kern w:val="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6052938" w14:textId="77777777" w:rsidR="00186F48" w:rsidRPr="00186F48" w:rsidRDefault="00186F48" w:rsidP="00186F48">
      <w:pPr>
        <w:spacing w:line="257" w:lineRule="atLeast"/>
        <w:ind w:firstLine="0"/>
        <w:rPr>
          <w:kern w:val="2"/>
          <w:szCs w:val="24"/>
        </w:rPr>
      </w:pPr>
      <w:bookmarkStart w:id="178" w:name="part_654940aaa0b94528b50ffa9c3c10dc76"/>
      <w:bookmarkEnd w:id="178"/>
      <w:r w:rsidRPr="00186F48">
        <w:rPr>
          <w:kern w:val="2"/>
          <w:szCs w:val="24"/>
        </w:rPr>
        <w:t>7.2.3.1. jei Prekės atitinka Sutartyje nurodytus reikalavimus – Pirkėjas;</w:t>
      </w:r>
    </w:p>
    <w:p w14:paraId="2F0B1E77" w14:textId="77777777" w:rsidR="00186F48" w:rsidRPr="00186F48" w:rsidRDefault="00186F48" w:rsidP="00186F48">
      <w:pPr>
        <w:spacing w:line="257" w:lineRule="atLeast"/>
        <w:ind w:firstLine="0"/>
        <w:rPr>
          <w:kern w:val="2"/>
          <w:szCs w:val="24"/>
        </w:rPr>
      </w:pPr>
      <w:bookmarkStart w:id="179" w:name="part_ac1c508a499d49978f0c12ed638c90ac"/>
      <w:bookmarkEnd w:id="179"/>
      <w:r w:rsidRPr="00186F48">
        <w:rPr>
          <w:kern w:val="2"/>
          <w:szCs w:val="24"/>
        </w:rPr>
        <w:t>7.2.3.2. jei Prekės neatitinka Sutartyje nurodytų reikalavimų – Tiekėjas.</w:t>
      </w:r>
    </w:p>
    <w:p w14:paraId="589C7BE4" w14:textId="77777777" w:rsidR="00186F48" w:rsidRPr="00186F48" w:rsidRDefault="00186F48" w:rsidP="00186F48">
      <w:pPr>
        <w:spacing w:line="257" w:lineRule="atLeast"/>
        <w:ind w:firstLine="0"/>
        <w:rPr>
          <w:kern w:val="2"/>
          <w:szCs w:val="24"/>
        </w:rPr>
      </w:pPr>
      <w:r w:rsidRPr="00186F48">
        <w:rPr>
          <w:kern w:val="2"/>
          <w:szCs w:val="24"/>
        </w:rPr>
        <w:t> </w:t>
      </w:r>
    </w:p>
    <w:p w14:paraId="0649D0AB" w14:textId="77777777" w:rsidR="00186F48" w:rsidRPr="00186F48" w:rsidRDefault="00186F48" w:rsidP="00186F48">
      <w:pPr>
        <w:spacing w:line="257" w:lineRule="atLeast"/>
        <w:ind w:firstLine="0"/>
        <w:jc w:val="center"/>
        <w:rPr>
          <w:b/>
          <w:bCs/>
          <w:kern w:val="2"/>
          <w:szCs w:val="24"/>
        </w:rPr>
      </w:pPr>
      <w:bookmarkStart w:id="180" w:name="part_b10b6350d7644e9a97b11870a2cd4b5b"/>
      <w:bookmarkEnd w:id="180"/>
      <w:r w:rsidRPr="00186F48">
        <w:rPr>
          <w:b/>
          <w:bCs/>
          <w:kern w:val="2"/>
          <w:szCs w:val="24"/>
        </w:rPr>
        <w:t>7.3.    Prekių trūkumų šalinimas</w:t>
      </w:r>
    </w:p>
    <w:p w14:paraId="58D6E6BE" w14:textId="77777777" w:rsidR="00186F48" w:rsidRPr="00186F48" w:rsidRDefault="00186F48" w:rsidP="00186F48">
      <w:pPr>
        <w:spacing w:line="257" w:lineRule="atLeast"/>
        <w:ind w:firstLine="0"/>
        <w:rPr>
          <w:kern w:val="2"/>
          <w:szCs w:val="24"/>
        </w:rPr>
      </w:pPr>
      <w:r w:rsidRPr="00186F48">
        <w:rPr>
          <w:kern w:val="2"/>
          <w:szCs w:val="24"/>
        </w:rPr>
        <w:t> </w:t>
      </w:r>
    </w:p>
    <w:p w14:paraId="475EF0D2" w14:textId="77777777" w:rsidR="00186F48" w:rsidRPr="00186F48" w:rsidRDefault="00186F48" w:rsidP="00186F48">
      <w:pPr>
        <w:spacing w:line="257" w:lineRule="atLeast"/>
        <w:ind w:firstLine="0"/>
        <w:rPr>
          <w:kern w:val="2"/>
          <w:szCs w:val="24"/>
        </w:rPr>
      </w:pPr>
      <w:bookmarkStart w:id="181" w:name="part_ed1b1baccc2446fea34d68db2bb8630c"/>
      <w:bookmarkEnd w:id="181"/>
      <w:r w:rsidRPr="00186F48">
        <w:rPr>
          <w:kern w:val="2"/>
          <w:szCs w:val="24"/>
        </w:rPr>
        <w:t>7.3.1. Tiekėjas privalo pašalinti Prekių trūkumus, sutaisydamas Prekes ar jų dalį arba pakeisdamas Prekę nauja Preke ar jos dalimi.</w:t>
      </w:r>
    </w:p>
    <w:p w14:paraId="2049946A" w14:textId="77777777" w:rsidR="00186F48" w:rsidRPr="00186F48" w:rsidRDefault="00186F48" w:rsidP="00186F48">
      <w:pPr>
        <w:spacing w:line="257" w:lineRule="atLeast"/>
        <w:ind w:firstLine="0"/>
        <w:rPr>
          <w:kern w:val="2"/>
          <w:szCs w:val="24"/>
        </w:rPr>
      </w:pPr>
      <w:bookmarkStart w:id="182" w:name="part_9fcb0e5c4f7348cb87989ff0364cba41"/>
      <w:bookmarkEnd w:id="182"/>
      <w:r w:rsidRPr="00186F48">
        <w:rPr>
          <w:kern w:val="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CF5E1B" w14:textId="77777777" w:rsidR="00186F48" w:rsidRPr="00186F48" w:rsidRDefault="00186F48" w:rsidP="00186F48">
      <w:pPr>
        <w:spacing w:line="257" w:lineRule="atLeast"/>
        <w:ind w:firstLine="0"/>
        <w:rPr>
          <w:kern w:val="2"/>
          <w:szCs w:val="24"/>
        </w:rPr>
      </w:pPr>
      <w:bookmarkStart w:id="183" w:name="part_781eafa8a9254819b2de4dacabb3a0d3"/>
      <w:bookmarkEnd w:id="183"/>
      <w:r w:rsidRPr="00186F48">
        <w:rPr>
          <w:kern w:val="2"/>
          <w:szCs w:val="24"/>
        </w:rPr>
        <w:t>7.3.3. Sutaisytoje Prekių dalyje pakartotinai nustačius Prekių trūkumų, Tiekėjas privalo pakeisti Prekes naujomis kokybiškomis Prekėmis, nebent Pirkėjas raštu sutiktų Prekes dar kartą taisyti.</w:t>
      </w:r>
    </w:p>
    <w:p w14:paraId="4B5A031B" w14:textId="77777777" w:rsidR="00186F48" w:rsidRPr="00186F48" w:rsidRDefault="00186F48" w:rsidP="00186F48">
      <w:pPr>
        <w:spacing w:line="257" w:lineRule="atLeast"/>
        <w:ind w:firstLine="0"/>
        <w:rPr>
          <w:kern w:val="2"/>
          <w:szCs w:val="24"/>
        </w:rPr>
      </w:pPr>
      <w:bookmarkStart w:id="184" w:name="part_4defddc3d53a404aaa26c63ec9e1c02d"/>
      <w:bookmarkEnd w:id="184"/>
      <w:r w:rsidRPr="00186F48">
        <w:rPr>
          <w:kern w:val="2"/>
          <w:szCs w:val="24"/>
        </w:rPr>
        <w:lastRenderedPageBreak/>
        <w:t>7.3.4. Pašalinus Prekių trūkumus, garantinis terminas sutaisytajai Prekių daliai ar naujoms Prekėms vėl pradedamas skaičiuoti nuo tinkamai sutaisytų ar pakeistų Prekių (ar jų dalių) perdavimo Pirkėjui dienos.</w:t>
      </w:r>
    </w:p>
    <w:p w14:paraId="5735FFB8" w14:textId="77777777" w:rsidR="00186F48" w:rsidRPr="00186F48" w:rsidRDefault="00186F48" w:rsidP="00186F48">
      <w:pPr>
        <w:spacing w:line="257" w:lineRule="atLeast"/>
        <w:ind w:firstLine="0"/>
        <w:rPr>
          <w:kern w:val="2"/>
          <w:szCs w:val="24"/>
        </w:rPr>
      </w:pPr>
      <w:bookmarkStart w:id="185" w:name="part_2314aaf3fe7b4044bfd3ffc2689d8c41"/>
      <w:bookmarkEnd w:id="185"/>
      <w:r w:rsidRPr="00186F48">
        <w:rPr>
          <w:kern w:val="2"/>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A018AC" w14:textId="77777777" w:rsidR="00186F48" w:rsidRPr="00186F48" w:rsidRDefault="00186F48" w:rsidP="00186F48">
      <w:pPr>
        <w:spacing w:line="257" w:lineRule="atLeast"/>
        <w:ind w:firstLine="0"/>
        <w:rPr>
          <w:kern w:val="2"/>
          <w:szCs w:val="24"/>
        </w:rPr>
      </w:pPr>
      <w:bookmarkStart w:id="186" w:name="part_9b59f66f35dd48e18fa00ba8faee0c51"/>
      <w:bookmarkEnd w:id="186"/>
      <w:r w:rsidRPr="00186F48">
        <w:rPr>
          <w:kern w:val="2"/>
          <w:szCs w:val="24"/>
        </w:rPr>
        <w:t>7.3.6. Tiekėjas, pašalinęs visus Prekių trūkumus, privalo apie tai informuoti Pirkėją.</w:t>
      </w:r>
    </w:p>
    <w:p w14:paraId="11DF6EBB" w14:textId="77777777" w:rsidR="00186F48" w:rsidRPr="00186F48" w:rsidRDefault="00186F48" w:rsidP="00186F48">
      <w:pPr>
        <w:spacing w:line="257" w:lineRule="atLeast"/>
        <w:ind w:firstLine="0"/>
        <w:rPr>
          <w:kern w:val="2"/>
          <w:szCs w:val="24"/>
        </w:rPr>
      </w:pPr>
      <w:bookmarkStart w:id="187" w:name="part_2674246d5e1f4d21bc48740a2781f87e"/>
      <w:bookmarkEnd w:id="187"/>
      <w:r w:rsidRPr="00186F48">
        <w:rPr>
          <w:kern w:val="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A7B328" w14:textId="77777777" w:rsidR="00186F48" w:rsidRPr="00186F48" w:rsidRDefault="00186F48" w:rsidP="00186F48">
      <w:pPr>
        <w:spacing w:line="257" w:lineRule="atLeast"/>
        <w:ind w:firstLine="0"/>
        <w:rPr>
          <w:kern w:val="2"/>
          <w:szCs w:val="24"/>
        </w:rPr>
      </w:pPr>
      <w:r w:rsidRPr="00186F48">
        <w:rPr>
          <w:kern w:val="2"/>
          <w:szCs w:val="24"/>
        </w:rPr>
        <w:t> </w:t>
      </w:r>
    </w:p>
    <w:p w14:paraId="1390DA5A" w14:textId="77777777" w:rsidR="00186F48" w:rsidRPr="00186F48" w:rsidRDefault="00186F48" w:rsidP="00186F48">
      <w:pPr>
        <w:spacing w:line="257" w:lineRule="atLeast"/>
        <w:ind w:firstLine="0"/>
        <w:jc w:val="center"/>
        <w:rPr>
          <w:b/>
          <w:bCs/>
          <w:kern w:val="2"/>
          <w:szCs w:val="24"/>
        </w:rPr>
      </w:pPr>
      <w:bookmarkStart w:id="188" w:name="part_d49f83c7e7d640c7ac76b66cc318ee6a"/>
      <w:bookmarkEnd w:id="188"/>
      <w:r w:rsidRPr="00186F48">
        <w:rPr>
          <w:b/>
          <w:bCs/>
          <w:kern w:val="2"/>
          <w:szCs w:val="24"/>
        </w:rPr>
        <w:t>7.4.    Pirkėjo teisės, Tiekėjui nepašalinus Prekių trūkumų</w:t>
      </w:r>
    </w:p>
    <w:p w14:paraId="371579D9" w14:textId="77777777" w:rsidR="00186F48" w:rsidRPr="00186F48" w:rsidRDefault="00186F48" w:rsidP="00186F48">
      <w:pPr>
        <w:spacing w:line="257" w:lineRule="atLeast"/>
        <w:ind w:firstLine="0"/>
        <w:rPr>
          <w:kern w:val="2"/>
          <w:szCs w:val="24"/>
        </w:rPr>
      </w:pPr>
      <w:r w:rsidRPr="00186F48">
        <w:rPr>
          <w:kern w:val="2"/>
          <w:szCs w:val="24"/>
        </w:rPr>
        <w:t> </w:t>
      </w:r>
    </w:p>
    <w:p w14:paraId="4DF05ACA" w14:textId="77777777" w:rsidR="00186F48" w:rsidRPr="00186F48" w:rsidRDefault="00186F48" w:rsidP="00186F48">
      <w:pPr>
        <w:spacing w:line="257" w:lineRule="atLeast"/>
        <w:ind w:firstLine="0"/>
        <w:rPr>
          <w:kern w:val="2"/>
          <w:szCs w:val="24"/>
        </w:rPr>
      </w:pPr>
      <w:bookmarkStart w:id="189" w:name="part_cbc99dac3e534c04a73486088554e57f"/>
      <w:bookmarkEnd w:id="189"/>
      <w:r w:rsidRPr="00186F48">
        <w:rPr>
          <w:kern w:val="2"/>
          <w:szCs w:val="24"/>
        </w:rPr>
        <w:t>7.4.1. Jeigu Tiekėjas atsisako pašalinti arba nepašalina Prekių trūkumų per Pirkėjo nustatytus protingus terminus, Pirkėjas turi teisę:</w:t>
      </w:r>
    </w:p>
    <w:p w14:paraId="18D7D2DF" w14:textId="77777777" w:rsidR="00186F48" w:rsidRPr="00186F48" w:rsidRDefault="00186F48" w:rsidP="00186F48">
      <w:pPr>
        <w:spacing w:line="257" w:lineRule="atLeast"/>
        <w:ind w:firstLine="0"/>
        <w:rPr>
          <w:kern w:val="2"/>
          <w:szCs w:val="24"/>
        </w:rPr>
      </w:pPr>
      <w:bookmarkStart w:id="190" w:name="part_9881f7de06ec47b89efb211b5e26ab42"/>
      <w:bookmarkEnd w:id="190"/>
      <w:r w:rsidRPr="00186F48">
        <w:rPr>
          <w:kern w:val="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AC18689" w14:textId="77777777" w:rsidR="00186F48" w:rsidRPr="00186F48" w:rsidRDefault="00186F48" w:rsidP="00186F48">
      <w:pPr>
        <w:spacing w:line="257" w:lineRule="atLeast"/>
        <w:ind w:firstLine="0"/>
        <w:rPr>
          <w:kern w:val="2"/>
          <w:szCs w:val="24"/>
        </w:rPr>
      </w:pPr>
      <w:bookmarkStart w:id="191" w:name="part_a3e00fededb645edbc69fd228e4f2d21"/>
      <w:bookmarkEnd w:id="191"/>
      <w:r w:rsidRPr="00186F48">
        <w:rPr>
          <w:kern w:val="2"/>
          <w:szCs w:val="24"/>
        </w:rPr>
        <w:t>7.4.1.2.  reikalauti sumažinti Tiekėjui mokėtiną sumą ir grąžinti dėl šios sumos sumažinimo susidariusią permoką per 30 (trisdešimt) dienų nuo Tiekėjui nustatyto termino pašalinti Prekių trūkumus pabaigos; arba</w:t>
      </w:r>
    </w:p>
    <w:p w14:paraId="5D530139" w14:textId="77777777" w:rsidR="00186F48" w:rsidRPr="00186F48" w:rsidRDefault="00186F48" w:rsidP="00186F48">
      <w:pPr>
        <w:spacing w:line="257" w:lineRule="atLeast"/>
        <w:ind w:firstLine="0"/>
        <w:rPr>
          <w:kern w:val="2"/>
          <w:szCs w:val="24"/>
        </w:rPr>
      </w:pPr>
      <w:bookmarkStart w:id="192" w:name="part_154738bc3ee849c7a99d3e80d3264722"/>
      <w:bookmarkEnd w:id="192"/>
      <w:r w:rsidRPr="00186F48">
        <w:rPr>
          <w:kern w:val="2"/>
          <w:szCs w:val="24"/>
        </w:rPr>
        <w:t>7.4.1.3. grąžinti Prekes Tiekėjui ir nemokėti už tokias Prekes ar reikalauti grąžinti už Prekes sumokėtą sumą bei nutraukti Sutartį.</w:t>
      </w:r>
    </w:p>
    <w:p w14:paraId="5462BE2C" w14:textId="77777777" w:rsidR="00186F48" w:rsidRPr="00186F48" w:rsidRDefault="00186F48" w:rsidP="00186F48">
      <w:pPr>
        <w:spacing w:line="257" w:lineRule="atLeast"/>
        <w:ind w:firstLine="0"/>
        <w:rPr>
          <w:kern w:val="2"/>
          <w:szCs w:val="24"/>
        </w:rPr>
      </w:pPr>
      <w:bookmarkStart w:id="193" w:name="part_ad96eaf15a9b4efeafbf02c564577937"/>
      <w:bookmarkEnd w:id="193"/>
      <w:r w:rsidRPr="00186F48">
        <w:rPr>
          <w:kern w:val="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268F59" w14:textId="77777777" w:rsidR="00186F48" w:rsidRPr="00186F48" w:rsidRDefault="00186F48" w:rsidP="00186F48">
      <w:pPr>
        <w:spacing w:line="257" w:lineRule="atLeast"/>
        <w:ind w:firstLine="0"/>
        <w:rPr>
          <w:kern w:val="2"/>
          <w:szCs w:val="24"/>
        </w:rPr>
      </w:pPr>
      <w:bookmarkStart w:id="194" w:name="part_2047f712077e4c93bc975fe876f5b99f"/>
      <w:bookmarkEnd w:id="194"/>
      <w:r w:rsidRPr="00186F48">
        <w:rPr>
          <w:kern w:val="2"/>
          <w:szCs w:val="24"/>
        </w:rPr>
        <w:t>7.4.3. Tiekėjas privalo patenkinti Pirkėjo pagal Bendrųjų sąlygų 7.4.4 punktą pareikštą piniginį reikalavimą per 30 (trisdešimt) dienų arba per ilgesnį Pirkėjo reikalavime nurodytą protingą terminą.</w:t>
      </w:r>
    </w:p>
    <w:p w14:paraId="415642B7" w14:textId="77777777" w:rsidR="00186F48" w:rsidRPr="00186F48" w:rsidRDefault="00186F48" w:rsidP="00186F48">
      <w:pPr>
        <w:spacing w:line="257" w:lineRule="atLeast"/>
        <w:ind w:firstLine="0"/>
        <w:rPr>
          <w:kern w:val="2"/>
          <w:szCs w:val="24"/>
        </w:rPr>
      </w:pPr>
      <w:bookmarkStart w:id="195" w:name="part_8c00bded43fb489b9b0d8c12214a260b"/>
      <w:bookmarkEnd w:id="195"/>
      <w:r w:rsidRPr="00186F48">
        <w:rPr>
          <w:kern w:val="2"/>
          <w:szCs w:val="24"/>
        </w:rPr>
        <w:t>7.4.4. Už vėlavimą pašalinti Prekių trūkumus Pirkėjas privalo reikalauti Tiekėjo sumokėti Specialiosiose sąlygose nustatyto dydžio netesybas.</w:t>
      </w:r>
    </w:p>
    <w:p w14:paraId="254A4A36" w14:textId="77777777" w:rsidR="00186F48" w:rsidRPr="00186F48" w:rsidRDefault="00186F48" w:rsidP="00186F48">
      <w:pPr>
        <w:spacing w:line="257" w:lineRule="atLeast"/>
        <w:ind w:firstLine="0"/>
        <w:rPr>
          <w:kern w:val="2"/>
          <w:szCs w:val="24"/>
        </w:rPr>
      </w:pPr>
      <w:r w:rsidRPr="00186F48">
        <w:rPr>
          <w:kern w:val="2"/>
          <w:szCs w:val="24"/>
        </w:rPr>
        <w:t> </w:t>
      </w:r>
    </w:p>
    <w:p w14:paraId="2E0DCA64" w14:textId="77777777" w:rsidR="00186F48" w:rsidRPr="00186F48" w:rsidRDefault="00186F48" w:rsidP="00186F48">
      <w:pPr>
        <w:spacing w:line="257" w:lineRule="atLeast"/>
        <w:ind w:firstLine="0"/>
        <w:jc w:val="center"/>
        <w:rPr>
          <w:b/>
          <w:bCs/>
          <w:kern w:val="2"/>
          <w:szCs w:val="24"/>
        </w:rPr>
      </w:pPr>
      <w:bookmarkStart w:id="196" w:name="part_8cc5d4969bef46c08de52e316b7459f1"/>
      <w:bookmarkEnd w:id="196"/>
      <w:r w:rsidRPr="00186F48">
        <w:rPr>
          <w:b/>
          <w:bCs/>
          <w:kern w:val="2"/>
          <w:szCs w:val="24"/>
        </w:rPr>
        <w:t>8.  PRISTATYMO TERMINAI</w:t>
      </w:r>
    </w:p>
    <w:p w14:paraId="621A30D3" w14:textId="77777777" w:rsidR="00186F48" w:rsidRPr="00186F48" w:rsidRDefault="00186F48" w:rsidP="00186F48">
      <w:pPr>
        <w:spacing w:line="257" w:lineRule="atLeast"/>
        <w:ind w:firstLine="0"/>
        <w:rPr>
          <w:kern w:val="2"/>
          <w:szCs w:val="24"/>
        </w:rPr>
      </w:pPr>
      <w:r w:rsidRPr="00186F48">
        <w:rPr>
          <w:kern w:val="2"/>
          <w:szCs w:val="24"/>
        </w:rPr>
        <w:t> </w:t>
      </w:r>
    </w:p>
    <w:p w14:paraId="21CFE7F8" w14:textId="77777777" w:rsidR="00186F48" w:rsidRPr="00186F48" w:rsidRDefault="00186F48" w:rsidP="00186F48">
      <w:pPr>
        <w:spacing w:line="257" w:lineRule="atLeast"/>
        <w:ind w:firstLine="0"/>
        <w:jc w:val="center"/>
        <w:rPr>
          <w:b/>
          <w:bCs/>
          <w:kern w:val="2"/>
          <w:szCs w:val="24"/>
        </w:rPr>
      </w:pPr>
      <w:bookmarkStart w:id="197" w:name="part_bcca979c42554edd82a9b0305482e30c"/>
      <w:bookmarkEnd w:id="197"/>
      <w:r w:rsidRPr="00186F48">
        <w:rPr>
          <w:b/>
          <w:bCs/>
          <w:kern w:val="2"/>
          <w:szCs w:val="24"/>
        </w:rPr>
        <w:t>8.1.    Pristatymo terminai ir Prekių tiekimo grafikas</w:t>
      </w:r>
    </w:p>
    <w:p w14:paraId="4002DC5A" w14:textId="77777777" w:rsidR="00186F48" w:rsidRPr="00186F48" w:rsidRDefault="00186F48" w:rsidP="00186F48">
      <w:pPr>
        <w:spacing w:line="257" w:lineRule="atLeast"/>
        <w:ind w:firstLine="0"/>
        <w:rPr>
          <w:kern w:val="2"/>
          <w:szCs w:val="24"/>
        </w:rPr>
      </w:pPr>
      <w:r w:rsidRPr="00186F48">
        <w:rPr>
          <w:kern w:val="2"/>
          <w:szCs w:val="24"/>
        </w:rPr>
        <w:t> </w:t>
      </w:r>
    </w:p>
    <w:p w14:paraId="48CC3892" w14:textId="77777777" w:rsidR="00186F48" w:rsidRPr="00186F48" w:rsidRDefault="00186F48" w:rsidP="00186F48">
      <w:pPr>
        <w:spacing w:line="257" w:lineRule="atLeast"/>
        <w:ind w:firstLine="0"/>
        <w:rPr>
          <w:kern w:val="2"/>
          <w:szCs w:val="24"/>
        </w:rPr>
      </w:pPr>
      <w:bookmarkStart w:id="198" w:name="part_3675fd95b5c744dd806eedfceb4b75c0"/>
      <w:bookmarkEnd w:id="198"/>
      <w:r w:rsidRPr="00186F48">
        <w:rPr>
          <w:kern w:val="2"/>
          <w:szCs w:val="24"/>
        </w:rPr>
        <w:t>8.1.1. Tiekėjas privalo pristatyti Prekes laikydamasis terminų, nurodytų Specialiosiose sąlygose.</w:t>
      </w:r>
    </w:p>
    <w:p w14:paraId="5DA304A4" w14:textId="77777777" w:rsidR="00186F48" w:rsidRPr="00186F48" w:rsidRDefault="00186F48" w:rsidP="00186F48">
      <w:pPr>
        <w:spacing w:line="257" w:lineRule="atLeast"/>
        <w:ind w:firstLine="0"/>
        <w:rPr>
          <w:kern w:val="2"/>
          <w:szCs w:val="24"/>
        </w:rPr>
      </w:pPr>
      <w:bookmarkStart w:id="199" w:name="part_19a974d524ce44bdbf56f1ccea663b5b"/>
      <w:bookmarkEnd w:id="199"/>
      <w:r w:rsidRPr="00186F48">
        <w:rPr>
          <w:kern w:val="2"/>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51F5EBFB" w14:textId="77777777" w:rsidR="00186F48" w:rsidRPr="00186F48" w:rsidRDefault="00186F48" w:rsidP="00186F48">
      <w:pPr>
        <w:spacing w:line="257" w:lineRule="atLeast"/>
        <w:ind w:firstLine="0"/>
        <w:rPr>
          <w:kern w:val="2"/>
          <w:szCs w:val="24"/>
        </w:rPr>
      </w:pPr>
      <w:bookmarkStart w:id="200" w:name="part_4e3e2ff4d9e545428c4b8bceeda84f99"/>
      <w:bookmarkEnd w:id="200"/>
      <w:r w:rsidRPr="00186F48">
        <w:rPr>
          <w:kern w:val="2"/>
          <w:szCs w:val="24"/>
        </w:rPr>
        <w:t>8.1.3. Jei aktualu, Grafike turi būti pažymėta, kurios Prekės gali būti pristatomos lygiagrečiai, o kurios gali būti pristatomos tik numatytu eiliškumu.</w:t>
      </w:r>
    </w:p>
    <w:p w14:paraId="626AE54E" w14:textId="77777777" w:rsidR="00186F48" w:rsidRPr="00186F48" w:rsidRDefault="00186F48" w:rsidP="00186F48">
      <w:pPr>
        <w:spacing w:line="257" w:lineRule="atLeast"/>
        <w:ind w:firstLine="0"/>
        <w:rPr>
          <w:kern w:val="2"/>
          <w:szCs w:val="24"/>
        </w:rPr>
      </w:pPr>
      <w:r w:rsidRPr="00186F48">
        <w:rPr>
          <w:kern w:val="2"/>
          <w:szCs w:val="24"/>
        </w:rPr>
        <w:t> </w:t>
      </w:r>
    </w:p>
    <w:p w14:paraId="39EBDB78" w14:textId="77777777" w:rsidR="00186F48" w:rsidRPr="00186F48" w:rsidRDefault="00186F48" w:rsidP="00186F48">
      <w:pPr>
        <w:spacing w:line="257" w:lineRule="atLeast"/>
        <w:ind w:firstLine="0"/>
        <w:jc w:val="center"/>
        <w:rPr>
          <w:b/>
          <w:bCs/>
          <w:kern w:val="2"/>
          <w:szCs w:val="24"/>
        </w:rPr>
      </w:pPr>
      <w:bookmarkStart w:id="201" w:name="part_75521828e29546bf9777931e47b2b6bb"/>
      <w:bookmarkEnd w:id="201"/>
      <w:r w:rsidRPr="00186F48">
        <w:rPr>
          <w:b/>
          <w:bCs/>
          <w:kern w:val="2"/>
          <w:szCs w:val="24"/>
        </w:rPr>
        <w:t>8.2.    Netesybos už Prekių pristatymo vėlavimą</w:t>
      </w:r>
    </w:p>
    <w:p w14:paraId="284F6748" w14:textId="77777777" w:rsidR="00186F48" w:rsidRPr="00186F48" w:rsidRDefault="00186F48" w:rsidP="00186F48">
      <w:pPr>
        <w:spacing w:line="257" w:lineRule="atLeast"/>
        <w:ind w:firstLine="0"/>
        <w:rPr>
          <w:kern w:val="2"/>
          <w:szCs w:val="24"/>
        </w:rPr>
      </w:pPr>
      <w:r w:rsidRPr="00186F48">
        <w:rPr>
          <w:kern w:val="2"/>
          <w:szCs w:val="24"/>
        </w:rPr>
        <w:t> </w:t>
      </w:r>
    </w:p>
    <w:p w14:paraId="093A0316" w14:textId="77777777" w:rsidR="00186F48" w:rsidRPr="00186F48" w:rsidRDefault="00186F48" w:rsidP="00186F48">
      <w:pPr>
        <w:spacing w:line="257" w:lineRule="atLeast"/>
        <w:ind w:firstLine="0"/>
        <w:rPr>
          <w:kern w:val="2"/>
          <w:szCs w:val="24"/>
        </w:rPr>
      </w:pPr>
      <w:bookmarkStart w:id="202" w:name="part_54dcb3e1ad3943359be1ae5c68d3600d"/>
      <w:bookmarkEnd w:id="202"/>
      <w:r w:rsidRPr="00186F48">
        <w:rPr>
          <w:kern w:val="2"/>
          <w:szCs w:val="24"/>
        </w:rPr>
        <w:t>8.2.1. Jeigu Tiekėjas praleidžia Prekių pristatymo terminus, nustatytus Specialiosiose sąlygose, Tiekėjui iki Prekių pristatymo datos taikomos Specialiosiose sąlygose nurodyto dydžio netesybos.</w:t>
      </w:r>
    </w:p>
    <w:p w14:paraId="119512E0" w14:textId="77777777" w:rsidR="00186F48" w:rsidRPr="00186F48" w:rsidRDefault="00186F48" w:rsidP="00186F48">
      <w:pPr>
        <w:spacing w:line="257" w:lineRule="atLeast"/>
        <w:ind w:firstLine="0"/>
        <w:rPr>
          <w:kern w:val="2"/>
          <w:szCs w:val="24"/>
        </w:rPr>
      </w:pPr>
      <w:bookmarkStart w:id="203" w:name="part_d1f9893cde984e7b81dfc14c2b090d90"/>
      <w:bookmarkEnd w:id="203"/>
      <w:r w:rsidRPr="00186F48">
        <w:rPr>
          <w:kern w:val="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F01D17A" w14:textId="77777777" w:rsidR="00186F48" w:rsidRPr="00186F48" w:rsidRDefault="00186F48" w:rsidP="00186F48">
      <w:pPr>
        <w:spacing w:line="257" w:lineRule="atLeast"/>
        <w:ind w:firstLine="0"/>
        <w:rPr>
          <w:kern w:val="2"/>
          <w:szCs w:val="24"/>
        </w:rPr>
      </w:pPr>
      <w:bookmarkStart w:id="204" w:name="part_f649e49a431e4ee080613c16c50ab7cd"/>
      <w:bookmarkEnd w:id="204"/>
      <w:r w:rsidRPr="00186F48">
        <w:rPr>
          <w:kern w:val="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CDEE58" w14:textId="77777777" w:rsidR="00186F48" w:rsidRPr="00186F48" w:rsidRDefault="00186F48" w:rsidP="00186F48">
      <w:pPr>
        <w:spacing w:line="257" w:lineRule="atLeast"/>
        <w:ind w:firstLine="0"/>
        <w:rPr>
          <w:kern w:val="2"/>
          <w:szCs w:val="24"/>
        </w:rPr>
      </w:pPr>
      <w:r w:rsidRPr="00186F48">
        <w:rPr>
          <w:kern w:val="2"/>
          <w:szCs w:val="24"/>
        </w:rPr>
        <w:t> </w:t>
      </w:r>
    </w:p>
    <w:p w14:paraId="2E3D6236" w14:textId="77777777" w:rsidR="00186F48" w:rsidRPr="00186F48" w:rsidRDefault="00186F48" w:rsidP="00186F48">
      <w:pPr>
        <w:spacing w:line="257" w:lineRule="atLeast"/>
        <w:ind w:firstLine="0"/>
        <w:jc w:val="center"/>
        <w:rPr>
          <w:b/>
          <w:bCs/>
          <w:kern w:val="2"/>
          <w:szCs w:val="24"/>
        </w:rPr>
      </w:pPr>
      <w:bookmarkStart w:id="205" w:name="part_ed4abe76dffc4f0eaa2f1346d4aea810"/>
      <w:bookmarkEnd w:id="205"/>
      <w:r w:rsidRPr="00186F48">
        <w:rPr>
          <w:b/>
          <w:bCs/>
          <w:kern w:val="2"/>
          <w:szCs w:val="24"/>
        </w:rPr>
        <w:t>9.  PRIEVOLIŲ PAGAL SUTARTĮ ĮVYKDYMO UŽTIKRINIMO BŪDAI</w:t>
      </w:r>
    </w:p>
    <w:p w14:paraId="03ED8CF5" w14:textId="77777777" w:rsidR="00186F48" w:rsidRPr="00186F48" w:rsidRDefault="00186F48" w:rsidP="00186F48">
      <w:pPr>
        <w:spacing w:line="257" w:lineRule="atLeast"/>
        <w:ind w:firstLine="0"/>
        <w:rPr>
          <w:kern w:val="2"/>
          <w:szCs w:val="24"/>
        </w:rPr>
      </w:pPr>
      <w:r w:rsidRPr="00186F48">
        <w:rPr>
          <w:kern w:val="2"/>
          <w:szCs w:val="24"/>
        </w:rPr>
        <w:t> </w:t>
      </w:r>
    </w:p>
    <w:p w14:paraId="4B455697" w14:textId="77777777" w:rsidR="00186F48" w:rsidRPr="00186F48" w:rsidRDefault="00186F48" w:rsidP="00186F48">
      <w:pPr>
        <w:spacing w:line="257" w:lineRule="atLeast"/>
        <w:ind w:firstLine="0"/>
        <w:rPr>
          <w:kern w:val="2"/>
          <w:szCs w:val="24"/>
        </w:rPr>
      </w:pPr>
      <w:r w:rsidRPr="00186F48">
        <w:rPr>
          <w:kern w:val="2"/>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w:t>
      </w:r>
      <w:r w:rsidRPr="00186F48">
        <w:rPr>
          <w:kern w:val="2"/>
          <w:szCs w:val="24"/>
        </w:rPr>
        <w:lastRenderedPageBreak/>
        <w:t>12.1.3 punkte nurodytu avanso užtikrinimu (jeigu Specialiosiose sąlygose yra nurodytas avanso dydis ir yra reikalaujama avanso užtikrinimo), Specialiųjų sąlygų 9 skyriuje nurodytomis netesybomis.</w:t>
      </w:r>
    </w:p>
    <w:p w14:paraId="3E17B28D" w14:textId="77777777" w:rsidR="00186F48" w:rsidRPr="00186F48" w:rsidRDefault="00186F48" w:rsidP="00186F48">
      <w:pPr>
        <w:spacing w:line="257" w:lineRule="atLeast"/>
        <w:ind w:firstLine="0"/>
        <w:rPr>
          <w:kern w:val="2"/>
          <w:szCs w:val="24"/>
        </w:rPr>
      </w:pPr>
      <w:r w:rsidRPr="00186F48">
        <w:rPr>
          <w:kern w:val="2"/>
          <w:szCs w:val="24"/>
        </w:rPr>
        <w:t> </w:t>
      </w:r>
    </w:p>
    <w:p w14:paraId="2E29A0F1" w14:textId="77777777" w:rsidR="00186F48" w:rsidRPr="00186F48" w:rsidRDefault="00186F48" w:rsidP="00186F48">
      <w:pPr>
        <w:spacing w:line="257" w:lineRule="atLeast"/>
        <w:ind w:firstLine="0"/>
        <w:jc w:val="center"/>
        <w:rPr>
          <w:b/>
          <w:bCs/>
          <w:kern w:val="2"/>
          <w:szCs w:val="24"/>
        </w:rPr>
      </w:pPr>
      <w:bookmarkStart w:id="206" w:name="part_f8ebb9cfab7f4e11b49bf49dbd4d40ab"/>
      <w:bookmarkEnd w:id="206"/>
      <w:r w:rsidRPr="00186F48">
        <w:rPr>
          <w:b/>
          <w:bCs/>
          <w:kern w:val="2"/>
          <w:szCs w:val="24"/>
        </w:rPr>
        <w:t>10.  SUTARTIES ĮVYKDYMO UŽTIKRINIMAS (JEI TAIKOMA)</w:t>
      </w:r>
    </w:p>
    <w:p w14:paraId="0E100F9A" w14:textId="77777777" w:rsidR="00186F48" w:rsidRPr="00186F48" w:rsidRDefault="00186F48" w:rsidP="00186F48">
      <w:pPr>
        <w:spacing w:line="257" w:lineRule="atLeast"/>
        <w:ind w:firstLine="0"/>
        <w:rPr>
          <w:kern w:val="2"/>
          <w:szCs w:val="24"/>
        </w:rPr>
      </w:pPr>
      <w:r w:rsidRPr="00186F48">
        <w:rPr>
          <w:kern w:val="2"/>
          <w:szCs w:val="24"/>
        </w:rPr>
        <w:t> </w:t>
      </w:r>
    </w:p>
    <w:p w14:paraId="19333674" w14:textId="77777777" w:rsidR="00186F48" w:rsidRPr="00186F48" w:rsidRDefault="00186F48" w:rsidP="00186F48">
      <w:pPr>
        <w:spacing w:line="257" w:lineRule="atLeast"/>
        <w:ind w:firstLine="0"/>
        <w:rPr>
          <w:kern w:val="2"/>
          <w:szCs w:val="24"/>
        </w:rPr>
      </w:pPr>
      <w:bookmarkStart w:id="207" w:name="part_c4bf71e0a13347bb9d73f37111460f21"/>
      <w:bookmarkEnd w:id="207"/>
      <w:r w:rsidRPr="00186F48">
        <w:rPr>
          <w:kern w:val="2"/>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BCB9C2"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2F3B77" w14:textId="77777777" w:rsidR="00186F48" w:rsidRPr="00186F48" w:rsidRDefault="00186F48" w:rsidP="00186F48">
      <w:pPr>
        <w:spacing w:line="257" w:lineRule="atLeast"/>
        <w:ind w:firstLine="0"/>
        <w:rPr>
          <w:kern w:val="2"/>
          <w:szCs w:val="24"/>
        </w:rPr>
      </w:pPr>
      <w:bookmarkStart w:id="208" w:name="part_c09b80e91487460892fc4e3987cad62d"/>
      <w:bookmarkEnd w:id="208"/>
      <w:r w:rsidRPr="00186F48">
        <w:rPr>
          <w:kern w:val="2"/>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620924F6" w14:textId="77777777" w:rsidR="00186F48" w:rsidRPr="00186F48" w:rsidRDefault="00186F48" w:rsidP="00186F48">
      <w:pPr>
        <w:spacing w:line="257" w:lineRule="atLeast"/>
        <w:ind w:firstLine="0"/>
        <w:rPr>
          <w:kern w:val="2"/>
          <w:szCs w:val="24"/>
        </w:rPr>
      </w:pPr>
      <w:bookmarkStart w:id="209" w:name="part_52e4a7b2e0364f58bd75adf447726ff3"/>
      <w:bookmarkEnd w:id="209"/>
      <w:r w:rsidRPr="00186F48">
        <w:rPr>
          <w:kern w:val="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DBDE51" w14:textId="77777777" w:rsidR="00186F48" w:rsidRPr="00186F48" w:rsidRDefault="00186F48" w:rsidP="00186F48">
      <w:pPr>
        <w:spacing w:line="257" w:lineRule="atLeast"/>
        <w:ind w:firstLine="0"/>
        <w:rPr>
          <w:kern w:val="2"/>
          <w:szCs w:val="24"/>
        </w:rPr>
      </w:pPr>
      <w:bookmarkStart w:id="210" w:name="part_6c0bdb1c2ca045019b2cfbdc72e0763c"/>
      <w:bookmarkEnd w:id="210"/>
      <w:r w:rsidRPr="00186F48">
        <w:rPr>
          <w:kern w:val="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EC80F2" w14:textId="77777777" w:rsidR="00186F48" w:rsidRPr="00186F48" w:rsidRDefault="00186F48" w:rsidP="00186F48">
      <w:pPr>
        <w:spacing w:line="257" w:lineRule="atLeast"/>
        <w:ind w:firstLine="0"/>
        <w:rPr>
          <w:kern w:val="2"/>
          <w:szCs w:val="24"/>
        </w:rPr>
      </w:pPr>
      <w:bookmarkStart w:id="211" w:name="part_6537cded94db4c62a56f0c6fa1409d48"/>
      <w:bookmarkEnd w:id="211"/>
      <w:r w:rsidRPr="00186F48">
        <w:rPr>
          <w:kern w:val="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1BB49C" w14:textId="77777777" w:rsidR="00186F48" w:rsidRPr="00186F48" w:rsidRDefault="00186F48" w:rsidP="00186F48">
      <w:pPr>
        <w:spacing w:line="257" w:lineRule="atLeast"/>
        <w:ind w:firstLine="0"/>
        <w:rPr>
          <w:kern w:val="2"/>
          <w:szCs w:val="24"/>
        </w:rPr>
      </w:pPr>
      <w:bookmarkStart w:id="212" w:name="part_573b757aab854745b04b45eafced8002"/>
      <w:bookmarkEnd w:id="212"/>
      <w:r w:rsidRPr="00186F48">
        <w:rPr>
          <w:kern w:val="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EC7F58" w14:textId="77777777" w:rsidR="00186F48" w:rsidRPr="00186F48" w:rsidRDefault="00186F48" w:rsidP="00186F48">
      <w:pPr>
        <w:spacing w:line="257" w:lineRule="atLeast"/>
        <w:ind w:firstLine="0"/>
        <w:rPr>
          <w:kern w:val="2"/>
          <w:szCs w:val="24"/>
        </w:rPr>
      </w:pPr>
      <w:bookmarkStart w:id="213" w:name="part_5482040495f04243a31dad247297d688"/>
      <w:bookmarkEnd w:id="213"/>
      <w:r w:rsidRPr="00186F48">
        <w:rPr>
          <w:kern w:val="2"/>
          <w:szCs w:val="24"/>
        </w:rPr>
        <w:t>10.7. Sutarties įvykdymo užtikrinimas turi įsigalioti ne vėliau negu jo pateikimo Pirkėjui dieną. </w:t>
      </w:r>
    </w:p>
    <w:p w14:paraId="58DE0F0F" w14:textId="77777777" w:rsidR="00186F48" w:rsidRPr="00186F48" w:rsidRDefault="00186F48" w:rsidP="00186F48">
      <w:pPr>
        <w:spacing w:line="257" w:lineRule="atLeast"/>
        <w:ind w:firstLine="0"/>
        <w:rPr>
          <w:kern w:val="2"/>
          <w:szCs w:val="24"/>
        </w:rPr>
      </w:pPr>
      <w:bookmarkStart w:id="214" w:name="part_23f57b60af624d9eb659171e94f04e91"/>
      <w:bookmarkEnd w:id="214"/>
      <w:r w:rsidRPr="00186F48">
        <w:rPr>
          <w:kern w:val="2"/>
          <w:szCs w:val="24"/>
        </w:rPr>
        <w:t>10.8. Sutarties įvykdymo užtikrinimo suma turi būti nurodoma ir išmokama eurais. </w:t>
      </w:r>
    </w:p>
    <w:p w14:paraId="59F4A636" w14:textId="77777777" w:rsidR="00186F48" w:rsidRPr="00186F48" w:rsidRDefault="00186F48" w:rsidP="00186F48">
      <w:pPr>
        <w:spacing w:line="257" w:lineRule="atLeast"/>
        <w:ind w:firstLine="0"/>
        <w:rPr>
          <w:kern w:val="2"/>
          <w:szCs w:val="24"/>
        </w:rPr>
      </w:pPr>
      <w:bookmarkStart w:id="215" w:name="part_6b2469244a124a9bad93c36272e453a7"/>
      <w:bookmarkEnd w:id="215"/>
      <w:r w:rsidRPr="00186F48">
        <w:rPr>
          <w:kern w:val="2"/>
          <w:szCs w:val="24"/>
        </w:rPr>
        <w:t>10.9. Sutarties įvykdymo užtikrinimas turi būti surašytas lietuvių arba kita kalba (esant Pirkėjo prašymui, turi būti pateiktas vertimas į lietuvių kalbą). </w:t>
      </w:r>
    </w:p>
    <w:p w14:paraId="199957D0" w14:textId="77777777" w:rsidR="00186F48" w:rsidRPr="00186F48" w:rsidRDefault="00186F48" w:rsidP="00186F48">
      <w:pPr>
        <w:spacing w:line="257" w:lineRule="atLeast"/>
        <w:ind w:firstLine="0"/>
        <w:rPr>
          <w:kern w:val="2"/>
          <w:szCs w:val="24"/>
        </w:rPr>
      </w:pPr>
      <w:bookmarkStart w:id="216" w:name="part_bff60bd02bba4499b09e7095f4db3021"/>
      <w:bookmarkEnd w:id="216"/>
      <w:r w:rsidRPr="00186F48">
        <w:rPr>
          <w:kern w:val="2"/>
          <w:szCs w:val="24"/>
        </w:rPr>
        <w:t>10.10. Sutarties įvykdymo užtikrinime nurodytas jo galiojimo terminas turi būti ne trumpesnis nei Sutarties galiojimo terminas. </w:t>
      </w:r>
    </w:p>
    <w:p w14:paraId="2ACA7325" w14:textId="77777777" w:rsidR="00186F48" w:rsidRPr="00186F48" w:rsidRDefault="00186F48" w:rsidP="00186F48">
      <w:pPr>
        <w:spacing w:line="257" w:lineRule="atLeast"/>
        <w:ind w:firstLine="0"/>
        <w:rPr>
          <w:kern w:val="2"/>
          <w:szCs w:val="24"/>
        </w:rPr>
      </w:pPr>
      <w:bookmarkStart w:id="217" w:name="part_c09828b127ee464b93cda0418427a0c9"/>
      <w:bookmarkEnd w:id="217"/>
      <w:r w:rsidRPr="00186F48">
        <w:rPr>
          <w:kern w:val="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B02F34" w14:textId="77777777" w:rsidR="00186F48" w:rsidRPr="00186F48" w:rsidRDefault="00186F48" w:rsidP="00186F48">
      <w:pPr>
        <w:spacing w:line="257" w:lineRule="atLeast"/>
        <w:ind w:firstLine="0"/>
        <w:rPr>
          <w:kern w:val="2"/>
          <w:szCs w:val="24"/>
        </w:rPr>
      </w:pPr>
      <w:bookmarkStart w:id="218" w:name="part_99e867755032455a9cff83393036909a"/>
      <w:bookmarkEnd w:id="218"/>
      <w:r w:rsidRPr="00186F48">
        <w:rPr>
          <w:kern w:val="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0FB2CA" w14:textId="77777777" w:rsidR="00186F48" w:rsidRPr="00186F48" w:rsidRDefault="00186F48" w:rsidP="00186F48">
      <w:pPr>
        <w:spacing w:line="257" w:lineRule="atLeast"/>
        <w:ind w:firstLine="0"/>
        <w:rPr>
          <w:kern w:val="2"/>
          <w:szCs w:val="24"/>
        </w:rPr>
      </w:pPr>
      <w:bookmarkStart w:id="219" w:name="part_6dcb58dc08854693968aff8f73ab0017"/>
      <w:bookmarkEnd w:id="219"/>
      <w:r w:rsidRPr="00186F48">
        <w:rPr>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A9B24" w14:textId="77777777" w:rsidR="00186F48" w:rsidRPr="00186F48" w:rsidRDefault="00186F48" w:rsidP="00186F48">
      <w:pPr>
        <w:spacing w:line="257" w:lineRule="atLeast"/>
        <w:ind w:firstLine="0"/>
        <w:rPr>
          <w:kern w:val="2"/>
          <w:szCs w:val="24"/>
        </w:rPr>
      </w:pPr>
      <w:bookmarkStart w:id="220" w:name="part_0a25206412474a4bbf44c79515a1be16"/>
      <w:bookmarkEnd w:id="220"/>
      <w:r w:rsidRPr="00186F48">
        <w:rPr>
          <w:kern w:val="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2E90EA" w14:textId="77777777" w:rsidR="00186F48" w:rsidRPr="00186F48" w:rsidRDefault="00186F48" w:rsidP="00186F48">
      <w:pPr>
        <w:spacing w:line="257" w:lineRule="atLeast"/>
        <w:ind w:firstLine="0"/>
        <w:rPr>
          <w:kern w:val="2"/>
          <w:szCs w:val="24"/>
        </w:rPr>
      </w:pPr>
      <w:bookmarkStart w:id="221" w:name="part_73f193929275476697fbc659ee2ffef2"/>
      <w:bookmarkEnd w:id="221"/>
      <w:r w:rsidRPr="00186F48">
        <w:rPr>
          <w:kern w:val="2"/>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w:t>
      </w:r>
      <w:r w:rsidRPr="00186F48">
        <w:rPr>
          <w:kern w:val="2"/>
          <w:szCs w:val="24"/>
        </w:rPr>
        <w:lastRenderedPageBreak/>
        <w:t>įsipareigojimus, privalo per 10 (dešimt) darbo dienų nuo pranešimo apie Sutarties įvykdymo užtikrinimo sumokėjimą Pirkėjui pranešimo gavimo dienos pateikti Pirkėjui naują Specialiosiose sąlygose nurodyto dydžio Sutarties įvykdymo užtikrinimą. </w:t>
      </w:r>
    </w:p>
    <w:p w14:paraId="247A3CDF" w14:textId="77777777" w:rsidR="00186F48" w:rsidRPr="00186F48" w:rsidRDefault="00186F48" w:rsidP="00186F48">
      <w:pPr>
        <w:spacing w:line="257" w:lineRule="atLeast"/>
        <w:ind w:firstLine="0"/>
        <w:rPr>
          <w:kern w:val="2"/>
          <w:szCs w:val="24"/>
        </w:rPr>
      </w:pPr>
      <w:bookmarkStart w:id="222" w:name="part_8386d1c839604490978a759fa8cd0e41"/>
      <w:bookmarkEnd w:id="222"/>
      <w:r w:rsidRPr="00186F48">
        <w:rPr>
          <w:kern w:val="2"/>
          <w:szCs w:val="24"/>
        </w:rPr>
        <w:t>10.16. Pirkėjas gali pasinaudoti Sutarties įvykdymo užtikrinimu, esant bet kuriai iš žemiau nurodytų aplinkybių:  </w:t>
      </w:r>
    </w:p>
    <w:p w14:paraId="007E0504" w14:textId="77777777" w:rsidR="00186F48" w:rsidRPr="00186F48" w:rsidRDefault="00186F48" w:rsidP="00186F48">
      <w:pPr>
        <w:spacing w:line="257" w:lineRule="atLeast"/>
        <w:ind w:firstLine="0"/>
        <w:rPr>
          <w:kern w:val="2"/>
          <w:szCs w:val="24"/>
        </w:rPr>
      </w:pPr>
      <w:bookmarkStart w:id="223" w:name="part_6a4092053ad24f90ab91354c79bcd602"/>
      <w:bookmarkEnd w:id="223"/>
      <w:r w:rsidRPr="00186F48">
        <w:rPr>
          <w:kern w:val="2"/>
          <w:szCs w:val="24"/>
        </w:rPr>
        <w:t>10.16.1. Tiekėjas neįvykdė, nevykdo arba netinkamai vykdo savo įsipareigojimus pagal Sutartį;  </w:t>
      </w:r>
    </w:p>
    <w:p w14:paraId="7D93214C" w14:textId="77777777" w:rsidR="00186F48" w:rsidRPr="00186F48" w:rsidRDefault="00186F48" w:rsidP="00186F48">
      <w:pPr>
        <w:spacing w:line="257" w:lineRule="atLeast"/>
        <w:ind w:firstLine="0"/>
        <w:rPr>
          <w:kern w:val="2"/>
          <w:szCs w:val="24"/>
        </w:rPr>
      </w:pPr>
      <w:bookmarkStart w:id="224" w:name="part_e00fe693219e4e6b902e80dd837aa291"/>
      <w:bookmarkEnd w:id="224"/>
      <w:r w:rsidRPr="00186F48">
        <w:rPr>
          <w:kern w:val="2"/>
          <w:szCs w:val="24"/>
        </w:rPr>
        <w:t>10.16.2. Tiekėjas per protingai nustatytą laikotarpį neįvykdo Pirkėjo nurodymo ištaisyti Prekių trūkumus;  </w:t>
      </w:r>
    </w:p>
    <w:p w14:paraId="10715F51" w14:textId="77777777" w:rsidR="00186F48" w:rsidRPr="00186F48" w:rsidRDefault="00186F48" w:rsidP="00186F48">
      <w:pPr>
        <w:spacing w:line="257" w:lineRule="atLeast"/>
        <w:ind w:firstLine="0"/>
        <w:rPr>
          <w:kern w:val="2"/>
          <w:szCs w:val="24"/>
        </w:rPr>
      </w:pPr>
      <w:bookmarkStart w:id="225" w:name="part_17e55675b4024b56b54f2dc3516d031d"/>
      <w:bookmarkEnd w:id="225"/>
      <w:r w:rsidRPr="00186F48">
        <w:rPr>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626B6F" w14:textId="77777777" w:rsidR="00186F48" w:rsidRPr="00186F48" w:rsidRDefault="00186F48" w:rsidP="00186F48">
      <w:pPr>
        <w:spacing w:line="257" w:lineRule="atLeast"/>
        <w:ind w:firstLine="0"/>
        <w:rPr>
          <w:kern w:val="2"/>
          <w:szCs w:val="24"/>
        </w:rPr>
      </w:pPr>
      <w:bookmarkStart w:id="226" w:name="part_fca8937bd292487180f445fc4e772862"/>
      <w:bookmarkEnd w:id="226"/>
      <w:r w:rsidRPr="00186F48">
        <w:rPr>
          <w:kern w:val="2"/>
          <w:szCs w:val="24"/>
        </w:rPr>
        <w:t>10.16.4. Tiekėjas be pateisinamos priežasties (ne Sutartyje nustatytais atvejais) vienašališkai nutraukia Sutartį. </w:t>
      </w:r>
    </w:p>
    <w:p w14:paraId="22C06654" w14:textId="77777777" w:rsidR="00186F48" w:rsidRPr="00186F48" w:rsidRDefault="00186F48" w:rsidP="00186F48">
      <w:pPr>
        <w:spacing w:line="257" w:lineRule="atLeast"/>
        <w:ind w:firstLine="0"/>
        <w:rPr>
          <w:kern w:val="2"/>
          <w:szCs w:val="24"/>
        </w:rPr>
      </w:pPr>
      <w:r w:rsidRPr="00186F48">
        <w:rPr>
          <w:kern w:val="2"/>
          <w:szCs w:val="24"/>
        </w:rPr>
        <w:t> </w:t>
      </w:r>
    </w:p>
    <w:p w14:paraId="4A2278A9" w14:textId="77777777" w:rsidR="00186F48" w:rsidRPr="00186F48" w:rsidRDefault="00186F48" w:rsidP="00186F48">
      <w:pPr>
        <w:spacing w:line="257" w:lineRule="atLeast"/>
        <w:ind w:firstLine="0"/>
        <w:jc w:val="center"/>
        <w:rPr>
          <w:b/>
          <w:bCs/>
          <w:kern w:val="2"/>
          <w:szCs w:val="24"/>
        </w:rPr>
      </w:pPr>
      <w:bookmarkStart w:id="227" w:name="part_c243a62643194f789e8bb17df65a45df"/>
      <w:bookmarkEnd w:id="227"/>
      <w:r w:rsidRPr="00186F48">
        <w:rPr>
          <w:b/>
          <w:bCs/>
          <w:kern w:val="2"/>
          <w:szCs w:val="24"/>
        </w:rPr>
        <w:t>11.     SUTARTIES KAINA IR JOS PERSKAIČIAVIMAS</w:t>
      </w:r>
    </w:p>
    <w:p w14:paraId="277BC490" w14:textId="77777777" w:rsidR="00186F48" w:rsidRPr="00186F48" w:rsidRDefault="00186F48" w:rsidP="00186F48">
      <w:pPr>
        <w:spacing w:line="257" w:lineRule="atLeast"/>
        <w:ind w:firstLine="0"/>
        <w:rPr>
          <w:kern w:val="2"/>
          <w:szCs w:val="24"/>
        </w:rPr>
      </w:pPr>
      <w:r w:rsidRPr="00186F48">
        <w:rPr>
          <w:kern w:val="2"/>
          <w:szCs w:val="24"/>
        </w:rPr>
        <w:t> </w:t>
      </w:r>
    </w:p>
    <w:p w14:paraId="523081A2" w14:textId="77777777" w:rsidR="00186F48" w:rsidRPr="00186F48" w:rsidRDefault="00186F48" w:rsidP="00186F48">
      <w:pPr>
        <w:spacing w:line="257" w:lineRule="atLeast"/>
        <w:ind w:firstLine="0"/>
        <w:rPr>
          <w:kern w:val="2"/>
          <w:szCs w:val="24"/>
        </w:rPr>
      </w:pPr>
      <w:bookmarkStart w:id="228" w:name="part_00b37702bc7a4007a7f498e73fa13abc"/>
      <w:bookmarkEnd w:id="228"/>
      <w:r w:rsidRPr="00186F48">
        <w:rPr>
          <w:kern w:val="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E9FBF8" w14:textId="77777777" w:rsidR="00186F48" w:rsidRPr="00186F48" w:rsidRDefault="00186F48" w:rsidP="00186F48">
      <w:pPr>
        <w:spacing w:line="257" w:lineRule="atLeast"/>
        <w:ind w:firstLine="0"/>
        <w:rPr>
          <w:kern w:val="2"/>
          <w:szCs w:val="24"/>
        </w:rPr>
      </w:pPr>
      <w:bookmarkStart w:id="229" w:name="part_d37d82bc460c4984adc10f802045113b"/>
      <w:bookmarkEnd w:id="229"/>
      <w:r w:rsidRPr="00186F48">
        <w:rPr>
          <w:kern w:val="2"/>
          <w:szCs w:val="24"/>
        </w:rPr>
        <w:t>11.2. Pradinės sutarties vertė yra nurodyta Specialiosiose sąlygose.</w:t>
      </w:r>
    </w:p>
    <w:p w14:paraId="107423F3" w14:textId="77777777" w:rsidR="00186F48" w:rsidRPr="00186F48" w:rsidRDefault="00186F48" w:rsidP="00186F48">
      <w:pPr>
        <w:spacing w:line="257" w:lineRule="atLeast"/>
        <w:ind w:firstLine="0"/>
        <w:rPr>
          <w:kern w:val="2"/>
          <w:szCs w:val="24"/>
        </w:rPr>
      </w:pPr>
      <w:bookmarkStart w:id="230" w:name="part_963fa04b15fa479488ffe54a42ec7840"/>
      <w:bookmarkEnd w:id="230"/>
      <w:r w:rsidRPr="00186F48">
        <w:rPr>
          <w:kern w:val="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93E65C" w14:textId="77777777" w:rsidR="00186F48" w:rsidRPr="00186F48" w:rsidRDefault="00186F48" w:rsidP="00186F48">
      <w:pPr>
        <w:spacing w:line="257" w:lineRule="atLeast"/>
        <w:ind w:firstLine="0"/>
        <w:rPr>
          <w:kern w:val="2"/>
          <w:szCs w:val="24"/>
        </w:rPr>
      </w:pPr>
      <w:bookmarkStart w:id="231" w:name="part_eec62f66f91149a085f7ce1e5e0fa9e2"/>
      <w:bookmarkEnd w:id="231"/>
      <w:r w:rsidRPr="00186F48">
        <w:rPr>
          <w:kern w:val="2"/>
          <w:szCs w:val="24"/>
        </w:rPr>
        <w:t>11.4. Sutarties kainos peržiūra atliekama Specialiosiose sąlygose nustatyta tvarka.</w:t>
      </w:r>
    </w:p>
    <w:p w14:paraId="0EF94366" w14:textId="77777777" w:rsidR="00186F48" w:rsidRPr="00186F48" w:rsidRDefault="00186F48" w:rsidP="00186F48">
      <w:pPr>
        <w:spacing w:line="257" w:lineRule="atLeast"/>
        <w:ind w:firstLine="0"/>
        <w:rPr>
          <w:kern w:val="2"/>
          <w:szCs w:val="24"/>
        </w:rPr>
      </w:pPr>
      <w:r w:rsidRPr="00186F48">
        <w:rPr>
          <w:kern w:val="2"/>
          <w:szCs w:val="24"/>
        </w:rPr>
        <w:t> </w:t>
      </w:r>
    </w:p>
    <w:p w14:paraId="0B9B49B8" w14:textId="77777777" w:rsidR="00186F48" w:rsidRPr="00186F48" w:rsidRDefault="00186F48" w:rsidP="00186F48">
      <w:pPr>
        <w:spacing w:line="257" w:lineRule="atLeast"/>
        <w:ind w:firstLine="0"/>
        <w:jc w:val="center"/>
        <w:rPr>
          <w:b/>
          <w:bCs/>
          <w:kern w:val="2"/>
          <w:szCs w:val="24"/>
        </w:rPr>
      </w:pPr>
      <w:bookmarkStart w:id="232" w:name="part_7309caea5c364145a476135a4a7d84a4"/>
      <w:bookmarkEnd w:id="232"/>
      <w:r w:rsidRPr="00186F48">
        <w:rPr>
          <w:b/>
          <w:bCs/>
          <w:kern w:val="2"/>
          <w:szCs w:val="24"/>
        </w:rPr>
        <w:t>12.     ATSISKAITYMO TVARKA</w:t>
      </w:r>
    </w:p>
    <w:p w14:paraId="5F67CB05" w14:textId="77777777" w:rsidR="00186F48" w:rsidRPr="00186F48" w:rsidRDefault="00186F48" w:rsidP="00186F48">
      <w:pPr>
        <w:spacing w:line="257" w:lineRule="atLeast"/>
        <w:ind w:firstLine="0"/>
        <w:rPr>
          <w:kern w:val="2"/>
          <w:szCs w:val="24"/>
        </w:rPr>
      </w:pPr>
      <w:r w:rsidRPr="00186F48">
        <w:rPr>
          <w:kern w:val="2"/>
          <w:szCs w:val="24"/>
        </w:rPr>
        <w:t> </w:t>
      </w:r>
    </w:p>
    <w:p w14:paraId="2BE45AFB" w14:textId="77777777" w:rsidR="00186F48" w:rsidRPr="00186F48" w:rsidRDefault="00186F48" w:rsidP="00186F48">
      <w:pPr>
        <w:spacing w:line="257" w:lineRule="atLeast"/>
        <w:ind w:firstLine="0"/>
        <w:jc w:val="center"/>
        <w:rPr>
          <w:b/>
          <w:bCs/>
          <w:kern w:val="2"/>
          <w:szCs w:val="24"/>
        </w:rPr>
      </w:pPr>
      <w:bookmarkStart w:id="233" w:name="part_c6edbac96f0c4e788b53ca0423f5c904"/>
      <w:bookmarkEnd w:id="233"/>
      <w:r w:rsidRPr="00186F48">
        <w:rPr>
          <w:b/>
          <w:bCs/>
          <w:kern w:val="2"/>
          <w:szCs w:val="24"/>
        </w:rPr>
        <w:t>12.1.  Išankstinis mokėjimas (avansas) (jei taikoma)</w:t>
      </w:r>
    </w:p>
    <w:p w14:paraId="728312B1" w14:textId="77777777" w:rsidR="00186F48" w:rsidRPr="00186F48" w:rsidRDefault="00186F48" w:rsidP="00186F48">
      <w:pPr>
        <w:spacing w:line="257" w:lineRule="atLeast"/>
        <w:ind w:firstLine="0"/>
        <w:rPr>
          <w:kern w:val="2"/>
          <w:szCs w:val="24"/>
        </w:rPr>
      </w:pPr>
      <w:r w:rsidRPr="00186F48">
        <w:rPr>
          <w:kern w:val="2"/>
          <w:szCs w:val="24"/>
        </w:rPr>
        <w:t> </w:t>
      </w:r>
    </w:p>
    <w:p w14:paraId="29710364" w14:textId="77777777" w:rsidR="00186F48" w:rsidRPr="00186F48" w:rsidRDefault="00186F48" w:rsidP="00186F48">
      <w:pPr>
        <w:spacing w:line="257" w:lineRule="atLeast"/>
        <w:ind w:firstLine="0"/>
        <w:rPr>
          <w:kern w:val="2"/>
          <w:szCs w:val="24"/>
        </w:rPr>
      </w:pPr>
      <w:bookmarkStart w:id="234" w:name="part_e6254d938ca14e5bb6ff52cae5d98d21"/>
      <w:bookmarkEnd w:id="234"/>
      <w:r w:rsidRPr="00186F48">
        <w:rPr>
          <w:kern w:val="2"/>
          <w:szCs w:val="24"/>
        </w:rPr>
        <w:t>12.1.1. Bendrųjų sąlygų 12.1 poskyrio sąlygos taikomos tuo atveju, jei Specialiosiose sąlygose yra nurodyta, kad Tiekėjui mokamas išankstinis mokėjimas (avansas) (toliau – avansas). </w:t>
      </w:r>
    </w:p>
    <w:p w14:paraId="6F9BED2A" w14:textId="77777777" w:rsidR="00186F48" w:rsidRPr="00186F48" w:rsidRDefault="00186F48" w:rsidP="00186F48">
      <w:pPr>
        <w:spacing w:line="257" w:lineRule="atLeast"/>
        <w:ind w:firstLine="0"/>
        <w:rPr>
          <w:kern w:val="2"/>
          <w:szCs w:val="24"/>
        </w:rPr>
      </w:pPr>
      <w:bookmarkStart w:id="235" w:name="part_5aca485be1cd47d8978d7f83b9fc4c64"/>
      <w:bookmarkEnd w:id="235"/>
      <w:r w:rsidRPr="00186F48">
        <w:rPr>
          <w:kern w:val="2"/>
          <w:szCs w:val="24"/>
        </w:rPr>
        <w:t>12.1.2. Pirkėjas sumoka Tiekėjui avansą – ne daugiau kaip Specialiosiose sąlygose nurodytas avanso dydis.</w:t>
      </w:r>
    </w:p>
    <w:p w14:paraId="4BE65C4B" w14:textId="77777777" w:rsidR="00186F48" w:rsidRPr="00186F48" w:rsidRDefault="00186F48" w:rsidP="00186F48">
      <w:pPr>
        <w:spacing w:line="257" w:lineRule="atLeast"/>
        <w:ind w:firstLine="0"/>
        <w:rPr>
          <w:kern w:val="2"/>
          <w:szCs w:val="24"/>
        </w:rPr>
      </w:pPr>
      <w:bookmarkStart w:id="236" w:name="part_537ddfc62aab4ba6939ed010f8001a23"/>
      <w:bookmarkEnd w:id="236"/>
      <w:r w:rsidRPr="00186F48">
        <w:rPr>
          <w:kern w:val="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5F6F82C9"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3F9352E" w14:textId="77777777" w:rsidR="00186F48" w:rsidRPr="00186F48" w:rsidRDefault="00186F48" w:rsidP="00186F48">
      <w:pPr>
        <w:spacing w:line="257" w:lineRule="atLeast"/>
        <w:ind w:firstLine="0"/>
        <w:rPr>
          <w:kern w:val="2"/>
          <w:szCs w:val="24"/>
        </w:rPr>
      </w:pPr>
      <w:bookmarkStart w:id="237" w:name="part_190bf5c9e7104d59a5bbf9053b89a192"/>
      <w:bookmarkEnd w:id="237"/>
      <w:r w:rsidRPr="00186F48">
        <w:rPr>
          <w:kern w:val="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A7A0F96" w14:textId="77777777" w:rsidR="00186F48" w:rsidRPr="00186F48" w:rsidRDefault="00186F48" w:rsidP="00186F48">
      <w:pPr>
        <w:spacing w:line="257" w:lineRule="atLeast"/>
        <w:ind w:firstLine="0"/>
        <w:rPr>
          <w:kern w:val="2"/>
          <w:szCs w:val="24"/>
        </w:rPr>
      </w:pPr>
      <w:bookmarkStart w:id="238" w:name="part_6a929eb6182745f2a4365f45f08c06d4"/>
      <w:bookmarkEnd w:id="238"/>
      <w:r w:rsidRPr="00186F48">
        <w:rPr>
          <w:kern w:val="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B4BA38" w14:textId="77777777" w:rsidR="00186F48" w:rsidRPr="00186F48" w:rsidRDefault="00186F48" w:rsidP="00186F48">
      <w:pPr>
        <w:spacing w:line="257" w:lineRule="atLeast"/>
        <w:ind w:firstLine="0"/>
        <w:rPr>
          <w:kern w:val="2"/>
          <w:szCs w:val="24"/>
        </w:rPr>
      </w:pPr>
      <w:bookmarkStart w:id="239" w:name="part_81a3a510952f43c99a64797afeae234e"/>
      <w:bookmarkEnd w:id="239"/>
      <w:r w:rsidRPr="00186F48">
        <w:rPr>
          <w:kern w:val="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58D02F" w14:textId="77777777" w:rsidR="00186F48" w:rsidRPr="00186F48" w:rsidRDefault="00186F48" w:rsidP="00186F48">
      <w:pPr>
        <w:spacing w:line="257" w:lineRule="atLeast"/>
        <w:ind w:firstLine="0"/>
        <w:rPr>
          <w:kern w:val="2"/>
          <w:szCs w:val="24"/>
        </w:rPr>
      </w:pPr>
      <w:bookmarkStart w:id="240" w:name="part_63fb44954f2d4b9e8d14abb04f612425"/>
      <w:bookmarkEnd w:id="240"/>
      <w:r w:rsidRPr="00186F48">
        <w:rPr>
          <w:kern w:val="2"/>
          <w:szCs w:val="24"/>
        </w:rPr>
        <w:t>12.1.7. Avanso užtikrinimo suma turi būti nurodoma ir išmokama eurais. </w:t>
      </w:r>
    </w:p>
    <w:p w14:paraId="29376CBF" w14:textId="77777777" w:rsidR="00186F48" w:rsidRPr="00186F48" w:rsidRDefault="00186F48" w:rsidP="00186F48">
      <w:pPr>
        <w:spacing w:line="257" w:lineRule="atLeast"/>
        <w:ind w:firstLine="0"/>
        <w:rPr>
          <w:kern w:val="2"/>
          <w:szCs w:val="24"/>
        </w:rPr>
      </w:pPr>
      <w:bookmarkStart w:id="241" w:name="part_c7c6aff7d3f640bb90ac889e5df351a9"/>
      <w:bookmarkEnd w:id="241"/>
      <w:r w:rsidRPr="00186F48">
        <w:rPr>
          <w:kern w:val="2"/>
          <w:szCs w:val="24"/>
        </w:rPr>
        <w:t>12.1.8. Avanso užtikrinimas turi būti surašytas lietuvių arba kita kalba (esant Pirkėjo prašymui, turi būti pateiktas vertimas į lietuvių kalbą). </w:t>
      </w:r>
    </w:p>
    <w:p w14:paraId="4E53B4C7" w14:textId="77777777" w:rsidR="00186F48" w:rsidRPr="00186F48" w:rsidRDefault="00186F48" w:rsidP="00186F48">
      <w:pPr>
        <w:spacing w:line="257" w:lineRule="atLeast"/>
        <w:ind w:firstLine="0"/>
        <w:rPr>
          <w:kern w:val="2"/>
          <w:szCs w:val="24"/>
        </w:rPr>
      </w:pPr>
      <w:bookmarkStart w:id="242" w:name="part_3f11ca3118c0410dbfd52ebd95786ff0"/>
      <w:bookmarkEnd w:id="242"/>
      <w:r w:rsidRPr="00186F48">
        <w:rPr>
          <w:kern w:val="2"/>
          <w:szCs w:val="24"/>
        </w:rPr>
        <w:t>12.1.9. Avanso užtikrinimas, neatitinkantis šiame Sutarties poskyryje nustatytų reikalavimų, nebus priimamas. </w:t>
      </w:r>
    </w:p>
    <w:p w14:paraId="7C4B0484" w14:textId="77777777" w:rsidR="00186F48" w:rsidRPr="00186F48" w:rsidRDefault="00186F48" w:rsidP="00186F48">
      <w:pPr>
        <w:spacing w:line="257" w:lineRule="atLeast"/>
        <w:ind w:firstLine="0"/>
        <w:rPr>
          <w:kern w:val="2"/>
          <w:szCs w:val="24"/>
        </w:rPr>
      </w:pPr>
      <w:bookmarkStart w:id="243" w:name="part_38222b942b3c4ef3a74f14ecb0367b59"/>
      <w:bookmarkEnd w:id="243"/>
      <w:r w:rsidRPr="00186F48">
        <w:rPr>
          <w:kern w:val="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F92E11" w14:textId="77777777" w:rsidR="00186F48" w:rsidRPr="00186F48" w:rsidRDefault="00186F48" w:rsidP="00186F48">
      <w:pPr>
        <w:spacing w:line="257" w:lineRule="atLeast"/>
        <w:ind w:firstLine="0"/>
        <w:rPr>
          <w:kern w:val="2"/>
          <w:szCs w:val="24"/>
        </w:rPr>
      </w:pPr>
      <w:bookmarkStart w:id="244" w:name="part_1bd3404d77e4430bbeb7ed1bd76c5b35"/>
      <w:bookmarkEnd w:id="244"/>
      <w:r w:rsidRPr="00186F48">
        <w:rPr>
          <w:kern w:val="2"/>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6693497" w14:textId="77777777" w:rsidR="00186F48" w:rsidRPr="00186F48" w:rsidRDefault="00186F48" w:rsidP="00186F48">
      <w:pPr>
        <w:spacing w:line="257" w:lineRule="atLeast"/>
        <w:ind w:firstLine="0"/>
        <w:rPr>
          <w:kern w:val="2"/>
          <w:szCs w:val="24"/>
        </w:rPr>
      </w:pPr>
      <w:bookmarkStart w:id="245" w:name="part_0029c02db3c84831b5fd0baf43393207"/>
      <w:bookmarkEnd w:id="245"/>
      <w:r w:rsidRPr="00186F48">
        <w:rPr>
          <w:kern w:val="2"/>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136CB5" w14:textId="77777777" w:rsidR="00186F48" w:rsidRPr="00186F48" w:rsidRDefault="00186F48" w:rsidP="00186F48">
      <w:pPr>
        <w:spacing w:line="257" w:lineRule="atLeast"/>
        <w:ind w:firstLine="0"/>
        <w:rPr>
          <w:kern w:val="2"/>
          <w:szCs w:val="24"/>
        </w:rPr>
      </w:pPr>
      <w:r w:rsidRPr="00186F48">
        <w:rPr>
          <w:kern w:val="2"/>
          <w:szCs w:val="24"/>
        </w:rPr>
        <w:t> </w:t>
      </w:r>
    </w:p>
    <w:p w14:paraId="7D3E2C26" w14:textId="77777777" w:rsidR="00186F48" w:rsidRPr="00186F48" w:rsidRDefault="00186F48" w:rsidP="00186F48">
      <w:pPr>
        <w:spacing w:line="257" w:lineRule="atLeast"/>
        <w:ind w:firstLine="0"/>
        <w:jc w:val="center"/>
        <w:rPr>
          <w:b/>
          <w:bCs/>
          <w:kern w:val="2"/>
          <w:szCs w:val="24"/>
        </w:rPr>
      </w:pPr>
      <w:bookmarkStart w:id="246" w:name="part_bfa74a56e3b741829bac99d06a6771da"/>
      <w:bookmarkEnd w:id="246"/>
      <w:r w:rsidRPr="00186F48">
        <w:rPr>
          <w:b/>
          <w:bCs/>
          <w:kern w:val="2"/>
          <w:szCs w:val="24"/>
        </w:rPr>
        <w:t>12.2.  Mokėjimų tvarka</w:t>
      </w:r>
    </w:p>
    <w:p w14:paraId="5530AA2F" w14:textId="77777777" w:rsidR="00186F48" w:rsidRPr="00186F48" w:rsidRDefault="00186F48" w:rsidP="00186F48">
      <w:pPr>
        <w:spacing w:line="257" w:lineRule="atLeast"/>
        <w:ind w:firstLine="0"/>
        <w:rPr>
          <w:kern w:val="2"/>
          <w:szCs w:val="24"/>
        </w:rPr>
      </w:pPr>
      <w:r w:rsidRPr="00186F48">
        <w:rPr>
          <w:kern w:val="2"/>
          <w:szCs w:val="24"/>
        </w:rPr>
        <w:t> </w:t>
      </w:r>
    </w:p>
    <w:p w14:paraId="46FDBAFE" w14:textId="77777777" w:rsidR="00186F48" w:rsidRPr="00186F48" w:rsidRDefault="00186F48" w:rsidP="00186F48">
      <w:pPr>
        <w:spacing w:line="257" w:lineRule="atLeast"/>
        <w:ind w:firstLine="0"/>
        <w:rPr>
          <w:kern w:val="2"/>
          <w:szCs w:val="24"/>
        </w:rPr>
      </w:pPr>
      <w:bookmarkStart w:id="247" w:name="part_b4cd4228187943e3b070d8cbcc9ac2b2"/>
      <w:bookmarkEnd w:id="247"/>
      <w:r w:rsidRPr="00186F48">
        <w:rPr>
          <w:kern w:val="2"/>
          <w:szCs w:val="24"/>
        </w:rPr>
        <w:t>12.2.1.   Tiekėjas išrašo Sąskaitą tik Šalims pasirašius Prekių perdavimo–priėmimo aktą, jeigu kitaip nenumatyta Specialiosiose sąlygose:</w:t>
      </w:r>
    </w:p>
    <w:p w14:paraId="0EFB8E06" w14:textId="77777777" w:rsidR="00186F48" w:rsidRPr="00186F48" w:rsidRDefault="00186F48" w:rsidP="00186F48">
      <w:pPr>
        <w:spacing w:line="257" w:lineRule="atLeast"/>
        <w:ind w:firstLine="0"/>
        <w:rPr>
          <w:kern w:val="2"/>
          <w:szCs w:val="24"/>
        </w:rPr>
      </w:pPr>
      <w:bookmarkStart w:id="248" w:name="part_4b533fd0c73e42b08b88020b62ef67b6"/>
      <w:bookmarkEnd w:id="248"/>
      <w:r w:rsidRPr="00186F48">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6384374C" w14:textId="77777777" w:rsidR="00186F48" w:rsidRPr="00186F48" w:rsidRDefault="00186F48" w:rsidP="00186F48">
      <w:pPr>
        <w:spacing w:line="257" w:lineRule="atLeast"/>
        <w:ind w:firstLine="0"/>
        <w:rPr>
          <w:kern w:val="2"/>
          <w:szCs w:val="24"/>
        </w:rPr>
      </w:pPr>
      <w:bookmarkStart w:id="249" w:name="part_0a0da1d5ef5c48389da63acb61f47e3a"/>
      <w:bookmarkEnd w:id="249"/>
      <w:r w:rsidRPr="00186F48">
        <w:rPr>
          <w:kern w:val="2"/>
          <w:szCs w:val="24"/>
        </w:rPr>
        <w:t>12.2.1.2. Europos elektroninių sąskaitų faktūrų standarto neatitinkančią elektroninę sąskaitą faktūrą Tiekėjas privalo pateikti, naudodamasis informacinės sistemos „E. sąskaita“ priemonėmis (www.esaskaita.eu).</w:t>
      </w:r>
    </w:p>
    <w:p w14:paraId="624A4483" w14:textId="77777777" w:rsidR="00186F48" w:rsidRPr="00186F48" w:rsidRDefault="00186F48" w:rsidP="00186F48">
      <w:pPr>
        <w:spacing w:line="257" w:lineRule="atLeast"/>
        <w:ind w:firstLine="0"/>
        <w:rPr>
          <w:kern w:val="2"/>
          <w:szCs w:val="24"/>
        </w:rPr>
      </w:pPr>
      <w:bookmarkStart w:id="250" w:name="part_44a1d195b56b4d74a5fb8a833330bbe9"/>
      <w:bookmarkEnd w:id="250"/>
      <w:r w:rsidRPr="00186F48">
        <w:rPr>
          <w:kern w:val="2"/>
          <w:szCs w:val="24"/>
        </w:rPr>
        <w:t>12.2.2.   Pirkėjas elektronines sąskaitas faktūras priima ir apdoroja naudodamasis informacinės sistemos „E. sąskaita“ priemonėmis, išskyrus VPĮ nustatytus išimtinius atvejus.</w:t>
      </w:r>
    </w:p>
    <w:p w14:paraId="563330A0" w14:textId="77777777" w:rsidR="00186F48" w:rsidRPr="00186F48" w:rsidRDefault="00186F48" w:rsidP="00186F48">
      <w:pPr>
        <w:spacing w:line="257" w:lineRule="atLeast"/>
        <w:ind w:firstLine="0"/>
        <w:rPr>
          <w:kern w:val="2"/>
          <w:szCs w:val="24"/>
        </w:rPr>
      </w:pPr>
      <w:bookmarkStart w:id="251" w:name="part_e934354ba2644b43b5ff67c104bd060e"/>
      <w:bookmarkEnd w:id="251"/>
      <w:r w:rsidRPr="00186F48">
        <w:rPr>
          <w:kern w:val="2"/>
          <w:szCs w:val="24"/>
        </w:rPr>
        <w:t>12.2.3.   Išankstinio mokėjimo sąskaitas (jeigu Specialiosiose sąlygose yra numatytas avanso mokėjimas) Tiekėjas privalo pateikti šiame Sutarties poskyryje nustatyta tvarka.</w:t>
      </w:r>
    </w:p>
    <w:p w14:paraId="04DD5E91" w14:textId="77777777" w:rsidR="00186F48" w:rsidRPr="00186F48" w:rsidRDefault="00186F48" w:rsidP="00186F48">
      <w:pPr>
        <w:spacing w:line="257" w:lineRule="atLeast"/>
        <w:ind w:firstLine="0"/>
        <w:rPr>
          <w:kern w:val="2"/>
          <w:szCs w:val="24"/>
        </w:rPr>
      </w:pPr>
      <w:bookmarkStart w:id="252" w:name="part_68628f20972b43468ec4f2f92458dce7"/>
      <w:bookmarkEnd w:id="252"/>
      <w:r w:rsidRPr="00186F48">
        <w:rPr>
          <w:kern w:val="2"/>
          <w:szCs w:val="24"/>
        </w:rPr>
        <w:t>12.2.4.   Pirkėjas atlieka mokėjimus už Prekes Specialiosiose sąlygose nustatytais terminais.</w:t>
      </w:r>
    </w:p>
    <w:p w14:paraId="3B819E7E" w14:textId="77777777" w:rsidR="00186F48" w:rsidRPr="00186F48" w:rsidRDefault="00186F48" w:rsidP="00186F48">
      <w:pPr>
        <w:spacing w:line="257" w:lineRule="atLeast"/>
        <w:ind w:firstLine="0"/>
        <w:rPr>
          <w:kern w:val="2"/>
          <w:szCs w:val="24"/>
        </w:rPr>
      </w:pPr>
      <w:bookmarkStart w:id="253" w:name="part_68a87921fdd4459db747caffdae95828"/>
      <w:bookmarkEnd w:id="253"/>
      <w:r w:rsidRPr="00186F48">
        <w:rPr>
          <w:kern w:val="2"/>
          <w:szCs w:val="24"/>
        </w:rPr>
        <w:t>12.2.5.   Už mokėjimų pagal Sutartį vėlavimus, Pirkėjui taikomos netesybos Specialiosiose sąlygose nustatyta tvarka.</w:t>
      </w:r>
    </w:p>
    <w:p w14:paraId="76AA1BFD" w14:textId="77777777" w:rsidR="00186F48" w:rsidRPr="00186F48" w:rsidRDefault="00186F48" w:rsidP="00186F48">
      <w:pPr>
        <w:spacing w:line="257" w:lineRule="atLeast"/>
        <w:ind w:firstLine="0"/>
        <w:rPr>
          <w:kern w:val="2"/>
          <w:szCs w:val="24"/>
        </w:rPr>
      </w:pPr>
      <w:bookmarkStart w:id="254" w:name="part_88db164c8d8d441d84f879d3a203a0eb"/>
      <w:bookmarkEnd w:id="254"/>
      <w:r w:rsidRPr="00186F48">
        <w:rPr>
          <w:kern w:val="2"/>
          <w:szCs w:val="24"/>
        </w:rPr>
        <w:t>12.2.6.   Jei Prekės pristatomos dalimis, aukščiau nurodyta atsiskaitymo tvarka galioja kiekvienai tokiai daliai, jei Specialiosiose sąlygose nenustatyta kitaip.</w:t>
      </w:r>
    </w:p>
    <w:p w14:paraId="7700BF67" w14:textId="77777777" w:rsidR="00186F48" w:rsidRPr="00186F48" w:rsidRDefault="00186F48" w:rsidP="00186F48">
      <w:pPr>
        <w:spacing w:line="257" w:lineRule="atLeast"/>
        <w:ind w:firstLine="0"/>
        <w:rPr>
          <w:kern w:val="2"/>
          <w:szCs w:val="24"/>
        </w:rPr>
      </w:pPr>
      <w:bookmarkStart w:id="255" w:name="part_9c0b1f4512584426b9e3b0c76f219221"/>
      <w:bookmarkEnd w:id="255"/>
      <w:r w:rsidRPr="00186F48">
        <w:rPr>
          <w:kern w:val="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BBD46A" w14:textId="77777777" w:rsidR="00186F48" w:rsidRPr="00186F48" w:rsidRDefault="00186F48" w:rsidP="00186F48">
      <w:pPr>
        <w:spacing w:line="257" w:lineRule="atLeast"/>
        <w:ind w:firstLine="0"/>
        <w:rPr>
          <w:kern w:val="2"/>
          <w:szCs w:val="24"/>
        </w:rPr>
      </w:pPr>
      <w:r w:rsidRPr="00186F48">
        <w:rPr>
          <w:kern w:val="2"/>
          <w:szCs w:val="24"/>
        </w:rPr>
        <w:t> </w:t>
      </w:r>
    </w:p>
    <w:p w14:paraId="2AD0EC68" w14:textId="77777777" w:rsidR="00186F48" w:rsidRPr="00186F48" w:rsidRDefault="00186F48" w:rsidP="00186F48">
      <w:pPr>
        <w:spacing w:line="257" w:lineRule="atLeast"/>
        <w:ind w:firstLine="0"/>
        <w:jc w:val="center"/>
        <w:rPr>
          <w:b/>
          <w:bCs/>
          <w:kern w:val="2"/>
          <w:szCs w:val="24"/>
        </w:rPr>
      </w:pPr>
      <w:bookmarkStart w:id="256" w:name="part_d9561aa090a84edf8a9569a80ce15656"/>
      <w:bookmarkEnd w:id="256"/>
      <w:r w:rsidRPr="00186F48">
        <w:rPr>
          <w:b/>
          <w:bCs/>
          <w:kern w:val="2"/>
          <w:szCs w:val="24"/>
        </w:rPr>
        <w:t>12.3.  Kiti atsiskaitymo klausimai</w:t>
      </w:r>
    </w:p>
    <w:p w14:paraId="2C0A1C09" w14:textId="77777777" w:rsidR="00186F48" w:rsidRPr="00186F48" w:rsidRDefault="00186F48" w:rsidP="00186F48">
      <w:pPr>
        <w:spacing w:line="257" w:lineRule="atLeast"/>
        <w:ind w:firstLine="0"/>
        <w:rPr>
          <w:kern w:val="2"/>
          <w:szCs w:val="24"/>
        </w:rPr>
      </w:pPr>
      <w:r w:rsidRPr="00186F48">
        <w:rPr>
          <w:kern w:val="2"/>
          <w:szCs w:val="24"/>
        </w:rPr>
        <w:t> </w:t>
      </w:r>
    </w:p>
    <w:p w14:paraId="1AE25F56" w14:textId="77777777" w:rsidR="00186F48" w:rsidRPr="00186F48" w:rsidRDefault="00186F48" w:rsidP="00186F48">
      <w:pPr>
        <w:spacing w:line="257" w:lineRule="atLeast"/>
        <w:ind w:firstLine="0"/>
        <w:rPr>
          <w:kern w:val="2"/>
          <w:szCs w:val="24"/>
        </w:rPr>
      </w:pPr>
      <w:bookmarkStart w:id="257" w:name="part_e08fcb6fd55a4983acf9af7ef9c5ce20"/>
      <w:bookmarkEnd w:id="257"/>
      <w:r w:rsidRPr="00186F48">
        <w:rPr>
          <w:kern w:val="2"/>
          <w:szCs w:val="24"/>
        </w:rPr>
        <w:t>12.3.1.   Pirkėjas privalo pervesti mokėjimus Tiekėjui į Tiekėjo banko sąskaitą, nurodytą Specialiosiose sąlygose.</w:t>
      </w:r>
    </w:p>
    <w:p w14:paraId="79702674" w14:textId="77777777" w:rsidR="00186F48" w:rsidRPr="00186F48" w:rsidRDefault="00186F48" w:rsidP="00186F48">
      <w:pPr>
        <w:spacing w:line="257" w:lineRule="atLeast"/>
        <w:ind w:firstLine="0"/>
        <w:rPr>
          <w:kern w:val="2"/>
          <w:szCs w:val="24"/>
        </w:rPr>
      </w:pPr>
      <w:bookmarkStart w:id="258" w:name="part_3a9aaac2e8b1447790272c1a0eeaae22"/>
      <w:bookmarkEnd w:id="258"/>
      <w:r w:rsidRPr="00186F48">
        <w:rPr>
          <w:kern w:val="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802387" w14:textId="77777777" w:rsidR="00186F48" w:rsidRPr="00186F48" w:rsidRDefault="00186F48" w:rsidP="00186F48">
      <w:pPr>
        <w:spacing w:line="257" w:lineRule="atLeast"/>
        <w:ind w:firstLine="0"/>
        <w:rPr>
          <w:kern w:val="2"/>
          <w:szCs w:val="24"/>
        </w:rPr>
      </w:pPr>
      <w:bookmarkStart w:id="259" w:name="part_854a7e65f8db483e97c811ffa9a30ed7"/>
      <w:bookmarkEnd w:id="259"/>
      <w:r w:rsidRPr="00186F48">
        <w:rPr>
          <w:kern w:val="2"/>
          <w:szCs w:val="24"/>
        </w:rPr>
        <w:t>12.3.3.   Visi mokėjimai pagal Sutartį atliekami eurais.</w:t>
      </w:r>
    </w:p>
    <w:p w14:paraId="74DFE7C1" w14:textId="77777777" w:rsidR="00186F48" w:rsidRPr="00186F48" w:rsidRDefault="00186F48" w:rsidP="00186F48">
      <w:pPr>
        <w:spacing w:line="257" w:lineRule="atLeast"/>
        <w:ind w:firstLine="0"/>
        <w:rPr>
          <w:kern w:val="2"/>
          <w:szCs w:val="24"/>
        </w:rPr>
      </w:pPr>
      <w:bookmarkStart w:id="260" w:name="part_ad77fdac8f2b472289c100214a4ab1bb"/>
      <w:bookmarkEnd w:id="260"/>
      <w:r w:rsidRPr="00186F48">
        <w:rPr>
          <w:kern w:val="2"/>
          <w:szCs w:val="24"/>
        </w:rPr>
        <w:t>12.3.4.   Už pavėluotus mokėjimus pagal Sutartį mokančioji Šalis privalo sumokėti kitai Šaliai Specialiosiose sąlygose nurodyto dydžio netesybas.</w:t>
      </w:r>
    </w:p>
    <w:p w14:paraId="4CCABEAA" w14:textId="77777777" w:rsidR="00186F48" w:rsidRPr="00186F48" w:rsidRDefault="00186F48" w:rsidP="00186F48">
      <w:pPr>
        <w:spacing w:line="257" w:lineRule="atLeast"/>
        <w:ind w:firstLine="0"/>
        <w:rPr>
          <w:kern w:val="2"/>
          <w:szCs w:val="24"/>
        </w:rPr>
      </w:pPr>
      <w:r w:rsidRPr="00186F48">
        <w:rPr>
          <w:kern w:val="2"/>
          <w:szCs w:val="24"/>
        </w:rPr>
        <w:t> </w:t>
      </w:r>
    </w:p>
    <w:p w14:paraId="19015ACC" w14:textId="77777777" w:rsidR="00186F48" w:rsidRPr="00186F48" w:rsidRDefault="00186F48" w:rsidP="00186F48">
      <w:pPr>
        <w:spacing w:line="257" w:lineRule="atLeast"/>
        <w:ind w:firstLine="0"/>
        <w:jc w:val="center"/>
        <w:rPr>
          <w:b/>
          <w:bCs/>
          <w:kern w:val="2"/>
          <w:szCs w:val="24"/>
        </w:rPr>
      </w:pPr>
      <w:bookmarkStart w:id="261" w:name="part_c93bdf8d52ca4278b2f53dd8113d12c5"/>
      <w:bookmarkEnd w:id="261"/>
      <w:r w:rsidRPr="00186F48">
        <w:rPr>
          <w:b/>
          <w:bCs/>
          <w:kern w:val="2"/>
          <w:szCs w:val="24"/>
        </w:rPr>
        <w:t>13.  KONFIDENCIALI INFORMACIJA</w:t>
      </w:r>
    </w:p>
    <w:p w14:paraId="6405122F" w14:textId="77777777" w:rsidR="00186F48" w:rsidRPr="00186F48" w:rsidRDefault="00186F48" w:rsidP="00186F48">
      <w:pPr>
        <w:spacing w:line="257" w:lineRule="atLeast"/>
        <w:ind w:firstLine="0"/>
        <w:rPr>
          <w:kern w:val="2"/>
          <w:szCs w:val="24"/>
        </w:rPr>
      </w:pPr>
      <w:r w:rsidRPr="00186F48">
        <w:rPr>
          <w:kern w:val="2"/>
          <w:szCs w:val="24"/>
        </w:rPr>
        <w:t> </w:t>
      </w:r>
    </w:p>
    <w:p w14:paraId="31977941" w14:textId="77777777" w:rsidR="00186F48" w:rsidRPr="00186F48" w:rsidRDefault="00186F48" w:rsidP="00186F48">
      <w:pPr>
        <w:spacing w:line="257" w:lineRule="atLeast"/>
        <w:ind w:firstLine="0"/>
        <w:rPr>
          <w:kern w:val="2"/>
          <w:szCs w:val="24"/>
        </w:rPr>
      </w:pPr>
      <w:bookmarkStart w:id="262" w:name="part_61fd70a8a6664132b3350d936e1a21e5"/>
      <w:bookmarkEnd w:id="262"/>
      <w:r w:rsidRPr="00186F48">
        <w:rPr>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1386D6" w14:textId="77777777" w:rsidR="00186F48" w:rsidRPr="00186F48" w:rsidRDefault="00186F48" w:rsidP="00186F48">
      <w:pPr>
        <w:spacing w:line="257" w:lineRule="atLeast"/>
        <w:ind w:firstLine="0"/>
        <w:rPr>
          <w:kern w:val="2"/>
          <w:szCs w:val="24"/>
        </w:rPr>
      </w:pPr>
      <w:bookmarkStart w:id="263" w:name="part_0b057206de9940a79e426d526d4ff1d8"/>
      <w:bookmarkEnd w:id="263"/>
      <w:r w:rsidRPr="00186F48">
        <w:rPr>
          <w:kern w:val="2"/>
          <w:szCs w:val="24"/>
        </w:rPr>
        <w:t>13.2.  Šalis turi teisę atskleisti kitos Šalies konfidencialią informaciją šiais atvejais:</w:t>
      </w:r>
    </w:p>
    <w:p w14:paraId="57287983" w14:textId="77777777" w:rsidR="00186F48" w:rsidRPr="00186F48" w:rsidRDefault="00186F48" w:rsidP="00186F48">
      <w:pPr>
        <w:spacing w:line="257" w:lineRule="atLeast"/>
        <w:ind w:firstLine="0"/>
        <w:rPr>
          <w:kern w:val="2"/>
          <w:szCs w:val="24"/>
        </w:rPr>
      </w:pPr>
      <w:bookmarkStart w:id="264" w:name="part_53fbb52773414f9c9b52da4acf3966ba"/>
      <w:bookmarkEnd w:id="264"/>
      <w:r w:rsidRPr="00186F48">
        <w:rPr>
          <w:kern w:val="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CA7227" w14:textId="77777777" w:rsidR="00186F48" w:rsidRPr="00186F48" w:rsidRDefault="00186F48" w:rsidP="00186F48">
      <w:pPr>
        <w:spacing w:line="257" w:lineRule="atLeast"/>
        <w:ind w:firstLine="0"/>
        <w:rPr>
          <w:kern w:val="2"/>
          <w:szCs w:val="24"/>
        </w:rPr>
      </w:pPr>
      <w:bookmarkStart w:id="265" w:name="part_2298f6d2b7f54e1e8c54f2447a9d43a0"/>
      <w:bookmarkEnd w:id="265"/>
      <w:r w:rsidRPr="00186F48">
        <w:rPr>
          <w:kern w:val="2"/>
          <w:szCs w:val="24"/>
        </w:rPr>
        <w:lastRenderedPageBreak/>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F8A1AA8" w14:textId="77777777" w:rsidR="00186F48" w:rsidRPr="00186F48" w:rsidRDefault="00186F48" w:rsidP="00186F48">
      <w:pPr>
        <w:spacing w:line="257" w:lineRule="atLeast"/>
        <w:ind w:firstLine="0"/>
        <w:rPr>
          <w:kern w:val="2"/>
          <w:szCs w:val="24"/>
        </w:rPr>
      </w:pPr>
      <w:bookmarkStart w:id="266" w:name="part_0bcf3a8ffc6c460491923a7f3c6c7334"/>
      <w:bookmarkEnd w:id="266"/>
      <w:r w:rsidRPr="00186F48">
        <w:rPr>
          <w:kern w:val="2"/>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2D8CBA" w14:textId="77777777" w:rsidR="00186F48" w:rsidRPr="00186F48" w:rsidRDefault="00186F48" w:rsidP="00186F48">
      <w:pPr>
        <w:spacing w:line="257" w:lineRule="atLeast"/>
        <w:ind w:firstLine="0"/>
        <w:rPr>
          <w:kern w:val="2"/>
          <w:szCs w:val="24"/>
        </w:rPr>
      </w:pPr>
      <w:bookmarkStart w:id="267" w:name="part_32b2c249e6944678957805393e93f8ff"/>
      <w:bookmarkEnd w:id="267"/>
      <w:r w:rsidRPr="00186F48">
        <w:rPr>
          <w:kern w:val="2"/>
          <w:szCs w:val="24"/>
        </w:rPr>
        <w:t>13.4.  Šalis atsako:</w:t>
      </w:r>
    </w:p>
    <w:p w14:paraId="7E7C9269" w14:textId="77777777" w:rsidR="00186F48" w:rsidRPr="00186F48" w:rsidRDefault="00186F48" w:rsidP="00186F48">
      <w:pPr>
        <w:spacing w:line="257" w:lineRule="atLeast"/>
        <w:ind w:firstLine="0"/>
        <w:rPr>
          <w:kern w:val="2"/>
          <w:szCs w:val="24"/>
        </w:rPr>
      </w:pPr>
      <w:bookmarkStart w:id="268" w:name="part_5bc455d878134aea8f437f7b73ac4368"/>
      <w:bookmarkEnd w:id="268"/>
      <w:r w:rsidRPr="00186F48">
        <w:rPr>
          <w:kern w:val="2"/>
          <w:szCs w:val="24"/>
        </w:rPr>
        <w:t>13.4.1.   už bet kokį neteisėtą, įskaitant atsitiktinį, kitos Šalies konfidencialios informacijos ar bet kurios jos dalies atskleidimą ar perdavimą arba konfidencialios informacijos neteisėtą naudojimą;</w:t>
      </w:r>
    </w:p>
    <w:p w14:paraId="0C09B3FE" w14:textId="77777777" w:rsidR="00186F48" w:rsidRPr="00186F48" w:rsidRDefault="00186F48" w:rsidP="00186F48">
      <w:pPr>
        <w:spacing w:line="257" w:lineRule="atLeast"/>
        <w:ind w:firstLine="0"/>
        <w:rPr>
          <w:kern w:val="2"/>
          <w:szCs w:val="24"/>
        </w:rPr>
      </w:pPr>
      <w:bookmarkStart w:id="269" w:name="part_89703ac8c5b0446d80b331aac6398952"/>
      <w:bookmarkEnd w:id="269"/>
      <w:r w:rsidRPr="00186F48">
        <w:rPr>
          <w:kern w:val="2"/>
          <w:szCs w:val="24"/>
        </w:rPr>
        <w:t>13.4.2.   už tai, kad nesiėmė visų protingų veiksmų, kad išsaugotų ir apsaugotų kitos Šalies konfidencialią informaciją ar bet kurią jos dalį, užkirstų kelią tolesniam jos neteisėtam atskleidimui, perdavimui ar naudojimui.</w:t>
      </w:r>
    </w:p>
    <w:p w14:paraId="6B4AD5D6" w14:textId="77777777" w:rsidR="00186F48" w:rsidRPr="00186F48" w:rsidRDefault="00186F48" w:rsidP="00186F48">
      <w:pPr>
        <w:spacing w:line="257" w:lineRule="atLeast"/>
        <w:ind w:firstLine="0"/>
        <w:rPr>
          <w:kern w:val="2"/>
          <w:szCs w:val="24"/>
        </w:rPr>
      </w:pPr>
      <w:bookmarkStart w:id="270" w:name="part_441729603aa74b1a96669508650e91c7"/>
      <w:bookmarkEnd w:id="270"/>
      <w:r w:rsidRPr="00186F48">
        <w:rPr>
          <w:kern w:val="2"/>
          <w:szCs w:val="24"/>
        </w:rPr>
        <w:t>13.5.  Šalis nepagrįstai atskleidusi kitos Šalies konfidencialią informaciją privalo sumokėti kitai Šaliai Specialiosiose sąlygose nurodyto dydžio baudą.</w:t>
      </w:r>
    </w:p>
    <w:p w14:paraId="30FA6648" w14:textId="77777777" w:rsidR="00186F48" w:rsidRPr="00186F48" w:rsidRDefault="00186F48" w:rsidP="00186F48">
      <w:pPr>
        <w:spacing w:line="257" w:lineRule="atLeast"/>
        <w:ind w:firstLine="0"/>
        <w:rPr>
          <w:kern w:val="2"/>
          <w:szCs w:val="24"/>
        </w:rPr>
      </w:pPr>
      <w:r w:rsidRPr="00186F48">
        <w:rPr>
          <w:kern w:val="2"/>
          <w:szCs w:val="24"/>
        </w:rPr>
        <w:t> </w:t>
      </w:r>
    </w:p>
    <w:p w14:paraId="1132B598" w14:textId="77777777" w:rsidR="00186F48" w:rsidRPr="00186F48" w:rsidRDefault="00186F48" w:rsidP="00186F48">
      <w:pPr>
        <w:spacing w:line="257" w:lineRule="atLeast"/>
        <w:ind w:firstLine="0"/>
        <w:jc w:val="center"/>
        <w:rPr>
          <w:b/>
          <w:bCs/>
          <w:kern w:val="2"/>
          <w:szCs w:val="24"/>
        </w:rPr>
      </w:pPr>
      <w:bookmarkStart w:id="271" w:name="part_0349dceb84bf483dbf95d00c34404dfd"/>
      <w:bookmarkEnd w:id="271"/>
      <w:r w:rsidRPr="00186F48">
        <w:rPr>
          <w:b/>
          <w:bCs/>
          <w:kern w:val="2"/>
          <w:szCs w:val="24"/>
        </w:rPr>
        <w:t>14.  ASMENS DUOMENŲ APSAUGA</w:t>
      </w:r>
    </w:p>
    <w:p w14:paraId="616D4F19" w14:textId="77777777" w:rsidR="00186F48" w:rsidRPr="00186F48" w:rsidRDefault="00186F48" w:rsidP="00186F48">
      <w:pPr>
        <w:spacing w:line="257" w:lineRule="atLeast"/>
        <w:ind w:firstLine="0"/>
        <w:rPr>
          <w:kern w:val="2"/>
          <w:szCs w:val="24"/>
        </w:rPr>
      </w:pPr>
      <w:r w:rsidRPr="00186F48">
        <w:rPr>
          <w:kern w:val="2"/>
          <w:szCs w:val="24"/>
        </w:rPr>
        <w:t> </w:t>
      </w:r>
    </w:p>
    <w:p w14:paraId="39806BD7" w14:textId="77777777" w:rsidR="00186F48" w:rsidRPr="00186F48" w:rsidRDefault="00186F48" w:rsidP="00186F48">
      <w:pPr>
        <w:spacing w:line="257" w:lineRule="atLeast"/>
        <w:ind w:firstLine="0"/>
        <w:rPr>
          <w:kern w:val="2"/>
          <w:szCs w:val="24"/>
        </w:rPr>
      </w:pPr>
      <w:bookmarkStart w:id="272" w:name="part_2a02832f44ab40d6844ee305c26d4a31"/>
      <w:bookmarkEnd w:id="272"/>
      <w:r w:rsidRPr="00186F48">
        <w:rPr>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B5F751" w14:textId="77777777" w:rsidR="00186F48" w:rsidRPr="00186F48" w:rsidRDefault="00186F48" w:rsidP="00186F48">
      <w:pPr>
        <w:spacing w:line="257" w:lineRule="atLeast"/>
        <w:ind w:firstLine="0"/>
        <w:rPr>
          <w:kern w:val="2"/>
          <w:szCs w:val="24"/>
        </w:rPr>
      </w:pPr>
      <w:bookmarkStart w:id="273" w:name="part_efcf2289ac124501be1817d02c0f316e"/>
      <w:bookmarkEnd w:id="273"/>
      <w:r w:rsidRPr="00186F48">
        <w:rPr>
          <w:kern w:val="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DD9A97" w14:textId="77777777" w:rsidR="00186F48" w:rsidRPr="00186F48" w:rsidRDefault="00186F48" w:rsidP="00186F48">
      <w:pPr>
        <w:spacing w:line="257" w:lineRule="atLeast"/>
        <w:ind w:firstLine="0"/>
        <w:rPr>
          <w:kern w:val="2"/>
          <w:szCs w:val="24"/>
        </w:rPr>
      </w:pPr>
      <w:r w:rsidRPr="00186F48">
        <w:rPr>
          <w:kern w:val="2"/>
          <w:szCs w:val="24"/>
        </w:rPr>
        <w:t> </w:t>
      </w:r>
    </w:p>
    <w:p w14:paraId="51808D96" w14:textId="77777777" w:rsidR="00186F48" w:rsidRPr="00186F48" w:rsidRDefault="00186F48" w:rsidP="00186F48">
      <w:pPr>
        <w:spacing w:line="257" w:lineRule="atLeast"/>
        <w:ind w:firstLine="0"/>
        <w:jc w:val="center"/>
        <w:rPr>
          <w:b/>
          <w:bCs/>
          <w:kern w:val="2"/>
          <w:szCs w:val="24"/>
        </w:rPr>
      </w:pPr>
      <w:bookmarkStart w:id="274" w:name="part_7cea0cfb81564512a67d6a84f49fb00e"/>
      <w:bookmarkEnd w:id="274"/>
      <w:r w:rsidRPr="00186F48">
        <w:rPr>
          <w:b/>
          <w:bCs/>
          <w:kern w:val="2"/>
          <w:szCs w:val="24"/>
        </w:rPr>
        <w:t>15.  INTELEKTINĖ NUOSAVYBĖ</w:t>
      </w:r>
    </w:p>
    <w:p w14:paraId="4BC4A1B6" w14:textId="77777777" w:rsidR="00186F48" w:rsidRPr="00186F48" w:rsidRDefault="00186F48" w:rsidP="00186F48">
      <w:pPr>
        <w:spacing w:line="257" w:lineRule="atLeast"/>
        <w:ind w:firstLine="0"/>
        <w:rPr>
          <w:kern w:val="2"/>
          <w:szCs w:val="24"/>
        </w:rPr>
      </w:pPr>
      <w:r w:rsidRPr="00186F48">
        <w:rPr>
          <w:kern w:val="2"/>
          <w:szCs w:val="24"/>
        </w:rPr>
        <w:t> </w:t>
      </w:r>
    </w:p>
    <w:p w14:paraId="517CA460" w14:textId="77777777" w:rsidR="00186F48" w:rsidRPr="00186F48" w:rsidRDefault="00186F48" w:rsidP="00186F48">
      <w:pPr>
        <w:spacing w:line="257" w:lineRule="atLeast"/>
        <w:ind w:firstLine="0"/>
        <w:rPr>
          <w:kern w:val="2"/>
          <w:szCs w:val="24"/>
        </w:rPr>
      </w:pPr>
      <w:bookmarkStart w:id="275" w:name="part_12edb23232c3463496cbb10412f0f6b0"/>
      <w:bookmarkEnd w:id="275"/>
      <w:r w:rsidRPr="00186F48">
        <w:rPr>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BAC7E0" w14:textId="77777777" w:rsidR="00186F48" w:rsidRPr="00186F48" w:rsidRDefault="00186F48" w:rsidP="00186F48">
      <w:pPr>
        <w:spacing w:line="257" w:lineRule="atLeast"/>
        <w:ind w:firstLine="0"/>
        <w:rPr>
          <w:kern w:val="2"/>
          <w:szCs w:val="24"/>
        </w:rPr>
      </w:pPr>
      <w:bookmarkStart w:id="276" w:name="part_1b9b76efd8d0445c9c56bb24ebd7d34f"/>
      <w:bookmarkEnd w:id="276"/>
      <w:r w:rsidRPr="00186F48">
        <w:rPr>
          <w:kern w:val="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86F48">
        <w:rPr>
          <w:kern w:val="2"/>
          <w:szCs w:val="24"/>
        </w:rPr>
        <w:t>sui</w:t>
      </w:r>
      <w:proofErr w:type="spellEnd"/>
      <w:r w:rsidRPr="00186F48">
        <w:rPr>
          <w:kern w:val="2"/>
          <w:szCs w:val="24"/>
        </w:rPr>
        <w:t xml:space="preserve"> </w:t>
      </w:r>
      <w:proofErr w:type="spellStart"/>
      <w:r w:rsidRPr="00186F48">
        <w:rPr>
          <w:kern w:val="2"/>
          <w:szCs w:val="24"/>
        </w:rPr>
        <w:t>generis</w:t>
      </w:r>
      <w:proofErr w:type="spellEnd"/>
      <w:r w:rsidRPr="00186F48">
        <w:rPr>
          <w:kern w:val="2"/>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929D69" w14:textId="77777777" w:rsidR="00186F48" w:rsidRPr="00186F48" w:rsidRDefault="00186F48" w:rsidP="00186F48">
      <w:pPr>
        <w:spacing w:line="257" w:lineRule="atLeast"/>
        <w:ind w:firstLine="0"/>
        <w:rPr>
          <w:kern w:val="2"/>
          <w:szCs w:val="24"/>
        </w:rPr>
      </w:pPr>
      <w:bookmarkStart w:id="277" w:name="part_f3ec9bddd3814a4b91c0aa9e9bab8c5a"/>
      <w:bookmarkEnd w:id="277"/>
      <w:r w:rsidRPr="00186F48">
        <w:rPr>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8ADB875" w14:textId="77777777" w:rsidR="00186F48" w:rsidRPr="00186F48" w:rsidRDefault="00186F48" w:rsidP="00186F48">
      <w:pPr>
        <w:spacing w:line="257" w:lineRule="atLeast"/>
        <w:ind w:firstLine="0"/>
        <w:rPr>
          <w:kern w:val="2"/>
          <w:szCs w:val="24"/>
        </w:rPr>
      </w:pPr>
      <w:r w:rsidRPr="00186F48">
        <w:rPr>
          <w:kern w:val="2"/>
          <w:szCs w:val="24"/>
        </w:rPr>
        <w:t> </w:t>
      </w:r>
    </w:p>
    <w:p w14:paraId="6B8A4F3F" w14:textId="77777777" w:rsidR="00186F48" w:rsidRPr="00186F48" w:rsidRDefault="00186F48" w:rsidP="00186F48">
      <w:pPr>
        <w:spacing w:line="257" w:lineRule="atLeast"/>
        <w:ind w:firstLine="0"/>
        <w:jc w:val="center"/>
        <w:rPr>
          <w:b/>
          <w:bCs/>
          <w:kern w:val="2"/>
          <w:szCs w:val="24"/>
        </w:rPr>
      </w:pPr>
      <w:bookmarkStart w:id="278" w:name="part_5d3f1393fe484945a06edfe0588f65a6"/>
      <w:bookmarkEnd w:id="278"/>
      <w:r w:rsidRPr="00186F48">
        <w:rPr>
          <w:b/>
          <w:bCs/>
          <w:kern w:val="2"/>
          <w:szCs w:val="24"/>
        </w:rPr>
        <w:t>16.  PAREIŠKIMAI IR GARANTIJOS</w:t>
      </w:r>
    </w:p>
    <w:p w14:paraId="340F0F8F" w14:textId="77777777" w:rsidR="00186F48" w:rsidRPr="00186F48" w:rsidRDefault="00186F48" w:rsidP="00186F48">
      <w:pPr>
        <w:spacing w:line="257" w:lineRule="atLeast"/>
        <w:ind w:firstLine="0"/>
        <w:rPr>
          <w:kern w:val="2"/>
          <w:szCs w:val="24"/>
        </w:rPr>
      </w:pPr>
      <w:r w:rsidRPr="00186F48">
        <w:rPr>
          <w:kern w:val="2"/>
          <w:szCs w:val="24"/>
        </w:rPr>
        <w:t> </w:t>
      </w:r>
    </w:p>
    <w:p w14:paraId="40D4BB8A" w14:textId="77777777" w:rsidR="00186F48" w:rsidRPr="00186F48" w:rsidRDefault="00186F48" w:rsidP="00186F48">
      <w:pPr>
        <w:spacing w:line="257" w:lineRule="atLeast"/>
        <w:ind w:firstLine="0"/>
        <w:rPr>
          <w:kern w:val="2"/>
          <w:szCs w:val="24"/>
        </w:rPr>
      </w:pPr>
      <w:bookmarkStart w:id="279" w:name="part_dccb91c5291d4b568b4cec4b3b64ba85"/>
      <w:bookmarkEnd w:id="279"/>
      <w:r w:rsidRPr="00186F48">
        <w:rPr>
          <w:kern w:val="2"/>
          <w:szCs w:val="24"/>
        </w:rPr>
        <w:t>16.1. Kiekviena iš Šalių pareiškia ir garantuoja kitai Šaliai, kad:</w:t>
      </w:r>
    </w:p>
    <w:p w14:paraId="3C2B67C3" w14:textId="77777777" w:rsidR="00186F48" w:rsidRPr="00186F48" w:rsidRDefault="00186F48" w:rsidP="00186F48">
      <w:pPr>
        <w:spacing w:line="257" w:lineRule="atLeast"/>
        <w:ind w:firstLine="0"/>
        <w:rPr>
          <w:kern w:val="2"/>
          <w:szCs w:val="24"/>
        </w:rPr>
      </w:pPr>
      <w:bookmarkStart w:id="280" w:name="part_7f25f6c58258486eba0d25e18c99c106"/>
      <w:bookmarkEnd w:id="280"/>
      <w:r w:rsidRPr="00186F48">
        <w:rPr>
          <w:kern w:val="2"/>
          <w:szCs w:val="24"/>
        </w:rPr>
        <w:t>16.1.1. yra teisėtai priimti ir galioja visi būtini sprendimai, gauti leidimai bei sutikimai, taip pat teisėtai atlikti ir galioja kiti teisiniai veiksmai, reikalingi Sutarties sudarymui, galiojimui ir vykdymui;</w:t>
      </w:r>
    </w:p>
    <w:p w14:paraId="68387A61" w14:textId="77777777" w:rsidR="00186F48" w:rsidRPr="00186F48" w:rsidRDefault="00186F48" w:rsidP="00186F48">
      <w:pPr>
        <w:spacing w:line="257" w:lineRule="atLeast"/>
        <w:ind w:firstLine="0"/>
        <w:rPr>
          <w:kern w:val="2"/>
          <w:szCs w:val="24"/>
        </w:rPr>
      </w:pPr>
      <w:bookmarkStart w:id="281" w:name="part_391911bfb3b94b0286158a6c07f25511"/>
      <w:bookmarkEnd w:id="281"/>
      <w:r w:rsidRPr="00186F48">
        <w:rPr>
          <w:kern w:val="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BBD392" w14:textId="77777777" w:rsidR="00186F48" w:rsidRPr="00186F48" w:rsidRDefault="00186F48" w:rsidP="00186F48">
      <w:pPr>
        <w:spacing w:line="257" w:lineRule="atLeast"/>
        <w:ind w:firstLine="0"/>
        <w:rPr>
          <w:kern w:val="2"/>
          <w:szCs w:val="24"/>
        </w:rPr>
      </w:pPr>
      <w:bookmarkStart w:id="282" w:name="part_549b97630bdf485c9f1ed21f87374ba2"/>
      <w:bookmarkEnd w:id="282"/>
      <w:r w:rsidRPr="00186F48">
        <w:rPr>
          <w:kern w:val="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B07D4E" w14:textId="77777777" w:rsidR="00186F48" w:rsidRPr="00186F48" w:rsidRDefault="00186F48" w:rsidP="00186F48">
      <w:pPr>
        <w:spacing w:line="257" w:lineRule="atLeast"/>
        <w:ind w:firstLine="0"/>
        <w:rPr>
          <w:kern w:val="2"/>
          <w:szCs w:val="24"/>
        </w:rPr>
      </w:pPr>
      <w:bookmarkStart w:id="283" w:name="part_33af460a296f4333b2bda489147b75ef"/>
      <w:bookmarkEnd w:id="283"/>
      <w:r w:rsidRPr="00186F48">
        <w:rPr>
          <w:kern w:val="2"/>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C3D714" w14:textId="77777777" w:rsidR="00186F48" w:rsidRPr="00186F48" w:rsidRDefault="00186F48" w:rsidP="00186F48">
      <w:pPr>
        <w:spacing w:line="257" w:lineRule="atLeast"/>
        <w:ind w:firstLine="0"/>
        <w:rPr>
          <w:kern w:val="2"/>
          <w:szCs w:val="24"/>
        </w:rPr>
      </w:pPr>
      <w:bookmarkStart w:id="284" w:name="part_12ab65e979b8470eb9313a512e38198b"/>
      <w:bookmarkEnd w:id="284"/>
      <w:r w:rsidRPr="00186F48">
        <w:rPr>
          <w:kern w:val="2"/>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1EE785" w14:textId="77777777" w:rsidR="00186F48" w:rsidRPr="00186F48" w:rsidRDefault="00186F48" w:rsidP="00186F48">
      <w:pPr>
        <w:spacing w:line="257" w:lineRule="atLeast"/>
        <w:ind w:firstLine="0"/>
        <w:rPr>
          <w:kern w:val="2"/>
          <w:szCs w:val="24"/>
        </w:rPr>
      </w:pPr>
      <w:bookmarkStart w:id="285" w:name="part_c6af3093c91345f583e17093031c83cc"/>
      <w:bookmarkEnd w:id="285"/>
      <w:r w:rsidRPr="00186F48">
        <w:rPr>
          <w:kern w:val="2"/>
          <w:szCs w:val="24"/>
        </w:rPr>
        <w:t>16.1.6. visi Šalies pareiškimai ir garantijos yra išsamūs ir nepalieka nutylėtų jokių aplinkybių, kurios darytų šiuos pareiškimus ar garantijas neteisingais.</w:t>
      </w:r>
    </w:p>
    <w:p w14:paraId="7EA49734" w14:textId="77777777" w:rsidR="00186F48" w:rsidRPr="00186F48" w:rsidRDefault="00186F48" w:rsidP="00186F48">
      <w:pPr>
        <w:spacing w:line="257" w:lineRule="atLeast"/>
        <w:ind w:firstLine="0"/>
        <w:rPr>
          <w:kern w:val="2"/>
          <w:szCs w:val="24"/>
        </w:rPr>
      </w:pPr>
      <w:bookmarkStart w:id="286" w:name="part_e531128b7a6c43259231b918e334e5ff"/>
      <w:bookmarkEnd w:id="286"/>
      <w:r w:rsidRPr="00186F48">
        <w:rPr>
          <w:kern w:val="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49A772" w14:textId="77777777" w:rsidR="00186F48" w:rsidRPr="00186F48" w:rsidRDefault="00186F48" w:rsidP="00186F48">
      <w:pPr>
        <w:spacing w:line="257" w:lineRule="atLeast"/>
        <w:ind w:firstLine="0"/>
        <w:rPr>
          <w:kern w:val="2"/>
          <w:szCs w:val="24"/>
        </w:rPr>
      </w:pPr>
      <w:bookmarkStart w:id="287" w:name="part_458b31c2b1404422b708175fd7f1af2d"/>
      <w:bookmarkEnd w:id="287"/>
      <w:r w:rsidRPr="00186F48">
        <w:rPr>
          <w:kern w:val="2"/>
          <w:szCs w:val="24"/>
        </w:rPr>
        <w:t>16.3. Tiekėjas pareiškia, kad parduodamų Prekių disponavimo, valdymo ir naudojimosi teisės nėra apribotos ir jokie tretieji asmenys neturi pretenzijų į Sutartimi perduodamas Prekes (įkeitimai, areštai ar pan.).</w:t>
      </w:r>
    </w:p>
    <w:p w14:paraId="23A97624" w14:textId="77777777" w:rsidR="00186F48" w:rsidRPr="00186F48" w:rsidRDefault="00186F48" w:rsidP="00186F48">
      <w:pPr>
        <w:spacing w:line="257" w:lineRule="atLeast"/>
        <w:ind w:firstLine="0"/>
        <w:rPr>
          <w:kern w:val="2"/>
          <w:szCs w:val="24"/>
        </w:rPr>
      </w:pPr>
      <w:r w:rsidRPr="00186F48">
        <w:rPr>
          <w:kern w:val="2"/>
          <w:szCs w:val="24"/>
        </w:rPr>
        <w:t> </w:t>
      </w:r>
    </w:p>
    <w:p w14:paraId="3725FF9F" w14:textId="77777777" w:rsidR="00186F48" w:rsidRPr="00186F48" w:rsidRDefault="00186F48" w:rsidP="00186F48">
      <w:pPr>
        <w:spacing w:line="257" w:lineRule="atLeast"/>
        <w:ind w:firstLine="0"/>
        <w:jc w:val="center"/>
        <w:rPr>
          <w:b/>
          <w:bCs/>
          <w:kern w:val="2"/>
          <w:szCs w:val="24"/>
        </w:rPr>
      </w:pPr>
      <w:bookmarkStart w:id="288" w:name="part_00bc1b0c794d44fdbd191e635099dd9e"/>
      <w:bookmarkEnd w:id="288"/>
      <w:r w:rsidRPr="00186F48">
        <w:rPr>
          <w:b/>
          <w:bCs/>
          <w:kern w:val="2"/>
          <w:szCs w:val="24"/>
        </w:rPr>
        <w:t>17.  BENDRIEJI ATSAKOMYBĖS KLAUSIMAI</w:t>
      </w:r>
    </w:p>
    <w:p w14:paraId="47CC479C" w14:textId="77777777" w:rsidR="00186F48" w:rsidRPr="00186F48" w:rsidRDefault="00186F48" w:rsidP="00186F48">
      <w:pPr>
        <w:spacing w:line="257" w:lineRule="atLeast"/>
        <w:ind w:firstLine="0"/>
        <w:rPr>
          <w:kern w:val="2"/>
          <w:szCs w:val="24"/>
        </w:rPr>
      </w:pPr>
      <w:r w:rsidRPr="00186F48">
        <w:rPr>
          <w:kern w:val="2"/>
          <w:szCs w:val="24"/>
        </w:rPr>
        <w:t> </w:t>
      </w:r>
    </w:p>
    <w:p w14:paraId="02E40524" w14:textId="77777777" w:rsidR="00186F48" w:rsidRPr="00186F48" w:rsidRDefault="00186F48" w:rsidP="00186F48">
      <w:pPr>
        <w:spacing w:line="257" w:lineRule="atLeast"/>
        <w:ind w:firstLine="0"/>
        <w:rPr>
          <w:kern w:val="2"/>
          <w:szCs w:val="24"/>
        </w:rPr>
      </w:pPr>
      <w:bookmarkStart w:id="289" w:name="part_ea96dfd1475c4c499c7ce06be267bce4"/>
      <w:bookmarkEnd w:id="289"/>
      <w:r w:rsidRPr="00186F48">
        <w:rPr>
          <w:kern w:val="2"/>
          <w:szCs w:val="24"/>
        </w:rPr>
        <w:t>17.1. Netesybų už vėlavimą ar pareigų pagal Sutartį pažeidimą sumokėjimas neatleidžia Šalies nuo Sutartyje numatytų jos pareigų vykdymo.</w:t>
      </w:r>
    </w:p>
    <w:p w14:paraId="00A5E4EA" w14:textId="77777777" w:rsidR="00186F48" w:rsidRPr="00186F48" w:rsidRDefault="00186F48" w:rsidP="00186F48">
      <w:pPr>
        <w:spacing w:line="257" w:lineRule="atLeast"/>
        <w:ind w:firstLine="0"/>
        <w:rPr>
          <w:kern w:val="2"/>
          <w:szCs w:val="24"/>
        </w:rPr>
      </w:pPr>
      <w:bookmarkStart w:id="290" w:name="part_a11418743e2b4d3298cca6ec5c290ee2"/>
      <w:bookmarkEnd w:id="290"/>
      <w:r w:rsidRPr="00186F48">
        <w:rPr>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4B8646" w14:textId="77777777" w:rsidR="00186F48" w:rsidRPr="00186F48" w:rsidRDefault="00186F48" w:rsidP="00186F48">
      <w:pPr>
        <w:spacing w:line="257" w:lineRule="atLeast"/>
        <w:ind w:firstLine="0"/>
        <w:rPr>
          <w:kern w:val="2"/>
          <w:szCs w:val="24"/>
        </w:rPr>
      </w:pPr>
      <w:bookmarkStart w:id="291" w:name="part_5231dbfb1dc5447b916618d3c25e9fc8"/>
      <w:bookmarkEnd w:id="291"/>
      <w:r w:rsidRPr="00186F48">
        <w:rPr>
          <w:kern w:val="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6B3525" w14:textId="77777777" w:rsidR="00186F48" w:rsidRPr="00186F48" w:rsidRDefault="00186F48" w:rsidP="00186F48">
      <w:pPr>
        <w:spacing w:line="257" w:lineRule="atLeast"/>
        <w:ind w:firstLine="0"/>
        <w:rPr>
          <w:kern w:val="2"/>
          <w:szCs w:val="24"/>
        </w:rPr>
      </w:pPr>
      <w:bookmarkStart w:id="292" w:name="part_acf5a3997d064987a757c9e576f2ea5e"/>
      <w:bookmarkEnd w:id="292"/>
      <w:r w:rsidRPr="00186F48">
        <w:rPr>
          <w:kern w:val="2"/>
          <w:szCs w:val="24"/>
        </w:rPr>
        <w:t>17.4. Šioje Sutartyje numatytos teisių gynybos priemonės neapriboja Šalių teisės pasinaudoti kitomis teisėtomis teisių gynybos priemonėmis.</w:t>
      </w:r>
    </w:p>
    <w:p w14:paraId="56E28DB4" w14:textId="77777777" w:rsidR="00186F48" w:rsidRPr="00186F48" w:rsidRDefault="00186F48" w:rsidP="00186F48">
      <w:pPr>
        <w:spacing w:line="257" w:lineRule="atLeast"/>
        <w:ind w:firstLine="0"/>
        <w:rPr>
          <w:kern w:val="2"/>
          <w:szCs w:val="24"/>
        </w:rPr>
      </w:pPr>
      <w:bookmarkStart w:id="293" w:name="part_eb78b4fc534f4a4880f192558ede0983"/>
      <w:bookmarkEnd w:id="293"/>
      <w:r w:rsidRPr="00186F48">
        <w:rPr>
          <w:kern w:val="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63143F" w14:textId="77777777" w:rsidR="00186F48" w:rsidRPr="00186F48" w:rsidRDefault="00186F48" w:rsidP="00186F48">
      <w:pPr>
        <w:spacing w:line="257" w:lineRule="atLeast"/>
        <w:ind w:firstLine="0"/>
        <w:rPr>
          <w:kern w:val="2"/>
          <w:szCs w:val="24"/>
        </w:rPr>
      </w:pPr>
      <w:bookmarkStart w:id="294" w:name="part_04866c4c3de8456088563842aba89e9c"/>
      <w:bookmarkEnd w:id="294"/>
      <w:r w:rsidRPr="00186F48">
        <w:rPr>
          <w:kern w:val="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0C9745" w14:textId="77777777" w:rsidR="00186F48" w:rsidRPr="00186F48" w:rsidRDefault="00186F48" w:rsidP="00186F48">
      <w:pPr>
        <w:spacing w:line="257" w:lineRule="atLeast"/>
        <w:ind w:firstLine="0"/>
        <w:rPr>
          <w:kern w:val="2"/>
          <w:szCs w:val="24"/>
        </w:rPr>
      </w:pPr>
      <w:r w:rsidRPr="00186F48">
        <w:rPr>
          <w:kern w:val="2"/>
          <w:szCs w:val="24"/>
        </w:rPr>
        <w:t> </w:t>
      </w:r>
    </w:p>
    <w:p w14:paraId="4E13F880" w14:textId="77777777" w:rsidR="00186F48" w:rsidRPr="00186F48" w:rsidRDefault="00186F48" w:rsidP="00186F48">
      <w:pPr>
        <w:spacing w:line="257" w:lineRule="atLeast"/>
        <w:ind w:firstLine="0"/>
        <w:jc w:val="center"/>
        <w:rPr>
          <w:b/>
          <w:bCs/>
          <w:kern w:val="2"/>
          <w:szCs w:val="24"/>
        </w:rPr>
      </w:pPr>
      <w:bookmarkStart w:id="295" w:name="part_84ed0289c5ba4eaf807ac1519747098d"/>
      <w:bookmarkEnd w:id="295"/>
      <w:r w:rsidRPr="00186F48">
        <w:rPr>
          <w:b/>
          <w:bCs/>
          <w:kern w:val="2"/>
          <w:szCs w:val="24"/>
        </w:rPr>
        <w:t>18.  NENUGALIMA JĖGA (FORCE MAJEURE)</w:t>
      </w:r>
    </w:p>
    <w:p w14:paraId="6F311672" w14:textId="77777777" w:rsidR="00186F48" w:rsidRPr="00186F48" w:rsidRDefault="00186F48" w:rsidP="00186F48">
      <w:pPr>
        <w:spacing w:line="257" w:lineRule="atLeast"/>
        <w:ind w:firstLine="0"/>
        <w:rPr>
          <w:kern w:val="2"/>
          <w:szCs w:val="24"/>
        </w:rPr>
      </w:pPr>
      <w:r w:rsidRPr="00186F48">
        <w:rPr>
          <w:kern w:val="2"/>
          <w:szCs w:val="24"/>
        </w:rPr>
        <w:t> </w:t>
      </w:r>
    </w:p>
    <w:p w14:paraId="49370C59" w14:textId="77777777" w:rsidR="00186F48" w:rsidRPr="00186F48" w:rsidRDefault="00186F48" w:rsidP="00186F48">
      <w:pPr>
        <w:spacing w:line="257" w:lineRule="atLeast"/>
        <w:ind w:firstLine="0"/>
        <w:rPr>
          <w:kern w:val="2"/>
          <w:szCs w:val="24"/>
        </w:rPr>
      </w:pPr>
      <w:bookmarkStart w:id="296" w:name="part_37691bceb3904de1b0eea1e01e9fcb0c"/>
      <w:bookmarkEnd w:id="296"/>
      <w:r w:rsidRPr="00186F48">
        <w:rPr>
          <w:kern w:val="2"/>
          <w:szCs w:val="24"/>
        </w:rPr>
        <w:t>18.1.  Atsakomybė pagal Sutartį netaikoma, taip pat Šalys gali būti visiškai ar iš dalies atleistos nuo civilinės atsakomybės šiais pagrindais:</w:t>
      </w:r>
    </w:p>
    <w:p w14:paraId="5FE192C3" w14:textId="77777777" w:rsidR="00186F48" w:rsidRPr="00186F48" w:rsidRDefault="00186F48" w:rsidP="00186F48">
      <w:pPr>
        <w:spacing w:line="257" w:lineRule="atLeast"/>
        <w:ind w:firstLine="0"/>
        <w:rPr>
          <w:kern w:val="2"/>
          <w:szCs w:val="24"/>
        </w:rPr>
      </w:pPr>
      <w:bookmarkStart w:id="297" w:name="part_5d384a3a9a474ad8853c55d5dad77681"/>
      <w:bookmarkEnd w:id="297"/>
      <w:r w:rsidRPr="00186F48">
        <w:rPr>
          <w:kern w:val="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C83A46" w14:textId="77777777" w:rsidR="00186F48" w:rsidRPr="00186F48" w:rsidRDefault="00186F48" w:rsidP="00186F48">
      <w:pPr>
        <w:spacing w:line="257" w:lineRule="atLeast"/>
        <w:ind w:firstLine="0"/>
        <w:rPr>
          <w:kern w:val="2"/>
          <w:szCs w:val="24"/>
        </w:rPr>
      </w:pPr>
      <w:bookmarkStart w:id="298" w:name="part_49da970caa0f401eac6fb363fe4067db"/>
      <w:bookmarkEnd w:id="298"/>
      <w:r w:rsidRPr="00186F48">
        <w:rPr>
          <w:kern w:val="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707DCC" w14:textId="77777777" w:rsidR="00186F48" w:rsidRPr="00186F48" w:rsidRDefault="00186F48" w:rsidP="00186F48">
      <w:pPr>
        <w:spacing w:line="257" w:lineRule="atLeast"/>
        <w:ind w:firstLine="0"/>
        <w:rPr>
          <w:kern w:val="2"/>
          <w:szCs w:val="24"/>
        </w:rPr>
      </w:pPr>
      <w:bookmarkStart w:id="299" w:name="part_8408038109614adba5e530c90d7ce474"/>
      <w:bookmarkEnd w:id="299"/>
      <w:r w:rsidRPr="00186F48">
        <w:rPr>
          <w:kern w:val="2"/>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96EA61" w14:textId="77777777" w:rsidR="00186F48" w:rsidRPr="00186F48" w:rsidRDefault="00186F48" w:rsidP="00186F48">
      <w:pPr>
        <w:spacing w:line="257" w:lineRule="atLeast"/>
        <w:ind w:firstLine="0"/>
        <w:rPr>
          <w:kern w:val="2"/>
          <w:szCs w:val="24"/>
        </w:rPr>
      </w:pPr>
      <w:bookmarkStart w:id="300" w:name="part_31076b6b2ef04558bbb6d0a6d998ae2b"/>
      <w:bookmarkEnd w:id="300"/>
      <w:r w:rsidRPr="00186F48">
        <w:rPr>
          <w:kern w:val="2"/>
          <w:szCs w:val="24"/>
        </w:rPr>
        <w:lastRenderedPageBreak/>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AA5B0A" w14:textId="77777777" w:rsidR="00186F48" w:rsidRPr="00186F48" w:rsidRDefault="00186F48" w:rsidP="00186F48">
      <w:pPr>
        <w:spacing w:line="257" w:lineRule="atLeast"/>
        <w:ind w:firstLine="0"/>
        <w:rPr>
          <w:kern w:val="2"/>
          <w:szCs w:val="24"/>
        </w:rPr>
      </w:pPr>
      <w:bookmarkStart w:id="301" w:name="part_fb98fb3631c440c7b8ec351c4af72a9b"/>
      <w:bookmarkEnd w:id="301"/>
      <w:r w:rsidRPr="00186F48">
        <w:rPr>
          <w:kern w:val="2"/>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735345" w14:textId="77777777" w:rsidR="00186F48" w:rsidRPr="00186F48" w:rsidRDefault="00186F48" w:rsidP="00186F48">
      <w:pPr>
        <w:spacing w:line="257" w:lineRule="atLeast"/>
        <w:ind w:firstLine="0"/>
        <w:rPr>
          <w:kern w:val="2"/>
          <w:szCs w:val="24"/>
        </w:rPr>
      </w:pPr>
      <w:r w:rsidRPr="00186F48">
        <w:rPr>
          <w:kern w:val="2"/>
          <w:szCs w:val="24"/>
        </w:rPr>
        <w:t> </w:t>
      </w:r>
    </w:p>
    <w:p w14:paraId="6E4E403A" w14:textId="77777777" w:rsidR="00186F48" w:rsidRPr="00186F48" w:rsidRDefault="00186F48" w:rsidP="00186F48">
      <w:pPr>
        <w:spacing w:line="257" w:lineRule="atLeast"/>
        <w:ind w:firstLine="0"/>
        <w:jc w:val="center"/>
        <w:rPr>
          <w:b/>
          <w:bCs/>
          <w:kern w:val="2"/>
          <w:szCs w:val="24"/>
        </w:rPr>
      </w:pPr>
      <w:bookmarkStart w:id="302" w:name="part_8bac9062154547e19ff1c35377bf56bc"/>
      <w:bookmarkEnd w:id="302"/>
      <w:r w:rsidRPr="00186F48">
        <w:rPr>
          <w:b/>
          <w:bCs/>
          <w:kern w:val="2"/>
          <w:szCs w:val="24"/>
        </w:rPr>
        <w:t>19.  SUTARTIES NUOSTATŲ NEGALIOJIMAS</w:t>
      </w:r>
    </w:p>
    <w:p w14:paraId="4B02D9D2" w14:textId="77777777" w:rsidR="00186F48" w:rsidRPr="00186F48" w:rsidRDefault="00186F48" w:rsidP="00186F48">
      <w:pPr>
        <w:spacing w:line="257" w:lineRule="atLeast"/>
        <w:ind w:firstLine="0"/>
        <w:rPr>
          <w:kern w:val="2"/>
          <w:szCs w:val="24"/>
        </w:rPr>
      </w:pPr>
      <w:r w:rsidRPr="00186F48">
        <w:rPr>
          <w:kern w:val="2"/>
          <w:szCs w:val="24"/>
        </w:rPr>
        <w:t> </w:t>
      </w:r>
    </w:p>
    <w:p w14:paraId="476B24BB" w14:textId="77777777" w:rsidR="00186F48" w:rsidRPr="00186F48" w:rsidRDefault="00186F48" w:rsidP="00186F48">
      <w:pPr>
        <w:spacing w:line="257" w:lineRule="atLeast"/>
        <w:ind w:firstLine="0"/>
        <w:rPr>
          <w:kern w:val="2"/>
          <w:szCs w:val="24"/>
        </w:rPr>
      </w:pPr>
      <w:bookmarkStart w:id="303" w:name="part_cfa09262727845a9867db9b5be8594af"/>
      <w:bookmarkEnd w:id="303"/>
      <w:r w:rsidRPr="00186F48">
        <w:rPr>
          <w:kern w:val="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6CF2CC" w14:textId="77777777" w:rsidR="00186F48" w:rsidRPr="00186F48" w:rsidRDefault="00186F48" w:rsidP="00186F48">
      <w:pPr>
        <w:spacing w:line="257" w:lineRule="atLeast"/>
        <w:ind w:firstLine="0"/>
        <w:rPr>
          <w:kern w:val="2"/>
          <w:szCs w:val="24"/>
        </w:rPr>
      </w:pPr>
      <w:bookmarkStart w:id="304" w:name="part_91c7ae78fb6b42cd9abf3afcd0274f09"/>
      <w:bookmarkEnd w:id="304"/>
      <w:r w:rsidRPr="00186F48">
        <w:rPr>
          <w:kern w:val="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AB6649" w14:textId="77777777" w:rsidR="00186F48" w:rsidRPr="00186F48" w:rsidRDefault="00186F48" w:rsidP="00186F48">
      <w:pPr>
        <w:spacing w:line="257" w:lineRule="atLeast"/>
        <w:ind w:firstLine="0"/>
        <w:rPr>
          <w:kern w:val="2"/>
          <w:szCs w:val="24"/>
        </w:rPr>
      </w:pPr>
      <w:r w:rsidRPr="00186F48">
        <w:rPr>
          <w:kern w:val="2"/>
          <w:szCs w:val="24"/>
        </w:rPr>
        <w:t> </w:t>
      </w:r>
    </w:p>
    <w:p w14:paraId="547FC0D5" w14:textId="77777777" w:rsidR="00186F48" w:rsidRPr="00186F48" w:rsidRDefault="00186F48" w:rsidP="00186F48">
      <w:pPr>
        <w:spacing w:line="257" w:lineRule="atLeast"/>
        <w:ind w:firstLine="0"/>
        <w:jc w:val="center"/>
        <w:rPr>
          <w:b/>
          <w:bCs/>
          <w:kern w:val="2"/>
          <w:szCs w:val="24"/>
        </w:rPr>
      </w:pPr>
      <w:bookmarkStart w:id="305" w:name="part_e52f95f6504747a3b07098f2455b1f4b"/>
      <w:bookmarkEnd w:id="305"/>
      <w:r w:rsidRPr="00186F48">
        <w:rPr>
          <w:b/>
          <w:bCs/>
          <w:kern w:val="2"/>
          <w:szCs w:val="24"/>
        </w:rPr>
        <w:t>20.  SUTARTIES PAKEITIMAI</w:t>
      </w:r>
    </w:p>
    <w:p w14:paraId="44157BB4" w14:textId="77777777" w:rsidR="00186F48" w:rsidRPr="00186F48" w:rsidRDefault="00186F48" w:rsidP="00186F48">
      <w:pPr>
        <w:spacing w:line="257" w:lineRule="atLeast"/>
        <w:ind w:firstLine="0"/>
        <w:rPr>
          <w:kern w:val="2"/>
          <w:szCs w:val="24"/>
        </w:rPr>
      </w:pPr>
      <w:r w:rsidRPr="00186F48">
        <w:rPr>
          <w:kern w:val="2"/>
          <w:szCs w:val="24"/>
        </w:rPr>
        <w:t> </w:t>
      </w:r>
    </w:p>
    <w:p w14:paraId="07377772" w14:textId="77777777" w:rsidR="00186F48" w:rsidRPr="00186F48" w:rsidRDefault="00186F48" w:rsidP="00186F48">
      <w:pPr>
        <w:spacing w:line="257" w:lineRule="atLeast"/>
        <w:ind w:firstLine="0"/>
        <w:rPr>
          <w:kern w:val="2"/>
          <w:szCs w:val="24"/>
        </w:rPr>
      </w:pPr>
      <w:bookmarkStart w:id="306" w:name="part_c37dfccace7249878852e7f014ff915e"/>
      <w:bookmarkEnd w:id="306"/>
      <w:r w:rsidRPr="00186F48">
        <w:rPr>
          <w:kern w:val="2"/>
          <w:szCs w:val="24"/>
        </w:rPr>
        <w:t>20.1. Sutarties sąlygos Sutarties galiojimo laikotarpiu negali būti keičiamos, išskyrus tokias Sutarties sąlygas, kurių keitimas numatytas Sutartyje ir (ar) galimas vadovaujantis VPĮ nuostatomis.</w:t>
      </w:r>
    </w:p>
    <w:p w14:paraId="75EDF5BA" w14:textId="77777777" w:rsidR="00186F48" w:rsidRPr="00186F48" w:rsidRDefault="00186F48" w:rsidP="00186F48">
      <w:pPr>
        <w:spacing w:line="257" w:lineRule="atLeast"/>
        <w:ind w:firstLine="0"/>
        <w:rPr>
          <w:kern w:val="2"/>
          <w:szCs w:val="24"/>
        </w:rPr>
      </w:pPr>
      <w:bookmarkStart w:id="307" w:name="part_14330020fed34f73a0bbaae92f56dbf3"/>
      <w:bookmarkEnd w:id="307"/>
      <w:r w:rsidRPr="00186F48">
        <w:rPr>
          <w:kern w:val="2"/>
          <w:szCs w:val="24"/>
        </w:rPr>
        <w:t>20.2. Sutarties pakeitimai įforminami Šalims sudarant Susitarimą.</w:t>
      </w:r>
    </w:p>
    <w:p w14:paraId="44F8CBF1" w14:textId="77777777" w:rsidR="00186F48" w:rsidRPr="00186F48" w:rsidRDefault="00186F48" w:rsidP="00186F48">
      <w:pPr>
        <w:spacing w:line="257" w:lineRule="atLeast"/>
        <w:ind w:firstLine="0"/>
        <w:rPr>
          <w:kern w:val="2"/>
          <w:szCs w:val="24"/>
        </w:rPr>
      </w:pPr>
      <w:bookmarkStart w:id="308" w:name="part_a3f5a1ccd8dd4fcd823a0bf8dc04c2d7"/>
      <w:bookmarkEnd w:id="308"/>
      <w:r w:rsidRPr="00186F48">
        <w:rPr>
          <w:kern w:val="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B4C1A2" w14:textId="77777777" w:rsidR="00186F48" w:rsidRPr="00186F48" w:rsidRDefault="00186F48" w:rsidP="00186F48">
      <w:pPr>
        <w:spacing w:line="257" w:lineRule="atLeast"/>
        <w:ind w:firstLine="0"/>
        <w:rPr>
          <w:kern w:val="2"/>
          <w:szCs w:val="24"/>
        </w:rPr>
      </w:pPr>
      <w:bookmarkStart w:id="309" w:name="part_7036060255f84160b5b7ddb3c9b9de5d"/>
      <w:bookmarkEnd w:id="309"/>
      <w:r w:rsidRPr="00186F48">
        <w:rPr>
          <w:kern w:val="2"/>
          <w:szCs w:val="24"/>
        </w:rPr>
        <w:t>20.4. Susitarimai įsigalioja nuo jų sudarymo, jei Susitarime nenurodyta kitaip. Susitarimą Pirkėjas privalo paviešinti VPĮ 33 ir 86 straipsniuose nustatyta tvarka.</w:t>
      </w:r>
    </w:p>
    <w:p w14:paraId="0C75189B" w14:textId="77777777" w:rsidR="00186F48" w:rsidRPr="00186F48" w:rsidRDefault="00186F48" w:rsidP="00186F48">
      <w:pPr>
        <w:spacing w:line="257" w:lineRule="atLeast"/>
        <w:ind w:firstLine="0"/>
        <w:rPr>
          <w:kern w:val="2"/>
          <w:szCs w:val="24"/>
        </w:rPr>
      </w:pPr>
      <w:bookmarkStart w:id="310" w:name="part_cf3bdae0c8e344aaa7ab72b6f97e6510"/>
      <w:bookmarkEnd w:id="310"/>
      <w:r w:rsidRPr="00186F48">
        <w:rPr>
          <w:kern w:val="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3DA0FE" w14:textId="77777777" w:rsidR="00186F48" w:rsidRPr="00186F48" w:rsidRDefault="00186F48" w:rsidP="00186F48">
      <w:pPr>
        <w:spacing w:line="257" w:lineRule="atLeast"/>
        <w:ind w:firstLine="0"/>
        <w:rPr>
          <w:kern w:val="2"/>
          <w:szCs w:val="24"/>
        </w:rPr>
      </w:pPr>
      <w:r w:rsidRPr="00186F48">
        <w:rPr>
          <w:kern w:val="2"/>
          <w:szCs w:val="24"/>
        </w:rPr>
        <w:t> </w:t>
      </w:r>
    </w:p>
    <w:p w14:paraId="6E55E9F7" w14:textId="77777777" w:rsidR="00186F48" w:rsidRPr="00186F48" w:rsidRDefault="00186F48" w:rsidP="00186F48">
      <w:pPr>
        <w:spacing w:line="257" w:lineRule="atLeast"/>
        <w:ind w:firstLine="0"/>
        <w:jc w:val="center"/>
        <w:rPr>
          <w:b/>
          <w:bCs/>
          <w:kern w:val="2"/>
          <w:szCs w:val="24"/>
        </w:rPr>
      </w:pPr>
      <w:bookmarkStart w:id="311" w:name="part_7b0f9e3d42f14ad68b1abfde58c12a3f"/>
      <w:bookmarkEnd w:id="311"/>
      <w:r w:rsidRPr="00186F48">
        <w:rPr>
          <w:b/>
          <w:bCs/>
          <w:kern w:val="2"/>
          <w:szCs w:val="24"/>
        </w:rPr>
        <w:t>21.  SUTARTIES SUSTABDYMAS</w:t>
      </w:r>
    </w:p>
    <w:p w14:paraId="70FDA3B0" w14:textId="77777777" w:rsidR="00186F48" w:rsidRPr="00186F48" w:rsidRDefault="00186F48" w:rsidP="00186F48">
      <w:pPr>
        <w:spacing w:line="257" w:lineRule="atLeast"/>
        <w:ind w:firstLine="0"/>
        <w:rPr>
          <w:kern w:val="2"/>
          <w:szCs w:val="24"/>
        </w:rPr>
      </w:pPr>
      <w:r w:rsidRPr="00186F48">
        <w:rPr>
          <w:kern w:val="2"/>
          <w:szCs w:val="24"/>
        </w:rPr>
        <w:t> </w:t>
      </w:r>
    </w:p>
    <w:p w14:paraId="4D7D8A8D" w14:textId="77777777" w:rsidR="00186F48" w:rsidRPr="00186F48" w:rsidRDefault="00186F48" w:rsidP="00186F48">
      <w:pPr>
        <w:spacing w:line="257" w:lineRule="atLeast"/>
        <w:ind w:firstLine="0"/>
        <w:rPr>
          <w:kern w:val="2"/>
          <w:szCs w:val="24"/>
        </w:rPr>
      </w:pPr>
      <w:bookmarkStart w:id="312" w:name="part_ce0a576b1c6e43d89ba35605865e1af9"/>
      <w:bookmarkEnd w:id="312"/>
      <w:r w:rsidRPr="00186F48">
        <w:rPr>
          <w:kern w:val="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39278D" w14:textId="77777777" w:rsidR="00186F48" w:rsidRPr="00186F48" w:rsidRDefault="00186F48" w:rsidP="00186F48">
      <w:pPr>
        <w:spacing w:line="257" w:lineRule="atLeast"/>
        <w:ind w:firstLine="0"/>
        <w:rPr>
          <w:kern w:val="2"/>
          <w:szCs w:val="24"/>
        </w:rPr>
      </w:pPr>
      <w:bookmarkStart w:id="313" w:name="part_298a311e48dc452ea0b36f1afc5f3eb7"/>
      <w:bookmarkEnd w:id="313"/>
      <w:r w:rsidRPr="00186F48">
        <w:rPr>
          <w:kern w:val="2"/>
          <w:szCs w:val="24"/>
        </w:rPr>
        <w:t>21.2. Prekių (jų dalies) tiekimas gali būti stabdomas esant bent vienai iš šių aplinkybių: </w:t>
      </w:r>
    </w:p>
    <w:p w14:paraId="7FAF2E60" w14:textId="77777777" w:rsidR="00186F48" w:rsidRPr="00186F48" w:rsidRDefault="00186F48" w:rsidP="00186F48">
      <w:pPr>
        <w:spacing w:line="257" w:lineRule="atLeast"/>
        <w:ind w:firstLine="0"/>
        <w:rPr>
          <w:kern w:val="2"/>
          <w:szCs w:val="24"/>
        </w:rPr>
      </w:pPr>
      <w:bookmarkStart w:id="314" w:name="part_09c0118c78ea4034b225fedd69812f90"/>
      <w:bookmarkEnd w:id="314"/>
      <w:r w:rsidRPr="00186F48">
        <w:rPr>
          <w:kern w:val="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931720" w14:textId="77777777" w:rsidR="00186F48" w:rsidRPr="00186F48" w:rsidRDefault="00186F48" w:rsidP="00186F48">
      <w:pPr>
        <w:spacing w:line="257" w:lineRule="atLeast"/>
        <w:ind w:firstLine="0"/>
        <w:rPr>
          <w:kern w:val="2"/>
          <w:szCs w:val="24"/>
        </w:rPr>
      </w:pPr>
      <w:bookmarkStart w:id="315" w:name="part_89440bace89e4bfba214a997ceefe81d"/>
      <w:bookmarkEnd w:id="315"/>
      <w:r w:rsidRPr="00186F48">
        <w:rPr>
          <w:kern w:val="2"/>
          <w:szCs w:val="24"/>
        </w:rPr>
        <w:t>21.2.2. Pirkėjas Sutartyje nurodyta tvarka negali priimti Prekių (pavyzdžiui, nebaigta įrengti patalpa, kurioje turi būti įmontuojamos Prekės), o Tiekėjas dėl to negali vykdyti Sutarties; </w:t>
      </w:r>
    </w:p>
    <w:p w14:paraId="6BEB295F" w14:textId="77777777" w:rsidR="00186F48" w:rsidRPr="00186F48" w:rsidRDefault="00186F48" w:rsidP="00186F48">
      <w:pPr>
        <w:spacing w:line="257" w:lineRule="atLeast"/>
        <w:ind w:firstLine="0"/>
        <w:rPr>
          <w:kern w:val="2"/>
          <w:szCs w:val="24"/>
        </w:rPr>
      </w:pPr>
      <w:bookmarkStart w:id="316" w:name="part_fe52b5159efd4939838b848f85e9ea9b"/>
      <w:bookmarkEnd w:id="316"/>
      <w:r w:rsidRPr="00186F48">
        <w:rPr>
          <w:kern w:val="2"/>
          <w:szCs w:val="24"/>
        </w:rPr>
        <w:t>21.2.3. dėl nenumatytų prekių, paslaugų ir (ar) darbų, susijusių su perkamu objektu, kurių poreikis paaiškėjo tik vykdant Sutartį; </w:t>
      </w:r>
    </w:p>
    <w:p w14:paraId="379F205E" w14:textId="77777777" w:rsidR="00186F48" w:rsidRPr="00186F48" w:rsidRDefault="00186F48" w:rsidP="00186F48">
      <w:pPr>
        <w:spacing w:line="257" w:lineRule="atLeast"/>
        <w:ind w:firstLine="0"/>
        <w:rPr>
          <w:kern w:val="2"/>
          <w:szCs w:val="24"/>
        </w:rPr>
      </w:pPr>
      <w:bookmarkStart w:id="317" w:name="part_84f9056801c64e11b4ed9140364256f0"/>
      <w:bookmarkEnd w:id="317"/>
      <w:r w:rsidRPr="00186F48">
        <w:rPr>
          <w:kern w:val="2"/>
          <w:szCs w:val="24"/>
        </w:rPr>
        <w:t>21.2.4. ne dėl Pirkėjo kaltės vėluoja kitos Pirkėjo pirkimo sutarties, turinčios tiesioginės įtakos šiai Sutarčiai, vykdymas;  </w:t>
      </w:r>
    </w:p>
    <w:p w14:paraId="6EA97D8D" w14:textId="77777777" w:rsidR="00186F48" w:rsidRPr="00186F48" w:rsidRDefault="00186F48" w:rsidP="00186F48">
      <w:pPr>
        <w:spacing w:line="257" w:lineRule="atLeast"/>
        <w:ind w:firstLine="0"/>
        <w:rPr>
          <w:kern w:val="2"/>
          <w:szCs w:val="24"/>
        </w:rPr>
      </w:pPr>
      <w:bookmarkStart w:id="318" w:name="part_3a30d4bcd0274cdd82e5a2a7f7fc4b8b"/>
      <w:bookmarkEnd w:id="318"/>
      <w:r w:rsidRPr="00186F48">
        <w:rPr>
          <w:kern w:val="2"/>
          <w:szCs w:val="24"/>
        </w:rPr>
        <w:t>21.2.5. esant įrodymais pagrįstoms kliūtims ar trukdymams, sukeltiems Tiekėjui kitų trečiųjų asmenų ne dėl Tiekėjo ne laiku ar netinkamai pagal Sutarties sąlygas ir tvarką įvykdytų sutartinių įsipareigojimų; </w:t>
      </w:r>
    </w:p>
    <w:p w14:paraId="77428E65" w14:textId="77777777" w:rsidR="00186F48" w:rsidRPr="00186F48" w:rsidRDefault="00186F48" w:rsidP="00186F48">
      <w:pPr>
        <w:spacing w:line="257" w:lineRule="atLeast"/>
        <w:ind w:firstLine="0"/>
        <w:rPr>
          <w:kern w:val="2"/>
          <w:szCs w:val="24"/>
        </w:rPr>
      </w:pPr>
      <w:bookmarkStart w:id="319" w:name="part_a6676d356d734e81a71d2a213370e988"/>
      <w:bookmarkEnd w:id="319"/>
      <w:r w:rsidRPr="00186F48">
        <w:rPr>
          <w:kern w:val="2"/>
          <w:szCs w:val="24"/>
        </w:rPr>
        <w:t>21.2.6. pasikeitus galiojančiam teisės aktui ar įsigaliojus naujam teisės aktui, kuris turi įtakos šios Sutarties vykdymui; </w:t>
      </w:r>
    </w:p>
    <w:p w14:paraId="4F5DA26A" w14:textId="77777777" w:rsidR="00186F48" w:rsidRPr="00186F48" w:rsidRDefault="00186F48" w:rsidP="00186F48">
      <w:pPr>
        <w:spacing w:line="257" w:lineRule="atLeast"/>
        <w:ind w:firstLine="0"/>
        <w:rPr>
          <w:kern w:val="2"/>
          <w:szCs w:val="24"/>
        </w:rPr>
      </w:pPr>
      <w:bookmarkStart w:id="320" w:name="part_a818ad17feb74ad092df9d84443cf75e"/>
      <w:bookmarkEnd w:id="320"/>
      <w:r w:rsidRPr="00186F48">
        <w:rPr>
          <w:kern w:val="2"/>
          <w:szCs w:val="24"/>
        </w:rPr>
        <w:lastRenderedPageBreak/>
        <w:t>21.2.7. sutartinių įsipareigojimų stabdymo būtinybė atsirado dėl sustabdyto / perskirstyto / negauto ir panašiai Pirkėjo Prekių pirkimui skirto finansavimo arba finansavimo trūkumo; </w:t>
      </w:r>
    </w:p>
    <w:p w14:paraId="562CA1BC" w14:textId="77777777" w:rsidR="00186F48" w:rsidRPr="00186F48" w:rsidRDefault="00186F48" w:rsidP="00186F48">
      <w:pPr>
        <w:spacing w:line="257" w:lineRule="atLeast"/>
        <w:ind w:firstLine="0"/>
        <w:rPr>
          <w:kern w:val="2"/>
          <w:szCs w:val="24"/>
        </w:rPr>
      </w:pPr>
      <w:bookmarkStart w:id="321" w:name="part_71adc62644ec4294ae7e0a3fd7705f53"/>
      <w:bookmarkEnd w:id="321"/>
      <w:r w:rsidRPr="00186F48">
        <w:rPr>
          <w:kern w:val="2"/>
          <w:szCs w:val="24"/>
        </w:rPr>
        <w:t>21.2.8. dėl teisminių (arbitražinių) ginčų su Pirkėju ar trečiaisiais asmenimis, kurių dalykas yra tiesiogiai susijęs su Sutarties vykdymu. </w:t>
      </w:r>
    </w:p>
    <w:p w14:paraId="0945925A" w14:textId="77777777" w:rsidR="00186F48" w:rsidRPr="00186F48" w:rsidRDefault="00186F48" w:rsidP="00186F48">
      <w:pPr>
        <w:spacing w:line="257" w:lineRule="atLeast"/>
        <w:ind w:firstLine="0"/>
        <w:rPr>
          <w:kern w:val="2"/>
          <w:szCs w:val="24"/>
        </w:rPr>
      </w:pPr>
      <w:bookmarkStart w:id="322" w:name="part_a500fd3f658e4365b41faeda48e53cf9"/>
      <w:bookmarkEnd w:id="322"/>
      <w:r w:rsidRPr="00186F48">
        <w:rPr>
          <w:kern w:val="2"/>
          <w:szCs w:val="24"/>
        </w:rPr>
        <w:t>21.3. Jei Prekių (jų dalies) tiekimo stabdymas atliekamas dėl Bendrųjų sąlygų 21.2 punkte nurodytų aplinkybių ir tęsiasi ne ilgiau kaip 3 (tris) mėnesius, toks stabdymas laikomas Sutarties keitimu joje numatytomis sąlygomis.</w:t>
      </w:r>
    </w:p>
    <w:p w14:paraId="4D0C2D22" w14:textId="77777777" w:rsidR="00186F48" w:rsidRPr="00186F48" w:rsidRDefault="00186F48" w:rsidP="00186F48">
      <w:pPr>
        <w:spacing w:line="257" w:lineRule="atLeast"/>
        <w:ind w:firstLine="0"/>
        <w:rPr>
          <w:kern w:val="2"/>
          <w:szCs w:val="24"/>
        </w:rPr>
      </w:pPr>
      <w:bookmarkStart w:id="323" w:name="part_633809059b5a4ff6952af4ed164f789e"/>
      <w:bookmarkEnd w:id="323"/>
      <w:r w:rsidRPr="00186F48">
        <w:rPr>
          <w:kern w:val="2"/>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72C5228" w14:textId="77777777" w:rsidR="00186F48" w:rsidRPr="00186F48" w:rsidRDefault="00186F48" w:rsidP="00186F48">
      <w:pPr>
        <w:spacing w:line="257" w:lineRule="atLeast"/>
        <w:ind w:firstLine="0"/>
        <w:rPr>
          <w:kern w:val="2"/>
          <w:szCs w:val="24"/>
        </w:rPr>
      </w:pPr>
      <w:bookmarkStart w:id="324" w:name="part_483e1dd945f246799d0fa0656cd447a6"/>
      <w:bookmarkEnd w:id="324"/>
      <w:r w:rsidRPr="00186F48">
        <w:rPr>
          <w:kern w:val="2"/>
          <w:szCs w:val="24"/>
        </w:rPr>
        <w:t>21.5. Sutartinių įsipareigojimų vykdymas gali būti stabdomas tik Sutarties galiojimo laikotarpiu tokia tvarka:</w:t>
      </w:r>
    </w:p>
    <w:p w14:paraId="2A58BC72" w14:textId="77777777" w:rsidR="00186F48" w:rsidRPr="00186F48" w:rsidRDefault="00186F48" w:rsidP="00186F48">
      <w:pPr>
        <w:spacing w:line="257" w:lineRule="atLeast"/>
        <w:ind w:firstLine="0"/>
        <w:rPr>
          <w:kern w:val="2"/>
          <w:szCs w:val="24"/>
        </w:rPr>
      </w:pPr>
      <w:bookmarkStart w:id="325" w:name="part_e1d9f5497e2b4b8fac0f14c0d5441376"/>
      <w:bookmarkEnd w:id="325"/>
      <w:r w:rsidRPr="00186F48">
        <w:rPr>
          <w:kern w:val="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423B2E" w14:textId="77777777" w:rsidR="00186F48" w:rsidRPr="00186F48" w:rsidRDefault="00186F48" w:rsidP="00186F48">
      <w:pPr>
        <w:spacing w:line="257" w:lineRule="atLeast"/>
        <w:ind w:firstLine="0"/>
        <w:rPr>
          <w:kern w:val="2"/>
          <w:szCs w:val="24"/>
        </w:rPr>
      </w:pPr>
      <w:bookmarkStart w:id="326" w:name="part_0c29870313ec4b8e9159c25696039f5b"/>
      <w:bookmarkEnd w:id="326"/>
      <w:r w:rsidRPr="00186F48">
        <w:rPr>
          <w:kern w:val="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E51E69" w14:textId="77777777" w:rsidR="00186F48" w:rsidRPr="00186F48" w:rsidRDefault="00186F48" w:rsidP="00186F48">
      <w:pPr>
        <w:spacing w:line="257" w:lineRule="atLeast"/>
        <w:ind w:firstLine="0"/>
        <w:rPr>
          <w:kern w:val="2"/>
          <w:szCs w:val="24"/>
        </w:rPr>
      </w:pPr>
      <w:bookmarkStart w:id="327" w:name="part_ebd2788b705046149fed4a6909a8851e"/>
      <w:bookmarkEnd w:id="327"/>
      <w:r w:rsidRPr="00186F48">
        <w:rPr>
          <w:kern w:val="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CCA605" w14:textId="77777777" w:rsidR="00186F48" w:rsidRPr="00186F48" w:rsidRDefault="00186F48" w:rsidP="00186F48">
      <w:pPr>
        <w:spacing w:line="257" w:lineRule="atLeast"/>
        <w:ind w:firstLine="0"/>
        <w:rPr>
          <w:kern w:val="2"/>
          <w:szCs w:val="24"/>
        </w:rPr>
      </w:pPr>
      <w:bookmarkStart w:id="328" w:name="part_e70536bc9e7f448ca32e84c110e2744e"/>
      <w:bookmarkEnd w:id="328"/>
      <w:r w:rsidRPr="00186F48">
        <w:rPr>
          <w:kern w:val="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09DBAB" w14:textId="77777777" w:rsidR="00186F48" w:rsidRPr="00186F48" w:rsidRDefault="00186F48" w:rsidP="00186F48">
      <w:pPr>
        <w:spacing w:line="257" w:lineRule="atLeast"/>
        <w:ind w:firstLine="0"/>
        <w:rPr>
          <w:kern w:val="2"/>
          <w:szCs w:val="24"/>
        </w:rPr>
      </w:pPr>
      <w:bookmarkStart w:id="329" w:name="part_529fc201055c492aa2aec8333e131a21"/>
      <w:bookmarkEnd w:id="329"/>
      <w:r w:rsidRPr="00186F48">
        <w:rPr>
          <w:kern w:val="2"/>
          <w:szCs w:val="24"/>
        </w:rPr>
        <w:t>21.7. Sutartinių įsipareigojimų vykdymas stabdomas ne ilgesniam kaip konkrečios, pagrįstos aplinkybės egzistavimo laikotarpiui.</w:t>
      </w:r>
    </w:p>
    <w:p w14:paraId="0F3CFE66" w14:textId="77777777" w:rsidR="00186F48" w:rsidRPr="00186F48" w:rsidRDefault="00186F48" w:rsidP="00186F48">
      <w:pPr>
        <w:spacing w:line="257" w:lineRule="atLeast"/>
        <w:ind w:firstLine="0"/>
        <w:rPr>
          <w:kern w:val="2"/>
          <w:szCs w:val="24"/>
        </w:rPr>
      </w:pPr>
      <w:bookmarkStart w:id="330" w:name="part_d59e96d451a74e99b5f4e53964697169"/>
      <w:bookmarkEnd w:id="330"/>
      <w:r w:rsidRPr="00186F48">
        <w:rPr>
          <w:kern w:val="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F84946" w14:textId="77777777" w:rsidR="00186F48" w:rsidRPr="00186F48" w:rsidRDefault="00186F48" w:rsidP="00186F48">
      <w:pPr>
        <w:spacing w:line="257" w:lineRule="atLeast"/>
        <w:ind w:firstLine="0"/>
        <w:rPr>
          <w:kern w:val="2"/>
          <w:szCs w:val="24"/>
        </w:rPr>
      </w:pPr>
      <w:bookmarkStart w:id="331" w:name="part_1562589c8c774e55b369607136bcbb1f"/>
      <w:bookmarkEnd w:id="331"/>
      <w:r w:rsidRPr="00186F48">
        <w:rPr>
          <w:kern w:val="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1FE171" w14:textId="77777777" w:rsidR="00186F48" w:rsidRPr="00186F48" w:rsidRDefault="00186F48" w:rsidP="00186F48">
      <w:pPr>
        <w:spacing w:line="257" w:lineRule="atLeast"/>
        <w:ind w:firstLine="0"/>
        <w:rPr>
          <w:kern w:val="2"/>
          <w:szCs w:val="24"/>
        </w:rPr>
      </w:pPr>
      <w:bookmarkStart w:id="332" w:name="part_8652c492428945d791973cd6350d83ea"/>
      <w:bookmarkEnd w:id="332"/>
      <w:r w:rsidRPr="00186F48">
        <w:rPr>
          <w:kern w:val="2"/>
          <w:szCs w:val="24"/>
        </w:rPr>
        <w:t>21.10. Atnaujinus Sutarties vykdymą, neįvykdytų prievolių (jų dalies) įvykdymo terminai ir Sutarties galiojimas nukeliami tokiam terminui, kiek buvo likę laiko jų įvykdymui (Sutarties galiojimui) jų sustabdymo metu. </w:t>
      </w:r>
    </w:p>
    <w:p w14:paraId="6B186BD0" w14:textId="77777777" w:rsidR="00186F48" w:rsidRPr="00186F48" w:rsidRDefault="00186F48" w:rsidP="00186F48">
      <w:pPr>
        <w:spacing w:line="257" w:lineRule="atLeast"/>
        <w:ind w:firstLine="0"/>
        <w:rPr>
          <w:kern w:val="2"/>
          <w:szCs w:val="24"/>
        </w:rPr>
      </w:pPr>
      <w:bookmarkStart w:id="333" w:name="part_f75400b376aa49b1abb489376ffee67d"/>
      <w:bookmarkEnd w:id="333"/>
      <w:r w:rsidRPr="00186F48">
        <w:rPr>
          <w:kern w:val="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ECFA82" w14:textId="77777777" w:rsidR="00186F48" w:rsidRPr="00186F48" w:rsidRDefault="00186F48" w:rsidP="00186F48">
      <w:pPr>
        <w:spacing w:line="257" w:lineRule="atLeast"/>
        <w:ind w:firstLine="0"/>
        <w:rPr>
          <w:kern w:val="2"/>
          <w:szCs w:val="24"/>
        </w:rPr>
      </w:pPr>
      <w:r w:rsidRPr="00186F48">
        <w:rPr>
          <w:kern w:val="2"/>
          <w:szCs w:val="24"/>
        </w:rPr>
        <w:t> </w:t>
      </w:r>
    </w:p>
    <w:p w14:paraId="78530F16" w14:textId="77777777" w:rsidR="00186F48" w:rsidRPr="00186F48" w:rsidRDefault="00186F48" w:rsidP="00186F48">
      <w:pPr>
        <w:spacing w:line="257" w:lineRule="atLeast"/>
        <w:ind w:firstLine="0"/>
        <w:jc w:val="center"/>
        <w:rPr>
          <w:b/>
          <w:bCs/>
          <w:kern w:val="2"/>
          <w:szCs w:val="24"/>
        </w:rPr>
      </w:pPr>
      <w:bookmarkStart w:id="334" w:name="part_a2c5701c6fd04db9a56b689761ecfe8d"/>
      <w:bookmarkEnd w:id="334"/>
      <w:r w:rsidRPr="00186F48">
        <w:rPr>
          <w:b/>
          <w:bCs/>
          <w:kern w:val="2"/>
          <w:szCs w:val="24"/>
        </w:rPr>
        <w:t>22.  SUTARTIES NUTRAUKIMAS</w:t>
      </w:r>
    </w:p>
    <w:p w14:paraId="2576B23C" w14:textId="77777777" w:rsidR="00186F48" w:rsidRPr="00186F48" w:rsidRDefault="00186F48" w:rsidP="00186F48">
      <w:pPr>
        <w:spacing w:line="257" w:lineRule="atLeast"/>
        <w:ind w:firstLine="0"/>
        <w:rPr>
          <w:kern w:val="2"/>
          <w:szCs w:val="24"/>
        </w:rPr>
      </w:pPr>
      <w:r w:rsidRPr="00186F48">
        <w:rPr>
          <w:kern w:val="2"/>
          <w:szCs w:val="24"/>
        </w:rPr>
        <w:t> </w:t>
      </w:r>
    </w:p>
    <w:p w14:paraId="55A0695C" w14:textId="77777777" w:rsidR="00186F48" w:rsidRPr="00186F48" w:rsidRDefault="00186F48" w:rsidP="00186F48">
      <w:pPr>
        <w:spacing w:line="257" w:lineRule="atLeast"/>
        <w:ind w:firstLine="0"/>
        <w:rPr>
          <w:kern w:val="2"/>
          <w:szCs w:val="24"/>
        </w:rPr>
      </w:pPr>
      <w:r w:rsidRPr="00186F48">
        <w:rPr>
          <w:kern w:val="2"/>
          <w:szCs w:val="24"/>
        </w:rPr>
        <w:t>Sutartis gali būti nutraukiama VPĮ 90 straipsnyje ir Sutartyje numatytais atvejais, įskaitant galimybę nutraukti Sutartį Šalių susitarimu.</w:t>
      </w:r>
    </w:p>
    <w:p w14:paraId="05F6C5CB" w14:textId="77777777" w:rsidR="00186F48" w:rsidRPr="00186F48" w:rsidRDefault="00186F48" w:rsidP="00186F48">
      <w:pPr>
        <w:spacing w:line="257" w:lineRule="atLeast"/>
        <w:ind w:firstLine="0"/>
        <w:rPr>
          <w:kern w:val="2"/>
          <w:szCs w:val="24"/>
        </w:rPr>
      </w:pPr>
      <w:r w:rsidRPr="00186F48">
        <w:rPr>
          <w:kern w:val="2"/>
          <w:szCs w:val="24"/>
        </w:rPr>
        <w:t> </w:t>
      </w:r>
    </w:p>
    <w:p w14:paraId="670EA847" w14:textId="77777777" w:rsidR="00186F48" w:rsidRPr="00186F48" w:rsidRDefault="00186F48" w:rsidP="00186F48">
      <w:pPr>
        <w:spacing w:line="257" w:lineRule="atLeast"/>
        <w:ind w:firstLine="0"/>
        <w:jc w:val="center"/>
        <w:rPr>
          <w:b/>
          <w:bCs/>
          <w:kern w:val="2"/>
          <w:szCs w:val="24"/>
        </w:rPr>
      </w:pPr>
      <w:bookmarkStart w:id="335" w:name="part_e8ae325a94f44e2ebeca460c4d8bcf41"/>
      <w:bookmarkEnd w:id="335"/>
      <w:r w:rsidRPr="00186F48">
        <w:rPr>
          <w:b/>
          <w:bCs/>
          <w:kern w:val="2"/>
          <w:szCs w:val="24"/>
        </w:rPr>
        <w:t>22.1.  Pretenzijos dėl Sutarties pažeidimų</w:t>
      </w:r>
    </w:p>
    <w:p w14:paraId="385A9A17" w14:textId="77777777" w:rsidR="00186F48" w:rsidRPr="00186F48" w:rsidRDefault="00186F48" w:rsidP="00186F48">
      <w:pPr>
        <w:spacing w:line="257" w:lineRule="atLeast"/>
        <w:ind w:firstLine="0"/>
        <w:jc w:val="center"/>
        <w:rPr>
          <w:b/>
          <w:bCs/>
          <w:kern w:val="2"/>
          <w:szCs w:val="24"/>
        </w:rPr>
      </w:pPr>
    </w:p>
    <w:p w14:paraId="06D62639" w14:textId="77777777" w:rsidR="00186F48" w:rsidRPr="00186F48" w:rsidRDefault="00186F48" w:rsidP="00186F48">
      <w:pPr>
        <w:spacing w:line="257" w:lineRule="atLeast"/>
        <w:ind w:firstLine="0"/>
        <w:rPr>
          <w:kern w:val="2"/>
          <w:szCs w:val="24"/>
        </w:rPr>
      </w:pPr>
      <w:bookmarkStart w:id="336" w:name="part_74106829db8f4899abc596029e4f5d68"/>
      <w:bookmarkEnd w:id="336"/>
      <w:r w:rsidRPr="00186F48">
        <w:rPr>
          <w:kern w:val="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84FF38" w14:textId="77777777" w:rsidR="00186F48" w:rsidRPr="00186F48" w:rsidRDefault="00186F48" w:rsidP="00186F48">
      <w:pPr>
        <w:spacing w:line="257" w:lineRule="atLeast"/>
        <w:ind w:firstLine="0"/>
        <w:rPr>
          <w:kern w:val="2"/>
          <w:szCs w:val="24"/>
        </w:rPr>
      </w:pPr>
      <w:bookmarkStart w:id="337" w:name="part_75d07c6fefde4a33abd58218f423414b"/>
      <w:bookmarkEnd w:id="337"/>
      <w:r w:rsidRPr="00186F48">
        <w:rPr>
          <w:kern w:val="2"/>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693FEF1E" w14:textId="77777777" w:rsidR="00186F48" w:rsidRPr="00186F48" w:rsidRDefault="00186F48" w:rsidP="00186F48">
      <w:pPr>
        <w:spacing w:line="257" w:lineRule="atLeast"/>
        <w:ind w:firstLine="0"/>
        <w:jc w:val="center"/>
        <w:rPr>
          <w:b/>
          <w:bCs/>
          <w:kern w:val="2"/>
          <w:szCs w:val="24"/>
        </w:rPr>
      </w:pPr>
    </w:p>
    <w:p w14:paraId="54C541B1" w14:textId="77777777" w:rsidR="00186F48" w:rsidRPr="00186F48" w:rsidRDefault="00186F48" w:rsidP="00186F48">
      <w:pPr>
        <w:spacing w:line="257" w:lineRule="atLeast"/>
        <w:ind w:firstLine="0"/>
        <w:jc w:val="center"/>
        <w:rPr>
          <w:b/>
          <w:bCs/>
          <w:kern w:val="2"/>
          <w:szCs w:val="24"/>
        </w:rPr>
      </w:pPr>
      <w:bookmarkStart w:id="338" w:name="part_1adc3019d12348e393792204a9cf2bae"/>
      <w:bookmarkEnd w:id="338"/>
      <w:r w:rsidRPr="00186F48">
        <w:rPr>
          <w:b/>
          <w:bCs/>
          <w:kern w:val="2"/>
          <w:szCs w:val="24"/>
        </w:rPr>
        <w:t>22.2.  Sutarties nutraukimas Pirkėjo iniciatyva</w:t>
      </w:r>
    </w:p>
    <w:p w14:paraId="2E75FD71" w14:textId="77777777" w:rsidR="00186F48" w:rsidRPr="00186F48" w:rsidRDefault="00186F48" w:rsidP="00186F48">
      <w:pPr>
        <w:spacing w:line="257" w:lineRule="atLeast"/>
        <w:ind w:firstLine="0"/>
        <w:rPr>
          <w:kern w:val="2"/>
          <w:szCs w:val="24"/>
        </w:rPr>
      </w:pPr>
      <w:r w:rsidRPr="00186F48">
        <w:rPr>
          <w:kern w:val="2"/>
          <w:szCs w:val="24"/>
        </w:rPr>
        <w:t> </w:t>
      </w:r>
    </w:p>
    <w:p w14:paraId="7F889F3B" w14:textId="77777777" w:rsidR="00186F48" w:rsidRPr="00186F48" w:rsidRDefault="00186F48" w:rsidP="00186F48">
      <w:pPr>
        <w:spacing w:line="257" w:lineRule="atLeast"/>
        <w:ind w:firstLine="0"/>
        <w:rPr>
          <w:kern w:val="2"/>
          <w:szCs w:val="24"/>
        </w:rPr>
      </w:pPr>
      <w:bookmarkStart w:id="339" w:name="part_f516e10b00d84e1d8f280fb70db2bb4e"/>
      <w:bookmarkEnd w:id="339"/>
      <w:r w:rsidRPr="00186F48">
        <w:rPr>
          <w:kern w:val="2"/>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5189B4" w14:textId="77777777" w:rsidR="00186F48" w:rsidRPr="00186F48" w:rsidRDefault="00186F48" w:rsidP="00186F48">
      <w:pPr>
        <w:spacing w:line="257" w:lineRule="atLeast"/>
        <w:ind w:firstLine="0"/>
        <w:rPr>
          <w:kern w:val="2"/>
          <w:szCs w:val="24"/>
        </w:rPr>
      </w:pPr>
      <w:bookmarkStart w:id="340" w:name="part_f903c1a7ab87464a98223a3b8db915bc"/>
      <w:bookmarkEnd w:id="340"/>
      <w:r w:rsidRPr="00186F48">
        <w:rPr>
          <w:kern w:val="2"/>
          <w:szCs w:val="24"/>
        </w:rPr>
        <w:t>22.2.2. Pirkėjas turi teisę vienašališkai nutraukti Sutartį ar jos dalį raštu įspėjęs Tiekėją prieš ne trumpesnį nei 10 (dešimties) dienų terminą, jeigu: </w:t>
      </w:r>
    </w:p>
    <w:p w14:paraId="4E1C8E30" w14:textId="77777777" w:rsidR="00186F48" w:rsidRPr="00186F48" w:rsidRDefault="00186F48" w:rsidP="00186F48">
      <w:pPr>
        <w:spacing w:line="257" w:lineRule="atLeast"/>
        <w:ind w:firstLine="0"/>
        <w:rPr>
          <w:kern w:val="2"/>
          <w:szCs w:val="24"/>
        </w:rPr>
      </w:pPr>
      <w:bookmarkStart w:id="341" w:name="part_5ccd48ddf20b4c7da078f2d2ed8c9c01"/>
      <w:bookmarkEnd w:id="341"/>
      <w:r w:rsidRPr="00186F48">
        <w:rPr>
          <w:kern w:val="2"/>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3887B270" w14:textId="77777777" w:rsidR="00186F48" w:rsidRPr="00186F48" w:rsidRDefault="00186F48" w:rsidP="00186F48">
      <w:pPr>
        <w:spacing w:line="257" w:lineRule="atLeast"/>
        <w:ind w:firstLine="0"/>
        <w:rPr>
          <w:kern w:val="2"/>
          <w:szCs w:val="24"/>
        </w:rPr>
      </w:pPr>
      <w:bookmarkStart w:id="342" w:name="part_97223f15829a42b98ee1463f1475114f"/>
      <w:bookmarkEnd w:id="342"/>
      <w:r w:rsidRPr="00186F48">
        <w:rPr>
          <w:kern w:val="2"/>
          <w:szCs w:val="24"/>
        </w:rPr>
        <w:t>22.2.2.2. Tiekėjo padėtis pasikeičia ir jis atitinka pirkimo dokumentuose nustatytą pašalinimo pagrindą, kuris taikomas ir Sutarties galiojimo metu;</w:t>
      </w:r>
    </w:p>
    <w:p w14:paraId="48D534D9" w14:textId="77777777" w:rsidR="00186F48" w:rsidRPr="00186F48" w:rsidRDefault="00186F48" w:rsidP="00186F48">
      <w:pPr>
        <w:spacing w:line="257" w:lineRule="atLeast"/>
        <w:ind w:firstLine="0"/>
        <w:rPr>
          <w:kern w:val="2"/>
          <w:szCs w:val="24"/>
        </w:rPr>
      </w:pPr>
      <w:bookmarkStart w:id="343" w:name="part_1b7bddcca159478786fab5db33d9b961"/>
      <w:bookmarkEnd w:id="343"/>
      <w:r w:rsidRPr="00186F48">
        <w:rPr>
          <w:kern w:val="2"/>
          <w:szCs w:val="24"/>
        </w:rPr>
        <w:t>22.2.2.3. pasikeičia teisės aktai, susiję su Sutarties objektu, Sutarties vykdymu, ar su Pirkėjo vykdoma veikla, kuriai buvo sudaryta Sutartis, ir dėl tokių pakeitimų Pirkėjas nusprendžia nutraukti Sutartį;  </w:t>
      </w:r>
    </w:p>
    <w:p w14:paraId="36595195" w14:textId="77777777" w:rsidR="00186F48" w:rsidRPr="00186F48" w:rsidRDefault="00186F48" w:rsidP="00186F48">
      <w:pPr>
        <w:spacing w:line="257" w:lineRule="atLeast"/>
        <w:ind w:firstLine="0"/>
        <w:rPr>
          <w:kern w:val="2"/>
          <w:szCs w:val="24"/>
        </w:rPr>
      </w:pPr>
      <w:bookmarkStart w:id="344" w:name="part_edb9a2d757104f5893aeacad5e016645"/>
      <w:bookmarkEnd w:id="344"/>
      <w:r w:rsidRPr="00186F48">
        <w:rPr>
          <w:kern w:val="2"/>
          <w:szCs w:val="24"/>
        </w:rPr>
        <w:t>22.2.2.4. Pirkėjas nusprendžia nebevykdyti veiklos, kurios vykdymui Sutartimi įsigyjamos Prekės ir Sutarties poreikis išnyksta; </w:t>
      </w:r>
    </w:p>
    <w:p w14:paraId="1B9B986C" w14:textId="77777777" w:rsidR="00186F48" w:rsidRPr="00186F48" w:rsidRDefault="00186F48" w:rsidP="00186F48">
      <w:pPr>
        <w:spacing w:line="257" w:lineRule="atLeast"/>
        <w:ind w:firstLine="0"/>
        <w:rPr>
          <w:kern w:val="2"/>
          <w:szCs w:val="24"/>
        </w:rPr>
      </w:pPr>
      <w:bookmarkStart w:id="345" w:name="part_f008cf78219b4f4a89cf7c9a8e8c9322"/>
      <w:bookmarkEnd w:id="345"/>
      <w:r w:rsidRPr="00186F48">
        <w:rPr>
          <w:kern w:val="2"/>
          <w:szCs w:val="24"/>
        </w:rPr>
        <w:t>22.2.2.5. Pirkėjo valdymo organas priima sprendimą, dėl kurio Sutarties poreikis išnyksta; </w:t>
      </w:r>
    </w:p>
    <w:p w14:paraId="3B33322A" w14:textId="77777777" w:rsidR="00186F48" w:rsidRPr="00186F48" w:rsidRDefault="00186F48" w:rsidP="00186F48">
      <w:pPr>
        <w:spacing w:line="257" w:lineRule="atLeast"/>
        <w:ind w:firstLine="0"/>
        <w:rPr>
          <w:kern w:val="2"/>
          <w:szCs w:val="24"/>
        </w:rPr>
      </w:pPr>
      <w:bookmarkStart w:id="346" w:name="part_356c89d2b96342b9ac7ca61c8006e7fe"/>
      <w:bookmarkEnd w:id="346"/>
      <w:r w:rsidRPr="00186F48">
        <w:rPr>
          <w:kern w:val="2"/>
          <w:szCs w:val="24"/>
        </w:rPr>
        <w:t>22.2.2.6. pasikeičia (pablogėja) Pirkėjo finansinė padėtis ar Pirkėjas negauna / netenka finansavimo ir dėl šios priežasties nusprendžia nutraukti Sutartį; </w:t>
      </w:r>
    </w:p>
    <w:p w14:paraId="36184150" w14:textId="77777777" w:rsidR="00186F48" w:rsidRPr="00186F48" w:rsidRDefault="00186F48" w:rsidP="00186F48">
      <w:pPr>
        <w:spacing w:line="257" w:lineRule="atLeast"/>
        <w:ind w:firstLine="0"/>
        <w:rPr>
          <w:kern w:val="2"/>
          <w:szCs w:val="24"/>
        </w:rPr>
      </w:pPr>
      <w:bookmarkStart w:id="347" w:name="part_209a75e01d9245b3aca223ad5c3c5fec"/>
      <w:bookmarkEnd w:id="347"/>
      <w:r w:rsidRPr="00186F48">
        <w:rPr>
          <w:kern w:val="2"/>
          <w:szCs w:val="24"/>
        </w:rPr>
        <w:t>22.2.2.7. keičiasi Pirkėjo organizacinė struktūra – juridinis statusas, pobūdis ar valdymo struktūra ir tai gali turėti įtakos tinkamam Sutarties įvykdymui arba Sutarties poreikiui; </w:t>
      </w:r>
    </w:p>
    <w:p w14:paraId="5B8E5B8C" w14:textId="77777777" w:rsidR="00186F48" w:rsidRPr="00186F48" w:rsidRDefault="00186F48" w:rsidP="00186F48">
      <w:pPr>
        <w:spacing w:line="257" w:lineRule="atLeast"/>
        <w:ind w:firstLine="0"/>
        <w:rPr>
          <w:kern w:val="2"/>
          <w:szCs w:val="24"/>
        </w:rPr>
      </w:pPr>
      <w:bookmarkStart w:id="348" w:name="part_85a36abfded74553abd0b10add72e757"/>
      <w:bookmarkEnd w:id="348"/>
      <w:r w:rsidRPr="00186F48">
        <w:rPr>
          <w:kern w:val="2"/>
          <w:szCs w:val="24"/>
        </w:rPr>
        <w:t>22.2.2.8. nebelieka perkamų Prekių poreikio; </w:t>
      </w:r>
    </w:p>
    <w:p w14:paraId="7F5B009E" w14:textId="77777777" w:rsidR="00186F48" w:rsidRPr="00186F48" w:rsidRDefault="00186F48" w:rsidP="00186F48">
      <w:pPr>
        <w:spacing w:line="257" w:lineRule="atLeast"/>
        <w:ind w:firstLine="0"/>
        <w:rPr>
          <w:kern w:val="2"/>
          <w:szCs w:val="24"/>
        </w:rPr>
      </w:pPr>
      <w:bookmarkStart w:id="349" w:name="part_f748bcf2bccc44a8b06f20698b2c9968"/>
      <w:bookmarkEnd w:id="349"/>
      <w:r w:rsidRPr="00186F48">
        <w:rPr>
          <w:kern w:val="2"/>
          <w:szCs w:val="24"/>
        </w:rPr>
        <w:t>22.2.2.9. Pirkėjas iš pirkimų priežiūrą atliekančių institucijų gauna nurodymą / rekomendaciją nutraukti Sutartį;</w:t>
      </w:r>
    </w:p>
    <w:p w14:paraId="6133A9C7" w14:textId="77777777" w:rsidR="00186F48" w:rsidRPr="00186F48" w:rsidRDefault="00186F48" w:rsidP="00186F48">
      <w:pPr>
        <w:spacing w:line="257" w:lineRule="atLeast"/>
        <w:ind w:firstLine="0"/>
        <w:rPr>
          <w:kern w:val="2"/>
          <w:szCs w:val="24"/>
        </w:rPr>
      </w:pPr>
      <w:bookmarkStart w:id="350" w:name="part_790a68ca3b7842e7be04b8396ea38a0c"/>
      <w:bookmarkEnd w:id="350"/>
      <w:r w:rsidRPr="00186F48">
        <w:rPr>
          <w:kern w:val="2"/>
          <w:szCs w:val="24"/>
        </w:rPr>
        <w:t>22.2.2.10. Tiekėjas vėluoja pateikti Sutarties įvykdymo užtikrinimo pratęsimą ilgiau kaip 10 (dešimt) darbo dienų nuo paskutinio Sutarties įvykdymo užtikrinimo galiojimo termino pabaigos arba atsisako jį pateikti;</w:t>
      </w:r>
    </w:p>
    <w:p w14:paraId="16052537" w14:textId="77777777" w:rsidR="00186F48" w:rsidRPr="00186F48" w:rsidRDefault="00186F48" w:rsidP="00186F48">
      <w:pPr>
        <w:spacing w:line="257" w:lineRule="atLeast"/>
        <w:ind w:firstLine="0"/>
        <w:rPr>
          <w:kern w:val="2"/>
          <w:szCs w:val="24"/>
        </w:rPr>
      </w:pPr>
      <w:bookmarkStart w:id="351" w:name="part_b895c993d309446280ac23d4c4c6b3af"/>
      <w:bookmarkEnd w:id="351"/>
      <w:r w:rsidRPr="00186F48">
        <w:rPr>
          <w:kern w:val="2"/>
          <w:szCs w:val="24"/>
        </w:rPr>
        <w:t>22.2.2.11. Tiekėjas atsisako pašalinti arba nepašalina Prekių trūkumų per Pirkėjo nustatytus protingus terminus;</w:t>
      </w:r>
    </w:p>
    <w:p w14:paraId="5E71745D" w14:textId="77777777" w:rsidR="00186F48" w:rsidRPr="00186F48" w:rsidRDefault="00186F48" w:rsidP="00186F48">
      <w:pPr>
        <w:spacing w:line="257" w:lineRule="atLeast"/>
        <w:ind w:firstLine="0"/>
        <w:rPr>
          <w:kern w:val="2"/>
          <w:szCs w:val="24"/>
        </w:rPr>
      </w:pPr>
      <w:bookmarkStart w:id="352" w:name="part_7bde14bfbf2441d791b8e711c8f8ddf3"/>
      <w:bookmarkEnd w:id="352"/>
      <w:r w:rsidRPr="00186F48">
        <w:rPr>
          <w:kern w:val="2"/>
          <w:szCs w:val="24"/>
        </w:rPr>
        <w:t>22.2.2.12. Tiekėjas pažeidžia Sutartį arba įstatymus bei kitus teisės aktus ir per Pirkėjo rašytinėje pretenzijoje nurodytą terminą neištaiso pažeidimo.</w:t>
      </w:r>
    </w:p>
    <w:p w14:paraId="4189F544" w14:textId="77777777" w:rsidR="00186F48" w:rsidRPr="00186F48" w:rsidRDefault="00186F48" w:rsidP="00186F48">
      <w:pPr>
        <w:spacing w:line="257" w:lineRule="atLeast"/>
        <w:ind w:firstLine="0"/>
        <w:rPr>
          <w:kern w:val="2"/>
          <w:szCs w:val="24"/>
        </w:rPr>
      </w:pPr>
      <w:bookmarkStart w:id="353" w:name="part_a263119254d942f489788567ed00e7c5"/>
      <w:bookmarkEnd w:id="353"/>
      <w:r w:rsidRPr="00186F48">
        <w:rPr>
          <w:kern w:val="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93179B" w14:textId="77777777" w:rsidR="00186F48" w:rsidRPr="00186F48" w:rsidRDefault="00186F48" w:rsidP="00186F48">
      <w:pPr>
        <w:spacing w:line="257" w:lineRule="atLeast"/>
        <w:ind w:firstLine="0"/>
        <w:rPr>
          <w:kern w:val="2"/>
          <w:szCs w:val="24"/>
        </w:rPr>
      </w:pPr>
      <w:bookmarkStart w:id="354" w:name="part_11b5f45ece72456aab71665d5fef239c"/>
      <w:bookmarkEnd w:id="354"/>
      <w:r w:rsidRPr="00186F48">
        <w:rPr>
          <w:kern w:val="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FD7058" w14:textId="77777777" w:rsidR="00186F48" w:rsidRPr="00186F48" w:rsidRDefault="00186F48" w:rsidP="00186F48">
      <w:pPr>
        <w:spacing w:line="257" w:lineRule="atLeast"/>
        <w:ind w:firstLine="0"/>
        <w:rPr>
          <w:kern w:val="2"/>
          <w:szCs w:val="24"/>
        </w:rPr>
      </w:pPr>
      <w:bookmarkStart w:id="355" w:name="part_de604d3a70c54dd5ad194664adc38477"/>
      <w:bookmarkEnd w:id="355"/>
      <w:r w:rsidRPr="00186F48">
        <w:rPr>
          <w:kern w:val="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CBD469" w14:textId="77777777" w:rsidR="00186F48" w:rsidRPr="00186F48" w:rsidRDefault="00186F48" w:rsidP="00186F48">
      <w:pPr>
        <w:spacing w:line="257" w:lineRule="atLeast"/>
        <w:ind w:firstLine="0"/>
        <w:rPr>
          <w:kern w:val="2"/>
          <w:szCs w:val="24"/>
        </w:rPr>
      </w:pPr>
      <w:bookmarkStart w:id="356" w:name="part_6ab8d938d27449d2b305d15cd9c291ca"/>
      <w:bookmarkEnd w:id="356"/>
      <w:r w:rsidRPr="00186F48">
        <w:rPr>
          <w:kern w:val="2"/>
          <w:szCs w:val="24"/>
        </w:rPr>
        <w:t>22.2.6. Pirkėjas turi teisę vienašališkai nutraukti Sutartį ir kitais Specialiosiose sąlygose (jei taikoma) ir įstatymuose bei kituose teisės aktuose įtvirtintais atvejais. </w:t>
      </w:r>
    </w:p>
    <w:p w14:paraId="48A07E1C" w14:textId="77777777" w:rsidR="00186F48" w:rsidRPr="00186F48" w:rsidRDefault="00186F48" w:rsidP="00186F48">
      <w:pPr>
        <w:spacing w:line="257" w:lineRule="atLeast"/>
        <w:ind w:firstLine="0"/>
        <w:rPr>
          <w:kern w:val="2"/>
          <w:szCs w:val="24"/>
        </w:rPr>
      </w:pPr>
      <w:bookmarkStart w:id="357" w:name="part_f45fedb9bd0b4fb98ac70cadbf95ca83"/>
      <w:bookmarkEnd w:id="357"/>
      <w:r w:rsidRPr="00186F48">
        <w:rPr>
          <w:kern w:val="2"/>
          <w:szCs w:val="24"/>
        </w:rPr>
        <w:t>22.2.7. Sutartis laikoma nutraukta kitą dieną po to, kai pasibaigia įspėjimo apie Sutarties nutraukimą terminas.  </w:t>
      </w:r>
    </w:p>
    <w:p w14:paraId="5012DA54" w14:textId="77777777" w:rsidR="00186F48" w:rsidRPr="00186F48" w:rsidRDefault="00186F48" w:rsidP="00186F48">
      <w:pPr>
        <w:spacing w:line="257" w:lineRule="atLeast"/>
        <w:ind w:firstLine="0"/>
        <w:rPr>
          <w:kern w:val="2"/>
          <w:szCs w:val="24"/>
        </w:rPr>
      </w:pPr>
      <w:bookmarkStart w:id="358" w:name="part_014a836e0f8441e9be6c2180b8b7a912"/>
      <w:bookmarkEnd w:id="358"/>
      <w:r w:rsidRPr="00186F48">
        <w:rPr>
          <w:kern w:val="2"/>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4EA067" w14:textId="77777777" w:rsidR="00186F48" w:rsidRPr="00186F48" w:rsidRDefault="00186F48" w:rsidP="00186F48">
      <w:pPr>
        <w:spacing w:line="257" w:lineRule="atLeast"/>
        <w:ind w:firstLine="0"/>
        <w:rPr>
          <w:kern w:val="2"/>
          <w:szCs w:val="24"/>
        </w:rPr>
      </w:pPr>
      <w:r w:rsidRPr="00186F48">
        <w:rPr>
          <w:kern w:val="2"/>
          <w:szCs w:val="24"/>
        </w:rPr>
        <w:t> </w:t>
      </w:r>
    </w:p>
    <w:p w14:paraId="296C9218" w14:textId="77777777" w:rsidR="00186F48" w:rsidRPr="00186F48" w:rsidRDefault="00186F48" w:rsidP="00186F48">
      <w:pPr>
        <w:spacing w:line="257" w:lineRule="atLeast"/>
        <w:ind w:firstLine="0"/>
        <w:jc w:val="center"/>
        <w:rPr>
          <w:b/>
          <w:bCs/>
          <w:kern w:val="2"/>
          <w:szCs w:val="24"/>
        </w:rPr>
      </w:pPr>
      <w:bookmarkStart w:id="359" w:name="part_ac406206a9024e8880d0a211020535f7"/>
      <w:bookmarkEnd w:id="359"/>
      <w:r w:rsidRPr="00186F48">
        <w:rPr>
          <w:b/>
          <w:bCs/>
          <w:kern w:val="2"/>
          <w:szCs w:val="24"/>
        </w:rPr>
        <w:t>22.3.  Sutarties nutraukimas Tiekėjo iniciatyva</w:t>
      </w:r>
    </w:p>
    <w:p w14:paraId="452D742A" w14:textId="77777777" w:rsidR="00186F48" w:rsidRPr="00186F48" w:rsidRDefault="00186F48" w:rsidP="00186F48">
      <w:pPr>
        <w:spacing w:line="257" w:lineRule="atLeast"/>
        <w:ind w:firstLine="0"/>
        <w:jc w:val="center"/>
        <w:rPr>
          <w:b/>
          <w:bCs/>
          <w:kern w:val="2"/>
          <w:szCs w:val="24"/>
        </w:rPr>
      </w:pPr>
    </w:p>
    <w:p w14:paraId="7BCE5A1A" w14:textId="77777777" w:rsidR="00186F48" w:rsidRPr="00186F48" w:rsidRDefault="00186F48" w:rsidP="00186F48">
      <w:pPr>
        <w:spacing w:line="257" w:lineRule="atLeast"/>
        <w:ind w:firstLine="0"/>
        <w:rPr>
          <w:kern w:val="2"/>
          <w:szCs w:val="24"/>
        </w:rPr>
      </w:pPr>
      <w:bookmarkStart w:id="360" w:name="part_dde94d2b61584f27b736d19d04fc8380"/>
      <w:bookmarkEnd w:id="360"/>
      <w:r w:rsidRPr="00186F48">
        <w:rPr>
          <w:kern w:val="2"/>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6639866" w14:textId="77777777" w:rsidR="00186F48" w:rsidRPr="00186F48" w:rsidRDefault="00186F48" w:rsidP="00186F48">
      <w:pPr>
        <w:spacing w:line="257" w:lineRule="atLeast"/>
        <w:ind w:firstLine="0"/>
        <w:rPr>
          <w:kern w:val="2"/>
          <w:szCs w:val="24"/>
        </w:rPr>
      </w:pPr>
      <w:bookmarkStart w:id="361" w:name="part_02f28e9ae7224bc7844036f09241fc30"/>
      <w:bookmarkEnd w:id="361"/>
      <w:r w:rsidRPr="00186F48">
        <w:rPr>
          <w:kern w:val="2"/>
          <w:szCs w:val="24"/>
        </w:rPr>
        <w:t>22.3.2. Tiekėjas turi teisę vienašališkai nutraukti Sutartį, įspėjęs Pirkėją raštu prieš ne trumpesnį nei 10 (dešimties) dienų terminą, jeigu:</w:t>
      </w:r>
    </w:p>
    <w:p w14:paraId="25DA4BC3" w14:textId="77777777" w:rsidR="00186F48" w:rsidRPr="00186F48" w:rsidRDefault="00186F48" w:rsidP="00186F48">
      <w:pPr>
        <w:spacing w:line="257" w:lineRule="atLeast"/>
        <w:ind w:firstLine="0"/>
        <w:rPr>
          <w:kern w:val="2"/>
          <w:szCs w:val="24"/>
        </w:rPr>
      </w:pPr>
      <w:bookmarkStart w:id="362" w:name="part_31d34e9cb9f744d5bfaf46d05488b0b7"/>
      <w:bookmarkEnd w:id="362"/>
      <w:r w:rsidRPr="00186F48">
        <w:rPr>
          <w:kern w:val="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92EFD" w14:textId="77777777" w:rsidR="00186F48" w:rsidRPr="00186F48" w:rsidRDefault="00186F48" w:rsidP="00186F48">
      <w:pPr>
        <w:spacing w:line="257" w:lineRule="atLeast"/>
        <w:ind w:firstLine="0"/>
        <w:rPr>
          <w:kern w:val="2"/>
          <w:szCs w:val="24"/>
        </w:rPr>
      </w:pPr>
      <w:bookmarkStart w:id="363" w:name="part_e7c2a6c01c1c4bc699523d5f2e4efd2a"/>
      <w:bookmarkEnd w:id="363"/>
      <w:r w:rsidRPr="00186F48">
        <w:rPr>
          <w:kern w:val="2"/>
          <w:szCs w:val="24"/>
        </w:rPr>
        <w:t>22.3.2.2. Pirkėjas pažeidžia Sutartį arba įstatymus bei kitus teisės aktus ir per Tiekėjo rašytinėje pretenzijoje nurodytą terminą neištaiso pažeidimo, išskyrus Bendrųjų sąlygų 22.3.1 punkte nustatytą atvejį. </w:t>
      </w:r>
    </w:p>
    <w:p w14:paraId="09AC6DC4" w14:textId="77777777" w:rsidR="00186F48" w:rsidRPr="00186F48" w:rsidRDefault="00186F48" w:rsidP="00186F48">
      <w:pPr>
        <w:spacing w:line="257" w:lineRule="atLeast"/>
        <w:ind w:firstLine="0"/>
        <w:rPr>
          <w:kern w:val="2"/>
          <w:szCs w:val="24"/>
        </w:rPr>
      </w:pPr>
      <w:bookmarkStart w:id="364" w:name="part_22f7aa6198a847d1aca593b9da22f97d"/>
      <w:bookmarkEnd w:id="364"/>
      <w:r w:rsidRPr="00186F48">
        <w:rPr>
          <w:kern w:val="2"/>
          <w:szCs w:val="24"/>
        </w:rPr>
        <w:t>22.3.3. Jeigu Bendrųjų sąlygų 22.3.1 punkte nurodytos aplinkybės yra susijusios tik su atskira dalimi arba atskiru Susitarimu, Tiekėjas turi teisę nutraukti Sutartį tik tos dalies atžvilgiu arba nutraukti tik tokį Susitarimą. </w:t>
      </w:r>
    </w:p>
    <w:p w14:paraId="36FBA11D" w14:textId="77777777" w:rsidR="00186F48" w:rsidRPr="00186F48" w:rsidRDefault="00186F48" w:rsidP="00186F48">
      <w:pPr>
        <w:spacing w:line="257" w:lineRule="atLeast"/>
        <w:ind w:firstLine="0"/>
        <w:rPr>
          <w:kern w:val="2"/>
          <w:szCs w:val="24"/>
        </w:rPr>
      </w:pPr>
      <w:bookmarkStart w:id="365" w:name="part_3a748e8546c340bb8150732bd3959104"/>
      <w:bookmarkEnd w:id="365"/>
      <w:r w:rsidRPr="00186F48">
        <w:rPr>
          <w:kern w:val="2"/>
          <w:szCs w:val="24"/>
        </w:rPr>
        <w:t>22.3.4. Tiekėjas turi teisę vienašališkai nutraukti Sutartį ir kitais įstatymuose bei kituose teisės aktuose įtvirtintais atvejais. </w:t>
      </w:r>
    </w:p>
    <w:p w14:paraId="6E60B61D" w14:textId="77777777" w:rsidR="00186F48" w:rsidRPr="00186F48" w:rsidRDefault="00186F48" w:rsidP="00186F48">
      <w:pPr>
        <w:spacing w:line="257" w:lineRule="atLeast"/>
        <w:ind w:firstLine="0"/>
        <w:rPr>
          <w:kern w:val="2"/>
          <w:szCs w:val="24"/>
        </w:rPr>
      </w:pPr>
      <w:bookmarkStart w:id="366" w:name="part_e064a682d66e46aa83b3b3b8db3f32e4"/>
      <w:bookmarkEnd w:id="366"/>
      <w:r w:rsidRPr="00186F48">
        <w:rPr>
          <w:kern w:val="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377BE9" w14:textId="77777777" w:rsidR="00186F48" w:rsidRPr="00186F48" w:rsidRDefault="00186F48" w:rsidP="00186F48">
      <w:pPr>
        <w:spacing w:line="257" w:lineRule="atLeast"/>
        <w:ind w:firstLine="0"/>
        <w:rPr>
          <w:kern w:val="2"/>
          <w:szCs w:val="24"/>
        </w:rPr>
      </w:pPr>
      <w:bookmarkStart w:id="367" w:name="part_bb2946930a5243dea17af0a60528ef55"/>
      <w:bookmarkEnd w:id="367"/>
      <w:r w:rsidRPr="00186F48">
        <w:rPr>
          <w:kern w:val="2"/>
          <w:szCs w:val="24"/>
        </w:rPr>
        <w:t>22.3.6. Sutartis laikoma nutraukta kitą dieną po to, kai pasibaigia įspėjimo apie Sutarties nutraukimą terminas. </w:t>
      </w:r>
    </w:p>
    <w:p w14:paraId="5E995968" w14:textId="77777777" w:rsidR="00186F48" w:rsidRPr="00186F48" w:rsidRDefault="00186F48" w:rsidP="00186F48">
      <w:pPr>
        <w:spacing w:line="257" w:lineRule="atLeast"/>
        <w:ind w:firstLine="0"/>
        <w:rPr>
          <w:kern w:val="2"/>
          <w:szCs w:val="24"/>
        </w:rPr>
      </w:pPr>
      <w:bookmarkStart w:id="368" w:name="part_e21fd68b0faa42f09d2b9d066ba96270"/>
      <w:bookmarkEnd w:id="368"/>
      <w:r w:rsidRPr="00186F48">
        <w:rPr>
          <w:kern w:val="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07DABA" w14:textId="77777777" w:rsidR="00186F48" w:rsidRPr="00186F48" w:rsidRDefault="00186F48" w:rsidP="00186F48">
      <w:pPr>
        <w:spacing w:line="257" w:lineRule="atLeast"/>
        <w:ind w:firstLine="0"/>
        <w:rPr>
          <w:kern w:val="2"/>
          <w:szCs w:val="24"/>
        </w:rPr>
      </w:pPr>
      <w:r w:rsidRPr="00186F48">
        <w:rPr>
          <w:kern w:val="2"/>
          <w:szCs w:val="24"/>
        </w:rPr>
        <w:t> </w:t>
      </w:r>
    </w:p>
    <w:p w14:paraId="145ED349" w14:textId="77777777" w:rsidR="00186F48" w:rsidRPr="00186F48" w:rsidRDefault="00186F48" w:rsidP="00186F48">
      <w:pPr>
        <w:spacing w:line="257" w:lineRule="atLeast"/>
        <w:ind w:firstLine="0"/>
        <w:jc w:val="center"/>
        <w:rPr>
          <w:b/>
          <w:bCs/>
          <w:kern w:val="2"/>
          <w:szCs w:val="24"/>
        </w:rPr>
      </w:pPr>
      <w:bookmarkStart w:id="369" w:name="part_35c76df8f4f74feca35e43f93c99ab50"/>
      <w:bookmarkEnd w:id="369"/>
      <w:r w:rsidRPr="00186F48">
        <w:rPr>
          <w:b/>
          <w:bCs/>
          <w:kern w:val="2"/>
          <w:szCs w:val="24"/>
        </w:rPr>
        <w:t>22.4.  Šalių teisės ir pareigos Sutarties nutraukimo atveju</w:t>
      </w:r>
    </w:p>
    <w:p w14:paraId="14DC5676" w14:textId="77777777" w:rsidR="00186F48" w:rsidRPr="00186F48" w:rsidRDefault="00186F48" w:rsidP="00186F48">
      <w:pPr>
        <w:spacing w:line="257" w:lineRule="atLeast"/>
        <w:ind w:firstLine="0"/>
        <w:rPr>
          <w:kern w:val="2"/>
          <w:szCs w:val="24"/>
        </w:rPr>
      </w:pPr>
      <w:r w:rsidRPr="00186F48">
        <w:rPr>
          <w:kern w:val="2"/>
          <w:szCs w:val="24"/>
        </w:rPr>
        <w:t> </w:t>
      </w:r>
    </w:p>
    <w:p w14:paraId="63EDB685" w14:textId="77777777" w:rsidR="00186F48" w:rsidRPr="00186F48" w:rsidRDefault="00186F48" w:rsidP="00186F48">
      <w:pPr>
        <w:spacing w:line="257" w:lineRule="atLeast"/>
        <w:ind w:firstLine="0"/>
        <w:rPr>
          <w:kern w:val="2"/>
          <w:szCs w:val="24"/>
        </w:rPr>
      </w:pPr>
      <w:bookmarkStart w:id="370" w:name="part_bd5fc7ef1a364eb2a5d79df2bd6c1ed0"/>
      <w:bookmarkEnd w:id="370"/>
      <w:r w:rsidRPr="00186F48">
        <w:rPr>
          <w:kern w:val="2"/>
          <w:szCs w:val="24"/>
        </w:rPr>
        <w:t>22.4.1. Sutarties nutraukimas neturi įtakos ginčų nagrinėjimo tvarką nustatančių Sutarties sąlygų ir kitų Sutarties sąlygų, kurios pagal savo esmę lieka galioti ir po Sutarties nutraukimo, galiojimui. </w:t>
      </w:r>
    </w:p>
    <w:p w14:paraId="317FFB5D" w14:textId="77777777" w:rsidR="00186F48" w:rsidRPr="00186F48" w:rsidRDefault="00186F48" w:rsidP="00186F48">
      <w:pPr>
        <w:spacing w:line="257" w:lineRule="atLeast"/>
        <w:ind w:firstLine="0"/>
        <w:rPr>
          <w:kern w:val="2"/>
          <w:szCs w:val="24"/>
        </w:rPr>
      </w:pPr>
      <w:bookmarkStart w:id="371" w:name="part_c08e37afbd2a4ec6bc544d867ad4f7a9"/>
      <w:bookmarkEnd w:id="371"/>
      <w:r w:rsidRPr="00186F48">
        <w:rPr>
          <w:kern w:val="2"/>
          <w:szCs w:val="24"/>
        </w:rPr>
        <w:t>22.4.2. Nutraukus Sutartį, Šalys privalo: </w:t>
      </w:r>
    </w:p>
    <w:p w14:paraId="15DAD99B" w14:textId="77777777" w:rsidR="00186F48" w:rsidRPr="00186F48" w:rsidRDefault="00186F48" w:rsidP="00186F48">
      <w:pPr>
        <w:spacing w:line="257" w:lineRule="atLeast"/>
        <w:ind w:firstLine="0"/>
        <w:rPr>
          <w:kern w:val="2"/>
          <w:szCs w:val="24"/>
        </w:rPr>
      </w:pPr>
      <w:bookmarkStart w:id="372" w:name="part_144ed4c035f74c9b8ba4ad63c59a8c15"/>
      <w:bookmarkEnd w:id="372"/>
      <w:r w:rsidRPr="00186F48">
        <w:rPr>
          <w:kern w:val="2"/>
          <w:szCs w:val="24"/>
        </w:rPr>
        <w:t>22.4.2.1. įsitikinti, jog iki Sutarties nutraukimo dienos pristatytos Prekės ir kiti atlikti veiksmai atitinka Sutarties reikalavimus ir Šalys dėl to viena kitai nebereikš pretenzijų; </w:t>
      </w:r>
    </w:p>
    <w:p w14:paraId="07DAD957" w14:textId="77777777" w:rsidR="00186F48" w:rsidRPr="00186F48" w:rsidRDefault="00186F48" w:rsidP="00186F48">
      <w:pPr>
        <w:spacing w:line="257" w:lineRule="atLeast"/>
        <w:ind w:firstLine="0"/>
        <w:rPr>
          <w:kern w:val="2"/>
          <w:szCs w:val="24"/>
        </w:rPr>
      </w:pPr>
      <w:bookmarkStart w:id="373" w:name="part_6f26d51518ec41fea2286fb05426c468"/>
      <w:bookmarkEnd w:id="373"/>
      <w:r w:rsidRPr="00186F48">
        <w:rPr>
          <w:kern w:val="2"/>
          <w:szCs w:val="24"/>
        </w:rPr>
        <w:t>22.4.2.2. atsiskaityti už iki Sutarties nutraukimo pristatytas Prekes, atitinkančias Sutarties reikalavimus; </w:t>
      </w:r>
    </w:p>
    <w:p w14:paraId="71D0A3C3" w14:textId="77777777" w:rsidR="00186F48" w:rsidRPr="00186F48" w:rsidRDefault="00186F48" w:rsidP="00186F48">
      <w:pPr>
        <w:spacing w:line="257" w:lineRule="atLeast"/>
        <w:ind w:firstLine="0"/>
        <w:rPr>
          <w:kern w:val="2"/>
          <w:szCs w:val="24"/>
        </w:rPr>
      </w:pPr>
      <w:bookmarkStart w:id="374" w:name="part_7e498387e5a3483d8f8d66c00040cea2"/>
      <w:bookmarkEnd w:id="374"/>
      <w:r w:rsidRPr="00186F48">
        <w:rPr>
          <w:kern w:val="2"/>
          <w:szCs w:val="24"/>
        </w:rPr>
        <w:t>22.4.2.3. per 10 (dešimt) dienų nuo pranešimo apie Sutarties nutraukimą gavimo dienos ar Susitarimo dėl Sutarties nutraukimo sudarymo dienos perduoti viena kitai visus dokumentus, kuriuos buvo būtina perduoti pagal Sutarties nuostatas. </w:t>
      </w:r>
    </w:p>
    <w:p w14:paraId="6C2762C7" w14:textId="77777777" w:rsidR="00186F48" w:rsidRPr="00186F48" w:rsidRDefault="00186F48" w:rsidP="00186F48">
      <w:pPr>
        <w:spacing w:line="257" w:lineRule="atLeast"/>
        <w:ind w:firstLine="0"/>
        <w:rPr>
          <w:kern w:val="2"/>
          <w:szCs w:val="24"/>
        </w:rPr>
      </w:pPr>
      <w:r w:rsidRPr="00186F48">
        <w:rPr>
          <w:kern w:val="2"/>
          <w:szCs w:val="24"/>
        </w:rPr>
        <w:t> </w:t>
      </w:r>
    </w:p>
    <w:p w14:paraId="3E055EB5" w14:textId="77777777" w:rsidR="00186F48" w:rsidRPr="00186F48" w:rsidRDefault="00186F48" w:rsidP="00186F48">
      <w:pPr>
        <w:spacing w:line="257" w:lineRule="atLeast"/>
        <w:ind w:firstLine="0"/>
        <w:jc w:val="center"/>
        <w:rPr>
          <w:b/>
          <w:bCs/>
          <w:kern w:val="2"/>
          <w:szCs w:val="24"/>
        </w:rPr>
      </w:pPr>
      <w:bookmarkStart w:id="375" w:name="part_8618f9a499e646d28111277753a11400"/>
      <w:bookmarkEnd w:id="375"/>
      <w:r w:rsidRPr="00186F48">
        <w:rPr>
          <w:b/>
          <w:bCs/>
          <w:kern w:val="2"/>
          <w:szCs w:val="24"/>
        </w:rPr>
        <w:t>23.  PREKIŲ MODELIO AR GAMINTOJO KEITIMAS</w:t>
      </w:r>
    </w:p>
    <w:p w14:paraId="6F0F2DAD" w14:textId="77777777" w:rsidR="00186F48" w:rsidRPr="00186F48" w:rsidRDefault="00186F48" w:rsidP="00186F48">
      <w:pPr>
        <w:spacing w:line="257" w:lineRule="atLeast"/>
        <w:ind w:firstLine="0"/>
        <w:rPr>
          <w:kern w:val="2"/>
          <w:szCs w:val="24"/>
        </w:rPr>
      </w:pPr>
      <w:r w:rsidRPr="00186F48">
        <w:rPr>
          <w:kern w:val="2"/>
          <w:szCs w:val="24"/>
        </w:rPr>
        <w:t> </w:t>
      </w:r>
    </w:p>
    <w:p w14:paraId="34584394" w14:textId="77777777" w:rsidR="00186F48" w:rsidRPr="00186F48" w:rsidRDefault="00186F48" w:rsidP="00186F48">
      <w:pPr>
        <w:spacing w:line="257" w:lineRule="atLeast"/>
        <w:ind w:firstLine="0"/>
        <w:rPr>
          <w:kern w:val="2"/>
          <w:szCs w:val="24"/>
        </w:rPr>
      </w:pPr>
      <w:bookmarkStart w:id="376" w:name="part_b69eb48c0a2442eda39c5ff13d8d592a"/>
      <w:bookmarkEnd w:id="376"/>
      <w:r w:rsidRPr="00186F48">
        <w:rPr>
          <w:kern w:val="2"/>
          <w:szCs w:val="24"/>
        </w:rPr>
        <w:t>23.1. Tiekėjas turi teisę keisti Prekių modelį ar gamintoją, jei yra visos toliau nurodytos sąlygos:</w:t>
      </w:r>
    </w:p>
    <w:p w14:paraId="392556D0" w14:textId="77777777" w:rsidR="00186F48" w:rsidRPr="00186F48" w:rsidRDefault="00186F48" w:rsidP="00186F48">
      <w:pPr>
        <w:spacing w:line="257" w:lineRule="atLeast"/>
        <w:ind w:firstLine="0"/>
        <w:rPr>
          <w:kern w:val="2"/>
          <w:szCs w:val="24"/>
        </w:rPr>
      </w:pPr>
      <w:bookmarkStart w:id="377" w:name="part_0bf52926795d4d3aa61eb15f6a8db972"/>
      <w:bookmarkEnd w:id="377"/>
      <w:r w:rsidRPr="00186F48">
        <w:rPr>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68803F6E" w14:textId="77777777" w:rsidR="00186F48" w:rsidRPr="00186F48" w:rsidRDefault="00186F48" w:rsidP="00186F48">
      <w:pPr>
        <w:spacing w:line="257" w:lineRule="atLeast"/>
        <w:ind w:firstLine="0"/>
        <w:rPr>
          <w:kern w:val="2"/>
          <w:szCs w:val="24"/>
        </w:rPr>
      </w:pPr>
      <w:bookmarkStart w:id="378" w:name="part_9edd7af572c64b9eacf346adf572b301"/>
      <w:bookmarkEnd w:id="378"/>
      <w:r w:rsidRPr="00186F48">
        <w:rPr>
          <w:kern w:val="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0E3EF2" w14:textId="77777777" w:rsidR="00186F48" w:rsidRPr="00186F48" w:rsidRDefault="00186F48" w:rsidP="00186F48">
      <w:pPr>
        <w:spacing w:line="257" w:lineRule="atLeast"/>
        <w:ind w:firstLine="0"/>
        <w:rPr>
          <w:kern w:val="2"/>
          <w:szCs w:val="24"/>
        </w:rPr>
      </w:pPr>
      <w:bookmarkStart w:id="379" w:name="part_b533d3b36f2b43318a82bc9424b14342"/>
      <w:bookmarkEnd w:id="379"/>
      <w:r w:rsidRPr="00186F48">
        <w:rPr>
          <w:kern w:val="2"/>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w:t>
      </w:r>
      <w:r w:rsidRPr="00186F48">
        <w:rPr>
          <w:kern w:val="2"/>
          <w:szCs w:val="24"/>
        </w:rPr>
        <w:lastRenderedPageBreak/>
        <w:t>nutraukti Sutartį, jei Tiekėjas nepateikė įrodymų ar jų pateikimas nepagrindžia keičiamos Prekės atitikimo pirkimo dokumentams ir lygiavertiškumo ar geresnės kokybės nei šiuo metu tiekiamos Prekės;</w:t>
      </w:r>
    </w:p>
    <w:p w14:paraId="0C91978B" w14:textId="77777777" w:rsidR="00186F48" w:rsidRPr="00186F48" w:rsidRDefault="00186F48" w:rsidP="00186F48">
      <w:pPr>
        <w:spacing w:line="257" w:lineRule="atLeast"/>
        <w:ind w:firstLine="0"/>
        <w:rPr>
          <w:kern w:val="2"/>
          <w:szCs w:val="24"/>
        </w:rPr>
      </w:pPr>
      <w:bookmarkStart w:id="380" w:name="part_d3def91269534a218adc044a60d3858d"/>
      <w:bookmarkEnd w:id="380"/>
      <w:r w:rsidRPr="00186F48">
        <w:rPr>
          <w:kern w:val="2"/>
          <w:szCs w:val="24"/>
        </w:rPr>
        <w:t>23.1.4. Šalys sudarė rašytinį susitarimą prie Sutarties dėl Prekių keitimo.</w:t>
      </w:r>
    </w:p>
    <w:p w14:paraId="486F69DD" w14:textId="77777777" w:rsidR="00186F48" w:rsidRPr="00186F48" w:rsidRDefault="00186F48" w:rsidP="00186F48">
      <w:pPr>
        <w:spacing w:line="257" w:lineRule="atLeast"/>
        <w:ind w:firstLine="0"/>
        <w:rPr>
          <w:kern w:val="2"/>
          <w:szCs w:val="24"/>
        </w:rPr>
      </w:pPr>
      <w:bookmarkStart w:id="381" w:name="part_9a2538b48eab4ba28d1a52a86ae11187"/>
      <w:bookmarkEnd w:id="381"/>
      <w:r w:rsidRPr="00186F48">
        <w:rPr>
          <w:kern w:val="2"/>
          <w:szCs w:val="24"/>
        </w:rPr>
        <w:t>23.2. Šiame Bendrųjų sąlygų skyriuje nurodytu atveju Prekės turi būti pristatytos už ne didesnę nei pasiūlyme nurodytą kainą.</w:t>
      </w:r>
    </w:p>
    <w:p w14:paraId="753D303A" w14:textId="77777777" w:rsidR="00186F48" w:rsidRPr="00186F48" w:rsidRDefault="00186F48" w:rsidP="00186F48">
      <w:pPr>
        <w:spacing w:line="257" w:lineRule="atLeast"/>
        <w:ind w:firstLine="0"/>
        <w:rPr>
          <w:kern w:val="2"/>
          <w:szCs w:val="24"/>
        </w:rPr>
      </w:pPr>
      <w:r w:rsidRPr="00186F48">
        <w:rPr>
          <w:kern w:val="2"/>
          <w:szCs w:val="24"/>
        </w:rPr>
        <w:t> </w:t>
      </w:r>
    </w:p>
    <w:p w14:paraId="47702552" w14:textId="77777777" w:rsidR="00186F48" w:rsidRPr="00186F48" w:rsidRDefault="00186F48" w:rsidP="00186F48">
      <w:pPr>
        <w:spacing w:line="257" w:lineRule="atLeast"/>
        <w:ind w:firstLine="0"/>
        <w:jc w:val="center"/>
        <w:rPr>
          <w:b/>
          <w:bCs/>
          <w:kern w:val="2"/>
          <w:szCs w:val="24"/>
        </w:rPr>
      </w:pPr>
      <w:bookmarkStart w:id="382" w:name="part_c250ac8ea732435d99f67711adc094f0"/>
      <w:bookmarkEnd w:id="382"/>
      <w:r w:rsidRPr="00186F48">
        <w:rPr>
          <w:b/>
          <w:bCs/>
          <w:kern w:val="2"/>
          <w:szCs w:val="24"/>
        </w:rPr>
        <w:t>24. BENDRAVIMO TVARKA IR KALBA</w:t>
      </w:r>
    </w:p>
    <w:p w14:paraId="34548532" w14:textId="77777777" w:rsidR="00186F48" w:rsidRPr="00186F48" w:rsidRDefault="00186F48" w:rsidP="00186F48">
      <w:pPr>
        <w:spacing w:line="257" w:lineRule="atLeast"/>
        <w:ind w:firstLine="0"/>
        <w:rPr>
          <w:kern w:val="2"/>
          <w:szCs w:val="24"/>
        </w:rPr>
      </w:pPr>
      <w:r w:rsidRPr="00186F48">
        <w:rPr>
          <w:kern w:val="2"/>
          <w:szCs w:val="24"/>
        </w:rPr>
        <w:t> </w:t>
      </w:r>
    </w:p>
    <w:p w14:paraId="298690CE" w14:textId="77777777" w:rsidR="00186F48" w:rsidRPr="00186F48" w:rsidRDefault="00186F48" w:rsidP="00186F48">
      <w:pPr>
        <w:spacing w:line="257" w:lineRule="atLeast"/>
        <w:ind w:firstLine="0"/>
        <w:rPr>
          <w:kern w:val="2"/>
          <w:szCs w:val="24"/>
        </w:rPr>
      </w:pPr>
      <w:bookmarkStart w:id="383" w:name="part_d767e0f6f1e54e86856c19f54351c60a"/>
      <w:bookmarkEnd w:id="383"/>
      <w:r w:rsidRPr="00186F48">
        <w:rPr>
          <w:kern w:val="2"/>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A6DE6CF" w14:textId="77777777" w:rsidR="00186F48" w:rsidRPr="00186F48" w:rsidRDefault="00186F48" w:rsidP="00186F48">
      <w:pPr>
        <w:spacing w:line="257" w:lineRule="atLeast"/>
        <w:ind w:firstLine="0"/>
        <w:rPr>
          <w:kern w:val="2"/>
          <w:szCs w:val="24"/>
        </w:rPr>
      </w:pPr>
      <w:bookmarkStart w:id="384" w:name="part_a17b32d11af84db791ec82dde93cfe02"/>
      <w:bookmarkEnd w:id="384"/>
      <w:r w:rsidRPr="00186F48">
        <w:rPr>
          <w:kern w:val="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3C60F9" w14:textId="77777777" w:rsidR="00186F48" w:rsidRPr="00186F48" w:rsidRDefault="00186F48" w:rsidP="00186F48">
      <w:pPr>
        <w:spacing w:line="257" w:lineRule="atLeast"/>
        <w:ind w:firstLine="0"/>
        <w:rPr>
          <w:kern w:val="2"/>
          <w:szCs w:val="24"/>
        </w:rPr>
      </w:pPr>
      <w:bookmarkStart w:id="385" w:name="part_4f6fa3f6751140f6bceb9d9f940b7b23"/>
      <w:bookmarkEnd w:id="385"/>
      <w:r w:rsidRPr="00186F48">
        <w:rPr>
          <w:kern w:val="2"/>
          <w:szCs w:val="24"/>
        </w:rPr>
        <w:t>24.3. Jeigu pranešimas yra įteikiamas asmeniškai arba siunčiamas paštu ar per kurjerį, jis turi būti įteikiamas pasirašytinai ir laikomas gautu gavimo patvirtinime nurodytą dieną.</w:t>
      </w:r>
    </w:p>
    <w:p w14:paraId="08611F21" w14:textId="77777777" w:rsidR="00186F48" w:rsidRPr="00186F48" w:rsidRDefault="00186F48" w:rsidP="00186F48">
      <w:pPr>
        <w:spacing w:line="257" w:lineRule="atLeast"/>
        <w:ind w:firstLine="0"/>
        <w:rPr>
          <w:kern w:val="2"/>
          <w:szCs w:val="24"/>
        </w:rPr>
      </w:pPr>
      <w:bookmarkStart w:id="386" w:name="part_ba27b372997f4b95a3e9db8445d2163d"/>
      <w:bookmarkEnd w:id="386"/>
      <w:r w:rsidRPr="00186F48">
        <w:rPr>
          <w:kern w:val="2"/>
          <w:szCs w:val="24"/>
        </w:rPr>
        <w:t>24.4. Jeigu pranešimas siunčiamas el. paštu, laikoma, kad Šalis jį gavo kitą darbo dieną.</w:t>
      </w:r>
    </w:p>
    <w:p w14:paraId="10F3F355" w14:textId="77777777" w:rsidR="00186F48" w:rsidRPr="00186F48" w:rsidRDefault="00186F48" w:rsidP="00186F48">
      <w:pPr>
        <w:spacing w:line="257" w:lineRule="atLeast"/>
        <w:ind w:firstLine="0"/>
        <w:rPr>
          <w:kern w:val="2"/>
          <w:szCs w:val="24"/>
        </w:rPr>
      </w:pPr>
      <w:bookmarkStart w:id="387" w:name="part_7905db5a9c784fbb91eb4a303116b2a5"/>
      <w:bookmarkEnd w:id="387"/>
      <w:r w:rsidRPr="00186F48">
        <w:rPr>
          <w:kern w:val="2"/>
          <w:szCs w:val="24"/>
        </w:rPr>
        <w:t>24.5. Jeigu pranešimas siunčiamas keliais skirtingais būdais, laikoma, kad gavėjas jį gavo tada, kai jis gavo pirmesnįjį pranešimą.</w:t>
      </w:r>
    </w:p>
    <w:p w14:paraId="79CABC26" w14:textId="77777777" w:rsidR="00186F48" w:rsidRPr="00186F48" w:rsidRDefault="00186F48" w:rsidP="00186F48">
      <w:pPr>
        <w:spacing w:line="257" w:lineRule="atLeast"/>
        <w:ind w:firstLine="0"/>
        <w:rPr>
          <w:kern w:val="2"/>
          <w:szCs w:val="24"/>
        </w:rPr>
      </w:pPr>
      <w:r w:rsidRPr="00186F48">
        <w:rPr>
          <w:kern w:val="2"/>
          <w:szCs w:val="24"/>
        </w:rPr>
        <w:t> </w:t>
      </w:r>
    </w:p>
    <w:p w14:paraId="71A0E773" w14:textId="77777777" w:rsidR="00186F48" w:rsidRPr="00186F48" w:rsidRDefault="00186F48" w:rsidP="00186F48">
      <w:pPr>
        <w:spacing w:line="257" w:lineRule="atLeast"/>
        <w:ind w:firstLine="0"/>
        <w:jc w:val="center"/>
        <w:rPr>
          <w:b/>
          <w:bCs/>
          <w:kern w:val="2"/>
          <w:szCs w:val="24"/>
        </w:rPr>
      </w:pPr>
      <w:bookmarkStart w:id="388" w:name="part_f56c558d69ec4b13964d275b9f880324"/>
      <w:bookmarkEnd w:id="388"/>
      <w:r w:rsidRPr="00186F48">
        <w:rPr>
          <w:b/>
          <w:bCs/>
          <w:kern w:val="2"/>
          <w:szCs w:val="24"/>
        </w:rPr>
        <w:t>25. PRETENZIJOS IR GINČŲ SPRENDIMAS</w:t>
      </w:r>
    </w:p>
    <w:p w14:paraId="44DC2B7A" w14:textId="77777777" w:rsidR="00186F48" w:rsidRPr="00186F48" w:rsidRDefault="00186F48" w:rsidP="00186F48">
      <w:pPr>
        <w:spacing w:line="257" w:lineRule="atLeast"/>
        <w:ind w:firstLine="0"/>
        <w:rPr>
          <w:kern w:val="2"/>
          <w:szCs w:val="24"/>
        </w:rPr>
      </w:pPr>
      <w:r w:rsidRPr="00186F48">
        <w:rPr>
          <w:kern w:val="2"/>
          <w:szCs w:val="24"/>
        </w:rPr>
        <w:t> </w:t>
      </w:r>
    </w:p>
    <w:p w14:paraId="4D7CB52C" w14:textId="77777777" w:rsidR="00186F48" w:rsidRPr="00186F48" w:rsidRDefault="00186F48" w:rsidP="00186F48">
      <w:pPr>
        <w:spacing w:line="257" w:lineRule="atLeast"/>
        <w:ind w:firstLine="0"/>
        <w:rPr>
          <w:kern w:val="2"/>
          <w:szCs w:val="24"/>
        </w:rPr>
      </w:pPr>
      <w:bookmarkStart w:id="389" w:name="part_92d02ccb38844c6e818c7f09f1f5a735"/>
      <w:bookmarkEnd w:id="389"/>
      <w:r w:rsidRPr="00186F48">
        <w:rPr>
          <w:kern w:val="2"/>
          <w:szCs w:val="24"/>
        </w:rPr>
        <w:t>25.1. Bet kokie ginčai, nesutarimai ar reikalavimai, kylantys iš Sutarties arba susiję su Sutartimi, jos pažeidimu, nutraukimu ar galiojimu, visų pirma privalo būti sprendžiami derybomis tarp Šalių vadovų arba jų įgaliotų asmenų.</w:t>
      </w:r>
    </w:p>
    <w:p w14:paraId="443F2842" w14:textId="77777777" w:rsidR="00186F48" w:rsidRPr="00186F48" w:rsidRDefault="00186F48" w:rsidP="00186F48">
      <w:pPr>
        <w:spacing w:line="257" w:lineRule="atLeast"/>
        <w:ind w:firstLine="0"/>
        <w:rPr>
          <w:kern w:val="2"/>
          <w:szCs w:val="24"/>
        </w:rPr>
      </w:pPr>
      <w:bookmarkStart w:id="390" w:name="part_cb0c8b77b8c646fa891d39f0bb23609b"/>
      <w:bookmarkEnd w:id="390"/>
      <w:r w:rsidRPr="00186F48">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F84C8F" w14:textId="77777777" w:rsidR="00186F48" w:rsidRPr="00186F48" w:rsidRDefault="00186F48" w:rsidP="00186F48">
      <w:pPr>
        <w:spacing w:line="257" w:lineRule="atLeast"/>
        <w:ind w:firstLine="0"/>
        <w:rPr>
          <w:kern w:val="2"/>
          <w:szCs w:val="24"/>
        </w:rPr>
      </w:pPr>
      <w:bookmarkStart w:id="391" w:name="part_c48dcfe486ec453590d408769137d2c7"/>
      <w:bookmarkEnd w:id="391"/>
      <w:r w:rsidRPr="00186F48">
        <w:rPr>
          <w:kern w:val="2"/>
          <w:szCs w:val="24"/>
        </w:rPr>
        <w:t>25.3. Kilę ginčai nesudaro pagrindo Šalims atsisakyti vykdyti savo prievoles pagal Sutartį.</w:t>
      </w:r>
    </w:p>
    <w:p w14:paraId="619DE8F5" w14:textId="77777777" w:rsidR="00186F48" w:rsidRPr="00186F48" w:rsidRDefault="00186F48" w:rsidP="00186F48">
      <w:pPr>
        <w:spacing w:line="257" w:lineRule="atLeast"/>
        <w:ind w:firstLine="0"/>
        <w:rPr>
          <w:kern w:val="2"/>
          <w:szCs w:val="24"/>
        </w:rPr>
      </w:pPr>
    </w:p>
    <w:p w14:paraId="620C1954" w14:textId="18EB2194" w:rsidR="00D8766B" w:rsidRDefault="00D8766B" w:rsidP="00E63A8A">
      <w:pPr>
        <w:pStyle w:val="Betarp"/>
        <w:spacing w:line="300" w:lineRule="auto"/>
        <w:ind w:firstLine="0"/>
        <w:contextualSpacing/>
        <w:rPr>
          <w:rFonts w:ascii="Arial" w:eastAsiaTheme="minorHAnsi" w:hAnsi="Arial" w:cs="Arial"/>
          <w:bCs/>
          <w:iCs/>
        </w:rPr>
      </w:pPr>
    </w:p>
    <w:p w14:paraId="0F73ED61" w14:textId="77777777" w:rsidR="00D8766B" w:rsidRDefault="00D8766B">
      <w:pPr>
        <w:rPr>
          <w:rFonts w:ascii="Arial" w:eastAsiaTheme="minorHAnsi" w:hAnsi="Arial" w:cs="Arial"/>
          <w:bCs/>
          <w:iCs/>
        </w:rPr>
      </w:pPr>
      <w:r>
        <w:rPr>
          <w:rFonts w:ascii="Arial" w:eastAsiaTheme="minorHAnsi" w:hAnsi="Arial" w:cs="Arial"/>
          <w:bCs/>
          <w:iCs/>
        </w:rPr>
        <w:br w:type="page"/>
      </w:r>
    </w:p>
    <w:p w14:paraId="11D7A53F" w14:textId="77777777"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FDEA963" w14:textId="74731054" w:rsidR="00FA0D15" w:rsidRPr="00194983" w:rsidRDefault="00FA0D15" w:rsidP="00FA0D15">
      <w:pPr>
        <w:spacing w:line="240" w:lineRule="auto"/>
        <w:ind w:left="7314" w:firstLine="0"/>
        <w:rPr>
          <w:rFonts w:cstheme="minorHAnsi"/>
        </w:rPr>
      </w:pPr>
      <w:r w:rsidRPr="00194983">
        <w:rPr>
          <w:rFonts w:cstheme="minorHAnsi"/>
        </w:rPr>
        <w:t xml:space="preserve">Pirkimo sąlygų </w:t>
      </w:r>
      <w:r>
        <w:rPr>
          <w:rFonts w:cstheme="minorHAnsi"/>
        </w:rPr>
        <w:t>6</w:t>
      </w:r>
      <w:r w:rsidRPr="00194983">
        <w:rPr>
          <w:rFonts w:cstheme="minorHAnsi"/>
        </w:rPr>
        <w:t xml:space="preserve"> priedas „</w:t>
      </w:r>
      <w:r>
        <w:rPr>
          <w:rFonts w:cstheme="minorHAnsi"/>
        </w:rPr>
        <w:t>Pasiūlymų vertinimas</w:t>
      </w:r>
      <w:r w:rsidRPr="00194983">
        <w:rPr>
          <w:rFonts w:cstheme="minorHAnsi"/>
        </w:rPr>
        <w:t>“</w:t>
      </w:r>
    </w:p>
    <w:p w14:paraId="2E1B14F4" w14:textId="18200424" w:rsidR="00FA0D15" w:rsidRDefault="00FA0D15" w:rsidP="00FA0D15">
      <w:pPr>
        <w:pStyle w:val="prastasiniatinklio"/>
        <w:ind w:firstLine="480"/>
      </w:pPr>
      <w:r>
        <w:t>1.  Ekonomiškai naudingiausias pasiūlymas išrenkamas pagal kainą.</w:t>
      </w:r>
    </w:p>
    <w:p w14:paraId="46C26EC3" w14:textId="33EB2C43" w:rsidR="00FA0D15" w:rsidRDefault="00FA0D15" w:rsidP="00FA0D15">
      <w:pPr>
        <w:pStyle w:val="prastasiniatinklio"/>
        <w:ind w:firstLine="480"/>
      </w:pPr>
      <w:r>
        <w:t>2. Perkančioji organizacija pasilieka teisę derėtis su tiekėjais dėl pasiūlymo kainos. Derybų procedūra bus organizuojama tik jei visų gautų pasiūlymų kainos bus per didelės ir perkančiajai organizacijai nepriimtinos. Visiems tiekėjams, kurių pasiūlymai nebus atmesti, CVP IS priemonėmis bus pateiktas kvietimas dalyvauti derybų procedūroje dėl kainos sumažinimo ir tiekėjai iki Perkančiosios organizacijos nustatyto termino turės pateikti galutinį pasiūlymą. T</w:t>
      </w:r>
      <w:r w:rsidRPr="00955935">
        <w:t>iekėjui, nepateikus galutinio pasiūlymo, tiekėjo pirminis pasiūlymas, įskaitant derybų metu atliktus patikslinimus ir (ar) papildymus, bus vertinamas kaip galutinis pasiūlymas.</w:t>
      </w:r>
    </w:p>
    <w:p w14:paraId="0C15042C" w14:textId="77777777" w:rsidR="00FA0D15" w:rsidRDefault="00FA0D15" w:rsidP="00FA0D15">
      <w:pPr>
        <w:pStyle w:val="Betarp"/>
        <w:spacing w:line="300" w:lineRule="auto"/>
        <w:ind w:firstLine="0"/>
        <w:contextualSpacing/>
        <w:rPr>
          <w:rFonts w:ascii="Arial" w:eastAsiaTheme="minorHAnsi" w:hAnsi="Arial" w:cs="Arial"/>
          <w:bCs/>
          <w:iCs/>
        </w:rPr>
      </w:pPr>
    </w:p>
    <w:p w14:paraId="2C761178" w14:textId="395037F9" w:rsidR="00FA0D15" w:rsidRDefault="00FA0D15">
      <w:pPr>
        <w:rPr>
          <w:rFonts w:ascii="Arial" w:eastAsiaTheme="minorHAnsi" w:hAnsi="Arial" w:cs="Arial"/>
          <w:bCs/>
          <w:iCs/>
        </w:rPr>
      </w:pPr>
      <w:r>
        <w:rPr>
          <w:rFonts w:ascii="Arial" w:eastAsiaTheme="minorHAnsi" w:hAnsi="Arial" w:cs="Arial"/>
          <w:bCs/>
          <w:iCs/>
        </w:rPr>
        <w:br w:type="page"/>
      </w:r>
    </w:p>
    <w:p w14:paraId="0E2850A4" w14:textId="77777777" w:rsidR="009B4090" w:rsidRDefault="009B4090"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879FBC5" w:rsidR="009B4090" w:rsidRPr="004F1A11" w:rsidRDefault="005110A6" w:rsidP="005110A6">
      <w:pPr>
        <w:ind w:firstLine="7371"/>
        <w:rPr>
          <w:rFonts w:eastAsiaTheme="minorHAnsi" w:cstheme="minorHAnsi"/>
          <w:bCs/>
          <w:iCs/>
        </w:rPr>
      </w:pPr>
      <w:r w:rsidRPr="004F1A11">
        <w:rPr>
          <w:rFonts w:cstheme="minorHAnsi"/>
        </w:rPr>
        <w:t>Pirkimo sąlygų</w:t>
      </w:r>
      <w:r w:rsidR="00FA0D15">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Eil.</w:t>
            </w:r>
          </w:p>
          <w:p w14:paraId="76A5D3AA"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FA0D15">
              <w:rPr>
                <w:rFonts w:asciiTheme="minorHAnsi" w:hAnsiTheme="minorHAnsi" w:cstheme="minorHAnsi"/>
                <w:sz w:val="21"/>
                <w:szCs w:val="21"/>
              </w:rPr>
              <w:t>90 (devyniasdešimt) dienų nuo pasiūlymų pateikimo galutinio termino pabaigos</w:t>
            </w:r>
            <w:r w:rsidR="2F96E0D3" w:rsidRPr="00FA0D15">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81247D3"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5545E33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752A2F82"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FA0D15">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7F94FB"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1E9E48D3"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penkios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482AFC82" w:rsidR="009B4090" w:rsidRPr="004F1A11" w:rsidRDefault="00FA0D15" w:rsidP="006B0550">
            <w:pPr>
              <w:ind w:firstLine="0"/>
              <w:rPr>
                <w:rFonts w:asciiTheme="minorHAnsi" w:hAnsiTheme="minorHAnsi" w:cstheme="minorHAnsi"/>
                <w:sz w:val="21"/>
                <w:szCs w:val="21"/>
              </w:rPr>
            </w:pPr>
            <w:r>
              <w:rPr>
                <w:rFonts w:asciiTheme="minorHAnsi" w:hAnsiTheme="minorHAnsi" w:cstheme="minorHAnsi"/>
                <w:sz w:val="21"/>
                <w:szCs w:val="21"/>
              </w:rPr>
              <w:t>9</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85729D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4F4D70">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F7A67" w14:textId="77777777" w:rsidR="00FE737B" w:rsidRDefault="00FE737B" w:rsidP="00D05666">
      <w:r>
        <w:separator/>
      </w:r>
    </w:p>
  </w:endnote>
  <w:endnote w:type="continuationSeparator" w:id="0">
    <w:p w14:paraId="69024B2B" w14:textId="77777777" w:rsidR="00FE737B" w:rsidRDefault="00FE737B" w:rsidP="00D05666">
      <w:r>
        <w:continuationSeparator/>
      </w:r>
    </w:p>
  </w:endnote>
  <w:endnote w:type="continuationNotice" w:id="1">
    <w:p w14:paraId="6C2E8BD5" w14:textId="77777777" w:rsidR="00FE737B" w:rsidRDefault="00FE73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UltraLight">
    <w:altName w:val="Times New Roman"/>
    <w:panose1 w:val="00000000000000000000"/>
    <w:charset w:val="00"/>
    <w:family w:val="roman"/>
    <w:notTrueType/>
    <w:pitch w:val="default"/>
  </w:font>
  <w:font w:name="Helvetica Neue Light">
    <w:charset w:val="00"/>
    <w:family w:val="roman"/>
    <w:pitch w:val="default"/>
  </w:font>
  <w:font w:name="DejaVu Sans">
    <w:charset w:val="BA"/>
    <w:family w:val="swiss"/>
    <w:pitch w:val="variable"/>
    <w:sig w:usb0="E7002EFF" w:usb1="D200FDFF" w:usb2="0A24602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Bold">
    <w:altName w:val="Arial"/>
    <w:charset w:val="00"/>
    <w:family w:val="swiss"/>
    <w:pitch w:val="default"/>
    <w:sig w:usb0="00002001" w:usb1="00000000" w:usb2="00000000" w:usb3="00000000" w:csb0="0000004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CB4B" w14:textId="77777777" w:rsidR="00FE737B" w:rsidRDefault="00FE737B" w:rsidP="00D05666">
      <w:r>
        <w:separator/>
      </w:r>
    </w:p>
  </w:footnote>
  <w:footnote w:type="continuationSeparator" w:id="0">
    <w:p w14:paraId="08B3BFCF" w14:textId="77777777" w:rsidR="00FE737B" w:rsidRDefault="00FE737B" w:rsidP="00D05666">
      <w:r>
        <w:continuationSeparator/>
      </w:r>
    </w:p>
  </w:footnote>
  <w:footnote w:type="continuationNotice" w:id="1">
    <w:p w14:paraId="014BAFB9" w14:textId="77777777" w:rsidR="00FE737B" w:rsidRDefault="00FE73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0" w:hanging="360"/>
      </w:pPr>
      <w:rPr>
        <w:rFonts w:hint="default"/>
        <w:color w:val="000000" w:themeColor="text1"/>
      </w:rPr>
    </w:lvl>
    <w:lvl w:ilvl="1">
      <w:start w:val="2"/>
      <w:numFmt w:val="decimal"/>
      <w:lvlText w:val="%1.%2."/>
      <w:lvlJc w:val="left"/>
      <w:pPr>
        <w:ind w:left="697" w:hanging="360"/>
      </w:pPr>
      <w:rPr>
        <w:rFonts w:ascii="Arial" w:hAnsi="Arial" w:cs="Arial" w:hint="default"/>
        <w:color w:val="000000" w:themeColor="text1"/>
      </w:rPr>
    </w:lvl>
    <w:lvl w:ilvl="2">
      <w:start w:val="1"/>
      <w:numFmt w:val="decimal"/>
      <w:lvlText w:val="%1.%2.%3."/>
      <w:lvlJc w:val="left"/>
      <w:pPr>
        <w:ind w:left="1754" w:hanging="720"/>
      </w:pPr>
      <w:rPr>
        <w:rFonts w:ascii="Arial" w:hAnsi="Arial" w:cs="Arial" w:hint="default"/>
        <w:color w:val="000000" w:themeColor="text1"/>
      </w:rPr>
    </w:lvl>
    <w:lvl w:ilvl="3">
      <w:start w:val="1"/>
      <w:numFmt w:val="decimal"/>
      <w:lvlText w:val="%1.%2.%3.%4."/>
      <w:lvlJc w:val="left"/>
      <w:pPr>
        <w:ind w:left="2451" w:hanging="720"/>
      </w:pPr>
      <w:rPr>
        <w:rFonts w:hint="default"/>
        <w:color w:val="000000" w:themeColor="text1"/>
      </w:rPr>
    </w:lvl>
    <w:lvl w:ilvl="4">
      <w:start w:val="1"/>
      <w:numFmt w:val="decimal"/>
      <w:lvlText w:val="%1.%2.%3.%4.%5."/>
      <w:lvlJc w:val="left"/>
      <w:pPr>
        <w:ind w:left="3508" w:hanging="1080"/>
      </w:pPr>
      <w:rPr>
        <w:rFonts w:hint="default"/>
        <w:color w:val="000000" w:themeColor="text1"/>
      </w:rPr>
    </w:lvl>
    <w:lvl w:ilvl="5">
      <w:start w:val="1"/>
      <w:numFmt w:val="decimal"/>
      <w:lvlText w:val="%1.%2.%3.%4.%5.%6."/>
      <w:lvlJc w:val="left"/>
      <w:pPr>
        <w:ind w:left="420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959" w:hanging="1440"/>
      </w:pPr>
      <w:rPr>
        <w:rFonts w:hint="default"/>
        <w:color w:val="000000" w:themeColor="text1"/>
      </w:rPr>
    </w:lvl>
    <w:lvl w:ilvl="8">
      <w:start w:val="1"/>
      <w:numFmt w:val="decimal"/>
      <w:lvlText w:val="%1.%2.%3.%4.%5.%6.%7.%8.%9."/>
      <w:lvlJc w:val="left"/>
      <w:pPr>
        <w:ind w:left="701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67A6F"/>
    <w:multiLevelType w:val="hybridMultilevel"/>
    <w:tmpl w:val="35E4B862"/>
    <w:lvl w:ilvl="0" w:tplc="032C0A66">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 w15:restartNumberingAfterBreak="0">
    <w:nsid w:val="16C241AF"/>
    <w:multiLevelType w:val="hybridMultilevel"/>
    <w:tmpl w:val="A700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535F0"/>
    <w:multiLevelType w:val="multilevel"/>
    <w:tmpl w:val="0DE4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5F558B"/>
    <w:multiLevelType w:val="hybridMultilevel"/>
    <w:tmpl w:val="78C80AEE"/>
    <w:lvl w:ilvl="0" w:tplc="6A3C102A">
      <w:start w:val="1"/>
      <w:numFmt w:val="decimal"/>
      <w:lvlText w:val="%1."/>
      <w:lvlJc w:val="left"/>
      <w:pPr>
        <w:ind w:left="1057" w:hanging="360"/>
      </w:pPr>
      <w:rPr>
        <w:rFonts w:hint="default"/>
      </w:rPr>
    </w:lvl>
    <w:lvl w:ilvl="1" w:tplc="04270019">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2D49122F"/>
    <w:multiLevelType w:val="multilevel"/>
    <w:tmpl w:val="15F2444C"/>
    <w:lvl w:ilvl="0">
      <w:start w:val="1"/>
      <w:numFmt w:val="decimal"/>
      <w:lvlText w:val="%1."/>
      <w:lvlJc w:val="left"/>
      <w:pPr>
        <w:ind w:left="1057" w:hanging="360"/>
      </w:pPr>
      <w:rPr>
        <w:rFonts w:hint="default"/>
      </w:rPr>
    </w:lvl>
    <w:lvl w:ilvl="1">
      <w:start w:val="2"/>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497" w:hanging="1800"/>
      </w:pPr>
      <w:rPr>
        <w:rFonts w:hint="default"/>
      </w:rPr>
    </w:lvl>
  </w:abstractNum>
  <w:abstractNum w:abstractNumId="8" w15:restartNumberingAfterBreak="0">
    <w:nsid w:val="2EF10C6D"/>
    <w:multiLevelType w:val="multilevel"/>
    <w:tmpl w:val="B2B6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67738"/>
    <w:multiLevelType w:val="hybridMultilevel"/>
    <w:tmpl w:val="C7B03324"/>
    <w:lvl w:ilvl="0" w:tplc="66C6425A">
      <w:start w:val="1"/>
      <w:numFmt w:val="decimal"/>
      <w:lvlText w:val="%1."/>
      <w:lvlJc w:val="left"/>
      <w:pPr>
        <w:ind w:left="1057" w:hanging="360"/>
      </w:pPr>
      <w:rPr>
        <w:rFonts w:hint="default"/>
      </w:rPr>
    </w:lvl>
    <w:lvl w:ilvl="1" w:tplc="04270019">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0" w15:restartNumberingAfterBreak="0">
    <w:nsid w:val="322B53F9"/>
    <w:multiLevelType w:val="multilevel"/>
    <w:tmpl w:val="886A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0181C"/>
    <w:multiLevelType w:val="multilevel"/>
    <w:tmpl w:val="37B8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37686"/>
    <w:multiLevelType w:val="hybridMultilevel"/>
    <w:tmpl w:val="6AA0EE9C"/>
    <w:lvl w:ilvl="0" w:tplc="7F66F3F6">
      <w:start w:val="1"/>
      <w:numFmt w:val="bullet"/>
      <w:lvlText w:val=""/>
      <w:lvlJc w:val="left"/>
      <w:pPr>
        <w:ind w:left="1080" w:hanging="360"/>
      </w:pPr>
      <w:rPr>
        <w:rFonts w:ascii="Symbol" w:hAnsi="Symbol"/>
      </w:rPr>
    </w:lvl>
    <w:lvl w:ilvl="1" w:tplc="E7F2DAA2">
      <w:start w:val="1"/>
      <w:numFmt w:val="bullet"/>
      <w:lvlText w:val=""/>
      <w:lvlJc w:val="left"/>
      <w:pPr>
        <w:ind w:left="1080" w:hanging="360"/>
      </w:pPr>
      <w:rPr>
        <w:rFonts w:ascii="Symbol" w:hAnsi="Symbol"/>
      </w:rPr>
    </w:lvl>
    <w:lvl w:ilvl="2" w:tplc="255A5112">
      <w:start w:val="1"/>
      <w:numFmt w:val="bullet"/>
      <w:lvlText w:val=""/>
      <w:lvlJc w:val="left"/>
      <w:pPr>
        <w:ind w:left="1080" w:hanging="360"/>
      </w:pPr>
      <w:rPr>
        <w:rFonts w:ascii="Symbol" w:hAnsi="Symbol"/>
      </w:rPr>
    </w:lvl>
    <w:lvl w:ilvl="3" w:tplc="ACC21214">
      <w:start w:val="1"/>
      <w:numFmt w:val="bullet"/>
      <w:lvlText w:val=""/>
      <w:lvlJc w:val="left"/>
      <w:pPr>
        <w:ind w:left="1080" w:hanging="360"/>
      </w:pPr>
      <w:rPr>
        <w:rFonts w:ascii="Symbol" w:hAnsi="Symbol"/>
      </w:rPr>
    </w:lvl>
    <w:lvl w:ilvl="4" w:tplc="DFA2E0E0">
      <w:start w:val="1"/>
      <w:numFmt w:val="bullet"/>
      <w:lvlText w:val=""/>
      <w:lvlJc w:val="left"/>
      <w:pPr>
        <w:ind w:left="1080" w:hanging="360"/>
      </w:pPr>
      <w:rPr>
        <w:rFonts w:ascii="Symbol" w:hAnsi="Symbol"/>
      </w:rPr>
    </w:lvl>
    <w:lvl w:ilvl="5" w:tplc="701C7A90">
      <w:start w:val="1"/>
      <w:numFmt w:val="bullet"/>
      <w:lvlText w:val=""/>
      <w:lvlJc w:val="left"/>
      <w:pPr>
        <w:ind w:left="1080" w:hanging="360"/>
      </w:pPr>
      <w:rPr>
        <w:rFonts w:ascii="Symbol" w:hAnsi="Symbol"/>
      </w:rPr>
    </w:lvl>
    <w:lvl w:ilvl="6" w:tplc="81F4D05A">
      <w:start w:val="1"/>
      <w:numFmt w:val="bullet"/>
      <w:lvlText w:val=""/>
      <w:lvlJc w:val="left"/>
      <w:pPr>
        <w:ind w:left="1080" w:hanging="360"/>
      </w:pPr>
      <w:rPr>
        <w:rFonts w:ascii="Symbol" w:hAnsi="Symbol"/>
      </w:rPr>
    </w:lvl>
    <w:lvl w:ilvl="7" w:tplc="B3CE865E">
      <w:start w:val="1"/>
      <w:numFmt w:val="bullet"/>
      <w:lvlText w:val=""/>
      <w:lvlJc w:val="left"/>
      <w:pPr>
        <w:ind w:left="1080" w:hanging="360"/>
      </w:pPr>
      <w:rPr>
        <w:rFonts w:ascii="Symbol" w:hAnsi="Symbol"/>
      </w:rPr>
    </w:lvl>
    <w:lvl w:ilvl="8" w:tplc="4C70E9C8">
      <w:start w:val="1"/>
      <w:numFmt w:val="bullet"/>
      <w:lvlText w:val=""/>
      <w:lvlJc w:val="left"/>
      <w:pPr>
        <w:ind w:left="1080" w:hanging="360"/>
      </w:pPr>
      <w:rPr>
        <w:rFonts w:ascii="Symbol" w:hAnsi="Symbol"/>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5BD1BBC"/>
    <w:multiLevelType w:val="multilevel"/>
    <w:tmpl w:val="5EC045A6"/>
    <w:lvl w:ilvl="0">
      <w:start w:val="1"/>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6" w15:restartNumberingAfterBreak="0">
    <w:nsid w:val="4C7B5A7A"/>
    <w:multiLevelType w:val="hybridMultilevel"/>
    <w:tmpl w:val="A8C29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200302"/>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7C31CFE"/>
    <w:multiLevelType w:val="multilevel"/>
    <w:tmpl w:val="D7F8D076"/>
    <w:lvl w:ilvl="0">
      <w:start w:val="3"/>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9" w15:restartNumberingAfterBreak="0">
    <w:nsid w:val="59067763"/>
    <w:multiLevelType w:val="multilevel"/>
    <w:tmpl w:val="B2F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C76AF0"/>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9DD45F2"/>
    <w:multiLevelType w:val="hybridMultilevel"/>
    <w:tmpl w:val="42A06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65EF3E55"/>
    <w:multiLevelType w:val="multilevel"/>
    <w:tmpl w:val="0DBA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8C30AB"/>
    <w:multiLevelType w:val="multilevel"/>
    <w:tmpl w:val="805A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DAF272B"/>
    <w:multiLevelType w:val="hybridMultilevel"/>
    <w:tmpl w:val="481A713C"/>
    <w:lvl w:ilvl="0" w:tplc="406AA6D2">
      <w:start w:val="4"/>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7004177C"/>
    <w:multiLevelType w:val="multilevel"/>
    <w:tmpl w:val="5420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0A3259"/>
    <w:multiLevelType w:val="multilevel"/>
    <w:tmpl w:val="6DF4946E"/>
    <w:lvl w:ilvl="0">
      <w:start w:val="1"/>
      <w:numFmt w:val="decimal"/>
      <w:lvlText w:val="%1."/>
      <w:lvlJc w:val="left"/>
      <w:pPr>
        <w:ind w:left="360" w:hanging="360"/>
      </w:pPr>
      <w:rPr>
        <w:rFonts w:hint="default"/>
      </w:rPr>
    </w:lvl>
    <w:lvl w:ilvl="1">
      <w:start w:val="2"/>
      <w:numFmt w:val="decimal"/>
      <w:isLgl/>
      <w:lvlText w:val="%1.%2."/>
      <w:lvlJc w:val="left"/>
      <w:pPr>
        <w:ind w:left="1211" w:hanging="360"/>
      </w:pPr>
      <w:rPr>
        <w:rFonts w:asciiTheme="majorHAnsi" w:hAnsiTheme="majorHAnsi" w:cstheme="maj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44013C0"/>
    <w:multiLevelType w:val="multilevel"/>
    <w:tmpl w:val="D054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1F1CC4"/>
    <w:multiLevelType w:val="multilevel"/>
    <w:tmpl w:val="7252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9137D7"/>
    <w:multiLevelType w:val="hybridMultilevel"/>
    <w:tmpl w:val="70C82D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81434B"/>
    <w:multiLevelType w:val="multilevel"/>
    <w:tmpl w:val="D022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87778">
    <w:abstractNumId w:val="1"/>
  </w:num>
  <w:num w:numId="2" w16cid:durableId="1490172141">
    <w:abstractNumId w:val="25"/>
  </w:num>
  <w:num w:numId="3" w16cid:durableId="138770985">
    <w:abstractNumId w:val="13"/>
  </w:num>
  <w:num w:numId="4" w16cid:durableId="219707255">
    <w:abstractNumId w:val="30"/>
  </w:num>
  <w:num w:numId="5" w16cid:durableId="1652252092">
    <w:abstractNumId w:val="5"/>
  </w:num>
  <w:num w:numId="6" w16cid:durableId="963148996">
    <w:abstractNumId w:val="0"/>
  </w:num>
  <w:num w:numId="7" w16cid:durableId="817724215">
    <w:abstractNumId w:val="14"/>
  </w:num>
  <w:num w:numId="8" w16cid:durableId="1476410157">
    <w:abstractNumId w:val="28"/>
  </w:num>
  <w:num w:numId="9" w16cid:durableId="1624074669">
    <w:abstractNumId w:val="22"/>
  </w:num>
  <w:num w:numId="10" w16cid:durableId="1442259164">
    <w:abstractNumId w:val="20"/>
  </w:num>
  <w:num w:numId="11" w16cid:durableId="416363384">
    <w:abstractNumId w:val="6"/>
  </w:num>
  <w:num w:numId="12" w16cid:durableId="1096024345">
    <w:abstractNumId w:val="21"/>
  </w:num>
  <w:num w:numId="13" w16cid:durableId="392194792">
    <w:abstractNumId w:val="3"/>
  </w:num>
  <w:num w:numId="14" w16cid:durableId="486632369">
    <w:abstractNumId w:val="17"/>
  </w:num>
  <w:num w:numId="15" w16cid:durableId="587810864">
    <w:abstractNumId w:val="12"/>
  </w:num>
  <w:num w:numId="16" w16cid:durableId="1915355778">
    <w:abstractNumId w:val="10"/>
  </w:num>
  <w:num w:numId="17" w16cid:durableId="255407198">
    <w:abstractNumId w:val="33"/>
  </w:num>
  <w:num w:numId="18" w16cid:durableId="703822156">
    <w:abstractNumId w:val="11"/>
  </w:num>
  <w:num w:numId="19" w16cid:durableId="401294678">
    <w:abstractNumId w:val="4"/>
  </w:num>
  <w:num w:numId="20" w16cid:durableId="965817658">
    <w:abstractNumId w:val="24"/>
  </w:num>
  <w:num w:numId="21" w16cid:durableId="542332401">
    <w:abstractNumId w:val="27"/>
  </w:num>
  <w:num w:numId="22" w16cid:durableId="678118062">
    <w:abstractNumId w:val="29"/>
  </w:num>
  <w:num w:numId="23" w16cid:durableId="1999646490">
    <w:abstractNumId w:val="19"/>
  </w:num>
  <w:num w:numId="24" w16cid:durableId="1839074235">
    <w:abstractNumId w:val="31"/>
  </w:num>
  <w:num w:numId="25" w16cid:durableId="1373991449">
    <w:abstractNumId w:val="23"/>
  </w:num>
  <w:num w:numId="26" w16cid:durableId="983899839">
    <w:abstractNumId w:val="16"/>
  </w:num>
  <w:num w:numId="27" w16cid:durableId="1591506437">
    <w:abstractNumId w:val="2"/>
  </w:num>
  <w:num w:numId="28" w16cid:durableId="1185480901">
    <w:abstractNumId w:val="8"/>
  </w:num>
  <w:num w:numId="29" w16cid:durableId="1971205214">
    <w:abstractNumId w:val="16"/>
  </w:num>
  <w:num w:numId="30" w16cid:durableId="787284497">
    <w:abstractNumId w:val="32"/>
  </w:num>
  <w:num w:numId="31" w16cid:durableId="1464038957">
    <w:abstractNumId w:val="7"/>
  </w:num>
  <w:num w:numId="32" w16cid:durableId="1163199822">
    <w:abstractNumId w:val="9"/>
  </w:num>
  <w:num w:numId="33" w16cid:durableId="720251717">
    <w:abstractNumId w:val="15"/>
  </w:num>
  <w:num w:numId="34" w16cid:durableId="1513181603">
    <w:abstractNumId w:val="26"/>
  </w:num>
  <w:num w:numId="35" w16cid:durableId="204652014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7E5"/>
    <w:rsid w:val="00003568"/>
    <w:rsid w:val="000039B9"/>
    <w:rsid w:val="00003A3F"/>
    <w:rsid w:val="00003AF9"/>
    <w:rsid w:val="000043A9"/>
    <w:rsid w:val="00004A08"/>
    <w:rsid w:val="00005D3D"/>
    <w:rsid w:val="0000615F"/>
    <w:rsid w:val="0000667D"/>
    <w:rsid w:val="00006991"/>
    <w:rsid w:val="0000731B"/>
    <w:rsid w:val="000074A0"/>
    <w:rsid w:val="00007D23"/>
    <w:rsid w:val="00007E27"/>
    <w:rsid w:val="00007EC9"/>
    <w:rsid w:val="000104DC"/>
    <w:rsid w:val="0001089B"/>
    <w:rsid w:val="00010A88"/>
    <w:rsid w:val="00010B64"/>
    <w:rsid w:val="00010EAD"/>
    <w:rsid w:val="00011A8D"/>
    <w:rsid w:val="00011B40"/>
    <w:rsid w:val="00011E47"/>
    <w:rsid w:val="00012BE7"/>
    <w:rsid w:val="00012F0A"/>
    <w:rsid w:val="00013DC6"/>
    <w:rsid w:val="00013EF1"/>
    <w:rsid w:val="00013FF6"/>
    <w:rsid w:val="000141A7"/>
    <w:rsid w:val="00014A61"/>
    <w:rsid w:val="00015D72"/>
    <w:rsid w:val="0001618D"/>
    <w:rsid w:val="00016836"/>
    <w:rsid w:val="00020176"/>
    <w:rsid w:val="00020DD7"/>
    <w:rsid w:val="00020FD4"/>
    <w:rsid w:val="00021B95"/>
    <w:rsid w:val="00021ECC"/>
    <w:rsid w:val="00021EFA"/>
    <w:rsid w:val="00023019"/>
    <w:rsid w:val="0002345A"/>
    <w:rsid w:val="000238BE"/>
    <w:rsid w:val="0002519F"/>
    <w:rsid w:val="000261FD"/>
    <w:rsid w:val="00026246"/>
    <w:rsid w:val="00026673"/>
    <w:rsid w:val="00026690"/>
    <w:rsid w:val="00026D16"/>
    <w:rsid w:val="000279CB"/>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DAD"/>
    <w:rsid w:val="00040EC2"/>
    <w:rsid w:val="0004137F"/>
    <w:rsid w:val="0004180F"/>
    <w:rsid w:val="000423C7"/>
    <w:rsid w:val="000428B5"/>
    <w:rsid w:val="00042D50"/>
    <w:rsid w:val="000431AC"/>
    <w:rsid w:val="00043C51"/>
    <w:rsid w:val="00044728"/>
    <w:rsid w:val="00044836"/>
    <w:rsid w:val="00044B63"/>
    <w:rsid w:val="00044DE7"/>
    <w:rsid w:val="000455B9"/>
    <w:rsid w:val="00045B18"/>
    <w:rsid w:val="000464E8"/>
    <w:rsid w:val="000466D2"/>
    <w:rsid w:val="00047165"/>
    <w:rsid w:val="00047F6B"/>
    <w:rsid w:val="00047F87"/>
    <w:rsid w:val="00050B2D"/>
    <w:rsid w:val="00050C31"/>
    <w:rsid w:val="0005148B"/>
    <w:rsid w:val="00051E9D"/>
    <w:rsid w:val="00051FA4"/>
    <w:rsid w:val="00052365"/>
    <w:rsid w:val="0005295E"/>
    <w:rsid w:val="000543B5"/>
    <w:rsid w:val="000546BD"/>
    <w:rsid w:val="00054712"/>
    <w:rsid w:val="00055235"/>
    <w:rsid w:val="000561CC"/>
    <w:rsid w:val="000571AD"/>
    <w:rsid w:val="00057346"/>
    <w:rsid w:val="000578C9"/>
    <w:rsid w:val="00057ABE"/>
    <w:rsid w:val="000601F5"/>
    <w:rsid w:val="0006040C"/>
    <w:rsid w:val="000605C5"/>
    <w:rsid w:val="000608EF"/>
    <w:rsid w:val="00060B51"/>
    <w:rsid w:val="00061466"/>
    <w:rsid w:val="00061E86"/>
    <w:rsid w:val="00062699"/>
    <w:rsid w:val="0006286E"/>
    <w:rsid w:val="00063554"/>
    <w:rsid w:val="00063DE1"/>
    <w:rsid w:val="00064868"/>
    <w:rsid w:val="000659E9"/>
    <w:rsid w:val="0006608C"/>
    <w:rsid w:val="000662A8"/>
    <w:rsid w:val="00066BB9"/>
    <w:rsid w:val="00066D29"/>
    <w:rsid w:val="00067A88"/>
    <w:rsid w:val="00067B6D"/>
    <w:rsid w:val="0007051B"/>
    <w:rsid w:val="00070B24"/>
    <w:rsid w:val="000714BF"/>
    <w:rsid w:val="00072213"/>
    <w:rsid w:val="00072859"/>
    <w:rsid w:val="00072F31"/>
    <w:rsid w:val="00072FE6"/>
    <w:rsid w:val="000735DA"/>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1B0"/>
    <w:rsid w:val="00084742"/>
    <w:rsid w:val="00085478"/>
    <w:rsid w:val="00085609"/>
    <w:rsid w:val="000859C8"/>
    <w:rsid w:val="00085ADE"/>
    <w:rsid w:val="00085D8B"/>
    <w:rsid w:val="0008617B"/>
    <w:rsid w:val="00086A87"/>
    <w:rsid w:val="00086D57"/>
    <w:rsid w:val="00087EFE"/>
    <w:rsid w:val="000903D5"/>
    <w:rsid w:val="000904B3"/>
    <w:rsid w:val="000917F2"/>
    <w:rsid w:val="00091F01"/>
    <w:rsid w:val="00092401"/>
    <w:rsid w:val="0009246B"/>
    <w:rsid w:val="000930F0"/>
    <w:rsid w:val="000945B2"/>
    <w:rsid w:val="00094CFB"/>
    <w:rsid w:val="00094E4C"/>
    <w:rsid w:val="00095328"/>
    <w:rsid w:val="000957F4"/>
    <w:rsid w:val="00095834"/>
    <w:rsid w:val="000959FC"/>
    <w:rsid w:val="0009724E"/>
    <w:rsid w:val="00097B80"/>
    <w:rsid w:val="00097F35"/>
    <w:rsid w:val="000A0C5A"/>
    <w:rsid w:val="000A0DFE"/>
    <w:rsid w:val="000A0F5D"/>
    <w:rsid w:val="000A1B88"/>
    <w:rsid w:val="000A1E34"/>
    <w:rsid w:val="000A2CBA"/>
    <w:rsid w:val="000A3108"/>
    <w:rsid w:val="000A3A5E"/>
    <w:rsid w:val="000A40C2"/>
    <w:rsid w:val="000A519E"/>
    <w:rsid w:val="000A5738"/>
    <w:rsid w:val="000A5FB1"/>
    <w:rsid w:val="000A703C"/>
    <w:rsid w:val="000A7BF8"/>
    <w:rsid w:val="000B0907"/>
    <w:rsid w:val="000B0BE3"/>
    <w:rsid w:val="000B0CED"/>
    <w:rsid w:val="000B1465"/>
    <w:rsid w:val="000B1DB2"/>
    <w:rsid w:val="000B220A"/>
    <w:rsid w:val="000B24B0"/>
    <w:rsid w:val="000B297F"/>
    <w:rsid w:val="000B3AD7"/>
    <w:rsid w:val="000B4013"/>
    <w:rsid w:val="000B4E6D"/>
    <w:rsid w:val="000B5682"/>
    <w:rsid w:val="000B6319"/>
    <w:rsid w:val="000B6976"/>
    <w:rsid w:val="000B7223"/>
    <w:rsid w:val="000C006A"/>
    <w:rsid w:val="000C017C"/>
    <w:rsid w:val="000C02E6"/>
    <w:rsid w:val="000C02F3"/>
    <w:rsid w:val="000C0B1F"/>
    <w:rsid w:val="000C12E1"/>
    <w:rsid w:val="000C1AE5"/>
    <w:rsid w:val="000C1F59"/>
    <w:rsid w:val="000C2217"/>
    <w:rsid w:val="000C25AE"/>
    <w:rsid w:val="000C3F71"/>
    <w:rsid w:val="000C400C"/>
    <w:rsid w:val="000C4DF9"/>
    <w:rsid w:val="000C5CD0"/>
    <w:rsid w:val="000C5D95"/>
    <w:rsid w:val="000C6068"/>
    <w:rsid w:val="000D0B55"/>
    <w:rsid w:val="000D13D6"/>
    <w:rsid w:val="000D18E9"/>
    <w:rsid w:val="000D26D8"/>
    <w:rsid w:val="000D2F10"/>
    <w:rsid w:val="000D3234"/>
    <w:rsid w:val="000D412D"/>
    <w:rsid w:val="000D42C5"/>
    <w:rsid w:val="000D4406"/>
    <w:rsid w:val="000D4B9C"/>
    <w:rsid w:val="000D4E2B"/>
    <w:rsid w:val="000D5039"/>
    <w:rsid w:val="000D571D"/>
    <w:rsid w:val="000D5C58"/>
    <w:rsid w:val="000D638A"/>
    <w:rsid w:val="000E083B"/>
    <w:rsid w:val="000E0B15"/>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F3D"/>
    <w:rsid w:val="000F2282"/>
    <w:rsid w:val="000F28A5"/>
    <w:rsid w:val="000F32EB"/>
    <w:rsid w:val="000F46E5"/>
    <w:rsid w:val="000F4AA3"/>
    <w:rsid w:val="000F513D"/>
    <w:rsid w:val="000F58B2"/>
    <w:rsid w:val="000F6EDF"/>
    <w:rsid w:val="000F7102"/>
    <w:rsid w:val="00100B38"/>
    <w:rsid w:val="001010F7"/>
    <w:rsid w:val="00101313"/>
    <w:rsid w:val="0010148D"/>
    <w:rsid w:val="00101C48"/>
    <w:rsid w:val="0010270D"/>
    <w:rsid w:val="00102E97"/>
    <w:rsid w:val="00103049"/>
    <w:rsid w:val="00103CEC"/>
    <w:rsid w:val="001045C0"/>
    <w:rsid w:val="00105DAD"/>
    <w:rsid w:val="00106EA5"/>
    <w:rsid w:val="001072BE"/>
    <w:rsid w:val="00107A04"/>
    <w:rsid w:val="00107DDA"/>
    <w:rsid w:val="0011199A"/>
    <w:rsid w:val="001126FB"/>
    <w:rsid w:val="0011280B"/>
    <w:rsid w:val="001128FB"/>
    <w:rsid w:val="00112F92"/>
    <w:rsid w:val="0011320C"/>
    <w:rsid w:val="0011344C"/>
    <w:rsid w:val="00113B07"/>
    <w:rsid w:val="00114649"/>
    <w:rsid w:val="00115BB9"/>
    <w:rsid w:val="0011768C"/>
    <w:rsid w:val="0011798C"/>
    <w:rsid w:val="00117D8E"/>
    <w:rsid w:val="001207D3"/>
    <w:rsid w:val="00120F58"/>
    <w:rsid w:val="0012150D"/>
    <w:rsid w:val="00121982"/>
    <w:rsid w:val="0012267C"/>
    <w:rsid w:val="00122E1C"/>
    <w:rsid w:val="001232CC"/>
    <w:rsid w:val="00123C99"/>
    <w:rsid w:val="00124338"/>
    <w:rsid w:val="00124345"/>
    <w:rsid w:val="001244DF"/>
    <w:rsid w:val="001245CF"/>
    <w:rsid w:val="00124FB1"/>
    <w:rsid w:val="00125082"/>
    <w:rsid w:val="001250AF"/>
    <w:rsid w:val="001256F0"/>
    <w:rsid w:val="00125D4A"/>
    <w:rsid w:val="0012726D"/>
    <w:rsid w:val="001275FB"/>
    <w:rsid w:val="0013010B"/>
    <w:rsid w:val="0013140B"/>
    <w:rsid w:val="001317B1"/>
    <w:rsid w:val="001329A7"/>
    <w:rsid w:val="0013353A"/>
    <w:rsid w:val="00133C40"/>
    <w:rsid w:val="00134405"/>
    <w:rsid w:val="00134825"/>
    <w:rsid w:val="00134BFD"/>
    <w:rsid w:val="001351A4"/>
    <w:rsid w:val="00135EEE"/>
    <w:rsid w:val="001365CA"/>
    <w:rsid w:val="0013703C"/>
    <w:rsid w:val="001404CC"/>
    <w:rsid w:val="00140D50"/>
    <w:rsid w:val="00142352"/>
    <w:rsid w:val="001424F3"/>
    <w:rsid w:val="0014359C"/>
    <w:rsid w:val="00143940"/>
    <w:rsid w:val="00143F3F"/>
    <w:rsid w:val="0014414A"/>
    <w:rsid w:val="0014541E"/>
    <w:rsid w:val="0014554B"/>
    <w:rsid w:val="00146095"/>
    <w:rsid w:val="00146BC9"/>
    <w:rsid w:val="00146D7E"/>
    <w:rsid w:val="00147397"/>
    <w:rsid w:val="00147A63"/>
    <w:rsid w:val="00147A8C"/>
    <w:rsid w:val="00150260"/>
    <w:rsid w:val="00150492"/>
    <w:rsid w:val="0015057D"/>
    <w:rsid w:val="00150C72"/>
    <w:rsid w:val="00152306"/>
    <w:rsid w:val="0015376E"/>
    <w:rsid w:val="001538C5"/>
    <w:rsid w:val="00153D1C"/>
    <w:rsid w:val="00155205"/>
    <w:rsid w:val="00156AC9"/>
    <w:rsid w:val="00156FDE"/>
    <w:rsid w:val="001607EC"/>
    <w:rsid w:val="00163135"/>
    <w:rsid w:val="00164443"/>
    <w:rsid w:val="001647BD"/>
    <w:rsid w:val="00164B7C"/>
    <w:rsid w:val="001651E8"/>
    <w:rsid w:val="0016665C"/>
    <w:rsid w:val="001666D5"/>
    <w:rsid w:val="00166D87"/>
    <w:rsid w:val="00167555"/>
    <w:rsid w:val="00167B99"/>
    <w:rsid w:val="00167E09"/>
    <w:rsid w:val="00170E59"/>
    <w:rsid w:val="00171C73"/>
    <w:rsid w:val="00171FE7"/>
    <w:rsid w:val="001720E5"/>
    <w:rsid w:val="00172D53"/>
    <w:rsid w:val="001731A4"/>
    <w:rsid w:val="00173319"/>
    <w:rsid w:val="00173478"/>
    <w:rsid w:val="001735A4"/>
    <w:rsid w:val="00173ACB"/>
    <w:rsid w:val="00173E9D"/>
    <w:rsid w:val="00173FBA"/>
    <w:rsid w:val="001744CF"/>
    <w:rsid w:val="00174EE0"/>
    <w:rsid w:val="0017533E"/>
    <w:rsid w:val="0017542F"/>
    <w:rsid w:val="00175C5F"/>
    <w:rsid w:val="00176D29"/>
    <w:rsid w:val="00176FD3"/>
    <w:rsid w:val="00177513"/>
    <w:rsid w:val="001778D0"/>
    <w:rsid w:val="00177AFE"/>
    <w:rsid w:val="00177BB2"/>
    <w:rsid w:val="001801B7"/>
    <w:rsid w:val="00180340"/>
    <w:rsid w:val="00180466"/>
    <w:rsid w:val="00181168"/>
    <w:rsid w:val="00181511"/>
    <w:rsid w:val="001816D6"/>
    <w:rsid w:val="00181E0E"/>
    <w:rsid w:val="00182E25"/>
    <w:rsid w:val="001834A3"/>
    <w:rsid w:val="00185454"/>
    <w:rsid w:val="00185997"/>
    <w:rsid w:val="00185BC4"/>
    <w:rsid w:val="00185F90"/>
    <w:rsid w:val="001864DB"/>
    <w:rsid w:val="00186F4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A58"/>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AA4"/>
    <w:rsid w:val="001B0E43"/>
    <w:rsid w:val="001B13F2"/>
    <w:rsid w:val="001B1CD4"/>
    <w:rsid w:val="001B2226"/>
    <w:rsid w:val="001B370C"/>
    <w:rsid w:val="001B3BCE"/>
    <w:rsid w:val="001B3C7D"/>
    <w:rsid w:val="001B3DC8"/>
    <w:rsid w:val="001B50F3"/>
    <w:rsid w:val="001B51F3"/>
    <w:rsid w:val="001B6C27"/>
    <w:rsid w:val="001B7035"/>
    <w:rsid w:val="001C071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4E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28"/>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09"/>
    <w:rsid w:val="002058A4"/>
    <w:rsid w:val="00206179"/>
    <w:rsid w:val="00206F2A"/>
    <w:rsid w:val="0020706E"/>
    <w:rsid w:val="00207316"/>
    <w:rsid w:val="0020796D"/>
    <w:rsid w:val="00207E02"/>
    <w:rsid w:val="00207FAC"/>
    <w:rsid w:val="00210DD6"/>
    <w:rsid w:val="002113B1"/>
    <w:rsid w:val="00212882"/>
    <w:rsid w:val="00212C25"/>
    <w:rsid w:val="002135C6"/>
    <w:rsid w:val="002140C5"/>
    <w:rsid w:val="002148E7"/>
    <w:rsid w:val="00214A30"/>
    <w:rsid w:val="00214D4B"/>
    <w:rsid w:val="00214E2F"/>
    <w:rsid w:val="00214E99"/>
    <w:rsid w:val="002155DD"/>
    <w:rsid w:val="002163DC"/>
    <w:rsid w:val="002165A0"/>
    <w:rsid w:val="00217893"/>
    <w:rsid w:val="00217C84"/>
    <w:rsid w:val="00217F6F"/>
    <w:rsid w:val="00220350"/>
    <w:rsid w:val="00220B88"/>
    <w:rsid w:val="002211A8"/>
    <w:rsid w:val="00221213"/>
    <w:rsid w:val="00221235"/>
    <w:rsid w:val="00221CC0"/>
    <w:rsid w:val="00222418"/>
    <w:rsid w:val="00223247"/>
    <w:rsid w:val="00223614"/>
    <w:rsid w:val="002250FD"/>
    <w:rsid w:val="002256CF"/>
    <w:rsid w:val="00225BEF"/>
    <w:rsid w:val="002267CC"/>
    <w:rsid w:val="002267DE"/>
    <w:rsid w:val="00226A33"/>
    <w:rsid w:val="002279BC"/>
    <w:rsid w:val="002306AF"/>
    <w:rsid w:val="00231166"/>
    <w:rsid w:val="00233169"/>
    <w:rsid w:val="00234717"/>
    <w:rsid w:val="00234920"/>
    <w:rsid w:val="0023505D"/>
    <w:rsid w:val="00235284"/>
    <w:rsid w:val="002374F8"/>
    <w:rsid w:val="00237B65"/>
    <w:rsid w:val="00237EA0"/>
    <w:rsid w:val="00237EB4"/>
    <w:rsid w:val="002401A2"/>
    <w:rsid w:val="0024077F"/>
    <w:rsid w:val="00240ECD"/>
    <w:rsid w:val="002415C7"/>
    <w:rsid w:val="0024180E"/>
    <w:rsid w:val="002418CE"/>
    <w:rsid w:val="0024200F"/>
    <w:rsid w:val="002424F5"/>
    <w:rsid w:val="002428AC"/>
    <w:rsid w:val="00242987"/>
    <w:rsid w:val="002430AE"/>
    <w:rsid w:val="00243470"/>
    <w:rsid w:val="00244688"/>
    <w:rsid w:val="00244994"/>
    <w:rsid w:val="00245C47"/>
    <w:rsid w:val="00245DEF"/>
    <w:rsid w:val="00246347"/>
    <w:rsid w:val="00246F96"/>
    <w:rsid w:val="002476D5"/>
    <w:rsid w:val="0025061E"/>
    <w:rsid w:val="002506EE"/>
    <w:rsid w:val="002510C4"/>
    <w:rsid w:val="00251356"/>
    <w:rsid w:val="00251635"/>
    <w:rsid w:val="00251D4A"/>
    <w:rsid w:val="0025248F"/>
    <w:rsid w:val="002529EC"/>
    <w:rsid w:val="00252B1E"/>
    <w:rsid w:val="00253090"/>
    <w:rsid w:val="00253D8B"/>
    <w:rsid w:val="00254390"/>
    <w:rsid w:val="00254625"/>
    <w:rsid w:val="00254895"/>
    <w:rsid w:val="002550C7"/>
    <w:rsid w:val="00255225"/>
    <w:rsid w:val="002552E9"/>
    <w:rsid w:val="0025589A"/>
    <w:rsid w:val="00255C04"/>
    <w:rsid w:val="00257685"/>
    <w:rsid w:val="002601F1"/>
    <w:rsid w:val="002603C7"/>
    <w:rsid w:val="0026044C"/>
    <w:rsid w:val="00260D47"/>
    <w:rsid w:val="00260E03"/>
    <w:rsid w:val="002616A9"/>
    <w:rsid w:val="002617A4"/>
    <w:rsid w:val="002617A8"/>
    <w:rsid w:val="002620D1"/>
    <w:rsid w:val="00262386"/>
    <w:rsid w:val="00262D3D"/>
    <w:rsid w:val="0026378E"/>
    <w:rsid w:val="00263E7F"/>
    <w:rsid w:val="0026424A"/>
    <w:rsid w:val="00264AAE"/>
    <w:rsid w:val="00264DE7"/>
    <w:rsid w:val="0026600A"/>
    <w:rsid w:val="00266187"/>
    <w:rsid w:val="00267751"/>
    <w:rsid w:val="00267E9A"/>
    <w:rsid w:val="00270EFE"/>
    <w:rsid w:val="00271411"/>
    <w:rsid w:val="00271E3F"/>
    <w:rsid w:val="00272488"/>
    <w:rsid w:val="00273F59"/>
    <w:rsid w:val="00274B64"/>
    <w:rsid w:val="00274C8A"/>
    <w:rsid w:val="0027575B"/>
    <w:rsid w:val="00275B72"/>
    <w:rsid w:val="00276A15"/>
    <w:rsid w:val="00276D43"/>
    <w:rsid w:val="00277655"/>
    <w:rsid w:val="00280265"/>
    <w:rsid w:val="00280AF0"/>
    <w:rsid w:val="00281309"/>
    <w:rsid w:val="00281735"/>
    <w:rsid w:val="002827A2"/>
    <w:rsid w:val="00282C67"/>
    <w:rsid w:val="00283208"/>
    <w:rsid w:val="00283391"/>
    <w:rsid w:val="00283C6E"/>
    <w:rsid w:val="00283D6A"/>
    <w:rsid w:val="00284221"/>
    <w:rsid w:val="00284427"/>
    <w:rsid w:val="002844D5"/>
    <w:rsid w:val="002847F1"/>
    <w:rsid w:val="00285B02"/>
    <w:rsid w:val="00285E5E"/>
    <w:rsid w:val="002866F6"/>
    <w:rsid w:val="00286B61"/>
    <w:rsid w:val="002902C1"/>
    <w:rsid w:val="00290775"/>
    <w:rsid w:val="002917EB"/>
    <w:rsid w:val="00291C92"/>
    <w:rsid w:val="00291DCB"/>
    <w:rsid w:val="00291EAC"/>
    <w:rsid w:val="00292169"/>
    <w:rsid w:val="0029216D"/>
    <w:rsid w:val="002926A1"/>
    <w:rsid w:val="00294BE3"/>
    <w:rsid w:val="002970CF"/>
    <w:rsid w:val="00297490"/>
    <w:rsid w:val="002974D4"/>
    <w:rsid w:val="00297C99"/>
    <w:rsid w:val="00297EC6"/>
    <w:rsid w:val="002A00F7"/>
    <w:rsid w:val="002A05BD"/>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404"/>
    <w:rsid w:val="002B3F04"/>
    <w:rsid w:val="002B42DA"/>
    <w:rsid w:val="002B6B9E"/>
    <w:rsid w:val="002B7D13"/>
    <w:rsid w:val="002C14FC"/>
    <w:rsid w:val="002C2936"/>
    <w:rsid w:val="002C2C2C"/>
    <w:rsid w:val="002C2DD1"/>
    <w:rsid w:val="002C350D"/>
    <w:rsid w:val="002C362D"/>
    <w:rsid w:val="002C3C04"/>
    <w:rsid w:val="002C41AA"/>
    <w:rsid w:val="002C4AE8"/>
    <w:rsid w:val="002C4B0F"/>
    <w:rsid w:val="002C50AE"/>
    <w:rsid w:val="002C5249"/>
    <w:rsid w:val="002C53E8"/>
    <w:rsid w:val="002D1083"/>
    <w:rsid w:val="002D1B4F"/>
    <w:rsid w:val="002D1C99"/>
    <w:rsid w:val="002D1EFA"/>
    <w:rsid w:val="002D236C"/>
    <w:rsid w:val="002D28EF"/>
    <w:rsid w:val="002D2EC0"/>
    <w:rsid w:val="002D2FBD"/>
    <w:rsid w:val="002D3701"/>
    <w:rsid w:val="002D3712"/>
    <w:rsid w:val="002D48BB"/>
    <w:rsid w:val="002D4A0D"/>
    <w:rsid w:val="002D51D8"/>
    <w:rsid w:val="002D5ABC"/>
    <w:rsid w:val="002D6348"/>
    <w:rsid w:val="002D636A"/>
    <w:rsid w:val="002D6E52"/>
    <w:rsid w:val="002D7F06"/>
    <w:rsid w:val="002E00F1"/>
    <w:rsid w:val="002E1129"/>
    <w:rsid w:val="002E115D"/>
    <w:rsid w:val="002E1794"/>
    <w:rsid w:val="002E196C"/>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49C"/>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D0E"/>
    <w:rsid w:val="0030230E"/>
    <w:rsid w:val="003025C8"/>
    <w:rsid w:val="00303810"/>
    <w:rsid w:val="003049FC"/>
    <w:rsid w:val="00304E45"/>
    <w:rsid w:val="0030553A"/>
    <w:rsid w:val="00305876"/>
    <w:rsid w:val="00306D9F"/>
    <w:rsid w:val="00306F87"/>
    <w:rsid w:val="003074D1"/>
    <w:rsid w:val="0031000F"/>
    <w:rsid w:val="003101E1"/>
    <w:rsid w:val="00310DEF"/>
    <w:rsid w:val="0031109D"/>
    <w:rsid w:val="0031284C"/>
    <w:rsid w:val="00313C60"/>
    <w:rsid w:val="0031420A"/>
    <w:rsid w:val="00314AE5"/>
    <w:rsid w:val="003155D3"/>
    <w:rsid w:val="00316D64"/>
    <w:rsid w:val="0031757A"/>
    <w:rsid w:val="00317AC3"/>
    <w:rsid w:val="0032046A"/>
    <w:rsid w:val="00320644"/>
    <w:rsid w:val="00320B5A"/>
    <w:rsid w:val="003216E1"/>
    <w:rsid w:val="00321A79"/>
    <w:rsid w:val="00321B1F"/>
    <w:rsid w:val="00321E9C"/>
    <w:rsid w:val="0032266C"/>
    <w:rsid w:val="003230AA"/>
    <w:rsid w:val="003232C3"/>
    <w:rsid w:val="00324073"/>
    <w:rsid w:val="003241B0"/>
    <w:rsid w:val="003241B4"/>
    <w:rsid w:val="00325A84"/>
    <w:rsid w:val="00325E3C"/>
    <w:rsid w:val="00326357"/>
    <w:rsid w:val="00326CB7"/>
    <w:rsid w:val="00326F19"/>
    <w:rsid w:val="00326F9E"/>
    <w:rsid w:val="003300F2"/>
    <w:rsid w:val="00331673"/>
    <w:rsid w:val="00331ED1"/>
    <w:rsid w:val="003321B2"/>
    <w:rsid w:val="0033276B"/>
    <w:rsid w:val="003328D9"/>
    <w:rsid w:val="00333081"/>
    <w:rsid w:val="00333735"/>
    <w:rsid w:val="0033379A"/>
    <w:rsid w:val="00333BFA"/>
    <w:rsid w:val="00334EB8"/>
    <w:rsid w:val="0033575F"/>
    <w:rsid w:val="00335A01"/>
    <w:rsid w:val="00335DA5"/>
    <w:rsid w:val="00336B1D"/>
    <w:rsid w:val="003406FD"/>
    <w:rsid w:val="00340882"/>
    <w:rsid w:val="00340F7A"/>
    <w:rsid w:val="00341526"/>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913"/>
    <w:rsid w:val="00345D84"/>
    <w:rsid w:val="00346410"/>
    <w:rsid w:val="003468EC"/>
    <w:rsid w:val="00347488"/>
    <w:rsid w:val="003477AB"/>
    <w:rsid w:val="00347F70"/>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713"/>
    <w:rsid w:val="00372CDB"/>
    <w:rsid w:val="003741B0"/>
    <w:rsid w:val="00374650"/>
    <w:rsid w:val="00374A04"/>
    <w:rsid w:val="00374F82"/>
    <w:rsid w:val="00375417"/>
    <w:rsid w:val="003754D9"/>
    <w:rsid w:val="003763FA"/>
    <w:rsid w:val="00376628"/>
    <w:rsid w:val="00376FFC"/>
    <w:rsid w:val="003771ED"/>
    <w:rsid w:val="00377497"/>
    <w:rsid w:val="00377925"/>
    <w:rsid w:val="00377C16"/>
    <w:rsid w:val="00377C96"/>
    <w:rsid w:val="0038039F"/>
    <w:rsid w:val="00380DF6"/>
    <w:rsid w:val="003819C8"/>
    <w:rsid w:val="00382455"/>
    <w:rsid w:val="00382939"/>
    <w:rsid w:val="00382B76"/>
    <w:rsid w:val="00383133"/>
    <w:rsid w:val="003849A9"/>
    <w:rsid w:val="00384F5A"/>
    <w:rsid w:val="00386A7C"/>
    <w:rsid w:val="003872A9"/>
    <w:rsid w:val="003878F0"/>
    <w:rsid w:val="003903FB"/>
    <w:rsid w:val="0039114B"/>
    <w:rsid w:val="003918AE"/>
    <w:rsid w:val="00392458"/>
    <w:rsid w:val="0039299B"/>
    <w:rsid w:val="003939D0"/>
    <w:rsid w:val="003943EC"/>
    <w:rsid w:val="00394B3D"/>
    <w:rsid w:val="00394C27"/>
    <w:rsid w:val="003963F7"/>
    <w:rsid w:val="00397706"/>
    <w:rsid w:val="00397E1C"/>
    <w:rsid w:val="003A050E"/>
    <w:rsid w:val="003A050F"/>
    <w:rsid w:val="003A1229"/>
    <w:rsid w:val="003A1586"/>
    <w:rsid w:val="003A15A3"/>
    <w:rsid w:val="003A1DDA"/>
    <w:rsid w:val="003A20CF"/>
    <w:rsid w:val="003A2F4F"/>
    <w:rsid w:val="003A30C5"/>
    <w:rsid w:val="003A3C99"/>
    <w:rsid w:val="003A441C"/>
    <w:rsid w:val="003A62B3"/>
    <w:rsid w:val="003A65D3"/>
    <w:rsid w:val="003A65F9"/>
    <w:rsid w:val="003A6756"/>
    <w:rsid w:val="003A6BC4"/>
    <w:rsid w:val="003B0093"/>
    <w:rsid w:val="003B03D1"/>
    <w:rsid w:val="003B0C4B"/>
    <w:rsid w:val="003B12DE"/>
    <w:rsid w:val="003B14E6"/>
    <w:rsid w:val="003B2617"/>
    <w:rsid w:val="003B26CD"/>
    <w:rsid w:val="003B301C"/>
    <w:rsid w:val="003B39F9"/>
    <w:rsid w:val="003B3D2C"/>
    <w:rsid w:val="003B415B"/>
    <w:rsid w:val="003B52B0"/>
    <w:rsid w:val="003B5439"/>
    <w:rsid w:val="003B5568"/>
    <w:rsid w:val="003B6389"/>
    <w:rsid w:val="003B6924"/>
    <w:rsid w:val="003B6F0C"/>
    <w:rsid w:val="003B7004"/>
    <w:rsid w:val="003B7634"/>
    <w:rsid w:val="003B7EAC"/>
    <w:rsid w:val="003C018A"/>
    <w:rsid w:val="003C09C7"/>
    <w:rsid w:val="003C0F82"/>
    <w:rsid w:val="003C11AA"/>
    <w:rsid w:val="003C126F"/>
    <w:rsid w:val="003C1AB1"/>
    <w:rsid w:val="003C2412"/>
    <w:rsid w:val="003C253D"/>
    <w:rsid w:val="003C4799"/>
    <w:rsid w:val="003C4C02"/>
    <w:rsid w:val="003C4C53"/>
    <w:rsid w:val="003C5A80"/>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3CB"/>
    <w:rsid w:val="003E2296"/>
    <w:rsid w:val="003E23F7"/>
    <w:rsid w:val="003E3059"/>
    <w:rsid w:val="003E3871"/>
    <w:rsid w:val="003E436D"/>
    <w:rsid w:val="003E496B"/>
    <w:rsid w:val="003E4C10"/>
    <w:rsid w:val="003E4DB9"/>
    <w:rsid w:val="003E4E8A"/>
    <w:rsid w:val="003E51C1"/>
    <w:rsid w:val="003E6FE5"/>
    <w:rsid w:val="003E713F"/>
    <w:rsid w:val="003E7EEB"/>
    <w:rsid w:val="003F092C"/>
    <w:rsid w:val="003F0DA7"/>
    <w:rsid w:val="003F139A"/>
    <w:rsid w:val="003F1531"/>
    <w:rsid w:val="003F18FD"/>
    <w:rsid w:val="003F246A"/>
    <w:rsid w:val="003F2587"/>
    <w:rsid w:val="003F25CB"/>
    <w:rsid w:val="003F2E3E"/>
    <w:rsid w:val="003F3617"/>
    <w:rsid w:val="003F3EFE"/>
    <w:rsid w:val="003F3FC9"/>
    <w:rsid w:val="003F48B9"/>
    <w:rsid w:val="003F5489"/>
    <w:rsid w:val="003F54D8"/>
    <w:rsid w:val="003F5D40"/>
    <w:rsid w:val="003F740A"/>
    <w:rsid w:val="004003B4"/>
    <w:rsid w:val="00401000"/>
    <w:rsid w:val="00401A25"/>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244"/>
    <w:rsid w:val="004157B6"/>
    <w:rsid w:val="004159FF"/>
    <w:rsid w:val="00415A37"/>
    <w:rsid w:val="00415B2D"/>
    <w:rsid w:val="0041685F"/>
    <w:rsid w:val="00416D08"/>
    <w:rsid w:val="00417604"/>
    <w:rsid w:val="00424720"/>
    <w:rsid w:val="00424C4C"/>
    <w:rsid w:val="004252AF"/>
    <w:rsid w:val="00426466"/>
    <w:rsid w:val="00427174"/>
    <w:rsid w:val="00427210"/>
    <w:rsid w:val="00430DB7"/>
    <w:rsid w:val="004315C9"/>
    <w:rsid w:val="00431C66"/>
    <w:rsid w:val="004321B5"/>
    <w:rsid w:val="0043230B"/>
    <w:rsid w:val="00432574"/>
    <w:rsid w:val="0043288C"/>
    <w:rsid w:val="00433339"/>
    <w:rsid w:val="0043335A"/>
    <w:rsid w:val="0043477E"/>
    <w:rsid w:val="00435186"/>
    <w:rsid w:val="00435437"/>
    <w:rsid w:val="004356A8"/>
    <w:rsid w:val="0043589B"/>
    <w:rsid w:val="00435D59"/>
    <w:rsid w:val="00436201"/>
    <w:rsid w:val="00436C5B"/>
    <w:rsid w:val="00437A63"/>
    <w:rsid w:val="00440394"/>
    <w:rsid w:val="00440809"/>
    <w:rsid w:val="00440E78"/>
    <w:rsid w:val="00441581"/>
    <w:rsid w:val="004419AE"/>
    <w:rsid w:val="00441ACD"/>
    <w:rsid w:val="00442001"/>
    <w:rsid w:val="00442C71"/>
    <w:rsid w:val="00443DE5"/>
    <w:rsid w:val="00443FA8"/>
    <w:rsid w:val="00443FEB"/>
    <w:rsid w:val="00444DC8"/>
    <w:rsid w:val="0044540D"/>
    <w:rsid w:val="0044690B"/>
    <w:rsid w:val="00446913"/>
    <w:rsid w:val="00447B36"/>
    <w:rsid w:val="00447D54"/>
    <w:rsid w:val="00450767"/>
    <w:rsid w:val="00450E09"/>
    <w:rsid w:val="004511A8"/>
    <w:rsid w:val="004512A8"/>
    <w:rsid w:val="00451E77"/>
    <w:rsid w:val="004525F0"/>
    <w:rsid w:val="0045276F"/>
    <w:rsid w:val="00452C1D"/>
    <w:rsid w:val="00453770"/>
    <w:rsid w:val="00455427"/>
    <w:rsid w:val="00455810"/>
    <w:rsid w:val="00455AA9"/>
    <w:rsid w:val="00455F06"/>
    <w:rsid w:val="004575AA"/>
    <w:rsid w:val="0045773D"/>
    <w:rsid w:val="00457C45"/>
    <w:rsid w:val="00457F5A"/>
    <w:rsid w:val="00460650"/>
    <w:rsid w:val="00460FB2"/>
    <w:rsid w:val="00461904"/>
    <w:rsid w:val="0046198C"/>
    <w:rsid w:val="00461CE4"/>
    <w:rsid w:val="004624F4"/>
    <w:rsid w:val="00462587"/>
    <w:rsid w:val="004635E0"/>
    <w:rsid w:val="00463897"/>
    <w:rsid w:val="004642FA"/>
    <w:rsid w:val="00464523"/>
    <w:rsid w:val="0046472C"/>
    <w:rsid w:val="00464D07"/>
    <w:rsid w:val="004658BF"/>
    <w:rsid w:val="00466360"/>
    <w:rsid w:val="00467B1D"/>
    <w:rsid w:val="00470A78"/>
    <w:rsid w:val="00471043"/>
    <w:rsid w:val="004713B5"/>
    <w:rsid w:val="00472F7A"/>
    <w:rsid w:val="00472F8C"/>
    <w:rsid w:val="004730BE"/>
    <w:rsid w:val="0047509D"/>
    <w:rsid w:val="0047554A"/>
    <w:rsid w:val="004758C1"/>
    <w:rsid w:val="00475F9B"/>
    <w:rsid w:val="0047687E"/>
    <w:rsid w:val="00477068"/>
    <w:rsid w:val="00477B28"/>
    <w:rsid w:val="00477E28"/>
    <w:rsid w:val="00482A1E"/>
    <w:rsid w:val="00482BC0"/>
    <w:rsid w:val="00483462"/>
    <w:rsid w:val="00483E10"/>
    <w:rsid w:val="004847DE"/>
    <w:rsid w:val="00485E23"/>
    <w:rsid w:val="0048654D"/>
    <w:rsid w:val="004867B9"/>
    <w:rsid w:val="00486B0D"/>
    <w:rsid w:val="00486B1A"/>
    <w:rsid w:val="00492862"/>
    <w:rsid w:val="00493534"/>
    <w:rsid w:val="004940CB"/>
    <w:rsid w:val="00494171"/>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FE"/>
    <w:rsid w:val="004B47D9"/>
    <w:rsid w:val="004B57E8"/>
    <w:rsid w:val="004B6BCA"/>
    <w:rsid w:val="004B6FBD"/>
    <w:rsid w:val="004B7455"/>
    <w:rsid w:val="004C03F1"/>
    <w:rsid w:val="004C076A"/>
    <w:rsid w:val="004C09C8"/>
    <w:rsid w:val="004C0C4F"/>
    <w:rsid w:val="004C11AA"/>
    <w:rsid w:val="004C29F1"/>
    <w:rsid w:val="004C34F4"/>
    <w:rsid w:val="004C3894"/>
    <w:rsid w:val="004C40E5"/>
    <w:rsid w:val="004C42C8"/>
    <w:rsid w:val="004C4413"/>
    <w:rsid w:val="004C74D8"/>
    <w:rsid w:val="004C75BF"/>
    <w:rsid w:val="004C7DC4"/>
    <w:rsid w:val="004C7E0B"/>
    <w:rsid w:val="004C7E53"/>
    <w:rsid w:val="004D017C"/>
    <w:rsid w:val="004D0866"/>
    <w:rsid w:val="004D1010"/>
    <w:rsid w:val="004D1611"/>
    <w:rsid w:val="004D1673"/>
    <w:rsid w:val="004D248A"/>
    <w:rsid w:val="004D2FB8"/>
    <w:rsid w:val="004D459D"/>
    <w:rsid w:val="004D49FC"/>
    <w:rsid w:val="004D59EA"/>
    <w:rsid w:val="004D7B52"/>
    <w:rsid w:val="004D7DFA"/>
    <w:rsid w:val="004E00CC"/>
    <w:rsid w:val="004E05A2"/>
    <w:rsid w:val="004E07B2"/>
    <w:rsid w:val="004E0D09"/>
    <w:rsid w:val="004E13EA"/>
    <w:rsid w:val="004E1D22"/>
    <w:rsid w:val="004E1FB0"/>
    <w:rsid w:val="004E2171"/>
    <w:rsid w:val="004E2550"/>
    <w:rsid w:val="004E3415"/>
    <w:rsid w:val="004E4023"/>
    <w:rsid w:val="004E412C"/>
    <w:rsid w:val="004E442B"/>
    <w:rsid w:val="004E4612"/>
    <w:rsid w:val="004E47F9"/>
    <w:rsid w:val="004E6424"/>
    <w:rsid w:val="004E6952"/>
    <w:rsid w:val="004E6AD3"/>
    <w:rsid w:val="004E6DDD"/>
    <w:rsid w:val="004E6F7C"/>
    <w:rsid w:val="004E6F7E"/>
    <w:rsid w:val="004E71CB"/>
    <w:rsid w:val="004E7957"/>
    <w:rsid w:val="004E7FB6"/>
    <w:rsid w:val="004F0C1D"/>
    <w:rsid w:val="004F1A11"/>
    <w:rsid w:val="004F1C97"/>
    <w:rsid w:val="004F1E4F"/>
    <w:rsid w:val="004F30E1"/>
    <w:rsid w:val="004F33F0"/>
    <w:rsid w:val="004F38EB"/>
    <w:rsid w:val="004F4CAA"/>
    <w:rsid w:val="004F4D70"/>
    <w:rsid w:val="004F57E9"/>
    <w:rsid w:val="004F5BC5"/>
    <w:rsid w:val="004F609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4FA"/>
    <w:rsid w:val="005047B8"/>
    <w:rsid w:val="00504AD9"/>
    <w:rsid w:val="0050534C"/>
    <w:rsid w:val="00506996"/>
    <w:rsid w:val="005070CC"/>
    <w:rsid w:val="005070F4"/>
    <w:rsid w:val="005107DF"/>
    <w:rsid w:val="005110A6"/>
    <w:rsid w:val="0051113D"/>
    <w:rsid w:val="00511A4E"/>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ACC"/>
    <w:rsid w:val="005273B1"/>
    <w:rsid w:val="00527B4B"/>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37C64"/>
    <w:rsid w:val="00540094"/>
    <w:rsid w:val="00540C9A"/>
    <w:rsid w:val="0054132A"/>
    <w:rsid w:val="00541A24"/>
    <w:rsid w:val="005420ED"/>
    <w:rsid w:val="0054231A"/>
    <w:rsid w:val="00542A74"/>
    <w:rsid w:val="00542DA3"/>
    <w:rsid w:val="00543400"/>
    <w:rsid w:val="005448A6"/>
    <w:rsid w:val="00547265"/>
    <w:rsid w:val="00547443"/>
    <w:rsid w:val="005505A6"/>
    <w:rsid w:val="005505BF"/>
    <w:rsid w:val="00550751"/>
    <w:rsid w:val="00550C47"/>
    <w:rsid w:val="00551B0D"/>
    <w:rsid w:val="00553286"/>
    <w:rsid w:val="00553E2C"/>
    <w:rsid w:val="0055476C"/>
    <w:rsid w:val="00554DBA"/>
    <w:rsid w:val="005576C1"/>
    <w:rsid w:val="00557CBD"/>
    <w:rsid w:val="005605D0"/>
    <w:rsid w:val="00560AD2"/>
    <w:rsid w:val="00561265"/>
    <w:rsid w:val="00561332"/>
    <w:rsid w:val="0056176D"/>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51A"/>
    <w:rsid w:val="00567800"/>
    <w:rsid w:val="00567A52"/>
    <w:rsid w:val="00567B26"/>
    <w:rsid w:val="00570722"/>
    <w:rsid w:val="005717E5"/>
    <w:rsid w:val="005717E7"/>
    <w:rsid w:val="0057188A"/>
    <w:rsid w:val="00571D6C"/>
    <w:rsid w:val="00572796"/>
    <w:rsid w:val="00572BCF"/>
    <w:rsid w:val="0057328C"/>
    <w:rsid w:val="005737EC"/>
    <w:rsid w:val="005753B6"/>
    <w:rsid w:val="0057553C"/>
    <w:rsid w:val="005769FF"/>
    <w:rsid w:val="00576D2D"/>
    <w:rsid w:val="005771DB"/>
    <w:rsid w:val="00577A7E"/>
    <w:rsid w:val="00580423"/>
    <w:rsid w:val="005806D2"/>
    <w:rsid w:val="0058102F"/>
    <w:rsid w:val="00581B14"/>
    <w:rsid w:val="00582417"/>
    <w:rsid w:val="00582A71"/>
    <w:rsid w:val="00583135"/>
    <w:rsid w:val="00583195"/>
    <w:rsid w:val="005838D4"/>
    <w:rsid w:val="00583B84"/>
    <w:rsid w:val="005846F8"/>
    <w:rsid w:val="0058525D"/>
    <w:rsid w:val="0058596D"/>
    <w:rsid w:val="00585C84"/>
    <w:rsid w:val="00587789"/>
    <w:rsid w:val="00587BAC"/>
    <w:rsid w:val="00587E05"/>
    <w:rsid w:val="00590005"/>
    <w:rsid w:val="00591379"/>
    <w:rsid w:val="00591FAF"/>
    <w:rsid w:val="00593111"/>
    <w:rsid w:val="00593816"/>
    <w:rsid w:val="00593D67"/>
    <w:rsid w:val="00594FA6"/>
    <w:rsid w:val="00595F1A"/>
    <w:rsid w:val="00595F8E"/>
    <w:rsid w:val="005964CC"/>
    <w:rsid w:val="00596895"/>
    <w:rsid w:val="00596BDA"/>
    <w:rsid w:val="005971B9"/>
    <w:rsid w:val="00597972"/>
    <w:rsid w:val="005A002A"/>
    <w:rsid w:val="005A07D8"/>
    <w:rsid w:val="005A0C5B"/>
    <w:rsid w:val="005A2A81"/>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63C"/>
    <w:rsid w:val="005D080D"/>
    <w:rsid w:val="005D08AD"/>
    <w:rsid w:val="005D0BAB"/>
    <w:rsid w:val="005D0CCC"/>
    <w:rsid w:val="005D108E"/>
    <w:rsid w:val="005D1DCE"/>
    <w:rsid w:val="005D1EC0"/>
    <w:rsid w:val="005D280D"/>
    <w:rsid w:val="005D2982"/>
    <w:rsid w:val="005D30B4"/>
    <w:rsid w:val="005D32E6"/>
    <w:rsid w:val="005D393D"/>
    <w:rsid w:val="005D46A9"/>
    <w:rsid w:val="005D4AB8"/>
    <w:rsid w:val="005D511B"/>
    <w:rsid w:val="005D5949"/>
    <w:rsid w:val="005D5FBB"/>
    <w:rsid w:val="005D6204"/>
    <w:rsid w:val="005D6210"/>
    <w:rsid w:val="005D646E"/>
    <w:rsid w:val="005D6BB9"/>
    <w:rsid w:val="005D7383"/>
    <w:rsid w:val="005D7A77"/>
    <w:rsid w:val="005D7D8C"/>
    <w:rsid w:val="005E0667"/>
    <w:rsid w:val="005E1002"/>
    <w:rsid w:val="005E1573"/>
    <w:rsid w:val="005E25A4"/>
    <w:rsid w:val="005E2700"/>
    <w:rsid w:val="005E29E3"/>
    <w:rsid w:val="005E36FB"/>
    <w:rsid w:val="005E3B81"/>
    <w:rsid w:val="005E4667"/>
    <w:rsid w:val="005E5976"/>
    <w:rsid w:val="005E5BB5"/>
    <w:rsid w:val="005E5FE0"/>
    <w:rsid w:val="005E655D"/>
    <w:rsid w:val="005E6BE5"/>
    <w:rsid w:val="005F0E67"/>
    <w:rsid w:val="005F0E6E"/>
    <w:rsid w:val="005F13F0"/>
    <w:rsid w:val="005F1501"/>
    <w:rsid w:val="005F28E9"/>
    <w:rsid w:val="005F2D7B"/>
    <w:rsid w:val="005F348F"/>
    <w:rsid w:val="005F35B9"/>
    <w:rsid w:val="005F3DEF"/>
    <w:rsid w:val="005F3FEB"/>
    <w:rsid w:val="005F4419"/>
    <w:rsid w:val="005F4522"/>
    <w:rsid w:val="005F4815"/>
    <w:rsid w:val="005F4A5E"/>
    <w:rsid w:val="005F4C14"/>
    <w:rsid w:val="005F5231"/>
    <w:rsid w:val="005F55FD"/>
    <w:rsid w:val="005F5E5A"/>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6D30"/>
    <w:rsid w:val="00607C46"/>
    <w:rsid w:val="006110C5"/>
    <w:rsid w:val="00612434"/>
    <w:rsid w:val="00612488"/>
    <w:rsid w:val="00612CE6"/>
    <w:rsid w:val="00612EDD"/>
    <w:rsid w:val="00614A7B"/>
    <w:rsid w:val="00615082"/>
    <w:rsid w:val="0061536C"/>
    <w:rsid w:val="006158E4"/>
    <w:rsid w:val="006158FB"/>
    <w:rsid w:val="00615C08"/>
    <w:rsid w:val="0061733E"/>
    <w:rsid w:val="0061741C"/>
    <w:rsid w:val="006178D9"/>
    <w:rsid w:val="006178F4"/>
    <w:rsid w:val="006207BC"/>
    <w:rsid w:val="00621335"/>
    <w:rsid w:val="0062150E"/>
    <w:rsid w:val="00623DCD"/>
    <w:rsid w:val="00623F37"/>
    <w:rsid w:val="00623F56"/>
    <w:rsid w:val="006242E9"/>
    <w:rsid w:val="00624348"/>
    <w:rsid w:val="006250F6"/>
    <w:rsid w:val="006258F1"/>
    <w:rsid w:val="00626341"/>
    <w:rsid w:val="00626844"/>
    <w:rsid w:val="00626BBC"/>
    <w:rsid w:val="006274B9"/>
    <w:rsid w:val="00627808"/>
    <w:rsid w:val="0062788C"/>
    <w:rsid w:val="006279DA"/>
    <w:rsid w:val="00627CD4"/>
    <w:rsid w:val="00630BA9"/>
    <w:rsid w:val="00630DE9"/>
    <w:rsid w:val="00630F03"/>
    <w:rsid w:val="0063169F"/>
    <w:rsid w:val="00631E78"/>
    <w:rsid w:val="00632B0E"/>
    <w:rsid w:val="00633526"/>
    <w:rsid w:val="0063491E"/>
    <w:rsid w:val="006349FB"/>
    <w:rsid w:val="00634E47"/>
    <w:rsid w:val="00635013"/>
    <w:rsid w:val="0063524A"/>
    <w:rsid w:val="0063557A"/>
    <w:rsid w:val="00635AF4"/>
    <w:rsid w:val="00635E49"/>
    <w:rsid w:val="00635F5D"/>
    <w:rsid w:val="00636208"/>
    <w:rsid w:val="006366F2"/>
    <w:rsid w:val="00636BE0"/>
    <w:rsid w:val="00637037"/>
    <w:rsid w:val="00640399"/>
    <w:rsid w:val="0064054A"/>
    <w:rsid w:val="00640C41"/>
    <w:rsid w:val="00640DBD"/>
    <w:rsid w:val="006423D2"/>
    <w:rsid w:val="00642683"/>
    <w:rsid w:val="0064351F"/>
    <w:rsid w:val="00643C6F"/>
    <w:rsid w:val="00643C90"/>
    <w:rsid w:val="006440AA"/>
    <w:rsid w:val="00645DF8"/>
    <w:rsid w:val="00645E83"/>
    <w:rsid w:val="00646068"/>
    <w:rsid w:val="006460FF"/>
    <w:rsid w:val="00646974"/>
    <w:rsid w:val="006477E3"/>
    <w:rsid w:val="006512AF"/>
    <w:rsid w:val="00651301"/>
    <w:rsid w:val="00651664"/>
    <w:rsid w:val="00651E2B"/>
    <w:rsid w:val="00653069"/>
    <w:rsid w:val="00653A37"/>
    <w:rsid w:val="006541EB"/>
    <w:rsid w:val="006545F9"/>
    <w:rsid w:val="006553EF"/>
    <w:rsid w:val="00656E18"/>
    <w:rsid w:val="00656F8A"/>
    <w:rsid w:val="00657EEC"/>
    <w:rsid w:val="00660E44"/>
    <w:rsid w:val="00660F6D"/>
    <w:rsid w:val="00660FD8"/>
    <w:rsid w:val="0066179A"/>
    <w:rsid w:val="00661860"/>
    <w:rsid w:val="00662606"/>
    <w:rsid w:val="0066271C"/>
    <w:rsid w:val="00663099"/>
    <w:rsid w:val="006630D5"/>
    <w:rsid w:val="0066393B"/>
    <w:rsid w:val="00664184"/>
    <w:rsid w:val="00664C39"/>
    <w:rsid w:val="0066500F"/>
    <w:rsid w:val="00665B16"/>
    <w:rsid w:val="00665D82"/>
    <w:rsid w:val="006666F6"/>
    <w:rsid w:val="006702FB"/>
    <w:rsid w:val="00670373"/>
    <w:rsid w:val="00670606"/>
    <w:rsid w:val="00671B2B"/>
    <w:rsid w:val="00671D4E"/>
    <w:rsid w:val="00671DB5"/>
    <w:rsid w:val="00671E8F"/>
    <w:rsid w:val="006727BF"/>
    <w:rsid w:val="0067281B"/>
    <w:rsid w:val="00672AAC"/>
    <w:rsid w:val="00673538"/>
    <w:rsid w:val="00673EB1"/>
    <w:rsid w:val="00673FF6"/>
    <w:rsid w:val="00677B00"/>
    <w:rsid w:val="00677F40"/>
    <w:rsid w:val="00680281"/>
    <w:rsid w:val="00681CDE"/>
    <w:rsid w:val="006824FC"/>
    <w:rsid w:val="0068372B"/>
    <w:rsid w:val="0068448B"/>
    <w:rsid w:val="00684514"/>
    <w:rsid w:val="00685BE5"/>
    <w:rsid w:val="00685C49"/>
    <w:rsid w:val="00687997"/>
    <w:rsid w:val="00687E47"/>
    <w:rsid w:val="0069058D"/>
    <w:rsid w:val="00690A69"/>
    <w:rsid w:val="006912EA"/>
    <w:rsid w:val="00692635"/>
    <w:rsid w:val="00692A64"/>
    <w:rsid w:val="00693C7B"/>
    <w:rsid w:val="00694911"/>
    <w:rsid w:val="006966D7"/>
    <w:rsid w:val="00696EED"/>
    <w:rsid w:val="006A02C4"/>
    <w:rsid w:val="006A0320"/>
    <w:rsid w:val="006A0559"/>
    <w:rsid w:val="006A19E0"/>
    <w:rsid w:val="006A1A30"/>
    <w:rsid w:val="006A24E5"/>
    <w:rsid w:val="006A2889"/>
    <w:rsid w:val="006A2A18"/>
    <w:rsid w:val="006A2DF5"/>
    <w:rsid w:val="006A3415"/>
    <w:rsid w:val="006A39B7"/>
    <w:rsid w:val="006A45BA"/>
    <w:rsid w:val="006A4AF7"/>
    <w:rsid w:val="006A539D"/>
    <w:rsid w:val="006A58FD"/>
    <w:rsid w:val="006A614E"/>
    <w:rsid w:val="006A61B1"/>
    <w:rsid w:val="006A6750"/>
    <w:rsid w:val="006A675A"/>
    <w:rsid w:val="006A6A5B"/>
    <w:rsid w:val="006A7476"/>
    <w:rsid w:val="006B0550"/>
    <w:rsid w:val="006B071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65E0"/>
    <w:rsid w:val="006C7904"/>
    <w:rsid w:val="006D038A"/>
    <w:rsid w:val="006D0977"/>
    <w:rsid w:val="006D1390"/>
    <w:rsid w:val="006D1BC0"/>
    <w:rsid w:val="006D2363"/>
    <w:rsid w:val="006D3202"/>
    <w:rsid w:val="006D3C8B"/>
    <w:rsid w:val="006D3EFD"/>
    <w:rsid w:val="006D3FB5"/>
    <w:rsid w:val="006D463E"/>
    <w:rsid w:val="006D5C90"/>
    <w:rsid w:val="006D6694"/>
    <w:rsid w:val="006D67EE"/>
    <w:rsid w:val="006E0457"/>
    <w:rsid w:val="006E04DD"/>
    <w:rsid w:val="006E05DF"/>
    <w:rsid w:val="006E28D7"/>
    <w:rsid w:val="006E2957"/>
    <w:rsid w:val="006E2B14"/>
    <w:rsid w:val="006E42EC"/>
    <w:rsid w:val="006E4433"/>
    <w:rsid w:val="006E533D"/>
    <w:rsid w:val="006E6883"/>
    <w:rsid w:val="006E75C7"/>
    <w:rsid w:val="006E7679"/>
    <w:rsid w:val="006F0AD0"/>
    <w:rsid w:val="006F1F4B"/>
    <w:rsid w:val="006F2F71"/>
    <w:rsid w:val="006F486C"/>
    <w:rsid w:val="006F631C"/>
    <w:rsid w:val="006F6DAA"/>
    <w:rsid w:val="006F7115"/>
    <w:rsid w:val="006F7332"/>
    <w:rsid w:val="006F73A9"/>
    <w:rsid w:val="006F7AF4"/>
    <w:rsid w:val="00701058"/>
    <w:rsid w:val="007022FB"/>
    <w:rsid w:val="0070256E"/>
    <w:rsid w:val="00702588"/>
    <w:rsid w:val="00702B7B"/>
    <w:rsid w:val="00702FDC"/>
    <w:rsid w:val="00703132"/>
    <w:rsid w:val="00703430"/>
    <w:rsid w:val="00703486"/>
    <w:rsid w:val="007034D1"/>
    <w:rsid w:val="007037F7"/>
    <w:rsid w:val="00703983"/>
    <w:rsid w:val="0070455D"/>
    <w:rsid w:val="007057D6"/>
    <w:rsid w:val="00706185"/>
    <w:rsid w:val="00706BD5"/>
    <w:rsid w:val="00706DAC"/>
    <w:rsid w:val="00706F4D"/>
    <w:rsid w:val="007071DA"/>
    <w:rsid w:val="0071041E"/>
    <w:rsid w:val="00710621"/>
    <w:rsid w:val="0071065A"/>
    <w:rsid w:val="00710F05"/>
    <w:rsid w:val="007127BC"/>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B5E"/>
    <w:rsid w:val="00721BFD"/>
    <w:rsid w:val="00721C5B"/>
    <w:rsid w:val="00721E06"/>
    <w:rsid w:val="00721E26"/>
    <w:rsid w:val="00722B34"/>
    <w:rsid w:val="00723C01"/>
    <w:rsid w:val="00723C3F"/>
    <w:rsid w:val="007243EB"/>
    <w:rsid w:val="00724719"/>
    <w:rsid w:val="00724B68"/>
    <w:rsid w:val="00725AB6"/>
    <w:rsid w:val="00725D1E"/>
    <w:rsid w:val="007262AB"/>
    <w:rsid w:val="00726D3A"/>
    <w:rsid w:val="00726E63"/>
    <w:rsid w:val="007306D3"/>
    <w:rsid w:val="007317B5"/>
    <w:rsid w:val="00731D1E"/>
    <w:rsid w:val="0073210C"/>
    <w:rsid w:val="0073238A"/>
    <w:rsid w:val="00732CB6"/>
    <w:rsid w:val="007334EA"/>
    <w:rsid w:val="0073352B"/>
    <w:rsid w:val="00733758"/>
    <w:rsid w:val="00734A75"/>
    <w:rsid w:val="00734BBA"/>
    <w:rsid w:val="00735BCF"/>
    <w:rsid w:val="00735C0D"/>
    <w:rsid w:val="00735E40"/>
    <w:rsid w:val="0073602A"/>
    <w:rsid w:val="00736972"/>
    <w:rsid w:val="00736E69"/>
    <w:rsid w:val="00736EA4"/>
    <w:rsid w:val="00736ECE"/>
    <w:rsid w:val="0073711D"/>
    <w:rsid w:val="0073778F"/>
    <w:rsid w:val="00737E7A"/>
    <w:rsid w:val="00740C4A"/>
    <w:rsid w:val="00741376"/>
    <w:rsid w:val="007419CD"/>
    <w:rsid w:val="00741C24"/>
    <w:rsid w:val="00741CA4"/>
    <w:rsid w:val="007422EF"/>
    <w:rsid w:val="00742324"/>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419"/>
    <w:rsid w:val="00750724"/>
    <w:rsid w:val="00750B74"/>
    <w:rsid w:val="007510CD"/>
    <w:rsid w:val="00751116"/>
    <w:rsid w:val="00751799"/>
    <w:rsid w:val="0075196E"/>
    <w:rsid w:val="0075224D"/>
    <w:rsid w:val="0075257E"/>
    <w:rsid w:val="00753151"/>
    <w:rsid w:val="007538D2"/>
    <w:rsid w:val="00753948"/>
    <w:rsid w:val="00754092"/>
    <w:rsid w:val="00754305"/>
    <w:rsid w:val="00754F0F"/>
    <w:rsid w:val="007552F1"/>
    <w:rsid w:val="007553E4"/>
    <w:rsid w:val="00755F3B"/>
    <w:rsid w:val="007560A1"/>
    <w:rsid w:val="00756480"/>
    <w:rsid w:val="007566CB"/>
    <w:rsid w:val="00757947"/>
    <w:rsid w:val="00760648"/>
    <w:rsid w:val="007611E9"/>
    <w:rsid w:val="00761429"/>
    <w:rsid w:val="00761ECB"/>
    <w:rsid w:val="00762496"/>
    <w:rsid w:val="0076284D"/>
    <w:rsid w:val="007628C0"/>
    <w:rsid w:val="00764173"/>
    <w:rsid w:val="00764FD6"/>
    <w:rsid w:val="007654C6"/>
    <w:rsid w:val="00765F24"/>
    <w:rsid w:val="007660E2"/>
    <w:rsid w:val="00766211"/>
    <w:rsid w:val="007665BE"/>
    <w:rsid w:val="00771EC8"/>
    <w:rsid w:val="007720C2"/>
    <w:rsid w:val="007724D3"/>
    <w:rsid w:val="00772F7E"/>
    <w:rsid w:val="007731F0"/>
    <w:rsid w:val="00773E61"/>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BAB"/>
    <w:rsid w:val="00791E5B"/>
    <w:rsid w:val="00791FC9"/>
    <w:rsid w:val="0079488E"/>
    <w:rsid w:val="007948D0"/>
    <w:rsid w:val="007950DA"/>
    <w:rsid w:val="007960AC"/>
    <w:rsid w:val="00796647"/>
    <w:rsid w:val="007976F5"/>
    <w:rsid w:val="007A059A"/>
    <w:rsid w:val="007A0F1C"/>
    <w:rsid w:val="007A130B"/>
    <w:rsid w:val="007A2205"/>
    <w:rsid w:val="007A4954"/>
    <w:rsid w:val="007A50A9"/>
    <w:rsid w:val="007A5BDA"/>
    <w:rsid w:val="007A6D2B"/>
    <w:rsid w:val="007A769D"/>
    <w:rsid w:val="007A7D55"/>
    <w:rsid w:val="007A7E8A"/>
    <w:rsid w:val="007B12FF"/>
    <w:rsid w:val="007B185F"/>
    <w:rsid w:val="007B2A01"/>
    <w:rsid w:val="007B2E75"/>
    <w:rsid w:val="007B39E1"/>
    <w:rsid w:val="007B41A8"/>
    <w:rsid w:val="007B4DFE"/>
    <w:rsid w:val="007B5F5D"/>
    <w:rsid w:val="007B6219"/>
    <w:rsid w:val="007B6AEC"/>
    <w:rsid w:val="007C0612"/>
    <w:rsid w:val="007C0697"/>
    <w:rsid w:val="007C33E7"/>
    <w:rsid w:val="007C348D"/>
    <w:rsid w:val="007C3B9B"/>
    <w:rsid w:val="007C427A"/>
    <w:rsid w:val="007C483C"/>
    <w:rsid w:val="007C484E"/>
    <w:rsid w:val="007C4972"/>
    <w:rsid w:val="007C4FA1"/>
    <w:rsid w:val="007C5589"/>
    <w:rsid w:val="007C7480"/>
    <w:rsid w:val="007C783A"/>
    <w:rsid w:val="007C7A8A"/>
    <w:rsid w:val="007C7D60"/>
    <w:rsid w:val="007D0225"/>
    <w:rsid w:val="007D0ABF"/>
    <w:rsid w:val="007D0F6B"/>
    <w:rsid w:val="007D1160"/>
    <w:rsid w:val="007D1221"/>
    <w:rsid w:val="007D1253"/>
    <w:rsid w:val="007D1AE5"/>
    <w:rsid w:val="007D1BAE"/>
    <w:rsid w:val="007D205B"/>
    <w:rsid w:val="007D26C6"/>
    <w:rsid w:val="007D31B5"/>
    <w:rsid w:val="007D41C0"/>
    <w:rsid w:val="007D4537"/>
    <w:rsid w:val="007D583F"/>
    <w:rsid w:val="007D5887"/>
    <w:rsid w:val="007D5985"/>
    <w:rsid w:val="007D5C61"/>
    <w:rsid w:val="007D6236"/>
    <w:rsid w:val="007D62F2"/>
    <w:rsid w:val="007D644F"/>
    <w:rsid w:val="007D6542"/>
    <w:rsid w:val="007D755A"/>
    <w:rsid w:val="007D7719"/>
    <w:rsid w:val="007D7BC5"/>
    <w:rsid w:val="007E05CD"/>
    <w:rsid w:val="007E0A52"/>
    <w:rsid w:val="007E1624"/>
    <w:rsid w:val="007E1893"/>
    <w:rsid w:val="007E2CF6"/>
    <w:rsid w:val="007E38A4"/>
    <w:rsid w:val="007E3D46"/>
    <w:rsid w:val="007E3D62"/>
    <w:rsid w:val="007E625C"/>
    <w:rsid w:val="007E6339"/>
    <w:rsid w:val="007E6B8F"/>
    <w:rsid w:val="007E6C65"/>
    <w:rsid w:val="007E7010"/>
    <w:rsid w:val="007F0164"/>
    <w:rsid w:val="007F1A0D"/>
    <w:rsid w:val="007F1B2E"/>
    <w:rsid w:val="007F1B45"/>
    <w:rsid w:val="007F1B84"/>
    <w:rsid w:val="007F2173"/>
    <w:rsid w:val="007F3812"/>
    <w:rsid w:val="007F3D95"/>
    <w:rsid w:val="007F445F"/>
    <w:rsid w:val="007F47E7"/>
    <w:rsid w:val="007F4F75"/>
    <w:rsid w:val="007F5196"/>
    <w:rsid w:val="007F6402"/>
    <w:rsid w:val="007F65C2"/>
    <w:rsid w:val="007F6F26"/>
    <w:rsid w:val="007F7397"/>
    <w:rsid w:val="0080046E"/>
    <w:rsid w:val="0080269D"/>
    <w:rsid w:val="00803011"/>
    <w:rsid w:val="008040CB"/>
    <w:rsid w:val="008043C9"/>
    <w:rsid w:val="00804637"/>
    <w:rsid w:val="00806044"/>
    <w:rsid w:val="00807185"/>
    <w:rsid w:val="00807B75"/>
    <w:rsid w:val="00810237"/>
    <w:rsid w:val="00810AF3"/>
    <w:rsid w:val="008116F1"/>
    <w:rsid w:val="00813105"/>
    <w:rsid w:val="00813B3B"/>
    <w:rsid w:val="00813B62"/>
    <w:rsid w:val="00814153"/>
    <w:rsid w:val="0081425E"/>
    <w:rsid w:val="008142E7"/>
    <w:rsid w:val="00814F72"/>
    <w:rsid w:val="008150F0"/>
    <w:rsid w:val="0081640F"/>
    <w:rsid w:val="00816837"/>
    <w:rsid w:val="008168B1"/>
    <w:rsid w:val="008176D9"/>
    <w:rsid w:val="00817AB9"/>
    <w:rsid w:val="00820787"/>
    <w:rsid w:val="0082094F"/>
    <w:rsid w:val="008210FE"/>
    <w:rsid w:val="008217A3"/>
    <w:rsid w:val="00821BB1"/>
    <w:rsid w:val="008220F7"/>
    <w:rsid w:val="008221D5"/>
    <w:rsid w:val="00823BF2"/>
    <w:rsid w:val="0082489F"/>
    <w:rsid w:val="0082502F"/>
    <w:rsid w:val="008253EC"/>
    <w:rsid w:val="008255C6"/>
    <w:rsid w:val="008256DD"/>
    <w:rsid w:val="00825FEE"/>
    <w:rsid w:val="0082692A"/>
    <w:rsid w:val="00826A7E"/>
    <w:rsid w:val="008272CE"/>
    <w:rsid w:val="0082733A"/>
    <w:rsid w:val="00827AF2"/>
    <w:rsid w:val="00831133"/>
    <w:rsid w:val="00832202"/>
    <w:rsid w:val="0083270B"/>
    <w:rsid w:val="00833108"/>
    <w:rsid w:val="008335C6"/>
    <w:rsid w:val="008339CC"/>
    <w:rsid w:val="00833AB8"/>
    <w:rsid w:val="00833C48"/>
    <w:rsid w:val="008344ED"/>
    <w:rsid w:val="008349ED"/>
    <w:rsid w:val="00834CBF"/>
    <w:rsid w:val="00834D3E"/>
    <w:rsid w:val="00835378"/>
    <w:rsid w:val="00835E5D"/>
    <w:rsid w:val="00836C8F"/>
    <w:rsid w:val="00837056"/>
    <w:rsid w:val="0083752F"/>
    <w:rsid w:val="008409D4"/>
    <w:rsid w:val="00840BEE"/>
    <w:rsid w:val="0084174D"/>
    <w:rsid w:val="008417FF"/>
    <w:rsid w:val="00841A95"/>
    <w:rsid w:val="00841D69"/>
    <w:rsid w:val="00841F51"/>
    <w:rsid w:val="00841F69"/>
    <w:rsid w:val="008429BA"/>
    <w:rsid w:val="00844336"/>
    <w:rsid w:val="008447D0"/>
    <w:rsid w:val="008454E2"/>
    <w:rsid w:val="00845AD5"/>
    <w:rsid w:val="00846788"/>
    <w:rsid w:val="00847165"/>
    <w:rsid w:val="008475C6"/>
    <w:rsid w:val="00851285"/>
    <w:rsid w:val="00851498"/>
    <w:rsid w:val="00851768"/>
    <w:rsid w:val="00851A48"/>
    <w:rsid w:val="00852F58"/>
    <w:rsid w:val="0085360B"/>
    <w:rsid w:val="008536DF"/>
    <w:rsid w:val="008537D3"/>
    <w:rsid w:val="00853A14"/>
    <w:rsid w:val="00854EFE"/>
    <w:rsid w:val="008563C3"/>
    <w:rsid w:val="0085696E"/>
    <w:rsid w:val="00856DBF"/>
    <w:rsid w:val="008576A8"/>
    <w:rsid w:val="00857DE3"/>
    <w:rsid w:val="00860F5E"/>
    <w:rsid w:val="00860F76"/>
    <w:rsid w:val="00861205"/>
    <w:rsid w:val="00861C17"/>
    <w:rsid w:val="00861F49"/>
    <w:rsid w:val="0086202D"/>
    <w:rsid w:val="00862ABA"/>
    <w:rsid w:val="00862AC9"/>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44B"/>
    <w:rsid w:val="00875609"/>
    <w:rsid w:val="00876B6A"/>
    <w:rsid w:val="00876F48"/>
    <w:rsid w:val="00877A5D"/>
    <w:rsid w:val="008802B8"/>
    <w:rsid w:val="0088044D"/>
    <w:rsid w:val="00881064"/>
    <w:rsid w:val="0088228F"/>
    <w:rsid w:val="008829B2"/>
    <w:rsid w:val="008835A9"/>
    <w:rsid w:val="00884B13"/>
    <w:rsid w:val="0088638C"/>
    <w:rsid w:val="0088657A"/>
    <w:rsid w:val="00886C5B"/>
    <w:rsid w:val="00887B5D"/>
    <w:rsid w:val="008903B1"/>
    <w:rsid w:val="008910AC"/>
    <w:rsid w:val="0089307B"/>
    <w:rsid w:val="008930CD"/>
    <w:rsid w:val="008931B4"/>
    <w:rsid w:val="0089331B"/>
    <w:rsid w:val="008933BC"/>
    <w:rsid w:val="00893C2B"/>
    <w:rsid w:val="00893F66"/>
    <w:rsid w:val="00894FEF"/>
    <w:rsid w:val="00895FDB"/>
    <w:rsid w:val="0089674B"/>
    <w:rsid w:val="008969D4"/>
    <w:rsid w:val="008A0157"/>
    <w:rsid w:val="008A0694"/>
    <w:rsid w:val="008A1BDC"/>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FA"/>
    <w:rsid w:val="008A7E15"/>
    <w:rsid w:val="008B12C0"/>
    <w:rsid w:val="008B19EE"/>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2E1B"/>
    <w:rsid w:val="008C3328"/>
    <w:rsid w:val="008C3D60"/>
    <w:rsid w:val="008C3DE7"/>
    <w:rsid w:val="008C3FB4"/>
    <w:rsid w:val="008C4071"/>
    <w:rsid w:val="008C5210"/>
    <w:rsid w:val="008C5433"/>
    <w:rsid w:val="008C5658"/>
    <w:rsid w:val="008C6767"/>
    <w:rsid w:val="008C6D60"/>
    <w:rsid w:val="008C7B15"/>
    <w:rsid w:val="008C7CA2"/>
    <w:rsid w:val="008D07EC"/>
    <w:rsid w:val="008D1798"/>
    <w:rsid w:val="008D230A"/>
    <w:rsid w:val="008D277C"/>
    <w:rsid w:val="008D2D3D"/>
    <w:rsid w:val="008D3AE8"/>
    <w:rsid w:val="008D6C13"/>
    <w:rsid w:val="008D6F67"/>
    <w:rsid w:val="008D704D"/>
    <w:rsid w:val="008E12D9"/>
    <w:rsid w:val="008E1795"/>
    <w:rsid w:val="008E2035"/>
    <w:rsid w:val="008E24B7"/>
    <w:rsid w:val="008E3081"/>
    <w:rsid w:val="008E31B9"/>
    <w:rsid w:val="008E33E2"/>
    <w:rsid w:val="008E4A3C"/>
    <w:rsid w:val="008E50AC"/>
    <w:rsid w:val="008E656A"/>
    <w:rsid w:val="008E6D07"/>
    <w:rsid w:val="008E7623"/>
    <w:rsid w:val="008E76B7"/>
    <w:rsid w:val="008E798B"/>
    <w:rsid w:val="008E7C3E"/>
    <w:rsid w:val="008E7D27"/>
    <w:rsid w:val="008E7D87"/>
    <w:rsid w:val="008E7DB3"/>
    <w:rsid w:val="008F02EA"/>
    <w:rsid w:val="008F0B38"/>
    <w:rsid w:val="008F0BB0"/>
    <w:rsid w:val="008F160B"/>
    <w:rsid w:val="008F1C0B"/>
    <w:rsid w:val="008F2477"/>
    <w:rsid w:val="008F2D15"/>
    <w:rsid w:val="008F32D0"/>
    <w:rsid w:val="008F34D6"/>
    <w:rsid w:val="008F35AA"/>
    <w:rsid w:val="008F38C8"/>
    <w:rsid w:val="008F3AED"/>
    <w:rsid w:val="008F4D52"/>
    <w:rsid w:val="008F52B3"/>
    <w:rsid w:val="008F5556"/>
    <w:rsid w:val="008F5D7E"/>
    <w:rsid w:val="008F6741"/>
    <w:rsid w:val="008F677F"/>
    <w:rsid w:val="008F6A15"/>
    <w:rsid w:val="008F6D6B"/>
    <w:rsid w:val="008F7226"/>
    <w:rsid w:val="008F7BC1"/>
    <w:rsid w:val="008F7CC2"/>
    <w:rsid w:val="008F7E02"/>
    <w:rsid w:val="009003B1"/>
    <w:rsid w:val="00900EE5"/>
    <w:rsid w:val="00901552"/>
    <w:rsid w:val="00901FB3"/>
    <w:rsid w:val="00902C01"/>
    <w:rsid w:val="00902DD7"/>
    <w:rsid w:val="009030AA"/>
    <w:rsid w:val="009032BE"/>
    <w:rsid w:val="0090339F"/>
    <w:rsid w:val="0090375F"/>
    <w:rsid w:val="00903F2F"/>
    <w:rsid w:val="00904BC4"/>
    <w:rsid w:val="00904CC7"/>
    <w:rsid w:val="0090544A"/>
    <w:rsid w:val="0090570A"/>
    <w:rsid w:val="00905F9E"/>
    <w:rsid w:val="009060C9"/>
    <w:rsid w:val="009122A7"/>
    <w:rsid w:val="00912795"/>
    <w:rsid w:val="00913EE3"/>
    <w:rsid w:val="00914AA2"/>
    <w:rsid w:val="00914D3F"/>
    <w:rsid w:val="0091557F"/>
    <w:rsid w:val="00915EBC"/>
    <w:rsid w:val="0091615C"/>
    <w:rsid w:val="00916CA4"/>
    <w:rsid w:val="00916DDB"/>
    <w:rsid w:val="00917759"/>
    <w:rsid w:val="0091DCB7"/>
    <w:rsid w:val="0092026D"/>
    <w:rsid w:val="00920619"/>
    <w:rsid w:val="009207CE"/>
    <w:rsid w:val="00920A13"/>
    <w:rsid w:val="00920DF2"/>
    <w:rsid w:val="00923939"/>
    <w:rsid w:val="00923A02"/>
    <w:rsid w:val="00924B58"/>
    <w:rsid w:val="00925348"/>
    <w:rsid w:val="009265B6"/>
    <w:rsid w:val="009270D0"/>
    <w:rsid w:val="00927D63"/>
    <w:rsid w:val="00927FB2"/>
    <w:rsid w:val="00927FFC"/>
    <w:rsid w:val="009302A6"/>
    <w:rsid w:val="0093049E"/>
    <w:rsid w:val="00930992"/>
    <w:rsid w:val="00931808"/>
    <w:rsid w:val="00931CA2"/>
    <w:rsid w:val="00931E5B"/>
    <w:rsid w:val="0093234E"/>
    <w:rsid w:val="0093252D"/>
    <w:rsid w:val="00933237"/>
    <w:rsid w:val="009332E9"/>
    <w:rsid w:val="00933845"/>
    <w:rsid w:val="00934E53"/>
    <w:rsid w:val="00935371"/>
    <w:rsid w:val="00937019"/>
    <w:rsid w:val="00937444"/>
    <w:rsid w:val="0093767A"/>
    <w:rsid w:val="00940C87"/>
    <w:rsid w:val="009415FD"/>
    <w:rsid w:val="00941625"/>
    <w:rsid w:val="0094210F"/>
    <w:rsid w:val="009425A7"/>
    <w:rsid w:val="00942B80"/>
    <w:rsid w:val="00942BCA"/>
    <w:rsid w:val="009438E2"/>
    <w:rsid w:val="009451F8"/>
    <w:rsid w:val="00946722"/>
    <w:rsid w:val="00946AD9"/>
    <w:rsid w:val="009502F5"/>
    <w:rsid w:val="0095251F"/>
    <w:rsid w:val="00952A6D"/>
    <w:rsid w:val="00954A8F"/>
    <w:rsid w:val="00955408"/>
    <w:rsid w:val="00955CE5"/>
    <w:rsid w:val="00955F2F"/>
    <w:rsid w:val="0095653E"/>
    <w:rsid w:val="00956A4E"/>
    <w:rsid w:val="00956AB5"/>
    <w:rsid w:val="00956DE7"/>
    <w:rsid w:val="00957893"/>
    <w:rsid w:val="00960A92"/>
    <w:rsid w:val="00961502"/>
    <w:rsid w:val="00961943"/>
    <w:rsid w:val="00961DB7"/>
    <w:rsid w:val="0096248C"/>
    <w:rsid w:val="00963009"/>
    <w:rsid w:val="00963337"/>
    <w:rsid w:val="0096353F"/>
    <w:rsid w:val="009639C8"/>
    <w:rsid w:val="00963D8D"/>
    <w:rsid w:val="00963E07"/>
    <w:rsid w:val="009657AE"/>
    <w:rsid w:val="00965894"/>
    <w:rsid w:val="009666D7"/>
    <w:rsid w:val="00966703"/>
    <w:rsid w:val="009670AC"/>
    <w:rsid w:val="0096764F"/>
    <w:rsid w:val="00967BAE"/>
    <w:rsid w:val="009700A8"/>
    <w:rsid w:val="009701F8"/>
    <w:rsid w:val="00970BA8"/>
    <w:rsid w:val="00971170"/>
    <w:rsid w:val="009716FC"/>
    <w:rsid w:val="00971D98"/>
    <w:rsid w:val="00973E16"/>
    <w:rsid w:val="00974183"/>
    <w:rsid w:val="00974396"/>
    <w:rsid w:val="009750AA"/>
    <w:rsid w:val="0097609B"/>
    <w:rsid w:val="00976654"/>
    <w:rsid w:val="009773F1"/>
    <w:rsid w:val="00977909"/>
    <w:rsid w:val="00977BF2"/>
    <w:rsid w:val="00980CB2"/>
    <w:rsid w:val="00980D68"/>
    <w:rsid w:val="009816E0"/>
    <w:rsid w:val="009817C9"/>
    <w:rsid w:val="009823C1"/>
    <w:rsid w:val="00983A43"/>
    <w:rsid w:val="009841CD"/>
    <w:rsid w:val="00984F6B"/>
    <w:rsid w:val="009855D4"/>
    <w:rsid w:val="00985A84"/>
    <w:rsid w:val="00985BB8"/>
    <w:rsid w:val="00985F55"/>
    <w:rsid w:val="009861F7"/>
    <w:rsid w:val="00986CE1"/>
    <w:rsid w:val="00986FE3"/>
    <w:rsid w:val="00987DE7"/>
    <w:rsid w:val="009905AD"/>
    <w:rsid w:val="009907F0"/>
    <w:rsid w:val="00990A2D"/>
    <w:rsid w:val="009910A4"/>
    <w:rsid w:val="0099179F"/>
    <w:rsid w:val="00991DA5"/>
    <w:rsid w:val="009921F1"/>
    <w:rsid w:val="009922E3"/>
    <w:rsid w:val="0099297C"/>
    <w:rsid w:val="0099299E"/>
    <w:rsid w:val="00992E10"/>
    <w:rsid w:val="00992F47"/>
    <w:rsid w:val="00993376"/>
    <w:rsid w:val="00993CDB"/>
    <w:rsid w:val="00993EC5"/>
    <w:rsid w:val="00994BF8"/>
    <w:rsid w:val="00995FEE"/>
    <w:rsid w:val="00996076"/>
    <w:rsid w:val="00996FBB"/>
    <w:rsid w:val="009978CF"/>
    <w:rsid w:val="009A0886"/>
    <w:rsid w:val="009A180D"/>
    <w:rsid w:val="009A2A2B"/>
    <w:rsid w:val="009A2E1A"/>
    <w:rsid w:val="009A2F47"/>
    <w:rsid w:val="009A34E0"/>
    <w:rsid w:val="009A43BF"/>
    <w:rsid w:val="009A6B2F"/>
    <w:rsid w:val="009A6B3A"/>
    <w:rsid w:val="009A7D11"/>
    <w:rsid w:val="009B219A"/>
    <w:rsid w:val="009B3266"/>
    <w:rsid w:val="009B338B"/>
    <w:rsid w:val="009B3F3E"/>
    <w:rsid w:val="009B3FDD"/>
    <w:rsid w:val="009B4090"/>
    <w:rsid w:val="009B520E"/>
    <w:rsid w:val="009B544C"/>
    <w:rsid w:val="009B62AA"/>
    <w:rsid w:val="009B654D"/>
    <w:rsid w:val="009B6595"/>
    <w:rsid w:val="009B6E32"/>
    <w:rsid w:val="009B6F95"/>
    <w:rsid w:val="009B711D"/>
    <w:rsid w:val="009B78BC"/>
    <w:rsid w:val="009C04E1"/>
    <w:rsid w:val="009C0AD2"/>
    <w:rsid w:val="009C1796"/>
    <w:rsid w:val="009C19E0"/>
    <w:rsid w:val="009C1B9B"/>
    <w:rsid w:val="009C1C74"/>
    <w:rsid w:val="009C1D19"/>
    <w:rsid w:val="009C2357"/>
    <w:rsid w:val="009C2518"/>
    <w:rsid w:val="009C2827"/>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4E1"/>
    <w:rsid w:val="009D184C"/>
    <w:rsid w:val="009D2E13"/>
    <w:rsid w:val="009D2F4F"/>
    <w:rsid w:val="009D41AE"/>
    <w:rsid w:val="009D57A5"/>
    <w:rsid w:val="009D6BC6"/>
    <w:rsid w:val="009D71FC"/>
    <w:rsid w:val="009D7222"/>
    <w:rsid w:val="009D7294"/>
    <w:rsid w:val="009D7770"/>
    <w:rsid w:val="009D779F"/>
    <w:rsid w:val="009E04FF"/>
    <w:rsid w:val="009E196F"/>
    <w:rsid w:val="009E1FFB"/>
    <w:rsid w:val="009E20B7"/>
    <w:rsid w:val="009E2403"/>
    <w:rsid w:val="009E38EC"/>
    <w:rsid w:val="009E3D03"/>
    <w:rsid w:val="009E43D5"/>
    <w:rsid w:val="009E46BC"/>
    <w:rsid w:val="009E4CDE"/>
    <w:rsid w:val="009E673C"/>
    <w:rsid w:val="009E7B12"/>
    <w:rsid w:val="009F0792"/>
    <w:rsid w:val="009F179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548"/>
    <w:rsid w:val="00A0430F"/>
    <w:rsid w:val="00A04ACA"/>
    <w:rsid w:val="00A065A2"/>
    <w:rsid w:val="00A06702"/>
    <w:rsid w:val="00A10489"/>
    <w:rsid w:val="00A10DB9"/>
    <w:rsid w:val="00A10FCA"/>
    <w:rsid w:val="00A113C1"/>
    <w:rsid w:val="00A11E57"/>
    <w:rsid w:val="00A1297F"/>
    <w:rsid w:val="00A130D3"/>
    <w:rsid w:val="00A13EAF"/>
    <w:rsid w:val="00A144B6"/>
    <w:rsid w:val="00A147C9"/>
    <w:rsid w:val="00A14833"/>
    <w:rsid w:val="00A16550"/>
    <w:rsid w:val="00A1776F"/>
    <w:rsid w:val="00A2060C"/>
    <w:rsid w:val="00A215B6"/>
    <w:rsid w:val="00A23B71"/>
    <w:rsid w:val="00A23CCD"/>
    <w:rsid w:val="00A241DE"/>
    <w:rsid w:val="00A24260"/>
    <w:rsid w:val="00A248BA"/>
    <w:rsid w:val="00A24A76"/>
    <w:rsid w:val="00A24FC3"/>
    <w:rsid w:val="00A25751"/>
    <w:rsid w:val="00A26601"/>
    <w:rsid w:val="00A26794"/>
    <w:rsid w:val="00A26D56"/>
    <w:rsid w:val="00A26F11"/>
    <w:rsid w:val="00A2707D"/>
    <w:rsid w:val="00A27446"/>
    <w:rsid w:val="00A27846"/>
    <w:rsid w:val="00A27A1D"/>
    <w:rsid w:val="00A32840"/>
    <w:rsid w:val="00A32BE9"/>
    <w:rsid w:val="00A32FBD"/>
    <w:rsid w:val="00A33366"/>
    <w:rsid w:val="00A33684"/>
    <w:rsid w:val="00A354AB"/>
    <w:rsid w:val="00A363BD"/>
    <w:rsid w:val="00A3699B"/>
    <w:rsid w:val="00A36CC9"/>
    <w:rsid w:val="00A36D3B"/>
    <w:rsid w:val="00A36D58"/>
    <w:rsid w:val="00A37373"/>
    <w:rsid w:val="00A37830"/>
    <w:rsid w:val="00A37C8A"/>
    <w:rsid w:val="00A41AC1"/>
    <w:rsid w:val="00A41CA4"/>
    <w:rsid w:val="00A42903"/>
    <w:rsid w:val="00A42B33"/>
    <w:rsid w:val="00A42FE7"/>
    <w:rsid w:val="00A43140"/>
    <w:rsid w:val="00A432E9"/>
    <w:rsid w:val="00A436C9"/>
    <w:rsid w:val="00A43835"/>
    <w:rsid w:val="00A4394E"/>
    <w:rsid w:val="00A43C02"/>
    <w:rsid w:val="00A44AE6"/>
    <w:rsid w:val="00A45433"/>
    <w:rsid w:val="00A4599F"/>
    <w:rsid w:val="00A45B8E"/>
    <w:rsid w:val="00A466F1"/>
    <w:rsid w:val="00A47CF5"/>
    <w:rsid w:val="00A50B73"/>
    <w:rsid w:val="00A510B9"/>
    <w:rsid w:val="00A5253F"/>
    <w:rsid w:val="00A529EF"/>
    <w:rsid w:val="00A52B08"/>
    <w:rsid w:val="00A52BA0"/>
    <w:rsid w:val="00A53CF5"/>
    <w:rsid w:val="00A54EAE"/>
    <w:rsid w:val="00A55508"/>
    <w:rsid w:val="00A55891"/>
    <w:rsid w:val="00A55AA5"/>
    <w:rsid w:val="00A560A2"/>
    <w:rsid w:val="00A56E0D"/>
    <w:rsid w:val="00A56E33"/>
    <w:rsid w:val="00A571AB"/>
    <w:rsid w:val="00A5751B"/>
    <w:rsid w:val="00A57C65"/>
    <w:rsid w:val="00A60616"/>
    <w:rsid w:val="00A60845"/>
    <w:rsid w:val="00A6180D"/>
    <w:rsid w:val="00A636F3"/>
    <w:rsid w:val="00A637A9"/>
    <w:rsid w:val="00A63C9A"/>
    <w:rsid w:val="00A64641"/>
    <w:rsid w:val="00A646E1"/>
    <w:rsid w:val="00A64BEF"/>
    <w:rsid w:val="00A651B0"/>
    <w:rsid w:val="00A651E9"/>
    <w:rsid w:val="00A65A55"/>
    <w:rsid w:val="00A65B5C"/>
    <w:rsid w:val="00A65CD9"/>
    <w:rsid w:val="00A66264"/>
    <w:rsid w:val="00A663F7"/>
    <w:rsid w:val="00A6728D"/>
    <w:rsid w:val="00A678F2"/>
    <w:rsid w:val="00A70F3A"/>
    <w:rsid w:val="00A71150"/>
    <w:rsid w:val="00A71BA0"/>
    <w:rsid w:val="00A728AD"/>
    <w:rsid w:val="00A7298E"/>
    <w:rsid w:val="00A73BF7"/>
    <w:rsid w:val="00A744AD"/>
    <w:rsid w:val="00A747AC"/>
    <w:rsid w:val="00A74B22"/>
    <w:rsid w:val="00A75E04"/>
    <w:rsid w:val="00A76EAF"/>
    <w:rsid w:val="00A76F66"/>
    <w:rsid w:val="00A77900"/>
    <w:rsid w:val="00A80545"/>
    <w:rsid w:val="00A8071F"/>
    <w:rsid w:val="00A80C02"/>
    <w:rsid w:val="00A81851"/>
    <w:rsid w:val="00A81AA2"/>
    <w:rsid w:val="00A81D2D"/>
    <w:rsid w:val="00A81FB7"/>
    <w:rsid w:val="00A82427"/>
    <w:rsid w:val="00A829C4"/>
    <w:rsid w:val="00A83F3F"/>
    <w:rsid w:val="00A84437"/>
    <w:rsid w:val="00A84786"/>
    <w:rsid w:val="00A85128"/>
    <w:rsid w:val="00A857C4"/>
    <w:rsid w:val="00A865DA"/>
    <w:rsid w:val="00A8730D"/>
    <w:rsid w:val="00A873C7"/>
    <w:rsid w:val="00A90309"/>
    <w:rsid w:val="00A90821"/>
    <w:rsid w:val="00A90C03"/>
    <w:rsid w:val="00A91483"/>
    <w:rsid w:val="00A92611"/>
    <w:rsid w:val="00A934E0"/>
    <w:rsid w:val="00A9388B"/>
    <w:rsid w:val="00A94866"/>
    <w:rsid w:val="00A95620"/>
    <w:rsid w:val="00A96630"/>
    <w:rsid w:val="00A97192"/>
    <w:rsid w:val="00A97EF0"/>
    <w:rsid w:val="00AA05AD"/>
    <w:rsid w:val="00AA07C7"/>
    <w:rsid w:val="00AA1198"/>
    <w:rsid w:val="00AA2718"/>
    <w:rsid w:val="00AA29DF"/>
    <w:rsid w:val="00AA2EEF"/>
    <w:rsid w:val="00AA362E"/>
    <w:rsid w:val="00AA4446"/>
    <w:rsid w:val="00AA4ADC"/>
    <w:rsid w:val="00AA4C18"/>
    <w:rsid w:val="00AA5103"/>
    <w:rsid w:val="00AA52E1"/>
    <w:rsid w:val="00AA53F1"/>
    <w:rsid w:val="00AA62D6"/>
    <w:rsid w:val="00AA66DF"/>
    <w:rsid w:val="00AA6796"/>
    <w:rsid w:val="00AA78B2"/>
    <w:rsid w:val="00AA7ABB"/>
    <w:rsid w:val="00AA7C0D"/>
    <w:rsid w:val="00AA7DD1"/>
    <w:rsid w:val="00AB0036"/>
    <w:rsid w:val="00AB0DFF"/>
    <w:rsid w:val="00AB1754"/>
    <w:rsid w:val="00AB2966"/>
    <w:rsid w:val="00AB2D17"/>
    <w:rsid w:val="00AB2DB9"/>
    <w:rsid w:val="00AB2E78"/>
    <w:rsid w:val="00AB3B35"/>
    <w:rsid w:val="00AB47AB"/>
    <w:rsid w:val="00AB4E5F"/>
    <w:rsid w:val="00AB50C6"/>
    <w:rsid w:val="00AB5541"/>
    <w:rsid w:val="00AB5657"/>
    <w:rsid w:val="00AB7367"/>
    <w:rsid w:val="00AB7432"/>
    <w:rsid w:val="00AB76FA"/>
    <w:rsid w:val="00AB7730"/>
    <w:rsid w:val="00AC0300"/>
    <w:rsid w:val="00AC0420"/>
    <w:rsid w:val="00AC086D"/>
    <w:rsid w:val="00AC16C2"/>
    <w:rsid w:val="00AC1757"/>
    <w:rsid w:val="00AC2788"/>
    <w:rsid w:val="00AC2A50"/>
    <w:rsid w:val="00AC328A"/>
    <w:rsid w:val="00AC32A3"/>
    <w:rsid w:val="00AC4BB2"/>
    <w:rsid w:val="00AC4F92"/>
    <w:rsid w:val="00AC59AF"/>
    <w:rsid w:val="00AC6CCC"/>
    <w:rsid w:val="00AC6F14"/>
    <w:rsid w:val="00AC7575"/>
    <w:rsid w:val="00AC7C29"/>
    <w:rsid w:val="00AD0911"/>
    <w:rsid w:val="00AD0F22"/>
    <w:rsid w:val="00AD16FA"/>
    <w:rsid w:val="00AD1B88"/>
    <w:rsid w:val="00AD2137"/>
    <w:rsid w:val="00AD29C2"/>
    <w:rsid w:val="00AD335B"/>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5EE"/>
    <w:rsid w:val="00AF56A4"/>
    <w:rsid w:val="00AF5CF4"/>
    <w:rsid w:val="00AF6074"/>
    <w:rsid w:val="00AF62E6"/>
    <w:rsid w:val="00AF6844"/>
    <w:rsid w:val="00AF71C9"/>
    <w:rsid w:val="00AF76C1"/>
    <w:rsid w:val="00AF7FB3"/>
    <w:rsid w:val="00B004F2"/>
    <w:rsid w:val="00B00C12"/>
    <w:rsid w:val="00B00E6F"/>
    <w:rsid w:val="00B012CF"/>
    <w:rsid w:val="00B01C30"/>
    <w:rsid w:val="00B05A03"/>
    <w:rsid w:val="00B06374"/>
    <w:rsid w:val="00B07665"/>
    <w:rsid w:val="00B076FD"/>
    <w:rsid w:val="00B07D65"/>
    <w:rsid w:val="00B1096B"/>
    <w:rsid w:val="00B11093"/>
    <w:rsid w:val="00B111CA"/>
    <w:rsid w:val="00B1123C"/>
    <w:rsid w:val="00B12512"/>
    <w:rsid w:val="00B14544"/>
    <w:rsid w:val="00B1456B"/>
    <w:rsid w:val="00B15291"/>
    <w:rsid w:val="00B15662"/>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41B"/>
    <w:rsid w:val="00B27D89"/>
    <w:rsid w:val="00B3055F"/>
    <w:rsid w:val="00B30561"/>
    <w:rsid w:val="00B3068F"/>
    <w:rsid w:val="00B30AC8"/>
    <w:rsid w:val="00B30CAD"/>
    <w:rsid w:val="00B30E86"/>
    <w:rsid w:val="00B312C4"/>
    <w:rsid w:val="00B315BC"/>
    <w:rsid w:val="00B319E5"/>
    <w:rsid w:val="00B3287D"/>
    <w:rsid w:val="00B33394"/>
    <w:rsid w:val="00B33EAC"/>
    <w:rsid w:val="00B349C5"/>
    <w:rsid w:val="00B34FE6"/>
    <w:rsid w:val="00B354AA"/>
    <w:rsid w:val="00B3551C"/>
    <w:rsid w:val="00B359A7"/>
    <w:rsid w:val="00B35B28"/>
    <w:rsid w:val="00B35FC1"/>
    <w:rsid w:val="00B36625"/>
    <w:rsid w:val="00B3691F"/>
    <w:rsid w:val="00B3699E"/>
    <w:rsid w:val="00B37309"/>
    <w:rsid w:val="00B37893"/>
    <w:rsid w:val="00B411DB"/>
    <w:rsid w:val="00B413C6"/>
    <w:rsid w:val="00B433B6"/>
    <w:rsid w:val="00B43A0E"/>
    <w:rsid w:val="00B4460C"/>
    <w:rsid w:val="00B455C1"/>
    <w:rsid w:val="00B4694C"/>
    <w:rsid w:val="00B4698A"/>
    <w:rsid w:val="00B4722C"/>
    <w:rsid w:val="00B474BB"/>
    <w:rsid w:val="00B47C05"/>
    <w:rsid w:val="00B47EC3"/>
    <w:rsid w:val="00B50760"/>
    <w:rsid w:val="00B50A49"/>
    <w:rsid w:val="00B50E50"/>
    <w:rsid w:val="00B5221E"/>
    <w:rsid w:val="00B522AC"/>
    <w:rsid w:val="00B52705"/>
    <w:rsid w:val="00B538CE"/>
    <w:rsid w:val="00B5429E"/>
    <w:rsid w:val="00B5493F"/>
    <w:rsid w:val="00B54C37"/>
    <w:rsid w:val="00B5521E"/>
    <w:rsid w:val="00B55957"/>
    <w:rsid w:val="00B55A65"/>
    <w:rsid w:val="00B56D81"/>
    <w:rsid w:val="00B573C4"/>
    <w:rsid w:val="00B600AE"/>
    <w:rsid w:val="00B6063E"/>
    <w:rsid w:val="00B606C9"/>
    <w:rsid w:val="00B60CB8"/>
    <w:rsid w:val="00B610A6"/>
    <w:rsid w:val="00B62973"/>
    <w:rsid w:val="00B62D48"/>
    <w:rsid w:val="00B6316B"/>
    <w:rsid w:val="00B64536"/>
    <w:rsid w:val="00B6522C"/>
    <w:rsid w:val="00B65C49"/>
    <w:rsid w:val="00B672BA"/>
    <w:rsid w:val="00B6737C"/>
    <w:rsid w:val="00B712C7"/>
    <w:rsid w:val="00B71986"/>
    <w:rsid w:val="00B71B06"/>
    <w:rsid w:val="00B72791"/>
    <w:rsid w:val="00B72BAC"/>
    <w:rsid w:val="00B741D0"/>
    <w:rsid w:val="00B74438"/>
    <w:rsid w:val="00B744D7"/>
    <w:rsid w:val="00B7494D"/>
    <w:rsid w:val="00B74BBD"/>
    <w:rsid w:val="00B7560A"/>
    <w:rsid w:val="00B75AF1"/>
    <w:rsid w:val="00B7632D"/>
    <w:rsid w:val="00B76501"/>
    <w:rsid w:val="00B76FA2"/>
    <w:rsid w:val="00B7716A"/>
    <w:rsid w:val="00B772DE"/>
    <w:rsid w:val="00B77427"/>
    <w:rsid w:val="00B80039"/>
    <w:rsid w:val="00B81E4A"/>
    <w:rsid w:val="00B82E9C"/>
    <w:rsid w:val="00B83109"/>
    <w:rsid w:val="00B8311D"/>
    <w:rsid w:val="00B831AF"/>
    <w:rsid w:val="00B8374C"/>
    <w:rsid w:val="00B83AF3"/>
    <w:rsid w:val="00B850D2"/>
    <w:rsid w:val="00B8671F"/>
    <w:rsid w:val="00B86F74"/>
    <w:rsid w:val="00B87FA7"/>
    <w:rsid w:val="00B87FE9"/>
    <w:rsid w:val="00B9060D"/>
    <w:rsid w:val="00B9088E"/>
    <w:rsid w:val="00B912E5"/>
    <w:rsid w:val="00B9137D"/>
    <w:rsid w:val="00B91639"/>
    <w:rsid w:val="00B917A8"/>
    <w:rsid w:val="00B91FB8"/>
    <w:rsid w:val="00B9241A"/>
    <w:rsid w:val="00B92ACF"/>
    <w:rsid w:val="00B937E7"/>
    <w:rsid w:val="00B93A23"/>
    <w:rsid w:val="00B93A46"/>
    <w:rsid w:val="00B93BEE"/>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7D7"/>
    <w:rsid w:val="00BA3D88"/>
    <w:rsid w:val="00BA4247"/>
    <w:rsid w:val="00BA4ACB"/>
    <w:rsid w:val="00BA4D96"/>
    <w:rsid w:val="00BA5539"/>
    <w:rsid w:val="00BA5935"/>
    <w:rsid w:val="00BA5C6D"/>
    <w:rsid w:val="00BA6485"/>
    <w:rsid w:val="00BA6A0D"/>
    <w:rsid w:val="00BA74D7"/>
    <w:rsid w:val="00BA77A6"/>
    <w:rsid w:val="00BB174C"/>
    <w:rsid w:val="00BB2604"/>
    <w:rsid w:val="00BB2F46"/>
    <w:rsid w:val="00BB3B0E"/>
    <w:rsid w:val="00BB3FAC"/>
    <w:rsid w:val="00BB45B4"/>
    <w:rsid w:val="00BB45DF"/>
    <w:rsid w:val="00BB4A57"/>
    <w:rsid w:val="00BB5270"/>
    <w:rsid w:val="00BB54F0"/>
    <w:rsid w:val="00BB5C35"/>
    <w:rsid w:val="00BB6B79"/>
    <w:rsid w:val="00BB7ED2"/>
    <w:rsid w:val="00BC0EC9"/>
    <w:rsid w:val="00BC1CD4"/>
    <w:rsid w:val="00BC22EF"/>
    <w:rsid w:val="00BC2E44"/>
    <w:rsid w:val="00BC3440"/>
    <w:rsid w:val="00BC34BE"/>
    <w:rsid w:val="00BC3DF9"/>
    <w:rsid w:val="00BC3EEA"/>
    <w:rsid w:val="00BC403A"/>
    <w:rsid w:val="00BC7052"/>
    <w:rsid w:val="00BC74E7"/>
    <w:rsid w:val="00BC759E"/>
    <w:rsid w:val="00BC7964"/>
    <w:rsid w:val="00BD00CF"/>
    <w:rsid w:val="00BD2E81"/>
    <w:rsid w:val="00BD37B3"/>
    <w:rsid w:val="00BD3D1C"/>
    <w:rsid w:val="00BD3D5D"/>
    <w:rsid w:val="00BE13D5"/>
    <w:rsid w:val="00BE1520"/>
    <w:rsid w:val="00BE1858"/>
    <w:rsid w:val="00BE26FD"/>
    <w:rsid w:val="00BE3419"/>
    <w:rsid w:val="00BE3B73"/>
    <w:rsid w:val="00BE3C0E"/>
    <w:rsid w:val="00BE3EEA"/>
    <w:rsid w:val="00BE43A9"/>
    <w:rsid w:val="00BE4401"/>
    <w:rsid w:val="00BE5267"/>
    <w:rsid w:val="00BE598F"/>
    <w:rsid w:val="00BE7049"/>
    <w:rsid w:val="00BE7123"/>
    <w:rsid w:val="00BE71FA"/>
    <w:rsid w:val="00BE7259"/>
    <w:rsid w:val="00BE7C72"/>
    <w:rsid w:val="00BE7D6A"/>
    <w:rsid w:val="00BF015C"/>
    <w:rsid w:val="00BF0C9C"/>
    <w:rsid w:val="00BF1959"/>
    <w:rsid w:val="00BF22F5"/>
    <w:rsid w:val="00BF3638"/>
    <w:rsid w:val="00BF4594"/>
    <w:rsid w:val="00BF464B"/>
    <w:rsid w:val="00BF5AEB"/>
    <w:rsid w:val="00BF5EA3"/>
    <w:rsid w:val="00BF5F45"/>
    <w:rsid w:val="00BF64AF"/>
    <w:rsid w:val="00BF6BED"/>
    <w:rsid w:val="00BF6C0C"/>
    <w:rsid w:val="00BF6C92"/>
    <w:rsid w:val="00BF780E"/>
    <w:rsid w:val="00C006CB"/>
    <w:rsid w:val="00C0072E"/>
    <w:rsid w:val="00C00F86"/>
    <w:rsid w:val="00C013F9"/>
    <w:rsid w:val="00C01740"/>
    <w:rsid w:val="00C02B55"/>
    <w:rsid w:val="00C04E57"/>
    <w:rsid w:val="00C04FFE"/>
    <w:rsid w:val="00C06A41"/>
    <w:rsid w:val="00C06CA3"/>
    <w:rsid w:val="00C075EF"/>
    <w:rsid w:val="00C07985"/>
    <w:rsid w:val="00C07B07"/>
    <w:rsid w:val="00C07FA5"/>
    <w:rsid w:val="00C11375"/>
    <w:rsid w:val="00C114E1"/>
    <w:rsid w:val="00C11589"/>
    <w:rsid w:val="00C11848"/>
    <w:rsid w:val="00C11B4C"/>
    <w:rsid w:val="00C11DD1"/>
    <w:rsid w:val="00C122CF"/>
    <w:rsid w:val="00C1268D"/>
    <w:rsid w:val="00C13065"/>
    <w:rsid w:val="00C1349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9DD"/>
    <w:rsid w:val="00C20A77"/>
    <w:rsid w:val="00C20A7F"/>
    <w:rsid w:val="00C20C40"/>
    <w:rsid w:val="00C20E68"/>
    <w:rsid w:val="00C21A30"/>
    <w:rsid w:val="00C23DFD"/>
    <w:rsid w:val="00C24DB0"/>
    <w:rsid w:val="00C25060"/>
    <w:rsid w:val="00C25FC8"/>
    <w:rsid w:val="00C26588"/>
    <w:rsid w:val="00C265EA"/>
    <w:rsid w:val="00C275A1"/>
    <w:rsid w:val="00C3009A"/>
    <w:rsid w:val="00C3061F"/>
    <w:rsid w:val="00C30BBB"/>
    <w:rsid w:val="00C31457"/>
    <w:rsid w:val="00C314B2"/>
    <w:rsid w:val="00C31EC9"/>
    <w:rsid w:val="00C32030"/>
    <w:rsid w:val="00C32101"/>
    <w:rsid w:val="00C327B5"/>
    <w:rsid w:val="00C32E53"/>
    <w:rsid w:val="00C338F5"/>
    <w:rsid w:val="00C3445D"/>
    <w:rsid w:val="00C35066"/>
    <w:rsid w:val="00C357D8"/>
    <w:rsid w:val="00C363F1"/>
    <w:rsid w:val="00C3734E"/>
    <w:rsid w:val="00C373EA"/>
    <w:rsid w:val="00C37E50"/>
    <w:rsid w:val="00C4013E"/>
    <w:rsid w:val="00C42315"/>
    <w:rsid w:val="00C42A0E"/>
    <w:rsid w:val="00C43433"/>
    <w:rsid w:val="00C44E96"/>
    <w:rsid w:val="00C458E8"/>
    <w:rsid w:val="00C468E9"/>
    <w:rsid w:val="00C476D8"/>
    <w:rsid w:val="00C47CE7"/>
    <w:rsid w:val="00C50A71"/>
    <w:rsid w:val="00C515B6"/>
    <w:rsid w:val="00C51CF2"/>
    <w:rsid w:val="00C52086"/>
    <w:rsid w:val="00C53505"/>
    <w:rsid w:val="00C544C8"/>
    <w:rsid w:val="00C54AE8"/>
    <w:rsid w:val="00C54B23"/>
    <w:rsid w:val="00C54BC6"/>
    <w:rsid w:val="00C54E72"/>
    <w:rsid w:val="00C55829"/>
    <w:rsid w:val="00C55D34"/>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3B97"/>
    <w:rsid w:val="00C641C4"/>
    <w:rsid w:val="00C643C7"/>
    <w:rsid w:val="00C64A65"/>
    <w:rsid w:val="00C64F87"/>
    <w:rsid w:val="00C654DD"/>
    <w:rsid w:val="00C665FD"/>
    <w:rsid w:val="00C66E3C"/>
    <w:rsid w:val="00C671F2"/>
    <w:rsid w:val="00C671FD"/>
    <w:rsid w:val="00C67553"/>
    <w:rsid w:val="00C67DBA"/>
    <w:rsid w:val="00C67E20"/>
    <w:rsid w:val="00C702CF"/>
    <w:rsid w:val="00C70C67"/>
    <w:rsid w:val="00C70E3A"/>
    <w:rsid w:val="00C70F76"/>
    <w:rsid w:val="00C71157"/>
    <w:rsid w:val="00C714A2"/>
    <w:rsid w:val="00C71886"/>
    <w:rsid w:val="00C71C6F"/>
    <w:rsid w:val="00C71DD7"/>
    <w:rsid w:val="00C71EF0"/>
    <w:rsid w:val="00C725E4"/>
    <w:rsid w:val="00C74421"/>
    <w:rsid w:val="00C74B05"/>
    <w:rsid w:val="00C757EB"/>
    <w:rsid w:val="00C75E83"/>
    <w:rsid w:val="00C77047"/>
    <w:rsid w:val="00C7706C"/>
    <w:rsid w:val="00C77938"/>
    <w:rsid w:val="00C779A4"/>
    <w:rsid w:val="00C77D81"/>
    <w:rsid w:val="00C80208"/>
    <w:rsid w:val="00C80519"/>
    <w:rsid w:val="00C80ADD"/>
    <w:rsid w:val="00C8106D"/>
    <w:rsid w:val="00C814A2"/>
    <w:rsid w:val="00C83859"/>
    <w:rsid w:val="00C83FE2"/>
    <w:rsid w:val="00C84434"/>
    <w:rsid w:val="00C849D1"/>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AD"/>
    <w:rsid w:val="00C948BF"/>
    <w:rsid w:val="00C94A83"/>
    <w:rsid w:val="00C94B9F"/>
    <w:rsid w:val="00C955E6"/>
    <w:rsid w:val="00C95A3A"/>
    <w:rsid w:val="00C95B05"/>
    <w:rsid w:val="00C95F80"/>
    <w:rsid w:val="00C96406"/>
    <w:rsid w:val="00C970BE"/>
    <w:rsid w:val="00C970C8"/>
    <w:rsid w:val="00CA02E5"/>
    <w:rsid w:val="00CA0CC5"/>
    <w:rsid w:val="00CA23C1"/>
    <w:rsid w:val="00CA29D3"/>
    <w:rsid w:val="00CA2B04"/>
    <w:rsid w:val="00CA2C0E"/>
    <w:rsid w:val="00CA347D"/>
    <w:rsid w:val="00CA3A0F"/>
    <w:rsid w:val="00CA3A72"/>
    <w:rsid w:val="00CA3FAE"/>
    <w:rsid w:val="00CA47CB"/>
    <w:rsid w:val="00CA5166"/>
    <w:rsid w:val="00CA65C6"/>
    <w:rsid w:val="00CB1BFC"/>
    <w:rsid w:val="00CB1C73"/>
    <w:rsid w:val="00CB21ED"/>
    <w:rsid w:val="00CB237B"/>
    <w:rsid w:val="00CB3E24"/>
    <w:rsid w:val="00CB4110"/>
    <w:rsid w:val="00CB46BF"/>
    <w:rsid w:val="00CB5907"/>
    <w:rsid w:val="00CB5C1D"/>
    <w:rsid w:val="00CB5CA0"/>
    <w:rsid w:val="00CB5FF7"/>
    <w:rsid w:val="00CB607B"/>
    <w:rsid w:val="00CB6B3C"/>
    <w:rsid w:val="00CB6EB1"/>
    <w:rsid w:val="00CB7043"/>
    <w:rsid w:val="00CB70A1"/>
    <w:rsid w:val="00CB748D"/>
    <w:rsid w:val="00CB7F9E"/>
    <w:rsid w:val="00CC045F"/>
    <w:rsid w:val="00CC0C98"/>
    <w:rsid w:val="00CC0E46"/>
    <w:rsid w:val="00CC149A"/>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196"/>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C8A"/>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3A4"/>
    <w:rsid w:val="00D021AA"/>
    <w:rsid w:val="00D0232C"/>
    <w:rsid w:val="00D0274C"/>
    <w:rsid w:val="00D029A4"/>
    <w:rsid w:val="00D03CCF"/>
    <w:rsid w:val="00D0410A"/>
    <w:rsid w:val="00D04356"/>
    <w:rsid w:val="00D04642"/>
    <w:rsid w:val="00D050F2"/>
    <w:rsid w:val="00D05205"/>
    <w:rsid w:val="00D05666"/>
    <w:rsid w:val="00D06939"/>
    <w:rsid w:val="00D07512"/>
    <w:rsid w:val="00D0755A"/>
    <w:rsid w:val="00D07588"/>
    <w:rsid w:val="00D10723"/>
    <w:rsid w:val="00D10AAE"/>
    <w:rsid w:val="00D10FA6"/>
    <w:rsid w:val="00D1108A"/>
    <w:rsid w:val="00D11917"/>
    <w:rsid w:val="00D13148"/>
    <w:rsid w:val="00D1581F"/>
    <w:rsid w:val="00D159D2"/>
    <w:rsid w:val="00D1609F"/>
    <w:rsid w:val="00D16CDE"/>
    <w:rsid w:val="00D16DF2"/>
    <w:rsid w:val="00D17439"/>
    <w:rsid w:val="00D201C3"/>
    <w:rsid w:val="00D2060B"/>
    <w:rsid w:val="00D2089F"/>
    <w:rsid w:val="00D20B5F"/>
    <w:rsid w:val="00D22226"/>
    <w:rsid w:val="00D2324F"/>
    <w:rsid w:val="00D232F1"/>
    <w:rsid w:val="00D25782"/>
    <w:rsid w:val="00D25A7D"/>
    <w:rsid w:val="00D26DDC"/>
    <w:rsid w:val="00D26F9A"/>
    <w:rsid w:val="00D278FA"/>
    <w:rsid w:val="00D3069A"/>
    <w:rsid w:val="00D31380"/>
    <w:rsid w:val="00D31FDE"/>
    <w:rsid w:val="00D31FE9"/>
    <w:rsid w:val="00D324CF"/>
    <w:rsid w:val="00D325C1"/>
    <w:rsid w:val="00D331C2"/>
    <w:rsid w:val="00D341BE"/>
    <w:rsid w:val="00D354EB"/>
    <w:rsid w:val="00D35F9A"/>
    <w:rsid w:val="00D37664"/>
    <w:rsid w:val="00D406BD"/>
    <w:rsid w:val="00D4094C"/>
    <w:rsid w:val="00D40AAD"/>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444"/>
    <w:rsid w:val="00D4785E"/>
    <w:rsid w:val="00D5020B"/>
    <w:rsid w:val="00D50C54"/>
    <w:rsid w:val="00D526C8"/>
    <w:rsid w:val="00D53BF4"/>
    <w:rsid w:val="00D54149"/>
    <w:rsid w:val="00D5456D"/>
    <w:rsid w:val="00D54E21"/>
    <w:rsid w:val="00D551E2"/>
    <w:rsid w:val="00D5520A"/>
    <w:rsid w:val="00D55C4E"/>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F1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9D5"/>
    <w:rsid w:val="00D7621F"/>
    <w:rsid w:val="00D7712E"/>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66B"/>
    <w:rsid w:val="00D904F9"/>
    <w:rsid w:val="00D90C01"/>
    <w:rsid w:val="00D91242"/>
    <w:rsid w:val="00D91250"/>
    <w:rsid w:val="00D9148A"/>
    <w:rsid w:val="00D91789"/>
    <w:rsid w:val="00D93AC0"/>
    <w:rsid w:val="00D94000"/>
    <w:rsid w:val="00D945F8"/>
    <w:rsid w:val="00D94650"/>
    <w:rsid w:val="00D94720"/>
    <w:rsid w:val="00D94A6A"/>
    <w:rsid w:val="00D95547"/>
    <w:rsid w:val="00D96083"/>
    <w:rsid w:val="00D9669E"/>
    <w:rsid w:val="00D9748B"/>
    <w:rsid w:val="00D977CC"/>
    <w:rsid w:val="00DA03FD"/>
    <w:rsid w:val="00DA05AB"/>
    <w:rsid w:val="00DA0BE3"/>
    <w:rsid w:val="00DA0E65"/>
    <w:rsid w:val="00DA126F"/>
    <w:rsid w:val="00DA1942"/>
    <w:rsid w:val="00DA1969"/>
    <w:rsid w:val="00DA22F0"/>
    <w:rsid w:val="00DA2FBF"/>
    <w:rsid w:val="00DA3201"/>
    <w:rsid w:val="00DA3A07"/>
    <w:rsid w:val="00DA4A0C"/>
    <w:rsid w:val="00DA4AC1"/>
    <w:rsid w:val="00DA4DC6"/>
    <w:rsid w:val="00DA5ED0"/>
    <w:rsid w:val="00DA62B5"/>
    <w:rsid w:val="00DA758B"/>
    <w:rsid w:val="00DB0683"/>
    <w:rsid w:val="00DB0BDF"/>
    <w:rsid w:val="00DB2715"/>
    <w:rsid w:val="00DB2857"/>
    <w:rsid w:val="00DB35AF"/>
    <w:rsid w:val="00DB374C"/>
    <w:rsid w:val="00DB4111"/>
    <w:rsid w:val="00DB4B5C"/>
    <w:rsid w:val="00DB4BD9"/>
    <w:rsid w:val="00DB4CE3"/>
    <w:rsid w:val="00DB5CA5"/>
    <w:rsid w:val="00DB6D53"/>
    <w:rsid w:val="00DB7AB5"/>
    <w:rsid w:val="00DB7E29"/>
    <w:rsid w:val="00DB7F65"/>
    <w:rsid w:val="00DB7F9E"/>
    <w:rsid w:val="00DC0229"/>
    <w:rsid w:val="00DC1269"/>
    <w:rsid w:val="00DC18B0"/>
    <w:rsid w:val="00DC1AF4"/>
    <w:rsid w:val="00DC20AA"/>
    <w:rsid w:val="00DC2956"/>
    <w:rsid w:val="00DC3044"/>
    <w:rsid w:val="00DC3291"/>
    <w:rsid w:val="00DC35BA"/>
    <w:rsid w:val="00DC3961"/>
    <w:rsid w:val="00DC39A5"/>
    <w:rsid w:val="00DC3A1D"/>
    <w:rsid w:val="00DC3D76"/>
    <w:rsid w:val="00DC3F3B"/>
    <w:rsid w:val="00DC4BE0"/>
    <w:rsid w:val="00DC6585"/>
    <w:rsid w:val="00DC673E"/>
    <w:rsid w:val="00DC7576"/>
    <w:rsid w:val="00DC778E"/>
    <w:rsid w:val="00DD0085"/>
    <w:rsid w:val="00DD008C"/>
    <w:rsid w:val="00DD0202"/>
    <w:rsid w:val="00DD1047"/>
    <w:rsid w:val="00DD10C2"/>
    <w:rsid w:val="00DD21DA"/>
    <w:rsid w:val="00DD2736"/>
    <w:rsid w:val="00DD2A10"/>
    <w:rsid w:val="00DD39A8"/>
    <w:rsid w:val="00DD4DF8"/>
    <w:rsid w:val="00DD4F0E"/>
    <w:rsid w:val="00DD54BB"/>
    <w:rsid w:val="00DD6064"/>
    <w:rsid w:val="00DD6138"/>
    <w:rsid w:val="00DD6240"/>
    <w:rsid w:val="00DD649E"/>
    <w:rsid w:val="00DE051B"/>
    <w:rsid w:val="00DE0613"/>
    <w:rsid w:val="00DE0779"/>
    <w:rsid w:val="00DE0954"/>
    <w:rsid w:val="00DE0A53"/>
    <w:rsid w:val="00DE18FF"/>
    <w:rsid w:val="00DE23CA"/>
    <w:rsid w:val="00DE2844"/>
    <w:rsid w:val="00DE290C"/>
    <w:rsid w:val="00DE3558"/>
    <w:rsid w:val="00DE37BE"/>
    <w:rsid w:val="00DE3C99"/>
    <w:rsid w:val="00DE3D84"/>
    <w:rsid w:val="00DE4696"/>
    <w:rsid w:val="00DE4BE1"/>
    <w:rsid w:val="00DE515C"/>
    <w:rsid w:val="00DE5711"/>
    <w:rsid w:val="00DE6E2B"/>
    <w:rsid w:val="00DF0690"/>
    <w:rsid w:val="00DF0C27"/>
    <w:rsid w:val="00DF1318"/>
    <w:rsid w:val="00DF144A"/>
    <w:rsid w:val="00DF1581"/>
    <w:rsid w:val="00DF1869"/>
    <w:rsid w:val="00DF194A"/>
    <w:rsid w:val="00DF1F94"/>
    <w:rsid w:val="00DF28BA"/>
    <w:rsid w:val="00DF3708"/>
    <w:rsid w:val="00DF3BD9"/>
    <w:rsid w:val="00DF4067"/>
    <w:rsid w:val="00DF500B"/>
    <w:rsid w:val="00DF53CC"/>
    <w:rsid w:val="00DF5705"/>
    <w:rsid w:val="00DF58E2"/>
    <w:rsid w:val="00DF6030"/>
    <w:rsid w:val="00DF6485"/>
    <w:rsid w:val="00DF6689"/>
    <w:rsid w:val="00DF681A"/>
    <w:rsid w:val="00DF690E"/>
    <w:rsid w:val="00DF695B"/>
    <w:rsid w:val="00DF6C8C"/>
    <w:rsid w:val="00DF75AC"/>
    <w:rsid w:val="00DF7D38"/>
    <w:rsid w:val="00DF7D95"/>
    <w:rsid w:val="00DF7FC3"/>
    <w:rsid w:val="00E00053"/>
    <w:rsid w:val="00E00224"/>
    <w:rsid w:val="00E009D0"/>
    <w:rsid w:val="00E0152E"/>
    <w:rsid w:val="00E01599"/>
    <w:rsid w:val="00E02035"/>
    <w:rsid w:val="00E02425"/>
    <w:rsid w:val="00E0288C"/>
    <w:rsid w:val="00E03B45"/>
    <w:rsid w:val="00E04223"/>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F3B"/>
    <w:rsid w:val="00E201D8"/>
    <w:rsid w:val="00E21768"/>
    <w:rsid w:val="00E217CA"/>
    <w:rsid w:val="00E21AE8"/>
    <w:rsid w:val="00E2216E"/>
    <w:rsid w:val="00E2272C"/>
    <w:rsid w:val="00E23E64"/>
    <w:rsid w:val="00E24B5E"/>
    <w:rsid w:val="00E250DF"/>
    <w:rsid w:val="00E2520F"/>
    <w:rsid w:val="00E2534F"/>
    <w:rsid w:val="00E25A55"/>
    <w:rsid w:val="00E25CFD"/>
    <w:rsid w:val="00E25D98"/>
    <w:rsid w:val="00E267BA"/>
    <w:rsid w:val="00E2694C"/>
    <w:rsid w:val="00E26CF5"/>
    <w:rsid w:val="00E270AB"/>
    <w:rsid w:val="00E30585"/>
    <w:rsid w:val="00E312C2"/>
    <w:rsid w:val="00E32664"/>
    <w:rsid w:val="00E32EE3"/>
    <w:rsid w:val="00E33261"/>
    <w:rsid w:val="00E345D2"/>
    <w:rsid w:val="00E35DF6"/>
    <w:rsid w:val="00E364F5"/>
    <w:rsid w:val="00E375BF"/>
    <w:rsid w:val="00E3782C"/>
    <w:rsid w:val="00E37D44"/>
    <w:rsid w:val="00E405E7"/>
    <w:rsid w:val="00E407FC"/>
    <w:rsid w:val="00E40D2A"/>
    <w:rsid w:val="00E4107B"/>
    <w:rsid w:val="00E41860"/>
    <w:rsid w:val="00E42587"/>
    <w:rsid w:val="00E4266A"/>
    <w:rsid w:val="00E42A6B"/>
    <w:rsid w:val="00E42B7C"/>
    <w:rsid w:val="00E42D1E"/>
    <w:rsid w:val="00E42D2D"/>
    <w:rsid w:val="00E43E61"/>
    <w:rsid w:val="00E448B7"/>
    <w:rsid w:val="00E4584D"/>
    <w:rsid w:val="00E46A71"/>
    <w:rsid w:val="00E5060C"/>
    <w:rsid w:val="00E508D6"/>
    <w:rsid w:val="00E50D81"/>
    <w:rsid w:val="00E50F51"/>
    <w:rsid w:val="00E50F94"/>
    <w:rsid w:val="00E51974"/>
    <w:rsid w:val="00E52B67"/>
    <w:rsid w:val="00E53407"/>
    <w:rsid w:val="00E54BE2"/>
    <w:rsid w:val="00E554E9"/>
    <w:rsid w:val="00E55E1A"/>
    <w:rsid w:val="00E55E31"/>
    <w:rsid w:val="00E56BA8"/>
    <w:rsid w:val="00E57BC3"/>
    <w:rsid w:val="00E6008D"/>
    <w:rsid w:val="00E6084D"/>
    <w:rsid w:val="00E60B06"/>
    <w:rsid w:val="00E615AD"/>
    <w:rsid w:val="00E61D90"/>
    <w:rsid w:val="00E62E95"/>
    <w:rsid w:val="00E63437"/>
    <w:rsid w:val="00E6378C"/>
    <w:rsid w:val="00E63A8A"/>
    <w:rsid w:val="00E63E0C"/>
    <w:rsid w:val="00E640C9"/>
    <w:rsid w:val="00E64158"/>
    <w:rsid w:val="00E6426D"/>
    <w:rsid w:val="00E6448D"/>
    <w:rsid w:val="00E655C9"/>
    <w:rsid w:val="00E655D1"/>
    <w:rsid w:val="00E65A6E"/>
    <w:rsid w:val="00E65C12"/>
    <w:rsid w:val="00E65E3A"/>
    <w:rsid w:val="00E65FA9"/>
    <w:rsid w:val="00E660CD"/>
    <w:rsid w:val="00E668C5"/>
    <w:rsid w:val="00E66BAA"/>
    <w:rsid w:val="00E70F60"/>
    <w:rsid w:val="00E71E41"/>
    <w:rsid w:val="00E7230D"/>
    <w:rsid w:val="00E729B9"/>
    <w:rsid w:val="00E72AC2"/>
    <w:rsid w:val="00E72EDB"/>
    <w:rsid w:val="00E73CF3"/>
    <w:rsid w:val="00E74774"/>
    <w:rsid w:val="00E74E3C"/>
    <w:rsid w:val="00E7520F"/>
    <w:rsid w:val="00E75227"/>
    <w:rsid w:val="00E76292"/>
    <w:rsid w:val="00E76434"/>
    <w:rsid w:val="00E76E1F"/>
    <w:rsid w:val="00E77582"/>
    <w:rsid w:val="00E775B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D68"/>
    <w:rsid w:val="00E871A9"/>
    <w:rsid w:val="00E909CE"/>
    <w:rsid w:val="00E90D60"/>
    <w:rsid w:val="00E91223"/>
    <w:rsid w:val="00E915FB"/>
    <w:rsid w:val="00E9219A"/>
    <w:rsid w:val="00E93148"/>
    <w:rsid w:val="00E934C8"/>
    <w:rsid w:val="00E93534"/>
    <w:rsid w:val="00E93D67"/>
    <w:rsid w:val="00E9431B"/>
    <w:rsid w:val="00E9470E"/>
    <w:rsid w:val="00E949A5"/>
    <w:rsid w:val="00E94E29"/>
    <w:rsid w:val="00E94F3C"/>
    <w:rsid w:val="00E95480"/>
    <w:rsid w:val="00E96E22"/>
    <w:rsid w:val="00E97C7F"/>
    <w:rsid w:val="00EA001C"/>
    <w:rsid w:val="00EA0CD1"/>
    <w:rsid w:val="00EA100E"/>
    <w:rsid w:val="00EA141A"/>
    <w:rsid w:val="00EA2280"/>
    <w:rsid w:val="00EA256A"/>
    <w:rsid w:val="00EA2B27"/>
    <w:rsid w:val="00EA36C4"/>
    <w:rsid w:val="00EA4970"/>
    <w:rsid w:val="00EA4E15"/>
    <w:rsid w:val="00EA6573"/>
    <w:rsid w:val="00EA6E8F"/>
    <w:rsid w:val="00EA78E9"/>
    <w:rsid w:val="00EB0E73"/>
    <w:rsid w:val="00EB15AF"/>
    <w:rsid w:val="00EB1C0F"/>
    <w:rsid w:val="00EB32AA"/>
    <w:rsid w:val="00EB35C1"/>
    <w:rsid w:val="00EB3686"/>
    <w:rsid w:val="00EB3779"/>
    <w:rsid w:val="00EB381D"/>
    <w:rsid w:val="00EB4712"/>
    <w:rsid w:val="00EB58C7"/>
    <w:rsid w:val="00EB5DC1"/>
    <w:rsid w:val="00EB6D85"/>
    <w:rsid w:val="00EB7FCE"/>
    <w:rsid w:val="00EC03C0"/>
    <w:rsid w:val="00EC060E"/>
    <w:rsid w:val="00EC0799"/>
    <w:rsid w:val="00EC121F"/>
    <w:rsid w:val="00EC149E"/>
    <w:rsid w:val="00EC1554"/>
    <w:rsid w:val="00EC3339"/>
    <w:rsid w:val="00EC36DE"/>
    <w:rsid w:val="00EC42F8"/>
    <w:rsid w:val="00EC4A1B"/>
    <w:rsid w:val="00EC5E0C"/>
    <w:rsid w:val="00EC6361"/>
    <w:rsid w:val="00EC6C73"/>
    <w:rsid w:val="00EC702A"/>
    <w:rsid w:val="00EC7380"/>
    <w:rsid w:val="00EC790E"/>
    <w:rsid w:val="00ED0C16"/>
    <w:rsid w:val="00ED0DC7"/>
    <w:rsid w:val="00ED1268"/>
    <w:rsid w:val="00ED199D"/>
    <w:rsid w:val="00ED1C85"/>
    <w:rsid w:val="00ED1D2F"/>
    <w:rsid w:val="00ED1FCE"/>
    <w:rsid w:val="00ED2787"/>
    <w:rsid w:val="00ED2CE2"/>
    <w:rsid w:val="00ED315B"/>
    <w:rsid w:val="00ED4A3A"/>
    <w:rsid w:val="00ED4CED"/>
    <w:rsid w:val="00ED51C8"/>
    <w:rsid w:val="00ED5775"/>
    <w:rsid w:val="00ED582C"/>
    <w:rsid w:val="00ED5EFF"/>
    <w:rsid w:val="00ED67E6"/>
    <w:rsid w:val="00ED6880"/>
    <w:rsid w:val="00ED697D"/>
    <w:rsid w:val="00ED6CEC"/>
    <w:rsid w:val="00ED735B"/>
    <w:rsid w:val="00ED73B9"/>
    <w:rsid w:val="00ED7430"/>
    <w:rsid w:val="00EE0136"/>
    <w:rsid w:val="00EE16DB"/>
    <w:rsid w:val="00EE19FD"/>
    <w:rsid w:val="00EE1B56"/>
    <w:rsid w:val="00EE1C85"/>
    <w:rsid w:val="00EE1F5D"/>
    <w:rsid w:val="00EE22C9"/>
    <w:rsid w:val="00EE2914"/>
    <w:rsid w:val="00EE2FC5"/>
    <w:rsid w:val="00EE33F3"/>
    <w:rsid w:val="00EE3B67"/>
    <w:rsid w:val="00EE3DD9"/>
    <w:rsid w:val="00EE433A"/>
    <w:rsid w:val="00EE4477"/>
    <w:rsid w:val="00EE523A"/>
    <w:rsid w:val="00EE54B9"/>
    <w:rsid w:val="00EE5DA8"/>
    <w:rsid w:val="00EE68F7"/>
    <w:rsid w:val="00EE6920"/>
    <w:rsid w:val="00EE6CEE"/>
    <w:rsid w:val="00EE6E84"/>
    <w:rsid w:val="00EE7654"/>
    <w:rsid w:val="00EE7AE4"/>
    <w:rsid w:val="00EE7D20"/>
    <w:rsid w:val="00EE7D60"/>
    <w:rsid w:val="00EF01FE"/>
    <w:rsid w:val="00EF13E9"/>
    <w:rsid w:val="00EF3105"/>
    <w:rsid w:val="00EF393F"/>
    <w:rsid w:val="00EF394A"/>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D7E"/>
    <w:rsid w:val="00F126A8"/>
    <w:rsid w:val="00F12BDC"/>
    <w:rsid w:val="00F13570"/>
    <w:rsid w:val="00F13FC9"/>
    <w:rsid w:val="00F158C7"/>
    <w:rsid w:val="00F166A2"/>
    <w:rsid w:val="00F16BEB"/>
    <w:rsid w:val="00F170D1"/>
    <w:rsid w:val="00F1792D"/>
    <w:rsid w:val="00F17AAB"/>
    <w:rsid w:val="00F17EDA"/>
    <w:rsid w:val="00F20241"/>
    <w:rsid w:val="00F20A26"/>
    <w:rsid w:val="00F20FBA"/>
    <w:rsid w:val="00F211FE"/>
    <w:rsid w:val="00F229DE"/>
    <w:rsid w:val="00F22FBF"/>
    <w:rsid w:val="00F2418C"/>
    <w:rsid w:val="00F2421D"/>
    <w:rsid w:val="00F24A9F"/>
    <w:rsid w:val="00F25241"/>
    <w:rsid w:val="00F2567B"/>
    <w:rsid w:val="00F26D6E"/>
    <w:rsid w:val="00F27105"/>
    <w:rsid w:val="00F277ED"/>
    <w:rsid w:val="00F30FC6"/>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5B3"/>
    <w:rsid w:val="00F44F39"/>
    <w:rsid w:val="00F45EB2"/>
    <w:rsid w:val="00F46195"/>
    <w:rsid w:val="00F46943"/>
    <w:rsid w:val="00F46984"/>
    <w:rsid w:val="00F46F9A"/>
    <w:rsid w:val="00F470FA"/>
    <w:rsid w:val="00F500F9"/>
    <w:rsid w:val="00F50491"/>
    <w:rsid w:val="00F5070A"/>
    <w:rsid w:val="00F510FD"/>
    <w:rsid w:val="00F511B0"/>
    <w:rsid w:val="00F51433"/>
    <w:rsid w:val="00F51A87"/>
    <w:rsid w:val="00F527B1"/>
    <w:rsid w:val="00F5284C"/>
    <w:rsid w:val="00F52939"/>
    <w:rsid w:val="00F52B84"/>
    <w:rsid w:val="00F53314"/>
    <w:rsid w:val="00F5388C"/>
    <w:rsid w:val="00F5411E"/>
    <w:rsid w:val="00F54219"/>
    <w:rsid w:val="00F54F61"/>
    <w:rsid w:val="00F55531"/>
    <w:rsid w:val="00F560B4"/>
    <w:rsid w:val="00F56281"/>
    <w:rsid w:val="00F56579"/>
    <w:rsid w:val="00F56594"/>
    <w:rsid w:val="00F56E7D"/>
    <w:rsid w:val="00F5729B"/>
    <w:rsid w:val="00F57665"/>
    <w:rsid w:val="00F57868"/>
    <w:rsid w:val="00F57DE4"/>
    <w:rsid w:val="00F60294"/>
    <w:rsid w:val="00F60408"/>
    <w:rsid w:val="00F6063A"/>
    <w:rsid w:val="00F60B08"/>
    <w:rsid w:val="00F60DB9"/>
    <w:rsid w:val="00F612BD"/>
    <w:rsid w:val="00F61A15"/>
    <w:rsid w:val="00F630EB"/>
    <w:rsid w:val="00F6347F"/>
    <w:rsid w:val="00F638A8"/>
    <w:rsid w:val="00F644F1"/>
    <w:rsid w:val="00F6519D"/>
    <w:rsid w:val="00F65227"/>
    <w:rsid w:val="00F65FF2"/>
    <w:rsid w:val="00F662BD"/>
    <w:rsid w:val="00F6692D"/>
    <w:rsid w:val="00F6698E"/>
    <w:rsid w:val="00F66E96"/>
    <w:rsid w:val="00F67417"/>
    <w:rsid w:val="00F6746E"/>
    <w:rsid w:val="00F67F4E"/>
    <w:rsid w:val="00F70558"/>
    <w:rsid w:val="00F70AB9"/>
    <w:rsid w:val="00F7131D"/>
    <w:rsid w:val="00F71C4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5BE"/>
    <w:rsid w:val="00F81F56"/>
    <w:rsid w:val="00F8218F"/>
    <w:rsid w:val="00F82C3C"/>
    <w:rsid w:val="00F83243"/>
    <w:rsid w:val="00F83398"/>
    <w:rsid w:val="00F84093"/>
    <w:rsid w:val="00F844E4"/>
    <w:rsid w:val="00F84C15"/>
    <w:rsid w:val="00F84D89"/>
    <w:rsid w:val="00F85285"/>
    <w:rsid w:val="00F85286"/>
    <w:rsid w:val="00F85F5F"/>
    <w:rsid w:val="00F869FF"/>
    <w:rsid w:val="00F86F43"/>
    <w:rsid w:val="00F87DF1"/>
    <w:rsid w:val="00F91643"/>
    <w:rsid w:val="00F929B7"/>
    <w:rsid w:val="00F9327D"/>
    <w:rsid w:val="00F9415C"/>
    <w:rsid w:val="00F941C8"/>
    <w:rsid w:val="00F94533"/>
    <w:rsid w:val="00F94D71"/>
    <w:rsid w:val="00F95039"/>
    <w:rsid w:val="00F952BE"/>
    <w:rsid w:val="00F953B3"/>
    <w:rsid w:val="00F9566B"/>
    <w:rsid w:val="00F9576C"/>
    <w:rsid w:val="00F96594"/>
    <w:rsid w:val="00F96714"/>
    <w:rsid w:val="00FA0B35"/>
    <w:rsid w:val="00FA0D15"/>
    <w:rsid w:val="00FA144D"/>
    <w:rsid w:val="00FA2925"/>
    <w:rsid w:val="00FA36B2"/>
    <w:rsid w:val="00FA36EB"/>
    <w:rsid w:val="00FA3745"/>
    <w:rsid w:val="00FA4B39"/>
    <w:rsid w:val="00FA54FD"/>
    <w:rsid w:val="00FA56CE"/>
    <w:rsid w:val="00FA616E"/>
    <w:rsid w:val="00FA659D"/>
    <w:rsid w:val="00FA675B"/>
    <w:rsid w:val="00FA7142"/>
    <w:rsid w:val="00FB00BA"/>
    <w:rsid w:val="00FB0339"/>
    <w:rsid w:val="00FB068B"/>
    <w:rsid w:val="00FB10F0"/>
    <w:rsid w:val="00FB1FBE"/>
    <w:rsid w:val="00FB2511"/>
    <w:rsid w:val="00FB275B"/>
    <w:rsid w:val="00FB2EAD"/>
    <w:rsid w:val="00FB2EFD"/>
    <w:rsid w:val="00FB31A7"/>
    <w:rsid w:val="00FB3981"/>
    <w:rsid w:val="00FB3C75"/>
    <w:rsid w:val="00FB3D71"/>
    <w:rsid w:val="00FB3D84"/>
    <w:rsid w:val="00FB458B"/>
    <w:rsid w:val="00FB4B5E"/>
    <w:rsid w:val="00FB4C99"/>
    <w:rsid w:val="00FB5D95"/>
    <w:rsid w:val="00FB5EF4"/>
    <w:rsid w:val="00FB659F"/>
    <w:rsid w:val="00FB66D2"/>
    <w:rsid w:val="00FB6905"/>
    <w:rsid w:val="00FB69D5"/>
    <w:rsid w:val="00FB7097"/>
    <w:rsid w:val="00FB7BCA"/>
    <w:rsid w:val="00FC00AA"/>
    <w:rsid w:val="00FC273F"/>
    <w:rsid w:val="00FC2982"/>
    <w:rsid w:val="00FC30FB"/>
    <w:rsid w:val="00FC3B20"/>
    <w:rsid w:val="00FC3EFB"/>
    <w:rsid w:val="00FC46D9"/>
    <w:rsid w:val="00FC4C61"/>
    <w:rsid w:val="00FC5449"/>
    <w:rsid w:val="00FC5CAE"/>
    <w:rsid w:val="00FC5EA5"/>
    <w:rsid w:val="00FC674E"/>
    <w:rsid w:val="00FD003B"/>
    <w:rsid w:val="00FD0613"/>
    <w:rsid w:val="00FD0F2E"/>
    <w:rsid w:val="00FD18A1"/>
    <w:rsid w:val="00FD19E3"/>
    <w:rsid w:val="00FD1A28"/>
    <w:rsid w:val="00FD1BA9"/>
    <w:rsid w:val="00FD1E9A"/>
    <w:rsid w:val="00FD2A30"/>
    <w:rsid w:val="00FD34DC"/>
    <w:rsid w:val="00FD368A"/>
    <w:rsid w:val="00FD461A"/>
    <w:rsid w:val="00FD47AC"/>
    <w:rsid w:val="00FD5736"/>
    <w:rsid w:val="00FD6F72"/>
    <w:rsid w:val="00FD6FC4"/>
    <w:rsid w:val="00FD75A0"/>
    <w:rsid w:val="00FE0179"/>
    <w:rsid w:val="00FE0385"/>
    <w:rsid w:val="00FE13B5"/>
    <w:rsid w:val="00FE1B58"/>
    <w:rsid w:val="00FE1B67"/>
    <w:rsid w:val="00FE252E"/>
    <w:rsid w:val="00FE33D7"/>
    <w:rsid w:val="00FE3D1F"/>
    <w:rsid w:val="00FE3D7C"/>
    <w:rsid w:val="00FE4654"/>
    <w:rsid w:val="00FE4885"/>
    <w:rsid w:val="00FE5036"/>
    <w:rsid w:val="00FE5735"/>
    <w:rsid w:val="00FE5B7C"/>
    <w:rsid w:val="00FE6336"/>
    <w:rsid w:val="00FE6998"/>
    <w:rsid w:val="00FE6B95"/>
    <w:rsid w:val="00FE737B"/>
    <w:rsid w:val="00FE7908"/>
    <w:rsid w:val="00FF0550"/>
    <w:rsid w:val="00FF0594"/>
    <w:rsid w:val="00FF05F7"/>
    <w:rsid w:val="00FF0B85"/>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Numatytasispastraiposriftas"/>
    <w:rsid w:val="004D1611"/>
  </w:style>
  <w:style w:type="table" w:customStyle="1" w:styleId="Lentelstinklelis1">
    <w:name w:val="Lentelės tinklelis1"/>
    <w:basedOn w:val="prastojilentel"/>
    <w:next w:val="Lentelstinklelis"/>
    <w:uiPriority w:val="59"/>
    <w:rsid w:val="00237B65"/>
    <w:pPr>
      <w:spacing w:line="240" w:lineRule="auto"/>
      <w:ind w:firstLine="0"/>
      <w:jc w:val="left"/>
    </w:pPr>
    <w:rPr>
      <w:rFonts w:eastAsia="Helvetica Neue Ultra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37B65"/>
    <w:pPr>
      <w:spacing w:line="312" w:lineRule="auto"/>
      <w:ind w:firstLine="0"/>
      <w:jc w:val="left"/>
    </w:pPr>
    <w:rPr>
      <w:rFonts w:ascii="Helvetica Neue Light" w:eastAsia="Helvetica Neue Light" w:hAnsi="Helvetica Neue Light" w:cs="Helvetica Neue Light"/>
      <w:color w:val="000000"/>
      <w:sz w:val="20"/>
      <w:szCs w:val="20"/>
      <w:lang w:val="en-US" w:eastAsia="en-US"/>
    </w:rPr>
  </w:style>
  <w:style w:type="paragraph" w:customStyle="1" w:styleId="TableContents">
    <w:name w:val="Table Contents"/>
    <w:basedOn w:val="prastasis"/>
    <w:rsid w:val="00237B65"/>
    <w:pPr>
      <w:widowControl w:val="0"/>
      <w:suppressLineNumbers/>
      <w:suppressAutoHyphens/>
      <w:spacing w:line="240" w:lineRule="auto"/>
      <w:ind w:firstLine="0"/>
      <w:jc w:val="left"/>
    </w:pPr>
    <w:rPr>
      <w:rFonts w:ascii="Times New Roman" w:eastAsia="DejaVu Sans" w:hAnsi="Times New Roman" w:cs="DejaVu Sans"/>
      <w:sz w:val="24"/>
      <w:szCs w:val="24"/>
      <w:lang w:eastAsia="en-US" w:bidi="en-US"/>
    </w:rPr>
  </w:style>
  <w:style w:type="table" w:customStyle="1" w:styleId="TableGrid11">
    <w:name w:val="Table Grid11"/>
    <w:basedOn w:val="prastojilentel"/>
    <w:next w:val="Lentelstinklelis"/>
    <w:uiPriority w:val="59"/>
    <w:rsid w:val="00C849D1"/>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59"/>
    <w:rsid w:val="00C849D1"/>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EA78E9"/>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59"/>
    <w:rsid w:val="00EA78E9"/>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uiPriority w:val="39"/>
    <w:rsid w:val="00072859"/>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F56A4"/>
    <w:pPr>
      <w:suppressAutoHyphens/>
      <w:spacing w:line="240" w:lineRule="auto"/>
      <w:ind w:firstLine="0"/>
      <w:jc w:val="left"/>
    </w:pPr>
    <w:rPr>
      <w:rFonts w:eastAsiaTheme="minorHAns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86F48"/>
  </w:style>
  <w:style w:type="table" w:customStyle="1" w:styleId="Lentelstinklelis3">
    <w:name w:val="Lentelės tinklelis3"/>
    <w:basedOn w:val="prastojilentel"/>
    <w:next w:val="Lentelstinklelis"/>
    <w:uiPriority w:val="39"/>
    <w:rsid w:val="00186F4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186F48"/>
  </w:style>
  <w:style w:type="table" w:customStyle="1" w:styleId="TableGrid21">
    <w:name w:val="Table Grid21"/>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186F4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186F48"/>
    <w:rPr>
      <w:color w:val="2B579A"/>
      <w:shd w:val="clear" w:color="auto" w:fill="E6E6E6"/>
    </w:rPr>
  </w:style>
  <w:style w:type="character" w:customStyle="1" w:styleId="cf11">
    <w:name w:val="cf11"/>
    <w:basedOn w:val="Numatytasispastraiposriftas"/>
    <w:rsid w:val="00186F48"/>
    <w:rPr>
      <w:rFonts w:ascii="Segoe UI" w:hAnsi="Segoe UI" w:cs="Segoe UI" w:hint="default"/>
      <w:color w:val="0000FF"/>
      <w:sz w:val="18"/>
      <w:szCs w:val="18"/>
    </w:rPr>
  </w:style>
  <w:style w:type="character" w:customStyle="1" w:styleId="cf21">
    <w:name w:val="cf21"/>
    <w:basedOn w:val="Numatytasispastraiposriftas"/>
    <w:rsid w:val="00186F48"/>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809098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28970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88134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548569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46</Pages>
  <Words>77692</Words>
  <Characters>44286</Characters>
  <Application>Microsoft Office Word</Application>
  <DocSecurity>0</DocSecurity>
  <Lines>369</Lines>
  <Paragraphs>243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Rinkevičienė Valentina</cp:lastModifiedBy>
  <cp:revision>9</cp:revision>
  <cp:lastPrinted>2021-11-02T20:49:00Z</cp:lastPrinted>
  <dcterms:created xsi:type="dcterms:W3CDTF">2025-09-02T08:12:00Z</dcterms:created>
  <dcterms:modified xsi:type="dcterms:W3CDTF">2025-09-04T10:37:00Z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