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05A8" w14:textId="77777777" w:rsidR="00AA7145" w:rsidRPr="00A3060C" w:rsidRDefault="00817D09" w:rsidP="00A3060C">
      <w:pPr>
        <w:widowControl/>
        <w:jc w:val="center"/>
        <w:rPr>
          <w:rFonts w:eastAsia="Times New Roman"/>
          <w:color w:val="000000"/>
          <w:lang w:eastAsia="ar-SA"/>
        </w:rPr>
      </w:pPr>
      <w:r w:rsidRPr="00A3060C">
        <w:rPr>
          <w:rFonts w:eastAsia="Times New Roman"/>
          <w:noProof/>
          <w:color w:val="000000"/>
        </w:rPr>
        <w:object w:dxaOrig="1440" w:dyaOrig="1440" w14:anchorId="696ED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4.05pt;margin-top:6.35pt;width:36pt;height:42pt;z-index:251658240;mso-position-horizontal-relative:text;mso-position-vertical-relative:text" fillcolor="window">
            <v:imagedata r:id="rId8" o:title=""/>
            <w10:wrap type="square" side="left"/>
          </v:shape>
          <o:OLEObject Type="Embed" ProgID="Word.Picture.8" ShapeID="_x0000_s2050" DrawAspect="Content" ObjectID="_1818508181" r:id="rId9"/>
        </w:object>
      </w:r>
      <w:r w:rsidR="00ED7C8C" w:rsidRPr="00A3060C" w:rsidDel="00ED7C8C">
        <w:rPr>
          <w:rFonts w:eastAsia="Times New Roman"/>
          <w:color w:val="000000"/>
          <w:lang w:eastAsia="ar-SA"/>
        </w:rPr>
        <w:t xml:space="preserve"> </w:t>
      </w:r>
      <w:r w:rsidR="00AA7145" w:rsidRPr="00A3060C">
        <w:rPr>
          <w:rFonts w:eastAsia="Times New Roman"/>
          <w:color w:val="000000"/>
          <w:lang w:eastAsia="ar-SA"/>
        </w:rPr>
        <w:br/>
      </w:r>
    </w:p>
    <w:p w14:paraId="150CB5DB" w14:textId="77777777" w:rsidR="00AA7145" w:rsidRPr="00A3060C" w:rsidRDefault="00AA7145" w:rsidP="00A3060C">
      <w:pPr>
        <w:widowControl/>
        <w:rPr>
          <w:rFonts w:eastAsia="Times New Roman"/>
          <w:b/>
          <w:bCs/>
          <w:color w:val="000000"/>
          <w:lang w:eastAsia="ar-SA"/>
        </w:rPr>
      </w:pPr>
    </w:p>
    <w:p w14:paraId="23A95266" w14:textId="77777777" w:rsidR="00AA7145" w:rsidRPr="00A3060C" w:rsidRDefault="00AA7145" w:rsidP="00A3060C">
      <w:pPr>
        <w:widowControl/>
        <w:rPr>
          <w:rFonts w:eastAsia="Times New Roman"/>
          <w:b/>
          <w:bCs/>
          <w:color w:val="000000"/>
          <w:lang w:eastAsia="ar-SA"/>
        </w:rPr>
      </w:pPr>
    </w:p>
    <w:p w14:paraId="31CAE39B" w14:textId="77777777" w:rsidR="00AA7145" w:rsidRPr="00DA11BD" w:rsidRDefault="00AA7145" w:rsidP="00A3060C">
      <w:pPr>
        <w:widowControl/>
        <w:jc w:val="center"/>
        <w:rPr>
          <w:rFonts w:eastAsia="Times New Roman"/>
          <w:b/>
          <w:bCs/>
          <w:color w:val="000000"/>
          <w:sz w:val="20"/>
          <w:szCs w:val="20"/>
          <w:lang w:eastAsia="ar-SA"/>
        </w:rPr>
      </w:pPr>
      <w:r w:rsidRPr="00DA11BD">
        <w:rPr>
          <w:rFonts w:eastAsia="Times New Roman"/>
          <w:b/>
          <w:bCs/>
          <w:color w:val="000000" w:themeColor="text1"/>
          <w:sz w:val="20"/>
          <w:szCs w:val="20"/>
        </w:rPr>
        <w:t>LIETUVOS RESPUBLIKOS APLINKOS MINISTERIJA</w:t>
      </w:r>
    </w:p>
    <w:p w14:paraId="4F8A6EE6" w14:textId="5C777F19" w:rsidR="009F195E" w:rsidRPr="00DA11BD" w:rsidRDefault="009F195E" w:rsidP="00A3060C">
      <w:pPr>
        <w:suppressLineNumbers/>
        <w:jc w:val="center"/>
        <w:rPr>
          <w:rFonts w:eastAsia="Andale Sans UI"/>
          <w:b/>
          <w:bCs/>
          <w:spacing w:val="12"/>
          <w:sz w:val="20"/>
          <w:szCs w:val="20"/>
          <w:lang w:eastAsia="en-US" w:bidi="en-US"/>
        </w:rPr>
      </w:pPr>
      <w:r w:rsidRPr="00DA11BD">
        <w:rPr>
          <w:rFonts w:eastAsia="Andale Sans UI"/>
          <w:b/>
          <w:bCs/>
          <w:spacing w:val="12"/>
          <w:sz w:val="20"/>
          <w:szCs w:val="20"/>
          <w:lang w:eastAsia="en-US" w:bidi="en-US"/>
        </w:rPr>
        <w:t>Biudžetinė įstaiga, A. Jakšto g. 4, 01105 Vilnius,</w:t>
      </w:r>
    </w:p>
    <w:p w14:paraId="0CCD533C" w14:textId="51A64C28" w:rsidR="009F195E" w:rsidRPr="00DA11BD" w:rsidRDefault="009F195E" w:rsidP="00A3060C">
      <w:pPr>
        <w:suppressLineNumbers/>
        <w:jc w:val="center"/>
        <w:rPr>
          <w:rFonts w:eastAsia="Andale Sans UI"/>
          <w:b/>
          <w:bCs/>
          <w:spacing w:val="12"/>
          <w:sz w:val="20"/>
          <w:szCs w:val="20"/>
          <w:lang w:eastAsia="en-US" w:bidi="en-US"/>
        </w:rPr>
      </w:pPr>
      <w:r w:rsidRPr="00DA11BD">
        <w:rPr>
          <w:rFonts w:eastAsia="Andale Sans UI"/>
          <w:b/>
          <w:bCs/>
          <w:spacing w:val="12"/>
          <w:sz w:val="20"/>
          <w:szCs w:val="20"/>
          <w:lang w:eastAsia="en-US" w:bidi="en-US"/>
        </w:rPr>
        <w:t xml:space="preserve">tel. </w:t>
      </w:r>
      <w:r w:rsidR="009564E0" w:rsidRPr="00DA11BD">
        <w:rPr>
          <w:rFonts w:eastAsia="Andale Sans UI"/>
          <w:b/>
          <w:bCs/>
          <w:spacing w:val="12"/>
          <w:sz w:val="20"/>
          <w:szCs w:val="20"/>
          <w:lang w:eastAsia="en-US" w:bidi="en-US"/>
        </w:rPr>
        <w:t xml:space="preserve">+370 </w:t>
      </w:r>
      <w:r w:rsidR="00E678B2" w:rsidRPr="00DA11BD">
        <w:rPr>
          <w:rFonts w:eastAsia="Andale Sans UI"/>
          <w:b/>
          <w:bCs/>
          <w:spacing w:val="12"/>
          <w:sz w:val="20"/>
          <w:szCs w:val="20"/>
          <w:lang w:eastAsia="en-US" w:bidi="en-US"/>
        </w:rPr>
        <w:t>626 22252</w:t>
      </w:r>
      <w:r w:rsidRPr="00DA11BD">
        <w:rPr>
          <w:rFonts w:eastAsia="Andale Sans UI"/>
          <w:b/>
          <w:bCs/>
          <w:spacing w:val="12"/>
          <w:sz w:val="20"/>
          <w:szCs w:val="20"/>
          <w:lang w:eastAsia="en-US" w:bidi="en-US"/>
        </w:rPr>
        <w:t xml:space="preserve">,  el. p. </w:t>
      </w:r>
      <w:proofErr w:type="spellStart"/>
      <w:r w:rsidRPr="00DA11BD">
        <w:rPr>
          <w:rFonts w:eastAsia="Andale Sans UI"/>
          <w:b/>
          <w:bCs/>
          <w:spacing w:val="12"/>
          <w:sz w:val="20"/>
          <w:szCs w:val="20"/>
          <w:lang w:eastAsia="en-US" w:bidi="en-US"/>
        </w:rPr>
        <w:t>info@am.lt</w:t>
      </w:r>
      <w:proofErr w:type="spellEnd"/>
      <w:r w:rsidRPr="00DA11BD">
        <w:rPr>
          <w:rFonts w:eastAsia="Andale Sans UI"/>
          <w:b/>
          <w:bCs/>
          <w:spacing w:val="12"/>
          <w:sz w:val="20"/>
          <w:szCs w:val="20"/>
          <w:lang w:eastAsia="en-US" w:bidi="en-US"/>
        </w:rPr>
        <w:t>, http://am.lrv.lt.</w:t>
      </w:r>
    </w:p>
    <w:p w14:paraId="3BFEEAEE" w14:textId="77777777" w:rsidR="00AA7145" w:rsidRPr="00DA11BD" w:rsidRDefault="009F195E" w:rsidP="00A3060C">
      <w:pPr>
        <w:widowControl/>
        <w:jc w:val="center"/>
        <w:rPr>
          <w:rFonts w:eastAsia="Times New Roman"/>
          <w:color w:val="000000"/>
          <w:sz w:val="20"/>
          <w:szCs w:val="20"/>
          <w:lang w:eastAsia="ar-SA"/>
        </w:rPr>
      </w:pPr>
      <w:r w:rsidRPr="00DA11BD">
        <w:rPr>
          <w:rFonts w:eastAsia="Andale Sans UI"/>
          <w:b/>
          <w:bCs/>
          <w:spacing w:val="12"/>
          <w:sz w:val="20"/>
          <w:szCs w:val="20"/>
          <w:lang w:eastAsia="en-US" w:bidi="en-US"/>
        </w:rPr>
        <w:t>Duomenys kaupiami ir saugomi Juridinių asmenų registre, kodas 188602370</w:t>
      </w:r>
    </w:p>
    <w:p w14:paraId="0C7D5C2F" w14:textId="1755AEB0" w:rsidR="00037481" w:rsidRPr="00A3060C" w:rsidRDefault="00AA7145" w:rsidP="00DA11BD">
      <w:pPr>
        <w:widowControl/>
        <w:jc w:val="center"/>
      </w:pPr>
      <w:r w:rsidRPr="00A3060C">
        <w:rPr>
          <w:rFonts w:eastAsia="Times New Roman"/>
          <w:b/>
          <w:bCs/>
          <w:color w:val="000000" w:themeColor="text1"/>
        </w:rPr>
        <w:t>________________________________________________________________________________</w:t>
      </w:r>
    </w:p>
    <w:p w14:paraId="4046411B" w14:textId="77777777" w:rsidR="00037481" w:rsidRPr="00A3060C" w:rsidRDefault="00037481" w:rsidP="00A3060C">
      <w:pPr>
        <w:jc w:val="center"/>
      </w:pPr>
    </w:p>
    <w:p w14:paraId="159522F3" w14:textId="5E8000DB" w:rsidR="004C76FC" w:rsidRPr="00A3060C" w:rsidRDefault="00A12FF0" w:rsidP="00A3060C">
      <w:pPr>
        <w:jc w:val="center"/>
      </w:pPr>
      <w:r w:rsidRPr="00A3060C">
        <w:t xml:space="preserve">MAŽOS VERTĖS </w:t>
      </w:r>
      <w:r w:rsidR="00F025D7" w:rsidRPr="00A3060C">
        <w:t xml:space="preserve">PIRKIMO </w:t>
      </w:r>
      <w:r w:rsidR="00393261" w:rsidRPr="00A3060C">
        <w:t>SKELBIAMOS APKLAUSOS SĄLYGOS</w:t>
      </w:r>
    </w:p>
    <w:p w14:paraId="43538FAC" w14:textId="77777777" w:rsidR="00393261" w:rsidRPr="00A3060C" w:rsidRDefault="00393261" w:rsidP="00A3060C">
      <w:pPr>
        <w:jc w:val="center"/>
        <w:rPr>
          <w:rFonts w:eastAsia="Times New Roman"/>
          <w:b/>
          <w:bCs/>
          <w:caps/>
          <w:lang w:eastAsia="ar-SA"/>
        </w:rPr>
      </w:pPr>
    </w:p>
    <w:p w14:paraId="07A49BA4" w14:textId="77777777" w:rsidR="00CF7F2B" w:rsidRPr="00A3060C" w:rsidRDefault="00CF7F2B" w:rsidP="00A3060C">
      <w:pPr>
        <w:ind w:firstLine="567"/>
        <w:jc w:val="center"/>
        <w:rPr>
          <w:b/>
          <w:bCs/>
          <w:caps/>
        </w:rPr>
      </w:pPr>
      <w:r w:rsidRPr="00A3060C">
        <w:rPr>
          <w:b/>
          <w:bCs/>
          <w:caps/>
        </w:rPr>
        <w:t>lietuvos Miškų sektoriaus esamos situacijos analizės atlikimo</w:t>
      </w:r>
    </w:p>
    <w:p w14:paraId="457AA7B1" w14:textId="7EA99D5B" w:rsidR="00485128" w:rsidRPr="00A3060C" w:rsidRDefault="003556E0" w:rsidP="00A3060C">
      <w:pPr>
        <w:widowControl/>
        <w:jc w:val="center"/>
        <w:rPr>
          <w:rFonts w:eastAsia="Calibri"/>
          <w:b/>
          <w:bCs/>
          <w:lang w:eastAsia="en-US"/>
        </w:rPr>
      </w:pPr>
      <w:r w:rsidRPr="00A3060C">
        <w:rPr>
          <w:b/>
          <w:spacing w:val="-6"/>
        </w:rPr>
        <w:t xml:space="preserve">PASLAUGOS </w:t>
      </w:r>
    </w:p>
    <w:p w14:paraId="6FF900E0" w14:textId="77777777" w:rsidR="007C6800" w:rsidRPr="00A3060C" w:rsidRDefault="007C6800" w:rsidP="00A3060C">
      <w:pPr>
        <w:jc w:val="center"/>
        <w:rPr>
          <w:b/>
          <w:bCs/>
        </w:rPr>
      </w:pPr>
    </w:p>
    <w:p w14:paraId="3EA39061" w14:textId="77777777" w:rsidR="005024CD" w:rsidRPr="00A3060C" w:rsidRDefault="005024CD" w:rsidP="00A3060C">
      <w:pPr>
        <w:widowControl/>
        <w:jc w:val="center"/>
        <w:rPr>
          <w:rFonts w:eastAsia="Calibri"/>
          <w:b/>
          <w:bCs/>
          <w:lang w:eastAsia="en-US"/>
        </w:rPr>
      </w:pPr>
      <w:r w:rsidRPr="00A3060C">
        <w:rPr>
          <w:rFonts w:eastAsia="Calibri"/>
          <w:b/>
          <w:bCs/>
        </w:rPr>
        <w:t>I. BENDROSIOS NUOSTATOS</w:t>
      </w:r>
    </w:p>
    <w:p w14:paraId="53F3B194" w14:textId="53B0E97F" w:rsidR="00485128" w:rsidRPr="00A3060C" w:rsidRDefault="00485128" w:rsidP="00A3060C">
      <w:pPr>
        <w:widowControl/>
        <w:tabs>
          <w:tab w:val="left" w:pos="993"/>
          <w:tab w:val="left" w:pos="1134"/>
        </w:tabs>
        <w:ind w:firstLine="567"/>
        <w:jc w:val="both"/>
        <w:rPr>
          <w:rFonts w:eastAsia="Times New Roman"/>
        </w:rPr>
      </w:pPr>
      <w:r w:rsidRPr="00A3060C">
        <w:rPr>
          <w:rFonts w:eastAsia="Times New Roman"/>
        </w:rPr>
        <w:t>1.1. Perkančioji organizacija – Lietuvos R</w:t>
      </w:r>
      <w:r w:rsidR="008645C8" w:rsidRPr="00A3060C">
        <w:rPr>
          <w:rFonts w:eastAsia="Times New Roman"/>
        </w:rPr>
        <w:t>espublikos aplinkos ministerija</w:t>
      </w:r>
      <w:r w:rsidRPr="00A3060C">
        <w:rPr>
          <w:rFonts w:eastAsia="Times New Roman"/>
        </w:rPr>
        <w:t xml:space="preserve"> (toliau – perkančioji organizacija) vykdo </w:t>
      </w:r>
      <w:bookmarkStart w:id="0" w:name="_Hlk142396701"/>
      <w:r w:rsidR="00CF7F2B" w:rsidRPr="00A3060C">
        <w:rPr>
          <w:rFonts w:eastAsia="Times New Roman"/>
        </w:rPr>
        <w:t xml:space="preserve">Lietuvos miškų sektoriaus esamos situacijos analizės atlikimo paslaugų </w:t>
      </w:r>
      <w:bookmarkEnd w:id="0"/>
      <w:r w:rsidRPr="00A3060C">
        <w:rPr>
          <w:rFonts w:eastAsia="Times New Roman"/>
        </w:rPr>
        <w:t xml:space="preserve">mažos vertės viešąjį pirkimą skelbiamos apklausos būdu (toliau – pirkimas), naudojantis Centrinės viešųjų pirkimų informacinės sistemos (toliau – CVP IS) priemonėmis.  </w:t>
      </w:r>
    </w:p>
    <w:p w14:paraId="7F981A22" w14:textId="39210C6A" w:rsidR="005024CD" w:rsidRPr="00A3060C" w:rsidRDefault="00DF6072" w:rsidP="00A3060C">
      <w:pPr>
        <w:widowControl/>
        <w:tabs>
          <w:tab w:val="left" w:pos="1134"/>
        </w:tabs>
        <w:ind w:firstLine="567"/>
        <w:jc w:val="both"/>
        <w:rPr>
          <w:rFonts w:eastAsia="Times New Roman"/>
        </w:rPr>
      </w:pPr>
      <w:r w:rsidRPr="00A3060C">
        <w:rPr>
          <w:rFonts w:eastAsia="Times New Roman"/>
        </w:rPr>
        <w:t>1.</w:t>
      </w:r>
      <w:r w:rsidR="006F349E" w:rsidRPr="00A3060C">
        <w:rPr>
          <w:rFonts w:eastAsia="Times New Roman"/>
        </w:rPr>
        <w:t>2</w:t>
      </w:r>
      <w:r w:rsidRPr="00A3060C">
        <w:rPr>
          <w:rFonts w:eastAsia="Times New Roman"/>
        </w:rPr>
        <w:t xml:space="preserve">. </w:t>
      </w:r>
      <w:r w:rsidR="00380C98" w:rsidRPr="00A3060C">
        <w:rPr>
          <w:rFonts w:eastAsia="Times New Roman"/>
        </w:rPr>
        <w:t>Pirkimas atliekamas, vadovaujantis</w:t>
      </w:r>
      <w:r w:rsidR="005024CD" w:rsidRPr="00A3060C">
        <w:rPr>
          <w:rFonts w:eastAsia="Times New Roman"/>
        </w:rPr>
        <w:t xml:space="preserve"> Lietuvos Respublikos viešųjų pirkimų įstatymu (toliau – Viešųjų pirkimų įstatymas), </w:t>
      </w:r>
      <w:r w:rsidR="00A12FF0" w:rsidRPr="00A3060C">
        <w:rPr>
          <w:rFonts w:eastAsia="Times New Roman"/>
        </w:rPr>
        <w:t>Mažos vertės pirkimų tvarkos aprašu, patvirtintu Viešųjų pirkimų tarnybos (toliau – VPT) direktoriaus 2017 m. birželio 28 d. įsakymu Nr. 1S-97 „Dėl mažos vertės pirkimų tvarkos aprašo patvirtinimo“ (toliau – Aprašas)</w:t>
      </w:r>
      <w:r w:rsidR="005024CD" w:rsidRPr="00A3060C">
        <w:rPr>
          <w:rFonts w:eastAsia="Times New Roman"/>
        </w:rPr>
        <w:t xml:space="preserve">, Lietuvos Respublikos civiliniu kodeksu, kitais viešuosius pirkimus reglamentuojančiais teisės aktais </w:t>
      </w:r>
      <w:r w:rsidR="0092486B" w:rsidRPr="00A3060C">
        <w:rPr>
          <w:rFonts w:eastAsia="Times New Roman"/>
        </w:rPr>
        <w:t>bei pirkimo dokumentais.</w:t>
      </w:r>
    </w:p>
    <w:p w14:paraId="092F8ED4" w14:textId="501A6F89" w:rsidR="005024CD" w:rsidRPr="00A3060C" w:rsidRDefault="005024CD" w:rsidP="00A3060C">
      <w:pPr>
        <w:widowControl/>
        <w:tabs>
          <w:tab w:val="left" w:pos="993"/>
          <w:tab w:val="left" w:pos="1134"/>
        </w:tabs>
        <w:ind w:firstLine="567"/>
        <w:jc w:val="both"/>
        <w:rPr>
          <w:rFonts w:eastAsia="Times New Roman"/>
        </w:rPr>
      </w:pPr>
      <w:r w:rsidRPr="00A3060C">
        <w:rPr>
          <w:rFonts w:eastAsia="Times New Roman"/>
        </w:rPr>
        <w:t>1.</w:t>
      </w:r>
      <w:r w:rsidR="006F349E" w:rsidRPr="00A3060C">
        <w:rPr>
          <w:rFonts w:eastAsia="Times New Roman"/>
        </w:rPr>
        <w:t>3</w:t>
      </w:r>
      <w:r w:rsidRPr="00A3060C">
        <w:rPr>
          <w:rFonts w:eastAsia="Times New Roman"/>
        </w:rPr>
        <w:t>. Vartojamos pagrindinės sąvokos apibrėžtos Viešųjų pirkimų įstatyme ir Apraše</w:t>
      </w:r>
      <w:r w:rsidR="008645C8" w:rsidRPr="00A3060C">
        <w:rPr>
          <w:rFonts w:eastAsia="Times New Roman"/>
        </w:rPr>
        <w:t>.</w:t>
      </w:r>
    </w:p>
    <w:p w14:paraId="620E348E" w14:textId="46A3465C" w:rsidR="00CF7F2B" w:rsidRPr="00A3060C" w:rsidRDefault="001077DE" w:rsidP="00A3060C">
      <w:pPr>
        <w:widowControl/>
        <w:tabs>
          <w:tab w:val="left" w:pos="993"/>
          <w:tab w:val="left" w:pos="1134"/>
        </w:tabs>
        <w:ind w:firstLine="567"/>
        <w:jc w:val="both"/>
        <w:rPr>
          <w:rFonts w:eastAsia="Times New Roman"/>
        </w:rPr>
      </w:pPr>
      <w:r w:rsidRPr="00A3060C">
        <w:rPr>
          <w:rFonts w:eastAsia="Times New Roman"/>
        </w:rPr>
        <w:t>1.</w:t>
      </w:r>
      <w:r w:rsidR="006F349E" w:rsidRPr="00A3060C">
        <w:rPr>
          <w:rFonts w:eastAsia="Times New Roman"/>
        </w:rPr>
        <w:t>4</w:t>
      </w:r>
      <w:r w:rsidRPr="00A3060C">
        <w:rPr>
          <w:rFonts w:eastAsia="Times New Roman"/>
        </w:rPr>
        <w:t xml:space="preserve">. Pirkimo dokumentai skelbiami CVP IS. Perkančiosios organizacijos ir tiekėjo bendravimas ir keitimasis informacija vyksta naudojantis CVP IS priemonėmis. Elektroninėmis priemonėmis pasiūlymus gali teikti tik tie tiekėjai, kurie yra registruoti CVP IS, </w:t>
      </w:r>
      <w:r w:rsidR="00114450" w:rsidRPr="00A3060C">
        <w:rPr>
          <w:rFonts w:eastAsia="Times New Roman"/>
        </w:rPr>
        <w:t xml:space="preserve">pasiekiamoje </w:t>
      </w:r>
      <w:r w:rsidRPr="00A3060C">
        <w:rPr>
          <w:rFonts w:eastAsia="Times New Roman"/>
        </w:rPr>
        <w:t xml:space="preserve">adresu </w:t>
      </w:r>
      <w:hyperlink r:id="rId10" w:history="1">
        <w:r w:rsidR="00CF7F2B" w:rsidRPr="00A3060C">
          <w:rPr>
            <w:rStyle w:val="Hyperlink"/>
            <w:rFonts w:eastAsia="Times New Roman"/>
            <w:color w:val="auto"/>
            <w:u w:val="none"/>
          </w:rPr>
          <w:t>https://viesiejipirkimai.lt/epps/home.do</w:t>
        </w:r>
      </w:hyperlink>
    </w:p>
    <w:p w14:paraId="5912C022" w14:textId="1F718BD5" w:rsidR="001077DE" w:rsidRPr="00A3060C" w:rsidRDefault="001077DE" w:rsidP="00A3060C">
      <w:pPr>
        <w:widowControl/>
        <w:tabs>
          <w:tab w:val="left" w:pos="993"/>
          <w:tab w:val="left" w:pos="1134"/>
        </w:tabs>
        <w:ind w:firstLine="567"/>
        <w:jc w:val="both"/>
        <w:rPr>
          <w:rFonts w:eastAsia="Times New Roman"/>
        </w:rPr>
      </w:pPr>
      <w:r w:rsidRPr="00A3060C">
        <w:rPr>
          <w:rFonts w:eastAsia="Times New Roman"/>
        </w:rPr>
        <w:t>1.</w:t>
      </w:r>
      <w:r w:rsidR="006F349E" w:rsidRPr="00A3060C">
        <w:rPr>
          <w:rFonts w:eastAsia="Times New Roman"/>
        </w:rPr>
        <w:t>5</w:t>
      </w:r>
      <w:r w:rsidRPr="00A3060C">
        <w:rPr>
          <w:rFonts w:eastAsia="Times New Roman"/>
        </w:rPr>
        <w:t>. Pirkimas atliekamas laikantis lygiateisiškumo, nediskriminavimo, abipusio pripažinimo, proporcingumo ir skaidrumo principų.</w:t>
      </w:r>
    </w:p>
    <w:p w14:paraId="44F04EE7" w14:textId="4359EEB6" w:rsidR="000074EC" w:rsidRPr="00A3060C" w:rsidRDefault="005024CD" w:rsidP="00A3060C">
      <w:pPr>
        <w:widowControl/>
        <w:tabs>
          <w:tab w:val="left" w:pos="851"/>
          <w:tab w:val="left" w:pos="993"/>
        </w:tabs>
        <w:ind w:firstLine="567"/>
        <w:jc w:val="both"/>
        <w:rPr>
          <w:rFonts w:eastAsia="Times New Roman"/>
        </w:rPr>
      </w:pPr>
      <w:r w:rsidRPr="00A3060C">
        <w:rPr>
          <w:rFonts w:eastAsia="Times New Roman"/>
        </w:rPr>
        <w:t>1.</w:t>
      </w:r>
      <w:r w:rsidR="006F349E" w:rsidRPr="00A3060C">
        <w:rPr>
          <w:rFonts w:eastAsia="Times New Roman"/>
        </w:rPr>
        <w:t>6</w:t>
      </w:r>
      <w:r w:rsidRPr="00A3060C">
        <w:rPr>
          <w:rFonts w:eastAsia="Times New Roman"/>
        </w:rPr>
        <w:t xml:space="preserve">. </w:t>
      </w:r>
      <w:r w:rsidR="006F349E" w:rsidRPr="00A3060C">
        <w:rPr>
          <w:rFonts w:eastAsia="Times New Roman"/>
        </w:rPr>
        <w:t>Perkančiosios organizacijos pirkimo organizatorius, įgaliotas palaikyti tiesioginį ryšį su tiekėjais ir gauti iš jų (ne tarpininkų) pranešimus, susijusius su pirkimo procedūromis –</w:t>
      </w:r>
      <w:r w:rsidR="00E045E1" w:rsidRPr="00A3060C">
        <w:rPr>
          <w:rFonts w:eastAsia="Times New Roman"/>
        </w:rPr>
        <w:t xml:space="preserve"> </w:t>
      </w:r>
      <w:r w:rsidR="009564E0" w:rsidRPr="00A3060C">
        <w:rPr>
          <w:rFonts w:eastAsia="Times New Roman"/>
        </w:rPr>
        <w:t>Lietuvos Respublikos a</w:t>
      </w:r>
      <w:r w:rsidR="00E045E1" w:rsidRPr="00A3060C">
        <w:rPr>
          <w:rFonts w:eastAsia="Times New Roman"/>
        </w:rPr>
        <w:t xml:space="preserve">plinkos ministerijos </w:t>
      </w:r>
      <w:r w:rsidR="00CF7F2B" w:rsidRPr="00A3060C">
        <w:rPr>
          <w:rFonts w:eastAsia="Times New Roman"/>
        </w:rPr>
        <w:t>V</w:t>
      </w:r>
      <w:r w:rsidR="00E045E1" w:rsidRPr="00A3060C">
        <w:rPr>
          <w:rFonts w:eastAsia="Times New Roman"/>
        </w:rPr>
        <w:t xml:space="preserve">iešųjų pirkimų </w:t>
      </w:r>
      <w:r w:rsidR="00CF7F2B" w:rsidRPr="00A3060C">
        <w:rPr>
          <w:rFonts w:eastAsia="Times New Roman"/>
        </w:rPr>
        <w:t xml:space="preserve">ir turto valdymo </w:t>
      </w:r>
      <w:r w:rsidR="00E045E1" w:rsidRPr="00A3060C">
        <w:rPr>
          <w:rFonts w:eastAsia="Times New Roman"/>
        </w:rPr>
        <w:t xml:space="preserve">skyriaus </w:t>
      </w:r>
      <w:r w:rsidR="009564E0" w:rsidRPr="00A3060C">
        <w:rPr>
          <w:rFonts w:eastAsia="Times New Roman"/>
        </w:rPr>
        <w:t>patarėja Raminta Vielavičienė</w:t>
      </w:r>
      <w:r w:rsidR="00E045E1" w:rsidRPr="00A3060C">
        <w:rPr>
          <w:rFonts w:eastAsia="Times New Roman"/>
        </w:rPr>
        <w:t xml:space="preserve"> (tel. +370</w:t>
      </w:r>
      <w:r w:rsidR="009564E0" w:rsidRPr="00A3060C">
        <w:rPr>
          <w:rFonts w:eastAsia="Times New Roman"/>
        </w:rPr>
        <w:t> </w:t>
      </w:r>
      <w:r w:rsidR="00E045E1" w:rsidRPr="00A3060C">
        <w:rPr>
          <w:rFonts w:eastAsia="Times New Roman"/>
        </w:rPr>
        <w:t>6</w:t>
      </w:r>
      <w:r w:rsidR="009564E0" w:rsidRPr="00A3060C">
        <w:rPr>
          <w:rFonts w:eastAsia="Times New Roman"/>
        </w:rPr>
        <w:t>45 58336</w:t>
      </w:r>
      <w:r w:rsidR="00E045E1" w:rsidRPr="00A3060C">
        <w:rPr>
          <w:rFonts w:eastAsia="Times New Roman"/>
        </w:rPr>
        <w:t xml:space="preserve">, el. p. </w:t>
      </w:r>
      <w:r w:rsidR="00CF7F2B" w:rsidRPr="00A3060C">
        <w:fldChar w:fldCharType="begin"/>
      </w:r>
      <w:r w:rsidR="00CF7F2B" w:rsidRPr="00A3060C">
        <w:instrText>HYPERLINK "mailto:raminta.vielaviciene@am.lt"</w:instrText>
      </w:r>
      <w:r w:rsidR="00CF7F2B" w:rsidRPr="00A3060C">
        <w:fldChar w:fldCharType="separate"/>
      </w:r>
      <w:r w:rsidR="00CF7F2B" w:rsidRPr="00A3060C">
        <w:rPr>
          <w:rStyle w:val="Hyperlink"/>
          <w:rFonts w:eastAsia="Times New Roman"/>
          <w:color w:val="auto"/>
          <w:u w:val="none"/>
        </w:rPr>
        <w:t>raminta.vielaviciene@am.lt</w:t>
      </w:r>
      <w:r w:rsidR="00CF7F2B" w:rsidRPr="00A3060C">
        <w:fldChar w:fldCharType="end"/>
      </w:r>
      <w:r w:rsidR="00E045E1" w:rsidRPr="00A3060C">
        <w:rPr>
          <w:rFonts w:eastAsia="Times New Roman"/>
        </w:rPr>
        <w:t>)</w:t>
      </w:r>
      <w:r w:rsidR="00CF7F2B" w:rsidRPr="00A3060C">
        <w:rPr>
          <w:rFonts w:eastAsia="Times New Roman"/>
        </w:rPr>
        <w:t xml:space="preserve"> arba šio skyriaus patarėja Sadonija Padarauskienė (tel. +370 620 32716.el.p. </w:t>
      </w:r>
      <w:proofErr w:type="spellStart"/>
      <w:r w:rsidR="00CF7F2B" w:rsidRPr="00A3060C">
        <w:rPr>
          <w:rFonts w:eastAsia="Times New Roman"/>
        </w:rPr>
        <w:t>sadonija.padarauskiene@am.lt</w:t>
      </w:r>
      <w:proofErr w:type="spellEnd"/>
      <w:r w:rsidR="00CF7F2B" w:rsidRPr="00A3060C">
        <w:rPr>
          <w:rFonts w:eastAsia="Times New Roman"/>
        </w:rPr>
        <w:t>).</w:t>
      </w:r>
    </w:p>
    <w:p w14:paraId="6DC909EF" w14:textId="77777777" w:rsidR="00777D1F" w:rsidRPr="00A3060C" w:rsidRDefault="005024CD" w:rsidP="00A3060C">
      <w:pPr>
        <w:widowControl/>
        <w:tabs>
          <w:tab w:val="left" w:pos="851"/>
          <w:tab w:val="left" w:pos="993"/>
        </w:tabs>
        <w:ind w:firstLine="567"/>
        <w:jc w:val="both"/>
        <w:rPr>
          <w:rFonts w:eastAsia="Times New Roman"/>
        </w:rPr>
      </w:pPr>
      <w:r w:rsidRPr="00A3060C">
        <w:rPr>
          <w:rFonts w:eastAsia="Times New Roman"/>
        </w:rPr>
        <w:t>1.</w:t>
      </w:r>
      <w:r w:rsidR="006F349E" w:rsidRPr="00A3060C">
        <w:rPr>
          <w:rFonts w:eastAsia="Times New Roman"/>
        </w:rPr>
        <w:t>7</w:t>
      </w:r>
      <w:r w:rsidRPr="00A3060C">
        <w:rPr>
          <w:rFonts w:eastAsia="Times New Roman"/>
        </w:rPr>
        <w:t xml:space="preserve">. </w:t>
      </w:r>
      <w:r w:rsidR="00A836C1" w:rsidRPr="00A3060C">
        <w:rPr>
          <w:rFonts w:eastAsia="Times New Roman"/>
        </w:rPr>
        <w:t xml:space="preserve">Tiekėjai ir (ar) jų įgalioti atstovai nedalyvauja susipažinimo su pasiūlymais, pasiūlymų nagrinėjimo ir vertinimo procedūrose. Informacija apie pirkimo dalyvius, jų pasiūlymuose nurodytas kainas suinteresuotiems dalyviams, bus pateikta </w:t>
      </w:r>
      <w:r w:rsidR="00FE3524" w:rsidRPr="00A3060C">
        <w:rPr>
          <w:rFonts w:eastAsia="Times New Roman"/>
        </w:rPr>
        <w:t xml:space="preserve">CVP IS priemonėmis </w:t>
      </w:r>
      <w:r w:rsidR="00A836C1" w:rsidRPr="00A3060C">
        <w:rPr>
          <w:rFonts w:eastAsia="Times New Roman"/>
        </w:rPr>
        <w:t>po sprendimo dėl pirkimą laimėjusio pasiūlymo priėmimo</w:t>
      </w:r>
      <w:r w:rsidR="00FE3524" w:rsidRPr="00A3060C">
        <w:rPr>
          <w:rFonts w:eastAsia="Times New Roman"/>
        </w:rPr>
        <w:t>.</w:t>
      </w:r>
      <w:r w:rsidR="00A836C1" w:rsidRPr="00A3060C">
        <w:rPr>
          <w:rFonts w:eastAsia="Times New Roman"/>
        </w:rPr>
        <w:t xml:space="preserve"> </w:t>
      </w:r>
    </w:p>
    <w:p w14:paraId="23203459" w14:textId="26EC75B5" w:rsidR="008276D7" w:rsidRPr="00A3060C" w:rsidRDefault="00777D1F" w:rsidP="00A3060C">
      <w:pPr>
        <w:widowControl/>
        <w:tabs>
          <w:tab w:val="left" w:pos="851"/>
          <w:tab w:val="left" w:pos="993"/>
        </w:tabs>
        <w:ind w:firstLine="567"/>
        <w:jc w:val="both"/>
        <w:rPr>
          <w:rFonts w:eastAsia="Times New Roman"/>
        </w:rPr>
      </w:pPr>
      <w:r w:rsidRPr="00A3060C">
        <w:t>1.8. Perkančioji organizacija nėra pridėtinės vertės mokesčio (toliau – PVM) mokėtoja.</w:t>
      </w:r>
    </w:p>
    <w:p w14:paraId="3DA0CAF1" w14:textId="697E3C1B" w:rsidR="00A262BA" w:rsidRPr="00A3060C" w:rsidRDefault="00A262BA" w:rsidP="00A3060C">
      <w:pPr>
        <w:pStyle w:val="NormalWeb"/>
        <w:tabs>
          <w:tab w:val="left" w:pos="993"/>
        </w:tabs>
        <w:ind w:firstLine="567"/>
        <w:jc w:val="both"/>
      </w:pPr>
      <w:r w:rsidRPr="00A3060C">
        <w:t>1.9. Perkančioji organizacija, vadovaudamasis Lietuvos Respublikos aplinkos ministro 2011 m. birželio 28 d. įsakym</w:t>
      </w:r>
      <w:r w:rsidR="00DB772B" w:rsidRPr="00A3060C">
        <w:t>o</w:t>
      </w:r>
      <w:r w:rsidRPr="00A3060C">
        <w:t xml:space="preserve"> Nr. D1-508 „Dėl aplinkos apsaugos kriterijų taikymo, vykdant žaliuosius pirkimus, tvarkos aprašo patvirtinimo“ patvirtinto „Aplinkos apsaugos kriterijų taikymo, vykdant žaliuosius pirkimus, tvarkos aprašo“ 4.4.3 </w:t>
      </w:r>
      <w:r w:rsidR="00CF7F2B" w:rsidRPr="00A3060C">
        <w:t xml:space="preserve">ir 4.4.4.1 </w:t>
      </w:r>
      <w:r w:rsidRPr="00A3060C">
        <w:t>papunkči</w:t>
      </w:r>
      <w:r w:rsidR="00CF7F2B" w:rsidRPr="00A3060C">
        <w:t>ais</w:t>
      </w:r>
      <w:r w:rsidRPr="00A3060C">
        <w:t>, vykdo „žaliąjį“ pirkimą.</w:t>
      </w:r>
    </w:p>
    <w:p w14:paraId="51802F3B" w14:textId="77777777" w:rsidR="00A262BA" w:rsidRPr="00A3060C" w:rsidRDefault="00A262BA" w:rsidP="00A3060C">
      <w:pPr>
        <w:widowControl/>
        <w:tabs>
          <w:tab w:val="left" w:pos="851"/>
          <w:tab w:val="left" w:pos="993"/>
        </w:tabs>
        <w:jc w:val="both"/>
        <w:rPr>
          <w:b/>
          <w:bCs/>
        </w:rPr>
      </w:pPr>
    </w:p>
    <w:p w14:paraId="25850231" w14:textId="77777777" w:rsidR="004A33F1" w:rsidRPr="00A3060C" w:rsidRDefault="004A33F1" w:rsidP="00A3060C">
      <w:pPr>
        <w:widowControl/>
        <w:jc w:val="center"/>
        <w:rPr>
          <w:rFonts w:eastAsia="Times New Roman"/>
          <w:b/>
          <w:bCs/>
          <w:lang w:eastAsia="ar-SA"/>
        </w:rPr>
      </w:pPr>
      <w:r w:rsidRPr="00A3060C">
        <w:rPr>
          <w:rFonts w:eastAsia="Times New Roman"/>
          <w:b/>
          <w:bCs/>
        </w:rPr>
        <w:t>II. INFORMACIJA APIE PIRKIMO OBJEKTĄ</w:t>
      </w:r>
    </w:p>
    <w:p w14:paraId="3E3B5B3C" w14:textId="53010DB8" w:rsidR="006F349E" w:rsidRPr="00A3060C" w:rsidRDefault="006F349E" w:rsidP="00A3060C">
      <w:pPr>
        <w:widowControl/>
        <w:ind w:firstLine="567"/>
        <w:jc w:val="both"/>
      </w:pPr>
      <w:r w:rsidRPr="00A3060C">
        <w:rPr>
          <w:rFonts w:eastAsia="Times New Roman"/>
        </w:rPr>
        <w:t xml:space="preserve">2.1. </w:t>
      </w:r>
      <w:r w:rsidR="00485128" w:rsidRPr="00A3060C">
        <w:rPr>
          <w:rFonts w:eastAsia="Times New Roman"/>
        </w:rPr>
        <w:t>Pirkimo objektas –</w:t>
      </w:r>
      <w:r w:rsidR="007045F6" w:rsidRPr="00A3060C">
        <w:rPr>
          <w:rFonts w:eastAsia="Times New Roman"/>
        </w:rPr>
        <w:t xml:space="preserve"> </w:t>
      </w:r>
      <w:bookmarkStart w:id="1" w:name="_Hlk141751517"/>
      <w:r w:rsidR="00CF7F2B" w:rsidRPr="00A3060C">
        <w:rPr>
          <w:rFonts w:eastAsia="Times New Roman"/>
        </w:rPr>
        <w:t>Lietuvos miškų sektoriaus esamos situacijos analizės atlikimo paslaugos</w:t>
      </w:r>
      <w:bookmarkEnd w:id="1"/>
      <w:r w:rsidR="00182981" w:rsidRPr="00A3060C">
        <w:t xml:space="preserve"> </w:t>
      </w:r>
      <w:r w:rsidR="00485128" w:rsidRPr="00A3060C">
        <w:t xml:space="preserve">(toliau – paslaugos). </w:t>
      </w:r>
    </w:p>
    <w:p w14:paraId="0627D22F" w14:textId="77777777" w:rsidR="006F349E" w:rsidRPr="00A3060C" w:rsidRDefault="006F349E" w:rsidP="00A3060C">
      <w:pPr>
        <w:widowControl/>
        <w:ind w:firstLine="567"/>
        <w:jc w:val="both"/>
        <w:rPr>
          <w:rFonts w:eastAsia="Times New Roman"/>
          <w:lang w:eastAsia="ar-SA"/>
        </w:rPr>
      </w:pPr>
      <w:r w:rsidRPr="00A3060C">
        <w:rPr>
          <w:rFonts w:eastAsia="Times New Roman"/>
        </w:rPr>
        <w:t xml:space="preserve">2.2. Pirkimo objektas į dalis neskaidomas. </w:t>
      </w:r>
    </w:p>
    <w:p w14:paraId="40B71031" w14:textId="77777777" w:rsidR="006F349E" w:rsidRPr="00A3060C" w:rsidRDefault="006F349E" w:rsidP="00A3060C">
      <w:pPr>
        <w:widowControl/>
        <w:ind w:firstLine="567"/>
        <w:jc w:val="both"/>
        <w:rPr>
          <w:rFonts w:eastAsia="Times New Roman"/>
          <w:lang w:eastAsia="ar-SA"/>
        </w:rPr>
      </w:pPr>
      <w:r w:rsidRPr="00A3060C">
        <w:rPr>
          <w:rFonts w:eastAsia="Times New Roman"/>
        </w:rPr>
        <w:t>2.3. Pirkimo objektas apibūdintas ir reikalavimai jam nustatyti techninėje specifikacijoje (pirkimo sąlygų 1 priedas).</w:t>
      </w:r>
    </w:p>
    <w:p w14:paraId="49F50DB4" w14:textId="77777777" w:rsidR="006F349E" w:rsidRPr="00A3060C" w:rsidRDefault="006F349E" w:rsidP="00A3060C">
      <w:pPr>
        <w:widowControl/>
        <w:ind w:firstLine="567"/>
        <w:jc w:val="both"/>
        <w:rPr>
          <w:rFonts w:eastAsia="Times New Roman"/>
          <w:lang w:eastAsia="ar-SA"/>
        </w:rPr>
      </w:pPr>
      <w:r w:rsidRPr="00A3060C">
        <w:rPr>
          <w:rFonts w:eastAsia="Times New Roman"/>
        </w:rPr>
        <w:t>2.4. Paslaugų teikimo trukmė ir apimtys nustatyti techninėje specifikacijoje (pirkimo sąlygų 1 priedas).</w:t>
      </w:r>
    </w:p>
    <w:p w14:paraId="591B8D6D" w14:textId="620A94E6" w:rsidR="006F349E" w:rsidRPr="00A3060C" w:rsidRDefault="006F349E" w:rsidP="00A3060C">
      <w:pPr>
        <w:pBdr>
          <w:top w:val="nil"/>
          <w:left w:val="nil"/>
          <w:bottom w:val="nil"/>
          <w:right w:val="nil"/>
          <w:between w:val="nil"/>
          <w:bar w:val="nil"/>
        </w:pBdr>
        <w:tabs>
          <w:tab w:val="left" w:pos="142"/>
          <w:tab w:val="left" w:pos="426"/>
        </w:tabs>
        <w:ind w:firstLine="567"/>
        <w:jc w:val="both"/>
        <w:rPr>
          <w:rFonts w:eastAsia="Calibri"/>
          <w:bdr w:val="nil"/>
        </w:rPr>
      </w:pPr>
      <w:r w:rsidRPr="00A3060C">
        <w:rPr>
          <w:rFonts w:eastAsia="Calibri"/>
          <w:bdr w:val="nil"/>
        </w:rPr>
        <w:lastRenderedPageBreak/>
        <w:t xml:space="preserve">2.5. Perkančioji organizacija neleidžia pateikti alternatyvių pasiūlymų. </w:t>
      </w:r>
    </w:p>
    <w:p w14:paraId="0DB3E0B0" w14:textId="77777777" w:rsidR="00E5294E" w:rsidRPr="00A3060C" w:rsidRDefault="00E5294E" w:rsidP="00A3060C">
      <w:pPr>
        <w:widowControl/>
        <w:jc w:val="center"/>
        <w:rPr>
          <w:rFonts w:eastAsia="Times New Roman"/>
          <w:b/>
          <w:bCs/>
        </w:rPr>
      </w:pPr>
    </w:p>
    <w:p w14:paraId="0B6A9056" w14:textId="2510B9C7" w:rsidR="004A33F1" w:rsidRPr="00A3060C" w:rsidRDefault="004A33F1" w:rsidP="00A3060C">
      <w:pPr>
        <w:widowControl/>
        <w:jc w:val="center"/>
        <w:rPr>
          <w:rFonts w:eastAsia="Times New Roman"/>
          <w:b/>
          <w:bCs/>
        </w:rPr>
      </w:pPr>
      <w:r w:rsidRPr="00A3060C">
        <w:rPr>
          <w:rFonts w:eastAsia="Times New Roman"/>
          <w:b/>
          <w:bCs/>
        </w:rPr>
        <w:t>II</w:t>
      </w:r>
      <w:r w:rsidR="00BD667E" w:rsidRPr="00A3060C">
        <w:rPr>
          <w:rFonts w:eastAsia="Times New Roman"/>
          <w:b/>
          <w:bCs/>
        </w:rPr>
        <w:t>I. TIEKĖJŲ</w:t>
      </w:r>
      <w:r w:rsidR="00182981" w:rsidRPr="00A3060C">
        <w:rPr>
          <w:rFonts w:eastAsia="Times New Roman"/>
          <w:b/>
          <w:bCs/>
        </w:rPr>
        <w:t xml:space="preserve"> PAŠALINIMO PAGRINDAI</w:t>
      </w:r>
      <w:r w:rsidR="007F339C" w:rsidRPr="00A3060C">
        <w:rPr>
          <w:rFonts w:eastAsia="Times New Roman"/>
          <w:b/>
          <w:bCs/>
        </w:rPr>
        <w:t xml:space="preserve"> IR </w:t>
      </w:r>
      <w:r w:rsidRPr="00A3060C">
        <w:rPr>
          <w:rFonts w:eastAsia="Times New Roman"/>
          <w:b/>
          <w:bCs/>
        </w:rPr>
        <w:t xml:space="preserve">REIKALAVIMAI KVALIFIKACIJAI </w:t>
      </w:r>
    </w:p>
    <w:p w14:paraId="122FEB5E" w14:textId="77777777" w:rsidR="00F40547" w:rsidRPr="00A3060C" w:rsidRDefault="004A33F1" w:rsidP="00A3060C">
      <w:pPr>
        <w:widowControl/>
        <w:ind w:firstLine="567"/>
        <w:jc w:val="both"/>
        <w:rPr>
          <w:rFonts w:eastAsia="Times New Roman"/>
        </w:rPr>
      </w:pPr>
      <w:r w:rsidRPr="00A3060C">
        <w:rPr>
          <w:rFonts w:eastAsia="Times New Roman"/>
        </w:rPr>
        <w:t>3.1. Perkančioji organizacija nenust</w:t>
      </w:r>
      <w:r w:rsidR="00F40547" w:rsidRPr="00A3060C">
        <w:rPr>
          <w:rFonts w:eastAsia="Times New Roman"/>
        </w:rPr>
        <w:t>ato tiekėjo pašalinimo pagrindų.</w:t>
      </w:r>
    </w:p>
    <w:p w14:paraId="06FA4F08" w14:textId="1363D675" w:rsidR="00C65865" w:rsidRPr="00A3060C" w:rsidRDefault="00F40547" w:rsidP="00A3060C">
      <w:pPr>
        <w:widowControl/>
        <w:tabs>
          <w:tab w:val="left" w:pos="993"/>
        </w:tabs>
        <w:ind w:firstLine="567"/>
        <w:jc w:val="both"/>
        <w:rPr>
          <w:rFonts w:eastAsia="Times New Roman"/>
        </w:rPr>
      </w:pPr>
      <w:r w:rsidRPr="00A3060C">
        <w:rPr>
          <w:rFonts w:eastAsia="Times New Roman"/>
        </w:rPr>
        <w:t xml:space="preserve">3.2. Perkančioji organizacija </w:t>
      </w:r>
      <w:r w:rsidR="00C65865" w:rsidRPr="00A3060C">
        <w:rPr>
          <w:rFonts w:eastAsia="Times New Roman"/>
        </w:rPr>
        <w:t>reikalauja, kad tiekėjas, dalyvaujantis pirkime, atitiktų šiuos kvalifikacijos reikalavimus:</w:t>
      </w:r>
    </w:p>
    <w:tbl>
      <w:tblPr>
        <w:tblW w:w="5000" w:type="pct"/>
        <w:tblLook w:val="0000" w:firstRow="0" w:lastRow="0" w:firstColumn="0" w:lastColumn="0" w:noHBand="0" w:noVBand="0"/>
      </w:tblPr>
      <w:tblGrid>
        <w:gridCol w:w="629"/>
        <w:gridCol w:w="4264"/>
        <w:gridCol w:w="4736"/>
      </w:tblGrid>
      <w:tr w:rsidR="00A3060C" w:rsidRPr="00A3060C" w14:paraId="0C1653A0" w14:textId="77777777" w:rsidTr="00365361">
        <w:trPr>
          <w:trHeight w:val="608"/>
        </w:trPr>
        <w:tc>
          <w:tcPr>
            <w:tcW w:w="327" w:type="pct"/>
            <w:tcBorders>
              <w:top w:val="single" w:sz="4" w:space="0" w:color="000000" w:themeColor="text1"/>
              <w:left w:val="single" w:sz="4" w:space="0" w:color="000000" w:themeColor="text1"/>
              <w:bottom w:val="single" w:sz="4" w:space="0" w:color="000000" w:themeColor="text1"/>
            </w:tcBorders>
            <w:vAlign w:val="center"/>
          </w:tcPr>
          <w:p w14:paraId="1C911A5B" w14:textId="77777777" w:rsidR="00A3060C" w:rsidRPr="00A3060C" w:rsidRDefault="00A3060C" w:rsidP="00A3060C">
            <w:pPr>
              <w:snapToGrid w:val="0"/>
              <w:jc w:val="center"/>
              <w:rPr>
                <w:b/>
                <w:bCs/>
              </w:rPr>
            </w:pPr>
            <w:r w:rsidRPr="00A3060C">
              <w:rPr>
                <w:b/>
                <w:bCs/>
              </w:rPr>
              <w:t>Eil.</w:t>
            </w:r>
          </w:p>
          <w:p w14:paraId="05ACE22A" w14:textId="77777777" w:rsidR="00A3060C" w:rsidRPr="00A3060C" w:rsidRDefault="00A3060C" w:rsidP="00A3060C">
            <w:pPr>
              <w:jc w:val="center"/>
            </w:pPr>
            <w:r w:rsidRPr="00A3060C">
              <w:rPr>
                <w:b/>
                <w:bCs/>
              </w:rPr>
              <w:t>Nr.</w:t>
            </w:r>
          </w:p>
        </w:tc>
        <w:tc>
          <w:tcPr>
            <w:tcW w:w="2214" w:type="pct"/>
            <w:tcBorders>
              <w:top w:val="single" w:sz="4" w:space="0" w:color="000000" w:themeColor="text1"/>
              <w:left w:val="single" w:sz="4" w:space="0" w:color="000000" w:themeColor="text1"/>
              <w:bottom w:val="single" w:sz="4" w:space="0" w:color="000000" w:themeColor="text1"/>
            </w:tcBorders>
            <w:vAlign w:val="center"/>
          </w:tcPr>
          <w:p w14:paraId="546D1536" w14:textId="77777777" w:rsidR="00A3060C" w:rsidRPr="00A3060C" w:rsidRDefault="00A3060C" w:rsidP="00A3060C">
            <w:pPr>
              <w:snapToGrid w:val="0"/>
              <w:jc w:val="center"/>
              <w:rPr>
                <w:b/>
                <w:bCs/>
              </w:rPr>
            </w:pPr>
            <w:r w:rsidRPr="00A3060C">
              <w:rPr>
                <w:b/>
                <w:bCs/>
              </w:rPr>
              <w:t>Kvalifikacijos reikalavimai</w:t>
            </w: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39C0B" w14:textId="77777777" w:rsidR="00A3060C" w:rsidRPr="00A3060C" w:rsidRDefault="00A3060C" w:rsidP="00A3060C">
            <w:pPr>
              <w:snapToGrid w:val="0"/>
              <w:jc w:val="center"/>
              <w:rPr>
                <w:b/>
                <w:bCs/>
              </w:rPr>
            </w:pPr>
            <w:r w:rsidRPr="00A3060C">
              <w:rPr>
                <w:b/>
                <w:bCs/>
              </w:rPr>
              <w:t>Kvalifikacijos reikalavimus įrodantys dokumentai</w:t>
            </w:r>
          </w:p>
        </w:tc>
      </w:tr>
      <w:tr w:rsidR="00A3060C" w:rsidRPr="00A3060C" w14:paraId="4214763B"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4F92DDE4" w14:textId="77777777" w:rsidR="00A3060C" w:rsidRPr="00A3060C" w:rsidRDefault="00A3060C" w:rsidP="00A3060C">
            <w:pPr>
              <w:snapToGrid w:val="0"/>
              <w:jc w:val="both"/>
            </w:pPr>
          </w:p>
        </w:tc>
        <w:tc>
          <w:tcPr>
            <w:tcW w:w="46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5994" w14:textId="77777777" w:rsidR="00A3060C" w:rsidRPr="00A3060C" w:rsidRDefault="00A3060C" w:rsidP="00A3060C">
            <w:pPr>
              <w:tabs>
                <w:tab w:val="left" w:pos="1418"/>
                <w:tab w:val="left" w:pos="1701"/>
              </w:tabs>
              <w:jc w:val="center"/>
              <w:rPr>
                <w:rFonts w:eastAsia="Arial"/>
                <w:b/>
                <w:bCs/>
                <w:i/>
                <w:iCs/>
              </w:rPr>
            </w:pPr>
            <w:r w:rsidRPr="00A3060C">
              <w:rPr>
                <w:b/>
                <w:bCs/>
                <w:lang w:val="lt" w:eastAsia="en-US"/>
              </w:rPr>
              <w:t>Techninis ir profesinis pajėgumas</w:t>
            </w:r>
          </w:p>
        </w:tc>
      </w:tr>
      <w:tr w:rsidR="00A3060C" w:rsidRPr="00A3060C" w14:paraId="799A0896"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26088BC1" w14:textId="77777777" w:rsidR="00A3060C" w:rsidRPr="00A3060C" w:rsidRDefault="00A3060C" w:rsidP="00A3060C">
            <w:pPr>
              <w:snapToGrid w:val="0"/>
              <w:jc w:val="both"/>
            </w:pPr>
            <w:r w:rsidRPr="00A3060C">
              <w:t xml:space="preserve">1. </w:t>
            </w:r>
          </w:p>
        </w:tc>
        <w:tc>
          <w:tcPr>
            <w:tcW w:w="2214" w:type="pct"/>
            <w:tcBorders>
              <w:top w:val="single" w:sz="4" w:space="0" w:color="000000" w:themeColor="text1"/>
              <w:left w:val="single" w:sz="4" w:space="0" w:color="000000" w:themeColor="text1"/>
              <w:bottom w:val="single" w:sz="4" w:space="0" w:color="000000" w:themeColor="text1"/>
            </w:tcBorders>
          </w:tcPr>
          <w:p w14:paraId="30E6282E" w14:textId="77777777" w:rsidR="00A3060C" w:rsidRPr="00A3060C" w:rsidRDefault="00A3060C" w:rsidP="00A3060C">
            <w:pPr>
              <w:ind w:right="110"/>
              <w:jc w:val="both"/>
              <w:textAlignment w:val="baseline"/>
              <w:rPr>
                <w:color w:val="000000"/>
              </w:rPr>
            </w:pPr>
            <w:r w:rsidRPr="00A3060C">
              <w:rPr>
                <w:color w:val="000000" w:themeColor="text1"/>
              </w:rPr>
              <w:t xml:space="preserve">Tiekėjas turi turėti būtinas žinias, patirtį bei kvalifikuotą personalą, galintį suteikti reikalaujamas paslaugas ir pasiūlyti specialistų (ekspertų) grupę, kurioje specialistas tam tikrai pozicijai gali užimti kito specialisto poziciją, jeigu tenkina tai specialisto pozicijai keliamus visus kvalifikacijos reikalavimus. </w:t>
            </w:r>
          </w:p>
          <w:p w14:paraId="08A047FA" w14:textId="77777777" w:rsidR="00A3060C" w:rsidRPr="00A3060C" w:rsidRDefault="00A3060C" w:rsidP="00A3060C">
            <w:pPr>
              <w:ind w:right="267"/>
              <w:jc w:val="both"/>
              <w:textAlignment w:val="baseline"/>
              <w:rPr>
                <w:color w:val="000000"/>
              </w:rPr>
            </w:pPr>
            <w:r w:rsidRPr="00A3060C">
              <w:rPr>
                <w:color w:val="000000" w:themeColor="text1"/>
              </w:rPr>
              <w:t xml:space="preserve">Tiekėjo siūlomi atsakingi už sutarties vykdymą specialistai turi gebėti rašyti, kalbėti ir suprasti lietuvių kalbą (jei lietuvių kalba nėra gimtoji – turėti ne žemesnį kaip B2 lygį pagal </w:t>
            </w:r>
            <w:proofErr w:type="spellStart"/>
            <w:r w:rsidRPr="00A3060C">
              <w:rPr>
                <w:color w:val="000000" w:themeColor="text1"/>
              </w:rPr>
              <w:t>Europass</w:t>
            </w:r>
            <w:proofErr w:type="spellEnd"/>
            <w:r w:rsidRPr="00A3060C">
              <w:rPr>
                <w:color w:val="000000" w:themeColor="text1"/>
              </w:rPr>
              <w:t xml:space="preserve"> kalbų pasą). </w:t>
            </w:r>
          </w:p>
          <w:p w14:paraId="07F5FE71" w14:textId="77777777" w:rsidR="00A3060C" w:rsidRPr="00A3060C" w:rsidRDefault="00A3060C" w:rsidP="00A3060C">
            <w:pPr>
              <w:ind w:right="267"/>
              <w:jc w:val="both"/>
              <w:textAlignment w:val="baseline"/>
              <w:rPr>
                <w:color w:val="000000"/>
              </w:rPr>
            </w:pPr>
            <w:r w:rsidRPr="00A3060C">
              <w:rPr>
                <w:color w:val="000000" w:themeColor="text1"/>
              </w:rPr>
              <w:t>Jei specialisto lietuvių kalba nėra gimtoji ir specialisto lietuvių kalbos lygis žemesnis kaip B2, reikalavimas turi būti tenkinamas numatant vertimo žodžiu ir raštu paslaugas, kurių išlaidas prisiima tiekėjas.</w:t>
            </w:r>
          </w:p>
          <w:p w14:paraId="032EE682" w14:textId="77777777" w:rsidR="00A3060C" w:rsidRPr="00A3060C" w:rsidRDefault="00A3060C" w:rsidP="00A3060C">
            <w:pPr>
              <w:ind w:right="267"/>
              <w:jc w:val="both"/>
              <w:textAlignment w:val="baseline"/>
              <w:rPr>
                <w:color w:val="000000"/>
              </w:rPr>
            </w:pPr>
            <w:r w:rsidRPr="00A3060C">
              <w:rPr>
                <w:color w:val="000000" w:themeColor="text1"/>
              </w:rPr>
              <w:t>Tiekėjo siūlomi asmenys turi atitikti šiuos reikalavimus:</w:t>
            </w:r>
          </w:p>
          <w:p w14:paraId="394DB835" w14:textId="77777777" w:rsidR="00A3060C" w:rsidRPr="00A3060C" w:rsidRDefault="00A3060C" w:rsidP="00A3060C">
            <w:pPr>
              <w:tabs>
                <w:tab w:val="left" w:pos="302"/>
                <w:tab w:val="left" w:pos="801"/>
                <w:tab w:val="left" w:pos="1296"/>
              </w:tabs>
              <w:jc w:val="both"/>
            </w:pPr>
            <w:r w:rsidRPr="00A3060C">
              <w:t xml:space="preserve">1. </w:t>
            </w:r>
            <w:r w:rsidRPr="00A3060C">
              <w:rPr>
                <w:b/>
                <w:bCs/>
              </w:rPr>
              <w:t>Specialistas Nr. 1:</w:t>
            </w:r>
          </w:p>
          <w:p w14:paraId="75A09ED2" w14:textId="77777777" w:rsidR="00A3060C" w:rsidRPr="00A3060C" w:rsidRDefault="00A3060C" w:rsidP="00A3060C">
            <w:pPr>
              <w:jc w:val="both"/>
            </w:pPr>
            <w:r w:rsidRPr="00A3060C">
              <w:t xml:space="preserve">1.1. turi žemės ūkio mokslų srities </w:t>
            </w:r>
            <w:proofErr w:type="spellStart"/>
            <w:r w:rsidRPr="00A3060C">
              <w:t>miškotyros</w:t>
            </w:r>
            <w:proofErr w:type="spellEnd"/>
            <w:r w:rsidRPr="00A3060C">
              <w:t xml:space="preserve"> krypties mokslų daktaro laipsnį (arba jam prilygintą); </w:t>
            </w:r>
          </w:p>
          <w:p w14:paraId="2DF9DFC4" w14:textId="77777777" w:rsidR="00A3060C" w:rsidRPr="00A3060C" w:rsidRDefault="00A3060C" w:rsidP="00A3060C">
            <w:pPr>
              <w:jc w:val="both"/>
            </w:pPr>
            <w:r w:rsidRPr="00A3060C">
              <w:t>1.2. per paskutinius 3 (tris) metus turi būti dalyvavęs įgyvendinant (kaip autorius / bendraautorius) bent 1 (vieną) darbą (projektą / sutartį / analizę)*, kuris savo tyrimo sritimi ir rezultatais būtų artimas siūlomam atlikti darbui**;</w:t>
            </w:r>
          </w:p>
          <w:p w14:paraId="660A373F" w14:textId="77777777" w:rsidR="00A3060C" w:rsidRPr="00A3060C" w:rsidRDefault="00A3060C" w:rsidP="00A3060C">
            <w:pPr>
              <w:jc w:val="both"/>
              <w:rPr>
                <w:b/>
                <w:bCs/>
              </w:rPr>
            </w:pPr>
            <w:r w:rsidRPr="00A3060C">
              <w:t xml:space="preserve">2. </w:t>
            </w:r>
            <w:r w:rsidRPr="00A3060C">
              <w:rPr>
                <w:b/>
                <w:bCs/>
              </w:rPr>
              <w:t>Specialistas Nr. 2:</w:t>
            </w:r>
          </w:p>
          <w:p w14:paraId="30F64BF2" w14:textId="77777777" w:rsidR="00A3060C" w:rsidRPr="00A3060C" w:rsidRDefault="00A3060C" w:rsidP="00A3060C">
            <w:pPr>
              <w:jc w:val="both"/>
            </w:pPr>
            <w:r w:rsidRPr="00A3060C">
              <w:t>2.1. turi socialinių mokslų srities ekonomikos  krypties aukštąjį universitetinį (arba jam prilygintą) išsilavinimą;</w:t>
            </w:r>
          </w:p>
          <w:p w14:paraId="73CC5781" w14:textId="77777777" w:rsidR="00A3060C" w:rsidRPr="00A3060C" w:rsidRDefault="00A3060C" w:rsidP="00A3060C">
            <w:pPr>
              <w:jc w:val="both"/>
            </w:pPr>
            <w:r w:rsidRPr="00A3060C">
              <w:t>2.2. per paskutinius 3 (tris) metus turi būti dalyvavęs įgyvendinant (kaip autorius / bendraautorius) bent 1 (vieną) projektą / sutartį, kuriame yra tinkamai parengęs bent 1 (vieną) ekonominę ir (ar) finansinę analizę.</w:t>
            </w:r>
          </w:p>
          <w:p w14:paraId="0145F2D8" w14:textId="77777777" w:rsidR="00A3060C" w:rsidRPr="00A3060C" w:rsidRDefault="00A3060C" w:rsidP="00A3060C">
            <w:pPr>
              <w:jc w:val="both"/>
            </w:pPr>
          </w:p>
          <w:p w14:paraId="7381E90F" w14:textId="77777777" w:rsidR="00A3060C" w:rsidRPr="00A3060C" w:rsidRDefault="00A3060C" w:rsidP="00A3060C">
            <w:pPr>
              <w:jc w:val="both"/>
              <w:rPr>
                <w:b/>
                <w:bCs/>
                <w:i/>
                <w:iCs/>
              </w:rPr>
            </w:pPr>
            <w:r w:rsidRPr="00A3060C">
              <w:lastRenderedPageBreak/>
              <w:t>Tiekėjas pirkimo sutarties vykdymui gali pasitelkti ir daugiau specialistų, jeigu tai būtina tinkamam jos įvykdymui užtikrinti.</w:t>
            </w: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52D" w14:textId="77777777" w:rsidR="00A3060C" w:rsidRPr="00A3060C" w:rsidRDefault="00A3060C" w:rsidP="00A3060C">
            <w:pPr>
              <w:pStyle w:val="ListParagraph"/>
              <w:widowControl/>
              <w:numPr>
                <w:ilvl w:val="0"/>
                <w:numId w:val="20"/>
              </w:numPr>
              <w:tabs>
                <w:tab w:val="left" w:pos="228"/>
                <w:tab w:val="left" w:pos="420"/>
                <w:tab w:val="left" w:pos="744"/>
              </w:tabs>
              <w:snapToGrid w:val="0"/>
              <w:spacing w:after="160"/>
              <w:ind w:left="0" w:firstLine="0"/>
              <w:jc w:val="both"/>
            </w:pPr>
            <w:r w:rsidRPr="00A3060C">
              <w:lastRenderedPageBreak/>
              <w:t>Tiekėjo siūlomų specialistų (atsakingų už sutarties vykdymą) sąrašas, kuriame turi būti nurodyta siūlomų specialistų vardai, pavardės, pozicija pirkimo sutarties vykdyme.</w:t>
            </w:r>
          </w:p>
          <w:p w14:paraId="2422D6FA" w14:textId="77777777" w:rsidR="00A3060C" w:rsidRPr="00A3060C" w:rsidRDefault="00A3060C" w:rsidP="00A3060C">
            <w:pPr>
              <w:pStyle w:val="ListParagraph"/>
              <w:widowControl/>
              <w:numPr>
                <w:ilvl w:val="0"/>
                <w:numId w:val="20"/>
              </w:numPr>
              <w:tabs>
                <w:tab w:val="left" w:pos="216"/>
                <w:tab w:val="left" w:pos="525"/>
              </w:tabs>
              <w:snapToGrid w:val="0"/>
              <w:spacing w:after="160"/>
              <w:ind w:left="0" w:firstLine="0"/>
              <w:jc w:val="both"/>
              <w:rPr>
                <w:i/>
                <w:iCs/>
              </w:rPr>
            </w:pPr>
            <w:r w:rsidRPr="00A3060C">
              <w:t>Tiekėjo siūlomų specialistų  gyvenimo aprašymai (CV), kuriuose turi būti nurodyta dabartinė darbo vieta, siūlomų specialistų išsilavinimas (jei reikalaujama), mokslo laipsnis (jei reikalaujama) informacija apie patirtį reikalaujamoje srityje (nurodant sutarčių (projektų) pavadinimus, pateikiant trumpus jų aprašymus, vykdymo laikotarpį (mėnesio tikslumu), užsakovus, dokumentus, patvirtinančius tinkamą projektų / sutarčių įvykdymą; lietuvių kalbos mokėjimą  liudijančių dokumentų kopijos (</w:t>
            </w:r>
            <w:proofErr w:type="spellStart"/>
            <w:r w:rsidRPr="00A3060C">
              <w:rPr>
                <w:i/>
                <w:iCs/>
              </w:rPr>
              <w:t>Europass</w:t>
            </w:r>
            <w:proofErr w:type="spellEnd"/>
            <w:r w:rsidRPr="00A3060C">
              <w:t xml:space="preserve"> kalbų pasas, C1 lygis)***, išsilavinimą, mokslo laipsnį liudijančių dokumentų kopijos.</w:t>
            </w:r>
          </w:p>
          <w:p w14:paraId="679DF050" w14:textId="77777777" w:rsidR="00A3060C" w:rsidRPr="00A3060C" w:rsidRDefault="00A3060C" w:rsidP="00A3060C">
            <w:pPr>
              <w:snapToGrid w:val="0"/>
              <w:jc w:val="both"/>
              <w:rPr>
                <w:i/>
                <w:iCs/>
                <w:u w:val="single"/>
              </w:rPr>
            </w:pPr>
            <w:r w:rsidRPr="00A3060C">
              <w:rPr>
                <w:i/>
                <w:iCs/>
                <w:u w:val="single"/>
              </w:rPr>
              <w:t>Pateikiami dokumentai elektroninėje formoje.</w:t>
            </w:r>
          </w:p>
          <w:p w14:paraId="31190F72" w14:textId="77777777" w:rsidR="00A3060C" w:rsidRPr="00A3060C" w:rsidRDefault="00A3060C" w:rsidP="00A3060C">
            <w:pPr>
              <w:snapToGrid w:val="0"/>
              <w:jc w:val="both"/>
              <w:rPr>
                <w:i/>
                <w:iCs/>
              </w:rPr>
            </w:pPr>
          </w:p>
          <w:p w14:paraId="29724ED9" w14:textId="77777777" w:rsidR="00A3060C" w:rsidRPr="00A3060C" w:rsidRDefault="00A3060C" w:rsidP="00A3060C">
            <w:pPr>
              <w:suppressLineNumbers/>
              <w:snapToGrid w:val="0"/>
              <w:jc w:val="both"/>
            </w:pPr>
            <w:r w:rsidRPr="00A3060C">
              <w:rPr>
                <w:b/>
                <w:bCs/>
                <w:i/>
                <w:iCs/>
              </w:rPr>
              <w:t>Jeigu tiekėjo siūlomi specialistai yra subtiekėjo / ūkio subjekto, kurio pajėgumais tiekėjas remiasi, darbuotojai</w:t>
            </w:r>
            <w:r w:rsidRPr="00A3060C">
              <w:t>,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2147AAC8" w14:textId="77777777" w:rsidR="00A3060C" w:rsidRPr="00A3060C" w:rsidRDefault="00A3060C" w:rsidP="00A3060C">
            <w:pPr>
              <w:tabs>
                <w:tab w:val="left" w:pos="645"/>
              </w:tabs>
              <w:jc w:val="both"/>
              <w:rPr>
                <w:b/>
                <w:bCs/>
                <w:i/>
                <w:iCs/>
              </w:rPr>
            </w:pPr>
          </w:p>
          <w:p w14:paraId="556F8D3A" w14:textId="77777777" w:rsidR="00A3060C" w:rsidRPr="00A3060C" w:rsidRDefault="00A3060C" w:rsidP="00A3060C">
            <w:pPr>
              <w:tabs>
                <w:tab w:val="left" w:pos="645"/>
              </w:tabs>
              <w:jc w:val="both"/>
            </w:pPr>
            <w:r w:rsidRPr="00A3060C">
              <w:rPr>
                <w:b/>
                <w:bCs/>
                <w:i/>
                <w:iCs/>
              </w:rPr>
              <w:t>Jeigu tiekėjo siūlomi specialistai nėra tiekėjo darbuotojai (</w:t>
            </w:r>
            <w:proofErr w:type="spellStart"/>
            <w:r w:rsidRPr="00A3060C">
              <w:rPr>
                <w:b/>
                <w:bCs/>
                <w:i/>
                <w:iCs/>
              </w:rPr>
              <w:t>kvazisubtiekėjai</w:t>
            </w:r>
            <w:proofErr w:type="spellEnd"/>
            <w:r w:rsidRPr="00A3060C">
              <w:rPr>
                <w:b/>
                <w:bCs/>
                <w:i/>
                <w:iCs/>
              </w:rPr>
              <w:t>)</w:t>
            </w:r>
            <w:r w:rsidRPr="00A3060C">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3389CA5B" w14:textId="77777777" w:rsidR="00A3060C" w:rsidRPr="00A3060C" w:rsidRDefault="00A3060C" w:rsidP="00A3060C">
            <w:pPr>
              <w:suppressLineNumbers/>
              <w:snapToGrid w:val="0"/>
              <w:jc w:val="both"/>
            </w:pPr>
          </w:p>
          <w:p w14:paraId="4824C832" w14:textId="77777777" w:rsidR="00A3060C" w:rsidRPr="00A3060C" w:rsidRDefault="00A3060C" w:rsidP="00A3060C">
            <w:pPr>
              <w:suppressLineNumbers/>
              <w:snapToGrid w:val="0"/>
              <w:jc w:val="both"/>
            </w:pPr>
            <w:r w:rsidRPr="00A3060C">
              <w:rPr>
                <w:b/>
                <w:bCs/>
                <w:i/>
                <w:iCs/>
              </w:rPr>
              <w:t xml:space="preserve">Jeigu tiekėjo siūlomi specialistai nėra subtiekėjo / ūkio subjekto, kurio pajėgumais </w:t>
            </w:r>
            <w:r w:rsidRPr="00A3060C">
              <w:rPr>
                <w:b/>
                <w:bCs/>
                <w:i/>
                <w:iCs/>
              </w:rPr>
              <w:lastRenderedPageBreak/>
              <w:t>tiekėjas remiasi, darbuotojai (</w:t>
            </w:r>
            <w:proofErr w:type="spellStart"/>
            <w:r w:rsidRPr="00A3060C">
              <w:rPr>
                <w:b/>
                <w:bCs/>
                <w:i/>
                <w:iCs/>
              </w:rPr>
              <w:t>kvazisubtiekėjai</w:t>
            </w:r>
            <w:proofErr w:type="spellEnd"/>
            <w:r w:rsidRPr="00A3060C">
              <w:rPr>
                <w:b/>
                <w:bCs/>
                <w:i/>
                <w:iCs/>
              </w:rPr>
              <w:t>)</w:t>
            </w:r>
            <w:r w:rsidRPr="00A3060C">
              <w:t xml:space="preserve">, </w:t>
            </w:r>
            <w:r w:rsidRPr="00A3060C">
              <w:rPr>
                <w:u w:val="single"/>
              </w:rPr>
              <w:t>privalo būti pateikta</w:t>
            </w:r>
            <w:r w:rsidRPr="00A3060C">
              <w:t xml:space="preserve"> subtiekėjo / ūkio subjekto, kurio pajėgumais tiekėjas remiasi, ir siūlomo specialisto teisinio pobūdžio ryšius pagrindžiančio dokumento ‒ dvišalio (subtiekėjo / ūkio subjekto, kurio pajėgumais tiekėjas remiasi, ir būsimo darbuotojo (specialisto) pasirašyto dokumento ‒ ketinimo protokolo ar preliminaraus susitarimo dėl darbo santykių sukūrimo pagal darbo sutartį, kopija.</w:t>
            </w:r>
          </w:p>
          <w:p w14:paraId="4620F66A" w14:textId="77777777" w:rsidR="00A3060C" w:rsidRPr="00A3060C" w:rsidRDefault="00A3060C" w:rsidP="00A3060C">
            <w:pPr>
              <w:suppressLineNumbers/>
              <w:snapToGrid w:val="0"/>
              <w:jc w:val="both"/>
              <w:rPr>
                <w:i/>
                <w:iCs/>
              </w:rPr>
            </w:pPr>
            <w:r w:rsidRPr="00A3060C">
              <w:rPr>
                <w:i/>
                <w:iCs/>
                <w:u w:val="single"/>
                <w:shd w:val="clear" w:color="auto" w:fill="FFFFFF"/>
              </w:rPr>
              <w:t>Pateikiami dokumentai elektroninėje formoje.</w:t>
            </w:r>
            <w:r w:rsidRPr="00A3060C">
              <w:rPr>
                <w:i/>
                <w:iCs/>
              </w:rPr>
              <w:t xml:space="preserve"> </w:t>
            </w:r>
          </w:p>
        </w:tc>
      </w:tr>
    </w:tbl>
    <w:p w14:paraId="334F3813" w14:textId="77777777" w:rsidR="00A3060C" w:rsidRPr="00A3060C" w:rsidRDefault="00A3060C" w:rsidP="00A3060C">
      <w:pPr>
        <w:jc w:val="both"/>
        <w:rPr>
          <w:i/>
          <w:iCs/>
        </w:rPr>
      </w:pPr>
      <w:r w:rsidRPr="00A3060C">
        <w:rPr>
          <w:i/>
          <w:iCs/>
        </w:rPr>
        <w:lastRenderedPageBreak/>
        <w:t>Pastabos:</w:t>
      </w:r>
    </w:p>
    <w:p w14:paraId="254858A8" w14:textId="6CC3EC5A" w:rsidR="00A3060C" w:rsidRPr="00A3060C" w:rsidRDefault="00A3060C" w:rsidP="00A3060C">
      <w:pPr>
        <w:jc w:val="both"/>
        <w:rPr>
          <w:i/>
          <w:iCs/>
        </w:rPr>
      </w:pPr>
      <w:r w:rsidRPr="00A3060C">
        <w:rPr>
          <w:i/>
          <w:iCs/>
        </w:rPr>
        <w:t>* Projektai turi būti užbaigti, sutartys įvykdytos, analizės atliktos iki pasiūlymo pateikimo dienos.</w:t>
      </w:r>
    </w:p>
    <w:p w14:paraId="637DE9BD" w14:textId="77777777" w:rsidR="00A3060C" w:rsidRPr="00A3060C" w:rsidRDefault="00A3060C" w:rsidP="00A3060C">
      <w:pPr>
        <w:jc w:val="both"/>
        <w:rPr>
          <w:i/>
          <w:iCs/>
        </w:rPr>
      </w:pPr>
      <w:r w:rsidRPr="00A3060C">
        <w:rPr>
          <w:i/>
          <w:iCs/>
        </w:rPr>
        <w:t>** Artimas siūlomam atlikti darbui bus laikomas darbas, nagrinėjantis Lietuvos miškų sektoriaus politiką, valdymą ir vystymosi perspektyvas, siekiant sukurti moksliškai pagrįstus sprendimus ir priemones darniai miškų ūkio plėtrai (moksliniai darbai, ataskaitos, moksliniai straipsniai ar pan.).</w:t>
      </w:r>
    </w:p>
    <w:p w14:paraId="707CE727" w14:textId="77777777" w:rsidR="00A3060C" w:rsidRPr="00A3060C" w:rsidRDefault="00A3060C" w:rsidP="00A3060C">
      <w:pPr>
        <w:jc w:val="both"/>
        <w:rPr>
          <w:i/>
          <w:iCs/>
        </w:rPr>
      </w:pPr>
      <w:r w:rsidRPr="00A3060C">
        <w:rPr>
          <w:i/>
          <w:iCs/>
        </w:rPr>
        <w:t>*** Lietuvių kalbos mokėjimą liudijantys dokumentai pateikiami, jei lietuvių kalba nėra gimtoji.</w:t>
      </w:r>
    </w:p>
    <w:p w14:paraId="07D79956" w14:textId="624C5954" w:rsidR="00BA5AA8" w:rsidRPr="00A3060C" w:rsidRDefault="00FB191C"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3.</w:t>
      </w:r>
      <w:r w:rsidR="00316829" w:rsidRPr="00A3060C">
        <w:rPr>
          <w:rFonts w:eastAsia="Times New Roman"/>
          <w:color w:val="000000" w:themeColor="text1"/>
        </w:rPr>
        <w:t>3</w:t>
      </w:r>
      <w:r w:rsidRPr="00A3060C">
        <w:rPr>
          <w:rFonts w:eastAsia="Times New Roman"/>
          <w:color w:val="000000" w:themeColor="text1"/>
        </w:rPr>
        <w:t>.</w:t>
      </w:r>
      <w:r w:rsidR="00BA5AA8" w:rsidRPr="00A3060C">
        <w:t xml:space="preserve"> T</w:t>
      </w:r>
      <w:r w:rsidR="00BA5AA8" w:rsidRPr="00A3060C">
        <w:rPr>
          <w:rFonts w:eastAsia="Times New Roman"/>
          <w:color w:val="000000" w:themeColor="text1"/>
        </w:rPr>
        <w: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r w:rsidR="00BA5AA8" w:rsidRPr="00A3060C">
        <w:rPr>
          <w:rFonts w:eastAsia="Times New Roman"/>
          <w:i/>
          <w:iCs/>
          <w:color w:val="000000" w:themeColor="text1"/>
        </w:rPr>
        <w:t>.</w:t>
      </w:r>
    </w:p>
    <w:p w14:paraId="738FCE55" w14:textId="5D232DA2" w:rsidR="001E046E" w:rsidRPr="00A3060C" w:rsidRDefault="00BA5AA8"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3.4.</w:t>
      </w:r>
      <w:r w:rsidR="00FB191C" w:rsidRPr="00A3060C">
        <w:rPr>
          <w:rFonts w:eastAsia="Times New Roman"/>
          <w:color w:val="000000" w:themeColor="text1"/>
        </w:rPr>
        <w:t xml:space="preserve"> </w:t>
      </w:r>
      <w:r w:rsidR="001E046E" w:rsidRPr="00A3060C">
        <w:rPr>
          <w:rFonts w:eastAsia="Times New Roman"/>
          <w:color w:val="000000" w:themeColor="text1"/>
        </w:rPr>
        <w:t>Tiekėjai su pasiūlymu privalo pateikti užpildytą Atitikties deklaraciją (toliau – Deklaracija) (šių pirkimo sąlygų 3 priedas) dėl tiekėjo atitikties keliamiems kvalifikacijos reikalavimams, nurodytiems šių pirkimo sąlygų 3.2 papunktyje. Perkančioji organizacija aktualių dokumentų, patvirtinančių 3.2 papunktyje nurodytų kvalifikacijos reikalavimų atitikimą pagal Deklaracijoje nurodytą informaciją, reikalaus pateikti tik iš to tiekėjo, kurio pasiūlymas pagal vertinimo rezultatus galės būti pripažintas ekonomiškai naudingiausiu (laimėjusiu). Perkančioji organizacija informuos atskiru pranešimu CVP IS.</w:t>
      </w:r>
    </w:p>
    <w:p w14:paraId="6F0BBCE1" w14:textId="32A128AB" w:rsidR="00C65865" w:rsidRPr="00A3060C" w:rsidRDefault="00C65865"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3.</w:t>
      </w:r>
      <w:r w:rsidR="00BA5AA8" w:rsidRPr="00A3060C">
        <w:rPr>
          <w:rFonts w:eastAsia="Times New Roman"/>
          <w:color w:val="000000" w:themeColor="text1"/>
        </w:rPr>
        <w:t>5</w:t>
      </w:r>
      <w:r w:rsidRPr="00A3060C">
        <w:rPr>
          <w:rFonts w:eastAsia="Times New Roman"/>
          <w:color w:val="000000" w:themeColor="text1"/>
        </w:rPr>
        <w:t xml:space="preserve">. Jei bendrą pasiūlymą pateikia ūkio subjektų grupė, veikianti pagal jungtinės veiklos (partnerystės) sutartį, </w:t>
      </w:r>
      <w:r w:rsidR="00BA5AA8" w:rsidRPr="00A3060C">
        <w:rPr>
          <w:rFonts w:eastAsia="Times New Roman"/>
          <w:color w:val="000000" w:themeColor="text1"/>
        </w:rPr>
        <w:t>3.2 papunktyje nurodytų kvalifikacijos reikalavimus</w:t>
      </w:r>
      <w:r w:rsidRPr="00A3060C">
        <w:rPr>
          <w:rFonts w:eastAsia="Times New Roman"/>
          <w:color w:val="000000" w:themeColor="text1"/>
        </w:rPr>
        <w:t xml:space="preserve"> turi atitikti </w:t>
      </w:r>
      <w:r w:rsidR="00BA5AA8" w:rsidRPr="00A3060C">
        <w:rPr>
          <w:rFonts w:eastAsia="Times New Roman"/>
          <w:color w:val="000000" w:themeColor="text1"/>
        </w:rPr>
        <w:t>visi ūkio subjektų grupės nariai kartu (ūkio subjektų grupės narių turima patirtis sumuojama), atsižvelgiant į jų prisiimamus įsipareigojimus</w:t>
      </w:r>
      <w:r w:rsidRPr="00A3060C">
        <w:rPr>
          <w:rFonts w:eastAsia="Times New Roman"/>
          <w:color w:val="000000" w:themeColor="text1"/>
        </w:rPr>
        <w:t>.</w:t>
      </w:r>
    </w:p>
    <w:p w14:paraId="3059FB8D" w14:textId="77777777" w:rsidR="00C65865" w:rsidRPr="00A3060C" w:rsidRDefault="00C65865"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 xml:space="preserve">3.6. Tiekėjas gali remtis kitų ūkio subjektų pajėgumais, neatsižvelgdamas į tai, kokio teisinio pobūdžio yra jų ryšiai. Tiekėjas gali remtis kitų ūkio subjektų pajėgumais, kad atitiktų reikalavimus dėl išsilavinimo, profesinės kvalifikacijos ir profesinės patirties tik tuo atveju, jeigu tie subjektai patys suteiks paslaugas, kurioms reikia jų turimų pajėgumų. </w:t>
      </w:r>
    </w:p>
    <w:p w14:paraId="071414C9" w14:textId="1C8AE1E5" w:rsidR="00C65865" w:rsidRPr="00A3060C" w:rsidRDefault="00C65865"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3.7. Jeigu tiekėjas remiasi kitų ūkio subjektų pajėgumais</w:t>
      </w:r>
      <w:r w:rsidR="00F96B37" w:rsidRPr="00A3060C">
        <w:rPr>
          <w:rFonts w:eastAsia="Times New Roman"/>
          <w:color w:val="000000" w:themeColor="text1"/>
        </w:rPr>
        <w:t>,</w:t>
      </w:r>
      <w:r w:rsidRPr="00A3060C">
        <w:rPr>
          <w:rFonts w:eastAsia="Times New Roman"/>
          <w:color w:val="000000" w:themeColor="text1"/>
        </w:rPr>
        <w:t xml:space="preserve"> pasiūlyme jis turi pateikti įrodymus,  kad tiekėjui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51D49D1" w14:textId="129D5780" w:rsidR="00316829" w:rsidRPr="00A3060C" w:rsidRDefault="00AF33BD" w:rsidP="00A3060C">
      <w:pPr>
        <w:widowControl/>
        <w:ind w:firstLine="567"/>
        <w:jc w:val="both"/>
        <w:rPr>
          <w:rFonts w:eastAsia="Times New Roman"/>
          <w:color w:val="000000"/>
          <w:lang w:eastAsia="ar-SA"/>
        </w:rPr>
      </w:pPr>
      <w:r w:rsidRPr="00A3060C">
        <w:rPr>
          <w:rFonts w:eastAsia="Times New Roman"/>
          <w:b/>
          <w:bCs/>
          <w:color w:val="000000" w:themeColor="text1"/>
        </w:rPr>
        <w:t xml:space="preserve">3.8. </w:t>
      </w:r>
      <w:r w:rsidR="00B4684F" w:rsidRPr="00A3060C">
        <w:rPr>
          <w:rFonts w:eastAsia="Times New Roman"/>
          <w:b/>
          <w:bCs/>
          <w:color w:val="000000" w:themeColor="text1"/>
        </w:rPr>
        <w:t>Subtiekėjų</w:t>
      </w:r>
      <w:r w:rsidR="00316829" w:rsidRPr="00A3060C">
        <w:rPr>
          <w:rFonts w:eastAsia="Times New Roman"/>
          <w:b/>
          <w:bCs/>
          <w:color w:val="000000" w:themeColor="text1"/>
        </w:rPr>
        <w:t xml:space="preserve"> pasitelkimas</w:t>
      </w:r>
      <w:r w:rsidR="00316829" w:rsidRPr="00A3060C">
        <w:rPr>
          <w:rFonts w:eastAsia="Times New Roman"/>
          <w:color w:val="000000" w:themeColor="text1"/>
        </w:rPr>
        <w:t>:</w:t>
      </w:r>
      <w:r w:rsidR="00A519A4" w:rsidRPr="00A3060C">
        <w:rPr>
          <w:rFonts w:eastAsia="Times New Roman"/>
          <w:color w:val="000000" w:themeColor="text1"/>
        </w:rPr>
        <w:t xml:space="preserve"> </w:t>
      </w:r>
    </w:p>
    <w:p w14:paraId="2FA5D0FC" w14:textId="4909324A" w:rsidR="00316829" w:rsidRPr="00A3060C" w:rsidRDefault="00316829" w:rsidP="00A3060C">
      <w:pPr>
        <w:widowControl/>
        <w:ind w:firstLine="567"/>
        <w:jc w:val="both"/>
        <w:rPr>
          <w:rFonts w:eastAsia="Times New Roman"/>
          <w:color w:val="000000"/>
          <w:lang w:eastAsia="ar-SA"/>
        </w:rPr>
      </w:pPr>
      <w:r w:rsidRPr="00A3060C">
        <w:rPr>
          <w:rFonts w:eastAsia="Times New Roman"/>
          <w:color w:val="000000" w:themeColor="text1"/>
        </w:rPr>
        <w:t>3.</w:t>
      </w:r>
      <w:r w:rsidR="00AF33BD" w:rsidRPr="00A3060C">
        <w:rPr>
          <w:rFonts w:eastAsia="Times New Roman"/>
          <w:color w:val="000000" w:themeColor="text1"/>
        </w:rPr>
        <w:t>8</w:t>
      </w:r>
      <w:r w:rsidRPr="00A3060C">
        <w:rPr>
          <w:rFonts w:eastAsia="Times New Roman"/>
          <w:color w:val="000000" w:themeColor="text1"/>
        </w:rPr>
        <w:t>.1. tiekėjas pirkimo sutarties vykdymui gali pasitelkti trečiuosius asmenis (subtiekėjus), kurių kvalifikacija tiekėjas nesiremia, kad atitiktų kvalifikacijos reikalavimus;</w:t>
      </w:r>
    </w:p>
    <w:p w14:paraId="074F2945" w14:textId="00DB0DC3" w:rsidR="00316829" w:rsidRPr="00A3060C" w:rsidRDefault="00316829" w:rsidP="00A3060C">
      <w:pPr>
        <w:widowControl/>
        <w:ind w:firstLine="567"/>
        <w:jc w:val="both"/>
        <w:rPr>
          <w:rFonts w:eastAsia="Times New Roman"/>
          <w:color w:val="000000"/>
          <w:lang w:eastAsia="ar-SA"/>
        </w:rPr>
      </w:pPr>
      <w:r w:rsidRPr="00A3060C">
        <w:rPr>
          <w:rFonts w:eastAsia="Times New Roman"/>
          <w:color w:val="000000" w:themeColor="text1"/>
        </w:rPr>
        <w:t>3.</w:t>
      </w:r>
      <w:r w:rsidR="00AF33BD" w:rsidRPr="00A3060C">
        <w:rPr>
          <w:rFonts w:eastAsia="Times New Roman"/>
          <w:color w:val="000000" w:themeColor="text1"/>
        </w:rPr>
        <w:t>8</w:t>
      </w:r>
      <w:r w:rsidRPr="00A3060C">
        <w:rPr>
          <w:rFonts w:eastAsia="Times New Roman"/>
          <w:color w:val="000000" w:themeColor="text1"/>
        </w:rPr>
        <w:t>.2. tiekėjas savo pasiūlyme privalo nurodyti, kokiai sutarties daliai ir kokius subtiekėjus, jeigu jie yra žinomi, tiekėjas ketina pasitelkti;</w:t>
      </w:r>
    </w:p>
    <w:p w14:paraId="223D869F" w14:textId="6EABB340" w:rsidR="00316829" w:rsidRPr="00A3060C" w:rsidRDefault="00316829" w:rsidP="00A3060C">
      <w:pPr>
        <w:widowControl/>
        <w:ind w:firstLine="567"/>
        <w:jc w:val="both"/>
        <w:rPr>
          <w:rFonts w:eastAsia="Times New Roman"/>
          <w:color w:val="000000"/>
          <w:lang w:eastAsia="ar-SA"/>
        </w:rPr>
      </w:pPr>
      <w:r w:rsidRPr="00A3060C">
        <w:rPr>
          <w:rFonts w:eastAsia="Times New Roman"/>
          <w:color w:val="000000" w:themeColor="text1"/>
        </w:rPr>
        <w:t>3.</w:t>
      </w:r>
      <w:r w:rsidR="00AF33BD" w:rsidRPr="00A3060C">
        <w:rPr>
          <w:rFonts w:eastAsia="Times New Roman"/>
          <w:color w:val="000000" w:themeColor="text1"/>
        </w:rPr>
        <w:t>8</w:t>
      </w:r>
      <w:r w:rsidRPr="00A3060C">
        <w:rPr>
          <w:rFonts w:eastAsia="Times New Roman"/>
          <w:color w:val="000000" w:themeColor="text1"/>
        </w:rPr>
        <w:t xml:space="preserve">.4. informaciją, kokius subtiekėjus pasitelks pirkimo sutarties vykdymui, tiekėjas galės pateikti sudarius pirkimo sutartį, tačiau ne vėliau negu pirkimo sutartis pradedama vykdyti. </w:t>
      </w:r>
    </w:p>
    <w:p w14:paraId="2D623B63" w14:textId="4C088E0B" w:rsidR="00316829" w:rsidRPr="00A3060C" w:rsidRDefault="00316829" w:rsidP="00A3060C">
      <w:pPr>
        <w:widowControl/>
        <w:ind w:firstLine="567"/>
        <w:jc w:val="both"/>
        <w:rPr>
          <w:rFonts w:eastAsia="Times New Roman"/>
          <w:color w:val="000000"/>
          <w:lang w:eastAsia="ar-SA"/>
        </w:rPr>
      </w:pPr>
      <w:r w:rsidRPr="00A3060C">
        <w:rPr>
          <w:rFonts w:eastAsia="Times New Roman"/>
          <w:color w:val="000000" w:themeColor="text1"/>
        </w:rPr>
        <w:lastRenderedPageBreak/>
        <w:t>3.</w:t>
      </w:r>
      <w:r w:rsidR="00AF33BD" w:rsidRPr="00A3060C">
        <w:rPr>
          <w:rFonts w:eastAsia="Times New Roman"/>
          <w:color w:val="000000" w:themeColor="text1"/>
        </w:rPr>
        <w:t>9</w:t>
      </w:r>
      <w:r w:rsidRPr="00A3060C">
        <w:rPr>
          <w:rFonts w:eastAsia="Times New Roman"/>
          <w:color w:val="000000" w:themeColor="text1"/>
        </w:rPr>
        <w:t xml:space="preserve">. </w:t>
      </w:r>
      <w:r w:rsidRPr="00A3060C">
        <w:rPr>
          <w:rFonts w:eastAsia="Times New Roman"/>
          <w:b/>
          <w:bCs/>
          <w:color w:val="000000" w:themeColor="text1"/>
        </w:rPr>
        <w:t>Jeigu tiekėjas naudojasi (naudosis) trečiųjų asmenų,</w:t>
      </w:r>
      <w:r w:rsidRPr="00A3060C">
        <w:rPr>
          <w:rFonts w:eastAsia="Times New Roman"/>
          <w:color w:val="000000" w:themeColor="text1"/>
        </w:rPr>
        <w:t xml:space="preserve"> kurie tiesiogiai aktyviai, savo veiksmais neprisidės prie Perkančiosios organizacijos poreikio įsigyti pirkimo objektą tenkinimo (tiesiogiai neteiks dalies paslaugų ar kitaip tiesiogiai nedalyvaus vykdant pirkimo sutartį), </w:t>
      </w:r>
      <w:r w:rsidRPr="00A3060C">
        <w:rPr>
          <w:rFonts w:eastAsia="Times New Roman"/>
          <w:b/>
          <w:bCs/>
          <w:color w:val="000000" w:themeColor="text1"/>
        </w:rPr>
        <w:t>priemonėmis</w:t>
      </w:r>
      <w:r w:rsidRPr="00A3060C">
        <w:rPr>
          <w:rFonts w:eastAsia="Times New Roman"/>
          <w:color w:val="000000" w:themeColor="text1"/>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sutarties vykdymo metu atitinkamas priemones. </w:t>
      </w:r>
    </w:p>
    <w:p w14:paraId="55470775" w14:textId="77777777" w:rsidR="00AF33BD" w:rsidRPr="00A3060C" w:rsidRDefault="00AF33BD"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3.10. Tiekėjo, neatitinkančio pirkimo sąlygų 3.2 papunktyje nurodytų kvalifikacijos reikalavimų, pasiūlymas atmetamas. Tiekėjo pasiūlymas atmetamas, jeigu apie nustatytų reikalavimų atitikimą jis pateikė melagingą informaciją, kurią Perkančioji organizacija gali įrodyti bet kokiomis teisėtomis priemonėmis.</w:t>
      </w:r>
    </w:p>
    <w:p w14:paraId="75DBA468" w14:textId="77777777" w:rsidR="00DB772B" w:rsidRPr="00A3060C" w:rsidRDefault="00DB772B" w:rsidP="00A3060C">
      <w:pPr>
        <w:widowControl/>
        <w:jc w:val="center"/>
        <w:rPr>
          <w:rFonts w:eastAsia="Times New Roman"/>
          <w:strike/>
        </w:rPr>
      </w:pPr>
    </w:p>
    <w:p w14:paraId="738659F7" w14:textId="75DE8D32" w:rsidR="00492608" w:rsidRPr="00A3060C" w:rsidRDefault="00492608" w:rsidP="00A3060C">
      <w:pPr>
        <w:widowControl/>
        <w:jc w:val="center"/>
        <w:rPr>
          <w:rFonts w:eastAsia="Times New Roman"/>
          <w:b/>
          <w:bCs/>
          <w:lang w:eastAsia="ar-SA"/>
        </w:rPr>
      </w:pPr>
      <w:r w:rsidRPr="00A3060C">
        <w:rPr>
          <w:rFonts w:eastAsia="Times New Roman"/>
          <w:b/>
          <w:bCs/>
        </w:rPr>
        <w:t>IV. PIRKIMO DOKUMENTŲ PAAIŠKINIMAI IR PATIKSLINIMAI</w:t>
      </w:r>
    </w:p>
    <w:p w14:paraId="04365378" w14:textId="518DB89D" w:rsidR="00492608" w:rsidRPr="00A3060C" w:rsidRDefault="00492608" w:rsidP="00A3060C">
      <w:pPr>
        <w:widowControl/>
        <w:ind w:firstLine="567"/>
        <w:jc w:val="both"/>
        <w:rPr>
          <w:rFonts w:eastAsia="Times New Roman"/>
          <w:lang w:eastAsia="ar-SA"/>
        </w:rPr>
      </w:pPr>
      <w:r w:rsidRPr="00A3060C">
        <w:rPr>
          <w:rFonts w:eastAsia="Times New Roman"/>
        </w:rPr>
        <w:t xml:space="preserve">4.1. </w:t>
      </w:r>
      <w:r w:rsidR="00D47991" w:rsidRPr="00A3060C">
        <w:rPr>
          <w:rFonts w:eastAsia="Times New Roman"/>
        </w:rPr>
        <w:t>Tiekėjas gali prašyti, kad p</w:t>
      </w:r>
      <w:r w:rsidR="00B72B1D" w:rsidRPr="00A3060C">
        <w:rPr>
          <w:rFonts w:eastAsia="Times New Roman"/>
        </w:rPr>
        <w:t xml:space="preserve">erkančioji organizacija paaiškintų pirkimo dokumentus, taip pat teikti pasiūlymus dėl </w:t>
      </w:r>
      <w:r w:rsidR="000074EC" w:rsidRPr="00A3060C">
        <w:rPr>
          <w:rFonts w:eastAsia="Times New Roman"/>
        </w:rPr>
        <w:t xml:space="preserve">pirkimo dokumentų patikslinimų. </w:t>
      </w:r>
      <w:r w:rsidR="00B72B1D" w:rsidRPr="00A3060C">
        <w:rPr>
          <w:rFonts w:eastAsia="Times New Roman"/>
        </w:rPr>
        <w:t>Teikti pasiūlymus dėl pirkimo dokumentų patikslinimų ir kreiptis dėl p</w:t>
      </w:r>
      <w:r w:rsidR="002A585A" w:rsidRPr="00A3060C">
        <w:rPr>
          <w:rFonts w:eastAsia="Times New Roman"/>
        </w:rPr>
        <w:t>irkimo dokumentų paaiškinimo į p</w:t>
      </w:r>
      <w:r w:rsidR="00B72B1D" w:rsidRPr="00A3060C">
        <w:rPr>
          <w:rFonts w:eastAsia="Times New Roman"/>
        </w:rPr>
        <w:t xml:space="preserve">erkančiąją organizaciją galima </w:t>
      </w:r>
      <w:r w:rsidR="00B72B1D" w:rsidRPr="00A3060C">
        <w:rPr>
          <w:rFonts w:eastAsia="Times New Roman"/>
          <w:b/>
          <w:bCs/>
        </w:rPr>
        <w:t>ne vėliau kaip likus 2 darbo dienoms</w:t>
      </w:r>
      <w:r w:rsidR="00B72B1D" w:rsidRPr="00A3060C">
        <w:rPr>
          <w:rFonts w:eastAsia="Times New Roman"/>
        </w:rPr>
        <w:t xml:space="preserve"> iki pasiūlymų pateikimo termino pabaigos. Pirkimo dokumentų paaiškinimai ir patik</w:t>
      </w:r>
      <w:r w:rsidR="002A585A" w:rsidRPr="00A3060C">
        <w:rPr>
          <w:rFonts w:eastAsia="Times New Roman"/>
        </w:rPr>
        <w:t>slinimai gali būti teikiami ir p</w:t>
      </w:r>
      <w:r w:rsidR="00B72B1D" w:rsidRPr="00A3060C">
        <w:rPr>
          <w:rFonts w:eastAsia="Times New Roman"/>
        </w:rPr>
        <w:t>erkančiosios organizacijos iniciatyva.</w:t>
      </w:r>
    </w:p>
    <w:p w14:paraId="332CC416" w14:textId="77777777" w:rsidR="00492608" w:rsidRPr="00A3060C" w:rsidRDefault="00492608" w:rsidP="00A3060C">
      <w:pPr>
        <w:widowControl/>
        <w:ind w:firstLine="567"/>
        <w:jc w:val="both"/>
        <w:rPr>
          <w:rFonts w:eastAsia="Times New Roman"/>
          <w:lang w:eastAsia="ar-SA"/>
        </w:rPr>
      </w:pPr>
      <w:r w:rsidRPr="00A3060C">
        <w:rPr>
          <w:rFonts w:eastAsia="Times New Roman"/>
        </w:rPr>
        <w:t xml:space="preserve">4.2. </w:t>
      </w:r>
      <w:r w:rsidR="005868EF" w:rsidRPr="00A3060C">
        <w:rPr>
          <w:rFonts w:eastAsia="Times New Roman"/>
        </w:rPr>
        <w:t>Paaiškinimai ir patikslinimai skelbiami CVP IS priemonėmis ir siunčiami užklausą pateikusiam bei visiems prie pirkimo prisijungusiems tiekėjams. Jei paaiškin</w:t>
      </w:r>
      <w:r w:rsidR="002A585A" w:rsidRPr="00A3060C">
        <w:rPr>
          <w:rFonts w:eastAsia="Times New Roman"/>
        </w:rPr>
        <w:t>imai ar patikslinimai teikiami p</w:t>
      </w:r>
      <w:r w:rsidR="005868EF" w:rsidRPr="00A3060C">
        <w:rPr>
          <w:rFonts w:eastAsia="Times New Roman"/>
        </w:rPr>
        <w:t xml:space="preserve">erkančiosios organizacijos iniciatyva, jie skelbiami CVP IS priemonėmis. Paaiškinimai ir patikslinimai pateikiami likus </w:t>
      </w:r>
      <w:r w:rsidR="005868EF" w:rsidRPr="00A3060C">
        <w:rPr>
          <w:rFonts w:eastAsia="Times New Roman"/>
          <w:b/>
          <w:bCs/>
        </w:rPr>
        <w:t>ne mažiau kaip 1 darbo dienai</w:t>
      </w:r>
      <w:r w:rsidR="005868EF" w:rsidRPr="00A3060C">
        <w:rPr>
          <w:rFonts w:eastAsia="Times New Roman"/>
        </w:rPr>
        <w:t xml:space="preserve"> iki pasiūlymų p</w:t>
      </w:r>
      <w:r w:rsidR="002A585A" w:rsidRPr="00A3060C">
        <w:rPr>
          <w:rFonts w:eastAsia="Times New Roman"/>
        </w:rPr>
        <w:t>ateikimo termino pabaigos. Jei p</w:t>
      </w:r>
      <w:r w:rsidR="005868EF" w:rsidRPr="00A3060C">
        <w:rPr>
          <w:rFonts w:eastAsia="Times New Roman"/>
        </w:rPr>
        <w:t>erkančioji organizacija paaiškinimų ar patikslinimų nepateikia iki nurodyto termino, pasiūlymų pateikimo terminas nukeliamas ne trumpesniam laikui nei tas, kiek vėluojama juos pateikti.</w:t>
      </w:r>
    </w:p>
    <w:p w14:paraId="576B613F" w14:textId="77777777" w:rsidR="00492608" w:rsidRPr="00A3060C" w:rsidRDefault="00492608" w:rsidP="00A3060C">
      <w:pPr>
        <w:widowControl/>
        <w:ind w:firstLine="567"/>
        <w:jc w:val="both"/>
        <w:rPr>
          <w:rFonts w:eastAsia="Times New Roman"/>
          <w:lang w:eastAsia="ar-SA"/>
        </w:rPr>
      </w:pPr>
      <w:r w:rsidRPr="00A3060C">
        <w:rPr>
          <w:rFonts w:eastAsia="Times New Roman"/>
        </w:rPr>
        <w:t>4.3. Perkančioji organizacija, paaiškindama ar patikslindama pirkimo dokumentus, užtikrina tiekėjų anonimiškumą.</w:t>
      </w:r>
    </w:p>
    <w:p w14:paraId="4D7EA53F" w14:textId="77777777" w:rsidR="00492608" w:rsidRPr="00A3060C" w:rsidRDefault="00492608" w:rsidP="00A3060C">
      <w:pPr>
        <w:widowControl/>
        <w:ind w:firstLine="567"/>
        <w:jc w:val="both"/>
        <w:rPr>
          <w:rFonts w:eastAsia="Times New Roman"/>
          <w:lang w:eastAsia="ar-SA"/>
        </w:rPr>
      </w:pPr>
      <w:r w:rsidRPr="00A3060C">
        <w:rPr>
          <w:rFonts w:eastAsia="Times New Roman"/>
        </w:rPr>
        <w:t xml:space="preserve">4.4. </w:t>
      </w:r>
      <w:r w:rsidR="005868EF" w:rsidRPr="00A3060C">
        <w:rPr>
          <w:rFonts w:eastAsia="Times New Roman"/>
        </w:rPr>
        <w:t xml:space="preserve">Jei pateikti paaiškinimai ar patikslinimai iš esmės keičia pirkimo dokumentuose nustatytus </w:t>
      </w:r>
      <w:r w:rsidR="00277F59" w:rsidRPr="00A3060C">
        <w:rPr>
          <w:rFonts w:eastAsia="Times New Roman"/>
        </w:rPr>
        <w:t>reikalavimus pirkimo objektui, r</w:t>
      </w:r>
      <w:r w:rsidR="005868EF" w:rsidRPr="00A3060C">
        <w:rPr>
          <w:rFonts w:eastAsia="Times New Roman"/>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E96494B" w14:textId="77777777" w:rsidR="00492608" w:rsidRPr="00A3060C" w:rsidRDefault="00492608" w:rsidP="00A3060C">
      <w:pPr>
        <w:widowControl/>
        <w:ind w:firstLine="567"/>
        <w:jc w:val="both"/>
        <w:rPr>
          <w:rFonts w:eastAsia="Times New Roman"/>
          <w:lang w:eastAsia="ar-SA"/>
        </w:rPr>
      </w:pPr>
      <w:r w:rsidRPr="00A3060C">
        <w:rPr>
          <w:rFonts w:eastAsia="Times New Roman"/>
        </w:rPr>
        <w:t xml:space="preserve">4.5. Tiekėjas turėtų būti aktyvus ir pateikti klausimus ar paprašyti paaiškinti pirkimo dokumentus iš karto jas išanalizavęs ir atsižvelgdamas į tai, kad, pasibaigus pasiūlymų pateikimo terminui, pasiūlymo turinio keisti nebus galima. </w:t>
      </w:r>
    </w:p>
    <w:p w14:paraId="368668D6" w14:textId="77777777" w:rsidR="00492608" w:rsidRPr="00A3060C" w:rsidRDefault="00492608" w:rsidP="00A3060C">
      <w:pPr>
        <w:widowControl/>
        <w:ind w:firstLine="567"/>
        <w:jc w:val="both"/>
        <w:rPr>
          <w:rFonts w:eastAsia="Times New Roman"/>
          <w:lang w:eastAsia="ar-SA"/>
        </w:rPr>
      </w:pPr>
      <w:r w:rsidRPr="00A3060C">
        <w:rPr>
          <w:rFonts w:eastAsia="Times New Roman"/>
        </w:rPr>
        <w:t>4.6. Perkančioji organizacija nerengs susitikimo su tiekėjais dėl pirkimo dokumentų.</w:t>
      </w:r>
    </w:p>
    <w:p w14:paraId="5D70A21F" w14:textId="77777777" w:rsidR="005024CD" w:rsidRPr="00A3060C" w:rsidRDefault="005024CD" w:rsidP="00A3060C">
      <w:pPr>
        <w:jc w:val="center"/>
        <w:rPr>
          <w:b/>
          <w:bCs/>
        </w:rPr>
      </w:pPr>
    </w:p>
    <w:p w14:paraId="45086AEF" w14:textId="77777777" w:rsidR="000F0165" w:rsidRPr="00A3060C" w:rsidRDefault="000F0165" w:rsidP="00A3060C">
      <w:pPr>
        <w:widowControl/>
        <w:ind w:firstLine="709"/>
        <w:jc w:val="both"/>
        <w:rPr>
          <w:rFonts w:eastAsia="Times New Roman"/>
          <w:b/>
          <w:bCs/>
          <w:lang w:eastAsia="en-US"/>
        </w:rPr>
      </w:pPr>
      <w:r w:rsidRPr="00A3060C">
        <w:rPr>
          <w:rFonts w:eastAsia="Times New Roman"/>
          <w:b/>
          <w:bCs/>
        </w:rPr>
        <w:t xml:space="preserve">V. </w:t>
      </w:r>
      <w:r w:rsidRPr="00A3060C">
        <w:rPr>
          <w:rFonts w:eastAsia="Calibri"/>
          <w:b/>
          <w:bCs/>
        </w:rPr>
        <w:t>KITŲ ŪKIO SUBJEKTŲ</w:t>
      </w:r>
      <w:r w:rsidRPr="00A3060C">
        <w:rPr>
          <w:rFonts w:eastAsia="Times New Roman"/>
          <w:b/>
          <w:bCs/>
        </w:rPr>
        <w:t xml:space="preserve"> DALYVAVIMAS PIRKIMO PROCEDŪROSE</w:t>
      </w:r>
    </w:p>
    <w:p w14:paraId="6EFB2D56" w14:textId="77777777" w:rsidR="000F0165" w:rsidRPr="00A3060C" w:rsidRDefault="000F0165" w:rsidP="00A3060C">
      <w:pPr>
        <w:widowControl/>
        <w:ind w:firstLine="567"/>
        <w:jc w:val="both"/>
        <w:rPr>
          <w:rFonts w:eastAsia="Times New Roman"/>
          <w:lang w:eastAsia="en-US"/>
        </w:rPr>
      </w:pPr>
      <w:r w:rsidRPr="00A3060C">
        <w:rPr>
          <w:rFonts w:eastAsia="Times New Roman"/>
          <w:lang w:eastAsia="en-US"/>
        </w:rPr>
        <w:t xml:space="preserve">5.1. Jeigu pirkimo procedūrose dalyvauja </w:t>
      </w:r>
      <w:r w:rsidRPr="00A3060C">
        <w:rPr>
          <w:rFonts w:eastAsia="Arial Unicode MS"/>
          <w:bdr w:val="nil"/>
        </w:rPr>
        <w:t>ūkio subjektų</w:t>
      </w:r>
      <w:r w:rsidRPr="00A3060C">
        <w:rPr>
          <w:rFonts w:eastAsia="Times New Roman"/>
          <w:lang w:eastAsia="en-US"/>
        </w:rPr>
        <w:t xml:space="preserve"> grupė, ji pateikia jungtinės veiklos (partnerystės) sutartį arba tinkamai patvirtintą jos kopiją (pateikiama skaitmeninė dokumento kopija). Jungtinės veiklos (partnerystės) sutartyje turi būti nurodyti kiekvienos šios sutarties šalies </w:t>
      </w:r>
      <w:r w:rsidR="002A585A" w:rsidRPr="00A3060C">
        <w:rPr>
          <w:rFonts w:eastAsia="Times New Roman"/>
          <w:lang w:eastAsia="en-US"/>
        </w:rPr>
        <w:t xml:space="preserve">(partnerių) </w:t>
      </w:r>
      <w:r w:rsidRPr="00A3060C">
        <w:rPr>
          <w:rFonts w:eastAsia="Times New Roman"/>
          <w:lang w:eastAsia="en-US"/>
        </w:rPr>
        <w:t xml:space="preserve">įsipareigojimai vykdant numatomą su </w:t>
      </w:r>
      <w:r w:rsidR="002A585A" w:rsidRPr="00A3060C">
        <w:rPr>
          <w:rFonts w:eastAsia="Times New Roman"/>
          <w:lang w:eastAsia="en-US"/>
        </w:rPr>
        <w:t>p</w:t>
      </w:r>
      <w:r w:rsidRPr="00A3060C">
        <w:rPr>
          <w:rFonts w:eastAsia="Times New Roman"/>
          <w:lang w:eastAsia="en-US"/>
        </w:rPr>
        <w:t xml:space="preserve">erkančiąja organizacija sudaryti pirkimo sutartį, šių įsipareigojimų vertės dalis, išreikšta procentiniu dydžiu, bendroje pirkimo sutarties vertėje. Jungtinės veiklos (partnerystės) sutartis turi būti numatyta solidarią visų šios sutarties šalių atsakomybę už prievolių Perkančiajai organizacijai nevykdymą. Jungtinės veiklos (partnerystės) sutartyje turi būti </w:t>
      </w:r>
      <w:r w:rsidR="00E90DFB" w:rsidRPr="00A3060C">
        <w:rPr>
          <w:rFonts w:eastAsia="Times New Roman"/>
          <w:lang w:eastAsia="en-US"/>
        </w:rPr>
        <w:t>pateikta informacija apie asmenį, atstovaujantį ūkio subjektų grupei bendraujant</w:t>
      </w:r>
      <w:r w:rsidR="002A585A" w:rsidRPr="00A3060C">
        <w:rPr>
          <w:rFonts w:eastAsia="Times New Roman"/>
          <w:lang w:eastAsia="en-US"/>
        </w:rPr>
        <w:t xml:space="preserve"> su p</w:t>
      </w:r>
      <w:r w:rsidR="00E90DFB" w:rsidRPr="00A3060C">
        <w:rPr>
          <w:rFonts w:eastAsia="Times New Roman"/>
          <w:lang w:eastAsia="en-US"/>
        </w:rPr>
        <w:t>erkančiąja organizacija</w:t>
      </w:r>
      <w:r w:rsidRPr="00A3060C">
        <w:rPr>
          <w:rFonts w:eastAsia="Times New Roman"/>
          <w:lang w:eastAsia="en-US"/>
        </w:rPr>
        <w:t>.</w:t>
      </w:r>
    </w:p>
    <w:p w14:paraId="35072644" w14:textId="77777777" w:rsidR="000F0165" w:rsidRPr="00A3060C" w:rsidRDefault="000F0165" w:rsidP="00A3060C">
      <w:pPr>
        <w:widowControl/>
        <w:ind w:firstLine="567"/>
        <w:jc w:val="both"/>
        <w:rPr>
          <w:rFonts w:eastAsia="Times New Roman"/>
          <w:lang w:eastAsia="en-US"/>
        </w:rPr>
      </w:pPr>
      <w:r w:rsidRPr="00A3060C">
        <w:rPr>
          <w:rFonts w:eastAsia="Times New Roman"/>
          <w:lang w:eastAsia="en-US"/>
        </w:rPr>
        <w:t xml:space="preserve">5.2. Perkančioji organizacija nereikalauja, kad, </w:t>
      </w:r>
      <w:r w:rsidRPr="00A3060C">
        <w:rPr>
          <w:rFonts w:eastAsia="Arial Unicode MS"/>
          <w:bdr w:val="nil"/>
        </w:rPr>
        <w:t>ūkio subjektų grupės</w:t>
      </w:r>
      <w:r w:rsidRPr="00A3060C">
        <w:rPr>
          <w:rFonts w:eastAsia="Times New Roman"/>
          <w:lang w:eastAsia="en-US"/>
        </w:rPr>
        <w:t xml:space="preserve"> pateiktą pasiūlymą pripažinu</w:t>
      </w:r>
      <w:r w:rsidR="002A585A" w:rsidRPr="00A3060C">
        <w:rPr>
          <w:rFonts w:eastAsia="Times New Roman"/>
          <w:lang w:eastAsia="en-US"/>
        </w:rPr>
        <w:t>s ekonomiškai naudingiausiu ir p</w:t>
      </w:r>
      <w:r w:rsidRPr="00A3060C">
        <w:rPr>
          <w:rFonts w:eastAsia="Times New Roman"/>
          <w:lang w:eastAsia="en-US"/>
        </w:rPr>
        <w:t xml:space="preserve">erkančiajai organizacijai pasiūlius sudaryti pirkimo sutartį, ši </w:t>
      </w:r>
      <w:r w:rsidRPr="00A3060C">
        <w:rPr>
          <w:rFonts w:eastAsia="Arial Unicode MS"/>
          <w:bdr w:val="nil"/>
        </w:rPr>
        <w:t>ūkio subjektų</w:t>
      </w:r>
      <w:r w:rsidRPr="00A3060C">
        <w:rPr>
          <w:rFonts w:eastAsia="Times New Roman"/>
          <w:lang w:eastAsia="en-US"/>
        </w:rPr>
        <w:t xml:space="preserve"> grupė įgautų tam tikrą teisinę formą.</w:t>
      </w:r>
    </w:p>
    <w:p w14:paraId="6E53D970" w14:textId="77777777" w:rsidR="000F0165" w:rsidRPr="00A3060C" w:rsidRDefault="000F0165" w:rsidP="00A3060C">
      <w:pPr>
        <w:widowControl/>
        <w:ind w:firstLine="426"/>
        <w:jc w:val="both"/>
        <w:rPr>
          <w:rFonts w:eastAsia="Times New Roman"/>
          <w:lang w:eastAsia="ar-SA"/>
        </w:rPr>
      </w:pPr>
    </w:p>
    <w:p w14:paraId="21C99C9E" w14:textId="77777777" w:rsidR="000F0165" w:rsidRPr="00A3060C" w:rsidRDefault="000F0165" w:rsidP="00A3060C">
      <w:pPr>
        <w:widowControl/>
        <w:jc w:val="center"/>
        <w:rPr>
          <w:rFonts w:eastAsia="Times New Roman"/>
          <w:b/>
          <w:bCs/>
        </w:rPr>
      </w:pPr>
      <w:r w:rsidRPr="00A3060C">
        <w:rPr>
          <w:rFonts w:eastAsia="Times New Roman"/>
          <w:b/>
          <w:bCs/>
        </w:rPr>
        <w:lastRenderedPageBreak/>
        <w:t>VI. PASIŪLYMŲ RENGIMAS IR TEIKIMAS</w:t>
      </w:r>
    </w:p>
    <w:p w14:paraId="4E8A27D9" w14:textId="5A629991" w:rsidR="00DF0565" w:rsidRPr="00A3060C" w:rsidRDefault="00DF0565" w:rsidP="00A3060C">
      <w:pPr>
        <w:widowControl/>
        <w:ind w:firstLine="567"/>
        <w:jc w:val="both"/>
        <w:rPr>
          <w:rFonts w:eastAsia="Calibri"/>
          <w:lang w:eastAsia="en-US"/>
        </w:rPr>
      </w:pPr>
      <w:r w:rsidRPr="00A3060C">
        <w:rPr>
          <w:rFonts w:eastAsia="Calibri"/>
        </w:rPr>
        <w:t xml:space="preserve">6.1. </w:t>
      </w:r>
      <w:r w:rsidR="00DA5C79" w:rsidRPr="00A3060C">
        <w:rPr>
          <w:color w:val="000000" w:themeColor="text1"/>
        </w:rPr>
        <w:t>Tiekėjas gali pateikti tik vieną pasiūlymą, nepriklausomai nuo to, ar jis pirkime dalyvauja individualiai arba kaip ūkio subjektų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Jeigu tą patį pasiūlymą tiekėjas pateikė ir raštu (popierine forma, vokuose), ir naudodamasis CVP IS priemonėmis, laikoma, kad tiekėjas pateikė daugiau kaip vieną pasiūlymą.</w:t>
      </w:r>
    </w:p>
    <w:p w14:paraId="2527907E" w14:textId="77777777" w:rsidR="0065043A" w:rsidRPr="00A3060C" w:rsidRDefault="0065043A" w:rsidP="00A3060C">
      <w:pPr>
        <w:widowControl/>
        <w:ind w:firstLine="567"/>
        <w:jc w:val="both"/>
        <w:rPr>
          <w:rFonts w:eastAsia="Calibri"/>
          <w:lang w:eastAsia="en-US"/>
        </w:rPr>
      </w:pPr>
      <w:r w:rsidRPr="00A3060C">
        <w:rPr>
          <w:rFonts w:eastAsia="Calibri"/>
        </w:rPr>
        <w:t>6.2. Pateikdamas pasiūlymą tiekėjas su</w:t>
      </w:r>
      <w:r w:rsidR="00966F5D" w:rsidRPr="00A3060C">
        <w:rPr>
          <w:rFonts w:eastAsia="Calibri"/>
        </w:rPr>
        <w:t>tinka su šiose p</w:t>
      </w:r>
      <w:r w:rsidRPr="00A3060C">
        <w:rPr>
          <w:rFonts w:eastAsia="Calibri"/>
        </w:rPr>
        <w:t>irkimo sąlygose nustatytais reikalavimais ir patvirtina, kad jo pasiūlyme pateikta informacija yra teisinga ir apima viską, ko reikia tinkamam pirkimo sutarties įvykdymui. Perkančioji organizacija neatlygina tiekėjui išlaidų, patirtų rengiant ir pateikiant pasiūlymą.</w:t>
      </w:r>
    </w:p>
    <w:p w14:paraId="79DEF162" w14:textId="77777777" w:rsidR="0065043A" w:rsidRPr="00A3060C" w:rsidRDefault="0065043A" w:rsidP="00A3060C">
      <w:pPr>
        <w:widowControl/>
        <w:ind w:firstLine="567"/>
        <w:jc w:val="both"/>
        <w:rPr>
          <w:rFonts w:eastAsia="Calibri"/>
          <w:lang w:eastAsia="en-US"/>
        </w:rPr>
      </w:pPr>
      <w:r w:rsidRPr="00A3060C">
        <w:rPr>
          <w:rFonts w:eastAsia="Calibri"/>
        </w:rPr>
        <w:t xml:space="preserve">6.3.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A3060C">
        <w:rPr>
          <w:rFonts w:eastAsia="Calibri"/>
          <w:i/>
          <w:iCs/>
        </w:rPr>
        <w:t>pdf</w:t>
      </w:r>
      <w:proofErr w:type="spellEnd"/>
      <w:r w:rsidRPr="00A3060C">
        <w:rPr>
          <w:rFonts w:eastAsia="Calibri"/>
          <w:i/>
          <w:iCs/>
        </w:rPr>
        <w:t xml:space="preserve">, </w:t>
      </w:r>
      <w:proofErr w:type="spellStart"/>
      <w:r w:rsidRPr="00A3060C">
        <w:rPr>
          <w:rFonts w:eastAsia="Calibri"/>
          <w:i/>
          <w:iCs/>
        </w:rPr>
        <w:t>docx</w:t>
      </w:r>
      <w:proofErr w:type="spellEnd"/>
      <w:r w:rsidRPr="00A3060C">
        <w:rPr>
          <w:rFonts w:eastAsia="Calibri"/>
        </w:rPr>
        <w:t xml:space="preserve"> ). Perkančiajai organizacijai kilus abejonių dėl dokumentų tikrumo, ji turi teisę reikalauti pateikti dokumentų originalus.</w:t>
      </w:r>
    </w:p>
    <w:p w14:paraId="78DF44F8" w14:textId="77777777" w:rsidR="00F75D4C" w:rsidRPr="00A3060C" w:rsidRDefault="001C176F" w:rsidP="00A3060C">
      <w:pPr>
        <w:widowControl/>
        <w:ind w:firstLine="567"/>
        <w:jc w:val="both"/>
        <w:rPr>
          <w:rFonts w:eastAsia="Calibri"/>
          <w:lang w:eastAsia="en-US"/>
        </w:rPr>
      </w:pPr>
      <w:r w:rsidRPr="00A3060C">
        <w:rPr>
          <w:rFonts w:eastAsia="Calibri"/>
        </w:rPr>
        <w:t>6.4</w:t>
      </w:r>
      <w:r w:rsidR="000F0165" w:rsidRPr="00A3060C">
        <w:rPr>
          <w:rFonts w:eastAsia="Calibri"/>
        </w:rPr>
        <w:t xml:space="preserve">. Pasiūlymas turi būti </w:t>
      </w:r>
      <w:r w:rsidRPr="00A3060C">
        <w:rPr>
          <w:rFonts w:eastAsia="Calibri"/>
        </w:rPr>
        <w:t>parengtas</w:t>
      </w:r>
      <w:r w:rsidR="000F0165" w:rsidRPr="00A3060C">
        <w:rPr>
          <w:rFonts w:eastAsia="Calibri"/>
        </w:rPr>
        <w:t xml:space="preserve"> lietuvių kalba</w:t>
      </w:r>
      <w:r w:rsidRPr="00A3060C">
        <w:rPr>
          <w:rFonts w:eastAsia="Calibri"/>
        </w:rPr>
        <w:t>. Jei reikalaujami dokumentai negali būti pateikti lietuvių kalba, turi būti pateiktas patvirtintas vertimas (išverstame dokumente nurodant vertimą atlikusio asmens vardą, pavardę ir parašą).</w:t>
      </w:r>
    </w:p>
    <w:p w14:paraId="4A5D803E" w14:textId="12ED249B" w:rsidR="004572BE" w:rsidRPr="00A3060C" w:rsidRDefault="00B145D0" w:rsidP="00A3060C">
      <w:pPr>
        <w:widowControl/>
        <w:ind w:firstLine="567"/>
        <w:jc w:val="both"/>
        <w:rPr>
          <w:rFonts w:eastAsia="Calibri"/>
          <w:u w:val="single"/>
          <w:lang w:eastAsia="en-US"/>
        </w:rPr>
      </w:pPr>
      <w:r w:rsidRPr="00A3060C">
        <w:rPr>
          <w:rFonts w:eastAsia="Calibri"/>
          <w:b/>
          <w:bCs/>
        </w:rPr>
        <w:t xml:space="preserve">6.5. </w:t>
      </w:r>
      <w:r w:rsidR="004572BE" w:rsidRPr="00A3060C">
        <w:rPr>
          <w:rFonts w:eastAsia="Calibri"/>
          <w:b/>
          <w:bCs/>
          <w:u w:val="single"/>
        </w:rPr>
        <w:t xml:space="preserve">Tiekėjo pasiūlyme nurodyta bendra pasiūlymo kaina negali viršyti numatyto finansavimo </w:t>
      </w:r>
      <w:r w:rsidR="004572BE" w:rsidRPr="00A3060C">
        <w:rPr>
          <w:rFonts w:eastAsia="Calibri"/>
          <w:u w:val="single"/>
        </w:rPr>
        <w:t xml:space="preserve">– </w:t>
      </w:r>
      <w:r w:rsidR="00F96B37" w:rsidRPr="00A3060C">
        <w:rPr>
          <w:rFonts w:eastAsia="Calibri"/>
          <w:b/>
          <w:bCs/>
          <w:u w:val="single"/>
        </w:rPr>
        <w:t>30</w:t>
      </w:r>
      <w:r w:rsidR="0040101D" w:rsidRPr="00A3060C">
        <w:rPr>
          <w:rFonts w:eastAsia="Calibri"/>
          <w:b/>
          <w:bCs/>
          <w:u w:val="single"/>
        </w:rPr>
        <w:t xml:space="preserve"> 0</w:t>
      </w:r>
      <w:r w:rsidR="004572BE" w:rsidRPr="00A3060C">
        <w:rPr>
          <w:rFonts w:eastAsia="Calibri"/>
          <w:b/>
          <w:bCs/>
          <w:u w:val="single"/>
        </w:rPr>
        <w:t>00,00 Eur</w:t>
      </w:r>
      <w:r w:rsidR="004572BE" w:rsidRPr="00A3060C">
        <w:rPr>
          <w:rFonts w:eastAsia="Calibri"/>
          <w:u w:val="single"/>
        </w:rPr>
        <w:t xml:space="preserve"> </w:t>
      </w:r>
      <w:r w:rsidR="004572BE" w:rsidRPr="00A3060C">
        <w:rPr>
          <w:rFonts w:eastAsia="Calibri"/>
          <w:b/>
          <w:bCs/>
          <w:u w:val="single"/>
        </w:rPr>
        <w:t>(</w:t>
      </w:r>
      <w:r w:rsidR="00F96B37" w:rsidRPr="00A3060C">
        <w:rPr>
          <w:rFonts w:eastAsia="Calibri"/>
          <w:b/>
          <w:bCs/>
          <w:u w:val="single"/>
        </w:rPr>
        <w:t>trisdešimt</w:t>
      </w:r>
      <w:r w:rsidR="0040101D" w:rsidRPr="00A3060C">
        <w:rPr>
          <w:rFonts w:eastAsia="Calibri"/>
          <w:b/>
          <w:bCs/>
          <w:u w:val="single"/>
        </w:rPr>
        <w:t xml:space="preserve"> tūkstanči</w:t>
      </w:r>
      <w:r w:rsidR="00F96B37" w:rsidRPr="00A3060C">
        <w:rPr>
          <w:rFonts w:eastAsia="Calibri"/>
          <w:b/>
          <w:bCs/>
          <w:u w:val="single"/>
        </w:rPr>
        <w:t>ų</w:t>
      </w:r>
      <w:r w:rsidR="0040101D" w:rsidRPr="00A3060C">
        <w:rPr>
          <w:rFonts w:eastAsia="Calibri"/>
          <w:b/>
          <w:bCs/>
          <w:u w:val="single"/>
        </w:rPr>
        <w:t xml:space="preserve"> </w:t>
      </w:r>
      <w:r w:rsidR="004572BE" w:rsidRPr="00A3060C">
        <w:rPr>
          <w:rFonts w:eastAsia="Calibri"/>
          <w:b/>
          <w:bCs/>
          <w:u w:val="single"/>
        </w:rPr>
        <w:t>eurų, 00 ct)</w:t>
      </w:r>
      <w:r w:rsidR="004572BE" w:rsidRPr="00A3060C">
        <w:rPr>
          <w:rFonts w:eastAsia="Calibri"/>
          <w:u w:val="single"/>
        </w:rPr>
        <w:t xml:space="preserve"> </w:t>
      </w:r>
      <w:r w:rsidR="004572BE" w:rsidRPr="00A3060C">
        <w:rPr>
          <w:rFonts w:eastAsia="Calibri"/>
          <w:b/>
          <w:bCs/>
          <w:u w:val="single"/>
        </w:rPr>
        <w:t>su PVM</w:t>
      </w:r>
      <w:r w:rsidR="004572BE" w:rsidRPr="00A3060C">
        <w:rPr>
          <w:rFonts w:eastAsia="Calibri"/>
          <w:u w:val="single"/>
        </w:rPr>
        <w:t>.</w:t>
      </w:r>
    </w:p>
    <w:p w14:paraId="318DF1FD" w14:textId="300375D5" w:rsidR="009A2F4D" w:rsidRPr="00A3060C" w:rsidRDefault="001C176F" w:rsidP="00A3060C">
      <w:pPr>
        <w:widowControl/>
        <w:tabs>
          <w:tab w:val="left" w:pos="7680"/>
        </w:tabs>
        <w:ind w:firstLine="567"/>
        <w:jc w:val="both"/>
        <w:rPr>
          <w:rFonts w:eastAsia="Calibri"/>
          <w:color w:val="000000" w:themeColor="text1"/>
          <w:lang w:eastAsia="en-US"/>
        </w:rPr>
      </w:pPr>
      <w:r w:rsidRPr="00A3060C">
        <w:rPr>
          <w:rFonts w:eastAsia="Calibri"/>
        </w:rPr>
        <w:t>6.</w:t>
      </w:r>
      <w:r w:rsidR="00B145D0" w:rsidRPr="00A3060C">
        <w:rPr>
          <w:rFonts w:eastAsia="Calibri"/>
        </w:rPr>
        <w:t>6</w:t>
      </w:r>
      <w:r w:rsidRPr="00A3060C">
        <w:rPr>
          <w:rFonts w:eastAsia="Calibri"/>
        </w:rPr>
        <w:t xml:space="preserve">. Pasiūlymas turi būti pateiktas </w:t>
      </w:r>
      <w:r w:rsidR="004572BE" w:rsidRPr="00A3060C">
        <w:rPr>
          <w:rFonts w:eastAsia="Calibri"/>
          <w:b/>
          <w:bCs/>
          <w:color w:val="000000" w:themeColor="text1"/>
        </w:rPr>
        <w:t>iki</w:t>
      </w:r>
      <w:r w:rsidR="00A770BD" w:rsidRPr="00A3060C">
        <w:rPr>
          <w:rFonts w:eastAsia="Calibri"/>
          <w:b/>
          <w:bCs/>
          <w:color w:val="000000" w:themeColor="text1"/>
        </w:rPr>
        <w:t xml:space="preserve"> skelbime apie pirkimą nurodyto termino pabaigos, o jeigu skelbime nurodytas pasiūlymų pateikimo terminas buvo pratęstas – iki pratęsto termino pabaigos.</w:t>
      </w:r>
    </w:p>
    <w:p w14:paraId="2D8954B9" w14:textId="77777777" w:rsidR="009A2F4D" w:rsidRPr="00A3060C" w:rsidRDefault="009A2F4D" w:rsidP="00A3060C">
      <w:pPr>
        <w:widowControl/>
        <w:ind w:firstLine="567"/>
        <w:rPr>
          <w:rFonts w:eastAsia="Calibri"/>
          <w:b/>
          <w:bCs/>
          <w:color w:val="000000" w:themeColor="text1"/>
          <w:u w:val="single"/>
          <w:lang w:eastAsia="en-US"/>
        </w:rPr>
      </w:pPr>
      <w:r w:rsidRPr="00A3060C">
        <w:rPr>
          <w:rFonts w:eastAsia="Calibri"/>
          <w:b/>
          <w:bCs/>
          <w:color w:val="000000" w:themeColor="text1"/>
          <w:u w:val="single"/>
        </w:rPr>
        <w:t>6.7.</w:t>
      </w:r>
      <w:r w:rsidRPr="00A3060C">
        <w:rPr>
          <w:rFonts w:eastAsiaTheme="minorEastAsia"/>
          <w:b/>
          <w:bCs/>
          <w:color w:val="000000" w:themeColor="text1"/>
          <w:u w:val="single"/>
        </w:rPr>
        <w:t xml:space="preserve"> </w:t>
      </w:r>
      <w:r w:rsidRPr="00A3060C">
        <w:rPr>
          <w:rFonts w:eastAsia="Calibri"/>
          <w:b/>
          <w:bCs/>
          <w:color w:val="000000" w:themeColor="text1"/>
          <w:u w:val="single"/>
        </w:rPr>
        <w:t>Pasiūlymą sudaro tiekėjo pateiktų duomenų bei dokumentų visuma:</w:t>
      </w:r>
    </w:p>
    <w:p w14:paraId="31872A6E" w14:textId="6F04773D" w:rsidR="008621B4" w:rsidRPr="00A3060C" w:rsidRDefault="009A2F4D" w:rsidP="00A3060C">
      <w:pPr>
        <w:widowControl/>
        <w:ind w:firstLine="567"/>
        <w:jc w:val="both"/>
        <w:rPr>
          <w:rFonts w:eastAsia="Calibri"/>
          <w:color w:val="000000" w:themeColor="text1"/>
          <w:lang w:eastAsia="en-US"/>
        </w:rPr>
      </w:pPr>
      <w:r w:rsidRPr="00A3060C">
        <w:rPr>
          <w:rFonts w:eastAsia="Calibri"/>
          <w:color w:val="000000" w:themeColor="text1"/>
          <w:lang w:eastAsia="en-US"/>
        </w:rPr>
        <w:t xml:space="preserve">6.7.1.  </w:t>
      </w:r>
      <w:r w:rsidR="008621B4" w:rsidRPr="00A3060C">
        <w:rPr>
          <w:rFonts w:eastAsia="Calibri"/>
          <w:color w:val="000000" w:themeColor="text1"/>
          <w:lang w:eastAsia="en-US"/>
        </w:rPr>
        <w:t xml:space="preserve">užpildyta pasiūlymo forma (parengta pagal šių pirkimo sąlygų 2 priedą). </w:t>
      </w:r>
      <w:r w:rsidR="008621B4" w:rsidRPr="00A3060C">
        <w:rPr>
          <w:color w:val="000000"/>
          <w:spacing w:val="-4"/>
          <w:lang w:eastAsia="ar-SA"/>
        </w:rPr>
        <w:t xml:space="preserve">Pasiūlymas privalo būti pasirašytas tiekėjo ar jo įgalioto asmens </w:t>
      </w:r>
      <w:r w:rsidR="008621B4" w:rsidRPr="00A3060C">
        <w:rPr>
          <w:b/>
          <w:bCs/>
          <w:color w:val="000000"/>
          <w:spacing w:val="-4"/>
          <w:lang w:eastAsia="ar-SA"/>
        </w:rPr>
        <w:t>elektroniniu paraš</w:t>
      </w:r>
      <w:r w:rsidR="00F11E64">
        <w:rPr>
          <w:b/>
          <w:bCs/>
          <w:color w:val="000000"/>
          <w:spacing w:val="-4"/>
          <w:lang w:eastAsia="ar-SA"/>
        </w:rPr>
        <w:t xml:space="preserve">u </w:t>
      </w:r>
      <w:r w:rsidR="008621B4" w:rsidRPr="00A3060C">
        <w:rPr>
          <w:b/>
          <w:bCs/>
          <w:color w:val="000000"/>
          <w:spacing w:val="-4"/>
          <w:lang w:eastAsia="ar-SA"/>
        </w:rPr>
        <w:t>arba fiziniu parašu</w:t>
      </w:r>
      <w:r w:rsidR="008621B4" w:rsidRPr="00A3060C">
        <w:rPr>
          <w:color w:val="000000"/>
          <w:spacing w:val="-4"/>
          <w:lang w:eastAsia="ar-SA"/>
        </w:rPr>
        <w:t>. Tiekėjas gali įkelti originaliu saugiu elektroniniu parašu jau iš anksto (ne CVP IS priemonėmis) pasirašytus pasiūlymo dokumentus</w:t>
      </w:r>
      <w:r w:rsidR="008621B4" w:rsidRPr="00A3060C">
        <w:rPr>
          <w:rFonts w:eastAsia="Calibri"/>
          <w:color w:val="000000" w:themeColor="text1"/>
          <w:lang w:eastAsia="en-US"/>
        </w:rPr>
        <w:t>;</w:t>
      </w:r>
    </w:p>
    <w:p w14:paraId="4B169FD4" w14:textId="77777777" w:rsidR="009A2F4D" w:rsidRPr="00A3060C" w:rsidRDefault="00E13A0B" w:rsidP="00A3060C">
      <w:pPr>
        <w:widowControl/>
        <w:ind w:firstLine="567"/>
        <w:jc w:val="both"/>
        <w:rPr>
          <w:rFonts w:eastAsia="Calibri"/>
          <w:i/>
          <w:iCs/>
          <w:color w:val="000000" w:themeColor="text1"/>
          <w:lang w:eastAsia="en-US"/>
        </w:rPr>
      </w:pPr>
      <w:r w:rsidRPr="00A3060C">
        <w:rPr>
          <w:rFonts w:eastAsia="Calibri"/>
          <w:color w:val="000000" w:themeColor="text1"/>
        </w:rPr>
        <w:t xml:space="preserve">6.7.2. </w:t>
      </w:r>
      <w:r w:rsidR="009A2F4D" w:rsidRPr="00A3060C">
        <w:rPr>
          <w:rFonts w:eastAsia="Calibri"/>
          <w:color w:val="000000" w:themeColor="text1"/>
        </w:rPr>
        <w:t>tiekėjų grupės, teikiančios pasiūlymą jungtinės veiklos sutarties (partnerystės) pagrindu, jungtinės veiklos (partnerystės) sutarties kopija</w:t>
      </w:r>
      <w:r w:rsidR="00D358CC" w:rsidRPr="00A3060C">
        <w:rPr>
          <w:rFonts w:eastAsiaTheme="minorEastAsia"/>
          <w:color w:val="000000" w:themeColor="text1"/>
        </w:rPr>
        <w:t xml:space="preserve">  </w:t>
      </w:r>
      <w:r w:rsidR="00D358CC" w:rsidRPr="00A3060C">
        <w:rPr>
          <w:rFonts w:eastAsia="Calibri"/>
          <w:color w:val="000000" w:themeColor="text1"/>
        </w:rPr>
        <w:t>(</w:t>
      </w:r>
      <w:r w:rsidR="00D358CC" w:rsidRPr="00A3060C">
        <w:rPr>
          <w:rFonts w:eastAsia="Calibri"/>
          <w:i/>
          <w:iCs/>
          <w:color w:val="000000" w:themeColor="text1"/>
        </w:rPr>
        <w:t>jei pasiūlymą teikia ūkio subjektų grupė);</w:t>
      </w:r>
    </w:p>
    <w:p w14:paraId="64391201" w14:textId="4DC52B3E" w:rsidR="009A2F4D" w:rsidRPr="00A3060C" w:rsidRDefault="00C274A8" w:rsidP="00A3060C">
      <w:pPr>
        <w:widowControl/>
        <w:ind w:firstLine="567"/>
        <w:jc w:val="both"/>
        <w:rPr>
          <w:rFonts w:eastAsia="Calibri"/>
          <w:i/>
          <w:iCs/>
          <w:color w:val="000000" w:themeColor="text1"/>
          <w:lang w:eastAsia="en-US"/>
        </w:rPr>
      </w:pPr>
      <w:r w:rsidRPr="00A3060C">
        <w:rPr>
          <w:rFonts w:eastAsia="Calibri"/>
          <w:color w:val="000000" w:themeColor="text1"/>
        </w:rPr>
        <w:t>6.7.3</w:t>
      </w:r>
      <w:r w:rsidR="00F56C1F" w:rsidRPr="00A3060C">
        <w:rPr>
          <w:rFonts w:eastAsia="Calibri"/>
          <w:color w:val="000000" w:themeColor="text1"/>
        </w:rPr>
        <w:t xml:space="preserve">. </w:t>
      </w:r>
      <w:r w:rsidR="009A2F4D" w:rsidRPr="00A3060C">
        <w:rPr>
          <w:rFonts w:eastAsia="Calibri"/>
          <w:color w:val="000000" w:themeColor="text1"/>
        </w:rPr>
        <w:t>įgaliojimo ar kito dokumento (pvz., pareigybės aprašymo), suteikiančio teisę pasirašyti tiekėjo pasiūlymą, kopija (</w:t>
      </w:r>
      <w:r w:rsidR="00F56C1F" w:rsidRPr="00A3060C">
        <w:rPr>
          <w:rFonts w:eastAsia="Calibri"/>
          <w:i/>
          <w:iCs/>
          <w:color w:val="000000" w:themeColor="text1"/>
        </w:rPr>
        <w:t xml:space="preserve">jeigu </w:t>
      </w:r>
      <w:r w:rsidR="009A2F4D" w:rsidRPr="00A3060C">
        <w:rPr>
          <w:rFonts w:eastAsia="Calibri"/>
          <w:i/>
          <w:iCs/>
          <w:color w:val="000000" w:themeColor="text1"/>
        </w:rPr>
        <w:t xml:space="preserve">pasiūlymą </w:t>
      </w:r>
      <w:r w:rsidR="00F56C1F" w:rsidRPr="00A3060C">
        <w:rPr>
          <w:rFonts w:eastAsia="Calibri"/>
          <w:i/>
          <w:iCs/>
          <w:color w:val="000000" w:themeColor="text1"/>
        </w:rPr>
        <w:t xml:space="preserve">pasirašo ne tiekėjo </w:t>
      </w:r>
      <w:r w:rsidR="009A2F4D" w:rsidRPr="00A3060C">
        <w:rPr>
          <w:rFonts w:eastAsia="Calibri"/>
          <w:i/>
          <w:iCs/>
          <w:color w:val="000000" w:themeColor="text1"/>
        </w:rPr>
        <w:t xml:space="preserve">vadovas, o </w:t>
      </w:r>
      <w:r w:rsidR="00F56C1F" w:rsidRPr="00A3060C">
        <w:rPr>
          <w:rFonts w:eastAsia="Calibri"/>
          <w:i/>
          <w:iCs/>
          <w:color w:val="000000" w:themeColor="text1"/>
        </w:rPr>
        <w:t xml:space="preserve">jo </w:t>
      </w:r>
      <w:r w:rsidR="009A2F4D" w:rsidRPr="00A3060C">
        <w:rPr>
          <w:rFonts w:eastAsia="Calibri"/>
          <w:i/>
          <w:iCs/>
          <w:color w:val="000000" w:themeColor="text1"/>
        </w:rPr>
        <w:t>įgaliotas asmuo);</w:t>
      </w:r>
    </w:p>
    <w:p w14:paraId="4EC65E01" w14:textId="0AEC74D2" w:rsidR="00AF33BD" w:rsidRPr="00A3060C" w:rsidRDefault="00C274A8" w:rsidP="00A3060C">
      <w:pPr>
        <w:widowControl/>
        <w:ind w:firstLine="567"/>
        <w:jc w:val="both"/>
        <w:rPr>
          <w:rFonts w:eastAsia="Calibri"/>
          <w:color w:val="000000" w:themeColor="text1"/>
          <w:lang w:eastAsia="en-US"/>
        </w:rPr>
      </w:pPr>
      <w:bookmarkStart w:id="2" w:name="_Hlk142397947"/>
      <w:r w:rsidRPr="00A3060C">
        <w:rPr>
          <w:rFonts w:eastAsia="Calibri"/>
          <w:color w:val="000000" w:themeColor="text1"/>
        </w:rPr>
        <w:t xml:space="preserve">6.7.4. </w:t>
      </w:r>
      <w:bookmarkEnd w:id="2"/>
      <w:r w:rsidR="00AF33BD" w:rsidRPr="00A3060C">
        <w:rPr>
          <w:rFonts w:eastAsia="Calibri"/>
          <w:color w:val="000000" w:themeColor="text1"/>
        </w:rPr>
        <w:t>jeigu tiekėjas remiasi kitų ūkio subjektų pajėgumais ‒ įrodymus, kad šie ištekliai tiekėjui bus prieinami vykdant pirkimo sutartį (pagal šių konkurso sąlygų 3.7 papunkčio reikalavimus);</w:t>
      </w:r>
    </w:p>
    <w:p w14:paraId="1ACB28FA" w14:textId="04C9838B" w:rsidR="00C274A8" w:rsidRPr="00A3060C" w:rsidRDefault="00AF33BD" w:rsidP="00A3060C">
      <w:pPr>
        <w:widowControl/>
        <w:ind w:firstLine="567"/>
        <w:jc w:val="both"/>
        <w:rPr>
          <w:rFonts w:eastAsia="Calibri"/>
          <w:color w:val="000000" w:themeColor="text1"/>
          <w:lang w:eastAsia="en-US"/>
        </w:rPr>
      </w:pPr>
      <w:r w:rsidRPr="00A3060C">
        <w:rPr>
          <w:rFonts w:eastAsia="Calibri"/>
          <w:color w:val="000000" w:themeColor="text1"/>
        </w:rPr>
        <w:t xml:space="preserve">6.7.5. </w:t>
      </w:r>
      <w:r w:rsidR="00C274A8" w:rsidRPr="00A3060C">
        <w:rPr>
          <w:rFonts w:eastAsia="Calibri"/>
          <w:color w:val="000000" w:themeColor="text1"/>
        </w:rPr>
        <w:t>jeigu tiekėjas naudojasi (naudosis) konkrečiomis trečiojo asmens, kuris aktyviai neprisidės prie pirkimo sutarties vykdymo, priemonėmis – įrodymai, kad tiekėjas galės jomis naudotis vykdant pirkimo sutartį (pagal šių konkurso sąlygų 3.</w:t>
      </w:r>
      <w:r w:rsidRPr="00A3060C">
        <w:rPr>
          <w:rFonts w:eastAsia="Calibri"/>
          <w:color w:val="000000" w:themeColor="text1"/>
        </w:rPr>
        <w:t xml:space="preserve">9 </w:t>
      </w:r>
      <w:r w:rsidR="00C274A8" w:rsidRPr="00A3060C">
        <w:rPr>
          <w:rFonts w:eastAsia="Calibri"/>
          <w:color w:val="000000" w:themeColor="text1"/>
        </w:rPr>
        <w:t>papunkčio reikalavimus</w:t>
      </w:r>
      <w:r w:rsidRPr="00A3060C">
        <w:rPr>
          <w:rFonts w:eastAsia="Calibri"/>
          <w:color w:val="000000" w:themeColor="text1"/>
        </w:rPr>
        <w:t>);</w:t>
      </w:r>
    </w:p>
    <w:p w14:paraId="7CBFC5E1" w14:textId="23F16484" w:rsidR="008621B4" w:rsidRPr="00A3060C" w:rsidRDefault="008621B4" w:rsidP="00A3060C">
      <w:pPr>
        <w:widowControl/>
        <w:ind w:firstLine="567"/>
        <w:jc w:val="both"/>
        <w:rPr>
          <w:rFonts w:eastAsia="Calibri"/>
          <w:color w:val="000000" w:themeColor="text1"/>
          <w:lang w:eastAsia="en-US"/>
        </w:rPr>
      </w:pPr>
      <w:r w:rsidRPr="00A3060C">
        <w:rPr>
          <w:rFonts w:eastAsia="Times New Roman"/>
          <w:color w:val="000000"/>
          <w:lang w:eastAsia="ar-SA"/>
        </w:rPr>
        <w:t xml:space="preserve">6.7.6. užpildyta Deklaracija (šių pirkimo sąlygų 3 priedas). Deklaracija </w:t>
      </w:r>
      <w:r w:rsidRPr="00A3060C">
        <w:rPr>
          <w:color w:val="000000"/>
          <w:spacing w:val="-4"/>
          <w:lang w:eastAsia="ar-SA"/>
        </w:rPr>
        <w:t>privalo būti pasirašyta tiekėjo ar jo įgalioto asmens elektroniniu parašu</w:t>
      </w:r>
      <w:r w:rsidR="00F96B37" w:rsidRPr="00A3060C">
        <w:rPr>
          <w:color w:val="000000"/>
          <w:spacing w:val="-4"/>
          <w:lang w:eastAsia="ar-SA"/>
        </w:rPr>
        <w:t xml:space="preserve"> </w:t>
      </w:r>
      <w:r w:rsidRPr="00A3060C">
        <w:rPr>
          <w:color w:val="000000"/>
          <w:spacing w:val="-4"/>
          <w:lang w:eastAsia="ar-SA"/>
        </w:rPr>
        <w:t>arba fiziniu parašu;</w:t>
      </w:r>
    </w:p>
    <w:p w14:paraId="4CE4ACA7" w14:textId="5B76565D" w:rsidR="00AF33BD" w:rsidRPr="00A3060C" w:rsidRDefault="00AF33BD" w:rsidP="00A3060C">
      <w:pPr>
        <w:widowControl/>
        <w:ind w:firstLine="567"/>
        <w:jc w:val="both"/>
        <w:rPr>
          <w:rFonts w:eastAsia="Calibri"/>
          <w:b/>
          <w:bCs/>
          <w:color w:val="000000" w:themeColor="text1"/>
          <w:lang w:eastAsia="en-US"/>
        </w:rPr>
      </w:pPr>
      <w:r w:rsidRPr="00A3060C">
        <w:rPr>
          <w:rFonts w:eastAsia="Calibri"/>
          <w:color w:val="000000" w:themeColor="text1"/>
        </w:rPr>
        <w:t>6.7.</w:t>
      </w:r>
      <w:r w:rsidR="008621B4" w:rsidRPr="00A3060C">
        <w:rPr>
          <w:rFonts w:eastAsia="Calibri"/>
          <w:color w:val="000000" w:themeColor="text1"/>
        </w:rPr>
        <w:t>7</w:t>
      </w:r>
      <w:r w:rsidRPr="00A3060C">
        <w:rPr>
          <w:rFonts w:eastAsia="Calibri"/>
          <w:color w:val="000000" w:themeColor="text1"/>
        </w:rPr>
        <w:t>. aktualūs dokumentai, patvirtinantys tiekėjo kvalifikacijos reikalavimų,</w:t>
      </w:r>
      <w:r w:rsidRPr="00A3060C">
        <w:t xml:space="preserve"> </w:t>
      </w:r>
      <w:r w:rsidRPr="00A3060C">
        <w:rPr>
          <w:rFonts w:eastAsia="Calibri"/>
          <w:color w:val="000000" w:themeColor="text1"/>
        </w:rPr>
        <w:t>nurodytų šių pirkimo sąlygų 3.2 papunktyje, atitikimą</w:t>
      </w:r>
      <w:r w:rsidR="008621B4" w:rsidRPr="00A3060C">
        <w:rPr>
          <w:rFonts w:eastAsia="Calibri"/>
          <w:color w:val="000000" w:themeColor="text1"/>
        </w:rPr>
        <w:t xml:space="preserve"> pagal Deklaracijoje nurodytą informaciją</w:t>
      </w:r>
      <w:r w:rsidRPr="00A3060C">
        <w:rPr>
          <w:rFonts w:eastAsia="Calibri"/>
          <w:color w:val="000000" w:themeColor="text1"/>
        </w:rPr>
        <w:t xml:space="preserve">. </w:t>
      </w:r>
      <w:r w:rsidRPr="00A3060C">
        <w:rPr>
          <w:rFonts w:eastAsia="Calibri"/>
          <w:b/>
          <w:bCs/>
          <w:color w:val="000000" w:themeColor="text1"/>
        </w:rPr>
        <w:t>Šiuos dokumentus bus prašoma pateikti tik iš galimai ekonomiškai naudingiausią pasiūlymą pateikusio tiekėjo.</w:t>
      </w:r>
    </w:p>
    <w:p w14:paraId="205DDA3C" w14:textId="77777777" w:rsidR="00A9540B" w:rsidRPr="00A3060C" w:rsidRDefault="00405F9E" w:rsidP="00A3060C">
      <w:pPr>
        <w:widowControl/>
        <w:ind w:firstLine="567"/>
        <w:jc w:val="both"/>
        <w:rPr>
          <w:rFonts w:eastAsia="Calibri"/>
          <w:lang w:eastAsia="en-US"/>
        </w:rPr>
      </w:pPr>
      <w:r w:rsidRPr="00A3060C">
        <w:rPr>
          <w:rFonts w:eastAsia="Calibri"/>
        </w:rPr>
        <w:t>6.</w:t>
      </w:r>
      <w:r w:rsidR="00D2425E" w:rsidRPr="00A3060C">
        <w:rPr>
          <w:rFonts w:eastAsia="Calibri"/>
        </w:rPr>
        <w:t>8</w:t>
      </w:r>
      <w:r w:rsidRPr="00A3060C">
        <w:rPr>
          <w:rFonts w:eastAsia="Calibri"/>
        </w:rPr>
        <w:t xml:space="preserve">. </w:t>
      </w:r>
      <w:r w:rsidR="00671C87" w:rsidRPr="00A3060C">
        <w:rPr>
          <w:rFonts w:eastAsia="Calibri"/>
        </w:rPr>
        <w:t>Pasiūlymo kaina pateikiama eurais, išreiškiant ir apskaičiuojant taip, kaip nurodyta Pasiūlymo formoje</w:t>
      </w:r>
      <w:r w:rsidR="00A9540B" w:rsidRPr="00A3060C">
        <w:rPr>
          <w:rFonts w:eastAsia="Calibri"/>
        </w:rPr>
        <w:t>,</w:t>
      </w:r>
      <w:r w:rsidR="00A9540B" w:rsidRPr="00A3060C">
        <w:t xml:space="preserve"> </w:t>
      </w:r>
      <w:r w:rsidR="00A9540B" w:rsidRPr="00A3060C">
        <w:rPr>
          <w:rFonts w:eastAsia="Calibri"/>
        </w:rPr>
        <w:t>dviejų skaičių po kablelio tikslumu. Jeigu pasiūlyme nurodyta kaina, išreikšta skaičiais, neatitinka kainos, nurodytos žodžiais, teisinga laikoma kaina, nurodyta žodžiais.</w:t>
      </w:r>
      <w:r w:rsidR="000650C2" w:rsidRPr="00A3060C">
        <w:rPr>
          <w:rFonts w:eastAsia="Calibri"/>
        </w:rPr>
        <w:t xml:space="preserve"> Į pasiūlymo</w:t>
      </w:r>
      <w:r w:rsidRPr="00A3060C">
        <w:rPr>
          <w:rFonts w:eastAsia="Calibri"/>
        </w:rPr>
        <w:t xml:space="preserve"> kainą t</w:t>
      </w:r>
      <w:r w:rsidR="000650C2" w:rsidRPr="00A3060C">
        <w:rPr>
          <w:rFonts w:eastAsia="Calibri"/>
        </w:rPr>
        <w:t xml:space="preserve">uri būti </w:t>
      </w:r>
      <w:r w:rsidR="00DA34B6" w:rsidRPr="00A3060C">
        <w:rPr>
          <w:rFonts w:eastAsia="Calibri"/>
        </w:rPr>
        <w:t>įskaityti visi mokesčiai ir visos tiekėjo išlaidos, būtinos pirkimo sutarties įvykdymui,</w:t>
      </w:r>
      <w:r w:rsidRPr="00A3060C">
        <w:rPr>
          <w:rFonts w:eastAsia="Calibri"/>
        </w:rPr>
        <w:t xml:space="preserve"> tarp jų </w:t>
      </w:r>
      <w:r w:rsidR="000650C2" w:rsidRPr="00A3060C">
        <w:rPr>
          <w:rFonts w:eastAsia="Calibri"/>
        </w:rPr>
        <w:t xml:space="preserve">ir </w:t>
      </w:r>
      <w:r w:rsidRPr="00A3060C">
        <w:rPr>
          <w:rFonts w:eastAsia="Calibri"/>
        </w:rPr>
        <w:t>PVM. Jei tiekėjas nurod</w:t>
      </w:r>
      <w:r w:rsidR="00DA34B6" w:rsidRPr="00A3060C">
        <w:rPr>
          <w:rFonts w:eastAsia="Calibri"/>
        </w:rPr>
        <w:t>o</w:t>
      </w:r>
      <w:r w:rsidRPr="00A3060C">
        <w:rPr>
          <w:rFonts w:eastAsia="Calibri"/>
        </w:rPr>
        <w:t>, kad PVM = 0,00 Eur, j</w:t>
      </w:r>
      <w:r w:rsidR="00DA34B6" w:rsidRPr="00A3060C">
        <w:rPr>
          <w:rFonts w:eastAsia="Calibri"/>
        </w:rPr>
        <w:t>is turi nurodyti kokiu pagrindu</w:t>
      </w:r>
      <w:r w:rsidRPr="00A3060C">
        <w:rPr>
          <w:rFonts w:eastAsia="Calibri"/>
        </w:rPr>
        <w:t xml:space="preserve"> PVM nėra įskaičiuotas.</w:t>
      </w:r>
    </w:p>
    <w:p w14:paraId="4B89E033" w14:textId="3F91CF7A" w:rsidR="000F0165" w:rsidRPr="00A3060C" w:rsidRDefault="00A9540B" w:rsidP="00A3060C">
      <w:pPr>
        <w:widowControl/>
        <w:ind w:firstLine="567"/>
        <w:jc w:val="both"/>
        <w:rPr>
          <w:rFonts w:eastAsia="Calibri"/>
          <w:lang w:eastAsia="en-US"/>
        </w:rPr>
      </w:pPr>
      <w:r w:rsidRPr="00A3060C">
        <w:rPr>
          <w:rFonts w:eastAsia="Calibri"/>
        </w:rPr>
        <w:lastRenderedPageBreak/>
        <w:t>6.</w:t>
      </w:r>
      <w:r w:rsidR="00D2425E" w:rsidRPr="00A3060C">
        <w:rPr>
          <w:rFonts w:eastAsia="Calibri"/>
        </w:rPr>
        <w:t>9</w:t>
      </w:r>
      <w:r w:rsidR="000F0165" w:rsidRPr="00A3060C">
        <w:rPr>
          <w:rFonts w:eastAsia="Calibri"/>
        </w:rPr>
        <w:t xml:space="preserve">. Pasiūlymas turi galioti </w:t>
      </w:r>
      <w:r w:rsidR="000F0165" w:rsidRPr="00A3060C">
        <w:rPr>
          <w:rFonts w:eastAsia="Calibri"/>
          <w:b/>
          <w:bCs/>
        </w:rPr>
        <w:t xml:space="preserve">ne trumpiau kaip </w:t>
      </w:r>
      <w:r w:rsidR="00B06904" w:rsidRPr="00A3060C">
        <w:rPr>
          <w:rFonts w:eastAsia="Calibri"/>
          <w:b/>
          <w:bCs/>
        </w:rPr>
        <w:t>6</w:t>
      </w:r>
      <w:r w:rsidR="000F0165" w:rsidRPr="00A3060C">
        <w:rPr>
          <w:rFonts w:eastAsia="Calibri"/>
          <w:b/>
          <w:bCs/>
        </w:rPr>
        <w:t>0 dienų</w:t>
      </w:r>
      <w:r w:rsidR="000F0165" w:rsidRPr="00A3060C">
        <w:rPr>
          <w:rFonts w:eastAsia="Calibri"/>
        </w:rPr>
        <w:t xml:space="preserve"> nuo pasiūlymų pateikimo termino pabaigos. Jei pasiūlyme nenurodytas jo galiojimo laikas, laikoma, kad pasiūlyma</w:t>
      </w:r>
      <w:r w:rsidR="00B06904" w:rsidRPr="00A3060C">
        <w:rPr>
          <w:rFonts w:eastAsia="Calibri"/>
        </w:rPr>
        <w:t>s galioja tiek, kiek nustatyta p</w:t>
      </w:r>
      <w:r w:rsidR="000F0165" w:rsidRPr="00A3060C">
        <w:rPr>
          <w:rFonts w:eastAsia="Calibri"/>
        </w:rPr>
        <w:t xml:space="preserve">irkimo sąlygose, t. y. </w:t>
      </w:r>
      <w:r w:rsidR="00B06904" w:rsidRPr="00A3060C">
        <w:rPr>
          <w:rFonts w:eastAsia="Calibri"/>
        </w:rPr>
        <w:t>6</w:t>
      </w:r>
      <w:r w:rsidR="000F0165" w:rsidRPr="00A3060C">
        <w:rPr>
          <w:rFonts w:eastAsia="Calibri"/>
        </w:rPr>
        <w:t xml:space="preserve">0 dienų nuo pasiūlymų pateikimo termino pabaigos. </w:t>
      </w:r>
    </w:p>
    <w:p w14:paraId="036AEB68" w14:textId="1DF7EF2F" w:rsidR="000F0165" w:rsidRPr="00A3060C" w:rsidRDefault="000F0165" w:rsidP="00A3060C">
      <w:pPr>
        <w:widowControl/>
        <w:pBdr>
          <w:top w:val="nil"/>
          <w:left w:val="nil"/>
          <w:bottom w:val="nil"/>
          <w:right w:val="nil"/>
          <w:between w:val="nil"/>
          <w:bar w:val="nil"/>
        </w:pBdr>
        <w:ind w:firstLine="567"/>
        <w:jc w:val="both"/>
        <w:rPr>
          <w:rFonts w:eastAsia="Arial Unicode MS"/>
          <w:bdr w:val="nil"/>
        </w:rPr>
      </w:pPr>
      <w:r w:rsidRPr="00A3060C">
        <w:rPr>
          <w:rFonts w:eastAsia="Arial Unicode MS"/>
          <w:bdr w:val="nil"/>
        </w:rPr>
        <w:t>6.</w:t>
      </w:r>
      <w:r w:rsidR="00D2425E" w:rsidRPr="00A3060C">
        <w:rPr>
          <w:rFonts w:eastAsia="Arial Unicode MS"/>
          <w:bdr w:val="nil"/>
        </w:rPr>
        <w:t>10</w:t>
      </w:r>
      <w:r w:rsidRPr="00A3060C">
        <w:rPr>
          <w:rFonts w:eastAsia="Arial Unicode MS"/>
          <w:bdr w:val="nil"/>
        </w:rPr>
        <w:t>. Tiekėjas pasiūlyme (</w:t>
      </w:r>
      <w:r w:rsidR="00B87826" w:rsidRPr="00A3060C">
        <w:rPr>
          <w:rFonts w:eastAsia="Arial Unicode MS"/>
          <w:bdr w:val="nil"/>
        </w:rPr>
        <w:t>p</w:t>
      </w:r>
      <w:r w:rsidRPr="00A3060C">
        <w:rPr>
          <w:rFonts w:eastAsia="Arial Unicode MS"/>
          <w:bdr w:val="nil"/>
        </w:rPr>
        <w:t xml:space="preserve">irkimo sąlygų </w:t>
      </w:r>
      <w:r w:rsidR="00707FD1" w:rsidRPr="00A3060C">
        <w:rPr>
          <w:rFonts w:eastAsia="Arial Unicode MS"/>
          <w:bdr w:val="nil"/>
        </w:rPr>
        <w:t>2</w:t>
      </w:r>
      <w:r w:rsidRPr="00A3060C">
        <w:rPr>
          <w:rFonts w:eastAsia="Arial Unicode MS"/>
          <w:bdr w:val="nil"/>
        </w:rPr>
        <w:t xml:space="preserve"> priedas) turi aiškiai nurodyti, k</w:t>
      </w:r>
      <w:r w:rsidR="00D40306" w:rsidRPr="00A3060C">
        <w:rPr>
          <w:rFonts w:eastAsia="Arial Unicode MS"/>
          <w:bdr w:val="nil"/>
        </w:rPr>
        <w:t>uri</w:t>
      </w:r>
      <w:r w:rsidRPr="00A3060C">
        <w:rPr>
          <w:rFonts w:eastAsia="Arial Unicode MS"/>
          <w:bdr w:val="nil"/>
        </w:rPr>
        <w:t xml:space="preserve"> pasiūlyme pateikta informacija yra konfidenciali, vadovaujantis </w:t>
      </w:r>
      <w:r w:rsidR="00D40306" w:rsidRPr="00A3060C">
        <w:rPr>
          <w:rFonts w:eastAsia="Arial Unicode MS"/>
          <w:bdr w:val="nil"/>
        </w:rPr>
        <w:t>Viešųjų</w:t>
      </w:r>
      <w:r w:rsidRPr="00A3060C">
        <w:rPr>
          <w:rFonts w:eastAsia="Arial Unicode MS"/>
          <w:bdr w:val="nil"/>
        </w:rPr>
        <w:t xml:space="preserve"> pirkimų įstatymo 20 straipsniu. Tiekėjas neturi teisės nurodyti, kad visa pasiūlyme pateikta informacija yra konfidenciali. Jeigu </w:t>
      </w:r>
      <w:r w:rsidR="00B87826" w:rsidRPr="00A3060C">
        <w:rPr>
          <w:rFonts w:eastAsia="Arial Unicode MS"/>
          <w:bdr w:val="nil"/>
        </w:rPr>
        <w:t>p</w:t>
      </w:r>
      <w:r w:rsidRPr="00A3060C">
        <w:rPr>
          <w:rFonts w:eastAsia="Arial Unicode MS"/>
          <w:bdr w:val="nil"/>
        </w:rPr>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CE683A8" w14:textId="2FE597B9" w:rsidR="000F0165" w:rsidRPr="00A3060C" w:rsidRDefault="000F0165" w:rsidP="00A3060C">
      <w:pPr>
        <w:widowControl/>
        <w:pBdr>
          <w:top w:val="nil"/>
          <w:left w:val="nil"/>
          <w:bottom w:val="nil"/>
          <w:right w:val="nil"/>
          <w:between w:val="nil"/>
          <w:bar w:val="nil"/>
        </w:pBdr>
        <w:ind w:firstLine="567"/>
        <w:jc w:val="both"/>
        <w:rPr>
          <w:rFonts w:eastAsia="Arial Unicode MS"/>
          <w:bdr w:val="nil"/>
        </w:rPr>
      </w:pPr>
      <w:r w:rsidRPr="00A3060C">
        <w:rPr>
          <w:rFonts w:eastAsia="Arial Unicode MS"/>
          <w:bdr w:val="nil"/>
        </w:rPr>
        <w:t>6.1</w:t>
      </w:r>
      <w:r w:rsidR="00395484" w:rsidRPr="00A3060C">
        <w:rPr>
          <w:rFonts w:eastAsia="Arial Unicode MS"/>
          <w:bdr w:val="nil"/>
        </w:rPr>
        <w:t>1</w:t>
      </w:r>
      <w:r w:rsidRPr="00A3060C">
        <w:rPr>
          <w:rFonts w:eastAsia="Arial Unicode MS"/>
          <w:bdr w:val="nil"/>
        </w:rPr>
        <w:t>. Tiekėjas iki galutinio pasiūlymų pateikimo termino turi teisę pakeisti arba atšaukti savo pasiūlymą. Toks pakeitimas arba pranešimas, kad pasiūlymas atšaukiamas, pr</w:t>
      </w:r>
      <w:r w:rsidR="00395484" w:rsidRPr="00A3060C">
        <w:rPr>
          <w:rFonts w:eastAsia="Arial Unicode MS"/>
          <w:bdr w:val="nil"/>
        </w:rPr>
        <w:t xml:space="preserve">ipažįstamas galiojančiu, jeigu </w:t>
      </w:r>
      <w:r w:rsidR="009A05AA" w:rsidRPr="00A3060C">
        <w:rPr>
          <w:rFonts w:eastAsia="Arial Unicode MS"/>
          <w:bdr w:val="nil"/>
        </w:rPr>
        <w:t>p</w:t>
      </w:r>
      <w:r w:rsidRPr="00A3060C">
        <w:rPr>
          <w:rFonts w:eastAsia="Arial Unicode MS"/>
          <w:bdr w:val="nil"/>
        </w:rPr>
        <w:t>erkančioji organizacija jį gauna iki pasiūlymų pateikimo termino pabaigos.</w:t>
      </w:r>
    </w:p>
    <w:p w14:paraId="525586B7" w14:textId="3ECAA8AB" w:rsidR="000F0165" w:rsidRPr="00A3060C" w:rsidRDefault="000F0165" w:rsidP="00A3060C">
      <w:pPr>
        <w:widowControl/>
        <w:pBdr>
          <w:top w:val="nil"/>
          <w:left w:val="nil"/>
          <w:bottom w:val="nil"/>
          <w:right w:val="nil"/>
          <w:between w:val="nil"/>
          <w:bar w:val="nil"/>
        </w:pBdr>
        <w:ind w:firstLine="567"/>
        <w:jc w:val="both"/>
        <w:rPr>
          <w:rFonts w:eastAsia="Calibri"/>
          <w:lang w:eastAsia="en-US"/>
        </w:rPr>
      </w:pPr>
      <w:r w:rsidRPr="00A3060C">
        <w:rPr>
          <w:rFonts w:eastAsia="Arial Unicode MS"/>
          <w:bdr w:val="nil"/>
        </w:rPr>
        <w:t>6.1</w:t>
      </w:r>
      <w:r w:rsidR="009A05AA" w:rsidRPr="00A3060C">
        <w:rPr>
          <w:rFonts w:eastAsia="Arial Unicode MS"/>
          <w:bdr w:val="nil"/>
        </w:rPr>
        <w:t>2</w:t>
      </w:r>
      <w:r w:rsidRPr="00A3060C">
        <w:rPr>
          <w:rFonts w:eastAsia="Arial Unicode MS"/>
          <w:bdr w:val="nil"/>
        </w:rPr>
        <w:t xml:space="preserve">. </w:t>
      </w:r>
      <w:r w:rsidRPr="00A3060C">
        <w:rPr>
          <w:rFonts w:eastAsia="Calibri"/>
          <w:lang w:eastAsia="en-US"/>
        </w:rPr>
        <w:t>Perkančioji organizacija turi teisę pratęsti pasiūlymo pateikimo terminą.</w:t>
      </w:r>
    </w:p>
    <w:p w14:paraId="361E0DA5" w14:textId="77777777" w:rsidR="00E1786E" w:rsidRPr="00A3060C" w:rsidRDefault="00E1786E" w:rsidP="00A3060C">
      <w:pPr>
        <w:widowControl/>
        <w:pBdr>
          <w:top w:val="nil"/>
          <w:left w:val="nil"/>
          <w:bottom w:val="nil"/>
          <w:right w:val="nil"/>
          <w:between w:val="nil"/>
          <w:bar w:val="nil"/>
        </w:pBdr>
        <w:spacing w:after="40"/>
        <w:ind w:firstLine="426"/>
        <w:jc w:val="both"/>
        <w:rPr>
          <w:rFonts w:eastAsia="Calibri"/>
          <w:lang w:eastAsia="en-US"/>
        </w:rPr>
      </w:pPr>
    </w:p>
    <w:p w14:paraId="39FE53C0" w14:textId="77777777" w:rsidR="00E1786E" w:rsidRPr="00A3060C" w:rsidRDefault="00E1786E" w:rsidP="00A3060C">
      <w:pPr>
        <w:widowControl/>
        <w:pBdr>
          <w:top w:val="nil"/>
          <w:left w:val="nil"/>
          <w:bottom w:val="nil"/>
          <w:right w:val="nil"/>
          <w:between w:val="nil"/>
          <w:bar w:val="nil"/>
        </w:pBdr>
        <w:spacing w:after="40"/>
        <w:ind w:firstLine="426"/>
        <w:jc w:val="center"/>
        <w:rPr>
          <w:rFonts w:eastAsia="Calibri"/>
          <w:b/>
          <w:bCs/>
          <w:lang w:eastAsia="en-US"/>
        </w:rPr>
      </w:pPr>
      <w:r w:rsidRPr="00A3060C">
        <w:rPr>
          <w:rFonts w:eastAsia="Calibri"/>
          <w:b/>
          <w:bCs/>
        </w:rPr>
        <w:t>VII. PASIŪLYMŲ ŠIFRAVIMAS</w:t>
      </w:r>
    </w:p>
    <w:p w14:paraId="6CDFBA4C" w14:textId="77777777" w:rsidR="00E1786E" w:rsidRPr="00A3060C" w:rsidRDefault="00E1786E" w:rsidP="00A3060C">
      <w:pPr>
        <w:widowControl/>
        <w:pBdr>
          <w:top w:val="nil"/>
          <w:left w:val="nil"/>
          <w:bottom w:val="nil"/>
          <w:right w:val="nil"/>
          <w:between w:val="nil"/>
          <w:bar w:val="nil"/>
        </w:pBdr>
        <w:spacing w:after="40"/>
        <w:ind w:firstLine="567"/>
        <w:jc w:val="both"/>
        <w:rPr>
          <w:rFonts w:eastAsia="Calibri"/>
          <w:lang w:eastAsia="en-US"/>
        </w:rPr>
      </w:pPr>
      <w:r w:rsidRPr="00A3060C">
        <w:rPr>
          <w:rFonts w:eastAsia="Calibri"/>
        </w:rPr>
        <w:t>7.1. Tiekėjo teikiamas pasiūlymas gali būti užšifruojamas. Tiekėjas, nusprendęs pateikti užšifruotą pasiūlymą, turi:</w:t>
      </w:r>
    </w:p>
    <w:p w14:paraId="5DFAF5BC" w14:textId="77777777" w:rsidR="00E1786E" w:rsidRPr="00A3060C" w:rsidRDefault="00AC6455" w:rsidP="00A3060C">
      <w:pPr>
        <w:widowControl/>
        <w:pBdr>
          <w:top w:val="nil"/>
          <w:left w:val="nil"/>
          <w:bottom w:val="nil"/>
          <w:right w:val="nil"/>
          <w:between w:val="nil"/>
          <w:bar w:val="nil"/>
        </w:pBdr>
        <w:spacing w:after="40"/>
        <w:ind w:firstLine="567"/>
        <w:jc w:val="both"/>
        <w:rPr>
          <w:rFonts w:eastAsia="Calibri"/>
          <w:lang w:eastAsia="en-US"/>
        </w:rPr>
      </w:pPr>
      <w:r w:rsidRPr="00A3060C">
        <w:rPr>
          <w:rFonts w:eastAsia="Calibri"/>
        </w:rPr>
        <w:t>7</w:t>
      </w:r>
      <w:r w:rsidR="00E1786E" w:rsidRPr="00A3060C">
        <w:rPr>
          <w:rFonts w:eastAsia="Calibri"/>
        </w:rPr>
        <w:t>.1.1. iki pasiūlymų pateikimo termino pabaigos, naudodamasis CVP IS priemonėmis, pateikti užšifruotą pasiūlymą (užšifruojamas visas pasiūlymas arba pasiūlymo dokumentas, kuriame nurodyta pasiūlymo kaina);</w:t>
      </w:r>
    </w:p>
    <w:p w14:paraId="7FB21E83" w14:textId="77777777" w:rsidR="00E1786E" w:rsidRPr="00A3060C" w:rsidRDefault="00AC6455" w:rsidP="00A3060C">
      <w:pPr>
        <w:widowControl/>
        <w:pBdr>
          <w:top w:val="nil"/>
          <w:left w:val="nil"/>
          <w:bottom w:val="nil"/>
          <w:right w:val="nil"/>
          <w:between w:val="nil"/>
          <w:bar w:val="nil"/>
        </w:pBdr>
        <w:spacing w:after="40"/>
        <w:ind w:firstLine="567"/>
        <w:jc w:val="both"/>
        <w:rPr>
          <w:rFonts w:eastAsia="Calibri"/>
          <w:lang w:eastAsia="en-US"/>
        </w:rPr>
      </w:pPr>
      <w:r w:rsidRPr="00A3060C">
        <w:rPr>
          <w:rFonts w:eastAsia="Calibri"/>
        </w:rPr>
        <w:t>7</w:t>
      </w:r>
      <w:r w:rsidR="00E1786E" w:rsidRPr="00A3060C">
        <w:rPr>
          <w:rFonts w:eastAsia="Calibri"/>
        </w:rPr>
        <w:t xml:space="preserve">.1.2. iki pradinio susipažinimo su pasiūlymais procedūros (posėdžio) pradžios CVP IS susirašinėjimo priemonėmis pateikti </w:t>
      </w:r>
      <w:r w:rsidR="00031943" w:rsidRPr="00A3060C">
        <w:rPr>
          <w:rFonts w:eastAsia="Calibri"/>
        </w:rPr>
        <w:t>slaptažodį, su kuriuo p</w:t>
      </w:r>
      <w:r w:rsidR="00E1786E" w:rsidRPr="00A3060C">
        <w:rPr>
          <w:rFonts w:eastAsia="Calibri"/>
        </w:rPr>
        <w:t>erkančioji organizacija galės iššifruoti pateiktą pasiūlymą. Iškilus CVP IS techninėms problemoms, kai tiekėjas neturi galimybės pateikti slaptažodžio per CVP IS susirašinėjimo priemones, tiekėjas turi teisę slaptažodį pateikti kitom</w:t>
      </w:r>
      <w:r w:rsidR="00031943" w:rsidRPr="00A3060C">
        <w:rPr>
          <w:rFonts w:eastAsia="Calibri"/>
        </w:rPr>
        <w:t>is priemonėmis pasirinktinai: p</w:t>
      </w:r>
      <w:r w:rsidR="00E1786E" w:rsidRPr="00A3060C">
        <w:rPr>
          <w:rFonts w:eastAsia="Calibri"/>
        </w:rPr>
        <w:t>erkančiosios organizacijos oficialiu elektroniniu paštu, faksu arba raštu. Tokiu atveju tiekėjas turėtų būti aktyvus ir įsitikinti, kad slaptažodis laiku pasiekė adres</w:t>
      </w:r>
      <w:r w:rsidRPr="00A3060C">
        <w:rPr>
          <w:rFonts w:eastAsia="Calibri"/>
        </w:rPr>
        <w:t>atą (pa</w:t>
      </w:r>
      <w:r w:rsidR="00031943" w:rsidRPr="00A3060C">
        <w:rPr>
          <w:rFonts w:eastAsia="Calibri"/>
        </w:rPr>
        <w:t>vyzdžiui, susisiekęs su p</w:t>
      </w:r>
      <w:r w:rsidR="00E1786E" w:rsidRPr="00A3060C">
        <w:rPr>
          <w:rFonts w:eastAsia="Calibri"/>
        </w:rPr>
        <w:t>erkančiąja organizacija oficialiu jos telefonu ir (arba) kitais būdais);</w:t>
      </w:r>
    </w:p>
    <w:p w14:paraId="6F497309" w14:textId="77777777" w:rsidR="00E1786E" w:rsidRPr="00A3060C" w:rsidRDefault="00BE5E6B" w:rsidP="00A3060C">
      <w:pPr>
        <w:widowControl/>
        <w:pBdr>
          <w:top w:val="nil"/>
          <w:left w:val="nil"/>
          <w:bottom w:val="nil"/>
          <w:right w:val="nil"/>
          <w:between w:val="nil"/>
          <w:bar w:val="nil"/>
        </w:pBdr>
        <w:spacing w:after="40"/>
        <w:ind w:firstLine="567"/>
        <w:jc w:val="both"/>
        <w:rPr>
          <w:rFonts w:eastAsia="Calibri"/>
          <w:lang w:eastAsia="en-US"/>
        </w:rPr>
      </w:pPr>
      <w:r w:rsidRPr="00A3060C">
        <w:rPr>
          <w:rFonts w:eastAsia="Calibri"/>
        </w:rPr>
        <w:t>7</w:t>
      </w:r>
      <w:r w:rsidR="00E1786E" w:rsidRPr="00A3060C">
        <w:rPr>
          <w:rFonts w:eastAsia="Calibri"/>
        </w:rPr>
        <w:t>.1.3. tiekėjui užšifravus visą pasiūlymą ir iki pradinio susipažinimo su pasiūlymais procedūros (posėdžio) pradžios nepateikus (dėl jo paties kaltės) slaptažodžio arba pateikus neteisingą slaptažodį, kuriuo n</w:t>
      </w:r>
      <w:r w:rsidR="001B3453" w:rsidRPr="00A3060C">
        <w:rPr>
          <w:rFonts w:eastAsia="Calibri"/>
        </w:rPr>
        <w:t>audodamasi p</w:t>
      </w:r>
      <w:r w:rsidR="00E1786E" w:rsidRPr="00A3060C">
        <w:rPr>
          <w:rFonts w:eastAsia="Calibri"/>
        </w:rPr>
        <w:t xml:space="preserve">erkančioji organizacija negalėjo iššifruoti pasiūlymo, pasiūlymas laikomas nepateiktu ir nėra vertinamas. Jeigu tiekėjas užšifravo tik pasiūlymo dokumentą, kuriame nurodyta pasiūlymo kaina, o kitus pasiūlymo dokumentus pateikė neužšifruotus – </w:t>
      </w:r>
      <w:r w:rsidR="001B3453" w:rsidRPr="00A3060C">
        <w:rPr>
          <w:rFonts w:eastAsia="Calibri"/>
        </w:rPr>
        <w:t>p</w:t>
      </w:r>
      <w:r w:rsidR="00E1786E" w:rsidRPr="00A3060C">
        <w:rPr>
          <w:rFonts w:eastAsia="Calibri"/>
        </w:rPr>
        <w:t>erkančioji organizacija tiekėjo pasiūlymą atmeta kaip neatitinkantį pirkimo dokumentuose nustatytų reikalavimų (tiekėjas nepateikė pasiūlymo kainos).</w:t>
      </w:r>
    </w:p>
    <w:p w14:paraId="6FCF0C63" w14:textId="77777777" w:rsidR="004A33F1" w:rsidRPr="00A3060C" w:rsidRDefault="004A33F1" w:rsidP="00A3060C">
      <w:pPr>
        <w:jc w:val="center"/>
        <w:rPr>
          <w:b/>
          <w:bCs/>
        </w:rPr>
      </w:pPr>
    </w:p>
    <w:p w14:paraId="751B365C" w14:textId="77777777" w:rsidR="000F0165" w:rsidRPr="00A3060C" w:rsidRDefault="000F0165" w:rsidP="00A3060C">
      <w:pPr>
        <w:widowControl/>
        <w:jc w:val="center"/>
        <w:rPr>
          <w:rFonts w:eastAsia="Calibri"/>
          <w:b/>
          <w:bCs/>
          <w:lang w:eastAsia="en-US"/>
        </w:rPr>
      </w:pPr>
      <w:r w:rsidRPr="00A3060C">
        <w:rPr>
          <w:rFonts w:eastAsia="Calibri"/>
          <w:b/>
          <w:bCs/>
        </w:rPr>
        <w:t>VII</w:t>
      </w:r>
      <w:r w:rsidR="00AC6455" w:rsidRPr="00A3060C">
        <w:rPr>
          <w:rFonts w:eastAsia="Calibri"/>
          <w:b/>
          <w:bCs/>
        </w:rPr>
        <w:t>I</w:t>
      </w:r>
      <w:r w:rsidRPr="00A3060C">
        <w:rPr>
          <w:rFonts w:eastAsia="Calibri"/>
          <w:b/>
          <w:bCs/>
        </w:rPr>
        <w:t>. SUSIPAŽINIMAS SU PASIŪLYMAIS IR JŲ VERTINIMAS</w:t>
      </w:r>
    </w:p>
    <w:p w14:paraId="30016620" w14:textId="20954F09" w:rsidR="000F0165" w:rsidRPr="00A3060C" w:rsidRDefault="00AC6455" w:rsidP="00A3060C">
      <w:pPr>
        <w:widowControl/>
        <w:ind w:firstLine="567"/>
        <w:jc w:val="both"/>
        <w:rPr>
          <w:rFonts w:eastAsia="Calibri"/>
          <w:lang w:eastAsia="en-US"/>
        </w:rPr>
      </w:pPr>
      <w:r w:rsidRPr="00A3060C">
        <w:rPr>
          <w:rFonts w:eastAsia="Calibri"/>
        </w:rPr>
        <w:t>8</w:t>
      </w:r>
      <w:r w:rsidR="000F0165" w:rsidRPr="00A3060C">
        <w:rPr>
          <w:rFonts w:eastAsia="Calibri"/>
        </w:rPr>
        <w:t xml:space="preserve">.1. </w:t>
      </w:r>
      <w:r w:rsidR="00A00E38" w:rsidRPr="00A3060C">
        <w:rPr>
          <w:rFonts w:eastAsia="Calibri"/>
        </w:rPr>
        <w:t>Pradinis s</w:t>
      </w:r>
      <w:r w:rsidR="000F0165" w:rsidRPr="00A3060C">
        <w:rPr>
          <w:rFonts w:eastAsia="Calibri"/>
        </w:rPr>
        <w:t xml:space="preserve">usipažinimas su pateiktais pasiūlymais vyks </w:t>
      </w:r>
      <w:r w:rsidR="00A770BD" w:rsidRPr="00A3060C">
        <w:rPr>
          <w:rFonts w:eastAsia="Calibri"/>
          <w:b/>
          <w:bCs/>
        </w:rPr>
        <w:t xml:space="preserve">skelbime apie pirkimą nurodytą dieną. </w:t>
      </w:r>
      <w:r w:rsidR="00E43486" w:rsidRPr="00A3060C">
        <w:t>Susipažinimo</w:t>
      </w:r>
      <w:r w:rsidR="00E43486" w:rsidRPr="00A3060C">
        <w:rPr>
          <w:color w:val="000000" w:themeColor="text1"/>
        </w:rPr>
        <w:t xml:space="preserve"> su CVP IS priemonėmis gautais pasiūlymais procedūroje tiekėjai arba jų atstovai </w:t>
      </w:r>
      <w:r w:rsidR="00E43486" w:rsidRPr="00A3060C">
        <w:rPr>
          <w:b/>
          <w:bCs/>
          <w:color w:val="000000" w:themeColor="text1"/>
        </w:rPr>
        <w:t>nedalyvauja</w:t>
      </w:r>
      <w:r w:rsidR="00E43486" w:rsidRPr="00A3060C">
        <w:rPr>
          <w:color w:val="000000" w:themeColor="text1"/>
        </w:rPr>
        <w:t>.</w:t>
      </w:r>
    </w:p>
    <w:p w14:paraId="40B7B975" w14:textId="725B595A" w:rsidR="000F0165" w:rsidRPr="00A3060C" w:rsidRDefault="001C6C95" w:rsidP="00A3060C">
      <w:pPr>
        <w:widowControl/>
        <w:ind w:firstLine="567"/>
        <w:jc w:val="both"/>
        <w:rPr>
          <w:rFonts w:eastAsia="Calibri"/>
          <w:b/>
          <w:bCs/>
          <w:u w:val="single"/>
          <w:lang w:eastAsia="en-US"/>
        </w:rPr>
      </w:pPr>
      <w:r w:rsidRPr="00A3060C">
        <w:rPr>
          <w:rFonts w:eastAsia="Calibri"/>
        </w:rPr>
        <w:t>8</w:t>
      </w:r>
      <w:r w:rsidR="000F0165" w:rsidRPr="00A3060C">
        <w:rPr>
          <w:rFonts w:eastAsia="Calibri"/>
        </w:rPr>
        <w:t>.2. Pirkimui pateikt</w:t>
      </w:r>
      <w:r w:rsidR="009F2AB7" w:rsidRPr="00A3060C">
        <w:rPr>
          <w:rFonts w:eastAsia="Calibri"/>
        </w:rPr>
        <w:t>us</w:t>
      </w:r>
      <w:r w:rsidR="000F0165" w:rsidRPr="00A3060C">
        <w:rPr>
          <w:rFonts w:eastAsia="Calibri"/>
        </w:rPr>
        <w:t xml:space="preserve"> pasiūlym</w:t>
      </w:r>
      <w:r w:rsidR="009F2AB7" w:rsidRPr="00A3060C">
        <w:rPr>
          <w:rFonts w:eastAsia="Calibri"/>
        </w:rPr>
        <w:t>us</w:t>
      </w:r>
      <w:r w:rsidR="000F0165" w:rsidRPr="00A3060C">
        <w:rPr>
          <w:rFonts w:eastAsia="Calibri"/>
        </w:rPr>
        <w:t xml:space="preserve"> nagrinėja ir vertina pirkimo organizatorius. </w:t>
      </w:r>
    </w:p>
    <w:p w14:paraId="6352A38E" w14:textId="2C07804C" w:rsidR="000F0165" w:rsidRPr="00A3060C" w:rsidRDefault="001C6C95" w:rsidP="00A3060C">
      <w:pPr>
        <w:widowControl/>
        <w:ind w:firstLine="567"/>
        <w:jc w:val="both"/>
        <w:rPr>
          <w:rFonts w:eastAsia="Calibri"/>
          <w:lang w:eastAsia="en-US"/>
        </w:rPr>
      </w:pPr>
      <w:r w:rsidRPr="00A3060C">
        <w:rPr>
          <w:rFonts w:eastAsia="Calibri"/>
        </w:rPr>
        <w:t>8</w:t>
      </w:r>
      <w:r w:rsidR="000F0165" w:rsidRPr="00A3060C">
        <w:rPr>
          <w:rFonts w:eastAsia="Calibri"/>
        </w:rPr>
        <w:t>.3. Ekonomiškai naudingiausias pasiūlymas</w:t>
      </w:r>
      <w:r w:rsidR="00EA36C1" w:rsidRPr="00A3060C">
        <w:rPr>
          <w:rFonts w:eastAsia="Calibri"/>
        </w:rPr>
        <w:t xml:space="preserve"> </w:t>
      </w:r>
      <w:r w:rsidR="000F0165" w:rsidRPr="00A3060C">
        <w:rPr>
          <w:rFonts w:eastAsia="Calibri"/>
        </w:rPr>
        <w:t>išrenkamas pagal kainą. Ekonomiškai naudingiausiu pasiūlymu laikomas mažiausios kainos pasiūlymas.</w:t>
      </w:r>
    </w:p>
    <w:p w14:paraId="7459678F" w14:textId="77777777" w:rsidR="000F0165" w:rsidRPr="00A3060C" w:rsidRDefault="001C6C95" w:rsidP="00A3060C">
      <w:pPr>
        <w:widowControl/>
        <w:tabs>
          <w:tab w:val="left" w:pos="1134"/>
        </w:tabs>
        <w:ind w:firstLine="567"/>
        <w:jc w:val="both"/>
        <w:rPr>
          <w:rFonts w:eastAsia="Calibri"/>
          <w:lang w:eastAsia="en-US"/>
        </w:rPr>
      </w:pPr>
      <w:r w:rsidRPr="00A3060C">
        <w:rPr>
          <w:rFonts w:eastAsia="Calibri"/>
        </w:rPr>
        <w:t>8</w:t>
      </w:r>
      <w:r w:rsidR="001B3453" w:rsidRPr="00A3060C">
        <w:rPr>
          <w:rFonts w:eastAsia="Calibri"/>
        </w:rPr>
        <w:t>.4. Pirkimo metu p</w:t>
      </w:r>
      <w:r w:rsidR="000F0165" w:rsidRPr="00A3060C">
        <w:rPr>
          <w:rFonts w:eastAsia="Calibri"/>
        </w:rPr>
        <w:t>erkančioji organizacija su tiekėjais nesiderės.</w:t>
      </w:r>
    </w:p>
    <w:p w14:paraId="38168ADE" w14:textId="56974199" w:rsidR="008546D8" w:rsidRPr="00A3060C" w:rsidRDefault="008546D8" w:rsidP="00A3060C">
      <w:pPr>
        <w:widowControl/>
        <w:tabs>
          <w:tab w:val="left" w:pos="1134"/>
          <w:tab w:val="left" w:pos="1276"/>
          <w:tab w:val="left" w:pos="1560"/>
        </w:tabs>
        <w:ind w:firstLine="567"/>
        <w:jc w:val="both"/>
      </w:pPr>
      <w:bookmarkStart w:id="3" w:name="_Hlk159925407"/>
      <w:r w:rsidRPr="00A3060C">
        <w:t xml:space="preserve">8.5. Pasiūlymai vertinami ir palyginami konfidencialiai, nedalyvaujant tiekėjams ar jų atstovams, stebėtojams. Šiame skyriuje nustatyta pasiūlymų vertinimo tvarka bus vertinamas tik tas pasiūlymas, kuris nustatomas kaip </w:t>
      </w:r>
      <w:r w:rsidRPr="00A3060C">
        <w:rPr>
          <w:i/>
          <w:iCs/>
        </w:rPr>
        <w:t>galimas</w:t>
      </w:r>
      <w:r w:rsidRPr="00A3060C">
        <w:t xml:space="preserve"> laimėtojas. Jei įvertinus tokį pasiūlymą paaiškėja, kad jis negali būti pripažintas laimėtoju, kaip tai numatyta VPĮ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3"/>
    <w:p w14:paraId="53DA27E9" w14:textId="327C28B0" w:rsidR="008546D8" w:rsidRPr="00A3060C" w:rsidRDefault="008546D8" w:rsidP="00A3060C">
      <w:pPr>
        <w:widowControl/>
        <w:tabs>
          <w:tab w:val="left" w:pos="1134"/>
          <w:tab w:val="left" w:pos="1276"/>
          <w:tab w:val="left" w:pos="1560"/>
        </w:tabs>
        <w:ind w:firstLine="567"/>
        <w:jc w:val="both"/>
      </w:pPr>
      <w:r w:rsidRPr="00A3060C">
        <w:t>8.</w:t>
      </w:r>
      <w:r w:rsidR="00EE7547" w:rsidRPr="00A3060C">
        <w:t>6</w:t>
      </w:r>
      <w:r w:rsidRPr="00A3060C">
        <w:t>. Atlikęs pradinį susipažinimą su pasiūlymu, pirkimo organizatorius įvertina:</w:t>
      </w:r>
    </w:p>
    <w:p w14:paraId="7339F780" w14:textId="6C3AAB1F" w:rsidR="008546D8" w:rsidRPr="00A3060C" w:rsidRDefault="008546D8" w:rsidP="00A3060C">
      <w:pPr>
        <w:tabs>
          <w:tab w:val="left" w:pos="1134"/>
          <w:tab w:val="left" w:pos="1276"/>
          <w:tab w:val="left" w:pos="1560"/>
        </w:tabs>
        <w:ind w:firstLine="567"/>
        <w:jc w:val="both"/>
      </w:pPr>
      <w:r w:rsidRPr="00A3060C">
        <w:lastRenderedPageBreak/>
        <w:t>8.</w:t>
      </w:r>
      <w:r w:rsidR="00EE7547" w:rsidRPr="00A3060C">
        <w:t>6</w:t>
      </w:r>
      <w:r w:rsidRPr="00A3060C">
        <w:t>.1. ar pasiūlymas atitinka skelbime ir pirkimo sąlygose nustatytus, su pirkimo objektu nesusijusius, reikalavimus, įskaitant nuostatas dėl alternatyvių pasiūlymų teikimo;</w:t>
      </w:r>
    </w:p>
    <w:p w14:paraId="11D8CBE2" w14:textId="6E605A75" w:rsidR="008546D8" w:rsidRPr="00A3060C" w:rsidRDefault="008546D8" w:rsidP="00A3060C">
      <w:pPr>
        <w:tabs>
          <w:tab w:val="left" w:pos="1134"/>
          <w:tab w:val="left" w:pos="1276"/>
          <w:tab w:val="left" w:pos="1560"/>
        </w:tabs>
        <w:ind w:firstLine="567"/>
        <w:jc w:val="both"/>
      </w:pPr>
      <w:r w:rsidRPr="00A3060C">
        <w:t>8.</w:t>
      </w:r>
      <w:r w:rsidR="00EE7547" w:rsidRPr="00A3060C">
        <w:t>6</w:t>
      </w:r>
      <w:r w:rsidRPr="00A3060C">
        <w:t>.2. ar pasiūlymas atitinka reikalavimus, susijusius su pirkimo objektu ir jo techninėmis charakteristikomis. Vertinant pirkimo objekto atitiktį techninėje specifikacijoje nustatytiems reikalavimams, pirkimo organizatorius, esant poreikiui, gali kreiptis į ekspertus (Perkančiosios organizacijos darbuotojus, pvz., pirkimo iniciatorių, informacinių technologijų specialistus ir pan.), turinčius specialių techninių ar kitokių žinių;</w:t>
      </w:r>
    </w:p>
    <w:p w14:paraId="4512639C" w14:textId="5AA7E15D" w:rsidR="008546D8" w:rsidRPr="00A3060C" w:rsidRDefault="008546D8" w:rsidP="00A3060C">
      <w:pPr>
        <w:tabs>
          <w:tab w:val="left" w:pos="1134"/>
          <w:tab w:val="left" w:pos="1276"/>
          <w:tab w:val="left" w:pos="1560"/>
        </w:tabs>
        <w:ind w:firstLine="567"/>
        <w:jc w:val="both"/>
      </w:pPr>
      <w:r w:rsidRPr="00A3060C">
        <w:t>8.</w:t>
      </w:r>
      <w:r w:rsidR="00EE7547" w:rsidRPr="00A3060C">
        <w:t>6</w:t>
      </w:r>
      <w:r w:rsidRPr="00A3060C">
        <w:t xml:space="preserve">.3. pasiūlymo kainos priimtinumo aspektus (patikrina, ar nėra kainos apskaičiavimo klaidų, ar pasiūlymo kaina nėra per didelė ir nepriimtina (neviršija pirkimui skirtų lėšų, nustatytų Perkančiosios organizacijos prieš pradedant pirkimo procedūrą. Jeigu ekonomiškai naudingiausiame pasiūlyme nurodyta kaina viršija pirkimui skirtas lėšas, nustatytas </w:t>
      </w:r>
      <w:r w:rsidR="00DC0FA7" w:rsidRPr="00A3060C">
        <w:t>pe</w:t>
      </w:r>
      <w:r w:rsidRPr="00A3060C">
        <w:t>rkančiosios organizacijos prieš pradedant pirkimo procedūrą, ir ar nėra pasiūlymuose nurodytų neįprastai mažų kainų V</w:t>
      </w:r>
      <w:r w:rsidR="00F11E64">
        <w:t xml:space="preserve">iešųjų pirkimų įstatymo </w:t>
      </w:r>
      <w:r w:rsidRPr="00A3060C">
        <w:t>57 str. 1 d</w:t>
      </w:r>
      <w:r w:rsidR="00F11E64">
        <w:t xml:space="preserve">. </w:t>
      </w:r>
      <w:r w:rsidRPr="00A3060C">
        <w:t>pagrindu. Dėl neįprastai mažos kainos pagrindimo pirkimo organizatorius kreipsis tik į ekonomiškai naudingiausią pasiūlymą pateikusį tiekėją;</w:t>
      </w:r>
    </w:p>
    <w:p w14:paraId="6D842E96" w14:textId="14F50575" w:rsidR="008546D8" w:rsidRPr="00A3060C" w:rsidRDefault="008546D8" w:rsidP="00A3060C">
      <w:pPr>
        <w:tabs>
          <w:tab w:val="left" w:pos="1134"/>
          <w:tab w:val="left" w:pos="1276"/>
          <w:tab w:val="left" w:pos="1560"/>
        </w:tabs>
        <w:ind w:firstLine="567"/>
        <w:jc w:val="both"/>
      </w:pPr>
      <w:r w:rsidRPr="00A3060C">
        <w:t>8.</w:t>
      </w:r>
      <w:r w:rsidR="00EE7547" w:rsidRPr="00A3060C">
        <w:t>6</w:t>
      </w:r>
      <w:r w:rsidRPr="00A3060C">
        <w:t>.4. kreipiasi į ekonomiškai naudingiausią pasiūlymą pateikusį tiekėją dėl aktualių dokumentų, nurodytų pirkimo sąlygų 3</w:t>
      </w:r>
      <w:r w:rsidR="00240C89" w:rsidRPr="00A3060C">
        <w:t>.2</w:t>
      </w:r>
      <w:r w:rsidRPr="00A3060C">
        <w:t xml:space="preserve"> punkte pateikimo (jei jų tiekėjas nepateikė kartu su pasiūlymu).</w:t>
      </w:r>
    </w:p>
    <w:p w14:paraId="02FC254F" w14:textId="5E10D9EA" w:rsidR="008546D8" w:rsidRPr="00A3060C" w:rsidRDefault="008546D8" w:rsidP="00A3060C">
      <w:pPr>
        <w:tabs>
          <w:tab w:val="left" w:pos="1134"/>
          <w:tab w:val="left" w:pos="1276"/>
          <w:tab w:val="left" w:pos="1560"/>
        </w:tabs>
        <w:ind w:firstLine="567"/>
        <w:jc w:val="both"/>
      </w:pPr>
      <w:r w:rsidRPr="00A3060C">
        <w:t>8.</w:t>
      </w:r>
      <w:r w:rsidR="00EE7547" w:rsidRPr="00A3060C">
        <w:t>7</w:t>
      </w:r>
      <w:r w:rsidRPr="00A3060C">
        <w:t>. Jeigu tiekėjas pateikė netikslius, neišsamius ar klaidingus dokumentus ar duomenis apie atitiktį pirkimo dokumentų reikalavimams arba šių dokumentų ar duomenų trūksta, pirkimo organizatorius gali, nepažeisdamas</w:t>
      </w:r>
      <w:r w:rsidRPr="00A3060C">
        <w:rPr>
          <w:i/>
          <w:iCs/>
        </w:rPr>
        <w:t xml:space="preserve"> </w:t>
      </w:r>
      <w:r w:rsidRPr="00A3060C">
        <w:t>lygiateisiškumo ir skaidrumo principų, prašyti tiekėją šiuos dokumentus ar duomenis patikslinti, papildyti arba paaiškinti per jo nustatytą protingą terminą. Pasiūlymai tikslinami, papildomi arba paaiškinami vadovaujantis Viešųjų pirkimų tarnybos nustatytomis taisyklėmis.</w:t>
      </w:r>
    </w:p>
    <w:p w14:paraId="1E300212" w14:textId="12E64AFA" w:rsidR="008546D8" w:rsidRPr="00A3060C" w:rsidRDefault="008546D8" w:rsidP="00A3060C">
      <w:pPr>
        <w:pStyle w:val="ListParagraph"/>
        <w:tabs>
          <w:tab w:val="left" w:pos="1134"/>
          <w:tab w:val="left" w:pos="1276"/>
          <w:tab w:val="left" w:pos="1560"/>
        </w:tabs>
        <w:ind w:left="0" w:firstLine="851"/>
        <w:jc w:val="both"/>
      </w:pPr>
      <w:r w:rsidRPr="00A3060C">
        <w:t>8.</w:t>
      </w:r>
      <w:r w:rsidR="00EE7547" w:rsidRPr="00A3060C">
        <w:t>8</w:t>
      </w:r>
      <w:r w:rsidRPr="00A3060C">
        <w:t>. Pirkimo organizatorius, vadovaudamasis V</w:t>
      </w:r>
      <w:r w:rsidR="00F11E64">
        <w:t xml:space="preserve">iešųjų pirkimų įstatymo </w:t>
      </w:r>
      <w:r w:rsidRPr="00A3060C">
        <w:t>45 str</w:t>
      </w:r>
      <w:r w:rsidR="00F11E64">
        <w:t xml:space="preserve">. </w:t>
      </w:r>
      <w:r w:rsidRPr="00A3060C">
        <w:t>4 d</w:t>
      </w:r>
      <w:r w:rsidR="00F11E64">
        <w:t>.</w:t>
      </w:r>
      <w:r w:rsidRPr="00A3060C">
        <w:t>, gali nevertinti viso tiekėjo pasiūlymo, jeigu patikrinęs jo dalį nustato, kad, vadovaujantis VPĮ reikalavimais, pasiūlymas turi būti atmestas.</w:t>
      </w:r>
    </w:p>
    <w:p w14:paraId="32CC3320" w14:textId="768B6964" w:rsidR="008546D8" w:rsidRPr="00A3060C" w:rsidRDefault="008546D8" w:rsidP="00A3060C">
      <w:pPr>
        <w:tabs>
          <w:tab w:val="left" w:pos="1134"/>
          <w:tab w:val="left" w:pos="1276"/>
          <w:tab w:val="left" w:pos="1560"/>
        </w:tabs>
        <w:ind w:firstLine="851"/>
        <w:jc w:val="both"/>
      </w:pPr>
      <w:r w:rsidRPr="00A3060C">
        <w:t>8.</w:t>
      </w:r>
      <w:r w:rsidR="00EE7547" w:rsidRPr="00A3060C">
        <w:t>9</w:t>
      </w:r>
      <w:r w:rsidRPr="00A3060C">
        <w:t xml:space="preserve">. Ekonomiškai naudingiausias pasiūlymas išrenkamas pagal tiekėjo pasiūlyme nurodytą kainą, kuri turi būti apskaičiuota ir nurodyta taip, kaip reikalaujama pirkimo sąlygų </w:t>
      </w:r>
      <w:r w:rsidR="009814F2" w:rsidRPr="00A3060C">
        <w:t>2</w:t>
      </w:r>
      <w:r w:rsidRPr="00A3060C">
        <w:t xml:space="preserve"> priedo </w:t>
      </w:r>
      <w:r w:rsidR="009814F2" w:rsidRPr="00A3060C">
        <w:t>4</w:t>
      </w:r>
      <w:r w:rsidRPr="00A3060C">
        <w:t xml:space="preserve"> lentelėje. Ekonomiškai naudingiausiu pasiūlymu laikomas mažiausios kainos pasiūlymas.</w:t>
      </w:r>
    </w:p>
    <w:p w14:paraId="5ED22126" w14:textId="6F58DDDB" w:rsidR="008546D8" w:rsidRPr="00A3060C" w:rsidRDefault="008546D8" w:rsidP="00A3060C">
      <w:pPr>
        <w:tabs>
          <w:tab w:val="left" w:pos="1134"/>
          <w:tab w:val="left" w:pos="1276"/>
          <w:tab w:val="left" w:pos="1560"/>
        </w:tabs>
        <w:ind w:firstLine="851"/>
        <w:jc w:val="both"/>
        <w:rPr>
          <w:b/>
          <w:bCs/>
        </w:rPr>
      </w:pPr>
      <w:r w:rsidRPr="00A3060C">
        <w:rPr>
          <w:b/>
          <w:bCs/>
        </w:rPr>
        <w:t>8.</w:t>
      </w:r>
      <w:r w:rsidR="00EE7547" w:rsidRPr="00A3060C">
        <w:rPr>
          <w:b/>
          <w:bCs/>
        </w:rPr>
        <w:t>10</w:t>
      </w:r>
      <w:r w:rsidRPr="00A3060C">
        <w:rPr>
          <w:b/>
          <w:bCs/>
        </w:rPr>
        <w:t>. Tiekėjo pateiktas pasiūlymas atmetamas, jeigu yra bent viena iš sąlygų:</w:t>
      </w:r>
    </w:p>
    <w:p w14:paraId="3E4E966E" w14:textId="694E7280" w:rsidR="008546D8" w:rsidRPr="00A3060C" w:rsidRDefault="008546D8" w:rsidP="00A3060C">
      <w:pPr>
        <w:tabs>
          <w:tab w:val="left" w:pos="851"/>
          <w:tab w:val="left" w:pos="1276"/>
          <w:tab w:val="left" w:pos="1560"/>
        </w:tabs>
        <w:ind w:firstLine="851"/>
        <w:jc w:val="both"/>
      </w:pPr>
      <w:r w:rsidRPr="00A3060C">
        <w:t>8.</w:t>
      </w:r>
      <w:r w:rsidR="00EE7547" w:rsidRPr="00A3060C">
        <w:t>10</w:t>
      </w:r>
      <w:r w:rsidRPr="00A3060C">
        <w:t>.1. tiekėjas pasiūlymą pateikė ne CVP IS priemonėmis (naudojant ne CVP IS „pasiūlymų dėžutę“);</w:t>
      </w:r>
    </w:p>
    <w:p w14:paraId="67EDDBD1" w14:textId="61447B73" w:rsidR="008546D8" w:rsidRPr="00A3060C" w:rsidRDefault="008546D8" w:rsidP="00A3060C">
      <w:pPr>
        <w:tabs>
          <w:tab w:val="left" w:pos="851"/>
          <w:tab w:val="left" w:pos="1276"/>
          <w:tab w:val="left" w:pos="1560"/>
        </w:tabs>
        <w:ind w:firstLine="851"/>
        <w:jc w:val="both"/>
      </w:pPr>
      <w:r w:rsidRPr="00A3060C">
        <w:t>8.</w:t>
      </w:r>
      <w:r w:rsidR="00EE7547" w:rsidRPr="00A3060C">
        <w:t>10</w:t>
      </w:r>
      <w:r w:rsidRPr="00A3060C">
        <w:t>.2. tiekėjas pirkimo organizatoriaus prašymu nepratęsė pasiūlymo galiojimo termino;</w:t>
      </w:r>
    </w:p>
    <w:p w14:paraId="2B16C34F" w14:textId="70B55EC4" w:rsidR="008546D8" w:rsidRPr="00A3060C" w:rsidRDefault="008546D8" w:rsidP="00A3060C">
      <w:pPr>
        <w:tabs>
          <w:tab w:val="left" w:pos="0"/>
          <w:tab w:val="left" w:pos="1560"/>
        </w:tabs>
        <w:ind w:firstLine="851"/>
        <w:jc w:val="both"/>
      </w:pPr>
      <w:r w:rsidRPr="00A3060C">
        <w:t>8.</w:t>
      </w:r>
      <w:r w:rsidR="00EE7547" w:rsidRPr="00A3060C">
        <w:t>10</w:t>
      </w:r>
      <w:r w:rsidRPr="00A3060C">
        <w:t xml:space="preserve">.3. tiekėjas iki susipažinimo su pasiūlymais pradžios </w:t>
      </w:r>
      <w:r w:rsidR="00DC0FA7" w:rsidRPr="00A3060C">
        <w:t>p</w:t>
      </w:r>
      <w:r w:rsidRPr="00A3060C">
        <w:t>erkančiajai organizacijai nepateikė pasiūlymo iššifravimo slaptažodžio;</w:t>
      </w:r>
    </w:p>
    <w:p w14:paraId="234F7422" w14:textId="45F49404" w:rsidR="008546D8" w:rsidRPr="00A3060C" w:rsidRDefault="008546D8" w:rsidP="00A3060C">
      <w:pPr>
        <w:tabs>
          <w:tab w:val="left" w:pos="0"/>
          <w:tab w:val="left" w:pos="1560"/>
        </w:tabs>
        <w:ind w:firstLine="851"/>
        <w:jc w:val="both"/>
      </w:pPr>
      <w:r w:rsidRPr="00A3060C">
        <w:t>8.</w:t>
      </w:r>
      <w:r w:rsidR="00EE7547" w:rsidRPr="00A3060C">
        <w:t>10</w:t>
      </w:r>
      <w:r w:rsidRPr="00A3060C">
        <w:t>.4. per pirkimo organizatoriaus nustatytą terminą tiekėjas nepatikslino, nepapildė, nepaaiškino savo pasiūlymo;</w:t>
      </w:r>
    </w:p>
    <w:p w14:paraId="3A270C4D" w14:textId="66941934" w:rsidR="008546D8" w:rsidRPr="00A3060C" w:rsidRDefault="008546D8" w:rsidP="00A3060C">
      <w:pPr>
        <w:pStyle w:val="ListParagraph"/>
        <w:tabs>
          <w:tab w:val="left" w:pos="0"/>
          <w:tab w:val="left" w:pos="1560"/>
        </w:tabs>
        <w:ind w:left="0" w:firstLine="851"/>
        <w:jc w:val="both"/>
      </w:pPr>
      <w:r w:rsidRPr="00A3060C">
        <w:t>8.</w:t>
      </w:r>
      <w:r w:rsidR="00EE7547" w:rsidRPr="00A3060C">
        <w:t>10</w:t>
      </w:r>
      <w:r w:rsidRPr="00A3060C">
        <w:t>.5. tiekėjas per pirkimo organizatoriaus nustatytą terminą patikslino, papildė, paaiškino pasiūlymą ir tai lėmė esminį jo pasiūlymo pakeitimą;</w:t>
      </w:r>
    </w:p>
    <w:p w14:paraId="070FB88C" w14:textId="4DB05BD9" w:rsidR="008546D8" w:rsidRPr="00A3060C" w:rsidRDefault="008546D8" w:rsidP="00A3060C">
      <w:pPr>
        <w:pStyle w:val="ListParagraph"/>
        <w:tabs>
          <w:tab w:val="left" w:pos="0"/>
          <w:tab w:val="left" w:pos="1560"/>
        </w:tabs>
        <w:ind w:left="0" w:firstLine="851"/>
        <w:jc w:val="both"/>
      </w:pPr>
      <w:r w:rsidRPr="00A3060C">
        <w:t>8.</w:t>
      </w:r>
      <w:r w:rsidR="00EE7547" w:rsidRPr="00A3060C">
        <w:t>10</w:t>
      </w:r>
      <w:r w:rsidRPr="00A3060C">
        <w:t>.6 pasiūlymas neatitinka pirkimo dokumentų reikalavimų ir jo trūkumai negali būti ištaisyti vadovaujantis Viešųjų pirkimų tarnybos nustatytomis taisyklėmis;</w:t>
      </w:r>
    </w:p>
    <w:p w14:paraId="655097CA" w14:textId="155F9497" w:rsidR="008546D8" w:rsidRPr="00A3060C" w:rsidRDefault="008546D8" w:rsidP="00A3060C">
      <w:pPr>
        <w:tabs>
          <w:tab w:val="left" w:pos="1134"/>
          <w:tab w:val="left" w:pos="1276"/>
          <w:tab w:val="left" w:pos="1560"/>
        </w:tabs>
        <w:ind w:firstLine="851"/>
        <w:jc w:val="both"/>
        <w:rPr>
          <w:rFonts w:eastAsia="Times New Roman"/>
        </w:rPr>
      </w:pPr>
      <w:r w:rsidRPr="00A3060C">
        <w:rPr>
          <w:rFonts w:eastAsia="Times New Roman"/>
        </w:rPr>
        <w:t>8.</w:t>
      </w:r>
      <w:r w:rsidR="00EE7547" w:rsidRPr="00A3060C">
        <w:rPr>
          <w:rFonts w:eastAsia="Times New Roman"/>
        </w:rPr>
        <w:t>10</w:t>
      </w:r>
      <w:r w:rsidRPr="00A3060C">
        <w:rPr>
          <w:rFonts w:eastAsia="Times New Roman"/>
        </w:rPr>
        <w:t>.7. tiekėjas per pirkimo organizatoriaus nurodytą terminą neištaisė kainos aritmetinių klaidų;</w:t>
      </w:r>
    </w:p>
    <w:p w14:paraId="5FDC16FE" w14:textId="5CB16645" w:rsidR="008546D8" w:rsidRPr="00A3060C" w:rsidRDefault="008546D8" w:rsidP="00A3060C">
      <w:pPr>
        <w:tabs>
          <w:tab w:val="left" w:pos="1134"/>
          <w:tab w:val="left" w:pos="1276"/>
          <w:tab w:val="left" w:pos="1560"/>
        </w:tabs>
        <w:ind w:firstLine="851"/>
        <w:jc w:val="both"/>
        <w:rPr>
          <w:rFonts w:eastAsia="Times New Roman"/>
        </w:rPr>
      </w:pPr>
      <w:r w:rsidRPr="00A3060C">
        <w:t>8.</w:t>
      </w:r>
      <w:r w:rsidR="00EE7547" w:rsidRPr="00A3060C">
        <w:t>10</w:t>
      </w:r>
      <w:r w:rsidRPr="00A3060C">
        <w:t>.8. tiekėjas pateikė netikslius, neišsamius ar klaidingus dokumentus ar duomenis apie atitiktį pirkimo dokumentų reikalavimams arba šių dokumentų ar duomenų trūksta ir pirkimo organizatoriaus prašymu per nustatytą terminą pasiūlymo nepatikslino, nepapildė, nepaaiškino vadovaujantis Viešųjų pirkimų tarnybos nustatytomis taisyklėmis;</w:t>
      </w:r>
    </w:p>
    <w:p w14:paraId="547E3DD9" w14:textId="316C00F4" w:rsidR="008546D8" w:rsidRPr="00A3060C" w:rsidRDefault="008546D8" w:rsidP="00A3060C">
      <w:pPr>
        <w:pStyle w:val="ListParagraph"/>
        <w:tabs>
          <w:tab w:val="left" w:pos="1134"/>
          <w:tab w:val="left" w:pos="1276"/>
          <w:tab w:val="left" w:pos="1560"/>
        </w:tabs>
        <w:ind w:left="0" w:firstLine="851"/>
        <w:jc w:val="both"/>
        <w:rPr>
          <w:rFonts w:eastAsia="Times New Roman"/>
        </w:rPr>
      </w:pPr>
      <w:r w:rsidRPr="00A3060C">
        <w:t>8.</w:t>
      </w:r>
      <w:r w:rsidR="00EE7547" w:rsidRPr="00A3060C">
        <w:t>10</w:t>
      </w:r>
      <w:r w:rsidRPr="00A3060C">
        <w:t xml:space="preserve">.9. pasiūlyme nurodyta kaina </w:t>
      </w:r>
      <w:r w:rsidR="00DC0FA7" w:rsidRPr="00A3060C">
        <w:t>p</w:t>
      </w:r>
      <w:r w:rsidRPr="00A3060C">
        <w:t xml:space="preserve">erkančiajai organizacijai yra per didelė ir nepriimtina, nes viršija pirkimui skirtas lėšas (pagal </w:t>
      </w:r>
      <w:r w:rsidRPr="00A3060C">
        <w:rPr>
          <w:rStyle w:val="cf01"/>
          <w:rFonts w:ascii="Times New Roman" w:hAnsi="Times New Roman" w:cs="Times New Roman"/>
          <w:sz w:val="24"/>
          <w:szCs w:val="24"/>
        </w:rPr>
        <w:t>V</w:t>
      </w:r>
      <w:r w:rsidR="00F11E64">
        <w:rPr>
          <w:rStyle w:val="cf01"/>
          <w:rFonts w:ascii="Times New Roman" w:hAnsi="Times New Roman" w:cs="Times New Roman"/>
          <w:sz w:val="24"/>
          <w:szCs w:val="24"/>
        </w:rPr>
        <w:t xml:space="preserve">iešųjų pirkimų įstatymo </w:t>
      </w:r>
      <w:r w:rsidRPr="00A3060C">
        <w:rPr>
          <w:rStyle w:val="cf01"/>
          <w:rFonts w:ascii="Times New Roman" w:hAnsi="Times New Roman" w:cs="Times New Roman"/>
          <w:sz w:val="24"/>
          <w:szCs w:val="24"/>
        </w:rPr>
        <w:t>45 str. 1 d. 5 p.)</w:t>
      </w:r>
      <w:r w:rsidRPr="00A3060C">
        <w:t xml:space="preserve">, nustatytas </w:t>
      </w:r>
      <w:r w:rsidR="00DC0FA7" w:rsidRPr="00A3060C">
        <w:t>p</w:t>
      </w:r>
      <w:r w:rsidRPr="00A3060C">
        <w:t xml:space="preserve">erkančiosios organizacijos prieš pradedant pirkimo procedūrą, nurodytas skelbime ir šių pirkimo sąlygų </w:t>
      </w:r>
      <w:r w:rsidR="00853635" w:rsidRPr="00A3060C">
        <w:t>6.5</w:t>
      </w:r>
      <w:r w:rsidRPr="00A3060C">
        <w:t xml:space="preserve"> punkte; </w:t>
      </w:r>
    </w:p>
    <w:p w14:paraId="0A1782F4" w14:textId="43F51D10" w:rsidR="008546D8" w:rsidRPr="00A3060C" w:rsidRDefault="008546D8" w:rsidP="00A3060C">
      <w:pPr>
        <w:pStyle w:val="ListParagraph"/>
        <w:tabs>
          <w:tab w:val="left" w:pos="1134"/>
          <w:tab w:val="left" w:pos="1276"/>
          <w:tab w:val="left" w:pos="1560"/>
        </w:tabs>
        <w:ind w:left="0" w:firstLine="851"/>
        <w:jc w:val="both"/>
        <w:rPr>
          <w:rFonts w:eastAsia="Times New Roman"/>
        </w:rPr>
      </w:pPr>
      <w:r w:rsidRPr="00A3060C">
        <w:t>8.</w:t>
      </w:r>
      <w:r w:rsidR="00EE7547" w:rsidRPr="00A3060C">
        <w:t>10</w:t>
      </w:r>
      <w:r w:rsidRPr="00A3060C">
        <w:t xml:space="preserve">.10. pateiktame pasiūlyme nurodyta neįprastai maža kaina atmetama bet kuriuo iš šių atvejų: </w:t>
      </w:r>
    </w:p>
    <w:p w14:paraId="43078B4E" w14:textId="0C1528D7" w:rsidR="008546D8" w:rsidRPr="00A3060C" w:rsidRDefault="008546D8" w:rsidP="00A3060C">
      <w:pPr>
        <w:tabs>
          <w:tab w:val="left" w:pos="1134"/>
          <w:tab w:val="left" w:pos="1276"/>
          <w:tab w:val="left" w:pos="1560"/>
          <w:tab w:val="left" w:pos="1843"/>
        </w:tabs>
        <w:ind w:firstLine="851"/>
        <w:jc w:val="both"/>
      </w:pPr>
      <w:r w:rsidRPr="00A3060C">
        <w:lastRenderedPageBreak/>
        <w:t>8.</w:t>
      </w:r>
      <w:r w:rsidR="00EE7547" w:rsidRPr="00A3060C">
        <w:t>10</w:t>
      </w:r>
      <w:r w:rsidRPr="00A3060C">
        <w:t>.10.1. dalyvis nepateikė tinkamų pasiūlytos neįprastai mažos kainos pagrįstumo įrodymų;</w:t>
      </w:r>
    </w:p>
    <w:p w14:paraId="1377FFD0" w14:textId="7461AE9A" w:rsidR="008546D8" w:rsidRPr="00A3060C" w:rsidRDefault="008546D8" w:rsidP="00A3060C">
      <w:pPr>
        <w:tabs>
          <w:tab w:val="left" w:pos="1134"/>
          <w:tab w:val="left" w:pos="1276"/>
          <w:tab w:val="left" w:pos="1560"/>
          <w:tab w:val="left" w:pos="1843"/>
        </w:tabs>
        <w:ind w:firstLine="851"/>
        <w:jc w:val="both"/>
        <w:rPr>
          <w:rFonts w:eastAsia="Times New Roman"/>
        </w:rPr>
      </w:pPr>
      <w:r w:rsidRPr="00A3060C">
        <w:t>8.</w:t>
      </w:r>
      <w:r w:rsidR="00EE7547" w:rsidRPr="00A3060C">
        <w:t>10</w:t>
      </w:r>
      <w:r w:rsidRPr="00A3060C">
        <w:t>.10.2. arba pasiūlymas neatitinka V</w:t>
      </w:r>
      <w:r w:rsidR="00F11E64">
        <w:t xml:space="preserve">iešųjų pirkimų įstatymo </w:t>
      </w:r>
      <w:r w:rsidRPr="00A3060C">
        <w:t>17 str</w:t>
      </w:r>
      <w:r w:rsidR="00F11E64">
        <w:t xml:space="preserve">. </w:t>
      </w:r>
      <w:r w:rsidRPr="00A3060C">
        <w:t>2 d</w:t>
      </w:r>
      <w:r w:rsidR="00F11E64">
        <w:t>.</w:t>
      </w:r>
      <w:r w:rsidRPr="00A3060C">
        <w:t xml:space="preserve"> 2 p</w:t>
      </w:r>
      <w:r w:rsidR="00F11E64">
        <w:t xml:space="preserve">. </w:t>
      </w:r>
      <w:r w:rsidRPr="00A3060C">
        <w:t xml:space="preserve">nurodytų aplinkos apsaugos, socialinės ir darbo teisės įpareigojimų; </w:t>
      </w:r>
    </w:p>
    <w:p w14:paraId="7D9D852F" w14:textId="303329B1" w:rsidR="008546D8" w:rsidRPr="00A3060C" w:rsidRDefault="008546D8" w:rsidP="00A3060C">
      <w:pPr>
        <w:tabs>
          <w:tab w:val="left" w:pos="1134"/>
          <w:tab w:val="left" w:pos="1276"/>
          <w:tab w:val="left" w:pos="1418"/>
          <w:tab w:val="left" w:pos="1560"/>
          <w:tab w:val="left" w:pos="1843"/>
        </w:tabs>
        <w:ind w:firstLine="851"/>
        <w:jc w:val="both"/>
        <w:rPr>
          <w:rFonts w:eastAsia="Times New Roman"/>
        </w:rPr>
      </w:pPr>
      <w:r w:rsidRPr="00A3060C">
        <w:t>8.</w:t>
      </w:r>
      <w:r w:rsidR="00EE7547" w:rsidRPr="00A3060C">
        <w:t>10</w:t>
      </w:r>
      <w:r w:rsidRPr="00A3060C">
        <w:t xml:space="preserve">.10.3. arba pasiūlyme neįprastai mažos kainos pasiūlytos dėl to, kad tiekėjas yra gavęs valstybės pagalbą, tačiau tiekėjas negali per pakankamą pirkimo organizatoriaus nustatytą laikotarpį įrodyti, kad valstybės pagalba buvo suteikta teisėtai. Atmetusi pasiūlymą šiuo pagrindu, </w:t>
      </w:r>
      <w:r w:rsidR="00DC0FA7" w:rsidRPr="00A3060C">
        <w:t>p</w:t>
      </w:r>
      <w:r w:rsidRPr="00A3060C">
        <w:t>erkančioji organizacija apie tai praneša Europos Komisijai. Valstybės pagalba laikoma bet kuri priemonė, atitinkanti Sutarties dėl Europos Sąjungos veikimo 107 straipsnio 1 dalyje nustatytus kriterijus</w:t>
      </w:r>
      <w:r w:rsidR="00EE7547" w:rsidRPr="00A3060C">
        <w:t>;</w:t>
      </w:r>
    </w:p>
    <w:p w14:paraId="1F0B45E0" w14:textId="0086FC00" w:rsidR="008546D8" w:rsidRPr="00A3060C" w:rsidRDefault="008546D8" w:rsidP="00A3060C">
      <w:pPr>
        <w:tabs>
          <w:tab w:val="left" w:pos="1134"/>
          <w:tab w:val="left" w:pos="1276"/>
          <w:tab w:val="left" w:pos="1560"/>
        </w:tabs>
        <w:ind w:firstLine="851"/>
        <w:jc w:val="both"/>
        <w:rPr>
          <w:rFonts w:eastAsia="Times New Roman"/>
        </w:rPr>
      </w:pPr>
      <w:r w:rsidRPr="00A3060C">
        <w:rPr>
          <w:rFonts w:eastAsia="Times New Roman"/>
        </w:rPr>
        <w:t>8.</w:t>
      </w:r>
      <w:r w:rsidR="00EE7547" w:rsidRPr="00A3060C">
        <w:rPr>
          <w:rFonts w:eastAsia="Times New Roman"/>
        </w:rPr>
        <w:t>10</w:t>
      </w:r>
      <w:r w:rsidRPr="00A3060C">
        <w:rPr>
          <w:rFonts w:eastAsia="Times New Roman"/>
        </w:rPr>
        <w:t xml:space="preserve">.11. tiekėjas apie nustatytų reikalavimų atitikimą yra pateikęs melagingą informaciją, kurią </w:t>
      </w:r>
      <w:r w:rsidR="00DC0FA7" w:rsidRPr="00A3060C">
        <w:rPr>
          <w:rFonts w:eastAsia="Times New Roman"/>
        </w:rPr>
        <w:t>p</w:t>
      </w:r>
      <w:r w:rsidRPr="00A3060C">
        <w:rPr>
          <w:rFonts w:eastAsia="Times New Roman"/>
        </w:rPr>
        <w:t>erkančioji organizacija gali įrodyti bet kokiomis teisėtomis priemonėmis;</w:t>
      </w:r>
    </w:p>
    <w:p w14:paraId="0E846823" w14:textId="251BBD26" w:rsidR="008546D8" w:rsidRPr="00A3060C" w:rsidRDefault="007E1C0F" w:rsidP="00A3060C">
      <w:pPr>
        <w:tabs>
          <w:tab w:val="left" w:pos="1134"/>
          <w:tab w:val="left" w:pos="1276"/>
          <w:tab w:val="left" w:pos="1560"/>
        </w:tabs>
        <w:ind w:firstLine="851"/>
        <w:jc w:val="both"/>
        <w:rPr>
          <w:rFonts w:eastAsia="Times New Roman"/>
        </w:rPr>
      </w:pPr>
      <w:r w:rsidRPr="00A3060C">
        <w:rPr>
          <w:rFonts w:eastAsia="Times New Roman"/>
        </w:rPr>
        <w:t>8.</w:t>
      </w:r>
      <w:r w:rsidR="00EE7547" w:rsidRPr="00A3060C">
        <w:rPr>
          <w:rFonts w:eastAsia="Times New Roman"/>
        </w:rPr>
        <w:t>10</w:t>
      </w:r>
      <w:r w:rsidRPr="00A3060C">
        <w:rPr>
          <w:rFonts w:eastAsia="Times New Roman"/>
        </w:rPr>
        <w:t>.12</w:t>
      </w:r>
      <w:r w:rsidR="008546D8" w:rsidRPr="00A3060C">
        <w:rPr>
          <w:rFonts w:eastAsia="Times New Roman"/>
        </w:rPr>
        <w:t>. paaiškėja, kad ekonomiškai naudingiausią pasiūlymą pateikusio tiekėjo pasiūlymas neatitinka V</w:t>
      </w:r>
      <w:r w:rsidR="00F11E64">
        <w:rPr>
          <w:rFonts w:eastAsia="Times New Roman"/>
        </w:rPr>
        <w:t>iešųjų pirkimų įstatymo 1</w:t>
      </w:r>
      <w:r w:rsidR="008546D8" w:rsidRPr="00A3060C">
        <w:rPr>
          <w:rFonts w:eastAsia="Times New Roman"/>
        </w:rPr>
        <w:t>7 str</w:t>
      </w:r>
      <w:r w:rsidR="00F11E64">
        <w:rPr>
          <w:rFonts w:eastAsia="Times New Roman"/>
        </w:rPr>
        <w:t>.</w:t>
      </w:r>
      <w:r w:rsidR="008546D8" w:rsidRPr="00A3060C">
        <w:rPr>
          <w:rFonts w:eastAsia="Times New Roman"/>
        </w:rPr>
        <w:t xml:space="preserve"> 2 d</w:t>
      </w:r>
      <w:r w:rsidR="00F11E64">
        <w:rPr>
          <w:rFonts w:eastAsia="Times New Roman"/>
        </w:rPr>
        <w:t>.</w:t>
      </w:r>
      <w:r w:rsidR="008546D8" w:rsidRPr="00A3060C">
        <w:rPr>
          <w:rFonts w:eastAsia="Times New Roman"/>
        </w:rPr>
        <w:t xml:space="preserve"> 2 p</w:t>
      </w:r>
      <w:r w:rsidR="00F11E64">
        <w:rPr>
          <w:rFonts w:eastAsia="Times New Roman"/>
        </w:rPr>
        <w:t>.</w:t>
      </w:r>
      <w:r w:rsidR="008546D8" w:rsidRPr="00A3060C">
        <w:rPr>
          <w:rFonts w:eastAsia="Times New Roman"/>
        </w:rPr>
        <w:t xml:space="preserve"> nurodytų aplinkos apsaugos, socialinės ir darbo teisės įpareigojimų.</w:t>
      </w:r>
    </w:p>
    <w:p w14:paraId="1C9F8F9A" w14:textId="77777777" w:rsidR="00B14909" w:rsidRPr="00A3060C" w:rsidRDefault="00B14909" w:rsidP="00A3060C">
      <w:pPr>
        <w:widowControl/>
        <w:tabs>
          <w:tab w:val="left" w:pos="1134"/>
        </w:tabs>
        <w:rPr>
          <w:rFonts w:eastAsia="Times New Roman"/>
          <w:lang w:eastAsia="en-US"/>
        </w:rPr>
      </w:pPr>
    </w:p>
    <w:p w14:paraId="59C6FBA1" w14:textId="0BA6E4AE" w:rsidR="000F0165" w:rsidRPr="00A3060C" w:rsidRDefault="001C6C95" w:rsidP="00A3060C">
      <w:pPr>
        <w:widowControl/>
        <w:tabs>
          <w:tab w:val="left" w:pos="1134"/>
        </w:tabs>
        <w:ind w:firstLine="426"/>
        <w:jc w:val="center"/>
        <w:rPr>
          <w:rFonts w:eastAsia="Times New Roman"/>
          <w:b/>
          <w:bCs/>
          <w:lang w:eastAsia="en-US"/>
        </w:rPr>
      </w:pPr>
      <w:r w:rsidRPr="00A3060C">
        <w:rPr>
          <w:rFonts w:eastAsia="Times New Roman"/>
          <w:b/>
          <w:bCs/>
        </w:rPr>
        <w:t>IX</w:t>
      </w:r>
      <w:r w:rsidR="000F0165" w:rsidRPr="00A3060C">
        <w:rPr>
          <w:rFonts w:eastAsia="Times New Roman"/>
          <w:b/>
          <w:bCs/>
        </w:rPr>
        <w:t>. LAIMĖJUSIO PASIŪLYMO NUSTATYMAS</w:t>
      </w:r>
    </w:p>
    <w:p w14:paraId="78E5F640" w14:textId="65235E7A" w:rsidR="00214A88" w:rsidRPr="00A3060C" w:rsidRDefault="001C6C95" w:rsidP="00A3060C">
      <w:pPr>
        <w:tabs>
          <w:tab w:val="left" w:pos="567"/>
        </w:tabs>
        <w:ind w:firstLine="567"/>
        <w:jc w:val="both"/>
        <w:rPr>
          <w:color w:val="000000"/>
        </w:rPr>
      </w:pPr>
      <w:r w:rsidRPr="00A3060C">
        <w:rPr>
          <w:rFonts w:eastAsia="Times New Roman"/>
        </w:rPr>
        <w:t>9</w:t>
      </w:r>
      <w:r w:rsidR="000F0165" w:rsidRPr="00A3060C">
        <w:rPr>
          <w:rFonts w:eastAsia="Times New Roman"/>
        </w:rPr>
        <w:t xml:space="preserve">.1. </w:t>
      </w:r>
      <w:r w:rsidR="00214A88" w:rsidRPr="00A3060C">
        <w:rPr>
          <w:color w:val="000000" w:themeColor="text1"/>
        </w:rPr>
        <w:t xml:space="preserve">Perkančioji organizacija, norėdama priimti sprendimą dėl laimėjusio pasiūlymo, pagal pirkimo sąlygose nustatytus kriterijus ir tvarką nedelsdama įvertina pateiktus pasiūlymus ir nustato pasiūlymų eilę (išskyrus atvejus, kai pasiūlymą pateikia arba įvertinus pasiūlymus liko tik vienas tiekėjas). Pasiūlymų eilė sudaroma ekonominio naudingumo mažėjimo (kainų didėjimo) tvarka. </w:t>
      </w:r>
      <w:r w:rsidR="005F47AA" w:rsidRPr="00A3060C">
        <w:rPr>
          <w:color w:val="000000" w:themeColor="text1"/>
        </w:rPr>
        <w:t xml:space="preserve">Kai </w:t>
      </w:r>
      <w:r w:rsidR="00214A88" w:rsidRPr="00A3060C">
        <w:rPr>
          <w:color w:val="000000" w:themeColor="text1"/>
        </w:rPr>
        <w:t xml:space="preserve">kelių tiekėjų pasiūlymų </w:t>
      </w:r>
      <w:r w:rsidR="005F47AA" w:rsidRPr="00A3060C">
        <w:rPr>
          <w:color w:val="000000" w:themeColor="text1"/>
        </w:rPr>
        <w:t xml:space="preserve">ekonominis naudingumas </w:t>
      </w:r>
      <w:r w:rsidR="00214A88" w:rsidRPr="00A3060C">
        <w:rPr>
          <w:color w:val="000000" w:themeColor="text1"/>
        </w:rPr>
        <w:t>vienod</w:t>
      </w:r>
      <w:r w:rsidR="005F47AA" w:rsidRPr="00A3060C">
        <w:rPr>
          <w:color w:val="000000" w:themeColor="text1"/>
        </w:rPr>
        <w:t>as</w:t>
      </w:r>
      <w:r w:rsidR="00214A88" w:rsidRPr="00A3060C">
        <w:rPr>
          <w:color w:val="000000" w:themeColor="text1"/>
        </w:rPr>
        <w:t>, sudarant pasiūlymų eilę</w:t>
      </w:r>
      <w:r w:rsidR="005F47AA" w:rsidRPr="00A3060C">
        <w:rPr>
          <w:color w:val="000000" w:themeColor="text1"/>
        </w:rPr>
        <w:t>,</w:t>
      </w:r>
      <w:r w:rsidR="00214A88" w:rsidRPr="00A3060C">
        <w:rPr>
          <w:color w:val="000000" w:themeColor="text1"/>
        </w:rPr>
        <w:t xml:space="preserve"> pirmesni</w:t>
      </w:r>
      <w:r w:rsidR="005F47AA" w:rsidRPr="00A3060C">
        <w:rPr>
          <w:color w:val="000000" w:themeColor="text1"/>
        </w:rPr>
        <w:t>s</w:t>
      </w:r>
      <w:r w:rsidR="00214A88" w:rsidRPr="00A3060C">
        <w:rPr>
          <w:color w:val="000000" w:themeColor="text1"/>
        </w:rPr>
        <w:t xml:space="preserve"> į šią eilę įrašomas tiekėjas, kurio pasiūlymas CVP IS priemonėmis pateiktas anksčiausiai. Laimėjusiu pasiūlymu pripažįstamas pasiūlymas, esantis pasiūlymų eilės pirmoje vietoje.</w:t>
      </w:r>
    </w:p>
    <w:p w14:paraId="68981465" w14:textId="5617E76C" w:rsidR="009665DE" w:rsidRPr="00A3060C" w:rsidRDefault="001C6C95" w:rsidP="00A3060C">
      <w:pPr>
        <w:widowControl/>
        <w:tabs>
          <w:tab w:val="left" w:pos="1134"/>
        </w:tabs>
        <w:ind w:firstLine="567"/>
        <w:jc w:val="both"/>
        <w:rPr>
          <w:rFonts w:eastAsia="Times New Roman"/>
          <w:lang w:eastAsia="en-US"/>
        </w:rPr>
      </w:pPr>
      <w:r w:rsidRPr="00A3060C">
        <w:rPr>
          <w:rFonts w:eastAsia="Times New Roman"/>
        </w:rPr>
        <w:t>9</w:t>
      </w:r>
      <w:r w:rsidR="009E4370" w:rsidRPr="00A3060C">
        <w:rPr>
          <w:rFonts w:eastAsia="Times New Roman"/>
        </w:rPr>
        <w:t>.</w:t>
      </w:r>
      <w:r w:rsidR="00FE25EA" w:rsidRPr="00A3060C">
        <w:rPr>
          <w:rFonts w:eastAsia="Times New Roman"/>
        </w:rPr>
        <w:t>2</w:t>
      </w:r>
      <w:r w:rsidR="009E4370" w:rsidRPr="00A3060C">
        <w:rPr>
          <w:rFonts w:eastAsia="Times New Roman"/>
        </w:rPr>
        <w:t xml:space="preserve">. </w:t>
      </w:r>
      <w:r w:rsidR="009665DE" w:rsidRPr="00A3060C">
        <w:rPr>
          <w:rFonts w:eastAsia="Times New Roman"/>
        </w:rPr>
        <w:t xml:space="preserve">Perkančioji organizacija dalyviams ne vėliau kaip per </w:t>
      </w:r>
      <w:r w:rsidR="008905EB" w:rsidRPr="00A3060C">
        <w:rPr>
          <w:rFonts w:eastAsia="Times New Roman"/>
        </w:rPr>
        <w:t>3</w:t>
      </w:r>
      <w:r w:rsidR="009665DE" w:rsidRPr="00A3060C">
        <w:rPr>
          <w:rFonts w:eastAsia="Times New Roman"/>
        </w:rPr>
        <w:t xml:space="preserve"> darbo dienas, raštu CVP IS priemonėmis praneša apie priimtą sprendimą nustatyti laimėjusį pasiūlymą, dėl kurio bus sudaroma pirkimo sutartis, pateikia Viešųjų pirkimų įstatymo 58 str</w:t>
      </w:r>
      <w:r w:rsidR="00F11E64">
        <w:rPr>
          <w:rFonts w:eastAsia="Times New Roman"/>
        </w:rPr>
        <w:t xml:space="preserve">. </w:t>
      </w:r>
      <w:r w:rsidR="009665DE" w:rsidRPr="00A3060C">
        <w:rPr>
          <w:rFonts w:eastAsia="Times New Roman"/>
        </w:rPr>
        <w:t>2 d</w:t>
      </w:r>
      <w:r w:rsidR="00F11E64">
        <w:rPr>
          <w:rFonts w:eastAsia="Times New Roman"/>
        </w:rPr>
        <w:t>.</w:t>
      </w:r>
      <w:r w:rsidR="009665DE" w:rsidRPr="00A3060C">
        <w:rPr>
          <w:rFonts w:eastAsia="Times New Roman"/>
        </w:rPr>
        <w:t xml:space="preserve"> nurodytos atitinkamos informacijos, kuri dar nebuvo pateikta pirkimo procedūros metu, santrauką, </w:t>
      </w:r>
      <w:r w:rsidR="00821A3F" w:rsidRPr="00A3060C">
        <w:rPr>
          <w:rFonts w:eastAsia="Times New Roman"/>
        </w:rPr>
        <w:t xml:space="preserve">nurodo nustatytą pasiūlymų eilę ir laimėjusį pasiūlymą. </w:t>
      </w:r>
      <w:r w:rsidR="009665DE" w:rsidRPr="00A3060C">
        <w:rPr>
          <w:rFonts w:eastAsia="Times New Roman"/>
        </w:rPr>
        <w:t>Perkančioji organizacija taip pat turi nurodyti priežastis, dėl kurių buvo priimtas sprendimas nesudaryti pirkimo sutarties.</w:t>
      </w:r>
    </w:p>
    <w:p w14:paraId="2D535EE1" w14:textId="6965B9DD" w:rsidR="000F0165" w:rsidRPr="00A3060C" w:rsidRDefault="009665DE" w:rsidP="00A3060C">
      <w:pPr>
        <w:widowControl/>
        <w:tabs>
          <w:tab w:val="left" w:pos="1134"/>
        </w:tabs>
        <w:ind w:firstLine="567"/>
        <w:jc w:val="both"/>
        <w:rPr>
          <w:rFonts w:eastAsia="Times New Roman"/>
          <w:lang w:eastAsia="en-US"/>
        </w:rPr>
      </w:pPr>
      <w:r w:rsidRPr="00A3060C">
        <w:rPr>
          <w:rFonts w:eastAsia="Times New Roman"/>
        </w:rPr>
        <w:t>9.</w:t>
      </w:r>
      <w:r w:rsidR="00FE25EA" w:rsidRPr="00A3060C">
        <w:rPr>
          <w:rFonts w:eastAsia="Times New Roman"/>
        </w:rPr>
        <w:t>3</w:t>
      </w:r>
      <w:r w:rsidRPr="00A3060C">
        <w:rPr>
          <w:rFonts w:eastAsia="Times New Roman"/>
        </w:rPr>
        <w:t>.</w:t>
      </w:r>
      <w:r w:rsidR="009E4370" w:rsidRPr="00A3060C">
        <w:rPr>
          <w:rFonts w:eastAsia="Times New Roman"/>
        </w:rPr>
        <w:t xml:space="preserve"> </w:t>
      </w:r>
      <w:r w:rsidR="000F0165" w:rsidRPr="00A3060C">
        <w:rPr>
          <w:rFonts w:eastAsia="Times New Roman"/>
        </w:rPr>
        <w:t>Tiekėjas, kurio pasiūlymas nustatytas laimė</w:t>
      </w:r>
      <w:r w:rsidR="00FE25EA" w:rsidRPr="00A3060C">
        <w:rPr>
          <w:rFonts w:eastAsia="Times New Roman"/>
        </w:rPr>
        <w:t>jusiu</w:t>
      </w:r>
      <w:r w:rsidR="000F0165" w:rsidRPr="00A3060C">
        <w:rPr>
          <w:rFonts w:eastAsia="Times New Roman"/>
        </w:rPr>
        <w:t>, kviečiamas sudaryti pirkimo sutartį.</w:t>
      </w:r>
    </w:p>
    <w:p w14:paraId="4851BE77" w14:textId="4F57CECF" w:rsidR="008905EB" w:rsidRPr="00A3060C" w:rsidRDefault="001C6C95" w:rsidP="00A3060C">
      <w:pPr>
        <w:widowControl/>
        <w:tabs>
          <w:tab w:val="left" w:pos="1134"/>
        </w:tabs>
        <w:ind w:firstLine="567"/>
        <w:jc w:val="both"/>
        <w:rPr>
          <w:rFonts w:eastAsia="Times New Roman"/>
          <w:lang w:eastAsia="en-US"/>
        </w:rPr>
      </w:pPr>
      <w:r w:rsidRPr="00A3060C">
        <w:rPr>
          <w:rFonts w:eastAsia="Times New Roman"/>
        </w:rPr>
        <w:t>9</w:t>
      </w:r>
      <w:r w:rsidR="000F0165" w:rsidRPr="00A3060C">
        <w:rPr>
          <w:rFonts w:eastAsia="Times New Roman"/>
        </w:rPr>
        <w:t>.</w:t>
      </w:r>
      <w:r w:rsidR="00FE25EA" w:rsidRPr="00A3060C">
        <w:rPr>
          <w:rFonts w:eastAsia="Times New Roman"/>
        </w:rPr>
        <w:t>4</w:t>
      </w:r>
      <w:r w:rsidR="000F0165" w:rsidRPr="00A3060C">
        <w:rPr>
          <w:rFonts w:eastAsia="Times New Roman"/>
        </w:rPr>
        <w:t xml:space="preserve">. </w:t>
      </w:r>
      <w:r w:rsidR="00FB618E" w:rsidRPr="00A3060C">
        <w:rPr>
          <w:rFonts w:eastAsia="Times New Roman"/>
        </w:rPr>
        <w:t>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Tokiu atveju, siūloma sudaryti pirkimo sutartį tiekėjui, kurio pasiūlymas pagal nustatytą pasiūlymų eilę yra pirmas po tiekėjo, atsisakiusio sudaryti pirkimo sutartį, jeigu tenkinamos Viešųjų pirkimų įstatymo 45 str</w:t>
      </w:r>
      <w:r w:rsidR="00F11E64">
        <w:rPr>
          <w:rFonts w:eastAsia="Times New Roman"/>
        </w:rPr>
        <w:t>.</w:t>
      </w:r>
      <w:r w:rsidR="00FB618E" w:rsidRPr="00A3060C">
        <w:rPr>
          <w:rFonts w:eastAsia="Times New Roman"/>
        </w:rPr>
        <w:t xml:space="preserve"> 1 d</w:t>
      </w:r>
      <w:r w:rsidR="00F11E64">
        <w:rPr>
          <w:rFonts w:eastAsia="Times New Roman"/>
        </w:rPr>
        <w:t>.</w:t>
      </w:r>
      <w:r w:rsidR="00FB618E" w:rsidRPr="00A3060C">
        <w:rPr>
          <w:rFonts w:eastAsia="Times New Roman"/>
        </w:rPr>
        <w:t xml:space="preserve"> išdėstytos sąlygos</w:t>
      </w:r>
      <w:r w:rsidR="008905EB" w:rsidRPr="00A3060C">
        <w:rPr>
          <w:rFonts w:eastAsia="Times New Roman"/>
        </w:rPr>
        <w:t>.</w:t>
      </w:r>
    </w:p>
    <w:p w14:paraId="726BB5B4" w14:textId="4AA50B6B" w:rsidR="000F0165" w:rsidRPr="00A3060C" w:rsidRDefault="001C6C95" w:rsidP="00A3060C">
      <w:pPr>
        <w:widowControl/>
        <w:tabs>
          <w:tab w:val="left" w:pos="1134"/>
        </w:tabs>
        <w:ind w:firstLine="567"/>
        <w:jc w:val="both"/>
        <w:rPr>
          <w:rFonts w:eastAsia="Times New Roman"/>
          <w:lang w:eastAsia="en-US"/>
        </w:rPr>
      </w:pPr>
      <w:r w:rsidRPr="00A3060C">
        <w:rPr>
          <w:rFonts w:eastAsia="Times New Roman"/>
        </w:rPr>
        <w:t>9</w:t>
      </w:r>
      <w:r w:rsidR="000F0165" w:rsidRPr="00A3060C">
        <w:rPr>
          <w:rFonts w:eastAsia="Times New Roman"/>
        </w:rPr>
        <w:t>.</w:t>
      </w:r>
      <w:r w:rsidR="00FE25EA" w:rsidRPr="00A3060C">
        <w:rPr>
          <w:rFonts w:eastAsia="Times New Roman"/>
        </w:rPr>
        <w:t>5</w:t>
      </w:r>
      <w:r w:rsidR="000F0165" w:rsidRPr="00A3060C">
        <w:rPr>
          <w:rFonts w:eastAsia="Times New Roman"/>
        </w:rPr>
        <w:t xml:space="preserve">. Pirkimo sutarties sudarymo atidėjimo terminas netaikomas. </w:t>
      </w:r>
    </w:p>
    <w:p w14:paraId="29269DAC" w14:textId="77777777" w:rsidR="000F0165" w:rsidRPr="00A3060C" w:rsidRDefault="000F0165" w:rsidP="00A3060C">
      <w:pPr>
        <w:widowControl/>
        <w:tabs>
          <w:tab w:val="left" w:pos="1134"/>
        </w:tabs>
        <w:jc w:val="both"/>
        <w:rPr>
          <w:rFonts w:eastAsia="Times New Roman"/>
          <w:lang w:eastAsia="en-US"/>
        </w:rPr>
      </w:pPr>
    </w:p>
    <w:p w14:paraId="497B9CE3" w14:textId="77777777" w:rsidR="000F0165" w:rsidRPr="00A3060C" w:rsidRDefault="000F0165" w:rsidP="00A3060C">
      <w:pPr>
        <w:widowControl/>
        <w:tabs>
          <w:tab w:val="left" w:pos="1134"/>
        </w:tabs>
        <w:ind w:firstLine="426"/>
        <w:jc w:val="center"/>
        <w:rPr>
          <w:rFonts w:eastAsia="Times New Roman"/>
          <w:b/>
          <w:bCs/>
          <w:lang w:eastAsia="en-US"/>
        </w:rPr>
      </w:pPr>
      <w:r w:rsidRPr="00A3060C">
        <w:rPr>
          <w:rFonts w:eastAsia="Times New Roman"/>
          <w:b/>
          <w:bCs/>
        </w:rPr>
        <w:t>X. PRETENZIJŲ NAGRINĖJIMO TVARKA</w:t>
      </w:r>
    </w:p>
    <w:p w14:paraId="263E7C4B" w14:textId="141D3F98" w:rsidR="000F0165" w:rsidRPr="00A3060C" w:rsidRDefault="001C6C95" w:rsidP="00A3060C">
      <w:pPr>
        <w:widowControl/>
        <w:tabs>
          <w:tab w:val="left" w:pos="1134"/>
        </w:tabs>
        <w:ind w:firstLine="567"/>
        <w:jc w:val="both"/>
        <w:rPr>
          <w:rFonts w:eastAsia="Times New Roman"/>
          <w:lang w:eastAsia="en-US"/>
        </w:rPr>
      </w:pPr>
      <w:r w:rsidRPr="00A3060C">
        <w:rPr>
          <w:rFonts w:eastAsia="Times New Roman"/>
        </w:rPr>
        <w:t>10</w:t>
      </w:r>
      <w:r w:rsidR="000F0165" w:rsidRPr="00A3060C">
        <w:rPr>
          <w:rFonts w:eastAsia="Times New Roman"/>
        </w:rPr>
        <w:t>.1. Tiekėjas, norėdamas iki pirkimo sut</w:t>
      </w:r>
      <w:r w:rsidR="00064A20" w:rsidRPr="00A3060C">
        <w:rPr>
          <w:rFonts w:eastAsia="Times New Roman"/>
        </w:rPr>
        <w:t>arties sudarymo teisme ginčyti p</w:t>
      </w:r>
      <w:r w:rsidR="000F0165" w:rsidRPr="00A3060C">
        <w:rPr>
          <w:rFonts w:eastAsia="Times New Roman"/>
        </w:rPr>
        <w:t>erkančiosios organizacijos sprendimus ar veiksmus, turi pateikti pretenziją raštu</w:t>
      </w:r>
      <w:r w:rsidR="00A568A1" w:rsidRPr="00A3060C">
        <w:rPr>
          <w:rFonts w:eastAsia="Times New Roman"/>
        </w:rPr>
        <w:t xml:space="preserve"> CVP IS priemonėmis</w:t>
      </w:r>
      <w:r w:rsidR="000F0165" w:rsidRPr="00A3060C">
        <w:rPr>
          <w:rFonts w:eastAsia="Times New Roman"/>
        </w:rPr>
        <w:t xml:space="preserve"> </w:t>
      </w:r>
      <w:r w:rsidR="00064A20" w:rsidRPr="00A3060C">
        <w:rPr>
          <w:rFonts w:eastAsia="Times New Roman"/>
        </w:rPr>
        <w:t>p</w:t>
      </w:r>
      <w:r w:rsidR="000F0165" w:rsidRPr="00A3060C">
        <w:rPr>
          <w:rFonts w:eastAsia="Times New Roman"/>
        </w:rPr>
        <w:t>erkančiajai organizacijai Viešųjų pirkimų įstatymo VII skyriuje nustatyta tvarka. Perkančiosios organizacijos sprendimas, priimtas išnagrinėjus tiekėjo pretenziją, gali būti skundžiamas teismui Viešųjų pirkimų įstatymo VII skyriuje nustatyta tvarka.</w:t>
      </w:r>
    </w:p>
    <w:p w14:paraId="46331C31" w14:textId="77777777" w:rsidR="000F0165" w:rsidRPr="00A3060C" w:rsidRDefault="001C6C95" w:rsidP="00A3060C">
      <w:pPr>
        <w:widowControl/>
        <w:tabs>
          <w:tab w:val="left" w:pos="1134"/>
        </w:tabs>
        <w:ind w:firstLine="567"/>
        <w:jc w:val="both"/>
        <w:rPr>
          <w:rFonts w:eastAsia="Times New Roman"/>
          <w:lang w:eastAsia="en-US"/>
        </w:rPr>
      </w:pPr>
      <w:r w:rsidRPr="00A3060C">
        <w:rPr>
          <w:rFonts w:eastAsia="Times New Roman"/>
        </w:rPr>
        <w:t>10</w:t>
      </w:r>
      <w:r w:rsidR="000F0165" w:rsidRPr="00A3060C">
        <w:rPr>
          <w:rFonts w:eastAsia="Times New Roman"/>
        </w:rPr>
        <w:t>.2. Perkančioji organizacija nagrinėja tik tas tiekėjo pretenzijas, kurios gautos iki pirkimo sutarties sudarymo dienos ir pateiktos laikantis Viešųjų pirkimų įstatymo VII skyriuje nustatytų terminų.</w:t>
      </w:r>
    </w:p>
    <w:p w14:paraId="31CD6090" w14:textId="77777777" w:rsidR="000F0165" w:rsidRPr="00A3060C" w:rsidRDefault="001C6C95" w:rsidP="00A3060C">
      <w:pPr>
        <w:widowControl/>
        <w:tabs>
          <w:tab w:val="left" w:pos="1134"/>
        </w:tabs>
        <w:ind w:firstLine="567"/>
        <w:jc w:val="both"/>
        <w:rPr>
          <w:rFonts w:eastAsia="Times New Roman"/>
          <w:lang w:eastAsia="en-US"/>
        </w:rPr>
      </w:pPr>
      <w:r w:rsidRPr="00A3060C">
        <w:rPr>
          <w:rFonts w:eastAsia="Times New Roman"/>
        </w:rPr>
        <w:t>10</w:t>
      </w:r>
      <w:r w:rsidR="000F0165" w:rsidRPr="00A3060C">
        <w:rPr>
          <w:rFonts w:eastAsia="Times New Roman"/>
        </w:rPr>
        <w:t xml:space="preserve">.3. Perkančioji organizacija, gavusi tiekėjo pretenziją, nedelsdama sustabdo pirkimo procedūras, kol bus išnagrinėta ši pretenzija ir priimtas sprendimas. </w:t>
      </w:r>
    </w:p>
    <w:p w14:paraId="2EFE4935" w14:textId="77777777" w:rsidR="000F0165" w:rsidRPr="00A3060C" w:rsidRDefault="000F0165" w:rsidP="00A3060C">
      <w:pPr>
        <w:widowControl/>
        <w:ind w:firstLine="426"/>
        <w:jc w:val="both"/>
        <w:rPr>
          <w:rFonts w:eastAsia="Calibri"/>
          <w:lang w:eastAsia="en-US"/>
        </w:rPr>
      </w:pPr>
    </w:p>
    <w:p w14:paraId="6C4B485F" w14:textId="77777777" w:rsidR="00405F9E" w:rsidRPr="00A3060C" w:rsidRDefault="00405F9E" w:rsidP="00A3060C">
      <w:pPr>
        <w:widowControl/>
        <w:ind w:firstLine="426"/>
        <w:jc w:val="center"/>
        <w:rPr>
          <w:rFonts w:eastAsia="Calibri"/>
          <w:b/>
          <w:bCs/>
          <w:lang w:eastAsia="en-US"/>
        </w:rPr>
      </w:pPr>
      <w:r w:rsidRPr="00A3060C">
        <w:rPr>
          <w:rFonts w:eastAsia="Calibri"/>
          <w:b/>
          <w:bCs/>
        </w:rPr>
        <w:t>X</w:t>
      </w:r>
      <w:r w:rsidR="001C6C95" w:rsidRPr="00A3060C">
        <w:rPr>
          <w:rFonts w:eastAsia="Calibri"/>
          <w:b/>
          <w:bCs/>
        </w:rPr>
        <w:t>I</w:t>
      </w:r>
      <w:r w:rsidRPr="00A3060C">
        <w:rPr>
          <w:rFonts w:eastAsia="Calibri"/>
          <w:b/>
          <w:bCs/>
        </w:rPr>
        <w:t>. PAGRINDINĖS PIRKIMO SUTARTIES SĄLYGOS</w:t>
      </w:r>
    </w:p>
    <w:p w14:paraId="6D3EFBE3" w14:textId="7BCD635D" w:rsidR="0089071D" w:rsidRPr="00A3060C" w:rsidRDefault="0089071D" w:rsidP="00A3060C">
      <w:pPr>
        <w:tabs>
          <w:tab w:val="left" w:pos="567"/>
          <w:tab w:val="left" w:pos="851"/>
          <w:tab w:val="left" w:pos="10204"/>
        </w:tabs>
        <w:ind w:right="-2" w:firstLine="567"/>
        <w:jc w:val="both"/>
        <w:rPr>
          <w:rFonts w:eastAsia="Calibri"/>
          <w:lang w:eastAsia="en-US"/>
        </w:rPr>
      </w:pPr>
      <w:r w:rsidRPr="00A3060C">
        <w:rPr>
          <w:rFonts w:eastAsia="Calibri"/>
        </w:rPr>
        <w:t>11.1. Sudarant pirkimo sutartį (toliau šiame skyriuje – sutartis), joje neg</w:t>
      </w:r>
      <w:r w:rsidR="009F6DD1" w:rsidRPr="00A3060C">
        <w:rPr>
          <w:rFonts w:eastAsia="Calibri"/>
        </w:rPr>
        <w:t>ali būti keičiama laimėjusio tie</w:t>
      </w:r>
      <w:r w:rsidRPr="00A3060C">
        <w:rPr>
          <w:rFonts w:eastAsia="Calibri"/>
        </w:rPr>
        <w:t xml:space="preserve">kėjo (toliau šiame skyriuje – Vykdytojo) pasiūlymo kaina ir perkančiosios organizacijos </w:t>
      </w:r>
      <w:r w:rsidRPr="00A3060C">
        <w:rPr>
          <w:rFonts w:eastAsia="Calibri"/>
        </w:rPr>
        <w:lastRenderedPageBreak/>
        <w:t>(toliau šiame skyriuje – Užsakovo) pirkimo dokumentuose nustatytos pirkimo sąlygos.</w:t>
      </w:r>
    </w:p>
    <w:p w14:paraId="1169D48F" w14:textId="4F6A1898" w:rsidR="009F6DD1" w:rsidRPr="00A3060C" w:rsidRDefault="0089071D" w:rsidP="00A3060C">
      <w:pPr>
        <w:tabs>
          <w:tab w:val="left" w:pos="567"/>
          <w:tab w:val="left" w:pos="851"/>
          <w:tab w:val="left" w:pos="10204"/>
        </w:tabs>
        <w:ind w:right="-2" w:firstLine="567"/>
        <w:jc w:val="both"/>
        <w:rPr>
          <w:rFonts w:eastAsia="Calibri"/>
          <w:lang w:eastAsia="en-US"/>
        </w:rPr>
      </w:pPr>
      <w:r w:rsidRPr="00A3060C">
        <w:rPr>
          <w:rFonts w:eastAsia="Calibri"/>
        </w:rPr>
        <w:t xml:space="preserve">11.2. Sutartis įsigalioja nuo jos sudarymo </w:t>
      </w:r>
      <w:r w:rsidR="00780532" w:rsidRPr="00A3060C">
        <w:rPr>
          <w:rFonts w:eastAsia="Calibri"/>
        </w:rPr>
        <w:t xml:space="preserve">(t. y., nuo šalių užregistravimo perkančiosios organizacijos Viešųjų pirkimų sutarčių registre) </w:t>
      </w:r>
      <w:r w:rsidRPr="00A3060C">
        <w:rPr>
          <w:rFonts w:eastAsia="Calibri"/>
        </w:rPr>
        <w:t xml:space="preserve">dienos ir galioja iki galutinio sutartinių įsipareigojimų pagal sutartį atlikimo ir šalių tarpusavio atsiskaitymo dienos arba iki sutartis bus nutraukta. </w:t>
      </w:r>
    </w:p>
    <w:p w14:paraId="24521B78" w14:textId="019FD14A" w:rsidR="0089071D" w:rsidRPr="00A3060C" w:rsidRDefault="009F6DD1" w:rsidP="00A3060C">
      <w:pPr>
        <w:tabs>
          <w:tab w:val="left" w:pos="567"/>
          <w:tab w:val="left" w:pos="851"/>
          <w:tab w:val="left" w:pos="10204"/>
        </w:tabs>
        <w:ind w:right="-2" w:firstLine="567"/>
        <w:jc w:val="both"/>
        <w:rPr>
          <w:rFonts w:eastAsia="Calibri"/>
          <w:lang w:eastAsia="en-US"/>
        </w:rPr>
      </w:pPr>
      <w:r w:rsidRPr="00A3060C">
        <w:rPr>
          <w:rFonts w:eastAsia="Calibri"/>
        </w:rPr>
        <w:t xml:space="preserve">11.3. </w:t>
      </w:r>
      <w:r w:rsidR="0089071D" w:rsidRPr="00A3060C">
        <w:rPr>
          <w:rFonts w:eastAsia="Calibri"/>
        </w:rPr>
        <w:t>Pasibaigus sutarties terminui, šalys viena kitai privalo įvykdyti savo mokėjimų įsipareigojimus ir atlyginti patirtas išlaidas (esančias sutarties nutraukimo ar pasibaigimo dieną).</w:t>
      </w:r>
    </w:p>
    <w:p w14:paraId="4751D75A" w14:textId="7E5402C8" w:rsidR="00780532" w:rsidRPr="00A3060C" w:rsidRDefault="0089071D" w:rsidP="00A3060C">
      <w:pPr>
        <w:tabs>
          <w:tab w:val="left" w:pos="567"/>
        </w:tabs>
        <w:ind w:firstLine="567"/>
        <w:jc w:val="both"/>
        <w:rPr>
          <w:rFonts w:eastAsia="Times New Roman"/>
          <w:color w:val="000000"/>
          <w:lang w:eastAsia="ar-SA"/>
        </w:rPr>
      </w:pPr>
      <w:r w:rsidRPr="00A3060C">
        <w:rPr>
          <w:rFonts w:eastAsia="Calibri"/>
        </w:rPr>
        <w:t>11.</w:t>
      </w:r>
      <w:r w:rsidR="009F6DD1" w:rsidRPr="00A3060C">
        <w:rPr>
          <w:rFonts w:eastAsia="Calibri"/>
        </w:rPr>
        <w:t>4</w:t>
      </w:r>
      <w:r w:rsidRPr="00A3060C">
        <w:rPr>
          <w:rFonts w:eastAsia="Calibri"/>
        </w:rPr>
        <w:t xml:space="preserve">. </w:t>
      </w:r>
      <w:r w:rsidR="00780532" w:rsidRPr="00A3060C">
        <w:rPr>
          <w:rFonts w:eastAsia="Times New Roman"/>
          <w:color w:val="000000" w:themeColor="text1"/>
        </w:rPr>
        <w:t>Sutartis sutarties galiojimo laikotarpiu gali būti keičiama vadovaujantis V</w:t>
      </w:r>
      <w:r w:rsidR="00F11E64">
        <w:rPr>
          <w:rFonts w:eastAsia="Times New Roman"/>
          <w:color w:val="000000" w:themeColor="text1"/>
        </w:rPr>
        <w:t xml:space="preserve">iešųjų pirkimų įstatymo </w:t>
      </w:r>
      <w:r w:rsidR="00780532" w:rsidRPr="00A3060C">
        <w:rPr>
          <w:rFonts w:eastAsia="Times New Roman"/>
          <w:color w:val="000000" w:themeColor="text1"/>
        </w:rPr>
        <w:t>89 str</w:t>
      </w:r>
      <w:r w:rsidR="00F11E64">
        <w:rPr>
          <w:rFonts w:eastAsia="Times New Roman"/>
          <w:color w:val="000000" w:themeColor="text1"/>
        </w:rPr>
        <w:t>.</w:t>
      </w:r>
      <w:r w:rsidR="00780532" w:rsidRPr="00A3060C">
        <w:rPr>
          <w:rFonts w:eastAsia="Times New Roman"/>
          <w:color w:val="000000" w:themeColor="text1"/>
        </w:rPr>
        <w:t xml:space="preserve">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9BF7941" w14:textId="21C60A93" w:rsidR="00780532" w:rsidRPr="00A3060C" w:rsidRDefault="00780532"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11.5. Sutarčiai taikoma fiksuotos kainos kainodara. Paslaugos bus perkamos Vykdytojo pasiūlyme nurodyta paslaugų kaina.</w:t>
      </w:r>
    </w:p>
    <w:p w14:paraId="319B791F" w14:textId="40C28E5B" w:rsidR="00780532" w:rsidRPr="00A3060C" w:rsidRDefault="00780532" w:rsidP="00A3060C">
      <w:pPr>
        <w:widowControl/>
        <w:tabs>
          <w:tab w:val="left" w:pos="567"/>
          <w:tab w:val="left" w:pos="709"/>
        </w:tabs>
        <w:ind w:firstLine="567"/>
        <w:jc w:val="both"/>
        <w:rPr>
          <w:rFonts w:eastAsia="Times New Roman"/>
          <w:color w:val="000000"/>
          <w:lang w:eastAsia="ar-SA"/>
        </w:rPr>
      </w:pPr>
      <w:r w:rsidRPr="00A3060C">
        <w:rPr>
          <w:rFonts w:eastAsia="Times New Roman"/>
          <w:color w:val="000000" w:themeColor="text1"/>
        </w:rPr>
        <w:t xml:space="preserve">11.6. </w:t>
      </w:r>
      <w:bookmarkStart w:id="4" w:name="_Hlk115976756"/>
      <w:r w:rsidRPr="00A3060C">
        <w:rPr>
          <w:rFonts w:eastAsia="Times New Roman"/>
          <w:color w:val="000000" w:themeColor="text1"/>
        </w:rPr>
        <w:t>Sutarties kaina sutarties galiojimo metu peržiūrima, pasikeitus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3482712E" w14:textId="4E132724" w:rsidR="00780532" w:rsidRPr="00A3060C" w:rsidRDefault="00780532" w:rsidP="00A3060C">
      <w:pPr>
        <w:widowControl/>
        <w:tabs>
          <w:tab w:val="left" w:pos="567"/>
          <w:tab w:val="left" w:pos="709"/>
        </w:tabs>
        <w:ind w:firstLine="567"/>
        <w:jc w:val="both"/>
        <w:rPr>
          <w:rFonts w:eastAsia="Times New Roman"/>
          <w:color w:val="000000"/>
          <w:lang w:eastAsia="ar-SA"/>
        </w:rPr>
      </w:pPr>
      <w:r w:rsidRPr="00A3060C">
        <w:rPr>
          <w:rFonts w:eastAsia="Times New Roman"/>
          <w:color w:val="000000" w:themeColor="text1"/>
        </w:rPr>
        <w:t>11.7. Sutarties kaina dėl kainų lygio pasikeitimo nebus peržiūrima.</w:t>
      </w:r>
    </w:p>
    <w:bookmarkEnd w:id="4"/>
    <w:p w14:paraId="794A2B97" w14:textId="1D0F1596" w:rsidR="0037449E" w:rsidRPr="00A3060C" w:rsidRDefault="008A7091" w:rsidP="00A3060C">
      <w:pPr>
        <w:widowControl/>
        <w:tabs>
          <w:tab w:val="left" w:pos="567"/>
        </w:tabs>
        <w:ind w:firstLine="567"/>
        <w:jc w:val="both"/>
        <w:rPr>
          <w:rFonts w:eastAsia="Times New Roman"/>
          <w:color w:val="000000" w:themeColor="text1"/>
        </w:rPr>
      </w:pPr>
      <w:r w:rsidRPr="00A3060C">
        <w:rPr>
          <w:rFonts w:eastAsia="Times New Roman"/>
          <w:color w:val="000000" w:themeColor="text1"/>
        </w:rPr>
        <w:t xml:space="preserve">11.8. </w:t>
      </w:r>
      <w:r w:rsidR="0037449E" w:rsidRPr="00A3060C">
        <w:rPr>
          <w:rFonts w:eastAsia="Times New Roman"/>
          <w:color w:val="000000" w:themeColor="text1"/>
        </w:rPr>
        <w:t xml:space="preserve">Atsiskaitymo </w:t>
      </w:r>
      <w:r w:rsidR="00AA7744" w:rsidRPr="00A3060C">
        <w:rPr>
          <w:rFonts w:eastAsia="Times New Roman"/>
          <w:color w:val="000000" w:themeColor="text1"/>
        </w:rPr>
        <w:t>už paslaugas tvarka</w:t>
      </w:r>
      <w:r w:rsidR="0037449E" w:rsidRPr="00A3060C">
        <w:rPr>
          <w:rFonts w:eastAsia="Times New Roman"/>
          <w:color w:val="000000" w:themeColor="text1"/>
        </w:rPr>
        <w:t>:</w:t>
      </w:r>
    </w:p>
    <w:p w14:paraId="53154618" w14:textId="31F3D9DF" w:rsidR="0037449E" w:rsidRPr="00A3060C" w:rsidRDefault="0037449E" w:rsidP="00A3060C">
      <w:pPr>
        <w:widowControl/>
        <w:tabs>
          <w:tab w:val="left" w:pos="567"/>
        </w:tabs>
        <w:ind w:firstLine="567"/>
        <w:jc w:val="both"/>
        <w:rPr>
          <w:rFonts w:eastAsia="Times New Roman"/>
          <w:color w:val="000000" w:themeColor="text1"/>
        </w:rPr>
      </w:pPr>
      <w:r w:rsidRPr="00A3060C">
        <w:rPr>
          <w:rFonts w:eastAsia="Times New Roman"/>
          <w:color w:val="000000" w:themeColor="text1"/>
        </w:rPr>
        <w:t>11.8.1. Užsakovas ne vėliau kaip per 30 (trisdešimt) dienų po sutarties sudarymo dienos sumoka Vykdytojui 30 (trisdešimt) procentų sutarties vertės dydžio avansą, kuris išskaičiuojamas iš galutinio mokėjimo;</w:t>
      </w:r>
    </w:p>
    <w:p w14:paraId="23E73D3C" w14:textId="78A5BC79" w:rsidR="008A7091" w:rsidRPr="00A3060C" w:rsidRDefault="00AA7744" w:rsidP="00A3060C">
      <w:pPr>
        <w:widowControl/>
        <w:tabs>
          <w:tab w:val="left" w:pos="567"/>
        </w:tabs>
        <w:ind w:firstLine="567"/>
        <w:jc w:val="both"/>
        <w:rPr>
          <w:rFonts w:eastAsia="Times New Roman"/>
          <w:color w:val="000000"/>
          <w:lang w:eastAsia="ar-SA"/>
        </w:rPr>
      </w:pPr>
      <w:r w:rsidRPr="00A3060C">
        <w:rPr>
          <w:rFonts w:eastAsia="Times New Roman"/>
          <w:color w:val="000000" w:themeColor="text1"/>
        </w:rPr>
        <w:t xml:space="preserve">11.8.2. likusią sumą </w:t>
      </w:r>
      <w:r w:rsidR="008A7091" w:rsidRPr="00A3060C">
        <w:rPr>
          <w:rFonts w:eastAsia="Times New Roman"/>
          <w:color w:val="000000" w:themeColor="text1"/>
        </w:rPr>
        <w:t xml:space="preserve">už tinkamai ir laiku </w:t>
      </w:r>
      <w:r w:rsidRPr="00A3060C">
        <w:rPr>
          <w:rFonts w:eastAsia="Times New Roman"/>
          <w:color w:val="000000" w:themeColor="text1"/>
        </w:rPr>
        <w:t xml:space="preserve">suteiktas </w:t>
      </w:r>
      <w:r w:rsidR="008A7091" w:rsidRPr="00A3060C">
        <w:rPr>
          <w:rFonts w:eastAsia="Times New Roman"/>
          <w:color w:val="000000" w:themeColor="text1"/>
        </w:rPr>
        <w:t xml:space="preserve">paslaugas </w:t>
      </w:r>
      <w:r w:rsidRPr="00A3060C">
        <w:rPr>
          <w:rFonts w:eastAsia="Times New Roman"/>
          <w:color w:val="000000" w:themeColor="text1"/>
        </w:rPr>
        <w:t xml:space="preserve">Užsakovas </w:t>
      </w:r>
      <w:r w:rsidR="008A7091" w:rsidRPr="00A3060C">
        <w:rPr>
          <w:rFonts w:eastAsia="Times New Roman"/>
          <w:color w:val="000000" w:themeColor="text1"/>
        </w:rPr>
        <w:t xml:space="preserve">sumoka Vykdytojui ne vėliau kaip per 30 (trisdešimt) dienų nuo paslaugų perdavimo-priėmimo akto pasirašymo ir  PVM sąskaitos </w:t>
      </w:r>
      <w:r w:rsidR="002C4EC1" w:rsidRPr="00A3060C">
        <w:rPr>
          <w:rFonts w:eastAsia="Times New Roman"/>
          <w:color w:val="000000" w:themeColor="text1"/>
        </w:rPr>
        <w:t>f</w:t>
      </w:r>
      <w:r w:rsidR="008A7091" w:rsidRPr="00A3060C">
        <w:rPr>
          <w:rFonts w:eastAsia="Times New Roman"/>
          <w:color w:val="000000" w:themeColor="text1"/>
        </w:rPr>
        <w:t xml:space="preserve">aktūros gavimo dienos. </w:t>
      </w:r>
    </w:p>
    <w:p w14:paraId="445A01BF" w14:textId="2D471FCA" w:rsidR="00DA358A" w:rsidRPr="00A3060C" w:rsidRDefault="008A7091" w:rsidP="00A3060C">
      <w:pPr>
        <w:tabs>
          <w:tab w:val="left" w:pos="567"/>
        </w:tabs>
        <w:ind w:firstLine="567"/>
        <w:jc w:val="both"/>
      </w:pPr>
      <w:r w:rsidRPr="00A3060C">
        <w:rPr>
          <w:rFonts w:eastAsia="Times New Roman"/>
          <w:color w:val="000000"/>
          <w:lang w:eastAsia="ar-SA"/>
        </w:rPr>
        <w:t xml:space="preserve">11.9. </w:t>
      </w:r>
      <w:r w:rsidR="00DA358A" w:rsidRPr="00A3060C">
        <w:rPr>
          <w:color w:val="000000"/>
        </w:rPr>
        <w:t>V</w:t>
      </w:r>
      <w:r w:rsidR="00DA358A" w:rsidRPr="00A3060C">
        <w:rPr>
          <w:rFonts w:eastAsiaTheme="minorEastAsia"/>
          <w:color w:val="000000"/>
          <w:shd w:val="clear" w:color="auto" w:fill="FFFFFF"/>
          <w:lang w:eastAsia="en-US"/>
        </w:rPr>
        <w:t xml:space="preserve">ykdant sutartį PVM </w:t>
      </w:r>
      <w:r w:rsidR="00DA358A" w:rsidRPr="00A3060C">
        <w:rPr>
          <w:rFonts w:eastAsiaTheme="minorEastAsia"/>
          <w:shd w:val="clear" w:color="auto" w:fill="FFFFFF"/>
          <w:lang w:eastAsia="en-US"/>
        </w:rPr>
        <w:t xml:space="preserve">sąskaitos faktūros gali būti teikiamos tik naudojantis </w:t>
      </w:r>
      <w:r w:rsidR="00AA7744" w:rsidRPr="00A3060C">
        <w:rPr>
          <w:rFonts w:eastAsiaTheme="minorEastAsia"/>
          <w:shd w:val="clear" w:color="auto" w:fill="FFFFFF"/>
          <w:lang w:eastAsia="en-US"/>
        </w:rPr>
        <w:t xml:space="preserve">Sąskaitų administravimo bendrosios informacinės sistemos (SABIS) </w:t>
      </w:r>
      <w:r w:rsidR="00DA358A" w:rsidRPr="00A3060C">
        <w:rPr>
          <w:rFonts w:eastAsiaTheme="minorEastAsia"/>
          <w:shd w:val="clear" w:color="auto" w:fill="FFFFFF"/>
          <w:lang w:eastAsia="en-US"/>
        </w:rPr>
        <w:t>priemonėmis.</w:t>
      </w:r>
      <w:r w:rsidR="00DA358A" w:rsidRPr="00A3060C">
        <w:rPr>
          <w:rFonts w:eastAsiaTheme="minorEastAsia"/>
          <w:shd w:val="clear" w:color="auto" w:fill="FFFFFF"/>
          <w:lang w:val="en-US" w:eastAsia="en-US"/>
        </w:rPr>
        <w:t> </w:t>
      </w:r>
    </w:p>
    <w:p w14:paraId="437C57B9" w14:textId="462F4054" w:rsidR="00780532" w:rsidRPr="00A3060C" w:rsidRDefault="00780532" w:rsidP="00A3060C">
      <w:pPr>
        <w:widowControl/>
        <w:tabs>
          <w:tab w:val="left" w:pos="567"/>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.10. Tiesioginio atsiskaitymo Vykdytojo pasitelkiamiems subtiekėjams galimybės įgyvendinamos šia tvarka</w:t>
      </w:r>
      <w:r w:rsidR="008A7091" w:rsidRPr="00A3060C">
        <w:rPr>
          <w:rFonts w:eastAsia="Times New Roman"/>
        </w:rPr>
        <w:t xml:space="preserve"> </w:t>
      </w:r>
      <w:r w:rsidR="008A7091" w:rsidRPr="00A3060C">
        <w:rPr>
          <w:rFonts w:eastAsia="Calibri"/>
          <w:i/>
          <w:iCs/>
          <w:u w:val="single"/>
        </w:rPr>
        <w:t>(</w:t>
      </w:r>
      <w:r w:rsidR="008A7091" w:rsidRPr="00A3060C">
        <w:rPr>
          <w:rFonts w:eastAsia="Times New Roman"/>
          <w:i/>
          <w:iCs/>
          <w:u w:val="single"/>
        </w:rPr>
        <w:t>ši sutarties sąlyga taikoma, tik tuomet, jeigu pasiūlyme Vykdytojas nurodo, kad ketina pasitelkti subtiekėjus</w:t>
      </w:r>
      <w:r w:rsidR="008A7091" w:rsidRPr="00A3060C">
        <w:rPr>
          <w:rFonts w:eastAsia="Times New Roman"/>
          <w:i/>
          <w:iCs/>
        </w:rPr>
        <w:t>)</w:t>
      </w:r>
      <w:r w:rsidR="008A7091" w:rsidRPr="00A3060C">
        <w:rPr>
          <w:rFonts w:eastAsia="Times New Roman"/>
        </w:rPr>
        <w:t>:</w:t>
      </w:r>
    </w:p>
    <w:p w14:paraId="143E38D7" w14:textId="33B60739"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 xml:space="preserve">.10.1.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A3060C">
        <w:rPr>
          <w:rFonts w:eastAsia="Times New Roman"/>
        </w:rPr>
        <w:t>subtiekimo</w:t>
      </w:r>
      <w:proofErr w:type="spellEnd"/>
      <w:r w:rsidRPr="00A3060C">
        <w:rPr>
          <w:rFonts w:eastAsia="Times New Roman"/>
        </w:rPr>
        <w:t xml:space="preserve"> sutartyje nustatytus reikalavimus; </w:t>
      </w:r>
    </w:p>
    <w:p w14:paraId="32174169" w14:textId="79AD0992"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 xml:space="preserve">.10.2.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4135208D" w14:textId="20619009"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.10.3.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E2E9F09" w14:textId="6C0F395D"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 xml:space="preserve">.10.4. Jei dėl tiesioginio atsiskaitymo su subtiekėju faktiškai nesutampa Vykdytojo ir subtiekėjo mokėtinos sumos, rizika prieš Užsakovą tenka Vykdytojui ir neatitikimai pašalinami Vykdytojo sąskaita. </w:t>
      </w:r>
    </w:p>
    <w:p w14:paraId="4D97DFA1" w14:textId="0BB2BB5F"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t>1</w:t>
      </w:r>
      <w:r w:rsidR="008A7091" w:rsidRPr="00A3060C">
        <w:rPr>
          <w:rFonts w:eastAsia="Times New Roman"/>
        </w:rPr>
        <w:t>1</w:t>
      </w:r>
      <w:r w:rsidRPr="00A3060C">
        <w:rPr>
          <w:rFonts w:eastAsia="Times New Roman"/>
        </w:rPr>
        <w:t xml:space="preserve">.10.5. Atsiskaitymas su subtiekėju vykdomas per 30 (trisdešimt) dienų nuo tinkamos sąskaitos faktūros pateikimo Užsakovui. </w:t>
      </w:r>
    </w:p>
    <w:p w14:paraId="566B08A4" w14:textId="1E99A1E6" w:rsidR="00780532" w:rsidRPr="00A3060C" w:rsidRDefault="00780532" w:rsidP="00A3060C">
      <w:pPr>
        <w:widowControl/>
        <w:tabs>
          <w:tab w:val="left" w:pos="993"/>
        </w:tabs>
        <w:ind w:firstLine="567"/>
        <w:jc w:val="both"/>
        <w:rPr>
          <w:rFonts w:eastAsia="Times New Roman"/>
          <w:lang w:eastAsia="ar-SA"/>
        </w:rPr>
      </w:pPr>
      <w:r w:rsidRPr="00A3060C">
        <w:rPr>
          <w:rFonts w:eastAsia="Times New Roman"/>
        </w:rPr>
        <w:lastRenderedPageBreak/>
        <w:t>1</w:t>
      </w:r>
      <w:r w:rsidR="008A7091" w:rsidRPr="00A3060C">
        <w:rPr>
          <w:rFonts w:eastAsia="Times New Roman"/>
        </w:rPr>
        <w:t>1</w:t>
      </w:r>
      <w:r w:rsidRPr="00A3060C">
        <w:rPr>
          <w:rFonts w:eastAsia="Times New Roman"/>
        </w:rPr>
        <w:t>.10.6.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63375DA8" w14:textId="10E90039" w:rsidR="00780532" w:rsidRPr="00A3060C" w:rsidRDefault="00780532" w:rsidP="00A3060C">
      <w:pPr>
        <w:widowControl/>
        <w:tabs>
          <w:tab w:val="left" w:pos="567"/>
        </w:tabs>
        <w:ind w:firstLine="567"/>
        <w:jc w:val="both"/>
        <w:rPr>
          <w:rFonts w:eastAsia="Times New Roman"/>
          <w:color w:val="000000"/>
          <w:lang w:val="lt" w:eastAsia="ar-SA"/>
        </w:rPr>
      </w:pPr>
      <w:r w:rsidRPr="00A3060C">
        <w:rPr>
          <w:rFonts w:eastAsia="Times New Roman"/>
          <w:color w:val="000000" w:themeColor="text1"/>
        </w:rPr>
        <w:t>1</w:t>
      </w:r>
      <w:r w:rsidR="008A7091" w:rsidRPr="00A3060C">
        <w:rPr>
          <w:rFonts w:eastAsia="Times New Roman"/>
          <w:color w:val="000000" w:themeColor="text1"/>
        </w:rPr>
        <w:t>1</w:t>
      </w:r>
      <w:r w:rsidRPr="00A3060C">
        <w:rPr>
          <w:rFonts w:eastAsia="Times New Roman"/>
          <w:color w:val="000000" w:themeColor="text1"/>
        </w:rPr>
        <w:t xml:space="preserve">.11. </w:t>
      </w:r>
      <w:bookmarkStart w:id="5" w:name="_Hlk108690798"/>
      <w:r w:rsidRPr="00A3060C">
        <w:rPr>
          <w:rFonts w:eastAsia="Times New Roman"/>
          <w:color w:val="000000" w:themeColor="text1"/>
        </w:rPr>
        <w:t>Paslaugos suteiktos Vykdytojo iniciatyva ir / ar su Užsakovu nesuderintos paslaugos nebus laikomos sutarties objektu, nebus apmokamos ir tai nebus laikoma sutarties pažeidimu.</w:t>
      </w:r>
      <w:bookmarkEnd w:id="5"/>
    </w:p>
    <w:p w14:paraId="5E10ED51" w14:textId="65C2394E" w:rsidR="00780532" w:rsidRPr="00A3060C" w:rsidRDefault="00780532" w:rsidP="00A3060C">
      <w:pPr>
        <w:widowControl/>
        <w:tabs>
          <w:tab w:val="left" w:pos="567"/>
        </w:tabs>
        <w:ind w:firstLine="567"/>
        <w:jc w:val="both"/>
        <w:rPr>
          <w:rFonts w:eastAsia="Times New Roman"/>
          <w:color w:val="000000"/>
          <w:lang w:eastAsia="ar-SA"/>
        </w:rPr>
      </w:pPr>
      <w:r w:rsidRPr="00A3060C">
        <w:rPr>
          <w:rFonts w:eastAsia="Times New Roman"/>
        </w:rPr>
        <w:t>1</w:t>
      </w:r>
      <w:r w:rsidR="008A7091" w:rsidRPr="00A3060C">
        <w:rPr>
          <w:rFonts w:eastAsia="Times New Roman"/>
        </w:rPr>
        <w:t>1</w:t>
      </w:r>
      <w:r w:rsidRPr="00A3060C">
        <w:rPr>
          <w:rFonts w:eastAsia="Times New Roman"/>
        </w:rPr>
        <w:t>.12. Jeigu Vykdytojo kvalifikacija dėl teisės verstis atitinkama veikla nebuvo tikrinama arba tikrinama ne visa apimtimi, Vykdytojas Užsakovui įsipareigoja, kad sutartį vykdys tik tokią teisę turintys asmenys.</w:t>
      </w:r>
    </w:p>
    <w:p w14:paraId="4A6D1CDC" w14:textId="145CFEC2" w:rsidR="00780532" w:rsidRPr="00A3060C" w:rsidRDefault="00780532" w:rsidP="00A3060C">
      <w:pPr>
        <w:widowControl/>
        <w:tabs>
          <w:tab w:val="left" w:pos="567"/>
        </w:tabs>
        <w:ind w:firstLine="567"/>
        <w:jc w:val="both"/>
        <w:rPr>
          <w:rFonts w:eastAsia="Times New Roman"/>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 Užsakovas turi teisę, įspėjęs Vykdytoją raštu prieš 1</w:t>
      </w:r>
      <w:r w:rsidR="008A7091" w:rsidRPr="00A3060C">
        <w:rPr>
          <w:color w:val="000000" w:themeColor="text1"/>
        </w:rPr>
        <w:t>0</w:t>
      </w:r>
      <w:r w:rsidRPr="00A3060C">
        <w:rPr>
          <w:color w:val="000000" w:themeColor="text1"/>
        </w:rPr>
        <w:t xml:space="preserve"> (</w:t>
      </w:r>
      <w:r w:rsidR="008A7091" w:rsidRPr="00A3060C">
        <w:rPr>
          <w:color w:val="000000" w:themeColor="text1"/>
        </w:rPr>
        <w:t>dešimt</w:t>
      </w:r>
      <w:r w:rsidRPr="00A3060C">
        <w:rPr>
          <w:color w:val="000000" w:themeColor="text1"/>
        </w:rPr>
        <w:t>) dienų, vienašališkai nutraukti sutartį, jeigu:</w:t>
      </w:r>
    </w:p>
    <w:p w14:paraId="56F8F4FE" w14:textId="5545EAD1"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.13.1. Vykdytojas pažeidžia esmines sutarties sąlygas. Šalys susitaria esminėmis sutarties sąlygomis laikyti techninėje specifikacijoje nustatytus reikalavimus, galutinį paslaugų atlikimo terminą, paslaugų kainos padidinimą;</w:t>
      </w:r>
    </w:p>
    <w:p w14:paraId="27DBA2A5" w14:textId="328BCF5D"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2FFB5CC6" w14:textId="462059DE"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.13.3. Vykdytojas nevykdo arba netinkamai vykdo sutartinius įsipareigojimus ir / ar nepašalina jų arba pašalina netinkamai. Netinkamu sutarties vykdymu laikomi ir Vykdytojo veiksmai ar neveikimas, kuriais jis vengia bendradarbiauti ir / arba neįvykdo Užsakovo rašytinių pretenzijų dėl sutarties trūkumų pašalinimo per nustatytą terminą;</w:t>
      </w:r>
    </w:p>
    <w:p w14:paraId="5922E0AF" w14:textId="4FA1013A"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.13.4. Vykdytojas nepradeda vykdyti paslaugų laiku arba paslaugas vykdo taip lėtai, kad</w:t>
      </w:r>
      <w:r w:rsidR="00240C89" w:rsidRPr="00A3060C">
        <w:rPr>
          <w:color w:val="000000" w:themeColor="text1"/>
        </w:rPr>
        <w:t xml:space="preserve"> paslaugas suteikti per sutartyje numatytą terminą </w:t>
      </w:r>
      <w:r w:rsidRPr="00A3060C">
        <w:rPr>
          <w:color w:val="000000" w:themeColor="text1"/>
        </w:rPr>
        <w:t>pasidaro aiškiai negalima</w:t>
      </w:r>
      <w:r w:rsidR="00240C89" w:rsidRPr="00A3060C">
        <w:rPr>
          <w:color w:val="000000" w:themeColor="text1"/>
        </w:rPr>
        <w:t>;</w:t>
      </w:r>
    </w:p>
    <w:p w14:paraId="2A1281BA" w14:textId="586D26A0"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.13.5.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A14DDCA" w14:textId="5B45A98C" w:rsidR="00780532" w:rsidRPr="00A3060C" w:rsidRDefault="00780532" w:rsidP="00A3060C">
      <w:pPr>
        <w:widowControl/>
        <w:tabs>
          <w:tab w:val="left" w:pos="567"/>
        </w:tabs>
        <w:ind w:firstLine="567"/>
        <w:jc w:val="both"/>
        <w:rPr>
          <w:color w:val="000000"/>
          <w:lang w:eastAsia="ar-SA"/>
        </w:rPr>
      </w:pPr>
      <w:bookmarkStart w:id="6" w:name="_Hlk108691828"/>
      <w:r w:rsidRPr="00A3060C">
        <w:rPr>
          <w:color w:val="000000" w:themeColor="text1"/>
        </w:rPr>
        <w:t>1</w:t>
      </w:r>
      <w:r w:rsidR="008A7091" w:rsidRPr="00A3060C">
        <w:rPr>
          <w:color w:val="000000" w:themeColor="text1"/>
        </w:rPr>
        <w:t>1</w:t>
      </w:r>
      <w:r w:rsidRPr="00A3060C">
        <w:rPr>
          <w:color w:val="000000" w:themeColor="text1"/>
        </w:rPr>
        <w:t>.13.</w:t>
      </w:r>
      <w:r w:rsidR="00967356" w:rsidRPr="00A3060C">
        <w:rPr>
          <w:color w:val="000000" w:themeColor="text1"/>
        </w:rPr>
        <w:t>6</w:t>
      </w:r>
      <w:r w:rsidRPr="00A3060C">
        <w:rPr>
          <w:color w:val="000000" w:themeColor="text1"/>
        </w:rPr>
        <w:t xml:space="preserve">. </w:t>
      </w:r>
      <w:bookmarkEnd w:id="6"/>
      <w:r w:rsidRPr="00A3060C">
        <w:rPr>
          <w:color w:val="000000" w:themeColor="text1"/>
        </w:rPr>
        <w:t>sutartis buvo pakeista pažeidžiant Viešųjų pirkimų įstatymo 89 straipsnį;</w:t>
      </w:r>
    </w:p>
    <w:p w14:paraId="320FAF9E" w14:textId="4A0931A8"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 xml:space="preserve">.14. Jei Vykdytojas, po Užsakovo pranešimo apie sutarties vienašalį nutraukimą pagal </w:t>
      </w:r>
      <w:r w:rsidR="00F11E64">
        <w:rPr>
          <w:color w:val="000000" w:themeColor="text1"/>
        </w:rPr>
        <w:t>pirkimo sąlygų 1</w:t>
      </w:r>
      <w:r w:rsidR="003556E0" w:rsidRPr="00A3060C">
        <w:rPr>
          <w:color w:val="000000" w:themeColor="text1"/>
        </w:rPr>
        <w:t>1</w:t>
      </w:r>
      <w:r w:rsidRPr="00A3060C">
        <w:rPr>
          <w:color w:val="000000" w:themeColor="text1"/>
        </w:rPr>
        <w:t>.13 papunktį (išskyrus 1</w:t>
      </w:r>
      <w:r w:rsidR="008A7091" w:rsidRPr="00A3060C">
        <w:rPr>
          <w:color w:val="000000" w:themeColor="text1"/>
        </w:rPr>
        <w:t>1</w:t>
      </w:r>
      <w:r w:rsidRPr="00A3060C">
        <w:rPr>
          <w:color w:val="000000" w:themeColor="text1"/>
        </w:rPr>
        <w:t>.13.5</w:t>
      </w:r>
      <w:r w:rsidR="00967356" w:rsidRPr="00A3060C">
        <w:rPr>
          <w:color w:val="000000" w:themeColor="text1"/>
        </w:rPr>
        <w:t>-</w:t>
      </w:r>
      <w:r w:rsidRPr="00A3060C">
        <w:rPr>
          <w:color w:val="000000" w:themeColor="text1"/>
        </w:rPr>
        <w:t>1</w:t>
      </w:r>
      <w:r w:rsidR="003556E0" w:rsidRPr="00A3060C">
        <w:rPr>
          <w:color w:val="000000" w:themeColor="text1"/>
        </w:rPr>
        <w:t>1</w:t>
      </w:r>
      <w:r w:rsidRPr="00A3060C">
        <w:rPr>
          <w:color w:val="000000" w:themeColor="text1"/>
        </w:rPr>
        <w:t>.13.</w:t>
      </w:r>
      <w:r w:rsidR="00967356" w:rsidRPr="00A3060C">
        <w:rPr>
          <w:color w:val="000000" w:themeColor="text1"/>
        </w:rPr>
        <w:t xml:space="preserve">6 </w:t>
      </w:r>
      <w:r w:rsidRPr="00A3060C">
        <w:rPr>
          <w:color w:val="000000" w:themeColor="text1"/>
        </w:rPr>
        <w:t>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1ED114D8" w14:textId="540A1BA3"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 xml:space="preserve">.15. Sutartis gali būti nutraukta raštišku šalių susitarimu. </w:t>
      </w:r>
    </w:p>
    <w:p w14:paraId="56197124" w14:textId="1AB39E36"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 xml:space="preserve">.16. Užsakovas turi teisę vienašališkai nutraukti sutartį, pranešęs apie tai Vykdytojui raštu </w:t>
      </w:r>
      <w:r w:rsidRPr="00A3060C">
        <w:rPr>
          <w:b/>
          <w:bCs/>
          <w:color w:val="000000" w:themeColor="text1"/>
        </w:rPr>
        <w:t>prieš 10 (dešimt) dienų</w:t>
      </w:r>
      <w:r w:rsidRPr="00A3060C">
        <w:rPr>
          <w:color w:val="000000" w:themeColor="text1"/>
        </w:rPr>
        <w:t>,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291667A4" w14:textId="645B9509"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.17.</w:t>
      </w:r>
      <w:r w:rsidRPr="00A3060C">
        <w:rPr>
          <w:rFonts w:eastAsia="Times New Roman"/>
        </w:rPr>
        <w:t xml:space="preserve"> </w:t>
      </w:r>
      <w:r w:rsidRPr="00A3060C">
        <w:rPr>
          <w:color w:val="000000" w:themeColor="text1"/>
        </w:rPr>
        <w:t xml:space="preserve">Sutartį nutraukus dėl Vykdytojo kaltės, Vykdytojas privalo </w:t>
      </w:r>
      <w:r w:rsidR="00AA7744" w:rsidRPr="00A3060C">
        <w:rPr>
          <w:color w:val="000000" w:themeColor="text1"/>
        </w:rPr>
        <w:t xml:space="preserve">grąžinti </w:t>
      </w:r>
      <w:r w:rsidR="00AA7744" w:rsidRPr="00A3060C">
        <w:rPr>
          <w:bCs/>
          <w:color w:val="000000"/>
        </w:rPr>
        <w:t>avanso dalį, kuriai nebuvo suteikta paslaugų, ir</w:t>
      </w:r>
      <w:r w:rsidR="00AA7744" w:rsidRPr="00A3060C">
        <w:rPr>
          <w:color w:val="000000" w:themeColor="text1"/>
        </w:rPr>
        <w:t xml:space="preserve"> </w:t>
      </w:r>
      <w:r w:rsidRPr="00A3060C">
        <w:rPr>
          <w:color w:val="000000" w:themeColor="text1"/>
        </w:rPr>
        <w:t>sumokėti Užsakovui 10</w:t>
      </w:r>
      <w:r w:rsidR="00DA358A" w:rsidRPr="00A3060C">
        <w:rPr>
          <w:color w:val="000000" w:themeColor="text1"/>
        </w:rPr>
        <w:t> </w:t>
      </w:r>
      <w:r w:rsidRPr="00A3060C">
        <w:rPr>
          <w:color w:val="000000" w:themeColor="text1"/>
        </w:rPr>
        <w:t>(dešimt) procentų sutarties vertės dydžio baudą, kurios sumokėjimas neatleidžia Vykdytojo nuo pareigos atlyginti visus Užsakovo patirtus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4785DD3B" w14:textId="77777777" w:rsidR="00240C89" w:rsidRPr="00A3060C" w:rsidRDefault="00780532" w:rsidP="00A3060C">
      <w:pPr>
        <w:widowControl/>
        <w:tabs>
          <w:tab w:val="left" w:pos="567"/>
        </w:tabs>
        <w:ind w:firstLine="567"/>
        <w:jc w:val="both"/>
        <w:rPr>
          <w:color w:val="000000" w:themeColor="text1"/>
        </w:rPr>
      </w:pPr>
      <w:r w:rsidRPr="00A3060C">
        <w:rPr>
          <w:color w:val="000000" w:themeColor="text1"/>
        </w:rPr>
        <w:t>1</w:t>
      </w:r>
      <w:r w:rsidR="008A7091" w:rsidRPr="00A3060C">
        <w:rPr>
          <w:color w:val="000000" w:themeColor="text1"/>
        </w:rPr>
        <w:t>1</w:t>
      </w:r>
      <w:r w:rsidRPr="00A3060C">
        <w:rPr>
          <w:color w:val="000000" w:themeColor="text1"/>
        </w:rPr>
        <w:t xml:space="preserve">.18. </w:t>
      </w:r>
      <w:bookmarkStart w:id="7" w:name="_Hlk108692142"/>
      <w:r w:rsidRPr="00A3060C">
        <w:rPr>
          <w:color w:val="000000" w:themeColor="text1"/>
        </w:rPr>
        <w:t>Vykdytojui laiku neįvykdžius sutartyje nurodytų įsipareigojimų, skaičiuojami delspinigiai – 0,02 (dvi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šių konkurso sąlygų 1</w:t>
      </w:r>
      <w:r w:rsidR="00967356" w:rsidRPr="00A3060C">
        <w:rPr>
          <w:color w:val="000000" w:themeColor="text1"/>
        </w:rPr>
        <w:t>1</w:t>
      </w:r>
      <w:r w:rsidRPr="00A3060C">
        <w:rPr>
          <w:color w:val="000000" w:themeColor="text1"/>
        </w:rPr>
        <w:t xml:space="preserve">.17 papunktyje nurodytą baudą ir nutraukti sutartį. </w:t>
      </w:r>
    </w:p>
    <w:p w14:paraId="5B92D831" w14:textId="6491F464" w:rsidR="00780532" w:rsidRPr="00A3060C" w:rsidRDefault="00240C89" w:rsidP="00A3060C">
      <w:pPr>
        <w:widowControl/>
        <w:tabs>
          <w:tab w:val="left" w:pos="567"/>
        </w:tabs>
        <w:ind w:firstLine="567"/>
        <w:jc w:val="both"/>
        <w:rPr>
          <w:color w:val="000000"/>
          <w:lang w:eastAsia="ar-SA"/>
        </w:rPr>
      </w:pPr>
      <w:r w:rsidRPr="00A3060C">
        <w:rPr>
          <w:color w:val="000000" w:themeColor="text1"/>
        </w:rPr>
        <w:t xml:space="preserve">11.19. </w:t>
      </w:r>
      <w:r w:rsidR="00780532" w:rsidRPr="00A3060C">
        <w:rPr>
          <w:color w:val="000000" w:themeColor="text1"/>
        </w:rPr>
        <w:t>Užsakovui laiku neatsiskaičius už suteiktas paslaugas, skaičiuojami delspinigiai – 0,02 (dvi šimtosios) procento nuo nesumokėtos sumos, už kiekvieną pavėluotą dieną.</w:t>
      </w:r>
    </w:p>
    <w:bookmarkEnd w:id="7"/>
    <w:p w14:paraId="4DB9C853" w14:textId="740B5D5E" w:rsidR="008A7091" w:rsidRPr="00A3060C" w:rsidRDefault="00780532" w:rsidP="00A3060C">
      <w:pPr>
        <w:widowControl/>
        <w:tabs>
          <w:tab w:val="left" w:pos="567"/>
        </w:tabs>
        <w:ind w:firstLine="567"/>
        <w:jc w:val="both"/>
        <w:rPr>
          <w:rFonts w:eastAsia="Times New Roman"/>
          <w:lang w:eastAsia="ar-SA"/>
        </w:rPr>
      </w:pPr>
      <w:r w:rsidRPr="00A3060C">
        <w:rPr>
          <w:rFonts w:eastAsia="Times New Roman"/>
        </w:rPr>
        <w:lastRenderedPageBreak/>
        <w:t>1</w:t>
      </w:r>
      <w:r w:rsidR="008A7091" w:rsidRPr="00A3060C">
        <w:rPr>
          <w:rFonts w:eastAsia="Times New Roman"/>
        </w:rPr>
        <w:t>1</w:t>
      </w:r>
      <w:r w:rsidRPr="00A3060C">
        <w:rPr>
          <w:rFonts w:eastAsia="Times New Roman"/>
        </w:rPr>
        <w:t>.</w:t>
      </w:r>
      <w:r w:rsidR="00240C89" w:rsidRPr="00A3060C">
        <w:rPr>
          <w:rFonts w:eastAsia="Times New Roman"/>
        </w:rPr>
        <w:t>20</w:t>
      </w:r>
      <w:r w:rsidRPr="00A3060C">
        <w:rPr>
          <w:rFonts w:eastAsia="Times New Roman"/>
        </w:rPr>
        <w:t xml:space="preserve">. </w:t>
      </w:r>
      <w:r w:rsidR="008A7091" w:rsidRPr="00A3060C">
        <w:rPr>
          <w:rFonts w:eastAsia="Times New Roman"/>
        </w:rPr>
        <w:t xml:space="preserve">Jei </w:t>
      </w:r>
      <w:bookmarkStart w:id="8" w:name="_Hlk142028164"/>
      <w:r w:rsidR="008A7091" w:rsidRPr="00A3060C">
        <w:rPr>
          <w:rFonts w:eastAsia="Times New Roman"/>
        </w:rPr>
        <w:t>Vykdytoj</w:t>
      </w:r>
      <w:bookmarkEnd w:id="8"/>
      <w:r w:rsidR="008A7091" w:rsidRPr="00A3060C">
        <w:rPr>
          <w:rFonts w:eastAsia="Times New Roman"/>
        </w:rPr>
        <w:t>as savo pasiūlyme nurodė, kad, vykdant sutartį bus pasitelkiami subtiekėjai, šie subtiekėjai nurodomi sutartyje.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Subtiekėjo pasitelkimas nekeičia Vykdytojo atsakomybės dėl numatomos sudaryti sutarties įvykdymo.</w:t>
      </w:r>
    </w:p>
    <w:p w14:paraId="19972380" w14:textId="5CD5D0EC" w:rsidR="00780532" w:rsidRPr="00A3060C" w:rsidRDefault="008A7091" w:rsidP="00A3060C">
      <w:pPr>
        <w:widowControl/>
        <w:tabs>
          <w:tab w:val="left" w:pos="567"/>
        </w:tabs>
        <w:ind w:firstLine="567"/>
        <w:jc w:val="both"/>
        <w:rPr>
          <w:color w:val="000000"/>
          <w:lang w:eastAsia="ar-SA"/>
        </w:rPr>
      </w:pPr>
      <w:r w:rsidRPr="00A3060C">
        <w:rPr>
          <w:rFonts w:eastAsia="Times New Roman"/>
        </w:rPr>
        <w:t>11.2</w:t>
      </w:r>
      <w:r w:rsidR="00240C89" w:rsidRPr="00A3060C">
        <w:rPr>
          <w:rFonts w:eastAsia="Times New Roman"/>
        </w:rPr>
        <w:t>1</w:t>
      </w:r>
      <w:r w:rsidRPr="00A3060C">
        <w:rPr>
          <w:rFonts w:eastAsia="Times New Roman"/>
        </w:rPr>
        <w:t>. Sutarties vykdymo metu, kai subtiekėjai netinkamai vykdo įsipareigojimus, taip pat tuo atveju, kai subtiekėjai nepajėgūs vykdyti įsipareigojimų dėl iškeltos restruktūrizavimo, bankroto bylos, bankroto proceso vykdymo ne teismo tvarka, inicijuotos priverstinio likvidavimo ar susitarimo su kreditoriais procedūros arba jiems vykdomų analogiškų procedūrų, Vykdytojas gali pakeisti subtiekėjus. Apie tai Vykdytojas iš anksto raštu turi informuoti Užsakovą, nurodydamas subtiekėjų pakeitimo priežastis ir būsimus subtiekėjus. Subtiekėjų pakeitimai įforminami šalių rašytiniais susitarimais, kurie yra neatsiejama sutarties dalis. Vykdytojas bet kokiu atveju atsako už visus pagal sutartį prisiimtus įsipareigojimus, nepaisant to, ar jiems vykdyti bus pasitelkiami tretieji asmenys.</w:t>
      </w:r>
    </w:p>
    <w:p w14:paraId="563994B4" w14:textId="168572EF"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.2</w:t>
      </w:r>
      <w:r w:rsidR="00240C89" w:rsidRPr="00A3060C">
        <w:rPr>
          <w:color w:val="000000" w:themeColor="text1"/>
        </w:rPr>
        <w:t>2</w:t>
      </w:r>
      <w:r w:rsidRPr="00A3060C">
        <w:rPr>
          <w:color w:val="000000" w:themeColor="text1"/>
        </w:rPr>
        <w:t>. Paslaugų perdavimo</w:t>
      </w:r>
      <w:bookmarkStart w:id="9" w:name="_Hlk99456085"/>
      <w:r w:rsidRPr="00A3060C">
        <w:rPr>
          <w:color w:val="000000" w:themeColor="text1"/>
        </w:rPr>
        <w:t>–</w:t>
      </w:r>
      <w:bookmarkEnd w:id="9"/>
      <w:r w:rsidRPr="00A3060C">
        <w:rPr>
          <w:color w:val="000000" w:themeColor="text1"/>
        </w:rPr>
        <w:t>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Užsakovui pereina nuo atliktų paslaugų perdavimo–priėmimo akto pasirašymo ir atsiskaitymo už suteiktas paslaugas dienos.</w:t>
      </w:r>
    </w:p>
    <w:p w14:paraId="7A0AA7DC" w14:textId="72380685"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.2</w:t>
      </w:r>
      <w:r w:rsidR="00240C89" w:rsidRPr="00A3060C">
        <w:rPr>
          <w:color w:val="000000" w:themeColor="text1"/>
        </w:rPr>
        <w:t>3</w:t>
      </w:r>
      <w:r w:rsidRPr="00A3060C">
        <w:rPr>
          <w:color w:val="000000" w:themeColor="text1"/>
        </w:rPr>
        <w:t>. Ginčai tarp šalių, kilę sutarties vykdymo metu, yra sprendžiami abišaliu susitarimu arba vadovaujantis Lietuvos Respublikos civilinio kodekso ir Lietuvos Respublikos civilinio proceso kodekso normomis teisme pagal Užsakovo buveinės vietą.</w:t>
      </w:r>
    </w:p>
    <w:p w14:paraId="05D6A766" w14:textId="5C65FC9E" w:rsidR="00780532" w:rsidRPr="00A3060C" w:rsidRDefault="00780532" w:rsidP="00A3060C">
      <w:pPr>
        <w:widowControl/>
        <w:tabs>
          <w:tab w:val="left" w:pos="567"/>
        </w:tabs>
        <w:ind w:firstLine="567"/>
        <w:jc w:val="both"/>
        <w:rPr>
          <w:color w:val="000000"/>
          <w:lang w:eastAsia="ar-SA"/>
        </w:rPr>
      </w:pPr>
      <w:r w:rsidRPr="00A3060C">
        <w:rPr>
          <w:color w:val="000000" w:themeColor="text1"/>
        </w:rPr>
        <w:t>1</w:t>
      </w:r>
      <w:r w:rsidR="008A7091" w:rsidRPr="00A3060C">
        <w:rPr>
          <w:color w:val="000000" w:themeColor="text1"/>
        </w:rPr>
        <w:t>1</w:t>
      </w:r>
      <w:r w:rsidRPr="00A3060C">
        <w:rPr>
          <w:color w:val="000000" w:themeColor="text1"/>
        </w:rPr>
        <w:t>.2</w:t>
      </w:r>
      <w:r w:rsidR="00240C89" w:rsidRPr="00A3060C">
        <w:rPr>
          <w:color w:val="000000" w:themeColor="text1"/>
        </w:rPr>
        <w:t>4</w:t>
      </w:r>
      <w:r w:rsidRPr="00A3060C">
        <w:rPr>
          <w:color w:val="000000" w:themeColor="text1"/>
        </w:rPr>
        <w:t xml:space="preserve">. Kitos sutarties nuostatos bus detalizuotos pirkimo sutartyje. </w:t>
      </w:r>
    </w:p>
    <w:p w14:paraId="553D6C0C" w14:textId="16E0ACEE" w:rsidR="006A1E39" w:rsidRPr="00A3060C" w:rsidRDefault="006A1E39" w:rsidP="00A3060C">
      <w:pPr>
        <w:tabs>
          <w:tab w:val="left" w:pos="567"/>
          <w:tab w:val="left" w:pos="851"/>
          <w:tab w:val="left" w:pos="10204"/>
        </w:tabs>
        <w:ind w:right="-2" w:firstLine="567"/>
        <w:jc w:val="both"/>
      </w:pPr>
    </w:p>
    <w:p w14:paraId="3066FCE0" w14:textId="77777777" w:rsidR="00E102E0" w:rsidRPr="00A3060C" w:rsidRDefault="00E102E0" w:rsidP="00A3060C">
      <w:pPr>
        <w:widowControl/>
        <w:ind w:firstLine="709"/>
        <w:jc w:val="center"/>
        <w:rPr>
          <w:rFonts w:eastAsia="Calibri"/>
          <w:b/>
          <w:bCs/>
          <w:lang w:eastAsia="en-US"/>
        </w:rPr>
      </w:pPr>
      <w:r w:rsidRPr="00A3060C">
        <w:rPr>
          <w:rFonts w:eastAsia="Calibri"/>
          <w:b/>
          <w:bCs/>
        </w:rPr>
        <w:t>XI</w:t>
      </w:r>
      <w:r w:rsidR="00D22FB2" w:rsidRPr="00A3060C">
        <w:rPr>
          <w:rFonts w:eastAsia="Calibri"/>
          <w:b/>
          <w:bCs/>
        </w:rPr>
        <w:t>I</w:t>
      </w:r>
      <w:r w:rsidRPr="00A3060C">
        <w:rPr>
          <w:rFonts w:eastAsia="Calibri"/>
          <w:b/>
          <w:bCs/>
        </w:rPr>
        <w:t>. BAIGIAMOSIOS NUOSTATOS</w:t>
      </w:r>
    </w:p>
    <w:p w14:paraId="79FFE228" w14:textId="77777777" w:rsidR="00E102E0" w:rsidRPr="00A3060C" w:rsidRDefault="00E102E0" w:rsidP="00A3060C">
      <w:pPr>
        <w:widowControl/>
        <w:pBdr>
          <w:top w:val="nil"/>
          <w:left w:val="nil"/>
          <w:bottom w:val="nil"/>
          <w:right w:val="nil"/>
          <w:between w:val="nil"/>
          <w:bar w:val="nil"/>
        </w:pBdr>
        <w:spacing w:after="40"/>
        <w:ind w:firstLine="567"/>
        <w:jc w:val="both"/>
        <w:rPr>
          <w:rFonts w:eastAsia="Arial Unicode MS"/>
          <w:bdr w:val="nil"/>
        </w:rPr>
      </w:pPr>
      <w:r w:rsidRPr="00A3060C">
        <w:rPr>
          <w:rFonts w:eastAsia="Arial Unicode MS"/>
          <w:bdr w:val="nil"/>
        </w:rPr>
        <w:t>1</w:t>
      </w:r>
      <w:r w:rsidR="00D22FB2" w:rsidRPr="00A3060C">
        <w:rPr>
          <w:rFonts w:eastAsia="Arial Unicode MS"/>
          <w:bdr w:val="nil"/>
        </w:rPr>
        <w:t>2</w:t>
      </w:r>
      <w:r w:rsidRPr="00A3060C">
        <w:rPr>
          <w:rFonts w:eastAsia="Arial Unicode MS"/>
          <w:bdr w:val="nil"/>
        </w:rPr>
        <w:t>.1. Pirkimo procedūros, kurios neapibrėžtos pirkimo dokumentuose, vykdomos vadovaujantis Viešųjų pirkimų įstatymu, ir poįstatyminių teisės aktų nuostatomis.</w:t>
      </w:r>
    </w:p>
    <w:p w14:paraId="68940EFE" w14:textId="242F7960" w:rsidR="00E102E0" w:rsidRPr="00A3060C" w:rsidRDefault="00E102E0" w:rsidP="00A3060C">
      <w:pPr>
        <w:widowControl/>
        <w:pBdr>
          <w:top w:val="nil"/>
          <w:left w:val="nil"/>
          <w:bottom w:val="nil"/>
          <w:right w:val="nil"/>
          <w:between w:val="nil"/>
          <w:bar w:val="nil"/>
        </w:pBdr>
        <w:spacing w:after="40"/>
        <w:ind w:firstLine="567"/>
        <w:jc w:val="both"/>
        <w:rPr>
          <w:rFonts w:eastAsia="Arial Unicode MS"/>
          <w:bdr w:val="nil"/>
        </w:rPr>
      </w:pPr>
      <w:r w:rsidRPr="00A3060C">
        <w:rPr>
          <w:rFonts w:eastAsia="Arial Unicode MS"/>
          <w:bdr w:val="nil"/>
        </w:rPr>
        <w:t>1</w:t>
      </w:r>
      <w:r w:rsidR="00D22FB2" w:rsidRPr="00A3060C">
        <w:rPr>
          <w:rFonts w:eastAsia="Arial Unicode MS"/>
          <w:bdr w:val="nil"/>
        </w:rPr>
        <w:t>2</w:t>
      </w:r>
      <w:r w:rsidRPr="00A3060C">
        <w:rPr>
          <w:rFonts w:eastAsia="Arial Unicode MS"/>
          <w:bdr w:val="nil"/>
        </w:rPr>
        <w:t xml:space="preserve">.2. Perkančioji organizacija bet kuriuo metu iki pirkimo sutarties sudarymo turi teisę </w:t>
      </w:r>
      <w:r w:rsidR="008173FD" w:rsidRPr="00A3060C">
        <w:rPr>
          <w:rFonts w:eastAsia="Arial Unicode MS"/>
          <w:bdr w:val="nil"/>
        </w:rPr>
        <w:t xml:space="preserve">savo iniciatyva </w:t>
      </w:r>
      <w:r w:rsidRPr="00A3060C">
        <w:rPr>
          <w:rFonts w:eastAsia="Arial Unicode MS"/>
          <w:bdr w:val="nil"/>
        </w:rPr>
        <w:t xml:space="preserve">nutraukti </w:t>
      </w:r>
      <w:r w:rsidR="008173FD" w:rsidRPr="00A3060C">
        <w:rPr>
          <w:rFonts w:eastAsia="Arial Unicode MS"/>
          <w:bdr w:val="nil"/>
        </w:rPr>
        <w:t xml:space="preserve">pradėtas </w:t>
      </w:r>
      <w:r w:rsidRPr="00A3060C">
        <w:rPr>
          <w:rFonts w:eastAsia="Arial Unicode MS"/>
          <w:bdr w:val="nil"/>
        </w:rPr>
        <w:t>pirkimo procedūras, jeigu atsirado aplinkybių, kurių nebuvo galima numatyti</w:t>
      </w:r>
      <w:r w:rsidR="00A568A1" w:rsidRPr="00A3060C">
        <w:rPr>
          <w:rFonts w:eastAsia="Arial Unicode MS"/>
          <w:bdr w:val="nil"/>
        </w:rPr>
        <w:t xml:space="preserve"> arba pirkimo dokumentuose padaryta esminių klaidų, dėl kurių pirkimas tampa nebetikslingas ar jį įvykdžius būtų įsigytas perkančiosios organizacijos poreikių neatitinkantis pirkimo objektas. </w:t>
      </w:r>
      <w:r w:rsidRPr="00A3060C">
        <w:rPr>
          <w:rFonts w:eastAsia="Arial Unicode MS"/>
          <w:bdr w:val="nil"/>
        </w:rPr>
        <w:t>Perkančioji organizacija neprisiima jokių įsipareigojimų dėl t</w:t>
      </w:r>
      <w:r w:rsidR="008173FD" w:rsidRPr="00A3060C">
        <w:rPr>
          <w:rFonts w:eastAsia="Arial Unicode MS"/>
          <w:bdr w:val="nil"/>
        </w:rPr>
        <w:t>ie</w:t>
      </w:r>
      <w:r w:rsidRPr="00A3060C">
        <w:rPr>
          <w:rFonts w:eastAsia="Arial Unicode MS"/>
          <w:bdr w:val="nil"/>
        </w:rPr>
        <w:t>kėjų patirtų nuostolių ar žalos atlyginimo, susijusių su pirkimo procedūrų nutraukimu.</w:t>
      </w:r>
    </w:p>
    <w:p w14:paraId="131006DC" w14:textId="77777777" w:rsidR="00E102E0" w:rsidRPr="00A3060C" w:rsidRDefault="00E102E0" w:rsidP="00A3060C">
      <w:pPr>
        <w:widowControl/>
        <w:pBdr>
          <w:top w:val="nil"/>
          <w:left w:val="nil"/>
          <w:bottom w:val="nil"/>
          <w:right w:val="nil"/>
          <w:between w:val="nil"/>
          <w:bar w:val="nil"/>
        </w:pBdr>
        <w:spacing w:after="40"/>
        <w:ind w:firstLine="709"/>
        <w:jc w:val="both"/>
        <w:rPr>
          <w:rFonts w:eastAsia="Arial Unicode MS"/>
          <w:bdr w:val="nil"/>
        </w:rPr>
      </w:pPr>
    </w:p>
    <w:p w14:paraId="68E3DE91" w14:textId="77777777" w:rsidR="00E102E0" w:rsidRPr="00A3060C" w:rsidRDefault="00E102E0" w:rsidP="00A3060C">
      <w:pPr>
        <w:widowControl/>
        <w:pBdr>
          <w:top w:val="nil"/>
          <w:left w:val="nil"/>
          <w:bottom w:val="nil"/>
          <w:right w:val="nil"/>
          <w:between w:val="nil"/>
          <w:bar w:val="nil"/>
        </w:pBdr>
        <w:ind w:firstLine="709"/>
        <w:jc w:val="center"/>
        <w:outlineLvl w:val="0"/>
        <w:rPr>
          <w:rFonts w:eastAsia="Arial Unicode MS"/>
          <w:b/>
          <w:bCs/>
          <w:caps/>
          <w:spacing w:val="4"/>
          <w:bdr w:val="nil"/>
        </w:rPr>
      </w:pPr>
      <w:r w:rsidRPr="00A3060C">
        <w:rPr>
          <w:rFonts w:eastAsia="Arial Unicode MS"/>
          <w:b/>
          <w:bCs/>
          <w:caps/>
          <w:spacing w:val="4"/>
          <w:bdr w:val="nil"/>
        </w:rPr>
        <w:t>xI</w:t>
      </w:r>
      <w:r w:rsidR="00D22FB2" w:rsidRPr="00A3060C">
        <w:rPr>
          <w:rFonts w:eastAsia="Arial Unicode MS"/>
          <w:b/>
          <w:bCs/>
          <w:caps/>
          <w:spacing w:val="4"/>
          <w:bdr w:val="nil"/>
        </w:rPr>
        <w:t>I</w:t>
      </w:r>
      <w:r w:rsidRPr="00A3060C">
        <w:rPr>
          <w:rFonts w:eastAsia="Arial Unicode MS"/>
          <w:b/>
          <w:bCs/>
          <w:caps/>
          <w:spacing w:val="4"/>
          <w:bdr w:val="nil"/>
        </w:rPr>
        <w:t>I. PIRKIMO SĄLYGŲ PRIEDAI</w:t>
      </w:r>
    </w:p>
    <w:p w14:paraId="40FF0CA6" w14:textId="1788D534" w:rsidR="008501CD" w:rsidRPr="00A3060C" w:rsidRDefault="008501CD" w:rsidP="00A3060C">
      <w:pPr>
        <w:widowControl/>
        <w:ind w:firstLine="567"/>
        <w:jc w:val="both"/>
      </w:pPr>
      <w:r w:rsidRPr="00A3060C">
        <w:rPr>
          <w:rFonts w:eastAsia="Arial Unicode MS"/>
          <w:bdr w:val="nil"/>
        </w:rPr>
        <w:t xml:space="preserve">13.1. Pirkimo sąlygų 1 priedas </w:t>
      </w:r>
      <w:r w:rsidRPr="00A3060C">
        <w:rPr>
          <w:rFonts w:eastAsia="Times New Roman"/>
          <w:lang w:eastAsia="ar-SA"/>
        </w:rPr>
        <w:t>„</w:t>
      </w:r>
      <w:r w:rsidR="00240C89" w:rsidRPr="00A3060C">
        <w:rPr>
          <w:rFonts w:eastAsia="Times New Roman"/>
        </w:rPr>
        <w:t xml:space="preserve">Lietuvos miškų sektoriaus esamos situacijos analizės atlikimo paslaugų </w:t>
      </w:r>
      <w:r w:rsidRPr="00A3060C">
        <w:t>pirkimo techninė specifikacija</w:t>
      </w:r>
      <w:r w:rsidRPr="00A3060C">
        <w:rPr>
          <w:rFonts w:eastAsia="Calibri"/>
          <w:lang w:eastAsia="en-US"/>
        </w:rPr>
        <w:t xml:space="preserve">“, </w:t>
      </w:r>
      <w:r w:rsidR="00F11E64">
        <w:rPr>
          <w:rFonts w:eastAsia="Calibri"/>
          <w:lang w:eastAsia="en-US"/>
        </w:rPr>
        <w:t>2</w:t>
      </w:r>
      <w:r w:rsidR="00A3060C" w:rsidRPr="00A3060C">
        <w:rPr>
          <w:rFonts w:eastAsia="Calibri"/>
          <w:lang w:eastAsia="en-US"/>
        </w:rPr>
        <w:t xml:space="preserve"> </w:t>
      </w:r>
      <w:r w:rsidR="00946C29" w:rsidRPr="00A3060C">
        <w:rPr>
          <w:rFonts w:eastAsia="Calibri"/>
          <w:lang w:eastAsia="en-US"/>
        </w:rPr>
        <w:t>lapa</w:t>
      </w:r>
      <w:r w:rsidR="008A7091" w:rsidRPr="00A3060C">
        <w:rPr>
          <w:rFonts w:eastAsia="Calibri"/>
          <w:lang w:eastAsia="en-US"/>
        </w:rPr>
        <w:t>i</w:t>
      </w:r>
      <w:r w:rsidRPr="00A3060C">
        <w:rPr>
          <w:rFonts w:eastAsia="Calibri"/>
          <w:lang w:eastAsia="en-US"/>
        </w:rPr>
        <w:t>.</w:t>
      </w:r>
    </w:p>
    <w:p w14:paraId="1B1AA18A" w14:textId="62524D98" w:rsidR="00BD65B8" w:rsidRPr="00A3060C" w:rsidRDefault="00E102E0" w:rsidP="00A3060C">
      <w:pPr>
        <w:widowControl/>
        <w:ind w:firstLine="567"/>
        <w:jc w:val="both"/>
        <w:rPr>
          <w:rFonts w:eastAsia="Calibri"/>
        </w:rPr>
      </w:pPr>
      <w:r w:rsidRPr="00A3060C">
        <w:rPr>
          <w:rFonts w:eastAsia="Calibri"/>
        </w:rPr>
        <w:t>1</w:t>
      </w:r>
      <w:r w:rsidR="00D22FB2" w:rsidRPr="00A3060C">
        <w:rPr>
          <w:rFonts w:eastAsia="Calibri"/>
        </w:rPr>
        <w:t>3</w:t>
      </w:r>
      <w:r w:rsidRPr="00A3060C">
        <w:rPr>
          <w:rFonts w:eastAsia="Calibri"/>
        </w:rPr>
        <w:t>.2. Pirkimo sąlygų 2</w:t>
      </w:r>
      <w:r w:rsidR="008501CD" w:rsidRPr="00A3060C">
        <w:rPr>
          <w:rFonts w:eastAsia="Calibri"/>
        </w:rPr>
        <w:t xml:space="preserve"> </w:t>
      </w:r>
      <w:r w:rsidR="00707FD1" w:rsidRPr="00A3060C">
        <w:rPr>
          <w:rFonts w:eastAsia="Calibri"/>
        </w:rPr>
        <w:t>prieda</w:t>
      </w:r>
      <w:r w:rsidR="008501CD" w:rsidRPr="00A3060C">
        <w:rPr>
          <w:rFonts w:eastAsia="Calibri"/>
        </w:rPr>
        <w:t>s</w:t>
      </w:r>
      <w:r w:rsidRPr="00A3060C">
        <w:rPr>
          <w:rFonts w:eastAsia="Calibri"/>
        </w:rPr>
        <w:t xml:space="preserve"> „Pasiūlym</w:t>
      </w:r>
      <w:r w:rsidR="00D22FB2" w:rsidRPr="00A3060C">
        <w:rPr>
          <w:rFonts w:eastAsia="Calibri"/>
        </w:rPr>
        <w:t>o forma</w:t>
      </w:r>
      <w:r w:rsidRPr="00A3060C">
        <w:rPr>
          <w:rFonts w:eastAsia="Calibri"/>
        </w:rPr>
        <w:t xml:space="preserve">“, </w:t>
      </w:r>
      <w:r w:rsidR="002C4EC1" w:rsidRPr="00A3060C">
        <w:rPr>
          <w:rFonts w:eastAsia="Calibri"/>
        </w:rPr>
        <w:t xml:space="preserve">3 </w:t>
      </w:r>
      <w:r w:rsidRPr="00A3060C">
        <w:rPr>
          <w:rFonts w:eastAsia="Calibri"/>
        </w:rPr>
        <w:t>lapai.</w:t>
      </w:r>
    </w:p>
    <w:p w14:paraId="3CA10BE6" w14:textId="71545E3A" w:rsidR="003556E0" w:rsidRPr="00A3060C" w:rsidRDefault="003556E0" w:rsidP="00A3060C">
      <w:pPr>
        <w:widowControl/>
        <w:ind w:firstLine="567"/>
        <w:jc w:val="both"/>
        <w:rPr>
          <w:rFonts w:eastAsia="Calibri"/>
          <w:lang w:eastAsia="en-US"/>
        </w:rPr>
      </w:pPr>
      <w:r w:rsidRPr="00A3060C">
        <w:rPr>
          <w:rFonts w:eastAsia="Calibri"/>
        </w:rPr>
        <w:t>13.3. Pirkimo sąlygų 3 priedas „</w:t>
      </w:r>
      <w:r w:rsidRPr="00A3060C">
        <w:t>Atitikties deklaracija“, 1 lapas.</w:t>
      </w:r>
    </w:p>
    <w:p w14:paraId="78D728FA" w14:textId="77777777" w:rsidR="00020C48" w:rsidRPr="00A3060C" w:rsidRDefault="00020C48" w:rsidP="00A3060C">
      <w:pPr>
        <w:tabs>
          <w:tab w:val="left" w:pos="567"/>
          <w:tab w:val="left" w:pos="851"/>
          <w:tab w:val="left" w:pos="10204"/>
        </w:tabs>
        <w:ind w:right="-2"/>
        <w:jc w:val="both"/>
      </w:pPr>
    </w:p>
    <w:p w14:paraId="660AA852" w14:textId="6E5D1D5C" w:rsidR="0022164D" w:rsidRPr="00A3060C" w:rsidRDefault="00E045E1" w:rsidP="00A3060C">
      <w:pPr>
        <w:widowControl/>
        <w:rPr>
          <w:rFonts w:eastAsia="Calibri"/>
        </w:rPr>
      </w:pPr>
      <w:r w:rsidRPr="00A3060C">
        <w:rPr>
          <w:rFonts w:eastAsia="Calibri"/>
        </w:rPr>
        <w:br w:type="page"/>
      </w:r>
    </w:p>
    <w:p w14:paraId="37630FAC" w14:textId="77777777" w:rsidR="00E045E1" w:rsidRPr="00A3060C" w:rsidRDefault="00E045E1" w:rsidP="00A3060C">
      <w:pPr>
        <w:widowControl/>
        <w:rPr>
          <w:rFonts w:eastAsia="Calibri"/>
          <w:lang w:eastAsia="en-US"/>
        </w:rPr>
      </w:pPr>
    </w:p>
    <w:p w14:paraId="244A3D71" w14:textId="770FC19A" w:rsidR="00554541" w:rsidRPr="00A3060C" w:rsidRDefault="00554541" w:rsidP="00A3060C">
      <w:pPr>
        <w:widowControl/>
        <w:ind w:left="6480" w:firstLine="1296"/>
        <w:rPr>
          <w:rFonts w:eastAsia="Calibri"/>
          <w:lang w:eastAsia="en-US"/>
        </w:rPr>
      </w:pPr>
      <w:r w:rsidRPr="00A3060C">
        <w:rPr>
          <w:rFonts w:eastAsia="Calibri"/>
        </w:rPr>
        <w:t>Pirkimo sąlygų</w:t>
      </w:r>
    </w:p>
    <w:p w14:paraId="4F23DBEF" w14:textId="77777777" w:rsidR="00554541" w:rsidRPr="00A3060C" w:rsidRDefault="00554541" w:rsidP="00A3060C">
      <w:pPr>
        <w:widowControl/>
        <w:ind w:left="6480" w:firstLine="1296"/>
        <w:jc w:val="both"/>
        <w:rPr>
          <w:rFonts w:eastAsia="Calibri"/>
          <w:lang w:eastAsia="en-US"/>
        </w:rPr>
      </w:pPr>
      <w:r w:rsidRPr="00A3060C">
        <w:rPr>
          <w:rFonts w:eastAsia="Calibri"/>
        </w:rPr>
        <w:t>1 priedas</w:t>
      </w:r>
    </w:p>
    <w:p w14:paraId="2DB94F65" w14:textId="77777777" w:rsidR="00554541" w:rsidRPr="00A3060C" w:rsidRDefault="00554541" w:rsidP="00A3060C">
      <w:pPr>
        <w:rPr>
          <w:rFonts w:eastAsia="Times New Roman"/>
          <w:lang w:eastAsia="ar-SA"/>
        </w:rPr>
      </w:pPr>
    </w:p>
    <w:p w14:paraId="1EA6D45C" w14:textId="77777777" w:rsidR="00A3060C" w:rsidRPr="00A3060C" w:rsidRDefault="00A3060C" w:rsidP="00A3060C">
      <w:pPr>
        <w:ind w:firstLine="567"/>
        <w:jc w:val="center"/>
        <w:rPr>
          <w:b/>
          <w:bCs/>
          <w:caps/>
        </w:rPr>
      </w:pPr>
      <w:r w:rsidRPr="00A3060C">
        <w:rPr>
          <w:b/>
          <w:bCs/>
          <w:caps/>
        </w:rPr>
        <w:t xml:space="preserve">lietuvos Miškų sektoriaus esamos situacijos analizės atlikimo paslaugų pirkimo </w:t>
      </w:r>
    </w:p>
    <w:p w14:paraId="012D840C" w14:textId="77777777" w:rsidR="00A3060C" w:rsidRPr="00A3060C" w:rsidRDefault="00A3060C" w:rsidP="00A3060C">
      <w:pPr>
        <w:ind w:firstLine="567"/>
        <w:jc w:val="center"/>
        <w:rPr>
          <w:b/>
          <w:bCs/>
          <w:caps/>
        </w:rPr>
      </w:pPr>
      <w:r w:rsidRPr="00A3060C">
        <w:rPr>
          <w:b/>
          <w:bCs/>
          <w:caps/>
        </w:rPr>
        <w:t xml:space="preserve">techninė specifikacija  </w:t>
      </w:r>
    </w:p>
    <w:p w14:paraId="4A2F83CB" w14:textId="77777777" w:rsidR="00A3060C" w:rsidRPr="00A3060C" w:rsidRDefault="00A3060C" w:rsidP="00A3060C">
      <w:pPr>
        <w:tabs>
          <w:tab w:val="left" w:pos="993"/>
        </w:tabs>
        <w:ind w:left="-90" w:firstLine="657"/>
        <w:jc w:val="both"/>
      </w:pPr>
    </w:p>
    <w:p w14:paraId="1BDFEEDF" w14:textId="77777777" w:rsidR="00A3060C" w:rsidRPr="00A3060C" w:rsidRDefault="00A3060C" w:rsidP="00A3060C">
      <w:pPr>
        <w:pStyle w:val="ListParagraph"/>
        <w:widowControl/>
        <w:numPr>
          <w:ilvl w:val="0"/>
          <w:numId w:val="18"/>
        </w:numPr>
        <w:tabs>
          <w:tab w:val="left" w:pos="993"/>
        </w:tabs>
        <w:ind w:left="-90" w:firstLine="657"/>
        <w:jc w:val="both"/>
      </w:pPr>
      <w:r w:rsidRPr="00A3060C">
        <w:rPr>
          <w:b/>
          <w:bCs/>
        </w:rPr>
        <w:t>Tikslas</w:t>
      </w:r>
      <w:r w:rsidRPr="00A3060C">
        <w:t xml:space="preserve"> – parengti sisteminę ir išsamią Lietuvos miškų politikos bei miškuose vykdomos ir su miškais susijusios veiklos analizę, pagrįstą oficialia valstybės statistika, moksliniais tyrimais, tarptautiniais ir nacionaliniais teisės aktais bei įsipareigojimais. Analizėje išsamiai atskleisti Europos Sąjungos (toliau – ES) ir tarptautinių miškų politikos dokumentų, Lietuvos nacionalinių tikslų ir priemonių ryšį su faktine situacija miškų sektoriuje.</w:t>
      </w:r>
    </w:p>
    <w:p w14:paraId="78DBA412" w14:textId="77777777" w:rsidR="00A3060C" w:rsidRPr="00A3060C" w:rsidRDefault="00A3060C" w:rsidP="00A3060C">
      <w:pPr>
        <w:pStyle w:val="ListParagraph"/>
        <w:widowControl/>
        <w:numPr>
          <w:ilvl w:val="0"/>
          <w:numId w:val="18"/>
        </w:numPr>
        <w:tabs>
          <w:tab w:val="left" w:pos="993"/>
        </w:tabs>
        <w:ind w:left="-90" w:firstLine="657"/>
        <w:jc w:val="both"/>
      </w:pPr>
      <w:r w:rsidRPr="00A3060C">
        <w:rPr>
          <w:b/>
          <w:bCs/>
        </w:rPr>
        <w:t>Pagrindimas.</w:t>
      </w:r>
      <w:r w:rsidRPr="00A3060C">
        <w:t xml:space="preserve"> Aplinkos ministerija, įgyvendindama XIX-</w:t>
      </w:r>
      <w:proofErr w:type="spellStart"/>
      <w:r w:rsidRPr="00A3060C">
        <w:t>osios</w:t>
      </w:r>
      <w:proofErr w:type="spellEnd"/>
      <w:r w:rsidRPr="00A3060C">
        <w:t xml:space="preserve"> Lietuvos Respublikos Vyriausybės programos 635 punktą „Sukursime ir įteisinsime Lietuvos miškų strategiją, įgyvendinsime Nacionaliniame susitarime dėl miškų sutartus įsipareigojimus“, pradeda rengti strateginį miškų politikos dokumentą, kuriame sieks numatyti ilgalaikės, nuoseklios ir subalansuotos, mokslu grįstos miškų politikos pagrindines kryptis ir priemones laikotarpiui iki 2050 m. Planuojamas strateginis miškų politikos dokumentas savo turiniu apims plačią viso miškų sektoriaus tematiką – miškų politiką, miškų ūkį, miškų atkūrimą, miškų apsaugą bei genetinių miško medžių išteklių apsaugą, miško ekologiją, biologinės įvairovės apsaugą, biomasės energetiką, </w:t>
      </w:r>
      <w:proofErr w:type="spellStart"/>
      <w:r w:rsidRPr="00A3060C">
        <w:t>medieninę</w:t>
      </w:r>
      <w:proofErr w:type="spellEnd"/>
      <w:r w:rsidRPr="00A3060C">
        <w:t xml:space="preserve"> ir </w:t>
      </w:r>
      <w:proofErr w:type="spellStart"/>
      <w:r w:rsidRPr="00A3060C">
        <w:t>nemedieninę</w:t>
      </w:r>
      <w:proofErr w:type="spellEnd"/>
      <w:r w:rsidRPr="00A3060C">
        <w:t xml:space="preserve"> miško ekonomiką, miškų mokslą ir mokymą, miško darbuotojus, rekreaciją, turizmą ir kt. Dokumentas turėtų atspindėti svarbiausias su miškais susijusias tarptautines ir ES politikos tendencijas – žaliąjį kursą, aplinkosaugos, žemės ūkio, krašto apsaugos ir energetikos politikas, taip pat Nacionalinio susitarimo dėl miškų nuostatas. Planuojama, kad strateginio dokumento forma bus Seimo tvirtinama nacionalinė darbotvarkė iki 2050 metų ir jai įgyvendinti Vyriausybės tvirtinamas darbotvarkės planas trumpesniam laikotarpiui, pvz., 10 metų. Nacionalinės darbotvarkės – vadovaujantis Strateginio valdymo įstatymu rengiami planavimo dokumentai E S teisės aktams ir (arba) kitiems tarptautiniams įsipareigojimams, ir (arba) Nacionalinio saugumo strategijoje įtvirtintiems valstybės nacionalinio saugumo sistemos plėtros, užsienio, gynybos ir vidaus politikos prioritetams, ilgalaikiams uždaviniams įgyvendinti, kuriuose jungiamos kelios valstybės veiklos sritys ir nustatomi ilgesnės negu 10 metų trukmės strateginiai tikslai, uždaviniai, poveikio rodikliai, taip pat kiti elementai, reikalingi E S teisės aktams, kitiems tarptautiniams įsipareigojimams ir (arba) Nacionalinio saugumo strategijai įgyvendinti. Šie dokumentai rengiami atsižvelgiant į Valstybės pažangos strategiją ir Lietuvos Respublikos teritorijos bendrojo plano koncepciją. Vienos iš Nacionalinės darbotvarkės turinio dalių yra esamos situacijos analizė. Šiuo darbu siekiama parengti šios turinio dalies projektą. Be to, ši analizė bus pagrindas ir atspirtis tolesnėms strateginio dokumento rengimo diskusijoms, kuriose dalyvaus visos suinteresuotos šalys, kurių požiūriai kardinaliai išsiskiria.</w:t>
      </w:r>
    </w:p>
    <w:p w14:paraId="1D32362F" w14:textId="77777777" w:rsidR="00A3060C" w:rsidRPr="00A3060C" w:rsidRDefault="00A3060C" w:rsidP="00A3060C">
      <w:pPr>
        <w:tabs>
          <w:tab w:val="left" w:pos="993"/>
        </w:tabs>
        <w:ind w:left="-90" w:firstLine="657"/>
        <w:jc w:val="both"/>
        <w:rPr>
          <w:b/>
          <w:bCs/>
        </w:rPr>
      </w:pPr>
      <w:r w:rsidRPr="00A3060C">
        <w:rPr>
          <w:b/>
          <w:bCs/>
        </w:rPr>
        <w:t>3. Užduoties apimtis ir turinys:</w:t>
      </w:r>
    </w:p>
    <w:p w14:paraId="2A55756E" w14:textId="77777777" w:rsidR="00A3060C" w:rsidRPr="00A3060C" w:rsidRDefault="00A3060C" w:rsidP="00A3060C">
      <w:pPr>
        <w:tabs>
          <w:tab w:val="left" w:pos="993"/>
        </w:tabs>
        <w:ind w:left="-90" w:firstLine="657"/>
        <w:jc w:val="both"/>
      </w:pPr>
      <w:r w:rsidRPr="00A3060C">
        <w:t>3.1. E S ir tarptautinių miškų politikos dokumentų analizė:</w:t>
      </w:r>
    </w:p>
    <w:p w14:paraId="2B86B3F6" w14:textId="77777777" w:rsidR="00A3060C" w:rsidRPr="00A3060C" w:rsidRDefault="00A3060C" w:rsidP="00A3060C">
      <w:pPr>
        <w:tabs>
          <w:tab w:val="left" w:pos="993"/>
        </w:tabs>
        <w:ind w:left="-90" w:firstLine="657"/>
        <w:jc w:val="both"/>
      </w:pPr>
      <w:r w:rsidRPr="00A3060C">
        <w:t xml:space="preserve">3.1.1. Detali (išsami) pagrindinių ES miškų politikos strategijų, direktyvų ir reglamentų (įskaitant, bet neapsiribojant: ES Miškų strategija 2030, Europos žaliasis kursas, ES Biologinės įvairovės strategija, ES </w:t>
      </w:r>
      <w:proofErr w:type="spellStart"/>
      <w:r w:rsidRPr="00A3060C">
        <w:t>Bioekonomikos</w:t>
      </w:r>
      <w:proofErr w:type="spellEnd"/>
      <w:r w:rsidRPr="00A3060C">
        <w:t xml:space="preserve"> strategija, JT miškų forumo, proceso „Europos miškai“ dokumentai, Konvencija dėl biologinės įvairovės, </w:t>
      </w:r>
      <w:proofErr w:type="spellStart"/>
      <w:r w:rsidRPr="00A3060C">
        <w:t>Kioto</w:t>
      </w:r>
      <w:proofErr w:type="spellEnd"/>
      <w:r w:rsidRPr="00A3060C">
        <w:t xml:space="preserve"> protokolas, Paryžiaus klimato susitarimas, ES reglamentai) apžvalga ir tendencijos. </w:t>
      </w:r>
    </w:p>
    <w:p w14:paraId="69B2A447" w14:textId="77777777" w:rsidR="00A3060C" w:rsidRPr="00A3060C" w:rsidRDefault="00A3060C" w:rsidP="00A3060C">
      <w:pPr>
        <w:tabs>
          <w:tab w:val="left" w:pos="993"/>
        </w:tabs>
        <w:ind w:left="-90" w:firstLine="657"/>
        <w:jc w:val="both"/>
      </w:pPr>
      <w:r w:rsidRPr="00A3060C">
        <w:t xml:space="preserve">3.1.2. Lietuvos įsipareigojimų pagal 3.1.1 p. paminėtus dokumentus vykdymas, jau įgyvendintų bei įgyvendinamų priemonių bei pasiektų rezultatų išsami analizė ir vertinimas. </w:t>
      </w:r>
    </w:p>
    <w:p w14:paraId="055535AD" w14:textId="77777777" w:rsidR="00A3060C" w:rsidRPr="00A3060C" w:rsidRDefault="00A3060C" w:rsidP="00A3060C">
      <w:pPr>
        <w:tabs>
          <w:tab w:val="left" w:pos="993"/>
        </w:tabs>
        <w:ind w:left="-90" w:firstLine="657"/>
        <w:jc w:val="both"/>
      </w:pPr>
      <w:r w:rsidRPr="00A3060C">
        <w:t>3.2. Nacionalinės miškų politikos apžvalga:</w:t>
      </w:r>
    </w:p>
    <w:p w14:paraId="30F8E752" w14:textId="77777777" w:rsidR="00A3060C" w:rsidRPr="00A3060C" w:rsidRDefault="00A3060C" w:rsidP="00A3060C">
      <w:pPr>
        <w:tabs>
          <w:tab w:val="left" w:pos="993"/>
        </w:tabs>
        <w:ind w:left="-90" w:firstLine="657"/>
        <w:jc w:val="both"/>
      </w:pPr>
      <w:r w:rsidRPr="00A3060C">
        <w:t>3.2.1. Nacionaliniai miškų politikos tikslai ir jų įgyvendinimo analizė bei vertinimas, problemų identifikavimas.</w:t>
      </w:r>
    </w:p>
    <w:p w14:paraId="57CEF47A" w14:textId="77777777" w:rsidR="00A3060C" w:rsidRPr="00A3060C" w:rsidRDefault="00A3060C" w:rsidP="00A3060C">
      <w:pPr>
        <w:tabs>
          <w:tab w:val="left" w:pos="993"/>
        </w:tabs>
        <w:ind w:left="-90" w:firstLine="657"/>
        <w:jc w:val="both"/>
      </w:pPr>
      <w:r w:rsidRPr="00A3060C">
        <w:t>3.3. Lietuvos miškų sektoriaus analizės atlikimas – atskirų sričių esamų situacijų, būklių vertinimas, sąryšiai, problemų identifikavimas ir potencialo jas spręsti nustatymas, plėtros galimybės ir kt. Ši analizė atliekama vertinant šias sritis, tačiau jomis neapsiribojant:</w:t>
      </w:r>
    </w:p>
    <w:p w14:paraId="3985D54C" w14:textId="77777777" w:rsidR="00A3060C" w:rsidRPr="00A3060C" w:rsidRDefault="00A3060C" w:rsidP="00A3060C">
      <w:pPr>
        <w:pStyle w:val="ListParagraph"/>
        <w:widowControl/>
        <w:numPr>
          <w:ilvl w:val="0"/>
          <w:numId w:val="19"/>
        </w:numPr>
        <w:tabs>
          <w:tab w:val="left" w:pos="993"/>
        </w:tabs>
        <w:ind w:left="-90" w:firstLine="657"/>
        <w:jc w:val="both"/>
      </w:pPr>
      <w:r w:rsidRPr="00A3060C">
        <w:lastRenderedPageBreak/>
        <w:t>Miškų ištekliai, jų būklė, valdymas.</w:t>
      </w:r>
    </w:p>
    <w:p w14:paraId="5E548A71" w14:textId="77777777" w:rsidR="00A3060C" w:rsidRPr="00A3060C" w:rsidRDefault="00A3060C" w:rsidP="00A3060C">
      <w:pPr>
        <w:pStyle w:val="ListParagraph"/>
        <w:widowControl/>
        <w:numPr>
          <w:ilvl w:val="0"/>
          <w:numId w:val="19"/>
        </w:numPr>
        <w:tabs>
          <w:tab w:val="left" w:pos="993"/>
        </w:tabs>
        <w:ind w:left="-90" w:firstLine="657"/>
        <w:jc w:val="both"/>
      </w:pPr>
      <w:r w:rsidRPr="00A3060C">
        <w:t>Miškų valdymas.</w:t>
      </w:r>
    </w:p>
    <w:p w14:paraId="6C4FF5FA" w14:textId="77777777" w:rsidR="00A3060C" w:rsidRPr="00A3060C" w:rsidRDefault="00A3060C" w:rsidP="00A3060C">
      <w:pPr>
        <w:pStyle w:val="ListParagraph"/>
        <w:widowControl/>
        <w:numPr>
          <w:ilvl w:val="0"/>
          <w:numId w:val="19"/>
        </w:numPr>
        <w:tabs>
          <w:tab w:val="left" w:pos="993"/>
        </w:tabs>
        <w:ind w:left="-90" w:firstLine="657"/>
        <w:jc w:val="both"/>
      </w:pPr>
      <w:r w:rsidRPr="00A3060C">
        <w:t>Miškų tvarkymas, įveisimas ir atkūrimas, genetinių medžių išteklių apsauga ir kt.</w:t>
      </w:r>
    </w:p>
    <w:p w14:paraId="529C6B5C" w14:textId="77777777" w:rsidR="00A3060C" w:rsidRPr="00A3060C" w:rsidRDefault="00A3060C" w:rsidP="00A3060C">
      <w:pPr>
        <w:pStyle w:val="ListParagraph"/>
        <w:widowControl/>
        <w:numPr>
          <w:ilvl w:val="0"/>
          <w:numId w:val="19"/>
        </w:numPr>
        <w:tabs>
          <w:tab w:val="left" w:pos="993"/>
        </w:tabs>
        <w:ind w:left="-90" w:firstLine="657"/>
        <w:jc w:val="both"/>
      </w:pPr>
      <w:r w:rsidRPr="00A3060C">
        <w:t xml:space="preserve">Lietuvos miškų vaidmuo švelninant klimato kaitą. </w:t>
      </w:r>
    </w:p>
    <w:p w14:paraId="55CF85DB" w14:textId="77777777" w:rsidR="00A3060C" w:rsidRPr="00A3060C" w:rsidRDefault="00A3060C" w:rsidP="00A3060C">
      <w:pPr>
        <w:pStyle w:val="ListParagraph"/>
        <w:widowControl/>
        <w:numPr>
          <w:ilvl w:val="0"/>
          <w:numId w:val="19"/>
        </w:numPr>
        <w:tabs>
          <w:tab w:val="left" w:pos="993"/>
        </w:tabs>
        <w:ind w:left="-90" w:firstLine="657"/>
        <w:jc w:val="both"/>
      </w:pPr>
      <w:r w:rsidRPr="00A3060C">
        <w:t xml:space="preserve">Biologinė įvairovė Lietuvos miškuose ir jos apsauga. </w:t>
      </w:r>
    </w:p>
    <w:p w14:paraId="154F0FCF" w14:textId="77777777" w:rsidR="00A3060C" w:rsidRPr="00A3060C" w:rsidRDefault="00A3060C" w:rsidP="00A3060C">
      <w:pPr>
        <w:pStyle w:val="ListParagraph"/>
        <w:widowControl/>
        <w:numPr>
          <w:ilvl w:val="0"/>
          <w:numId w:val="19"/>
        </w:numPr>
        <w:tabs>
          <w:tab w:val="left" w:pos="993"/>
        </w:tabs>
        <w:ind w:left="-90" w:firstLine="657"/>
        <w:jc w:val="both"/>
      </w:pPr>
      <w:proofErr w:type="spellStart"/>
      <w:r w:rsidRPr="00A3060C">
        <w:t>Nemedieninė</w:t>
      </w:r>
      <w:proofErr w:type="spellEnd"/>
      <w:r w:rsidRPr="00A3060C">
        <w:t xml:space="preserve"> miško ekonomika (ekosistemų paslaugos, miško rekreacija, turizmas, kultūros paveldas).</w:t>
      </w:r>
    </w:p>
    <w:p w14:paraId="151E253C" w14:textId="77777777" w:rsidR="00A3060C" w:rsidRPr="00A3060C" w:rsidRDefault="00A3060C" w:rsidP="00A3060C">
      <w:pPr>
        <w:pStyle w:val="ListParagraph"/>
        <w:widowControl/>
        <w:numPr>
          <w:ilvl w:val="0"/>
          <w:numId w:val="19"/>
        </w:numPr>
        <w:tabs>
          <w:tab w:val="left" w:pos="993"/>
        </w:tabs>
        <w:ind w:left="-90" w:firstLine="657"/>
        <w:jc w:val="both"/>
      </w:pPr>
      <w:r w:rsidRPr="00A3060C">
        <w:t>Medienos pramonė, medienos pasiūla ir paklausa.</w:t>
      </w:r>
    </w:p>
    <w:p w14:paraId="408728A4" w14:textId="77777777" w:rsidR="00A3060C" w:rsidRPr="00A3060C" w:rsidRDefault="00A3060C" w:rsidP="00A3060C">
      <w:pPr>
        <w:pStyle w:val="ListParagraph"/>
        <w:widowControl/>
        <w:numPr>
          <w:ilvl w:val="0"/>
          <w:numId w:val="19"/>
        </w:numPr>
        <w:tabs>
          <w:tab w:val="left" w:pos="993"/>
        </w:tabs>
        <w:ind w:left="-90" w:firstLine="657"/>
        <w:jc w:val="both"/>
      </w:pPr>
      <w:r w:rsidRPr="00A3060C">
        <w:t>Biomasės energetika.</w:t>
      </w:r>
    </w:p>
    <w:p w14:paraId="1C2EFE1D" w14:textId="77777777" w:rsidR="00A3060C" w:rsidRPr="00A3060C" w:rsidRDefault="00A3060C" w:rsidP="00A3060C">
      <w:pPr>
        <w:pStyle w:val="ListParagraph"/>
        <w:widowControl/>
        <w:numPr>
          <w:ilvl w:val="0"/>
          <w:numId w:val="19"/>
        </w:numPr>
        <w:tabs>
          <w:tab w:val="left" w:pos="993"/>
        </w:tabs>
        <w:ind w:left="-90" w:firstLine="657"/>
        <w:jc w:val="both"/>
      </w:pPr>
      <w:r w:rsidRPr="00A3060C">
        <w:t>Miškų sanitarinė apsauga.</w:t>
      </w:r>
    </w:p>
    <w:p w14:paraId="51D74C8A" w14:textId="77777777" w:rsidR="00A3060C" w:rsidRPr="00A3060C" w:rsidRDefault="00A3060C" w:rsidP="00A3060C">
      <w:pPr>
        <w:pStyle w:val="ListParagraph"/>
        <w:widowControl/>
        <w:numPr>
          <w:ilvl w:val="0"/>
          <w:numId w:val="19"/>
        </w:numPr>
        <w:tabs>
          <w:tab w:val="left" w:pos="993"/>
        </w:tabs>
        <w:ind w:left="-90" w:firstLine="657"/>
        <w:jc w:val="both"/>
        <w:rPr>
          <w:rFonts w:eastAsia="Times New Roman"/>
          <w:color w:val="000000" w:themeColor="text1"/>
        </w:rPr>
      </w:pPr>
      <w:r w:rsidRPr="00A3060C">
        <w:t>M</w:t>
      </w:r>
      <w:r w:rsidRPr="00A3060C">
        <w:rPr>
          <w:rFonts w:eastAsia="Times New Roman"/>
          <w:color w:val="000000" w:themeColor="text1"/>
        </w:rPr>
        <w:t>iškų mokslas ir mokymas, su miškais susiję moksliniai tyrimai ir inovacijos, visuomenės švietimas.</w:t>
      </w:r>
    </w:p>
    <w:p w14:paraId="4BA03834" w14:textId="77777777" w:rsidR="00A3060C" w:rsidRPr="00A3060C" w:rsidRDefault="00A3060C" w:rsidP="00A3060C">
      <w:pPr>
        <w:pStyle w:val="ListParagraph"/>
        <w:widowControl/>
        <w:numPr>
          <w:ilvl w:val="0"/>
          <w:numId w:val="19"/>
        </w:numPr>
        <w:tabs>
          <w:tab w:val="left" w:pos="993"/>
        </w:tabs>
        <w:ind w:left="-90" w:firstLine="657"/>
        <w:jc w:val="both"/>
      </w:pPr>
      <w:r w:rsidRPr="00A3060C">
        <w:t xml:space="preserve">Privatūs miškai. </w:t>
      </w:r>
    </w:p>
    <w:p w14:paraId="5C98F636" w14:textId="77777777" w:rsidR="00A3060C" w:rsidRPr="00A3060C" w:rsidRDefault="00A3060C" w:rsidP="00A3060C">
      <w:pPr>
        <w:pStyle w:val="ListParagraph"/>
        <w:widowControl/>
        <w:numPr>
          <w:ilvl w:val="0"/>
          <w:numId w:val="19"/>
        </w:numPr>
        <w:tabs>
          <w:tab w:val="left" w:pos="993"/>
        </w:tabs>
        <w:ind w:left="-90" w:firstLine="657"/>
        <w:jc w:val="both"/>
      </w:pPr>
      <w:r w:rsidRPr="00A3060C">
        <w:t>Miško darbuotojai, jų padėtis.</w:t>
      </w:r>
    </w:p>
    <w:p w14:paraId="732A4EDB" w14:textId="77777777" w:rsidR="00A3060C" w:rsidRPr="00A3060C" w:rsidRDefault="00A3060C" w:rsidP="00A3060C">
      <w:pPr>
        <w:pStyle w:val="ListParagraph"/>
        <w:widowControl/>
        <w:numPr>
          <w:ilvl w:val="0"/>
          <w:numId w:val="19"/>
        </w:numPr>
        <w:tabs>
          <w:tab w:val="left" w:pos="993"/>
        </w:tabs>
        <w:ind w:left="-90" w:firstLine="657"/>
        <w:jc w:val="both"/>
      </w:pPr>
      <w:r w:rsidRPr="00A3060C">
        <w:t xml:space="preserve">Visuomenės ir bendruomenių įsitraukimas, dalyvavimas. Miškų sektoriaus atvirumas. </w:t>
      </w:r>
    </w:p>
    <w:p w14:paraId="39200E36" w14:textId="77777777" w:rsidR="00A3060C" w:rsidRPr="00A3060C" w:rsidRDefault="00A3060C" w:rsidP="00A3060C">
      <w:pPr>
        <w:pStyle w:val="ListParagraph"/>
        <w:widowControl/>
        <w:numPr>
          <w:ilvl w:val="0"/>
          <w:numId w:val="19"/>
        </w:numPr>
        <w:tabs>
          <w:tab w:val="left" w:pos="993"/>
        </w:tabs>
        <w:ind w:left="-90" w:firstLine="657"/>
        <w:jc w:val="both"/>
      </w:pPr>
      <w:r w:rsidRPr="00A3060C">
        <w:t>Miškų sektoriaus vaidmuo kaimo plėtros (regionų plėtros) kontekste.</w:t>
      </w:r>
    </w:p>
    <w:p w14:paraId="1DCE01C4" w14:textId="77777777" w:rsidR="00A3060C" w:rsidRPr="00A3060C" w:rsidRDefault="00A3060C" w:rsidP="00A3060C">
      <w:pPr>
        <w:pStyle w:val="ListParagraph"/>
        <w:widowControl/>
        <w:numPr>
          <w:ilvl w:val="0"/>
          <w:numId w:val="19"/>
        </w:numPr>
        <w:tabs>
          <w:tab w:val="left" w:pos="993"/>
        </w:tabs>
        <w:ind w:left="-90" w:firstLine="657"/>
        <w:jc w:val="both"/>
      </w:pPr>
      <w:r w:rsidRPr="00A3060C">
        <w:t>Krašto apsaugos aspektų integracija į miškų politiką.</w:t>
      </w:r>
    </w:p>
    <w:p w14:paraId="03266F02" w14:textId="77777777" w:rsidR="00A3060C" w:rsidRPr="00A3060C" w:rsidRDefault="00A3060C" w:rsidP="00A3060C">
      <w:pPr>
        <w:tabs>
          <w:tab w:val="left" w:pos="993"/>
        </w:tabs>
        <w:ind w:left="-90" w:firstLine="657"/>
        <w:jc w:val="both"/>
        <w:rPr>
          <w:b/>
          <w:bCs/>
        </w:rPr>
      </w:pPr>
      <w:r w:rsidRPr="00A3060C">
        <w:t xml:space="preserve"> </w:t>
      </w:r>
      <w:r w:rsidRPr="00A3060C">
        <w:rPr>
          <w:b/>
          <w:bCs/>
        </w:rPr>
        <w:t>4. Reikalavimai atlikimui:</w:t>
      </w:r>
    </w:p>
    <w:p w14:paraId="747D590B" w14:textId="77777777" w:rsidR="00A3060C" w:rsidRPr="00A3060C" w:rsidRDefault="00A3060C" w:rsidP="00A3060C">
      <w:pPr>
        <w:tabs>
          <w:tab w:val="left" w:pos="993"/>
        </w:tabs>
        <w:ind w:left="-90" w:firstLine="657"/>
        <w:jc w:val="both"/>
      </w:pPr>
      <w:r w:rsidRPr="00A3060C">
        <w:t>4.1. Analizė turi būti parengta sisteminiu, objektyviu ir išsamiai pagrįstu oficialiosios statistikos, oficialių šaltinių informacijos pagrindu, taikant tiek kiekybinius, tiek kokybinius teorinius tyrimo metodus.</w:t>
      </w:r>
    </w:p>
    <w:p w14:paraId="07CDF97B" w14:textId="77777777" w:rsidR="00A3060C" w:rsidRPr="00A3060C" w:rsidRDefault="00A3060C" w:rsidP="00A3060C">
      <w:pPr>
        <w:tabs>
          <w:tab w:val="left" w:pos="993"/>
        </w:tabs>
        <w:ind w:left="-90" w:firstLine="657"/>
        <w:jc w:val="both"/>
      </w:pPr>
      <w:r w:rsidRPr="00A3060C">
        <w:t>4.2. Tekstas turi būti struktūruotas pagal nurodytas temas, aiškiai atskleidžiant tarpusavio ryšius tarp ES, tarptautinių ir nacionalinių politikos nuostatų bei faktinės situacijos.</w:t>
      </w:r>
    </w:p>
    <w:p w14:paraId="03E89F41" w14:textId="77777777" w:rsidR="00A3060C" w:rsidRPr="00A3060C" w:rsidRDefault="00A3060C" w:rsidP="00A3060C">
      <w:pPr>
        <w:tabs>
          <w:tab w:val="left" w:pos="993"/>
        </w:tabs>
        <w:ind w:left="-90" w:firstLine="657"/>
        <w:jc w:val="both"/>
      </w:pPr>
      <w:r w:rsidRPr="00A3060C">
        <w:t>4.3. Naudoti aiškius ir informatyvius iliustratyvius elementus (lenteles, diagramas, grafikus), su nurodytais šaltiniais ir duomenų rinkimo laikotarpiais.</w:t>
      </w:r>
    </w:p>
    <w:p w14:paraId="0E32439A" w14:textId="77777777" w:rsidR="00A3060C" w:rsidRPr="00A3060C" w:rsidRDefault="00A3060C" w:rsidP="00A3060C">
      <w:pPr>
        <w:tabs>
          <w:tab w:val="left" w:pos="993"/>
        </w:tabs>
        <w:ind w:left="-90" w:firstLine="657"/>
        <w:jc w:val="both"/>
        <w:rPr>
          <w:rFonts w:eastAsia="Times New Roman"/>
        </w:rPr>
      </w:pPr>
      <w:r w:rsidRPr="00A3060C">
        <w:t xml:space="preserve">4.4. </w:t>
      </w:r>
      <w:r w:rsidRPr="00A3060C">
        <w:rPr>
          <w:rFonts w:eastAsia="Times New Roman"/>
        </w:rPr>
        <w:t xml:space="preserve">Gautus mokslinės analizės rezultatus pristatyti </w:t>
      </w:r>
      <w:proofErr w:type="spellStart"/>
      <w:r w:rsidRPr="00A3060C">
        <w:rPr>
          <w:rFonts w:eastAsia="Times New Roman"/>
        </w:rPr>
        <w:t>tarptautinėje</w:t>
      </w:r>
      <w:proofErr w:type="spellEnd"/>
      <w:r w:rsidRPr="00A3060C">
        <w:rPr>
          <w:rFonts w:eastAsia="Times New Roman"/>
        </w:rPr>
        <w:t xml:space="preserve"> </w:t>
      </w:r>
      <w:proofErr w:type="spellStart"/>
      <w:r w:rsidRPr="00A3060C">
        <w:rPr>
          <w:rFonts w:eastAsia="Times New Roman"/>
        </w:rPr>
        <w:t>mokslinėje</w:t>
      </w:r>
      <w:proofErr w:type="spellEnd"/>
      <w:r w:rsidRPr="00A3060C">
        <w:rPr>
          <w:rFonts w:eastAsia="Times New Roman"/>
        </w:rPr>
        <w:t xml:space="preserve"> spaudoje, moksliniuose forumuose ir suinteresuotų </w:t>
      </w:r>
      <w:proofErr w:type="spellStart"/>
      <w:r w:rsidRPr="00A3060C">
        <w:rPr>
          <w:rFonts w:eastAsia="Times New Roman"/>
        </w:rPr>
        <w:t>instituciju</w:t>
      </w:r>
      <w:proofErr w:type="spellEnd"/>
      <w:r w:rsidRPr="00A3060C">
        <w:rPr>
          <w:rFonts w:eastAsia="Times New Roman"/>
        </w:rPr>
        <w:t xml:space="preserve">̨ diskusijose, taikytų tyrimo metodų ir gautų rezultatų patikimumui </w:t>
      </w:r>
      <w:proofErr w:type="spellStart"/>
      <w:r w:rsidRPr="00A3060C">
        <w:rPr>
          <w:rFonts w:eastAsia="Times New Roman"/>
        </w:rPr>
        <w:t>užtikrinti</w:t>
      </w:r>
      <w:proofErr w:type="spellEnd"/>
      <w:r w:rsidRPr="00A3060C">
        <w:rPr>
          <w:rFonts w:eastAsia="Times New Roman"/>
        </w:rPr>
        <w:t>.</w:t>
      </w:r>
    </w:p>
    <w:p w14:paraId="39582D42" w14:textId="77777777" w:rsidR="00A3060C" w:rsidRPr="00A3060C" w:rsidRDefault="00A3060C" w:rsidP="00A3060C">
      <w:pPr>
        <w:tabs>
          <w:tab w:val="left" w:pos="993"/>
        </w:tabs>
        <w:ind w:left="-90" w:firstLine="657"/>
        <w:jc w:val="both"/>
        <w:rPr>
          <w:rFonts w:eastAsia="Times New Roman"/>
        </w:rPr>
      </w:pPr>
      <w:r w:rsidRPr="00A3060C">
        <w:t xml:space="preserve"> </w:t>
      </w:r>
      <w:r w:rsidRPr="00A3060C">
        <w:rPr>
          <w:b/>
          <w:bCs/>
        </w:rPr>
        <w:t xml:space="preserve">5. Siekiamas rezultatas. </w:t>
      </w:r>
      <w:r w:rsidRPr="00A3060C">
        <w:t>Parengta sisteminė ir išsami Lietuvos miškų politikos bei miškų sektoriaus analizė, pagrįsta oficialia valstybės statistika, moksliniais tyrimais, tarptautiniais ir nacionaliniais teisės aktais bei įsipareigojimais. Analizėje išsamiai atskleistas ES ir tarptautinių miškų politikos dokumentų, Lietuvos nacionalinių tikslų ir priemonių ryšys su faktine situacija miškų sektoriuje. Suderinus su Užsakovu p</w:t>
      </w:r>
      <w:r w:rsidRPr="00A3060C">
        <w:rPr>
          <w:rFonts w:eastAsia="Times New Roman"/>
        </w:rPr>
        <w:t>arengtas straipsnis tarptautiniam moksliniam žurnalui, įvykdytas seminaras-diskusija, kuriame pristatyti analizės rezultatai.</w:t>
      </w:r>
    </w:p>
    <w:p w14:paraId="06CD0D4E" w14:textId="77777777" w:rsidR="00A3060C" w:rsidRPr="00A3060C" w:rsidRDefault="00A3060C" w:rsidP="00A3060C">
      <w:pPr>
        <w:tabs>
          <w:tab w:val="left" w:pos="993"/>
        </w:tabs>
        <w:ind w:left="-90" w:firstLine="657"/>
        <w:jc w:val="both"/>
      </w:pPr>
      <w:r w:rsidRPr="00A3060C">
        <w:t xml:space="preserve"> </w:t>
      </w:r>
      <w:r w:rsidRPr="00A3060C">
        <w:rPr>
          <w:b/>
          <w:bCs/>
        </w:rPr>
        <w:t>6. Atlikimo trukmė</w:t>
      </w:r>
      <w:r w:rsidRPr="00A3060C">
        <w:t>:</w:t>
      </w:r>
    </w:p>
    <w:p w14:paraId="03841207" w14:textId="77777777" w:rsidR="00A3060C" w:rsidRPr="00A3060C" w:rsidRDefault="00A3060C" w:rsidP="00A3060C">
      <w:pPr>
        <w:tabs>
          <w:tab w:val="left" w:pos="993"/>
        </w:tabs>
        <w:ind w:left="-90" w:firstLine="657"/>
        <w:jc w:val="both"/>
      </w:pPr>
      <w:r w:rsidRPr="00A3060C">
        <w:t xml:space="preserve">6.1. Iki 2025 m. gruodžio 1 d. Vykdytojas turi pateikti parengto dokumento projektą el. paštu derinimui, o Užsakovas ne vėliau kaip per 5 dienas nuo šio dokumento projekto gavimo turi pateikti Vykdytojui pastabas. </w:t>
      </w:r>
    </w:p>
    <w:p w14:paraId="7CB43BDB" w14:textId="77777777" w:rsidR="00A3060C" w:rsidRPr="00A3060C" w:rsidRDefault="00A3060C" w:rsidP="00A3060C">
      <w:pPr>
        <w:tabs>
          <w:tab w:val="left" w:pos="993"/>
        </w:tabs>
        <w:ind w:left="-90" w:firstLine="657"/>
        <w:jc w:val="both"/>
      </w:pPr>
      <w:r w:rsidRPr="00A3060C">
        <w:t>6.2. Iki 2025 m. gruodžio 12 d. Vykdytojas turi pateikti su Užsakovu pilnai suderintą dokumentą paslaugų perdavimui-priėmimui. Paslaugų teikimo termino pratęsimas nėra numatomas.</w:t>
      </w:r>
    </w:p>
    <w:p w14:paraId="29692BEF" w14:textId="77777777" w:rsidR="00A3060C" w:rsidRPr="00A3060C" w:rsidRDefault="00A3060C" w:rsidP="008705A0">
      <w:pPr>
        <w:tabs>
          <w:tab w:val="left" w:pos="993"/>
        </w:tabs>
        <w:ind w:left="-90" w:firstLine="657"/>
        <w:jc w:val="center"/>
      </w:pPr>
      <w:r w:rsidRPr="00A3060C">
        <w:t>__________________________________</w:t>
      </w:r>
    </w:p>
    <w:p w14:paraId="42C72E8A" w14:textId="77777777" w:rsidR="00A3060C" w:rsidRPr="00A3060C" w:rsidRDefault="00A3060C" w:rsidP="00A3060C">
      <w:pPr>
        <w:tabs>
          <w:tab w:val="left" w:pos="993"/>
        </w:tabs>
        <w:ind w:left="-90" w:firstLine="657"/>
        <w:jc w:val="both"/>
      </w:pPr>
      <w:r w:rsidRPr="00A3060C">
        <w:t xml:space="preserve"> </w:t>
      </w:r>
    </w:p>
    <w:p w14:paraId="44BD08D7" w14:textId="2D7E4E7E" w:rsidR="00A3060C" w:rsidRDefault="00A3060C">
      <w:pPr>
        <w:widowControl/>
        <w:rPr>
          <w:rFonts w:eastAsia="Calibri"/>
        </w:rPr>
      </w:pPr>
      <w:r>
        <w:rPr>
          <w:rFonts w:eastAsia="Calibri"/>
        </w:rPr>
        <w:br w:type="page"/>
      </w:r>
    </w:p>
    <w:p w14:paraId="40184772" w14:textId="2308F141" w:rsidR="0088283C" w:rsidRPr="00A3060C" w:rsidRDefault="0088283C" w:rsidP="00A3060C">
      <w:pPr>
        <w:widowControl/>
        <w:ind w:left="5672" w:firstLine="709"/>
        <w:rPr>
          <w:rFonts w:eastAsia="Calibri"/>
          <w:lang w:eastAsia="en-US"/>
        </w:rPr>
      </w:pPr>
      <w:r w:rsidRPr="00A3060C">
        <w:rPr>
          <w:rFonts w:eastAsia="Calibri"/>
        </w:rPr>
        <w:lastRenderedPageBreak/>
        <w:t>Pirkimo sąlygų</w:t>
      </w:r>
    </w:p>
    <w:p w14:paraId="7E79BD19" w14:textId="12AEE10B" w:rsidR="00063F66" w:rsidRPr="00A3060C" w:rsidRDefault="0088283C" w:rsidP="00A3060C">
      <w:pPr>
        <w:widowControl/>
        <w:ind w:left="5672" w:firstLine="709"/>
        <w:rPr>
          <w:rFonts w:eastAsia="Calibri"/>
          <w:lang w:eastAsia="en-US"/>
        </w:rPr>
      </w:pPr>
      <w:r w:rsidRPr="00A3060C">
        <w:rPr>
          <w:rFonts w:eastAsia="Calibri"/>
        </w:rPr>
        <w:t>2</w:t>
      </w:r>
      <w:r w:rsidR="00282326" w:rsidRPr="00A3060C">
        <w:rPr>
          <w:rFonts w:eastAsia="Calibri"/>
        </w:rPr>
        <w:t xml:space="preserve"> </w:t>
      </w:r>
      <w:r w:rsidRPr="00A3060C">
        <w:rPr>
          <w:rFonts w:eastAsia="Calibri"/>
        </w:rPr>
        <w:t>priedas</w:t>
      </w:r>
    </w:p>
    <w:p w14:paraId="6C2F96AC" w14:textId="77777777" w:rsidR="00791AFF" w:rsidRPr="00A3060C" w:rsidRDefault="00791AFF" w:rsidP="00A3060C">
      <w:pPr>
        <w:widowControl/>
        <w:ind w:left="7067" w:firstLine="709"/>
      </w:pPr>
    </w:p>
    <w:p w14:paraId="139BF74F" w14:textId="69B74FB6" w:rsidR="00791AFF" w:rsidRPr="00A3060C" w:rsidRDefault="008E30DE" w:rsidP="00A3060C">
      <w:pPr>
        <w:widowControl/>
        <w:jc w:val="center"/>
        <w:rPr>
          <w:bCs/>
        </w:rPr>
      </w:pPr>
      <w:r w:rsidRPr="00A3060C">
        <w:rPr>
          <w:bCs/>
        </w:rPr>
        <w:t>(Pasiūlymo forma)</w:t>
      </w:r>
    </w:p>
    <w:p w14:paraId="74F78E92" w14:textId="5DF4CE52" w:rsidR="00420630" w:rsidRPr="00A3060C" w:rsidRDefault="00420630" w:rsidP="00A3060C">
      <w:pPr>
        <w:widowControl/>
        <w:spacing w:before="240"/>
        <w:jc w:val="center"/>
      </w:pPr>
      <w:r w:rsidRPr="00A3060C">
        <w:rPr>
          <w:b/>
          <w:bCs/>
          <w:color w:val="000000" w:themeColor="text1"/>
        </w:rPr>
        <w:t>PASIŪLYMAS</w:t>
      </w:r>
      <w:r w:rsidR="00D22FB2" w:rsidRPr="00A3060C">
        <w:rPr>
          <w:b/>
          <w:bCs/>
          <w:color w:val="000000" w:themeColor="text1"/>
        </w:rPr>
        <w:t xml:space="preserve"> </w:t>
      </w:r>
    </w:p>
    <w:p w14:paraId="72F7946B" w14:textId="4A486A6D" w:rsidR="0036364B" w:rsidRPr="00A3060C" w:rsidRDefault="006E2C95" w:rsidP="00A3060C">
      <w:pPr>
        <w:ind w:firstLine="567"/>
        <w:jc w:val="center"/>
        <w:rPr>
          <w:b/>
          <w:bCs/>
          <w:caps/>
        </w:rPr>
      </w:pPr>
      <w:r w:rsidRPr="00A3060C">
        <w:rPr>
          <w:rFonts w:eastAsia="Times New Roman"/>
          <w:b/>
          <w:bCs/>
          <w:color w:val="000000" w:themeColor="text1"/>
        </w:rPr>
        <w:t xml:space="preserve">DĖL </w:t>
      </w:r>
      <w:r w:rsidR="0036364B" w:rsidRPr="00A3060C">
        <w:rPr>
          <w:b/>
          <w:bCs/>
          <w:caps/>
        </w:rPr>
        <w:t xml:space="preserve">lietuvos Miškų sektoriaus esamos situacijos analizės </w:t>
      </w:r>
      <w:r w:rsidR="00442FA6">
        <w:rPr>
          <w:b/>
          <w:bCs/>
          <w:caps/>
        </w:rPr>
        <w:t xml:space="preserve">ATLIKIMO </w:t>
      </w:r>
      <w:r w:rsidR="0036364B" w:rsidRPr="00A3060C">
        <w:rPr>
          <w:b/>
          <w:bCs/>
          <w:caps/>
        </w:rPr>
        <w:t>PASLAUGŲ PIRKIMO</w:t>
      </w:r>
    </w:p>
    <w:p w14:paraId="6E6F2BD2" w14:textId="77777777" w:rsidR="00E96C26" w:rsidRPr="00A3060C" w:rsidRDefault="00E96C26" w:rsidP="00A3060C">
      <w:pPr>
        <w:jc w:val="center"/>
        <w:rPr>
          <w:color w:val="000000"/>
        </w:rPr>
      </w:pPr>
      <w:r w:rsidRPr="00A3060C">
        <w:rPr>
          <w:color w:val="000000" w:themeColor="text1"/>
        </w:rPr>
        <w:t>____________________</w:t>
      </w:r>
    </w:p>
    <w:p w14:paraId="39F10FD9" w14:textId="77777777" w:rsidR="00E96C26" w:rsidRPr="00A3060C" w:rsidRDefault="00E96C26" w:rsidP="00A3060C">
      <w:pPr>
        <w:jc w:val="center"/>
        <w:rPr>
          <w:color w:val="000000"/>
        </w:rPr>
      </w:pPr>
      <w:r w:rsidRPr="00A3060C">
        <w:rPr>
          <w:color w:val="000000" w:themeColor="text1"/>
        </w:rPr>
        <w:t>(data)</w:t>
      </w:r>
    </w:p>
    <w:p w14:paraId="6FF9DBB5" w14:textId="77777777" w:rsidR="00E96C26" w:rsidRPr="00A3060C" w:rsidRDefault="00E96C26" w:rsidP="00A3060C">
      <w:pPr>
        <w:jc w:val="center"/>
        <w:rPr>
          <w:color w:val="000000"/>
        </w:rPr>
      </w:pPr>
      <w:r w:rsidRPr="00A3060C">
        <w:rPr>
          <w:color w:val="000000" w:themeColor="text1"/>
        </w:rPr>
        <w:t>____________________</w:t>
      </w:r>
    </w:p>
    <w:p w14:paraId="5F6EB3D3" w14:textId="77777777" w:rsidR="008E46B9" w:rsidRPr="00A3060C" w:rsidRDefault="00E96C26" w:rsidP="00A3060C">
      <w:pPr>
        <w:jc w:val="center"/>
        <w:rPr>
          <w:color w:val="000000"/>
        </w:rPr>
      </w:pPr>
      <w:r w:rsidRPr="00A3060C">
        <w:rPr>
          <w:color w:val="000000" w:themeColor="text1"/>
        </w:rPr>
        <w:t>(vieta</w:t>
      </w:r>
    </w:p>
    <w:p w14:paraId="34F59645" w14:textId="77777777" w:rsidR="0088283C" w:rsidRPr="00A3060C" w:rsidRDefault="0088283C" w:rsidP="00A3060C">
      <w:pPr>
        <w:ind w:left="566"/>
        <w:jc w:val="center"/>
        <w:rPr>
          <w:color w:val="000000"/>
        </w:rPr>
      </w:pPr>
    </w:p>
    <w:tbl>
      <w:tblPr>
        <w:tblW w:w="9748" w:type="dxa"/>
        <w:tblInd w:w="-1" w:type="dxa"/>
        <w:tblLayout w:type="fixed"/>
        <w:tblLook w:val="0000" w:firstRow="0" w:lastRow="0" w:firstColumn="0" w:lastColumn="0" w:noHBand="0" w:noVBand="0"/>
      </w:tblPr>
      <w:tblGrid>
        <w:gridCol w:w="6063"/>
        <w:gridCol w:w="3685"/>
      </w:tblGrid>
      <w:tr w:rsidR="0088283C" w:rsidRPr="00A3060C" w14:paraId="120C66B5" w14:textId="77777777" w:rsidTr="417152DA">
        <w:trPr>
          <w:cantSplit/>
        </w:trPr>
        <w:tc>
          <w:tcPr>
            <w:tcW w:w="6063" w:type="dxa"/>
            <w:tcBorders>
              <w:top w:val="single" w:sz="1" w:space="0" w:color="000000" w:themeColor="text1"/>
              <w:left w:val="single" w:sz="1" w:space="0" w:color="000000" w:themeColor="text1"/>
              <w:bottom w:val="single" w:sz="1" w:space="0" w:color="000000" w:themeColor="text1"/>
            </w:tcBorders>
          </w:tcPr>
          <w:p w14:paraId="4C92AF21" w14:textId="13E2AF95" w:rsidR="0088283C" w:rsidRPr="00A3060C" w:rsidRDefault="0088283C" w:rsidP="00A3060C">
            <w:pPr>
              <w:snapToGrid w:val="0"/>
              <w:ind w:left="9"/>
              <w:jc w:val="both"/>
              <w:rPr>
                <w:color w:val="000000"/>
              </w:rPr>
            </w:pPr>
            <w:r w:rsidRPr="00A3060C">
              <w:rPr>
                <w:color w:val="000000" w:themeColor="text1"/>
              </w:rPr>
              <w:t xml:space="preserve">Tiekėjo pavadinimas </w:t>
            </w:r>
            <w:r w:rsidRPr="00A3060C">
              <w:rPr>
                <w:rFonts w:eastAsia="Times New Roman"/>
                <w:i/>
                <w:iCs/>
              </w:rPr>
              <w:t>(</w:t>
            </w:r>
            <w:r w:rsidR="37EB3CB9" w:rsidRPr="00A3060C">
              <w:rPr>
                <w:rFonts w:eastAsia="Times New Roman"/>
                <w:i/>
                <w:iCs/>
              </w:rPr>
              <w:t>Jeigu dalyvauja ūkio subjektų grupė, surašomi visi dalyvių pavadinimai ir nurodomas atstovaujantis arba vadovaujantis ūkio subjektų grupei dalyvis</w:t>
            </w:r>
            <w:r w:rsidRPr="00A3060C">
              <w:rPr>
                <w:rFonts w:eastAsia="Times New Roman"/>
                <w:i/>
                <w:iCs/>
              </w:rPr>
              <w:t>)</w:t>
            </w:r>
          </w:p>
        </w:tc>
        <w:tc>
          <w:tcPr>
            <w:tcW w:w="368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2556B91" w14:textId="77777777" w:rsidR="0088283C" w:rsidRPr="00A3060C" w:rsidRDefault="0088283C" w:rsidP="00A3060C">
            <w:pPr>
              <w:ind w:left="566" w:hanging="532"/>
              <w:jc w:val="both"/>
              <w:rPr>
                <w:color w:val="000000"/>
              </w:rPr>
            </w:pPr>
          </w:p>
        </w:tc>
      </w:tr>
      <w:tr w:rsidR="0088283C" w:rsidRPr="00A3060C" w14:paraId="1C7D0A82" w14:textId="77777777" w:rsidTr="417152DA">
        <w:trPr>
          <w:cantSplit/>
        </w:trPr>
        <w:tc>
          <w:tcPr>
            <w:tcW w:w="6063" w:type="dxa"/>
            <w:tcBorders>
              <w:left w:val="single" w:sz="1" w:space="0" w:color="000000" w:themeColor="text1"/>
              <w:bottom w:val="single" w:sz="1" w:space="0" w:color="000000" w:themeColor="text1"/>
            </w:tcBorders>
          </w:tcPr>
          <w:p w14:paraId="00CCD6BE" w14:textId="77777777" w:rsidR="0088283C" w:rsidRPr="00A3060C" w:rsidRDefault="0088283C" w:rsidP="00A3060C">
            <w:pPr>
              <w:snapToGrid w:val="0"/>
              <w:ind w:left="9"/>
              <w:jc w:val="both"/>
              <w:rPr>
                <w:color w:val="000000"/>
              </w:rPr>
            </w:pPr>
            <w:r w:rsidRPr="00A3060C">
              <w:rPr>
                <w:color w:val="000000" w:themeColor="text1"/>
              </w:rPr>
              <w:t>Teikėjo adresas</w:t>
            </w:r>
            <w:r w:rsidRPr="00A3060C">
              <w:rPr>
                <w:rFonts w:eastAsia="Calibri"/>
              </w:rPr>
              <w:t xml:space="preserve"> </w:t>
            </w:r>
            <w:r w:rsidRPr="00A3060C">
              <w:rPr>
                <w:color w:val="000000" w:themeColor="text1"/>
              </w:rPr>
              <w:t xml:space="preserve">ir įmonės kodas </w:t>
            </w:r>
            <w:r w:rsidRPr="00A3060C">
              <w:rPr>
                <w:rFonts w:eastAsia="Times New Roman"/>
              </w:rPr>
              <w:t>(</w:t>
            </w:r>
            <w:r w:rsidRPr="00A3060C">
              <w:rPr>
                <w:rFonts w:eastAsia="Times New Roman"/>
                <w:i/>
                <w:iCs/>
              </w:rPr>
              <w:t>jei pasiūlymą pateikia tiekėjų grupė, nurodyti visų tiekėjų grupės partnerių adresus</w:t>
            </w:r>
            <w:r w:rsidRPr="00A3060C">
              <w:rPr>
                <w:rFonts w:eastAsia="Times New Roman"/>
              </w:rPr>
              <w:t>)</w:t>
            </w:r>
          </w:p>
        </w:tc>
        <w:tc>
          <w:tcPr>
            <w:tcW w:w="3685" w:type="dxa"/>
            <w:tcBorders>
              <w:left w:val="single" w:sz="1" w:space="0" w:color="000000" w:themeColor="text1"/>
              <w:bottom w:val="single" w:sz="1" w:space="0" w:color="000000" w:themeColor="text1"/>
              <w:right w:val="single" w:sz="1" w:space="0" w:color="000000" w:themeColor="text1"/>
            </w:tcBorders>
          </w:tcPr>
          <w:p w14:paraId="4D56F836" w14:textId="77777777" w:rsidR="0088283C" w:rsidRPr="00A3060C" w:rsidRDefault="0088283C" w:rsidP="00A3060C">
            <w:pPr>
              <w:ind w:left="566" w:hanging="532"/>
              <w:jc w:val="both"/>
              <w:rPr>
                <w:color w:val="000000"/>
              </w:rPr>
            </w:pPr>
          </w:p>
        </w:tc>
      </w:tr>
      <w:tr w:rsidR="0088283C" w:rsidRPr="00A3060C" w14:paraId="71B27EFE" w14:textId="77777777" w:rsidTr="417152DA">
        <w:trPr>
          <w:cantSplit/>
        </w:trPr>
        <w:tc>
          <w:tcPr>
            <w:tcW w:w="6063" w:type="dxa"/>
            <w:tcBorders>
              <w:left w:val="single" w:sz="1" w:space="0" w:color="000000" w:themeColor="text1"/>
              <w:bottom w:val="single" w:sz="1" w:space="0" w:color="000000" w:themeColor="text1"/>
            </w:tcBorders>
          </w:tcPr>
          <w:p w14:paraId="0408E8D5" w14:textId="77777777" w:rsidR="0088283C" w:rsidRPr="00A3060C" w:rsidRDefault="0088283C" w:rsidP="00A3060C">
            <w:pPr>
              <w:tabs>
                <w:tab w:val="left" w:pos="873"/>
              </w:tabs>
              <w:snapToGrid w:val="0"/>
              <w:ind w:left="9"/>
              <w:jc w:val="both"/>
              <w:rPr>
                <w:color w:val="000000"/>
              </w:rPr>
            </w:pPr>
            <w:r w:rsidRPr="00A3060C">
              <w:rPr>
                <w:color w:val="000000" w:themeColor="text1"/>
              </w:rPr>
              <w:t>Tiekėjo už pasiūlymą atsakingo asmens /</w:t>
            </w:r>
            <w:r w:rsidRPr="00A3060C">
              <w:rPr>
                <w:rFonts w:eastAsia="Calibri"/>
              </w:rPr>
              <w:t xml:space="preserve"> </w:t>
            </w:r>
            <w:r w:rsidRPr="00A3060C">
              <w:rPr>
                <w:color w:val="000000" w:themeColor="text1"/>
              </w:rPr>
              <w:t>įgalioto asmens pasirašyti pasiūlymą vardas ir pavardė</w:t>
            </w:r>
          </w:p>
        </w:tc>
        <w:tc>
          <w:tcPr>
            <w:tcW w:w="3685" w:type="dxa"/>
            <w:tcBorders>
              <w:left w:val="single" w:sz="1" w:space="0" w:color="000000" w:themeColor="text1"/>
              <w:bottom w:val="single" w:sz="1" w:space="0" w:color="000000" w:themeColor="text1"/>
              <w:right w:val="single" w:sz="1" w:space="0" w:color="000000" w:themeColor="text1"/>
            </w:tcBorders>
          </w:tcPr>
          <w:p w14:paraId="64D8F16B" w14:textId="77777777" w:rsidR="0088283C" w:rsidRPr="00A3060C" w:rsidRDefault="0088283C" w:rsidP="00A3060C">
            <w:pPr>
              <w:snapToGrid w:val="0"/>
              <w:ind w:left="566" w:hanging="532"/>
              <w:jc w:val="both"/>
              <w:rPr>
                <w:color w:val="000000"/>
              </w:rPr>
            </w:pPr>
          </w:p>
        </w:tc>
      </w:tr>
      <w:tr w:rsidR="0088283C" w:rsidRPr="00A3060C" w14:paraId="31C74343" w14:textId="77777777" w:rsidTr="417152DA">
        <w:trPr>
          <w:cantSplit/>
        </w:trPr>
        <w:tc>
          <w:tcPr>
            <w:tcW w:w="6063" w:type="dxa"/>
            <w:tcBorders>
              <w:left w:val="single" w:sz="1" w:space="0" w:color="000000" w:themeColor="text1"/>
              <w:bottom w:val="single" w:sz="1" w:space="0" w:color="000000" w:themeColor="text1"/>
            </w:tcBorders>
          </w:tcPr>
          <w:p w14:paraId="67BED068" w14:textId="77777777" w:rsidR="0088283C" w:rsidRPr="00A3060C" w:rsidRDefault="0088283C" w:rsidP="00A3060C">
            <w:pPr>
              <w:snapToGrid w:val="0"/>
              <w:ind w:left="566" w:hanging="557"/>
              <w:jc w:val="both"/>
              <w:rPr>
                <w:color w:val="000000"/>
              </w:rPr>
            </w:pPr>
            <w:r w:rsidRPr="00A3060C">
              <w:rPr>
                <w:color w:val="000000" w:themeColor="text1"/>
              </w:rPr>
              <w:t>Tiekėjo telefono numeris</w:t>
            </w:r>
          </w:p>
        </w:tc>
        <w:tc>
          <w:tcPr>
            <w:tcW w:w="3685" w:type="dxa"/>
            <w:tcBorders>
              <w:left w:val="single" w:sz="1" w:space="0" w:color="000000" w:themeColor="text1"/>
              <w:bottom w:val="single" w:sz="1" w:space="0" w:color="000000" w:themeColor="text1"/>
              <w:right w:val="single" w:sz="1" w:space="0" w:color="000000" w:themeColor="text1"/>
            </w:tcBorders>
          </w:tcPr>
          <w:p w14:paraId="1E4E029F" w14:textId="77777777" w:rsidR="0088283C" w:rsidRPr="00A3060C" w:rsidRDefault="0088283C" w:rsidP="00A3060C">
            <w:pPr>
              <w:ind w:left="566" w:hanging="532"/>
              <w:jc w:val="both"/>
              <w:rPr>
                <w:color w:val="000000"/>
              </w:rPr>
            </w:pPr>
          </w:p>
        </w:tc>
      </w:tr>
      <w:tr w:rsidR="0088283C" w:rsidRPr="00A3060C" w14:paraId="745C9F43" w14:textId="77777777" w:rsidTr="417152DA">
        <w:trPr>
          <w:cantSplit/>
        </w:trPr>
        <w:tc>
          <w:tcPr>
            <w:tcW w:w="6063" w:type="dxa"/>
            <w:tcBorders>
              <w:left w:val="single" w:sz="1" w:space="0" w:color="000000" w:themeColor="text1"/>
              <w:bottom w:val="single" w:sz="1" w:space="0" w:color="000000" w:themeColor="text1"/>
            </w:tcBorders>
          </w:tcPr>
          <w:p w14:paraId="446C2F57" w14:textId="77777777" w:rsidR="0088283C" w:rsidRPr="00A3060C" w:rsidRDefault="0088283C" w:rsidP="00A3060C">
            <w:pPr>
              <w:snapToGrid w:val="0"/>
              <w:ind w:left="566" w:hanging="557"/>
              <w:jc w:val="both"/>
              <w:rPr>
                <w:color w:val="000000"/>
              </w:rPr>
            </w:pPr>
            <w:r w:rsidRPr="00A3060C">
              <w:rPr>
                <w:color w:val="000000" w:themeColor="text1"/>
              </w:rPr>
              <w:t>Tiekėjo el. pašto adresas</w:t>
            </w:r>
          </w:p>
        </w:tc>
        <w:tc>
          <w:tcPr>
            <w:tcW w:w="3685" w:type="dxa"/>
            <w:tcBorders>
              <w:left w:val="single" w:sz="1" w:space="0" w:color="000000" w:themeColor="text1"/>
              <w:bottom w:val="single" w:sz="1" w:space="0" w:color="000000" w:themeColor="text1"/>
              <w:right w:val="single" w:sz="1" w:space="0" w:color="000000" w:themeColor="text1"/>
            </w:tcBorders>
          </w:tcPr>
          <w:p w14:paraId="0560F9D2" w14:textId="77777777" w:rsidR="0088283C" w:rsidRPr="00A3060C" w:rsidRDefault="0088283C" w:rsidP="00A3060C">
            <w:pPr>
              <w:jc w:val="both"/>
              <w:rPr>
                <w:color w:val="000000"/>
              </w:rPr>
            </w:pPr>
          </w:p>
        </w:tc>
      </w:tr>
    </w:tbl>
    <w:p w14:paraId="3DFB351A" w14:textId="77777777" w:rsidR="0088283C" w:rsidRPr="00A3060C" w:rsidRDefault="0088283C" w:rsidP="00A3060C">
      <w:pPr>
        <w:widowControl/>
        <w:ind w:left="-142" w:firstLine="709"/>
        <w:jc w:val="both"/>
        <w:rPr>
          <w:rFonts w:eastAsia="Times New Roman"/>
          <w:lang w:eastAsia="en-US"/>
        </w:rPr>
      </w:pPr>
      <w:r w:rsidRPr="00A3060C">
        <w:rPr>
          <w:rFonts w:eastAsia="Times New Roman"/>
        </w:rPr>
        <w:t>Šiuo pasiūlymu pažymime, kad sutinkame su visomis pirkimo sąlygomis, nustatytomis:</w:t>
      </w:r>
    </w:p>
    <w:p w14:paraId="6930FB1D" w14:textId="77777777" w:rsidR="00647932" w:rsidRPr="00A3060C" w:rsidRDefault="00647932" w:rsidP="00A3060C">
      <w:pPr>
        <w:widowControl/>
        <w:ind w:left="-142" w:firstLine="709"/>
        <w:jc w:val="both"/>
        <w:rPr>
          <w:rFonts w:eastAsia="Times New Roman"/>
          <w:lang w:eastAsia="en-US"/>
        </w:rPr>
      </w:pPr>
      <w:r w:rsidRPr="00A3060C">
        <w:rPr>
          <w:rFonts w:eastAsia="Times New Roman"/>
          <w:color w:val="000000" w:themeColor="text1"/>
        </w:rPr>
        <w:t>1)</w:t>
      </w:r>
      <w:r w:rsidR="00500B36" w:rsidRPr="00A3060C">
        <w:rPr>
          <w:rFonts w:eastAsia="Times New Roman"/>
          <w:color w:val="000000" w:themeColor="text1"/>
        </w:rPr>
        <w:t xml:space="preserve"> </w:t>
      </w:r>
      <w:r w:rsidR="00C535FA" w:rsidRPr="00A3060C">
        <w:rPr>
          <w:rFonts w:eastAsia="Times New Roman"/>
          <w:color w:val="000000" w:themeColor="text1"/>
        </w:rPr>
        <w:t>s</w:t>
      </w:r>
      <w:r w:rsidRPr="00A3060C">
        <w:rPr>
          <w:rFonts w:eastAsia="Times New Roman"/>
          <w:color w:val="000000" w:themeColor="text1"/>
        </w:rPr>
        <w:t xml:space="preserve">kelbime </w:t>
      </w:r>
      <w:r w:rsidR="00E22665" w:rsidRPr="00A3060C">
        <w:rPr>
          <w:rFonts w:eastAsia="Times New Roman"/>
          <w:color w:val="000000" w:themeColor="text1"/>
        </w:rPr>
        <w:t xml:space="preserve">apie supaprastintą mažos vertės pirkimą </w:t>
      </w:r>
      <w:r w:rsidRPr="00A3060C">
        <w:rPr>
          <w:rFonts w:eastAsia="Times New Roman"/>
          <w:color w:val="000000" w:themeColor="text1"/>
        </w:rPr>
        <w:t>paskelbtame CVP IS</w:t>
      </w:r>
      <w:r w:rsidR="00500B36" w:rsidRPr="00A3060C">
        <w:rPr>
          <w:rFonts w:eastAsia="Times New Roman"/>
          <w:color w:val="000000" w:themeColor="text1"/>
        </w:rPr>
        <w:t>;</w:t>
      </w:r>
    </w:p>
    <w:p w14:paraId="171E6B1E" w14:textId="77777777" w:rsidR="0088283C" w:rsidRPr="00A3060C" w:rsidRDefault="00500B36" w:rsidP="00A3060C">
      <w:pPr>
        <w:widowControl/>
        <w:ind w:left="-142" w:firstLine="709"/>
        <w:jc w:val="both"/>
        <w:rPr>
          <w:rFonts w:eastAsia="Times New Roman"/>
          <w:lang w:eastAsia="en-US"/>
        </w:rPr>
      </w:pPr>
      <w:r w:rsidRPr="00A3060C">
        <w:rPr>
          <w:rFonts w:eastAsia="Times New Roman"/>
        </w:rPr>
        <w:t>2</w:t>
      </w:r>
      <w:r w:rsidR="0088283C" w:rsidRPr="00A3060C">
        <w:rPr>
          <w:rFonts w:eastAsia="Times New Roman"/>
        </w:rPr>
        <w:t>) mažos vertės pirkimo</w:t>
      </w:r>
      <w:r w:rsidRPr="00A3060C">
        <w:rPr>
          <w:rFonts w:eastAsia="Times New Roman"/>
        </w:rPr>
        <w:t xml:space="preserve"> skelbiamos apklausos</w:t>
      </w:r>
      <w:r w:rsidR="0088283C" w:rsidRPr="00A3060C">
        <w:rPr>
          <w:rFonts w:eastAsia="Times New Roman"/>
        </w:rPr>
        <w:t xml:space="preserve"> sąlygose;</w:t>
      </w:r>
    </w:p>
    <w:p w14:paraId="050020BD" w14:textId="77777777" w:rsidR="0088283C" w:rsidRPr="00A3060C" w:rsidRDefault="00500B36" w:rsidP="00A3060C">
      <w:pPr>
        <w:widowControl/>
        <w:ind w:left="-142" w:firstLine="709"/>
        <w:jc w:val="both"/>
        <w:rPr>
          <w:rFonts w:eastAsia="Times New Roman"/>
          <w:lang w:eastAsia="en-US"/>
        </w:rPr>
      </w:pPr>
      <w:r w:rsidRPr="00A3060C">
        <w:rPr>
          <w:rFonts w:eastAsia="Times New Roman"/>
        </w:rPr>
        <w:t>3</w:t>
      </w:r>
      <w:r w:rsidR="0088283C" w:rsidRPr="00A3060C">
        <w:rPr>
          <w:rFonts w:eastAsia="Times New Roman"/>
        </w:rPr>
        <w:t>) kituose pirkimo dokumentuose (jų paaiškinimuose, patikslinimuose).</w:t>
      </w:r>
    </w:p>
    <w:p w14:paraId="0FF76EF9" w14:textId="1CF45C61" w:rsidR="00453DDF" w:rsidRPr="00A3060C" w:rsidRDefault="00DB67CF" w:rsidP="00A3060C">
      <w:pPr>
        <w:ind w:firstLine="567"/>
        <w:rPr>
          <w:b/>
          <w:bCs/>
          <w:color w:val="000000"/>
        </w:rPr>
      </w:pPr>
      <w:r w:rsidRPr="00A3060C">
        <w:rPr>
          <w:b/>
          <w:bCs/>
          <w:color w:val="000000" w:themeColor="text1"/>
        </w:rPr>
        <w:t>Mes siūlome:</w:t>
      </w:r>
    </w:p>
    <w:p w14:paraId="0F1A46E6" w14:textId="217809EA" w:rsidR="00453DDF" w:rsidRDefault="00FE760C" w:rsidP="00A3060C">
      <w:pPr>
        <w:spacing w:line="360" w:lineRule="auto"/>
        <w:rPr>
          <w:b/>
          <w:bCs/>
          <w:color w:val="000000" w:themeColor="text1"/>
        </w:rPr>
      </w:pPr>
      <w:r w:rsidRPr="00A3060C">
        <w:rPr>
          <w:b/>
          <w:bCs/>
          <w:color w:val="000000" w:themeColor="text1"/>
        </w:rPr>
        <w:t>1 lentelė</w:t>
      </w:r>
    </w:p>
    <w:tbl>
      <w:tblPr>
        <w:tblStyle w:val="TableGrid"/>
        <w:tblW w:w="0" w:type="auto"/>
        <w:tblLook w:val="04A0" w:firstRow="1" w:lastRow="0" w:firstColumn="1" w:lastColumn="0" w:noHBand="0" w:noVBand="1"/>
      </w:tblPr>
      <w:tblGrid>
        <w:gridCol w:w="4957"/>
        <w:gridCol w:w="2336"/>
        <w:gridCol w:w="2336"/>
      </w:tblGrid>
      <w:tr w:rsidR="00442FA6" w14:paraId="0F7A34E9" w14:textId="77777777" w:rsidTr="00442FA6">
        <w:tc>
          <w:tcPr>
            <w:tcW w:w="4957" w:type="dxa"/>
          </w:tcPr>
          <w:p w14:paraId="6C08EB0D" w14:textId="30A130FB" w:rsidR="00442FA6" w:rsidRDefault="00442FA6" w:rsidP="00442FA6">
            <w:pPr>
              <w:jc w:val="center"/>
              <w:rPr>
                <w:b/>
                <w:bCs/>
                <w:color w:val="000000" w:themeColor="text1"/>
              </w:rPr>
            </w:pPr>
            <w:r>
              <w:rPr>
                <w:b/>
                <w:bCs/>
                <w:color w:val="000000" w:themeColor="text1"/>
              </w:rPr>
              <w:t>Paslaugų pavadinimas</w:t>
            </w:r>
          </w:p>
        </w:tc>
        <w:tc>
          <w:tcPr>
            <w:tcW w:w="2336" w:type="dxa"/>
          </w:tcPr>
          <w:p w14:paraId="1D4FA8B1" w14:textId="77777777" w:rsidR="00442FA6" w:rsidRDefault="00442FA6" w:rsidP="00442FA6">
            <w:pPr>
              <w:jc w:val="center"/>
              <w:rPr>
                <w:b/>
                <w:bCs/>
                <w:color w:val="000000" w:themeColor="text1"/>
              </w:rPr>
            </w:pPr>
            <w:r>
              <w:rPr>
                <w:b/>
                <w:bCs/>
                <w:color w:val="000000" w:themeColor="text1"/>
              </w:rPr>
              <w:t xml:space="preserve">Paslaugų kaina </w:t>
            </w:r>
          </w:p>
          <w:p w14:paraId="2D2E4B1C" w14:textId="1CEBA8C4" w:rsidR="00442FA6" w:rsidRDefault="008705A0" w:rsidP="00442FA6">
            <w:pPr>
              <w:jc w:val="center"/>
              <w:rPr>
                <w:b/>
                <w:bCs/>
                <w:color w:val="000000" w:themeColor="text1"/>
              </w:rPr>
            </w:pPr>
            <w:r>
              <w:rPr>
                <w:b/>
                <w:bCs/>
                <w:color w:val="000000" w:themeColor="text1"/>
              </w:rPr>
              <w:t>(</w:t>
            </w:r>
            <w:r w:rsidR="00442FA6">
              <w:rPr>
                <w:b/>
                <w:bCs/>
                <w:color w:val="000000" w:themeColor="text1"/>
              </w:rPr>
              <w:t>Eur be PVM</w:t>
            </w:r>
            <w:r>
              <w:rPr>
                <w:b/>
                <w:bCs/>
                <w:color w:val="000000" w:themeColor="text1"/>
              </w:rPr>
              <w:t>)</w:t>
            </w:r>
          </w:p>
        </w:tc>
        <w:tc>
          <w:tcPr>
            <w:tcW w:w="2336" w:type="dxa"/>
          </w:tcPr>
          <w:p w14:paraId="78787E2C" w14:textId="77777777" w:rsidR="00442FA6" w:rsidRDefault="00442FA6" w:rsidP="00442FA6">
            <w:pPr>
              <w:jc w:val="center"/>
              <w:rPr>
                <w:b/>
                <w:bCs/>
                <w:color w:val="000000" w:themeColor="text1"/>
              </w:rPr>
            </w:pPr>
            <w:r>
              <w:rPr>
                <w:b/>
                <w:bCs/>
                <w:color w:val="000000" w:themeColor="text1"/>
              </w:rPr>
              <w:t xml:space="preserve">Paslaugų kaina  </w:t>
            </w:r>
          </w:p>
          <w:p w14:paraId="64042E89" w14:textId="4371B11F" w:rsidR="00442FA6" w:rsidRDefault="008705A0" w:rsidP="00442FA6">
            <w:pPr>
              <w:jc w:val="center"/>
              <w:rPr>
                <w:b/>
                <w:bCs/>
                <w:color w:val="000000" w:themeColor="text1"/>
              </w:rPr>
            </w:pPr>
            <w:r>
              <w:rPr>
                <w:b/>
                <w:bCs/>
                <w:color w:val="000000" w:themeColor="text1"/>
              </w:rPr>
              <w:t>(</w:t>
            </w:r>
            <w:r w:rsidR="00442FA6">
              <w:rPr>
                <w:b/>
                <w:bCs/>
                <w:color w:val="000000" w:themeColor="text1"/>
              </w:rPr>
              <w:t>Eur su PVM</w:t>
            </w:r>
            <w:r>
              <w:rPr>
                <w:b/>
                <w:bCs/>
                <w:color w:val="000000" w:themeColor="text1"/>
              </w:rPr>
              <w:t>)</w:t>
            </w:r>
          </w:p>
        </w:tc>
      </w:tr>
      <w:tr w:rsidR="00442FA6" w:rsidRPr="00442FA6" w14:paraId="63AA4A55" w14:textId="77777777" w:rsidTr="00442FA6">
        <w:tc>
          <w:tcPr>
            <w:tcW w:w="4957" w:type="dxa"/>
          </w:tcPr>
          <w:p w14:paraId="5E4C7AC7" w14:textId="3A1304B1" w:rsidR="00442FA6" w:rsidRPr="00442FA6" w:rsidRDefault="00442FA6" w:rsidP="00442FA6">
            <w:pPr>
              <w:rPr>
                <w:color w:val="000000" w:themeColor="text1"/>
              </w:rPr>
            </w:pPr>
            <w:r>
              <w:rPr>
                <w:color w:val="000000" w:themeColor="text1"/>
              </w:rPr>
              <w:t>L</w:t>
            </w:r>
            <w:r w:rsidRPr="00442FA6">
              <w:rPr>
                <w:color w:val="000000" w:themeColor="text1"/>
              </w:rPr>
              <w:t xml:space="preserve">ietuvos miškų sektoriaus esamos situacijos analizės </w:t>
            </w:r>
            <w:r>
              <w:rPr>
                <w:color w:val="000000" w:themeColor="text1"/>
              </w:rPr>
              <w:t>atlikimo paslaugos</w:t>
            </w:r>
          </w:p>
        </w:tc>
        <w:tc>
          <w:tcPr>
            <w:tcW w:w="2336" w:type="dxa"/>
          </w:tcPr>
          <w:p w14:paraId="370EFD9C" w14:textId="77777777" w:rsidR="00442FA6" w:rsidRPr="00442FA6" w:rsidRDefault="00442FA6" w:rsidP="00A3060C">
            <w:pPr>
              <w:spacing w:line="360" w:lineRule="auto"/>
              <w:rPr>
                <w:color w:val="000000" w:themeColor="text1"/>
              </w:rPr>
            </w:pPr>
          </w:p>
        </w:tc>
        <w:tc>
          <w:tcPr>
            <w:tcW w:w="2336" w:type="dxa"/>
          </w:tcPr>
          <w:p w14:paraId="552410ED" w14:textId="77777777" w:rsidR="00442FA6" w:rsidRPr="00442FA6" w:rsidRDefault="00442FA6" w:rsidP="00A3060C">
            <w:pPr>
              <w:spacing w:line="360" w:lineRule="auto"/>
              <w:rPr>
                <w:color w:val="000000" w:themeColor="text1"/>
              </w:rPr>
            </w:pPr>
          </w:p>
        </w:tc>
      </w:tr>
      <w:tr w:rsidR="00442FA6" w:rsidRPr="00442FA6" w14:paraId="06BD4856" w14:textId="77777777" w:rsidTr="005E2049">
        <w:tc>
          <w:tcPr>
            <w:tcW w:w="7293" w:type="dxa"/>
            <w:gridSpan w:val="2"/>
          </w:tcPr>
          <w:p w14:paraId="78C14161" w14:textId="2F1FE649" w:rsidR="00442FA6" w:rsidRPr="008705A0" w:rsidRDefault="00442FA6" w:rsidP="00A3060C">
            <w:pPr>
              <w:spacing w:line="360" w:lineRule="auto"/>
              <w:rPr>
                <w:b/>
                <w:bCs/>
                <w:color w:val="000000" w:themeColor="text1"/>
              </w:rPr>
            </w:pPr>
            <w:r w:rsidRPr="008705A0">
              <w:rPr>
                <w:b/>
                <w:bCs/>
                <w:color w:val="000000" w:themeColor="text1"/>
              </w:rPr>
              <w:t xml:space="preserve">Bendra pasiūlymo kaina </w:t>
            </w:r>
            <w:r w:rsidR="008705A0">
              <w:rPr>
                <w:b/>
                <w:bCs/>
                <w:color w:val="000000" w:themeColor="text1"/>
              </w:rPr>
              <w:t>(</w:t>
            </w:r>
            <w:r w:rsidRPr="008705A0">
              <w:rPr>
                <w:b/>
                <w:bCs/>
                <w:color w:val="000000" w:themeColor="text1"/>
              </w:rPr>
              <w:t>Eur su PVM</w:t>
            </w:r>
            <w:r w:rsidR="008705A0">
              <w:rPr>
                <w:b/>
                <w:bCs/>
                <w:color w:val="000000" w:themeColor="text1"/>
              </w:rPr>
              <w:t>)</w:t>
            </w:r>
          </w:p>
        </w:tc>
        <w:tc>
          <w:tcPr>
            <w:tcW w:w="2336" w:type="dxa"/>
          </w:tcPr>
          <w:p w14:paraId="28F62A30" w14:textId="03F60800" w:rsidR="00442FA6" w:rsidRPr="00442FA6" w:rsidRDefault="00442FA6" w:rsidP="00A3060C">
            <w:pPr>
              <w:spacing w:line="360" w:lineRule="auto"/>
              <w:rPr>
                <w:color w:val="000000" w:themeColor="text1"/>
              </w:rPr>
            </w:pPr>
            <w:r>
              <w:rPr>
                <w:color w:val="000000" w:themeColor="text1"/>
              </w:rPr>
              <w:t>skaičiais ir žodžiais</w:t>
            </w:r>
          </w:p>
        </w:tc>
      </w:tr>
    </w:tbl>
    <w:p w14:paraId="002DFF4B" w14:textId="497E5FFE" w:rsidR="008800F6" w:rsidRPr="00A3060C" w:rsidRDefault="008800F6" w:rsidP="00442FA6">
      <w:pPr>
        <w:widowControl/>
        <w:ind w:right="139"/>
        <w:jc w:val="both"/>
        <w:rPr>
          <w:rFonts w:eastAsia="Times New Roman"/>
          <w:color w:val="000000"/>
          <w:lang w:eastAsia="ar-SA"/>
        </w:rPr>
      </w:pPr>
      <w:r w:rsidRPr="00A3060C">
        <w:rPr>
          <w:rFonts w:eastAsia="Times New Roman"/>
          <w:color w:val="000000" w:themeColor="text1"/>
        </w:rPr>
        <w:t xml:space="preserve">Kaina turi būti nurodyta </w:t>
      </w:r>
      <w:r w:rsidRPr="00A3060C">
        <w:rPr>
          <w:rFonts w:eastAsia="Times New Roman"/>
          <w:color w:val="000000" w:themeColor="text1"/>
          <w:u w:val="single"/>
        </w:rPr>
        <w:t xml:space="preserve">ne daugiau kaip dviejų skaičių po kablelio tikslumu, </w:t>
      </w:r>
      <w:r w:rsidR="00693B74" w:rsidRPr="00A3060C">
        <w:rPr>
          <w:rFonts w:eastAsia="Times New Roman"/>
          <w:color w:val="000000" w:themeColor="text1"/>
          <w:u w:val="single"/>
        </w:rPr>
        <w:t xml:space="preserve">antrą </w:t>
      </w:r>
      <w:r w:rsidRPr="00A3060C">
        <w:rPr>
          <w:rFonts w:eastAsia="Times New Roman"/>
          <w:color w:val="000000" w:themeColor="text1"/>
          <w:u w:val="single"/>
        </w:rPr>
        <w:t xml:space="preserve">skaičių apvalinant į didžiąją pusę tik, kai </w:t>
      </w:r>
      <w:r w:rsidR="00693B74" w:rsidRPr="00A3060C">
        <w:rPr>
          <w:rFonts w:eastAsia="Times New Roman"/>
          <w:color w:val="000000" w:themeColor="text1"/>
          <w:u w:val="single"/>
        </w:rPr>
        <w:t xml:space="preserve">trečias skaičius </w:t>
      </w:r>
      <w:r w:rsidRPr="00A3060C">
        <w:rPr>
          <w:rFonts w:eastAsia="Times New Roman"/>
          <w:color w:val="000000" w:themeColor="text1"/>
          <w:u w:val="single"/>
        </w:rPr>
        <w:t>lygus ar didesnis už 5 (penkis)</w:t>
      </w:r>
      <w:r w:rsidRPr="00A3060C">
        <w:rPr>
          <w:rFonts w:eastAsia="Times New Roman"/>
          <w:color w:val="000000" w:themeColor="text1"/>
        </w:rPr>
        <w:t>.</w:t>
      </w:r>
    </w:p>
    <w:p w14:paraId="7A282775" w14:textId="77777777" w:rsidR="00544C8C" w:rsidRPr="00A3060C" w:rsidRDefault="00544C8C" w:rsidP="00A3060C">
      <w:pPr>
        <w:widowControl/>
        <w:ind w:right="139" w:firstLine="567"/>
        <w:rPr>
          <w:rFonts w:eastAsia="Times New Roman"/>
          <w:color w:val="000000"/>
          <w:lang w:eastAsia="ar-SA"/>
        </w:rPr>
      </w:pPr>
    </w:p>
    <w:p w14:paraId="7FA79824" w14:textId="77777777" w:rsidR="009560E8" w:rsidRPr="00A3060C" w:rsidRDefault="009560E8" w:rsidP="00A3060C">
      <w:pPr>
        <w:widowControl/>
        <w:ind w:right="139" w:firstLine="567"/>
        <w:rPr>
          <w:rFonts w:eastAsia="Times New Roman"/>
          <w:color w:val="000000"/>
          <w:lang w:eastAsia="ar-SA"/>
        </w:rPr>
      </w:pPr>
      <w:r w:rsidRPr="00A3060C">
        <w:rPr>
          <w:rFonts w:eastAsia="Times New Roman"/>
          <w:color w:val="000000" w:themeColor="text1"/>
        </w:rPr>
        <w:t>Į šią kainą įeina visos išlaidos ir visi mokesčiai, taip pat ir PVM, kuris sudaro: ____________________</w:t>
      </w:r>
      <w:r w:rsidR="00947690" w:rsidRPr="00A3060C">
        <w:rPr>
          <w:rFonts w:eastAsia="Times New Roman"/>
          <w:color w:val="000000" w:themeColor="text1"/>
        </w:rPr>
        <w:t>_____________________________</w:t>
      </w:r>
      <w:r w:rsidR="0043401B" w:rsidRPr="00A3060C">
        <w:rPr>
          <w:rFonts w:eastAsia="Times New Roman"/>
          <w:color w:val="000000" w:themeColor="text1"/>
        </w:rPr>
        <w:t>____________</w:t>
      </w:r>
      <w:r w:rsidRPr="00A3060C">
        <w:rPr>
          <w:rFonts w:eastAsia="Times New Roman"/>
          <w:color w:val="000000" w:themeColor="text1"/>
        </w:rPr>
        <w:t>Eur.</w:t>
      </w:r>
    </w:p>
    <w:p w14:paraId="5B848A40" w14:textId="77777777" w:rsidR="009560E8" w:rsidRPr="00A3060C" w:rsidRDefault="009560E8" w:rsidP="00A3060C">
      <w:pPr>
        <w:widowControl/>
        <w:jc w:val="center"/>
        <w:rPr>
          <w:rFonts w:eastAsia="Times New Roman"/>
          <w:i/>
          <w:iCs/>
          <w:lang w:eastAsia="ar-SA"/>
        </w:rPr>
      </w:pPr>
      <w:r w:rsidRPr="00A3060C">
        <w:rPr>
          <w:rFonts w:eastAsia="Times New Roman"/>
          <w:i/>
          <w:iCs/>
        </w:rPr>
        <w:t>(nurodyti skaičiais ir žodžiais)</w:t>
      </w:r>
    </w:p>
    <w:p w14:paraId="06B89424" w14:textId="77777777" w:rsidR="009560E8" w:rsidRPr="00A3060C" w:rsidRDefault="009560E8" w:rsidP="00A3060C">
      <w:pPr>
        <w:widowControl/>
        <w:tabs>
          <w:tab w:val="left" w:pos="9781"/>
        </w:tabs>
        <w:ind w:right="139" w:firstLine="567"/>
        <w:jc w:val="both"/>
        <w:rPr>
          <w:rFonts w:eastAsia="Times New Roman"/>
          <w:color w:val="000000"/>
          <w:lang w:eastAsia="ar-SA"/>
        </w:rPr>
      </w:pPr>
      <w:r w:rsidRPr="00A3060C">
        <w:rPr>
          <w:rFonts w:eastAsia="Times New Roman"/>
          <w:color w:val="000000" w:themeColor="text1"/>
        </w:rPr>
        <w:t xml:space="preserve">Pridėtinės vertės mokestis skaičiuojamas ir apmokamas vadovaujantis Lietuvos Respublikoje galiojančiais teisės aktais. </w:t>
      </w:r>
      <w:r w:rsidR="0057773E" w:rsidRPr="00A3060C">
        <w:rPr>
          <w:rFonts w:eastAsia="Times New Roman"/>
          <w:color w:val="000000" w:themeColor="text1"/>
        </w:rPr>
        <w:t>Tais atvejais, kai pagal galiojančius teisės aktus tiekėjui nereikia mokėti PVM, jis nurodo kainą be PVM ir nurodo priežastis, dėl kurių PVM nemoka.</w:t>
      </w:r>
    </w:p>
    <w:p w14:paraId="28D375F7" w14:textId="281198B8" w:rsidR="00AA7182" w:rsidRPr="00A3060C" w:rsidRDefault="00442FA6" w:rsidP="00A3060C">
      <w:pPr>
        <w:widowControl/>
        <w:spacing w:before="240"/>
        <w:ind w:left="142"/>
        <w:jc w:val="both"/>
        <w:rPr>
          <w:rFonts w:eastAsia="Times New Roman"/>
          <w:color w:val="000000"/>
          <w:lang w:eastAsia="ar-SA"/>
        </w:rPr>
      </w:pPr>
      <w:r>
        <w:rPr>
          <w:rFonts w:eastAsia="Times New Roman"/>
          <w:b/>
          <w:bCs/>
          <w:color w:val="000000" w:themeColor="text1"/>
        </w:rPr>
        <w:t>2</w:t>
      </w:r>
      <w:r w:rsidR="008661D8" w:rsidRPr="00A3060C">
        <w:rPr>
          <w:rFonts w:eastAsia="Times New Roman"/>
          <w:b/>
          <w:bCs/>
          <w:color w:val="000000" w:themeColor="text1"/>
        </w:rPr>
        <w:t xml:space="preserve"> lentelė</w:t>
      </w:r>
      <w:r w:rsidR="008661D8" w:rsidRPr="00A3060C">
        <w:rPr>
          <w:rFonts w:eastAsia="Times New Roman"/>
          <w:color w:val="000000" w:themeColor="text1"/>
        </w:rPr>
        <w:t xml:space="preserve"> </w:t>
      </w:r>
      <w:r w:rsidR="00AA7182" w:rsidRPr="00A3060C">
        <w:rPr>
          <w:rFonts w:eastAsia="Times New Roman"/>
          <w:color w:val="000000" w:themeColor="text1"/>
        </w:rPr>
        <w:t>Kartu su pasiūlymu pateikiami šie dokumentai ir informacija:</w:t>
      </w:r>
    </w:p>
    <w:tbl>
      <w:tblPr>
        <w:tblW w:w="9498" w:type="dxa"/>
        <w:tblInd w:w="-5" w:type="dxa"/>
        <w:tblLayout w:type="fixed"/>
        <w:tblLook w:val="0000" w:firstRow="0" w:lastRow="0" w:firstColumn="0" w:lastColumn="0" w:noHBand="0" w:noVBand="0"/>
      </w:tblPr>
      <w:tblGrid>
        <w:gridCol w:w="3420"/>
        <w:gridCol w:w="3166"/>
        <w:gridCol w:w="2912"/>
      </w:tblGrid>
      <w:tr w:rsidR="00AA7182" w:rsidRPr="00A3060C" w14:paraId="3874A396" w14:textId="77777777" w:rsidTr="417152DA">
        <w:tc>
          <w:tcPr>
            <w:tcW w:w="3420" w:type="dxa"/>
            <w:tcBorders>
              <w:top w:val="single" w:sz="4" w:space="0" w:color="000000" w:themeColor="text1"/>
              <w:left w:val="single" w:sz="4" w:space="0" w:color="000000" w:themeColor="text1"/>
              <w:bottom w:val="single" w:sz="4" w:space="0" w:color="000000" w:themeColor="text1"/>
            </w:tcBorders>
            <w:vAlign w:val="center"/>
          </w:tcPr>
          <w:p w14:paraId="53614C83" w14:textId="77777777" w:rsidR="00AA7182" w:rsidRPr="00A3060C" w:rsidRDefault="00AA7182" w:rsidP="00A3060C">
            <w:pPr>
              <w:widowControl/>
              <w:jc w:val="center"/>
              <w:rPr>
                <w:rFonts w:eastAsia="Times New Roman"/>
                <w:color w:val="000000"/>
                <w:lang w:eastAsia="ar-SA"/>
              </w:rPr>
            </w:pPr>
            <w:r w:rsidRPr="00A3060C">
              <w:rPr>
                <w:rFonts w:eastAsia="Times New Roman"/>
                <w:color w:val="000000" w:themeColor="text1"/>
              </w:rPr>
              <w:t>Eil. Nr.</w:t>
            </w:r>
          </w:p>
        </w:tc>
        <w:tc>
          <w:tcPr>
            <w:tcW w:w="3166" w:type="dxa"/>
            <w:tcBorders>
              <w:top w:val="single" w:sz="4" w:space="0" w:color="000000" w:themeColor="text1"/>
              <w:left w:val="single" w:sz="4" w:space="0" w:color="000000" w:themeColor="text1"/>
              <w:bottom w:val="single" w:sz="4" w:space="0" w:color="000000" w:themeColor="text1"/>
            </w:tcBorders>
            <w:vAlign w:val="center"/>
          </w:tcPr>
          <w:p w14:paraId="56C117E1" w14:textId="77777777" w:rsidR="00AA7182" w:rsidRPr="00A3060C" w:rsidRDefault="00AA7182" w:rsidP="00A3060C">
            <w:pPr>
              <w:widowControl/>
              <w:jc w:val="center"/>
              <w:rPr>
                <w:rFonts w:eastAsia="Times New Roman"/>
                <w:color w:val="000000"/>
                <w:lang w:eastAsia="ar-SA"/>
              </w:rPr>
            </w:pPr>
            <w:r w:rsidRPr="00A3060C">
              <w:rPr>
                <w:rFonts w:eastAsia="Times New Roman"/>
                <w:color w:val="000000" w:themeColor="text1"/>
              </w:rPr>
              <w:t>Pateikto dokumento pavadinimas</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DE7DB" w14:textId="77777777" w:rsidR="00AA7182" w:rsidRPr="00A3060C" w:rsidRDefault="00AA7182" w:rsidP="00A3060C">
            <w:pPr>
              <w:widowControl/>
              <w:jc w:val="center"/>
              <w:rPr>
                <w:rFonts w:eastAsia="Times New Roman"/>
                <w:color w:val="000000"/>
                <w:lang w:eastAsia="ar-SA"/>
              </w:rPr>
            </w:pPr>
            <w:r w:rsidRPr="00A3060C">
              <w:rPr>
                <w:rFonts w:eastAsia="Times New Roman"/>
                <w:color w:val="000000" w:themeColor="text1"/>
              </w:rPr>
              <w:t>Dokumento puslapių skaičius</w:t>
            </w:r>
          </w:p>
        </w:tc>
      </w:tr>
      <w:tr w:rsidR="00AA7182" w:rsidRPr="00A3060C" w14:paraId="3E5D12C9" w14:textId="77777777" w:rsidTr="417152DA">
        <w:tc>
          <w:tcPr>
            <w:tcW w:w="3420" w:type="dxa"/>
            <w:tcBorders>
              <w:left w:val="single" w:sz="4" w:space="0" w:color="000000" w:themeColor="text1"/>
              <w:bottom w:val="single" w:sz="4" w:space="0" w:color="000000" w:themeColor="text1"/>
            </w:tcBorders>
          </w:tcPr>
          <w:p w14:paraId="6DB481F6" w14:textId="77777777" w:rsidR="00AA7182" w:rsidRPr="00A3060C" w:rsidRDefault="00AA7182" w:rsidP="00A3060C">
            <w:pPr>
              <w:widowControl/>
              <w:jc w:val="both"/>
              <w:rPr>
                <w:rFonts w:eastAsia="Times New Roman"/>
                <w:color w:val="000000"/>
                <w:lang w:eastAsia="ar-SA"/>
              </w:rPr>
            </w:pPr>
            <w:r w:rsidRPr="00A3060C">
              <w:rPr>
                <w:rFonts w:eastAsia="Times New Roman"/>
                <w:color w:val="000000" w:themeColor="text1"/>
              </w:rPr>
              <w:t>1.</w:t>
            </w:r>
          </w:p>
        </w:tc>
        <w:tc>
          <w:tcPr>
            <w:tcW w:w="3166" w:type="dxa"/>
            <w:tcBorders>
              <w:left w:val="single" w:sz="4" w:space="0" w:color="000000" w:themeColor="text1"/>
              <w:bottom w:val="single" w:sz="4" w:space="0" w:color="000000" w:themeColor="text1"/>
            </w:tcBorders>
          </w:tcPr>
          <w:p w14:paraId="40EABDB7" w14:textId="77777777" w:rsidR="00AA7182" w:rsidRPr="00A3060C" w:rsidRDefault="00AA7182" w:rsidP="00A3060C">
            <w:pPr>
              <w:widowControl/>
              <w:jc w:val="both"/>
              <w:rPr>
                <w:rFonts w:eastAsia="Times New Roman"/>
                <w:i/>
                <w:iCs/>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087CFF5C" w14:textId="77777777" w:rsidR="00AA7182" w:rsidRPr="00A3060C" w:rsidRDefault="00AA7182" w:rsidP="00A3060C">
            <w:pPr>
              <w:widowControl/>
              <w:jc w:val="both"/>
              <w:rPr>
                <w:rFonts w:eastAsia="Times New Roman"/>
                <w:color w:val="000000"/>
                <w:lang w:eastAsia="ar-SA"/>
              </w:rPr>
            </w:pPr>
          </w:p>
        </w:tc>
      </w:tr>
      <w:tr w:rsidR="00AA7182" w:rsidRPr="00A3060C" w14:paraId="79FDA9F8" w14:textId="77777777" w:rsidTr="417152DA">
        <w:tc>
          <w:tcPr>
            <w:tcW w:w="3420" w:type="dxa"/>
            <w:tcBorders>
              <w:left w:val="single" w:sz="4" w:space="0" w:color="000000" w:themeColor="text1"/>
              <w:bottom w:val="single" w:sz="4" w:space="0" w:color="000000" w:themeColor="text1"/>
            </w:tcBorders>
          </w:tcPr>
          <w:p w14:paraId="13A682DD" w14:textId="77777777" w:rsidR="00AA7182" w:rsidRPr="00A3060C" w:rsidRDefault="006B5C08" w:rsidP="00A3060C">
            <w:pPr>
              <w:widowControl/>
              <w:jc w:val="both"/>
              <w:rPr>
                <w:rFonts w:eastAsia="Times New Roman"/>
                <w:color w:val="000000"/>
                <w:lang w:eastAsia="ar-SA"/>
              </w:rPr>
            </w:pPr>
            <w:r w:rsidRPr="00A3060C">
              <w:rPr>
                <w:rFonts w:eastAsia="Times New Roman"/>
                <w:color w:val="000000" w:themeColor="text1"/>
              </w:rPr>
              <w:t>...</w:t>
            </w:r>
          </w:p>
        </w:tc>
        <w:tc>
          <w:tcPr>
            <w:tcW w:w="3166" w:type="dxa"/>
            <w:tcBorders>
              <w:left w:val="single" w:sz="4" w:space="0" w:color="000000" w:themeColor="text1"/>
              <w:bottom w:val="single" w:sz="4" w:space="0" w:color="000000" w:themeColor="text1"/>
            </w:tcBorders>
          </w:tcPr>
          <w:p w14:paraId="75F70397" w14:textId="77777777" w:rsidR="00AA7182" w:rsidRPr="00A3060C" w:rsidRDefault="00AA7182" w:rsidP="00A3060C">
            <w:pPr>
              <w:widowControl/>
              <w:jc w:val="both"/>
              <w:rPr>
                <w:rFonts w:eastAsia="Times New Roman"/>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2051B79C" w14:textId="77777777" w:rsidR="00AA7182" w:rsidRPr="00A3060C" w:rsidRDefault="00AA7182" w:rsidP="00A3060C">
            <w:pPr>
              <w:widowControl/>
              <w:jc w:val="both"/>
              <w:rPr>
                <w:rFonts w:eastAsia="Times New Roman"/>
                <w:color w:val="000000"/>
                <w:lang w:eastAsia="ar-SA"/>
              </w:rPr>
            </w:pPr>
          </w:p>
        </w:tc>
      </w:tr>
    </w:tbl>
    <w:p w14:paraId="3100DFEF" w14:textId="52657093" w:rsidR="0088283C" w:rsidRPr="00A3060C" w:rsidRDefault="00442FA6" w:rsidP="00A3060C">
      <w:pPr>
        <w:widowControl/>
        <w:spacing w:before="240"/>
        <w:ind w:left="142"/>
        <w:jc w:val="both"/>
        <w:rPr>
          <w:rFonts w:eastAsia="Times New Roman"/>
          <w:lang w:eastAsia="ar-SA"/>
        </w:rPr>
      </w:pPr>
      <w:r>
        <w:rPr>
          <w:rFonts w:eastAsia="Times New Roman"/>
          <w:b/>
          <w:bCs/>
        </w:rPr>
        <w:t>3</w:t>
      </w:r>
      <w:r w:rsidR="008661D8" w:rsidRPr="00A3060C">
        <w:rPr>
          <w:rFonts w:eastAsia="Times New Roman"/>
          <w:b/>
          <w:bCs/>
        </w:rPr>
        <w:t xml:space="preserve"> lentelė</w:t>
      </w:r>
      <w:r w:rsidR="008661D8" w:rsidRPr="00A3060C">
        <w:rPr>
          <w:rFonts w:eastAsia="Times New Roman"/>
        </w:rPr>
        <w:t xml:space="preserve"> </w:t>
      </w:r>
      <w:r w:rsidR="006B5C08" w:rsidRPr="00A3060C">
        <w:rPr>
          <w:rFonts w:eastAsia="Times New Roman"/>
        </w:rPr>
        <w:t>Konfidencialią pasiūlymo informaciją sudaro (</w:t>
      </w:r>
      <w:r w:rsidR="006B5C08" w:rsidRPr="00A3060C">
        <w:rPr>
          <w:rFonts w:eastAsia="Times New Roman"/>
          <w:i/>
          <w:iCs/>
        </w:rPr>
        <w:t>jeigu tokia yra, nurodo tiekėjas</w:t>
      </w:r>
      <w:r w:rsidR="006B5C08" w:rsidRPr="00A3060C">
        <w:rPr>
          <w:rFonts w:eastAsia="Times New Roman"/>
        </w:rPr>
        <w:t>)¹:</w:t>
      </w:r>
    </w:p>
    <w:tbl>
      <w:tblPr>
        <w:tblW w:w="9498" w:type="dxa"/>
        <w:tblInd w:w="-5"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390"/>
        <w:gridCol w:w="3166"/>
        <w:gridCol w:w="2942"/>
      </w:tblGrid>
      <w:tr w:rsidR="0088283C" w:rsidRPr="00A3060C" w14:paraId="3BD577FF" w14:textId="77777777" w:rsidTr="417152DA">
        <w:tc>
          <w:tcPr>
            <w:tcW w:w="3390" w:type="dxa"/>
            <w:tcBorders>
              <w:top w:val="single" w:sz="4" w:space="0" w:color="000001"/>
              <w:left w:val="single" w:sz="4" w:space="0" w:color="000001"/>
              <w:bottom w:val="single" w:sz="4" w:space="0" w:color="000001"/>
            </w:tcBorders>
            <w:tcMar>
              <w:left w:w="78" w:type="dxa"/>
            </w:tcMar>
            <w:vAlign w:val="center"/>
          </w:tcPr>
          <w:p w14:paraId="099BA4D3" w14:textId="77777777" w:rsidR="0088283C" w:rsidRPr="00A3060C" w:rsidRDefault="0088283C" w:rsidP="00A3060C">
            <w:pPr>
              <w:widowControl/>
              <w:jc w:val="center"/>
              <w:rPr>
                <w:rFonts w:eastAsia="Times New Roman"/>
                <w:lang w:eastAsia="ar-SA"/>
              </w:rPr>
            </w:pPr>
            <w:r w:rsidRPr="00A3060C">
              <w:rPr>
                <w:rFonts w:eastAsia="Times New Roman"/>
              </w:rPr>
              <w:lastRenderedPageBreak/>
              <w:t>Eil. Nr.</w:t>
            </w:r>
          </w:p>
        </w:tc>
        <w:tc>
          <w:tcPr>
            <w:tcW w:w="3166" w:type="dxa"/>
            <w:tcBorders>
              <w:top w:val="single" w:sz="4" w:space="0" w:color="000001"/>
              <w:left w:val="single" w:sz="4" w:space="0" w:color="000001"/>
              <w:bottom w:val="single" w:sz="4" w:space="0" w:color="000001"/>
            </w:tcBorders>
            <w:tcMar>
              <w:left w:w="78" w:type="dxa"/>
            </w:tcMar>
            <w:vAlign w:val="center"/>
          </w:tcPr>
          <w:p w14:paraId="330EF3B1" w14:textId="77777777" w:rsidR="0088283C" w:rsidRPr="00A3060C" w:rsidRDefault="0088283C" w:rsidP="00A3060C">
            <w:pPr>
              <w:widowControl/>
              <w:jc w:val="center"/>
              <w:rPr>
                <w:rFonts w:eastAsia="Times New Roman"/>
                <w:lang w:eastAsia="ar-SA"/>
              </w:rPr>
            </w:pPr>
            <w:r w:rsidRPr="00A3060C">
              <w:rPr>
                <w:rFonts w:eastAsia="Times New Roman"/>
              </w:rPr>
              <w:t>Pateiktų dokumentų pavadinimas</w:t>
            </w:r>
          </w:p>
        </w:tc>
        <w:tc>
          <w:tcPr>
            <w:tcW w:w="2942" w:type="dxa"/>
            <w:tcBorders>
              <w:top w:val="single" w:sz="4" w:space="0" w:color="000001"/>
              <w:left w:val="single" w:sz="4" w:space="0" w:color="000001"/>
              <w:bottom w:val="single" w:sz="4" w:space="0" w:color="000001"/>
              <w:right w:val="single" w:sz="4" w:space="0" w:color="000001"/>
            </w:tcBorders>
            <w:tcMar>
              <w:left w:w="78" w:type="dxa"/>
            </w:tcMar>
            <w:vAlign w:val="center"/>
          </w:tcPr>
          <w:p w14:paraId="5FA79A40" w14:textId="77777777" w:rsidR="0088283C" w:rsidRPr="00A3060C" w:rsidRDefault="0088283C" w:rsidP="00A3060C">
            <w:pPr>
              <w:widowControl/>
              <w:jc w:val="center"/>
              <w:rPr>
                <w:rFonts w:eastAsia="Times New Roman"/>
                <w:lang w:eastAsia="ar-SA"/>
              </w:rPr>
            </w:pPr>
            <w:r w:rsidRPr="00A3060C">
              <w:rPr>
                <w:rFonts w:eastAsia="Times New Roman"/>
              </w:rPr>
              <w:t>Dokumento puslapių skaičius</w:t>
            </w:r>
          </w:p>
        </w:tc>
      </w:tr>
      <w:tr w:rsidR="0088283C" w:rsidRPr="00A3060C" w14:paraId="24132D6D" w14:textId="77777777" w:rsidTr="417152DA">
        <w:tc>
          <w:tcPr>
            <w:tcW w:w="3390" w:type="dxa"/>
            <w:tcBorders>
              <w:top w:val="single" w:sz="4" w:space="0" w:color="000001"/>
              <w:left w:val="single" w:sz="4" w:space="0" w:color="000001"/>
              <w:bottom w:val="single" w:sz="4" w:space="0" w:color="000001"/>
            </w:tcBorders>
            <w:tcMar>
              <w:left w:w="78" w:type="dxa"/>
            </w:tcMar>
          </w:tcPr>
          <w:p w14:paraId="076936F3" w14:textId="77777777" w:rsidR="0088283C" w:rsidRPr="00A3060C" w:rsidRDefault="0088283C" w:rsidP="00A3060C">
            <w:pPr>
              <w:widowControl/>
              <w:jc w:val="both"/>
              <w:rPr>
                <w:rFonts w:eastAsia="Times New Roman"/>
                <w:lang w:eastAsia="ar-SA"/>
              </w:rPr>
            </w:pPr>
            <w:r w:rsidRPr="00A3060C">
              <w:rPr>
                <w:rFonts w:eastAsia="Times New Roman"/>
              </w:rPr>
              <w:t>1.</w:t>
            </w:r>
          </w:p>
        </w:tc>
        <w:tc>
          <w:tcPr>
            <w:tcW w:w="3166" w:type="dxa"/>
            <w:tcBorders>
              <w:top w:val="single" w:sz="4" w:space="0" w:color="000001"/>
              <w:left w:val="single" w:sz="4" w:space="0" w:color="000001"/>
              <w:bottom w:val="single" w:sz="4" w:space="0" w:color="000001"/>
            </w:tcBorders>
            <w:tcMar>
              <w:left w:w="78" w:type="dxa"/>
            </w:tcMar>
          </w:tcPr>
          <w:p w14:paraId="6A6DBC6D" w14:textId="77777777" w:rsidR="0088283C" w:rsidRPr="00A3060C" w:rsidRDefault="0088283C" w:rsidP="00A3060C">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0EE28BA0" w14:textId="77777777" w:rsidR="0088283C" w:rsidRPr="00A3060C" w:rsidRDefault="0088283C" w:rsidP="00A3060C">
            <w:pPr>
              <w:widowControl/>
              <w:jc w:val="both"/>
              <w:rPr>
                <w:rFonts w:eastAsia="Times New Roman"/>
                <w:lang w:eastAsia="ar-SA"/>
              </w:rPr>
            </w:pPr>
          </w:p>
        </w:tc>
      </w:tr>
      <w:tr w:rsidR="0088283C" w:rsidRPr="00A3060C" w14:paraId="6416EF7B" w14:textId="77777777" w:rsidTr="417152DA">
        <w:tc>
          <w:tcPr>
            <w:tcW w:w="3390" w:type="dxa"/>
            <w:tcBorders>
              <w:top w:val="single" w:sz="4" w:space="0" w:color="000001"/>
              <w:left w:val="single" w:sz="4" w:space="0" w:color="000001"/>
              <w:bottom w:val="single" w:sz="4" w:space="0" w:color="000001"/>
            </w:tcBorders>
            <w:tcMar>
              <w:left w:w="78" w:type="dxa"/>
            </w:tcMar>
          </w:tcPr>
          <w:p w14:paraId="0EC28033" w14:textId="77777777" w:rsidR="0088283C" w:rsidRPr="00A3060C" w:rsidRDefault="0088283C" w:rsidP="00A3060C">
            <w:pPr>
              <w:widowControl/>
              <w:jc w:val="both"/>
              <w:rPr>
                <w:rFonts w:eastAsia="Times New Roman"/>
                <w:lang w:eastAsia="ar-SA"/>
              </w:rPr>
            </w:pPr>
            <w:r w:rsidRPr="00A3060C">
              <w:rPr>
                <w:rFonts w:eastAsia="Times New Roman"/>
              </w:rPr>
              <w:t>...</w:t>
            </w:r>
          </w:p>
        </w:tc>
        <w:tc>
          <w:tcPr>
            <w:tcW w:w="3166" w:type="dxa"/>
            <w:tcBorders>
              <w:top w:val="single" w:sz="4" w:space="0" w:color="000001"/>
              <w:left w:val="single" w:sz="4" w:space="0" w:color="000001"/>
              <w:bottom w:val="single" w:sz="4" w:space="0" w:color="000001"/>
            </w:tcBorders>
            <w:tcMar>
              <w:left w:w="78" w:type="dxa"/>
            </w:tcMar>
          </w:tcPr>
          <w:p w14:paraId="56BCD096" w14:textId="77777777" w:rsidR="0088283C" w:rsidRPr="00A3060C" w:rsidRDefault="0088283C" w:rsidP="00A3060C">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249ADCD7" w14:textId="77777777" w:rsidR="0088283C" w:rsidRPr="00A3060C" w:rsidRDefault="0088283C" w:rsidP="00A3060C">
            <w:pPr>
              <w:widowControl/>
              <w:jc w:val="both"/>
              <w:rPr>
                <w:rFonts w:eastAsia="Times New Roman"/>
                <w:lang w:eastAsia="ar-SA"/>
              </w:rPr>
            </w:pPr>
          </w:p>
        </w:tc>
      </w:tr>
    </w:tbl>
    <w:p w14:paraId="5EEE378B" w14:textId="77777777" w:rsidR="0088283C" w:rsidRPr="00A3060C" w:rsidRDefault="0088283C" w:rsidP="00A3060C">
      <w:pPr>
        <w:widowControl/>
        <w:ind w:left="142"/>
        <w:jc w:val="both"/>
        <w:rPr>
          <w:rFonts w:eastAsia="Times New Roman"/>
          <w:i/>
          <w:iCs/>
          <w:lang w:eastAsia="ar-SA"/>
        </w:rPr>
      </w:pPr>
      <w:r w:rsidRPr="00A3060C">
        <w:rPr>
          <w:rFonts w:eastAsia="Times New Roman"/>
          <w:i/>
          <w:iCs/>
        </w:rPr>
        <w:t xml:space="preserve">¹Tiekėjui nenurodžius, kokia informacija yra konfidenciali, laikoma, kad konfidencialios informacijos pasiūlyme nėra. Tiekėjas negali nurodyti, kad konfidenciali yra </w:t>
      </w:r>
      <w:r w:rsidR="006F2AF1" w:rsidRPr="00A3060C">
        <w:rPr>
          <w:rFonts w:eastAsia="Times New Roman"/>
          <w:i/>
          <w:iCs/>
        </w:rPr>
        <w:t xml:space="preserve"> </w:t>
      </w:r>
      <w:r w:rsidRPr="00A3060C">
        <w:rPr>
          <w:rFonts w:eastAsia="Times New Roman"/>
          <w:i/>
          <w:iCs/>
        </w:rPr>
        <w:t xml:space="preserve">pasiūlymo kaina arba kad visas pasiūlymas yra konfidencialus. </w:t>
      </w:r>
    </w:p>
    <w:p w14:paraId="61811147" w14:textId="4BB02FD9" w:rsidR="006644FB" w:rsidRPr="00A3060C" w:rsidRDefault="00442FA6" w:rsidP="00A3060C">
      <w:pPr>
        <w:spacing w:before="240"/>
        <w:ind w:left="142" w:right="-2"/>
        <w:jc w:val="both"/>
        <w:rPr>
          <w:i/>
          <w:iCs/>
          <w:color w:val="000000"/>
        </w:rPr>
      </w:pPr>
      <w:r>
        <w:rPr>
          <w:b/>
          <w:bCs/>
          <w:color w:val="000000" w:themeColor="text1"/>
        </w:rPr>
        <w:t>4</w:t>
      </w:r>
      <w:r w:rsidR="006644FB" w:rsidRPr="00A3060C">
        <w:rPr>
          <w:b/>
          <w:bCs/>
          <w:color w:val="000000" w:themeColor="text1"/>
        </w:rPr>
        <w:t xml:space="preserve"> lentelė </w:t>
      </w:r>
      <w:r w:rsidR="006644FB" w:rsidRPr="00A3060C">
        <w:rPr>
          <w:color w:val="000000" w:themeColor="text1"/>
        </w:rPr>
        <w:t>Informacija apie ūkio subjektus, kurių pajėgumais tiekėjas remiasi, kad atitiktų perkančiosios organizacijos keliamus kvalifikacijos reikalavimus (</w:t>
      </w:r>
      <w:r w:rsidR="006644FB" w:rsidRPr="00A3060C">
        <w:rPr>
          <w:b/>
          <w:bCs/>
          <w:i/>
          <w:iCs/>
          <w:color w:val="000000" w:themeColor="text1"/>
        </w:rPr>
        <w:t xml:space="preserve">nurodomi ir </w:t>
      </w:r>
      <w:proofErr w:type="spellStart"/>
      <w:r w:rsidR="006644FB" w:rsidRPr="00A3060C">
        <w:rPr>
          <w:b/>
          <w:bCs/>
          <w:i/>
          <w:iCs/>
          <w:color w:val="000000" w:themeColor="text1"/>
          <w:u w:val="single"/>
        </w:rPr>
        <w:t>kvazisubtiekėjai</w:t>
      </w:r>
      <w:proofErr w:type="spellEnd"/>
      <w:r w:rsidR="006644FB" w:rsidRPr="00A3060C">
        <w:rPr>
          <w:b/>
          <w:bCs/>
          <w:i/>
          <w:iCs/>
          <w:color w:val="000000" w:themeColor="text1"/>
          <w:u w:val="single"/>
        </w:rPr>
        <w:t xml:space="preserve"> </w:t>
      </w:r>
      <w:r w:rsidR="006644FB" w:rsidRPr="00A3060C">
        <w:rPr>
          <w:rFonts w:eastAsia="Calibri"/>
          <w:b/>
          <w:bCs/>
          <w:i/>
          <w:iCs/>
        </w:rPr>
        <w:t xml:space="preserve">– </w:t>
      </w:r>
      <w:r w:rsidR="006644FB" w:rsidRPr="00A3060C">
        <w:rPr>
          <w:b/>
          <w:bCs/>
          <w:i/>
          <w:iCs/>
          <w:color w:val="000000" w:themeColor="text1"/>
          <w:u w:val="single"/>
        </w:rPr>
        <w:t>fiziniai asmenys</w:t>
      </w:r>
      <w:r w:rsidR="006644FB" w:rsidRPr="00A3060C">
        <w:rPr>
          <w:b/>
          <w:bCs/>
          <w:i/>
          <w:iCs/>
          <w:color w:val="000000" w:themeColor="text1"/>
        </w:rPr>
        <w:t>, kuriuos ketinama įdarbinti pirkimo laimėjimo atveju</w:t>
      </w:r>
      <w:r w:rsidR="006644FB" w:rsidRPr="00A3060C">
        <w:rPr>
          <w:i/>
          <w:iCs/>
          <w:color w:val="000000" w:themeColor="text1"/>
        </w:rPr>
        <w:t>) (</w:t>
      </w:r>
      <w:r w:rsidR="006644FB" w:rsidRPr="00A3060C">
        <w:rPr>
          <w:i/>
          <w:iCs/>
        </w:rPr>
        <w:t>pildoma, jei tiekėjas pasitelkia kitų ūkio subjektų pajėgumais pagal Viešųjų pirkimų įstatymo 49 straipsnį)</w:t>
      </w:r>
      <w:r w:rsidR="006644FB" w:rsidRPr="00A3060C">
        <w:rPr>
          <w:i/>
          <w:iCs/>
          <w:color w:val="000000" w:themeColor="text1"/>
        </w:rPr>
        <w:t>:</w:t>
      </w:r>
    </w:p>
    <w:tbl>
      <w:tblPr>
        <w:tblStyle w:val="TableGrid"/>
        <w:tblW w:w="5160" w:type="pct"/>
        <w:tblInd w:w="-5" w:type="dxa"/>
        <w:tblLook w:val="04A0" w:firstRow="1" w:lastRow="0" w:firstColumn="1" w:lastColumn="0" w:noHBand="0" w:noVBand="1"/>
      </w:tblPr>
      <w:tblGrid>
        <w:gridCol w:w="1821"/>
        <w:gridCol w:w="1823"/>
        <w:gridCol w:w="1824"/>
        <w:gridCol w:w="1824"/>
        <w:gridCol w:w="2645"/>
      </w:tblGrid>
      <w:tr w:rsidR="00E2793E" w:rsidRPr="00A3060C" w14:paraId="474EF4CE"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2F80AE28" w14:textId="77777777" w:rsidR="006644FB" w:rsidRPr="00A3060C" w:rsidRDefault="006644FB" w:rsidP="00A3060C">
            <w:pPr>
              <w:ind w:right="-2"/>
              <w:jc w:val="center"/>
              <w:rPr>
                <w:b/>
                <w:bCs/>
                <w:color w:val="000000"/>
              </w:rPr>
            </w:pPr>
            <w:r w:rsidRPr="00A3060C">
              <w:rPr>
                <w:b/>
                <w:bCs/>
                <w:color w:val="000000" w:themeColor="text1"/>
              </w:rPr>
              <w:t>Eil. Nr.</w:t>
            </w:r>
          </w:p>
        </w:tc>
        <w:tc>
          <w:tcPr>
            <w:tcW w:w="917" w:type="pct"/>
            <w:tcBorders>
              <w:top w:val="single" w:sz="4" w:space="0" w:color="auto"/>
              <w:left w:val="single" w:sz="4" w:space="0" w:color="auto"/>
              <w:bottom w:val="single" w:sz="4" w:space="0" w:color="auto"/>
              <w:right w:val="single" w:sz="4" w:space="0" w:color="auto"/>
            </w:tcBorders>
            <w:vAlign w:val="center"/>
            <w:hideMark/>
          </w:tcPr>
          <w:p w14:paraId="76A5F471" w14:textId="77777777" w:rsidR="006644FB" w:rsidRPr="00A3060C" w:rsidRDefault="006644FB" w:rsidP="00A3060C">
            <w:pPr>
              <w:ind w:right="-2"/>
              <w:jc w:val="center"/>
              <w:rPr>
                <w:b/>
                <w:bCs/>
                <w:color w:val="000000"/>
              </w:rPr>
            </w:pPr>
            <w:r w:rsidRPr="00A3060C">
              <w:rPr>
                <w:b/>
                <w:bCs/>
                <w:color w:val="000000" w:themeColor="text1"/>
              </w:rPr>
              <w:t>Ūkio subjekto pavadinimas, juridinio asmens įmonės kodas, adresas</w:t>
            </w:r>
          </w:p>
        </w:tc>
        <w:tc>
          <w:tcPr>
            <w:tcW w:w="918" w:type="pct"/>
            <w:tcBorders>
              <w:top w:val="single" w:sz="4" w:space="0" w:color="auto"/>
              <w:left w:val="single" w:sz="4" w:space="0" w:color="auto"/>
              <w:bottom w:val="single" w:sz="4" w:space="0" w:color="auto"/>
              <w:right w:val="single" w:sz="4" w:space="0" w:color="auto"/>
            </w:tcBorders>
            <w:vAlign w:val="center"/>
            <w:hideMark/>
          </w:tcPr>
          <w:p w14:paraId="579F90EE" w14:textId="77777777" w:rsidR="006644FB" w:rsidRPr="00A3060C" w:rsidRDefault="006644FB" w:rsidP="00A3060C">
            <w:pPr>
              <w:ind w:right="-2"/>
              <w:jc w:val="center"/>
              <w:rPr>
                <w:b/>
                <w:bCs/>
                <w:color w:val="000000"/>
              </w:rPr>
            </w:pPr>
            <w:r w:rsidRPr="00A3060C">
              <w:rPr>
                <w:b/>
                <w:bCs/>
                <w:color w:val="000000" w:themeColor="text1"/>
              </w:rPr>
              <w:t>Ūkio subjektas pasitelkiamas, siekiant atitikti kvalifikacijos reikalavimą</w:t>
            </w:r>
          </w:p>
          <w:p w14:paraId="1F87DA4C" w14:textId="77777777" w:rsidR="006644FB" w:rsidRPr="00A3060C" w:rsidRDefault="006644FB" w:rsidP="00A3060C">
            <w:pPr>
              <w:ind w:right="-2"/>
              <w:jc w:val="center"/>
              <w:rPr>
                <w:b/>
                <w:bCs/>
                <w:i/>
                <w:iCs/>
                <w:color w:val="000000"/>
              </w:rPr>
            </w:pPr>
            <w:r w:rsidRPr="00A3060C">
              <w:rPr>
                <w:b/>
                <w:bCs/>
                <w:i/>
                <w:iCs/>
                <w:color w:val="000000" w:themeColor="text1"/>
              </w:rPr>
              <w:t>(tiekėjas nurodo kvalifikacijos reikalavimą pagal konkurso sąlygų 4 priedą)</w:t>
            </w:r>
          </w:p>
        </w:tc>
        <w:tc>
          <w:tcPr>
            <w:tcW w:w="918" w:type="pct"/>
            <w:tcBorders>
              <w:top w:val="single" w:sz="4" w:space="0" w:color="auto"/>
              <w:left w:val="single" w:sz="4" w:space="0" w:color="auto"/>
              <w:bottom w:val="single" w:sz="4" w:space="0" w:color="auto"/>
              <w:right w:val="single" w:sz="4" w:space="0" w:color="auto"/>
            </w:tcBorders>
            <w:vAlign w:val="center"/>
            <w:hideMark/>
          </w:tcPr>
          <w:p w14:paraId="39CE554D" w14:textId="77777777" w:rsidR="006644FB" w:rsidRPr="00A3060C" w:rsidRDefault="006644FB" w:rsidP="00A3060C">
            <w:pPr>
              <w:ind w:right="-2"/>
              <w:jc w:val="center"/>
              <w:rPr>
                <w:color w:val="000000"/>
              </w:rPr>
            </w:pPr>
            <w:r w:rsidRPr="00A3060C">
              <w:rPr>
                <w:b/>
                <w:bCs/>
                <w:color w:val="000000" w:themeColor="text1"/>
              </w:rPr>
              <w:t>Pirkimo sutarties dalis pasiūlymo kainoje, kuriai ketinama pasitelkti subtiekėją, procentai</w:t>
            </w:r>
          </w:p>
        </w:tc>
        <w:tc>
          <w:tcPr>
            <w:tcW w:w="1331" w:type="pct"/>
            <w:tcBorders>
              <w:top w:val="single" w:sz="4" w:space="0" w:color="auto"/>
              <w:left w:val="single" w:sz="4" w:space="0" w:color="auto"/>
              <w:bottom w:val="single" w:sz="4" w:space="0" w:color="auto"/>
              <w:right w:val="single" w:sz="4" w:space="0" w:color="auto"/>
            </w:tcBorders>
            <w:vAlign w:val="center"/>
          </w:tcPr>
          <w:p w14:paraId="3BAB2D96" w14:textId="77777777" w:rsidR="006644FB" w:rsidRPr="00A3060C" w:rsidRDefault="006644FB" w:rsidP="00A3060C">
            <w:pPr>
              <w:ind w:right="-2"/>
              <w:jc w:val="center"/>
              <w:rPr>
                <w:b/>
                <w:bCs/>
                <w:color w:val="000000"/>
              </w:rPr>
            </w:pPr>
            <w:r w:rsidRPr="00A3060C">
              <w:rPr>
                <w:b/>
                <w:bCs/>
                <w:color w:val="000000" w:themeColor="text1"/>
              </w:rPr>
              <w:t>Pateikiamas įrodymas dėl ketinamo pasitelkti ūkio subjekto išteklių prieinamumo</w:t>
            </w:r>
          </w:p>
          <w:p w14:paraId="31009954" w14:textId="77777777" w:rsidR="006644FB" w:rsidRPr="00A3060C" w:rsidRDefault="006644FB" w:rsidP="00A3060C">
            <w:pPr>
              <w:ind w:right="-2"/>
              <w:jc w:val="center"/>
              <w:rPr>
                <w:b/>
                <w:bCs/>
                <w:color w:val="000000"/>
                <w:lang w:val="en-GB"/>
              </w:rPr>
            </w:pPr>
            <w:r w:rsidRPr="00A3060C">
              <w:rPr>
                <w:b/>
                <w:bCs/>
                <w:color w:val="000000" w:themeColor="text1"/>
              </w:rPr>
              <w:t>(</w:t>
            </w:r>
            <w:r w:rsidRPr="00A3060C">
              <w:rPr>
                <w:b/>
                <w:bCs/>
                <w:i/>
                <w:iCs/>
                <w:color w:val="000000" w:themeColor="text1"/>
              </w:rPr>
              <w:t>nurodomas dokumento pavadinimas</w:t>
            </w:r>
            <w:r w:rsidRPr="00A3060C">
              <w:rPr>
                <w:b/>
                <w:bCs/>
                <w:color w:val="000000" w:themeColor="text1"/>
              </w:rPr>
              <w:t>)</w:t>
            </w:r>
            <w:r w:rsidRPr="00A3060C">
              <w:rPr>
                <w:b/>
                <w:bCs/>
                <w:color w:val="000000" w:themeColor="text1"/>
                <w:vertAlign w:val="superscript"/>
              </w:rPr>
              <w:t>1</w:t>
            </w:r>
          </w:p>
          <w:p w14:paraId="7F06EA14" w14:textId="77777777" w:rsidR="006644FB" w:rsidRPr="00A3060C" w:rsidRDefault="006644FB" w:rsidP="00A3060C">
            <w:pPr>
              <w:ind w:right="-2"/>
              <w:jc w:val="center"/>
              <w:rPr>
                <w:b/>
                <w:bCs/>
                <w:color w:val="000000"/>
              </w:rPr>
            </w:pPr>
          </w:p>
        </w:tc>
      </w:tr>
      <w:tr w:rsidR="00E2793E" w:rsidRPr="00A3060C" w14:paraId="072D58C1"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3B126046" w14:textId="77777777" w:rsidR="006644FB" w:rsidRPr="00A3060C" w:rsidRDefault="006644FB" w:rsidP="00A3060C">
            <w:pPr>
              <w:ind w:left="360" w:right="-2"/>
              <w:jc w:val="center"/>
              <w:rPr>
                <w:i/>
                <w:iCs/>
                <w:color w:val="000000"/>
              </w:rPr>
            </w:pPr>
            <w:r w:rsidRPr="00A3060C">
              <w:rPr>
                <w:i/>
                <w:iCs/>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4B042450" w14:textId="77777777" w:rsidR="006644FB" w:rsidRPr="00A3060C" w:rsidRDefault="006644FB" w:rsidP="00A3060C">
            <w:pPr>
              <w:ind w:right="-2"/>
              <w:jc w:val="center"/>
              <w:rPr>
                <w:i/>
                <w:iCs/>
                <w:color w:val="000000"/>
              </w:rPr>
            </w:pPr>
            <w:r w:rsidRPr="00A3060C">
              <w:rPr>
                <w:i/>
                <w:iCs/>
                <w:color w:val="000000" w:themeColor="text1"/>
              </w:rPr>
              <w:t>2</w:t>
            </w:r>
          </w:p>
        </w:tc>
        <w:tc>
          <w:tcPr>
            <w:tcW w:w="918" w:type="pct"/>
            <w:tcBorders>
              <w:top w:val="single" w:sz="4" w:space="0" w:color="auto"/>
              <w:left w:val="single" w:sz="4" w:space="0" w:color="auto"/>
              <w:bottom w:val="single" w:sz="4" w:space="0" w:color="auto"/>
              <w:right w:val="single" w:sz="4" w:space="0" w:color="auto"/>
            </w:tcBorders>
            <w:hideMark/>
          </w:tcPr>
          <w:p w14:paraId="78F1E474" w14:textId="77777777" w:rsidR="006644FB" w:rsidRPr="00A3060C" w:rsidRDefault="006644FB" w:rsidP="00A3060C">
            <w:pPr>
              <w:ind w:right="-2"/>
              <w:jc w:val="center"/>
              <w:rPr>
                <w:i/>
                <w:iCs/>
                <w:color w:val="000000"/>
              </w:rPr>
            </w:pPr>
            <w:r w:rsidRPr="00A3060C">
              <w:rPr>
                <w:i/>
                <w:iCs/>
                <w:color w:val="000000" w:themeColor="text1"/>
              </w:rPr>
              <w:t>3</w:t>
            </w:r>
          </w:p>
        </w:tc>
        <w:tc>
          <w:tcPr>
            <w:tcW w:w="918" w:type="pct"/>
            <w:tcBorders>
              <w:top w:val="single" w:sz="4" w:space="0" w:color="auto"/>
              <w:left w:val="single" w:sz="4" w:space="0" w:color="auto"/>
              <w:bottom w:val="single" w:sz="4" w:space="0" w:color="auto"/>
              <w:right w:val="single" w:sz="4" w:space="0" w:color="auto"/>
            </w:tcBorders>
            <w:hideMark/>
          </w:tcPr>
          <w:p w14:paraId="72D63CB6" w14:textId="77777777" w:rsidR="006644FB" w:rsidRPr="00A3060C" w:rsidRDefault="006644FB" w:rsidP="00A3060C">
            <w:pPr>
              <w:ind w:right="-2"/>
              <w:jc w:val="center"/>
              <w:rPr>
                <w:i/>
                <w:iCs/>
                <w:color w:val="000000"/>
              </w:rPr>
            </w:pPr>
            <w:r w:rsidRPr="00A3060C">
              <w:rPr>
                <w:i/>
                <w:iCs/>
                <w:color w:val="000000" w:themeColor="text1"/>
              </w:rPr>
              <w:t>4</w:t>
            </w:r>
          </w:p>
        </w:tc>
        <w:tc>
          <w:tcPr>
            <w:tcW w:w="1331" w:type="pct"/>
            <w:tcBorders>
              <w:top w:val="single" w:sz="4" w:space="0" w:color="auto"/>
              <w:left w:val="single" w:sz="4" w:space="0" w:color="auto"/>
              <w:bottom w:val="single" w:sz="4" w:space="0" w:color="auto"/>
              <w:right w:val="single" w:sz="4" w:space="0" w:color="auto"/>
            </w:tcBorders>
            <w:hideMark/>
          </w:tcPr>
          <w:p w14:paraId="1FE3F4A6" w14:textId="77777777" w:rsidR="006644FB" w:rsidRPr="00A3060C" w:rsidRDefault="006644FB" w:rsidP="00A3060C">
            <w:pPr>
              <w:ind w:right="-2"/>
              <w:jc w:val="center"/>
              <w:rPr>
                <w:i/>
                <w:iCs/>
                <w:color w:val="000000"/>
              </w:rPr>
            </w:pPr>
            <w:r w:rsidRPr="00A3060C">
              <w:rPr>
                <w:i/>
                <w:iCs/>
                <w:color w:val="000000" w:themeColor="text1"/>
              </w:rPr>
              <w:t>5</w:t>
            </w:r>
          </w:p>
        </w:tc>
      </w:tr>
      <w:tr w:rsidR="00E2793E" w:rsidRPr="00A3060C" w14:paraId="066E8EF2"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71B28C6C" w14:textId="77777777" w:rsidR="006644FB" w:rsidRPr="00A3060C" w:rsidRDefault="006644FB" w:rsidP="00A3060C">
            <w:pPr>
              <w:ind w:right="-2"/>
              <w:jc w:val="center"/>
              <w:rPr>
                <w:color w:val="000000"/>
              </w:rPr>
            </w:pPr>
            <w:r w:rsidRPr="00A3060C">
              <w:rPr>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69C200CB" w14:textId="77777777" w:rsidR="006644FB" w:rsidRPr="00A3060C" w:rsidRDefault="006644FB" w:rsidP="00A3060C">
            <w:pPr>
              <w:rPr>
                <w:color w:val="000000"/>
              </w:rPr>
            </w:pPr>
          </w:p>
        </w:tc>
        <w:tc>
          <w:tcPr>
            <w:tcW w:w="918" w:type="pct"/>
            <w:tcBorders>
              <w:top w:val="single" w:sz="4" w:space="0" w:color="auto"/>
              <w:left w:val="single" w:sz="4" w:space="0" w:color="auto"/>
              <w:bottom w:val="single" w:sz="4" w:space="0" w:color="auto"/>
              <w:right w:val="single" w:sz="4" w:space="0" w:color="auto"/>
            </w:tcBorders>
            <w:hideMark/>
          </w:tcPr>
          <w:p w14:paraId="52A56BCC" w14:textId="77777777" w:rsidR="006644FB" w:rsidRPr="00A3060C" w:rsidRDefault="006644FB" w:rsidP="00A3060C">
            <w:pPr>
              <w:widowControl/>
              <w:rPr>
                <w:rFonts w:eastAsia="Times New Roman"/>
              </w:rPr>
            </w:pPr>
          </w:p>
        </w:tc>
        <w:tc>
          <w:tcPr>
            <w:tcW w:w="918" w:type="pct"/>
            <w:tcBorders>
              <w:top w:val="single" w:sz="4" w:space="0" w:color="auto"/>
              <w:left w:val="single" w:sz="4" w:space="0" w:color="auto"/>
              <w:bottom w:val="single" w:sz="4" w:space="0" w:color="auto"/>
              <w:right w:val="single" w:sz="4" w:space="0" w:color="auto"/>
            </w:tcBorders>
            <w:hideMark/>
          </w:tcPr>
          <w:p w14:paraId="2F255B36" w14:textId="77777777" w:rsidR="006644FB" w:rsidRPr="00A3060C" w:rsidRDefault="006644FB" w:rsidP="00A3060C">
            <w:pPr>
              <w:widowControl/>
              <w:rPr>
                <w:rFonts w:eastAsia="Times New Roman"/>
              </w:rPr>
            </w:pPr>
          </w:p>
        </w:tc>
        <w:tc>
          <w:tcPr>
            <w:tcW w:w="1331" w:type="pct"/>
            <w:tcBorders>
              <w:top w:val="single" w:sz="4" w:space="0" w:color="auto"/>
              <w:left w:val="single" w:sz="4" w:space="0" w:color="auto"/>
              <w:bottom w:val="single" w:sz="4" w:space="0" w:color="auto"/>
              <w:right w:val="single" w:sz="4" w:space="0" w:color="auto"/>
            </w:tcBorders>
          </w:tcPr>
          <w:p w14:paraId="4728E1E3" w14:textId="77777777" w:rsidR="006644FB" w:rsidRPr="00A3060C" w:rsidRDefault="006644FB" w:rsidP="00A3060C">
            <w:pPr>
              <w:ind w:right="-2"/>
              <w:jc w:val="both"/>
              <w:rPr>
                <w:color w:val="000000"/>
              </w:rPr>
            </w:pPr>
          </w:p>
        </w:tc>
      </w:tr>
      <w:tr w:rsidR="00E2793E" w:rsidRPr="00A3060C" w14:paraId="2DF5B974"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5A6E8658" w14:textId="77777777" w:rsidR="006644FB" w:rsidRPr="00A3060C" w:rsidRDefault="006644FB" w:rsidP="00A3060C">
            <w:pPr>
              <w:ind w:right="-2"/>
              <w:jc w:val="center"/>
              <w:rPr>
                <w:color w:val="000000"/>
              </w:rPr>
            </w:pPr>
            <w:r w:rsidRPr="00A3060C">
              <w:rPr>
                <w:color w:val="000000" w:themeColor="text1"/>
              </w:rPr>
              <w:t>...</w:t>
            </w:r>
          </w:p>
        </w:tc>
        <w:tc>
          <w:tcPr>
            <w:tcW w:w="917" w:type="pct"/>
            <w:tcBorders>
              <w:top w:val="single" w:sz="4" w:space="0" w:color="auto"/>
              <w:left w:val="single" w:sz="4" w:space="0" w:color="auto"/>
              <w:bottom w:val="single" w:sz="4" w:space="0" w:color="auto"/>
              <w:right w:val="single" w:sz="4" w:space="0" w:color="auto"/>
            </w:tcBorders>
          </w:tcPr>
          <w:p w14:paraId="5D24D328" w14:textId="77777777" w:rsidR="006644FB" w:rsidRPr="00A3060C" w:rsidRDefault="006644FB" w:rsidP="00A3060C">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68C582AA" w14:textId="77777777" w:rsidR="006644FB" w:rsidRPr="00A3060C" w:rsidRDefault="006644FB" w:rsidP="00A3060C">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7C32AB7D" w14:textId="77777777" w:rsidR="006644FB" w:rsidRPr="00A3060C" w:rsidRDefault="006644FB" w:rsidP="00A3060C">
            <w:pPr>
              <w:ind w:right="-2"/>
              <w:jc w:val="both"/>
              <w:rPr>
                <w:color w:val="000000"/>
              </w:rPr>
            </w:pPr>
          </w:p>
        </w:tc>
        <w:tc>
          <w:tcPr>
            <w:tcW w:w="1331" w:type="pct"/>
            <w:tcBorders>
              <w:top w:val="single" w:sz="4" w:space="0" w:color="auto"/>
              <w:left w:val="single" w:sz="4" w:space="0" w:color="auto"/>
              <w:bottom w:val="single" w:sz="4" w:space="0" w:color="auto"/>
              <w:right w:val="single" w:sz="4" w:space="0" w:color="auto"/>
            </w:tcBorders>
          </w:tcPr>
          <w:p w14:paraId="3EE9E4A7" w14:textId="77777777" w:rsidR="006644FB" w:rsidRPr="00A3060C" w:rsidRDefault="006644FB" w:rsidP="00A3060C">
            <w:pPr>
              <w:ind w:right="-2"/>
              <w:jc w:val="both"/>
              <w:rPr>
                <w:color w:val="000000"/>
              </w:rPr>
            </w:pPr>
          </w:p>
        </w:tc>
      </w:tr>
    </w:tbl>
    <w:p w14:paraId="46D8685D" w14:textId="77777777" w:rsidR="006644FB" w:rsidRPr="00A3060C" w:rsidRDefault="006644FB" w:rsidP="00A3060C">
      <w:pPr>
        <w:ind w:right="-2"/>
        <w:jc w:val="both"/>
        <w:rPr>
          <w:i/>
          <w:iCs/>
          <w:color w:val="000000"/>
        </w:rPr>
      </w:pPr>
      <w:r w:rsidRPr="00A3060C">
        <w:rPr>
          <w:i/>
          <w:iCs/>
          <w:color w:val="000000" w:themeColor="text1"/>
          <w:vertAlign w:val="superscript"/>
        </w:rPr>
        <w:t>1</w:t>
      </w:r>
      <w:r w:rsidRPr="00A3060C">
        <w:rPr>
          <w:i/>
          <w:iCs/>
          <w:color w:val="000000" w:themeColor="text1"/>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BA4F088" w14:textId="473BE98E" w:rsidR="008661D8" w:rsidRPr="00A3060C" w:rsidRDefault="00442FA6" w:rsidP="00A3060C">
      <w:pPr>
        <w:widowControl/>
        <w:spacing w:before="240"/>
        <w:ind w:left="142" w:right="139"/>
        <w:jc w:val="both"/>
        <w:rPr>
          <w:rFonts w:eastAsia="Times New Roman"/>
          <w:lang w:eastAsia="ar-SA"/>
        </w:rPr>
      </w:pPr>
      <w:r>
        <w:rPr>
          <w:rFonts w:eastAsia="Times New Roman"/>
          <w:b/>
          <w:bCs/>
        </w:rPr>
        <w:t>5</w:t>
      </w:r>
      <w:r w:rsidR="006644FB" w:rsidRPr="00A3060C">
        <w:rPr>
          <w:rFonts w:eastAsia="Times New Roman"/>
          <w:b/>
          <w:bCs/>
        </w:rPr>
        <w:t xml:space="preserve"> </w:t>
      </w:r>
      <w:r w:rsidR="0088283C" w:rsidRPr="00A3060C">
        <w:rPr>
          <w:rFonts w:eastAsia="Times New Roman"/>
          <w:b/>
          <w:bCs/>
        </w:rPr>
        <w:t>lentelė</w:t>
      </w:r>
      <w:r w:rsidR="0088283C" w:rsidRPr="00A3060C">
        <w:rPr>
          <w:rFonts w:eastAsia="Times New Roman"/>
        </w:rPr>
        <w:t xml:space="preserve"> </w:t>
      </w:r>
      <w:r w:rsidR="008661D8" w:rsidRPr="00A3060C">
        <w:rPr>
          <w:color w:val="000000" w:themeColor="text1"/>
        </w:rPr>
        <w:t>Informacija apie subtiekėjus, kurių pajėgumais tiekėjas nesiremia (jeigu subtiekėjai žinomi):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61"/>
        <w:gridCol w:w="3864"/>
        <w:gridCol w:w="1847"/>
      </w:tblGrid>
      <w:tr w:rsidR="008661D8" w:rsidRPr="00A3060C" w14:paraId="3AA9FE06" w14:textId="77777777" w:rsidTr="417152DA">
        <w:trPr>
          <w:trHeight w:val="1114"/>
        </w:trPr>
        <w:tc>
          <w:tcPr>
            <w:tcW w:w="826" w:type="dxa"/>
            <w:vAlign w:val="center"/>
          </w:tcPr>
          <w:p w14:paraId="71AC6E51" w14:textId="77777777" w:rsidR="008661D8" w:rsidRPr="00A3060C" w:rsidRDefault="008661D8" w:rsidP="00A3060C">
            <w:pPr>
              <w:jc w:val="center"/>
              <w:rPr>
                <w:b/>
                <w:bCs/>
                <w:color w:val="000000"/>
              </w:rPr>
            </w:pPr>
            <w:r w:rsidRPr="00A3060C">
              <w:rPr>
                <w:b/>
                <w:bCs/>
                <w:color w:val="000000" w:themeColor="text1"/>
              </w:rPr>
              <w:t>Eil. Nr.</w:t>
            </w:r>
          </w:p>
        </w:tc>
        <w:tc>
          <w:tcPr>
            <w:tcW w:w="2961" w:type="dxa"/>
            <w:vAlign w:val="center"/>
          </w:tcPr>
          <w:p w14:paraId="7F10FC41" w14:textId="77777777" w:rsidR="008661D8" w:rsidRPr="00A3060C" w:rsidRDefault="008661D8" w:rsidP="00A3060C">
            <w:pPr>
              <w:jc w:val="center"/>
              <w:rPr>
                <w:b/>
                <w:bCs/>
                <w:color w:val="000000"/>
              </w:rPr>
            </w:pPr>
            <w:r w:rsidRPr="00A3060C">
              <w:rPr>
                <w:b/>
                <w:bCs/>
                <w:color w:val="000000" w:themeColor="text1"/>
              </w:rPr>
              <w:t>Subtiekėjo pavadinimas ir adresas</w:t>
            </w:r>
          </w:p>
        </w:tc>
        <w:tc>
          <w:tcPr>
            <w:tcW w:w="3864" w:type="dxa"/>
            <w:vAlign w:val="center"/>
          </w:tcPr>
          <w:p w14:paraId="49AA39EE" w14:textId="77777777" w:rsidR="008661D8" w:rsidRPr="00A3060C" w:rsidRDefault="008661D8" w:rsidP="00A3060C">
            <w:pPr>
              <w:jc w:val="center"/>
              <w:rPr>
                <w:b/>
                <w:bCs/>
                <w:color w:val="000000"/>
              </w:rPr>
            </w:pPr>
            <w:r w:rsidRPr="00A3060C">
              <w:rPr>
                <w:b/>
                <w:bCs/>
                <w:color w:val="000000" w:themeColor="text1"/>
              </w:rPr>
              <w:t>Numatomos suteikti paslaugos</w:t>
            </w:r>
          </w:p>
        </w:tc>
        <w:tc>
          <w:tcPr>
            <w:tcW w:w="1847" w:type="dxa"/>
            <w:vAlign w:val="center"/>
          </w:tcPr>
          <w:p w14:paraId="227D4417" w14:textId="77777777" w:rsidR="008661D8" w:rsidRPr="00A3060C" w:rsidRDefault="008661D8" w:rsidP="00A3060C">
            <w:pPr>
              <w:jc w:val="center"/>
              <w:rPr>
                <w:b/>
                <w:bCs/>
                <w:color w:val="000000"/>
              </w:rPr>
            </w:pPr>
            <w:r w:rsidRPr="00A3060C">
              <w:rPr>
                <w:b/>
                <w:bCs/>
                <w:color w:val="000000" w:themeColor="text1"/>
              </w:rPr>
              <w:t>Pirkimo sutarties dalis pasiūlymo kainoje, kuriai ketinama pasitelkti subtiekėjus, procentai</w:t>
            </w:r>
          </w:p>
        </w:tc>
      </w:tr>
      <w:tr w:rsidR="008661D8" w:rsidRPr="00A3060C" w14:paraId="25494729" w14:textId="77777777" w:rsidTr="417152DA">
        <w:tc>
          <w:tcPr>
            <w:tcW w:w="826" w:type="dxa"/>
          </w:tcPr>
          <w:p w14:paraId="2682F397" w14:textId="77777777" w:rsidR="008661D8" w:rsidRPr="00A3060C" w:rsidRDefault="008661D8" w:rsidP="00A3060C">
            <w:pPr>
              <w:jc w:val="both"/>
              <w:rPr>
                <w:color w:val="000000"/>
              </w:rPr>
            </w:pPr>
            <w:r w:rsidRPr="00A3060C">
              <w:rPr>
                <w:color w:val="000000" w:themeColor="text1"/>
              </w:rPr>
              <w:t>1.</w:t>
            </w:r>
          </w:p>
        </w:tc>
        <w:tc>
          <w:tcPr>
            <w:tcW w:w="2961" w:type="dxa"/>
          </w:tcPr>
          <w:p w14:paraId="08C79F4E" w14:textId="77777777" w:rsidR="008661D8" w:rsidRPr="00A3060C" w:rsidRDefault="008661D8" w:rsidP="00A3060C">
            <w:pPr>
              <w:jc w:val="both"/>
              <w:rPr>
                <w:color w:val="000000"/>
              </w:rPr>
            </w:pPr>
          </w:p>
        </w:tc>
        <w:tc>
          <w:tcPr>
            <w:tcW w:w="3864" w:type="dxa"/>
          </w:tcPr>
          <w:p w14:paraId="6D3736B2" w14:textId="77777777" w:rsidR="008661D8" w:rsidRPr="00A3060C" w:rsidRDefault="008661D8" w:rsidP="00A3060C">
            <w:pPr>
              <w:jc w:val="both"/>
              <w:rPr>
                <w:color w:val="000000"/>
              </w:rPr>
            </w:pPr>
          </w:p>
        </w:tc>
        <w:tc>
          <w:tcPr>
            <w:tcW w:w="1847" w:type="dxa"/>
          </w:tcPr>
          <w:p w14:paraId="7A3A2FD0" w14:textId="77777777" w:rsidR="008661D8" w:rsidRPr="00A3060C" w:rsidRDefault="008661D8" w:rsidP="00A3060C">
            <w:pPr>
              <w:jc w:val="both"/>
              <w:rPr>
                <w:color w:val="000000"/>
              </w:rPr>
            </w:pPr>
          </w:p>
        </w:tc>
      </w:tr>
      <w:tr w:rsidR="008661D8" w:rsidRPr="00A3060C" w14:paraId="4CD91D59" w14:textId="77777777" w:rsidTr="417152DA">
        <w:tc>
          <w:tcPr>
            <w:tcW w:w="826" w:type="dxa"/>
          </w:tcPr>
          <w:p w14:paraId="073BA878" w14:textId="77777777" w:rsidR="008661D8" w:rsidRPr="00A3060C" w:rsidRDefault="008661D8" w:rsidP="00A3060C">
            <w:pPr>
              <w:jc w:val="both"/>
              <w:rPr>
                <w:color w:val="000000"/>
              </w:rPr>
            </w:pPr>
            <w:r w:rsidRPr="00A3060C">
              <w:rPr>
                <w:color w:val="000000" w:themeColor="text1"/>
              </w:rPr>
              <w:t>...</w:t>
            </w:r>
          </w:p>
        </w:tc>
        <w:tc>
          <w:tcPr>
            <w:tcW w:w="2961" w:type="dxa"/>
          </w:tcPr>
          <w:p w14:paraId="16BABC64" w14:textId="77777777" w:rsidR="008661D8" w:rsidRPr="00A3060C" w:rsidRDefault="008661D8" w:rsidP="00A3060C">
            <w:pPr>
              <w:jc w:val="both"/>
              <w:rPr>
                <w:color w:val="000000"/>
              </w:rPr>
            </w:pPr>
          </w:p>
        </w:tc>
        <w:tc>
          <w:tcPr>
            <w:tcW w:w="3864" w:type="dxa"/>
          </w:tcPr>
          <w:p w14:paraId="14DA1608" w14:textId="77777777" w:rsidR="008661D8" w:rsidRPr="00A3060C" w:rsidRDefault="008661D8" w:rsidP="00A3060C">
            <w:pPr>
              <w:jc w:val="both"/>
              <w:rPr>
                <w:color w:val="000000"/>
              </w:rPr>
            </w:pPr>
          </w:p>
        </w:tc>
        <w:tc>
          <w:tcPr>
            <w:tcW w:w="1847" w:type="dxa"/>
          </w:tcPr>
          <w:p w14:paraId="0D8BF23F" w14:textId="77777777" w:rsidR="008661D8" w:rsidRPr="00A3060C" w:rsidRDefault="008661D8" w:rsidP="00A3060C">
            <w:pPr>
              <w:ind w:right="601"/>
              <w:jc w:val="both"/>
              <w:rPr>
                <w:color w:val="000000"/>
              </w:rPr>
            </w:pPr>
          </w:p>
        </w:tc>
      </w:tr>
    </w:tbl>
    <w:p w14:paraId="1B413707" w14:textId="05672D12" w:rsidR="008661D8" w:rsidRPr="00A3060C" w:rsidRDefault="00442FA6" w:rsidP="00A3060C">
      <w:pPr>
        <w:spacing w:before="240"/>
        <w:ind w:firstLine="142"/>
        <w:jc w:val="both"/>
        <w:rPr>
          <w:color w:val="000000"/>
        </w:rPr>
      </w:pPr>
      <w:r>
        <w:rPr>
          <w:b/>
          <w:bCs/>
          <w:color w:val="000000" w:themeColor="text1"/>
        </w:rPr>
        <w:t>6</w:t>
      </w:r>
      <w:r w:rsidR="006644FB" w:rsidRPr="00A3060C">
        <w:rPr>
          <w:b/>
          <w:bCs/>
          <w:color w:val="000000" w:themeColor="text1"/>
        </w:rPr>
        <w:t xml:space="preserve"> </w:t>
      </w:r>
      <w:r w:rsidR="008661D8" w:rsidRPr="00A3060C">
        <w:rPr>
          <w:b/>
          <w:bCs/>
          <w:color w:val="000000" w:themeColor="text1"/>
        </w:rPr>
        <w:t>lentelė</w:t>
      </w:r>
      <w:r w:rsidR="008661D8" w:rsidRPr="00A3060C">
        <w:rPr>
          <w:color w:val="000000" w:themeColor="text1"/>
        </w:rPr>
        <w:t xml:space="preserve"> Jei tiekėjas naudojasi (naudosis) trečiųjų asmenų, kurie aktyviai neprisidės prie sutarties vykdymo, priemonėmis (</w:t>
      </w:r>
      <w:r w:rsidR="008661D8" w:rsidRPr="00A3060C">
        <w:rPr>
          <w:i/>
          <w:iCs/>
          <w:color w:val="000000" w:themeColor="text1"/>
        </w:rPr>
        <w:t>pildyti tuomet, jei sutarties vykdymui tiekėjas naudosis trečiųjų asmenų priemonėmis</w:t>
      </w:r>
      <w:r w:rsidR="008661D8" w:rsidRPr="00A3060C">
        <w:rPr>
          <w:color w:val="000000" w:themeColor="text1"/>
        </w:rPr>
        <w:t>):</w:t>
      </w:r>
    </w:p>
    <w:tbl>
      <w:tblPr>
        <w:tblStyle w:val="TableGrid"/>
        <w:tblW w:w="9498" w:type="dxa"/>
        <w:tblInd w:w="-5" w:type="dxa"/>
        <w:tblLook w:val="04A0" w:firstRow="1" w:lastRow="0" w:firstColumn="1" w:lastColumn="0" w:noHBand="0" w:noVBand="1"/>
      </w:tblPr>
      <w:tblGrid>
        <w:gridCol w:w="825"/>
        <w:gridCol w:w="3188"/>
        <w:gridCol w:w="5485"/>
      </w:tblGrid>
      <w:tr w:rsidR="008661D8" w:rsidRPr="00A3060C" w14:paraId="3093CC7B" w14:textId="77777777" w:rsidTr="417152DA">
        <w:tc>
          <w:tcPr>
            <w:tcW w:w="825" w:type="dxa"/>
          </w:tcPr>
          <w:p w14:paraId="2FE8D3F9" w14:textId="77777777" w:rsidR="008661D8" w:rsidRPr="00A3060C" w:rsidRDefault="008661D8" w:rsidP="00A3060C">
            <w:pPr>
              <w:jc w:val="center"/>
              <w:rPr>
                <w:b/>
                <w:bCs/>
                <w:color w:val="000000"/>
              </w:rPr>
            </w:pPr>
            <w:r w:rsidRPr="00A3060C">
              <w:rPr>
                <w:b/>
                <w:bCs/>
                <w:color w:val="000000" w:themeColor="text1"/>
              </w:rPr>
              <w:t>Eil.</w:t>
            </w:r>
          </w:p>
          <w:p w14:paraId="1218B56D" w14:textId="77777777" w:rsidR="008661D8" w:rsidRPr="00A3060C" w:rsidRDefault="008661D8" w:rsidP="00A3060C">
            <w:pPr>
              <w:jc w:val="center"/>
              <w:rPr>
                <w:b/>
                <w:bCs/>
                <w:color w:val="000000"/>
              </w:rPr>
            </w:pPr>
            <w:proofErr w:type="spellStart"/>
            <w:r w:rsidRPr="00A3060C">
              <w:rPr>
                <w:b/>
                <w:bCs/>
                <w:color w:val="000000" w:themeColor="text1"/>
              </w:rPr>
              <w:t>Nr</w:t>
            </w:r>
            <w:proofErr w:type="spellEnd"/>
          </w:p>
        </w:tc>
        <w:tc>
          <w:tcPr>
            <w:tcW w:w="3188" w:type="dxa"/>
          </w:tcPr>
          <w:p w14:paraId="58F4D264" w14:textId="77777777" w:rsidR="008661D8" w:rsidRPr="00A3060C" w:rsidRDefault="008661D8" w:rsidP="00A3060C">
            <w:pPr>
              <w:jc w:val="center"/>
              <w:rPr>
                <w:b/>
                <w:bCs/>
                <w:color w:val="000000"/>
              </w:rPr>
            </w:pPr>
            <w:r w:rsidRPr="00A3060C">
              <w:rPr>
                <w:b/>
                <w:bCs/>
                <w:color w:val="000000" w:themeColor="text1"/>
              </w:rPr>
              <w:t>Trečiojo asmens pavadinimas ir adresas</w:t>
            </w:r>
          </w:p>
        </w:tc>
        <w:tc>
          <w:tcPr>
            <w:tcW w:w="5485" w:type="dxa"/>
          </w:tcPr>
          <w:p w14:paraId="43381E38" w14:textId="77777777" w:rsidR="008661D8" w:rsidRPr="00A3060C" w:rsidRDefault="008661D8" w:rsidP="00A3060C">
            <w:pPr>
              <w:jc w:val="center"/>
              <w:rPr>
                <w:b/>
                <w:bCs/>
                <w:color w:val="000000"/>
              </w:rPr>
            </w:pPr>
            <w:r w:rsidRPr="00A3060C">
              <w:rPr>
                <w:b/>
                <w:bCs/>
                <w:color w:val="000000" w:themeColor="text1"/>
              </w:rPr>
              <w:t>Pateikiamas įrodymas dėl trečiųjų asmenų priemonių prieinamumo</w:t>
            </w:r>
          </w:p>
          <w:p w14:paraId="5AEC26A7" w14:textId="77777777" w:rsidR="008661D8" w:rsidRPr="00A3060C" w:rsidRDefault="008661D8" w:rsidP="00A3060C">
            <w:pPr>
              <w:jc w:val="center"/>
              <w:rPr>
                <w:b/>
                <w:bCs/>
                <w:color w:val="000000"/>
              </w:rPr>
            </w:pPr>
            <w:r w:rsidRPr="00A3060C">
              <w:rPr>
                <w:b/>
                <w:bCs/>
                <w:color w:val="000000" w:themeColor="text1"/>
              </w:rPr>
              <w:t>(</w:t>
            </w:r>
            <w:r w:rsidRPr="00A3060C">
              <w:rPr>
                <w:b/>
                <w:bCs/>
                <w:i/>
                <w:iCs/>
                <w:color w:val="000000" w:themeColor="text1"/>
              </w:rPr>
              <w:t>nurodomas dokumento pavadinimas</w:t>
            </w:r>
            <w:r w:rsidRPr="00A3060C">
              <w:rPr>
                <w:b/>
                <w:bCs/>
                <w:color w:val="000000" w:themeColor="text1"/>
              </w:rPr>
              <w:t>)</w:t>
            </w:r>
            <w:r w:rsidRPr="00A3060C">
              <w:rPr>
                <w:b/>
                <w:bCs/>
                <w:color w:val="000000" w:themeColor="text1"/>
                <w:vertAlign w:val="superscript"/>
              </w:rPr>
              <w:t>3</w:t>
            </w:r>
          </w:p>
        </w:tc>
      </w:tr>
      <w:tr w:rsidR="008661D8" w:rsidRPr="00A3060C" w14:paraId="50AC986E" w14:textId="77777777" w:rsidTr="417152DA">
        <w:tc>
          <w:tcPr>
            <w:tcW w:w="825" w:type="dxa"/>
          </w:tcPr>
          <w:p w14:paraId="31184F2B" w14:textId="77777777" w:rsidR="008661D8" w:rsidRPr="00A3060C" w:rsidRDefault="008661D8" w:rsidP="00A3060C">
            <w:pPr>
              <w:jc w:val="both"/>
              <w:rPr>
                <w:color w:val="000000"/>
              </w:rPr>
            </w:pPr>
            <w:r w:rsidRPr="00A3060C">
              <w:rPr>
                <w:color w:val="000000" w:themeColor="text1"/>
              </w:rPr>
              <w:t>1.</w:t>
            </w:r>
          </w:p>
        </w:tc>
        <w:tc>
          <w:tcPr>
            <w:tcW w:w="3188" w:type="dxa"/>
          </w:tcPr>
          <w:p w14:paraId="0CA1FF36" w14:textId="77777777" w:rsidR="008661D8" w:rsidRPr="00A3060C" w:rsidRDefault="008661D8" w:rsidP="00A3060C">
            <w:pPr>
              <w:jc w:val="both"/>
              <w:rPr>
                <w:color w:val="000000"/>
              </w:rPr>
            </w:pPr>
          </w:p>
        </w:tc>
        <w:tc>
          <w:tcPr>
            <w:tcW w:w="5485" w:type="dxa"/>
          </w:tcPr>
          <w:p w14:paraId="3DC8853F" w14:textId="77777777" w:rsidR="008661D8" w:rsidRPr="00A3060C" w:rsidRDefault="008661D8" w:rsidP="00A3060C">
            <w:pPr>
              <w:jc w:val="both"/>
              <w:rPr>
                <w:color w:val="000000"/>
              </w:rPr>
            </w:pPr>
          </w:p>
        </w:tc>
      </w:tr>
      <w:tr w:rsidR="008661D8" w:rsidRPr="00A3060C" w14:paraId="10824351" w14:textId="77777777" w:rsidTr="417152DA">
        <w:tc>
          <w:tcPr>
            <w:tcW w:w="825" w:type="dxa"/>
          </w:tcPr>
          <w:p w14:paraId="086085F0" w14:textId="77777777" w:rsidR="008661D8" w:rsidRPr="00A3060C" w:rsidRDefault="008661D8" w:rsidP="00A3060C">
            <w:pPr>
              <w:jc w:val="both"/>
              <w:rPr>
                <w:color w:val="000000"/>
              </w:rPr>
            </w:pPr>
            <w:r w:rsidRPr="00A3060C">
              <w:rPr>
                <w:color w:val="000000" w:themeColor="text1"/>
              </w:rPr>
              <w:t>...</w:t>
            </w:r>
          </w:p>
        </w:tc>
        <w:tc>
          <w:tcPr>
            <w:tcW w:w="3188" w:type="dxa"/>
          </w:tcPr>
          <w:p w14:paraId="79FEF0B8" w14:textId="77777777" w:rsidR="008661D8" w:rsidRPr="00A3060C" w:rsidRDefault="008661D8" w:rsidP="00A3060C">
            <w:pPr>
              <w:jc w:val="both"/>
              <w:rPr>
                <w:color w:val="000000"/>
              </w:rPr>
            </w:pPr>
          </w:p>
        </w:tc>
        <w:tc>
          <w:tcPr>
            <w:tcW w:w="5485" w:type="dxa"/>
          </w:tcPr>
          <w:p w14:paraId="4465CD50" w14:textId="77777777" w:rsidR="008661D8" w:rsidRPr="00A3060C" w:rsidRDefault="008661D8" w:rsidP="00A3060C">
            <w:pPr>
              <w:jc w:val="both"/>
              <w:rPr>
                <w:color w:val="000000"/>
              </w:rPr>
            </w:pPr>
          </w:p>
        </w:tc>
      </w:tr>
    </w:tbl>
    <w:p w14:paraId="705D3850" w14:textId="77777777" w:rsidR="008661D8" w:rsidRPr="00A3060C" w:rsidRDefault="008661D8" w:rsidP="00A3060C">
      <w:pPr>
        <w:ind w:right="-284"/>
        <w:jc w:val="both"/>
        <w:rPr>
          <w:i/>
          <w:iCs/>
          <w:color w:val="000000"/>
        </w:rPr>
      </w:pPr>
      <w:r w:rsidRPr="00A3060C">
        <w:rPr>
          <w:i/>
          <w:iCs/>
          <w:color w:val="000000" w:themeColor="text1"/>
          <w:vertAlign w:val="superscript"/>
        </w:rPr>
        <w:t xml:space="preserve">3 </w:t>
      </w:r>
      <w:r w:rsidRPr="00A3060C">
        <w:rPr>
          <w:i/>
          <w:iCs/>
          <w:color w:val="000000" w:themeColor="text1"/>
        </w:rPr>
        <w:t>Tokiais įrodymais gali būti dvišaliai tiekėjo ir trečiųjų asmenų pasirašyti dokumentai: pasirašyta sutartis, ketinimo protokolas ir pan.</w:t>
      </w:r>
    </w:p>
    <w:p w14:paraId="670146D5" w14:textId="77777777" w:rsidR="002A48E2" w:rsidRPr="00A3060C" w:rsidRDefault="002A48E2" w:rsidP="00A3060C">
      <w:pPr>
        <w:widowControl/>
        <w:ind w:right="-284"/>
        <w:jc w:val="both"/>
        <w:rPr>
          <w:rFonts w:eastAsia="Times New Roman"/>
          <w:lang w:eastAsia="ar-SA"/>
        </w:rPr>
      </w:pPr>
    </w:p>
    <w:p w14:paraId="40D1A288" w14:textId="349A9E6C" w:rsidR="0088283C" w:rsidRPr="00A3060C" w:rsidRDefault="00F0199E" w:rsidP="00A3060C">
      <w:pPr>
        <w:widowControl/>
        <w:ind w:right="-284"/>
        <w:jc w:val="both"/>
        <w:rPr>
          <w:rFonts w:eastAsia="Times New Roman"/>
          <w:lang w:eastAsia="ar-SA"/>
        </w:rPr>
      </w:pPr>
      <w:r w:rsidRPr="00A3060C">
        <w:rPr>
          <w:rFonts w:eastAsia="Times New Roman"/>
        </w:rPr>
        <w:t>Pasiūlymas galioja iki 202</w:t>
      </w:r>
      <w:r w:rsidR="00442FA6">
        <w:rPr>
          <w:rFonts w:eastAsia="Times New Roman"/>
        </w:rPr>
        <w:t>5</w:t>
      </w:r>
      <w:r w:rsidR="0088283C" w:rsidRPr="00A3060C">
        <w:rPr>
          <w:rFonts w:eastAsia="Times New Roman"/>
        </w:rPr>
        <w:t xml:space="preserve"> m. ___________________ d. (</w:t>
      </w:r>
      <w:r w:rsidR="0088283C" w:rsidRPr="00A3060C">
        <w:rPr>
          <w:rFonts w:eastAsia="Times New Roman"/>
          <w:i/>
          <w:iCs/>
        </w:rPr>
        <w:t>nurodo tiekėjas</w:t>
      </w:r>
      <w:r w:rsidR="0088283C" w:rsidRPr="00A3060C">
        <w:rPr>
          <w:rFonts w:eastAsia="Times New Roman"/>
        </w:rPr>
        <w:t>)</w:t>
      </w:r>
    </w:p>
    <w:p w14:paraId="45551612" w14:textId="77777777" w:rsidR="0088283C" w:rsidRPr="00A3060C" w:rsidRDefault="0088283C" w:rsidP="00A3060C">
      <w:pPr>
        <w:widowControl/>
        <w:ind w:right="-284"/>
        <w:jc w:val="both"/>
        <w:rPr>
          <w:rFonts w:eastAsia="Times New Roman"/>
          <w:lang w:eastAsia="ar-SA"/>
        </w:rPr>
      </w:pPr>
    </w:p>
    <w:p w14:paraId="6C3C8222" w14:textId="16A0EEE5" w:rsidR="0088283C" w:rsidRPr="00A3060C" w:rsidRDefault="0088283C" w:rsidP="00A3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i/>
          <w:iCs/>
          <w:color w:val="000000"/>
          <w:u w:val="single"/>
          <w:lang w:eastAsia="en-US"/>
        </w:rPr>
      </w:pPr>
      <w:r w:rsidRPr="00A3060C">
        <w:rPr>
          <w:rFonts w:eastAsia="Calibri"/>
          <w:i/>
          <w:iCs/>
          <w:u w:val="single"/>
        </w:rPr>
        <w:t>Jei pasiūlyme nenurodytas jo galiojimo laikas, laikoma, kad pasiūlyma</w:t>
      </w:r>
      <w:r w:rsidR="006F5BD4" w:rsidRPr="00A3060C">
        <w:rPr>
          <w:rFonts w:eastAsia="Calibri"/>
          <w:i/>
          <w:iCs/>
          <w:u w:val="single"/>
        </w:rPr>
        <w:t>s galioja tiek, kiek nustatyta P</w:t>
      </w:r>
      <w:r w:rsidRPr="00A3060C">
        <w:rPr>
          <w:rFonts w:eastAsia="Calibri"/>
          <w:i/>
          <w:iCs/>
          <w:u w:val="single"/>
        </w:rPr>
        <w:t xml:space="preserve">irkimo sąlygose, t. y. </w:t>
      </w:r>
      <w:r w:rsidR="002A48E2" w:rsidRPr="00A3060C">
        <w:rPr>
          <w:rFonts w:eastAsia="Calibri"/>
          <w:i/>
          <w:iCs/>
          <w:u w:val="single"/>
        </w:rPr>
        <w:t>6</w:t>
      </w:r>
      <w:r w:rsidRPr="00A3060C">
        <w:rPr>
          <w:rFonts w:eastAsia="Calibri"/>
          <w:i/>
          <w:iCs/>
          <w:u w:val="single"/>
        </w:rPr>
        <w:t>0 dienų nuo pasiūlymų pateikimo termino pabaigos.</w:t>
      </w:r>
    </w:p>
    <w:p w14:paraId="44A45010" w14:textId="77777777" w:rsidR="0088283C" w:rsidRPr="00A3060C" w:rsidRDefault="0088283C" w:rsidP="00A3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color w:val="000000"/>
          <w:lang w:eastAsia="en-US"/>
        </w:rPr>
      </w:pPr>
    </w:p>
    <w:p w14:paraId="6EA04130" w14:textId="77777777" w:rsidR="006B5C08" w:rsidRPr="00A3060C" w:rsidRDefault="006B5C08" w:rsidP="00A3060C">
      <w:pPr>
        <w:widowControl/>
        <w:ind w:right="-284"/>
        <w:jc w:val="both"/>
        <w:rPr>
          <w:rFonts w:eastAsia="Times New Roman"/>
          <w:color w:val="000000"/>
          <w:lang w:eastAsia="ar-SA"/>
        </w:rPr>
      </w:pPr>
      <w:r w:rsidRPr="00A3060C">
        <w:rPr>
          <w:rFonts w:eastAsia="Times New Roman"/>
          <w:color w:val="000000" w:themeColor="text1"/>
        </w:rPr>
        <w:t>Pasirašydamas pasiūlymą, patvirtinu, kad dokumentų skaitmeninės kopijos yra tikros.</w:t>
      </w:r>
    </w:p>
    <w:p w14:paraId="1A048D2D" w14:textId="77777777" w:rsidR="006B5C08" w:rsidRPr="00A3060C" w:rsidRDefault="006B5C08" w:rsidP="00A3060C">
      <w:pPr>
        <w:widowControl/>
        <w:ind w:right="-284"/>
        <w:jc w:val="both"/>
        <w:rPr>
          <w:rFonts w:eastAsia="Times New Roman"/>
          <w:color w:val="000000"/>
          <w:lang w:eastAsia="ar-SA"/>
        </w:rPr>
      </w:pPr>
    </w:p>
    <w:p w14:paraId="3BA8AA99" w14:textId="77777777" w:rsidR="006B5C08" w:rsidRPr="00A3060C" w:rsidRDefault="006B5C08" w:rsidP="00A3060C">
      <w:pPr>
        <w:widowControl/>
        <w:ind w:right="-284"/>
        <w:jc w:val="both"/>
        <w:rPr>
          <w:rFonts w:eastAsia="Times New Roman"/>
          <w:color w:val="000000"/>
          <w:lang w:eastAsia="ar-SA"/>
        </w:rPr>
      </w:pPr>
      <w:r w:rsidRPr="00A3060C">
        <w:rPr>
          <w:rFonts w:eastAsia="Times New Roman"/>
          <w:color w:val="000000" w:themeColor="text1"/>
        </w:rPr>
        <w:t>__________________________________________________</w:t>
      </w:r>
    </w:p>
    <w:p w14:paraId="50A592B6" w14:textId="24D8DC79" w:rsidR="006B5C08" w:rsidRPr="00A3060C" w:rsidRDefault="006B5C08" w:rsidP="00A3060C">
      <w:pPr>
        <w:widowControl/>
        <w:ind w:right="-284"/>
        <w:jc w:val="both"/>
        <w:rPr>
          <w:rFonts w:eastAsia="Times New Roman"/>
          <w:color w:val="000000"/>
          <w:lang w:eastAsia="ar-SA"/>
        </w:rPr>
      </w:pPr>
      <w:r w:rsidRPr="00A3060C">
        <w:rPr>
          <w:rFonts w:eastAsia="Times New Roman"/>
          <w:color w:val="000000" w:themeColor="text1"/>
        </w:rPr>
        <w:t>(</w:t>
      </w:r>
      <w:r w:rsidRPr="00A3060C">
        <w:rPr>
          <w:rFonts w:eastAsia="Times New Roman"/>
          <w:i/>
          <w:iCs/>
          <w:color w:val="000000" w:themeColor="text1"/>
        </w:rPr>
        <w:t>Tiekėjo arba jo įgalioto asmens vardas, pavardė, parašas</w:t>
      </w:r>
      <w:r w:rsidRPr="00A3060C">
        <w:rPr>
          <w:rFonts w:eastAsia="Times New Roman"/>
          <w:color w:val="000000" w:themeColor="text1"/>
        </w:rPr>
        <w:t>)</w:t>
      </w:r>
    </w:p>
    <w:p w14:paraId="7AFA35DE" w14:textId="2E8ECD7F" w:rsidR="00442FA6" w:rsidRDefault="00442FA6">
      <w:pPr>
        <w:widowControl/>
        <w:rPr>
          <w:rFonts w:eastAsia="Times New Roman"/>
          <w:b/>
          <w:bCs/>
          <w:i/>
          <w:iCs/>
          <w:color w:val="000000"/>
          <w:lang w:eastAsia="ar-SA"/>
        </w:rPr>
      </w:pPr>
      <w:r>
        <w:rPr>
          <w:rFonts w:eastAsia="Times New Roman"/>
          <w:b/>
          <w:bCs/>
          <w:i/>
          <w:iCs/>
          <w:color w:val="000000"/>
          <w:lang w:eastAsia="ar-SA"/>
        </w:rPr>
        <w:br w:type="page"/>
      </w:r>
    </w:p>
    <w:p w14:paraId="5B750E44" w14:textId="63F5E8E0" w:rsidR="00E2793E" w:rsidRPr="00A3060C" w:rsidRDefault="00804CA3" w:rsidP="00A3060C">
      <w:pPr>
        <w:widowControl/>
        <w:ind w:left="7088" w:firstLine="567"/>
        <w:jc w:val="both"/>
        <w:rPr>
          <w:rFonts w:eastAsia="Calibri"/>
          <w:lang w:eastAsia="en-US"/>
        </w:rPr>
      </w:pPr>
      <w:r w:rsidRPr="00A3060C">
        <w:rPr>
          <w:rFonts w:eastAsia="Calibri"/>
        </w:rPr>
        <w:lastRenderedPageBreak/>
        <w:t>P</w:t>
      </w:r>
      <w:r w:rsidR="00E2793E" w:rsidRPr="00A3060C">
        <w:rPr>
          <w:rFonts w:eastAsia="Calibri"/>
        </w:rPr>
        <w:t>irkimo sąlygų</w:t>
      </w:r>
    </w:p>
    <w:p w14:paraId="34B11BD3" w14:textId="77777777" w:rsidR="00E2793E" w:rsidRPr="00A3060C" w:rsidRDefault="00E2793E" w:rsidP="00A3060C">
      <w:pPr>
        <w:pStyle w:val="ListParagraph"/>
        <w:widowControl/>
        <w:ind w:left="7655"/>
        <w:rPr>
          <w:rFonts w:eastAsia="Calibri"/>
          <w:lang w:eastAsia="en-US"/>
        </w:rPr>
      </w:pPr>
      <w:r w:rsidRPr="00A3060C">
        <w:rPr>
          <w:rFonts w:eastAsia="Calibri"/>
        </w:rPr>
        <w:t>3 priedas</w:t>
      </w:r>
    </w:p>
    <w:p w14:paraId="09852E52" w14:textId="77777777" w:rsidR="00E2793E" w:rsidRPr="00A3060C" w:rsidRDefault="00E2793E" w:rsidP="00A3060C">
      <w:pPr>
        <w:jc w:val="center"/>
        <w:rPr>
          <w:b/>
          <w:bCs/>
        </w:rPr>
      </w:pPr>
    </w:p>
    <w:p w14:paraId="45D8B98A" w14:textId="77777777" w:rsidR="00E2793E" w:rsidRPr="00A3060C" w:rsidRDefault="00E2793E" w:rsidP="00A3060C">
      <w:pPr>
        <w:pStyle w:val="ListParagraph"/>
        <w:numPr>
          <w:ilvl w:val="0"/>
          <w:numId w:val="9"/>
        </w:numPr>
        <w:jc w:val="center"/>
        <w:rPr>
          <w:b/>
          <w:bCs/>
        </w:rPr>
      </w:pPr>
    </w:p>
    <w:p w14:paraId="2652CCEF" w14:textId="1998628C" w:rsidR="00E2793E" w:rsidRPr="008705A0" w:rsidRDefault="00E2793E" w:rsidP="00A3060C">
      <w:pPr>
        <w:pStyle w:val="ListParagraph"/>
        <w:numPr>
          <w:ilvl w:val="0"/>
          <w:numId w:val="9"/>
        </w:numPr>
        <w:shd w:val="clear" w:color="auto" w:fill="FFFFFF" w:themeFill="background1"/>
        <w:jc w:val="center"/>
        <w:rPr>
          <w:i/>
          <w:iCs/>
          <w:color w:val="000000"/>
        </w:rPr>
      </w:pPr>
      <w:r w:rsidRPr="00A3060C">
        <w:rPr>
          <w:color w:val="000000" w:themeColor="text1"/>
        </w:rPr>
        <w:t>202</w:t>
      </w:r>
      <w:r w:rsidR="008705A0">
        <w:rPr>
          <w:color w:val="000000" w:themeColor="text1"/>
        </w:rPr>
        <w:t>5</w:t>
      </w:r>
      <w:r w:rsidRPr="00A3060C">
        <w:rPr>
          <w:color w:val="000000" w:themeColor="text1"/>
        </w:rPr>
        <w:t xml:space="preserve"> m.                                d. Nr. </w:t>
      </w:r>
    </w:p>
    <w:p w14:paraId="14FC8A2D" w14:textId="77777777" w:rsidR="008705A0" w:rsidRDefault="008705A0" w:rsidP="008705A0">
      <w:pPr>
        <w:shd w:val="clear" w:color="auto" w:fill="FFFFFF" w:themeFill="background1"/>
        <w:jc w:val="center"/>
        <w:rPr>
          <w:i/>
          <w:iCs/>
          <w:color w:val="000000"/>
        </w:rPr>
      </w:pPr>
    </w:p>
    <w:p w14:paraId="329A38D1" w14:textId="3819B693" w:rsidR="008705A0" w:rsidRPr="008705A0" w:rsidRDefault="008705A0" w:rsidP="008705A0">
      <w:pPr>
        <w:shd w:val="clear" w:color="auto" w:fill="FFFFFF" w:themeFill="background1"/>
        <w:jc w:val="center"/>
        <w:rPr>
          <w:b/>
          <w:bCs/>
          <w:color w:val="000000"/>
        </w:rPr>
      </w:pPr>
      <w:r w:rsidRPr="008705A0">
        <w:rPr>
          <w:b/>
          <w:bCs/>
          <w:color w:val="000000"/>
        </w:rPr>
        <w:t>ATITIKTIES  DEKLARACIJA</w:t>
      </w:r>
    </w:p>
    <w:p w14:paraId="518CB295" w14:textId="77777777" w:rsidR="00E2793E" w:rsidRPr="008705A0" w:rsidRDefault="00E2793E" w:rsidP="00A3060C">
      <w:pPr>
        <w:pStyle w:val="CentrBoldm"/>
        <w:numPr>
          <w:ilvl w:val="0"/>
          <w:numId w:val="9"/>
        </w:numPr>
        <w:rPr>
          <w:rFonts w:ascii="Times New Roman" w:hAnsi="Times New Roman"/>
          <w:color w:val="000000"/>
          <w:sz w:val="24"/>
          <w:szCs w:val="24"/>
          <w:lang w:val="lt-LT"/>
        </w:rPr>
      </w:pPr>
    </w:p>
    <w:tbl>
      <w:tblPr>
        <w:tblW w:w="9771" w:type="dxa"/>
        <w:tblInd w:w="10" w:type="dxa"/>
        <w:tblLayout w:type="fixed"/>
        <w:tblLook w:val="04A0" w:firstRow="1" w:lastRow="0" w:firstColumn="1" w:lastColumn="0" w:noHBand="0" w:noVBand="1"/>
      </w:tblPr>
      <w:tblGrid>
        <w:gridCol w:w="9771"/>
      </w:tblGrid>
      <w:tr w:rsidR="00E2793E" w:rsidRPr="00A3060C" w14:paraId="65272FA7" w14:textId="77777777" w:rsidTr="417152DA">
        <w:tc>
          <w:tcPr>
            <w:tcW w:w="9771" w:type="dxa"/>
            <w:hideMark/>
          </w:tcPr>
          <w:p w14:paraId="1DABDC17" w14:textId="77777777" w:rsidR="00E2793E" w:rsidRPr="00A3060C" w:rsidRDefault="00E2793E" w:rsidP="00A3060C">
            <w:pPr>
              <w:pStyle w:val="BodyText6"/>
              <w:ind w:right="-82" w:firstLine="313"/>
              <w:rPr>
                <w:rFonts w:ascii="Times New Roman" w:hAnsi="Times New Roman"/>
                <w:color w:val="000000"/>
                <w:sz w:val="24"/>
                <w:szCs w:val="24"/>
                <w:lang w:val="lt-LT"/>
              </w:rPr>
            </w:pPr>
            <w:proofErr w:type="spellStart"/>
            <w:r w:rsidRPr="00A3060C">
              <w:rPr>
                <w:rFonts w:ascii="Times New Roman" w:hAnsi="Times New Roman"/>
                <w:color w:val="000000" w:themeColor="text1"/>
                <w:sz w:val="24"/>
                <w:szCs w:val="24"/>
              </w:rPr>
              <w:t>Aš</w:t>
            </w:r>
            <w:proofErr w:type="spellEnd"/>
            <w:r w:rsidRPr="00A3060C">
              <w:rPr>
                <w:rFonts w:ascii="Times New Roman" w:hAnsi="Times New Roman"/>
                <w:color w:val="000000" w:themeColor="text1"/>
                <w:sz w:val="24"/>
                <w:szCs w:val="24"/>
              </w:rPr>
              <w:t>, __________________________________________________________________</w:t>
            </w:r>
            <w:proofErr w:type="gramStart"/>
            <w:r w:rsidRPr="00A3060C">
              <w:rPr>
                <w:rFonts w:ascii="Times New Roman" w:hAnsi="Times New Roman"/>
                <w:color w:val="000000" w:themeColor="text1"/>
                <w:sz w:val="24"/>
                <w:szCs w:val="24"/>
              </w:rPr>
              <w:t>_ ,</w:t>
            </w:r>
            <w:proofErr w:type="gramEnd"/>
          </w:p>
        </w:tc>
      </w:tr>
      <w:tr w:rsidR="00E2793E" w:rsidRPr="00A3060C" w14:paraId="020F6E9A" w14:textId="77777777" w:rsidTr="417152DA">
        <w:tc>
          <w:tcPr>
            <w:tcW w:w="9771" w:type="dxa"/>
            <w:hideMark/>
          </w:tcPr>
          <w:p w14:paraId="2B5BF695" w14:textId="77777777" w:rsidR="00E2793E" w:rsidRPr="00A3060C" w:rsidRDefault="00E2793E" w:rsidP="00A3060C">
            <w:pPr>
              <w:pStyle w:val="BodyText6"/>
              <w:ind w:right="-82" w:firstLine="0"/>
              <w:jc w:val="center"/>
              <w:rPr>
                <w:rFonts w:ascii="Times New Roman" w:hAnsi="Times New Roman"/>
                <w:i/>
                <w:iCs/>
                <w:color w:val="000000"/>
                <w:sz w:val="24"/>
                <w:szCs w:val="24"/>
                <w:lang w:val="lt-LT"/>
              </w:rPr>
            </w:pPr>
            <w:r w:rsidRPr="00A3060C">
              <w:rPr>
                <w:rFonts w:ascii="Times New Roman" w:hAnsi="Times New Roman"/>
                <w:i/>
                <w:iCs/>
                <w:color w:val="000000"/>
                <w:position w:val="6"/>
                <w:sz w:val="24"/>
                <w:szCs w:val="24"/>
                <w:lang w:val="lt-LT"/>
              </w:rPr>
              <w:t>(Tiekėjo vadovo ar jo įgalioto asmens pareigų pavadinimas, vardas ir pavardė)</w:t>
            </w:r>
          </w:p>
        </w:tc>
      </w:tr>
      <w:tr w:rsidR="00E2793E" w:rsidRPr="00A3060C" w14:paraId="7661FEF6" w14:textId="77777777" w:rsidTr="417152DA">
        <w:tc>
          <w:tcPr>
            <w:tcW w:w="9771" w:type="dxa"/>
          </w:tcPr>
          <w:p w14:paraId="2512AD77" w14:textId="77777777" w:rsidR="00E2793E" w:rsidRPr="00A3060C" w:rsidRDefault="00E2793E" w:rsidP="00A3060C">
            <w:pPr>
              <w:pStyle w:val="BodyText6"/>
              <w:ind w:right="-82" w:firstLine="0"/>
              <w:rPr>
                <w:rFonts w:ascii="Times New Roman" w:hAnsi="Times New Roman"/>
                <w:color w:val="000000"/>
                <w:sz w:val="24"/>
                <w:szCs w:val="24"/>
                <w:lang w:val="lt-LT"/>
              </w:rPr>
            </w:pPr>
          </w:p>
          <w:p w14:paraId="58956574" w14:textId="77777777" w:rsidR="00E2793E" w:rsidRPr="00A3060C" w:rsidRDefault="00E2793E" w:rsidP="00A3060C">
            <w:pPr>
              <w:pStyle w:val="BodyText6"/>
              <w:ind w:right="-82" w:firstLine="0"/>
              <w:rPr>
                <w:rFonts w:ascii="Times New Roman" w:hAnsi="Times New Roman"/>
                <w:color w:val="000000"/>
                <w:sz w:val="24"/>
                <w:szCs w:val="24"/>
                <w:lang w:val="lt-LT"/>
              </w:rPr>
            </w:pPr>
            <w:proofErr w:type="spellStart"/>
            <w:r w:rsidRPr="00A3060C">
              <w:rPr>
                <w:rFonts w:ascii="Times New Roman" w:hAnsi="Times New Roman"/>
                <w:color w:val="000000" w:themeColor="text1"/>
                <w:sz w:val="24"/>
                <w:szCs w:val="24"/>
              </w:rPr>
              <w:t>tvirtinu</w:t>
            </w:r>
            <w:proofErr w:type="spellEnd"/>
            <w:r w:rsidRPr="00A3060C">
              <w:rPr>
                <w:rFonts w:ascii="Times New Roman" w:hAnsi="Times New Roman"/>
                <w:color w:val="000000" w:themeColor="text1"/>
                <w:sz w:val="24"/>
                <w:szCs w:val="24"/>
              </w:rPr>
              <w:t xml:space="preserve">, </w:t>
            </w:r>
            <w:proofErr w:type="spellStart"/>
            <w:r w:rsidRPr="00A3060C">
              <w:rPr>
                <w:rFonts w:ascii="Times New Roman" w:hAnsi="Times New Roman"/>
                <w:color w:val="000000" w:themeColor="text1"/>
                <w:sz w:val="24"/>
                <w:szCs w:val="24"/>
              </w:rPr>
              <w:t>kad</w:t>
            </w:r>
            <w:proofErr w:type="spellEnd"/>
            <w:r w:rsidRPr="00A3060C">
              <w:rPr>
                <w:rFonts w:ascii="Times New Roman" w:hAnsi="Times New Roman"/>
                <w:color w:val="000000" w:themeColor="text1"/>
                <w:sz w:val="24"/>
                <w:szCs w:val="24"/>
              </w:rPr>
              <w:t xml:space="preserve"> mano </w:t>
            </w:r>
            <w:proofErr w:type="spellStart"/>
            <w:r w:rsidRPr="00A3060C">
              <w:rPr>
                <w:rFonts w:ascii="Times New Roman" w:hAnsi="Times New Roman"/>
                <w:color w:val="000000" w:themeColor="text1"/>
                <w:sz w:val="24"/>
                <w:szCs w:val="24"/>
              </w:rPr>
              <w:t>vadovaujamo</w:t>
            </w:r>
            <w:proofErr w:type="spellEnd"/>
            <w:r w:rsidRPr="00A3060C">
              <w:rPr>
                <w:rFonts w:ascii="Times New Roman" w:hAnsi="Times New Roman"/>
                <w:color w:val="000000" w:themeColor="text1"/>
                <w:sz w:val="24"/>
                <w:szCs w:val="24"/>
              </w:rPr>
              <w:t xml:space="preserve"> (-</w:t>
            </w:r>
            <w:proofErr w:type="spellStart"/>
            <w:r w:rsidRPr="00A3060C">
              <w:rPr>
                <w:rFonts w:ascii="Times New Roman" w:hAnsi="Times New Roman"/>
                <w:color w:val="000000" w:themeColor="text1"/>
                <w:sz w:val="24"/>
                <w:szCs w:val="24"/>
              </w:rPr>
              <w:t>os</w:t>
            </w:r>
            <w:proofErr w:type="spellEnd"/>
            <w:r w:rsidRPr="00A3060C">
              <w:rPr>
                <w:rFonts w:ascii="Times New Roman" w:hAnsi="Times New Roman"/>
                <w:color w:val="000000" w:themeColor="text1"/>
                <w:sz w:val="24"/>
                <w:szCs w:val="24"/>
              </w:rPr>
              <w:t>) (</w:t>
            </w:r>
            <w:proofErr w:type="spellStart"/>
            <w:r w:rsidRPr="00A3060C">
              <w:rPr>
                <w:rFonts w:ascii="Times New Roman" w:hAnsi="Times New Roman"/>
                <w:color w:val="000000" w:themeColor="text1"/>
                <w:sz w:val="24"/>
                <w:szCs w:val="24"/>
              </w:rPr>
              <w:t>atstovaujamo</w:t>
            </w:r>
            <w:proofErr w:type="spellEnd"/>
            <w:r w:rsidRPr="00A3060C">
              <w:rPr>
                <w:rFonts w:ascii="Times New Roman" w:hAnsi="Times New Roman"/>
                <w:color w:val="000000" w:themeColor="text1"/>
                <w:sz w:val="24"/>
                <w:szCs w:val="24"/>
              </w:rPr>
              <w:t xml:space="preserve"> (-</w:t>
            </w:r>
            <w:proofErr w:type="spellStart"/>
            <w:r w:rsidRPr="00A3060C">
              <w:rPr>
                <w:rFonts w:ascii="Times New Roman" w:hAnsi="Times New Roman"/>
                <w:color w:val="000000" w:themeColor="text1"/>
                <w:sz w:val="24"/>
                <w:szCs w:val="24"/>
              </w:rPr>
              <w:t>os</w:t>
            </w:r>
            <w:proofErr w:type="spellEnd"/>
            <w:proofErr w:type="gramStart"/>
            <w:r w:rsidRPr="00A3060C">
              <w:rPr>
                <w:rFonts w:ascii="Times New Roman" w:hAnsi="Times New Roman"/>
                <w:color w:val="000000" w:themeColor="text1"/>
                <w:sz w:val="24"/>
                <w:szCs w:val="24"/>
              </w:rPr>
              <w:t>))_</w:t>
            </w:r>
            <w:proofErr w:type="gramEnd"/>
            <w:r w:rsidRPr="00A3060C">
              <w:rPr>
                <w:rFonts w:ascii="Times New Roman" w:hAnsi="Times New Roman"/>
                <w:color w:val="000000" w:themeColor="text1"/>
                <w:sz w:val="24"/>
                <w:szCs w:val="24"/>
              </w:rPr>
              <w:t>_____________________________</w:t>
            </w:r>
            <w:proofErr w:type="gramStart"/>
            <w:r w:rsidRPr="00A3060C">
              <w:rPr>
                <w:rFonts w:ascii="Times New Roman" w:hAnsi="Times New Roman"/>
                <w:color w:val="000000" w:themeColor="text1"/>
                <w:sz w:val="24"/>
                <w:szCs w:val="24"/>
              </w:rPr>
              <w:t>_ ,</w:t>
            </w:r>
            <w:proofErr w:type="gramEnd"/>
          </w:p>
        </w:tc>
      </w:tr>
      <w:tr w:rsidR="00E2793E" w:rsidRPr="00A3060C" w14:paraId="2CF532DC" w14:textId="77777777" w:rsidTr="417152DA">
        <w:tc>
          <w:tcPr>
            <w:tcW w:w="9771" w:type="dxa"/>
            <w:hideMark/>
          </w:tcPr>
          <w:p w14:paraId="287F0BD2" w14:textId="77777777" w:rsidR="00E2793E" w:rsidRPr="00A3060C" w:rsidRDefault="00E2793E" w:rsidP="00A3060C">
            <w:pPr>
              <w:pStyle w:val="BodyText6"/>
              <w:ind w:right="-82" w:firstLine="6833"/>
              <w:rPr>
                <w:rFonts w:ascii="Times New Roman" w:hAnsi="Times New Roman"/>
                <w:i/>
                <w:iCs/>
                <w:color w:val="000000"/>
                <w:sz w:val="24"/>
                <w:szCs w:val="24"/>
                <w:lang w:val="lt-LT"/>
              </w:rPr>
            </w:pPr>
            <w:r w:rsidRPr="00A3060C">
              <w:rPr>
                <w:rFonts w:ascii="Times New Roman" w:hAnsi="Times New Roman"/>
                <w:i/>
                <w:iCs/>
                <w:color w:val="000000"/>
                <w:position w:val="6"/>
                <w:sz w:val="24"/>
                <w:szCs w:val="24"/>
                <w:lang w:val="lt-LT"/>
              </w:rPr>
              <w:t>(Tiekėjo pavadinimas)</w:t>
            </w:r>
          </w:p>
        </w:tc>
      </w:tr>
      <w:tr w:rsidR="00E2793E" w:rsidRPr="00A3060C" w14:paraId="141E0754" w14:textId="77777777" w:rsidTr="417152DA">
        <w:tc>
          <w:tcPr>
            <w:tcW w:w="9771" w:type="dxa"/>
          </w:tcPr>
          <w:p w14:paraId="55ACE4E8" w14:textId="77777777" w:rsidR="00E2793E" w:rsidRPr="00A3060C" w:rsidRDefault="00E2793E" w:rsidP="00A3060C">
            <w:pPr>
              <w:jc w:val="both"/>
              <w:rPr>
                <w:color w:val="000000"/>
              </w:rPr>
            </w:pPr>
          </w:p>
          <w:p w14:paraId="64D680F4" w14:textId="6B017DC4" w:rsidR="00E2793E" w:rsidRPr="00A3060C" w:rsidRDefault="00E2793E" w:rsidP="00A3060C">
            <w:pPr>
              <w:jc w:val="both"/>
            </w:pPr>
            <w:r w:rsidRPr="00A3060C">
              <w:rPr>
                <w:color w:val="000000" w:themeColor="text1"/>
              </w:rPr>
              <w:t>dalyvaujančio (-</w:t>
            </w:r>
            <w:proofErr w:type="spellStart"/>
            <w:r w:rsidRPr="00A3060C">
              <w:rPr>
                <w:color w:val="000000" w:themeColor="text1"/>
              </w:rPr>
              <w:t>ios</w:t>
            </w:r>
            <w:proofErr w:type="spellEnd"/>
            <w:r w:rsidRPr="00A3060C">
              <w:rPr>
                <w:color w:val="000000" w:themeColor="text1"/>
              </w:rPr>
              <w:t>) Lietuvos Respublikos aplinkos ministerijos vykdomame</w:t>
            </w:r>
            <w:r w:rsidRPr="00A3060C">
              <w:t xml:space="preserve"> mažos vertės </w:t>
            </w:r>
            <w:r w:rsidR="00442FA6" w:rsidRPr="00442FA6">
              <w:rPr>
                <w:b/>
                <w:bCs/>
              </w:rPr>
              <w:t>Lietuvos miškų sektoriaus esamos situacijos analizės atlikimo paslaug</w:t>
            </w:r>
            <w:r w:rsidR="00442FA6">
              <w:rPr>
                <w:b/>
                <w:bCs/>
              </w:rPr>
              <w:t>ų</w:t>
            </w:r>
            <w:r w:rsidR="001C3BD0" w:rsidRPr="00A3060C">
              <w:rPr>
                <w:b/>
              </w:rPr>
              <w:t xml:space="preserve"> </w:t>
            </w:r>
            <w:r w:rsidRPr="00A3060C">
              <w:t xml:space="preserve">viešajame pirkime skelbiamos apklausos būdu, </w:t>
            </w:r>
            <w:r w:rsidRPr="00A3060C">
              <w:rPr>
                <w:color w:val="000000" w:themeColor="text1"/>
              </w:rPr>
              <w:t>atitinka kvalifikacijos reikalavimus, nurodytus pirkimo sąlygų 3.2 papunktyje</w:t>
            </w:r>
            <w:r w:rsidRPr="00A3060C">
              <w:t>.</w:t>
            </w:r>
          </w:p>
        </w:tc>
      </w:tr>
    </w:tbl>
    <w:p w14:paraId="6818B65A" w14:textId="47E13532" w:rsidR="00E2793E" w:rsidRPr="00A3060C" w:rsidRDefault="00E2793E" w:rsidP="00A3060C">
      <w:pPr>
        <w:snapToGrid w:val="0"/>
        <w:spacing w:before="240"/>
        <w:ind w:firstLine="567"/>
        <w:jc w:val="both"/>
      </w:pPr>
      <w:r w:rsidRPr="00A3060C">
        <w:t xml:space="preserve">Perkančiajai organizacijai raštu pareikalavus, per jos nurodytą terminą bus pateikti kvalifikacijos reikalavimus patvirtinantys, pirkimo dokumentuose numatyti dokumentai. </w:t>
      </w:r>
    </w:p>
    <w:p w14:paraId="17188612" w14:textId="77777777" w:rsidR="00E2793E" w:rsidRPr="00A3060C" w:rsidRDefault="00E2793E" w:rsidP="00A3060C">
      <w:pPr>
        <w:pStyle w:val="ListParagraph"/>
        <w:numPr>
          <w:ilvl w:val="0"/>
          <w:numId w:val="9"/>
        </w:numPr>
        <w:snapToGrid w:val="0"/>
        <w:ind w:left="142" w:right="-2" w:firstLine="284"/>
        <w:jc w:val="both"/>
      </w:pPr>
    </w:p>
    <w:p w14:paraId="22DC1F2E" w14:textId="77777777" w:rsidR="00E2793E" w:rsidRPr="00A3060C" w:rsidRDefault="00E2793E" w:rsidP="00A3060C">
      <w:pPr>
        <w:pStyle w:val="ListParagraph"/>
        <w:numPr>
          <w:ilvl w:val="0"/>
          <w:numId w:val="9"/>
        </w:numPr>
        <w:snapToGrid w:val="0"/>
        <w:ind w:right="-2" w:firstLine="567"/>
        <w:jc w:val="both"/>
      </w:pPr>
      <w:r w:rsidRPr="00A3060C">
        <w:t>Man žinoma, jeigu perkančioji organizacija nustatytų, kad mano pateikti kvalifikacijos duomenys neatitinka pirkimo dokumentuose nustatytų reikalavimų, yra neteisingi ir (arba) pateikti vėliau negu per perkančiosios organizacijos nurodytą terminą, mano pateiktas pasiūlymas bus atmestas.</w:t>
      </w:r>
    </w:p>
    <w:p w14:paraId="71A4FBDA" w14:textId="77777777" w:rsidR="00E2793E" w:rsidRPr="00A3060C" w:rsidRDefault="00E2793E" w:rsidP="00A3060C">
      <w:pPr>
        <w:pStyle w:val="ListParagraph"/>
        <w:numPr>
          <w:ilvl w:val="0"/>
          <w:numId w:val="9"/>
        </w:numPr>
        <w:snapToGrid w:val="0"/>
        <w:ind w:left="142" w:right="-291"/>
        <w:jc w:val="both"/>
      </w:pPr>
    </w:p>
    <w:p w14:paraId="615ED9B9" w14:textId="77777777" w:rsidR="00E2793E" w:rsidRPr="00A3060C" w:rsidRDefault="00E2793E" w:rsidP="00A3060C">
      <w:pPr>
        <w:pStyle w:val="ListParagraph"/>
        <w:numPr>
          <w:ilvl w:val="0"/>
          <w:numId w:val="9"/>
        </w:numPr>
        <w:snapToGrid w:val="0"/>
        <w:ind w:left="142" w:right="-2" w:firstLine="284"/>
        <w:jc w:val="both"/>
        <w:rPr>
          <w:b/>
          <w:bCs/>
        </w:rPr>
      </w:pPr>
      <w:r w:rsidRPr="00A3060C">
        <w:rPr>
          <w:b/>
          <w:bCs/>
        </w:rPr>
        <w:t>Tiekėjas už šioje deklaracijoje pateiktos informacijos teisingumą atsako teisės aktų nustatyta tvarka.</w:t>
      </w:r>
    </w:p>
    <w:p w14:paraId="0ED36E0B" w14:textId="77777777" w:rsidR="00E2793E" w:rsidRPr="00A3060C" w:rsidRDefault="00E2793E" w:rsidP="00A3060C">
      <w:pPr>
        <w:pStyle w:val="ListParagraph"/>
        <w:numPr>
          <w:ilvl w:val="0"/>
          <w:numId w:val="9"/>
        </w:numPr>
        <w:ind w:firstLine="142"/>
        <w:jc w:val="both"/>
      </w:pPr>
    </w:p>
    <w:p w14:paraId="60315BAF" w14:textId="77777777" w:rsidR="00E2793E" w:rsidRPr="00A3060C" w:rsidRDefault="00E2793E" w:rsidP="00A3060C">
      <w:pPr>
        <w:pStyle w:val="ListParagraph"/>
        <w:numPr>
          <w:ilvl w:val="0"/>
          <w:numId w:val="9"/>
        </w:numPr>
        <w:ind w:firstLine="142"/>
        <w:jc w:val="both"/>
      </w:pPr>
    </w:p>
    <w:p w14:paraId="6097318C" w14:textId="3342AC3C" w:rsidR="00E2793E" w:rsidRPr="00A3060C" w:rsidRDefault="00E2793E" w:rsidP="00A3060C">
      <w:pPr>
        <w:pStyle w:val="ListParagraph"/>
        <w:numPr>
          <w:ilvl w:val="0"/>
          <w:numId w:val="9"/>
        </w:numPr>
        <w:ind w:firstLine="142"/>
        <w:jc w:val="both"/>
      </w:pPr>
      <w:r w:rsidRPr="00A3060C">
        <w:t>_____________________</w:t>
      </w:r>
      <w:r w:rsidRPr="00A3060C">
        <w:tab/>
      </w:r>
      <w:r w:rsidRPr="00A3060C">
        <w:tab/>
        <w:t>____________</w:t>
      </w:r>
      <w:r w:rsidRPr="00A3060C">
        <w:tab/>
      </w:r>
      <w:r w:rsidRPr="00A3060C">
        <w:tab/>
        <w:t>________________________</w:t>
      </w:r>
    </w:p>
    <w:p w14:paraId="2354B40F" w14:textId="26F50349" w:rsidR="00E2793E" w:rsidRPr="00A3060C" w:rsidRDefault="00E2793E" w:rsidP="00A3060C">
      <w:pPr>
        <w:pStyle w:val="ListParagraph"/>
        <w:numPr>
          <w:ilvl w:val="0"/>
          <w:numId w:val="9"/>
        </w:numPr>
        <w:ind w:firstLine="142"/>
        <w:jc w:val="both"/>
      </w:pPr>
      <w:r w:rsidRPr="00A3060C">
        <w:rPr>
          <w:i/>
          <w:iCs/>
        </w:rPr>
        <w:t>pareigų pavadinimas</w:t>
      </w:r>
      <w:r w:rsidRPr="00A3060C">
        <w:tab/>
      </w:r>
      <w:r w:rsidRPr="00A3060C">
        <w:tab/>
      </w:r>
      <w:r w:rsidRPr="00A3060C">
        <w:rPr>
          <w:i/>
          <w:iCs/>
        </w:rPr>
        <w:t xml:space="preserve"> parašas</w:t>
      </w:r>
      <w:r w:rsidRPr="00A3060C">
        <w:tab/>
      </w:r>
      <w:r w:rsidRPr="00A3060C">
        <w:tab/>
      </w:r>
      <w:r w:rsidRPr="00A3060C">
        <w:tab/>
      </w:r>
      <w:r w:rsidRPr="00A3060C">
        <w:rPr>
          <w:i/>
          <w:iCs/>
        </w:rPr>
        <w:t>vardas ir pavardė</w:t>
      </w:r>
    </w:p>
    <w:p w14:paraId="038C6205" w14:textId="77777777" w:rsidR="00E2793E" w:rsidRPr="00A3060C" w:rsidRDefault="00E2793E" w:rsidP="00A3060C">
      <w:pPr>
        <w:widowControl/>
        <w:ind w:left="142"/>
        <w:jc w:val="both"/>
        <w:rPr>
          <w:rFonts w:eastAsia="Times New Roman"/>
          <w:color w:val="000000"/>
          <w:lang w:eastAsia="ar-SA"/>
        </w:rPr>
      </w:pPr>
    </w:p>
    <w:p w14:paraId="3B9900A1" w14:textId="77777777" w:rsidR="00E2793E" w:rsidRPr="00A3060C" w:rsidRDefault="00E2793E" w:rsidP="00A3060C">
      <w:pPr>
        <w:widowControl/>
        <w:jc w:val="both"/>
        <w:rPr>
          <w:rFonts w:eastAsia="Times New Roman"/>
          <w:color w:val="000000"/>
          <w:lang w:eastAsia="ar-SA"/>
        </w:rPr>
      </w:pPr>
    </w:p>
    <w:p w14:paraId="77B9FDC5" w14:textId="77777777" w:rsidR="00E2793E" w:rsidRPr="00A3060C" w:rsidRDefault="00E2793E" w:rsidP="00A3060C">
      <w:pPr>
        <w:widowControl/>
        <w:jc w:val="both"/>
        <w:rPr>
          <w:rFonts w:eastAsia="Times New Roman"/>
          <w:color w:val="000000"/>
          <w:lang w:eastAsia="ar-SA"/>
        </w:rPr>
      </w:pPr>
    </w:p>
    <w:p w14:paraId="3549743D" w14:textId="77777777" w:rsidR="00E2793E" w:rsidRPr="00A3060C" w:rsidRDefault="00E2793E" w:rsidP="00A3060C">
      <w:pPr>
        <w:widowControl/>
        <w:ind w:left="142"/>
        <w:jc w:val="both"/>
        <w:rPr>
          <w:rFonts w:eastAsia="Times New Roman"/>
          <w:color w:val="000000"/>
          <w:lang w:eastAsia="ar-SA"/>
        </w:rPr>
      </w:pPr>
    </w:p>
    <w:p w14:paraId="5DFD23CC" w14:textId="77777777" w:rsidR="00E2793E" w:rsidRPr="00A3060C" w:rsidRDefault="00E2793E" w:rsidP="00A3060C">
      <w:pPr>
        <w:widowControl/>
        <w:ind w:left="142"/>
        <w:jc w:val="both"/>
        <w:rPr>
          <w:rFonts w:eastAsia="Times New Roman"/>
          <w:color w:val="000000"/>
          <w:lang w:eastAsia="ar-SA"/>
        </w:rPr>
      </w:pPr>
    </w:p>
    <w:p w14:paraId="53532891" w14:textId="77777777" w:rsidR="00E2793E" w:rsidRPr="00A3060C" w:rsidRDefault="00E2793E" w:rsidP="00A3060C">
      <w:pPr>
        <w:widowControl/>
        <w:ind w:left="142"/>
        <w:jc w:val="both"/>
        <w:rPr>
          <w:rFonts w:eastAsia="Times New Roman"/>
          <w:color w:val="000000"/>
          <w:lang w:eastAsia="ar-SA"/>
        </w:rPr>
      </w:pPr>
    </w:p>
    <w:p w14:paraId="3550B2B2" w14:textId="77777777" w:rsidR="008905EB" w:rsidRPr="00A3060C" w:rsidRDefault="008905EB" w:rsidP="00A3060C">
      <w:pPr>
        <w:widowControl/>
        <w:jc w:val="both"/>
        <w:rPr>
          <w:rFonts w:eastAsia="Times New Roman"/>
          <w:color w:val="000000"/>
          <w:lang w:eastAsia="ar-SA"/>
        </w:rPr>
      </w:pPr>
    </w:p>
    <w:sectPr w:rsidR="008905EB" w:rsidRPr="00A3060C" w:rsidSect="0027744A">
      <w:headerReference w:type="default" r:id="rId11"/>
      <w:headerReference w:type="first" r:id="rId12"/>
      <w:footnotePr>
        <w:pos w:val="beneathText"/>
      </w:footnotePr>
      <w:pgSz w:w="11905" w:h="16837"/>
      <w:pgMar w:top="851" w:right="565"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8BBE" w14:textId="77777777" w:rsidR="0027744A" w:rsidRDefault="0027744A">
      <w:r>
        <w:separator/>
      </w:r>
    </w:p>
  </w:endnote>
  <w:endnote w:type="continuationSeparator" w:id="0">
    <w:p w14:paraId="54950BA0" w14:textId="77777777" w:rsidR="0027744A" w:rsidRDefault="0027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w:charset w:val="BA"/>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A045" w14:textId="77777777" w:rsidR="0027744A" w:rsidRDefault="0027744A">
      <w:r>
        <w:separator/>
      </w:r>
    </w:p>
  </w:footnote>
  <w:footnote w:type="continuationSeparator" w:id="0">
    <w:p w14:paraId="6169D168" w14:textId="77777777" w:rsidR="0027744A" w:rsidRDefault="0027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4C92753A" w14:textId="77777777" w:rsidR="006F3812" w:rsidRDefault="006F3812">
        <w:pPr>
          <w:pStyle w:val="Header"/>
          <w:jc w:val="center"/>
        </w:pPr>
        <w:r>
          <w:fldChar w:fldCharType="begin"/>
        </w:r>
        <w:r>
          <w:instrText>PAGE   \* MERGEFORMAT</w:instrText>
        </w:r>
        <w:r>
          <w:fldChar w:fldCharType="separate"/>
        </w:r>
        <w:r w:rsidR="417152DA">
          <w:t>9</w:t>
        </w:r>
        <w:r>
          <w:fldChar w:fldCharType="end"/>
        </w:r>
      </w:p>
    </w:sdtContent>
  </w:sdt>
  <w:p w14:paraId="29A81580" w14:textId="77777777" w:rsidR="006F3812" w:rsidRDefault="006F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DDD2" w14:textId="77777777" w:rsidR="006F3812" w:rsidRDefault="006F3812">
    <w:pPr>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B128B"/>
    <w:multiLevelType w:val="hybridMultilevel"/>
    <w:tmpl w:val="BED68F9C"/>
    <w:lvl w:ilvl="0" w:tplc="CAAA6634">
      <w:start w:val="1"/>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91431"/>
    <w:multiLevelType w:val="hybridMultilevel"/>
    <w:tmpl w:val="F1A4D5EE"/>
    <w:lvl w:ilvl="0" w:tplc="FFFFFFFF">
      <w:start w:val="1"/>
      <w:numFmt w:val="bullet"/>
      <w:lvlText w:val=""/>
      <w:lvlJc w:val="left"/>
      <w:pPr>
        <w:ind w:left="720" w:hanging="360"/>
      </w:pPr>
      <w:rPr>
        <w:rFonts w:ascii="Symbol" w:hAnsi="Symbol" w:hint="default"/>
      </w:rPr>
    </w:lvl>
    <w:lvl w:ilvl="1" w:tplc="859E8ED8">
      <w:start w:val="1"/>
      <w:numFmt w:val="bullet"/>
      <w:lvlText w:val="o"/>
      <w:lvlJc w:val="left"/>
      <w:pPr>
        <w:ind w:left="1440" w:hanging="360"/>
      </w:pPr>
      <w:rPr>
        <w:rFonts w:ascii="Courier New" w:hAnsi="Courier New" w:hint="default"/>
      </w:rPr>
    </w:lvl>
    <w:lvl w:ilvl="2" w:tplc="6E9CF9E2">
      <w:start w:val="1"/>
      <w:numFmt w:val="bullet"/>
      <w:lvlText w:val=""/>
      <w:lvlJc w:val="left"/>
      <w:pPr>
        <w:ind w:left="2160" w:hanging="360"/>
      </w:pPr>
      <w:rPr>
        <w:rFonts w:ascii="Wingdings" w:hAnsi="Wingdings" w:hint="default"/>
      </w:rPr>
    </w:lvl>
    <w:lvl w:ilvl="3" w:tplc="165E7EEE">
      <w:start w:val="1"/>
      <w:numFmt w:val="bullet"/>
      <w:lvlText w:val=""/>
      <w:lvlJc w:val="left"/>
      <w:pPr>
        <w:ind w:left="2880" w:hanging="360"/>
      </w:pPr>
      <w:rPr>
        <w:rFonts w:ascii="Symbol" w:hAnsi="Symbol" w:hint="default"/>
      </w:rPr>
    </w:lvl>
    <w:lvl w:ilvl="4" w:tplc="D04A3FC6">
      <w:start w:val="1"/>
      <w:numFmt w:val="bullet"/>
      <w:lvlText w:val="o"/>
      <w:lvlJc w:val="left"/>
      <w:pPr>
        <w:ind w:left="3600" w:hanging="360"/>
      </w:pPr>
      <w:rPr>
        <w:rFonts w:ascii="Courier New" w:hAnsi="Courier New" w:hint="default"/>
      </w:rPr>
    </w:lvl>
    <w:lvl w:ilvl="5" w:tplc="E96EBD56">
      <w:start w:val="1"/>
      <w:numFmt w:val="bullet"/>
      <w:lvlText w:val=""/>
      <w:lvlJc w:val="left"/>
      <w:pPr>
        <w:ind w:left="4320" w:hanging="360"/>
      </w:pPr>
      <w:rPr>
        <w:rFonts w:ascii="Wingdings" w:hAnsi="Wingdings" w:hint="default"/>
      </w:rPr>
    </w:lvl>
    <w:lvl w:ilvl="6" w:tplc="24264196">
      <w:start w:val="1"/>
      <w:numFmt w:val="bullet"/>
      <w:lvlText w:val=""/>
      <w:lvlJc w:val="left"/>
      <w:pPr>
        <w:ind w:left="5040" w:hanging="360"/>
      </w:pPr>
      <w:rPr>
        <w:rFonts w:ascii="Symbol" w:hAnsi="Symbol" w:hint="default"/>
      </w:rPr>
    </w:lvl>
    <w:lvl w:ilvl="7" w:tplc="65607438">
      <w:start w:val="1"/>
      <w:numFmt w:val="bullet"/>
      <w:lvlText w:val="o"/>
      <w:lvlJc w:val="left"/>
      <w:pPr>
        <w:ind w:left="5760" w:hanging="360"/>
      </w:pPr>
      <w:rPr>
        <w:rFonts w:ascii="Courier New" w:hAnsi="Courier New" w:hint="default"/>
      </w:rPr>
    </w:lvl>
    <w:lvl w:ilvl="8" w:tplc="E37A77B0">
      <w:start w:val="1"/>
      <w:numFmt w:val="bullet"/>
      <w:lvlText w:val=""/>
      <w:lvlJc w:val="left"/>
      <w:pPr>
        <w:ind w:left="6480" w:hanging="360"/>
      </w:pPr>
      <w:rPr>
        <w:rFonts w:ascii="Wingdings" w:hAnsi="Wingdings" w:hint="default"/>
      </w:rPr>
    </w:lvl>
  </w:abstractNum>
  <w:abstractNum w:abstractNumId="5" w15:restartNumberingAfterBreak="0">
    <w:nsid w:val="0CD27ECA"/>
    <w:multiLevelType w:val="multilevel"/>
    <w:tmpl w:val="AB66F1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C452F13"/>
    <w:multiLevelType w:val="multilevel"/>
    <w:tmpl w:val="659C6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5424FE"/>
    <w:multiLevelType w:val="hybridMultilevel"/>
    <w:tmpl w:val="9648F12C"/>
    <w:lvl w:ilvl="0" w:tplc="A61630CC">
      <w:start w:val="1"/>
      <w:numFmt w:val="decimal"/>
      <w:lvlText w:val="%1."/>
      <w:lvlJc w:val="left"/>
      <w:pPr>
        <w:ind w:left="927" w:hanging="360"/>
      </w:pPr>
    </w:lvl>
    <w:lvl w:ilvl="1" w:tplc="5F2EE042">
      <w:start w:val="1"/>
      <w:numFmt w:val="lowerLetter"/>
      <w:lvlText w:val="%2."/>
      <w:lvlJc w:val="left"/>
      <w:pPr>
        <w:ind w:left="1647" w:hanging="360"/>
      </w:pPr>
    </w:lvl>
    <w:lvl w:ilvl="2" w:tplc="C52258FC">
      <w:start w:val="1"/>
      <w:numFmt w:val="lowerRoman"/>
      <w:lvlText w:val="%3."/>
      <w:lvlJc w:val="right"/>
      <w:pPr>
        <w:ind w:left="2367" w:hanging="180"/>
      </w:pPr>
    </w:lvl>
    <w:lvl w:ilvl="3" w:tplc="4754EC2C">
      <w:start w:val="1"/>
      <w:numFmt w:val="decimal"/>
      <w:lvlText w:val="%4."/>
      <w:lvlJc w:val="left"/>
      <w:pPr>
        <w:ind w:left="3087" w:hanging="360"/>
      </w:pPr>
    </w:lvl>
    <w:lvl w:ilvl="4" w:tplc="F1446E1E">
      <w:start w:val="1"/>
      <w:numFmt w:val="lowerLetter"/>
      <w:lvlText w:val="%5."/>
      <w:lvlJc w:val="left"/>
      <w:pPr>
        <w:ind w:left="3807" w:hanging="360"/>
      </w:pPr>
    </w:lvl>
    <w:lvl w:ilvl="5" w:tplc="F8F43906">
      <w:start w:val="1"/>
      <w:numFmt w:val="lowerRoman"/>
      <w:lvlText w:val="%6."/>
      <w:lvlJc w:val="right"/>
      <w:pPr>
        <w:ind w:left="4527" w:hanging="180"/>
      </w:pPr>
    </w:lvl>
    <w:lvl w:ilvl="6" w:tplc="FF5AD08C">
      <w:start w:val="1"/>
      <w:numFmt w:val="decimal"/>
      <w:lvlText w:val="%7."/>
      <w:lvlJc w:val="left"/>
      <w:pPr>
        <w:ind w:left="5247" w:hanging="360"/>
      </w:pPr>
    </w:lvl>
    <w:lvl w:ilvl="7" w:tplc="19BA6FF4">
      <w:start w:val="1"/>
      <w:numFmt w:val="lowerLetter"/>
      <w:lvlText w:val="%8."/>
      <w:lvlJc w:val="left"/>
      <w:pPr>
        <w:ind w:left="5967" w:hanging="360"/>
      </w:pPr>
    </w:lvl>
    <w:lvl w:ilvl="8" w:tplc="7D20ADE6">
      <w:start w:val="1"/>
      <w:numFmt w:val="lowerRoman"/>
      <w:lvlText w:val="%9."/>
      <w:lvlJc w:val="right"/>
      <w:pPr>
        <w:ind w:left="6687" w:hanging="180"/>
      </w:pPr>
    </w:lvl>
  </w:abstractNum>
  <w:abstractNum w:abstractNumId="9" w15:restartNumberingAfterBreak="0">
    <w:nsid w:val="235E1314"/>
    <w:multiLevelType w:val="hybridMultilevel"/>
    <w:tmpl w:val="2E6AE1F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9FD049F"/>
    <w:multiLevelType w:val="multilevel"/>
    <w:tmpl w:val="0E16E5A2"/>
    <w:lvl w:ilvl="0">
      <w:start w:val="1"/>
      <w:numFmt w:val="decimal"/>
      <w:pStyle w:val="Heading1"/>
      <w:lvlText w:val="%1"/>
      <w:lvlJc w:val="left"/>
      <w:pPr>
        <w:tabs>
          <w:tab w:val="num" w:pos="858"/>
        </w:tabs>
        <w:ind w:left="858" w:hanging="432"/>
      </w:pPr>
      <w:rPr>
        <w:rFonts w:hint="default"/>
        <w:sz w:val="24"/>
      </w:rPr>
    </w:lvl>
    <w:lvl w:ilvl="1">
      <w:start w:val="1"/>
      <w:numFmt w:val="decimal"/>
      <w:pStyle w:val="Heading2"/>
      <w:lvlText w:val="%1.%2"/>
      <w:lvlJc w:val="left"/>
      <w:pPr>
        <w:tabs>
          <w:tab w:val="num" w:pos="791"/>
        </w:tabs>
        <w:ind w:left="791" w:hanging="576"/>
      </w:pPr>
      <w:rPr>
        <w:rFonts w:hint="default"/>
      </w:rPr>
    </w:lvl>
    <w:lvl w:ilvl="2">
      <w:start w:val="1"/>
      <w:numFmt w:val="decimal"/>
      <w:pStyle w:val="Heading3"/>
      <w:lvlText w:val="%1.%2.%3"/>
      <w:lvlJc w:val="left"/>
      <w:pPr>
        <w:tabs>
          <w:tab w:val="num" w:pos="935"/>
        </w:tabs>
        <w:ind w:left="935" w:hanging="720"/>
      </w:pPr>
      <w:rPr>
        <w:rFonts w:hint="default"/>
      </w:rPr>
    </w:lvl>
    <w:lvl w:ilvl="3">
      <w:start w:val="1"/>
      <w:numFmt w:val="decimal"/>
      <w:pStyle w:val="Heading4"/>
      <w:lvlText w:val="%1.%2.%3.%4"/>
      <w:lvlJc w:val="left"/>
      <w:pPr>
        <w:tabs>
          <w:tab w:val="num" w:pos="1079"/>
        </w:tabs>
        <w:ind w:left="1079" w:hanging="864"/>
      </w:pPr>
      <w:rPr>
        <w:rFonts w:hint="default"/>
      </w:rPr>
    </w:lvl>
    <w:lvl w:ilvl="4">
      <w:start w:val="1"/>
      <w:numFmt w:val="decimal"/>
      <w:pStyle w:val="Heading5"/>
      <w:lvlText w:val="%1.%2.%3.%4.%5"/>
      <w:lvlJc w:val="left"/>
      <w:pPr>
        <w:tabs>
          <w:tab w:val="num" w:pos="1223"/>
        </w:tabs>
        <w:ind w:left="1223" w:hanging="1008"/>
      </w:pPr>
      <w:rPr>
        <w:rFonts w:hint="default"/>
      </w:rPr>
    </w:lvl>
    <w:lvl w:ilvl="5">
      <w:start w:val="1"/>
      <w:numFmt w:val="decimal"/>
      <w:pStyle w:val="Heading6"/>
      <w:lvlText w:val="%1.%2.%3.%4.%5.%6"/>
      <w:lvlJc w:val="left"/>
      <w:pPr>
        <w:tabs>
          <w:tab w:val="num" w:pos="1367"/>
        </w:tabs>
        <w:ind w:left="1367" w:hanging="1152"/>
      </w:pPr>
      <w:rPr>
        <w:rFonts w:hint="default"/>
      </w:rPr>
    </w:lvl>
    <w:lvl w:ilvl="6">
      <w:start w:val="1"/>
      <w:numFmt w:val="decimal"/>
      <w:pStyle w:val="Heading7"/>
      <w:lvlText w:val="%1.%2.%3.%4.%5.%6.%7"/>
      <w:lvlJc w:val="left"/>
      <w:pPr>
        <w:tabs>
          <w:tab w:val="num" w:pos="1511"/>
        </w:tabs>
        <w:ind w:left="1511" w:hanging="1296"/>
      </w:pPr>
      <w:rPr>
        <w:rFonts w:hint="default"/>
      </w:rPr>
    </w:lvl>
    <w:lvl w:ilvl="7">
      <w:start w:val="1"/>
      <w:numFmt w:val="decimal"/>
      <w:pStyle w:val="Heading8"/>
      <w:lvlText w:val="%1.%2.%3.%4.%5.%6.%7.%8"/>
      <w:lvlJc w:val="left"/>
      <w:pPr>
        <w:tabs>
          <w:tab w:val="num" w:pos="1655"/>
        </w:tabs>
        <w:ind w:left="1655" w:hanging="1440"/>
      </w:pPr>
      <w:rPr>
        <w:rFonts w:hint="default"/>
      </w:rPr>
    </w:lvl>
    <w:lvl w:ilvl="8">
      <w:start w:val="1"/>
      <w:numFmt w:val="decimal"/>
      <w:pStyle w:val="Heading9"/>
      <w:lvlText w:val="%1.%2.%3.%4.%5.%6.%7.%8.%9"/>
      <w:lvlJc w:val="left"/>
      <w:pPr>
        <w:tabs>
          <w:tab w:val="num" w:pos="1799"/>
        </w:tabs>
        <w:ind w:left="1799" w:hanging="1584"/>
      </w:pPr>
      <w:rPr>
        <w:rFonts w:hint="default"/>
      </w:rPr>
    </w:lvl>
  </w:abstractNum>
  <w:abstractNum w:abstractNumId="11" w15:restartNumberingAfterBreak="0">
    <w:nsid w:val="2CBF5CE9"/>
    <w:multiLevelType w:val="multilevel"/>
    <w:tmpl w:val="5B86B82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784484C"/>
    <w:multiLevelType w:val="hybridMultilevel"/>
    <w:tmpl w:val="8EAE1FFC"/>
    <w:lvl w:ilvl="0" w:tplc="4A5E530E">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E19680D"/>
    <w:multiLevelType w:val="hybridMultilevel"/>
    <w:tmpl w:val="552E255A"/>
    <w:lvl w:ilvl="0" w:tplc="0CDEEB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5" w15:restartNumberingAfterBreak="0">
    <w:nsid w:val="5A890D4D"/>
    <w:multiLevelType w:val="multilevel"/>
    <w:tmpl w:val="6610073A"/>
    <w:lvl w:ilvl="0">
      <w:start w:val="56"/>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16" w15:restartNumberingAfterBreak="0">
    <w:nsid w:val="5B0D395F"/>
    <w:multiLevelType w:val="multilevel"/>
    <w:tmpl w:val="909AD3D8"/>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75D206B"/>
    <w:multiLevelType w:val="multilevel"/>
    <w:tmpl w:val="B08ECD5A"/>
    <w:lvl w:ilvl="0">
      <w:start w:val="2"/>
      <w:numFmt w:val="decimal"/>
      <w:lvlText w:val="%1."/>
      <w:lvlJc w:val="left"/>
      <w:pPr>
        <w:ind w:left="360" w:hanging="360"/>
      </w:pPr>
      <w:rPr>
        <w:rFonts w:hint="default"/>
      </w:rPr>
    </w:lvl>
    <w:lvl w:ilvl="1">
      <w:start w:val="3"/>
      <w:numFmt w:val="decimal"/>
      <w:lvlText w:val="%1.%2."/>
      <w:lvlJc w:val="left"/>
      <w:pPr>
        <w:ind w:left="573"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7BD056F"/>
    <w:multiLevelType w:val="multilevel"/>
    <w:tmpl w:val="38B2516E"/>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3)"/>
      <w:lvlJc w:val="left"/>
      <w:pPr>
        <w:ind w:left="1364" w:hanging="720"/>
      </w:pPr>
      <w:rPr>
        <w:rFonts w:ascii="Times New Roman" w:eastAsia="Times New Roman" w:hAnsi="Times New Roman" w:cs="Times New Roman"/>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9" w15:restartNumberingAfterBreak="0">
    <w:nsid w:val="6A620D9C"/>
    <w:multiLevelType w:val="hybridMultilevel"/>
    <w:tmpl w:val="84DC6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5F78E5"/>
    <w:multiLevelType w:val="hybridMultilevel"/>
    <w:tmpl w:val="E80CC024"/>
    <w:lvl w:ilvl="0" w:tplc="035649F6">
      <w:start w:val="1"/>
      <w:numFmt w:val="upperRoman"/>
      <w:lvlText w:val="%1."/>
      <w:lvlJc w:val="left"/>
      <w:pPr>
        <w:ind w:left="1287" w:hanging="72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AA55CFD"/>
    <w:multiLevelType w:val="multilevel"/>
    <w:tmpl w:val="EA6CF83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96409197">
    <w:abstractNumId w:val="10"/>
  </w:num>
  <w:num w:numId="2" w16cid:durableId="340814825">
    <w:abstractNumId w:val="18"/>
  </w:num>
  <w:num w:numId="3" w16cid:durableId="190456451">
    <w:abstractNumId w:val="11"/>
  </w:num>
  <w:num w:numId="4" w16cid:durableId="484277466">
    <w:abstractNumId w:val="20"/>
  </w:num>
  <w:num w:numId="5" w16cid:durableId="947159034">
    <w:abstractNumId w:val="5"/>
  </w:num>
  <w:num w:numId="6" w16cid:durableId="408696896">
    <w:abstractNumId w:val="19"/>
  </w:num>
  <w:num w:numId="7" w16cid:durableId="974993401">
    <w:abstractNumId w:val="13"/>
  </w:num>
  <w:num w:numId="8" w16cid:durableId="293144746">
    <w:abstractNumId w:val="6"/>
  </w:num>
  <w:num w:numId="9" w16cid:durableId="1463696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544280">
    <w:abstractNumId w:val="21"/>
  </w:num>
  <w:num w:numId="11" w16cid:durableId="462892740">
    <w:abstractNumId w:val="9"/>
  </w:num>
  <w:num w:numId="12" w16cid:durableId="1001809838">
    <w:abstractNumId w:val="2"/>
  </w:num>
  <w:num w:numId="13" w16cid:durableId="1522818343">
    <w:abstractNumId w:val="7"/>
  </w:num>
  <w:num w:numId="14" w16cid:durableId="2023119633">
    <w:abstractNumId w:val="15"/>
  </w:num>
  <w:num w:numId="15" w16cid:durableId="12417525">
    <w:abstractNumId w:val="4"/>
  </w:num>
  <w:num w:numId="16" w16cid:durableId="1042561657">
    <w:abstractNumId w:val="17"/>
  </w:num>
  <w:num w:numId="17" w16cid:durableId="1313604688">
    <w:abstractNumId w:val="16"/>
  </w:num>
  <w:num w:numId="18" w16cid:durableId="929005504">
    <w:abstractNumId w:val="8"/>
  </w:num>
  <w:num w:numId="19" w16cid:durableId="298340352">
    <w:abstractNumId w:val="12"/>
  </w:num>
  <w:num w:numId="20" w16cid:durableId="1604366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1E"/>
    <w:rsid w:val="00002CEA"/>
    <w:rsid w:val="0000699F"/>
    <w:rsid w:val="0000721C"/>
    <w:rsid w:val="000074EC"/>
    <w:rsid w:val="0001389B"/>
    <w:rsid w:val="000160EB"/>
    <w:rsid w:val="00016D74"/>
    <w:rsid w:val="00020695"/>
    <w:rsid w:val="00020C48"/>
    <w:rsid w:val="00022146"/>
    <w:rsid w:val="00025ED3"/>
    <w:rsid w:val="000278DC"/>
    <w:rsid w:val="00031943"/>
    <w:rsid w:val="00031E81"/>
    <w:rsid w:val="00035E9F"/>
    <w:rsid w:val="00036CF2"/>
    <w:rsid w:val="00037481"/>
    <w:rsid w:val="0004085E"/>
    <w:rsid w:val="000437F9"/>
    <w:rsid w:val="000529A4"/>
    <w:rsid w:val="00053729"/>
    <w:rsid w:val="00061065"/>
    <w:rsid w:val="00063F66"/>
    <w:rsid w:val="00064A20"/>
    <w:rsid w:val="00064F27"/>
    <w:rsid w:val="000650C2"/>
    <w:rsid w:val="000665E7"/>
    <w:rsid w:val="00067501"/>
    <w:rsid w:val="0007723F"/>
    <w:rsid w:val="00081C86"/>
    <w:rsid w:val="00082C2E"/>
    <w:rsid w:val="0008499B"/>
    <w:rsid w:val="000878EA"/>
    <w:rsid w:val="000908BF"/>
    <w:rsid w:val="00091318"/>
    <w:rsid w:val="0009149C"/>
    <w:rsid w:val="00091615"/>
    <w:rsid w:val="000943D3"/>
    <w:rsid w:val="000952B9"/>
    <w:rsid w:val="00096B98"/>
    <w:rsid w:val="000A29EF"/>
    <w:rsid w:val="000A305A"/>
    <w:rsid w:val="000A54AE"/>
    <w:rsid w:val="000B105E"/>
    <w:rsid w:val="000B108A"/>
    <w:rsid w:val="000B1515"/>
    <w:rsid w:val="000C32FB"/>
    <w:rsid w:val="000C3E96"/>
    <w:rsid w:val="000C79E1"/>
    <w:rsid w:val="000D1C60"/>
    <w:rsid w:val="000D3FA5"/>
    <w:rsid w:val="000D579F"/>
    <w:rsid w:val="000D688C"/>
    <w:rsid w:val="000E041D"/>
    <w:rsid w:val="000E1AAF"/>
    <w:rsid w:val="000E3050"/>
    <w:rsid w:val="000E497F"/>
    <w:rsid w:val="000E4C9D"/>
    <w:rsid w:val="000E5693"/>
    <w:rsid w:val="000E64C0"/>
    <w:rsid w:val="000F0165"/>
    <w:rsid w:val="000F062A"/>
    <w:rsid w:val="00105B4D"/>
    <w:rsid w:val="001062DF"/>
    <w:rsid w:val="00106CDA"/>
    <w:rsid w:val="001077DE"/>
    <w:rsid w:val="00110162"/>
    <w:rsid w:val="00112036"/>
    <w:rsid w:val="00113693"/>
    <w:rsid w:val="00114450"/>
    <w:rsid w:val="001179D6"/>
    <w:rsid w:val="00124590"/>
    <w:rsid w:val="00126E21"/>
    <w:rsid w:val="00131183"/>
    <w:rsid w:val="00133BDC"/>
    <w:rsid w:val="001351F8"/>
    <w:rsid w:val="00140A3A"/>
    <w:rsid w:val="00142616"/>
    <w:rsid w:val="00143B15"/>
    <w:rsid w:val="00145F14"/>
    <w:rsid w:val="00150239"/>
    <w:rsid w:val="0015286E"/>
    <w:rsid w:val="00154620"/>
    <w:rsid w:val="00157A65"/>
    <w:rsid w:val="00164C93"/>
    <w:rsid w:val="001672A2"/>
    <w:rsid w:val="0017397F"/>
    <w:rsid w:val="00175166"/>
    <w:rsid w:val="0017612F"/>
    <w:rsid w:val="00177BA0"/>
    <w:rsid w:val="0018018F"/>
    <w:rsid w:val="001806D9"/>
    <w:rsid w:val="00182981"/>
    <w:rsid w:val="00183C4B"/>
    <w:rsid w:val="00185DD6"/>
    <w:rsid w:val="0018680C"/>
    <w:rsid w:val="001921F6"/>
    <w:rsid w:val="001964B6"/>
    <w:rsid w:val="0019712D"/>
    <w:rsid w:val="001A02E4"/>
    <w:rsid w:val="001A445F"/>
    <w:rsid w:val="001A4C9D"/>
    <w:rsid w:val="001B2BF7"/>
    <w:rsid w:val="001B3453"/>
    <w:rsid w:val="001B71F4"/>
    <w:rsid w:val="001B780C"/>
    <w:rsid w:val="001C176F"/>
    <w:rsid w:val="001C3BD0"/>
    <w:rsid w:val="001C6C79"/>
    <w:rsid w:val="001C6C95"/>
    <w:rsid w:val="001D2C5A"/>
    <w:rsid w:val="001E046E"/>
    <w:rsid w:val="001E61EC"/>
    <w:rsid w:val="001F0B96"/>
    <w:rsid w:val="001F1802"/>
    <w:rsid w:val="001F7280"/>
    <w:rsid w:val="0020246B"/>
    <w:rsid w:val="00204161"/>
    <w:rsid w:val="00204761"/>
    <w:rsid w:val="00205352"/>
    <w:rsid w:val="00205B3E"/>
    <w:rsid w:val="00206694"/>
    <w:rsid w:val="00206CEC"/>
    <w:rsid w:val="00213B33"/>
    <w:rsid w:val="00213EFF"/>
    <w:rsid w:val="00214A88"/>
    <w:rsid w:val="00214BF3"/>
    <w:rsid w:val="002161F7"/>
    <w:rsid w:val="002172B3"/>
    <w:rsid w:val="002175A8"/>
    <w:rsid w:val="00217CDA"/>
    <w:rsid w:val="0022164D"/>
    <w:rsid w:val="0022544B"/>
    <w:rsid w:val="0023284C"/>
    <w:rsid w:val="002338BE"/>
    <w:rsid w:val="00233B3B"/>
    <w:rsid w:val="0023624B"/>
    <w:rsid w:val="00240C89"/>
    <w:rsid w:val="00240DA4"/>
    <w:rsid w:val="00242340"/>
    <w:rsid w:val="00245253"/>
    <w:rsid w:val="00246B3A"/>
    <w:rsid w:val="00250686"/>
    <w:rsid w:val="00250723"/>
    <w:rsid w:val="00253EAF"/>
    <w:rsid w:val="0026028E"/>
    <w:rsid w:val="002611D2"/>
    <w:rsid w:val="00264741"/>
    <w:rsid w:val="00266BEE"/>
    <w:rsid w:val="00266F60"/>
    <w:rsid w:val="00273607"/>
    <w:rsid w:val="0027744A"/>
    <w:rsid w:val="00277F59"/>
    <w:rsid w:val="00281CFC"/>
    <w:rsid w:val="00282326"/>
    <w:rsid w:val="00283EB7"/>
    <w:rsid w:val="00287F46"/>
    <w:rsid w:val="002913C3"/>
    <w:rsid w:val="0029399F"/>
    <w:rsid w:val="002A48E2"/>
    <w:rsid w:val="002A585A"/>
    <w:rsid w:val="002A5C1D"/>
    <w:rsid w:val="002A7320"/>
    <w:rsid w:val="002B4CD0"/>
    <w:rsid w:val="002B561A"/>
    <w:rsid w:val="002B68AF"/>
    <w:rsid w:val="002C3240"/>
    <w:rsid w:val="002C4EC1"/>
    <w:rsid w:val="002C7838"/>
    <w:rsid w:val="002D2DE3"/>
    <w:rsid w:val="002D3C36"/>
    <w:rsid w:val="002D3DE4"/>
    <w:rsid w:val="002D43A3"/>
    <w:rsid w:val="002D503B"/>
    <w:rsid w:val="002E4A1E"/>
    <w:rsid w:val="002F205B"/>
    <w:rsid w:val="002F2AB0"/>
    <w:rsid w:val="002F2BF0"/>
    <w:rsid w:val="002F6A94"/>
    <w:rsid w:val="002F7BA5"/>
    <w:rsid w:val="0030529E"/>
    <w:rsid w:val="00305E4F"/>
    <w:rsid w:val="00305FB5"/>
    <w:rsid w:val="00307470"/>
    <w:rsid w:val="00310598"/>
    <w:rsid w:val="00310A7D"/>
    <w:rsid w:val="00316829"/>
    <w:rsid w:val="003219E7"/>
    <w:rsid w:val="00322124"/>
    <w:rsid w:val="00324403"/>
    <w:rsid w:val="00331AA9"/>
    <w:rsid w:val="00332E5B"/>
    <w:rsid w:val="00333237"/>
    <w:rsid w:val="0033447F"/>
    <w:rsid w:val="00336DB0"/>
    <w:rsid w:val="0033729C"/>
    <w:rsid w:val="00340028"/>
    <w:rsid w:val="003405AC"/>
    <w:rsid w:val="003434C0"/>
    <w:rsid w:val="00345D37"/>
    <w:rsid w:val="00350350"/>
    <w:rsid w:val="00352BCA"/>
    <w:rsid w:val="003556E0"/>
    <w:rsid w:val="0036364B"/>
    <w:rsid w:val="00364642"/>
    <w:rsid w:val="0036599D"/>
    <w:rsid w:val="003667DB"/>
    <w:rsid w:val="00366FD6"/>
    <w:rsid w:val="0036718B"/>
    <w:rsid w:val="00373FB1"/>
    <w:rsid w:val="0037449E"/>
    <w:rsid w:val="0037629F"/>
    <w:rsid w:val="003777E0"/>
    <w:rsid w:val="00380373"/>
    <w:rsid w:val="00380C98"/>
    <w:rsid w:val="00382410"/>
    <w:rsid w:val="0038390A"/>
    <w:rsid w:val="00383E19"/>
    <w:rsid w:val="003852B7"/>
    <w:rsid w:val="003911B5"/>
    <w:rsid w:val="003925C6"/>
    <w:rsid w:val="00393261"/>
    <w:rsid w:val="00394E3A"/>
    <w:rsid w:val="00395484"/>
    <w:rsid w:val="00396F55"/>
    <w:rsid w:val="003A0974"/>
    <w:rsid w:val="003A255F"/>
    <w:rsid w:val="003A7CF9"/>
    <w:rsid w:val="003B129F"/>
    <w:rsid w:val="003B3691"/>
    <w:rsid w:val="003C01B1"/>
    <w:rsid w:val="003C19F9"/>
    <w:rsid w:val="003C1B2B"/>
    <w:rsid w:val="003C5585"/>
    <w:rsid w:val="003C59E8"/>
    <w:rsid w:val="003C6D5B"/>
    <w:rsid w:val="003D32D9"/>
    <w:rsid w:val="003D6C1C"/>
    <w:rsid w:val="003D70FA"/>
    <w:rsid w:val="003D7E3F"/>
    <w:rsid w:val="003E1989"/>
    <w:rsid w:val="003E37E7"/>
    <w:rsid w:val="003E4BA1"/>
    <w:rsid w:val="003E6C29"/>
    <w:rsid w:val="003F08BE"/>
    <w:rsid w:val="003F2662"/>
    <w:rsid w:val="003F6650"/>
    <w:rsid w:val="003F6A08"/>
    <w:rsid w:val="00400FE4"/>
    <w:rsid w:val="0040101D"/>
    <w:rsid w:val="00401ADA"/>
    <w:rsid w:val="004021CB"/>
    <w:rsid w:val="00405F9E"/>
    <w:rsid w:val="00406770"/>
    <w:rsid w:val="004121B9"/>
    <w:rsid w:val="00412962"/>
    <w:rsid w:val="00413E55"/>
    <w:rsid w:val="00420630"/>
    <w:rsid w:val="00423CB9"/>
    <w:rsid w:val="00426F03"/>
    <w:rsid w:val="0043401B"/>
    <w:rsid w:val="0043713E"/>
    <w:rsid w:val="00437308"/>
    <w:rsid w:val="00442FA6"/>
    <w:rsid w:val="004462BE"/>
    <w:rsid w:val="00447E0E"/>
    <w:rsid w:val="00450B07"/>
    <w:rsid w:val="00451892"/>
    <w:rsid w:val="00453DDF"/>
    <w:rsid w:val="00455848"/>
    <w:rsid w:val="004572BE"/>
    <w:rsid w:val="0045775B"/>
    <w:rsid w:val="00463A2B"/>
    <w:rsid w:val="00463DBD"/>
    <w:rsid w:val="004641D4"/>
    <w:rsid w:val="00465B11"/>
    <w:rsid w:val="004730B8"/>
    <w:rsid w:val="00473CA5"/>
    <w:rsid w:val="00473EB8"/>
    <w:rsid w:val="00475EAB"/>
    <w:rsid w:val="0048019C"/>
    <w:rsid w:val="00481DE3"/>
    <w:rsid w:val="00482481"/>
    <w:rsid w:val="00483EA7"/>
    <w:rsid w:val="00485128"/>
    <w:rsid w:val="00491776"/>
    <w:rsid w:val="00492608"/>
    <w:rsid w:val="004938D1"/>
    <w:rsid w:val="00493A75"/>
    <w:rsid w:val="004A02B3"/>
    <w:rsid w:val="004A33F1"/>
    <w:rsid w:val="004A44D2"/>
    <w:rsid w:val="004B13B7"/>
    <w:rsid w:val="004B2F03"/>
    <w:rsid w:val="004B4D95"/>
    <w:rsid w:val="004B74FA"/>
    <w:rsid w:val="004B7819"/>
    <w:rsid w:val="004C1353"/>
    <w:rsid w:val="004C76FC"/>
    <w:rsid w:val="004D0DCA"/>
    <w:rsid w:val="004D58BF"/>
    <w:rsid w:val="004D5E3E"/>
    <w:rsid w:val="004E0226"/>
    <w:rsid w:val="004E0FFB"/>
    <w:rsid w:val="004E1213"/>
    <w:rsid w:val="004E24E8"/>
    <w:rsid w:val="004E4C63"/>
    <w:rsid w:val="004E7681"/>
    <w:rsid w:val="004F59E9"/>
    <w:rsid w:val="004F5E13"/>
    <w:rsid w:val="00500B36"/>
    <w:rsid w:val="005024CD"/>
    <w:rsid w:val="0050398D"/>
    <w:rsid w:val="005114C6"/>
    <w:rsid w:val="005118A1"/>
    <w:rsid w:val="00516104"/>
    <w:rsid w:val="0052197F"/>
    <w:rsid w:val="005224C5"/>
    <w:rsid w:val="00523184"/>
    <w:rsid w:val="00523350"/>
    <w:rsid w:val="00523DDB"/>
    <w:rsid w:val="00526D7C"/>
    <w:rsid w:val="00527433"/>
    <w:rsid w:val="005279AC"/>
    <w:rsid w:val="00527DFC"/>
    <w:rsid w:val="005304D8"/>
    <w:rsid w:val="00531275"/>
    <w:rsid w:val="005315A9"/>
    <w:rsid w:val="0053160E"/>
    <w:rsid w:val="00531A55"/>
    <w:rsid w:val="0053512A"/>
    <w:rsid w:val="0054060C"/>
    <w:rsid w:val="005421B0"/>
    <w:rsid w:val="0054356A"/>
    <w:rsid w:val="005449CE"/>
    <w:rsid w:val="00544C8C"/>
    <w:rsid w:val="0054682C"/>
    <w:rsid w:val="0054723C"/>
    <w:rsid w:val="005512CD"/>
    <w:rsid w:val="0055326C"/>
    <w:rsid w:val="00553779"/>
    <w:rsid w:val="00554541"/>
    <w:rsid w:val="005545CC"/>
    <w:rsid w:val="00564353"/>
    <w:rsid w:val="005648F4"/>
    <w:rsid w:val="00564B04"/>
    <w:rsid w:val="00564B74"/>
    <w:rsid w:val="00565F3E"/>
    <w:rsid w:val="00565F95"/>
    <w:rsid w:val="005751D9"/>
    <w:rsid w:val="00576511"/>
    <w:rsid w:val="0057773E"/>
    <w:rsid w:val="005806DF"/>
    <w:rsid w:val="0058630A"/>
    <w:rsid w:val="005868EF"/>
    <w:rsid w:val="00591186"/>
    <w:rsid w:val="00592D63"/>
    <w:rsid w:val="0059468B"/>
    <w:rsid w:val="005956C2"/>
    <w:rsid w:val="00595E2A"/>
    <w:rsid w:val="0059607C"/>
    <w:rsid w:val="005A6898"/>
    <w:rsid w:val="005A7235"/>
    <w:rsid w:val="005A79DD"/>
    <w:rsid w:val="005B10F5"/>
    <w:rsid w:val="005B5FCC"/>
    <w:rsid w:val="005C0AE2"/>
    <w:rsid w:val="005C2A7A"/>
    <w:rsid w:val="005C2C6A"/>
    <w:rsid w:val="005C7B61"/>
    <w:rsid w:val="005D0ED2"/>
    <w:rsid w:val="005D5917"/>
    <w:rsid w:val="005E2E82"/>
    <w:rsid w:val="005E5147"/>
    <w:rsid w:val="005E5C45"/>
    <w:rsid w:val="005F14DB"/>
    <w:rsid w:val="005F47AA"/>
    <w:rsid w:val="005F6B21"/>
    <w:rsid w:val="005F7709"/>
    <w:rsid w:val="006017C5"/>
    <w:rsid w:val="00601B39"/>
    <w:rsid w:val="006029FA"/>
    <w:rsid w:val="00602F53"/>
    <w:rsid w:val="00605C06"/>
    <w:rsid w:val="00610CC2"/>
    <w:rsid w:val="00611F36"/>
    <w:rsid w:val="00612AD0"/>
    <w:rsid w:val="00614CDA"/>
    <w:rsid w:val="00614F9E"/>
    <w:rsid w:val="00615A5F"/>
    <w:rsid w:val="00617B51"/>
    <w:rsid w:val="00621914"/>
    <w:rsid w:val="00624ED5"/>
    <w:rsid w:val="00626AD1"/>
    <w:rsid w:val="00632A8E"/>
    <w:rsid w:val="00633304"/>
    <w:rsid w:val="00640F26"/>
    <w:rsid w:val="00641F49"/>
    <w:rsid w:val="0064561B"/>
    <w:rsid w:val="00647932"/>
    <w:rsid w:val="0065043A"/>
    <w:rsid w:val="00650A43"/>
    <w:rsid w:val="006524AB"/>
    <w:rsid w:val="00652B02"/>
    <w:rsid w:val="00652DC4"/>
    <w:rsid w:val="0065527C"/>
    <w:rsid w:val="00656820"/>
    <w:rsid w:val="006644FB"/>
    <w:rsid w:val="0066670E"/>
    <w:rsid w:val="00666D57"/>
    <w:rsid w:val="006672C9"/>
    <w:rsid w:val="006712AF"/>
    <w:rsid w:val="0067153F"/>
    <w:rsid w:val="00671C87"/>
    <w:rsid w:val="0067209E"/>
    <w:rsid w:val="00674444"/>
    <w:rsid w:val="006826FE"/>
    <w:rsid w:val="0068280A"/>
    <w:rsid w:val="006837C9"/>
    <w:rsid w:val="00684665"/>
    <w:rsid w:val="0068469A"/>
    <w:rsid w:val="00686838"/>
    <w:rsid w:val="00686FCB"/>
    <w:rsid w:val="00691995"/>
    <w:rsid w:val="00693B74"/>
    <w:rsid w:val="006950FF"/>
    <w:rsid w:val="006A1702"/>
    <w:rsid w:val="006A1E39"/>
    <w:rsid w:val="006A2A6D"/>
    <w:rsid w:val="006B13BF"/>
    <w:rsid w:val="006B1E52"/>
    <w:rsid w:val="006B5C08"/>
    <w:rsid w:val="006B7582"/>
    <w:rsid w:val="006C3871"/>
    <w:rsid w:val="006C5525"/>
    <w:rsid w:val="006C7A57"/>
    <w:rsid w:val="006D1C81"/>
    <w:rsid w:val="006D37E3"/>
    <w:rsid w:val="006D4E56"/>
    <w:rsid w:val="006D6E46"/>
    <w:rsid w:val="006E0089"/>
    <w:rsid w:val="006E15F1"/>
    <w:rsid w:val="006E2C95"/>
    <w:rsid w:val="006E4FC4"/>
    <w:rsid w:val="006F272B"/>
    <w:rsid w:val="006F2AF1"/>
    <w:rsid w:val="006F2FC0"/>
    <w:rsid w:val="006F349E"/>
    <w:rsid w:val="006F3812"/>
    <w:rsid w:val="006F5BD4"/>
    <w:rsid w:val="007043ED"/>
    <w:rsid w:val="007045F6"/>
    <w:rsid w:val="00707FD1"/>
    <w:rsid w:val="00711DE9"/>
    <w:rsid w:val="007126DD"/>
    <w:rsid w:val="00713AB1"/>
    <w:rsid w:val="0071450A"/>
    <w:rsid w:val="0071461F"/>
    <w:rsid w:val="00720532"/>
    <w:rsid w:val="007230C2"/>
    <w:rsid w:val="007257F8"/>
    <w:rsid w:val="00740657"/>
    <w:rsid w:val="00744552"/>
    <w:rsid w:val="00746D02"/>
    <w:rsid w:val="00747C38"/>
    <w:rsid w:val="007527F1"/>
    <w:rsid w:val="00753C94"/>
    <w:rsid w:val="00754167"/>
    <w:rsid w:val="00754787"/>
    <w:rsid w:val="00771BEF"/>
    <w:rsid w:val="0077391F"/>
    <w:rsid w:val="00774B4E"/>
    <w:rsid w:val="00775422"/>
    <w:rsid w:val="007777F4"/>
    <w:rsid w:val="00777D1F"/>
    <w:rsid w:val="00780532"/>
    <w:rsid w:val="0078447F"/>
    <w:rsid w:val="00791AFF"/>
    <w:rsid w:val="0079201E"/>
    <w:rsid w:val="007932F2"/>
    <w:rsid w:val="0079499D"/>
    <w:rsid w:val="007951FA"/>
    <w:rsid w:val="007A26BF"/>
    <w:rsid w:val="007B0E07"/>
    <w:rsid w:val="007B58BE"/>
    <w:rsid w:val="007C00F9"/>
    <w:rsid w:val="007C0792"/>
    <w:rsid w:val="007C172E"/>
    <w:rsid w:val="007C1EAE"/>
    <w:rsid w:val="007C1FE1"/>
    <w:rsid w:val="007C27C1"/>
    <w:rsid w:val="007C6800"/>
    <w:rsid w:val="007D0C4E"/>
    <w:rsid w:val="007D1AFF"/>
    <w:rsid w:val="007D2534"/>
    <w:rsid w:val="007D26A9"/>
    <w:rsid w:val="007D337D"/>
    <w:rsid w:val="007D4AD4"/>
    <w:rsid w:val="007D54A4"/>
    <w:rsid w:val="007E1C0F"/>
    <w:rsid w:val="007E27BC"/>
    <w:rsid w:val="007F339C"/>
    <w:rsid w:val="007F44F0"/>
    <w:rsid w:val="00802B01"/>
    <w:rsid w:val="0080403B"/>
    <w:rsid w:val="00804CA3"/>
    <w:rsid w:val="00807DED"/>
    <w:rsid w:val="00811D57"/>
    <w:rsid w:val="00815805"/>
    <w:rsid w:val="00816D8A"/>
    <w:rsid w:val="008173FD"/>
    <w:rsid w:val="00817D09"/>
    <w:rsid w:val="00817E8F"/>
    <w:rsid w:val="008216E3"/>
    <w:rsid w:val="00821A3F"/>
    <w:rsid w:val="008224B1"/>
    <w:rsid w:val="00827550"/>
    <w:rsid w:val="008276D7"/>
    <w:rsid w:val="00830226"/>
    <w:rsid w:val="00831D55"/>
    <w:rsid w:val="00834136"/>
    <w:rsid w:val="00835F3D"/>
    <w:rsid w:val="0084053C"/>
    <w:rsid w:val="00845C54"/>
    <w:rsid w:val="00846820"/>
    <w:rsid w:val="008501CD"/>
    <w:rsid w:val="00853635"/>
    <w:rsid w:val="008546D8"/>
    <w:rsid w:val="00855438"/>
    <w:rsid w:val="00855E05"/>
    <w:rsid w:val="00857BCB"/>
    <w:rsid w:val="00861047"/>
    <w:rsid w:val="008621B4"/>
    <w:rsid w:val="008645C8"/>
    <w:rsid w:val="008661D8"/>
    <w:rsid w:val="00866DFE"/>
    <w:rsid w:val="00867845"/>
    <w:rsid w:val="00867AA7"/>
    <w:rsid w:val="008705A0"/>
    <w:rsid w:val="00873488"/>
    <w:rsid w:val="008800F6"/>
    <w:rsid w:val="00881550"/>
    <w:rsid w:val="0088283C"/>
    <w:rsid w:val="008848B3"/>
    <w:rsid w:val="008905EB"/>
    <w:rsid w:val="0089071D"/>
    <w:rsid w:val="008930F3"/>
    <w:rsid w:val="00893431"/>
    <w:rsid w:val="008934AB"/>
    <w:rsid w:val="00893547"/>
    <w:rsid w:val="00897911"/>
    <w:rsid w:val="008A0DBF"/>
    <w:rsid w:val="008A7091"/>
    <w:rsid w:val="008A7B4A"/>
    <w:rsid w:val="008B048B"/>
    <w:rsid w:val="008B08B0"/>
    <w:rsid w:val="008B170F"/>
    <w:rsid w:val="008B4567"/>
    <w:rsid w:val="008B45EA"/>
    <w:rsid w:val="008B7E51"/>
    <w:rsid w:val="008C0D58"/>
    <w:rsid w:val="008C5C1E"/>
    <w:rsid w:val="008C6E01"/>
    <w:rsid w:val="008C6E36"/>
    <w:rsid w:val="008D2606"/>
    <w:rsid w:val="008D343C"/>
    <w:rsid w:val="008D7B52"/>
    <w:rsid w:val="008E0EE0"/>
    <w:rsid w:val="008E266C"/>
    <w:rsid w:val="008E30DE"/>
    <w:rsid w:val="008E46B9"/>
    <w:rsid w:val="008F6361"/>
    <w:rsid w:val="00903D3C"/>
    <w:rsid w:val="00906906"/>
    <w:rsid w:val="00912105"/>
    <w:rsid w:val="0091226E"/>
    <w:rsid w:val="00916639"/>
    <w:rsid w:val="00916DAD"/>
    <w:rsid w:val="009207AD"/>
    <w:rsid w:val="00922405"/>
    <w:rsid w:val="009225BD"/>
    <w:rsid w:val="0092338E"/>
    <w:rsid w:val="009238DD"/>
    <w:rsid w:val="0092486B"/>
    <w:rsid w:val="009430F9"/>
    <w:rsid w:val="00943CA1"/>
    <w:rsid w:val="00946C29"/>
    <w:rsid w:val="00947690"/>
    <w:rsid w:val="00947CFC"/>
    <w:rsid w:val="00954D65"/>
    <w:rsid w:val="00955544"/>
    <w:rsid w:val="009560E8"/>
    <w:rsid w:val="009564E0"/>
    <w:rsid w:val="0096148A"/>
    <w:rsid w:val="00963584"/>
    <w:rsid w:val="00963C37"/>
    <w:rsid w:val="009665DE"/>
    <w:rsid w:val="00966F5D"/>
    <w:rsid w:val="00967356"/>
    <w:rsid w:val="009766A7"/>
    <w:rsid w:val="00980AAD"/>
    <w:rsid w:val="009814F2"/>
    <w:rsid w:val="00984A21"/>
    <w:rsid w:val="00986F09"/>
    <w:rsid w:val="00987BD4"/>
    <w:rsid w:val="00987EBC"/>
    <w:rsid w:val="00990897"/>
    <w:rsid w:val="0099658C"/>
    <w:rsid w:val="009A05AA"/>
    <w:rsid w:val="009A11D2"/>
    <w:rsid w:val="009A2F4D"/>
    <w:rsid w:val="009A3B8C"/>
    <w:rsid w:val="009A4BD6"/>
    <w:rsid w:val="009A5FFE"/>
    <w:rsid w:val="009B3DD5"/>
    <w:rsid w:val="009B4E15"/>
    <w:rsid w:val="009B4F4D"/>
    <w:rsid w:val="009B7F8C"/>
    <w:rsid w:val="009C0967"/>
    <w:rsid w:val="009C0ABC"/>
    <w:rsid w:val="009C0D07"/>
    <w:rsid w:val="009C42D2"/>
    <w:rsid w:val="009C5E92"/>
    <w:rsid w:val="009D56D0"/>
    <w:rsid w:val="009D72E5"/>
    <w:rsid w:val="009E4370"/>
    <w:rsid w:val="009E59B9"/>
    <w:rsid w:val="009E7813"/>
    <w:rsid w:val="009F195E"/>
    <w:rsid w:val="009F2AB7"/>
    <w:rsid w:val="009F6DD1"/>
    <w:rsid w:val="00A00E38"/>
    <w:rsid w:val="00A11033"/>
    <w:rsid w:val="00A1197E"/>
    <w:rsid w:val="00A12FF0"/>
    <w:rsid w:val="00A14A85"/>
    <w:rsid w:val="00A24355"/>
    <w:rsid w:val="00A262BA"/>
    <w:rsid w:val="00A3060C"/>
    <w:rsid w:val="00A30930"/>
    <w:rsid w:val="00A40B1A"/>
    <w:rsid w:val="00A40B43"/>
    <w:rsid w:val="00A429E9"/>
    <w:rsid w:val="00A46BC4"/>
    <w:rsid w:val="00A519A4"/>
    <w:rsid w:val="00A53C2F"/>
    <w:rsid w:val="00A5609B"/>
    <w:rsid w:val="00A56315"/>
    <w:rsid w:val="00A568A1"/>
    <w:rsid w:val="00A61F27"/>
    <w:rsid w:val="00A73CB7"/>
    <w:rsid w:val="00A7405D"/>
    <w:rsid w:val="00A745B5"/>
    <w:rsid w:val="00A770BD"/>
    <w:rsid w:val="00A835D9"/>
    <w:rsid w:val="00A836C1"/>
    <w:rsid w:val="00A848D8"/>
    <w:rsid w:val="00A951A1"/>
    <w:rsid w:val="00A9540B"/>
    <w:rsid w:val="00A95CBD"/>
    <w:rsid w:val="00A9774A"/>
    <w:rsid w:val="00AA2377"/>
    <w:rsid w:val="00AA26CB"/>
    <w:rsid w:val="00AA560D"/>
    <w:rsid w:val="00AA7145"/>
    <w:rsid w:val="00AA7182"/>
    <w:rsid w:val="00AA7744"/>
    <w:rsid w:val="00AB4CCB"/>
    <w:rsid w:val="00AB59CC"/>
    <w:rsid w:val="00AB6AEB"/>
    <w:rsid w:val="00AB7FF7"/>
    <w:rsid w:val="00AC0874"/>
    <w:rsid w:val="00AC2AB6"/>
    <w:rsid w:val="00AC3DA4"/>
    <w:rsid w:val="00AC4ACC"/>
    <w:rsid w:val="00AC5A26"/>
    <w:rsid w:val="00AC5E35"/>
    <w:rsid w:val="00AC5E59"/>
    <w:rsid w:val="00AC6455"/>
    <w:rsid w:val="00AC6F67"/>
    <w:rsid w:val="00AD3360"/>
    <w:rsid w:val="00AD7586"/>
    <w:rsid w:val="00AE2E27"/>
    <w:rsid w:val="00AE6E8D"/>
    <w:rsid w:val="00AE7462"/>
    <w:rsid w:val="00AF1E7C"/>
    <w:rsid w:val="00AF1F48"/>
    <w:rsid w:val="00AF28B5"/>
    <w:rsid w:val="00AF33BD"/>
    <w:rsid w:val="00AF440F"/>
    <w:rsid w:val="00AF5336"/>
    <w:rsid w:val="00AF5DF4"/>
    <w:rsid w:val="00AF7C94"/>
    <w:rsid w:val="00AF7D8C"/>
    <w:rsid w:val="00B05482"/>
    <w:rsid w:val="00B06904"/>
    <w:rsid w:val="00B06C61"/>
    <w:rsid w:val="00B074B6"/>
    <w:rsid w:val="00B10713"/>
    <w:rsid w:val="00B116A1"/>
    <w:rsid w:val="00B12DD0"/>
    <w:rsid w:val="00B13ECC"/>
    <w:rsid w:val="00B145D0"/>
    <w:rsid w:val="00B14909"/>
    <w:rsid w:val="00B1587E"/>
    <w:rsid w:val="00B15DF9"/>
    <w:rsid w:val="00B2176F"/>
    <w:rsid w:val="00B23CD3"/>
    <w:rsid w:val="00B2486B"/>
    <w:rsid w:val="00B25780"/>
    <w:rsid w:val="00B25E83"/>
    <w:rsid w:val="00B27BC8"/>
    <w:rsid w:val="00B329DB"/>
    <w:rsid w:val="00B35791"/>
    <w:rsid w:val="00B40296"/>
    <w:rsid w:val="00B441C8"/>
    <w:rsid w:val="00B443F5"/>
    <w:rsid w:val="00B4684F"/>
    <w:rsid w:val="00B52107"/>
    <w:rsid w:val="00B548C3"/>
    <w:rsid w:val="00B54F77"/>
    <w:rsid w:val="00B564BF"/>
    <w:rsid w:val="00B66E15"/>
    <w:rsid w:val="00B70A11"/>
    <w:rsid w:val="00B70BD5"/>
    <w:rsid w:val="00B718C1"/>
    <w:rsid w:val="00B72B1D"/>
    <w:rsid w:val="00B77C4E"/>
    <w:rsid w:val="00B82A20"/>
    <w:rsid w:val="00B853CF"/>
    <w:rsid w:val="00B8729D"/>
    <w:rsid w:val="00B87826"/>
    <w:rsid w:val="00B90ECE"/>
    <w:rsid w:val="00B93487"/>
    <w:rsid w:val="00B94389"/>
    <w:rsid w:val="00BA5913"/>
    <w:rsid w:val="00BA5AA8"/>
    <w:rsid w:val="00BA7D45"/>
    <w:rsid w:val="00BB31E4"/>
    <w:rsid w:val="00BB3E0B"/>
    <w:rsid w:val="00BB475B"/>
    <w:rsid w:val="00BB7486"/>
    <w:rsid w:val="00BC1A8F"/>
    <w:rsid w:val="00BD65B8"/>
    <w:rsid w:val="00BD667E"/>
    <w:rsid w:val="00BD677F"/>
    <w:rsid w:val="00BD757F"/>
    <w:rsid w:val="00BD7844"/>
    <w:rsid w:val="00BE05AC"/>
    <w:rsid w:val="00BE1A09"/>
    <w:rsid w:val="00BE2B02"/>
    <w:rsid w:val="00BE2DCB"/>
    <w:rsid w:val="00BE3ABB"/>
    <w:rsid w:val="00BE3D48"/>
    <w:rsid w:val="00BE5E6B"/>
    <w:rsid w:val="00BE75E3"/>
    <w:rsid w:val="00BF6588"/>
    <w:rsid w:val="00C07E28"/>
    <w:rsid w:val="00C12706"/>
    <w:rsid w:val="00C14988"/>
    <w:rsid w:val="00C1653D"/>
    <w:rsid w:val="00C2193E"/>
    <w:rsid w:val="00C24CD4"/>
    <w:rsid w:val="00C26B50"/>
    <w:rsid w:val="00C274A8"/>
    <w:rsid w:val="00C3364D"/>
    <w:rsid w:val="00C365D8"/>
    <w:rsid w:val="00C37B70"/>
    <w:rsid w:val="00C44A5F"/>
    <w:rsid w:val="00C5155A"/>
    <w:rsid w:val="00C51788"/>
    <w:rsid w:val="00C535FA"/>
    <w:rsid w:val="00C53DF1"/>
    <w:rsid w:val="00C566BA"/>
    <w:rsid w:val="00C60A8F"/>
    <w:rsid w:val="00C65865"/>
    <w:rsid w:val="00C6698B"/>
    <w:rsid w:val="00C73516"/>
    <w:rsid w:val="00C7634E"/>
    <w:rsid w:val="00C766E5"/>
    <w:rsid w:val="00C827CB"/>
    <w:rsid w:val="00C851A1"/>
    <w:rsid w:val="00C86091"/>
    <w:rsid w:val="00C864DF"/>
    <w:rsid w:val="00C8796B"/>
    <w:rsid w:val="00C91339"/>
    <w:rsid w:val="00CA1EB5"/>
    <w:rsid w:val="00CA3829"/>
    <w:rsid w:val="00CA6B62"/>
    <w:rsid w:val="00CA6FD2"/>
    <w:rsid w:val="00CA71CD"/>
    <w:rsid w:val="00CB6053"/>
    <w:rsid w:val="00CB6CE7"/>
    <w:rsid w:val="00CC0340"/>
    <w:rsid w:val="00CC0AA7"/>
    <w:rsid w:val="00CC0CD0"/>
    <w:rsid w:val="00CC4746"/>
    <w:rsid w:val="00CC544B"/>
    <w:rsid w:val="00CD1E4E"/>
    <w:rsid w:val="00CE34B1"/>
    <w:rsid w:val="00CE5AD6"/>
    <w:rsid w:val="00CE70B2"/>
    <w:rsid w:val="00CE7381"/>
    <w:rsid w:val="00CE7D50"/>
    <w:rsid w:val="00CF2632"/>
    <w:rsid w:val="00CF2E8B"/>
    <w:rsid w:val="00CF6C49"/>
    <w:rsid w:val="00CF7F2B"/>
    <w:rsid w:val="00D011BF"/>
    <w:rsid w:val="00D05F48"/>
    <w:rsid w:val="00D209EF"/>
    <w:rsid w:val="00D22FB2"/>
    <w:rsid w:val="00D2425E"/>
    <w:rsid w:val="00D25658"/>
    <w:rsid w:val="00D25ACF"/>
    <w:rsid w:val="00D26004"/>
    <w:rsid w:val="00D2671A"/>
    <w:rsid w:val="00D31901"/>
    <w:rsid w:val="00D34840"/>
    <w:rsid w:val="00D358CC"/>
    <w:rsid w:val="00D37CE0"/>
    <w:rsid w:val="00D40306"/>
    <w:rsid w:val="00D40991"/>
    <w:rsid w:val="00D4116C"/>
    <w:rsid w:val="00D45ACB"/>
    <w:rsid w:val="00D47991"/>
    <w:rsid w:val="00D47B67"/>
    <w:rsid w:val="00D51013"/>
    <w:rsid w:val="00D511CD"/>
    <w:rsid w:val="00D545A1"/>
    <w:rsid w:val="00D54A6D"/>
    <w:rsid w:val="00D5563B"/>
    <w:rsid w:val="00D5659D"/>
    <w:rsid w:val="00D57880"/>
    <w:rsid w:val="00D57A22"/>
    <w:rsid w:val="00D62C48"/>
    <w:rsid w:val="00D6330E"/>
    <w:rsid w:val="00D6332F"/>
    <w:rsid w:val="00D64488"/>
    <w:rsid w:val="00D65C1E"/>
    <w:rsid w:val="00D66382"/>
    <w:rsid w:val="00D7081E"/>
    <w:rsid w:val="00D74A08"/>
    <w:rsid w:val="00D74BEB"/>
    <w:rsid w:val="00D76642"/>
    <w:rsid w:val="00D837DB"/>
    <w:rsid w:val="00D84E4D"/>
    <w:rsid w:val="00D85C9A"/>
    <w:rsid w:val="00D901B7"/>
    <w:rsid w:val="00D930D2"/>
    <w:rsid w:val="00D93B0C"/>
    <w:rsid w:val="00D95C0E"/>
    <w:rsid w:val="00DA11BD"/>
    <w:rsid w:val="00DA2A5D"/>
    <w:rsid w:val="00DA2AF3"/>
    <w:rsid w:val="00DA34B6"/>
    <w:rsid w:val="00DA358A"/>
    <w:rsid w:val="00DA5000"/>
    <w:rsid w:val="00DA5C5F"/>
    <w:rsid w:val="00DA5C79"/>
    <w:rsid w:val="00DA6B25"/>
    <w:rsid w:val="00DA6DB6"/>
    <w:rsid w:val="00DB05D2"/>
    <w:rsid w:val="00DB0833"/>
    <w:rsid w:val="00DB230F"/>
    <w:rsid w:val="00DB315A"/>
    <w:rsid w:val="00DB67CF"/>
    <w:rsid w:val="00DB73DD"/>
    <w:rsid w:val="00DB772B"/>
    <w:rsid w:val="00DC0FA7"/>
    <w:rsid w:val="00DC47B6"/>
    <w:rsid w:val="00DC5CFF"/>
    <w:rsid w:val="00DD317F"/>
    <w:rsid w:val="00DD6738"/>
    <w:rsid w:val="00DE01AE"/>
    <w:rsid w:val="00DE166A"/>
    <w:rsid w:val="00DE77E8"/>
    <w:rsid w:val="00DF0565"/>
    <w:rsid w:val="00DF1063"/>
    <w:rsid w:val="00DF21DD"/>
    <w:rsid w:val="00DF6072"/>
    <w:rsid w:val="00E00397"/>
    <w:rsid w:val="00E045E1"/>
    <w:rsid w:val="00E04B89"/>
    <w:rsid w:val="00E06FE2"/>
    <w:rsid w:val="00E102E0"/>
    <w:rsid w:val="00E127B9"/>
    <w:rsid w:val="00E13A0B"/>
    <w:rsid w:val="00E1786E"/>
    <w:rsid w:val="00E21808"/>
    <w:rsid w:val="00E22295"/>
    <w:rsid w:val="00E22665"/>
    <w:rsid w:val="00E234C1"/>
    <w:rsid w:val="00E24904"/>
    <w:rsid w:val="00E2571A"/>
    <w:rsid w:val="00E25794"/>
    <w:rsid w:val="00E2793E"/>
    <w:rsid w:val="00E308A0"/>
    <w:rsid w:val="00E3098F"/>
    <w:rsid w:val="00E31052"/>
    <w:rsid w:val="00E321DA"/>
    <w:rsid w:val="00E32AE6"/>
    <w:rsid w:val="00E379CB"/>
    <w:rsid w:val="00E40704"/>
    <w:rsid w:val="00E41A99"/>
    <w:rsid w:val="00E427B1"/>
    <w:rsid w:val="00E43486"/>
    <w:rsid w:val="00E43C84"/>
    <w:rsid w:val="00E443E9"/>
    <w:rsid w:val="00E5294E"/>
    <w:rsid w:val="00E54751"/>
    <w:rsid w:val="00E5776F"/>
    <w:rsid w:val="00E63BFB"/>
    <w:rsid w:val="00E64F6C"/>
    <w:rsid w:val="00E6548B"/>
    <w:rsid w:val="00E678B2"/>
    <w:rsid w:val="00E70D4A"/>
    <w:rsid w:val="00E72006"/>
    <w:rsid w:val="00E736A6"/>
    <w:rsid w:val="00E76AE9"/>
    <w:rsid w:val="00E80E8B"/>
    <w:rsid w:val="00E8251D"/>
    <w:rsid w:val="00E831BE"/>
    <w:rsid w:val="00E83779"/>
    <w:rsid w:val="00E85BCE"/>
    <w:rsid w:val="00E873C5"/>
    <w:rsid w:val="00E90DFB"/>
    <w:rsid w:val="00E96C26"/>
    <w:rsid w:val="00EA36C1"/>
    <w:rsid w:val="00EA6325"/>
    <w:rsid w:val="00EA643A"/>
    <w:rsid w:val="00EA6E54"/>
    <w:rsid w:val="00EB08B3"/>
    <w:rsid w:val="00EC2A2E"/>
    <w:rsid w:val="00EC467D"/>
    <w:rsid w:val="00EC5980"/>
    <w:rsid w:val="00EC663A"/>
    <w:rsid w:val="00EC739D"/>
    <w:rsid w:val="00ED3FCE"/>
    <w:rsid w:val="00ED4856"/>
    <w:rsid w:val="00ED4FEE"/>
    <w:rsid w:val="00ED7C8C"/>
    <w:rsid w:val="00EE0E28"/>
    <w:rsid w:val="00EE17E6"/>
    <w:rsid w:val="00EE2495"/>
    <w:rsid w:val="00EE2D00"/>
    <w:rsid w:val="00EE5013"/>
    <w:rsid w:val="00EE7547"/>
    <w:rsid w:val="00EF2BD8"/>
    <w:rsid w:val="00EF4A6D"/>
    <w:rsid w:val="00EF6A6C"/>
    <w:rsid w:val="00F0199E"/>
    <w:rsid w:val="00F025D7"/>
    <w:rsid w:val="00F04FCC"/>
    <w:rsid w:val="00F11E64"/>
    <w:rsid w:val="00F1625D"/>
    <w:rsid w:val="00F25286"/>
    <w:rsid w:val="00F25958"/>
    <w:rsid w:val="00F274B3"/>
    <w:rsid w:val="00F31715"/>
    <w:rsid w:val="00F33388"/>
    <w:rsid w:val="00F40547"/>
    <w:rsid w:val="00F428A7"/>
    <w:rsid w:val="00F4384E"/>
    <w:rsid w:val="00F5041A"/>
    <w:rsid w:val="00F50C31"/>
    <w:rsid w:val="00F52202"/>
    <w:rsid w:val="00F52E0A"/>
    <w:rsid w:val="00F53347"/>
    <w:rsid w:val="00F56C1F"/>
    <w:rsid w:val="00F574CC"/>
    <w:rsid w:val="00F57B81"/>
    <w:rsid w:val="00F65ACA"/>
    <w:rsid w:val="00F70870"/>
    <w:rsid w:val="00F72F2A"/>
    <w:rsid w:val="00F75D4C"/>
    <w:rsid w:val="00F76596"/>
    <w:rsid w:val="00F76A83"/>
    <w:rsid w:val="00F82A7B"/>
    <w:rsid w:val="00F856E1"/>
    <w:rsid w:val="00F96B37"/>
    <w:rsid w:val="00FA287C"/>
    <w:rsid w:val="00FA2FF5"/>
    <w:rsid w:val="00FA5B1D"/>
    <w:rsid w:val="00FA72C9"/>
    <w:rsid w:val="00FA752F"/>
    <w:rsid w:val="00FA792C"/>
    <w:rsid w:val="00FB191C"/>
    <w:rsid w:val="00FB2220"/>
    <w:rsid w:val="00FB41D7"/>
    <w:rsid w:val="00FB618E"/>
    <w:rsid w:val="00FB69EE"/>
    <w:rsid w:val="00FC0D6F"/>
    <w:rsid w:val="00FC0DE3"/>
    <w:rsid w:val="00FC5383"/>
    <w:rsid w:val="00FC707A"/>
    <w:rsid w:val="00FC7501"/>
    <w:rsid w:val="00FD1F82"/>
    <w:rsid w:val="00FD492C"/>
    <w:rsid w:val="00FD5DBE"/>
    <w:rsid w:val="00FD68F2"/>
    <w:rsid w:val="00FD69ED"/>
    <w:rsid w:val="00FE25EA"/>
    <w:rsid w:val="00FE3524"/>
    <w:rsid w:val="00FE5BD1"/>
    <w:rsid w:val="00FE6654"/>
    <w:rsid w:val="00FE760C"/>
    <w:rsid w:val="00FF5B67"/>
    <w:rsid w:val="00FF61AF"/>
    <w:rsid w:val="00FF6BDF"/>
    <w:rsid w:val="037398A6"/>
    <w:rsid w:val="037F51C7"/>
    <w:rsid w:val="05BBD6CC"/>
    <w:rsid w:val="064ECAF6"/>
    <w:rsid w:val="07DEAA1D"/>
    <w:rsid w:val="095C7C88"/>
    <w:rsid w:val="0CA5F131"/>
    <w:rsid w:val="0CD760C6"/>
    <w:rsid w:val="0D407B5D"/>
    <w:rsid w:val="103B2B44"/>
    <w:rsid w:val="17909E24"/>
    <w:rsid w:val="184F681B"/>
    <w:rsid w:val="1B7DDDEB"/>
    <w:rsid w:val="1F65EF5E"/>
    <w:rsid w:val="24A7FA13"/>
    <w:rsid w:val="25BD3775"/>
    <w:rsid w:val="264FDC27"/>
    <w:rsid w:val="2C87CFBE"/>
    <w:rsid w:val="2CB3FADC"/>
    <w:rsid w:val="2F846F2D"/>
    <w:rsid w:val="2FE02981"/>
    <w:rsid w:val="31C1C7E5"/>
    <w:rsid w:val="31EF8547"/>
    <w:rsid w:val="32DDDDCF"/>
    <w:rsid w:val="333409D5"/>
    <w:rsid w:val="3338F100"/>
    <w:rsid w:val="345E9413"/>
    <w:rsid w:val="36C0EF10"/>
    <w:rsid w:val="37EB3CB9"/>
    <w:rsid w:val="383E0857"/>
    <w:rsid w:val="3B9A11A2"/>
    <w:rsid w:val="3C7CCA3C"/>
    <w:rsid w:val="3C7FE2C1"/>
    <w:rsid w:val="3F53CBC8"/>
    <w:rsid w:val="417152DA"/>
    <w:rsid w:val="42FBEF1F"/>
    <w:rsid w:val="4538485B"/>
    <w:rsid w:val="456A6C90"/>
    <w:rsid w:val="465CBC3A"/>
    <w:rsid w:val="467D582D"/>
    <w:rsid w:val="48B14FEB"/>
    <w:rsid w:val="490E7CFB"/>
    <w:rsid w:val="4931FB40"/>
    <w:rsid w:val="4AE1AD5A"/>
    <w:rsid w:val="4CA3EA63"/>
    <w:rsid w:val="4D3E6FD7"/>
    <w:rsid w:val="4F91B889"/>
    <w:rsid w:val="4FC149CA"/>
    <w:rsid w:val="5BF642F9"/>
    <w:rsid w:val="5C60B886"/>
    <w:rsid w:val="5F66A401"/>
    <w:rsid w:val="60462292"/>
    <w:rsid w:val="60547F1A"/>
    <w:rsid w:val="60B2082A"/>
    <w:rsid w:val="652A268E"/>
    <w:rsid w:val="6A58EA70"/>
    <w:rsid w:val="6A74E66A"/>
    <w:rsid w:val="6BD5E1D1"/>
    <w:rsid w:val="6D4F2CE7"/>
    <w:rsid w:val="6D9CB369"/>
    <w:rsid w:val="6FF85281"/>
    <w:rsid w:val="72BE4C14"/>
    <w:rsid w:val="75DF6516"/>
    <w:rsid w:val="76F0A0D7"/>
    <w:rsid w:val="78EC5F7B"/>
    <w:rsid w:val="7B0A7083"/>
    <w:rsid w:val="7E7739C1"/>
    <w:rsid w:val="7F2E8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E5B923"/>
  <w15:docId w15:val="{E0B5A96C-92A5-4E7B-A9CB-533D45CE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7152DA"/>
    <w:pPr>
      <w:widowControl w:val="0"/>
    </w:pPr>
    <w:rPr>
      <w:rFonts w:eastAsia="Lucida Sans Unicode"/>
      <w:sz w:val="24"/>
      <w:szCs w:val="24"/>
    </w:rPr>
  </w:style>
  <w:style w:type="paragraph" w:styleId="Heading1">
    <w:name w:val="heading 1"/>
    <w:basedOn w:val="Normal"/>
    <w:next w:val="BodyText"/>
    <w:uiPriority w:val="1"/>
    <w:qFormat/>
    <w:rsid w:val="417152DA"/>
    <w:pPr>
      <w:keepNext/>
      <w:widowControl/>
      <w:numPr>
        <w:numId w:val="1"/>
      </w:numPr>
      <w:spacing w:before="380" w:after="100" w:line="280" w:lineRule="atLeast"/>
      <w:outlineLvl w:val="0"/>
    </w:pPr>
    <w:rPr>
      <w:rFonts w:ascii="Arial" w:eastAsia="Times New Roman" w:hAnsi="Arial"/>
      <w:b/>
      <w:bCs/>
      <w:sz w:val="26"/>
      <w:szCs w:val="26"/>
    </w:rPr>
  </w:style>
  <w:style w:type="paragraph" w:styleId="Heading2">
    <w:name w:val="heading 2"/>
    <w:basedOn w:val="Normal"/>
    <w:next w:val="BodyText"/>
    <w:uiPriority w:val="1"/>
    <w:qFormat/>
    <w:rsid w:val="417152DA"/>
    <w:pPr>
      <w:keepNext/>
      <w:widowControl/>
      <w:numPr>
        <w:ilvl w:val="1"/>
        <w:numId w:val="1"/>
      </w:numPr>
      <w:spacing w:before="320" w:after="100"/>
      <w:outlineLvl w:val="1"/>
    </w:pPr>
    <w:rPr>
      <w:rFonts w:ascii="Arial" w:eastAsia="Times New Roman" w:hAnsi="Arial"/>
      <w:b/>
      <w:bCs/>
    </w:rPr>
  </w:style>
  <w:style w:type="paragraph" w:styleId="Heading3">
    <w:name w:val="heading 3"/>
    <w:basedOn w:val="Normal"/>
    <w:uiPriority w:val="1"/>
    <w:qFormat/>
    <w:rsid w:val="417152DA"/>
    <w:pPr>
      <w:keepNext/>
      <w:widowControl/>
      <w:numPr>
        <w:ilvl w:val="2"/>
        <w:numId w:val="1"/>
      </w:numPr>
      <w:spacing w:before="100" w:after="60"/>
      <w:outlineLvl w:val="2"/>
    </w:pPr>
    <w:rPr>
      <w:rFonts w:ascii="Arial" w:eastAsia="Times New Roman" w:hAnsi="Arial"/>
      <w:b/>
      <w:bCs/>
      <w:sz w:val="20"/>
      <w:szCs w:val="20"/>
    </w:rPr>
  </w:style>
  <w:style w:type="paragraph" w:styleId="Heading4">
    <w:name w:val="heading 4"/>
    <w:basedOn w:val="Normal"/>
    <w:next w:val="BodyText"/>
    <w:uiPriority w:val="1"/>
    <w:qFormat/>
    <w:rsid w:val="417152DA"/>
    <w:pPr>
      <w:keepNext/>
      <w:keepLines/>
      <w:widowControl/>
      <w:numPr>
        <w:ilvl w:val="3"/>
        <w:numId w:val="1"/>
      </w:numPr>
      <w:spacing w:before="140" w:line="220" w:lineRule="atLeast"/>
      <w:outlineLvl w:val="3"/>
    </w:pPr>
    <w:rPr>
      <w:rFonts w:ascii="Arial" w:eastAsia="Times New Roman" w:hAnsi="Arial"/>
      <w:b/>
      <w:bCs/>
      <w:sz w:val="18"/>
      <w:szCs w:val="18"/>
    </w:rPr>
  </w:style>
  <w:style w:type="paragraph" w:styleId="Heading5">
    <w:name w:val="heading 5"/>
    <w:basedOn w:val="Normal"/>
    <w:next w:val="BodyText"/>
    <w:uiPriority w:val="1"/>
    <w:qFormat/>
    <w:rsid w:val="417152DA"/>
    <w:pPr>
      <w:keepNext/>
      <w:keepLines/>
      <w:widowControl/>
      <w:numPr>
        <w:ilvl w:val="4"/>
        <w:numId w:val="1"/>
      </w:numPr>
      <w:spacing w:before="220" w:after="220" w:line="220" w:lineRule="atLeast"/>
      <w:outlineLvl w:val="4"/>
    </w:pPr>
    <w:rPr>
      <w:rFonts w:eastAsia="Times New Roman"/>
      <w:i/>
      <w:iCs/>
      <w:sz w:val="20"/>
      <w:szCs w:val="20"/>
    </w:rPr>
  </w:style>
  <w:style w:type="paragraph" w:styleId="Heading6">
    <w:name w:val="heading 6"/>
    <w:basedOn w:val="Normal"/>
    <w:next w:val="BodyText"/>
    <w:uiPriority w:val="1"/>
    <w:qFormat/>
    <w:rsid w:val="417152DA"/>
    <w:pPr>
      <w:keepNext/>
      <w:keepLines/>
      <w:widowControl/>
      <w:numPr>
        <w:ilvl w:val="5"/>
        <w:numId w:val="1"/>
      </w:numPr>
      <w:spacing w:before="140" w:line="220" w:lineRule="atLeast"/>
      <w:outlineLvl w:val="5"/>
    </w:pPr>
    <w:rPr>
      <w:rFonts w:eastAsia="Times New Roman"/>
      <w:i/>
      <w:iCs/>
      <w:sz w:val="20"/>
      <w:szCs w:val="20"/>
    </w:rPr>
  </w:style>
  <w:style w:type="paragraph" w:styleId="Heading7">
    <w:name w:val="heading 7"/>
    <w:basedOn w:val="Normal"/>
    <w:next w:val="BodyText"/>
    <w:uiPriority w:val="1"/>
    <w:qFormat/>
    <w:rsid w:val="417152DA"/>
    <w:pPr>
      <w:keepNext/>
      <w:keepLines/>
      <w:widowControl/>
      <w:numPr>
        <w:ilvl w:val="6"/>
        <w:numId w:val="1"/>
      </w:numPr>
      <w:spacing w:before="140" w:line="220" w:lineRule="atLeast"/>
      <w:outlineLvl w:val="6"/>
    </w:pPr>
    <w:rPr>
      <w:rFonts w:eastAsia="Times New Roman"/>
      <w:sz w:val="20"/>
      <w:szCs w:val="20"/>
    </w:rPr>
  </w:style>
  <w:style w:type="paragraph" w:styleId="Heading8">
    <w:name w:val="heading 8"/>
    <w:basedOn w:val="Normal"/>
    <w:next w:val="BodyText"/>
    <w:uiPriority w:val="1"/>
    <w:qFormat/>
    <w:rsid w:val="417152DA"/>
    <w:pPr>
      <w:keepNext/>
      <w:keepLines/>
      <w:widowControl/>
      <w:numPr>
        <w:ilvl w:val="7"/>
        <w:numId w:val="1"/>
      </w:numPr>
      <w:spacing w:before="140" w:line="220" w:lineRule="atLeast"/>
      <w:outlineLvl w:val="7"/>
    </w:pPr>
    <w:rPr>
      <w:rFonts w:ascii="Arial" w:eastAsia="Times New Roman" w:hAnsi="Arial"/>
      <w:i/>
      <w:iCs/>
      <w:sz w:val="18"/>
      <w:szCs w:val="18"/>
    </w:rPr>
  </w:style>
  <w:style w:type="paragraph" w:styleId="Heading9">
    <w:name w:val="heading 9"/>
    <w:basedOn w:val="Normal"/>
    <w:next w:val="BodyText"/>
    <w:uiPriority w:val="1"/>
    <w:qFormat/>
    <w:rsid w:val="417152DA"/>
    <w:pPr>
      <w:keepNext/>
      <w:keepLines/>
      <w:widowControl/>
      <w:numPr>
        <w:ilvl w:val="8"/>
        <w:numId w:val="1"/>
      </w:numPr>
      <w:spacing w:before="140" w:line="220" w:lineRule="atLeast"/>
      <w:outlineLvl w:val="8"/>
    </w:pPr>
    <w:rPr>
      <w:rFonts w:ascii="Arial" w:eastAsia="Times New Roman"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26AD1"/>
  </w:style>
  <w:style w:type="character" w:customStyle="1" w:styleId="NumberingSymbols">
    <w:name w:val="Numbering Symbols"/>
    <w:rsid w:val="00626AD1"/>
  </w:style>
  <w:style w:type="character" w:styleId="Hyperlink">
    <w:name w:val="Hyperlink"/>
    <w:semiHidden/>
    <w:rsid w:val="00626AD1"/>
    <w:rPr>
      <w:color w:val="000080"/>
      <w:u w:val="single"/>
    </w:rPr>
  </w:style>
  <w:style w:type="paragraph" w:customStyle="1" w:styleId="Heading">
    <w:name w:val="Heading"/>
    <w:basedOn w:val="Normal"/>
    <w:next w:val="BodyText"/>
    <w:uiPriority w:val="1"/>
    <w:rsid w:val="417152DA"/>
    <w:pPr>
      <w:keepNext/>
      <w:spacing w:before="240" w:after="120"/>
    </w:pPr>
    <w:rPr>
      <w:rFonts w:ascii="Arial" w:hAnsi="Arial" w:cs="Arial Unicode MS"/>
      <w:sz w:val="28"/>
      <w:szCs w:val="28"/>
    </w:rPr>
  </w:style>
  <w:style w:type="paragraph" w:styleId="BodyText">
    <w:name w:val="Body Text"/>
    <w:basedOn w:val="Normal"/>
    <w:uiPriority w:val="1"/>
    <w:semiHidden/>
    <w:rsid w:val="417152DA"/>
    <w:pPr>
      <w:spacing w:after="120"/>
    </w:pPr>
  </w:style>
  <w:style w:type="paragraph" w:styleId="List">
    <w:name w:val="List"/>
    <w:basedOn w:val="BodyText"/>
    <w:semiHidden/>
    <w:rsid w:val="00626AD1"/>
    <w:rPr>
      <w:rFonts w:cs="Arial Unicode MS"/>
    </w:rPr>
  </w:style>
  <w:style w:type="paragraph" w:styleId="Caption">
    <w:name w:val="caption"/>
    <w:basedOn w:val="Normal"/>
    <w:uiPriority w:val="1"/>
    <w:qFormat/>
    <w:rsid w:val="417152DA"/>
    <w:pPr>
      <w:spacing w:before="120" w:after="120"/>
    </w:pPr>
    <w:rPr>
      <w:rFonts w:cs="Arial Unicode MS"/>
      <w:i/>
      <w:iCs/>
    </w:rPr>
  </w:style>
  <w:style w:type="paragraph" w:customStyle="1" w:styleId="Index">
    <w:name w:val="Index"/>
    <w:basedOn w:val="Normal"/>
    <w:uiPriority w:val="1"/>
    <w:rsid w:val="417152DA"/>
    <w:rPr>
      <w:rFonts w:cs="Arial Unicode MS"/>
    </w:rPr>
  </w:style>
  <w:style w:type="paragraph" w:styleId="Header">
    <w:name w:val="header"/>
    <w:basedOn w:val="Normal"/>
    <w:link w:val="HeaderChar"/>
    <w:uiPriority w:val="99"/>
    <w:rsid w:val="417152DA"/>
    <w:pPr>
      <w:tabs>
        <w:tab w:val="center" w:pos="4818"/>
        <w:tab w:val="right" w:pos="9637"/>
      </w:tabs>
    </w:pPr>
  </w:style>
  <w:style w:type="paragraph" w:styleId="BodyText2">
    <w:name w:val="Body Text 2"/>
    <w:basedOn w:val="Normal"/>
    <w:uiPriority w:val="1"/>
    <w:semiHidden/>
    <w:rsid w:val="417152DA"/>
    <w:pPr>
      <w:jc w:val="both"/>
    </w:pPr>
  </w:style>
  <w:style w:type="character" w:styleId="Emphasis">
    <w:name w:val="Emphasis"/>
    <w:basedOn w:val="DefaultParagraphFont"/>
    <w:uiPriority w:val="20"/>
    <w:qFormat/>
    <w:rsid w:val="00B1587E"/>
    <w:rPr>
      <w:b/>
      <w:bCs/>
      <w:i w:val="0"/>
      <w:iCs w:val="0"/>
    </w:rPr>
  </w:style>
  <w:style w:type="character" w:customStyle="1" w:styleId="st1">
    <w:name w:val="st1"/>
    <w:basedOn w:val="DefaultParagraphFont"/>
    <w:rsid w:val="00B1587E"/>
  </w:style>
  <w:style w:type="paragraph" w:styleId="ListParagraph">
    <w:name w:val="List Paragraph"/>
    <w:basedOn w:val="Normal"/>
    <w:link w:val="ListParagraphChar"/>
    <w:uiPriority w:val="34"/>
    <w:qFormat/>
    <w:rsid w:val="417152DA"/>
    <w:pPr>
      <w:ind w:left="720"/>
      <w:contextualSpacing/>
    </w:pPr>
  </w:style>
  <w:style w:type="character" w:customStyle="1" w:styleId="HeaderChar">
    <w:name w:val="Header Char"/>
    <w:basedOn w:val="DefaultParagraphFont"/>
    <w:link w:val="Header"/>
    <w:uiPriority w:val="99"/>
    <w:rsid w:val="00420630"/>
    <w:rPr>
      <w:rFonts w:eastAsia="Lucida Sans Unicode"/>
      <w:sz w:val="24"/>
      <w:szCs w:val="24"/>
    </w:rPr>
  </w:style>
  <w:style w:type="paragraph" w:customStyle="1" w:styleId="WW-HTMLPreformatted">
    <w:name w:val="WW-HTML Preformatted"/>
    <w:basedOn w:val="Normal"/>
    <w:uiPriority w:val="1"/>
    <w:rsid w:val="4171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lang w:val="en-GB" w:eastAsia="en-US"/>
    </w:rPr>
  </w:style>
  <w:style w:type="table" w:customStyle="1" w:styleId="TableGrid1">
    <w:name w:val="Table Grid1"/>
    <w:basedOn w:val="TableNormal"/>
    <w:next w:val="TableGrid"/>
    <w:uiPriority w:val="59"/>
    <w:unhideWhenUsed/>
    <w:rsid w:val="008828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mart Text Table"/>
    <w:basedOn w:val="TableNormal"/>
    <w:uiPriority w:val="59"/>
    <w:rsid w:val="00882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417152DA"/>
    <w:pPr>
      <w:tabs>
        <w:tab w:val="center" w:pos="4819"/>
        <w:tab w:val="right" w:pos="9638"/>
      </w:tabs>
    </w:pPr>
  </w:style>
  <w:style w:type="character" w:customStyle="1" w:styleId="FooterChar">
    <w:name w:val="Footer Char"/>
    <w:basedOn w:val="DefaultParagraphFont"/>
    <w:link w:val="Footer"/>
    <w:uiPriority w:val="99"/>
    <w:rsid w:val="000E5693"/>
    <w:rPr>
      <w:rFonts w:eastAsia="Lucida Sans Unicode"/>
      <w:sz w:val="24"/>
      <w:szCs w:val="24"/>
    </w:rPr>
  </w:style>
  <w:style w:type="character" w:styleId="CommentReference">
    <w:name w:val="annotation reference"/>
    <w:basedOn w:val="DefaultParagraphFont"/>
    <w:uiPriority w:val="99"/>
    <w:semiHidden/>
    <w:unhideWhenUsed/>
    <w:rsid w:val="0059468B"/>
    <w:rPr>
      <w:sz w:val="16"/>
      <w:szCs w:val="16"/>
    </w:rPr>
  </w:style>
  <w:style w:type="paragraph" w:styleId="CommentText">
    <w:name w:val="annotation text"/>
    <w:basedOn w:val="Normal"/>
    <w:link w:val="CommentTextChar"/>
    <w:uiPriority w:val="99"/>
    <w:unhideWhenUsed/>
    <w:rsid w:val="417152DA"/>
    <w:rPr>
      <w:sz w:val="20"/>
      <w:szCs w:val="20"/>
    </w:rPr>
  </w:style>
  <w:style w:type="character" w:customStyle="1" w:styleId="CommentTextChar">
    <w:name w:val="Comment Text Char"/>
    <w:basedOn w:val="DefaultParagraphFont"/>
    <w:link w:val="CommentText"/>
    <w:uiPriority w:val="99"/>
    <w:rsid w:val="0059468B"/>
    <w:rPr>
      <w:rFonts w:eastAsia="Lucida Sans Unicode"/>
    </w:rPr>
  </w:style>
  <w:style w:type="paragraph" w:styleId="CommentSubject">
    <w:name w:val="annotation subject"/>
    <w:basedOn w:val="CommentText"/>
    <w:next w:val="CommentText"/>
    <w:link w:val="CommentSubjectChar"/>
    <w:uiPriority w:val="99"/>
    <w:semiHidden/>
    <w:unhideWhenUsed/>
    <w:rsid w:val="0059468B"/>
    <w:rPr>
      <w:b/>
      <w:bCs/>
    </w:rPr>
  </w:style>
  <w:style w:type="character" w:customStyle="1" w:styleId="CommentSubjectChar">
    <w:name w:val="Comment Subject Char"/>
    <w:basedOn w:val="CommentTextChar"/>
    <w:link w:val="CommentSubject"/>
    <w:uiPriority w:val="99"/>
    <w:semiHidden/>
    <w:rsid w:val="0059468B"/>
    <w:rPr>
      <w:rFonts w:eastAsia="Lucida Sans Unicode"/>
      <w:b/>
      <w:bCs/>
    </w:rPr>
  </w:style>
  <w:style w:type="paragraph" w:styleId="BalloonText">
    <w:name w:val="Balloon Text"/>
    <w:basedOn w:val="Normal"/>
    <w:link w:val="BalloonTextChar"/>
    <w:uiPriority w:val="99"/>
    <w:semiHidden/>
    <w:unhideWhenUsed/>
    <w:rsid w:val="417152DA"/>
    <w:rPr>
      <w:rFonts w:ascii="Tahoma" w:hAnsi="Tahoma" w:cs="Tahoma"/>
      <w:sz w:val="16"/>
      <w:szCs w:val="16"/>
    </w:rPr>
  </w:style>
  <w:style w:type="character" w:customStyle="1" w:styleId="BalloonTextChar">
    <w:name w:val="Balloon Text Char"/>
    <w:basedOn w:val="DefaultParagraphFont"/>
    <w:link w:val="BalloonText"/>
    <w:uiPriority w:val="99"/>
    <w:semiHidden/>
    <w:rsid w:val="0059468B"/>
    <w:rPr>
      <w:rFonts w:ascii="Tahoma" w:eastAsia="Lucida Sans Unicode" w:hAnsi="Tahoma" w:cs="Tahoma"/>
      <w:sz w:val="16"/>
      <w:szCs w:val="16"/>
    </w:rPr>
  </w:style>
  <w:style w:type="paragraph" w:customStyle="1" w:styleId="WW-TableContents11111111111111111111111111111111111111111111111111111111">
    <w:name w:val="WW-Table Contents11111111111111111111111111111111111111111111111111111111"/>
    <w:basedOn w:val="BodyText"/>
    <w:rsid w:val="00866DFE"/>
    <w:pPr>
      <w:widowControl/>
      <w:suppressLineNumbers/>
      <w:spacing w:after="0"/>
      <w:jc w:val="both"/>
    </w:pPr>
    <w:rPr>
      <w:rFonts w:eastAsia="Times New Roman"/>
      <w:szCs w:val="20"/>
      <w:lang w:val="x-none" w:eastAsia="ar-SA"/>
    </w:rPr>
  </w:style>
  <w:style w:type="character" w:customStyle="1" w:styleId="ListParagraphChar">
    <w:name w:val="List Paragraph Char"/>
    <w:link w:val="ListParagraph"/>
    <w:uiPriority w:val="34"/>
    <w:qFormat/>
    <w:locked/>
    <w:rsid w:val="00A951A1"/>
    <w:rPr>
      <w:rFonts w:eastAsia="Lucida Sans Unicode"/>
      <w:sz w:val="24"/>
      <w:szCs w:val="24"/>
    </w:rPr>
  </w:style>
  <w:style w:type="paragraph" w:styleId="BodyTextIndent2">
    <w:name w:val="Body Text Indent 2"/>
    <w:basedOn w:val="Normal"/>
    <w:link w:val="BodyTextIndent2Char"/>
    <w:uiPriority w:val="99"/>
    <w:semiHidden/>
    <w:unhideWhenUsed/>
    <w:rsid w:val="417152DA"/>
    <w:pPr>
      <w:spacing w:after="120" w:line="480" w:lineRule="auto"/>
      <w:ind w:left="283"/>
    </w:pPr>
  </w:style>
  <w:style w:type="character" w:customStyle="1" w:styleId="BodyTextIndent2Char">
    <w:name w:val="Body Text Indent 2 Char"/>
    <w:basedOn w:val="DefaultParagraphFont"/>
    <w:link w:val="BodyTextIndent2"/>
    <w:uiPriority w:val="99"/>
    <w:semiHidden/>
    <w:rsid w:val="00FB191C"/>
    <w:rPr>
      <w:rFonts w:eastAsia="Lucida Sans Unicode"/>
      <w:sz w:val="24"/>
      <w:szCs w:val="24"/>
    </w:rPr>
  </w:style>
  <w:style w:type="paragraph" w:styleId="ListBullet">
    <w:name w:val="List Bullet"/>
    <w:basedOn w:val="Normal"/>
    <w:uiPriority w:val="1"/>
    <w:qFormat/>
    <w:rsid w:val="417152DA"/>
    <w:pPr>
      <w:widowControl/>
    </w:pPr>
    <w:rPr>
      <w:rFonts w:eastAsia="Times New Roman"/>
      <w:lang w:eastAsia="ar-SA"/>
    </w:rPr>
  </w:style>
  <w:style w:type="paragraph" w:styleId="NormalWeb">
    <w:name w:val="Normal (Web)"/>
    <w:basedOn w:val="Normal"/>
    <w:uiPriority w:val="99"/>
    <w:unhideWhenUsed/>
    <w:rsid w:val="417152DA"/>
  </w:style>
  <w:style w:type="paragraph" w:customStyle="1" w:styleId="Body2">
    <w:name w:val="Body 2"/>
    <w:rsid w:val="00BE75E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NoSpacing">
    <w:name w:val="No Spacing"/>
    <w:uiPriority w:val="1"/>
    <w:qFormat/>
    <w:rsid w:val="0026028E"/>
    <w:pPr>
      <w:widowControl w:val="0"/>
      <w:suppressAutoHyphens/>
    </w:pPr>
    <w:rPr>
      <w:rFonts w:eastAsia="Lucida Sans Unicode"/>
      <w:sz w:val="24"/>
      <w:szCs w:val="24"/>
    </w:rPr>
  </w:style>
  <w:style w:type="paragraph" w:customStyle="1" w:styleId="CentrBoldm">
    <w:name w:val="CentrBoldm"/>
    <w:basedOn w:val="Normal"/>
    <w:uiPriority w:val="1"/>
    <w:rsid w:val="417152DA"/>
    <w:pPr>
      <w:widowControl/>
      <w:jc w:val="center"/>
    </w:pPr>
    <w:rPr>
      <w:rFonts w:ascii="TimesLT" w:eastAsia="Times New Roman" w:hAnsi="TimesLT"/>
      <w:b/>
      <w:bCs/>
      <w:sz w:val="20"/>
      <w:szCs w:val="20"/>
      <w:lang w:val="en-US" w:eastAsia="en-US"/>
    </w:rPr>
  </w:style>
  <w:style w:type="paragraph" w:customStyle="1" w:styleId="BodyText6">
    <w:name w:val="Body Text6"/>
    <w:rsid w:val="007230C2"/>
    <w:pPr>
      <w:snapToGrid w:val="0"/>
      <w:ind w:firstLine="312"/>
      <w:jc w:val="both"/>
    </w:pPr>
    <w:rPr>
      <w:rFonts w:ascii="TimesLT" w:hAnsi="TimesLT"/>
      <w:lang w:val="en-US" w:eastAsia="en-US"/>
    </w:rPr>
  </w:style>
  <w:style w:type="character" w:customStyle="1" w:styleId="UnresolvedMention1">
    <w:name w:val="Unresolved Mention1"/>
    <w:basedOn w:val="DefaultParagraphFont"/>
    <w:uiPriority w:val="99"/>
    <w:semiHidden/>
    <w:unhideWhenUsed/>
    <w:rsid w:val="006F349E"/>
    <w:rPr>
      <w:color w:val="605E5C"/>
      <w:shd w:val="clear" w:color="auto" w:fill="E1DFDD"/>
    </w:rPr>
  </w:style>
  <w:style w:type="character" w:styleId="UnresolvedMention">
    <w:name w:val="Unresolved Mention"/>
    <w:basedOn w:val="DefaultParagraphFont"/>
    <w:uiPriority w:val="99"/>
    <w:semiHidden/>
    <w:unhideWhenUsed/>
    <w:rsid w:val="00E045E1"/>
    <w:rPr>
      <w:color w:val="605E5C"/>
      <w:shd w:val="clear" w:color="auto" w:fill="E1DFDD"/>
    </w:rPr>
  </w:style>
  <w:style w:type="table" w:customStyle="1" w:styleId="SmartTextTable1">
    <w:name w:val="Smart Text Table1"/>
    <w:basedOn w:val="TableNormal"/>
    <w:next w:val="TableGrid"/>
    <w:uiPriority w:val="39"/>
    <w:rsid w:val="007D25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8B2"/>
    <w:rPr>
      <w:rFonts w:eastAsia="Lucida Sans Unicode"/>
      <w:sz w:val="24"/>
      <w:szCs w:val="24"/>
    </w:rPr>
  </w:style>
  <w:style w:type="paragraph" w:customStyle="1" w:styleId="xmsonormal">
    <w:name w:val="x_msonormal"/>
    <w:basedOn w:val="Normal"/>
    <w:uiPriority w:val="1"/>
    <w:rsid w:val="417152DA"/>
    <w:pPr>
      <w:widowControl/>
      <w:spacing w:beforeAutospacing="1" w:afterAutospacing="1"/>
    </w:pPr>
    <w:rPr>
      <w:rFonts w:eastAsia="Times New Roman"/>
      <w:lang w:val="en-GB" w:eastAsia="en-GB"/>
    </w:rPr>
  </w:style>
  <w:style w:type="character" w:customStyle="1" w:styleId="cf01">
    <w:name w:val="cf01"/>
    <w:basedOn w:val="DefaultParagraphFont"/>
    <w:rsid w:val="008546D8"/>
    <w:rPr>
      <w:rFonts w:ascii="Segoe UI" w:hAnsi="Segoe UI" w:cs="Segoe UI" w:hint="default"/>
      <w:sz w:val="18"/>
      <w:szCs w:val="18"/>
    </w:rPr>
  </w:style>
  <w:style w:type="character" w:customStyle="1" w:styleId="normaltextrun">
    <w:name w:val="normaltextrun"/>
    <w:basedOn w:val="DefaultParagraphFont"/>
    <w:rsid w:val="00612AD0"/>
  </w:style>
  <w:style w:type="character" w:customStyle="1" w:styleId="eop">
    <w:name w:val="eop"/>
    <w:basedOn w:val="DefaultParagraphFont"/>
    <w:rsid w:val="00612AD0"/>
  </w:style>
  <w:style w:type="paragraph" w:customStyle="1" w:styleId="paragraph">
    <w:name w:val="paragraph"/>
    <w:basedOn w:val="Normal"/>
    <w:uiPriority w:val="1"/>
    <w:rsid w:val="417152DA"/>
    <w:pPr>
      <w:widowControl/>
      <w:spacing w:beforeAutospacing="1" w:afterAutospacing="1"/>
    </w:pPr>
    <w:rPr>
      <w:rFonts w:eastAsia="Times New Roman"/>
      <w:lang w:val="en-US" w:eastAsia="en-US"/>
    </w:rPr>
  </w:style>
  <w:style w:type="paragraph" w:styleId="Title">
    <w:name w:val="Title"/>
    <w:basedOn w:val="Normal"/>
    <w:next w:val="Normal"/>
    <w:uiPriority w:val="10"/>
    <w:qFormat/>
    <w:rsid w:val="417152DA"/>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17152DA"/>
    <w:rPr>
      <w:rFonts w:eastAsiaTheme="minorEastAsia"/>
      <w:color w:val="5A5A5A"/>
    </w:rPr>
  </w:style>
  <w:style w:type="paragraph" w:styleId="Quote">
    <w:name w:val="Quote"/>
    <w:basedOn w:val="Normal"/>
    <w:next w:val="Normal"/>
    <w:uiPriority w:val="29"/>
    <w:qFormat/>
    <w:rsid w:val="417152D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17152DA"/>
    <w:pPr>
      <w:spacing w:before="360" w:after="360"/>
      <w:ind w:left="864" w:right="864"/>
      <w:jc w:val="center"/>
    </w:pPr>
    <w:rPr>
      <w:i/>
      <w:iCs/>
      <w:color w:val="4F81BD" w:themeColor="accent1"/>
    </w:rPr>
  </w:style>
  <w:style w:type="paragraph" w:styleId="TOC1">
    <w:name w:val="toc 1"/>
    <w:basedOn w:val="Normal"/>
    <w:next w:val="Normal"/>
    <w:uiPriority w:val="39"/>
    <w:unhideWhenUsed/>
    <w:rsid w:val="417152DA"/>
    <w:pPr>
      <w:spacing w:after="100"/>
    </w:pPr>
  </w:style>
  <w:style w:type="paragraph" w:styleId="TOC2">
    <w:name w:val="toc 2"/>
    <w:basedOn w:val="Normal"/>
    <w:next w:val="Normal"/>
    <w:uiPriority w:val="39"/>
    <w:unhideWhenUsed/>
    <w:rsid w:val="417152DA"/>
    <w:pPr>
      <w:spacing w:after="100"/>
      <w:ind w:left="220"/>
    </w:pPr>
  </w:style>
  <w:style w:type="paragraph" w:styleId="TOC3">
    <w:name w:val="toc 3"/>
    <w:basedOn w:val="Normal"/>
    <w:next w:val="Normal"/>
    <w:uiPriority w:val="39"/>
    <w:unhideWhenUsed/>
    <w:rsid w:val="417152DA"/>
    <w:pPr>
      <w:spacing w:after="100"/>
      <w:ind w:left="440"/>
    </w:pPr>
  </w:style>
  <w:style w:type="paragraph" w:styleId="TOC4">
    <w:name w:val="toc 4"/>
    <w:basedOn w:val="Normal"/>
    <w:next w:val="Normal"/>
    <w:uiPriority w:val="39"/>
    <w:unhideWhenUsed/>
    <w:rsid w:val="417152DA"/>
    <w:pPr>
      <w:spacing w:after="100"/>
      <w:ind w:left="660"/>
    </w:pPr>
  </w:style>
  <w:style w:type="paragraph" w:styleId="TOC5">
    <w:name w:val="toc 5"/>
    <w:basedOn w:val="Normal"/>
    <w:next w:val="Normal"/>
    <w:uiPriority w:val="39"/>
    <w:unhideWhenUsed/>
    <w:rsid w:val="417152DA"/>
    <w:pPr>
      <w:spacing w:after="100"/>
      <w:ind w:left="880"/>
    </w:pPr>
  </w:style>
  <w:style w:type="paragraph" w:styleId="TOC6">
    <w:name w:val="toc 6"/>
    <w:basedOn w:val="Normal"/>
    <w:next w:val="Normal"/>
    <w:uiPriority w:val="39"/>
    <w:unhideWhenUsed/>
    <w:rsid w:val="417152DA"/>
    <w:pPr>
      <w:spacing w:after="100"/>
      <w:ind w:left="1100"/>
    </w:pPr>
  </w:style>
  <w:style w:type="paragraph" w:styleId="TOC7">
    <w:name w:val="toc 7"/>
    <w:basedOn w:val="Normal"/>
    <w:next w:val="Normal"/>
    <w:uiPriority w:val="39"/>
    <w:unhideWhenUsed/>
    <w:rsid w:val="417152DA"/>
    <w:pPr>
      <w:spacing w:after="100"/>
      <w:ind w:left="1320"/>
    </w:pPr>
  </w:style>
  <w:style w:type="paragraph" w:styleId="TOC8">
    <w:name w:val="toc 8"/>
    <w:basedOn w:val="Normal"/>
    <w:next w:val="Normal"/>
    <w:uiPriority w:val="39"/>
    <w:unhideWhenUsed/>
    <w:rsid w:val="417152DA"/>
    <w:pPr>
      <w:spacing w:after="100"/>
      <w:ind w:left="1540"/>
    </w:pPr>
  </w:style>
  <w:style w:type="paragraph" w:styleId="TOC9">
    <w:name w:val="toc 9"/>
    <w:basedOn w:val="Normal"/>
    <w:next w:val="Normal"/>
    <w:uiPriority w:val="39"/>
    <w:unhideWhenUsed/>
    <w:rsid w:val="417152DA"/>
    <w:pPr>
      <w:spacing w:after="100"/>
      <w:ind w:left="1760"/>
    </w:pPr>
  </w:style>
  <w:style w:type="paragraph" w:styleId="EndnoteText">
    <w:name w:val="endnote text"/>
    <w:basedOn w:val="Normal"/>
    <w:uiPriority w:val="99"/>
    <w:semiHidden/>
    <w:unhideWhenUsed/>
    <w:rsid w:val="417152DA"/>
    <w:rPr>
      <w:sz w:val="20"/>
      <w:szCs w:val="20"/>
    </w:rPr>
  </w:style>
  <w:style w:type="paragraph" w:styleId="FootnoteText">
    <w:name w:val="footnote text"/>
    <w:basedOn w:val="Normal"/>
    <w:uiPriority w:val="99"/>
    <w:semiHidden/>
    <w:unhideWhenUsed/>
    <w:rsid w:val="417152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720">
      <w:bodyDiv w:val="1"/>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1824543994">
          <w:marLeft w:val="0"/>
          <w:marRight w:val="0"/>
          <w:marTop w:val="0"/>
          <w:marBottom w:val="0"/>
          <w:divBdr>
            <w:top w:val="none" w:sz="0" w:space="0" w:color="auto"/>
            <w:left w:val="none" w:sz="0" w:space="0" w:color="auto"/>
            <w:bottom w:val="none" w:sz="0" w:space="0" w:color="auto"/>
            <w:right w:val="none" w:sz="0" w:space="0" w:color="auto"/>
          </w:divBdr>
        </w:div>
        <w:div w:id="416095362">
          <w:marLeft w:val="0"/>
          <w:marRight w:val="0"/>
          <w:marTop w:val="0"/>
          <w:marBottom w:val="0"/>
          <w:divBdr>
            <w:top w:val="none" w:sz="0" w:space="0" w:color="auto"/>
            <w:left w:val="none" w:sz="0" w:space="0" w:color="auto"/>
            <w:bottom w:val="none" w:sz="0" w:space="0" w:color="auto"/>
            <w:right w:val="none" w:sz="0" w:space="0" w:color="auto"/>
          </w:divBdr>
        </w:div>
        <w:div w:id="695080945">
          <w:marLeft w:val="0"/>
          <w:marRight w:val="0"/>
          <w:marTop w:val="0"/>
          <w:marBottom w:val="0"/>
          <w:divBdr>
            <w:top w:val="none" w:sz="0" w:space="0" w:color="auto"/>
            <w:left w:val="none" w:sz="0" w:space="0" w:color="auto"/>
            <w:bottom w:val="none" w:sz="0" w:space="0" w:color="auto"/>
            <w:right w:val="none" w:sz="0" w:space="0" w:color="auto"/>
          </w:divBdr>
        </w:div>
        <w:div w:id="433404849">
          <w:marLeft w:val="0"/>
          <w:marRight w:val="0"/>
          <w:marTop w:val="0"/>
          <w:marBottom w:val="0"/>
          <w:divBdr>
            <w:top w:val="none" w:sz="0" w:space="0" w:color="auto"/>
            <w:left w:val="none" w:sz="0" w:space="0" w:color="auto"/>
            <w:bottom w:val="none" w:sz="0" w:space="0" w:color="auto"/>
            <w:right w:val="none" w:sz="0" w:space="0" w:color="auto"/>
          </w:divBdr>
        </w:div>
      </w:divsChild>
    </w:div>
    <w:div w:id="102767884">
      <w:bodyDiv w:val="1"/>
      <w:marLeft w:val="0"/>
      <w:marRight w:val="0"/>
      <w:marTop w:val="0"/>
      <w:marBottom w:val="0"/>
      <w:divBdr>
        <w:top w:val="none" w:sz="0" w:space="0" w:color="auto"/>
        <w:left w:val="none" w:sz="0" w:space="0" w:color="auto"/>
        <w:bottom w:val="none" w:sz="0" w:space="0" w:color="auto"/>
        <w:right w:val="none" w:sz="0" w:space="0" w:color="auto"/>
      </w:divBdr>
    </w:div>
    <w:div w:id="161431368">
      <w:bodyDiv w:val="1"/>
      <w:marLeft w:val="0"/>
      <w:marRight w:val="0"/>
      <w:marTop w:val="0"/>
      <w:marBottom w:val="0"/>
      <w:divBdr>
        <w:top w:val="none" w:sz="0" w:space="0" w:color="auto"/>
        <w:left w:val="none" w:sz="0" w:space="0" w:color="auto"/>
        <w:bottom w:val="none" w:sz="0" w:space="0" w:color="auto"/>
        <w:right w:val="none" w:sz="0" w:space="0" w:color="auto"/>
      </w:divBdr>
    </w:div>
    <w:div w:id="257367142">
      <w:bodyDiv w:val="1"/>
      <w:marLeft w:val="0"/>
      <w:marRight w:val="0"/>
      <w:marTop w:val="0"/>
      <w:marBottom w:val="0"/>
      <w:divBdr>
        <w:top w:val="none" w:sz="0" w:space="0" w:color="auto"/>
        <w:left w:val="none" w:sz="0" w:space="0" w:color="auto"/>
        <w:bottom w:val="none" w:sz="0" w:space="0" w:color="auto"/>
        <w:right w:val="none" w:sz="0" w:space="0" w:color="auto"/>
      </w:divBdr>
    </w:div>
    <w:div w:id="308287219">
      <w:bodyDiv w:val="1"/>
      <w:marLeft w:val="0"/>
      <w:marRight w:val="0"/>
      <w:marTop w:val="0"/>
      <w:marBottom w:val="0"/>
      <w:divBdr>
        <w:top w:val="none" w:sz="0" w:space="0" w:color="auto"/>
        <w:left w:val="none" w:sz="0" w:space="0" w:color="auto"/>
        <w:bottom w:val="none" w:sz="0" w:space="0" w:color="auto"/>
        <w:right w:val="none" w:sz="0" w:space="0" w:color="auto"/>
      </w:divBdr>
    </w:div>
    <w:div w:id="407575299">
      <w:bodyDiv w:val="1"/>
      <w:marLeft w:val="0"/>
      <w:marRight w:val="0"/>
      <w:marTop w:val="0"/>
      <w:marBottom w:val="0"/>
      <w:divBdr>
        <w:top w:val="none" w:sz="0" w:space="0" w:color="auto"/>
        <w:left w:val="none" w:sz="0" w:space="0" w:color="auto"/>
        <w:bottom w:val="none" w:sz="0" w:space="0" w:color="auto"/>
        <w:right w:val="none" w:sz="0" w:space="0" w:color="auto"/>
      </w:divBdr>
    </w:div>
    <w:div w:id="732510645">
      <w:bodyDiv w:val="1"/>
      <w:marLeft w:val="0"/>
      <w:marRight w:val="0"/>
      <w:marTop w:val="0"/>
      <w:marBottom w:val="0"/>
      <w:divBdr>
        <w:top w:val="none" w:sz="0" w:space="0" w:color="auto"/>
        <w:left w:val="none" w:sz="0" w:space="0" w:color="auto"/>
        <w:bottom w:val="none" w:sz="0" w:space="0" w:color="auto"/>
        <w:right w:val="none" w:sz="0" w:space="0" w:color="auto"/>
      </w:divBdr>
    </w:div>
    <w:div w:id="861354955">
      <w:bodyDiv w:val="1"/>
      <w:marLeft w:val="0"/>
      <w:marRight w:val="0"/>
      <w:marTop w:val="0"/>
      <w:marBottom w:val="0"/>
      <w:divBdr>
        <w:top w:val="none" w:sz="0" w:space="0" w:color="auto"/>
        <w:left w:val="none" w:sz="0" w:space="0" w:color="auto"/>
        <w:bottom w:val="none" w:sz="0" w:space="0" w:color="auto"/>
        <w:right w:val="none" w:sz="0" w:space="0" w:color="auto"/>
      </w:divBdr>
    </w:div>
    <w:div w:id="878978527">
      <w:bodyDiv w:val="1"/>
      <w:marLeft w:val="0"/>
      <w:marRight w:val="0"/>
      <w:marTop w:val="0"/>
      <w:marBottom w:val="0"/>
      <w:divBdr>
        <w:top w:val="none" w:sz="0" w:space="0" w:color="auto"/>
        <w:left w:val="none" w:sz="0" w:space="0" w:color="auto"/>
        <w:bottom w:val="none" w:sz="0" w:space="0" w:color="auto"/>
        <w:right w:val="none" w:sz="0" w:space="0" w:color="auto"/>
      </w:divBdr>
    </w:div>
    <w:div w:id="954286709">
      <w:bodyDiv w:val="1"/>
      <w:marLeft w:val="0"/>
      <w:marRight w:val="0"/>
      <w:marTop w:val="0"/>
      <w:marBottom w:val="0"/>
      <w:divBdr>
        <w:top w:val="none" w:sz="0" w:space="0" w:color="auto"/>
        <w:left w:val="none" w:sz="0" w:space="0" w:color="auto"/>
        <w:bottom w:val="none" w:sz="0" w:space="0" w:color="auto"/>
        <w:right w:val="none" w:sz="0" w:space="0" w:color="auto"/>
      </w:divBdr>
    </w:div>
    <w:div w:id="1421096107">
      <w:bodyDiv w:val="1"/>
      <w:marLeft w:val="0"/>
      <w:marRight w:val="0"/>
      <w:marTop w:val="0"/>
      <w:marBottom w:val="0"/>
      <w:divBdr>
        <w:top w:val="none" w:sz="0" w:space="0" w:color="auto"/>
        <w:left w:val="none" w:sz="0" w:space="0" w:color="auto"/>
        <w:bottom w:val="none" w:sz="0" w:space="0" w:color="auto"/>
        <w:right w:val="none" w:sz="0" w:space="0" w:color="auto"/>
      </w:divBdr>
    </w:div>
    <w:div w:id="1441221088">
      <w:bodyDiv w:val="1"/>
      <w:marLeft w:val="0"/>
      <w:marRight w:val="0"/>
      <w:marTop w:val="0"/>
      <w:marBottom w:val="0"/>
      <w:divBdr>
        <w:top w:val="none" w:sz="0" w:space="0" w:color="auto"/>
        <w:left w:val="none" w:sz="0" w:space="0" w:color="auto"/>
        <w:bottom w:val="none" w:sz="0" w:space="0" w:color="auto"/>
        <w:right w:val="none" w:sz="0" w:space="0" w:color="auto"/>
      </w:divBdr>
    </w:div>
    <w:div w:id="1562599318">
      <w:bodyDiv w:val="1"/>
      <w:marLeft w:val="0"/>
      <w:marRight w:val="0"/>
      <w:marTop w:val="0"/>
      <w:marBottom w:val="0"/>
      <w:divBdr>
        <w:top w:val="none" w:sz="0" w:space="0" w:color="auto"/>
        <w:left w:val="none" w:sz="0" w:space="0" w:color="auto"/>
        <w:bottom w:val="none" w:sz="0" w:space="0" w:color="auto"/>
        <w:right w:val="none" w:sz="0" w:space="0" w:color="auto"/>
      </w:divBdr>
    </w:div>
    <w:div w:id="1738093067">
      <w:bodyDiv w:val="1"/>
      <w:marLeft w:val="0"/>
      <w:marRight w:val="0"/>
      <w:marTop w:val="0"/>
      <w:marBottom w:val="0"/>
      <w:divBdr>
        <w:top w:val="none" w:sz="0" w:space="0" w:color="auto"/>
        <w:left w:val="none" w:sz="0" w:space="0" w:color="auto"/>
        <w:bottom w:val="none" w:sz="0" w:space="0" w:color="auto"/>
        <w:right w:val="none" w:sz="0" w:space="0" w:color="auto"/>
      </w:divBdr>
    </w:div>
    <w:div w:id="18572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8EBC-B520-4551-8183-99C3BF6A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36692</Words>
  <Characters>20916</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VALSTYBĖS ĮMONĖS STATYBOS PRODUKCIJOS SERTIFIKAVIMO CENTRO 2013 METŲ PRIVALOMOJO METINIŲ FINANSINIŲ ATASKAITŲ RINKINIO IR VEIKLOS ATASKAITOS AUDITO PASLAUGŲ TECHNINĖ SPECIFIKACIJA</vt:lpstr>
    </vt:vector>
  </TitlesOfParts>
  <Company>AM</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STATYBOS PRODUKCIJOS SERTIFIKAVIMO CENTRO 2013 METŲ PRIVALOMOJO METINIŲ FINANSINIŲ ATASKAITŲ RINKINIO IR VEIKLOS ATASKAITOS AUDITO PASLAUGŲ TECHNINĖ SPECIFIKACIJA</dc:title>
  <dc:creator>d-cergelis</dc:creator>
  <cp:lastModifiedBy>Raminta Vielavičienė</cp:lastModifiedBy>
  <cp:revision>6</cp:revision>
  <cp:lastPrinted>2020-07-14T12:18:00Z</cp:lastPrinted>
  <dcterms:created xsi:type="dcterms:W3CDTF">2025-09-04T12:53:00Z</dcterms:created>
  <dcterms:modified xsi:type="dcterms:W3CDTF">2025-09-04T13:23:00Z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2228675</vt:lpwstr>
  </property>
  <property fmtid="{D5CDD505-2E9C-101B-9397-08002B2CF9AE}" pid="4" name="DISCdDocAuthor">
    <vt:lpwstr>r.bagdonavicius</vt:lpwstr>
  </property>
  <property fmtid="{D5CDD505-2E9C-101B-9397-08002B2CF9AE}" pid="5" name="VDVISDokPavadinimas">
    <vt:lpwstr>Specifikacija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https://vdvis.am.lt/cs/idcplg?IdcService=DESKTOP_DOC_INFO&amp;dDocName=AM_2218851&amp;dID=2228675&amp;ClientControlled=DocMan,taskpane&amp;coreContentOnly=1</vt:lpwstr>
  </property>
  <property fmtid="{D5CDD505-2E9C-101B-9397-08002B2CF9AE}" pid="9" name="DISdUser">
    <vt:lpwstr>r.bagdonavicius</vt:lpwstr>
  </property>
  <property fmtid="{D5CDD505-2E9C-101B-9397-08002B2CF9AE}" pid="10" name="DISdDocName">
    <vt:lpwstr>AM_2218851</vt:lpwstr>
  </property>
</Properties>
</file>